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41" w:rsidRDefault="007D3F41" w:rsidP="007D3F41">
      <w:pPr>
        <w:pStyle w:val="libCenter"/>
        <w:rPr>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Default="007D3F41" w:rsidP="007D3F41">
      <w:pPr>
        <w:pStyle w:val="libCenter"/>
        <w:rPr>
          <w:rtl/>
        </w:rPr>
      </w:pPr>
      <w:r>
        <w:rPr>
          <w:rFonts w:hint="cs"/>
          <w:noProof/>
        </w:rPr>
        <w:lastRenderedPageBreak/>
        <w:drawing>
          <wp:inline distT="0" distB="0" distL="0" distR="0">
            <wp:extent cx="4674235" cy="7404100"/>
            <wp:effectExtent l="19050" t="0" r="0" b="0"/>
            <wp:docPr id="2" name="Picture 2" descr="Untitl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7223FA" w:rsidRDefault="007D3F41" w:rsidP="007D3F41">
      <w:pPr>
        <w:pStyle w:val="Heading1Center"/>
        <w:rPr>
          <w:rtl/>
        </w:rPr>
      </w:pPr>
      <w:bookmarkStart w:id="0" w:name="_Toc365374458"/>
      <w:bookmarkStart w:id="1" w:name="_Toc380483555"/>
      <w:r w:rsidRPr="007223FA">
        <w:rPr>
          <w:rtl/>
        </w:rPr>
        <w:lastRenderedPageBreak/>
        <w:t>أبواب نكاح العبيد والإماء</w:t>
      </w:r>
      <w:bookmarkEnd w:id="0"/>
      <w:bookmarkEnd w:id="1"/>
    </w:p>
    <w:p w:rsidR="007D3F41" w:rsidRDefault="007D3F41" w:rsidP="007D3F41">
      <w:pPr>
        <w:pStyle w:val="Heading2Center"/>
        <w:rPr>
          <w:rtl/>
        </w:rPr>
      </w:pPr>
      <w:bookmarkStart w:id="2" w:name="_Toc365374459"/>
      <w:bookmarkStart w:id="3" w:name="_Toc380483556"/>
      <w:r w:rsidRPr="00736C02">
        <w:rPr>
          <w:rtl/>
        </w:rPr>
        <w:t>1</w:t>
      </w:r>
      <w:r>
        <w:rPr>
          <w:rtl/>
        </w:rPr>
        <w:t xml:space="preserve"> - </w:t>
      </w:r>
      <w:r w:rsidRPr="00672D41">
        <w:rPr>
          <w:rStyle w:val="libAlaemHeading2Char"/>
          <w:rtl/>
        </w:rPr>
        <w:t>(</w:t>
      </w:r>
      <w:r w:rsidRPr="00736C02">
        <w:rPr>
          <w:rtl/>
        </w:rPr>
        <w:t xml:space="preserve"> باب وجوب استبراء الأمة على المشتري</w:t>
      </w:r>
      <w:r>
        <w:rPr>
          <w:rtl/>
        </w:rPr>
        <w:t>،</w:t>
      </w:r>
      <w:r w:rsidRPr="00736C02">
        <w:rPr>
          <w:rtl/>
        </w:rPr>
        <w:t xml:space="preserve"> وتحريم الوطئ</w:t>
      </w:r>
      <w:r>
        <w:rPr>
          <w:rFonts w:hint="cs"/>
          <w:rtl/>
        </w:rPr>
        <w:t xml:space="preserve"> </w:t>
      </w:r>
      <w:r w:rsidRPr="00736C02">
        <w:rPr>
          <w:rtl/>
        </w:rPr>
        <w:t>في الفرج في مدة الاستبراء</w:t>
      </w:r>
      <w:r>
        <w:rPr>
          <w:rtl/>
        </w:rPr>
        <w:t>،</w:t>
      </w:r>
      <w:r w:rsidRPr="00736C02">
        <w:rPr>
          <w:rtl/>
        </w:rPr>
        <w:t xml:space="preserve"> دون ما عداه </w:t>
      </w:r>
      <w:r w:rsidRPr="00672D41">
        <w:rPr>
          <w:rStyle w:val="libAlaemHeading2Char"/>
          <w:rtl/>
        </w:rPr>
        <w:t>)</w:t>
      </w:r>
      <w:bookmarkEnd w:id="2"/>
      <w:bookmarkEnd w:id="3"/>
    </w:p>
    <w:p w:rsidR="007D3F41" w:rsidRPr="00736C02" w:rsidRDefault="00672D41" w:rsidP="00176277">
      <w:pPr>
        <w:pStyle w:val="libNormal"/>
        <w:rPr>
          <w:rtl/>
        </w:rPr>
      </w:pPr>
      <w:r w:rsidRPr="00672D41">
        <w:rPr>
          <w:rStyle w:val="libNumChar"/>
          <w:rtl/>
        </w:rPr>
        <w:t>[17363]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w:t>
      </w:r>
      <w:r w:rsidR="007D3F41">
        <w:rPr>
          <w:rtl/>
        </w:rPr>
        <w:t xml:space="preserve"> </w:t>
      </w:r>
      <w:r w:rsidR="007D3F41" w:rsidRPr="00736C02">
        <w:rPr>
          <w:rtl/>
        </w:rPr>
        <w:t>اشترى الرجل الأمة</w:t>
      </w:r>
      <w:r w:rsidR="007D3F41">
        <w:rPr>
          <w:rtl/>
        </w:rPr>
        <w:t>،</w:t>
      </w:r>
      <w:r w:rsidR="007D3F41" w:rsidRPr="00736C02">
        <w:rPr>
          <w:rtl/>
        </w:rPr>
        <w:t xml:space="preserve"> فلا بأس أن يصيب منها قبل أن يستبرئها ما دون</w:t>
      </w:r>
      <w:r w:rsidR="007D3F41">
        <w:rPr>
          <w:rtl/>
        </w:rPr>
        <w:t xml:space="preserve"> </w:t>
      </w:r>
      <w:r w:rsidR="007D3F41" w:rsidRPr="00736C02">
        <w:rPr>
          <w:rtl/>
        </w:rPr>
        <w:t xml:space="preserve">الغشيان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[17364]</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وإذا اشترى الرجل جارية لم تحض ولم</w:t>
      </w:r>
      <w:r w:rsidR="007D3F41">
        <w:rPr>
          <w:rtl/>
        </w:rPr>
        <w:t xml:space="preserve"> </w:t>
      </w:r>
      <w:r w:rsidR="007D3F41" w:rsidRPr="00736C02">
        <w:rPr>
          <w:rtl/>
        </w:rPr>
        <w:t>يكن صاحبها يطؤها</w:t>
      </w:r>
      <w:r w:rsidR="007D3F41">
        <w:rPr>
          <w:rtl/>
        </w:rPr>
        <w:t>،</w:t>
      </w:r>
      <w:r w:rsidR="007D3F41" w:rsidRPr="00736C02">
        <w:rPr>
          <w:rtl/>
        </w:rPr>
        <w:t xml:space="preserve"> فإن أمرها شديد</w:t>
      </w:r>
      <w:r w:rsidR="007D3F41">
        <w:rPr>
          <w:rtl/>
        </w:rPr>
        <w:t>،</w:t>
      </w:r>
      <w:r w:rsidR="007D3F41" w:rsidRPr="00736C02">
        <w:rPr>
          <w:rtl/>
        </w:rPr>
        <w:t xml:space="preserve"> فإن أتاها فلا </w:t>
      </w:r>
      <w:r w:rsidR="007D3F41" w:rsidRPr="007D3F41">
        <w:rPr>
          <w:rStyle w:val="libFootnotenumChar"/>
          <w:rtl/>
        </w:rPr>
        <w:t>(1)</w:t>
      </w:r>
      <w:r w:rsidR="007D3F41" w:rsidRPr="00736C02">
        <w:rPr>
          <w:rtl/>
        </w:rPr>
        <w:t xml:space="preserve"> ينزل حتى يتبين</w:t>
      </w:r>
      <w:r w:rsidR="007D3F41">
        <w:rPr>
          <w:rtl/>
        </w:rPr>
        <w:t xml:space="preserve"> </w:t>
      </w:r>
      <w:r w:rsidR="007D3F41" w:rsidRPr="00736C02">
        <w:rPr>
          <w:rtl/>
        </w:rPr>
        <w:t>أحبلى هي أم لا</w:t>
      </w:r>
      <w:r w:rsidR="007D3F41">
        <w:rPr>
          <w:rtl/>
        </w:rPr>
        <w:t xml:space="preserve"> ....</w:t>
      </w:r>
      <w:r w:rsidR="007D3F41" w:rsidRPr="00736C02">
        <w:rPr>
          <w:rtl/>
        </w:rPr>
        <w:t xml:space="preserve"> إلى آخره</w:t>
      </w:r>
      <w:r w:rsidR="007D3F41">
        <w:rPr>
          <w:rtl/>
        </w:rPr>
        <w:t>.</w:t>
      </w:r>
    </w:p>
    <w:p w:rsidR="007D3F41" w:rsidRPr="00736C02" w:rsidRDefault="00672D41" w:rsidP="00176277">
      <w:pPr>
        <w:pStyle w:val="libNormal"/>
        <w:rPr>
          <w:rtl/>
        </w:rPr>
      </w:pPr>
      <w:r w:rsidRPr="00672D41">
        <w:rPr>
          <w:rStyle w:val="libNumChar"/>
          <w:rtl/>
        </w:rPr>
        <w:t>[17365]</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أن عليا </w:t>
      </w:r>
      <w:r w:rsidR="0060562E" w:rsidRPr="0060562E">
        <w:rPr>
          <w:rStyle w:val="libAlaemChar"/>
          <w:rtl/>
        </w:rPr>
        <w:t>عليهم‌السلام</w:t>
      </w:r>
      <w:r w:rsidR="007D3F41" w:rsidRPr="00736C02">
        <w:rPr>
          <w:rtl/>
        </w:rPr>
        <w:t xml:space="preserve"> قال في حديث</w:t>
      </w:r>
      <w:r w:rsidR="007D3F41">
        <w:rPr>
          <w:rtl/>
        </w:rPr>
        <w:t>:</w:t>
      </w:r>
      <w:r w:rsidR="007D3F41" w:rsidRPr="00736C02">
        <w:rPr>
          <w:rtl/>
        </w:rPr>
        <w:t xml:space="preserve"> « والرجل يشتري أمة</w:t>
      </w:r>
      <w:r w:rsidR="007D3F41">
        <w:rPr>
          <w:rtl/>
        </w:rPr>
        <w:t xml:space="preserve"> </w:t>
      </w:r>
      <w:r w:rsidR="007D3F41" w:rsidRPr="00736C02">
        <w:rPr>
          <w:rtl/>
        </w:rPr>
        <w:t>فليس له أن يقربها حتى يستبرئها »</w:t>
      </w:r>
      <w:r w:rsidR="007D3F41">
        <w:rPr>
          <w:rtl/>
        </w:rPr>
        <w:t>.</w:t>
      </w:r>
    </w:p>
    <w:p w:rsidR="007D3F41" w:rsidRPr="00736C02" w:rsidRDefault="007D3F41" w:rsidP="007D3F41">
      <w:pPr>
        <w:pStyle w:val="libLine"/>
        <w:rPr>
          <w:rtl/>
        </w:rPr>
      </w:pPr>
      <w:r>
        <w:rPr>
          <w:rtl/>
        </w:rPr>
        <w:t>__________________</w:t>
      </w:r>
    </w:p>
    <w:p w:rsidR="007D3F41" w:rsidRPr="00124D85" w:rsidRDefault="007D3F41" w:rsidP="007D3F41">
      <w:pPr>
        <w:pStyle w:val="libFootnoteCenterBold"/>
        <w:rPr>
          <w:rtl/>
        </w:rPr>
      </w:pPr>
      <w:r w:rsidRPr="00124D85">
        <w:rPr>
          <w:rtl/>
        </w:rPr>
        <w:t>أبواب نكاح العبيد والإماء</w:t>
      </w:r>
    </w:p>
    <w:p w:rsidR="007D3F41" w:rsidRPr="00736C02" w:rsidRDefault="007D3F41" w:rsidP="007D3F41">
      <w:pPr>
        <w:pStyle w:val="libFootnoteCenterBold"/>
        <w:rPr>
          <w:rtl/>
        </w:rPr>
      </w:pPr>
      <w:r w:rsidRPr="00124D85">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w:t>
      </w:r>
      <w:r>
        <w:rPr>
          <w:rFonts w:hint="cs"/>
          <w:rtl/>
        </w:rPr>
        <w:t xml:space="preserve"> </w:t>
      </w:r>
      <w:r w:rsidRPr="00736C02">
        <w:rPr>
          <w:rtl/>
        </w:rPr>
        <w:t>ص 130</w:t>
      </w:r>
      <w:r>
        <w:rPr>
          <w:rtl/>
        </w:rPr>
        <w:t>.</w:t>
      </w:r>
    </w:p>
    <w:p w:rsidR="007D3F41" w:rsidRPr="00A017CB" w:rsidRDefault="007D3F41" w:rsidP="007D3F41">
      <w:pPr>
        <w:pStyle w:val="libFootnote"/>
        <w:rPr>
          <w:rtl/>
        </w:rPr>
      </w:pPr>
      <w:r w:rsidRPr="00A017CB">
        <w:rPr>
          <w:rtl/>
        </w:rPr>
        <w:t>(1) في الطبعة الحجرية</w:t>
      </w:r>
      <w:r>
        <w:rPr>
          <w:rtl/>
          <w:lang w:bidi="ar-IQ"/>
        </w:rPr>
        <w:t>:</w:t>
      </w:r>
      <w:r w:rsidRPr="00A017CB">
        <w:rPr>
          <w:rtl/>
        </w:rPr>
        <w:t xml:space="preserve"> الختان</w:t>
      </w:r>
      <w:r>
        <w:rPr>
          <w:rtl/>
          <w:lang w:bidi="ar-IQ"/>
        </w:rPr>
        <w:t>،</w:t>
      </w:r>
      <w:r w:rsidRPr="00A017CB">
        <w:rPr>
          <w:rtl/>
        </w:rPr>
        <w:t xml:space="preserve"> 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w:t>
      </w:r>
      <w:r>
        <w:rPr>
          <w:rFonts w:hint="cs"/>
          <w:rtl/>
        </w:rPr>
        <w:t xml:space="preserve"> </w:t>
      </w:r>
      <w:r w:rsidRPr="00736C02">
        <w:rPr>
          <w:rtl/>
        </w:rPr>
        <w:t>ص 106</w:t>
      </w:r>
      <w:r>
        <w:rPr>
          <w:rtl/>
        </w:rPr>
        <w:t>.</w:t>
      </w:r>
    </w:p>
    <w:p w:rsidR="007D3F41" w:rsidRPr="00A017CB" w:rsidRDefault="007D3F41" w:rsidP="007D3F41">
      <w:pPr>
        <w:pStyle w:val="libFootnote"/>
        <w:rPr>
          <w:rtl/>
        </w:rPr>
      </w:pPr>
      <w:r w:rsidRPr="00A017CB">
        <w:rPr>
          <w:rtl/>
        </w:rPr>
        <w:t>(1) في الطبعة الحجرية</w:t>
      </w:r>
      <w:r>
        <w:rPr>
          <w:rtl/>
          <w:lang w:bidi="ar-IQ"/>
        </w:rPr>
        <w:t>:</w:t>
      </w:r>
      <w:r w:rsidRPr="00A017CB">
        <w:rPr>
          <w:rtl/>
        </w:rPr>
        <w:t xml:space="preserve"> لا</w:t>
      </w:r>
      <w:r>
        <w:rPr>
          <w:rtl/>
          <w:lang w:bidi="ar-IQ"/>
        </w:rPr>
        <w:t>،</w:t>
      </w:r>
      <w:r w:rsidRPr="00A017CB">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w:t>
      </w:r>
      <w:r>
        <w:rPr>
          <w:rFonts w:hint="cs"/>
          <w:rtl/>
        </w:rPr>
        <w:t xml:space="preserve"> </w:t>
      </w:r>
      <w:r w:rsidRPr="00736C02">
        <w:rPr>
          <w:rtl/>
        </w:rPr>
        <w:t>ص 114</w:t>
      </w:r>
      <w:r>
        <w:rPr>
          <w:rtl/>
        </w:rPr>
        <w:t>.</w:t>
      </w:r>
    </w:p>
    <w:p w:rsidR="00672D41" w:rsidRDefault="00672D41" w:rsidP="00672D41">
      <w:pPr>
        <w:pStyle w:val="libNormal"/>
        <w:rPr>
          <w:rtl/>
        </w:rPr>
      </w:pPr>
      <w:r>
        <w:rPr>
          <w:rtl/>
        </w:rPr>
        <w:br w:type="page"/>
      </w:r>
    </w:p>
    <w:p w:rsidR="007D3F41" w:rsidRPr="00446EAE" w:rsidRDefault="007D3F41" w:rsidP="007D3F41">
      <w:pPr>
        <w:pStyle w:val="Heading2Center"/>
        <w:rPr>
          <w:rtl/>
        </w:rPr>
      </w:pPr>
      <w:bookmarkStart w:id="4" w:name="_Toc365374460"/>
      <w:bookmarkStart w:id="5" w:name="_Toc380483557"/>
      <w:r w:rsidRPr="00446EAE">
        <w:rPr>
          <w:rtl/>
        </w:rPr>
        <w:lastRenderedPageBreak/>
        <w:t>2</w:t>
      </w:r>
      <w:r>
        <w:rPr>
          <w:rtl/>
          <w:lang w:bidi="ar-IQ"/>
        </w:rPr>
        <w:t xml:space="preserve"> - </w:t>
      </w:r>
      <w:r w:rsidRPr="00672D41">
        <w:rPr>
          <w:rStyle w:val="libAlaemHeading2Char"/>
          <w:rtl/>
        </w:rPr>
        <w:t>(</w:t>
      </w:r>
      <w:r w:rsidRPr="00446EAE">
        <w:rPr>
          <w:rtl/>
        </w:rPr>
        <w:t xml:space="preserve"> باب سقوط الاستبراء عمن اشترى جارية لم تبلغ</w:t>
      </w:r>
      <w:r>
        <w:rPr>
          <w:rtl/>
          <w:lang w:bidi="ar-IQ"/>
        </w:rPr>
        <w:t>،</w:t>
      </w:r>
      <w:r w:rsidRPr="00446EAE">
        <w:rPr>
          <w:rtl/>
        </w:rPr>
        <w:t xml:space="preserve"> وجواز</w:t>
      </w:r>
      <w:r w:rsidRPr="00446EAE">
        <w:rPr>
          <w:rFonts w:hint="cs"/>
          <w:rtl/>
        </w:rPr>
        <w:t xml:space="preserve"> </w:t>
      </w:r>
      <w:r w:rsidRPr="00446EAE">
        <w:rPr>
          <w:rtl/>
        </w:rPr>
        <w:t>وطئه إياها</w:t>
      </w:r>
      <w:r>
        <w:rPr>
          <w:rtl/>
          <w:lang w:bidi="ar-IQ"/>
        </w:rPr>
        <w:t>،</w:t>
      </w:r>
      <w:r w:rsidRPr="00446EAE">
        <w:rPr>
          <w:rtl/>
        </w:rPr>
        <w:t xml:space="preserve"> وكذا التي يئست من المحيض</w:t>
      </w:r>
      <w:r>
        <w:rPr>
          <w:rtl/>
          <w:lang w:bidi="ar-IQ"/>
        </w:rPr>
        <w:t>،</w:t>
      </w:r>
      <w:r w:rsidRPr="00446EAE">
        <w:rPr>
          <w:rtl/>
        </w:rPr>
        <w:t xml:space="preserve"> والحائض إلا مدة</w:t>
      </w:r>
      <w:r w:rsidRPr="00446EAE">
        <w:rPr>
          <w:rFonts w:hint="cs"/>
          <w:rtl/>
        </w:rPr>
        <w:t xml:space="preserve"> </w:t>
      </w:r>
      <w:r w:rsidRPr="00446EAE">
        <w:rPr>
          <w:rtl/>
        </w:rPr>
        <w:t>حيضها</w:t>
      </w:r>
      <w:r>
        <w:rPr>
          <w:rtl/>
          <w:lang w:bidi="ar-IQ"/>
        </w:rPr>
        <w:t>،</w:t>
      </w:r>
      <w:r w:rsidRPr="00446EAE">
        <w:rPr>
          <w:rtl/>
        </w:rPr>
        <w:t xml:space="preserve"> والبكر </w:t>
      </w:r>
      <w:r w:rsidRPr="00672D41">
        <w:rPr>
          <w:rStyle w:val="libAlaemHeading2Char"/>
          <w:rtl/>
        </w:rPr>
        <w:t>)</w:t>
      </w:r>
      <w:bookmarkEnd w:id="4"/>
      <w:bookmarkEnd w:id="5"/>
    </w:p>
    <w:p w:rsidR="007D3F41" w:rsidRPr="00736C02" w:rsidRDefault="00672D41" w:rsidP="00176277">
      <w:pPr>
        <w:pStyle w:val="libNormal"/>
        <w:rPr>
          <w:rtl/>
        </w:rPr>
      </w:pPr>
      <w:r w:rsidRPr="00672D41">
        <w:rPr>
          <w:rStyle w:val="libNumChar"/>
          <w:rtl/>
        </w:rPr>
        <w:t>[17366]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اشترى جارية </w:t>
      </w:r>
      <w:r w:rsidR="007D3F41">
        <w:rPr>
          <w:rtl/>
        </w:rPr>
        <w:t>(</w:t>
      </w:r>
      <w:r w:rsidR="007D3F41" w:rsidRPr="00736C02">
        <w:rPr>
          <w:rtl/>
        </w:rPr>
        <w:t xml:space="preserve"> صغيرة ) </w:t>
      </w:r>
      <w:r w:rsidR="007D3F41" w:rsidRPr="007D3F41">
        <w:rPr>
          <w:rStyle w:val="libFootnotenumChar"/>
          <w:rtl/>
        </w:rPr>
        <w:t>(1)</w:t>
      </w:r>
      <w:r w:rsidR="007D3F41" w:rsidRPr="00736C02">
        <w:rPr>
          <w:rtl/>
        </w:rPr>
        <w:t xml:space="preserve"> لم تبلغ</w:t>
      </w:r>
      <w:r w:rsidR="007D3F41">
        <w:rPr>
          <w:rtl/>
        </w:rPr>
        <w:t>،</w:t>
      </w:r>
      <w:r w:rsidR="007D3F41" w:rsidRPr="00736C02">
        <w:rPr>
          <w:rtl/>
        </w:rPr>
        <w:t xml:space="preserve"> أو كبيرة قد يئست من</w:t>
      </w:r>
      <w:r w:rsidR="007D3F41">
        <w:rPr>
          <w:rtl/>
        </w:rPr>
        <w:t xml:space="preserve"> </w:t>
      </w:r>
      <w:r w:rsidR="007D3F41" w:rsidRPr="00736C02">
        <w:rPr>
          <w:rtl/>
        </w:rPr>
        <w:t>المحيض</w:t>
      </w:r>
      <w:r w:rsidR="007D3F41">
        <w:rPr>
          <w:rtl/>
        </w:rPr>
        <w:t>،</w:t>
      </w:r>
      <w:r w:rsidR="007D3F41" w:rsidRPr="00736C02">
        <w:rPr>
          <w:rtl/>
        </w:rPr>
        <w:t xml:space="preserve"> فليس عليها </w:t>
      </w:r>
      <w:r w:rsidR="007D3F41" w:rsidRPr="007D3F41">
        <w:rPr>
          <w:rStyle w:val="libFootnotenumChar"/>
          <w:rtl/>
        </w:rPr>
        <w:t>(2)</w:t>
      </w:r>
      <w:r w:rsidR="007D3F41" w:rsidRPr="00736C02">
        <w:rPr>
          <w:rtl/>
        </w:rPr>
        <w:t xml:space="preserve"> استبراء »</w:t>
      </w:r>
      <w:r w:rsidR="007D3F41">
        <w:rPr>
          <w:rtl/>
        </w:rPr>
        <w:t>.</w:t>
      </w:r>
    </w:p>
    <w:p w:rsidR="007D3F41" w:rsidRPr="00736C02" w:rsidRDefault="00672D41" w:rsidP="00176277">
      <w:pPr>
        <w:pStyle w:val="libNormal"/>
        <w:rPr>
          <w:rtl/>
        </w:rPr>
      </w:pPr>
      <w:r w:rsidRPr="00672D41">
        <w:rPr>
          <w:rStyle w:val="libNumChar"/>
          <w:rtl/>
        </w:rPr>
        <w:t>[17367]</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اشترى جارية وهي</w:t>
      </w:r>
      <w:r w:rsidR="007D3F41">
        <w:rPr>
          <w:rtl/>
        </w:rPr>
        <w:t xml:space="preserve"> </w:t>
      </w:r>
      <w:r w:rsidR="007D3F41" w:rsidRPr="00736C02">
        <w:rPr>
          <w:rtl/>
        </w:rPr>
        <w:t>حائض</w:t>
      </w:r>
      <w:r w:rsidR="007D3F41">
        <w:rPr>
          <w:rtl/>
        </w:rPr>
        <w:t>،</w:t>
      </w:r>
      <w:r w:rsidR="007D3F41" w:rsidRPr="00736C02">
        <w:rPr>
          <w:rtl/>
        </w:rPr>
        <w:t xml:space="preserve"> فله أن يطأها إذا طهرت »</w:t>
      </w:r>
      <w:r w:rsidR="007D3F41">
        <w:rPr>
          <w:rtl/>
        </w:rPr>
        <w:t>.</w:t>
      </w:r>
    </w:p>
    <w:p w:rsidR="007D3F41" w:rsidRPr="00736C02" w:rsidRDefault="00672D41" w:rsidP="00176277">
      <w:pPr>
        <w:pStyle w:val="libNormal"/>
        <w:rPr>
          <w:rtl/>
        </w:rPr>
      </w:pPr>
      <w:r w:rsidRPr="00672D41">
        <w:rPr>
          <w:rStyle w:val="libNumChar"/>
          <w:rtl/>
        </w:rPr>
        <w:t>[17368]</w:t>
      </w:r>
      <w:r w:rsidR="007D3F41" w:rsidRPr="00736C02">
        <w:rPr>
          <w:rtl/>
        </w:rPr>
        <w:t xml:space="preserve"> 3</w:t>
      </w:r>
      <w:r w:rsidR="007D3F41">
        <w:rPr>
          <w:rtl/>
        </w:rPr>
        <w:t xml:space="preserve"> - </w:t>
      </w:r>
      <w:r w:rsidR="007D3F41" w:rsidRPr="00736C02">
        <w:rPr>
          <w:rtl/>
        </w:rPr>
        <w:t>السيد عبد الكريم بن طاووس في فرحة الغري قال</w:t>
      </w:r>
      <w:r w:rsidR="007D3F41">
        <w:rPr>
          <w:rtl/>
        </w:rPr>
        <w:t>:</w:t>
      </w:r>
      <w:r w:rsidR="007D3F41" w:rsidRPr="00736C02">
        <w:rPr>
          <w:rtl/>
        </w:rPr>
        <w:t xml:space="preserve"> قال</w:t>
      </w:r>
      <w:r w:rsidR="007D3F41">
        <w:rPr>
          <w:rtl/>
        </w:rPr>
        <w:t xml:space="preserve"> </w:t>
      </w:r>
      <w:r w:rsidR="007D3F41" w:rsidRPr="00736C02">
        <w:rPr>
          <w:rtl/>
        </w:rPr>
        <w:t>صفي الدين محمد بن معد الموسوي</w:t>
      </w:r>
      <w:r w:rsidR="007D3F41">
        <w:rPr>
          <w:rtl/>
        </w:rPr>
        <w:t>:</w:t>
      </w:r>
      <w:r w:rsidR="007D3F41" w:rsidRPr="00736C02">
        <w:rPr>
          <w:rtl/>
        </w:rPr>
        <w:t xml:space="preserve"> </w:t>
      </w:r>
      <w:r w:rsidR="007D3F41">
        <w:rPr>
          <w:rtl/>
        </w:rPr>
        <w:t>(</w:t>
      </w:r>
      <w:r w:rsidR="007D3F41" w:rsidRPr="00736C02">
        <w:rPr>
          <w:rtl/>
        </w:rPr>
        <w:t xml:space="preserve"> رأيت ) </w:t>
      </w:r>
      <w:r w:rsidR="007D3F41" w:rsidRPr="007D3F41">
        <w:rPr>
          <w:rStyle w:val="libFootnotenumChar"/>
          <w:rtl/>
        </w:rPr>
        <w:t>(1)</w:t>
      </w:r>
      <w:r w:rsidR="007D3F41" w:rsidRPr="00736C02">
        <w:rPr>
          <w:rtl/>
        </w:rPr>
        <w:t xml:space="preserve"> في بعض الكتب القديمة</w:t>
      </w:r>
      <w:r w:rsidR="007D3F41">
        <w:rPr>
          <w:rtl/>
        </w:rPr>
        <w:t xml:space="preserve"> </w:t>
      </w:r>
      <w:r w:rsidR="007D3F41" w:rsidRPr="00736C02">
        <w:rPr>
          <w:rtl/>
        </w:rPr>
        <w:t>الحديثية</w:t>
      </w:r>
      <w:r w:rsidR="007D3F41">
        <w:rPr>
          <w:rtl/>
        </w:rPr>
        <w:t>:</w:t>
      </w:r>
      <w:r w:rsidR="007D3F41" w:rsidRPr="00736C02">
        <w:rPr>
          <w:rtl/>
        </w:rPr>
        <w:t xml:space="preserve"> حدثنا ابن عقدة</w:t>
      </w:r>
      <w:r w:rsidR="007D3F41">
        <w:rPr>
          <w:rtl/>
        </w:rPr>
        <w:t>،</w:t>
      </w:r>
      <w:r w:rsidR="007D3F41" w:rsidRPr="00736C02">
        <w:rPr>
          <w:rtl/>
        </w:rPr>
        <w:t xml:space="preserve"> عن حسن بن عبد الرحمن</w:t>
      </w:r>
      <w:r w:rsidR="007D3F41">
        <w:rPr>
          <w:rtl/>
        </w:rPr>
        <w:t>،</w:t>
      </w:r>
      <w:r w:rsidR="007D3F41" w:rsidRPr="00736C02">
        <w:rPr>
          <w:rtl/>
        </w:rPr>
        <w:t xml:space="preserve"> عن حسين بن علي</w:t>
      </w:r>
      <w:r w:rsidR="007D3F41">
        <w:rPr>
          <w:rtl/>
        </w:rPr>
        <w:t xml:space="preserve"> </w:t>
      </w:r>
      <w:r w:rsidR="007D3F41" w:rsidRPr="00736C02">
        <w:rPr>
          <w:rtl/>
        </w:rPr>
        <w:t>الأزدي</w:t>
      </w:r>
      <w:r w:rsidR="007D3F41">
        <w:rPr>
          <w:rtl/>
        </w:rPr>
        <w:t>،</w:t>
      </w:r>
      <w:r w:rsidR="007D3F41" w:rsidRPr="00736C02">
        <w:rPr>
          <w:rtl/>
        </w:rPr>
        <w:t xml:space="preserve"> عن أبيه</w:t>
      </w:r>
      <w:r w:rsidR="007D3F41">
        <w:rPr>
          <w:rtl/>
        </w:rPr>
        <w:t>،</w:t>
      </w:r>
      <w:r w:rsidR="007D3F41" w:rsidRPr="00736C02">
        <w:rPr>
          <w:rtl/>
        </w:rPr>
        <w:t xml:space="preserve"> عن الوليد بن عبد الرحمن</w:t>
      </w:r>
      <w:r w:rsidR="007D3F41">
        <w:rPr>
          <w:rtl/>
        </w:rPr>
        <w:t>،</w:t>
      </w:r>
      <w:r w:rsidR="007D3F41" w:rsidRPr="00736C02">
        <w:rPr>
          <w:rtl/>
        </w:rPr>
        <w:t xml:space="preserve"> عن الثمالي قال</w:t>
      </w:r>
      <w:r w:rsidR="007D3F41">
        <w:rPr>
          <w:rtl/>
        </w:rPr>
        <w:t>:</w:t>
      </w:r>
      <w:r w:rsidR="007D3F41" w:rsidRPr="00736C02">
        <w:rPr>
          <w:rtl/>
        </w:rPr>
        <w:t xml:space="preserve"> كنت</w:t>
      </w:r>
      <w:r w:rsidR="007D3F41">
        <w:rPr>
          <w:rtl/>
        </w:rPr>
        <w:t xml:space="preserve"> </w:t>
      </w:r>
      <w:r w:rsidR="007D3F41" w:rsidRPr="00736C02">
        <w:rPr>
          <w:rtl/>
        </w:rPr>
        <w:t xml:space="preserve">أزور علي بن الحسين </w:t>
      </w:r>
      <w:r w:rsidR="0060562E" w:rsidRPr="0060562E">
        <w:rPr>
          <w:rStyle w:val="libAlaemChar"/>
          <w:rtl/>
        </w:rPr>
        <w:t>عليهما‌السلام</w:t>
      </w:r>
      <w:r w:rsidR="007D3F41" w:rsidRPr="00736C02">
        <w:rPr>
          <w:rtl/>
        </w:rPr>
        <w:t xml:space="preserve"> في كل سنة مرة</w:t>
      </w:r>
      <w:r w:rsidR="007D3F41">
        <w:rPr>
          <w:rtl/>
        </w:rPr>
        <w:t>،</w:t>
      </w:r>
      <w:r w:rsidR="007D3F41" w:rsidRPr="00736C02">
        <w:rPr>
          <w:rtl/>
        </w:rPr>
        <w:t xml:space="preserve"> في وقت الحج</w:t>
      </w:r>
      <w:r w:rsidR="007D3F41">
        <w:rPr>
          <w:rtl/>
        </w:rPr>
        <w:t xml:space="preserve">، </w:t>
      </w:r>
      <w:r w:rsidR="007D3F41" w:rsidRPr="00736C02">
        <w:rPr>
          <w:rtl/>
        </w:rPr>
        <w:t>فأتيته سنة من ذاك</w:t>
      </w:r>
      <w:r w:rsidR="007D3F41">
        <w:rPr>
          <w:rtl/>
        </w:rPr>
        <w:t>،</w:t>
      </w:r>
      <w:r w:rsidR="007D3F41" w:rsidRPr="00736C02">
        <w:rPr>
          <w:rtl/>
        </w:rPr>
        <w:t xml:space="preserve"> وإذا على فخذيه </w:t>
      </w:r>
      <w:r w:rsidR="007D3F41" w:rsidRPr="007D3F41">
        <w:rPr>
          <w:rStyle w:val="libFootnotenumChar"/>
          <w:rtl/>
        </w:rPr>
        <w:t>(2)</w:t>
      </w:r>
      <w:r w:rsidR="007D3F41" w:rsidRPr="00736C02">
        <w:rPr>
          <w:rtl/>
        </w:rPr>
        <w:t xml:space="preserve"> صبي</w:t>
      </w:r>
      <w:r w:rsidR="007D3F41">
        <w:rPr>
          <w:rtl/>
        </w:rPr>
        <w:t xml:space="preserve"> - </w:t>
      </w:r>
      <w:r w:rsidR="007D3F41" w:rsidRPr="00736C02">
        <w:rPr>
          <w:rtl/>
        </w:rPr>
        <w:t>إلى أن قال</w:t>
      </w:r>
      <w:r w:rsidR="007D3F41">
        <w:rPr>
          <w:rtl/>
        </w:rPr>
        <w:t xml:space="preserve"> - </w:t>
      </w:r>
      <w:r w:rsidR="007D3F41" w:rsidRPr="00736C02">
        <w:rPr>
          <w:rtl/>
        </w:rPr>
        <w:t>ثم قال</w:t>
      </w:r>
      <w:r w:rsidR="007D3F41">
        <w:rPr>
          <w:rtl/>
        </w:rPr>
        <w:t>:</w:t>
      </w:r>
      <w:r w:rsidR="007D3F41" w:rsidRPr="00736C02">
        <w:rPr>
          <w:rtl/>
        </w:rPr>
        <w:t xml:space="preserve"> </w:t>
      </w:r>
      <w:r w:rsidR="007D3F41">
        <w:rPr>
          <w:rFonts w:hint="cs"/>
          <w:rtl/>
        </w:rPr>
        <w:t>«</w:t>
      </w:r>
      <w:r w:rsidR="007D3F41" w:rsidRPr="00736C02">
        <w:rPr>
          <w:rtl/>
        </w:rPr>
        <w:t xml:space="preserve"> ألا</w:t>
      </w:r>
      <w:r w:rsidR="007D3F41">
        <w:rPr>
          <w:rtl/>
        </w:rPr>
        <w:t xml:space="preserve"> </w:t>
      </w:r>
      <w:r w:rsidR="007D3F41" w:rsidRPr="00736C02">
        <w:rPr>
          <w:rtl/>
        </w:rPr>
        <w:t>أحدثك بحديث ابني هذا</w:t>
      </w:r>
      <w:r w:rsidR="007D3F41">
        <w:rPr>
          <w:rtl/>
        </w:rPr>
        <w:t>؟</w:t>
      </w:r>
      <w:r w:rsidR="007D3F41" w:rsidRPr="00736C02">
        <w:rPr>
          <w:rtl/>
        </w:rPr>
        <w:t xml:space="preserve"> بينا أنا ليلة ساجد وراكع إذ ذهب بي النوم في</w:t>
      </w:r>
      <w:r w:rsidR="007D3F41">
        <w:rPr>
          <w:rtl/>
        </w:rPr>
        <w:t xml:space="preserve"> </w:t>
      </w:r>
      <w:r w:rsidR="007D3F41" w:rsidRPr="00736C02">
        <w:rPr>
          <w:rtl/>
        </w:rPr>
        <w:t>بعض حالاتي</w:t>
      </w:r>
      <w:r w:rsidR="007D3F41">
        <w:rPr>
          <w:rtl/>
        </w:rPr>
        <w:t>،</w:t>
      </w:r>
      <w:r w:rsidR="007D3F41" w:rsidRPr="00736C02">
        <w:rPr>
          <w:rtl/>
        </w:rPr>
        <w:t xml:space="preserve"> فرأيت كأني في الجنة</w:t>
      </w:r>
      <w:r w:rsidR="007D3F41">
        <w:rPr>
          <w:rtl/>
        </w:rPr>
        <w:t>،</w:t>
      </w:r>
      <w:r w:rsidR="007D3F41" w:rsidRPr="00736C02">
        <w:rPr>
          <w:rtl/>
        </w:rPr>
        <w:t xml:space="preserve"> وكأن رسول الله </w:t>
      </w:r>
      <w:r w:rsidR="0060562E" w:rsidRPr="0060562E">
        <w:rPr>
          <w:rStyle w:val="libAlaemChar"/>
          <w:rtl/>
        </w:rPr>
        <w:t>صلى‌الله‌عليه‌وآله</w:t>
      </w:r>
      <w:r w:rsidR="007D3F41">
        <w:rPr>
          <w:rFonts w:hint="cs"/>
          <w:rtl/>
        </w:rPr>
        <w:t xml:space="preserve"> </w:t>
      </w:r>
      <w:r w:rsidR="007D3F41" w:rsidRPr="00736C02">
        <w:rPr>
          <w:rtl/>
        </w:rPr>
        <w:t xml:space="preserve">وعليا وفاطمة والحسن والحسين </w:t>
      </w:r>
      <w:r w:rsidR="007D3F41">
        <w:rPr>
          <w:rtl/>
        </w:rPr>
        <w:t>(</w:t>
      </w:r>
      <w:r w:rsidR="007D3F41" w:rsidRPr="00736C02">
        <w:rPr>
          <w:rtl/>
        </w:rPr>
        <w:t xml:space="preserve"> صلوات الله عليهم )</w:t>
      </w:r>
      <w:r w:rsidR="007D3F41">
        <w:rPr>
          <w:rtl/>
        </w:rPr>
        <w:t>،</w:t>
      </w:r>
      <w:r w:rsidR="007D3F41" w:rsidRPr="00736C02">
        <w:rPr>
          <w:rtl/>
        </w:rPr>
        <w:t xml:space="preserve"> قد زوجوني</w:t>
      </w:r>
      <w:r w:rsidR="007D3F41">
        <w:rPr>
          <w:rtl/>
        </w:rPr>
        <w:t xml:space="preserve"> </w:t>
      </w:r>
      <w:r w:rsidR="007D3F41" w:rsidRPr="00736C02">
        <w:rPr>
          <w:rtl/>
        </w:rPr>
        <w:t>جارية من حور العين فواقعتها فاغتسلت عند سدرة المنتهى</w:t>
      </w:r>
      <w:r w:rsidR="007D3F41">
        <w:rPr>
          <w:rtl/>
        </w:rPr>
        <w:t>،</w:t>
      </w:r>
      <w:r w:rsidR="007D3F41" w:rsidRPr="00736C02">
        <w:rPr>
          <w:rtl/>
        </w:rPr>
        <w:t xml:space="preserve"> ووليت وهاتف</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446EAE" w:rsidRDefault="007D3F41" w:rsidP="007D3F41">
      <w:pPr>
        <w:pStyle w:val="libFootnote"/>
        <w:rPr>
          <w:rtl/>
        </w:rPr>
      </w:pPr>
      <w:r w:rsidRPr="00446EAE">
        <w:rPr>
          <w:rtl/>
        </w:rPr>
        <w:t>(1) أثبتناه من المصدر</w:t>
      </w:r>
      <w:r>
        <w:rPr>
          <w:rtl/>
        </w:rPr>
        <w:t>.</w:t>
      </w:r>
    </w:p>
    <w:p w:rsidR="007D3F41" w:rsidRPr="00446EAE" w:rsidRDefault="007D3F41" w:rsidP="007D3F41">
      <w:pPr>
        <w:pStyle w:val="libFootnote"/>
        <w:rPr>
          <w:rtl/>
        </w:rPr>
      </w:pPr>
      <w:r w:rsidRPr="00446EAE">
        <w:rPr>
          <w:rtl/>
        </w:rPr>
        <w:t>(2) في نسخة</w:t>
      </w:r>
      <w:r>
        <w:rPr>
          <w:rtl/>
          <w:lang w:bidi="ar-IQ"/>
        </w:rPr>
        <w:t>:</w:t>
      </w:r>
      <w:r w:rsidRPr="00446EAE">
        <w:rPr>
          <w:rtl/>
        </w:rPr>
        <w:t xml:space="preserve"> عليه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 130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فرحة الغري ص 115</w:t>
      </w:r>
    </w:p>
    <w:p w:rsidR="007D3F41" w:rsidRPr="00446EAE" w:rsidRDefault="007D3F41" w:rsidP="007D3F41">
      <w:pPr>
        <w:pStyle w:val="libFootnote"/>
        <w:rPr>
          <w:rtl/>
        </w:rPr>
      </w:pPr>
      <w:r w:rsidRPr="00446EAE">
        <w:rPr>
          <w:rtl/>
        </w:rPr>
        <w:t>(1) أثبتناه من المصدر</w:t>
      </w:r>
      <w:r>
        <w:rPr>
          <w:rtl/>
        </w:rPr>
        <w:t>.</w:t>
      </w:r>
    </w:p>
    <w:p w:rsidR="007D3F41" w:rsidRPr="00446EAE" w:rsidRDefault="007D3F41" w:rsidP="007D3F41">
      <w:pPr>
        <w:pStyle w:val="libFootnote"/>
        <w:rPr>
          <w:rtl/>
        </w:rPr>
      </w:pPr>
      <w:r w:rsidRPr="00446EAE">
        <w:rPr>
          <w:rtl/>
        </w:rPr>
        <w:t>(2) في المصدر</w:t>
      </w:r>
      <w:r>
        <w:rPr>
          <w:rtl/>
          <w:lang w:bidi="ar-IQ"/>
        </w:rPr>
        <w:t>:</w:t>
      </w:r>
      <w:r w:rsidRPr="00446EAE">
        <w:rPr>
          <w:rtl/>
        </w:rPr>
        <w:t xml:space="preserve"> فخذه</w:t>
      </w:r>
      <w:r>
        <w:rPr>
          <w:rtl/>
        </w:rPr>
        <w:t>.</w:t>
      </w:r>
    </w:p>
    <w:p w:rsidR="00672D41" w:rsidRDefault="00672D41" w:rsidP="00672D41">
      <w:pPr>
        <w:pStyle w:val="libNormal"/>
        <w:rPr>
          <w:rtl/>
        </w:rPr>
      </w:pPr>
      <w:r>
        <w:rPr>
          <w:rtl/>
        </w:rPr>
        <w:br w:type="page"/>
      </w:r>
    </w:p>
    <w:p w:rsidR="007D3F41" w:rsidRPr="00446EAE" w:rsidRDefault="007D3F41" w:rsidP="007D3F41">
      <w:pPr>
        <w:pStyle w:val="libNormal0"/>
        <w:rPr>
          <w:rtl/>
        </w:rPr>
      </w:pPr>
      <w:r w:rsidRPr="00446EAE">
        <w:rPr>
          <w:rtl/>
        </w:rPr>
        <w:lastRenderedPageBreak/>
        <w:t>بي يهتف ليهنئك زيد ليهنئك زيد ليهنئك زيد</w:t>
      </w:r>
      <w:r>
        <w:rPr>
          <w:rtl/>
          <w:lang w:bidi="ar-IQ"/>
        </w:rPr>
        <w:t>،</w:t>
      </w:r>
      <w:r w:rsidRPr="00446EAE">
        <w:rPr>
          <w:rtl/>
        </w:rPr>
        <w:t xml:space="preserve"> فاستيقظت فأصبت</w:t>
      </w:r>
      <w:r>
        <w:rPr>
          <w:rtl/>
          <w:lang w:bidi="ar-IQ"/>
        </w:rPr>
        <w:t xml:space="preserve"> </w:t>
      </w:r>
      <w:r w:rsidRPr="00446EAE">
        <w:rPr>
          <w:rtl/>
        </w:rPr>
        <w:t>جنابة</w:t>
      </w:r>
      <w:r>
        <w:rPr>
          <w:rtl/>
          <w:lang w:bidi="ar-IQ"/>
        </w:rPr>
        <w:t>،</w:t>
      </w:r>
      <w:r w:rsidRPr="00446EAE">
        <w:rPr>
          <w:rtl/>
        </w:rPr>
        <w:t xml:space="preserve"> فقمت فتطهرت للصلاة وصليت صلاة الفجر</w:t>
      </w:r>
      <w:r>
        <w:rPr>
          <w:rtl/>
          <w:lang w:bidi="ar-IQ"/>
        </w:rPr>
        <w:t>،</w:t>
      </w:r>
      <w:r w:rsidRPr="00446EAE">
        <w:rPr>
          <w:rtl/>
        </w:rPr>
        <w:t xml:space="preserve"> فدق الباب وقيل</w:t>
      </w:r>
      <w:r>
        <w:rPr>
          <w:rtl/>
          <w:lang w:bidi="ar-IQ"/>
        </w:rPr>
        <w:t xml:space="preserve"> </w:t>
      </w:r>
      <w:r w:rsidRPr="00446EAE">
        <w:rPr>
          <w:rtl/>
        </w:rPr>
        <w:t>لي</w:t>
      </w:r>
      <w:r>
        <w:rPr>
          <w:rtl/>
          <w:lang w:bidi="ar-IQ"/>
        </w:rPr>
        <w:t>:</w:t>
      </w:r>
      <w:r w:rsidRPr="00446EAE">
        <w:rPr>
          <w:rtl/>
        </w:rPr>
        <w:t xml:space="preserve"> على الباب رجل يطلبك</w:t>
      </w:r>
      <w:r>
        <w:rPr>
          <w:rtl/>
          <w:lang w:bidi="ar-IQ"/>
        </w:rPr>
        <w:t>،</w:t>
      </w:r>
      <w:r w:rsidRPr="00446EAE">
        <w:rPr>
          <w:rtl/>
        </w:rPr>
        <w:t xml:space="preserve"> فخرجت فإذا أنا برجل معه جارية ملفوف </w:t>
      </w:r>
      <w:r w:rsidRPr="007D3F41">
        <w:rPr>
          <w:rStyle w:val="libFootnotenumChar"/>
          <w:rtl/>
        </w:rPr>
        <w:t>(3)</w:t>
      </w:r>
      <w:r>
        <w:rPr>
          <w:rtl/>
          <w:lang w:bidi="ar-IQ"/>
        </w:rPr>
        <w:t xml:space="preserve"> </w:t>
      </w:r>
      <w:r w:rsidRPr="00446EAE">
        <w:rPr>
          <w:rtl/>
        </w:rPr>
        <w:t>كمها على يده</w:t>
      </w:r>
      <w:r>
        <w:rPr>
          <w:rtl/>
          <w:lang w:bidi="ar-IQ"/>
        </w:rPr>
        <w:t>،</w:t>
      </w:r>
      <w:r w:rsidRPr="00446EAE">
        <w:rPr>
          <w:rtl/>
        </w:rPr>
        <w:t xml:space="preserve"> مخمرة بخمار</w:t>
      </w:r>
      <w:r>
        <w:rPr>
          <w:rtl/>
          <w:lang w:bidi="ar-IQ"/>
        </w:rPr>
        <w:t>،</w:t>
      </w:r>
      <w:r w:rsidRPr="00446EAE">
        <w:rPr>
          <w:rtl/>
        </w:rPr>
        <w:t xml:space="preserve"> فقلت</w:t>
      </w:r>
      <w:r>
        <w:rPr>
          <w:rtl/>
          <w:lang w:bidi="ar-IQ"/>
        </w:rPr>
        <w:t>:</w:t>
      </w:r>
      <w:r w:rsidRPr="00446EAE">
        <w:rPr>
          <w:rtl/>
        </w:rPr>
        <w:t xml:space="preserve"> حاجتك فقال</w:t>
      </w:r>
      <w:r>
        <w:rPr>
          <w:rtl/>
          <w:lang w:bidi="ar-IQ"/>
        </w:rPr>
        <w:t>:</w:t>
      </w:r>
      <w:r w:rsidRPr="00446EAE">
        <w:rPr>
          <w:rtl/>
        </w:rPr>
        <w:t xml:space="preserve"> أردت علي بن</w:t>
      </w:r>
      <w:r>
        <w:rPr>
          <w:rtl/>
          <w:lang w:bidi="ar-IQ"/>
        </w:rPr>
        <w:t xml:space="preserve"> </w:t>
      </w:r>
      <w:r w:rsidRPr="00446EAE">
        <w:rPr>
          <w:rtl/>
        </w:rPr>
        <w:t>الحسين</w:t>
      </w:r>
      <w:r>
        <w:rPr>
          <w:rtl/>
          <w:lang w:bidi="ar-IQ"/>
        </w:rPr>
        <w:t>،</w:t>
      </w:r>
      <w:r w:rsidRPr="00446EAE">
        <w:rPr>
          <w:rtl/>
        </w:rPr>
        <w:t xml:space="preserve"> قلت</w:t>
      </w:r>
      <w:r>
        <w:rPr>
          <w:rtl/>
          <w:lang w:bidi="ar-IQ"/>
        </w:rPr>
        <w:t>:</w:t>
      </w:r>
      <w:r w:rsidRPr="00446EAE">
        <w:rPr>
          <w:rtl/>
        </w:rPr>
        <w:t xml:space="preserve"> أنا علي بن الحسين</w:t>
      </w:r>
      <w:r>
        <w:rPr>
          <w:rtl/>
          <w:lang w:bidi="ar-IQ"/>
        </w:rPr>
        <w:t>،</w:t>
      </w:r>
      <w:r w:rsidRPr="00446EAE">
        <w:rPr>
          <w:rtl/>
        </w:rPr>
        <w:t xml:space="preserve"> قال</w:t>
      </w:r>
      <w:r>
        <w:rPr>
          <w:rtl/>
          <w:lang w:bidi="ar-IQ"/>
        </w:rPr>
        <w:t>:</w:t>
      </w:r>
      <w:r w:rsidRPr="00446EAE">
        <w:rPr>
          <w:rtl/>
        </w:rPr>
        <w:t xml:space="preserve"> أنا رسول المختار بن أبي عبيدة</w:t>
      </w:r>
      <w:r>
        <w:rPr>
          <w:rtl/>
          <w:lang w:bidi="ar-IQ"/>
        </w:rPr>
        <w:t xml:space="preserve"> </w:t>
      </w:r>
      <w:r w:rsidRPr="00446EAE">
        <w:rPr>
          <w:rtl/>
        </w:rPr>
        <w:t>الثقفي</w:t>
      </w:r>
      <w:r>
        <w:rPr>
          <w:rtl/>
          <w:lang w:bidi="ar-IQ"/>
        </w:rPr>
        <w:t>،</w:t>
      </w:r>
      <w:r w:rsidRPr="00446EAE">
        <w:rPr>
          <w:rtl/>
        </w:rPr>
        <w:t xml:space="preserve"> يقرئك السلام ويقول</w:t>
      </w:r>
      <w:r>
        <w:rPr>
          <w:rtl/>
          <w:lang w:bidi="ar-IQ"/>
        </w:rPr>
        <w:t>:</w:t>
      </w:r>
      <w:r w:rsidRPr="00446EAE">
        <w:rPr>
          <w:rtl/>
        </w:rPr>
        <w:t xml:space="preserve"> وقعت هذه الجارية في ناحيتنا</w:t>
      </w:r>
      <w:r>
        <w:rPr>
          <w:rtl/>
          <w:lang w:bidi="ar-IQ"/>
        </w:rPr>
        <w:t>،</w:t>
      </w:r>
      <w:r w:rsidRPr="00446EAE">
        <w:rPr>
          <w:rtl/>
        </w:rPr>
        <w:t xml:space="preserve"> فاشتريتها</w:t>
      </w:r>
      <w:r>
        <w:rPr>
          <w:rtl/>
          <w:lang w:bidi="ar-IQ"/>
        </w:rPr>
        <w:t xml:space="preserve"> </w:t>
      </w:r>
      <w:r w:rsidRPr="00446EAE">
        <w:rPr>
          <w:rtl/>
        </w:rPr>
        <w:t>بستمائة دينار</w:t>
      </w:r>
      <w:r>
        <w:rPr>
          <w:rtl/>
          <w:lang w:bidi="ar-IQ"/>
        </w:rPr>
        <w:t>،</w:t>
      </w:r>
      <w:r w:rsidRPr="00446EAE">
        <w:rPr>
          <w:rtl/>
        </w:rPr>
        <w:t xml:space="preserve"> فهذه ستمائة دينار فاستعن بها على دهرك</w:t>
      </w:r>
      <w:r>
        <w:rPr>
          <w:rtl/>
          <w:lang w:bidi="ar-IQ"/>
        </w:rPr>
        <w:t>،</w:t>
      </w:r>
      <w:r w:rsidRPr="00446EAE">
        <w:rPr>
          <w:rtl/>
        </w:rPr>
        <w:t xml:space="preserve"> ودفع إلي كتابا</w:t>
      </w:r>
      <w:r>
        <w:rPr>
          <w:rtl/>
          <w:lang w:bidi="ar-IQ"/>
        </w:rPr>
        <w:t xml:space="preserve">، </w:t>
      </w:r>
      <w:r w:rsidRPr="00446EAE">
        <w:rPr>
          <w:rtl/>
        </w:rPr>
        <w:t>فأدخلت الرجل والجارية وكتبت له جواب كتابه</w:t>
      </w:r>
      <w:r>
        <w:rPr>
          <w:rtl/>
          <w:lang w:bidi="ar-IQ"/>
        </w:rPr>
        <w:t>،</w:t>
      </w:r>
      <w:r w:rsidRPr="00446EAE">
        <w:rPr>
          <w:rtl/>
        </w:rPr>
        <w:t xml:space="preserve"> وبيت الرجل</w:t>
      </w:r>
      <w:r>
        <w:rPr>
          <w:rtl/>
          <w:lang w:bidi="ar-IQ"/>
        </w:rPr>
        <w:t>،</w:t>
      </w:r>
      <w:r w:rsidRPr="00446EAE">
        <w:rPr>
          <w:rtl/>
        </w:rPr>
        <w:t xml:space="preserve"> ثم قلت</w:t>
      </w:r>
      <w:r>
        <w:rPr>
          <w:rtl/>
          <w:lang w:bidi="ar-IQ"/>
        </w:rPr>
        <w:t xml:space="preserve"> </w:t>
      </w:r>
      <w:r w:rsidRPr="00446EAE">
        <w:rPr>
          <w:rtl/>
        </w:rPr>
        <w:t>للجارية</w:t>
      </w:r>
      <w:r>
        <w:rPr>
          <w:rtl/>
          <w:lang w:bidi="ar-IQ"/>
        </w:rPr>
        <w:t>:</w:t>
      </w:r>
      <w:r w:rsidRPr="00446EAE">
        <w:rPr>
          <w:rtl/>
        </w:rPr>
        <w:t xml:space="preserve"> ما اسمك</w:t>
      </w:r>
      <w:r>
        <w:rPr>
          <w:rtl/>
        </w:rPr>
        <w:t>؟</w:t>
      </w:r>
      <w:r w:rsidRPr="00446EAE">
        <w:rPr>
          <w:rtl/>
        </w:rPr>
        <w:t xml:space="preserve"> قالت</w:t>
      </w:r>
      <w:r>
        <w:rPr>
          <w:rtl/>
          <w:lang w:bidi="ar-IQ"/>
        </w:rPr>
        <w:t>:</w:t>
      </w:r>
      <w:r w:rsidRPr="00446EAE">
        <w:rPr>
          <w:rtl/>
        </w:rPr>
        <w:t xml:space="preserve"> حوراء</w:t>
      </w:r>
      <w:r>
        <w:rPr>
          <w:rtl/>
          <w:lang w:bidi="ar-IQ"/>
        </w:rPr>
        <w:t>،</w:t>
      </w:r>
      <w:r w:rsidRPr="00446EAE">
        <w:rPr>
          <w:rtl/>
        </w:rPr>
        <w:t xml:space="preserve"> فهيؤوها لي وبت بها عروسا</w:t>
      </w:r>
      <w:r>
        <w:rPr>
          <w:rtl/>
          <w:lang w:bidi="ar-IQ"/>
        </w:rPr>
        <w:t xml:space="preserve">، </w:t>
      </w:r>
      <w:r w:rsidRPr="00446EAE">
        <w:rPr>
          <w:rtl/>
        </w:rPr>
        <w:t xml:space="preserve">فعلقت بهذا الغلام فسميته زيدا </w:t>
      </w:r>
      <w:r w:rsidRPr="00446EAE">
        <w:rPr>
          <w:rFonts w:hint="cs"/>
          <w:rtl/>
        </w:rPr>
        <w:t>»</w:t>
      </w:r>
      <w:r w:rsidRPr="00446EAE">
        <w:rPr>
          <w:rtl/>
        </w:rPr>
        <w:t xml:space="preserve"> الخبر</w:t>
      </w:r>
      <w:r>
        <w:rPr>
          <w:rtl/>
        </w:rPr>
        <w:t>.</w:t>
      </w:r>
    </w:p>
    <w:p w:rsidR="007D3F41" w:rsidRPr="003F3D80" w:rsidRDefault="007D3F41" w:rsidP="007D3F41">
      <w:pPr>
        <w:pStyle w:val="Heading2Center"/>
        <w:rPr>
          <w:rtl/>
        </w:rPr>
      </w:pPr>
      <w:bookmarkStart w:id="6" w:name="_Toc365374461"/>
      <w:bookmarkStart w:id="7" w:name="_Toc380483558"/>
      <w:r w:rsidRPr="003F3D80">
        <w:rPr>
          <w:rtl/>
        </w:rPr>
        <w:t>3</w:t>
      </w:r>
      <w:r>
        <w:rPr>
          <w:rtl/>
          <w:lang w:bidi="ar-IQ"/>
        </w:rPr>
        <w:t xml:space="preserve"> - </w:t>
      </w:r>
      <w:r w:rsidRPr="00672D41">
        <w:rPr>
          <w:rStyle w:val="libAlaemHeading2Char"/>
          <w:rtl/>
        </w:rPr>
        <w:t>(</w:t>
      </w:r>
      <w:r w:rsidRPr="003F3D80">
        <w:rPr>
          <w:rtl/>
        </w:rPr>
        <w:t xml:space="preserve"> باب سقوط استبراء الجارية إذا اشتريت من ثقة وأخبر</w:t>
      </w:r>
      <w:r>
        <w:rPr>
          <w:rFonts w:hint="cs"/>
          <w:rtl/>
        </w:rPr>
        <w:t xml:space="preserve"> </w:t>
      </w:r>
      <w:r w:rsidRPr="003F3D80">
        <w:rPr>
          <w:rtl/>
        </w:rPr>
        <w:t>باستبرائها</w:t>
      </w:r>
      <w:r>
        <w:rPr>
          <w:rtl/>
          <w:lang w:bidi="ar-IQ"/>
        </w:rPr>
        <w:t>،</w:t>
      </w:r>
      <w:r w:rsidRPr="003F3D80">
        <w:rPr>
          <w:rtl/>
        </w:rPr>
        <w:t xml:space="preserve"> واستحباب الاستبراء </w:t>
      </w:r>
      <w:r w:rsidRPr="00672D41">
        <w:rPr>
          <w:rStyle w:val="libAlaemHeading2Char"/>
          <w:rtl/>
        </w:rPr>
        <w:t>)</w:t>
      </w:r>
      <w:bookmarkEnd w:id="6"/>
      <w:bookmarkEnd w:id="7"/>
    </w:p>
    <w:p w:rsidR="007D3F41" w:rsidRPr="00736C02" w:rsidRDefault="00672D41" w:rsidP="00176277">
      <w:pPr>
        <w:pStyle w:val="libNormal"/>
        <w:rPr>
          <w:rtl/>
        </w:rPr>
      </w:pPr>
      <w:r w:rsidRPr="00672D41">
        <w:rPr>
          <w:rStyle w:val="libNumChar"/>
          <w:rtl/>
        </w:rPr>
        <w:t>[17369]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الرجل يشتري الجارية ممن يثق به</w:t>
      </w:r>
      <w:r w:rsidR="007D3F41">
        <w:rPr>
          <w:rtl/>
        </w:rPr>
        <w:t>،</w:t>
      </w:r>
      <w:r w:rsidR="007D3F41" w:rsidRPr="00736C02">
        <w:rPr>
          <w:rtl/>
        </w:rPr>
        <w:t xml:space="preserve"> فيذكر البائع أنه استبرأها</w:t>
      </w:r>
      <w:r w:rsidR="007D3F41">
        <w:rPr>
          <w:rtl/>
        </w:rPr>
        <w:t>:</w:t>
      </w:r>
      <w:r w:rsidR="007D3F41" w:rsidRPr="00736C02">
        <w:rPr>
          <w:rtl/>
        </w:rPr>
        <w:t xml:space="preserve"> « فلا</w:t>
      </w:r>
      <w:r w:rsidR="007D3F41">
        <w:rPr>
          <w:rtl/>
        </w:rPr>
        <w:t xml:space="preserve"> </w:t>
      </w:r>
      <w:r w:rsidR="007D3F41" w:rsidRPr="00736C02">
        <w:rPr>
          <w:rtl/>
        </w:rPr>
        <w:t>بأس للمشتري بوطئها إذا وثق به</w:t>
      </w:r>
      <w:r w:rsidR="007D3F41">
        <w:rPr>
          <w:rtl/>
        </w:rPr>
        <w:t>،</w:t>
      </w:r>
      <w:r w:rsidR="007D3F41" w:rsidRPr="00736C02">
        <w:rPr>
          <w:rtl/>
        </w:rPr>
        <w:t xml:space="preserve"> وكذلك إن ذكر أنه لم يطأها </w:t>
      </w:r>
      <w:r w:rsidR="007D3F41">
        <w:rPr>
          <w:rtl/>
        </w:rPr>
        <w:t>(</w:t>
      </w:r>
      <w:r w:rsidR="007D3F41" w:rsidRPr="00736C02">
        <w:rPr>
          <w:rtl/>
        </w:rPr>
        <w:t xml:space="preserve"> وأنها</w:t>
      </w:r>
      <w:r w:rsidR="007D3F41">
        <w:rPr>
          <w:rtl/>
        </w:rPr>
        <w:t xml:space="preserve"> </w:t>
      </w:r>
      <w:r w:rsidR="007D3F41" w:rsidRPr="00736C02">
        <w:rPr>
          <w:rtl/>
        </w:rPr>
        <w:t xml:space="preserve">مستبرأة ) </w:t>
      </w:r>
      <w:r w:rsidR="007D3F41" w:rsidRPr="007D3F41">
        <w:rPr>
          <w:rStyle w:val="libFootnotenumChar"/>
          <w:rtl/>
        </w:rPr>
        <w:t>(1)</w:t>
      </w:r>
      <w:r w:rsidR="007D3F41" w:rsidRPr="00736C02">
        <w:rPr>
          <w:rtl/>
        </w:rPr>
        <w:t xml:space="preserve"> »</w:t>
      </w:r>
      <w:r w:rsidR="007D3F41">
        <w:rPr>
          <w:rtl/>
        </w:rPr>
        <w:t>.</w:t>
      </w:r>
    </w:p>
    <w:p w:rsidR="007D3F41" w:rsidRPr="003F3D80" w:rsidRDefault="007D3F41" w:rsidP="007D3F41">
      <w:pPr>
        <w:pStyle w:val="Heading2Center"/>
        <w:rPr>
          <w:rtl/>
        </w:rPr>
      </w:pPr>
      <w:bookmarkStart w:id="8" w:name="_Toc365374462"/>
      <w:bookmarkStart w:id="9" w:name="_Toc380483559"/>
      <w:r w:rsidRPr="003F3D80">
        <w:rPr>
          <w:rtl/>
        </w:rPr>
        <w:t>4</w:t>
      </w:r>
      <w:r>
        <w:rPr>
          <w:rtl/>
          <w:lang w:bidi="ar-IQ"/>
        </w:rPr>
        <w:t xml:space="preserve"> - </w:t>
      </w:r>
      <w:r w:rsidRPr="00672D41">
        <w:rPr>
          <w:rStyle w:val="libAlaemHeading2Char"/>
          <w:rtl/>
        </w:rPr>
        <w:t>(</w:t>
      </w:r>
      <w:r w:rsidRPr="003F3D80">
        <w:rPr>
          <w:rtl/>
        </w:rPr>
        <w:t xml:space="preserve"> باب أن من اشترى أمة من امرأة</w:t>
      </w:r>
      <w:r>
        <w:rPr>
          <w:rtl/>
          <w:lang w:bidi="ar-IQ"/>
        </w:rPr>
        <w:t>،</w:t>
      </w:r>
      <w:r w:rsidRPr="003F3D80">
        <w:rPr>
          <w:rtl/>
        </w:rPr>
        <w:t xml:space="preserve"> لم يجب عليه استبراؤها</w:t>
      </w:r>
      <w:r>
        <w:rPr>
          <w:rFonts w:hint="cs"/>
          <w:rtl/>
        </w:rPr>
        <w:t xml:space="preserve"> </w:t>
      </w:r>
      <w:r w:rsidRPr="003F3D80">
        <w:rPr>
          <w:rtl/>
        </w:rPr>
        <w:t xml:space="preserve">بل يستحب </w:t>
      </w:r>
      <w:r w:rsidRPr="00672D41">
        <w:rPr>
          <w:rStyle w:val="libAlaemHeading2Char"/>
          <w:rtl/>
        </w:rPr>
        <w:t>)</w:t>
      </w:r>
      <w:bookmarkEnd w:id="8"/>
      <w:bookmarkEnd w:id="9"/>
    </w:p>
    <w:p w:rsidR="007D3F41" w:rsidRPr="00736C02" w:rsidRDefault="00672D41" w:rsidP="00176277">
      <w:pPr>
        <w:pStyle w:val="libNormal"/>
        <w:rPr>
          <w:rtl/>
        </w:rPr>
      </w:pPr>
      <w:r w:rsidRPr="00672D41">
        <w:rPr>
          <w:rStyle w:val="libNumChar"/>
          <w:rtl/>
        </w:rPr>
        <w:t>[17370]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446EAE" w:rsidRDefault="007D3F41" w:rsidP="007D3F41">
      <w:pPr>
        <w:pStyle w:val="libFootnote"/>
        <w:rPr>
          <w:rtl/>
        </w:rPr>
      </w:pPr>
      <w:r w:rsidRPr="00446EAE">
        <w:rPr>
          <w:rtl/>
        </w:rPr>
        <w:t>(3) في الطبعة الحجرية</w:t>
      </w:r>
      <w:r>
        <w:rPr>
          <w:rtl/>
          <w:lang w:bidi="ar-IQ"/>
        </w:rPr>
        <w:t>:</w:t>
      </w:r>
      <w:r w:rsidRPr="00446EAE">
        <w:rPr>
          <w:rtl/>
        </w:rPr>
        <w:t xml:space="preserve"> </w:t>
      </w:r>
      <w:r w:rsidRPr="00446EAE">
        <w:rPr>
          <w:rFonts w:hint="cs"/>
          <w:rtl/>
        </w:rPr>
        <w:t>«</w:t>
      </w:r>
      <w:r w:rsidRPr="00446EAE">
        <w:rPr>
          <w:rtl/>
        </w:rPr>
        <w:t xml:space="preserve"> ملفوفة </w:t>
      </w:r>
      <w:r w:rsidRPr="00446EAE">
        <w:rPr>
          <w:rFonts w:hint="cs"/>
          <w:rtl/>
        </w:rPr>
        <w:t>»</w:t>
      </w:r>
      <w:r w:rsidRPr="00446EAE">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446EAE" w:rsidRDefault="007D3F41" w:rsidP="007D3F41">
      <w:pPr>
        <w:pStyle w:val="libFootnote"/>
        <w:rPr>
          <w:rtl/>
        </w:rPr>
      </w:pPr>
      <w:r w:rsidRPr="00446EAE">
        <w:rPr>
          <w:rtl/>
        </w:rPr>
        <w:t>(1) أثبتناه من المصدر</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672D41" w:rsidRDefault="00672D41" w:rsidP="00672D41">
      <w:pPr>
        <w:pStyle w:val="libNormal"/>
        <w:rPr>
          <w:rtl/>
        </w:rPr>
      </w:pPr>
      <w:r>
        <w:rPr>
          <w:rtl/>
        </w:rPr>
        <w:br w:type="page"/>
      </w:r>
    </w:p>
    <w:p w:rsidR="007D3F41" w:rsidRPr="00EB3B15" w:rsidRDefault="007D3F41" w:rsidP="007D3F41">
      <w:pPr>
        <w:pStyle w:val="libNormal0"/>
        <w:rPr>
          <w:rtl/>
        </w:rPr>
      </w:pPr>
      <w:r w:rsidRPr="00EB3B15">
        <w:rPr>
          <w:rtl/>
        </w:rPr>
        <w:lastRenderedPageBreak/>
        <w:t>قال</w:t>
      </w:r>
      <w:r>
        <w:rPr>
          <w:rtl/>
          <w:lang w:bidi="ar-IQ"/>
        </w:rPr>
        <w:t>:</w:t>
      </w:r>
      <w:r w:rsidRPr="00EB3B15">
        <w:rPr>
          <w:rtl/>
        </w:rPr>
        <w:t xml:space="preserve"> « الاستبراء على البائع</w:t>
      </w:r>
      <w:r>
        <w:rPr>
          <w:rtl/>
          <w:lang w:bidi="ar-IQ"/>
        </w:rPr>
        <w:t>،</w:t>
      </w:r>
      <w:r w:rsidRPr="00EB3B15">
        <w:rPr>
          <w:rtl/>
        </w:rPr>
        <w:t xml:space="preserve"> ومن اشترى أمة من امرأة فله إن شاء أن</w:t>
      </w:r>
      <w:r>
        <w:rPr>
          <w:rtl/>
          <w:lang w:bidi="ar-IQ"/>
        </w:rPr>
        <w:t xml:space="preserve"> </w:t>
      </w:r>
      <w:r w:rsidRPr="00EB3B15">
        <w:rPr>
          <w:rtl/>
        </w:rPr>
        <w:t>يطأها</w:t>
      </w:r>
      <w:r>
        <w:rPr>
          <w:rtl/>
          <w:lang w:bidi="ar-IQ"/>
        </w:rPr>
        <w:t>،</w:t>
      </w:r>
      <w:r w:rsidRPr="00EB3B15">
        <w:rPr>
          <w:rtl/>
        </w:rPr>
        <w:t xml:space="preserve"> وإنما يستبرئ المشتري حذرا من أن تكون غير مستبرأة</w:t>
      </w:r>
      <w:r>
        <w:rPr>
          <w:rtl/>
          <w:lang w:bidi="ar-IQ"/>
        </w:rPr>
        <w:t>،</w:t>
      </w:r>
      <w:r w:rsidRPr="00EB3B15">
        <w:rPr>
          <w:rtl/>
        </w:rPr>
        <w:t xml:space="preserve"> أو تكون</w:t>
      </w:r>
      <w:r>
        <w:rPr>
          <w:rtl/>
          <w:lang w:bidi="ar-IQ"/>
        </w:rPr>
        <w:t xml:space="preserve"> </w:t>
      </w:r>
      <w:r w:rsidRPr="00EB3B15">
        <w:rPr>
          <w:rtl/>
        </w:rPr>
        <w:t>حاملا من غيره</w:t>
      </w:r>
      <w:r>
        <w:rPr>
          <w:rtl/>
          <w:lang w:bidi="ar-IQ"/>
        </w:rPr>
        <w:t>،</w:t>
      </w:r>
      <w:r w:rsidRPr="00EB3B15">
        <w:rPr>
          <w:rtl/>
        </w:rPr>
        <w:t xml:space="preserve"> فينسب الولد إليه</w:t>
      </w:r>
      <w:r>
        <w:rPr>
          <w:rtl/>
          <w:lang w:bidi="ar-IQ"/>
        </w:rPr>
        <w:t>،</w:t>
      </w:r>
      <w:r w:rsidRPr="00EB3B15">
        <w:rPr>
          <w:rtl/>
        </w:rPr>
        <w:t xml:space="preserve"> فالاستبراء له حسن »</w:t>
      </w:r>
      <w:r>
        <w:rPr>
          <w:rtl/>
        </w:rPr>
        <w:t>.</w:t>
      </w:r>
    </w:p>
    <w:p w:rsidR="007D3F41" w:rsidRPr="00AD0C6D" w:rsidRDefault="007D3F41" w:rsidP="007D3F41">
      <w:pPr>
        <w:pStyle w:val="Heading2Center"/>
        <w:rPr>
          <w:rtl/>
        </w:rPr>
      </w:pPr>
      <w:bookmarkStart w:id="10" w:name="_Toc365374463"/>
      <w:bookmarkStart w:id="11" w:name="_Toc380483560"/>
      <w:r w:rsidRPr="00AD0C6D">
        <w:rPr>
          <w:rtl/>
        </w:rPr>
        <w:t>5</w:t>
      </w:r>
      <w:r>
        <w:rPr>
          <w:rtl/>
          <w:lang w:bidi="ar-IQ"/>
        </w:rPr>
        <w:t xml:space="preserve"> - </w:t>
      </w:r>
      <w:r w:rsidRPr="00672D41">
        <w:rPr>
          <w:rStyle w:val="libAlaemHeading2Char"/>
          <w:rtl/>
        </w:rPr>
        <w:t>(</w:t>
      </w:r>
      <w:r w:rsidRPr="00AD0C6D">
        <w:rPr>
          <w:rtl/>
        </w:rPr>
        <w:t xml:space="preserve"> باب حكم من اشترى جارية حاملا </w:t>
      </w:r>
      <w:r w:rsidRPr="00672D41">
        <w:rPr>
          <w:rStyle w:val="libAlaemHeading2Char"/>
          <w:rtl/>
        </w:rPr>
        <w:t>)</w:t>
      </w:r>
      <w:bookmarkEnd w:id="10"/>
      <w:bookmarkEnd w:id="11"/>
    </w:p>
    <w:p w:rsidR="007D3F41" w:rsidRPr="00736C02" w:rsidRDefault="00672D41" w:rsidP="00176277">
      <w:pPr>
        <w:pStyle w:val="libNormal"/>
        <w:rPr>
          <w:rtl/>
        </w:rPr>
      </w:pPr>
      <w:r w:rsidRPr="00672D41">
        <w:rPr>
          <w:rStyle w:val="libNumChar"/>
          <w:rtl/>
        </w:rPr>
        <w:t>[17371]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w:t>
      </w:r>
      <w:r w:rsidR="007D3F41">
        <w:rPr>
          <w:rtl/>
        </w:rPr>
        <w:t xml:space="preserve"> </w:t>
      </w:r>
      <w:r w:rsidR="007D3F41" w:rsidRPr="00736C02">
        <w:rPr>
          <w:rtl/>
        </w:rPr>
        <w:t>اشترى الرجل الوليدة وهي حامل</w:t>
      </w:r>
      <w:r w:rsidR="007D3F41">
        <w:rPr>
          <w:rtl/>
        </w:rPr>
        <w:t>،</w:t>
      </w:r>
      <w:r w:rsidR="007D3F41" w:rsidRPr="00736C02">
        <w:rPr>
          <w:rtl/>
        </w:rPr>
        <w:t xml:space="preserve"> فلا يقربها حتى تضع</w:t>
      </w:r>
      <w:r w:rsidR="007D3F41">
        <w:rPr>
          <w:rtl/>
        </w:rPr>
        <w:t>،</w:t>
      </w:r>
      <w:r w:rsidR="007D3F41" w:rsidRPr="00736C02">
        <w:rPr>
          <w:rtl/>
        </w:rPr>
        <w:t xml:space="preserve"> وكذلك السبايا لا</w:t>
      </w:r>
      <w:r w:rsidR="007D3F41">
        <w:rPr>
          <w:rtl/>
        </w:rPr>
        <w:t xml:space="preserve"> </w:t>
      </w:r>
      <w:r w:rsidR="007D3F41" w:rsidRPr="00736C02">
        <w:rPr>
          <w:rtl/>
        </w:rPr>
        <w:t>يقربن حتى يضعن »</w:t>
      </w:r>
      <w:r w:rsidR="007D3F41">
        <w:rPr>
          <w:rtl/>
        </w:rPr>
        <w:t>.</w:t>
      </w:r>
    </w:p>
    <w:p w:rsidR="007D3F41" w:rsidRPr="00736C02" w:rsidRDefault="00672D41" w:rsidP="00176277">
      <w:pPr>
        <w:pStyle w:val="libNormal"/>
        <w:rPr>
          <w:rtl/>
        </w:rPr>
      </w:pPr>
      <w:r w:rsidRPr="00672D41">
        <w:rPr>
          <w:rStyle w:val="libNumChar"/>
          <w:rtl/>
        </w:rPr>
        <w:t>[17372]</w:t>
      </w:r>
      <w:r w:rsidR="007D3F41" w:rsidRPr="00736C02">
        <w:rPr>
          <w:rtl/>
        </w:rPr>
        <w:t xml:space="preserve"> 2</w:t>
      </w:r>
      <w:r w:rsidR="007D3F41">
        <w:rPr>
          <w:rtl/>
        </w:rPr>
        <w:t xml:space="preserve"> - </w:t>
      </w:r>
      <w:r w:rsidR="007D3F41" w:rsidRPr="00736C02">
        <w:rPr>
          <w:rtl/>
        </w:rPr>
        <w:t>الشيخ الطبرسي في مجمع البيان</w:t>
      </w:r>
      <w:r w:rsidR="007D3F41">
        <w:rPr>
          <w:rtl/>
        </w:rPr>
        <w:t>:</w:t>
      </w:r>
      <w:r w:rsidR="007D3F41" w:rsidRPr="00736C02">
        <w:rPr>
          <w:rtl/>
        </w:rPr>
        <w:t xml:space="preserve"> عن أنس بن مالك قال</w:t>
      </w:r>
      <w:r w:rsidR="007D3F41">
        <w:rPr>
          <w:rtl/>
        </w:rPr>
        <w:t xml:space="preserve">: </w:t>
      </w:r>
      <w:r w:rsidR="007D3F41" w:rsidRPr="00736C02">
        <w:rPr>
          <w:rtl/>
        </w:rPr>
        <w:t xml:space="preserve">كان رسول الله </w:t>
      </w:r>
      <w:r w:rsidR="0060562E" w:rsidRPr="0060562E">
        <w:rPr>
          <w:rStyle w:val="libAlaemChar"/>
          <w:rtl/>
        </w:rPr>
        <w:t>صلى‌الله‌عليه‌وآله</w:t>
      </w:r>
      <w:r w:rsidR="007D3F41">
        <w:rPr>
          <w:rtl/>
        </w:rPr>
        <w:t>،</w:t>
      </w:r>
      <w:r w:rsidR="007D3F41" w:rsidRPr="00736C02">
        <w:rPr>
          <w:rtl/>
        </w:rPr>
        <w:t xml:space="preserve"> أمر مناديا يوم أوطاس </w:t>
      </w:r>
      <w:r w:rsidR="007D3F41" w:rsidRPr="007D3F41">
        <w:rPr>
          <w:rStyle w:val="libFootnotenumChar"/>
          <w:rtl/>
        </w:rPr>
        <w:t>(1)</w:t>
      </w:r>
      <w:r w:rsidR="007D3F41">
        <w:rPr>
          <w:rtl/>
        </w:rPr>
        <w:t>:</w:t>
      </w:r>
      <w:r w:rsidR="007D3F41" w:rsidRPr="00736C02">
        <w:rPr>
          <w:rtl/>
        </w:rPr>
        <w:t xml:space="preserve"> ألا</w:t>
      </w:r>
      <w:r w:rsidR="007D3F41">
        <w:rPr>
          <w:rtl/>
        </w:rPr>
        <w:t xml:space="preserve"> </w:t>
      </w:r>
      <w:r w:rsidR="007D3F41" w:rsidRPr="00736C02">
        <w:rPr>
          <w:rtl/>
        </w:rPr>
        <w:t>لا توطأ الحبالى حتى يضعن</w:t>
      </w:r>
      <w:r w:rsidR="007D3F41">
        <w:rPr>
          <w:rtl/>
        </w:rPr>
        <w:t>،</w:t>
      </w:r>
      <w:r w:rsidR="007D3F41" w:rsidRPr="00736C02">
        <w:rPr>
          <w:rtl/>
        </w:rPr>
        <w:t xml:space="preserve"> ولا الحيالى </w:t>
      </w:r>
      <w:r w:rsidR="007D3F41" w:rsidRPr="007D3F41">
        <w:rPr>
          <w:rStyle w:val="libFootnotenumChar"/>
          <w:rtl/>
        </w:rPr>
        <w:t>(2)</w:t>
      </w:r>
      <w:r w:rsidR="007D3F41" w:rsidRPr="00736C02">
        <w:rPr>
          <w:rtl/>
        </w:rPr>
        <w:t xml:space="preserve"> حتى يستبرئن بحيضة</w:t>
      </w:r>
      <w:r w:rsidR="007D3F41">
        <w:rPr>
          <w:rtl/>
        </w:rPr>
        <w:t xml:space="preserve"> ...</w:t>
      </w:r>
      <w:r w:rsidR="007D3F41" w:rsidRPr="00736C02">
        <w:rPr>
          <w:rtl/>
        </w:rPr>
        <w:t xml:space="preserve"> الخبر</w:t>
      </w:r>
      <w:r w:rsidR="007D3F41">
        <w:rPr>
          <w:rFonts w:hint="cs"/>
          <w:rtl/>
        </w:rPr>
        <w:t>.</w:t>
      </w:r>
    </w:p>
    <w:p w:rsidR="007D3F41" w:rsidRPr="00AD0C6D" w:rsidRDefault="007D3F41" w:rsidP="007D3F41">
      <w:pPr>
        <w:pStyle w:val="Heading2Center"/>
        <w:rPr>
          <w:rtl/>
        </w:rPr>
      </w:pPr>
      <w:bookmarkStart w:id="12" w:name="_Toc365374464"/>
      <w:bookmarkStart w:id="13" w:name="_Toc380483561"/>
      <w:r w:rsidRPr="00AD0C6D">
        <w:rPr>
          <w:rtl/>
        </w:rPr>
        <w:t>6</w:t>
      </w:r>
      <w:r>
        <w:rPr>
          <w:rtl/>
          <w:lang w:bidi="ar-IQ"/>
        </w:rPr>
        <w:t xml:space="preserve"> - </w:t>
      </w:r>
      <w:r w:rsidRPr="00672D41">
        <w:rPr>
          <w:rStyle w:val="libAlaemHeading2Char"/>
          <w:rtl/>
        </w:rPr>
        <w:t>(</w:t>
      </w:r>
      <w:r w:rsidRPr="00AD0C6D">
        <w:rPr>
          <w:rtl/>
        </w:rPr>
        <w:t xml:space="preserve"> باب حكم من اشترى أمة حبلى فوطأها ثم ولدت </w:t>
      </w:r>
      <w:r w:rsidRPr="00672D41">
        <w:rPr>
          <w:rStyle w:val="libAlaemHeading2Char"/>
          <w:rtl/>
        </w:rPr>
        <w:t>)</w:t>
      </w:r>
      <w:bookmarkEnd w:id="12"/>
      <w:bookmarkEnd w:id="13"/>
    </w:p>
    <w:p w:rsidR="007D3F41" w:rsidRPr="00736C02" w:rsidRDefault="00672D41" w:rsidP="00176277">
      <w:pPr>
        <w:pStyle w:val="libNormal"/>
        <w:rPr>
          <w:rtl/>
        </w:rPr>
      </w:pPr>
      <w:r w:rsidRPr="00672D41">
        <w:rPr>
          <w:rStyle w:val="libNumChar"/>
          <w:rtl/>
        </w:rPr>
        <w:t>[17373]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w:t>
      </w:r>
      <w:r w:rsidR="007D3F41">
        <w:rPr>
          <w:rFonts w:hint="cs"/>
          <w:rtl/>
        </w:rPr>
        <w:t>«</w:t>
      </w:r>
      <w:r w:rsidR="007D3F41" w:rsidRPr="00736C02">
        <w:rPr>
          <w:rtl/>
        </w:rPr>
        <w:t xml:space="preserve"> أن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دعاه رجل من الأنصار إلى طعام</w:t>
      </w:r>
      <w:r w:rsidR="007D3F41">
        <w:rPr>
          <w:rtl/>
        </w:rPr>
        <w:t>،</w:t>
      </w:r>
      <w:r w:rsidR="007D3F41" w:rsidRPr="00736C02">
        <w:rPr>
          <w:rtl/>
        </w:rPr>
        <w:t xml:space="preserve"> فإذا وليدة عظيمة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مجمع البيان ج 3 ص19</w:t>
      </w:r>
      <w:r>
        <w:rPr>
          <w:rtl/>
        </w:rPr>
        <w:t>.</w:t>
      </w:r>
    </w:p>
    <w:p w:rsidR="007D3F41" w:rsidRPr="00EB3B15" w:rsidRDefault="007D3F41" w:rsidP="007D3F41">
      <w:pPr>
        <w:pStyle w:val="libFootnote"/>
        <w:rPr>
          <w:rtl/>
        </w:rPr>
      </w:pPr>
      <w:r w:rsidRPr="00EB3B15">
        <w:rPr>
          <w:rtl/>
        </w:rPr>
        <w:t>(1) أوطاس</w:t>
      </w:r>
      <w:r>
        <w:rPr>
          <w:rtl/>
          <w:lang w:bidi="ar-IQ"/>
        </w:rPr>
        <w:t>:</w:t>
      </w:r>
      <w:r w:rsidRPr="00EB3B15">
        <w:rPr>
          <w:rtl/>
        </w:rPr>
        <w:t xml:space="preserve"> واد في ديار هوازن فيه كانت وقعة حنين للنبي </w:t>
      </w:r>
      <w:r w:rsidR="0060562E" w:rsidRPr="0060562E">
        <w:rPr>
          <w:rStyle w:val="libAlaemChar"/>
          <w:rtl/>
        </w:rPr>
        <w:t>صلى‌الله‌عليه‌وآله</w:t>
      </w:r>
      <w:r w:rsidRPr="00EB3B15">
        <w:rPr>
          <w:rtl/>
        </w:rPr>
        <w:t xml:space="preserve"> ببنيهوازن ( معجم البلدان ج 1 ص 281 )</w:t>
      </w:r>
      <w:r>
        <w:rPr>
          <w:rtl/>
        </w:rPr>
        <w:t>.</w:t>
      </w:r>
    </w:p>
    <w:p w:rsidR="007D3F41" w:rsidRPr="00EB3B15" w:rsidRDefault="007D3F41" w:rsidP="007D3F41">
      <w:pPr>
        <w:pStyle w:val="libFootnote"/>
        <w:rPr>
          <w:rtl/>
        </w:rPr>
      </w:pPr>
      <w:r w:rsidRPr="00EB3B15">
        <w:rPr>
          <w:rtl/>
        </w:rPr>
        <w:t>(2) الحيالى</w:t>
      </w:r>
      <w:r>
        <w:rPr>
          <w:rtl/>
          <w:lang w:bidi="ar-IQ"/>
        </w:rPr>
        <w:t>:</w:t>
      </w:r>
      <w:r w:rsidRPr="00EB3B15">
        <w:rPr>
          <w:rtl/>
        </w:rPr>
        <w:t xml:space="preserve"> جمع</w:t>
      </w:r>
      <w:r w:rsidRPr="00EB3B15">
        <w:rPr>
          <w:rFonts w:hint="cs"/>
          <w:rtl/>
        </w:rPr>
        <w:t xml:space="preserve"> </w:t>
      </w:r>
      <w:r w:rsidRPr="00EB3B15">
        <w:rPr>
          <w:rtl/>
        </w:rPr>
        <w:t>حائل</w:t>
      </w:r>
      <w:r>
        <w:rPr>
          <w:rtl/>
          <w:lang w:bidi="ar-IQ"/>
        </w:rPr>
        <w:t>،</w:t>
      </w:r>
      <w:r w:rsidRPr="00EB3B15">
        <w:rPr>
          <w:rtl/>
        </w:rPr>
        <w:t xml:space="preserve"> وهي الاثني التي لم تحمل أو لم تلقح ( القاموس المحيط ج 3</w:t>
      </w:r>
      <w:r w:rsidRPr="00EB3B15">
        <w:rPr>
          <w:rFonts w:hint="cs"/>
          <w:rtl/>
        </w:rPr>
        <w:t xml:space="preserve"> </w:t>
      </w:r>
      <w:r w:rsidRPr="00EB3B15">
        <w:rPr>
          <w:rtl/>
        </w:rPr>
        <w:t>ص 375 )</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بطنها تختلف بالطعام</w:t>
      </w:r>
      <w:r>
        <w:rPr>
          <w:rtl/>
        </w:rPr>
        <w:t>،</w:t>
      </w:r>
      <w:r w:rsidRPr="00736C02">
        <w:rPr>
          <w:rtl/>
        </w:rPr>
        <w:t xml:space="preserve"> فقال رسول الله </w:t>
      </w:r>
      <w:r w:rsidR="0060562E" w:rsidRPr="0060562E">
        <w:rPr>
          <w:rStyle w:val="libAlaemChar"/>
          <w:rtl/>
        </w:rPr>
        <w:t>صلى‌الله‌عليه‌وآله</w:t>
      </w:r>
      <w:r w:rsidRPr="00736C02">
        <w:rPr>
          <w:rtl/>
        </w:rPr>
        <w:t xml:space="preserve"> ما هذه</w:t>
      </w:r>
      <w:r>
        <w:rPr>
          <w:rtl/>
        </w:rPr>
        <w:t xml:space="preserve">؟ </w:t>
      </w:r>
      <w:r w:rsidRPr="00736C02">
        <w:rPr>
          <w:rtl/>
        </w:rPr>
        <w:t>قال</w:t>
      </w:r>
      <w:r>
        <w:rPr>
          <w:rtl/>
        </w:rPr>
        <w:t>:</w:t>
      </w:r>
      <w:r w:rsidRPr="00736C02">
        <w:rPr>
          <w:rtl/>
        </w:rPr>
        <w:t xml:space="preserve"> اشتريتها يا رسول الله وبها هذا الحمل</w:t>
      </w:r>
      <w:r>
        <w:rPr>
          <w:rtl/>
        </w:rPr>
        <w:t>،</w:t>
      </w:r>
      <w:r w:rsidRPr="00736C02">
        <w:rPr>
          <w:rtl/>
        </w:rPr>
        <w:t xml:space="preserve"> قال</w:t>
      </w:r>
      <w:r>
        <w:rPr>
          <w:rtl/>
        </w:rPr>
        <w:t>:</w:t>
      </w:r>
      <w:r w:rsidRPr="00736C02">
        <w:rPr>
          <w:rtl/>
        </w:rPr>
        <w:t xml:space="preserve"> هل قربتها</w:t>
      </w:r>
      <w:r>
        <w:rPr>
          <w:rtl/>
        </w:rPr>
        <w:t>؟</w:t>
      </w:r>
      <w:r w:rsidRPr="00736C02">
        <w:rPr>
          <w:rtl/>
        </w:rPr>
        <w:t xml:space="preserve"> قال</w:t>
      </w:r>
      <w:r>
        <w:rPr>
          <w:rtl/>
        </w:rPr>
        <w:t xml:space="preserve">: </w:t>
      </w:r>
      <w:r w:rsidRPr="00736C02">
        <w:rPr>
          <w:rtl/>
        </w:rPr>
        <w:t>نعم</w:t>
      </w:r>
      <w:r>
        <w:rPr>
          <w:rtl/>
        </w:rPr>
        <w:t>،</w:t>
      </w:r>
      <w:r w:rsidRPr="00736C02">
        <w:rPr>
          <w:rtl/>
        </w:rPr>
        <w:t xml:space="preserve"> قال</w:t>
      </w:r>
      <w:r>
        <w:rPr>
          <w:rtl/>
        </w:rPr>
        <w:t>:</w:t>
      </w:r>
      <w:r w:rsidRPr="00736C02">
        <w:rPr>
          <w:rtl/>
        </w:rPr>
        <w:t xml:space="preserve"> لولا حرمة طعامك</w:t>
      </w:r>
      <w:r>
        <w:rPr>
          <w:rtl/>
        </w:rPr>
        <w:t>،</w:t>
      </w:r>
      <w:r w:rsidRPr="00736C02">
        <w:rPr>
          <w:rtl/>
        </w:rPr>
        <w:t xml:space="preserve"> للعنتك لعنة تدخل عليك في قبرك</w:t>
      </w:r>
      <w:r>
        <w:rPr>
          <w:rtl/>
        </w:rPr>
        <w:t>،</w:t>
      </w:r>
      <w:r w:rsidRPr="00736C02">
        <w:rPr>
          <w:rtl/>
        </w:rPr>
        <w:t xml:space="preserve"> أعتق</w:t>
      </w:r>
      <w:r>
        <w:rPr>
          <w:rtl/>
        </w:rPr>
        <w:t xml:space="preserve"> </w:t>
      </w:r>
      <w:r w:rsidRPr="00736C02">
        <w:rPr>
          <w:rtl/>
        </w:rPr>
        <w:t>ما في بطنها</w:t>
      </w:r>
      <w:r>
        <w:rPr>
          <w:rtl/>
        </w:rPr>
        <w:t>،</w:t>
      </w:r>
      <w:r w:rsidRPr="00736C02">
        <w:rPr>
          <w:rtl/>
        </w:rPr>
        <w:t xml:space="preserve"> قال</w:t>
      </w:r>
      <w:r>
        <w:rPr>
          <w:rtl/>
        </w:rPr>
        <w:t>:</w:t>
      </w:r>
      <w:r w:rsidRPr="00736C02">
        <w:rPr>
          <w:rtl/>
        </w:rPr>
        <w:t xml:space="preserve"> يا رسول الله</w:t>
      </w:r>
      <w:r>
        <w:rPr>
          <w:rtl/>
        </w:rPr>
        <w:t>،</w:t>
      </w:r>
      <w:r w:rsidRPr="00736C02">
        <w:rPr>
          <w:rtl/>
        </w:rPr>
        <w:t xml:space="preserve"> وبم استحق العتق</w:t>
      </w:r>
      <w:r>
        <w:rPr>
          <w:rtl/>
        </w:rPr>
        <w:t>؟</w:t>
      </w:r>
      <w:r w:rsidRPr="00736C02">
        <w:rPr>
          <w:rtl/>
        </w:rPr>
        <w:t xml:space="preserve"> قال</w:t>
      </w:r>
      <w:r>
        <w:rPr>
          <w:rtl/>
        </w:rPr>
        <w:t>:</w:t>
      </w:r>
      <w:r w:rsidRPr="00736C02">
        <w:rPr>
          <w:rtl/>
        </w:rPr>
        <w:t xml:space="preserve"> لان نطفتك</w:t>
      </w:r>
      <w:r>
        <w:rPr>
          <w:rtl/>
        </w:rPr>
        <w:t xml:space="preserve"> (</w:t>
      </w:r>
      <w:r w:rsidRPr="00736C02">
        <w:rPr>
          <w:rtl/>
        </w:rPr>
        <w:t xml:space="preserve"> مد في ) </w:t>
      </w:r>
      <w:r w:rsidRPr="007D3F41">
        <w:rPr>
          <w:rStyle w:val="libFootnotenumChar"/>
          <w:rtl/>
        </w:rPr>
        <w:t>(1)</w:t>
      </w:r>
      <w:r w:rsidRPr="00736C02">
        <w:rPr>
          <w:rtl/>
        </w:rPr>
        <w:t xml:space="preserve"> سمعه وبصره ولحمه ودمه وشعره وبشره </w:t>
      </w:r>
      <w:r>
        <w:rPr>
          <w:rFonts w:hint="cs"/>
          <w:rtl/>
        </w:rPr>
        <w:t>»</w:t>
      </w:r>
      <w:r>
        <w:rPr>
          <w:rtl/>
        </w:rPr>
        <w:t>.</w:t>
      </w:r>
    </w:p>
    <w:p w:rsidR="007D3F41" w:rsidRPr="00736C02" w:rsidRDefault="007D3F41" w:rsidP="00176277">
      <w:pPr>
        <w:pStyle w:val="libNormal"/>
        <w:rPr>
          <w:rtl/>
        </w:rPr>
      </w:pPr>
      <w:r w:rsidRPr="00736C02">
        <w:rPr>
          <w:rtl/>
        </w:rPr>
        <w:t>ورواه في دعائم الاسلام</w:t>
      </w:r>
      <w:r>
        <w:rPr>
          <w:rtl/>
        </w:rPr>
        <w:t>:</w:t>
      </w:r>
      <w:r w:rsidRPr="00736C02">
        <w:rPr>
          <w:rtl/>
        </w:rPr>
        <w:t xml:space="preserve"> عنه </w:t>
      </w:r>
      <w:r w:rsidR="0060562E" w:rsidRPr="0060562E">
        <w:rPr>
          <w:rStyle w:val="libAlaemChar"/>
          <w:rtl/>
        </w:rPr>
        <w:t>صلى‌الله‌عليه‌وآله</w:t>
      </w:r>
      <w:r w:rsidRPr="00736C02">
        <w:rPr>
          <w:rtl/>
        </w:rPr>
        <w:t xml:space="preserve"> مثله</w:t>
      </w:r>
      <w:r>
        <w:rPr>
          <w:rtl/>
        </w:rPr>
        <w:t>،</w:t>
      </w:r>
      <w:r w:rsidRPr="00736C02">
        <w:rPr>
          <w:rtl/>
        </w:rPr>
        <w:t xml:space="preserve"> باختلاف يسير </w:t>
      </w:r>
      <w:r w:rsidRPr="007D3F41">
        <w:rPr>
          <w:rStyle w:val="libFootnotenumChar"/>
          <w:rtl/>
        </w:rPr>
        <w:t>(2)</w:t>
      </w:r>
      <w:r>
        <w:rPr>
          <w:rtl/>
        </w:rPr>
        <w:t>.</w:t>
      </w:r>
    </w:p>
    <w:p w:rsidR="007D3F41" w:rsidRDefault="007D3F41" w:rsidP="007D3F41">
      <w:pPr>
        <w:pStyle w:val="Heading2Center"/>
        <w:rPr>
          <w:rtl/>
        </w:rPr>
      </w:pPr>
      <w:bookmarkStart w:id="14" w:name="_Toc365374465"/>
      <w:bookmarkStart w:id="15" w:name="_Toc380483562"/>
      <w:r w:rsidRPr="00AD0C6D">
        <w:rPr>
          <w:rtl/>
        </w:rPr>
        <w:t>7</w:t>
      </w:r>
      <w:r>
        <w:rPr>
          <w:rtl/>
          <w:lang w:bidi="ar-IQ"/>
        </w:rPr>
        <w:t xml:space="preserve"> - </w:t>
      </w:r>
      <w:r w:rsidRPr="00672D41">
        <w:rPr>
          <w:rStyle w:val="libAlaemHeading2Char"/>
          <w:rtl/>
        </w:rPr>
        <w:t>(</w:t>
      </w:r>
      <w:r w:rsidRPr="00AD0C6D">
        <w:rPr>
          <w:rtl/>
        </w:rPr>
        <w:t xml:space="preserve"> باب أن استبراء الأمة حيضة</w:t>
      </w:r>
      <w:r>
        <w:rPr>
          <w:rtl/>
          <w:lang w:bidi="ar-IQ"/>
        </w:rPr>
        <w:t>،</w:t>
      </w:r>
      <w:r w:rsidRPr="00AD0C6D">
        <w:rPr>
          <w:rtl/>
        </w:rPr>
        <w:t xml:space="preserve"> ويستحب حيضتان</w:t>
      </w:r>
      <w:r>
        <w:rPr>
          <w:rtl/>
          <w:lang w:bidi="ar-IQ"/>
        </w:rPr>
        <w:t>،</w:t>
      </w:r>
      <w:r w:rsidRPr="00AD0C6D">
        <w:rPr>
          <w:rtl/>
        </w:rPr>
        <w:t xml:space="preserve"> وان</w:t>
      </w:r>
      <w:r>
        <w:rPr>
          <w:rFonts w:hint="cs"/>
          <w:rtl/>
        </w:rPr>
        <w:t xml:space="preserve"> </w:t>
      </w:r>
      <w:r w:rsidRPr="00736C02">
        <w:rPr>
          <w:rtl/>
        </w:rPr>
        <w:t xml:space="preserve">الاستبراء يجب مع الوطئ وإن عزل </w:t>
      </w:r>
      <w:r w:rsidRPr="00672D41">
        <w:rPr>
          <w:rStyle w:val="libAlaemHeading2Char"/>
          <w:rtl/>
        </w:rPr>
        <w:t>)</w:t>
      </w:r>
      <w:bookmarkEnd w:id="14"/>
      <w:bookmarkEnd w:id="15"/>
    </w:p>
    <w:p w:rsidR="007D3F41" w:rsidRPr="00736C02" w:rsidRDefault="00672D41" w:rsidP="00176277">
      <w:pPr>
        <w:pStyle w:val="libNormal"/>
        <w:rPr>
          <w:rtl/>
        </w:rPr>
      </w:pPr>
      <w:r w:rsidRPr="00672D41">
        <w:rPr>
          <w:rStyle w:val="libNumChar"/>
          <w:rtl/>
        </w:rPr>
        <w:t>[17374]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الاستبراء حيضة تجزئ البائع والمشتري »</w:t>
      </w:r>
      <w:r w:rsidR="007D3F41">
        <w:rPr>
          <w:rtl/>
        </w:rPr>
        <w:t>.</w:t>
      </w:r>
    </w:p>
    <w:p w:rsidR="007D3F41" w:rsidRPr="00736C02" w:rsidRDefault="00672D41" w:rsidP="00176277">
      <w:pPr>
        <w:pStyle w:val="libNormal"/>
        <w:rPr>
          <w:rtl/>
        </w:rPr>
      </w:pPr>
      <w:r w:rsidRPr="00672D41">
        <w:rPr>
          <w:rStyle w:val="libNumChar"/>
          <w:rtl/>
        </w:rPr>
        <w:t>[17375]</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 في الجارية تشترى ويخاف</w:t>
      </w:r>
      <w:r w:rsidR="007D3F41">
        <w:rPr>
          <w:rtl/>
        </w:rPr>
        <w:t xml:space="preserve"> </w:t>
      </w:r>
      <w:r w:rsidR="007D3F41" w:rsidRPr="00736C02">
        <w:rPr>
          <w:rtl/>
        </w:rPr>
        <w:t>أن تكون حبلى</w:t>
      </w:r>
      <w:r w:rsidR="007D3F41">
        <w:rPr>
          <w:rtl/>
        </w:rPr>
        <w:t>،</w:t>
      </w:r>
      <w:r w:rsidR="007D3F41" w:rsidRPr="00736C02">
        <w:rPr>
          <w:rtl/>
        </w:rPr>
        <w:t xml:space="preserve"> قال</w:t>
      </w:r>
      <w:r w:rsidR="007D3F41">
        <w:rPr>
          <w:rtl/>
        </w:rPr>
        <w:t>:</w:t>
      </w:r>
      <w:r w:rsidR="007D3F41" w:rsidRPr="00736C02">
        <w:rPr>
          <w:rtl/>
        </w:rPr>
        <w:t xml:space="preserve"> « يستبرئها </w:t>
      </w:r>
      <w:r w:rsidR="007D3F41" w:rsidRPr="007D3F41">
        <w:rPr>
          <w:rStyle w:val="libFootnotenumChar"/>
          <w:rtl/>
        </w:rPr>
        <w:t>(1)</w:t>
      </w:r>
      <w:r w:rsidR="007D3F41" w:rsidRPr="00736C02">
        <w:rPr>
          <w:rtl/>
        </w:rPr>
        <w:t xml:space="preserve"> بخمس وأربعين ليلة »</w:t>
      </w:r>
      <w:r w:rsidR="007D3F41">
        <w:rPr>
          <w:rtl/>
        </w:rPr>
        <w:t>.</w:t>
      </w:r>
    </w:p>
    <w:p w:rsidR="007D3F41" w:rsidRDefault="007D3F41" w:rsidP="007D3F41">
      <w:pPr>
        <w:pStyle w:val="Heading2Center"/>
        <w:rPr>
          <w:rtl/>
        </w:rPr>
      </w:pPr>
      <w:bookmarkStart w:id="16" w:name="_Toc365374466"/>
      <w:bookmarkStart w:id="17" w:name="_Toc380483563"/>
      <w:r w:rsidRPr="00AD0C6D">
        <w:rPr>
          <w:rtl/>
        </w:rPr>
        <w:t>8</w:t>
      </w:r>
      <w:r>
        <w:rPr>
          <w:rtl/>
          <w:lang w:bidi="ar-IQ"/>
        </w:rPr>
        <w:t xml:space="preserve"> - </w:t>
      </w:r>
      <w:r w:rsidRPr="00672D41">
        <w:rPr>
          <w:rStyle w:val="libAlaemHeading2Char"/>
          <w:rtl/>
        </w:rPr>
        <w:t>(</w:t>
      </w:r>
      <w:r w:rsidRPr="00AD0C6D">
        <w:rPr>
          <w:rtl/>
        </w:rPr>
        <w:t xml:space="preserve"> باب أنه يحق للرجل أن يعتق أمته ويتزوجها</w:t>
      </w:r>
      <w:r>
        <w:rPr>
          <w:rtl/>
          <w:lang w:bidi="ar-IQ"/>
        </w:rPr>
        <w:t>،</w:t>
      </w:r>
      <w:r w:rsidRPr="00AD0C6D">
        <w:rPr>
          <w:rtl/>
        </w:rPr>
        <w:t xml:space="preserve"> ويجعل</w:t>
      </w:r>
      <w:r>
        <w:rPr>
          <w:rFonts w:hint="cs"/>
          <w:rtl/>
        </w:rPr>
        <w:t xml:space="preserve"> </w:t>
      </w:r>
      <w:r w:rsidRPr="00736C02">
        <w:rPr>
          <w:rtl/>
        </w:rPr>
        <w:t>مهرها عتقها</w:t>
      </w:r>
      <w:r>
        <w:rPr>
          <w:rtl/>
        </w:rPr>
        <w:t>،</w:t>
      </w:r>
      <w:r w:rsidRPr="00736C02">
        <w:rPr>
          <w:rtl/>
        </w:rPr>
        <w:t xml:space="preserve"> وإن كانت أم ولد</w:t>
      </w:r>
      <w:r>
        <w:rPr>
          <w:rtl/>
        </w:rPr>
        <w:t>،</w:t>
      </w:r>
      <w:r w:rsidRPr="00736C02">
        <w:rPr>
          <w:rtl/>
        </w:rPr>
        <w:t xml:space="preserve"> وإن كان له زوجة حرة </w:t>
      </w:r>
      <w:r w:rsidRPr="00672D41">
        <w:rPr>
          <w:rStyle w:val="libAlaemHeading2Char"/>
          <w:rtl/>
        </w:rPr>
        <w:t>)</w:t>
      </w:r>
      <w:bookmarkEnd w:id="16"/>
      <w:bookmarkEnd w:id="17"/>
    </w:p>
    <w:p w:rsidR="007D3F41" w:rsidRPr="00736C02" w:rsidRDefault="00672D41" w:rsidP="00176277">
      <w:pPr>
        <w:pStyle w:val="libNormal"/>
        <w:rPr>
          <w:rtl/>
        </w:rPr>
      </w:pPr>
      <w:r w:rsidRPr="00672D41">
        <w:rPr>
          <w:rStyle w:val="libNumChar"/>
          <w:rtl/>
        </w:rPr>
        <w:t>[17376]</w:t>
      </w:r>
      <w:r w:rsidR="007D3F41" w:rsidRPr="00736C02">
        <w:rPr>
          <w:rtl/>
        </w:rPr>
        <w:t xml:space="preserve"> 1</w:t>
      </w:r>
      <w:r w:rsidR="007D3F41">
        <w:rPr>
          <w:rtl/>
        </w:rPr>
        <w:t xml:space="preserve"> - </w:t>
      </w:r>
      <w:r w:rsidR="007D3F41" w:rsidRPr="00736C02">
        <w:rPr>
          <w:rtl/>
        </w:rPr>
        <w:t>كتاب المثنى بن الوليد الحناط</w:t>
      </w:r>
      <w:r w:rsidR="007D3F41">
        <w:rPr>
          <w:rtl/>
        </w:rPr>
        <w:t>:</w:t>
      </w:r>
      <w:r w:rsidR="007D3F41" w:rsidRPr="00736C02">
        <w:rPr>
          <w:rtl/>
        </w:rPr>
        <w:t xml:space="preserve"> عن زيد الشحام قال</w:t>
      </w:r>
      <w:r w:rsidR="007D3F41">
        <w:rPr>
          <w:rtl/>
        </w:rPr>
        <w:t>:</w:t>
      </w:r>
      <w:r w:rsidR="007D3F41" w:rsidRPr="00736C02">
        <w:rPr>
          <w:rtl/>
        </w:rPr>
        <w:t xml:space="preserve"> قلت</w:t>
      </w:r>
      <w:r w:rsidR="007D3F41">
        <w:rPr>
          <w:rtl/>
        </w:rPr>
        <w:t xml:space="preserve"> </w:t>
      </w:r>
      <w:r w:rsidR="007D3F41" w:rsidRPr="00736C02">
        <w:rPr>
          <w:rtl/>
        </w:rPr>
        <w:t xml:space="preserve">لأبي عبد الله </w:t>
      </w:r>
      <w:r w:rsidR="0060562E" w:rsidRPr="0060562E">
        <w:rPr>
          <w:rStyle w:val="libAlaemChar"/>
          <w:rtl/>
        </w:rPr>
        <w:t>عليه‌السلام</w:t>
      </w:r>
      <w:r w:rsidR="007D3F41">
        <w:rPr>
          <w:rtl/>
        </w:rPr>
        <w:t>:</w:t>
      </w:r>
      <w:r w:rsidR="007D3F41" w:rsidRPr="00736C02">
        <w:rPr>
          <w:rtl/>
        </w:rPr>
        <w:t xml:space="preserve"> الرجل يشترط على خادمة أن يعتقها ويكون</w:t>
      </w:r>
    </w:p>
    <w:p w:rsidR="007D3F41" w:rsidRPr="00736C02" w:rsidRDefault="007D3F41" w:rsidP="007D3F41">
      <w:pPr>
        <w:pStyle w:val="libLine"/>
        <w:rPr>
          <w:rtl/>
        </w:rPr>
      </w:pPr>
      <w:r>
        <w:rPr>
          <w:rtl/>
        </w:rPr>
        <w:t>__________________</w:t>
      </w:r>
    </w:p>
    <w:p w:rsidR="007D3F41" w:rsidRPr="00EB3B15" w:rsidRDefault="007D3F41" w:rsidP="007D3F41">
      <w:pPr>
        <w:pStyle w:val="libFootnote"/>
        <w:rPr>
          <w:rtl/>
        </w:rPr>
      </w:pPr>
      <w:r w:rsidRPr="00EB3B15">
        <w:rPr>
          <w:rtl/>
        </w:rPr>
        <w:t>(1) في المصدر</w:t>
      </w:r>
      <w:r>
        <w:rPr>
          <w:rtl/>
          <w:lang w:bidi="ar-IQ"/>
        </w:rPr>
        <w:t>:</w:t>
      </w:r>
      <w:r w:rsidRPr="00EB3B15">
        <w:rPr>
          <w:rtl/>
        </w:rPr>
        <w:t xml:space="preserve"> غذا</w:t>
      </w:r>
      <w:r>
        <w:rPr>
          <w:rtl/>
        </w:rPr>
        <w:t>.</w:t>
      </w:r>
    </w:p>
    <w:p w:rsidR="007D3F41" w:rsidRPr="00EB3B15" w:rsidRDefault="007D3F41" w:rsidP="007D3F41">
      <w:pPr>
        <w:pStyle w:val="libFootnote"/>
        <w:rPr>
          <w:rtl/>
        </w:rPr>
      </w:pPr>
      <w:r w:rsidRPr="00EB3B15">
        <w:rPr>
          <w:rtl/>
        </w:rPr>
        <w:t>(2) دعائم الاسلام ج 1 ص 129</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 130</w:t>
      </w:r>
      <w:r>
        <w:rPr>
          <w:rtl/>
        </w:rPr>
        <w:t>.</w:t>
      </w:r>
    </w:p>
    <w:p w:rsidR="007D3F41" w:rsidRPr="00EB3B15" w:rsidRDefault="007D3F41" w:rsidP="007D3F41">
      <w:pPr>
        <w:pStyle w:val="libFootnote"/>
        <w:rPr>
          <w:rtl/>
        </w:rPr>
      </w:pPr>
      <w:r w:rsidRPr="00EB3B15">
        <w:rPr>
          <w:rtl/>
        </w:rPr>
        <w:t>(1) في المصدر</w:t>
      </w:r>
      <w:r>
        <w:rPr>
          <w:rtl/>
          <w:lang w:bidi="ar-IQ"/>
        </w:rPr>
        <w:t>:</w:t>
      </w:r>
      <w:r w:rsidRPr="00EB3B15">
        <w:rPr>
          <w:rtl/>
        </w:rPr>
        <w:t xml:space="preserve"> تستبرأ</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المثنى بن الوليد الحناط ص 103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عتقها مهرها </w:t>
      </w:r>
      <w:r>
        <w:rPr>
          <w:rtl/>
        </w:rPr>
        <w:t>(</w:t>
      </w:r>
      <w:r w:rsidRPr="00736C02">
        <w:rPr>
          <w:rtl/>
        </w:rPr>
        <w:t xml:space="preserve"> قال</w:t>
      </w:r>
      <w:r>
        <w:rPr>
          <w:rtl/>
        </w:rPr>
        <w:t>:</w:t>
      </w:r>
      <w:r w:rsidRPr="00736C02">
        <w:rPr>
          <w:rtl/>
        </w:rPr>
        <w:t xml:space="preserve"> « جائز » )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[17377]</w:t>
      </w:r>
      <w:r w:rsidR="007D3F41" w:rsidRPr="00736C02">
        <w:rPr>
          <w:rtl/>
        </w:rPr>
        <w:t xml:space="preserve"> 2 </w:t>
      </w:r>
      <w:r w:rsidR="007D3F41">
        <w:rPr>
          <w:rtl/>
        </w:rPr>
        <w:t>(</w:t>
      </w:r>
      <w:r w:rsidR="007D3F41" w:rsidRPr="00736C02">
        <w:rPr>
          <w:rtl/>
        </w:rPr>
        <w:t xml:space="preserve"> الصدوق في المقنع</w:t>
      </w:r>
      <w:r w:rsidR="007D3F41">
        <w:rPr>
          <w:rtl/>
        </w:rPr>
        <w:t>:</w:t>
      </w:r>
      <w:r w:rsidR="007D3F41" w:rsidRPr="00736C02">
        <w:rPr>
          <w:rtl/>
        </w:rPr>
        <w:t xml:space="preserve"> وإذا أعتقها وجعل عتقها مهرها</w:t>
      </w:r>
      <w:r w:rsidR="007D3F41">
        <w:rPr>
          <w:rtl/>
        </w:rPr>
        <w:t>،</w:t>
      </w:r>
      <w:r w:rsidR="007D3F41" w:rsidRPr="00736C02">
        <w:rPr>
          <w:rtl/>
        </w:rPr>
        <w:t xml:space="preserve"> فإن</w:t>
      </w:r>
      <w:r w:rsidR="007D3F41">
        <w:rPr>
          <w:rtl/>
        </w:rPr>
        <w:t xml:space="preserve"> </w:t>
      </w:r>
      <w:r w:rsidR="007D3F41" w:rsidRPr="00736C02">
        <w:rPr>
          <w:rtl/>
        </w:rPr>
        <w:t>النكاح واجب</w:t>
      </w:r>
      <w:r w:rsidR="007D3F41">
        <w:rPr>
          <w:rtl/>
        </w:rPr>
        <w:t>،</w:t>
      </w:r>
      <w:r w:rsidR="007D3F41" w:rsidRPr="00736C02">
        <w:rPr>
          <w:rtl/>
        </w:rPr>
        <w:t xml:space="preserve"> ولا يعطيها شيئا</w:t>
      </w:r>
      <w:r w:rsidR="007D3F41">
        <w:rPr>
          <w:rtl/>
        </w:rPr>
        <w:t>،</w:t>
      </w:r>
      <w:r w:rsidR="007D3F41" w:rsidRPr="00736C02">
        <w:rPr>
          <w:rtl/>
        </w:rPr>
        <w:t xml:space="preserve"> وقد عتقت </w:t>
      </w:r>
      <w:r w:rsidR="007D3F41" w:rsidRPr="007D3F41">
        <w:rPr>
          <w:rStyle w:val="libFootnotenumChar"/>
          <w:rtl/>
        </w:rPr>
        <w:t>(1)</w:t>
      </w:r>
      <w:r w:rsidR="007D3F41">
        <w:rPr>
          <w:rtl/>
        </w:rPr>
        <w:t xml:space="preserve"> ...</w:t>
      </w:r>
      <w:r w:rsidR="007D3F41" w:rsidRPr="00736C02">
        <w:rPr>
          <w:rtl/>
        </w:rPr>
        <w:t xml:space="preserve"> إلى آخره</w:t>
      </w:r>
      <w:r w:rsidR="007D3F41">
        <w:rPr>
          <w:rtl/>
        </w:rPr>
        <w:t>.</w:t>
      </w:r>
    </w:p>
    <w:p w:rsidR="007D3F41" w:rsidRPr="00736C02" w:rsidRDefault="00672D41" w:rsidP="00176277">
      <w:pPr>
        <w:pStyle w:val="libNormal"/>
        <w:rPr>
          <w:rtl/>
        </w:rPr>
      </w:pPr>
      <w:r w:rsidRPr="00672D41">
        <w:rPr>
          <w:rStyle w:val="libNumChar"/>
          <w:rtl/>
        </w:rPr>
        <w:t>[17378]</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علي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 في الرجل يعتق أمته</w:t>
      </w:r>
      <w:r w:rsidR="007D3F41">
        <w:rPr>
          <w:rtl/>
        </w:rPr>
        <w:t>،</w:t>
      </w:r>
      <w:r w:rsidR="007D3F41" w:rsidRPr="00736C02">
        <w:rPr>
          <w:rtl/>
        </w:rPr>
        <w:t xml:space="preserve"> على أن يتزوجها ويجعل</w:t>
      </w:r>
      <w:r w:rsidR="007D3F41">
        <w:rPr>
          <w:rtl/>
        </w:rPr>
        <w:t xml:space="preserve"> </w:t>
      </w:r>
      <w:r w:rsidR="007D3F41" w:rsidRPr="00736C02">
        <w:rPr>
          <w:rtl/>
        </w:rPr>
        <w:t>عتقها صداقها</w:t>
      </w:r>
      <w:r w:rsidR="007D3F41">
        <w:rPr>
          <w:rtl/>
        </w:rPr>
        <w:t>،</w:t>
      </w:r>
      <w:r w:rsidR="007D3F41" w:rsidRPr="00736C02">
        <w:rPr>
          <w:rtl/>
        </w:rPr>
        <w:t xml:space="preserve"> وترضى بذلك</w:t>
      </w:r>
      <w:r w:rsidR="007D3F41">
        <w:rPr>
          <w:rtl/>
        </w:rPr>
        <w:t>،</w:t>
      </w:r>
      <w:r w:rsidR="007D3F41" w:rsidRPr="00736C02">
        <w:rPr>
          <w:rtl/>
        </w:rPr>
        <w:t xml:space="preserve"> قالوا</w:t>
      </w:r>
      <w:r w:rsidR="007D3F41">
        <w:rPr>
          <w:rtl/>
        </w:rPr>
        <w:t>:</w:t>
      </w:r>
      <w:r w:rsidR="007D3F41" w:rsidRPr="00736C02">
        <w:rPr>
          <w:rtl/>
        </w:rPr>
        <w:t xml:space="preserve"> « ذلك جائز</w:t>
      </w:r>
      <w:r w:rsidR="007D3F41">
        <w:rPr>
          <w:rtl/>
        </w:rPr>
        <w:t>،</w:t>
      </w:r>
      <w:r w:rsidR="007D3F41" w:rsidRPr="00736C02">
        <w:rPr>
          <w:rtl/>
        </w:rPr>
        <w:t xml:space="preserve"> قال أبو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وأحب أن يعطيها شيئا »</w:t>
      </w:r>
      <w:r w:rsidR="007D3F41">
        <w:rPr>
          <w:rtl/>
        </w:rPr>
        <w:t>.</w:t>
      </w:r>
    </w:p>
    <w:p w:rsidR="007D3F41" w:rsidRPr="00124D85" w:rsidRDefault="007D3F41" w:rsidP="007D3F41">
      <w:pPr>
        <w:pStyle w:val="Heading2Center"/>
        <w:rPr>
          <w:rtl/>
        </w:rPr>
      </w:pPr>
      <w:bookmarkStart w:id="18" w:name="_Toc365374467"/>
      <w:bookmarkStart w:id="19" w:name="_Toc380483564"/>
      <w:r w:rsidRPr="00124D85">
        <w:rPr>
          <w:rtl/>
        </w:rPr>
        <w:t>9</w:t>
      </w:r>
      <w:r>
        <w:rPr>
          <w:rtl/>
          <w:lang w:bidi="ar-IQ"/>
        </w:rPr>
        <w:t xml:space="preserve"> - </w:t>
      </w:r>
      <w:r w:rsidRPr="00672D41">
        <w:rPr>
          <w:rStyle w:val="libAlaemHeading2Char"/>
          <w:rtl/>
        </w:rPr>
        <w:t>(</w:t>
      </w:r>
      <w:r w:rsidRPr="00124D85">
        <w:rPr>
          <w:rtl/>
        </w:rPr>
        <w:t xml:space="preserve"> باب حكم تقديم العتق على التزويج وتأخيره </w:t>
      </w:r>
      <w:r w:rsidRPr="00672D41">
        <w:rPr>
          <w:rStyle w:val="libAlaemHeading2Char"/>
          <w:rtl/>
        </w:rPr>
        <w:t>)</w:t>
      </w:r>
      <w:bookmarkEnd w:id="18"/>
      <w:bookmarkEnd w:id="19"/>
    </w:p>
    <w:p w:rsidR="007D3F41" w:rsidRPr="00736C02" w:rsidRDefault="00672D41" w:rsidP="00176277">
      <w:pPr>
        <w:pStyle w:val="libNormal"/>
        <w:rPr>
          <w:rtl/>
        </w:rPr>
      </w:pPr>
      <w:r w:rsidRPr="00672D41">
        <w:rPr>
          <w:rStyle w:val="libNumChar"/>
          <w:rtl/>
        </w:rPr>
        <w:t>[17379]</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قال الرجل لامته</w:t>
      </w:r>
      <w:r w:rsidR="007D3F41">
        <w:rPr>
          <w:rtl/>
        </w:rPr>
        <w:t>:</w:t>
      </w:r>
      <w:r w:rsidR="007D3F41" w:rsidRPr="00736C02">
        <w:rPr>
          <w:rtl/>
        </w:rPr>
        <w:t xml:space="preserve"> أعتقتك</w:t>
      </w:r>
      <w:r w:rsidR="007D3F41">
        <w:rPr>
          <w:rtl/>
        </w:rPr>
        <w:t xml:space="preserve"> </w:t>
      </w:r>
      <w:r w:rsidR="007D3F41" w:rsidRPr="00736C02">
        <w:rPr>
          <w:rtl/>
        </w:rPr>
        <w:t xml:space="preserve">وجعلت </w:t>
      </w:r>
      <w:r w:rsidR="007D3F41" w:rsidRPr="007D3F41">
        <w:rPr>
          <w:rStyle w:val="libFootnotenumChar"/>
          <w:rtl/>
        </w:rPr>
        <w:t>(1)</w:t>
      </w:r>
      <w:r w:rsidR="007D3F41" w:rsidRPr="00736C02">
        <w:rPr>
          <w:rtl/>
        </w:rPr>
        <w:t xml:space="preserve"> عتقك مهرك</w:t>
      </w:r>
      <w:r w:rsidR="007D3F41">
        <w:rPr>
          <w:rtl/>
        </w:rPr>
        <w:t>،</w:t>
      </w:r>
      <w:r w:rsidR="007D3F41" w:rsidRPr="00736C02">
        <w:rPr>
          <w:rtl/>
        </w:rPr>
        <w:t xml:space="preserve"> فقد عتقت</w:t>
      </w:r>
      <w:r w:rsidR="007D3F41">
        <w:rPr>
          <w:rtl/>
        </w:rPr>
        <w:t>،</w:t>
      </w:r>
      <w:r w:rsidR="007D3F41" w:rsidRPr="00736C02">
        <w:rPr>
          <w:rtl/>
        </w:rPr>
        <w:t xml:space="preserve"> وهي بالخيار إن شاءت تزوجته وإن</w:t>
      </w:r>
      <w:r w:rsidR="007D3F41">
        <w:rPr>
          <w:rtl/>
        </w:rPr>
        <w:t xml:space="preserve"> </w:t>
      </w:r>
      <w:r w:rsidR="007D3F41" w:rsidRPr="00736C02">
        <w:rPr>
          <w:rtl/>
        </w:rPr>
        <w:t>شاءت لم تزوجه</w:t>
      </w:r>
      <w:r w:rsidR="007D3F41">
        <w:rPr>
          <w:rtl/>
        </w:rPr>
        <w:t>،</w:t>
      </w:r>
      <w:r w:rsidR="007D3F41" w:rsidRPr="00736C02">
        <w:rPr>
          <w:rtl/>
        </w:rPr>
        <w:t xml:space="preserve"> فإن تزوجته فليعطها شيئا</w:t>
      </w:r>
      <w:r w:rsidR="007D3F41">
        <w:rPr>
          <w:rtl/>
        </w:rPr>
        <w:t>،</w:t>
      </w:r>
      <w:r w:rsidR="007D3F41" w:rsidRPr="00736C02">
        <w:rPr>
          <w:rtl/>
        </w:rPr>
        <w:t xml:space="preserve"> وإن قال</w:t>
      </w:r>
      <w:r w:rsidR="007D3F41">
        <w:rPr>
          <w:rtl/>
        </w:rPr>
        <w:t>:</w:t>
      </w:r>
      <w:r w:rsidR="007D3F41" w:rsidRPr="00736C02">
        <w:rPr>
          <w:rtl/>
        </w:rPr>
        <w:t xml:space="preserve"> قد تزوجتك</w:t>
      </w:r>
      <w:r w:rsidR="007D3F41">
        <w:rPr>
          <w:rtl/>
        </w:rPr>
        <w:t xml:space="preserve"> </w:t>
      </w:r>
      <w:r w:rsidR="007D3F41" w:rsidRPr="00736C02">
        <w:rPr>
          <w:rtl/>
        </w:rPr>
        <w:t>وجعلت مهرك عتقك</w:t>
      </w:r>
      <w:r w:rsidR="007D3F41">
        <w:rPr>
          <w:rtl/>
        </w:rPr>
        <w:t>،</w:t>
      </w:r>
      <w:r w:rsidR="007D3F41" w:rsidRPr="00736C02">
        <w:rPr>
          <w:rtl/>
        </w:rPr>
        <w:t xml:space="preserve"> فإن النكاح واجب</w:t>
      </w:r>
      <w:r w:rsidR="007D3F41">
        <w:rPr>
          <w:rtl/>
        </w:rPr>
        <w:t>.</w:t>
      </w:r>
    </w:p>
    <w:p w:rsidR="007D3F41" w:rsidRPr="00736C02" w:rsidRDefault="007D3F41" w:rsidP="007D3F41">
      <w:pPr>
        <w:pStyle w:val="libLine"/>
        <w:rPr>
          <w:rtl/>
        </w:rPr>
      </w:pPr>
      <w:r>
        <w:rPr>
          <w:rtl/>
        </w:rPr>
        <w:t>__________________</w:t>
      </w:r>
    </w:p>
    <w:p w:rsidR="007D3F41" w:rsidRPr="00673338" w:rsidRDefault="007D3F41" w:rsidP="007D3F41">
      <w:pPr>
        <w:pStyle w:val="libFootnote"/>
        <w:rPr>
          <w:rtl/>
        </w:rPr>
      </w:pPr>
      <w:r w:rsidRPr="00673338">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103</w:t>
      </w:r>
      <w:r>
        <w:rPr>
          <w:rtl/>
        </w:rPr>
        <w:t>.</w:t>
      </w:r>
    </w:p>
    <w:p w:rsidR="007D3F41" w:rsidRPr="00673338" w:rsidRDefault="007D3F41" w:rsidP="007D3F41">
      <w:pPr>
        <w:pStyle w:val="libFootnote"/>
        <w:rPr>
          <w:rtl/>
        </w:rPr>
      </w:pPr>
      <w:r w:rsidRPr="00673338">
        <w:rPr>
          <w:rtl/>
        </w:rPr>
        <w:t>(1) وردت العبارة</w:t>
      </w:r>
      <w:r w:rsidRPr="00673338">
        <w:rPr>
          <w:rFonts w:hint="cs"/>
          <w:rtl/>
        </w:rPr>
        <w:t xml:space="preserve"> </w:t>
      </w:r>
      <w:r w:rsidRPr="00673338">
        <w:rPr>
          <w:rtl/>
        </w:rPr>
        <w:t>في المصدر كما يلي</w:t>
      </w:r>
      <w:r>
        <w:rPr>
          <w:rtl/>
          <w:lang w:bidi="ar-IQ"/>
        </w:rPr>
        <w:t>:</w:t>
      </w:r>
      <w:r w:rsidRPr="00673338">
        <w:rPr>
          <w:rtl/>
        </w:rPr>
        <w:t xml:space="preserve"> وإذا قال الرجل لامته</w:t>
      </w:r>
      <w:r>
        <w:rPr>
          <w:rtl/>
          <w:lang w:bidi="ar-IQ"/>
        </w:rPr>
        <w:t>:</w:t>
      </w:r>
      <w:r w:rsidRPr="00673338">
        <w:rPr>
          <w:rtl/>
        </w:rPr>
        <w:t xml:space="preserve"> أعتقتك</w:t>
      </w:r>
      <w:r>
        <w:rPr>
          <w:rtl/>
          <w:lang w:bidi="ar-IQ"/>
        </w:rPr>
        <w:t>،</w:t>
      </w:r>
      <w:r w:rsidRPr="00673338">
        <w:rPr>
          <w:rtl/>
        </w:rPr>
        <w:t xml:space="preserve"> وأجعل عتقك</w:t>
      </w:r>
      <w:r w:rsidRPr="00673338">
        <w:rPr>
          <w:rFonts w:hint="cs"/>
          <w:rtl/>
        </w:rPr>
        <w:t xml:space="preserve"> </w:t>
      </w:r>
      <w:r w:rsidRPr="00673338">
        <w:rPr>
          <w:rtl/>
        </w:rPr>
        <w:t>مهرك</w:t>
      </w:r>
      <w:r>
        <w:rPr>
          <w:rtl/>
          <w:lang w:bidi="ar-IQ"/>
        </w:rPr>
        <w:t>،</w:t>
      </w:r>
      <w:r w:rsidRPr="00673338">
        <w:rPr>
          <w:rFonts w:hint="cs"/>
          <w:rtl/>
        </w:rPr>
        <w:t xml:space="preserve"> </w:t>
      </w:r>
      <w:r w:rsidRPr="00673338">
        <w:rPr>
          <w:rtl/>
        </w:rPr>
        <w:t>فقد عتقت وهي بالخيار إن شاءت تزوجته وإن شاءت لم تتزوجه</w:t>
      </w:r>
      <w:r>
        <w:rPr>
          <w:rtl/>
          <w:lang w:bidi="ar-IQ"/>
        </w:rPr>
        <w:t>،</w:t>
      </w:r>
      <w:r w:rsidRPr="00673338">
        <w:rPr>
          <w:rtl/>
        </w:rPr>
        <w:t xml:space="preserve"> فإن تزوجته</w:t>
      </w:r>
      <w:r>
        <w:rPr>
          <w:rtl/>
          <w:lang w:bidi="ar-IQ"/>
        </w:rPr>
        <w:t xml:space="preserve"> </w:t>
      </w:r>
      <w:r w:rsidRPr="00673338">
        <w:rPr>
          <w:rtl/>
        </w:rPr>
        <w:t>فليعطها شيئا</w:t>
      </w:r>
      <w:r>
        <w:rPr>
          <w:rtl/>
          <w:lang w:bidi="ar-IQ"/>
        </w:rPr>
        <w:t>،</w:t>
      </w:r>
      <w:r w:rsidRPr="00673338">
        <w:rPr>
          <w:rtl/>
        </w:rPr>
        <w:t xml:space="preserve"> وإن قال</w:t>
      </w:r>
      <w:r>
        <w:rPr>
          <w:rtl/>
          <w:lang w:bidi="ar-IQ"/>
        </w:rPr>
        <w:t>:</w:t>
      </w:r>
      <w:r w:rsidRPr="00673338">
        <w:rPr>
          <w:rtl/>
        </w:rPr>
        <w:t xml:space="preserve"> قد زوجتك وجعلت مهرك عتقك فإن النكاح واجب ولا</w:t>
      </w:r>
      <w:r>
        <w:rPr>
          <w:rtl/>
          <w:lang w:bidi="ar-IQ"/>
        </w:rPr>
        <w:t xml:space="preserve"> </w:t>
      </w:r>
      <w:r w:rsidRPr="00673338">
        <w:rPr>
          <w:rtl/>
        </w:rPr>
        <w:t>يعطها شيئا وقد عتقت</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226 ح 849</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103</w:t>
      </w:r>
      <w:r>
        <w:rPr>
          <w:rtl/>
        </w:rPr>
        <w:t>.</w:t>
      </w:r>
    </w:p>
    <w:p w:rsidR="007D3F41" w:rsidRPr="00673338" w:rsidRDefault="007D3F41" w:rsidP="007D3F41">
      <w:pPr>
        <w:pStyle w:val="libFootnote"/>
        <w:rPr>
          <w:rtl/>
        </w:rPr>
      </w:pPr>
      <w:r w:rsidRPr="00673338">
        <w:rPr>
          <w:rtl/>
        </w:rPr>
        <w:t>(1) في المصدر</w:t>
      </w:r>
      <w:r>
        <w:rPr>
          <w:rtl/>
          <w:lang w:bidi="ar-IQ"/>
        </w:rPr>
        <w:t>:</w:t>
      </w:r>
      <w:r w:rsidRPr="00673338">
        <w:rPr>
          <w:rtl/>
        </w:rPr>
        <w:t xml:space="preserve"> وأجعل</w:t>
      </w:r>
      <w:r>
        <w:rPr>
          <w:rtl/>
        </w:rPr>
        <w:t>.</w:t>
      </w:r>
    </w:p>
    <w:p w:rsidR="00672D41" w:rsidRDefault="00672D41" w:rsidP="00672D41">
      <w:pPr>
        <w:pStyle w:val="libNormal"/>
        <w:rPr>
          <w:rtl/>
        </w:rPr>
      </w:pPr>
      <w:r>
        <w:rPr>
          <w:rtl/>
        </w:rPr>
        <w:br w:type="page"/>
      </w:r>
    </w:p>
    <w:p w:rsidR="007D3F41" w:rsidRPr="00057D4E" w:rsidRDefault="007D3F41" w:rsidP="007D3F41">
      <w:pPr>
        <w:pStyle w:val="Heading2Center"/>
        <w:rPr>
          <w:rtl/>
        </w:rPr>
      </w:pPr>
      <w:bookmarkStart w:id="20" w:name="_Toc365374468"/>
      <w:bookmarkStart w:id="21" w:name="_Toc380483565"/>
      <w:r w:rsidRPr="00057D4E">
        <w:rPr>
          <w:rtl/>
        </w:rPr>
        <w:lastRenderedPageBreak/>
        <w:t>10</w:t>
      </w:r>
      <w:r>
        <w:rPr>
          <w:rtl/>
          <w:lang w:bidi="ar-IQ"/>
        </w:rPr>
        <w:t xml:space="preserve"> - </w:t>
      </w:r>
      <w:r w:rsidRPr="00672D41">
        <w:rPr>
          <w:rStyle w:val="libAlaemHeading2Char"/>
          <w:rtl/>
        </w:rPr>
        <w:t>(</w:t>
      </w:r>
      <w:r w:rsidRPr="00057D4E">
        <w:rPr>
          <w:rtl/>
        </w:rPr>
        <w:t xml:space="preserve"> باب أن من أعتق سرية </w:t>
      </w:r>
      <w:r w:rsidRPr="005A6C9D">
        <w:rPr>
          <w:rStyle w:val="libFootnotenumChar"/>
          <w:rtl/>
        </w:rPr>
        <w:t>(*)</w:t>
      </w:r>
      <w:r w:rsidRPr="00057D4E">
        <w:rPr>
          <w:rtl/>
        </w:rPr>
        <w:t xml:space="preserve"> جاز له تزويجها بغير عدة</w:t>
      </w:r>
      <w:r>
        <w:rPr>
          <w:rtl/>
          <w:lang w:bidi="ar-IQ"/>
        </w:rPr>
        <w:t>،</w:t>
      </w:r>
      <w:r w:rsidRPr="00057D4E">
        <w:rPr>
          <w:rtl/>
        </w:rPr>
        <w:t xml:space="preserve"> ولم</w:t>
      </w:r>
      <w:r>
        <w:rPr>
          <w:rtl/>
          <w:lang w:bidi="ar-IQ"/>
        </w:rPr>
        <w:t xml:space="preserve"> </w:t>
      </w:r>
      <w:r w:rsidRPr="00057D4E">
        <w:rPr>
          <w:rtl/>
        </w:rPr>
        <w:t xml:space="preserve">يجز لغيره إلا بعد عدة الحرة من الطلاق </w:t>
      </w:r>
      <w:r w:rsidRPr="00672D41">
        <w:rPr>
          <w:rStyle w:val="libAlaemHeading2Char"/>
          <w:rtl/>
        </w:rPr>
        <w:t>)</w:t>
      </w:r>
      <w:bookmarkEnd w:id="20"/>
      <w:bookmarkEnd w:id="21"/>
    </w:p>
    <w:p w:rsidR="007D3F41" w:rsidRPr="00736C02" w:rsidRDefault="00672D41" w:rsidP="00176277">
      <w:pPr>
        <w:pStyle w:val="libNormal"/>
        <w:rPr>
          <w:rtl/>
        </w:rPr>
      </w:pPr>
      <w:r w:rsidRPr="00672D41">
        <w:rPr>
          <w:rStyle w:val="libNumChar"/>
          <w:rtl/>
        </w:rPr>
        <w:t>[17380]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الرجل يكون له الأمة يعتقها ويتزوجها</w:t>
      </w:r>
      <w:r w:rsidR="007D3F41">
        <w:rPr>
          <w:rtl/>
        </w:rPr>
        <w:t>،</w:t>
      </w:r>
      <w:r w:rsidR="007D3F41" w:rsidRPr="00736C02">
        <w:rPr>
          <w:rtl/>
        </w:rPr>
        <w:t xml:space="preserve"> « قال لا بأس أن يقع</w:t>
      </w:r>
      <w:r w:rsidR="007D3F41">
        <w:rPr>
          <w:rtl/>
        </w:rPr>
        <w:t xml:space="preserve"> </w:t>
      </w:r>
      <w:r w:rsidR="007D3F41" w:rsidRPr="00736C02">
        <w:rPr>
          <w:rtl/>
        </w:rPr>
        <w:t>عليها بغير استبراء</w:t>
      </w:r>
      <w:r w:rsidR="007D3F41">
        <w:rPr>
          <w:rtl/>
        </w:rPr>
        <w:t>،</w:t>
      </w:r>
      <w:r w:rsidR="007D3F41" w:rsidRPr="00736C02">
        <w:rPr>
          <w:rtl/>
        </w:rPr>
        <w:t xml:space="preserve"> فإن زوجها </w:t>
      </w:r>
      <w:r w:rsidR="007D3F41" w:rsidRPr="007D3F41">
        <w:rPr>
          <w:rStyle w:val="libFootnotenumChar"/>
          <w:rtl/>
        </w:rPr>
        <w:t>(1)</w:t>
      </w:r>
      <w:r w:rsidR="007D3F41" w:rsidRPr="00736C02">
        <w:rPr>
          <w:rtl/>
        </w:rPr>
        <w:t xml:space="preserve"> غيره فلا بد </w:t>
      </w:r>
      <w:r w:rsidR="007D3F41">
        <w:rPr>
          <w:rtl/>
        </w:rPr>
        <w:t>(</w:t>
      </w:r>
      <w:r w:rsidR="007D3F41" w:rsidRPr="00736C02">
        <w:rPr>
          <w:rtl/>
        </w:rPr>
        <w:t xml:space="preserve"> من ) </w:t>
      </w:r>
      <w:r w:rsidR="007D3F41" w:rsidRPr="007D3F41">
        <w:rPr>
          <w:rStyle w:val="libFootnotenumChar"/>
          <w:rtl/>
        </w:rPr>
        <w:t>(2)</w:t>
      </w:r>
      <w:r w:rsidR="007D3F41" w:rsidRPr="00736C02">
        <w:rPr>
          <w:rtl/>
        </w:rPr>
        <w:t xml:space="preserve"> أن يستبرئها »</w:t>
      </w:r>
      <w:r w:rsidR="007D3F41">
        <w:rPr>
          <w:rtl/>
        </w:rPr>
        <w:t>.</w:t>
      </w:r>
    </w:p>
    <w:p w:rsidR="007D3F41" w:rsidRPr="00736C02" w:rsidRDefault="007D3F41" w:rsidP="007D3F41">
      <w:pPr>
        <w:pStyle w:val="Heading2Center"/>
        <w:rPr>
          <w:rtl/>
        </w:rPr>
      </w:pPr>
      <w:bookmarkStart w:id="22" w:name="_Toc365374469"/>
      <w:bookmarkStart w:id="23" w:name="_Toc380483566"/>
      <w:r w:rsidRPr="00057D4E">
        <w:rPr>
          <w:rtl/>
        </w:rPr>
        <w:t>11</w:t>
      </w:r>
      <w:r>
        <w:rPr>
          <w:rtl/>
          <w:lang w:bidi="ar-IQ"/>
        </w:rPr>
        <w:t xml:space="preserve"> - </w:t>
      </w:r>
      <w:r w:rsidRPr="00672D41">
        <w:rPr>
          <w:rStyle w:val="libAlaemHeading2Char"/>
          <w:rtl/>
        </w:rPr>
        <w:t>(</w:t>
      </w:r>
      <w:r w:rsidRPr="00057D4E">
        <w:rPr>
          <w:rtl/>
        </w:rPr>
        <w:t xml:space="preserve"> باب أن من أعتق أمة وتزوجها وجعل عتقها مهرها ثم</w:t>
      </w:r>
      <w:r>
        <w:rPr>
          <w:rFonts w:hint="cs"/>
          <w:rtl/>
        </w:rPr>
        <w:t xml:space="preserve"> </w:t>
      </w:r>
      <w:r w:rsidRPr="00736C02">
        <w:rPr>
          <w:rtl/>
        </w:rPr>
        <w:t>طلقها قبل الدخول</w:t>
      </w:r>
      <w:r>
        <w:rPr>
          <w:rtl/>
        </w:rPr>
        <w:t>،</w:t>
      </w:r>
      <w:r w:rsidRPr="00736C02">
        <w:rPr>
          <w:rtl/>
        </w:rPr>
        <w:t xml:space="preserve"> رجع عليها بنصف قيمتها</w:t>
      </w:r>
      <w:r>
        <w:rPr>
          <w:rtl/>
        </w:rPr>
        <w:t>،</w:t>
      </w:r>
      <w:r>
        <w:rPr>
          <w:rFonts w:hint="cs"/>
          <w:rtl/>
        </w:rPr>
        <w:t xml:space="preserve"> </w:t>
      </w:r>
      <w:r w:rsidRPr="00736C02">
        <w:rPr>
          <w:rtl/>
        </w:rPr>
        <w:t xml:space="preserve">فإن أبت فله نصفها </w:t>
      </w:r>
      <w:r w:rsidRPr="00672D41">
        <w:rPr>
          <w:rStyle w:val="libAlaemHeading2Char"/>
          <w:rtl/>
        </w:rPr>
        <w:t>)</w:t>
      </w:r>
      <w:bookmarkEnd w:id="22"/>
      <w:bookmarkEnd w:id="23"/>
    </w:p>
    <w:p w:rsidR="007D3F41" w:rsidRPr="00736C02" w:rsidRDefault="00672D41" w:rsidP="00176277">
      <w:pPr>
        <w:pStyle w:val="libNormal"/>
        <w:rPr>
          <w:rtl/>
        </w:rPr>
      </w:pPr>
      <w:r w:rsidRPr="00672D41">
        <w:rPr>
          <w:rStyle w:val="libNumChar"/>
          <w:rtl/>
        </w:rPr>
        <w:t>[17381]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سئل عن رجل يعتق أمته ثم</w:t>
      </w:r>
      <w:r w:rsidR="007D3F41">
        <w:rPr>
          <w:rtl/>
        </w:rPr>
        <w:t xml:space="preserve"> </w:t>
      </w:r>
      <w:r w:rsidR="007D3F41" w:rsidRPr="00736C02">
        <w:rPr>
          <w:rtl/>
        </w:rPr>
        <w:t>يتزوجها</w:t>
      </w:r>
      <w:r w:rsidR="007D3F41">
        <w:rPr>
          <w:rtl/>
        </w:rPr>
        <w:t>،</w:t>
      </w:r>
      <w:r w:rsidR="007D3F41" w:rsidRPr="00736C02">
        <w:rPr>
          <w:rtl/>
        </w:rPr>
        <w:t xml:space="preserve"> ثم يجعل عتاقها صداقها</w:t>
      </w:r>
      <w:r w:rsidR="007D3F41">
        <w:rPr>
          <w:rtl/>
        </w:rPr>
        <w:t>،</w:t>
      </w:r>
      <w:r w:rsidR="007D3F41" w:rsidRPr="00736C02">
        <w:rPr>
          <w:rtl/>
        </w:rPr>
        <w:t xml:space="preserve"> ثم يطلقها قبل أن يدخل بها</w:t>
      </w:r>
      <w:r w:rsidR="007D3F41">
        <w:rPr>
          <w:rtl/>
        </w:rPr>
        <w:t>،</w:t>
      </w:r>
      <w:r w:rsidR="007D3F41" w:rsidRPr="00736C02">
        <w:rPr>
          <w:rtl/>
        </w:rPr>
        <w:t xml:space="preserve"> قال</w:t>
      </w:r>
      <w:r w:rsidR="007D3F41">
        <w:rPr>
          <w:rtl/>
        </w:rPr>
        <w:t>:</w:t>
      </w:r>
      <w:r w:rsidR="007D3F41" w:rsidRPr="00736C02">
        <w:rPr>
          <w:rtl/>
        </w:rPr>
        <w:t xml:space="preserve"> « ترد</w:t>
      </w:r>
      <w:r w:rsidR="007D3F41">
        <w:rPr>
          <w:rtl/>
        </w:rPr>
        <w:t xml:space="preserve"> </w:t>
      </w:r>
      <w:r w:rsidR="007D3F41" w:rsidRPr="00736C02">
        <w:rPr>
          <w:rtl/>
        </w:rPr>
        <w:t>عليه نصف قيمتها »</w:t>
      </w:r>
      <w:r w:rsidR="007D3F41">
        <w:rPr>
          <w:rtl/>
        </w:rPr>
        <w:t>.</w:t>
      </w:r>
    </w:p>
    <w:p w:rsidR="007D3F41" w:rsidRPr="00736C02" w:rsidRDefault="00672D41" w:rsidP="00176277">
      <w:pPr>
        <w:pStyle w:val="libNormal"/>
        <w:rPr>
          <w:rtl/>
        </w:rPr>
      </w:pPr>
      <w:r w:rsidRPr="00672D41">
        <w:rPr>
          <w:rStyle w:val="libNumChar"/>
          <w:rtl/>
        </w:rPr>
        <w:t>[17382]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sidRPr="00736C02">
        <w:rPr>
          <w:rtl/>
        </w:rPr>
        <w:t xml:space="preserve"> </w:t>
      </w:r>
      <w:r w:rsidR="007D3F41" w:rsidRPr="007D3F41">
        <w:rPr>
          <w:rStyle w:val="libFootnotenumChar"/>
          <w:rtl/>
        </w:rPr>
        <w:t>(1)</w:t>
      </w:r>
      <w:r w:rsidR="007D3F41">
        <w:rPr>
          <w:rtl/>
        </w:rPr>
        <w:t xml:space="preserve"> - </w:t>
      </w:r>
      <w:r w:rsidR="007D3F41" w:rsidRPr="00736C02">
        <w:rPr>
          <w:rtl/>
        </w:rPr>
        <w:t>في</w:t>
      </w:r>
      <w:r w:rsidR="007D3F41">
        <w:rPr>
          <w:rtl/>
        </w:rPr>
        <w:t xml:space="preserve"> </w:t>
      </w:r>
      <w:r w:rsidR="007D3F41" w:rsidRPr="00736C02">
        <w:rPr>
          <w:rtl/>
        </w:rPr>
        <w:t>حديث</w:t>
      </w:r>
      <w:r w:rsidR="007D3F41">
        <w:rPr>
          <w:rtl/>
        </w:rPr>
        <w:t xml:space="preserve"> - </w:t>
      </w:r>
      <w:r w:rsidR="007D3F41" w:rsidRPr="00736C02">
        <w:rPr>
          <w:rtl/>
        </w:rPr>
        <w:t>فيمن يعتق أمته على أن يتزوجها</w:t>
      </w:r>
      <w:r w:rsidR="007D3F41">
        <w:rPr>
          <w:rtl/>
        </w:rPr>
        <w:t>،</w:t>
      </w:r>
      <w:r w:rsidR="007D3F41" w:rsidRPr="00736C02">
        <w:rPr>
          <w:rtl/>
        </w:rPr>
        <w:t xml:space="preserve"> ويجعل عتقها صداقها</w:t>
      </w:r>
      <w:r w:rsidR="007D3F41">
        <w:rPr>
          <w:rtl/>
        </w:rPr>
        <w:t>،</w:t>
      </w:r>
      <w:r w:rsidR="007D3F41" w:rsidRPr="00736C02">
        <w:rPr>
          <w:rtl/>
        </w:rPr>
        <w:t xml:space="preserve"> قال</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فإن طلقها قبل أن يدخل بها</w:t>
      </w:r>
      <w:r w:rsidR="007D3F41">
        <w:rPr>
          <w:rtl/>
        </w:rPr>
        <w:t>،</w:t>
      </w:r>
      <w:r w:rsidR="007D3F41" w:rsidRPr="00736C02">
        <w:rPr>
          <w:rtl/>
        </w:rPr>
        <w:t xml:space="preserve"> فلها نصف قيمتها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10</w:t>
      </w:r>
    </w:p>
    <w:p w:rsidR="007D3F41" w:rsidRPr="00673338" w:rsidRDefault="007D3F41" w:rsidP="007D3F41">
      <w:pPr>
        <w:pStyle w:val="libFootnote"/>
        <w:rPr>
          <w:rtl/>
        </w:rPr>
      </w:pPr>
      <w:r>
        <w:rPr>
          <w:rFonts w:hint="cs"/>
          <w:rtl/>
        </w:rPr>
        <w:t>(</w:t>
      </w:r>
      <w:r w:rsidRPr="00673338">
        <w:rPr>
          <w:rtl/>
        </w:rPr>
        <w:t>*</w:t>
      </w:r>
      <w:r w:rsidRPr="00673338">
        <w:rPr>
          <w:rFonts w:hint="cs"/>
          <w:rtl/>
        </w:rPr>
        <w:t>)</w:t>
      </w:r>
      <w:r w:rsidRPr="00673338">
        <w:rPr>
          <w:rtl/>
        </w:rPr>
        <w:t xml:space="preserve"> السرية</w:t>
      </w:r>
      <w:r>
        <w:rPr>
          <w:rtl/>
          <w:lang w:bidi="ar-IQ"/>
        </w:rPr>
        <w:t>:</w:t>
      </w:r>
      <w:r w:rsidRPr="00673338">
        <w:rPr>
          <w:rtl/>
        </w:rPr>
        <w:t xml:space="preserve"> الجارية المتخذة للملك والجماع ( لسان</w:t>
      </w:r>
      <w:r>
        <w:rPr>
          <w:rFonts w:hint="cs"/>
          <w:rtl/>
        </w:rPr>
        <w:t xml:space="preserve"> </w:t>
      </w:r>
      <w:r w:rsidRPr="00673338">
        <w:rPr>
          <w:rtl/>
        </w:rPr>
        <w:t>العرب ج 4 ص 358 )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673338" w:rsidRDefault="007D3F41" w:rsidP="007D3F41">
      <w:pPr>
        <w:pStyle w:val="libFootnote"/>
        <w:rPr>
          <w:rtl/>
        </w:rPr>
      </w:pPr>
      <w:r w:rsidRPr="00673338">
        <w:rPr>
          <w:rtl/>
        </w:rPr>
        <w:t>(1) في المصدر</w:t>
      </w:r>
      <w:r>
        <w:rPr>
          <w:rtl/>
          <w:lang w:bidi="ar-IQ"/>
        </w:rPr>
        <w:t>:</w:t>
      </w:r>
      <w:r w:rsidRPr="00673338">
        <w:rPr>
          <w:rtl/>
        </w:rPr>
        <w:t xml:space="preserve"> أراد أن يزوجها</w:t>
      </w:r>
      <w:r>
        <w:rPr>
          <w:rtl/>
        </w:rPr>
        <w:t>.</w:t>
      </w:r>
    </w:p>
    <w:p w:rsidR="007D3F41" w:rsidRPr="00673338" w:rsidRDefault="007D3F41" w:rsidP="007D3F41">
      <w:pPr>
        <w:pStyle w:val="libFootnote"/>
        <w:rPr>
          <w:rtl/>
        </w:rPr>
      </w:pPr>
      <w:r w:rsidRPr="00673338">
        <w:rPr>
          <w:rtl/>
        </w:rPr>
        <w:t>(2) أثبتناه من المصدر</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226 ح 849</w:t>
      </w:r>
      <w:r>
        <w:rPr>
          <w:rtl/>
        </w:rPr>
        <w:t>.</w:t>
      </w:r>
    </w:p>
    <w:p w:rsidR="007D3F41" w:rsidRPr="00673338" w:rsidRDefault="007D3F41" w:rsidP="007D3F41">
      <w:pPr>
        <w:pStyle w:val="libFootnote"/>
        <w:rPr>
          <w:rtl/>
        </w:rPr>
      </w:pPr>
      <w:r w:rsidRPr="00673338">
        <w:rPr>
          <w:rtl/>
        </w:rPr>
        <w:t>(1) في المصدر</w:t>
      </w:r>
      <w:r>
        <w:rPr>
          <w:rtl/>
          <w:lang w:bidi="ar-IQ"/>
        </w:rPr>
        <w:t>:</w:t>
      </w:r>
      <w:r w:rsidRPr="00673338">
        <w:rPr>
          <w:rtl/>
        </w:rPr>
        <w:t xml:space="preserve"> عن علي وأبي جعفر وأبي</w:t>
      </w:r>
      <w:r>
        <w:rPr>
          <w:rFonts w:hint="cs"/>
          <w:rtl/>
        </w:rPr>
        <w:t xml:space="preserve"> </w:t>
      </w:r>
      <w:r w:rsidRPr="00673338">
        <w:rPr>
          <w:rtl/>
        </w:rPr>
        <w:t xml:space="preserve">عبد الله </w:t>
      </w:r>
      <w:r w:rsidR="0060562E" w:rsidRPr="0060562E">
        <w:rPr>
          <w:rStyle w:val="libAlaemChar"/>
          <w:rtl/>
        </w:rPr>
        <w:t>عليهم‌السلام</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[17383]</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وإذا أعتقها وجعل عتقها صداقها</w:t>
      </w:r>
      <w:r w:rsidR="007D3F41">
        <w:rPr>
          <w:rtl/>
        </w:rPr>
        <w:t>،</w:t>
      </w:r>
      <w:r w:rsidR="007D3F41" w:rsidRPr="00736C02">
        <w:rPr>
          <w:rtl/>
        </w:rPr>
        <w:t xml:space="preserve"> ثم</w:t>
      </w:r>
      <w:r w:rsidR="007D3F41">
        <w:rPr>
          <w:rtl/>
        </w:rPr>
        <w:t xml:space="preserve"> </w:t>
      </w:r>
      <w:r w:rsidR="007D3F41" w:rsidRPr="00736C02">
        <w:rPr>
          <w:rtl/>
        </w:rPr>
        <w:t>طلقها قبل أن يدخل بها</w:t>
      </w:r>
      <w:r w:rsidR="007D3F41">
        <w:rPr>
          <w:rtl/>
        </w:rPr>
        <w:t>،</w:t>
      </w:r>
      <w:r w:rsidR="007D3F41" w:rsidRPr="00736C02">
        <w:rPr>
          <w:rtl/>
        </w:rPr>
        <w:t xml:space="preserve"> فقد مضى عتقها ويرتجع عليها سيدها بنصف قيمة</w:t>
      </w:r>
      <w:r w:rsidR="007D3F41">
        <w:rPr>
          <w:rtl/>
        </w:rPr>
        <w:t xml:space="preserve"> </w:t>
      </w:r>
      <w:r w:rsidR="007D3F41" w:rsidRPr="00736C02">
        <w:rPr>
          <w:rtl/>
        </w:rPr>
        <w:t>ثمنها</w:t>
      </w:r>
      <w:r w:rsidR="007D3F41">
        <w:rPr>
          <w:rtl/>
        </w:rPr>
        <w:t>،</w:t>
      </w:r>
      <w:r w:rsidR="007D3F41" w:rsidRPr="00736C02">
        <w:rPr>
          <w:rtl/>
        </w:rPr>
        <w:t xml:space="preserve"> تسعى فيه</w:t>
      </w:r>
      <w:r w:rsidR="007D3F41">
        <w:rPr>
          <w:rtl/>
        </w:rPr>
        <w:t>،</w:t>
      </w:r>
      <w:r w:rsidR="007D3F41" w:rsidRPr="00736C02">
        <w:rPr>
          <w:rtl/>
        </w:rPr>
        <w:t xml:space="preserve"> ولا عدة عليها منه</w:t>
      </w:r>
      <w:r w:rsidR="007D3F41">
        <w:rPr>
          <w:rtl/>
        </w:rPr>
        <w:t>.</w:t>
      </w:r>
    </w:p>
    <w:p w:rsidR="007D3F41" w:rsidRPr="007C7831" w:rsidRDefault="007D3F41" w:rsidP="007D3F41">
      <w:pPr>
        <w:pStyle w:val="Heading2Center"/>
        <w:rPr>
          <w:rtl/>
        </w:rPr>
      </w:pPr>
      <w:bookmarkStart w:id="24" w:name="_Toc365374470"/>
      <w:bookmarkStart w:id="25" w:name="_Toc380483567"/>
      <w:r w:rsidRPr="007C7831">
        <w:rPr>
          <w:rtl/>
        </w:rPr>
        <w:t>12</w:t>
      </w:r>
      <w:r>
        <w:rPr>
          <w:rtl/>
          <w:lang w:bidi="ar-IQ"/>
        </w:rPr>
        <w:t xml:space="preserve"> - </w:t>
      </w:r>
      <w:r w:rsidRPr="00672D41">
        <w:rPr>
          <w:rStyle w:val="libAlaemHeading2Char"/>
          <w:rtl/>
        </w:rPr>
        <w:t>(</w:t>
      </w:r>
      <w:r w:rsidRPr="007C7831">
        <w:rPr>
          <w:rtl/>
        </w:rPr>
        <w:t xml:space="preserve"> باب أن من اشترى أمة فأعتقها وتزوجها</w:t>
      </w:r>
      <w:r>
        <w:rPr>
          <w:rtl/>
          <w:lang w:bidi="ar-IQ"/>
        </w:rPr>
        <w:t>،</w:t>
      </w:r>
      <w:r w:rsidRPr="007C7831">
        <w:rPr>
          <w:rtl/>
        </w:rPr>
        <w:t xml:space="preserve"> استحب له</w:t>
      </w:r>
      <w:r>
        <w:rPr>
          <w:rFonts w:hint="cs"/>
          <w:rtl/>
        </w:rPr>
        <w:t xml:space="preserve"> </w:t>
      </w:r>
      <w:r w:rsidRPr="007C7831">
        <w:rPr>
          <w:rtl/>
        </w:rPr>
        <w:t>أن يستبرئها</w:t>
      </w:r>
      <w:r>
        <w:rPr>
          <w:rtl/>
          <w:lang w:bidi="ar-IQ"/>
        </w:rPr>
        <w:t>،</w:t>
      </w:r>
      <w:r w:rsidRPr="007C7831">
        <w:rPr>
          <w:rtl/>
        </w:rPr>
        <w:t xml:space="preserve"> وليس بواجب </w:t>
      </w:r>
      <w:r w:rsidRPr="00672D41">
        <w:rPr>
          <w:rStyle w:val="libAlaemHeading2Char"/>
          <w:rtl/>
        </w:rPr>
        <w:t>)</w:t>
      </w:r>
      <w:bookmarkEnd w:id="24"/>
      <w:bookmarkEnd w:id="25"/>
    </w:p>
    <w:p w:rsidR="007D3F41" w:rsidRPr="00736C02" w:rsidRDefault="00672D41" w:rsidP="00176277">
      <w:pPr>
        <w:pStyle w:val="libNormal"/>
        <w:rPr>
          <w:rtl/>
        </w:rPr>
      </w:pPr>
      <w:r w:rsidRPr="00672D41">
        <w:rPr>
          <w:rStyle w:val="libNumChar"/>
          <w:rtl/>
        </w:rPr>
        <w:t>[17384]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الرجل تكون له الأمة يعتقها ويتزوجها</w:t>
      </w:r>
      <w:r w:rsidR="007D3F41">
        <w:rPr>
          <w:rtl/>
        </w:rPr>
        <w:t>،</w:t>
      </w:r>
      <w:r w:rsidR="007D3F41" w:rsidRPr="00736C02">
        <w:rPr>
          <w:rtl/>
        </w:rPr>
        <w:t xml:space="preserve"> قال</w:t>
      </w:r>
      <w:r w:rsidR="007D3F41">
        <w:rPr>
          <w:rtl/>
        </w:rPr>
        <w:t>:</w:t>
      </w:r>
      <w:r w:rsidR="007D3F41" w:rsidRPr="00736C02">
        <w:rPr>
          <w:rtl/>
        </w:rPr>
        <w:t xml:space="preserve"> « لا بأس أن يقع</w:t>
      </w:r>
      <w:r w:rsidR="007D3F41">
        <w:rPr>
          <w:rtl/>
        </w:rPr>
        <w:t xml:space="preserve"> </w:t>
      </w:r>
      <w:r w:rsidR="007D3F41" w:rsidRPr="00736C02">
        <w:rPr>
          <w:rtl/>
        </w:rPr>
        <w:t>عليها بغير استبراء</w:t>
      </w:r>
      <w:r w:rsidR="007D3F41">
        <w:rPr>
          <w:rtl/>
        </w:rPr>
        <w:t>،</w:t>
      </w:r>
      <w:r w:rsidR="007D3F41" w:rsidRPr="00736C02">
        <w:rPr>
          <w:rtl/>
        </w:rPr>
        <w:t xml:space="preserve"> فان زوجها </w:t>
      </w:r>
      <w:r w:rsidR="007D3F41" w:rsidRPr="007D3F41">
        <w:rPr>
          <w:rStyle w:val="libFootnotenumChar"/>
          <w:rtl/>
        </w:rPr>
        <w:t>(1)</w:t>
      </w:r>
      <w:r w:rsidR="007D3F41" w:rsidRPr="00736C02">
        <w:rPr>
          <w:rtl/>
        </w:rPr>
        <w:t xml:space="preserve"> غيره فلا بد </w:t>
      </w:r>
      <w:r w:rsidR="007D3F41">
        <w:rPr>
          <w:rtl/>
        </w:rPr>
        <w:t>(</w:t>
      </w:r>
      <w:r w:rsidR="007D3F41" w:rsidRPr="00736C02">
        <w:rPr>
          <w:rtl/>
        </w:rPr>
        <w:t xml:space="preserve"> من ) </w:t>
      </w:r>
      <w:r w:rsidR="007D3F41" w:rsidRPr="007D3F41">
        <w:rPr>
          <w:rStyle w:val="libFootnotenumChar"/>
          <w:rtl/>
        </w:rPr>
        <w:t>(2)</w:t>
      </w:r>
      <w:r w:rsidR="007D3F41" w:rsidRPr="00736C02">
        <w:rPr>
          <w:rtl/>
        </w:rPr>
        <w:t xml:space="preserve"> أن يستبرئها »</w:t>
      </w:r>
      <w:r w:rsidR="007D3F41">
        <w:rPr>
          <w:rtl/>
        </w:rPr>
        <w:t>.</w:t>
      </w:r>
    </w:p>
    <w:p w:rsidR="007D3F41" w:rsidRPr="007C7831" w:rsidRDefault="007D3F41" w:rsidP="007D3F41">
      <w:pPr>
        <w:pStyle w:val="Heading2Center"/>
        <w:rPr>
          <w:rtl/>
        </w:rPr>
      </w:pPr>
      <w:bookmarkStart w:id="26" w:name="_Toc365374471"/>
      <w:bookmarkStart w:id="27" w:name="_Toc380483568"/>
      <w:r w:rsidRPr="007C7831">
        <w:rPr>
          <w:rtl/>
        </w:rPr>
        <w:t>13</w:t>
      </w:r>
      <w:r>
        <w:rPr>
          <w:rtl/>
          <w:lang w:bidi="ar-IQ"/>
        </w:rPr>
        <w:t xml:space="preserve"> - </w:t>
      </w:r>
      <w:r w:rsidRPr="00672D41">
        <w:rPr>
          <w:rStyle w:val="libAlaemHeading2Char"/>
          <w:rtl/>
        </w:rPr>
        <w:t>(</w:t>
      </w:r>
      <w:r w:rsidRPr="007C7831">
        <w:rPr>
          <w:rtl/>
        </w:rPr>
        <w:t xml:space="preserve"> باب وجوب استبراء الأمة المسبية </w:t>
      </w:r>
      <w:r w:rsidRPr="00672D41">
        <w:rPr>
          <w:rStyle w:val="libAlaemHeading2Char"/>
          <w:rtl/>
        </w:rPr>
        <w:t>)</w:t>
      </w:r>
      <w:bookmarkEnd w:id="26"/>
      <w:bookmarkEnd w:id="27"/>
    </w:p>
    <w:p w:rsidR="007D3F41" w:rsidRPr="00736C02" w:rsidRDefault="00672D41" w:rsidP="00176277">
      <w:pPr>
        <w:pStyle w:val="libNormal"/>
        <w:rPr>
          <w:rtl/>
        </w:rPr>
      </w:pPr>
      <w:r w:rsidRPr="00672D41">
        <w:rPr>
          <w:rStyle w:val="libNumChar"/>
          <w:rtl/>
        </w:rPr>
        <w:t>[17385]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وكذلك السبايا لا يقربن حتى يضعن »</w:t>
      </w:r>
      <w:r w:rsidR="007D3F41">
        <w:rPr>
          <w:rtl/>
        </w:rPr>
        <w:t>.</w:t>
      </w:r>
    </w:p>
    <w:p w:rsidR="007D3F41" w:rsidRPr="00736C02" w:rsidRDefault="007D3F41" w:rsidP="00176277">
      <w:pPr>
        <w:pStyle w:val="libNormal"/>
        <w:rPr>
          <w:rtl/>
        </w:rPr>
      </w:pPr>
      <w:r w:rsidRPr="00736C02">
        <w:rPr>
          <w:rtl/>
        </w:rPr>
        <w:t>وعن محمد بن عبد الله بن الحسن</w:t>
      </w:r>
      <w:r>
        <w:rPr>
          <w:rtl/>
        </w:rPr>
        <w:t>،</w:t>
      </w:r>
      <w:r w:rsidRPr="00736C02">
        <w:rPr>
          <w:rtl/>
        </w:rPr>
        <w:t xml:space="preserve"> أنه قال في المرأة تسبى ولها زوج</w:t>
      </w:r>
      <w:r>
        <w:rPr>
          <w:rtl/>
        </w:rPr>
        <w:t xml:space="preserve">، </w:t>
      </w:r>
      <w:r w:rsidRPr="00736C02">
        <w:rPr>
          <w:rtl/>
        </w:rPr>
        <w:t>قال</w:t>
      </w:r>
      <w:r>
        <w:rPr>
          <w:rtl/>
        </w:rPr>
        <w:t>:</w:t>
      </w:r>
      <w:r w:rsidRPr="00736C02">
        <w:rPr>
          <w:rtl/>
        </w:rPr>
        <w:t xml:space="preserve"> تستبرأ بحيضة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[17386]</w:t>
      </w:r>
      <w:r w:rsidR="007D3F41" w:rsidRPr="00736C02">
        <w:rPr>
          <w:rtl/>
        </w:rPr>
        <w:t xml:space="preserve"> 2</w:t>
      </w:r>
      <w:r w:rsidR="007D3F41">
        <w:rPr>
          <w:rtl/>
        </w:rPr>
        <w:t xml:space="preserve"> - </w:t>
      </w:r>
      <w:r w:rsidR="007D3F41" w:rsidRPr="00736C02">
        <w:rPr>
          <w:rtl/>
        </w:rPr>
        <w:t>الشيخ الطبرسي في مجمع البيان</w:t>
      </w:r>
      <w:r w:rsidR="007D3F41">
        <w:rPr>
          <w:rtl/>
        </w:rPr>
        <w:t>:</w:t>
      </w:r>
      <w:r w:rsidR="007D3F41" w:rsidRPr="00736C02">
        <w:rPr>
          <w:rtl/>
        </w:rPr>
        <w:t xml:space="preserve"> عن أنس بن مالك قال</w:t>
      </w:r>
      <w:r w:rsidR="007D3F41">
        <w:rPr>
          <w:rtl/>
        </w:rPr>
        <w:t xml:space="preserve">: </w:t>
      </w:r>
      <w:r w:rsidR="007D3F41" w:rsidRPr="00736C02">
        <w:rPr>
          <w:rtl/>
        </w:rPr>
        <w:t xml:space="preserve">كان رسول الله </w:t>
      </w:r>
      <w:r w:rsidR="0060562E" w:rsidRPr="0060562E">
        <w:rPr>
          <w:rStyle w:val="libAlaemChar"/>
          <w:rtl/>
        </w:rPr>
        <w:t>صلى‌الله‌عليه‌وآله</w:t>
      </w:r>
      <w:r w:rsidR="007D3F41">
        <w:rPr>
          <w:rtl/>
        </w:rPr>
        <w:t>،</w:t>
      </w:r>
      <w:r w:rsidR="007D3F41" w:rsidRPr="00736C02">
        <w:rPr>
          <w:rtl/>
        </w:rPr>
        <w:t xml:space="preserve"> أمر مناديا فنادى يوم أوطاس</w:t>
      </w:r>
      <w:r w:rsidR="007D3F41">
        <w:rPr>
          <w:rtl/>
        </w:rPr>
        <w:t>:</w:t>
      </w:r>
      <w:r w:rsidR="007D3F41" w:rsidRPr="00736C02">
        <w:rPr>
          <w:rtl/>
        </w:rPr>
        <w:t xml:space="preserve"> ألا لا</w:t>
      </w:r>
      <w:r w:rsidR="007D3F41">
        <w:rPr>
          <w:rtl/>
        </w:rPr>
        <w:t xml:space="preserve"> </w:t>
      </w:r>
      <w:r w:rsidR="007D3F41" w:rsidRPr="00736C02">
        <w:rPr>
          <w:rtl/>
        </w:rPr>
        <w:t>توطأ الحبالى حتى يضعن</w:t>
      </w:r>
      <w:r w:rsidR="007D3F41">
        <w:rPr>
          <w:rtl/>
        </w:rPr>
        <w:t>،</w:t>
      </w:r>
      <w:r w:rsidR="007D3F41" w:rsidRPr="00736C02">
        <w:rPr>
          <w:rtl/>
        </w:rPr>
        <w:t xml:space="preserve"> ولا الحيالى حتى يستبرئن بحيضة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103</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673338" w:rsidRDefault="007D3F41" w:rsidP="007D3F41">
      <w:pPr>
        <w:pStyle w:val="libFootnote"/>
        <w:rPr>
          <w:rtl/>
        </w:rPr>
      </w:pPr>
      <w:r w:rsidRPr="00673338">
        <w:rPr>
          <w:rtl/>
        </w:rPr>
        <w:t>(1) في المصدر</w:t>
      </w:r>
      <w:r>
        <w:rPr>
          <w:rtl/>
          <w:lang w:bidi="ar-IQ"/>
        </w:rPr>
        <w:t>:</w:t>
      </w:r>
      <w:r w:rsidRPr="00673338">
        <w:rPr>
          <w:rtl/>
        </w:rPr>
        <w:t xml:space="preserve"> أراد أن يزوجها</w:t>
      </w:r>
      <w:r>
        <w:rPr>
          <w:rtl/>
        </w:rPr>
        <w:t>.</w:t>
      </w:r>
    </w:p>
    <w:p w:rsidR="007D3F41" w:rsidRPr="00673338" w:rsidRDefault="007D3F41" w:rsidP="007D3F41">
      <w:pPr>
        <w:pStyle w:val="libFootnote"/>
        <w:rPr>
          <w:rtl/>
        </w:rPr>
      </w:pPr>
      <w:r w:rsidRPr="00673338">
        <w:rPr>
          <w:rtl/>
        </w:rPr>
        <w:t>(2) أثبتناه من المصدر</w:t>
      </w:r>
      <w:r>
        <w:rPr>
          <w:rtl/>
        </w:rPr>
        <w:t>.</w:t>
      </w:r>
    </w:p>
    <w:p w:rsidR="007D3F41" w:rsidRPr="00673338" w:rsidRDefault="007D3F41" w:rsidP="007D3F41">
      <w:pPr>
        <w:pStyle w:val="libFootnote"/>
        <w:rPr>
          <w:rtl/>
        </w:rPr>
      </w:pPr>
      <w:r w:rsidRPr="00673338">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673338" w:rsidRDefault="007D3F41" w:rsidP="007D3F41">
      <w:pPr>
        <w:pStyle w:val="libFootnote"/>
        <w:rPr>
          <w:rtl/>
        </w:rPr>
      </w:pPr>
      <w:r w:rsidRPr="00673338">
        <w:rPr>
          <w:rtl/>
        </w:rPr>
        <w:t>(1) نفس المصدر ج 1 ص 130</w:t>
      </w:r>
      <w:r>
        <w:rPr>
          <w:rtl/>
        </w:rPr>
        <w:t>.</w:t>
      </w:r>
      <w:r w:rsidRPr="00673338">
        <w:rPr>
          <w:rtl/>
        </w:rPr>
        <w:t xml:space="preserve"> </w:t>
      </w:r>
    </w:p>
    <w:p w:rsidR="007D3F41" w:rsidRPr="007C7831" w:rsidRDefault="007D3F41" w:rsidP="007D3F41">
      <w:pPr>
        <w:pStyle w:val="libFootnote0"/>
        <w:rPr>
          <w:rtl/>
        </w:rPr>
      </w:pPr>
      <w:r w:rsidRPr="007C7831">
        <w:rPr>
          <w:rtl/>
        </w:rPr>
        <w:t>2</w:t>
      </w:r>
      <w:r>
        <w:rPr>
          <w:rtl/>
          <w:lang w:bidi="ar-IQ"/>
        </w:rPr>
        <w:t xml:space="preserve"> - </w:t>
      </w:r>
      <w:r w:rsidRPr="007C7831">
        <w:rPr>
          <w:rtl/>
        </w:rPr>
        <w:t>مجمع البيان ج 3 ص 19</w:t>
      </w:r>
    </w:p>
    <w:p w:rsidR="00672D41" w:rsidRDefault="00672D41" w:rsidP="00672D41">
      <w:pPr>
        <w:pStyle w:val="libNormal"/>
        <w:rPr>
          <w:rtl/>
        </w:rPr>
      </w:pPr>
      <w:r>
        <w:rPr>
          <w:rtl/>
        </w:rPr>
        <w:br w:type="page"/>
      </w:r>
    </w:p>
    <w:p w:rsidR="007D3F41" w:rsidRPr="001F73D4" w:rsidRDefault="007D3F41" w:rsidP="007D3F41">
      <w:pPr>
        <w:pStyle w:val="Heading2Center"/>
        <w:rPr>
          <w:rtl/>
        </w:rPr>
      </w:pPr>
      <w:bookmarkStart w:id="28" w:name="_Toc365374472"/>
      <w:bookmarkStart w:id="29" w:name="_Toc380483569"/>
      <w:r w:rsidRPr="001F73D4">
        <w:rPr>
          <w:rtl/>
        </w:rPr>
        <w:lastRenderedPageBreak/>
        <w:t>14</w:t>
      </w:r>
      <w:r>
        <w:rPr>
          <w:rtl/>
          <w:lang w:bidi="ar-IQ"/>
        </w:rPr>
        <w:t xml:space="preserve"> - </w:t>
      </w:r>
      <w:r w:rsidRPr="00672D41">
        <w:rPr>
          <w:rStyle w:val="libAlaemHeading2Char"/>
          <w:rtl/>
        </w:rPr>
        <w:t>(</w:t>
      </w:r>
      <w:r w:rsidRPr="001F73D4">
        <w:rPr>
          <w:rtl/>
        </w:rPr>
        <w:t xml:space="preserve"> باب أن من وطئ أمة ثم أراد بيعها</w:t>
      </w:r>
      <w:r>
        <w:rPr>
          <w:rtl/>
          <w:lang w:bidi="ar-IQ"/>
        </w:rPr>
        <w:t>،</w:t>
      </w:r>
      <w:r>
        <w:rPr>
          <w:rFonts w:hint="cs"/>
          <w:rtl/>
        </w:rPr>
        <w:t xml:space="preserve"> </w:t>
      </w:r>
      <w:r w:rsidRPr="001F73D4">
        <w:rPr>
          <w:rtl/>
        </w:rPr>
        <w:t xml:space="preserve">وجب عليه استبراؤها </w:t>
      </w:r>
      <w:r w:rsidRPr="00672D41">
        <w:rPr>
          <w:rStyle w:val="libAlaemHeading2Char"/>
          <w:rtl/>
        </w:rPr>
        <w:t>)</w:t>
      </w:r>
      <w:bookmarkEnd w:id="28"/>
      <w:bookmarkEnd w:id="29"/>
    </w:p>
    <w:p w:rsidR="007D3F41" w:rsidRPr="00736C02" w:rsidRDefault="00672D41" w:rsidP="00176277">
      <w:pPr>
        <w:pStyle w:val="libNormal"/>
        <w:rPr>
          <w:rtl/>
        </w:rPr>
      </w:pPr>
      <w:r w:rsidRPr="00672D41">
        <w:rPr>
          <w:rStyle w:val="libNumChar"/>
          <w:rtl/>
        </w:rPr>
        <w:t>[17387]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الاستبراء على البائع » الخبر</w:t>
      </w:r>
      <w:r w:rsidR="007D3F41">
        <w:rPr>
          <w:rtl/>
        </w:rPr>
        <w:t>.</w:t>
      </w:r>
    </w:p>
    <w:p w:rsidR="007D3F41" w:rsidRPr="00736C02" w:rsidRDefault="00672D41" w:rsidP="00176277">
      <w:pPr>
        <w:pStyle w:val="libNormal"/>
        <w:rPr>
          <w:rtl/>
        </w:rPr>
      </w:pPr>
      <w:r w:rsidRPr="00672D41">
        <w:rPr>
          <w:rStyle w:val="libNumChar"/>
          <w:rtl/>
        </w:rPr>
        <w:t>[17388]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والاستبراء حيضة</w:t>
      </w:r>
      <w:r w:rsidR="007D3F41">
        <w:rPr>
          <w:rtl/>
        </w:rPr>
        <w:t>،</w:t>
      </w:r>
      <w:r w:rsidR="007D3F41" w:rsidRPr="00736C02">
        <w:rPr>
          <w:rtl/>
        </w:rPr>
        <w:t xml:space="preserve"> وهو على</w:t>
      </w:r>
      <w:r w:rsidR="007D3F41">
        <w:rPr>
          <w:rtl/>
        </w:rPr>
        <w:t xml:space="preserve"> </w:t>
      </w:r>
      <w:r w:rsidR="007D3F41" w:rsidRPr="00736C02">
        <w:rPr>
          <w:rtl/>
        </w:rPr>
        <w:t>البائع » إلى آخره</w:t>
      </w:r>
      <w:r w:rsidR="007D3F41">
        <w:rPr>
          <w:rtl/>
        </w:rPr>
        <w:t>.</w:t>
      </w:r>
    </w:p>
    <w:p w:rsidR="007D3F41" w:rsidRDefault="007D3F41" w:rsidP="007D3F41">
      <w:pPr>
        <w:pStyle w:val="Heading2Center"/>
        <w:rPr>
          <w:rtl/>
        </w:rPr>
      </w:pPr>
      <w:bookmarkStart w:id="30" w:name="_Toc365374473"/>
      <w:bookmarkStart w:id="31" w:name="_Toc380483570"/>
      <w:r w:rsidRPr="001F73D4">
        <w:rPr>
          <w:rtl/>
        </w:rPr>
        <w:t>15</w:t>
      </w:r>
      <w:r>
        <w:rPr>
          <w:rtl/>
          <w:lang w:bidi="ar-IQ"/>
        </w:rPr>
        <w:t xml:space="preserve"> - </w:t>
      </w:r>
      <w:r w:rsidRPr="00672D41">
        <w:rPr>
          <w:rStyle w:val="libAlaemHeading2Char"/>
          <w:rtl/>
        </w:rPr>
        <w:t>(</w:t>
      </w:r>
      <w:r w:rsidRPr="001F73D4">
        <w:rPr>
          <w:rtl/>
        </w:rPr>
        <w:t xml:space="preserve"> باب أن من وطئ أمة بالملك حرمت عليه أمها وبنتها</w:t>
      </w:r>
      <w:r>
        <w:rPr>
          <w:rFonts w:hint="cs"/>
          <w:rtl/>
        </w:rPr>
        <w:t xml:space="preserve"> </w:t>
      </w:r>
      <w:r w:rsidRPr="00736C02">
        <w:rPr>
          <w:rtl/>
        </w:rPr>
        <w:t>عينا</w:t>
      </w:r>
      <w:r>
        <w:rPr>
          <w:rtl/>
        </w:rPr>
        <w:t>،</w:t>
      </w:r>
      <w:r w:rsidRPr="00736C02">
        <w:rPr>
          <w:rtl/>
        </w:rPr>
        <w:t xml:space="preserve"> نسبا ورضاعا</w:t>
      </w:r>
      <w:r>
        <w:rPr>
          <w:rtl/>
        </w:rPr>
        <w:t>،</w:t>
      </w:r>
      <w:r w:rsidRPr="00736C02">
        <w:rPr>
          <w:rtl/>
        </w:rPr>
        <w:t xml:space="preserve"> وأختها جمعا لا عينا</w:t>
      </w:r>
      <w:r>
        <w:rPr>
          <w:rtl/>
        </w:rPr>
        <w:t>،</w:t>
      </w:r>
      <w:r w:rsidRPr="00736C02">
        <w:rPr>
          <w:rtl/>
        </w:rPr>
        <w:t xml:space="preserve"> وإن كل من حرم</w:t>
      </w:r>
      <w:r>
        <w:rPr>
          <w:rFonts w:hint="cs"/>
          <w:rtl/>
        </w:rPr>
        <w:t xml:space="preserve"> </w:t>
      </w:r>
      <w:r w:rsidRPr="00736C02">
        <w:rPr>
          <w:rtl/>
        </w:rPr>
        <w:t xml:space="preserve">وطأها بالعقد بالنسب والرضاع والمصاهرة يحرم بالملك </w:t>
      </w:r>
      <w:r w:rsidRPr="00672D41">
        <w:rPr>
          <w:rStyle w:val="libAlaemHeading2Char"/>
          <w:rtl/>
        </w:rPr>
        <w:t>)</w:t>
      </w:r>
      <w:bookmarkEnd w:id="30"/>
      <w:bookmarkEnd w:id="31"/>
    </w:p>
    <w:p w:rsidR="007D3F41" w:rsidRPr="00736C02" w:rsidRDefault="00672D41" w:rsidP="00176277">
      <w:pPr>
        <w:pStyle w:val="libNormal"/>
        <w:rPr>
          <w:rtl/>
        </w:rPr>
      </w:pPr>
      <w:r w:rsidRPr="00672D41">
        <w:rPr>
          <w:rStyle w:val="libNumChar"/>
          <w:rtl/>
        </w:rPr>
        <w:t>[17389]</w:t>
      </w:r>
      <w:r w:rsidR="007D3F41" w:rsidRPr="00736C02">
        <w:rPr>
          <w:rtl/>
        </w:rPr>
        <w:t xml:space="preserve"> 1</w:t>
      </w:r>
      <w:r w:rsidR="007D3F41">
        <w:rPr>
          <w:rtl/>
        </w:rPr>
        <w:t xml:space="preserve"> - </w:t>
      </w:r>
      <w:r w:rsidR="007D3F41" w:rsidRPr="00736C02">
        <w:rPr>
          <w:rtl/>
        </w:rPr>
        <w:t>الصدوق في الهداية</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w:t>
      </w:r>
      <w:r w:rsidR="007D3F41" w:rsidRPr="00736C02">
        <w:rPr>
          <w:rtl/>
        </w:rPr>
        <w:t xml:space="preserve"> « يحرم</w:t>
      </w:r>
      <w:r w:rsidR="007D3F41">
        <w:rPr>
          <w:rtl/>
        </w:rPr>
        <w:t xml:space="preserve"> </w:t>
      </w:r>
      <w:r w:rsidR="007D3F41" w:rsidRPr="00736C02">
        <w:rPr>
          <w:rtl/>
        </w:rPr>
        <w:t>من الإماء عشرة</w:t>
      </w:r>
      <w:r w:rsidR="007D3F41">
        <w:rPr>
          <w:rtl/>
        </w:rPr>
        <w:t>:</w:t>
      </w:r>
      <w:r w:rsidR="007D3F41" w:rsidRPr="00736C02">
        <w:rPr>
          <w:rtl/>
        </w:rPr>
        <w:t xml:space="preserve"> لا يجمع بين الأم والابنة</w:t>
      </w:r>
      <w:r w:rsidR="007D3F41">
        <w:rPr>
          <w:rtl/>
        </w:rPr>
        <w:t>،</w:t>
      </w:r>
      <w:r w:rsidR="007D3F41" w:rsidRPr="00736C02">
        <w:rPr>
          <w:rtl/>
        </w:rPr>
        <w:t xml:space="preserve"> ولا بين الأختين</w:t>
      </w:r>
      <w:r w:rsidR="007D3F41">
        <w:rPr>
          <w:rtl/>
        </w:rPr>
        <w:t>،</w:t>
      </w:r>
      <w:r w:rsidR="007D3F41" w:rsidRPr="00736C02">
        <w:rPr>
          <w:rtl/>
        </w:rPr>
        <w:t xml:space="preserve"> ولا أمتك</w:t>
      </w:r>
      <w:r w:rsidR="007D3F41">
        <w:rPr>
          <w:rtl/>
        </w:rPr>
        <w:t xml:space="preserve"> </w:t>
      </w:r>
      <w:r w:rsidR="007D3F41" w:rsidRPr="00736C02">
        <w:rPr>
          <w:rtl/>
        </w:rPr>
        <w:t>ولها زوج</w:t>
      </w:r>
      <w:r w:rsidR="007D3F41">
        <w:rPr>
          <w:rtl/>
        </w:rPr>
        <w:t>،</w:t>
      </w:r>
      <w:r w:rsidR="007D3F41" w:rsidRPr="00736C02">
        <w:rPr>
          <w:rtl/>
        </w:rPr>
        <w:t xml:space="preserve"> ولا </w:t>
      </w:r>
      <w:r w:rsidR="007D3F41" w:rsidRPr="007D3F41">
        <w:rPr>
          <w:rStyle w:val="libFootnotenumChar"/>
          <w:rtl/>
        </w:rPr>
        <w:t>(1)</w:t>
      </w:r>
      <w:r w:rsidR="007D3F41" w:rsidRPr="00736C02">
        <w:rPr>
          <w:rtl/>
        </w:rPr>
        <w:t xml:space="preserve"> أختك من الرضاعة</w:t>
      </w:r>
      <w:r w:rsidR="007D3F41">
        <w:rPr>
          <w:rtl/>
        </w:rPr>
        <w:t>،</w:t>
      </w:r>
      <w:r w:rsidR="007D3F41" w:rsidRPr="00736C02">
        <w:rPr>
          <w:rtl/>
        </w:rPr>
        <w:t xml:space="preserve"> ولا أمتك وهي عمتك </w:t>
      </w:r>
      <w:r w:rsidR="007D3F41">
        <w:rPr>
          <w:rtl/>
        </w:rPr>
        <w:t>(</w:t>
      </w:r>
      <w:r w:rsidR="007D3F41" w:rsidRPr="00736C02">
        <w:rPr>
          <w:rtl/>
        </w:rPr>
        <w:t xml:space="preserve"> من</w:t>
      </w:r>
      <w:r w:rsidR="007D3F41">
        <w:rPr>
          <w:rtl/>
        </w:rPr>
        <w:t xml:space="preserve"> </w:t>
      </w:r>
      <w:r w:rsidR="007D3F41" w:rsidRPr="00736C02">
        <w:rPr>
          <w:rtl/>
        </w:rPr>
        <w:t xml:space="preserve">الرضاعة ) </w:t>
      </w:r>
      <w:r w:rsidR="007D3F41" w:rsidRPr="007D3F41">
        <w:rPr>
          <w:rStyle w:val="libFootnotenumChar"/>
          <w:rtl/>
        </w:rPr>
        <w:t>(1)</w:t>
      </w:r>
      <w:r w:rsidR="007D3F41" w:rsidRPr="00736C02">
        <w:rPr>
          <w:rtl/>
        </w:rPr>
        <w:t xml:space="preserve"> ولا أمتك وهي حائض حتى تطهر ولا أمتك وهي</w:t>
      </w:r>
      <w:r w:rsidR="007D3F41">
        <w:rPr>
          <w:rtl/>
        </w:rPr>
        <w:t xml:space="preserve"> </w:t>
      </w:r>
      <w:r w:rsidR="007D3F41" w:rsidRPr="00736C02">
        <w:rPr>
          <w:rtl/>
        </w:rPr>
        <w:t>رضيعتك</w:t>
      </w:r>
      <w:r w:rsidR="007D3F41">
        <w:rPr>
          <w:rtl/>
        </w:rPr>
        <w:t>،</w:t>
      </w:r>
      <w:r w:rsidR="007D3F41" w:rsidRPr="00736C02">
        <w:rPr>
          <w:rtl/>
        </w:rPr>
        <w:t xml:space="preserve"> ولا أمتك ولك فيها شريك </w:t>
      </w:r>
      <w:r w:rsidR="007D3F41" w:rsidRPr="007D3F41">
        <w:rPr>
          <w:rStyle w:val="libFootnotenumChar"/>
          <w:rtl/>
        </w:rPr>
        <w:t>(3)</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[17390]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129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30</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ص 69</w:t>
      </w:r>
      <w:r>
        <w:rPr>
          <w:rtl/>
          <w:lang w:bidi="ar-IQ"/>
        </w:rPr>
        <w:t>،</w:t>
      </w:r>
      <w:r w:rsidRPr="00736C02">
        <w:rPr>
          <w:rtl/>
        </w:rPr>
        <w:t xml:space="preserve"> مع تقديم وتأخير في العبارات.</w:t>
      </w:r>
    </w:p>
    <w:p w:rsidR="007D3F41" w:rsidRPr="00673338" w:rsidRDefault="007D3F41" w:rsidP="007D3F41">
      <w:pPr>
        <w:pStyle w:val="libFootnote"/>
        <w:rPr>
          <w:rtl/>
        </w:rPr>
      </w:pPr>
      <w:r w:rsidRPr="00673338">
        <w:rPr>
          <w:rtl/>
        </w:rPr>
        <w:t>(1) في المصدر وهي</w:t>
      </w:r>
      <w:r>
        <w:rPr>
          <w:rtl/>
        </w:rPr>
        <w:t>.</w:t>
      </w:r>
    </w:p>
    <w:p w:rsidR="007D3F41" w:rsidRPr="00673338" w:rsidRDefault="007D3F41" w:rsidP="007D3F41">
      <w:pPr>
        <w:pStyle w:val="libFootnote"/>
        <w:rPr>
          <w:rtl/>
        </w:rPr>
      </w:pPr>
      <w:r w:rsidRPr="00673338">
        <w:rPr>
          <w:rtl/>
        </w:rPr>
        <w:t>(2) ليس في المصدر</w:t>
      </w:r>
      <w:r>
        <w:rPr>
          <w:rtl/>
        </w:rPr>
        <w:t>.</w:t>
      </w:r>
    </w:p>
    <w:p w:rsidR="007D3F41" w:rsidRPr="00673338" w:rsidRDefault="007D3F41" w:rsidP="007D3F41">
      <w:pPr>
        <w:pStyle w:val="libFootnote"/>
        <w:rPr>
          <w:rtl/>
        </w:rPr>
      </w:pPr>
      <w:r w:rsidRPr="00673338">
        <w:rPr>
          <w:rtl/>
        </w:rPr>
        <w:t>(3) في المصدر زيادة</w:t>
      </w:r>
      <w:r>
        <w:rPr>
          <w:rtl/>
          <w:lang w:bidi="ar-IQ"/>
        </w:rPr>
        <w:t>:</w:t>
      </w:r>
      <w:r w:rsidRPr="00673338">
        <w:rPr>
          <w:rtl/>
        </w:rPr>
        <w:t xml:space="preserve"> ولا</w:t>
      </w:r>
      <w:r w:rsidRPr="00673338">
        <w:rPr>
          <w:rFonts w:hint="cs"/>
          <w:rtl/>
        </w:rPr>
        <w:t xml:space="preserve"> </w:t>
      </w:r>
      <w:r w:rsidRPr="00673338">
        <w:rPr>
          <w:rtl/>
        </w:rPr>
        <w:t>أمتك وهي خالتك من الرضاعة</w:t>
      </w:r>
      <w:r>
        <w:rPr>
          <w:rtl/>
          <w:lang w:bidi="ar-IQ"/>
        </w:rPr>
        <w:t>،</w:t>
      </w:r>
      <w:r w:rsidRPr="00673338">
        <w:rPr>
          <w:rtl/>
        </w:rPr>
        <w:t xml:space="preserve"> ولا أمتك وهي حامل من</w:t>
      </w:r>
      <w:r>
        <w:rPr>
          <w:rtl/>
          <w:lang w:bidi="ar-IQ"/>
        </w:rPr>
        <w:t xml:space="preserve"> </w:t>
      </w:r>
      <w:r w:rsidRPr="00673338">
        <w:rPr>
          <w:rtl/>
        </w:rPr>
        <w:t>غيرك حتى تضع</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233 ح 873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إذا كانت الأمة لرجل فوطأها</w:t>
      </w:r>
      <w:r>
        <w:rPr>
          <w:rtl/>
        </w:rPr>
        <w:t>،</w:t>
      </w:r>
      <w:r w:rsidRPr="00736C02">
        <w:rPr>
          <w:rtl/>
        </w:rPr>
        <w:t xml:space="preserve"> لم تحل له ابنتها بعدها</w:t>
      </w:r>
      <w:r>
        <w:rPr>
          <w:rtl/>
        </w:rPr>
        <w:t>،</w:t>
      </w:r>
      <w:r w:rsidRPr="00736C02">
        <w:rPr>
          <w:rtl/>
        </w:rPr>
        <w:t xml:space="preserve"> الحرة</w:t>
      </w:r>
      <w:r>
        <w:rPr>
          <w:rtl/>
        </w:rPr>
        <w:t xml:space="preserve"> </w:t>
      </w:r>
      <w:r w:rsidRPr="00736C02">
        <w:rPr>
          <w:rtl/>
        </w:rPr>
        <w:t>والمملوكة في هذا سواء</w:t>
      </w:r>
      <w:r>
        <w:rPr>
          <w:rtl/>
        </w:rPr>
        <w:t>،</w:t>
      </w:r>
      <w:r w:rsidRPr="00736C02">
        <w:rPr>
          <w:rtl/>
        </w:rPr>
        <w:t xml:space="preserve"> وكذلك الأم إذا وطئ ابنتها لم يطأها بعدها</w:t>
      </w:r>
      <w:r>
        <w:rPr>
          <w:rtl/>
        </w:rPr>
        <w:t>،</w:t>
      </w:r>
      <w:r w:rsidRPr="00736C02">
        <w:rPr>
          <w:rtl/>
        </w:rPr>
        <w:t xml:space="preserve"> حرة</w:t>
      </w:r>
      <w:r>
        <w:rPr>
          <w:rtl/>
        </w:rPr>
        <w:t xml:space="preserve"> </w:t>
      </w:r>
      <w:r w:rsidRPr="00736C02">
        <w:rPr>
          <w:rtl/>
        </w:rPr>
        <w:t>كانت أو مملوكة »</w:t>
      </w:r>
      <w:r>
        <w:rPr>
          <w:rtl/>
        </w:rPr>
        <w:t>.</w:t>
      </w:r>
    </w:p>
    <w:p w:rsidR="007D3F41" w:rsidRPr="00736C02" w:rsidRDefault="007D3F41" w:rsidP="007D3F41">
      <w:pPr>
        <w:pStyle w:val="Heading2Center"/>
        <w:rPr>
          <w:rtl/>
        </w:rPr>
      </w:pPr>
      <w:bookmarkStart w:id="32" w:name="_Toc365374474"/>
      <w:bookmarkStart w:id="33" w:name="_Toc380483571"/>
      <w:r w:rsidRPr="005C003E">
        <w:rPr>
          <w:rtl/>
        </w:rPr>
        <w:t>16</w:t>
      </w:r>
      <w:r>
        <w:rPr>
          <w:rtl/>
          <w:lang w:bidi="ar-IQ"/>
        </w:rPr>
        <w:t xml:space="preserve"> - </w:t>
      </w:r>
      <w:r w:rsidRPr="00672D41">
        <w:rPr>
          <w:rStyle w:val="libAlaemHeading2Char"/>
          <w:rtl/>
        </w:rPr>
        <w:t>(</w:t>
      </w:r>
      <w:r w:rsidRPr="005C003E">
        <w:rPr>
          <w:rtl/>
        </w:rPr>
        <w:t xml:space="preserve"> باب أنه لا يجوز للعبد أن يطأ بالعقد أكثر من حرتين</w:t>
      </w:r>
      <w:r>
        <w:rPr>
          <w:rtl/>
          <w:lang w:bidi="ar-IQ"/>
        </w:rPr>
        <w:t>،</w:t>
      </w:r>
      <w:r w:rsidRPr="005C003E">
        <w:rPr>
          <w:rtl/>
        </w:rPr>
        <w:t xml:space="preserve"> أو</w:t>
      </w:r>
      <w:r>
        <w:rPr>
          <w:rFonts w:hint="cs"/>
          <w:rtl/>
        </w:rPr>
        <w:t xml:space="preserve"> </w:t>
      </w:r>
      <w:r w:rsidRPr="00736C02">
        <w:rPr>
          <w:rtl/>
        </w:rPr>
        <w:t>حرة وأمتين</w:t>
      </w:r>
      <w:r>
        <w:rPr>
          <w:rtl/>
        </w:rPr>
        <w:t>،</w:t>
      </w:r>
      <w:r w:rsidRPr="00736C02">
        <w:rPr>
          <w:rtl/>
        </w:rPr>
        <w:t xml:space="preserve"> أو أربع إماء</w:t>
      </w:r>
      <w:r>
        <w:rPr>
          <w:rtl/>
        </w:rPr>
        <w:t>،</w:t>
      </w:r>
      <w:r w:rsidRPr="00736C02">
        <w:rPr>
          <w:rtl/>
        </w:rPr>
        <w:t xml:space="preserve"> وله أن يطأ من الجواري بالملك بإذن</w:t>
      </w:r>
      <w:r>
        <w:rPr>
          <w:rFonts w:hint="cs"/>
          <w:rtl/>
        </w:rPr>
        <w:t xml:space="preserve"> </w:t>
      </w:r>
      <w:r w:rsidRPr="00736C02">
        <w:rPr>
          <w:rtl/>
        </w:rPr>
        <w:t xml:space="preserve">سيده ما شاء </w:t>
      </w:r>
      <w:r w:rsidRPr="00672D41">
        <w:rPr>
          <w:rStyle w:val="libAlaemHeading2Char"/>
          <w:rtl/>
        </w:rPr>
        <w:t>)</w:t>
      </w:r>
      <w:bookmarkEnd w:id="32"/>
      <w:bookmarkEnd w:id="33"/>
    </w:p>
    <w:p w:rsidR="007D3F41" w:rsidRPr="00736C02" w:rsidRDefault="00672D41" w:rsidP="00176277">
      <w:pPr>
        <w:pStyle w:val="libNormal"/>
        <w:rPr>
          <w:rtl/>
        </w:rPr>
      </w:pPr>
      <w:r w:rsidRPr="00672D41">
        <w:rPr>
          <w:rStyle w:val="libNumChar"/>
          <w:rtl/>
        </w:rPr>
        <w:t>[17391]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 لا يحل للعبد فوق اثنتين »</w:t>
      </w:r>
      <w:r w:rsidR="007D3F41">
        <w:rPr>
          <w:rtl/>
        </w:rPr>
        <w:t>.</w:t>
      </w:r>
    </w:p>
    <w:p w:rsidR="007D3F41" w:rsidRPr="00736C02" w:rsidRDefault="00672D41" w:rsidP="00176277">
      <w:pPr>
        <w:pStyle w:val="libNormal"/>
        <w:rPr>
          <w:rtl/>
        </w:rPr>
      </w:pPr>
      <w:r w:rsidRPr="00672D41">
        <w:rPr>
          <w:rStyle w:val="libNumChar"/>
          <w:rtl/>
        </w:rPr>
        <w:t>[17392]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w:t>
      </w:r>
      <w:r w:rsidR="007D3F41">
        <w:rPr>
          <w:rtl/>
        </w:rPr>
        <w:t xml:space="preserve"> </w:t>
      </w:r>
      <w:r w:rsidR="007D3F41" w:rsidRPr="00736C02">
        <w:rPr>
          <w:rtl/>
        </w:rPr>
        <w:t>يتزوج العبد فوق اثنتين</w:t>
      </w:r>
      <w:r w:rsidR="007D3F41">
        <w:rPr>
          <w:rtl/>
        </w:rPr>
        <w:t>،</w:t>
      </w:r>
      <w:r w:rsidR="007D3F41" w:rsidRPr="00736C02">
        <w:rPr>
          <w:rtl/>
        </w:rPr>
        <w:t xml:space="preserve"> لا يحل له فوق ذلك » قال 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 يعني من الحرائر</w:t>
      </w:r>
      <w:r w:rsidR="007D3F41">
        <w:rPr>
          <w:rtl/>
        </w:rPr>
        <w:t>،</w:t>
      </w:r>
      <w:r w:rsidR="007D3F41" w:rsidRPr="00736C02">
        <w:rPr>
          <w:rtl/>
        </w:rPr>
        <w:t xml:space="preserve"> ليس للعبد أن يتزوج </w:t>
      </w:r>
      <w:r w:rsidR="007D3F41">
        <w:rPr>
          <w:rtl/>
        </w:rPr>
        <w:t>(</w:t>
      </w:r>
      <w:r w:rsidR="007D3F41" w:rsidRPr="00736C02">
        <w:rPr>
          <w:rtl/>
        </w:rPr>
        <w:t xml:space="preserve"> من</w:t>
      </w:r>
      <w:r w:rsidR="007D3F41">
        <w:rPr>
          <w:rtl/>
        </w:rPr>
        <w:t xml:space="preserve"> </w:t>
      </w:r>
      <w:r w:rsidR="007D3F41" w:rsidRPr="00736C02">
        <w:rPr>
          <w:rtl/>
        </w:rPr>
        <w:t xml:space="preserve">الحرائر ) </w:t>
      </w:r>
      <w:r w:rsidR="007D3F41" w:rsidRPr="007D3F41">
        <w:rPr>
          <w:rStyle w:val="libFootnotenumChar"/>
          <w:rtl/>
        </w:rPr>
        <w:t>(1)</w:t>
      </w:r>
      <w:r w:rsidR="007D3F41" w:rsidRPr="00736C02">
        <w:rPr>
          <w:rtl/>
        </w:rPr>
        <w:t xml:space="preserve"> فوق اثنتين </w:t>
      </w:r>
      <w:r w:rsidR="007D3F41" w:rsidRPr="007D3F41">
        <w:rPr>
          <w:rStyle w:val="libFootnotenumChar"/>
          <w:rtl/>
        </w:rPr>
        <w:t>(2)</w:t>
      </w:r>
      <w:r w:rsidR="007D3F41">
        <w:rPr>
          <w:rtl/>
        </w:rPr>
        <w:t>،</w:t>
      </w:r>
      <w:r w:rsidR="007D3F41" w:rsidRPr="00736C02">
        <w:rPr>
          <w:rtl/>
        </w:rPr>
        <w:t xml:space="preserve"> وله أن يتزوج أربع إماء إذا كان ذلك بإذن مولاه</w:t>
      </w:r>
      <w:r w:rsidR="007D3F41">
        <w:rPr>
          <w:rtl/>
        </w:rPr>
        <w:t>،</w:t>
      </w:r>
      <w:r w:rsidR="007D3F41" w:rsidRPr="00736C02">
        <w:rPr>
          <w:rtl/>
        </w:rPr>
        <w:t xml:space="preserve"> وله أن يشتري من الجواري ما شاء ويطأهن بملك اليمين</w:t>
      </w:r>
      <w:r w:rsidR="007D3F41">
        <w:rPr>
          <w:rtl/>
        </w:rPr>
        <w:t>،</w:t>
      </w:r>
      <w:r w:rsidR="007D3F41" w:rsidRPr="00736C02">
        <w:rPr>
          <w:rtl/>
        </w:rPr>
        <w:t xml:space="preserve"> إذا ملكه</w:t>
      </w:r>
      <w:r w:rsidR="007D3F41">
        <w:rPr>
          <w:rtl/>
        </w:rPr>
        <w:t xml:space="preserve"> </w:t>
      </w:r>
      <w:r w:rsidR="007D3F41" w:rsidRPr="00736C02">
        <w:rPr>
          <w:rtl/>
        </w:rPr>
        <w:t>ذلك مولاه وأذن له فيه »</w:t>
      </w:r>
      <w:r w:rsidR="007D3F41">
        <w:rPr>
          <w:rtl/>
        </w:rPr>
        <w:t>.</w:t>
      </w:r>
    </w:p>
    <w:p w:rsidR="007D3F41" w:rsidRPr="00736C02" w:rsidRDefault="00672D41" w:rsidP="00176277">
      <w:pPr>
        <w:pStyle w:val="libNormal"/>
        <w:rPr>
          <w:rtl/>
        </w:rPr>
      </w:pPr>
      <w:r w:rsidRPr="00672D41">
        <w:rPr>
          <w:rStyle w:val="libNumChar"/>
          <w:rtl/>
        </w:rPr>
        <w:t>[17393]</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ويتزوج العبد بحرتين</w:t>
      </w:r>
      <w:r w:rsidR="007D3F41">
        <w:rPr>
          <w:rtl/>
        </w:rPr>
        <w:t>،</w:t>
      </w:r>
      <w:r w:rsidR="007D3F41" w:rsidRPr="00736C02">
        <w:rPr>
          <w:rtl/>
        </w:rPr>
        <w:t xml:space="preserve"> أو أربع إماء</w:t>
      </w:r>
      <w:r w:rsidR="007D3F41">
        <w:rPr>
          <w:rtl/>
        </w:rPr>
        <w:t>.</w:t>
      </w:r>
    </w:p>
    <w:p w:rsidR="007D3F41" w:rsidRPr="00736C02" w:rsidRDefault="007D3F41" w:rsidP="00176277">
      <w:pPr>
        <w:pStyle w:val="libNormal"/>
        <w:rPr>
          <w:rtl/>
        </w:rPr>
      </w:pPr>
      <w:r w:rsidRPr="00736C02">
        <w:rPr>
          <w:rtl/>
        </w:rPr>
        <w:t xml:space="preserve">فقه الرضا </w:t>
      </w:r>
      <w:r w:rsidR="0060562E" w:rsidRPr="0060562E">
        <w:rPr>
          <w:rStyle w:val="libAlaemChar"/>
          <w:rtl/>
        </w:rPr>
        <w:t>عليه‌السلام</w:t>
      </w:r>
      <w:r w:rsidRPr="00736C02">
        <w:rPr>
          <w:rtl/>
        </w:rPr>
        <w:t xml:space="preserve"> مثله </w:t>
      </w:r>
      <w:r w:rsidRPr="007D3F41">
        <w:rPr>
          <w:rStyle w:val="libFootnotenumChar"/>
          <w:rtl/>
        </w:rPr>
        <w:t>(1)</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248</w:t>
      </w:r>
      <w:r>
        <w:rPr>
          <w:rFonts w:hint="cs"/>
          <w:rtl/>
        </w:rPr>
        <w:t xml:space="preserve"> </w:t>
      </w:r>
      <w:r w:rsidRPr="00736C02">
        <w:rPr>
          <w:rtl/>
        </w:rPr>
        <w:t>ح 938</w:t>
      </w:r>
      <w:r>
        <w:rPr>
          <w:rtl/>
        </w:rPr>
        <w:t>.</w:t>
      </w:r>
    </w:p>
    <w:p w:rsidR="007D3F41" w:rsidRPr="00673338" w:rsidRDefault="007D3F41" w:rsidP="007D3F41">
      <w:pPr>
        <w:pStyle w:val="libFootnote"/>
        <w:rPr>
          <w:rtl/>
        </w:rPr>
      </w:pPr>
      <w:r w:rsidRPr="00673338">
        <w:rPr>
          <w:rtl/>
        </w:rPr>
        <w:t>(1) ليس في المصدر</w:t>
      </w:r>
      <w:r>
        <w:rPr>
          <w:rtl/>
        </w:rPr>
        <w:t>.</w:t>
      </w:r>
    </w:p>
    <w:p w:rsidR="007D3F41" w:rsidRPr="00673338" w:rsidRDefault="007D3F41" w:rsidP="007D3F41">
      <w:pPr>
        <w:pStyle w:val="libFootnote"/>
        <w:rPr>
          <w:rtl/>
        </w:rPr>
      </w:pPr>
      <w:r w:rsidRPr="00673338">
        <w:rPr>
          <w:rtl/>
        </w:rPr>
        <w:t>(2) في المصدر</w:t>
      </w:r>
      <w:r>
        <w:rPr>
          <w:rtl/>
          <w:lang w:bidi="ar-IQ"/>
        </w:rPr>
        <w:t>:</w:t>
      </w:r>
      <w:r w:rsidRPr="00673338">
        <w:rPr>
          <w:rtl/>
        </w:rPr>
        <w:t xml:space="preserve"> حرتين</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102</w:t>
      </w:r>
    </w:p>
    <w:p w:rsidR="007D3F41" w:rsidRPr="00673338" w:rsidRDefault="007D3F41" w:rsidP="007D3F41">
      <w:pPr>
        <w:pStyle w:val="libFootnote"/>
        <w:rPr>
          <w:rtl/>
        </w:rPr>
      </w:pPr>
      <w:r w:rsidRPr="00673338">
        <w:rPr>
          <w:rtl/>
        </w:rPr>
        <w:t xml:space="preserve">(1) فقه الرضا </w:t>
      </w:r>
      <w:r w:rsidR="0060562E" w:rsidRPr="0060562E">
        <w:rPr>
          <w:rStyle w:val="libAlaemChar"/>
          <w:rtl/>
        </w:rPr>
        <w:t>عليه‌السلام</w:t>
      </w:r>
      <w:r w:rsidRPr="00673338">
        <w:rPr>
          <w:rtl/>
        </w:rPr>
        <w:t xml:space="preserve"> ص 31</w:t>
      </w:r>
      <w:r>
        <w:rPr>
          <w:rtl/>
        </w:rPr>
        <w:t>.</w:t>
      </w:r>
    </w:p>
    <w:p w:rsidR="00672D41" w:rsidRDefault="00672D41" w:rsidP="00672D41">
      <w:pPr>
        <w:pStyle w:val="libNormal"/>
        <w:rPr>
          <w:rtl/>
        </w:rPr>
      </w:pPr>
      <w:r>
        <w:rPr>
          <w:rtl/>
        </w:rPr>
        <w:br w:type="page"/>
      </w:r>
    </w:p>
    <w:p w:rsidR="007D3F41" w:rsidRPr="007341AA" w:rsidRDefault="007D3F41" w:rsidP="007D3F41">
      <w:pPr>
        <w:pStyle w:val="Heading2Center"/>
        <w:rPr>
          <w:rtl/>
        </w:rPr>
      </w:pPr>
      <w:bookmarkStart w:id="34" w:name="_Toc365374475"/>
      <w:bookmarkStart w:id="35" w:name="_Toc380483572"/>
      <w:r w:rsidRPr="007341AA">
        <w:rPr>
          <w:rtl/>
        </w:rPr>
        <w:lastRenderedPageBreak/>
        <w:t>17</w:t>
      </w:r>
      <w:r>
        <w:rPr>
          <w:rtl/>
          <w:lang w:bidi="ar-IQ"/>
        </w:rPr>
        <w:t xml:space="preserve"> - </w:t>
      </w:r>
      <w:r w:rsidRPr="00672D41">
        <w:rPr>
          <w:rStyle w:val="libAlaemHeading2Char"/>
          <w:rtl/>
        </w:rPr>
        <w:t>(</w:t>
      </w:r>
      <w:r w:rsidRPr="007341AA">
        <w:rPr>
          <w:rtl/>
        </w:rPr>
        <w:t xml:space="preserve"> باب أنه لا يجوز للعبد أن يتزوج ولا يتصرف في ماله إلا</w:t>
      </w:r>
      <w:r>
        <w:rPr>
          <w:rFonts w:hint="cs"/>
          <w:rtl/>
        </w:rPr>
        <w:t xml:space="preserve"> </w:t>
      </w:r>
      <w:r w:rsidRPr="007341AA">
        <w:rPr>
          <w:rtl/>
        </w:rPr>
        <w:t>بإذن مولاه</w:t>
      </w:r>
      <w:r>
        <w:rPr>
          <w:rtl/>
          <w:lang w:bidi="ar-IQ"/>
        </w:rPr>
        <w:t>،</w:t>
      </w:r>
      <w:r w:rsidRPr="007341AA">
        <w:rPr>
          <w:rtl/>
        </w:rPr>
        <w:t xml:space="preserve"> حتى المكاتب </w:t>
      </w:r>
      <w:r w:rsidRPr="00672D41">
        <w:rPr>
          <w:rStyle w:val="libAlaemHeading2Char"/>
          <w:rtl/>
        </w:rPr>
        <w:t>)</w:t>
      </w:r>
      <w:bookmarkEnd w:id="34"/>
      <w:bookmarkEnd w:id="35"/>
    </w:p>
    <w:p w:rsidR="007D3F41" w:rsidRPr="00736C02" w:rsidRDefault="00672D41" w:rsidP="00176277">
      <w:pPr>
        <w:pStyle w:val="libNormal"/>
        <w:rPr>
          <w:rtl/>
        </w:rPr>
      </w:pPr>
      <w:r w:rsidRPr="00672D41">
        <w:rPr>
          <w:rStyle w:val="libNumChar"/>
          <w:rtl/>
        </w:rPr>
        <w:t>[17394]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آبائه </w:t>
      </w:r>
      <w:r w:rsidR="0060562E" w:rsidRPr="0060562E">
        <w:rPr>
          <w:rStyle w:val="libAlaemChar"/>
          <w:rtl/>
        </w:rPr>
        <w:t>عليهم‌السلام</w:t>
      </w:r>
      <w:r w:rsidR="007D3F41">
        <w:rPr>
          <w:rtl/>
        </w:rPr>
        <w:t>:</w:t>
      </w:r>
      <w:r w:rsidR="007D3F41" w:rsidRPr="00736C02">
        <w:rPr>
          <w:rtl/>
        </w:rPr>
        <w:t xml:space="preserve"> « أن رسول الله </w:t>
      </w:r>
      <w:r w:rsidR="0060562E" w:rsidRPr="0060562E">
        <w:rPr>
          <w:rStyle w:val="libAlaemChar"/>
          <w:rtl/>
        </w:rPr>
        <w:t>صلى‌الله‌عليه‌وآله</w:t>
      </w:r>
      <w:r w:rsidR="007D3F41">
        <w:rPr>
          <w:rtl/>
        </w:rPr>
        <w:t>،</w:t>
      </w:r>
      <w:r w:rsidR="007D3F41" w:rsidRPr="00736C02">
        <w:rPr>
          <w:rtl/>
        </w:rPr>
        <w:t xml:space="preserve"> نهى أن ينكح</w:t>
      </w:r>
      <w:r w:rsidR="007D3F41">
        <w:rPr>
          <w:rtl/>
        </w:rPr>
        <w:t xml:space="preserve"> </w:t>
      </w:r>
      <w:r w:rsidR="007D3F41" w:rsidRPr="00736C02">
        <w:rPr>
          <w:rtl/>
        </w:rPr>
        <w:t>العبد بغير إذن مواليه</w:t>
      </w:r>
      <w:r w:rsidR="007D3F41">
        <w:rPr>
          <w:rtl/>
        </w:rPr>
        <w:t>،</w:t>
      </w:r>
      <w:r w:rsidR="007D3F41" w:rsidRPr="00736C02">
        <w:rPr>
          <w:rtl/>
        </w:rPr>
        <w:t xml:space="preserve"> قال</w:t>
      </w:r>
      <w:r w:rsidR="007D3F41">
        <w:rPr>
          <w:rtl/>
        </w:rPr>
        <w:t>:</w:t>
      </w:r>
      <w:r w:rsidR="007D3F41" w:rsidRPr="00736C02">
        <w:rPr>
          <w:rtl/>
        </w:rPr>
        <w:t xml:space="preserve"> أيما امرأة حرة زوجت نفسها عبدا بغير إذن</w:t>
      </w:r>
      <w:r w:rsidR="007D3F41">
        <w:rPr>
          <w:rtl/>
        </w:rPr>
        <w:t xml:space="preserve"> </w:t>
      </w:r>
      <w:r w:rsidR="007D3F41" w:rsidRPr="00736C02">
        <w:rPr>
          <w:rtl/>
        </w:rPr>
        <w:t>مواليه</w:t>
      </w:r>
      <w:r w:rsidR="007D3F41">
        <w:rPr>
          <w:rtl/>
        </w:rPr>
        <w:t>،</w:t>
      </w:r>
      <w:r w:rsidR="007D3F41" w:rsidRPr="00736C02">
        <w:rPr>
          <w:rtl/>
        </w:rPr>
        <w:t xml:space="preserve"> فقد أباحت فرجها ولا صداق لها »</w:t>
      </w:r>
      <w:r w:rsidR="007D3F41">
        <w:rPr>
          <w:rtl/>
        </w:rPr>
        <w:t>.</w:t>
      </w:r>
    </w:p>
    <w:p w:rsidR="007D3F41" w:rsidRPr="00736C02" w:rsidRDefault="00672D41" w:rsidP="00176277">
      <w:pPr>
        <w:pStyle w:val="libNormal"/>
        <w:rPr>
          <w:rtl/>
        </w:rPr>
      </w:pPr>
      <w:r w:rsidRPr="00672D41">
        <w:rPr>
          <w:rStyle w:val="libNumChar"/>
          <w:rtl/>
        </w:rPr>
        <w:t>[17395]</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سئل عن المكاتب</w:t>
      </w:r>
      <w:r w:rsidR="007D3F41">
        <w:rPr>
          <w:rtl/>
        </w:rPr>
        <w:t xml:space="preserve"> </w:t>
      </w:r>
      <w:r w:rsidR="007D3F41" w:rsidRPr="00736C02">
        <w:rPr>
          <w:rtl/>
        </w:rPr>
        <w:t>يشترط عليه أن لا يتزوج إلا بإذن الذي كاتبه حتى يؤدي مكاتبته</w:t>
      </w:r>
      <w:r w:rsidR="007D3F41">
        <w:rPr>
          <w:rtl/>
        </w:rPr>
        <w:t>،</w:t>
      </w:r>
      <w:r w:rsidR="007D3F41" w:rsidRPr="00736C02">
        <w:rPr>
          <w:rtl/>
        </w:rPr>
        <w:t xml:space="preserve"> قال</w:t>
      </w:r>
      <w:r w:rsidR="007D3F41">
        <w:rPr>
          <w:rtl/>
        </w:rPr>
        <w:t xml:space="preserve">: </w:t>
      </w:r>
      <w:r w:rsidR="007D3F41" w:rsidRPr="00736C02">
        <w:rPr>
          <w:rtl/>
        </w:rPr>
        <w:t>« يلزمه ذلك إذا اشترط عليه</w:t>
      </w:r>
      <w:r w:rsidR="007D3F41">
        <w:rPr>
          <w:rtl/>
        </w:rPr>
        <w:t>،</w:t>
      </w:r>
      <w:r w:rsidR="007D3F41" w:rsidRPr="00736C02">
        <w:rPr>
          <w:rtl/>
        </w:rPr>
        <w:t xml:space="preserve"> فإن نكح </w:t>
      </w:r>
      <w:r w:rsidR="007D3F41" w:rsidRPr="007D3F41">
        <w:rPr>
          <w:rStyle w:val="libFootnotenumChar"/>
          <w:rtl/>
        </w:rPr>
        <w:t>(1)</w:t>
      </w:r>
      <w:r w:rsidR="007D3F41" w:rsidRPr="00736C02">
        <w:rPr>
          <w:rtl/>
        </w:rPr>
        <w:t xml:space="preserve"> فنكاحه فاسد مردود » الخبر</w:t>
      </w:r>
      <w:r w:rsidR="007D3F41">
        <w:rPr>
          <w:rtl/>
        </w:rPr>
        <w:t>.</w:t>
      </w:r>
    </w:p>
    <w:p w:rsidR="007D3F41" w:rsidRPr="00736C02" w:rsidRDefault="00672D41" w:rsidP="00FF25F2">
      <w:pPr>
        <w:pStyle w:val="libNormal"/>
        <w:rPr>
          <w:rtl/>
        </w:rPr>
      </w:pPr>
      <w:r w:rsidRPr="00672D41">
        <w:rPr>
          <w:rStyle w:val="libNumChar"/>
          <w:rtl/>
        </w:rPr>
        <w:t>[17396]</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أحمد بن عبد الله العلوي</w:t>
      </w:r>
      <w:r w:rsidR="007D3F41">
        <w:rPr>
          <w:rtl/>
        </w:rPr>
        <w:t>،</w:t>
      </w:r>
      <w:r w:rsidR="007D3F41" w:rsidRPr="00736C02">
        <w:rPr>
          <w:rtl/>
        </w:rPr>
        <w:t xml:space="preserve"> عن</w:t>
      </w:r>
      <w:r w:rsidR="007D3F41">
        <w:rPr>
          <w:rtl/>
        </w:rPr>
        <w:t xml:space="preserve"> </w:t>
      </w:r>
      <w:r w:rsidR="007D3F41" w:rsidRPr="00736C02">
        <w:rPr>
          <w:rtl/>
        </w:rPr>
        <w:t>الحسن بن الحسين</w:t>
      </w:r>
      <w:r w:rsidR="007D3F41">
        <w:rPr>
          <w:rtl/>
        </w:rPr>
        <w:t>،</w:t>
      </w:r>
      <w:r w:rsidR="007D3F41" w:rsidRPr="00736C02">
        <w:rPr>
          <w:rtl/>
        </w:rPr>
        <w:t xml:space="preserve"> عن الحسين بن زيد بن علي</w:t>
      </w:r>
      <w:r w:rsidR="007D3F41">
        <w:rPr>
          <w:rtl/>
        </w:rPr>
        <w:t>،</w:t>
      </w:r>
      <w:r w:rsidR="007D3F41" w:rsidRPr="00736C02">
        <w:rPr>
          <w:rtl/>
        </w:rPr>
        <w:t xml:space="preserve"> عن جعفر بن محمد</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كان علي بن أبي طالب </w:t>
      </w:r>
      <w:r w:rsidR="0060562E" w:rsidRPr="0060562E">
        <w:rPr>
          <w:rStyle w:val="libAlaemChar"/>
          <w:rtl/>
        </w:rPr>
        <w:t>عليه‌السلام</w:t>
      </w:r>
      <w:r w:rsidR="007D3F41">
        <w:rPr>
          <w:rtl/>
        </w:rPr>
        <w:t xml:space="preserve">، </w:t>
      </w:r>
      <w:r w:rsidR="007D3F41" w:rsidRPr="00736C02">
        <w:rPr>
          <w:rtl/>
        </w:rPr>
        <w:t>يقول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يقول</w:t>
      </w:r>
      <w:r w:rsidR="007D3F41">
        <w:rPr>
          <w:rtl/>
        </w:rPr>
        <w:t>:</w:t>
      </w:r>
      <w:r w:rsidR="007D3F41" w:rsidRPr="00736C02">
        <w:rPr>
          <w:rtl/>
        </w:rPr>
        <w:t xml:space="preserve"> للعبد</w:t>
      </w:r>
      <w:r w:rsidR="007D3F41">
        <w:rPr>
          <w:rtl/>
        </w:rPr>
        <w:t xml:space="preserve"> </w:t>
      </w:r>
      <w:r w:rsidR="007D3F41" w:rsidRPr="00736C02">
        <w:rPr>
          <w:rtl/>
        </w:rPr>
        <w:t>لا طلاق ولا نكاح</w:t>
      </w:r>
      <w:r w:rsidR="007D3F41">
        <w:rPr>
          <w:rtl/>
        </w:rPr>
        <w:t>،</w:t>
      </w:r>
      <w:r w:rsidR="007D3F41" w:rsidRPr="00736C02">
        <w:rPr>
          <w:rtl/>
        </w:rPr>
        <w:t xml:space="preserve"> ذلك إلى سيده » الخبر</w:t>
      </w:r>
      <w:r w:rsidR="007D3F41">
        <w:rPr>
          <w:rtl/>
        </w:rPr>
        <w:t>.</w:t>
      </w:r>
    </w:p>
    <w:p w:rsidR="007D3F41" w:rsidRPr="00736C02" w:rsidRDefault="007D3F41" w:rsidP="007D3F41">
      <w:pPr>
        <w:pStyle w:val="Heading2Center"/>
        <w:rPr>
          <w:rtl/>
        </w:rPr>
      </w:pPr>
      <w:bookmarkStart w:id="36" w:name="_Toc365374476"/>
      <w:bookmarkStart w:id="37" w:name="_Toc380483573"/>
      <w:r w:rsidRPr="007341AA">
        <w:rPr>
          <w:rtl/>
        </w:rPr>
        <w:t>18</w:t>
      </w:r>
      <w:r>
        <w:rPr>
          <w:rtl/>
          <w:lang w:bidi="ar-IQ"/>
        </w:rPr>
        <w:t xml:space="preserve"> - </w:t>
      </w:r>
      <w:r w:rsidRPr="00672D41">
        <w:rPr>
          <w:rStyle w:val="libAlaemHeading2Char"/>
          <w:rtl/>
        </w:rPr>
        <w:t>(</w:t>
      </w:r>
      <w:r w:rsidRPr="007341AA">
        <w:rPr>
          <w:rtl/>
        </w:rPr>
        <w:t xml:space="preserve"> باب أن العبد إذا تزوج بغير إذن مولاه</w:t>
      </w:r>
      <w:r>
        <w:rPr>
          <w:rtl/>
          <w:lang w:bidi="ar-IQ"/>
        </w:rPr>
        <w:t>،</w:t>
      </w:r>
      <w:r w:rsidRPr="007341AA">
        <w:rPr>
          <w:rtl/>
        </w:rPr>
        <w:t xml:space="preserve"> كان العقد</w:t>
      </w:r>
      <w:r>
        <w:rPr>
          <w:rFonts w:hint="cs"/>
          <w:rtl/>
        </w:rPr>
        <w:t xml:space="preserve"> </w:t>
      </w:r>
      <w:r w:rsidRPr="00736C02">
        <w:rPr>
          <w:rtl/>
        </w:rPr>
        <w:t>موقوفا على الإجازة منه</w:t>
      </w:r>
      <w:r>
        <w:rPr>
          <w:rtl/>
        </w:rPr>
        <w:t>،</w:t>
      </w:r>
      <w:r w:rsidRPr="00736C02">
        <w:rPr>
          <w:rtl/>
        </w:rPr>
        <w:t xml:space="preserve"> فإن أجازه صح ولا يحتاج إلى تجديد</w:t>
      </w:r>
      <w:r>
        <w:rPr>
          <w:rFonts w:hint="cs"/>
          <w:rtl/>
        </w:rPr>
        <w:t xml:space="preserve"> </w:t>
      </w:r>
      <w:r w:rsidRPr="00736C02">
        <w:rPr>
          <w:rtl/>
        </w:rPr>
        <w:t>العهد</w:t>
      </w:r>
      <w:r>
        <w:rPr>
          <w:rtl/>
        </w:rPr>
        <w:t>،</w:t>
      </w:r>
      <w:r w:rsidRPr="00736C02">
        <w:rPr>
          <w:rtl/>
        </w:rPr>
        <w:t xml:space="preserve"> وحكم المهر </w:t>
      </w:r>
      <w:r w:rsidRPr="00672D41">
        <w:rPr>
          <w:rStyle w:val="libAlaemHeading2Char"/>
          <w:rtl/>
        </w:rPr>
        <w:t>)</w:t>
      </w:r>
      <w:bookmarkEnd w:id="36"/>
      <w:bookmarkEnd w:id="37"/>
    </w:p>
    <w:p w:rsidR="007D3F41" w:rsidRPr="00736C02" w:rsidRDefault="00672D41" w:rsidP="00176277">
      <w:pPr>
        <w:pStyle w:val="libNormal"/>
        <w:rPr>
          <w:rtl/>
        </w:rPr>
      </w:pPr>
      <w:r w:rsidRPr="00672D41">
        <w:rPr>
          <w:rStyle w:val="libNumChar"/>
          <w:rtl/>
        </w:rPr>
        <w:t>[17397]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248 ح 937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w:t>
      </w:r>
      <w:r>
        <w:rPr>
          <w:rFonts w:hint="cs"/>
          <w:rtl/>
        </w:rPr>
        <w:t xml:space="preserve"> </w:t>
      </w:r>
      <w:r w:rsidRPr="00736C02">
        <w:rPr>
          <w:rtl/>
        </w:rPr>
        <w:t>ج 2 ص 312</w:t>
      </w:r>
      <w:r>
        <w:rPr>
          <w:rtl/>
        </w:rPr>
        <w:t>.</w:t>
      </w:r>
    </w:p>
    <w:p w:rsidR="007D3F41" w:rsidRPr="00B9652C" w:rsidRDefault="007D3F41" w:rsidP="007D3F41">
      <w:pPr>
        <w:pStyle w:val="libFootnote"/>
        <w:rPr>
          <w:rtl/>
        </w:rPr>
      </w:pPr>
      <w:r w:rsidRPr="00B9652C">
        <w:rPr>
          <w:rtl/>
        </w:rPr>
        <w:t>(1) في الطبعة الحجرية</w:t>
      </w:r>
      <w:r>
        <w:rPr>
          <w:rtl/>
          <w:lang w:bidi="ar-IQ"/>
        </w:rPr>
        <w:t>:</w:t>
      </w:r>
      <w:r w:rsidRPr="00B9652C">
        <w:rPr>
          <w:rtl/>
        </w:rPr>
        <w:t xml:space="preserve"> أنكح</w:t>
      </w:r>
      <w:r>
        <w:rPr>
          <w:rtl/>
          <w:lang w:bidi="ar-IQ"/>
        </w:rPr>
        <w:t>،</w:t>
      </w:r>
      <w:r w:rsidRPr="00B9652C">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2 ص 266 ح 54</w:t>
      </w:r>
      <w:r>
        <w:rPr>
          <w:rtl/>
        </w:rPr>
        <w:t>.</w:t>
      </w:r>
    </w:p>
    <w:p w:rsidR="007D3F41" w:rsidRPr="00B9652C" w:rsidRDefault="007D3F41" w:rsidP="007D3F41">
      <w:pPr>
        <w:pStyle w:val="libFootnote"/>
        <w:rPr>
          <w:rtl/>
        </w:rPr>
      </w:pPr>
      <w:r w:rsidRPr="00B9652C">
        <w:rPr>
          <w:rtl/>
        </w:rPr>
        <w:t>(1) النحل 16</w:t>
      </w:r>
      <w:r>
        <w:rPr>
          <w:rtl/>
          <w:lang w:bidi="ar-IQ"/>
        </w:rPr>
        <w:t>:</w:t>
      </w:r>
      <w:r w:rsidRPr="00B9652C">
        <w:rPr>
          <w:rtl/>
        </w:rPr>
        <w:t xml:space="preserve"> 75</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248 ح 937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المملوك لا يجوز نكاحه ولا طلاقه إلا بإذن سيده</w:t>
      </w:r>
      <w:r>
        <w:rPr>
          <w:rtl/>
        </w:rPr>
        <w:t>،</w:t>
      </w:r>
      <w:r w:rsidRPr="00736C02">
        <w:rPr>
          <w:rtl/>
        </w:rPr>
        <w:t xml:space="preserve"> فإن تزوج بغير</w:t>
      </w:r>
      <w:r>
        <w:rPr>
          <w:rtl/>
        </w:rPr>
        <w:t xml:space="preserve"> </w:t>
      </w:r>
      <w:r w:rsidRPr="00736C02">
        <w:rPr>
          <w:rtl/>
        </w:rPr>
        <w:t>إذن سيده</w:t>
      </w:r>
      <w:r>
        <w:rPr>
          <w:rtl/>
        </w:rPr>
        <w:t>،</w:t>
      </w:r>
      <w:r w:rsidRPr="00736C02">
        <w:rPr>
          <w:rtl/>
        </w:rPr>
        <w:t xml:space="preserve"> فإن شاء سيده أجاز وإن شاء فرق »</w:t>
      </w:r>
      <w:r>
        <w:rPr>
          <w:rtl/>
        </w:rPr>
        <w:t>.</w:t>
      </w:r>
    </w:p>
    <w:p w:rsidR="007D3F41" w:rsidRPr="00736C02" w:rsidRDefault="00672D41" w:rsidP="00176277">
      <w:pPr>
        <w:pStyle w:val="libNormal"/>
        <w:rPr>
          <w:rtl/>
        </w:rPr>
      </w:pPr>
      <w:r w:rsidRPr="00672D41">
        <w:rPr>
          <w:rStyle w:val="libNumChar"/>
          <w:rtl/>
        </w:rPr>
        <w:t>[17398]</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أيما امرأة حرة زوجت نفسها عبدا بغير إذن</w:t>
      </w:r>
      <w:r w:rsidR="007D3F41">
        <w:rPr>
          <w:rtl/>
        </w:rPr>
        <w:t xml:space="preserve"> </w:t>
      </w:r>
      <w:r w:rsidR="007D3F41" w:rsidRPr="00736C02">
        <w:rPr>
          <w:rtl/>
        </w:rPr>
        <w:t xml:space="preserve">مواليه </w:t>
      </w:r>
      <w:r w:rsidR="007D3F41" w:rsidRPr="007D3F41">
        <w:rPr>
          <w:rStyle w:val="libFootnotenumChar"/>
          <w:rtl/>
        </w:rPr>
        <w:t>(1)</w:t>
      </w:r>
      <w:r w:rsidR="007D3F41">
        <w:rPr>
          <w:rtl/>
        </w:rPr>
        <w:t>،</w:t>
      </w:r>
      <w:r w:rsidR="007D3F41" w:rsidRPr="00736C02">
        <w:rPr>
          <w:rtl/>
        </w:rPr>
        <w:t xml:space="preserve"> فقد أباحت فرجها ولا صداق لها</w:t>
      </w:r>
      <w:r w:rsidR="007D3F41">
        <w:rPr>
          <w:rtl/>
        </w:rPr>
        <w:t>،</w:t>
      </w:r>
      <w:r w:rsidR="007D3F41" w:rsidRPr="00736C02">
        <w:rPr>
          <w:rtl/>
        </w:rPr>
        <w:t xml:space="preserve"> وأيما امرأة خرجت من بيت</w:t>
      </w:r>
      <w:r w:rsidR="007D3F41">
        <w:rPr>
          <w:rtl/>
        </w:rPr>
        <w:t xml:space="preserve"> </w:t>
      </w:r>
      <w:r w:rsidR="007D3F41" w:rsidRPr="00736C02">
        <w:rPr>
          <w:rtl/>
        </w:rPr>
        <w:t>زوجها بغير إذنه</w:t>
      </w:r>
      <w:r w:rsidR="007D3F41">
        <w:rPr>
          <w:rtl/>
        </w:rPr>
        <w:t>،</w:t>
      </w:r>
      <w:r w:rsidR="007D3F41" w:rsidRPr="00736C02">
        <w:rPr>
          <w:rtl/>
        </w:rPr>
        <w:t xml:space="preserve"> فلا نفقة لها حتى ترجع »</w:t>
      </w:r>
      <w:r w:rsidR="007D3F41">
        <w:rPr>
          <w:rtl/>
        </w:rPr>
        <w:t>.</w:t>
      </w:r>
    </w:p>
    <w:p w:rsidR="007D3F41" w:rsidRPr="00736C02" w:rsidRDefault="007D3F41" w:rsidP="007D3F41">
      <w:pPr>
        <w:pStyle w:val="Heading2Center"/>
        <w:rPr>
          <w:rtl/>
        </w:rPr>
      </w:pPr>
      <w:bookmarkStart w:id="38" w:name="_Toc365374477"/>
      <w:bookmarkStart w:id="39" w:name="_Toc380483574"/>
      <w:r w:rsidRPr="006A2677">
        <w:rPr>
          <w:rtl/>
        </w:rPr>
        <w:t>19</w:t>
      </w:r>
      <w:r>
        <w:rPr>
          <w:rtl/>
          <w:lang w:bidi="ar-IQ"/>
        </w:rPr>
        <w:t xml:space="preserve"> - </w:t>
      </w:r>
      <w:r w:rsidRPr="00672D41">
        <w:rPr>
          <w:rStyle w:val="libAlaemHeading2Char"/>
          <w:rtl/>
        </w:rPr>
        <w:t>(</w:t>
      </w:r>
      <w:r w:rsidRPr="006A2677">
        <w:rPr>
          <w:rtl/>
        </w:rPr>
        <w:t xml:space="preserve"> باب أن العبد إذا تزوج بغير إذن مولاه</w:t>
      </w:r>
      <w:r>
        <w:rPr>
          <w:rtl/>
          <w:lang w:bidi="ar-IQ"/>
        </w:rPr>
        <w:t>،</w:t>
      </w:r>
      <w:r w:rsidRPr="006A2677">
        <w:rPr>
          <w:rtl/>
        </w:rPr>
        <w:t xml:space="preserve"> فقال له المولى</w:t>
      </w:r>
      <w:r>
        <w:rPr>
          <w:rFonts w:hint="cs"/>
          <w:rtl/>
        </w:rPr>
        <w:t xml:space="preserve"> </w:t>
      </w:r>
      <w:r w:rsidRPr="00736C02">
        <w:rPr>
          <w:rtl/>
        </w:rPr>
        <w:t>طلق</w:t>
      </w:r>
      <w:r>
        <w:rPr>
          <w:rtl/>
        </w:rPr>
        <w:t>،</w:t>
      </w:r>
      <w:r w:rsidRPr="00736C02">
        <w:rPr>
          <w:rtl/>
        </w:rPr>
        <w:t xml:space="preserve"> فقد أجاز له النكاح</w:t>
      </w:r>
      <w:r>
        <w:rPr>
          <w:rtl/>
        </w:rPr>
        <w:t>،</w:t>
      </w:r>
      <w:r w:rsidRPr="00736C02">
        <w:rPr>
          <w:rtl/>
        </w:rPr>
        <w:t xml:space="preserve"> وأنه ليس له الفسخ بعد الإجازة</w:t>
      </w:r>
      <w:r>
        <w:rPr>
          <w:rtl/>
        </w:rPr>
        <w:t>،</w:t>
      </w:r>
      <w:r>
        <w:rPr>
          <w:rFonts w:hint="cs"/>
          <w:rtl/>
        </w:rPr>
        <w:t xml:space="preserve"> </w:t>
      </w:r>
      <w:r w:rsidRPr="00736C02">
        <w:rPr>
          <w:rtl/>
        </w:rPr>
        <w:t xml:space="preserve">ولا جبره على الطلاق </w:t>
      </w:r>
      <w:r w:rsidRPr="00672D41">
        <w:rPr>
          <w:rStyle w:val="libAlaemHeading2Char"/>
          <w:rtl/>
        </w:rPr>
        <w:t>)</w:t>
      </w:r>
      <w:bookmarkEnd w:id="38"/>
      <w:bookmarkEnd w:id="39"/>
    </w:p>
    <w:p w:rsidR="007D3F41" w:rsidRPr="00736C02" w:rsidRDefault="00672D41" w:rsidP="00176277">
      <w:pPr>
        <w:pStyle w:val="libNormal"/>
        <w:rPr>
          <w:rtl/>
        </w:rPr>
      </w:pPr>
      <w:r w:rsidRPr="00672D41">
        <w:rPr>
          <w:rStyle w:val="libNumChar"/>
          <w:rtl/>
        </w:rPr>
        <w:t>[17399]</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نقلا عن كتاب صفوة الاخبار قال</w:t>
      </w:r>
      <w:r w:rsidR="007D3F41">
        <w:rPr>
          <w:rtl/>
        </w:rPr>
        <w:t>:</w:t>
      </w:r>
      <w:r w:rsidR="007D3F41" w:rsidRPr="00736C02">
        <w:rPr>
          <w:rtl/>
        </w:rPr>
        <w:t xml:space="preserve"> جاء رجل إلى</w:t>
      </w:r>
      <w:r w:rsidR="007D3F41">
        <w:rPr>
          <w:rtl/>
        </w:rPr>
        <w:t xml:space="preserve"> </w:t>
      </w:r>
      <w:r w:rsidR="007D3F41" w:rsidRPr="00736C02">
        <w:rPr>
          <w:rtl/>
        </w:rPr>
        <w:t xml:space="preserve">أمير المؤمنين </w:t>
      </w:r>
      <w:r w:rsidR="0060562E" w:rsidRPr="0060562E">
        <w:rPr>
          <w:rStyle w:val="libAlaemChar"/>
          <w:rtl/>
        </w:rPr>
        <w:t>عليه‌السلام</w:t>
      </w:r>
      <w:r w:rsidR="007D3F41">
        <w:rPr>
          <w:rtl/>
        </w:rPr>
        <w:t>،</w:t>
      </w:r>
      <w:r w:rsidR="007D3F41" w:rsidRPr="00736C02">
        <w:rPr>
          <w:rtl/>
        </w:rPr>
        <w:t xml:space="preserve"> وقال إن هذا مملوكي تزوج بغير إذني</w:t>
      </w:r>
      <w:r w:rsidR="007D3F41">
        <w:rPr>
          <w:rtl/>
        </w:rPr>
        <w:t xml:space="preserve">، </w:t>
      </w:r>
      <w:r w:rsidR="007D3F41" w:rsidRPr="00736C02">
        <w:rPr>
          <w:rtl/>
        </w:rPr>
        <w:t xml:space="preserve">فقال أمير المؤمنين </w:t>
      </w:r>
      <w:r w:rsidR="0060562E" w:rsidRPr="0060562E">
        <w:rPr>
          <w:rStyle w:val="libAlaemChar"/>
          <w:rtl/>
        </w:rPr>
        <w:t>عليه‌السلام</w:t>
      </w:r>
      <w:r w:rsidR="007D3F41">
        <w:rPr>
          <w:rtl/>
        </w:rPr>
        <w:t>:</w:t>
      </w:r>
      <w:r w:rsidR="007D3F41" w:rsidRPr="00736C02">
        <w:rPr>
          <w:rtl/>
        </w:rPr>
        <w:t xml:space="preserve"> « فرق بينهما أنت » فالتفت الرجل إلى</w:t>
      </w:r>
      <w:r w:rsidR="007D3F41">
        <w:rPr>
          <w:rtl/>
        </w:rPr>
        <w:t xml:space="preserve"> </w:t>
      </w:r>
      <w:r w:rsidR="007D3F41" w:rsidRPr="00736C02">
        <w:rPr>
          <w:rtl/>
        </w:rPr>
        <w:t>مملوكه وقال</w:t>
      </w:r>
      <w:r w:rsidR="007D3F41">
        <w:rPr>
          <w:rtl/>
        </w:rPr>
        <w:t>:</w:t>
      </w:r>
      <w:r w:rsidR="007D3F41" w:rsidRPr="00736C02">
        <w:rPr>
          <w:rtl/>
        </w:rPr>
        <w:t xml:space="preserve"> يا خبيث طلق امرأتك</w:t>
      </w:r>
      <w:r w:rsidR="007D3F41">
        <w:rPr>
          <w:rtl/>
        </w:rPr>
        <w:t>،</w:t>
      </w:r>
      <w:r w:rsidR="007D3F41" w:rsidRPr="00736C02">
        <w:rPr>
          <w:rtl/>
        </w:rPr>
        <w:t xml:space="preserve"> فقال أمير المؤمنين </w:t>
      </w:r>
      <w:r w:rsidR="0060562E" w:rsidRPr="0060562E">
        <w:rPr>
          <w:rStyle w:val="libAlaemChar"/>
          <w:rtl/>
        </w:rPr>
        <w:t>عليه‌السلام</w:t>
      </w:r>
      <w:r w:rsidR="007D3F41">
        <w:rPr>
          <w:rtl/>
        </w:rPr>
        <w:t xml:space="preserve"> </w:t>
      </w:r>
      <w:r w:rsidR="007D3F41" w:rsidRPr="00736C02">
        <w:rPr>
          <w:rtl/>
        </w:rPr>
        <w:t>للعبد</w:t>
      </w:r>
      <w:r w:rsidR="007D3F41">
        <w:rPr>
          <w:rtl/>
        </w:rPr>
        <w:t>:</w:t>
      </w:r>
      <w:r w:rsidR="007D3F41" w:rsidRPr="00736C02">
        <w:rPr>
          <w:rtl/>
        </w:rPr>
        <w:t xml:space="preserve"> « إن شئت فطلق وإن شئت فامسك</w:t>
      </w:r>
      <w:r w:rsidR="007D3F41">
        <w:rPr>
          <w:rtl/>
        </w:rPr>
        <w:t>،</w:t>
      </w:r>
      <w:r w:rsidR="007D3F41" w:rsidRPr="00736C02">
        <w:rPr>
          <w:rtl/>
        </w:rPr>
        <w:t xml:space="preserve"> ثم قال</w:t>
      </w:r>
      <w:r w:rsidR="007D3F41">
        <w:rPr>
          <w:rtl/>
        </w:rPr>
        <w:t>:</w:t>
      </w:r>
      <w:r w:rsidR="007D3F41" w:rsidRPr="00736C02">
        <w:rPr>
          <w:rtl/>
        </w:rPr>
        <w:t xml:space="preserve"> كان قول المالك</w:t>
      </w:r>
      <w:r w:rsidR="007D3F41">
        <w:rPr>
          <w:rtl/>
        </w:rPr>
        <w:t xml:space="preserve"> </w:t>
      </w:r>
      <w:r w:rsidR="007D3F41" w:rsidRPr="00736C02">
        <w:rPr>
          <w:rtl/>
        </w:rPr>
        <w:t>للعبد</w:t>
      </w:r>
      <w:r w:rsidR="007D3F41">
        <w:rPr>
          <w:rtl/>
        </w:rPr>
        <w:t>:</w:t>
      </w:r>
      <w:r w:rsidR="007D3F41" w:rsidRPr="00736C02">
        <w:rPr>
          <w:rtl/>
        </w:rPr>
        <w:t xml:space="preserve"> طلق امرأتك</w:t>
      </w:r>
      <w:r w:rsidR="007D3F41">
        <w:rPr>
          <w:rtl/>
        </w:rPr>
        <w:t>،</w:t>
      </w:r>
      <w:r w:rsidR="007D3F41" w:rsidRPr="00736C02">
        <w:rPr>
          <w:rtl/>
        </w:rPr>
        <w:t xml:space="preserve"> رضى بالتزويج</w:t>
      </w:r>
      <w:r w:rsidR="007D3F41">
        <w:rPr>
          <w:rtl/>
        </w:rPr>
        <w:t>،</w:t>
      </w:r>
      <w:r w:rsidR="007D3F41" w:rsidRPr="00736C02">
        <w:rPr>
          <w:rtl/>
        </w:rPr>
        <w:t xml:space="preserve"> فصار الطلاق عند ذلك للعبد »</w:t>
      </w:r>
      <w:r w:rsidR="007D3F41">
        <w:rPr>
          <w:rtl/>
        </w:rPr>
        <w:t>.</w:t>
      </w:r>
    </w:p>
    <w:p w:rsidR="007D3F41" w:rsidRPr="00EA0DA0" w:rsidRDefault="007D3F41" w:rsidP="007D3F41">
      <w:pPr>
        <w:pStyle w:val="Heading2Center"/>
        <w:rPr>
          <w:rtl/>
        </w:rPr>
      </w:pPr>
      <w:bookmarkStart w:id="40" w:name="_Toc365374478"/>
      <w:bookmarkStart w:id="41" w:name="_Toc380483575"/>
      <w:r w:rsidRPr="00EA0DA0">
        <w:rPr>
          <w:rtl/>
        </w:rPr>
        <w:t>20</w:t>
      </w:r>
      <w:r>
        <w:rPr>
          <w:rtl/>
          <w:lang w:bidi="ar-IQ"/>
        </w:rPr>
        <w:t xml:space="preserve"> - </w:t>
      </w:r>
      <w:r w:rsidRPr="00672D41">
        <w:rPr>
          <w:rStyle w:val="libAlaemHeading2Char"/>
          <w:rtl/>
        </w:rPr>
        <w:t>(</w:t>
      </w:r>
      <w:r w:rsidRPr="00EA0DA0">
        <w:rPr>
          <w:rtl/>
        </w:rPr>
        <w:t xml:space="preserve"> باب تحريم تزويج الأمة بغير إذن مولاها</w:t>
      </w:r>
      <w:r>
        <w:rPr>
          <w:rtl/>
          <w:lang w:bidi="ar-IQ"/>
        </w:rPr>
        <w:t>،</w:t>
      </w:r>
      <w:r>
        <w:rPr>
          <w:rFonts w:hint="cs"/>
          <w:rtl/>
        </w:rPr>
        <w:t xml:space="preserve"> </w:t>
      </w:r>
      <w:r w:rsidRPr="00EA0DA0">
        <w:rPr>
          <w:rtl/>
        </w:rPr>
        <w:t xml:space="preserve">وحكم أمة المرأة </w:t>
      </w:r>
      <w:r w:rsidRPr="00672D41">
        <w:rPr>
          <w:rStyle w:val="libAlaemHeading2Char"/>
          <w:rtl/>
        </w:rPr>
        <w:t>)</w:t>
      </w:r>
      <w:bookmarkEnd w:id="40"/>
      <w:bookmarkEnd w:id="41"/>
    </w:p>
    <w:p w:rsidR="007D3F41" w:rsidRPr="00736C02" w:rsidRDefault="00672D41" w:rsidP="00176277">
      <w:pPr>
        <w:pStyle w:val="libNormal"/>
        <w:rPr>
          <w:rtl/>
        </w:rPr>
      </w:pPr>
      <w:r w:rsidRPr="00672D41">
        <w:rPr>
          <w:rStyle w:val="libNumChar"/>
          <w:rtl/>
        </w:rPr>
        <w:t>[17400]</w:t>
      </w:r>
      <w:r w:rsidR="007D3F41" w:rsidRPr="00736C02">
        <w:rPr>
          <w:rtl/>
        </w:rPr>
        <w:t xml:space="preserve"> 1</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أبي العباس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104</w:t>
      </w:r>
      <w:r>
        <w:rPr>
          <w:rtl/>
        </w:rPr>
        <w:t>.</w:t>
      </w:r>
    </w:p>
    <w:p w:rsidR="007D3F41" w:rsidRPr="00842E48" w:rsidRDefault="007D3F41" w:rsidP="007D3F41">
      <w:pPr>
        <w:pStyle w:val="libFootnote"/>
        <w:rPr>
          <w:rtl/>
        </w:rPr>
      </w:pPr>
      <w:r w:rsidRPr="00842E48">
        <w:rPr>
          <w:rtl/>
        </w:rPr>
        <w:t>(1) في المصدر</w:t>
      </w:r>
      <w:r>
        <w:rPr>
          <w:rtl/>
          <w:lang w:bidi="ar-IQ"/>
        </w:rPr>
        <w:t>:</w:t>
      </w:r>
      <w:r w:rsidRPr="00842E48">
        <w:rPr>
          <w:rtl/>
        </w:rPr>
        <w:t xml:space="preserve"> مولاه</w:t>
      </w:r>
      <w:r>
        <w:rPr>
          <w:rtl/>
        </w:rPr>
        <w:t>.</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البحار ج 103 ص 344 ح 33</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234 ح 91</w:t>
      </w:r>
      <w:r>
        <w:rPr>
          <w:rtl/>
        </w:rPr>
        <w:t>.</w:t>
      </w:r>
    </w:p>
    <w:p w:rsidR="00672D41" w:rsidRDefault="00672D41" w:rsidP="00672D41">
      <w:pPr>
        <w:pStyle w:val="libNormal"/>
        <w:rPr>
          <w:rtl/>
        </w:rPr>
      </w:pPr>
      <w:r>
        <w:rPr>
          <w:rtl/>
        </w:rPr>
        <w:br w:type="page"/>
      </w:r>
    </w:p>
    <w:p w:rsidR="007D3F41" w:rsidRPr="00736C02" w:rsidRDefault="007D3F41" w:rsidP="00FF25F2">
      <w:pPr>
        <w:pStyle w:val="libNormal0"/>
        <w:rPr>
          <w:rtl/>
        </w:rPr>
      </w:pPr>
      <w:r w:rsidRPr="00736C02">
        <w:rPr>
          <w:rtl/>
        </w:rPr>
        <w:lastRenderedPageBreak/>
        <w:t xml:space="preserve">قلت لأبي عبد الله </w:t>
      </w:r>
      <w:r w:rsidR="0060562E" w:rsidRPr="0060562E">
        <w:rPr>
          <w:rStyle w:val="libAlaemChar"/>
          <w:rtl/>
        </w:rPr>
        <w:t>عليه‌السلام</w:t>
      </w:r>
      <w:r>
        <w:rPr>
          <w:rtl/>
        </w:rPr>
        <w:t>:</w:t>
      </w:r>
      <w:r w:rsidRPr="00736C02">
        <w:rPr>
          <w:rtl/>
        </w:rPr>
        <w:t xml:space="preserve"> يتزوج الرجل بالأمة بغير إذن أهلها</w:t>
      </w:r>
      <w:r>
        <w:rPr>
          <w:rtl/>
        </w:rPr>
        <w:t xml:space="preserve">، </w:t>
      </w:r>
      <w:r w:rsidRPr="00736C02">
        <w:rPr>
          <w:rtl/>
        </w:rPr>
        <w:t>قال</w:t>
      </w:r>
      <w:r>
        <w:rPr>
          <w:rtl/>
        </w:rPr>
        <w:t>:</w:t>
      </w:r>
      <w:r w:rsidRPr="00736C02">
        <w:rPr>
          <w:rtl/>
        </w:rPr>
        <w:t xml:space="preserve"> </w:t>
      </w:r>
      <w:r>
        <w:rPr>
          <w:rFonts w:hint="cs"/>
          <w:rtl/>
        </w:rPr>
        <w:t>«</w:t>
      </w:r>
      <w:r w:rsidRPr="00736C02">
        <w:rPr>
          <w:rtl/>
        </w:rPr>
        <w:t xml:space="preserve"> هو زنى</w:t>
      </w:r>
      <w:r>
        <w:rPr>
          <w:rtl/>
        </w:rPr>
        <w:t>،</w:t>
      </w:r>
      <w:r w:rsidRPr="00736C02">
        <w:rPr>
          <w:rtl/>
        </w:rPr>
        <w:t xml:space="preserve"> إن الله يقول</w:t>
      </w:r>
      <w:r>
        <w:rPr>
          <w:rtl/>
        </w:rPr>
        <w:t>:</w:t>
      </w:r>
      <w:r w:rsidRPr="00736C02">
        <w:rPr>
          <w:rtl/>
        </w:rPr>
        <w:t xml:space="preserve"> </w:t>
      </w:r>
      <w:r w:rsidRPr="007D3F41">
        <w:rPr>
          <w:rStyle w:val="libAlaemChar"/>
          <w:rFonts w:hint="cs"/>
          <w:rtl/>
        </w:rPr>
        <w:t>(</w:t>
      </w:r>
      <w:r w:rsidR="00FF25F2" w:rsidRPr="00FF25F2">
        <w:rPr>
          <w:rStyle w:val="libAieChar"/>
          <w:rtl/>
        </w:rPr>
        <w:t>فَانكِحُوهُنَّ بِإِذْنِ أَهْلِهِنَّ</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Fonts w:hint="cs"/>
          <w:rtl/>
        </w:rPr>
        <w:t>»</w:t>
      </w:r>
      <w:r>
        <w:rPr>
          <w:rtl/>
        </w:rPr>
        <w:t>.</w:t>
      </w:r>
    </w:p>
    <w:p w:rsidR="007D3F41" w:rsidRPr="009C4326" w:rsidRDefault="007D3F41" w:rsidP="007D3F41">
      <w:pPr>
        <w:pStyle w:val="Heading2Center"/>
        <w:rPr>
          <w:rtl/>
        </w:rPr>
      </w:pPr>
      <w:bookmarkStart w:id="42" w:name="_Toc365374479"/>
      <w:bookmarkStart w:id="43" w:name="_Toc380483576"/>
      <w:r w:rsidRPr="009C4326">
        <w:rPr>
          <w:rtl/>
        </w:rPr>
        <w:t>21</w:t>
      </w:r>
      <w:r>
        <w:rPr>
          <w:rtl/>
          <w:lang w:bidi="ar-IQ"/>
        </w:rPr>
        <w:t xml:space="preserve"> - </w:t>
      </w:r>
      <w:r w:rsidRPr="00672D41">
        <w:rPr>
          <w:rStyle w:val="libAlaemHeading2Char"/>
          <w:rtl/>
        </w:rPr>
        <w:t>(</w:t>
      </w:r>
      <w:r w:rsidRPr="009C4326">
        <w:rPr>
          <w:rtl/>
        </w:rPr>
        <w:t xml:space="preserve"> باب أن الولد إذا كان أحد أبويه حرا فهو حر</w:t>
      </w:r>
      <w:r>
        <w:rPr>
          <w:rtl/>
          <w:lang w:bidi="ar-IQ"/>
        </w:rPr>
        <w:t>،</w:t>
      </w:r>
      <w:r w:rsidRPr="009C4326">
        <w:rPr>
          <w:rtl/>
        </w:rPr>
        <w:t xml:space="preserve"> وحكم</w:t>
      </w:r>
      <w:r>
        <w:rPr>
          <w:rFonts w:hint="cs"/>
          <w:rtl/>
        </w:rPr>
        <w:t xml:space="preserve"> </w:t>
      </w:r>
      <w:r w:rsidRPr="009C4326">
        <w:rPr>
          <w:rtl/>
        </w:rPr>
        <w:t xml:space="preserve">اشتراط الرقية </w:t>
      </w:r>
      <w:r w:rsidRPr="00672D41">
        <w:rPr>
          <w:rStyle w:val="libAlaemHeading2Char"/>
          <w:rtl/>
        </w:rPr>
        <w:t>)</w:t>
      </w:r>
      <w:bookmarkEnd w:id="42"/>
      <w:bookmarkEnd w:id="43"/>
    </w:p>
    <w:p w:rsidR="007D3F41" w:rsidRPr="00736C02" w:rsidRDefault="00672D41" w:rsidP="00176277">
      <w:pPr>
        <w:pStyle w:val="libNormal"/>
        <w:rPr>
          <w:rtl/>
        </w:rPr>
      </w:pPr>
      <w:r w:rsidRPr="00672D41">
        <w:rPr>
          <w:rStyle w:val="libNumChar"/>
          <w:rtl/>
        </w:rPr>
        <w:t>[17401]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w:t>
      </w:r>
      <w:r w:rsidR="007D3F41">
        <w:rPr>
          <w:rtl/>
        </w:rPr>
        <w:t xml:space="preserve"> </w:t>
      </w:r>
      <w:r w:rsidR="007D3F41" w:rsidRPr="00736C02">
        <w:rPr>
          <w:rtl/>
        </w:rPr>
        <w:t>تزوج الرجل أمة لرجل</w:t>
      </w:r>
      <w:r w:rsidR="007D3F41">
        <w:rPr>
          <w:rtl/>
        </w:rPr>
        <w:t>،</w:t>
      </w:r>
      <w:r w:rsidR="007D3F41" w:rsidRPr="00736C02">
        <w:rPr>
          <w:rtl/>
        </w:rPr>
        <w:t xml:space="preserve"> وشرط عليه أن ما ولدت </w:t>
      </w:r>
      <w:r w:rsidR="007D3F41">
        <w:rPr>
          <w:rtl/>
        </w:rPr>
        <w:t>(</w:t>
      </w:r>
      <w:r w:rsidR="007D3F41" w:rsidRPr="00736C02">
        <w:rPr>
          <w:rtl/>
        </w:rPr>
        <w:t xml:space="preserve"> منه ) </w:t>
      </w:r>
      <w:r w:rsidR="007D3F41" w:rsidRPr="007D3F41">
        <w:rPr>
          <w:rStyle w:val="libFootnotenumChar"/>
          <w:rtl/>
        </w:rPr>
        <w:t>(1)</w:t>
      </w:r>
      <w:r w:rsidR="007D3F41" w:rsidRPr="00736C02">
        <w:rPr>
          <w:rtl/>
        </w:rPr>
        <w:t xml:space="preserve"> من ولد فهم</w:t>
      </w:r>
      <w:r w:rsidR="007D3F41">
        <w:rPr>
          <w:rtl/>
        </w:rPr>
        <w:t xml:space="preserve"> </w:t>
      </w:r>
      <w:r w:rsidR="007D3F41" w:rsidRPr="00736C02">
        <w:rPr>
          <w:rtl/>
        </w:rPr>
        <w:t>أحرار</w:t>
      </w:r>
      <w:r w:rsidR="007D3F41">
        <w:rPr>
          <w:rtl/>
        </w:rPr>
        <w:t>،</w:t>
      </w:r>
      <w:r w:rsidR="007D3F41" w:rsidRPr="00736C02">
        <w:rPr>
          <w:rtl/>
        </w:rPr>
        <w:t xml:space="preserve"> فالشرط جائز »</w:t>
      </w:r>
      <w:r w:rsidR="007D3F41">
        <w:rPr>
          <w:rtl/>
        </w:rPr>
        <w:t>.</w:t>
      </w:r>
    </w:p>
    <w:p w:rsidR="007D3F41" w:rsidRPr="00736C02" w:rsidRDefault="00672D41" w:rsidP="00176277">
      <w:pPr>
        <w:pStyle w:val="libNormal"/>
        <w:rPr>
          <w:rtl/>
        </w:rPr>
      </w:pPr>
      <w:r w:rsidRPr="00672D41">
        <w:rPr>
          <w:rStyle w:val="libNumChar"/>
          <w:rtl/>
        </w:rPr>
        <w:t>[17402]</w:t>
      </w:r>
      <w:r w:rsidR="007D3F41" w:rsidRPr="00736C02">
        <w:rPr>
          <w:rtl/>
        </w:rPr>
        <w:t xml:space="preserve"> 2</w:t>
      </w:r>
      <w:r w:rsidR="007D3F41">
        <w:rPr>
          <w:rtl/>
        </w:rPr>
        <w:t xml:space="preserve"> - </w:t>
      </w:r>
      <w:r w:rsidR="007D3F41" w:rsidRPr="00736C02">
        <w:rPr>
          <w:rtl/>
        </w:rPr>
        <w:t xml:space="preserve">وعنهم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من نكح أمة وشرط</w:t>
      </w:r>
      <w:r w:rsidR="007D3F41">
        <w:rPr>
          <w:rtl/>
        </w:rPr>
        <w:t xml:space="preserve"> </w:t>
      </w:r>
      <w:r w:rsidR="007D3F41" w:rsidRPr="00736C02">
        <w:rPr>
          <w:rtl/>
        </w:rPr>
        <w:t>له مواليها أن ولده منها أحرار</w:t>
      </w:r>
      <w:r w:rsidR="007D3F41">
        <w:rPr>
          <w:rtl/>
        </w:rPr>
        <w:t>،</w:t>
      </w:r>
      <w:r w:rsidR="007D3F41" w:rsidRPr="00736C02">
        <w:rPr>
          <w:rtl/>
        </w:rPr>
        <w:t xml:space="preserve"> فالشرط جائز</w:t>
      </w:r>
      <w:r w:rsidR="007D3F41">
        <w:rPr>
          <w:rtl/>
        </w:rPr>
        <w:t>،</w:t>
      </w:r>
      <w:r w:rsidR="007D3F41" w:rsidRPr="00736C02">
        <w:rPr>
          <w:rtl/>
        </w:rPr>
        <w:t xml:space="preserve"> وان شرطوا له أن أول ولد</w:t>
      </w:r>
      <w:r w:rsidR="007D3F41">
        <w:rPr>
          <w:rtl/>
        </w:rPr>
        <w:t xml:space="preserve"> </w:t>
      </w:r>
      <w:r w:rsidR="007D3F41" w:rsidRPr="00736C02">
        <w:rPr>
          <w:rtl/>
        </w:rPr>
        <w:t>تلده حر</w:t>
      </w:r>
      <w:r w:rsidR="007D3F41">
        <w:rPr>
          <w:rtl/>
        </w:rPr>
        <w:t>،</w:t>
      </w:r>
      <w:r w:rsidR="007D3F41" w:rsidRPr="00736C02">
        <w:rPr>
          <w:rtl/>
        </w:rPr>
        <w:t xml:space="preserve"> وما سوى ذاك مملوك</w:t>
      </w:r>
      <w:r w:rsidR="007D3F41">
        <w:rPr>
          <w:rtl/>
        </w:rPr>
        <w:t>،</w:t>
      </w:r>
      <w:r w:rsidR="007D3F41" w:rsidRPr="00736C02">
        <w:rPr>
          <w:rtl/>
        </w:rPr>
        <w:t xml:space="preserve"> فالشرط كذلك جائز</w:t>
      </w:r>
      <w:r w:rsidR="007D3F41">
        <w:rPr>
          <w:rtl/>
        </w:rPr>
        <w:t>،</w:t>
      </w:r>
      <w:r w:rsidR="007D3F41" w:rsidRPr="00736C02">
        <w:rPr>
          <w:rtl/>
        </w:rPr>
        <w:t xml:space="preserve"> فإن ولدت توأمين</w:t>
      </w:r>
      <w:r w:rsidR="007D3F41">
        <w:rPr>
          <w:rtl/>
        </w:rPr>
        <w:t xml:space="preserve"> </w:t>
      </w:r>
      <w:r w:rsidR="007D3F41" w:rsidRPr="00736C02">
        <w:rPr>
          <w:rtl/>
        </w:rPr>
        <w:t>عتقا معا »</w:t>
      </w:r>
      <w:r w:rsidR="007D3F41">
        <w:rPr>
          <w:rtl/>
        </w:rPr>
        <w:t>.</w:t>
      </w:r>
    </w:p>
    <w:p w:rsidR="007D3F41" w:rsidRPr="00736C02" w:rsidRDefault="00672D41" w:rsidP="00176277">
      <w:pPr>
        <w:pStyle w:val="libNormal"/>
        <w:rPr>
          <w:rtl/>
        </w:rPr>
      </w:pPr>
      <w:r w:rsidRPr="00672D41">
        <w:rPr>
          <w:rStyle w:val="libNumChar"/>
          <w:rtl/>
        </w:rPr>
        <w:t>[17403]</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فإن زوج أمته </w:t>
      </w:r>
      <w:r w:rsidR="007D3F41" w:rsidRPr="007D3F41">
        <w:rPr>
          <w:rStyle w:val="libFootnotenumChar"/>
          <w:rtl/>
        </w:rPr>
        <w:t>(1)</w:t>
      </w:r>
      <w:r w:rsidR="007D3F41" w:rsidRPr="00736C02">
        <w:rPr>
          <w:rtl/>
        </w:rPr>
        <w:t xml:space="preserve"> من رجل وشرط له أن ما</w:t>
      </w:r>
      <w:r w:rsidR="007D3F41">
        <w:rPr>
          <w:rtl/>
        </w:rPr>
        <w:t xml:space="preserve"> </w:t>
      </w:r>
      <w:r w:rsidR="007D3F41" w:rsidRPr="00736C02">
        <w:rPr>
          <w:rtl/>
        </w:rPr>
        <w:t>ولدت فهو حر</w:t>
      </w:r>
      <w:r w:rsidR="007D3F41">
        <w:rPr>
          <w:rtl/>
        </w:rPr>
        <w:t>،</w:t>
      </w:r>
      <w:r w:rsidR="007D3F41" w:rsidRPr="00736C02">
        <w:rPr>
          <w:rtl/>
        </w:rPr>
        <w:t xml:space="preserve"> فطلقها زوجها أو مات عنها</w:t>
      </w:r>
      <w:r w:rsidR="007D3F41">
        <w:rPr>
          <w:rtl/>
        </w:rPr>
        <w:t>،</w:t>
      </w:r>
      <w:r w:rsidR="007D3F41" w:rsidRPr="00736C02">
        <w:rPr>
          <w:rtl/>
        </w:rPr>
        <w:t xml:space="preserve"> فزوجها من رجل آخر</w:t>
      </w:r>
      <w:r w:rsidR="007D3F41">
        <w:rPr>
          <w:rtl/>
        </w:rPr>
        <w:t>،</w:t>
      </w:r>
      <w:r w:rsidR="007D3F41" w:rsidRPr="00736C02">
        <w:rPr>
          <w:rtl/>
        </w:rPr>
        <w:t xml:space="preserve"> فإن</w:t>
      </w:r>
      <w:r w:rsidR="007D3F41">
        <w:rPr>
          <w:rtl/>
        </w:rPr>
        <w:t xml:space="preserve"> </w:t>
      </w:r>
      <w:r w:rsidR="007D3F41" w:rsidRPr="00736C02">
        <w:rPr>
          <w:rtl/>
        </w:rPr>
        <w:t>منزلتهم منزلة الأم وهم عبيد</w:t>
      </w:r>
      <w:r w:rsidR="007D3F41">
        <w:rPr>
          <w:rtl/>
        </w:rPr>
        <w:t>،</w:t>
      </w:r>
      <w:r w:rsidR="007D3F41" w:rsidRPr="00736C02">
        <w:rPr>
          <w:rtl/>
        </w:rPr>
        <w:t xml:space="preserve"> لأنه جعل ذلك للأول</w:t>
      </w:r>
      <w:r w:rsidR="007D3F41">
        <w:rPr>
          <w:rtl/>
        </w:rPr>
        <w:t>،</w:t>
      </w:r>
      <w:r w:rsidR="007D3F41" w:rsidRPr="00736C02">
        <w:rPr>
          <w:rtl/>
        </w:rPr>
        <w:t xml:space="preserve"> وهو في الاخر</w:t>
      </w:r>
      <w:r w:rsidR="007D3F41">
        <w:rPr>
          <w:rtl/>
        </w:rPr>
        <w:t xml:space="preserve"> </w:t>
      </w:r>
      <w:r w:rsidR="007D3F41" w:rsidRPr="00736C02">
        <w:rPr>
          <w:rtl/>
        </w:rPr>
        <w:t>بالخيار</w:t>
      </w:r>
      <w:r w:rsidR="007D3F41">
        <w:rPr>
          <w:rtl/>
        </w:rPr>
        <w:t>،</w:t>
      </w:r>
      <w:r w:rsidR="007D3F41" w:rsidRPr="00736C02">
        <w:rPr>
          <w:rtl/>
        </w:rPr>
        <w:t xml:space="preserve"> إن شاء أعتق وإن شا</w:t>
      </w:r>
      <w:r w:rsidR="007D3F41">
        <w:rPr>
          <w:rtl/>
        </w:rPr>
        <w:t>ء أمسك</w:t>
      </w:r>
      <w:r w:rsidR="007D3F41">
        <w:rPr>
          <w:rFonts w:hint="cs"/>
          <w:rtl/>
        </w:rPr>
        <w:t>.</w:t>
      </w:r>
    </w:p>
    <w:p w:rsidR="007D3F41" w:rsidRPr="00736C02" w:rsidRDefault="007D3F41" w:rsidP="007D3F41">
      <w:pPr>
        <w:pStyle w:val="libLine"/>
        <w:rPr>
          <w:rtl/>
        </w:rPr>
      </w:pPr>
      <w:r>
        <w:rPr>
          <w:rtl/>
        </w:rPr>
        <w:t>__________________</w:t>
      </w:r>
    </w:p>
    <w:p w:rsidR="007D3F41" w:rsidRPr="00D838BF" w:rsidRDefault="007D3F41" w:rsidP="007D3F41">
      <w:pPr>
        <w:pStyle w:val="libFootnote"/>
        <w:rPr>
          <w:rtl/>
        </w:rPr>
      </w:pPr>
      <w:r w:rsidRPr="00D838BF">
        <w:rPr>
          <w:rtl/>
        </w:rPr>
        <w:t>(1) النساء 4</w:t>
      </w:r>
      <w:r>
        <w:rPr>
          <w:rtl/>
          <w:lang w:bidi="ar-IQ"/>
        </w:rPr>
        <w:t>:</w:t>
      </w:r>
      <w:r w:rsidRPr="00D838BF">
        <w:rPr>
          <w:rtl/>
        </w:rPr>
        <w:t xml:space="preserve"> 25</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245 ح 927.</w:t>
      </w:r>
    </w:p>
    <w:p w:rsidR="007D3F41" w:rsidRPr="00D838BF" w:rsidRDefault="007D3F41" w:rsidP="007D3F41">
      <w:pPr>
        <w:pStyle w:val="libFootnote"/>
        <w:rPr>
          <w:rtl/>
        </w:rPr>
      </w:pPr>
      <w:r w:rsidRPr="00D838BF">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308 ح 1157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w:t>
      </w:r>
      <w:r>
        <w:rPr>
          <w:rFonts w:hint="cs"/>
          <w:rtl/>
        </w:rPr>
        <w:t xml:space="preserve"> </w:t>
      </w:r>
      <w:r w:rsidRPr="00736C02">
        <w:rPr>
          <w:rtl/>
        </w:rPr>
        <w:t>ص 157</w:t>
      </w:r>
      <w:r>
        <w:rPr>
          <w:rtl/>
        </w:rPr>
        <w:t>.</w:t>
      </w:r>
    </w:p>
    <w:p w:rsidR="007D3F41" w:rsidRPr="00D838BF" w:rsidRDefault="007D3F41" w:rsidP="007D3F41">
      <w:pPr>
        <w:pStyle w:val="libFootnote"/>
        <w:rPr>
          <w:rtl/>
        </w:rPr>
      </w:pPr>
      <w:r w:rsidRPr="00D838BF">
        <w:rPr>
          <w:rtl/>
        </w:rPr>
        <w:t>(1) في الطبعة الحجرية</w:t>
      </w:r>
      <w:r>
        <w:rPr>
          <w:rtl/>
          <w:lang w:bidi="ar-IQ"/>
        </w:rPr>
        <w:t>:</w:t>
      </w:r>
      <w:r w:rsidRPr="00D838BF">
        <w:rPr>
          <w:rtl/>
        </w:rPr>
        <w:t xml:space="preserve"> أمة</w:t>
      </w:r>
      <w:r>
        <w:rPr>
          <w:rtl/>
          <w:lang w:bidi="ar-IQ"/>
        </w:rPr>
        <w:t>،</w:t>
      </w:r>
      <w:r w:rsidRPr="00D838BF">
        <w:rPr>
          <w:rtl/>
        </w:rPr>
        <w:t xml:space="preserve"> وما أثبتناه من المصدر</w:t>
      </w:r>
      <w:r>
        <w:rPr>
          <w:rtl/>
        </w:rPr>
        <w:t>.</w:t>
      </w:r>
    </w:p>
    <w:p w:rsidR="00672D41" w:rsidRDefault="00672D41" w:rsidP="00672D41">
      <w:pPr>
        <w:pStyle w:val="libNormal"/>
        <w:rPr>
          <w:rtl/>
        </w:rPr>
      </w:pPr>
      <w:r>
        <w:rPr>
          <w:rtl/>
        </w:rPr>
        <w:br w:type="page"/>
      </w:r>
    </w:p>
    <w:p w:rsidR="007D3F41" w:rsidRPr="001F6C2B" w:rsidRDefault="007D3F41" w:rsidP="007D3F41">
      <w:pPr>
        <w:pStyle w:val="Heading2Center"/>
        <w:rPr>
          <w:rtl/>
        </w:rPr>
      </w:pPr>
      <w:bookmarkStart w:id="44" w:name="_Toc365374480"/>
      <w:bookmarkStart w:id="45" w:name="_Toc380483577"/>
      <w:r w:rsidRPr="001F6C2B">
        <w:rPr>
          <w:rtl/>
        </w:rPr>
        <w:lastRenderedPageBreak/>
        <w:t>22</w:t>
      </w:r>
      <w:r>
        <w:rPr>
          <w:rtl/>
          <w:lang w:bidi="ar-IQ"/>
        </w:rPr>
        <w:t xml:space="preserve"> - </w:t>
      </w:r>
      <w:r w:rsidRPr="00672D41">
        <w:rPr>
          <w:rStyle w:val="libAlaemHeading2Char"/>
          <w:rtl/>
        </w:rPr>
        <w:t>(</w:t>
      </w:r>
      <w:r w:rsidRPr="001F6C2B">
        <w:rPr>
          <w:rtl/>
        </w:rPr>
        <w:t xml:space="preserve"> باب أنه يجوز للرجل أن يحل جاريته لأخيه</w:t>
      </w:r>
      <w:r>
        <w:rPr>
          <w:rtl/>
          <w:lang w:bidi="ar-IQ"/>
        </w:rPr>
        <w:t>،</w:t>
      </w:r>
      <w:r w:rsidRPr="001F6C2B">
        <w:rPr>
          <w:rtl/>
        </w:rPr>
        <w:t xml:space="preserve"> فيحل</w:t>
      </w:r>
      <w:r>
        <w:rPr>
          <w:rFonts w:hint="cs"/>
          <w:rtl/>
        </w:rPr>
        <w:t xml:space="preserve"> </w:t>
      </w:r>
      <w:r w:rsidRPr="001F6C2B">
        <w:rPr>
          <w:rtl/>
        </w:rPr>
        <w:t xml:space="preserve">وطؤها بملك المنفعة </w:t>
      </w:r>
      <w:r w:rsidRPr="00672D41">
        <w:rPr>
          <w:rStyle w:val="libAlaemHeading2Char"/>
          <w:rtl/>
        </w:rPr>
        <w:t>)</w:t>
      </w:r>
      <w:bookmarkEnd w:id="44"/>
      <w:bookmarkEnd w:id="45"/>
    </w:p>
    <w:p w:rsidR="007D3F41" w:rsidRPr="00736C02" w:rsidRDefault="00672D41" w:rsidP="00176277">
      <w:pPr>
        <w:pStyle w:val="libNormal"/>
        <w:rPr>
          <w:rtl/>
        </w:rPr>
      </w:pPr>
      <w:r w:rsidRPr="00672D41">
        <w:rPr>
          <w:rStyle w:val="libNumChar"/>
          <w:rtl/>
        </w:rPr>
        <w:t>[17404]</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الوجه الرابع</w:t>
      </w:r>
      <w:r w:rsidR="007D3F41">
        <w:rPr>
          <w:rtl/>
        </w:rPr>
        <w:t>:</w:t>
      </w:r>
      <w:r w:rsidR="007D3F41" w:rsidRPr="00736C02">
        <w:rPr>
          <w:rtl/>
        </w:rPr>
        <w:t xml:space="preserve"> نكاح تحليل</w:t>
      </w:r>
      <w:r w:rsidR="007D3F41">
        <w:rPr>
          <w:rtl/>
        </w:rPr>
        <w:t xml:space="preserve"> </w:t>
      </w:r>
      <w:r w:rsidR="007D3F41" w:rsidRPr="00736C02">
        <w:rPr>
          <w:rtl/>
        </w:rPr>
        <w:t>المحل</w:t>
      </w:r>
      <w:r w:rsidR="007D3F41">
        <w:rPr>
          <w:rtl/>
        </w:rPr>
        <w:t>،</w:t>
      </w:r>
      <w:r w:rsidR="007D3F41" w:rsidRPr="00736C02">
        <w:rPr>
          <w:rtl/>
        </w:rPr>
        <w:t xml:space="preserve"> وهو أن يحل الرجل أو المرأة فرج الجارية مدة معلومة</w:t>
      </w:r>
      <w:r w:rsidR="007D3F41">
        <w:rPr>
          <w:rtl/>
        </w:rPr>
        <w:t>،</w:t>
      </w:r>
      <w:r w:rsidR="007D3F41" w:rsidRPr="00736C02">
        <w:rPr>
          <w:rtl/>
        </w:rPr>
        <w:t xml:space="preserve"> فإن كان</w:t>
      </w:r>
      <w:r w:rsidR="007D3F41">
        <w:rPr>
          <w:rtl/>
        </w:rPr>
        <w:t xml:space="preserve"> </w:t>
      </w:r>
      <w:r w:rsidR="007D3F41" w:rsidRPr="00736C02">
        <w:rPr>
          <w:rtl/>
        </w:rPr>
        <w:t>الرجل فعليه قبل تحليلها أن يستبرئها بحيضة</w:t>
      </w:r>
      <w:r w:rsidR="007D3F41">
        <w:rPr>
          <w:rtl/>
        </w:rPr>
        <w:t>،</w:t>
      </w:r>
      <w:r w:rsidR="007D3F41" w:rsidRPr="00736C02">
        <w:rPr>
          <w:rtl/>
        </w:rPr>
        <w:t xml:space="preserve"> ويستبرئها بعد أن تنقضي أيام</w:t>
      </w:r>
      <w:r w:rsidR="007D3F41">
        <w:rPr>
          <w:rtl/>
        </w:rPr>
        <w:t xml:space="preserve"> </w:t>
      </w:r>
      <w:r w:rsidR="007D3F41" w:rsidRPr="00736C02">
        <w:rPr>
          <w:rtl/>
        </w:rPr>
        <w:t>التحليل</w:t>
      </w:r>
      <w:r w:rsidR="007D3F41">
        <w:rPr>
          <w:rtl/>
        </w:rPr>
        <w:t>،</w:t>
      </w:r>
      <w:r w:rsidR="007D3F41" w:rsidRPr="00736C02">
        <w:rPr>
          <w:rtl/>
        </w:rPr>
        <w:t xml:space="preserve"> وإن كانت المرأة استغني عن ذلك »</w:t>
      </w:r>
      <w:r w:rsidR="007D3F41">
        <w:rPr>
          <w:rtl/>
        </w:rPr>
        <w:t>.</w:t>
      </w:r>
    </w:p>
    <w:p w:rsidR="007D3F41" w:rsidRPr="00736C02" w:rsidRDefault="00672D41" w:rsidP="00176277">
      <w:pPr>
        <w:pStyle w:val="libNormal"/>
        <w:rPr>
          <w:rtl/>
        </w:rPr>
      </w:pPr>
      <w:r w:rsidRPr="00672D41">
        <w:rPr>
          <w:rStyle w:val="libNumChar"/>
          <w:rtl/>
        </w:rPr>
        <w:t>[17405]</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w:t>
      </w:r>
      <w:r w:rsidR="007D3F41">
        <w:rPr>
          <w:rtl/>
        </w:rPr>
        <w:t>،</w:t>
      </w:r>
      <w:r w:rsidR="007D3F41" w:rsidRPr="00736C02">
        <w:rPr>
          <w:rtl/>
        </w:rPr>
        <w:t xml:space="preserve"> عن العلاء</w:t>
      </w:r>
      <w:r w:rsidR="007D3F41">
        <w:rPr>
          <w:rtl/>
        </w:rPr>
        <w:t xml:space="preserve"> </w:t>
      </w:r>
      <w:r w:rsidR="007D3F41" w:rsidRPr="00736C02">
        <w:rPr>
          <w:rtl/>
        </w:rPr>
        <w:t>ابن محمد وأحمد بن محمد</w:t>
      </w:r>
      <w:r w:rsidR="007D3F41">
        <w:rPr>
          <w:rtl/>
        </w:rPr>
        <w:t>،</w:t>
      </w:r>
      <w:r w:rsidR="007D3F41" w:rsidRPr="00736C02">
        <w:rPr>
          <w:rtl/>
        </w:rPr>
        <w:t xml:space="preserve"> عن عبد الكريم جميعا</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قلت</w:t>
      </w:r>
      <w:r w:rsidR="007D3F41">
        <w:rPr>
          <w:rtl/>
        </w:rPr>
        <w:t>:</w:t>
      </w:r>
      <w:r w:rsidR="007D3F41" w:rsidRPr="00736C02">
        <w:rPr>
          <w:rtl/>
        </w:rPr>
        <w:t xml:space="preserve"> الرجل يحل لأخيه فرج جاريته</w:t>
      </w:r>
      <w:r w:rsidR="007D3F41">
        <w:rPr>
          <w:rtl/>
        </w:rPr>
        <w:t>،</w:t>
      </w:r>
      <w:r w:rsidR="007D3F41" w:rsidRPr="00736C02">
        <w:rPr>
          <w:rtl/>
        </w:rPr>
        <w:t xml:space="preserve"> قال</w:t>
      </w:r>
      <w:r w:rsidR="007D3F41">
        <w:rPr>
          <w:rtl/>
        </w:rPr>
        <w:t xml:space="preserve">: </w:t>
      </w:r>
      <w:r w:rsidR="007D3F41" w:rsidRPr="00736C02">
        <w:rPr>
          <w:rtl/>
        </w:rPr>
        <w:t>« نعم</w:t>
      </w:r>
      <w:r w:rsidR="007D3F41">
        <w:rPr>
          <w:rtl/>
        </w:rPr>
        <w:t>،</w:t>
      </w:r>
      <w:r w:rsidR="007D3F41" w:rsidRPr="00736C02">
        <w:rPr>
          <w:rtl/>
        </w:rPr>
        <w:t xml:space="preserve"> حل له ما أحل له منها »</w:t>
      </w:r>
      <w:r w:rsidR="007D3F41">
        <w:rPr>
          <w:rtl/>
        </w:rPr>
        <w:t>.</w:t>
      </w:r>
    </w:p>
    <w:p w:rsidR="007D3F41" w:rsidRPr="00736C02" w:rsidRDefault="00672D41" w:rsidP="00176277">
      <w:pPr>
        <w:pStyle w:val="libNormal"/>
        <w:rPr>
          <w:rtl/>
        </w:rPr>
      </w:pPr>
      <w:r w:rsidRPr="00672D41">
        <w:rPr>
          <w:rStyle w:val="libNumChar"/>
          <w:rtl/>
        </w:rPr>
        <w:t>[17406]</w:t>
      </w:r>
      <w:r w:rsidR="007D3F41" w:rsidRPr="00736C02">
        <w:rPr>
          <w:rtl/>
        </w:rPr>
        <w:t xml:space="preserve"> 3</w:t>
      </w:r>
      <w:r w:rsidR="007D3F41">
        <w:rPr>
          <w:rtl/>
        </w:rPr>
        <w:t xml:space="preserve"> - </w:t>
      </w:r>
      <w:r w:rsidR="007D3F41" w:rsidRPr="00736C02">
        <w:rPr>
          <w:rtl/>
        </w:rPr>
        <w:t>وعن حماد بن عيسى</w:t>
      </w:r>
      <w:r w:rsidR="007D3F41">
        <w:rPr>
          <w:rtl/>
        </w:rPr>
        <w:t>،</w:t>
      </w:r>
      <w:r w:rsidR="007D3F41" w:rsidRPr="00736C02">
        <w:rPr>
          <w:rtl/>
        </w:rPr>
        <w:t xml:space="preserve"> عن حريز</w:t>
      </w:r>
      <w:r w:rsidR="007D3F41">
        <w:rPr>
          <w:rtl/>
        </w:rPr>
        <w:t>،</w:t>
      </w:r>
      <w:r w:rsidR="007D3F41" w:rsidRPr="00736C02">
        <w:rPr>
          <w:rtl/>
        </w:rPr>
        <w:t xml:space="preserve"> عن محمد بن مسلم</w:t>
      </w:r>
      <w:r w:rsidR="007D3F41">
        <w:rPr>
          <w:rtl/>
        </w:rPr>
        <w:t>،</w:t>
      </w:r>
      <w:r w:rsidR="007D3F41" w:rsidRPr="00736C02">
        <w:rPr>
          <w:rtl/>
        </w:rPr>
        <w:t xml:space="preserve"> قال</w:t>
      </w:r>
      <w:r w:rsidR="007D3F41">
        <w:rPr>
          <w:rtl/>
        </w:rPr>
        <w:t xml:space="preserve">: </w:t>
      </w:r>
      <w:r w:rsidR="007D3F41" w:rsidRPr="00736C02">
        <w:rPr>
          <w:rtl/>
        </w:rPr>
        <w:t xml:space="preserve">سألت أبا عبد الله </w:t>
      </w:r>
      <w:r w:rsidR="0060562E" w:rsidRPr="0060562E">
        <w:rPr>
          <w:rStyle w:val="libAlaemChar"/>
          <w:rtl/>
        </w:rPr>
        <w:t>عليه‌السلام</w:t>
      </w:r>
      <w:r w:rsidR="007D3F41">
        <w:rPr>
          <w:rtl/>
        </w:rPr>
        <w:t>،</w:t>
      </w:r>
      <w:r w:rsidR="007D3F41" w:rsidRPr="00736C02">
        <w:rPr>
          <w:rtl/>
        </w:rPr>
        <w:t xml:space="preserve"> عن الرجل يكون له المملوكة فيحلها</w:t>
      </w:r>
      <w:r w:rsidR="007D3F41">
        <w:rPr>
          <w:rtl/>
        </w:rPr>
        <w:t xml:space="preserve"> </w:t>
      </w:r>
      <w:r w:rsidR="007D3F41" w:rsidRPr="00736C02">
        <w:rPr>
          <w:rtl/>
        </w:rPr>
        <w:t>لغيرة</w:t>
      </w:r>
      <w:r w:rsidR="007D3F41">
        <w:rPr>
          <w:rtl/>
        </w:rPr>
        <w:t>،</w:t>
      </w:r>
      <w:r w:rsidR="007D3F41" w:rsidRPr="00736C02">
        <w:rPr>
          <w:rtl/>
        </w:rPr>
        <w:t xml:space="preserve"> قال</w:t>
      </w:r>
      <w:r w:rsidR="007D3F41">
        <w:rPr>
          <w:rtl/>
        </w:rPr>
        <w:t>:</w:t>
      </w:r>
      <w:r w:rsidR="007D3F41" w:rsidRPr="00736C02">
        <w:rPr>
          <w:rtl/>
        </w:rPr>
        <w:t xml:space="preserve"> « لا بأس »</w:t>
      </w:r>
      <w:r w:rsidR="007D3F41">
        <w:rPr>
          <w:rtl/>
        </w:rPr>
        <w:t>.</w:t>
      </w:r>
    </w:p>
    <w:p w:rsidR="007D3F41" w:rsidRPr="00736C02" w:rsidRDefault="00672D41" w:rsidP="00176277">
      <w:pPr>
        <w:pStyle w:val="libNormal"/>
        <w:rPr>
          <w:rtl/>
        </w:rPr>
      </w:pPr>
      <w:r w:rsidRPr="00672D41">
        <w:rPr>
          <w:rStyle w:val="libNumChar"/>
          <w:rtl/>
        </w:rPr>
        <w:t>[17407]</w:t>
      </w:r>
      <w:r w:rsidR="007D3F41" w:rsidRPr="00736C02">
        <w:rPr>
          <w:rtl/>
        </w:rPr>
        <w:t xml:space="preserve"> 4</w:t>
      </w:r>
      <w:r w:rsidR="007D3F41">
        <w:rPr>
          <w:rtl/>
        </w:rPr>
        <w:t xml:space="preserve"> - </w:t>
      </w:r>
      <w:r w:rsidR="007D3F41" w:rsidRPr="00736C02">
        <w:rPr>
          <w:rtl/>
        </w:rPr>
        <w:t>وعن القاسم بن سليمان</w:t>
      </w:r>
      <w:r w:rsidR="007D3F41">
        <w:rPr>
          <w:rtl/>
        </w:rPr>
        <w:t>،</w:t>
      </w:r>
      <w:r w:rsidR="007D3F41" w:rsidRPr="00736C02">
        <w:rPr>
          <w:rtl/>
        </w:rPr>
        <w:t xml:space="preserve"> عن حريز</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الرجل يحل فرج جاريته لأخيه</w:t>
      </w:r>
      <w:r w:rsidR="007D3F41">
        <w:rPr>
          <w:rtl/>
        </w:rPr>
        <w:t>،</w:t>
      </w:r>
      <w:r w:rsidR="007D3F41" w:rsidRPr="00736C02">
        <w:rPr>
          <w:rtl/>
        </w:rPr>
        <w:t xml:space="preserve"> قال</w:t>
      </w:r>
      <w:r w:rsidR="007D3F41">
        <w:rPr>
          <w:rtl/>
        </w:rPr>
        <w:t>:</w:t>
      </w:r>
      <w:r w:rsidR="007D3F41" w:rsidRPr="00736C02">
        <w:rPr>
          <w:rtl/>
        </w:rPr>
        <w:t xml:space="preserve"> « لا بأس</w:t>
      </w:r>
      <w:r w:rsidR="007D3F41">
        <w:rPr>
          <w:rtl/>
        </w:rPr>
        <w:t xml:space="preserve"> </w:t>
      </w:r>
      <w:r w:rsidR="007D3F41" w:rsidRPr="00736C02">
        <w:rPr>
          <w:rtl/>
        </w:rPr>
        <w:t>بذلك »</w:t>
      </w:r>
      <w:r w:rsidR="007D3F41">
        <w:rPr>
          <w:rtl/>
        </w:rPr>
        <w:t>.</w:t>
      </w:r>
    </w:p>
    <w:p w:rsidR="007D3F41" w:rsidRPr="00736C02" w:rsidRDefault="00672D41" w:rsidP="00176277">
      <w:pPr>
        <w:pStyle w:val="libNormal"/>
        <w:rPr>
          <w:rtl/>
        </w:rPr>
      </w:pPr>
      <w:r w:rsidRPr="00672D41">
        <w:rPr>
          <w:rStyle w:val="libNumChar"/>
          <w:rtl/>
        </w:rPr>
        <w:t>[17408]</w:t>
      </w:r>
      <w:r w:rsidR="007D3F41" w:rsidRPr="00736C02">
        <w:rPr>
          <w:rtl/>
        </w:rPr>
        <w:t xml:space="preserve"> 5</w:t>
      </w:r>
      <w:r w:rsidR="007D3F41">
        <w:rPr>
          <w:rtl/>
        </w:rPr>
        <w:t xml:space="preserve"> - </w:t>
      </w:r>
      <w:r w:rsidR="007D3F41" w:rsidRPr="00736C02">
        <w:rPr>
          <w:rtl/>
        </w:rPr>
        <w:t>وعن القاسم بن عروة</w:t>
      </w:r>
      <w:r w:rsidR="007D3F41">
        <w:rPr>
          <w:rtl/>
        </w:rPr>
        <w:t>،</w:t>
      </w:r>
      <w:r w:rsidR="007D3F41" w:rsidRPr="00736C02">
        <w:rPr>
          <w:rtl/>
        </w:rPr>
        <w:t xml:space="preserve"> عن أبي العباس قال</w:t>
      </w:r>
      <w:r w:rsidR="007D3F41">
        <w:rPr>
          <w:rtl/>
        </w:rPr>
        <w:t>:</w:t>
      </w:r>
      <w:r w:rsidR="007D3F41" w:rsidRPr="00736C02">
        <w:rPr>
          <w:rtl/>
        </w:rPr>
        <w:t xml:space="preserve"> كنت عند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فقال له رجل</w:t>
      </w:r>
      <w:r w:rsidR="007D3F41">
        <w:rPr>
          <w:rtl/>
        </w:rPr>
        <w:t>:</w:t>
      </w:r>
      <w:r w:rsidR="007D3F41" w:rsidRPr="00736C02">
        <w:rPr>
          <w:rtl/>
        </w:rPr>
        <w:t xml:space="preserve"> أصلحك الله</w:t>
      </w:r>
      <w:r w:rsidR="007D3F41">
        <w:rPr>
          <w:rtl/>
        </w:rPr>
        <w:t>،</w:t>
      </w:r>
      <w:r w:rsidR="007D3F41" w:rsidRPr="00736C02">
        <w:rPr>
          <w:rtl/>
        </w:rPr>
        <w:t xml:space="preserve"> ما تقول في عارية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w:t>
      </w:r>
      <w:r>
        <w:rPr>
          <w:rFonts w:hint="cs"/>
          <w:rtl/>
        </w:rPr>
        <w:t xml:space="preserve"> </w:t>
      </w:r>
      <w:r w:rsidRPr="00736C02">
        <w:rPr>
          <w:rtl/>
        </w:rPr>
        <w:t>محمد بن عيسى ص 66</w:t>
      </w:r>
      <w:r>
        <w:rPr>
          <w:rtl/>
        </w:rPr>
        <w:t>.</w:t>
      </w:r>
      <w:r w:rsidRPr="00736C02">
        <w:rPr>
          <w:rtl/>
        </w:rPr>
        <w:t xml:space="preserve"> 3</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w:t>
      </w:r>
      <w:r>
        <w:rPr>
          <w:rFonts w:hint="cs"/>
          <w:rtl/>
        </w:rPr>
        <w:t xml:space="preserve"> </w:t>
      </w:r>
      <w:r w:rsidRPr="00736C02">
        <w:rPr>
          <w:rtl/>
        </w:rPr>
        <w:t>بن محمد بن عيسى ص 66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 بن محمد بن عيسى ص 66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الفرج</w:t>
      </w:r>
      <w:r>
        <w:rPr>
          <w:rtl/>
        </w:rPr>
        <w:t>؟</w:t>
      </w:r>
      <w:r w:rsidRPr="00736C02">
        <w:rPr>
          <w:rtl/>
        </w:rPr>
        <w:t xml:space="preserve"> قال</w:t>
      </w:r>
      <w:r>
        <w:rPr>
          <w:rtl/>
        </w:rPr>
        <w:t>:</w:t>
      </w:r>
      <w:r w:rsidRPr="00736C02">
        <w:rPr>
          <w:rtl/>
        </w:rPr>
        <w:t xml:space="preserve"> « زنى</w:t>
      </w:r>
      <w:r>
        <w:rPr>
          <w:rtl/>
        </w:rPr>
        <w:t xml:space="preserve"> - </w:t>
      </w:r>
      <w:r w:rsidRPr="00736C02">
        <w:rPr>
          <w:rtl/>
        </w:rPr>
        <w:t xml:space="preserve">ثم </w:t>
      </w:r>
      <w:r>
        <w:rPr>
          <w:rtl/>
        </w:rPr>
        <w:t>(</w:t>
      </w:r>
      <w:r w:rsidRPr="00736C02">
        <w:rPr>
          <w:rtl/>
        </w:rPr>
        <w:t xml:space="preserve"> مكث زمانا قليلا</w:t>
      </w:r>
      <w:r>
        <w:rPr>
          <w:rtl/>
        </w:rPr>
        <w:t>،</w:t>
      </w:r>
      <w:r w:rsidRPr="00736C02">
        <w:rPr>
          <w:rtl/>
        </w:rPr>
        <w:t xml:space="preserve"> ثم قال ) </w:t>
      </w:r>
      <w:r w:rsidRPr="007D3F41">
        <w:rPr>
          <w:rStyle w:val="libFootnotenumChar"/>
          <w:rtl/>
        </w:rPr>
        <w:t>(1)</w:t>
      </w:r>
      <w:r>
        <w:rPr>
          <w:rtl/>
        </w:rPr>
        <w:t xml:space="preserve"> - </w:t>
      </w:r>
      <w:r w:rsidRPr="00736C02">
        <w:rPr>
          <w:rtl/>
        </w:rPr>
        <w:t>لا بأس بأن</w:t>
      </w:r>
      <w:r>
        <w:rPr>
          <w:rtl/>
        </w:rPr>
        <w:t xml:space="preserve"> </w:t>
      </w:r>
      <w:r w:rsidRPr="00736C02">
        <w:rPr>
          <w:rtl/>
        </w:rPr>
        <w:t>يحل الرجل جاريته لأخيه »</w:t>
      </w:r>
      <w:r>
        <w:rPr>
          <w:rtl/>
        </w:rPr>
        <w:t>.</w:t>
      </w:r>
    </w:p>
    <w:p w:rsidR="007D3F41" w:rsidRPr="00736C02" w:rsidRDefault="00672D41" w:rsidP="00176277">
      <w:pPr>
        <w:pStyle w:val="libNormal"/>
        <w:rPr>
          <w:rtl/>
        </w:rPr>
      </w:pPr>
      <w:r w:rsidRPr="00672D41">
        <w:rPr>
          <w:rStyle w:val="libNumChar"/>
          <w:rtl/>
        </w:rPr>
        <w:t>[17409]</w:t>
      </w:r>
      <w:r w:rsidR="007D3F41" w:rsidRPr="00736C02">
        <w:rPr>
          <w:rtl/>
        </w:rPr>
        <w:t xml:space="preserve"> 6</w:t>
      </w:r>
      <w:r w:rsidR="007D3F41">
        <w:rPr>
          <w:rtl/>
        </w:rPr>
        <w:t xml:space="preserve"> - </w:t>
      </w:r>
      <w:r w:rsidR="007D3F41" w:rsidRPr="00736C02">
        <w:rPr>
          <w:rtl/>
        </w:rPr>
        <w:t>وعن ابن أبي عمير</w:t>
      </w:r>
      <w:r w:rsidR="007D3F41">
        <w:rPr>
          <w:rtl/>
        </w:rPr>
        <w:t>،</w:t>
      </w:r>
      <w:r w:rsidR="007D3F41" w:rsidRPr="00736C02">
        <w:rPr>
          <w:rtl/>
        </w:rPr>
        <w:t xml:space="preserve"> عن سليمان الفراء</w:t>
      </w:r>
      <w:r w:rsidR="007D3F41">
        <w:rPr>
          <w:rtl/>
        </w:rPr>
        <w:t>،</w:t>
      </w:r>
      <w:r w:rsidR="007D3F41" w:rsidRPr="00736C02">
        <w:rPr>
          <w:rtl/>
        </w:rPr>
        <w:t xml:space="preserve"> عن حريز</w:t>
      </w:r>
      <w:r w:rsidR="007D3F41">
        <w:rPr>
          <w:rtl/>
        </w:rPr>
        <w:t>،</w:t>
      </w:r>
      <w:r w:rsidR="007D3F41" w:rsidRPr="00736C02">
        <w:rPr>
          <w:rtl/>
        </w:rPr>
        <w:t xml:space="preserve"> عن</w:t>
      </w:r>
      <w:r w:rsidR="007D3F41">
        <w:rPr>
          <w:rtl/>
        </w:rPr>
        <w:t xml:space="preserve"> </w:t>
      </w:r>
      <w:r w:rsidR="007D3F41" w:rsidRPr="00736C02">
        <w:rPr>
          <w:rtl/>
        </w:rPr>
        <w:t>زرارة قال</w:t>
      </w:r>
      <w:r w:rsidR="007D3F41">
        <w:rPr>
          <w:rtl/>
        </w:rPr>
        <w:t>:</w:t>
      </w:r>
      <w:r w:rsidR="007D3F41" w:rsidRPr="00736C02">
        <w:rPr>
          <w:rtl/>
        </w:rPr>
        <w:t xml:space="preserve"> قلت لأبي جعفر </w:t>
      </w:r>
      <w:r w:rsidR="0060562E" w:rsidRPr="0060562E">
        <w:rPr>
          <w:rStyle w:val="libAlaemChar"/>
          <w:rtl/>
        </w:rPr>
        <w:t>عليه‌السلام</w:t>
      </w:r>
      <w:r w:rsidR="007D3F41">
        <w:rPr>
          <w:rtl/>
        </w:rPr>
        <w:t>:</w:t>
      </w:r>
      <w:r w:rsidR="007D3F41" w:rsidRPr="00736C02">
        <w:rPr>
          <w:rtl/>
        </w:rPr>
        <w:t xml:space="preserve"> الرجل يحل جاريته لأخيه</w:t>
      </w:r>
      <w:r w:rsidR="007D3F41">
        <w:rPr>
          <w:rtl/>
        </w:rPr>
        <w:t xml:space="preserve">، </w:t>
      </w:r>
      <w:r w:rsidR="007D3F41" w:rsidRPr="00736C02">
        <w:rPr>
          <w:rtl/>
        </w:rPr>
        <w:t>فقال</w:t>
      </w:r>
      <w:r w:rsidR="007D3F41">
        <w:rPr>
          <w:rtl/>
        </w:rPr>
        <w:t>:</w:t>
      </w:r>
      <w:r w:rsidR="007D3F41" w:rsidRPr="00736C02">
        <w:rPr>
          <w:rtl/>
        </w:rPr>
        <w:t xml:space="preserve"> « لا بأس » الخبر</w:t>
      </w:r>
      <w:r w:rsidR="007D3F41">
        <w:rPr>
          <w:rtl/>
        </w:rPr>
        <w:t>.</w:t>
      </w:r>
    </w:p>
    <w:p w:rsidR="007D3F41" w:rsidRPr="00736C02" w:rsidRDefault="00672D41" w:rsidP="00176277">
      <w:pPr>
        <w:pStyle w:val="libNormal"/>
        <w:rPr>
          <w:rtl/>
        </w:rPr>
      </w:pPr>
      <w:r w:rsidRPr="00672D41">
        <w:rPr>
          <w:rStyle w:val="libNumChar"/>
          <w:rtl/>
        </w:rPr>
        <w:t>[17410]</w:t>
      </w:r>
      <w:r w:rsidR="007D3F41" w:rsidRPr="00736C02">
        <w:rPr>
          <w:rtl/>
        </w:rPr>
        <w:t xml:space="preserve"> 7</w:t>
      </w:r>
      <w:r w:rsidR="007D3F41">
        <w:rPr>
          <w:rtl/>
        </w:rPr>
        <w:t xml:space="preserve"> - </w:t>
      </w:r>
      <w:r w:rsidR="007D3F41" w:rsidRPr="00736C02">
        <w:rPr>
          <w:rtl/>
        </w:rPr>
        <w:t>وعن الحسن بن محبوب</w:t>
      </w:r>
      <w:r w:rsidR="007D3F41">
        <w:rPr>
          <w:rtl/>
        </w:rPr>
        <w:t>،</w:t>
      </w:r>
      <w:r w:rsidR="007D3F41" w:rsidRPr="00736C02">
        <w:rPr>
          <w:rtl/>
        </w:rPr>
        <w:t xml:space="preserve"> عن جميل بن صالح</w:t>
      </w:r>
      <w:r w:rsidR="007D3F41">
        <w:rPr>
          <w:rtl/>
        </w:rPr>
        <w:t>،</w:t>
      </w:r>
      <w:r w:rsidR="007D3F41" w:rsidRPr="00736C02">
        <w:rPr>
          <w:rtl/>
        </w:rPr>
        <w:t xml:space="preserve"> عن</w:t>
      </w:r>
      <w:r w:rsidR="007D3F41">
        <w:rPr>
          <w:rtl/>
        </w:rPr>
        <w:t xml:space="preserve"> </w:t>
      </w:r>
      <w:r w:rsidR="007D3F41" w:rsidRPr="00736C02">
        <w:rPr>
          <w:rtl/>
        </w:rPr>
        <w:t>ضريس بن عبد الملك</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 الرجل يحل</w:t>
      </w:r>
      <w:r w:rsidR="007D3F41">
        <w:rPr>
          <w:rtl/>
        </w:rPr>
        <w:t xml:space="preserve"> </w:t>
      </w:r>
      <w:r w:rsidR="007D3F41" w:rsidRPr="00736C02">
        <w:rPr>
          <w:rtl/>
        </w:rPr>
        <w:t>لأخيه جاريته</w:t>
      </w:r>
      <w:r w:rsidR="007D3F41">
        <w:rPr>
          <w:rtl/>
        </w:rPr>
        <w:t>،</w:t>
      </w:r>
      <w:r w:rsidR="007D3F41" w:rsidRPr="00736C02">
        <w:rPr>
          <w:rtl/>
        </w:rPr>
        <w:t xml:space="preserve"> وهي تخرج في حوائجه</w:t>
      </w:r>
      <w:r w:rsidR="007D3F41">
        <w:rPr>
          <w:rtl/>
        </w:rPr>
        <w:t>،</w:t>
      </w:r>
      <w:r w:rsidR="007D3F41" w:rsidRPr="00736C02">
        <w:rPr>
          <w:rtl/>
        </w:rPr>
        <w:t xml:space="preserve"> قال</w:t>
      </w:r>
      <w:r w:rsidR="007D3F41">
        <w:rPr>
          <w:rtl/>
        </w:rPr>
        <w:t>:</w:t>
      </w:r>
      <w:r w:rsidR="007D3F41" w:rsidRPr="00736C02">
        <w:rPr>
          <w:rtl/>
        </w:rPr>
        <w:t xml:space="preserve"> « هي له حلال »</w:t>
      </w:r>
      <w:r w:rsidR="007D3F41">
        <w:rPr>
          <w:rtl/>
        </w:rPr>
        <w:t>.</w:t>
      </w:r>
    </w:p>
    <w:p w:rsidR="007D3F41" w:rsidRPr="00736C02" w:rsidRDefault="00672D41" w:rsidP="00176277">
      <w:pPr>
        <w:pStyle w:val="libNormal"/>
        <w:rPr>
          <w:rtl/>
        </w:rPr>
      </w:pPr>
      <w:r w:rsidRPr="00672D41">
        <w:rPr>
          <w:rStyle w:val="libNumChar"/>
          <w:rtl/>
        </w:rPr>
        <w:t>[17411]</w:t>
      </w:r>
      <w:r w:rsidR="007D3F41" w:rsidRPr="00736C02">
        <w:rPr>
          <w:rtl/>
        </w:rPr>
        <w:t xml:space="preserve"> 8</w:t>
      </w:r>
      <w:r w:rsidR="007D3F41">
        <w:rPr>
          <w:rtl/>
        </w:rPr>
        <w:t xml:space="preserve"> - </w:t>
      </w:r>
      <w:r w:rsidR="007D3F41" w:rsidRPr="00736C02">
        <w:rPr>
          <w:rtl/>
        </w:rPr>
        <w:t>كتاب عبد الله بن يحيى الكاهلي قال</w:t>
      </w:r>
      <w:r w:rsidR="007D3F41">
        <w:rPr>
          <w:rtl/>
        </w:rPr>
        <w:t>:</w:t>
      </w:r>
      <w:r w:rsidR="007D3F41" w:rsidRPr="00736C02">
        <w:rPr>
          <w:rtl/>
        </w:rPr>
        <w:t xml:space="preserve"> سألت العبد الصالح</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رجل أحل جاريته لأخيه</w:t>
      </w:r>
      <w:r w:rsidR="007D3F41">
        <w:rPr>
          <w:rtl/>
        </w:rPr>
        <w:t>،</w:t>
      </w:r>
      <w:r w:rsidR="007D3F41" w:rsidRPr="00736C02">
        <w:rPr>
          <w:rtl/>
        </w:rPr>
        <w:t xml:space="preserve"> قال</w:t>
      </w:r>
      <w:r w:rsidR="007D3F41">
        <w:rPr>
          <w:rtl/>
        </w:rPr>
        <w:t>:</w:t>
      </w:r>
      <w:r w:rsidR="007D3F41" w:rsidRPr="00736C02">
        <w:rPr>
          <w:rtl/>
        </w:rPr>
        <w:t xml:space="preserve"> « هي له حلال »</w:t>
      </w:r>
      <w:r w:rsidR="007D3F41">
        <w:rPr>
          <w:rtl/>
        </w:rPr>
        <w:t>.</w:t>
      </w:r>
    </w:p>
    <w:p w:rsidR="007D3F41" w:rsidRPr="00175C49" w:rsidRDefault="007D3F41" w:rsidP="007D3F41">
      <w:pPr>
        <w:pStyle w:val="Heading2Center"/>
        <w:rPr>
          <w:rtl/>
        </w:rPr>
      </w:pPr>
      <w:bookmarkStart w:id="46" w:name="_Toc365374481"/>
      <w:bookmarkStart w:id="47" w:name="_Toc380483578"/>
      <w:r w:rsidRPr="00175C49">
        <w:rPr>
          <w:rtl/>
        </w:rPr>
        <w:t>23</w:t>
      </w:r>
      <w:r>
        <w:rPr>
          <w:rtl/>
          <w:lang w:bidi="ar-IQ"/>
        </w:rPr>
        <w:t xml:space="preserve"> - </w:t>
      </w:r>
      <w:r w:rsidRPr="00672D41">
        <w:rPr>
          <w:rStyle w:val="libAlaemHeading2Char"/>
          <w:rtl/>
        </w:rPr>
        <w:t>(</w:t>
      </w:r>
      <w:r w:rsidRPr="00175C49">
        <w:rPr>
          <w:rtl/>
        </w:rPr>
        <w:t xml:space="preserve"> باب جواز تحليل المرأة جاريتها للرجل حتى لزوجها</w:t>
      </w:r>
      <w:r>
        <w:rPr>
          <w:rtl/>
          <w:lang w:bidi="ar-IQ"/>
        </w:rPr>
        <w:t>،</w:t>
      </w:r>
      <w:r>
        <w:rPr>
          <w:rFonts w:hint="cs"/>
          <w:rtl/>
        </w:rPr>
        <w:t xml:space="preserve"> </w:t>
      </w:r>
      <w:r w:rsidRPr="00175C49">
        <w:rPr>
          <w:rtl/>
        </w:rPr>
        <w:t xml:space="preserve">فتحل له إلا أن يعلم أنها تمزح </w:t>
      </w:r>
      <w:r w:rsidRPr="00672D41">
        <w:rPr>
          <w:rStyle w:val="libAlaemHeading2Char"/>
          <w:rtl/>
        </w:rPr>
        <w:t>)</w:t>
      </w:r>
      <w:bookmarkEnd w:id="46"/>
      <w:bookmarkEnd w:id="47"/>
    </w:p>
    <w:p w:rsidR="007D3F41" w:rsidRDefault="00672D41" w:rsidP="00176277">
      <w:pPr>
        <w:pStyle w:val="libNormal"/>
        <w:rPr>
          <w:rtl/>
        </w:rPr>
      </w:pPr>
      <w:r w:rsidRPr="00672D41">
        <w:rPr>
          <w:rStyle w:val="libNumChar"/>
          <w:rtl/>
        </w:rPr>
        <w:t>[17412]</w:t>
      </w:r>
      <w:r w:rsidR="007D3F41" w:rsidRPr="00736C02">
        <w:rPr>
          <w:rtl/>
        </w:rPr>
        <w:t xml:space="preserve"> 1</w:t>
      </w:r>
      <w:r w:rsidR="007D3F41">
        <w:rPr>
          <w:rtl/>
        </w:rPr>
        <w:t xml:space="preserve"> - </w:t>
      </w:r>
      <w:r w:rsidR="007D3F41" w:rsidRPr="00736C02">
        <w:rPr>
          <w:rtl/>
        </w:rPr>
        <w:t>الشيخ المفيد في الرسالة الصاغانية</w:t>
      </w:r>
      <w:r w:rsidR="007D3F41">
        <w:rPr>
          <w:rtl/>
        </w:rPr>
        <w:t>،</w:t>
      </w:r>
      <w:r w:rsidR="007D3F41" w:rsidRPr="00736C02">
        <w:rPr>
          <w:rtl/>
        </w:rPr>
        <w:t xml:space="preserve"> نقلا عن الحسين بن سعيد</w:t>
      </w:r>
      <w:r w:rsidR="007D3F41">
        <w:rPr>
          <w:rtl/>
        </w:rPr>
        <w:t xml:space="preserve"> </w:t>
      </w:r>
      <w:r w:rsidR="007D3F41" w:rsidRPr="00736C02">
        <w:rPr>
          <w:rtl/>
        </w:rPr>
        <w:t>الأهوازي في كتاب النكاح</w:t>
      </w:r>
      <w:r w:rsidR="007D3F41">
        <w:rPr>
          <w:rtl/>
        </w:rPr>
        <w:t>،</w:t>
      </w:r>
      <w:r w:rsidR="007D3F41" w:rsidRPr="00736C02">
        <w:rPr>
          <w:rtl/>
        </w:rPr>
        <w:t xml:space="preserve"> عن القاسم بن عروة</w:t>
      </w:r>
      <w:r w:rsidR="007D3F41">
        <w:rPr>
          <w:rtl/>
        </w:rPr>
        <w:t>،</w:t>
      </w:r>
      <w:r w:rsidR="007D3F41" w:rsidRPr="00736C02">
        <w:rPr>
          <w:rtl/>
        </w:rPr>
        <w:t xml:space="preserve"> عن أبي العباس المعروف</w:t>
      </w:r>
      <w:r w:rsidR="007D3F41">
        <w:rPr>
          <w:rtl/>
        </w:rPr>
        <w:t xml:space="preserve"> </w:t>
      </w:r>
      <w:r w:rsidR="007D3F41" w:rsidRPr="00736C02">
        <w:rPr>
          <w:rtl/>
        </w:rPr>
        <w:t>بالبقباق</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أنه قال</w:t>
      </w:r>
      <w:r w:rsidR="007D3F41">
        <w:rPr>
          <w:rtl/>
        </w:rPr>
        <w:t>:</w:t>
      </w:r>
      <w:r w:rsidR="007D3F41" w:rsidRPr="00736C02">
        <w:rPr>
          <w:rtl/>
        </w:rPr>
        <w:t xml:space="preserve"> </w:t>
      </w:r>
      <w:r w:rsidR="007D3F41">
        <w:rPr>
          <w:rFonts w:hint="cs"/>
          <w:rtl/>
        </w:rPr>
        <w:t>«</w:t>
      </w:r>
      <w:r w:rsidR="007D3F41" w:rsidRPr="00736C02">
        <w:rPr>
          <w:rtl/>
        </w:rPr>
        <w:t xml:space="preserve"> ولكن لا</w:t>
      </w:r>
      <w:r w:rsidR="007D3F41">
        <w:rPr>
          <w:rtl/>
        </w:rPr>
        <w:t xml:space="preserve"> </w:t>
      </w:r>
      <w:r w:rsidR="007D3F41" w:rsidRPr="00736C02">
        <w:rPr>
          <w:rtl/>
        </w:rPr>
        <w:t>بأس أن تحل المرأة جاريتها لأخيها</w:t>
      </w:r>
      <w:r w:rsidR="007D3F41">
        <w:rPr>
          <w:rtl/>
        </w:rPr>
        <w:t>،</w:t>
      </w:r>
      <w:r w:rsidR="007D3F41" w:rsidRPr="00736C02">
        <w:rPr>
          <w:rtl/>
        </w:rPr>
        <w:t xml:space="preserve"> أو زوجها</w:t>
      </w:r>
      <w:r w:rsidR="007D3F41">
        <w:rPr>
          <w:rtl/>
        </w:rPr>
        <w:t>،</w:t>
      </w:r>
      <w:r w:rsidR="007D3F41" w:rsidRPr="00736C02">
        <w:rPr>
          <w:rtl/>
        </w:rPr>
        <w:t xml:space="preserve"> أو قريبها </w:t>
      </w:r>
      <w:r w:rsidR="007D3F41">
        <w:rPr>
          <w:rFonts w:hint="cs"/>
          <w:rtl/>
        </w:rPr>
        <w:t>».</w:t>
      </w:r>
    </w:p>
    <w:p w:rsidR="007D3F41" w:rsidRPr="00736C02" w:rsidRDefault="00672D41" w:rsidP="00176277">
      <w:pPr>
        <w:pStyle w:val="libNormal"/>
        <w:rPr>
          <w:rtl/>
        </w:rPr>
      </w:pPr>
      <w:r w:rsidRPr="00672D41">
        <w:rPr>
          <w:rStyle w:val="libNumChar"/>
          <w:rtl/>
        </w:rPr>
        <w:t>[17413]</w:t>
      </w:r>
      <w:r w:rsidR="007D3F41" w:rsidRPr="00736C02">
        <w:rPr>
          <w:rtl/>
        </w:rPr>
        <w:t xml:space="preserve"> 2</w:t>
      </w:r>
      <w:r w:rsidR="007D3F41">
        <w:rPr>
          <w:rtl/>
        </w:rPr>
        <w:t xml:space="preserve"> - </w:t>
      </w:r>
      <w:r w:rsidR="007D3F41" w:rsidRPr="00736C02">
        <w:rPr>
          <w:rtl/>
        </w:rPr>
        <w:t>وعن صفوان</w:t>
      </w:r>
      <w:r w:rsidR="007D3F41">
        <w:rPr>
          <w:rtl/>
        </w:rPr>
        <w:t>،</w:t>
      </w:r>
      <w:r w:rsidR="007D3F41" w:rsidRPr="00736C02">
        <w:rPr>
          <w:rtl/>
        </w:rPr>
        <w:t xml:space="preserve"> عن ابن بكير</w:t>
      </w:r>
      <w:r w:rsidR="007D3F41">
        <w:rPr>
          <w:rtl/>
        </w:rPr>
        <w:t>،</w:t>
      </w:r>
      <w:r w:rsidR="007D3F41" w:rsidRPr="00736C02">
        <w:rPr>
          <w:rtl/>
        </w:rPr>
        <w:t xml:space="preserve"> عن زرارة قال</w:t>
      </w:r>
      <w:r w:rsidR="007D3F41">
        <w:rPr>
          <w:rtl/>
        </w:rPr>
        <w:t>:</w:t>
      </w:r>
      <w:r w:rsidR="007D3F41" w:rsidRPr="00736C02">
        <w:rPr>
          <w:rtl/>
        </w:rPr>
        <w:t xml:space="preserve"> سألني أبو</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من كان يمرض عبد الملك</w:t>
      </w:r>
      <w:r w:rsidR="007D3F41">
        <w:rPr>
          <w:rtl/>
        </w:rPr>
        <w:t xml:space="preserve"> - </w:t>
      </w:r>
      <w:r w:rsidR="007D3F41" w:rsidRPr="00736C02">
        <w:rPr>
          <w:rtl/>
        </w:rPr>
        <w:t>يعني ابن أعين</w:t>
      </w:r>
      <w:r w:rsidR="007D3F41">
        <w:rPr>
          <w:rtl/>
        </w:rPr>
        <w:t xml:space="preserve"> - </w:t>
      </w:r>
      <w:r w:rsidR="007D3F41" w:rsidRPr="00736C02">
        <w:rPr>
          <w:rtl/>
        </w:rPr>
        <w:t>ويقوم</w:t>
      </w:r>
    </w:p>
    <w:p w:rsidR="007D3F41" w:rsidRPr="00736C02" w:rsidRDefault="007D3F41" w:rsidP="007D3F41">
      <w:pPr>
        <w:pStyle w:val="libLine"/>
        <w:rPr>
          <w:rtl/>
        </w:rPr>
      </w:pPr>
      <w:r>
        <w:rPr>
          <w:rtl/>
        </w:rPr>
        <w:t>__________________</w:t>
      </w:r>
    </w:p>
    <w:p w:rsidR="007D3F41" w:rsidRPr="00400A94" w:rsidRDefault="007D3F41" w:rsidP="007D3F41">
      <w:pPr>
        <w:pStyle w:val="libFootnote"/>
        <w:rPr>
          <w:rtl/>
        </w:rPr>
      </w:pPr>
      <w:r w:rsidRPr="00400A94">
        <w:rPr>
          <w:rtl/>
        </w:rPr>
        <w:t>(1) ما بين القوسين ليس في المصدر</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نوادر أحمد بن محمد بن</w:t>
      </w:r>
      <w:r>
        <w:rPr>
          <w:rFonts w:hint="cs"/>
          <w:rtl/>
        </w:rPr>
        <w:t xml:space="preserve"> </w:t>
      </w:r>
      <w:r w:rsidRPr="00736C02">
        <w:rPr>
          <w:rtl/>
        </w:rPr>
        <w:t>عيسى ص 66</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كتاب عبد الله بن</w:t>
      </w:r>
      <w:r>
        <w:rPr>
          <w:rFonts w:hint="cs"/>
          <w:rtl/>
        </w:rPr>
        <w:t xml:space="preserve"> </w:t>
      </w:r>
      <w:r w:rsidRPr="00736C02">
        <w:rPr>
          <w:rtl/>
        </w:rPr>
        <w:t>يحيى الكاهلي ص 115</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المسائل الصاغانية ص 25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المسائل</w:t>
      </w:r>
      <w:r>
        <w:rPr>
          <w:rFonts w:hint="cs"/>
          <w:rtl/>
        </w:rPr>
        <w:t xml:space="preserve"> </w:t>
      </w:r>
      <w:r w:rsidRPr="00736C02">
        <w:rPr>
          <w:rtl/>
        </w:rPr>
        <w:t>الصاغانية ص 26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عليه في مرضه</w:t>
      </w:r>
      <w:r>
        <w:rPr>
          <w:rtl/>
        </w:rPr>
        <w:t>؟</w:t>
      </w:r>
      <w:r w:rsidRPr="00736C02">
        <w:rPr>
          <w:rtl/>
        </w:rPr>
        <w:t xml:space="preserve"> « فقلت له</w:t>
      </w:r>
      <w:r>
        <w:rPr>
          <w:rtl/>
        </w:rPr>
        <w:t>:</w:t>
      </w:r>
      <w:r w:rsidRPr="00736C02">
        <w:rPr>
          <w:rtl/>
        </w:rPr>
        <w:t xml:space="preserve"> جارية امرأته فقال</w:t>
      </w:r>
      <w:r>
        <w:rPr>
          <w:rtl/>
        </w:rPr>
        <w:t>:</w:t>
      </w:r>
      <w:r w:rsidRPr="00736C02">
        <w:rPr>
          <w:rtl/>
        </w:rPr>
        <w:t xml:space="preserve"> هي التي تلي ذلك</w:t>
      </w:r>
      <w:r>
        <w:rPr>
          <w:rtl/>
        </w:rPr>
        <w:t xml:space="preserve"> </w:t>
      </w:r>
      <w:r w:rsidRPr="00736C02">
        <w:rPr>
          <w:rtl/>
        </w:rPr>
        <w:t>منه » فقلت</w:t>
      </w:r>
      <w:r>
        <w:rPr>
          <w:rtl/>
        </w:rPr>
        <w:t>:</w:t>
      </w:r>
      <w:r w:rsidRPr="00736C02">
        <w:rPr>
          <w:rtl/>
        </w:rPr>
        <w:t xml:space="preserve"> نعم</w:t>
      </w:r>
      <w:r>
        <w:rPr>
          <w:rtl/>
        </w:rPr>
        <w:t>،</w:t>
      </w:r>
      <w:r w:rsidRPr="00736C02">
        <w:rPr>
          <w:rtl/>
        </w:rPr>
        <w:t xml:space="preserve"> قال</w:t>
      </w:r>
      <w:r>
        <w:rPr>
          <w:rtl/>
        </w:rPr>
        <w:t>:</w:t>
      </w:r>
      <w:r w:rsidRPr="00736C02">
        <w:rPr>
          <w:rtl/>
        </w:rPr>
        <w:t xml:space="preserve"> « فهل أحلت له ذلك صاحبه</w:t>
      </w:r>
      <w:r>
        <w:rPr>
          <w:rtl/>
        </w:rPr>
        <w:t>؟</w:t>
      </w:r>
      <w:r w:rsidRPr="00736C02">
        <w:rPr>
          <w:rtl/>
        </w:rPr>
        <w:t xml:space="preserve"> » قلت</w:t>
      </w:r>
      <w:r>
        <w:rPr>
          <w:rtl/>
        </w:rPr>
        <w:t>:</w:t>
      </w:r>
      <w:r w:rsidRPr="00736C02">
        <w:rPr>
          <w:rtl/>
        </w:rPr>
        <w:t xml:space="preserve"> لا</w:t>
      </w:r>
      <w:r>
        <w:rPr>
          <w:rtl/>
        </w:rPr>
        <w:t xml:space="preserve"> </w:t>
      </w:r>
      <w:r w:rsidRPr="00736C02">
        <w:rPr>
          <w:rtl/>
        </w:rPr>
        <w:t>أدري</w:t>
      </w:r>
      <w:r>
        <w:rPr>
          <w:rtl/>
        </w:rPr>
        <w:t>،</w:t>
      </w:r>
      <w:r w:rsidRPr="00736C02">
        <w:rPr>
          <w:rtl/>
        </w:rPr>
        <w:t xml:space="preserve"> قال </w:t>
      </w:r>
      <w:r w:rsidR="0060562E" w:rsidRPr="0060562E">
        <w:rPr>
          <w:rStyle w:val="libAlaemChar"/>
          <w:rtl/>
        </w:rPr>
        <w:t>عليه‌السلام</w:t>
      </w:r>
      <w:r>
        <w:rPr>
          <w:rtl/>
        </w:rPr>
        <w:t>:</w:t>
      </w:r>
      <w:r w:rsidRPr="00736C02">
        <w:rPr>
          <w:rtl/>
        </w:rPr>
        <w:t xml:space="preserve"> « فإنه يحل له ما أحلت ذلك منها »</w:t>
      </w:r>
      <w:r>
        <w:rPr>
          <w:rtl/>
        </w:rPr>
        <w:t>.</w:t>
      </w:r>
    </w:p>
    <w:p w:rsidR="007D3F41" w:rsidRPr="00736C02" w:rsidRDefault="00672D41" w:rsidP="00176277">
      <w:pPr>
        <w:pStyle w:val="libNormal"/>
        <w:rPr>
          <w:rtl/>
        </w:rPr>
      </w:pPr>
      <w:r w:rsidRPr="00672D41">
        <w:rPr>
          <w:rStyle w:val="libNumChar"/>
          <w:rtl/>
        </w:rPr>
        <w:t>[17414]</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حماد بن عيسى </w:t>
      </w:r>
      <w:r w:rsidR="007D3F41" w:rsidRPr="007D3F41">
        <w:rPr>
          <w:rStyle w:val="libFootnotenumChar"/>
          <w:rtl/>
        </w:rPr>
        <w:t>(1)</w:t>
      </w:r>
      <w:r w:rsidR="007D3F41">
        <w:rPr>
          <w:rtl/>
        </w:rPr>
        <w:t xml:space="preserve">، </w:t>
      </w:r>
      <w:r w:rsidR="007D3F41" w:rsidRPr="00736C02">
        <w:rPr>
          <w:rtl/>
        </w:rPr>
        <w:t>عن الحسين بن المختار</w:t>
      </w:r>
      <w:r w:rsidR="007D3F41">
        <w:rPr>
          <w:rtl/>
        </w:rPr>
        <w:t>،</w:t>
      </w:r>
      <w:r w:rsidR="007D3F41" w:rsidRPr="00736C02">
        <w:rPr>
          <w:rtl/>
        </w:rPr>
        <w:t xml:space="preserve"> عن أبي بكر الحضرمي قال</w:t>
      </w:r>
      <w:r w:rsidR="007D3F41">
        <w:rPr>
          <w:rtl/>
        </w:rPr>
        <w:t>:</w:t>
      </w:r>
      <w:r w:rsidR="007D3F41" w:rsidRPr="00736C02">
        <w:rPr>
          <w:rtl/>
        </w:rPr>
        <w:t xml:space="preserve"> قلت لأبي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امرأتي أحلت لي جاريتها</w:t>
      </w:r>
      <w:r w:rsidR="007D3F41">
        <w:rPr>
          <w:rtl/>
        </w:rPr>
        <w:t>،</w:t>
      </w:r>
      <w:r w:rsidR="007D3F41" w:rsidRPr="00736C02">
        <w:rPr>
          <w:rtl/>
        </w:rPr>
        <w:t xml:space="preserve"> فقال</w:t>
      </w:r>
      <w:r w:rsidR="007D3F41">
        <w:rPr>
          <w:rtl/>
        </w:rPr>
        <w:t>:</w:t>
      </w:r>
      <w:r w:rsidR="007D3F41" w:rsidRPr="00736C02">
        <w:rPr>
          <w:rtl/>
        </w:rPr>
        <w:t xml:space="preserve"> « انكحها ان أردت »</w:t>
      </w:r>
      <w:r w:rsidR="007D3F41">
        <w:rPr>
          <w:rtl/>
        </w:rPr>
        <w:t xml:space="preserve"> </w:t>
      </w:r>
      <w:r w:rsidR="007D3F41" w:rsidRPr="00736C02">
        <w:rPr>
          <w:rtl/>
        </w:rPr>
        <w:t>فقلت</w:t>
      </w:r>
      <w:r w:rsidR="007D3F41">
        <w:rPr>
          <w:rtl/>
        </w:rPr>
        <w:t>:</w:t>
      </w:r>
      <w:r w:rsidR="007D3F41" w:rsidRPr="00736C02">
        <w:rPr>
          <w:rtl/>
        </w:rPr>
        <w:t xml:space="preserve"> أبيعها</w:t>
      </w:r>
      <w:r w:rsidR="007D3F41">
        <w:rPr>
          <w:rtl/>
        </w:rPr>
        <w:t>،</w:t>
      </w:r>
      <w:r w:rsidR="007D3F41" w:rsidRPr="00736C02">
        <w:rPr>
          <w:rtl/>
        </w:rPr>
        <w:t xml:space="preserve"> قال</w:t>
      </w:r>
      <w:r w:rsidR="007D3F41">
        <w:rPr>
          <w:rtl/>
        </w:rPr>
        <w:t>:</w:t>
      </w:r>
      <w:r w:rsidR="007D3F41" w:rsidRPr="00736C02">
        <w:rPr>
          <w:rtl/>
        </w:rPr>
        <w:t xml:space="preserve"> « انا حل منها ما أحلت »</w:t>
      </w:r>
      <w:r w:rsidR="007D3F41">
        <w:rPr>
          <w:rtl/>
        </w:rPr>
        <w:t>.</w:t>
      </w:r>
    </w:p>
    <w:p w:rsidR="007D3F41" w:rsidRPr="00736C02" w:rsidRDefault="00672D41" w:rsidP="00176277">
      <w:pPr>
        <w:pStyle w:val="libNormal"/>
        <w:rPr>
          <w:rtl/>
        </w:rPr>
      </w:pPr>
      <w:r w:rsidRPr="00672D41">
        <w:rPr>
          <w:rStyle w:val="libNumChar"/>
          <w:rtl/>
        </w:rPr>
        <w:t>[17415]</w:t>
      </w:r>
      <w:r w:rsidR="007D3F41" w:rsidRPr="00736C02">
        <w:rPr>
          <w:rtl/>
        </w:rPr>
        <w:t xml:space="preserve"> 4</w:t>
      </w:r>
      <w:r w:rsidR="007D3F41">
        <w:rPr>
          <w:rtl/>
        </w:rPr>
        <w:t xml:space="preserve"> - </w:t>
      </w:r>
      <w:r w:rsidR="007D3F41" w:rsidRPr="00736C02">
        <w:rPr>
          <w:rtl/>
        </w:rPr>
        <w:t>وعن القاسم بن محمد</w:t>
      </w:r>
      <w:r w:rsidR="007D3F41">
        <w:rPr>
          <w:rtl/>
        </w:rPr>
        <w:t>،</w:t>
      </w:r>
      <w:r w:rsidR="007D3F41" w:rsidRPr="00736C02">
        <w:rPr>
          <w:rtl/>
        </w:rPr>
        <w:t xml:space="preserve"> عن ابان</w:t>
      </w:r>
      <w:r w:rsidR="007D3F41">
        <w:rPr>
          <w:rtl/>
        </w:rPr>
        <w:t>،</w:t>
      </w:r>
      <w:r w:rsidR="007D3F41" w:rsidRPr="00736C02">
        <w:rPr>
          <w:rtl/>
        </w:rPr>
        <w:t xml:space="preserve"> عن المفضل قال</w:t>
      </w:r>
      <w:r w:rsidR="007D3F41">
        <w:rPr>
          <w:rtl/>
        </w:rPr>
        <w:t>:</w:t>
      </w:r>
      <w:r w:rsidR="007D3F41" w:rsidRPr="00736C02">
        <w:rPr>
          <w:rtl/>
        </w:rPr>
        <w:t xml:space="preserve"> قلت</w:t>
      </w:r>
      <w:r w:rsidR="007D3F41">
        <w:rPr>
          <w:rtl/>
        </w:rPr>
        <w:t xml:space="preserve"> </w:t>
      </w:r>
      <w:r w:rsidR="007D3F41" w:rsidRPr="00736C02">
        <w:rPr>
          <w:rtl/>
        </w:rPr>
        <w:t xml:space="preserve">لأبي عبد الله </w:t>
      </w:r>
      <w:r w:rsidR="0060562E" w:rsidRPr="0060562E">
        <w:rPr>
          <w:rStyle w:val="libAlaemChar"/>
          <w:rtl/>
        </w:rPr>
        <w:t>عليه‌السلام</w:t>
      </w:r>
      <w:r w:rsidR="007D3F41">
        <w:rPr>
          <w:rtl/>
        </w:rPr>
        <w:t>:</w:t>
      </w:r>
      <w:r w:rsidR="007D3F41" w:rsidRPr="00736C02">
        <w:rPr>
          <w:rtl/>
        </w:rPr>
        <w:t xml:space="preserve"> الرجل يقول لامرأته</w:t>
      </w:r>
      <w:r w:rsidR="007D3F41">
        <w:rPr>
          <w:rtl/>
        </w:rPr>
        <w:t>:</w:t>
      </w:r>
      <w:r w:rsidR="007D3F41" w:rsidRPr="00736C02">
        <w:rPr>
          <w:rtl/>
        </w:rPr>
        <w:t xml:space="preserve"> أحلي لي جاريتك</w:t>
      </w:r>
      <w:r w:rsidR="007D3F41">
        <w:rPr>
          <w:rtl/>
        </w:rPr>
        <w:t xml:space="preserve">، </w:t>
      </w:r>
      <w:r w:rsidR="007D3F41" w:rsidRPr="00736C02">
        <w:rPr>
          <w:rtl/>
        </w:rPr>
        <w:t>قال</w:t>
      </w:r>
      <w:r w:rsidR="007D3F41">
        <w:rPr>
          <w:rtl/>
        </w:rPr>
        <w:t>:</w:t>
      </w:r>
      <w:r w:rsidR="007D3F41" w:rsidRPr="00736C02">
        <w:rPr>
          <w:rtl/>
        </w:rPr>
        <w:t xml:space="preserve"> « ليشهد عليه</w:t>
      </w:r>
      <w:r w:rsidR="007D3F41">
        <w:rPr>
          <w:rtl/>
        </w:rPr>
        <w:t>ا » قلت: فإن لم يشهد عليها، أ</w:t>
      </w:r>
      <w:r w:rsidR="007D3F41" w:rsidRPr="00736C02">
        <w:rPr>
          <w:rtl/>
        </w:rPr>
        <w:t>عليه شئ فيما بينه وبين</w:t>
      </w:r>
      <w:r w:rsidR="007D3F41">
        <w:rPr>
          <w:rtl/>
        </w:rPr>
        <w:t xml:space="preserve"> </w:t>
      </w:r>
      <w:r w:rsidR="007D3F41" w:rsidRPr="00736C02">
        <w:rPr>
          <w:rtl/>
        </w:rPr>
        <w:t>الله</w:t>
      </w:r>
      <w:r w:rsidR="007D3F41">
        <w:rPr>
          <w:rtl/>
        </w:rPr>
        <w:t>؟</w:t>
      </w:r>
      <w:r w:rsidR="007D3F41" w:rsidRPr="00736C02">
        <w:rPr>
          <w:rtl/>
        </w:rPr>
        <w:t xml:space="preserve"> قال</w:t>
      </w:r>
      <w:r w:rsidR="007D3F41">
        <w:rPr>
          <w:rtl/>
        </w:rPr>
        <w:t>:</w:t>
      </w:r>
      <w:r w:rsidR="007D3F41" w:rsidRPr="00736C02">
        <w:rPr>
          <w:rtl/>
        </w:rPr>
        <w:t xml:space="preserve"> « هي له حلال »</w:t>
      </w:r>
      <w:r w:rsidR="007D3F41">
        <w:rPr>
          <w:rtl/>
        </w:rPr>
        <w:t>.</w:t>
      </w:r>
    </w:p>
    <w:p w:rsidR="007D3F41" w:rsidRPr="00B1674A" w:rsidRDefault="007D3F41" w:rsidP="007D3F41">
      <w:pPr>
        <w:pStyle w:val="Heading2Center"/>
        <w:rPr>
          <w:rtl/>
        </w:rPr>
      </w:pPr>
      <w:bookmarkStart w:id="48" w:name="_Toc365374482"/>
      <w:bookmarkStart w:id="49" w:name="_Toc380483579"/>
      <w:r w:rsidRPr="00B1674A">
        <w:rPr>
          <w:rtl/>
        </w:rPr>
        <w:t>24</w:t>
      </w:r>
      <w:r>
        <w:rPr>
          <w:rtl/>
          <w:lang w:bidi="ar-IQ"/>
        </w:rPr>
        <w:t xml:space="preserve"> - </w:t>
      </w:r>
      <w:r w:rsidRPr="00672D41">
        <w:rPr>
          <w:rStyle w:val="libAlaemHeading2Char"/>
          <w:rtl/>
        </w:rPr>
        <w:t>(</w:t>
      </w:r>
      <w:r w:rsidRPr="00B1674A">
        <w:rPr>
          <w:rtl/>
        </w:rPr>
        <w:t xml:space="preserve"> باب أنه لا يحل وطئ الجارية بمجرد</w:t>
      </w:r>
      <w:r>
        <w:rPr>
          <w:rFonts w:hint="cs"/>
          <w:rtl/>
        </w:rPr>
        <w:t xml:space="preserve"> </w:t>
      </w:r>
      <w:r w:rsidRPr="00B1674A">
        <w:rPr>
          <w:rtl/>
        </w:rPr>
        <w:t xml:space="preserve">العارية من غير تحليل </w:t>
      </w:r>
      <w:r w:rsidRPr="00672D41">
        <w:rPr>
          <w:rStyle w:val="libAlaemHeading2Char"/>
          <w:rtl/>
        </w:rPr>
        <w:t>)</w:t>
      </w:r>
      <w:bookmarkEnd w:id="48"/>
      <w:bookmarkEnd w:id="49"/>
    </w:p>
    <w:p w:rsidR="007D3F41" w:rsidRPr="00736C02" w:rsidRDefault="00672D41" w:rsidP="00176277">
      <w:pPr>
        <w:pStyle w:val="libNormal"/>
        <w:rPr>
          <w:rtl/>
        </w:rPr>
      </w:pPr>
      <w:r w:rsidRPr="00672D41">
        <w:rPr>
          <w:rStyle w:val="libNumChar"/>
          <w:rtl/>
        </w:rPr>
        <w:t>[17416]</w:t>
      </w:r>
      <w:r w:rsidR="007D3F41" w:rsidRPr="00736C02">
        <w:rPr>
          <w:rtl/>
        </w:rPr>
        <w:t xml:space="preserve"> 1</w:t>
      </w:r>
      <w:r w:rsidR="007D3F41">
        <w:rPr>
          <w:rtl/>
        </w:rPr>
        <w:t xml:space="preserve"> - </w:t>
      </w:r>
      <w:r w:rsidR="007D3F41" w:rsidRPr="00736C02">
        <w:rPr>
          <w:rtl/>
        </w:rPr>
        <w:t>الشيخ المفيد في الرسالة الصاغانية</w:t>
      </w:r>
      <w:r w:rsidR="007D3F41">
        <w:rPr>
          <w:rtl/>
        </w:rPr>
        <w:t>:</w:t>
      </w:r>
      <w:r w:rsidR="007D3F41" w:rsidRPr="00736C02">
        <w:rPr>
          <w:rtl/>
        </w:rPr>
        <w:t xml:space="preserve"> نقلا عن الحسين بن سعيد</w:t>
      </w:r>
      <w:r w:rsidR="007D3F41">
        <w:rPr>
          <w:rtl/>
        </w:rPr>
        <w:t xml:space="preserve"> </w:t>
      </w:r>
      <w:r w:rsidR="007D3F41" w:rsidRPr="00736C02">
        <w:rPr>
          <w:rtl/>
        </w:rPr>
        <w:t>في كتاب النكاح</w:t>
      </w:r>
      <w:r w:rsidR="007D3F41">
        <w:rPr>
          <w:rtl/>
        </w:rPr>
        <w:t>،</w:t>
      </w:r>
      <w:r w:rsidR="007D3F41" w:rsidRPr="00736C02">
        <w:rPr>
          <w:rtl/>
        </w:rPr>
        <w:t xml:space="preserve"> عن القاسم بن عروة</w:t>
      </w:r>
      <w:r w:rsidR="007D3F41">
        <w:rPr>
          <w:rtl/>
        </w:rPr>
        <w:t>،</w:t>
      </w:r>
      <w:r w:rsidR="007D3F41" w:rsidRPr="00736C02">
        <w:rPr>
          <w:rtl/>
        </w:rPr>
        <w:t xml:space="preserve"> عن أبي العباس المعروف</w:t>
      </w:r>
      <w:r w:rsidR="007D3F41">
        <w:rPr>
          <w:rtl/>
        </w:rPr>
        <w:t xml:space="preserve"> </w:t>
      </w:r>
      <w:r w:rsidR="007D3F41" w:rsidRPr="00736C02">
        <w:rPr>
          <w:rtl/>
        </w:rPr>
        <w:t>بالبقباق</w:t>
      </w:r>
      <w:r w:rsidR="007D3F41">
        <w:rPr>
          <w:rtl/>
        </w:rPr>
        <w:t>،</w:t>
      </w:r>
      <w:r w:rsidR="007D3F41" w:rsidRPr="00736C02">
        <w:rPr>
          <w:rtl/>
        </w:rPr>
        <w:t xml:space="preserve"> قال</w:t>
      </w:r>
      <w:r w:rsidR="007D3F41">
        <w:rPr>
          <w:rtl/>
        </w:rPr>
        <w:t>:</w:t>
      </w:r>
      <w:r w:rsidR="007D3F41" w:rsidRPr="00736C02">
        <w:rPr>
          <w:rtl/>
        </w:rPr>
        <w:t xml:space="preserve"> كان لي جار يقال له</w:t>
      </w:r>
      <w:r w:rsidR="007D3F41">
        <w:rPr>
          <w:rtl/>
        </w:rPr>
        <w:t>:</w:t>
      </w:r>
      <w:r w:rsidR="007D3F41" w:rsidRPr="00736C02">
        <w:rPr>
          <w:rtl/>
        </w:rPr>
        <w:t xml:space="preserve"> الفضل بن غياث</w:t>
      </w:r>
      <w:r w:rsidR="007D3F41">
        <w:rPr>
          <w:rtl/>
        </w:rPr>
        <w:t>،</w:t>
      </w:r>
      <w:r w:rsidR="007D3F41" w:rsidRPr="00736C02">
        <w:rPr>
          <w:rtl/>
        </w:rPr>
        <w:t xml:space="preserve"> وكان يأنس</w:t>
      </w:r>
      <w:r w:rsidR="007D3F41">
        <w:rPr>
          <w:rtl/>
        </w:rPr>
        <w:t xml:space="preserve"> </w:t>
      </w:r>
      <w:r w:rsidR="007D3F41" w:rsidRPr="00736C02">
        <w:rPr>
          <w:rtl/>
        </w:rPr>
        <w:t>بأصحابنا ويحب مجالستهم</w:t>
      </w:r>
      <w:r w:rsidR="007D3F41">
        <w:rPr>
          <w:rtl/>
        </w:rPr>
        <w:t>،</w:t>
      </w:r>
      <w:r w:rsidR="007D3F41" w:rsidRPr="00736C02">
        <w:rPr>
          <w:rtl/>
        </w:rPr>
        <w:t xml:space="preserve"> فسألني أن ادخله على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فأدخلته عليه</w:t>
      </w:r>
      <w:r w:rsidR="007D3F41">
        <w:rPr>
          <w:rtl/>
        </w:rPr>
        <w:t>،</w:t>
      </w:r>
      <w:r w:rsidR="007D3F41" w:rsidRPr="00736C02">
        <w:rPr>
          <w:rtl/>
        </w:rPr>
        <w:t xml:space="preserve"> فسأله عن عارية الفرج</w:t>
      </w:r>
      <w:r w:rsidR="007D3F41">
        <w:rPr>
          <w:rtl/>
        </w:rPr>
        <w:t>،</w:t>
      </w:r>
      <w:r w:rsidR="007D3F41" w:rsidRPr="00736C02">
        <w:rPr>
          <w:rtl/>
        </w:rPr>
        <w:t xml:space="preserve"> فقال أبو عبد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66</w:t>
      </w:r>
      <w:r>
        <w:rPr>
          <w:rtl/>
        </w:rPr>
        <w:t>.</w:t>
      </w:r>
    </w:p>
    <w:p w:rsidR="007D3F41" w:rsidRPr="00A00309" w:rsidRDefault="007D3F41" w:rsidP="007D3F41">
      <w:pPr>
        <w:pStyle w:val="libFootnote"/>
        <w:rPr>
          <w:rtl/>
        </w:rPr>
      </w:pPr>
      <w:r w:rsidRPr="00A00309">
        <w:rPr>
          <w:rtl/>
        </w:rPr>
        <w:t>(1) في الطبعة الحجرية</w:t>
      </w:r>
      <w:r>
        <w:rPr>
          <w:rtl/>
          <w:lang w:bidi="ar-IQ"/>
        </w:rPr>
        <w:t>:</w:t>
      </w:r>
      <w:r w:rsidRPr="00A00309">
        <w:rPr>
          <w:rFonts w:hint="cs"/>
          <w:rtl/>
        </w:rPr>
        <w:t xml:space="preserve"> </w:t>
      </w:r>
      <w:r w:rsidRPr="00A00309">
        <w:rPr>
          <w:rtl/>
        </w:rPr>
        <w:t>عثمان</w:t>
      </w:r>
      <w:r>
        <w:rPr>
          <w:rtl/>
          <w:lang w:bidi="ar-IQ"/>
        </w:rPr>
        <w:t>،</w:t>
      </w:r>
      <w:r w:rsidRPr="00A00309">
        <w:rPr>
          <w:rtl/>
        </w:rPr>
        <w:t xml:space="preserve"> وما أثبتناه من المصدر هو الصواب ( راجع معجم</w:t>
      </w:r>
      <w:r w:rsidRPr="00A00309">
        <w:rPr>
          <w:rFonts w:hint="cs"/>
          <w:rtl/>
        </w:rPr>
        <w:t xml:space="preserve"> </w:t>
      </w:r>
      <w:r w:rsidRPr="00A00309">
        <w:rPr>
          <w:rtl/>
        </w:rPr>
        <w:t>رجال الحديث ج 6 ص 88 و</w:t>
      </w:r>
      <w:r>
        <w:rPr>
          <w:rtl/>
          <w:lang w:bidi="ar-IQ"/>
        </w:rPr>
        <w:t xml:space="preserve"> </w:t>
      </w:r>
      <w:r w:rsidRPr="00A00309">
        <w:rPr>
          <w:rtl/>
        </w:rPr>
        <w:t>ج 2 ص 302 )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الرسالة الصاغانية ص 25</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Pr>
          <w:rFonts w:hint="cs"/>
          <w:rtl/>
        </w:rPr>
        <w:t xml:space="preserve"> «</w:t>
      </w:r>
      <w:r w:rsidR="007D3F41" w:rsidRPr="00736C02">
        <w:rPr>
          <w:rtl/>
        </w:rPr>
        <w:t xml:space="preserve"> هو الزنى</w:t>
      </w:r>
      <w:r w:rsidR="007D3F41">
        <w:rPr>
          <w:rtl/>
        </w:rPr>
        <w:t>،</w:t>
      </w:r>
      <w:r w:rsidR="007D3F41" w:rsidRPr="00736C02">
        <w:rPr>
          <w:rtl/>
        </w:rPr>
        <w:t xml:space="preserve"> وأنا إلى الله منه برئ</w:t>
      </w:r>
      <w:r w:rsidR="007D3F41">
        <w:rPr>
          <w:rtl/>
        </w:rPr>
        <w:t>،</w:t>
      </w:r>
      <w:r w:rsidR="007D3F41" w:rsidRPr="00736C02">
        <w:rPr>
          <w:rtl/>
        </w:rPr>
        <w:t xml:space="preserve"> ولكن لا بأس </w:t>
      </w:r>
      <w:r w:rsidR="007D3F41">
        <w:rPr>
          <w:rFonts w:hint="cs"/>
          <w:rtl/>
        </w:rPr>
        <w:t>»</w:t>
      </w:r>
      <w:r w:rsidR="007D3F41" w:rsidRPr="00736C02">
        <w:rPr>
          <w:rtl/>
        </w:rPr>
        <w:t xml:space="preserve"> إلى</w:t>
      </w:r>
      <w:r w:rsidR="007D3F41">
        <w:rPr>
          <w:rtl/>
        </w:rPr>
        <w:t xml:space="preserve"> </w:t>
      </w:r>
      <w:r w:rsidR="007D3F41" w:rsidRPr="00736C02">
        <w:rPr>
          <w:rtl/>
        </w:rPr>
        <w:t>آخر ما مر</w:t>
      </w:r>
      <w:r w:rsidR="007D3F41">
        <w:rPr>
          <w:rtl/>
        </w:rPr>
        <w:t>.</w:t>
      </w:r>
    </w:p>
    <w:p w:rsidR="007D3F41" w:rsidRPr="00736C02" w:rsidRDefault="00672D41" w:rsidP="00176277">
      <w:pPr>
        <w:pStyle w:val="libNormal"/>
        <w:rPr>
          <w:rtl/>
        </w:rPr>
      </w:pPr>
      <w:r w:rsidRPr="00672D41">
        <w:rPr>
          <w:rStyle w:val="libNumChar"/>
          <w:rtl/>
        </w:rPr>
        <w:t>[17417]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 xml:space="preserve">سئل </w:t>
      </w:r>
      <w:r w:rsidR="007D3F41" w:rsidRPr="007D3F41">
        <w:rPr>
          <w:rStyle w:val="libFootnotenumChar"/>
          <w:rtl/>
        </w:rPr>
        <w:t>(1)</w:t>
      </w:r>
      <w:r w:rsidR="007D3F41" w:rsidRPr="00736C02">
        <w:rPr>
          <w:rtl/>
        </w:rPr>
        <w:t xml:space="preserve"> عن عارية الفرج </w:t>
      </w:r>
      <w:r w:rsidR="007D3F41" w:rsidRPr="007D3F41">
        <w:rPr>
          <w:rStyle w:val="libFootnotenumChar"/>
          <w:rtl/>
        </w:rPr>
        <w:t>(2)</w:t>
      </w:r>
      <w:r w:rsidR="007D3F41">
        <w:rPr>
          <w:rtl/>
        </w:rPr>
        <w:t>،</w:t>
      </w:r>
      <w:r w:rsidR="007D3F41" w:rsidRPr="00736C02">
        <w:rPr>
          <w:rtl/>
        </w:rPr>
        <w:t xml:space="preserve"> كالرجل يبيح للرجل وطئ أمته</w:t>
      </w:r>
      <w:r w:rsidR="007D3F41">
        <w:rPr>
          <w:rtl/>
        </w:rPr>
        <w:t>،</w:t>
      </w:r>
      <w:r w:rsidR="007D3F41" w:rsidRPr="00736C02">
        <w:rPr>
          <w:rtl/>
        </w:rPr>
        <w:t xml:space="preserve"> أو المرأة</w:t>
      </w:r>
      <w:r w:rsidR="007D3F41">
        <w:rPr>
          <w:rtl/>
        </w:rPr>
        <w:t xml:space="preserve"> </w:t>
      </w:r>
      <w:r w:rsidR="007D3F41" w:rsidRPr="00736C02">
        <w:rPr>
          <w:rtl/>
        </w:rPr>
        <w:t>تبيح لزوجها أو لغيره وطئ أمتها</w:t>
      </w:r>
      <w:r w:rsidR="007D3F41">
        <w:rPr>
          <w:rtl/>
        </w:rPr>
        <w:t>،</w:t>
      </w:r>
      <w:r w:rsidR="007D3F41" w:rsidRPr="00736C02">
        <w:rPr>
          <w:rtl/>
        </w:rPr>
        <w:t xml:space="preserve"> من غير نكاح ولا ملك يمين</w:t>
      </w:r>
      <w:r w:rsidR="007D3F41">
        <w:rPr>
          <w:rtl/>
        </w:rPr>
        <w:t>،</w:t>
      </w:r>
      <w:r w:rsidR="007D3F41" w:rsidRPr="00736C02">
        <w:rPr>
          <w:rtl/>
        </w:rPr>
        <w:t xml:space="preserve"> قال</w:t>
      </w:r>
      <w:r w:rsidR="007D3F41">
        <w:rPr>
          <w:rtl/>
        </w:rPr>
        <w:t xml:space="preserve"> </w:t>
      </w:r>
      <w:r w:rsidR="007D3F41" w:rsidRPr="00736C02">
        <w:rPr>
          <w:rtl/>
        </w:rPr>
        <w:t xml:space="preserve">جعفر بن محمد </w:t>
      </w:r>
      <w:r w:rsidR="0060562E" w:rsidRPr="0060562E">
        <w:rPr>
          <w:rStyle w:val="libAlaemChar"/>
          <w:rtl/>
        </w:rPr>
        <w:t>عليهما‌السلام</w:t>
      </w:r>
      <w:r w:rsidR="007D3F41">
        <w:rPr>
          <w:rtl/>
        </w:rPr>
        <w:t>:</w:t>
      </w:r>
      <w:r w:rsidR="007D3F41" w:rsidRPr="00736C02">
        <w:rPr>
          <w:rtl/>
        </w:rPr>
        <w:t xml:space="preserve"> « عارية الفرج هي زنى</w:t>
      </w:r>
      <w:r w:rsidR="007D3F41">
        <w:rPr>
          <w:rtl/>
        </w:rPr>
        <w:t>،</w:t>
      </w:r>
      <w:r w:rsidR="007D3F41" w:rsidRPr="00736C02">
        <w:rPr>
          <w:rtl/>
        </w:rPr>
        <w:t xml:space="preserve"> انا نبرأ إلى الله</w:t>
      </w:r>
      <w:r w:rsidR="007D3F41">
        <w:rPr>
          <w:rtl/>
        </w:rPr>
        <w:t xml:space="preserve"> </w:t>
      </w:r>
      <w:r w:rsidR="007D3F41" w:rsidRPr="00736C02">
        <w:rPr>
          <w:rtl/>
        </w:rPr>
        <w:t>ممن يفعله »</w:t>
      </w:r>
      <w:r w:rsidR="007D3F41">
        <w:rPr>
          <w:rtl/>
        </w:rPr>
        <w:t>.</w:t>
      </w:r>
    </w:p>
    <w:p w:rsidR="007D3F41" w:rsidRPr="00736C02" w:rsidRDefault="00672D41" w:rsidP="00176277">
      <w:pPr>
        <w:pStyle w:val="libNormal"/>
        <w:rPr>
          <w:rtl/>
        </w:rPr>
      </w:pPr>
      <w:r w:rsidRPr="00672D41">
        <w:rPr>
          <w:rStyle w:val="libNumChar"/>
          <w:rtl/>
        </w:rPr>
        <w:t>[17418]</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القاسم بن عروة</w:t>
      </w:r>
      <w:r w:rsidR="007D3F41">
        <w:rPr>
          <w:rtl/>
        </w:rPr>
        <w:t>،</w:t>
      </w:r>
      <w:r w:rsidR="007D3F41" w:rsidRPr="00736C02">
        <w:rPr>
          <w:rtl/>
        </w:rPr>
        <w:t xml:space="preserve"> عن أبي العباس قال</w:t>
      </w:r>
      <w:r w:rsidR="007D3F41">
        <w:rPr>
          <w:rtl/>
        </w:rPr>
        <w:t>:</w:t>
      </w:r>
      <w:r w:rsidR="007D3F41" w:rsidRPr="00736C02">
        <w:rPr>
          <w:rtl/>
        </w:rPr>
        <w:t xml:space="preserve"> كنت عند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فقال له رجل</w:t>
      </w:r>
      <w:r w:rsidR="007D3F41">
        <w:rPr>
          <w:rtl/>
        </w:rPr>
        <w:t>:</w:t>
      </w:r>
      <w:r w:rsidR="007D3F41" w:rsidRPr="00736C02">
        <w:rPr>
          <w:rtl/>
        </w:rPr>
        <w:t xml:space="preserve"> أصلحك الله</w:t>
      </w:r>
      <w:r w:rsidR="007D3F41">
        <w:rPr>
          <w:rtl/>
        </w:rPr>
        <w:t>،</w:t>
      </w:r>
      <w:r w:rsidR="007D3F41" w:rsidRPr="00736C02">
        <w:rPr>
          <w:rtl/>
        </w:rPr>
        <w:t xml:space="preserve"> ما تقول في عارية الفرج</w:t>
      </w:r>
      <w:r w:rsidR="007D3F41">
        <w:rPr>
          <w:rtl/>
        </w:rPr>
        <w:t xml:space="preserve">؟ </w:t>
      </w:r>
      <w:r w:rsidR="007D3F41" w:rsidRPr="00736C02">
        <w:rPr>
          <w:rtl/>
        </w:rPr>
        <w:t>قال</w:t>
      </w:r>
      <w:r w:rsidR="007D3F41">
        <w:rPr>
          <w:rtl/>
        </w:rPr>
        <w:t>:</w:t>
      </w:r>
      <w:r w:rsidR="007D3F41" w:rsidRPr="00736C02">
        <w:rPr>
          <w:rtl/>
        </w:rPr>
        <w:t xml:space="preserve"> « زنى » الخبر</w:t>
      </w:r>
      <w:r w:rsidR="007D3F41">
        <w:rPr>
          <w:rtl/>
        </w:rPr>
        <w:t>.</w:t>
      </w:r>
    </w:p>
    <w:p w:rsidR="007D3F41" w:rsidRPr="00736C02" w:rsidRDefault="00672D41" w:rsidP="00176277">
      <w:pPr>
        <w:pStyle w:val="libNormal"/>
        <w:rPr>
          <w:rtl/>
        </w:rPr>
      </w:pPr>
      <w:r w:rsidRPr="00672D41">
        <w:rPr>
          <w:rStyle w:val="libNumChar"/>
          <w:rtl/>
        </w:rPr>
        <w:t>[17419]</w:t>
      </w:r>
      <w:r w:rsidR="007D3F41" w:rsidRPr="00736C02">
        <w:rPr>
          <w:rtl/>
        </w:rPr>
        <w:t xml:space="preserve"> 4</w:t>
      </w:r>
      <w:r w:rsidR="007D3F41">
        <w:rPr>
          <w:rtl/>
        </w:rPr>
        <w:t xml:space="preserve"> - </w:t>
      </w:r>
      <w:r w:rsidR="007D3F41" w:rsidRPr="00736C02">
        <w:rPr>
          <w:rtl/>
        </w:rPr>
        <w:t>وعن فضالة بن أيوب</w:t>
      </w:r>
      <w:r w:rsidR="007D3F41">
        <w:rPr>
          <w:rtl/>
        </w:rPr>
        <w:t>،</w:t>
      </w:r>
      <w:r w:rsidR="007D3F41" w:rsidRPr="00736C02">
        <w:rPr>
          <w:rtl/>
        </w:rPr>
        <w:t xml:space="preserve"> عن أبان بن عثمان</w:t>
      </w:r>
      <w:r w:rsidR="007D3F41">
        <w:rPr>
          <w:rtl/>
        </w:rPr>
        <w:t>،</w:t>
      </w:r>
      <w:r w:rsidR="007D3F41" w:rsidRPr="00736C02">
        <w:rPr>
          <w:rtl/>
        </w:rPr>
        <w:t xml:space="preserve"> عن الحسن</w:t>
      </w:r>
      <w:r w:rsidR="007D3F41">
        <w:rPr>
          <w:rtl/>
        </w:rPr>
        <w:t xml:space="preserve"> </w:t>
      </w:r>
      <w:r w:rsidR="007D3F41" w:rsidRPr="00736C02">
        <w:rPr>
          <w:rtl/>
        </w:rPr>
        <w:t>العطار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sidRPr="00736C02">
        <w:rPr>
          <w:rtl/>
        </w:rPr>
        <w:t xml:space="preserve"> عن عارية الفرج</w:t>
      </w:r>
      <w:r w:rsidR="007D3F41">
        <w:rPr>
          <w:rtl/>
        </w:rPr>
        <w:t>،</w:t>
      </w:r>
      <w:r w:rsidR="007D3F41" w:rsidRPr="00736C02">
        <w:rPr>
          <w:rtl/>
        </w:rPr>
        <w:t xml:space="preserve"> قال</w:t>
      </w:r>
      <w:r w:rsidR="007D3F41">
        <w:rPr>
          <w:rtl/>
        </w:rPr>
        <w:t xml:space="preserve">: </w:t>
      </w:r>
      <w:r w:rsidR="007D3F41" w:rsidRPr="00736C02">
        <w:rPr>
          <w:rtl/>
        </w:rPr>
        <w:t>« لا بأس » به الخبر</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رواه الشيخ في التهذيب</w:t>
      </w:r>
      <w:r>
        <w:rPr>
          <w:rtl/>
        </w:rPr>
        <w:t>،</w:t>
      </w:r>
      <w:r w:rsidRPr="00736C02">
        <w:rPr>
          <w:rtl/>
        </w:rPr>
        <w:t xml:space="preserve"> وحمله على التجوز في اطلاق لفظ</w:t>
      </w:r>
      <w:r>
        <w:rPr>
          <w:rtl/>
        </w:rPr>
        <w:t xml:space="preserve"> </w:t>
      </w:r>
      <w:r w:rsidRPr="00736C02">
        <w:rPr>
          <w:rtl/>
        </w:rPr>
        <w:t>العارية</w:t>
      </w:r>
      <w:r>
        <w:rPr>
          <w:rtl/>
        </w:rPr>
        <w:t>،</w:t>
      </w:r>
      <w:r w:rsidRPr="00736C02">
        <w:rPr>
          <w:rtl/>
        </w:rPr>
        <w:t xml:space="preserve"> وأن يكون مراده بذلك التحليل </w:t>
      </w:r>
      <w:r w:rsidRPr="007D3F41">
        <w:rPr>
          <w:rStyle w:val="libFootnotenumChar"/>
          <w:rtl/>
        </w:rPr>
        <w:t>(1)</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247</w:t>
      </w:r>
      <w:r>
        <w:rPr>
          <w:rtl/>
        </w:rPr>
        <w:t>.</w:t>
      </w:r>
    </w:p>
    <w:p w:rsidR="007D3F41" w:rsidRPr="00BA5D19" w:rsidRDefault="007D3F41" w:rsidP="007D3F41">
      <w:pPr>
        <w:pStyle w:val="libFootnote"/>
        <w:rPr>
          <w:rtl/>
        </w:rPr>
      </w:pPr>
      <w:r w:rsidRPr="00BA5D19">
        <w:rPr>
          <w:rtl/>
        </w:rPr>
        <w:t>(1) في المصدر</w:t>
      </w:r>
      <w:r>
        <w:rPr>
          <w:rtl/>
          <w:lang w:bidi="ar-IQ"/>
        </w:rPr>
        <w:t>:</w:t>
      </w:r>
      <w:r w:rsidRPr="00BA5D19">
        <w:rPr>
          <w:rtl/>
        </w:rPr>
        <w:t xml:space="preserve"> نهى</w:t>
      </w:r>
      <w:r>
        <w:rPr>
          <w:rtl/>
        </w:rPr>
        <w:t>.</w:t>
      </w:r>
    </w:p>
    <w:p w:rsidR="007D3F41" w:rsidRPr="00BA5D19" w:rsidRDefault="007D3F41" w:rsidP="007D3F41">
      <w:pPr>
        <w:pStyle w:val="libFootnote"/>
        <w:rPr>
          <w:rtl/>
        </w:rPr>
      </w:pPr>
      <w:r w:rsidRPr="00BA5D19">
        <w:rPr>
          <w:rtl/>
        </w:rPr>
        <w:t>(2) في</w:t>
      </w:r>
      <w:r w:rsidRPr="00BA5D19">
        <w:rPr>
          <w:rFonts w:hint="cs"/>
          <w:rtl/>
        </w:rPr>
        <w:t xml:space="preserve"> </w:t>
      </w:r>
      <w:r w:rsidRPr="00BA5D19">
        <w:rPr>
          <w:rtl/>
        </w:rPr>
        <w:t>المصدر</w:t>
      </w:r>
      <w:r>
        <w:rPr>
          <w:rtl/>
          <w:lang w:bidi="ar-IQ"/>
        </w:rPr>
        <w:t>:</w:t>
      </w:r>
      <w:r w:rsidRPr="00BA5D19">
        <w:rPr>
          <w:rtl/>
        </w:rPr>
        <w:t xml:space="preserve"> الفروج</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w:t>
      </w:r>
      <w:r>
        <w:rPr>
          <w:rFonts w:hint="cs"/>
          <w:rtl/>
        </w:rPr>
        <w:t xml:space="preserve"> </w:t>
      </w:r>
      <w:r w:rsidRPr="00736C02">
        <w:rPr>
          <w:rtl/>
        </w:rPr>
        <w:t>محمد بن عيسى ص 66</w:t>
      </w:r>
      <w:r>
        <w:rPr>
          <w:rtl/>
        </w:rPr>
        <w:t>.</w:t>
      </w:r>
    </w:p>
    <w:p w:rsidR="007D3F41" w:rsidRPr="00BA5D19" w:rsidRDefault="007D3F41" w:rsidP="007D3F41">
      <w:pPr>
        <w:pStyle w:val="libFootnote"/>
        <w:rPr>
          <w:rtl/>
        </w:rPr>
      </w:pPr>
      <w:r w:rsidRPr="00BA5D19">
        <w:rPr>
          <w:rtl/>
        </w:rPr>
        <w:t>(1) التهذيب ج 7 ص 246 ح 1069</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0" w:name="_Toc365374483"/>
      <w:bookmarkStart w:id="51" w:name="_Toc380483580"/>
      <w:r w:rsidRPr="00736C02">
        <w:rPr>
          <w:rtl/>
        </w:rPr>
        <w:lastRenderedPageBreak/>
        <w:t>25</w:t>
      </w:r>
      <w:r>
        <w:rPr>
          <w:rtl/>
        </w:rPr>
        <w:t xml:space="preserve"> - </w:t>
      </w:r>
      <w:r w:rsidRPr="00672D41">
        <w:rPr>
          <w:rStyle w:val="libAlaemHeading2Char"/>
          <w:rtl/>
        </w:rPr>
        <w:t>(</w:t>
      </w:r>
      <w:r w:rsidRPr="00736C02">
        <w:rPr>
          <w:rtl/>
        </w:rPr>
        <w:t xml:space="preserve"> باب أن من أحل لأخيه من أمته ما دون الوطئ</w:t>
      </w:r>
      <w:r>
        <w:rPr>
          <w:rtl/>
        </w:rPr>
        <w:t>،</w:t>
      </w:r>
      <w:r w:rsidRPr="00736C02">
        <w:rPr>
          <w:rtl/>
        </w:rPr>
        <w:t xml:space="preserve"> لم يحل له</w:t>
      </w:r>
      <w:r>
        <w:rPr>
          <w:rFonts w:hint="cs"/>
          <w:rtl/>
        </w:rPr>
        <w:t xml:space="preserve"> </w:t>
      </w:r>
      <w:r w:rsidRPr="00736C02">
        <w:rPr>
          <w:rtl/>
        </w:rPr>
        <w:t>الوطئ بل يجب الاقتصار على ما تناوله اللفظ</w:t>
      </w:r>
      <w:r>
        <w:rPr>
          <w:rtl/>
        </w:rPr>
        <w:t>،</w:t>
      </w:r>
      <w:r w:rsidRPr="00736C02">
        <w:rPr>
          <w:rtl/>
        </w:rPr>
        <w:t xml:space="preserve"> فإن وطأها حينئذ</w:t>
      </w:r>
      <w:r>
        <w:rPr>
          <w:rFonts w:hint="cs"/>
          <w:rtl/>
        </w:rPr>
        <w:t xml:space="preserve"> </w:t>
      </w:r>
      <w:r w:rsidRPr="00736C02">
        <w:rPr>
          <w:rtl/>
        </w:rPr>
        <w:t xml:space="preserve">لزمه عشر قيمتها إن كانت بكرا، ونصف العشر إن كانت ثيبا </w:t>
      </w:r>
      <w:r w:rsidRPr="00672D41">
        <w:rPr>
          <w:rStyle w:val="libAlaemHeading2Char"/>
          <w:rtl/>
        </w:rPr>
        <w:t>)</w:t>
      </w:r>
      <w:bookmarkEnd w:id="50"/>
      <w:bookmarkEnd w:id="51"/>
    </w:p>
    <w:p w:rsidR="007D3F41" w:rsidRPr="00736C02" w:rsidRDefault="00672D41" w:rsidP="00176277">
      <w:pPr>
        <w:pStyle w:val="libNormal"/>
        <w:rPr>
          <w:rtl/>
        </w:rPr>
      </w:pPr>
      <w:r w:rsidRPr="00672D41">
        <w:rPr>
          <w:rStyle w:val="libNumChar"/>
          <w:rtl/>
        </w:rPr>
        <w:t>[17420]</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الحسن بن محبوب</w:t>
      </w:r>
      <w:r w:rsidR="007D3F41">
        <w:rPr>
          <w:rtl/>
        </w:rPr>
        <w:t xml:space="preserve">، </w:t>
      </w:r>
      <w:r w:rsidR="007D3F41" w:rsidRPr="00736C02">
        <w:rPr>
          <w:rtl/>
        </w:rPr>
        <w:t>عن جميل بن صالح</w:t>
      </w:r>
      <w:r w:rsidR="007D3F41">
        <w:rPr>
          <w:rtl/>
        </w:rPr>
        <w:t>،</w:t>
      </w:r>
      <w:r w:rsidR="007D3F41" w:rsidRPr="00736C02">
        <w:rPr>
          <w:rtl/>
        </w:rPr>
        <w:t xml:space="preserve"> عن الفضيل بن يسار قال</w:t>
      </w:r>
      <w:r w:rsidR="007D3F41">
        <w:rPr>
          <w:rtl/>
        </w:rPr>
        <w:t>:</w:t>
      </w:r>
      <w:r w:rsidR="007D3F41" w:rsidRPr="00736C02">
        <w:rPr>
          <w:rtl/>
        </w:rPr>
        <w:t xml:space="preserve"> قلت لأبي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ان بعض أصحابنا قد روى عنك</w:t>
      </w:r>
      <w:r w:rsidR="007D3F41">
        <w:rPr>
          <w:rtl/>
        </w:rPr>
        <w:t>،</w:t>
      </w:r>
      <w:r w:rsidR="007D3F41" w:rsidRPr="00736C02">
        <w:rPr>
          <w:rtl/>
        </w:rPr>
        <w:t xml:space="preserve"> أنك قلت</w:t>
      </w:r>
      <w:r w:rsidR="007D3F41">
        <w:rPr>
          <w:rtl/>
        </w:rPr>
        <w:t>:</w:t>
      </w:r>
      <w:r w:rsidR="007D3F41" w:rsidRPr="00736C02">
        <w:rPr>
          <w:rtl/>
        </w:rPr>
        <w:t xml:space="preserve"> « إذا أحل</w:t>
      </w:r>
      <w:r w:rsidR="007D3F41">
        <w:rPr>
          <w:rtl/>
        </w:rPr>
        <w:t xml:space="preserve"> </w:t>
      </w:r>
      <w:r w:rsidR="007D3F41" w:rsidRPr="00736C02">
        <w:rPr>
          <w:rtl/>
        </w:rPr>
        <w:t>الرجل لأخيه المؤمن جاريته</w:t>
      </w:r>
      <w:r w:rsidR="007D3F41">
        <w:rPr>
          <w:rtl/>
        </w:rPr>
        <w:t>،</w:t>
      </w:r>
      <w:r w:rsidR="007D3F41" w:rsidRPr="00736C02">
        <w:rPr>
          <w:rtl/>
        </w:rPr>
        <w:t xml:space="preserve"> فهي له حلال » قال</w:t>
      </w:r>
      <w:r w:rsidR="007D3F41">
        <w:rPr>
          <w:rtl/>
        </w:rPr>
        <w:t>:</w:t>
      </w:r>
      <w:r w:rsidR="007D3F41" w:rsidRPr="00736C02">
        <w:rPr>
          <w:rtl/>
        </w:rPr>
        <w:t xml:space="preserve"> « نعم يا فضيل »</w:t>
      </w:r>
      <w:r w:rsidR="007D3F41">
        <w:rPr>
          <w:rtl/>
        </w:rPr>
        <w:t xml:space="preserve"> </w:t>
      </w:r>
      <w:r w:rsidR="007D3F41" w:rsidRPr="00736C02">
        <w:rPr>
          <w:rtl/>
        </w:rPr>
        <w:t>قلت</w:t>
      </w:r>
      <w:r w:rsidR="007D3F41">
        <w:rPr>
          <w:rtl/>
        </w:rPr>
        <w:t>:</w:t>
      </w:r>
      <w:r w:rsidR="007D3F41" w:rsidRPr="00736C02">
        <w:rPr>
          <w:rtl/>
        </w:rPr>
        <w:t xml:space="preserve"> فما تقول في رجل عنده جارية له نفيسة وهي بكر</w:t>
      </w:r>
      <w:r w:rsidR="007D3F41">
        <w:rPr>
          <w:rtl/>
        </w:rPr>
        <w:t>،</w:t>
      </w:r>
      <w:r w:rsidR="007D3F41" w:rsidRPr="00736C02">
        <w:rPr>
          <w:rtl/>
        </w:rPr>
        <w:t xml:space="preserve"> أحل له ما دون</w:t>
      </w:r>
      <w:r w:rsidR="007D3F41">
        <w:rPr>
          <w:rtl/>
        </w:rPr>
        <w:t xml:space="preserve"> </w:t>
      </w:r>
      <w:r w:rsidR="007D3F41" w:rsidRPr="00736C02">
        <w:rPr>
          <w:rtl/>
        </w:rPr>
        <w:t>الفرج</w:t>
      </w:r>
      <w:r w:rsidR="007D3F41">
        <w:rPr>
          <w:rtl/>
        </w:rPr>
        <w:t>،</w:t>
      </w:r>
      <w:r w:rsidR="007D3F41" w:rsidRPr="00736C02">
        <w:rPr>
          <w:rtl/>
        </w:rPr>
        <w:t xml:space="preserve"> أله أن يقتضها </w:t>
      </w:r>
      <w:r w:rsidR="007D3F41" w:rsidRPr="007D3F41">
        <w:rPr>
          <w:rStyle w:val="libFootnotenumChar"/>
          <w:rtl/>
        </w:rPr>
        <w:t>(1)</w:t>
      </w:r>
      <w:r w:rsidR="007D3F41">
        <w:rPr>
          <w:rtl/>
        </w:rPr>
        <w:t>؟</w:t>
      </w:r>
      <w:r w:rsidR="007D3F41" w:rsidRPr="00736C02">
        <w:rPr>
          <w:rtl/>
        </w:rPr>
        <w:t xml:space="preserve"> قال</w:t>
      </w:r>
      <w:r w:rsidR="007D3F41">
        <w:rPr>
          <w:rtl/>
        </w:rPr>
        <w:t>:</w:t>
      </w:r>
      <w:r w:rsidR="007D3F41" w:rsidRPr="00736C02">
        <w:rPr>
          <w:rtl/>
        </w:rPr>
        <w:t xml:space="preserve"> « ليس له إلا ما أحل له</w:t>
      </w:r>
      <w:r w:rsidR="007D3F41">
        <w:rPr>
          <w:rtl/>
        </w:rPr>
        <w:t>،</w:t>
      </w:r>
      <w:r w:rsidR="007D3F41" w:rsidRPr="00736C02">
        <w:rPr>
          <w:rtl/>
        </w:rPr>
        <w:t xml:space="preserve"> ولو أحل له</w:t>
      </w:r>
      <w:r w:rsidR="007D3F41">
        <w:rPr>
          <w:rtl/>
        </w:rPr>
        <w:t xml:space="preserve"> </w:t>
      </w:r>
      <w:r w:rsidR="007D3F41" w:rsidRPr="00736C02">
        <w:rPr>
          <w:rtl/>
        </w:rPr>
        <w:t>قبلة منها لم يحل له م</w:t>
      </w:r>
      <w:r w:rsidR="007D3F41">
        <w:rPr>
          <w:rtl/>
        </w:rPr>
        <w:t>ا سواها » قلت: أ</w:t>
      </w:r>
      <w:r w:rsidR="007D3F41" w:rsidRPr="00736C02">
        <w:rPr>
          <w:rtl/>
        </w:rPr>
        <w:t>رأيت إن أحل له ما دون الفرج</w:t>
      </w:r>
      <w:r w:rsidR="007D3F41">
        <w:rPr>
          <w:rtl/>
        </w:rPr>
        <w:t xml:space="preserve">، </w:t>
      </w:r>
      <w:r w:rsidR="007D3F41" w:rsidRPr="00736C02">
        <w:rPr>
          <w:rtl/>
        </w:rPr>
        <w:t>فغلبت الشهوة فأفضاها</w:t>
      </w:r>
      <w:r w:rsidR="007D3F41">
        <w:rPr>
          <w:rtl/>
        </w:rPr>
        <w:t>؟</w:t>
      </w:r>
      <w:r w:rsidR="007D3F41" w:rsidRPr="00736C02">
        <w:rPr>
          <w:rtl/>
        </w:rPr>
        <w:t xml:space="preserve"> قال</w:t>
      </w:r>
      <w:r w:rsidR="007D3F41">
        <w:rPr>
          <w:rtl/>
        </w:rPr>
        <w:t>:</w:t>
      </w:r>
      <w:r w:rsidR="007D3F41" w:rsidRPr="00736C02">
        <w:rPr>
          <w:rtl/>
        </w:rPr>
        <w:t xml:space="preserve"> « لا ينبغي له ذلك » قلت</w:t>
      </w:r>
      <w:r w:rsidR="007D3F41">
        <w:rPr>
          <w:rtl/>
        </w:rPr>
        <w:t>:</w:t>
      </w:r>
      <w:r w:rsidR="007D3F41" w:rsidRPr="00736C02">
        <w:rPr>
          <w:rtl/>
        </w:rPr>
        <w:t xml:space="preserve"> فإن فعل يكون</w:t>
      </w:r>
      <w:r w:rsidR="007D3F41">
        <w:rPr>
          <w:rtl/>
        </w:rPr>
        <w:t xml:space="preserve"> </w:t>
      </w:r>
      <w:r w:rsidR="007D3F41" w:rsidRPr="00736C02">
        <w:rPr>
          <w:rtl/>
        </w:rPr>
        <w:t>زانيا</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w:t>
      </w:r>
      <w:r w:rsidR="007D3F41" w:rsidRPr="00736C02">
        <w:rPr>
          <w:rtl/>
        </w:rPr>
        <w:t xml:space="preserve"> ولكن خائنا</w:t>
      </w:r>
      <w:r w:rsidR="007D3F41">
        <w:rPr>
          <w:rtl/>
        </w:rPr>
        <w:t>،</w:t>
      </w:r>
      <w:r w:rsidR="007D3F41" w:rsidRPr="00736C02">
        <w:rPr>
          <w:rtl/>
        </w:rPr>
        <w:t xml:space="preserve"> ويغرم لصاحبها عشر قيمتها »</w:t>
      </w:r>
      <w:r w:rsidR="007D3F41">
        <w:rPr>
          <w:rtl/>
        </w:rPr>
        <w:t>.</w:t>
      </w:r>
    </w:p>
    <w:p w:rsidR="007D3F41" w:rsidRPr="00736C02" w:rsidRDefault="007D3F41" w:rsidP="00176277">
      <w:pPr>
        <w:pStyle w:val="libNormal"/>
        <w:rPr>
          <w:rtl/>
        </w:rPr>
      </w:pPr>
      <w:r w:rsidRPr="00736C02">
        <w:rPr>
          <w:rtl/>
        </w:rPr>
        <w:t>قال الحسن</w:t>
      </w:r>
      <w:r>
        <w:rPr>
          <w:rtl/>
        </w:rPr>
        <w:t>:</w:t>
      </w:r>
      <w:r w:rsidRPr="00736C02">
        <w:rPr>
          <w:rtl/>
        </w:rPr>
        <w:t xml:space="preserve"> وحدث رفاعة بن موسى</w:t>
      </w:r>
      <w:r>
        <w:rPr>
          <w:rtl/>
        </w:rPr>
        <w:t>،</w:t>
      </w:r>
      <w:r w:rsidRPr="00736C02">
        <w:rPr>
          <w:rtl/>
        </w:rPr>
        <w:t xml:space="preserve"> عن أبي عبد الله</w:t>
      </w:r>
      <w:r>
        <w:rPr>
          <w:rtl/>
        </w:rPr>
        <w:t xml:space="preserve"> </w:t>
      </w:r>
      <w:r w:rsidR="0060562E" w:rsidRPr="0060562E">
        <w:rPr>
          <w:rStyle w:val="libAlaemChar"/>
          <w:rtl/>
        </w:rPr>
        <w:t>عليه‌السلام</w:t>
      </w:r>
      <w:r>
        <w:rPr>
          <w:rtl/>
        </w:rPr>
        <w:t>،</w:t>
      </w:r>
      <w:r w:rsidRPr="00736C02">
        <w:rPr>
          <w:rtl/>
        </w:rPr>
        <w:t xml:space="preserve"> بمثله</w:t>
      </w:r>
      <w:r>
        <w:rPr>
          <w:rtl/>
        </w:rPr>
        <w:t>،</w:t>
      </w:r>
      <w:r w:rsidRPr="00736C02">
        <w:rPr>
          <w:rtl/>
        </w:rPr>
        <w:t xml:space="preserve"> إلا أن رفاعة قال</w:t>
      </w:r>
      <w:r>
        <w:rPr>
          <w:rtl/>
        </w:rPr>
        <w:t>:</w:t>
      </w:r>
      <w:r w:rsidRPr="00736C02">
        <w:rPr>
          <w:rtl/>
        </w:rPr>
        <w:t xml:space="preserve"> الجارية النفيسة تكون عندي</w:t>
      </w:r>
      <w:r>
        <w:rPr>
          <w:rtl/>
        </w:rPr>
        <w:t>.</w:t>
      </w:r>
    </w:p>
    <w:p w:rsidR="007D3F41" w:rsidRPr="00736C02" w:rsidRDefault="00672D41" w:rsidP="00176277">
      <w:pPr>
        <w:pStyle w:val="libNormal"/>
        <w:rPr>
          <w:rtl/>
        </w:rPr>
      </w:pPr>
      <w:r w:rsidRPr="00672D41">
        <w:rPr>
          <w:rStyle w:val="libNumChar"/>
          <w:rtl/>
        </w:rPr>
        <w:t>[17421]</w:t>
      </w:r>
      <w:r w:rsidR="007D3F41" w:rsidRPr="00736C02">
        <w:rPr>
          <w:rtl/>
        </w:rPr>
        <w:t xml:space="preserve"> 2</w:t>
      </w:r>
      <w:r w:rsidR="007D3F41">
        <w:rPr>
          <w:rtl/>
        </w:rPr>
        <w:t xml:space="preserve"> - </w:t>
      </w:r>
      <w:r w:rsidR="007D3F41" w:rsidRPr="00736C02">
        <w:rPr>
          <w:rtl/>
        </w:rPr>
        <w:t>وعن صفوان</w:t>
      </w:r>
      <w:r w:rsidR="007D3F41">
        <w:rPr>
          <w:rtl/>
        </w:rPr>
        <w:t>،</w:t>
      </w:r>
      <w:r w:rsidR="007D3F41" w:rsidRPr="00736C02">
        <w:rPr>
          <w:rtl/>
        </w:rPr>
        <w:t xml:space="preserve"> عن العلاء</w:t>
      </w:r>
      <w:r w:rsidR="007D3F41">
        <w:rPr>
          <w:rtl/>
        </w:rPr>
        <w:t>،</w:t>
      </w:r>
      <w:r w:rsidR="007D3F41" w:rsidRPr="00736C02">
        <w:rPr>
          <w:rtl/>
        </w:rPr>
        <w:t xml:space="preserve"> عن محمد وأحمد بن محمد بن عبد</w:t>
      </w:r>
      <w:r w:rsidR="007D3F41">
        <w:rPr>
          <w:rtl/>
        </w:rPr>
        <w:t xml:space="preserve"> </w:t>
      </w:r>
      <w:r w:rsidR="007D3F41" w:rsidRPr="00736C02">
        <w:rPr>
          <w:rtl/>
        </w:rPr>
        <w:t>الكريم جميعا</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قلت</w:t>
      </w:r>
      <w:r w:rsidR="007D3F41">
        <w:rPr>
          <w:rtl/>
        </w:rPr>
        <w:t>:</w:t>
      </w:r>
      <w:r w:rsidR="007D3F41" w:rsidRPr="00736C02">
        <w:rPr>
          <w:rtl/>
        </w:rPr>
        <w:t xml:space="preserve"> الرجل يحل</w:t>
      </w:r>
      <w:r w:rsidR="007D3F41">
        <w:rPr>
          <w:rtl/>
        </w:rPr>
        <w:t xml:space="preserve"> </w:t>
      </w:r>
      <w:r w:rsidR="007D3F41" w:rsidRPr="00736C02">
        <w:rPr>
          <w:rtl/>
        </w:rPr>
        <w:t>لأخيه فرج جاريته</w:t>
      </w:r>
      <w:r w:rsidR="007D3F41">
        <w:rPr>
          <w:rtl/>
        </w:rPr>
        <w:t>،</w:t>
      </w:r>
      <w:r w:rsidR="007D3F41" w:rsidRPr="00736C02">
        <w:rPr>
          <w:rtl/>
        </w:rPr>
        <w:t xml:space="preserve"> قال</w:t>
      </w:r>
      <w:r w:rsidR="007D3F41">
        <w:rPr>
          <w:rtl/>
        </w:rPr>
        <w:t>:</w:t>
      </w:r>
      <w:r w:rsidR="007D3F41" w:rsidRPr="00736C02">
        <w:rPr>
          <w:rtl/>
        </w:rPr>
        <w:t xml:space="preserve"> نعم</w:t>
      </w:r>
      <w:r w:rsidR="007D3F41">
        <w:rPr>
          <w:rtl/>
        </w:rPr>
        <w:t>،</w:t>
      </w:r>
      <w:r w:rsidR="007D3F41" w:rsidRPr="00736C02">
        <w:rPr>
          <w:rtl/>
        </w:rPr>
        <w:t xml:space="preserve"> حل له ما أحل له منها </w:t>
      </w:r>
      <w:r w:rsidR="007D3F41">
        <w:rPr>
          <w:rFonts w:hint="cs"/>
          <w:rtl/>
        </w:rPr>
        <w:t>»</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66</w:t>
      </w:r>
      <w:r>
        <w:rPr>
          <w:rtl/>
        </w:rPr>
        <w:t>.</w:t>
      </w:r>
    </w:p>
    <w:p w:rsidR="007D3F41" w:rsidRPr="002377C8" w:rsidRDefault="007D3F41" w:rsidP="007D3F41">
      <w:pPr>
        <w:pStyle w:val="libFootnote"/>
        <w:rPr>
          <w:rtl/>
        </w:rPr>
      </w:pPr>
      <w:r w:rsidRPr="002377C8">
        <w:rPr>
          <w:rtl/>
        </w:rPr>
        <w:t>(1) اقتض</w:t>
      </w:r>
      <w:r w:rsidRPr="002377C8">
        <w:rPr>
          <w:rFonts w:hint="cs"/>
          <w:rtl/>
        </w:rPr>
        <w:t xml:space="preserve"> </w:t>
      </w:r>
      <w:r w:rsidRPr="002377C8">
        <w:rPr>
          <w:rtl/>
        </w:rPr>
        <w:t>البكر</w:t>
      </w:r>
      <w:r>
        <w:rPr>
          <w:rtl/>
          <w:lang w:bidi="ar-IQ"/>
        </w:rPr>
        <w:t>:</w:t>
      </w:r>
      <w:r w:rsidRPr="002377C8">
        <w:rPr>
          <w:rtl/>
        </w:rPr>
        <w:t xml:space="preserve"> افتضها</w:t>
      </w:r>
      <w:r>
        <w:rPr>
          <w:rtl/>
          <w:lang w:bidi="ar-IQ"/>
        </w:rPr>
        <w:t>،</w:t>
      </w:r>
      <w:r w:rsidRPr="002377C8">
        <w:rPr>
          <w:rtl/>
        </w:rPr>
        <w:t xml:space="preserve"> وافترعها</w:t>
      </w:r>
      <w:r>
        <w:rPr>
          <w:rtl/>
          <w:lang w:bidi="ar-IQ"/>
        </w:rPr>
        <w:t>،</w:t>
      </w:r>
      <w:r w:rsidRPr="002377C8">
        <w:rPr>
          <w:rtl/>
        </w:rPr>
        <w:t xml:space="preserve"> وأزال بكارتها ( لسان العرب ج 7</w:t>
      </w:r>
      <w:r w:rsidRPr="002377C8">
        <w:rPr>
          <w:rFonts w:hint="cs"/>
          <w:rtl/>
        </w:rPr>
        <w:t xml:space="preserve"> </w:t>
      </w:r>
      <w:r w:rsidRPr="002377C8">
        <w:rPr>
          <w:rtl/>
        </w:rPr>
        <w:t>ص 220 )</w:t>
      </w:r>
      <w:r>
        <w:rPr>
          <w:rtl/>
        </w:rPr>
        <w:t>.</w:t>
      </w:r>
      <w:r w:rsidRPr="002377C8">
        <w:rPr>
          <w:rtl/>
        </w:rPr>
        <w:t xml:space="preserve"> </w:t>
      </w:r>
    </w:p>
    <w:p w:rsidR="007D3F41" w:rsidRPr="00DF460C" w:rsidRDefault="007D3F41" w:rsidP="007D3F41">
      <w:pPr>
        <w:pStyle w:val="libFootnote0"/>
        <w:rPr>
          <w:rtl/>
        </w:rPr>
      </w:pPr>
      <w:r w:rsidRPr="00DF460C">
        <w:rPr>
          <w:rtl/>
        </w:rPr>
        <w:t>2</w:t>
      </w:r>
      <w:r>
        <w:rPr>
          <w:rtl/>
          <w:lang w:bidi="ar-IQ"/>
        </w:rPr>
        <w:t xml:space="preserve"> - </w:t>
      </w:r>
      <w:r w:rsidRPr="00DF460C">
        <w:rPr>
          <w:rtl/>
        </w:rPr>
        <w:t>نوادر أحمد بن محمد بن عيسى ص 66</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2" w:name="_Toc365374484"/>
      <w:bookmarkStart w:id="53" w:name="_Toc380483581"/>
      <w:r w:rsidRPr="00736C02">
        <w:rPr>
          <w:rtl/>
        </w:rPr>
        <w:lastRenderedPageBreak/>
        <w:t>26</w:t>
      </w:r>
      <w:r>
        <w:rPr>
          <w:rtl/>
        </w:rPr>
        <w:t xml:space="preserve"> - </w:t>
      </w:r>
      <w:r w:rsidRPr="00672D41">
        <w:rPr>
          <w:rStyle w:val="libAlaemHeading2Char"/>
          <w:rtl/>
        </w:rPr>
        <w:t>(</w:t>
      </w:r>
      <w:r w:rsidRPr="00736C02">
        <w:rPr>
          <w:rtl/>
        </w:rPr>
        <w:t xml:space="preserve"> باب أن من أحل وطئ أمته لغيره</w:t>
      </w:r>
      <w:r>
        <w:rPr>
          <w:rtl/>
        </w:rPr>
        <w:t>،</w:t>
      </w:r>
      <w:r w:rsidRPr="00736C02">
        <w:rPr>
          <w:rtl/>
        </w:rPr>
        <w:t xml:space="preserve"> حل له ما دونه من</w:t>
      </w:r>
      <w:r>
        <w:rPr>
          <w:rFonts w:hint="cs"/>
          <w:rtl/>
        </w:rPr>
        <w:t xml:space="preserve"> </w:t>
      </w:r>
      <w:r w:rsidRPr="00736C02">
        <w:rPr>
          <w:rtl/>
        </w:rPr>
        <w:t>الاستمتاع</w:t>
      </w:r>
      <w:r>
        <w:rPr>
          <w:rtl/>
        </w:rPr>
        <w:t>،</w:t>
      </w:r>
      <w:r w:rsidRPr="00736C02">
        <w:rPr>
          <w:rtl/>
        </w:rPr>
        <w:t xml:space="preserve"> ولم تحل له الخدمة ولا البيع </w:t>
      </w:r>
      <w:r w:rsidRPr="00672D41">
        <w:rPr>
          <w:rStyle w:val="libAlaemHeading2Char"/>
          <w:rtl/>
        </w:rPr>
        <w:t>)</w:t>
      </w:r>
      <w:bookmarkEnd w:id="52"/>
      <w:bookmarkEnd w:id="53"/>
    </w:p>
    <w:p w:rsidR="007D3F41" w:rsidRPr="00736C02" w:rsidRDefault="00672D41" w:rsidP="00176277">
      <w:pPr>
        <w:pStyle w:val="libNormal"/>
        <w:rPr>
          <w:rtl/>
        </w:rPr>
      </w:pPr>
      <w:r w:rsidRPr="00672D41">
        <w:rPr>
          <w:rStyle w:val="libNumChar"/>
          <w:rtl/>
        </w:rPr>
        <w:t>[17422]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حماد بن عيسى</w:t>
      </w:r>
      <w:r w:rsidR="007D3F41">
        <w:rPr>
          <w:rtl/>
        </w:rPr>
        <w:t>،</w:t>
      </w:r>
      <w:r w:rsidR="007D3F41" w:rsidRPr="00736C02">
        <w:rPr>
          <w:rtl/>
        </w:rPr>
        <w:t xml:space="preserve"> عن</w:t>
      </w:r>
      <w:r w:rsidR="007D3F41">
        <w:rPr>
          <w:rtl/>
        </w:rPr>
        <w:t xml:space="preserve"> </w:t>
      </w:r>
      <w:r w:rsidR="007D3F41" w:rsidRPr="00736C02">
        <w:rPr>
          <w:rtl/>
        </w:rPr>
        <w:t>الحسين بن المختار</w:t>
      </w:r>
      <w:r w:rsidR="007D3F41">
        <w:rPr>
          <w:rtl/>
        </w:rPr>
        <w:t>،</w:t>
      </w:r>
      <w:r w:rsidR="007D3F41" w:rsidRPr="00736C02">
        <w:rPr>
          <w:rtl/>
        </w:rPr>
        <w:t xml:space="preserve"> عن أبي بكر الحضرمي قال</w:t>
      </w:r>
      <w:r w:rsidR="007D3F41">
        <w:rPr>
          <w:rtl/>
        </w:rPr>
        <w:t>:</w:t>
      </w:r>
      <w:r w:rsidR="007D3F41" w:rsidRPr="00736C02">
        <w:rPr>
          <w:rtl/>
        </w:rPr>
        <w:t xml:space="preserve"> قلت لأبي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امرأتي أحلت لي جاريتها</w:t>
      </w:r>
      <w:r w:rsidR="007D3F41">
        <w:rPr>
          <w:rtl/>
        </w:rPr>
        <w:t>،</w:t>
      </w:r>
      <w:r w:rsidR="007D3F41" w:rsidRPr="00736C02">
        <w:rPr>
          <w:rtl/>
        </w:rPr>
        <w:t xml:space="preserve"> فقال</w:t>
      </w:r>
      <w:r w:rsidR="007D3F41">
        <w:rPr>
          <w:rtl/>
        </w:rPr>
        <w:t>:</w:t>
      </w:r>
      <w:r w:rsidR="007D3F41" w:rsidRPr="00736C02">
        <w:rPr>
          <w:rtl/>
        </w:rPr>
        <w:t xml:space="preserve"> « انكحها إن أردت »</w:t>
      </w:r>
      <w:r w:rsidR="007D3F41">
        <w:rPr>
          <w:rtl/>
        </w:rPr>
        <w:t>.</w:t>
      </w:r>
      <w:r w:rsidR="007D3F41">
        <w:rPr>
          <w:rFonts w:hint="cs"/>
          <w:rtl/>
        </w:rPr>
        <w:t xml:space="preserve"> </w:t>
      </w:r>
      <w:r w:rsidR="007D3F41" w:rsidRPr="00736C02">
        <w:rPr>
          <w:rtl/>
        </w:rPr>
        <w:t>قلت</w:t>
      </w:r>
      <w:r w:rsidR="007D3F41">
        <w:rPr>
          <w:rtl/>
        </w:rPr>
        <w:t>:</w:t>
      </w:r>
      <w:r w:rsidR="007D3F41" w:rsidRPr="00736C02">
        <w:rPr>
          <w:rtl/>
        </w:rPr>
        <w:t xml:space="preserve"> أبيعها</w:t>
      </w:r>
      <w:r w:rsidR="007D3F41">
        <w:rPr>
          <w:rtl/>
        </w:rPr>
        <w:t>،</w:t>
      </w:r>
      <w:r w:rsidR="007D3F41" w:rsidRPr="00736C02">
        <w:rPr>
          <w:rtl/>
        </w:rPr>
        <w:t xml:space="preserve"> قال</w:t>
      </w:r>
      <w:r w:rsidR="007D3F41">
        <w:rPr>
          <w:rtl/>
        </w:rPr>
        <w:t>:</w:t>
      </w:r>
      <w:r w:rsidR="007D3F41" w:rsidRPr="00736C02">
        <w:rPr>
          <w:rtl/>
        </w:rPr>
        <w:t xml:space="preserve"> « إنما حل منها ما أحلت »</w:t>
      </w:r>
      <w:r w:rsidR="007D3F41">
        <w:rPr>
          <w:rtl/>
        </w:rPr>
        <w:t>.</w:t>
      </w:r>
    </w:p>
    <w:p w:rsidR="007D3F41" w:rsidRPr="00F263D2" w:rsidRDefault="007D3F41" w:rsidP="007D3F41">
      <w:pPr>
        <w:pStyle w:val="Heading2Center"/>
        <w:rPr>
          <w:rtl/>
        </w:rPr>
      </w:pPr>
      <w:bookmarkStart w:id="54" w:name="_Toc365374485"/>
      <w:bookmarkStart w:id="55" w:name="_Toc380483582"/>
      <w:r w:rsidRPr="00F263D2">
        <w:rPr>
          <w:rtl/>
        </w:rPr>
        <w:t>27</w:t>
      </w:r>
      <w:r>
        <w:rPr>
          <w:rtl/>
          <w:lang w:bidi="ar-IQ"/>
        </w:rPr>
        <w:t xml:space="preserve"> - </w:t>
      </w:r>
      <w:r w:rsidRPr="00672D41">
        <w:rPr>
          <w:rStyle w:val="libAlaemHeading2Char"/>
          <w:rtl/>
        </w:rPr>
        <w:t>(</w:t>
      </w:r>
      <w:r w:rsidRPr="00F263D2">
        <w:rPr>
          <w:rtl/>
        </w:rPr>
        <w:t xml:space="preserve"> باب حكم ولد الأمة المحللة </w:t>
      </w:r>
      <w:r w:rsidRPr="00672D41">
        <w:rPr>
          <w:rStyle w:val="libAlaemHeading2Char"/>
          <w:rtl/>
        </w:rPr>
        <w:t>)</w:t>
      </w:r>
      <w:bookmarkEnd w:id="54"/>
      <w:bookmarkEnd w:id="55"/>
    </w:p>
    <w:p w:rsidR="007D3F41" w:rsidRPr="00736C02" w:rsidRDefault="00672D41" w:rsidP="00176277">
      <w:pPr>
        <w:pStyle w:val="libNormal"/>
        <w:rPr>
          <w:rtl/>
        </w:rPr>
      </w:pPr>
      <w:r w:rsidRPr="00672D41">
        <w:rPr>
          <w:rStyle w:val="libNumChar"/>
          <w:rtl/>
        </w:rPr>
        <w:t>[17423]</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فضالة بن أيوب</w:t>
      </w:r>
      <w:r w:rsidR="007D3F41">
        <w:rPr>
          <w:rtl/>
        </w:rPr>
        <w:t>،</w:t>
      </w:r>
      <w:r w:rsidR="007D3F41" w:rsidRPr="00736C02">
        <w:rPr>
          <w:rtl/>
        </w:rPr>
        <w:t xml:space="preserve"> عن</w:t>
      </w:r>
      <w:r w:rsidR="007D3F41">
        <w:rPr>
          <w:rtl/>
        </w:rPr>
        <w:t xml:space="preserve"> </w:t>
      </w:r>
      <w:r w:rsidR="007D3F41" w:rsidRPr="00736C02">
        <w:rPr>
          <w:rtl/>
        </w:rPr>
        <w:t>أبان بن عثمان</w:t>
      </w:r>
      <w:r w:rsidR="007D3F41">
        <w:rPr>
          <w:rtl/>
        </w:rPr>
        <w:t>،</w:t>
      </w:r>
      <w:r w:rsidR="007D3F41" w:rsidRPr="00736C02">
        <w:rPr>
          <w:rtl/>
        </w:rPr>
        <w:t xml:space="preserve"> عن الحسن العطار قال</w:t>
      </w:r>
      <w:r w:rsidR="007D3F41">
        <w:rPr>
          <w:rtl/>
        </w:rPr>
        <w:t>:</w:t>
      </w:r>
      <w:r w:rsidR="007D3F41" w:rsidRPr="00736C02">
        <w:rPr>
          <w:rtl/>
        </w:rPr>
        <w:t xml:space="preserve"> سألت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عارية الفرج</w:t>
      </w:r>
      <w:r w:rsidR="007D3F41">
        <w:rPr>
          <w:rtl/>
        </w:rPr>
        <w:t>،</w:t>
      </w:r>
      <w:r w:rsidR="007D3F41" w:rsidRPr="00736C02">
        <w:rPr>
          <w:rtl/>
        </w:rPr>
        <w:t xml:space="preserve"> فقال</w:t>
      </w:r>
      <w:r w:rsidR="007D3F41">
        <w:rPr>
          <w:rtl/>
        </w:rPr>
        <w:t>:</w:t>
      </w:r>
      <w:r w:rsidR="007D3F41" w:rsidRPr="00736C02">
        <w:rPr>
          <w:rtl/>
        </w:rPr>
        <w:t xml:space="preserve"> « لا بأس به</w:t>
      </w:r>
      <w:r w:rsidR="007D3F41">
        <w:rPr>
          <w:rtl/>
        </w:rPr>
        <w:t>.</w:t>
      </w:r>
      <w:r w:rsidR="007D3F41" w:rsidRPr="00736C02">
        <w:rPr>
          <w:rtl/>
        </w:rPr>
        <w:t xml:space="preserve"> » قلت</w:t>
      </w:r>
      <w:r w:rsidR="007D3F41">
        <w:rPr>
          <w:rtl/>
        </w:rPr>
        <w:t>:</w:t>
      </w:r>
      <w:r w:rsidR="007D3F41" w:rsidRPr="00736C02">
        <w:rPr>
          <w:rtl/>
        </w:rPr>
        <w:t xml:space="preserve"> فإن كان</w:t>
      </w:r>
      <w:r w:rsidR="007D3F41">
        <w:rPr>
          <w:rtl/>
        </w:rPr>
        <w:t xml:space="preserve"> </w:t>
      </w:r>
      <w:r w:rsidR="007D3F41" w:rsidRPr="00736C02">
        <w:rPr>
          <w:rtl/>
        </w:rPr>
        <w:t>منه الولد</w:t>
      </w:r>
      <w:r w:rsidR="007D3F41">
        <w:rPr>
          <w:rtl/>
        </w:rPr>
        <w:t>،</w:t>
      </w:r>
      <w:r w:rsidR="007D3F41" w:rsidRPr="00736C02">
        <w:rPr>
          <w:rtl/>
        </w:rPr>
        <w:t xml:space="preserve"> قال</w:t>
      </w:r>
      <w:r w:rsidR="007D3F41">
        <w:rPr>
          <w:rtl/>
        </w:rPr>
        <w:t>:</w:t>
      </w:r>
      <w:r w:rsidR="007D3F41" w:rsidRPr="00736C02">
        <w:rPr>
          <w:rtl/>
        </w:rPr>
        <w:t xml:space="preserve"> « لصاحب الجارية</w:t>
      </w:r>
      <w:r w:rsidR="007D3F41">
        <w:rPr>
          <w:rtl/>
        </w:rPr>
        <w:t>،</w:t>
      </w:r>
      <w:r w:rsidR="007D3F41" w:rsidRPr="00736C02">
        <w:rPr>
          <w:rtl/>
        </w:rPr>
        <w:t xml:space="preserve"> إلا أن يشترط عليه »</w:t>
      </w:r>
      <w:r w:rsidR="007D3F41">
        <w:rPr>
          <w:rtl/>
        </w:rPr>
        <w:t>.</w:t>
      </w:r>
    </w:p>
    <w:p w:rsidR="007D3F41" w:rsidRPr="00736C02" w:rsidRDefault="00672D41" w:rsidP="00176277">
      <w:pPr>
        <w:pStyle w:val="libNormal"/>
        <w:rPr>
          <w:rtl/>
        </w:rPr>
      </w:pPr>
      <w:r w:rsidRPr="00672D41">
        <w:rPr>
          <w:rStyle w:val="libNumChar"/>
          <w:rtl/>
        </w:rPr>
        <w:t>[17424]</w:t>
      </w:r>
      <w:r w:rsidR="007D3F41" w:rsidRPr="00736C02">
        <w:rPr>
          <w:rtl/>
        </w:rPr>
        <w:t xml:space="preserve"> 2</w:t>
      </w:r>
      <w:r w:rsidR="007D3F41">
        <w:rPr>
          <w:rtl/>
        </w:rPr>
        <w:t xml:space="preserve"> - </w:t>
      </w:r>
      <w:r w:rsidR="007D3F41" w:rsidRPr="00736C02">
        <w:rPr>
          <w:rtl/>
        </w:rPr>
        <w:t>وعن القاسم بن سليمان</w:t>
      </w:r>
      <w:r w:rsidR="007D3F41">
        <w:rPr>
          <w:rtl/>
        </w:rPr>
        <w:t>،</w:t>
      </w:r>
      <w:r w:rsidR="007D3F41" w:rsidRPr="00736C02">
        <w:rPr>
          <w:rtl/>
        </w:rPr>
        <w:t xml:space="preserve"> عن حريز</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الرجل يحل فرج جاريته لأخيه</w:t>
      </w:r>
      <w:r w:rsidR="007D3F41">
        <w:rPr>
          <w:rtl/>
        </w:rPr>
        <w:t>،</w:t>
      </w:r>
      <w:r w:rsidR="007D3F41" w:rsidRPr="00736C02">
        <w:rPr>
          <w:rtl/>
        </w:rPr>
        <w:t xml:space="preserve"> قال</w:t>
      </w:r>
      <w:r w:rsidR="007D3F41">
        <w:rPr>
          <w:rtl/>
        </w:rPr>
        <w:t>:</w:t>
      </w:r>
      <w:r w:rsidR="007D3F41" w:rsidRPr="00736C02">
        <w:rPr>
          <w:rtl/>
        </w:rPr>
        <w:t xml:space="preserve"> « لا بأس</w:t>
      </w:r>
      <w:r w:rsidR="007D3F41">
        <w:rPr>
          <w:rtl/>
        </w:rPr>
        <w:t xml:space="preserve"> </w:t>
      </w:r>
      <w:r w:rsidR="007D3F41" w:rsidRPr="00736C02">
        <w:rPr>
          <w:rtl/>
        </w:rPr>
        <w:t>بذلك » قلت</w:t>
      </w:r>
      <w:r w:rsidR="007D3F41">
        <w:rPr>
          <w:rtl/>
        </w:rPr>
        <w:t>:</w:t>
      </w:r>
      <w:r w:rsidR="007D3F41" w:rsidRPr="00736C02">
        <w:rPr>
          <w:rtl/>
        </w:rPr>
        <w:t xml:space="preserve"> فإنه أولدها</w:t>
      </w:r>
      <w:r w:rsidR="007D3F41">
        <w:rPr>
          <w:rtl/>
        </w:rPr>
        <w:t>،</w:t>
      </w:r>
      <w:r w:rsidR="007D3F41" w:rsidRPr="00736C02">
        <w:rPr>
          <w:rtl/>
        </w:rPr>
        <w:t xml:space="preserve"> قال</w:t>
      </w:r>
      <w:r w:rsidR="007D3F41">
        <w:rPr>
          <w:rtl/>
        </w:rPr>
        <w:t>:</w:t>
      </w:r>
      <w:r w:rsidR="007D3F41" w:rsidRPr="00736C02">
        <w:rPr>
          <w:rtl/>
        </w:rPr>
        <w:t xml:space="preserve"> « يضم إليه ولده</w:t>
      </w:r>
      <w:r w:rsidR="007D3F41">
        <w:rPr>
          <w:rtl/>
        </w:rPr>
        <w:t>،</w:t>
      </w:r>
      <w:r w:rsidR="007D3F41" w:rsidRPr="00736C02">
        <w:rPr>
          <w:rtl/>
        </w:rPr>
        <w:t xml:space="preserve"> ويرد الجارية على</w:t>
      </w:r>
      <w:r w:rsidR="007D3F41">
        <w:rPr>
          <w:rtl/>
        </w:rPr>
        <w:t xml:space="preserve"> </w:t>
      </w:r>
      <w:r w:rsidR="007D3F41" w:rsidRPr="00736C02">
        <w:rPr>
          <w:rtl/>
        </w:rPr>
        <w:t>مولاها »</w:t>
      </w:r>
      <w:r w:rsidR="007D3F41">
        <w:rPr>
          <w:rtl/>
        </w:rPr>
        <w:t>.</w:t>
      </w:r>
    </w:p>
    <w:p w:rsidR="007D3F41" w:rsidRPr="00736C02" w:rsidRDefault="00672D41" w:rsidP="00176277">
      <w:pPr>
        <w:pStyle w:val="libNormal"/>
        <w:rPr>
          <w:rtl/>
        </w:rPr>
      </w:pPr>
      <w:r w:rsidRPr="00672D41">
        <w:rPr>
          <w:rStyle w:val="libNumChar"/>
          <w:rtl/>
        </w:rPr>
        <w:t>[17425]</w:t>
      </w:r>
      <w:r w:rsidR="007D3F41" w:rsidRPr="00736C02">
        <w:rPr>
          <w:rtl/>
        </w:rPr>
        <w:t xml:space="preserve"> 3</w:t>
      </w:r>
      <w:r w:rsidR="007D3F41">
        <w:rPr>
          <w:rtl/>
        </w:rPr>
        <w:t xml:space="preserve"> - </w:t>
      </w:r>
      <w:r w:rsidR="007D3F41" w:rsidRPr="00736C02">
        <w:rPr>
          <w:rtl/>
        </w:rPr>
        <w:t>وعن ابن أبي عمير</w:t>
      </w:r>
      <w:r w:rsidR="007D3F41">
        <w:rPr>
          <w:rtl/>
        </w:rPr>
        <w:t>،</w:t>
      </w:r>
      <w:r w:rsidR="007D3F41" w:rsidRPr="00736C02">
        <w:rPr>
          <w:rtl/>
        </w:rPr>
        <w:t xml:space="preserve"> عن سليمان الفراء</w:t>
      </w:r>
      <w:r w:rsidR="007D3F41">
        <w:rPr>
          <w:rtl/>
        </w:rPr>
        <w:t>،</w:t>
      </w:r>
      <w:r w:rsidR="007D3F41" w:rsidRPr="00736C02">
        <w:rPr>
          <w:rtl/>
        </w:rPr>
        <w:t xml:space="preserve"> عن حريز</w:t>
      </w:r>
      <w:r w:rsidR="007D3F41">
        <w:rPr>
          <w:rtl/>
        </w:rPr>
        <w:t>،</w:t>
      </w:r>
      <w:r w:rsidR="007D3F41" w:rsidRPr="00736C02">
        <w:rPr>
          <w:rtl/>
        </w:rPr>
        <w:t xml:space="preserve"> عن زرارة</w:t>
      </w:r>
      <w:r w:rsidR="007D3F41">
        <w:rPr>
          <w:rtl/>
        </w:rPr>
        <w:t xml:space="preserve">، </w:t>
      </w:r>
      <w:r w:rsidR="007D3F41" w:rsidRPr="00736C02">
        <w:rPr>
          <w:rtl/>
        </w:rPr>
        <w:t xml:space="preserve">قلت لأبي جعفر </w:t>
      </w:r>
      <w:r w:rsidR="0060562E" w:rsidRPr="0060562E">
        <w:rPr>
          <w:rStyle w:val="libAlaemChar"/>
          <w:rtl/>
        </w:rPr>
        <w:t>عليه‌السلام</w:t>
      </w:r>
      <w:r w:rsidR="007D3F41">
        <w:rPr>
          <w:rtl/>
        </w:rPr>
        <w:t>:</w:t>
      </w:r>
      <w:r w:rsidR="007D3F41" w:rsidRPr="00736C02">
        <w:rPr>
          <w:rtl/>
        </w:rPr>
        <w:t xml:space="preserve"> الرجل يحل جاريته لأخيه</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لا</w:t>
      </w:r>
      <w:r w:rsidR="007D3F41">
        <w:rPr>
          <w:rtl/>
        </w:rPr>
        <w:t xml:space="preserve"> </w:t>
      </w:r>
      <w:r w:rsidR="007D3F41" w:rsidRPr="00736C02">
        <w:rPr>
          <w:rtl/>
        </w:rPr>
        <w:t xml:space="preserve">بأس </w:t>
      </w:r>
      <w:r w:rsidR="007D3F41">
        <w:rPr>
          <w:rFonts w:hint="cs"/>
          <w:rtl/>
        </w:rPr>
        <w:t>»</w:t>
      </w:r>
      <w:r w:rsidR="007D3F41" w:rsidRPr="00736C02">
        <w:rPr>
          <w:rtl/>
        </w:rPr>
        <w:t xml:space="preserve"> قلت</w:t>
      </w:r>
      <w:r w:rsidR="007D3F41">
        <w:rPr>
          <w:rtl/>
        </w:rPr>
        <w:t>:</w:t>
      </w:r>
      <w:r w:rsidR="007D3F41" w:rsidRPr="00736C02">
        <w:rPr>
          <w:rtl/>
        </w:rPr>
        <w:t xml:space="preserve"> فإنها جاءت بولد</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يضم إليه ولده</w:t>
      </w:r>
      <w:r w:rsidR="007D3F41">
        <w:rPr>
          <w:rtl/>
        </w:rPr>
        <w:t>،</w:t>
      </w:r>
      <w:r w:rsidR="007D3F41" w:rsidRPr="00736C02">
        <w:rPr>
          <w:rtl/>
        </w:rPr>
        <w:t xml:space="preserve"> ويرد الجارية على</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صاحبها </w:t>
      </w:r>
      <w:r>
        <w:rPr>
          <w:rFonts w:hint="cs"/>
          <w:rtl/>
        </w:rPr>
        <w:t>»</w:t>
      </w:r>
      <w:r w:rsidRPr="00736C02">
        <w:rPr>
          <w:rtl/>
        </w:rPr>
        <w:t xml:space="preserve"> قلت</w:t>
      </w:r>
      <w:r>
        <w:rPr>
          <w:rtl/>
        </w:rPr>
        <w:t>:</w:t>
      </w:r>
      <w:r w:rsidRPr="00736C02">
        <w:rPr>
          <w:rtl/>
        </w:rPr>
        <w:t xml:space="preserve"> انه لم يأذن له في ذلك</w:t>
      </w:r>
      <w:r>
        <w:rPr>
          <w:rtl/>
        </w:rPr>
        <w:t>،</w:t>
      </w:r>
      <w:r w:rsidRPr="00736C02">
        <w:rPr>
          <w:rtl/>
        </w:rPr>
        <w:t xml:space="preserve"> فقال</w:t>
      </w:r>
      <w:r>
        <w:rPr>
          <w:rtl/>
        </w:rPr>
        <w:t>:</w:t>
      </w:r>
      <w:r w:rsidRPr="00736C02">
        <w:rPr>
          <w:rtl/>
        </w:rPr>
        <w:t xml:space="preserve"> </w:t>
      </w:r>
      <w:r>
        <w:rPr>
          <w:rFonts w:hint="cs"/>
          <w:rtl/>
        </w:rPr>
        <w:t>«</w:t>
      </w:r>
      <w:r w:rsidRPr="00736C02">
        <w:rPr>
          <w:rtl/>
        </w:rPr>
        <w:t xml:space="preserve"> إنه قد أذن له وهو لا</w:t>
      </w:r>
      <w:r>
        <w:rPr>
          <w:rtl/>
        </w:rPr>
        <w:t xml:space="preserve"> </w:t>
      </w:r>
      <w:r w:rsidRPr="00736C02">
        <w:rPr>
          <w:rtl/>
        </w:rPr>
        <w:t xml:space="preserve">يدري أن يكون ذلك </w:t>
      </w:r>
      <w:r>
        <w:rPr>
          <w:rFonts w:hint="cs"/>
          <w:rtl/>
        </w:rPr>
        <w:t>»</w:t>
      </w:r>
      <w:r>
        <w:rPr>
          <w:rtl/>
        </w:rPr>
        <w:t>.</w:t>
      </w:r>
    </w:p>
    <w:p w:rsidR="007D3F41" w:rsidRPr="00736C02" w:rsidRDefault="00672D41" w:rsidP="00176277">
      <w:pPr>
        <w:pStyle w:val="libNormal"/>
        <w:rPr>
          <w:rtl/>
        </w:rPr>
      </w:pPr>
      <w:r w:rsidRPr="00672D41">
        <w:rPr>
          <w:rStyle w:val="libNumChar"/>
          <w:rtl/>
        </w:rPr>
        <w:t>[17426]</w:t>
      </w:r>
      <w:r w:rsidR="007D3F41" w:rsidRPr="00736C02">
        <w:rPr>
          <w:rtl/>
        </w:rPr>
        <w:t xml:space="preserve"> 4</w:t>
      </w:r>
      <w:r w:rsidR="007D3F41">
        <w:rPr>
          <w:rtl/>
        </w:rPr>
        <w:t xml:space="preserve"> - </w:t>
      </w:r>
      <w:r w:rsidR="007D3F41" w:rsidRPr="00736C02">
        <w:rPr>
          <w:rtl/>
        </w:rPr>
        <w:t>وعن الحسن بن محبوب</w:t>
      </w:r>
      <w:r w:rsidR="007D3F41">
        <w:rPr>
          <w:rtl/>
        </w:rPr>
        <w:t>،</w:t>
      </w:r>
      <w:r w:rsidR="007D3F41" w:rsidRPr="00736C02">
        <w:rPr>
          <w:rtl/>
        </w:rPr>
        <w:t xml:space="preserve"> عن جميل بن صالح</w:t>
      </w:r>
      <w:r w:rsidR="007D3F41">
        <w:rPr>
          <w:rtl/>
        </w:rPr>
        <w:t>،</w:t>
      </w:r>
      <w:r w:rsidR="007D3F41" w:rsidRPr="00736C02">
        <w:rPr>
          <w:rtl/>
        </w:rPr>
        <w:t xml:space="preserve"> عن ضريس بن عبد</w:t>
      </w:r>
      <w:r w:rsidR="007D3F41">
        <w:rPr>
          <w:rtl/>
        </w:rPr>
        <w:t xml:space="preserve"> </w:t>
      </w:r>
      <w:r w:rsidR="007D3F41" w:rsidRPr="00736C02">
        <w:rPr>
          <w:rtl/>
        </w:rPr>
        <w:t>الملك</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 الرجل يحل لأخيه جاريته وهي</w:t>
      </w:r>
      <w:r w:rsidR="007D3F41">
        <w:rPr>
          <w:rtl/>
        </w:rPr>
        <w:t xml:space="preserve"> </w:t>
      </w:r>
      <w:r w:rsidR="007D3F41" w:rsidRPr="00736C02">
        <w:rPr>
          <w:rtl/>
        </w:rPr>
        <w:t>تخرج في حوائجه</w:t>
      </w:r>
      <w:r w:rsidR="007D3F41">
        <w:rPr>
          <w:rtl/>
        </w:rPr>
        <w:t>،</w:t>
      </w:r>
      <w:r w:rsidR="007D3F41" w:rsidRPr="00736C02">
        <w:rPr>
          <w:rtl/>
        </w:rPr>
        <w:t xml:space="preserve"> قال</w:t>
      </w:r>
      <w:r w:rsidR="007D3F41">
        <w:rPr>
          <w:rtl/>
        </w:rPr>
        <w:t>:</w:t>
      </w:r>
      <w:r w:rsidR="007D3F41" w:rsidRPr="00736C02">
        <w:rPr>
          <w:rtl/>
        </w:rPr>
        <w:t xml:space="preserve"> « هي له حلال » قلت</w:t>
      </w:r>
      <w:r w:rsidR="007D3F41">
        <w:rPr>
          <w:rtl/>
        </w:rPr>
        <w:t>:</w:t>
      </w:r>
      <w:r w:rsidR="007D3F41" w:rsidRPr="00736C02">
        <w:rPr>
          <w:rtl/>
        </w:rPr>
        <w:t xml:space="preserve"> أرأيت أن جاءت بولد</w:t>
      </w:r>
      <w:r w:rsidR="007D3F41">
        <w:rPr>
          <w:rtl/>
        </w:rPr>
        <w:t xml:space="preserve">، </w:t>
      </w:r>
      <w:r w:rsidR="007D3F41" w:rsidRPr="00736C02">
        <w:rPr>
          <w:rtl/>
        </w:rPr>
        <w:t>ما يصنع به</w:t>
      </w:r>
      <w:r w:rsidR="007D3F41">
        <w:rPr>
          <w:rtl/>
        </w:rPr>
        <w:t>؟</w:t>
      </w:r>
      <w:r w:rsidR="007D3F41" w:rsidRPr="00736C02">
        <w:rPr>
          <w:rtl/>
        </w:rPr>
        <w:t xml:space="preserve"> قال</w:t>
      </w:r>
      <w:r w:rsidR="007D3F41">
        <w:rPr>
          <w:rtl/>
        </w:rPr>
        <w:t>:</w:t>
      </w:r>
      <w:r w:rsidR="007D3F41" w:rsidRPr="00736C02">
        <w:rPr>
          <w:rtl/>
        </w:rPr>
        <w:t xml:space="preserve"> « هو لمولى الجارية</w:t>
      </w:r>
      <w:r w:rsidR="007D3F41">
        <w:rPr>
          <w:rtl/>
        </w:rPr>
        <w:t>،</w:t>
      </w:r>
      <w:r w:rsidR="007D3F41" w:rsidRPr="00736C02">
        <w:rPr>
          <w:rtl/>
        </w:rPr>
        <w:t xml:space="preserve"> إلا أن يكون اشتراط عليه حين</w:t>
      </w:r>
      <w:r w:rsidR="007D3F41">
        <w:rPr>
          <w:rtl/>
        </w:rPr>
        <w:t xml:space="preserve"> </w:t>
      </w:r>
      <w:r w:rsidR="007D3F41" w:rsidRPr="00736C02">
        <w:rPr>
          <w:rtl/>
        </w:rPr>
        <w:t>أحلها له</w:t>
      </w:r>
      <w:r w:rsidR="007D3F41">
        <w:rPr>
          <w:rtl/>
        </w:rPr>
        <w:t>،</w:t>
      </w:r>
      <w:r w:rsidR="007D3F41" w:rsidRPr="00736C02">
        <w:rPr>
          <w:rtl/>
        </w:rPr>
        <w:t xml:space="preserve"> ان جاءت بولد مني فهو حر » قلت</w:t>
      </w:r>
      <w:r w:rsidR="007D3F41">
        <w:rPr>
          <w:rtl/>
        </w:rPr>
        <w:t>:</w:t>
      </w:r>
      <w:r w:rsidR="007D3F41" w:rsidRPr="00736C02">
        <w:rPr>
          <w:rtl/>
        </w:rPr>
        <w:t xml:space="preserve"> فيملك ولده</w:t>
      </w:r>
      <w:r w:rsidR="007D3F41">
        <w:rPr>
          <w:rtl/>
        </w:rPr>
        <w:t>؟</w:t>
      </w:r>
      <w:r w:rsidR="007D3F41" w:rsidRPr="00736C02">
        <w:rPr>
          <w:rtl/>
        </w:rPr>
        <w:t xml:space="preserve"> قال</w:t>
      </w:r>
      <w:r w:rsidR="007D3F41">
        <w:rPr>
          <w:rtl/>
        </w:rPr>
        <w:t>:</w:t>
      </w:r>
      <w:r w:rsidR="007D3F41" w:rsidRPr="00736C02">
        <w:rPr>
          <w:rtl/>
        </w:rPr>
        <w:t xml:space="preserve"> « إن</w:t>
      </w:r>
      <w:r w:rsidR="007D3F41">
        <w:rPr>
          <w:rtl/>
        </w:rPr>
        <w:t xml:space="preserve"> </w:t>
      </w:r>
      <w:r w:rsidR="007D3F41" w:rsidRPr="00736C02">
        <w:rPr>
          <w:rtl/>
        </w:rPr>
        <w:t>كان له مال اشتراه بالقيمة »</w:t>
      </w:r>
      <w:r w:rsidR="007D3F41">
        <w:rPr>
          <w:rtl/>
        </w:rPr>
        <w:t>.</w:t>
      </w:r>
    </w:p>
    <w:p w:rsidR="007D3F41" w:rsidRPr="00F56287" w:rsidRDefault="007D3F41" w:rsidP="007D3F41">
      <w:pPr>
        <w:pStyle w:val="Heading2Center"/>
        <w:rPr>
          <w:rtl/>
        </w:rPr>
      </w:pPr>
      <w:bookmarkStart w:id="56" w:name="_Toc365374486"/>
      <w:bookmarkStart w:id="57" w:name="_Toc380483583"/>
      <w:r w:rsidRPr="00F56287">
        <w:rPr>
          <w:rtl/>
        </w:rPr>
        <w:t>28</w:t>
      </w:r>
      <w:r>
        <w:rPr>
          <w:rtl/>
          <w:lang w:bidi="ar-IQ"/>
        </w:rPr>
        <w:t xml:space="preserve"> - </w:t>
      </w:r>
      <w:r w:rsidRPr="00672D41">
        <w:rPr>
          <w:rStyle w:val="libAlaemHeading2Char"/>
          <w:rtl/>
        </w:rPr>
        <w:t>(</w:t>
      </w:r>
      <w:r w:rsidRPr="00F56287">
        <w:rPr>
          <w:rtl/>
        </w:rPr>
        <w:t xml:space="preserve"> باب كراهة استرضاع الأمة الزانية</w:t>
      </w:r>
      <w:r>
        <w:rPr>
          <w:rtl/>
          <w:lang w:bidi="ar-IQ"/>
        </w:rPr>
        <w:t>،</w:t>
      </w:r>
      <w:r w:rsidRPr="00F56287">
        <w:rPr>
          <w:rtl/>
        </w:rPr>
        <w:t xml:space="preserve"> إلا أن يحللها</w:t>
      </w:r>
      <w:r>
        <w:rPr>
          <w:rFonts w:hint="cs"/>
          <w:rtl/>
        </w:rPr>
        <w:t xml:space="preserve"> </w:t>
      </w:r>
      <w:r w:rsidRPr="00F56287">
        <w:rPr>
          <w:rtl/>
        </w:rPr>
        <w:t xml:space="preserve">مالكها من ذلك </w:t>
      </w:r>
      <w:r w:rsidRPr="00672D41">
        <w:rPr>
          <w:rStyle w:val="libAlaemHeading2Char"/>
          <w:rtl/>
        </w:rPr>
        <w:t>)</w:t>
      </w:r>
      <w:bookmarkEnd w:id="56"/>
      <w:bookmarkEnd w:id="57"/>
    </w:p>
    <w:p w:rsidR="007D3F41" w:rsidRPr="00736C02" w:rsidRDefault="00672D41" w:rsidP="00176277">
      <w:pPr>
        <w:pStyle w:val="libNormal"/>
        <w:rPr>
          <w:rtl/>
        </w:rPr>
      </w:pPr>
      <w:r w:rsidRPr="00672D41">
        <w:rPr>
          <w:rStyle w:val="libNumChar"/>
          <w:rtl/>
        </w:rPr>
        <w:t>[17427]</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أحمد بن محمد</w:t>
      </w:r>
      <w:r w:rsidR="007D3F41">
        <w:rPr>
          <w:rtl/>
        </w:rPr>
        <w:t>،</w:t>
      </w:r>
      <w:r w:rsidR="007D3F41" w:rsidRPr="00736C02">
        <w:rPr>
          <w:rtl/>
        </w:rPr>
        <w:t xml:space="preserve"> عن</w:t>
      </w:r>
      <w:r w:rsidR="007D3F41">
        <w:rPr>
          <w:rtl/>
        </w:rPr>
        <w:t xml:space="preserve"> </w:t>
      </w:r>
      <w:r w:rsidR="007D3F41" w:rsidRPr="00736C02">
        <w:rPr>
          <w:rtl/>
        </w:rPr>
        <w:t>حماد بن عثمان</w:t>
      </w:r>
      <w:r w:rsidR="007D3F41">
        <w:rPr>
          <w:rtl/>
        </w:rPr>
        <w:t>،</w:t>
      </w:r>
      <w:r w:rsidR="007D3F41" w:rsidRPr="00736C02">
        <w:rPr>
          <w:rtl/>
        </w:rPr>
        <w:t xml:space="preserve"> عن إسحاق بن عمار قال</w:t>
      </w:r>
      <w:r w:rsidR="007D3F41">
        <w:rPr>
          <w:rtl/>
        </w:rPr>
        <w:t>:</w:t>
      </w:r>
      <w:r w:rsidR="007D3F41" w:rsidRPr="00736C02">
        <w:rPr>
          <w:rtl/>
        </w:rPr>
        <w:t xml:space="preserve"> سألت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غلام لي وثب على جارية فأحبلها</w:t>
      </w:r>
      <w:r w:rsidR="007D3F41">
        <w:rPr>
          <w:rtl/>
        </w:rPr>
        <w:t>،</w:t>
      </w:r>
      <w:r w:rsidR="007D3F41" w:rsidRPr="00736C02">
        <w:rPr>
          <w:rtl/>
        </w:rPr>
        <w:t xml:space="preserve"> فاحتجنا إلى</w:t>
      </w:r>
      <w:r w:rsidR="007D3F41">
        <w:rPr>
          <w:rtl/>
        </w:rPr>
        <w:t xml:space="preserve"> </w:t>
      </w:r>
      <w:r w:rsidR="007D3F41" w:rsidRPr="00736C02">
        <w:rPr>
          <w:rtl/>
        </w:rPr>
        <w:t>لبنها</w:t>
      </w:r>
      <w:r w:rsidR="007D3F41">
        <w:rPr>
          <w:rtl/>
        </w:rPr>
        <w:t>،</w:t>
      </w:r>
      <w:r w:rsidR="007D3F41" w:rsidRPr="00736C02">
        <w:rPr>
          <w:rtl/>
        </w:rPr>
        <w:t xml:space="preserve"> فقال</w:t>
      </w:r>
      <w:r w:rsidR="007D3F41">
        <w:rPr>
          <w:rtl/>
        </w:rPr>
        <w:t>:</w:t>
      </w:r>
      <w:r w:rsidR="007D3F41" w:rsidRPr="00736C02">
        <w:rPr>
          <w:rtl/>
        </w:rPr>
        <w:t xml:space="preserve"> « ان أحللت لهما ما صنعا</w:t>
      </w:r>
      <w:r w:rsidR="007D3F41">
        <w:rPr>
          <w:rtl/>
        </w:rPr>
        <w:t>،</w:t>
      </w:r>
      <w:r w:rsidR="007D3F41" w:rsidRPr="00736C02">
        <w:rPr>
          <w:rtl/>
        </w:rPr>
        <w:t xml:space="preserve"> فطيب لبنها »</w:t>
      </w:r>
      <w:r w:rsidR="007D3F41">
        <w:rPr>
          <w:rtl/>
        </w:rPr>
        <w:t>.</w:t>
      </w:r>
    </w:p>
    <w:p w:rsidR="007D3F41" w:rsidRDefault="007D3F41" w:rsidP="007D3F41">
      <w:pPr>
        <w:pStyle w:val="Heading2Center"/>
        <w:rPr>
          <w:rtl/>
        </w:rPr>
      </w:pPr>
      <w:bookmarkStart w:id="58" w:name="_Toc365374487"/>
      <w:bookmarkStart w:id="59" w:name="_Toc380483584"/>
      <w:r w:rsidRPr="00F56287">
        <w:rPr>
          <w:rtl/>
        </w:rPr>
        <w:t>29</w:t>
      </w:r>
      <w:r>
        <w:rPr>
          <w:rtl/>
          <w:lang w:bidi="ar-IQ"/>
        </w:rPr>
        <w:t xml:space="preserve"> - </w:t>
      </w:r>
      <w:r w:rsidRPr="00672D41">
        <w:rPr>
          <w:rStyle w:val="libAlaemHeading2Char"/>
          <w:rtl/>
        </w:rPr>
        <w:t>(</w:t>
      </w:r>
      <w:r w:rsidRPr="00F56287">
        <w:rPr>
          <w:rtl/>
        </w:rPr>
        <w:t xml:space="preserve"> باب أنه لا يجوز للرجل أن يطأ جارية ولده</w:t>
      </w:r>
      <w:r>
        <w:rPr>
          <w:rtl/>
          <w:lang w:bidi="ar-IQ"/>
        </w:rPr>
        <w:t>،</w:t>
      </w:r>
      <w:r w:rsidRPr="00F56287">
        <w:rPr>
          <w:rtl/>
        </w:rPr>
        <w:t xml:space="preserve"> إلا أن</w:t>
      </w:r>
      <w:r>
        <w:rPr>
          <w:rFonts w:hint="cs"/>
          <w:rtl/>
        </w:rPr>
        <w:t xml:space="preserve"> </w:t>
      </w:r>
      <w:r w:rsidRPr="00736C02">
        <w:rPr>
          <w:rtl/>
        </w:rPr>
        <w:t>يتملكها أو يحللها له مالكها</w:t>
      </w:r>
      <w:r>
        <w:rPr>
          <w:rtl/>
        </w:rPr>
        <w:t>،</w:t>
      </w:r>
      <w:r w:rsidRPr="00736C02">
        <w:rPr>
          <w:rtl/>
        </w:rPr>
        <w:t xml:space="preserve"> مع عدم وطئ الولد لها</w:t>
      </w:r>
      <w:r>
        <w:rPr>
          <w:rtl/>
        </w:rPr>
        <w:t>،</w:t>
      </w:r>
      <w:r w:rsidRPr="00736C02">
        <w:rPr>
          <w:rtl/>
        </w:rPr>
        <w:t xml:space="preserve"> وأنه</w:t>
      </w:r>
      <w:r>
        <w:rPr>
          <w:rFonts w:hint="cs"/>
          <w:rtl/>
        </w:rPr>
        <w:t xml:space="preserve"> </w:t>
      </w:r>
      <w:r w:rsidRPr="00736C02">
        <w:rPr>
          <w:rtl/>
        </w:rPr>
        <w:t xml:space="preserve">يجوز أن يقوم أمة ولده الصغير ويشتريها ويطأها </w:t>
      </w:r>
      <w:r w:rsidRPr="00672D41">
        <w:rPr>
          <w:rStyle w:val="libAlaemHeading2Char"/>
          <w:rtl/>
        </w:rPr>
        <w:t>)</w:t>
      </w:r>
      <w:bookmarkEnd w:id="58"/>
      <w:bookmarkEnd w:id="59"/>
    </w:p>
    <w:p w:rsidR="007D3F41" w:rsidRPr="00736C02" w:rsidRDefault="00672D41" w:rsidP="00176277">
      <w:pPr>
        <w:pStyle w:val="libNormal"/>
        <w:rPr>
          <w:rtl/>
        </w:rPr>
      </w:pPr>
      <w:r w:rsidRPr="00672D41">
        <w:rPr>
          <w:rStyle w:val="libNumChar"/>
          <w:rtl/>
        </w:rPr>
        <w:t>[17428]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رجل له ولد طفل</w:t>
      </w:r>
      <w:r w:rsidR="007D3F41">
        <w:rPr>
          <w:rtl/>
        </w:rPr>
        <w:t>،</w:t>
      </w:r>
      <w:r w:rsidR="007D3F41" w:rsidRPr="00736C02">
        <w:rPr>
          <w:rtl/>
        </w:rPr>
        <w:t xml:space="preserve"> وللولد جارية مملوكة</w:t>
      </w:r>
      <w:r w:rsidR="007D3F41">
        <w:rPr>
          <w:rtl/>
        </w:rPr>
        <w:t>،</w:t>
      </w:r>
      <w:r w:rsidR="007D3F41" w:rsidRPr="00736C02">
        <w:rPr>
          <w:rtl/>
        </w:rPr>
        <w:t xml:space="preserve"> هل للأب أن يطأها</w:t>
      </w:r>
      <w:r w:rsidR="007D3F41">
        <w:rPr>
          <w:rtl/>
        </w:rPr>
        <w:t xml:space="preserve">؟ </w:t>
      </w:r>
      <w:r w:rsidR="007D3F41" w:rsidRPr="00736C02">
        <w:rPr>
          <w:rtl/>
        </w:rPr>
        <w:t>قال</w:t>
      </w:r>
      <w:r w:rsidR="007D3F41">
        <w:rPr>
          <w:rtl/>
        </w:rPr>
        <w:t>:</w:t>
      </w:r>
      <w:r w:rsidR="007D3F41">
        <w:rPr>
          <w:rFonts w:hint="cs"/>
          <w:rtl/>
        </w:rPr>
        <w:t xml:space="preserve"> «</w:t>
      </w:r>
      <w:r w:rsidR="007D3F41" w:rsidRPr="00736C02">
        <w:rPr>
          <w:rtl/>
        </w:rPr>
        <w:t xml:space="preserve"> ليس له ذلك</w:t>
      </w:r>
      <w:r w:rsidR="007D3F41">
        <w:rPr>
          <w:rtl/>
        </w:rPr>
        <w:t>،</w:t>
      </w:r>
      <w:r w:rsidR="007D3F41" w:rsidRPr="00736C02">
        <w:rPr>
          <w:rtl/>
        </w:rPr>
        <w:t xml:space="preserve"> إلا أن يقومها على نفسه قيمة عدل</w:t>
      </w:r>
      <w:r w:rsidR="007D3F41">
        <w:rPr>
          <w:rtl/>
        </w:rPr>
        <w:t>،</w:t>
      </w:r>
      <w:r w:rsidR="007D3F41" w:rsidRPr="00736C02">
        <w:rPr>
          <w:rtl/>
        </w:rPr>
        <w:t xml:space="preserve"> ثم يأخذها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w:t>
      </w:r>
      <w:r>
        <w:rPr>
          <w:rFonts w:hint="cs"/>
          <w:rtl/>
        </w:rPr>
        <w:t xml:space="preserve"> </w:t>
      </w:r>
      <w:r w:rsidRPr="00736C02">
        <w:rPr>
          <w:rtl/>
        </w:rPr>
        <w:t>بن محمد بن عيسى ص 66</w:t>
      </w:r>
      <w:r>
        <w:rPr>
          <w:rtl/>
        </w:rPr>
        <w:t>.</w:t>
      </w:r>
    </w:p>
    <w:p w:rsidR="007D3F41" w:rsidRPr="00736C02" w:rsidRDefault="007D3F41" w:rsidP="007D3F41">
      <w:pPr>
        <w:pStyle w:val="libFootnoteCenterBold"/>
        <w:rPr>
          <w:rtl/>
        </w:rPr>
      </w:pPr>
      <w:r w:rsidRPr="00736C02">
        <w:rPr>
          <w:rtl/>
        </w:rPr>
        <w:t>الباب 29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246</w:t>
      </w:r>
      <w:r>
        <w:rPr>
          <w:rtl/>
        </w:rPr>
        <w:t>.</w:t>
      </w:r>
    </w:p>
    <w:p w:rsidR="00672D41" w:rsidRDefault="00672D41" w:rsidP="00672D41">
      <w:pPr>
        <w:pStyle w:val="libNormal"/>
        <w:rPr>
          <w:rtl/>
        </w:rPr>
      </w:pPr>
      <w:r>
        <w:rPr>
          <w:rtl/>
        </w:rPr>
        <w:br w:type="page"/>
      </w:r>
    </w:p>
    <w:p w:rsidR="007D3F41" w:rsidRPr="002377C8" w:rsidRDefault="007D3F41" w:rsidP="007D3F41">
      <w:pPr>
        <w:pStyle w:val="libNormal0"/>
        <w:rPr>
          <w:rtl/>
        </w:rPr>
      </w:pPr>
      <w:r w:rsidRPr="002377C8">
        <w:rPr>
          <w:rtl/>
        </w:rPr>
        <w:lastRenderedPageBreak/>
        <w:t>ويكون لولده عليه قيمتها</w:t>
      </w:r>
      <w:r>
        <w:rPr>
          <w:rtl/>
          <w:lang w:bidi="ar-IQ"/>
        </w:rPr>
        <w:t>،</w:t>
      </w:r>
      <w:r w:rsidRPr="002377C8">
        <w:rPr>
          <w:rtl/>
        </w:rPr>
        <w:t xml:space="preserve"> ( وقال</w:t>
      </w:r>
      <w:r>
        <w:rPr>
          <w:rtl/>
          <w:lang w:bidi="ar-IQ"/>
        </w:rPr>
        <w:t>:</w:t>
      </w:r>
      <w:r w:rsidRPr="002377C8">
        <w:rPr>
          <w:rtl/>
        </w:rPr>
        <w:t xml:space="preserve"> ) </w:t>
      </w:r>
      <w:r w:rsidRPr="007D3F41">
        <w:rPr>
          <w:rStyle w:val="libFootnotenumChar"/>
          <w:rtl/>
        </w:rPr>
        <w:t>(1)</w:t>
      </w:r>
      <w:r w:rsidRPr="002377C8">
        <w:rPr>
          <w:rtl/>
        </w:rPr>
        <w:t xml:space="preserve"> ولا يحل للرجل من مال ولده شئ</w:t>
      </w:r>
      <w:r>
        <w:rPr>
          <w:rtl/>
          <w:lang w:bidi="ar-IQ"/>
        </w:rPr>
        <w:t xml:space="preserve"> </w:t>
      </w:r>
      <w:r w:rsidRPr="002377C8">
        <w:rPr>
          <w:rtl/>
        </w:rPr>
        <w:t>إلا بطيب نفسه</w:t>
      </w:r>
      <w:r>
        <w:rPr>
          <w:rtl/>
          <w:lang w:bidi="ar-IQ"/>
        </w:rPr>
        <w:t>،</w:t>
      </w:r>
      <w:r w:rsidRPr="002377C8">
        <w:rPr>
          <w:rtl/>
        </w:rPr>
        <w:t xml:space="preserve"> إلا أن يضطر إليه فيأكل بالمعروف قوته ولا يتلذذ فيه </w:t>
      </w:r>
      <w:r w:rsidRPr="002377C8">
        <w:rPr>
          <w:rFonts w:hint="cs"/>
          <w:rtl/>
        </w:rPr>
        <w:t>»</w:t>
      </w:r>
      <w:r>
        <w:rPr>
          <w:rtl/>
        </w:rPr>
        <w:t>.</w:t>
      </w:r>
    </w:p>
    <w:p w:rsidR="007D3F41" w:rsidRPr="00736C02" w:rsidRDefault="00672D41" w:rsidP="00176277">
      <w:pPr>
        <w:pStyle w:val="libNormal"/>
        <w:rPr>
          <w:rtl/>
        </w:rPr>
      </w:pPr>
      <w:r w:rsidRPr="00672D41">
        <w:rPr>
          <w:rStyle w:val="libNumChar"/>
          <w:rtl/>
        </w:rPr>
        <w:t>[17429]</w:t>
      </w:r>
      <w:r w:rsidR="007D3F41" w:rsidRPr="00736C02">
        <w:rPr>
          <w:rtl/>
        </w:rPr>
        <w:t xml:space="preserve"> 2</w:t>
      </w:r>
      <w:r w:rsidR="007D3F41">
        <w:rPr>
          <w:rtl/>
        </w:rPr>
        <w:t xml:space="preserve"> - </w:t>
      </w:r>
      <w:r w:rsidR="007D3F41" w:rsidRPr="00736C02">
        <w:rPr>
          <w:rtl/>
        </w:rPr>
        <w:t>كتاب العلاء بن رزين</w:t>
      </w:r>
      <w:r w:rsidR="007D3F41">
        <w:rPr>
          <w:rtl/>
        </w:rPr>
        <w:t>:</w:t>
      </w:r>
      <w:r w:rsidR="007D3F41" w:rsidRPr="00736C02">
        <w:rPr>
          <w:rtl/>
        </w:rPr>
        <w:t xml:space="preserve"> عن محمد بن مسلم</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sidRPr="00736C02">
        <w:rPr>
          <w:rtl/>
        </w:rPr>
        <w:t xml:space="preserve"> لرجل</w:t>
      </w:r>
      <w:r w:rsidR="007D3F41">
        <w:rPr>
          <w:rtl/>
        </w:rPr>
        <w:t xml:space="preserve">: </w:t>
      </w:r>
      <w:r w:rsidR="007D3F41" w:rsidRPr="00736C02">
        <w:rPr>
          <w:rtl/>
        </w:rPr>
        <w:t>أنت ومالك لأبيك »</w:t>
      </w:r>
      <w:r w:rsidR="007D3F41">
        <w:rPr>
          <w:rtl/>
        </w:rPr>
        <w:t>.</w:t>
      </w:r>
    </w:p>
    <w:p w:rsidR="007D3F41" w:rsidRPr="00736C02" w:rsidRDefault="00672D41" w:rsidP="00176277">
      <w:pPr>
        <w:pStyle w:val="libNormal"/>
        <w:rPr>
          <w:rtl/>
        </w:rPr>
      </w:pPr>
      <w:r w:rsidRPr="00672D41">
        <w:rPr>
          <w:rStyle w:val="libNumChar"/>
          <w:rtl/>
        </w:rPr>
        <w:t>[17430]</w:t>
      </w:r>
      <w:r w:rsidR="007D3F41" w:rsidRPr="00736C02">
        <w:rPr>
          <w:rtl/>
        </w:rPr>
        <w:t xml:space="preserve"> 3</w:t>
      </w:r>
      <w:r w:rsidR="007D3F41">
        <w:rPr>
          <w:rtl/>
        </w:rPr>
        <w:t xml:space="preserve"> - </w:t>
      </w:r>
      <w:r w:rsidR="007D3F41" w:rsidRPr="00736C02">
        <w:rPr>
          <w:rtl/>
        </w:rPr>
        <w:t xml:space="preserve">في كتاب علي </w:t>
      </w:r>
      <w:r w:rsidR="0060562E" w:rsidRPr="0060562E">
        <w:rPr>
          <w:rStyle w:val="libAlaemChar"/>
          <w:rtl/>
        </w:rPr>
        <w:t>عليه‌السلام</w:t>
      </w:r>
      <w:r w:rsidR="007D3F41">
        <w:rPr>
          <w:rtl/>
        </w:rPr>
        <w:t>:</w:t>
      </w:r>
      <w:r w:rsidR="007D3F41">
        <w:rPr>
          <w:rFonts w:hint="cs"/>
          <w:rtl/>
        </w:rPr>
        <w:t xml:space="preserve"> «</w:t>
      </w:r>
      <w:r w:rsidR="007D3F41" w:rsidRPr="00736C02">
        <w:rPr>
          <w:rtl/>
        </w:rPr>
        <w:t xml:space="preserve"> أن الولد لا يأخذ من مال</w:t>
      </w:r>
      <w:r w:rsidR="007D3F41">
        <w:rPr>
          <w:rtl/>
        </w:rPr>
        <w:t xml:space="preserve"> </w:t>
      </w:r>
      <w:r w:rsidR="007D3F41" w:rsidRPr="00736C02">
        <w:rPr>
          <w:rtl/>
        </w:rPr>
        <w:t>والده شيئا إلا بإذنه</w:t>
      </w:r>
      <w:r w:rsidR="007D3F41">
        <w:rPr>
          <w:rtl/>
        </w:rPr>
        <w:t>،</w:t>
      </w:r>
      <w:r w:rsidR="007D3F41" w:rsidRPr="00736C02">
        <w:rPr>
          <w:rtl/>
        </w:rPr>
        <w:t xml:space="preserve"> وللوالد أن يأخذ من مال ابن ما شاء</w:t>
      </w:r>
      <w:r w:rsidR="007D3F41">
        <w:rPr>
          <w:rtl/>
        </w:rPr>
        <w:t>،</w:t>
      </w:r>
      <w:r w:rsidR="007D3F41" w:rsidRPr="00736C02">
        <w:rPr>
          <w:rtl/>
        </w:rPr>
        <w:t xml:space="preserve"> وله أن يقع على</w:t>
      </w:r>
      <w:r w:rsidR="007D3F41">
        <w:rPr>
          <w:rtl/>
        </w:rPr>
        <w:t xml:space="preserve"> </w:t>
      </w:r>
      <w:r w:rsidR="007D3F41" w:rsidRPr="00736C02">
        <w:rPr>
          <w:rtl/>
        </w:rPr>
        <w:t xml:space="preserve">جارية ابنه إذا لم يكن ابنه وقع عليها </w:t>
      </w:r>
      <w:r w:rsidR="007D3F41">
        <w:rPr>
          <w:rFonts w:hint="cs"/>
          <w:rtl/>
        </w:rPr>
        <w:t>»</w:t>
      </w:r>
      <w:r w:rsidR="007D3F41">
        <w:rPr>
          <w:rtl/>
        </w:rPr>
        <w:t>.</w:t>
      </w:r>
    </w:p>
    <w:p w:rsidR="007D3F41" w:rsidRPr="00F75CB0" w:rsidRDefault="007D3F41" w:rsidP="007D3F41">
      <w:pPr>
        <w:pStyle w:val="Heading2Center"/>
        <w:rPr>
          <w:rtl/>
        </w:rPr>
      </w:pPr>
      <w:bookmarkStart w:id="60" w:name="_Toc365374488"/>
      <w:bookmarkStart w:id="61" w:name="_Toc380483585"/>
      <w:r w:rsidRPr="00F75CB0">
        <w:rPr>
          <w:rtl/>
        </w:rPr>
        <w:t>30</w:t>
      </w:r>
      <w:r>
        <w:rPr>
          <w:rtl/>
          <w:lang w:bidi="ar-IQ"/>
        </w:rPr>
        <w:t xml:space="preserve"> - </w:t>
      </w:r>
      <w:r w:rsidRPr="00672D41">
        <w:rPr>
          <w:rStyle w:val="libAlaemHeading2Char"/>
          <w:rtl/>
        </w:rPr>
        <w:t>(</w:t>
      </w:r>
      <w:r w:rsidRPr="00F75CB0">
        <w:rPr>
          <w:rtl/>
        </w:rPr>
        <w:t xml:space="preserve"> باب كيفية تزويج الانسان جاريته من عبده</w:t>
      </w:r>
      <w:r>
        <w:rPr>
          <w:rtl/>
          <w:lang w:bidi="ar-IQ"/>
        </w:rPr>
        <w:t>،</w:t>
      </w:r>
      <w:r w:rsidRPr="00F75CB0">
        <w:rPr>
          <w:rtl/>
        </w:rPr>
        <w:t xml:space="preserve"> وأنه</w:t>
      </w:r>
      <w:r>
        <w:rPr>
          <w:rFonts w:hint="cs"/>
          <w:rtl/>
        </w:rPr>
        <w:t xml:space="preserve"> </w:t>
      </w:r>
      <w:r w:rsidRPr="00F75CB0">
        <w:rPr>
          <w:rtl/>
        </w:rPr>
        <w:t xml:space="preserve">يعطيها شيئا </w:t>
      </w:r>
      <w:r w:rsidRPr="00672D41">
        <w:rPr>
          <w:rStyle w:val="libAlaemHeading2Char"/>
          <w:rtl/>
        </w:rPr>
        <w:t>)</w:t>
      </w:r>
      <w:bookmarkEnd w:id="60"/>
      <w:bookmarkEnd w:id="61"/>
    </w:p>
    <w:p w:rsidR="007D3F41" w:rsidRPr="00736C02" w:rsidRDefault="00672D41" w:rsidP="00176277">
      <w:pPr>
        <w:pStyle w:val="libNormal"/>
        <w:rPr>
          <w:rtl/>
        </w:rPr>
      </w:pPr>
      <w:r w:rsidRPr="00672D41">
        <w:rPr>
          <w:rStyle w:val="libNumChar"/>
          <w:rtl/>
        </w:rPr>
        <w:t>[17431]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Pr>
          <w:rFonts w:hint="cs"/>
          <w:rtl/>
        </w:rPr>
        <w:t xml:space="preserve"> «</w:t>
      </w:r>
      <w:r w:rsidR="007D3F41" w:rsidRPr="00736C02">
        <w:rPr>
          <w:rtl/>
        </w:rPr>
        <w:t xml:space="preserve"> إذا أراد الرجل أن ينكح أمته عبده</w:t>
      </w:r>
      <w:r w:rsidR="007D3F41">
        <w:rPr>
          <w:rtl/>
        </w:rPr>
        <w:t>،</w:t>
      </w:r>
      <w:r w:rsidR="007D3F41" w:rsidRPr="00736C02">
        <w:rPr>
          <w:rtl/>
        </w:rPr>
        <w:t xml:space="preserve"> قال له</w:t>
      </w:r>
      <w:r w:rsidR="007D3F41">
        <w:rPr>
          <w:rtl/>
        </w:rPr>
        <w:t>:</w:t>
      </w:r>
      <w:r w:rsidR="007D3F41" w:rsidRPr="00736C02">
        <w:rPr>
          <w:rtl/>
        </w:rPr>
        <w:t xml:space="preserve"> قد أنكحتك فلانة</w:t>
      </w:r>
      <w:r w:rsidR="007D3F41">
        <w:rPr>
          <w:rtl/>
        </w:rPr>
        <w:t xml:space="preserve">، </w:t>
      </w:r>
      <w:r w:rsidR="007D3F41" w:rsidRPr="00736C02">
        <w:rPr>
          <w:rtl/>
        </w:rPr>
        <w:t xml:space="preserve">ويعطيها من قبله شيئا ما كان ولو </w:t>
      </w:r>
      <w:r w:rsidR="007D3F41">
        <w:rPr>
          <w:rtl/>
        </w:rPr>
        <w:t>(</w:t>
      </w:r>
      <w:r w:rsidR="007D3F41" w:rsidRPr="00736C02">
        <w:rPr>
          <w:rtl/>
        </w:rPr>
        <w:t xml:space="preserve"> كان ) </w:t>
      </w:r>
      <w:r w:rsidR="007D3F41" w:rsidRPr="007D3F41">
        <w:rPr>
          <w:rStyle w:val="libFootnotenumChar"/>
          <w:rtl/>
        </w:rPr>
        <w:t>(1)</w:t>
      </w:r>
      <w:r w:rsidR="007D3F41" w:rsidRPr="00736C02">
        <w:rPr>
          <w:rtl/>
        </w:rPr>
        <w:t xml:space="preserve"> مدا من طعام </w:t>
      </w:r>
      <w:r w:rsidR="007D3F41">
        <w:rPr>
          <w:rFonts w:hint="cs"/>
          <w:rtl/>
        </w:rPr>
        <w:t>»</w:t>
      </w:r>
      <w:r w:rsidR="007D3F41">
        <w:rPr>
          <w:rtl/>
        </w:rPr>
        <w:t>.</w:t>
      </w:r>
    </w:p>
    <w:p w:rsidR="007D3F41" w:rsidRDefault="007D3F41" w:rsidP="007D3F41">
      <w:pPr>
        <w:pStyle w:val="Heading2Center"/>
        <w:rPr>
          <w:rtl/>
        </w:rPr>
      </w:pPr>
      <w:bookmarkStart w:id="62" w:name="_Toc365374489"/>
      <w:bookmarkStart w:id="63" w:name="_Toc380483586"/>
      <w:r w:rsidRPr="00F75CB0">
        <w:rPr>
          <w:rtl/>
        </w:rPr>
        <w:t>31</w:t>
      </w:r>
      <w:r>
        <w:rPr>
          <w:rtl/>
          <w:lang w:bidi="ar-IQ"/>
        </w:rPr>
        <w:t xml:space="preserve"> - </w:t>
      </w:r>
      <w:r w:rsidRPr="00672D41">
        <w:rPr>
          <w:rStyle w:val="libAlaemHeading2Char"/>
          <w:rtl/>
        </w:rPr>
        <w:t>(</w:t>
      </w:r>
      <w:r w:rsidRPr="00F75CB0">
        <w:rPr>
          <w:rtl/>
        </w:rPr>
        <w:t xml:space="preserve"> باب أن من زوج أمته من عبده أو غيره</w:t>
      </w:r>
      <w:r>
        <w:rPr>
          <w:rtl/>
          <w:lang w:bidi="ar-IQ"/>
        </w:rPr>
        <w:t>،</w:t>
      </w:r>
      <w:r w:rsidRPr="00F75CB0">
        <w:rPr>
          <w:rtl/>
        </w:rPr>
        <w:t xml:space="preserve"> حرم عليه أن</w:t>
      </w:r>
      <w:r>
        <w:rPr>
          <w:rFonts w:hint="cs"/>
          <w:rtl/>
        </w:rPr>
        <w:t xml:space="preserve"> </w:t>
      </w:r>
      <w:r w:rsidRPr="00736C02">
        <w:rPr>
          <w:rtl/>
        </w:rPr>
        <w:t>يطأها</w:t>
      </w:r>
      <w:r>
        <w:rPr>
          <w:rtl/>
        </w:rPr>
        <w:t>،</w:t>
      </w:r>
      <w:r w:rsidRPr="00736C02">
        <w:rPr>
          <w:rtl/>
        </w:rPr>
        <w:t xml:space="preserve"> أو يرى عورتها</w:t>
      </w:r>
      <w:r>
        <w:rPr>
          <w:rtl/>
        </w:rPr>
        <w:t>،</w:t>
      </w:r>
      <w:r w:rsidRPr="00736C02">
        <w:rPr>
          <w:rtl/>
        </w:rPr>
        <w:t xml:space="preserve"> أو ترى عورته </w:t>
      </w:r>
      <w:r w:rsidRPr="00672D41">
        <w:rPr>
          <w:rStyle w:val="libAlaemHeading2Char"/>
          <w:rtl/>
        </w:rPr>
        <w:t>)</w:t>
      </w:r>
      <w:bookmarkEnd w:id="62"/>
      <w:bookmarkEnd w:id="63"/>
    </w:p>
    <w:p w:rsidR="007D3F41" w:rsidRPr="00736C02" w:rsidRDefault="00672D41" w:rsidP="00176277">
      <w:pPr>
        <w:pStyle w:val="libNormal"/>
        <w:rPr>
          <w:rtl/>
        </w:rPr>
      </w:pPr>
      <w:r w:rsidRPr="00672D41">
        <w:rPr>
          <w:rStyle w:val="libNumChar"/>
          <w:rtl/>
        </w:rPr>
        <w:t>[17432]</w:t>
      </w:r>
      <w:r w:rsidR="007D3F41" w:rsidRPr="00736C02">
        <w:rPr>
          <w:rtl/>
        </w:rPr>
        <w:t xml:space="preserve"> 1</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يحرم من الإماء عشر</w:t>
      </w:r>
      <w:r w:rsidR="007D3F41">
        <w:rPr>
          <w:rtl/>
        </w:rPr>
        <w:t xml:space="preserve"> - </w:t>
      </w:r>
      <w:r w:rsidR="007D3F41" w:rsidRPr="00736C02">
        <w:rPr>
          <w:rtl/>
        </w:rPr>
        <w:t>إلى أن قال</w:t>
      </w:r>
      <w:r w:rsidR="007D3F41">
        <w:rPr>
          <w:rtl/>
        </w:rPr>
        <w:t xml:space="preserve"> - </w:t>
      </w:r>
      <w:r w:rsidR="007D3F41" w:rsidRPr="00736C02">
        <w:rPr>
          <w:rtl/>
        </w:rPr>
        <w:t>ولا أمتك ولها زوج » الخبر</w:t>
      </w:r>
      <w:r w:rsidR="007D3F41">
        <w:rPr>
          <w:rtl/>
        </w:rPr>
        <w:t>.</w:t>
      </w:r>
    </w:p>
    <w:p w:rsidR="007D3F41" w:rsidRPr="00736C02" w:rsidRDefault="007D3F41" w:rsidP="007D3F41">
      <w:pPr>
        <w:pStyle w:val="libLine"/>
        <w:rPr>
          <w:rtl/>
        </w:rPr>
      </w:pPr>
      <w:r>
        <w:rPr>
          <w:rtl/>
        </w:rPr>
        <w:t>__________________</w:t>
      </w:r>
    </w:p>
    <w:p w:rsidR="007D3F41" w:rsidRPr="002377C8" w:rsidRDefault="007D3F41" w:rsidP="007D3F41">
      <w:pPr>
        <w:pStyle w:val="libFootnote"/>
        <w:rPr>
          <w:rtl/>
        </w:rPr>
      </w:pPr>
      <w:r w:rsidRPr="002377C8">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العلاء بن رزين ص 153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العلاء بن رزين ص 153</w:t>
      </w:r>
      <w:r>
        <w:rPr>
          <w:rtl/>
        </w:rPr>
        <w:t>.</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248</w:t>
      </w:r>
      <w:r>
        <w:rPr>
          <w:rtl/>
          <w:lang w:bidi="ar-IQ"/>
        </w:rPr>
        <w:t xml:space="preserve"> - </w:t>
      </w:r>
      <w:r w:rsidRPr="00736C02">
        <w:rPr>
          <w:rtl/>
        </w:rPr>
        <w:t>249.</w:t>
      </w:r>
    </w:p>
    <w:p w:rsidR="007D3F41" w:rsidRPr="002377C8" w:rsidRDefault="007D3F41" w:rsidP="007D3F41">
      <w:pPr>
        <w:pStyle w:val="libFootnote"/>
        <w:rPr>
          <w:rtl/>
        </w:rPr>
      </w:pPr>
      <w:r w:rsidRPr="002377C8">
        <w:rPr>
          <w:rtl/>
        </w:rPr>
        <w:t>(1) أثبتناه من المصدر</w:t>
      </w:r>
      <w:r>
        <w:rPr>
          <w:rtl/>
        </w:rPr>
        <w:t>.</w:t>
      </w:r>
    </w:p>
    <w:p w:rsidR="007D3F41" w:rsidRPr="00736C02" w:rsidRDefault="007D3F41" w:rsidP="007D3F41">
      <w:pPr>
        <w:pStyle w:val="libFootnoteCenterBold"/>
        <w:rPr>
          <w:rtl/>
        </w:rPr>
      </w:pPr>
      <w:r w:rsidRPr="00736C02">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ص 69</w:t>
      </w:r>
      <w:r>
        <w:rPr>
          <w:rtl/>
          <w:lang w:bidi="ar-IQ"/>
        </w:rPr>
        <w:t xml:space="preserve"> - </w:t>
      </w:r>
      <w:r w:rsidRPr="00736C02">
        <w:rPr>
          <w:rtl/>
        </w:rPr>
        <w:t>70</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وفي المقنع</w:t>
      </w:r>
      <w:r>
        <w:rPr>
          <w:rtl/>
        </w:rPr>
        <w:t>:</w:t>
      </w:r>
      <w:r w:rsidRPr="00736C02">
        <w:rPr>
          <w:rtl/>
        </w:rPr>
        <w:t xml:space="preserve"> وان زوج الرجل أمته رجلا ثم وقع عليها فعليه الحد </w:t>
      </w:r>
      <w:r w:rsidRPr="007D3F41">
        <w:rPr>
          <w:rStyle w:val="libFootnotenumChar"/>
          <w:rtl/>
        </w:rPr>
        <w:t>(1)</w:t>
      </w:r>
      <w:r>
        <w:rPr>
          <w:rtl/>
        </w:rPr>
        <w:t>.</w:t>
      </w:r>
    </w:p>
    <w:p w:rsidR="007D3F41" w:rsidRPr="005928F9" w:rsidRDefault="007D3F41" w:rsidP="007D3F41">
      <w:pPr>
        <w:pStyle w:val="Heading2Center"/>
        <w:rPr>
          <w:rtl/>
        </w:rPr>
      </w:pPr>
      <w:bookmarkStart w:id="64" w:name="_Toc365374490"/>
      <w:bookmarkStart w:id="65" w:name="_Toc380483587"/>
      <w:r w:rsidRPr="005928F9">
        <w:rPr>
          <w:rtl/>
        </w:rPr>
        <w:t>32</w:t>
      </w:r>
      <w:r>
        <w:rPr>
          <w:rtl/>
          <w:lang w:bidi="ar-IQ"/>
        </w:rPr>
        <w:t xml:space="preserve"> - </w:t>
      </w:r>
      <w:r w:rsidRPr="00672D41">
        <w:rPr>
          <w:rStyle w:val="libAlaemHeading2Char"/>
          <w:rtl/>
        </w:rPr>
        <w:t>(</w:t>
      </w:r>
      <w:r w:rsidRPr="005928F9">
        <w:rPr>
          <w:rtl/>
        </w:rPr>
        <w:t xml:space="preserve"> باب كيفية تفريق الرجل بين عبده</w:t>
      </w:r>
      <w:r>
        <w:rPr>
          <w:rFonts w:hint="cs"/>
          <w:rtl/>
        </w:rPr>
        <w:t xml:space="preserve"> </w:t>
      </w:r>
      <w:r w:rsidRPr="005928F9">
        <w:rPr>
          <w:rtl/>
        </w:rPr>
        <w:t xml:space="preserve">وأمته إذا أراد وطأها </w:t>
      </w:r>
      <w:r w:rsidRPr="00672D41">
        <w:rPr>
          <w:rStyle w:val="libAlaemHeading2Char"/>
          <w:rtl/>
        </w:rPr>
        <w:t>)</w:t>
      </w:r>
      <w:bookmarkEnd w:id="64"/>
      <w:bookmarkEnd w:id="65"/>
    </w:p>
    <w:p w:rsidR="007D3F41" w:rsidRPr="00736C02" w:rsidRDefault="00672D41" w:rsidP="00FF25F2">
      <w:pPr>
        <w:pStyle w:val="libNormal"/>
        <w:rPr>
          <w:rtl/>
        </w:rPr>
      </w:pPr>
      <w:r w:rsidRPr="00672D41">
        <w:rPr>
          <w:rStyle w:val="libNumChar"/>
          <w:rtl/>
        </w:rPr>
        <w:t>[17433]</w:t>
      </w:r>
      <w:r w:rsidR="007D3F41" w:rsidRPr="00736C02">
        <w:rPr>
          <w:rtl/>
        </w:rPr>
        <w:t xml:space="preserve"> 1</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محمد بن مسلم</w:t>
      </w:r>
      <w:r w:rsidR="007D3F41">
        <w:rPr>
          <w:rtl/>
        </w:rPr>
        <w:t xml:space="preserve"> </w:t>
      </w:r>
      <w:r w:rsidR="007D3F41" w:rsidRPr="00736C02">
        <w:rPr>
          <w:rtl/>
        </w:rPr>
        <w:t>قال</w:t>
      </w:r>
      <w:r w:rsidR="007D3F41">
        <w:rPr>
          <w:rtl/>
        </w:rPr>
        <w:t>:</w:t>
      </w:r>
      <w:r w:rsidR="007D3F41" w:rsidRPr="00736C02">
        <w:rPr>
          <w:rtl/>
        </w:rPr>
        <w:t xml:space="preserve"> سألت أبا جعفر </w:t>
      </w:r>
      <w:r w:rsidR="0060562E" w:rsidRPr="0060562E">
        <w:rPr>
          <w:rStyle w:val="libAlaemChar"/>
          <w:rtl/>
        </w:rPr>
        <w:t>عليه‌السلام</w:t>
      </w:r>
      <w:r w:rsidR="007D3F41">
        <w:rPr>
          <w:rtl/>
        </w:rPr>
        <w:t>،</w:t>
      </w:r>
      <w:r w:rsidR="007D3F41" w:rsidRPr="00736C02">
        <w:rPr>
          <w:rtl/>
        </w:rPr>
        <w:t xml:space="preserve"> عن قول الله</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وَالْمُحْصَنَاتُ مِنَ النِّسَاءِ إِلَّا مَا مَلَكَتْ أَيْمَانُكُمْ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أن يأمر الرجل عبده وتحته</w:t>
      </w:r>
      <w:r w:rsidR="007D3F41">
        <w:rPr>
          <w:rtl/>
        </w:rPr>
        <w:t xml:space="preserve"> </w:t>
      </w:r>
      <w:r w:rsidR="007D3F41" w:rsidRPr="00736C02">
        <w:rPr>
          <w:rtl/>
        </w:rPr>
        <w:t>أمته</w:t>
      </w:r>
      <w:r w:rsidR="007D3F41">
        <w:rPr>
          <w:rtl/>
        </w:rPr>
        <w:t>،</w:t>
      </w:r>
      <w:r w:rsidR="007D3F41" w:rsidRPr="00736C02">
        <w:rPr>
          <w:rtl/>
        </w:rPr>
        <w:t xml:space="preserve"> فيقول له</w:t>
      </w:r>
      <w:r w:rsidR="007D3F41">
        <w:rPr>
          <w:rtl/>
        </w:rPr>
        <w:t>:</w:t>
      </w:r>
      <w:r w:rsidR="007D3F41" w:rsidRPr="00736C02">
        <w:rPr>
          <w:rtl/>
        </w:rPr>
        <w:t xml:space="preserve"> اعتزلها ولا تقربها</w:t>
      </w:r>
      <w:r w:rsidR="007D3F41">
        <w:rPr>
          <w:rtl/>
        </w:rPr>
        <w:t>،</w:t>
      </w:r>
      <w:r w:rsidR="007D3F41" w:rsidRPr="00736C02">
        <w:rPr>
          <w:rtl/>
        </w:rPr>
        <w:t xml:space="preserve"> ثم يحبسها عنه حتى تحيض ثم يمسها</w:t>
      </w:r>
      <w:r w:rsidR="007D3F41">
        <w:rPr>
          <w:rtl/>
        </w:rPr>
        <w:t xml:space="preserve">، </w:t>
      </w:r>
      <w:r w:rsidR="007D3F41" w:rsidRPr="00736C02">
        <w:rPr>
          <w:rtl/>
        </w:rPr>
        <w:t>فإذا حاضت بعد مسه إياها</w:t>
      </w:r>
      <w:r w:rsidR="007D3F41">
        <w:rPr>
          <w:rtl/>
        </w:rPr>
        <w:t>،</w:t>
      </w:r>
      <w:r w:rsidR="007D3F41" w:rsidRPr="00736C02">
        <w:rPr>
          <w:rtl/>
        </w:rPr>
        <w:t xml:space="preserve"> ردها عليه بغير نكاح »</w:t>
      </w:r>
      <w:r w:rsidR="007D3F41">
        <w:rPr>
          <w:rtl/>
        </w:rPr>
        <w:t>.</w:t>
      </w:r>
    </w:p>
    <w:p w:rsidR="007D3F41" w:rsidRPr="00736C02" w:rsidRDefault="00672D41" w:rsidP="00FF25F2">
      <w:pPr>
        <w:pStyle w:val="libNormal"/>
        <w:rPr>
          <w:rtl/>
        </w:rPr>
      </w:pPr>
      <w:r w:rsidRPr="00672D41">
        <w:rPr>
          <w:rStyle w:val="libNumChar"/>
          <w:rtl/>
        </w:rPr>
        <w:t>[17434]</w:t>
      </w:r>
      <w:r w:rsidR="007D3F41" w:rsidRPr="00736C02">
        <w:rPr>
          <w:rtl/>
        </w:rPr>
        <w:t xml:space="preserve"> 2</w:t>
      </w:r>
      <w:r w:rsidR="007D3F41">
        <w:rPr>
          <w:rtl/>
        </w:rPr>
        <w:t xml:space="preserve"> - </w:t>
      </w:r>
      <w:r w:rsidR="007D3F41" w:rsidRPr="00736C02">
        <w:rPr>
          <w:rtl/>
        </w:rPr>
        <w:t>وعن محمد بن مسلم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 xml:space="preserve">، </w:t>
      </w:r>
      <w:r w:rsidR="007D3F41" w:rsidRPr="00736C02">
        <w:rPr>
          <w:rtl/>
        </w:rPr>
        <w:t>عن الرجل ينكح أمته من رجل</w:t>
      </w:r>
      <w:r w:rsidR="007D3F41">
        <w:rPr>
          <w:rtl/>
        </w:rPr>
        <w:t>،</w:t>
      </w:r>
      <w:r w:rsidR="007D3F41" w:rsidRPr="00736C02">
        <w:rPr>
          <w:rtl/>
        </w:rPr>
        <w:t xml:space="preserve"> قال</w:t>
      </w:r>
      <w:r w:rsidR="007D3F41">
        <w:rPr>
          <w:rtl/>
        </w:rPr>
        <w:t>:</w:t>
      </w:r>
      <w:r w:rsidR="007D3F41" w:rsidRPr="00736C02">
        <w:rPr>
          <w:rtl/>
        </w:rPr>
        <w:t xml:space="preserve"> « إن كان مملوكا فليفرق بينهما إذا</w:t>
      </w:r>
      <w:r w:rsidR="007D3F41">
        <w:rPr>
          <w:rtl/>
        </w:rPr>
        <w:t xml:space="preserve"> </w:t>
      </w:r>
      <w:r w:rsidR="007D3F41" w:rsidRPr="00736C02">
        <w:rPr>
          <w:rtl/>
        </w:rPr>
        <w:t>شاء</w:t>
      </w:r>
      <w:r w:rsidR="007D3F41">
        <w:rPr>
          <w:rtl/>
        </w:rPr>
        <w:t>،</w:t>
      </w:r>
      <w:r w:rsidR="007D3F41" w:rsidRPr="00736C02">
        <w:rPr>
          <w:rtl/>
        </w:rPr>
        <w:t xml:space="preserve"> لان الله يقول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فليس للعبد</w:t>
      </w:r>
      <w:r w:rsidR="007D3F41">
        <w:rPr>
          <w:rtl/>
        </w:rPr>
        <w:t xml:space="preserve"> </w:t>
      </w:r>
      <w:r w:rsidR="007D3F41" w:rsidRPr="00736C02">
        <w:rPr>
          <w:rtl/>
        </w:rPr>
        <w:t>من الامر شئ » الخبر</w:t>
      </w:r>
      <w:r w:rsidR="007D3F41">
        <w:rPr>
          <w:rtl/>
        </w:rPr>
        <w:t>.</w:t>
      </w:r>
    </w:p>
    <w:p w:rsidR="007D3F41" w:rsidRPr="00736C02" w:rsidRDefault="00672D41" w:rsidP="00FF25F2">
      <w:pPr>
        <w:pStyle w:val="libNormal"/>
        <w:rPr>
          <w:rtl/>
        </w:rPr>
      </w:pPr>
      <w:r w:rsidRPr="00672D41">
        <w:rPr>
          <w:rStyle w:val="libNumChar"/>
          <w:rtl/>
        </w:rPr>
        <w:t>[17435]</w:t>
      </w:r>
      <w:r w:rsidR="007D3F41" w:rsidRPr="00736C02">
        <w:rPr>
          <w:rtl/>
        </w:rPr>
        <w:t xml:space="preserve"> 3</w:t>
      </w:r>
      <w:r w:rsidR="007D3F41">
        <w:rPr>
          <w:rtl/>
        </w:rPr>
        <w:t xml:space="preserve"> - </w:t>
      </w:r>
      <w:r w:rsidR="007D3F41" w:rsidRPr="00736C02">
        <w:rPr>
          <w:rtl/>
        </w:rPr>
        <w:t>وعن أبي بصير</w:t>
      </w:r>
      <w:r w:rsidR="007D3F41">
        <w:rPr>
          <w:rtl/>
        </w:rPr>
        <w:t>،</w:t>
      </w:r>
      <w:r w:rsidR="007D3F41" w:rsidRPr="00736C02">
        <w:rPr>
          <w:rtl/>
        </w:rPr>
        <w:t xml:space="preserve"> في الرجل ينكح أمته لرجل</w:t>
      </w:r>
      <w:r w:rsidR="007D3F41">
        <w:rPr>
          <w:rtl/>
        </w:rPr>
        <w:t>،</w:t>
      </w:r>
      <w:r w:rsidR="007D3F41" w:rsidRPr="00736C02">
        <w:rPr>
          <w:rtl/>
        </w:rPr>
        <w:t xml:space="preserve"> أله أن يفرق</w:t>
      </w:r>
      <w:r w:rsidR="007D3F41">
        <w:rPr>
          <w:rtl/>
        </w:rPr>
        <w:t xml:space="preserve"> </w:t>
      </w:r>
      <w:r w:rsidR="007D3F41" w:rsidRPr="00736C02">
        <w:rPr>
          <w:rtl/>
        </w:rPr>
        <w:t>بينهما إذا شاء</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إن كان مملوكا فليفرق بينهما إذا شاء</w:t>
      </w:r>
      <w:r w:rsidR="007D3F41">
        <w:rPr>
          <w:rtl/>
        </w:rPr>
        <w:t>،</w:t>
      </w:r>
      <w:r w:rsidR="007D3F41" w:rsidRPr="00736C02">
        <w:rPr>
          <w:rtl/>
        </w:rPr>
        <w:t xml:space="preserve"> لان الله</w:t>
      </w:r>
      <w:r w:rsidR="007D3F41">
        <w:rPr>
          <w:rtl/>
        </w:rPr>
        <w:t xml:space="preserve"> </w:t>
      </w:r>
      <w:r w:rsidR="007D3F41" w:rsidRPr="00736C02">
        <w:rPr>
          <w:rtl/>
        </w:rPr>
        <w:t>يقول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عَبْدًا مَّمْلُوكًا لَّا يَقْدِرُ‌ عَلَىٰ شَيْءٍ</w:t>
      </w:r>
      <w:r w:rsidR="007D3F41" w:rsidRPr="007D3F41">
        <w:rPr>
          <w:rStyle w:val="libAlaemChar"/>
          <w:rFonts w:hint="cs"/>
          <w:rtl/>
        </w:rPr>
        <w:t>)</w:t>
      </w:r>
      <w:r w:rsidR="007D3F41" w:rsidRPr="00736C02">
        <w:rPr>
          <w:rtl/>
        </w:rPr>
        <w:t xml:space="preserve"> </w:t>
      </w:r>
      <w:r w:rsidR="007D3F41" w:rsidRPr="007D3F41">
        <w:rPr>
          <w:rStyle w:val="libFootnotenumChar"/>
          <w:rtl/>
        </w:rPr>
        <w:t>(1)</w:t>
      </w:r>
      <w:r w:rsidR="007D3F41" w:rsidRPr="00736C02">
        <w:rPr>
          <w:rtl/>
        </w:rPr>
        <w:t xml:space="preserve"> فليس للعبد من الامر</w:t>
      </w:r>
      <w:r w:rsidR="007D3F41">
        <w:rPr>
          <w:rtl/>
        </w:rPr>
        <w:t xml:space="preserve"> </w:t>
      </w:r>
      <w:r w:rsidR="007D3F41" w:rsidRPr="00736C02">
        <w:rPr>
          <w:rtl/>
        </w:rPr>
        <w:t xml:space="preserve">شئ </w:t>
      </w:r>
      <w:r w:rsidR="007D3F41">
        <w:rPr>
          <w:rFonts w:hint="cs"/>
          <w:rtl/>
        </w:rPr>
        <w:t>»</w:t>
      </w:r>
      <w:r w:rsidR="007D3F41">
        <w:rPr>
          <w:rtl/>
        </w:rPr>
        <w:t>.</w:t>
      </w:r>
    </w:p>
    <w:p w:rsidR="007D3F41" w:rsidRPr="00736C02" w:rsidRDefault="007D3F41" w:rsidP="007D3F41">
      <w:pPr>
        <w:pStyle w:val="libLine"/>
        <w:rPr>
          <w:rtl/>
        </w:rPr>
      </w:pPr>
      <w:r>
        <w:rPr>
          <w:rtl/>
        </w:rPr>
        <w:t>__________________</w:t>
      </w:r>
    </w:p>
    <w:p w:rsidR="007D3F41" w:rsidRPr="00454067" w:rsidRDefault="007D3F41" w:rsidP="007D3F41">
      <w:pPr>
        <w:pStyle w:val="libFootnote"/>
        <w:rPr>
          <w:rtl/>
        </w:rPr>
      </w:pPr>
      <w:r w:rsidRPr="00454067">
        <w:rPr>
          <w:rtl/>
        </w:rPr>
        <w:t>(1) المقنع ص 145</w:t>
      </w:r>
      <w:r>
        <w:rPr>
          <w:rtl/>
        </w:rPr>
        <w:t>.</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232</w:t>
      </w:r>
      <w:r>
        <w:rPr>
          <w:rtl/>
        </w:rPr>
        <w:t>.</w:t>
      </w:r>
    </w:p>
    <w:p w:rsidR="007D3F41" w:rsidRPr="00454067" w:rsidRDefault="007D3F41" w:rsidP="007D3F41">
      <w:pPr>
        <w:pStyle w:val="libFootnote"/>
        <w:rPr>
          <w:rtl/>
        </w:rPr>
      </w:pPr>
      <w:r w:rsidRPr="00454067">
        <w:rPr>
          <w:rtl/>
        </w:rPr>
        <w:t>(1) النساء 4</w:t>
      </w:r>
      <w:r>
        <w:rPr>
          <w:rtl/>
          <w:lang w:bidi="ar-IQ"/>
        </w:rPr>
        <w:t>:</w:t>
      </w:r>
      <w:r w:rsidRPr="00454067">
        <w:rPr>
          <w:rtl/>
        </w:rPr>
        <w:t xml:space="preserve"> 24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2 ص 264</w:t>
      </w:r>
      <w:r>
        <w:rPr>
          <w:rtl/>
          <w:lang w:bidi="ar-IQ"/>
        </w:rPr>
        <w:t xml:space="preserve"> - </w:t>
      </w:r>
      <w:r w:rsidRPr="00736C02">
        <w:rPr>
          <w:rtl/>
        </w:rPr>
        <w:t>265 ح 48</w:t>
      </w:r>
      <w:r>
        <w:rPr>
          <w:rtl/>
        </w:rPr>
        <w:t>.</w:t>
      </w:r>
    </w:p>
    <w:p w:rsidR="007D3F41" w:rsidRPr="00454067" w:rsidRDefault="007D3F41" w:rsidP="007D3F41">
      <w:pPr>
        <w:pStyle w:val="libFootnote"/>
        <w:rPr>
          <w:rtl/>
        </w:rPr>
      </w:pPr>
      <w:r w:rsidRPr="00454067">
        <w:rPr>
          <w:rtl/>
        </w:rPr>
        <w:t>(1) النحل 16</w:t>
      </w:r>
      <w:r>
        <w:rPr>
          <w:rFonts w:hint="cs"/>
          <w:rtl/>
          <w:lang w:bidi="ar-IQ"/>
        </w:rPr>
        <w:t>:</w:t>
      </w:r>
      <w:r w:rsidRPr="00454067">
        <w:rPr>
          <w:rtl/>
        </w:rPr>
        <w:t xml:space="preserve"> 75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2 ص 265 ح 51</w:t>
      </w:r>
      <w:r>
        <w:rPr>
          <w:rtl/>
        </w:rPr>
        <w:t>.</w:t>
      </w:r>
    </w:p>
    <w:p w:rsidR="007D3F41" w:rsidRPr="00454067" w:rsidRDefault="007D3F41" w:rsidP="007D3F41">
      <w:pPr>
        <w:pStyle w:val="libFootnote"/>
        <w:rPr>
          <w:rtl/>
        </w:rPr>
      </w:pPr>
      <w:r w:rsidRPr="00454067">
        <w:rPr>
          <w:rtl/>
        </w:rPr>
        <w:t>(1) النحل 16</w:t>
      </w:r>
      <w:r>
        <w:rPr>
          <w:rtl/>
          <w:lang w:bidi="ar-IQ"/>
        </w:rPr>
        <w:t>:</w:t>
      </w:r>
      <w:r w:rsidRPr="00454067">
        <w:rPr>
          <w:rtl/>
        </w:rPr>
        <w:t xml:space="preserve"> 75</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[17436]</w:t>
      </w:r>
      <w:r w:rsidR="007D3F41" w:rsidRPr="00736C02">
        <w:rPr>
          <w:rtl/>
        </w:rPr>
        <w:t xml:space="preserve"> 4</w:t>
      </w:r>
      <w:r w:rsidR="007D3F41">
        <w:rPr>
          <w:rtl/>
        </w:rPr>
        <w:t xml:space="preserve"> - </w:t>
      </w:r>
      <w:r w:rsidR="007D3F41" w:rsidRPr="00736C02">
        <w:rPr>
          <w:rtl/>
        </w:rPr>
        <w:t>وعن عبد الله 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سمعته يقول</w:t>
      </w:r>
      <w:r w:rsidR="007D3F41">
        <w:rPr>
          <w:rtl/>
        </w:rPr>
        <w:t>:</w:t>
      </w:r>
      <w:r w:rsidR="007D3F41" w:rsidRPr="00736C02">
        <w:rPr>
          <w:rtl/>
        </w:rPr>
        <w:t xml:space="preserve"> « إذا زوج الرجل غلام جاريته</w:t>
      </w:r>
      <w:r w:rsidR="007D3F41">
        <w:rPr>
          <w:rtl/>
        </w:rPr>
        <w:t>،</w:t>
      </w:r>
      <w:r w:rsidR="007D3F41" w:rsidRPr="00736C02">
        <w:rPr>
          <w:rtl/>
        </w:rPr>
        <w:t xml:space="preserve"> فرق بينهما متى شاء »</w:t>
      </w:r>
      <w:r w:rsidR="007D3F41">
        <w:rPr>
          <w:rtl/>
        </w:rPr>
        <w:t>.</w:t>
      </w:r>
    </w:p>
    <w:p w:rsidR="007D3F41" w:rsidRPr="00736C02" w:rsidRDefault="00672D41" w:rsidP="00FF25F2">
      <w:pPr>
        <w:pStyle w:val="libNormal"/>
        <w:rPr>
          <w:rtl/>
        </w:rPr>
      </w:pPr>
      <w:r w:rsidRPr="00672D41">
        <w:rPr>
          <w:rStyle w:val="libNumChar"/>
          <w:rtl/>
        </w:rPr>
        <w:t>[17437]</w:t>
      </w:r>
      <w:r w:rsidR="007D3F41" w:rsidRPr="00736C02">
        <w:rPr>
          <w:rtl/>
        </w:rPr>
        <w:t xml:space="preserve"> 5</w:t>
      </w:r>
      <w:r w:rsidR="007D3F41">
        <w:rPr>
          <w:rtl/>
        </w:rPr>
        <w:t xml:space="preserve"> - </w:t>
      </w:r>
      <w:r w:rsidR="007D3F41" w:rsidRPr="00736C02">
        <w:rPr>
          <w:rtl/>
        </w:rPr>
        <w:t>وعن الحلبي</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الرجل ينكح عبده</w:t>
      </w:r>
      <w:r w:rsidR="007D3F41">
        <w:rPr>
          <w:rtl/>
        </w:rPr>
        <w:t xml:space="preserve"> </w:t>
      </w:r>
      <w:r w:rsidR="007D3F41" w:rsidRPr="00736C02">
        <w:rPr>
          <w:rtl/>
        </w:rPr>
        <w:t>أمته</w:t>
      </w:r>
      <w:r w:rsidR="007D3F41">
        <w:rPr>
          <w:rtl/>
        </w:rPr>
        <w:t>،</w:t>
      </w:r>
      <w:r w:rsidR="007D3F41" w:rsidRPr="00736C02">
        <w:rPr>
          <w:rtl/>
        </w:rPr>
        <w:t xml:space="preserve"> قال</w:t>
      </w:r>
      <w:r w:rsidR="007D3F41">
        <w:rPr>
          <w:rtl/>
        </w:rPr>
        <w:t>:</w:t>
      </w:r>
      <w:r w:rsidR="007D3F41">
        <w:rPr>
          <w:rFonts w:hint="cs"/>
          <w:rtl/>
        </w:rPr>
        <w:t xml:space="preserve"> «</w:t>
      </w:r>
      <w:r w:rsidR="007D3F41" w:rsidRPr="00736C02">
        <w:rPr>
          <w:rtl/>
        </w:rPr>
        <w:t xml:space="preserve"> ينزعها إذا شاء بغير طلاق</w:t>
      </w:r>
      <w:r w:rsidR="007D3F41">
        <w:rPr>
          <w:rtl/>
        </w:rPr>
        <w:t>،</w:t>
      </w:r>
      <w:r w:rsidR="007D3F41" w:rsidRPr="00736C02">
        <w:rPr>
          <w:rtl/>
        </w:rPr>
        <w:t xml:space="preserve"> لان الله يقول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[17438]</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إذا زوج الرجل عبده أمته</w:t>
      </w:r>
      <w:r w:rsidR="007D3F41">
        <w:rPr>
          <w:rtl/>
        </w:rPr>
        <w:t>،</w:t>
      </w:r>
      <w:r w:rsidR="007D3F41" w:rsidRPr="00736C02">
        <w:rPr>
          <w:rtl/>
        </w:rPr>
        <w:t xml:space="preserve"> نزعها منه إذا شاء بغير طلاق</w:t>
      </w:r>
      <w:r w:rsidR="007D3F41">
        <w:rPr>
          <w:rtl/>
        </w:rPr>
        <w:t>،</w:t>
      </w:r>
      <w:r w:rsidR="007D3F41" w:rsidRPr="00736C02">
        <w:rPr>
          <w:rtl/>
        </w:rPr>
        <w:t xml:space="preserve"> فإن</w:t>
      </w:r>
      <w:r w:rsidR="007D3F41">
        <w:rPr>
          <w:rtl/>
        </w:rPr>
        <w:t xml:space="preserve"> </w:t>
      </w:r>
      <w:r w:rsidR="007D3F41" w:rsidRPr="00736C02">
        <w:rPr>
          <w:rtl/>
        </w:rPr>
        <w:t>زوجها حرا أو عبدا لغيره</w:t>
      </w:r>
      <w:r w:rsidR="007D3F41">
        <w:rPr>
          <w:rtl/>
        </w:rPr>
        <w:t>،</w:t>
      </w:r>
      <w:r w:rsidR="007D3F41" w:rsidRPr="00736C02">
        <w:rPr>
          <w:rtl/>
        </w:rPr>
        <w:t xml:space="preserve"> فليس له أن ينزعها »</w:t>
      </w:r>
      <w:r w:rsidR="007D3F41">
        <w:rPr>
          <w:rtl/>
        </w:rPr>
        <w:t>.</w:t>
      </w:r>
    </w:p>
    <w:p w:rsidR="007D3F41" w:rsidRDefault="007D3F41" w:rsidP="007D3F41">
      <w:pPr>
        <w:pStyle w:val="Heading2Center"/>
        <w:rPr>
          <w:rtl/>
        </w:rPr>
      </w:pPr>
      <w:bookmarkStart w:id="66" w:name="_Toc365374491"/>
      <w:bookmarkStart w:id="67" w:name="_Toc380483588"/>
      <w:r w:rsidRPr="00877AA9">
        <w:rPr>
          <w:rtl/>
        </w:rPr>
        <w:t>33</w:t>
      </w:r>
      <w:r>
        <w:rPr>
          <w:rtl/>
          <w:lang w:bidi="ar-IQ"/>
        </w:rPr>
        <w:t xml:space="preserve"> - </w:t>
      </w:r>
      <w:r w:rsidRPr="00672D41">
        <w:rPr>
          <w:rStyle w:val="libAlaemHeading2Char"/>
          <w:rtl/>
        </w:rPr>
        <w:t>(</w:t>
      </w:r>
      <w:r w:rsidRPr="00877AA9">
        <w:rPr>
          <w:rtl/>
        </w:rPr>
        <w:t xml:space="preserve"> باب أن من اشترى أمة لها زوج</w:t>
      </w:r>
      <w:r>
        <w:rPr>
          <w:rtl/>
          <w:lang w:bidi="ar-IQ"/>
        </w:rPr>
        <w:t xml:space="preserve"> - </w:t>
      </w:r>
      <w:r w:rsidRPr="00877AA9">
        <w:rPr>
          <w:rtl/>
        </w:rPr>
        <w:t>حر أو عبد</w:t>
      </w:r>
      <w:r>
        <w:rPr>
          <w:rtl/>
          <w:lang w:bidi="ar-IQ"/>
        </w:rPr>
        <w:t xml:space="preserve"> - </w:t>
      </w:r>
      <w:r w:rsidRPr="00877AA9">
        <w:rPr>
          <w:rtl/>
        </w:rPr>
        <w:t>كان</w:t>
      </w:r>
      <w:r>
        <w:rPr>
          <w:rFonts w:hint="cs"/>
          <w:rtl/>
        </w:rPr>
        <w:t xml:space="preserve"> </w:t>
      </w:r>
      <w:r w:rsidRPr="00736C02">
        <w:rPr>
          <w:rtl/>
        </w:rPr>
        <w:t>المشتري بالخيار بين فسخ العقد واجازته</w:t>
      </w:r>
      <w:r>
        <w:rPr>
          <w:rtl/>
        </w:rPr>
        <w:t>،</w:t>
      </w:r>
      <w:r w:rsidRPr="00736C02">
        <w:rPr>
          <w:rtl/>
        </w:rPr>
        <w:t xml:space="preserve"> وكذا من اشترى</w:t>
      </w:r>
      <w:r>
        <w:rPr>
          <w:rFonts w:hint="cs"/>
          <w:rtl/>
        </w:rPr>
        <w:t xml:space="preserve"> </w:t>
      </w:r>
      <w:r w:rsidRPr="00736C02">
        <w:rPr>
          <w:rtl/>
        </w:rPr>
        <w:t>بعضها</w:t>
      </w:r>
      <w:r>
        <w:rPr>
          <w:rtl/>
        </w:rPr>
        <w:t>،</w:t>
      </w:r>
      <w:r w:rsidRPr="00736C02">
        <w:rPr>
          <w:rtl/>
        </w:rPr>
        <w:t xml:space="preserve"> أو اشترى عبدا له زوجة </w:t>
      </w:r>
      <w:r w:rsidRPr="00672D41">
        <w:rPr>
          <w:rStyle w:val="libAlaemHeading2Char"/>
          <w:rtl/>
        </w:rPr>
        <w:t>)</w:t>
      </w:r>
      <w:bookmarkEnd w:id="66"/>
      <w:bookmarkEnd w:id="67"/>
    </w:p>
    <w:p w:rsidR="007D3F41" w:rsidRPr="00736C02" w:rsidRDefault="00672D41" w:rsidP="00176277">
      <w:pPr>
        <w:pStyle w:val="libNormal"/>
        <w:rPr>
          <w:rtl/>
        </w:rPr>
      </w:pPr>
      <w:r w:rsidRPr="00672D41">
        <w:rPr>
          <w:rStyle w:val="libNumChar"/>
          <w:rtl/>
        </w:rPr>
        <w:t>[17439]</w:t>
      </w:r>
      <w:r w:rsidR="007D3F41" w:rsidRPr="00736C02">
        <w:rPr>
          <w:rtl/>
        </w:rPr>
        <w:t xml:space="preserve"> 1</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محمد بن مسلم</w:t>
      </w:r>
      <w:r w:rsidR="007D3F41">
        <w:rPr>
          <w:rtl/>
        </w:rPr>
        <w:t xml:space="preserve">، </w:t>
      </w:r>
      <w:r w:rsidR="007D3F41" w:rsidRPr="00736C02">
        <w:rPr>
          <w:rtl/>
        </w:rPr>
        <w:t xml:space="preserve">عن أبي عبد الله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 وإن كان زوجها حرا</w:t>
      </w:r>
      <w:r w:rsidR="007D3F41">
        <w:rPr>
          <w:rtl/>
        </w:rPr>
        <w:t xml:space="preserve"> </w:t>
      </w:r>
      <w:r w:rsidR="007D3F41" w:rsidRPr="00736C02">
        <w:rPr>
          <w:rtl/>
        </w:rPr>
        <w:t>فإن طلاقها عتقها »</w:t>
      </w:r>
      <w:r w:rsidR="007D3F41">
        <w:rPr>
          <w:rtl/>
        </w:rPr>
        <w:t>.</w:t>
      </w:r>
    </w:p>
    <w:p w:rsidR="007D3F41" w:rsidRPr="00736C02" w:rsidRDefault="00672D41" w:rsidP="00176277">
      <w:pPr>
        <w:pStyle w:val="libNormal"/>
        <w:rPr>
          <w:rtl/>
        </w:rPr>
      </w:pPr>
      <w:r w:rsidRPr="00672D41">
        <w:rPr>
          <w:rStyle w:val="libNumChar"/>
          <w:rtl/>
        </w:rPr>
        <w:t>[17440]</w:t>
      </w:r>
      <w:r w:rsidR="007D3F41" w:rsidRPr="00736C02">
        <w:rPr>
          <w:rtl/>
        </w:rPr>
        <w:t xml:space="preserve"> 2</w:t>
      </w:r>
      <w:r w:rsidR="007D3F41">
        <w:rPr>
          <w:rtl/>
        </w:rPr>
        <w:t xml:space="preserve"> - </w:t>
      </w:r>
      <w:r w:rsidR="007D3F41" w:rsidRPr="00736C02">
        <w:rPr>
          <w:rtl/>
        </w:rPr>
        <w:t>وعن محمد بن مسلم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xml:space="preserve">مر عليه </w:t>
      </w:r>
      <w:r w:rsidR="007D3F41" w:rsidRPr="007D3F41">
        <w:rPr>
          <w:rStyle w:val="libFootnotenumChar"/>
          <w:rtl/>
        </w:rPr>
        <w:t>(1)</w:t>
      </w:r>
      <w:r w:rsidR="007D3F41" w:rsidRPr="00736C02">
        <w:rPr>
          <w:rtl/>
        </w:rPr>
        <w:t xml:space="preserve"> غلام له فدعاه إليه</w:t>
      </w:r>
      <w:r w:rsidR="007D3F41">
        <w:rPr>
          <w:rtl/>
        </w:rPr>
        <w:t>،</w:t>
      </w:r>
      <w:r w:rsidR="007D3F41" w:rsidRPr="00736C02">
        <w:rPr>
          <w:rtl/>
        </w:rPr>
        <w:t xml:space="preserve"> ثم قال</w:t>
      </w:r>
      <w:r w:rsidR="007D3F41">
        <w:rPr>
          <w:rtl/>
        </w:rPr>
        <w:t>:</w:t>
      </w:r>
      <w:r w:rsidR="007D3F41" w:rsidRPr="00736C02">
        <w:rPr>
          <w:rtl/>
        </w:rPr>
        <w:t xml:space="preserve"> </w:t>
      </w:r>
      <w:r w:rsidR="007D3F41">
        <w:rPr>
          <w:rFonts w:hint="cs"/>
          <w:rtl/>
        </w:rPr>
        <w:t>«</w:t>
      </w:r>
      <w:r w:rsidR="007D3F41" w:rsidRPr="00736C02">
        <w:rPr>
          <w:rtl/>
        </w:rPr>
        <w:t xml:space="preserve"> يا فتى أرد عليك فلانة وتطعمنا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2 ص 265 ح 52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2 ص 265</w:t>
      </w:r>
      <w:r>
        <w:rPr>
          <w:rFonts w:hint="cs"/>
          <w:rtl/>
        </w:rPr>
        <w:t xml:space="preserve"> </w:t>
      </w:r>
      <w:r w:rsidRPr="00736C02">
        <w:rPr>
          <w:rtl/>
        </w:rPr>
        <w:t>ح 53</w:t>
      </w:r>
      <w:r>
        <w:rPr>
          <w:rtl/>
        </w:rPr>
        <w:t>.</w:t>
      </w:r>
    </w:p>
    <w:p w:rsidR="007D3F41" w:rsidRPr="00454067" w:rsidRDefault="007D3F41" w:rsidP="007D3F41">
      <w:pPr>
        <w:pStyle w:val="libFootnote"/>
        <w:rPr>
          <w:rtl/>
        </w:rPr>
      </w:pPr>
      <w:r w:rsidRPr="00454067">
        <w:rPr>
          <w:rtl/>
        </w:rPr>
        <w:t>(1) النحل 16</w:t>
      </w:r>
      <w:r>
        <w:rPr>
          <w:rtl/>
          <w:lang w:bidi="ar-IQ"/>
        </w:rPr>
        <w:t>:</w:t>
      </w:r>
      <w:r w:rsidRPr="00454067">
        <w:rPr>
          <w:rtl/>
        </w:rPr>
        <w:t xml:space="preserve"> 75</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249 ح 940</w:t>
      </w:r>
      <w:r>
        <w:rPr>
          <w:rtl/>
        </w:rPr>
        <w:t>.</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264 ح 48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2 ص 265 ح 49</w:t>
      </w:r>
      <w:r>
        <w:rPr>
          <w:rtl/>
        </w:rPr>
        <w:t>.</w:t>
      </w:r>
    </w:p>
    <w:p w:rsidR="007D3F41" w:rsidRPr="00454067" w:rsidRDefault="007D3F41" w:rsidP="007D3F41">
      <w:pPr>
        <w:pStyle w:val="libFootnote"/>
        <w:rPr>
          <w:rtl/>
        </w:rPr>
      </w:pPr>
      <w:r w:rsidRPr="00454067">
        <w:rPr>
          <w:rtl/>
        </w:rPr>
        <w:t>(1) في الطبعة الحجرية</w:t>
      </w:r>
      <w:r>
        <w:rPr>
          <w:rtl/>
          <w:lang w:bidi="ar-IQ"/>
        </w:rPr>
        <w:t>:</w:t>
      </w:r>
      <w:r w:rsidRPr="00454067">
        <w:rPr>
          <w:rtl/>
        </w:rPr>
        <w:t xml:space="preserve"> إليه</w:t>
      </w:r>
      <w:r>
        <w:rPr>
          <w:rtl/>
          <w:lang w:bidi="ar-IQ"/>
        </w:rPr>
        <w:t>،</w:t>
      </w:r>
      <w:r w:rsidRPr="00454067">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FF25F2">
      <w:pPr>
        <w:pStyle w:val="libNormal0"/>
        <w:rPr>
          <w:rtl/>
        </w:rPr>
      </w:pPr>
      <w:r w:rsidRPr="00736C02">
        <w:rPr>
          <w:rtl/>
        </w:rPr>
        <w:lastRenderedPageBreak/>
        <w:t xml:space="preserve">بدرهم خربزة </w:t>
      </w:r>
      <w:r w:rsidRPr="007D3F41">
        <w:rPr>
          <w:rStyle w:val="libFootnotenumChar"/>
          <w:rtl/>
        </w:rPr>
        <w:t>(2)</w:t>
      </w:r>
      <w:r w:rsidRPr="00736C02">
        <w:rPr>
          <w:rtl/>
        </w:rPr>
        <w:t xml:space="preserve"> </w:t>
      </w:r>
      <w:r>
        <w:rPr>
          <w:rFonts w:hint="cs"/>
          <w:rtl/>
        </w:rPr>
        <w:t>»</w:t>
      </w:r>
      <w:r w:rsidRPr="00736C02">
        <w:rPr>
          <w:rtl/>
        </w:rPr>
        <w:t xml:space="preserve"> قال</w:t>
      </w:r>
      <w:r>
        <w:rPr>
          <w:rtl/>
        </w:rPr>
        <w:t>:</w:t>
      </w:r>
      <w:r w:rsidRPr="00736C02">
        <w:rPr>
          <w:rtl/>
        </w:rPr>
        <w:t xml:space="preserve"> فقلت</w:t>
      </w:r>
      <w:r>
        <w:rPr>
          <w:rtl/>
        </w:rPr>
        <w:t>:</w:t>
      </w:r>
      <w:r w:rsidRPr="00736C02">
        <w:rPr>
          <w:rtl/>
        </w:rPr>
        <w:t xml:space="preserve"> جعلت فداك</w:t>
      </w:r>
      <w:r>
        <w:rPr>
          <w:rtl/>
        </w:rPr>
        <w:t>،</w:t>
      </w:r>
      <w:r w:rsidRPr="00736C02">
        <w:rPr>
          <w:rtl/>
        </w:rPr>
        <w:t xml:space="preserve"> انا نروي عندنا أن عليا</w:t>
      </w:r>
      <w:r>
        <w:rPr>
          <w:rtl/>
        </w:rPr>
        <w:t xml:space="preserve"> </w:t>
      </w:r>
      <w:r w:rsidR="0060562E" w:rsidRPr="0060562E">
        <w:rPr>
          <w:rStyle w:val="libAlaemChar"/>
          <w:rtl/>
        </w:rPr>
        <w:t>عليه‌السلام</w:t>
      </w:r>
      <w:r w:rsidRPr="00736C02">
        <w:rPr>
          <w:rtl/>
        </w:rPr>
        <w:t xml:space="preserve"> أهديت له أو اشتريت جارية</w:t>
      </w:r>
      <w:r>
        <w:rPr>
          <w:rtl/>
        </w:rPr>
        <w:t>،</w:t>
      </w:r>
      <w:r w:rsidRPr="00736C02">
        <w:rPr>
          <w:rtl/>
        </w:rPr>
        <w:t xml:space="preserve"> فسألها</w:t>
      </w:r>
      <w:r>
        <w:rPr>
          <w:rtl/>
        </w:rPr>
        <w:t>:</w:t>
      </w:r>
      <w:r w:rsidRPr="00736C02">
        <w:rPr>
          <w:rtl/>
        </w:rPr>
        <w:t xml:space="preserve"> </w:t>
      </w:r>
      <w:r>
        <w:rPr>
          <w:rFonts w:hint="cs"/>
          <w:rtl/>
        </w:rPr>
        <w:t>«</w:t>
      </w:r>
      <w:r w:rsidRPr="00736C02">
        <w:rPr>
          <w:rtl/>
        </w:rPr>
        <w:t xml:space="preserve"> أفارغة أنت أم</w:t>
      </w:r>
      <w:r>
        <w:rPr>
          <w:rtl/>
        </w:rPr>
        <w:t xml:space="preserve"> </w:t>
      </w:r>
      <w:r w:rsidRPr="00736C02">
        <w:rPr>
          <w:rtl/>
        </w:rPr>
        <w:t>مشغولة</w:t>
      </w:r>
      <w:r>
        <w:rPr>
          <w:rtl/>
        </w:rPr>
        <w:t>؟</w:t>
      </w:r>
      <w:r w:rsidRPr="00736C02">
        <w:rPr>
          <w:rtl/>
        </w:rPr>
        <w:t xml:space="preserve"> </w:t>
      </w:r>
      <w:r>
        <w:rPr>
          <w:rFonts w:hint="cs"/>
          <w:rtl/>
        </w:rPr>
        <w:t>»</w:t>
      </w:r>
      <w:r w:rsidRPr="00736C02">
        <w:rPr>
          <w:rtl/>
        </w:rPr>
        <w:t xml:space="preserve"> قالت</w:t>
      </w:r>
      <w:r>
        <w:rPr>
          <w:rtl/>
        </w:rPr>
        <w:t>:</w:t>
      </w:r>
      <w:r w:rsidRPr="00736C02">
        <w:rPr>
          <w:rtl/>
        </w:rPr>
        <w:t xml:space="preserve"> مشغولة</w:t>
      </w:r>
      <w:r>
        <w:rPr>
          <w:rtl/>
        </w:rPr>
        <w:t>،</w:t>
      </w:r>
      <w:r w:rsidRPr="00736C02">
        <w:rPr>
          <w:rtl/>
        </w:rPr>
        <w:t xml:space="preserve"> قال</w:t>
      </w:r>
      <w:r>
        <w:rPr>
          <w:rtl/>
        </w:rPr>
        <w:t>:</w:t>
      </w:r>
      <w:r w:rsidRPr="00736C02">
        <w:rPr>
          <w:rtl/>
        </w:rPr>
        <w:t xml:space="preserve"> فأرسل فاشترى بعضها من زوجها</w:t>
      </w:r>
      <w:r>
        <w:rPr>
          <w:rtl/>
        </w:rPr>
        <w:t xml:space="preserve"> </w:t>
      </w:r>
      <w:r w:rsidRPr="00736C02">
        <w:rPr>
          <w:rtl/>
        </w:rPr>
        <w:t>بخمسمائة درهم</w:t>
      </w:r>
      <w:r>
        <w:rPr>
          <w:rtl/>
        </w:rPr>
        <w:t>،</w:t>
      </w:r>
      <w:r w:rsidRPr="00736C02">
        <w:rPr>
          <w:rtl/>
        </w:rPr>
        <w:t xml:space="preserve"> فقال</w:t>
      </w:r>
      <w:r>
        <w:rPr>
          <w:rtl/>
        </w:rPr>
        <w:t>:</w:t>
      </w:r>
      <w:r w:rsidRPr="00736C02">
        <w:rPr>
          <w:rtl/>
        </w:rPr>
        <w:t xml:space="preserve"> </w:t>
      </w:r>
      <w:r>
        <w:rPr>
          <w:rFonts w:hint="cs"/>
          <w:rtl/>
        </w:rPr>
        <w:t>«</w:t>
      </w:r>
      <w:r w:rsidRPr="00736C02">
        <w:rPr>
          <w:rtl/>
        </w:rPr>
        <w:t xml:space="preserve"> كذبوا على علي </w:t>
      </w:r>
      <w:r w:rsidR="0060562E" w:rsidRPr="0060562E">
        <w:rPr>
          <w:rStyle w:val="libAlaemChar"/>
          <w:rtl/>
        </w:rPr>
        <w:t>عليه‌السلام</w:t>
      </w:r>
      <w:r w:rsidRPr="00736C02">
        <w:rPr>
          <w:rtl/>
        </w:rPr>
        <w:t xml:space="preserve"> ولم يحفظوا</w:t>
      </w:r>
      <w:r>
        <w:rPr>
          <w:rtl/>
        </w:rPr>
        <w:t>،</w:t>
      </w:r>
      <w:r w:rsidRPr="00736C02">
        <w:rPr>
          <w:rtl/>
        </w:rPr>
        <w:t xml:space="preserve"> أما</w:t>
      </w:r>
      <w:r>
        <w:rPr>
          <w:rtl/>
        </w:rPr>
        <w:t xml:space="preserve"> </w:t>
      </w:r>
      <w:r w:rsidRPr="00736C02">
        <w:rPr>
          <w:rtl/>
        </w:rPr>
        <w:t>تستمع إلى قول الله تعالى وهو يقول</w:t>
      </w:r>
      <w:r>
        <w:rPr>
          <w:rtl/>
        </w:rPr>
        <w:t>:</w:t>
      </w:r>
      <w:r w:rsidRPr="00736C02">
        <w:rPr>
          <w:rtl/>
        </w:rPr>
        <w:t xml:space="preserve"> </w:t>
      </w:r>
      <w:r w:rsidRPr="007D3F41">
        <w:rPr>
          <w:rStyle w:val="libAlaemChar"/>
          <w:rtl/>
        </w:rPr>
        <w:t>(</w:t>
      </w:r>
      <w:r w:rsidR="00FF25F2" w:rsidRPr="00FF25F2">
        <w:rPr>
          <w:rStyle w:val="libAieChar"/>
          <w:rtl/>
        </w:rPr>
        <w:t>ضَرَ‌بَ اللَّـهُ مَثَلًا عَبْدًا مَّمْلُوكًا لَّا يَقْدِرُ‌ عَلَىٰ شَيْءٍ</w:t>
      </w:r>
      <w:r w:rsidRPr="007D3F41">
        <w:rPr>
          <w:rStyle w:val="libAlaemChar"/>
          <w:rtl/>
        </w:rPr>
        <w:t>)</w:t>
      </w:r>
      <w:r w:rsidRPr="00736C02">
        <w:rPr>
          <w:rtl/>
        </w:rPr>
        <w:t xml:space="preserve"> </w:t>
      </w:r>
      <w:r w:rsidRPr="007D3F41">
        <w:rPr>
          <w:rStyle w:val="libFootnotenumChar"/>
          <w:rtl/>
        </w:rPr>
        <w:t>(3)</w:t>
      </w:r>
      <w:r w:rsidRPr="00736C02">
        <w:rPr>
          <w:rtl/>
        </w:rPr>
        <w:t xml:space="preserve"> </w:t>
      </w:r>
      <w:r>
        <w:rPr>
          <w:rFonts w:hint="cs"/>
          <w:rtl/>
        </w:rPr>
        <w:t>»</w:t>
      </w:r>
      <w:r>
        <w:rPr>
          <w:rtl/>
        </w:rPr>
        <w:t>.</w:t>
      </w:r>
    </w:p>
    <w:p w:rsidR="007D3F41" w:rsidRPr="00736C02" w:rsidRDefault="00672D41" w:rsidP="00176277">
      <w:pPr>
        <w:pStyle w:val="libNormal"/>
        <w:rPr>
          <w:rtl/>
        </w:rPr>
      </w:pPr>
      <w:r w:rsidRPr="00672D41">
        <w:rPr>
          <w:rStyle w:val="libNumChar"/>
          <w:rtl/>
        </w:rPr>
        <w:t>[17441]</w:t>
      </w:r>
      <w:r w:rsidR="007D3F41" w:rsidRPr="00736C02">
        <w:rPr>
          <w:rtl/>
        </w:rPr>
        <w:t xml:space="preserve"> 3</w:t>
      </w:r>
      <w:r w:rsidR="007D3F41">
        <w:rPr>
          <w:rtl/>
        </w:rPr>
        <w:t xml:space="preserve"> - </w:t>
      </w:r>
      <w:r w:rsidR="007D3F41" w:rsidRPr="00736C02">
        <w:rPr>
          <w:rtl/>
        </w:rPr>
        <w:t>إبراهيم بن محمد الثقفي في كتاب الغارات</w:t>
      </w:r>
      <w:r w:rsidR="007D3F41">
        <w:rPr>
          <w:rtl/>
        </w:rPr>
        <w:t>:</w:t>
      </w:r>
      <w:r w:rsidR="007D3F41" w:rsidRPr="00736C02">
        <w:rPr>
          <w:rtl/>
        </w:rPr>
        <w:t xml:space="preserve"> عن أبي زكريا</w:t>
      </w:r>
      <w:r w:rsidR="007D3F41">
        <w:rPr>
          <w:rtl/>
        </w:rPr>
        <w:t xml:space="preserve"> </w:t>
      </w:r>
      <w:r w:rsidR="007D3F41" w:rsidRPr="00736C02">
        <w:rPr>
          <w:rtl/>
        </w:rPr>
        <w:t>الحريري</w:t>
      </w:r>
      <w:r w:rsidR="007D3F41">
        <w:rPr>
          <w:rtl/>
        </w:rPr>
        <w:t>،</w:t>
      </w:r>
      <w:r w:rsidR="007D3F41" w:rsidRPr="00736C02">
        <w:rPr>
          <w:rtl/>
        </w:rPr>
        <w:t xml:space="preserve"> عن يحيى بن صالح</w:t>
      </w:r>
      <w:r w:rsidR="007D3F41">
        <w:rPr>
          <w:rtl/>
        </w:rPr>
        <w:t>،</w:t>
      </w:r>
      <w:r w:rsidR="007D3F41" w:rsidRPr="00736C02">
        <w:rPr>
          <w:rtl/>
        </w:rPr>
        <w:t xml:space="preserve"> عن الثقات من أصحابه</w:t>
      </w:r>
      <w:r w:rsidR="007D3F41">
        <w:rPr>
          <w:rtl/>
        </w:rPr>
        <w:t>:</w:t>
      </w:r>
      <w:r w:rsidR="007D3F41" w:rsidRPr="00736C02">
        <w:rPr>
          <w:rtl/>
        </w:rPr>
        <w:t xml:space="preserve"> أن عليا</w:t>
      </w:r>
      <w:r w:rsidR="007D3F41">
        <w:rPr>
          <w:rtl/>
        </w:rPr>
        <w:t xml:space="preserve"> </w:t>
      </w:r>
      <w:r w:rsidR="0060562E" w:rsidRPr="0060562E">
        <w:rPr>
          <w:rStyle w:val="libAlaemChar"/>
          <w:rtl/>
        </w:rPr>
        <w:t>عليه‌السلام</w:t>
      </w:r>
      <w:r w:rsidR="007D3F41" w:rsidRPr="00736C02">
        <w:rPr>
          <w:rtl/>
        </w:rPr>
        <w:t xml:space="preserve"> كتب</w:t>
      </w:r>
      <w:r w:rsidR="007D3F41">
        <w:rPr>
          <w:rtl/>
        </w:rPr>
        <w:t>:</w:t>
      </w:r>
      <w:r w:rsidR="007D3F41" w:rsidRPr="00736C02">
        <w:rPr>
          <w:rtl/>
        </w:rPr>
        <w:t xml:space="preserve"> « من عبد الله أمير المؤمنين إلى عوسجة بن شداد</w:t>
      </w:r>
      <w:r w:rsidR="007D3F41">
        <w:rPr>
          <w:rtl/>
        </w:rPr>
        <w:t xml:space="preserve">، </w:t>
      </w:r>
      <w:r w:rsidR="007D3F41" w:rsidRPr="00736C02">
        <w:rPr>
          <w:rtl/>
        </w:rPr>
        <w:t>سلام عليك</w:t>
      </w:r>
      <w:r w:rsidR="007D3F41">
        <w:rPr>
          <w:rtl/>
        </w:rPr>
        <w:t>،</w:t>
      </w:r>
      <w:r w:rsidR="007D3F41" w:rsidRPr="00736C02">
        <w:rPr>
          <w:rtl/>
        </w:rPr>
        <w:t xml:space="preserve"> أما بعد</w:t>
      </w:r>
      <w:r w:rsidR="007D3F41">
        <w:rPr>
          <w:rtl/>
        </w:rPr>
        <w:t>:</w:t>
      </w:r>
      <w:r w:rsidR="007D3F41" w:rsidRPr="00736C02">
        <w:rPr>
          <w:rtl/>
        </w:rPr>
        <w:t xml:space="preserve"> فإن جهال العباد تستنفر قلوبهم بالأطماع حتى</w:t>
      </w:r>
      <w:r w:rsidR="007D3F41">
        <w:rPr>
          <w:rtl/>
        </w:rPr>
        <w:t xml:space="preserve"> </w:t>
      </w:r>
      <w:r w:rsidR="007D3F41" w:rsidRPr="00736C02">
        <w:rPr>
          <w:rtl/>
        </w:rPr>
        <w:t>تستعلق الخدائع فترين بالمنى</w:t>
      </w:r>
      <w:r w:rsidR="007D3F41">
        <w:rPr>
          <w:rtl/>
        </w:rPr>
        <w:t>،</w:t>
      </w:r>
      <w:r w:rsidR="007D3F41" w:rsidRPr="00736C02">
        <w:rPr>
          <w:rtl/>
        </w:rPr>
        <w:t xml:space="preserve"> عجبت من ابتياعك المملوكة التي أمرتك</w:t>
      </w:r>
      <w:r w:rsidR="007D3F41">
        <w:rPr>
          <w:rtl/>
        </w:rPr>
        <w:t xml:space="preserve"> </w:t>
      </w:r>
      <w:r w:rsidR="007D3F41" w:rsidRPr="00736C02">
        <w:rPr>
          <w:rtl/>
        </w:rPr>
        <w:t xml:space="preserve">بابتياعها </w:t>
      </w:r>
      <w:r w:rsidR="007D3F41" w:rsidRPr="007D3F41">
        <w:rPr>
          <w:rStyle w:val="libFootnotenumChar"/>
          <w:rtl/>
        </w:rPr>
        <w:t>(1)</w:t>
      </w:r>
      <w:r w:rsidR="007D3F41" w:rsidRPr="00736C02">
        <w:rPr>
          <w:rtl/>
        </w:rPr>
        <w:t xml:space="preserve"> من مالكها</w:t>
      </w:r>
      <w:r w:rsidR="007D3F41">
        <w:rPr>
          <w:rtl/>
        </w:rPr>
        <w:t>،</w:t>
      </w:r>
      <w:r w:rsidR="007D3F41" w:rsidRPr="00736C02">
        <w:rPr>
          <w:rtl/>
        </w:rPr>
        <w:t xml:space="preserve"> ولم تعلمني حين ابتعتها أن لها بعلا</w:t>
      </w:r>
      <w:r w:rsidR="007D3F41">
        <w:rPr>
          <w:rtl/>
        </w:rPr>
        <w:t>،</w:t>
      </w:r>
      <w:r w:rsidR="007D3F41" w:rsidRPr="00736C02">
        <w:rPr>
          <w:rtl/>
        </w:rPr>
        <w:t xml:space="preserve"> فلما أتتني</w:t>
      </w:r>
      <w:r w:rsidR="007D3F41">
        <w:rPr>
          <w:rtl/>
        </w:rPr>
        <w:t xml:space="preserve"> </w:t>
      </w:r>
      <w:r w:rsidR="007D3F41" w:rsidRPr="00736C02">
        <w:rPr>
          <w:rtl/>
        </w:rPr>
        <w:t>فسألتها رددتها إليك مع مولاي مثعب</w:t>
      </w:r>
      <w:r w:rsidR="007D3F41">
        <w:rPr>
          <w:rtl/>
        </w:rPr>
        <w:t>،</w:t>
      </w:r>
      <w:r w:rsidR="007D3F41" w:rsidRPr="00736C02">
        <w:rPr>
          <w:rtl/>
        </w:rPr>
        <w:t xml:space="preserve"> فادع الذي باعك الجارية وادع</w:t>
      </w:r>
      <w:r w:rsidR="007D3F41">
        <w:rPr>
          <w:rtl/>
        </w:rPr>
        <w:t xml:space="preserve"> </w:t>
      </w:r>
      <w:r w:rsidR="007D3F41" w:rsidRPr="00736C02">
        <w:rPr>
          <w:rtl/>
        </w:rPr>
        <w:t>زوجها</w:t>
      </w:r>
      <w:r w:rsidR="007D3F41">
        <w:rPr>
          <w:rtl/>
        </w:rPr>
        <w:t>،</w:t>
      </w:r>
      <w:r w:rsidR="007D3F41" w:rsidRPr="00736C02">
        <w:rPr>
          <w:rtl/>
        </w:rPr>
        <w:t xml:space="preserve"> فابتع من زوجها بعضها وأخلصها ان رضي</w:t>
      </w:r>
      <w:r w:rsidR="007D3F41">
        <w:rPr>
          <w:rtl/>
        </w:rPr>
        <w:t>،</w:t>
      </w:r>
      <w:r w:rsidR="007D3F41" w:rsidRPr="00736C02">
        <w:rPr>
          <w:rtl/>
        </w:rPr>
        <w:t xml:space="preserve"> فإن أبي وكره بيع</w:t>
      </w:r>
      <w:r w:rsidR="007D3F41">
        <w:rPr>
          <w:rtl/>
        </w:rPr>
        <w:t xml:space="preserve"> </w:t>
      </w:r>
      <w:r w:rsidR="007D3F41" w:rsidRPr="00736C02">
        <w:rPr>
          <w:rtl/>
        </w:rPr>
        <w:t>بضعها</w:t>
      </w:r>
      <w:r w:rsidR="007D3F41">
        <w:rPr>
          <w:rtl/>
        </w:rPr>
        <w:t>،</w:t>
      </w:r>
      <w:r w:rsidR="007D3F41" w:rsidRPr="00736C02">
        <w:rPr>
          <w:rtl/>
        </w:rPr>
        <w:t xml:space="preserve"> فاقبض ثمنها وارددها إلى البائع</w:t>
      </w:r>
      <w:r w:rsidR="007D3F41">
        <w:rPr>
          <w:rtl/>
        </w:rPr>
        <w:t>،</w:t>
      </w:r>
      <w:r w:rsidR="007D3F41" w:rsidRPr="00736C02">
        <w:rPr>
          <w:rtl/>
        </w:rPr>
        <w:t xml:space="preserve"> والسلام » كتب عبد الله بن أبي</w:t>
      </w:r>
      <w:r w:rsidR="007D3F41">
        <w:rPr>
          <w:rtl/>
        </w:rPr>
        <w:t xml:space="preserve"> </w:t>
      </w:r>
      <w:r w:rsidR="007D3F41" w:rsidRPr="00736C02">
        <w:rPr>
          <w:rtl/>
        </w:rPr>
        <w:t>رافع</w:t>
      </w:r>
      <w:r w:rsidR="007D3F41">
        <w:rPr>
          <w:rtl/>
        </w:rPr>
        <w:t>،</w:t>
      </w:r>
      <w:r w:rsidR="007D3F41" w:rsidRPr="00736C02">
        <w:rPr>
          <w:rtl/>
        </w:rPr>
        <w:t xml:space="preserve"> في سنة تسع وثلاثين</w:t>
      </w:r>
      <w:r w:rsidR="007D3F41">
        <w:rPr>
          <w:rtl/>
        </w:rPr>
        <w:t>.</w:t>
      </w:r>
    </w:p>
    <w:p w:rsidR="007D3F41" w:rsidRPr="00736C02" w:rsidRDefault="00672D41" w:rsidP="00176277">
      <w:pPr>
        <w:pStyle w:val="libNormal"/>
        <w:rPr>
          <w:rtl/>
        </w:rPr>
      </w:pPr>
      <w:r w:rsidRPr="00672D41">
        <w:rPr>
          <w:rStyle w:val="libNumChar"/>
          <w:rtl/>
        </w:rPr>
        <w:t>[17442]</w:t>
      </w:r>
      <w:r w:rsidR="007D3F41" w:rsidRPr="00736C02">
        <w:rPr>
          <w:rtl/>
        </w:rPr>
        <w:t xml:space="preserve"> 4</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محمد بن مسلم قال</w:t>
      </w:r>
      <w:r w:rsidR="007D3F41">
        <w:rPr>
          <w:rtl/>
        </w:rPr>
        <w:t xml:space="preserve">: </w:t>
      </w:r>
      <w:r w:rsidR="007D3F41" w:rsidRPr="00736C02">
        <w:rPr>
          <w:rtl/>
        </w:rPr>
        <w:t xml:space="preserve">دخلت على أبي </w:t>
      </w:r>
      <w:r w:rsidR="007D3F41">
        <w:rPr>
          <w:rtl/>
        </w:rPr>
        <w:t>(</w:t>
      </w:r>
      <w:r w:rsidR="007D3F41" w:rsidRPr="00736C02">
        <w:rPr>
          <w:rtl/>
        </w:rPr>
        <w:t xml:space="preserve"> جعفر عليه السلام )</w:t>
      </w:r>
      <w:r w:rsidR="007D3F41">
        <w:rPr>
          <w:rtl/>
        </w:rPr>
        <w:t>،</w:t>
      </w:r>
      <w:r w:rsidR="007D3F41" w:rsidRPr="00736C02">
        <w:rPr>
          <w:rtl/>
        </w:rPr>
        <w:t xml:space="preserve"> فجلست حتى فرغ من صلاته</w:t>
      </w:r>
      <w:r w:rsidR="007D3F41">
        <w:rPr>
          <w:rtl/>
        </w:rPr>
        <w:t xml:space="preserve">، - </w:t>
      </w:r>
      <w:r w:rsidR="007D3F41" w:rsidRPr="00736C02">
        <w:rPr>
          <w:rtl/>
        </w:rPr>
        <w:t>إلى أن قال</w:t>
      </w:r>
      <w:r w:rsidR="007D3F41">
        <w:rPr>
          <w:rtl/>
        </w:rPr>
        <w:t xml:space="preserve"> -:</w:t>
      </w:r>
      <w:r w:rsidR="007D3F41" w:rsidRPr="00736C02">
        <w:rPr>
          <w:rtl/>
        </w:rPr>
        <w:t xml:space="preserve"> ومر عليه غلام له فدعاه</w:t>
      </w:r>
      <w:r w:rsidR="007D3F41">
        <w:rPr>
          <w:rtl/>
        </w:rPr>
        <w:t>،</w:t>
      </w:r>
      <w:r w:rsidR="007D3F41" w:rsidRPr="00736C02">
        <w:rPr>
          <w:rtl/>
        </w:rPr>
        <w:t xml:space="preserve"> قال</w:t>
      </w:r>
      <w:r w:rsidR="007D3F41">
        <w:rPr>
          <w:rtl/>
        </w:rPr>
        <w:t>:</w:t>
      </w:r>
      <w:r w:rsidR="007D3F41" w:rsidRPr="00736C02">
        <w:rPr>
          <w:rtl/>
        </w:rPr>
        <w:t xml:space="preserve"> فقال</w:t>
      </w:r>
      <w:r w:rsidR="007D3F41">
        <w:rPr>
          <w:rtl/>
        </w:rPr>
        <w:t>:</w:t>
      </w:r>
      <w:r w:rsidR="007D3F41" w:rsidRPr="00736C02">
        <w:rPr>
          <w:rtl/>
        </w:rPr>
        <w:t xml:space="preserve"> « ياقين » قال</w:t>
      </w:r>
      <w:r w:rsidR="007D3F41">
        <w:rPr>
          <w:rtl/>
        </w:rPr>
        <w:t>:</w:t>
      </w:r>
    </w:p>
    <w:p w:rsidR="007D3F41" w:rsidRPr="00736C02" w:rsidRDefault="007D3F41" w:rsidP="007D3F41">
      <w:pPr>
        <w:pStyle w:val="libLine"/>
        <w:rPr>
          <w:rtl/>
        </w:rPr>
      </w:pPr>
      <w:r>
        <w:rPr>
          <w:rtl/>
        </w:rPr>
        <w:t>__________________</w:t>
      </w:r>
    </w:p>
    <w:p w:rsidR="007D3F41" w:rsidRPr="0033292D" w:rsidRDefault="007D3F41" w:rsidP="007D3F41">
      <w:pPr>
        <w:pStyle w:val="libFootnote"/>
        <w:rPr>
          <w:rtl/>
        </w:rPr>
      </w:pPr>
      <w:r w:rsidRPr="0033292D">
        <w:rPr>
          <w:rtl/>
        </w:rPr>
        <w:t>(2) في المصدر</w:t>
      </w:r>
      <w:r>
        <w:rPr>
          <w:rtl/>
          <w:lang w:bidi="ar-IQ"/>
        </w:rPr>
        <w:t>:</w:t>
      </w:r>
      <w:r w:rsidRPr="0033292D">
        <w:rPr>
          <w:rtl/>
        </w:rPr>
        <w:t xml:space="preserve"> </w:t>
      </w:r>
      <w:r w:rsidRPr="0033292D">
        <w:rPr>
          <w:rFonts w:hint="cs"/>
          <w:rtl/>
        </w:rPr>
        <w:t>«</w:t>
      </w:r>
      <w:r w:rsidRPr="0033292D">
        <w:rPr>
          <w:rtl/>
        </w:rPr>
        <w:t xml:space="preserve"> حرثت </w:t>
      </w:r>
      <w:r w:rsidRPr="0033292D">
        <w:rPr>
          <w:rFonts w:hint="cs"/>
          <w:rtl/>
        </w:rPr>
        <w:t>»</w:t>
      </w:r>
      <w:r w:rsidRPr="0033292D">
        <w:rPr>
          <w:rtl/>
        </w:rPr>
        <w:t xml:space="preserve"> والخربزة</w:t>
      </w:r>
      <w:r>
        <w:rPr>
          <w:rtl/>
          <w:lang w:bidi="ar-IQ"/>
        </w:rPr>
        <w:t>:</w:t>
      </w:r>
      <w:r w:rsidRPr="0033292D">
        <w:rPr>
          <w:rtl/>
        </w:rPr>
        <w:t xml:space="preserve"> البطيخ معرب ( لسان العرب</w:t>
      </w:r>
      <w:r w:rsidRPr="0033292D">
        <w:rPr>
          <w:rFonts w:hint="cs"/>
          <w:rtl/>
        </w:rPr>
        <w:t xml:space="preserve"> </w:t>
      </w:r>
      <w:r w:rsidRPr="0033292D">
        <w:rPr>
          <w:rtl/>
        </w:rPr>
        <w:t>ج 5</w:t>
      </w:r>
      <w:r>
        <w:rPr>
          <w:rtl/>
        </w:rPr>
        <w:t>.</w:t>
      </w:r>
      <w:r w:rsidRPr="0033292D">
        <w:rPr>
          <w:rFonts w:hint="cs"/>
          <w:rtl/>
        </w:rPr>
        <w:t xml:space="preserve"> </w:t>
      </w:r>
      <w:r w:rsidRPr="0033292D">
        <w:rPr>
          <w:rtl/>
        </w:rPr>
        <w:t>ص 345 )</w:t>
      </w:r>
      <w:r>
        <w:rPr>
          <w:rtl/>
        </w:rPr>
        <w:t>.</w:t>
      </w:r>
    </w:p>
    <w:p w:rsidR="007D3F41" w:rsidRPr="0033292D" w:rsidRDefault="007D3F41" w:rsidP="007D3F41">
      <w:pPr>
        <w:pStyle w:val="libFootnote"/>
        <w:rPr>
          <w:rtl/>
        </w:rPr>
      </w:pPr>
      <w:r w:rsidRPr="0033292D">
        <w:rPr>
          <w:rtl/>
        </w:rPr>
        <w:t>(3) النحل 16</w:t>
      </w:r>
      <w:r>
        <w:rPr>
          <w:rtl/>
          <w:lang w:bidi="ar-IQ"/>
        </w:rPr>
        <w:t>:</w:t>
      </w:r>
      <w:r w:rsidRPr="0033292D">
        <w:rPr>
          <w:rtl/>
        </w:rPr>
        <w:t xml:space="preserve"> 75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الغارات ص 114</w:t>
      </w:r>
      <w:r>
        <w:rPr>
          <w:rtl/>
          <w:lang w:bidi="ar-IQ"/>
        </w:rPr>
        <w:t xml:space="preserve"> - </w:t>
      </w:r>
      <w:r w:rsidRPr="00736C02">
        <w:rPr>
          <w:rtl/>
        </w:rPr>
        <w:t>116</w:t>
      </w:r>
      <w:r>
        <w:rPr>
          <w:rtl/>
        </w:rPr>
        <w:t>.</w:t>
      </w:r>
    </w:p>
    <w:p w:rsidR="007D3F41" w:rsidRPr="0033292D" w:rsidRDefault="007D3F41" w:rsidP="007D3F41">
      <w:pPr>
        <w:pStyle w:val="libFootnote"/>
        <w:rPr>
          <w:rtl/>
        </w:rPr>
      </w:pPr>
      <w:r w:rsidRPr="0033292D">
        <w:rPr>
          <w:rtl/>
        </w:rPr>
        <w:t>(1) في</w:t>
      </w:r>
      <w:r w:rsidRPr="0033292D">
        <w:rPr>
          <w:rFonts w:hint="cs"/>
          <w:rtl/>
        </w:rPr>
        <w:t xml:space="preserve"> </w:t>
      </w:r>
      <w:r w:rsidRPr="0033292D">
        <w:rPr>
          <w:rtl/>
        </w:rPr>
        <w:t>الطبعة الحجرية</w:t>
      </w:r>
      <w:r>
        <w:rPr>
          <w:rtl/>
          <w:lang w:bidi="ar-IQ"/>
        </w:rPr>
        <w:t>:</w:t>
      </w:r>
      <w:r w:rsidRPr="0033292D">
        <w:rPr>
          <w:rtl/>
        </w:rPr>
        <w:t xml:space="preserve"> بابتياعك</w:t>
      </w:r>
      <w:r>
        <w:rPr>
          <w:rtl/>
          <w:lang w:bidi="ar-IQ"/>
        </w:rPr>
        <w:t>،</w:t>
      </w:r>
      <w:r w:rsidRPr="0033292D">
        <w:rPr>
          <w:rtl/>
        </w:rPr>
        <w:t xml:space="preserve"> وما 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عاصم بن حميد</w:t>
      </w:r>
      <w:r>
        <w:rPr>
          <w:rFonts w:hint="cs"/>
          <w:rtl/>
        </w:rPr>
        <w:t xml:space="preserve"> </w:t>
      </w:r>
      <w:r w:rsidRPr="00736C02">
        <w:rPr>
          <w:rtl/>
        </w:rPr>
        <w:t>الحناط ص 25</w:t>
      </w:r>
      <w:r>
        <w:rPr>
          <w:rtl/>
          <w:lang w:bidi="ar-IQ"/>
        </w:rPr>
        <w:t xml:space="preserve"> - </w:t>
      </w:r>
      <w:r w:rsidRPr="00736C02">
        <w:rPr>
          <w:rtl/>
        </w:rPr>
        <w:t>26</w:t>
      </w:r>
      <w:r>
        <w:rPr>
          <w:rtl/>
        </w:rPr>
        <w:t>.</w:t>
      </w:r>
    </w:p>
    <w:p w:rsidR="00672D41" w:rsidRDefault="00672D41" w:rsidP="00672D41">
      <w:pPr>
        <w:pStyle w:val="libNormal"/>
        <w:rPr>
          <w:rtl/>
        </w:rPr>
      </w:pPr>
      <w:r>
        <w:rPr>
          <w:rtl/>
        </w:rPr>
        <w:br w:type="page"/>
      </w:r>
    </w:p>
    <w:p w:rsidR="007D3F41" w:rsidRPr="00736C02" w:rsidRDefault="007D3F41" w:rsidP="00FF25F2">
      <w:pPr>
        <w:pStyle w:val="libNormal0"/>
        <w:rPr>
          <w:rtl/>
        </w:rPr>
      </w:pPr>
      <w:r w:rsidRPr="00736C02">
        <w:rPr>
          <w:rtl/>
        </w:rPr>
        <w:lastRenderedPageBreak/>
        <w:t>قلت</w:t>
      </w:r>
      <w:r>
        <w:rPr>
          <w:rtl/>
        </w:rPr>
        <w:t>:</w:t>
      </w:r>
      <w:r w:rsidRPr="00736C02">
        <w:rPr>
          <w:rtl/>
        </w:rPr>
        <w:t xml:space="preserve"> وما القين</w:t>
      </w:r>
      <w:r>
        <w:rPr>
          <w:rtl/>
        </w:rPr>
        <w:t>؟</w:t>
      </w:r>
      <w:r w:rsidRPr="00736C02">
        <w:rPr>
          <w:rtl/>
        </w:rPr>
        <w:t xml:space="preserve"> قال</w:t>
      </w:r>
      <w:r>
        <w:rPr>
          <w:rtl/>
        </w:rPr>
        <w:t>:</w:t>
      </w:r>
      <w:r w:rsidRPr="00736C02">
        <w:rPr>
          <w:rtl/>
        </w:rPr>
        <w:t xml:space="preserve"> « الحداد » قال</w:t>
      </w:r>
      <w:r>
        <w:rPr>
          <w:rtl/>
        </w:rPr>
        <w:t>:</w:t>
      </w:r>
      <w:r w:rsidRPr="00736C02">
        <w:rPr>
          <w:rtl/>
        </w:rPr>
        <w:t xml:space="preserve"> « أرد عليك فلانة</w:t>
      </w:r>
      <w:r>
        <w:rPr>
          <w:rtl/>
        </w:rPr>
        <w:t>،</w:t>
      </w:r>
      <w:r w:rsidRPr="00736C02">
        <w:rPr>
          <w:rtl/>
        </w:rPr>
        <w:t xml:space="preserve"> على أن</w:t>
      </w:r>
      <w:r>
        <w:rPr>
          <w:rtl/>
        </w:rPr>
        <w:t xml:space="preserve"> </w:t>
      </w:r>
      <w:r w:rsidRPr="00736C02">
        <w:rPr>
          <w:rtl/>
        </w:rPr>
        <w:t>تطعمنا بدرهم خربزة » يعني البطيخ</w:t>
      </w:r>
      <w:r>
        <w:rPr>
          <w:rtl/>
        </w:rPr>
        <w:t>،</w:t>
      </w:r>
      <w:r w:rsidRPr="00736C02">
        <w:rPr>
          <w:rtl/>
        </w:rPr>
        <w:t xml:space="preserve"> قال قلت </w:t>
      </w:r>
      <w:r>
        <w:rPr>
          <w:rtl/>
        </w:rPr>
        <w:t>(</w:t>
      </w:r>
      <w:r w:rsidRPr="00736C02">
        <w:rPr>
          <w:rtl/>
        </w:rPr>
        <w:t xml:space="preserve"> له ) </w:t>
      </w:r>
      <w:r w:rsidRPr="007D3F41">
        <w:rPr>
          <w:rStyle w:val="libFootnotenumChar"/>
          <w:rtl/>
        </w:rPr>
        <w:t>(1)</w:t>
      </w:r>
      <w:r>
        <w:rPr>
          <w:rtl/>
        </w:rPr>
        <w:t>:</w:t>
      </w:r>
      <w:r w:rsidRPr="00736C02">
        <w:rPr>
          <w:rtl/>
        </w:rPr>
        <w:t xml:space="preserve"> جعلت</w:t>
      </w:r>
      <w:r>
        <w:rPr>
          <w:rtl/>
        </w:rPr>
        <w:t xml:space="preserve"> </w:t>
      </w:r>
      <w:r w:rsidRPr="00736C02">
        <w:rPr>
          <w:rtl/>
        </w:rPr>
        <w:t>فداك</w:t>
      </w:r>
      <w:r>
        <w:rPr>
          <w:rtl/>
        </w:rPr>
        <w:t>،</w:t>
      </w:r>
      <w:r w:rsidRPr="00736C02">
        <w:rPr>
          <w:rtl/>
        </w:rPr>
        <w:t xml:space="preserve"> إنا نروي بالكوفة أن عليا </w:t>
      </w:r>
      <w:r w:rsidR="0060562E" w:rsidRPr="0060562E">
        <w:rPr>
          <w:rStyle w:val="libAlaemChar"/>
          <w:rtl/>
        </w:rPr>
        <w:t>عليه‌السلام</w:t>
      </w:r>
      <w:r w:rsidRPr="00736C02">
        <w:rPr>
          <w:rtl/>
        </w:rPr>
        <w:t xml:space="preserve"> اشتريت له جارية أو أهديت له</w:t>
      </w:r>
      <w:r>
        <w:rPr>
          <w:rtl/>
        </w:rPr>
        <w:t xml:space="preserve"> </w:t>
      </w:r>
      <w:r w:rsidRPr="00736C02">
        <w:rPr>
          <w:rtl/>
        </w:rPr>
        <w:t>جارية</w:t>
      </w:r>
      <w:r>
        <w:rPr>
          <w:rtl/>
        </w:rPr>
        <w:t>،</w:t>
      </w:r>
      <w:r w:rsidRPr="00736C02">
        <w:rPr>
          <w:rtl/>
        </w:rPr>
        <w:t xml:space="preserve"> فسألها</w:t>
      </w:r>
      <w:r>
        <w:rPr>
          <w:rtl/>
        </w:rPr>
        <w:t>:</w:t>
      </w:r>
      <w:r w:rsidRPr="00736C02">
        <w:rPr>
          <w:rtl/>
        </w:rPr>
        <w:t xml:space="preserve"> أفارغة أنت أم مشغولة</w:t>
      </w:r>
      <w:r>
        <w:rPr>
          <w:rtl/>
        </w:rPr>
        <w:t>؟</w:t>
      </w:r>
      <w:r w:rsidRPr="00736C02">
        <w:rPr>
          <w:rtl/>
        </w:rPr>
        <w:t xml:space="preserve"> فقالت</w:t>
      </w:r>
      <w:r>
        <w:rPr>
          <w:rtl/>
        </w:rPr>
        <w:t>:</w:t>
      </w:r>
      <w:r w:rsidRPr="00736C02">
        <w:rPr>
          <w:rtl/>
        </w:rPr>
        <w:t xml:space="preserve"> مشغولة</w:t>
      </w:r>
      <w:r>
        <w:rPr>
          <w:rtl/>
        </w:rPr>
        <w:t xml:space="preserve">، </w:t>
      </w:r>
      <w:r w:rsidRPr="00736C02">
        <w:rPr>
          <w:rtl/>
        </w:rPr>
        <w:t>فأرسل فاشترى بعضها بخمسمائة درهم</w:t>
      </w:r>
      <w:r>
        <w:rPr>
          <w:rtl/>
        </w:rPr>
        <w:t>،</w:t>
      </w:r>
      <w:r w:rsidRPr="00736C02">
        <w:rPr>
          <w:rtl/>
        </w:rPr>
        <w:t xml:space="preserve"> قال</w:t>
      </w:r>
      <w:r>
        <w:rPr>
          <w:rtl/>
        </w:rPr>
        <w:t>:</w:t>
      </w:r>
      <w:r w:rsidRPr="00736C02">
        <w:rPr>
          <w:rtl/>
        </w:rPr>
        <w:t xml:space="preserve"> « كذبوا على علي</w:t>
      </w:r>
      <w:r>
        <w:rPr>
          <w:rtl/>
        </w:rPr>
        <w:t xml:space="preserve"> </w:t>
      </w:r>
      <w:r w:rsidR="0060562E" w:rsidRPr="0060562E">
        <w:rPr>
          <w:rStyle w:val="libAlaemChar"/>
          <w:rtl/>
        </w:rPr>
        <w:t>عليه‌السلام</w:t>
      </w:r>
      <w:r w:rsidRPr="00736C02">
        <w:rPr>
          <w:rtl/>
        </w:rPr>
        <w:t xml:space="preserve"> ولم يحفظوا</w:t>
      </w:r>
      <w:r>
        <w:rPr>
          <w:rtl/>
        </w:rPr>
        <w:t>،</w:t>
      </w:r>
      <w:r w:rsidRPr="00736C02">
        <w:rPr>
          <w:rtl/>
        </w:rPr>
        <w:t xml:space="preserve"> أما تستمع إلى الله عز وجل كيف يقول</w:t>
      </w:r>
      <w:r>
        <w:rPr>
          <w:rtl/>
        </w:rPr>
        <w:t xml:space="preserve">: </w:t>
      </w:r>
      <w:r w:rsidRPr="007D3F41">
        <w:rPr>
          <w:rStyle w:val="libAlaemChar"/>
          <w:rtl/>
        </w:rPr>
        <w:t>(</w:t>
      </w:r>
      <w:r w:rsidR="00FF25F2" w:rsidRPr="00FF25F2">
        <w:rPr>
          <w:rStyle w:val="libAieChar"/>
          <w:rtl/>
        </w:rPr>
        <w:t>ضَرَ‌بَ اللَّـهُ مَثَلًا عَبْدًا مَّمْلُوكًا لَّا يَقْدِرُ‌ عَلَىٰ شَيْءٍ</w:t>
      </w:r>
      <w:r w:rsidRPr="007D3F41">
        <w:rPr>
          <w:rStyle w:val="libAlaemChar"/>
          <w:rtl/>
        </w:rPr>
        <w:t>)</w:t>
      </w:r>
      <w:r w:rsidRPr="00736C02">
        <w:rPr>
          <w:rtl/>
        </w:rPr>
        <w:t xml:space="preserve"> </w:t>
      </w:r>
      <w:r w:rsidRPr="007D3F41">
        <w:rPr>
          <w:rStyle w:val="libFootnotenumChar"/>
          <w:rtl/>
        </w:rPr>
        <w:t>(2)</w:t>
      </w:r>
      <w:r w:rsidRPr="00736C02">
        <w:rPr>
          <w:rtl/>
        </w:rPr>
        <w:t xml:space="preserve"> »</w:t>
      </w:r>
      <w:r>
        <w:rPr>
          <w:rtl/>
        </w:rPr>
        <w:t>.</w:t>
      </w:r>
    </w:p>
    <w:p w:rsidR="007D3F41" w:rsidRPr="00736C02" w:rsidRDefault="00672D41" w:rsidP="00176277">
      <w:pPr>
        <w:pStyle w:val="libNormal"/>
        <w:rPr>
          <w:rtl/>
        </w:rPr>
      </w:pPr>
      <w:r w:rsidRPr="00672D41">
        <w:rPr>
          <w:rStyle w:val="libNumChar"/>
          <w:rtl/>
        </w:rPr>
        <w:t>[17443]</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إذا زوج الرجل عبده أمته</w:t>
      </w:r>
      <w:r w:rsidR="007D3F41">
        <w:rPr>
          <w:rtl/>
        </w:rPr>
        <w:t>،</w:t>
      </w:r>
      <w:r w:rsidR="007D3F41" w:rsidRPr="00736C02">
        <w:rPr>
          <w:rtl/>
        </w:rPr>
        <w:t xml:space="preserve"> نزعها منه إذا شاء</w:t>
      </w:r>
      <w:r w:rsidR="007D3F41">
        <w:rPr>
          <w:rtl/>
        </w:rPr>
        <w:t>،</w:t>
      </w:r>
      <w:r w:rsidR="007D3F41" w:rsidRPr="00736C02">
        <w:rPr>
          <w:rtl/>
        </w:rPr>
        <w:t xml:space="preserve"> </w:t>
      </w:r>
      <w:r w:rsidR="007D3F41">
        <w:rPr>
          <w:rtl/>
        </w:rPr>
        <w:t>(</w:t>
      </w:r>
      <w:r w:rsidR="007D3F41" w:rsidRPr="00736C02">
        <w:rPr>
          <w:rtl/>
        </w:rPr>
        <w:t xml:space="preserve"> بغير طلاق ) </w:t>
      </w:r>
      <w:r w:rsidR="007D3F41" w:rsidRPr="007D3F41">
        <w:rPr>
          <w:rStyle w:val="libFootnotenumChar"/>
          <w:rtl/>
        </w:rPr>
        <w:t>(1)</w:t>
      </w:r>
      <w:r w:rsidR="007D3F41">
        <w:rPr>
          <w:rtl/>
        </w:rPr>
        <w:t xml:space="preserve"> </w:t>
      </w:r>
      <w:r w:rsidR="007D3F41" w:rsidRPr="00736C02">
        <w:rPr>
          <w:rtl/>
        </w:rPr>
        <w:t>فإن زوجها حرا أو عبدا لغيره</w:t>
      </w:r>
      <w:r w:rsidR="007D3F41">
        <w:rPr>
          <w:rtl/>
        </w:rPr>
        <w:t>،</w:t>
      </w:r>
      <w:r w:rsidR="007D3F41" w:rsidRPr="00736C02">
        <w:rPr>
          <w:rtl/>
        </w:rPr>
        <w:t xml:space="preserve"> فليس له أن ينزعها </w:t>
      </w:r>
      <w:r w:rsidR="007D3F41" w:rsidRPr="007D3F41">
        <w:rPr>
          <w:rStyle w:val="libFootnotenumChar"/>
          <w:rtl/>
        </w:rPr>
        <w:t>(2)</w:t>
      </w:r>
      <w:r w:rsidR="007D3F41">
        <w:rPr>
          <w:rtl/>
        </w:rPr>
        <w:t>،</w:t>
      </w:r>
      <w:r w:rsidR="007D3F41" w:rsidRPr="00736C02">
        <w:rPr>
          <w:rtl/>
        </w:rPr>
        <w:t xml:space="preserve"> فإن باعها </w:t>
      </w:r>
      <w:r w:rsidR="007D3F41" w:rsidRPr="007D3F41">
        <w:rPr>
          <w:rStyle w:val="libFootnotenumChar"/>
          <w:rtl/>
        </w:rPr>
        <w:t>(3)</w:t>
      </w:r>
      <w:r w:rsidR="007D3F41" w:rsidRPr="00736C02">
        <w:rPr>
          <w:rtl/>
        </w:rPr>
        <w:t xml:space="preserve"> كان</w:t>
      </w:r>
      <w:r w:rsidR="007D3F41">
        <w:rPr>
          <w:rtl/>
        </w:rPr>
        <w:t xml:space="preserve"> </w:t>
      </w:r>
      <w:r w:rsidR="007D3F41" w:rsidRPr="00736C02">
        <w:rPr>
          <w:rtl/>
        </w:rPr>
        <w:t xml:space="preserve">للذي اشتراها أن ينزعها إن شاء </w:t>
      </w:r>
      <w:r w:rsidR="007D3F41">
        <w:rPr>
          <w:rtl/>
        </w:rPr>
        <w:t>(</w:t>
      </w:r>
      <w:r w:rsidR="007D3F41" w:rsidRPr="00736C02">
        <w:rPr>
          <w:rtl/>
        </w:rPr>
        <w:t xml:space="preserve"> من زوجها المملوك ) </w:t>
      </w:r>
      <w:r w:rsidR="007D3F41" w:rsidRPr="007D3F41">
        <w:rPr>
          <w:rStyle w:val="libFootnotenumChar"/>
          <w:rtl/>
        </w:rPr>
        <w:t>(4)</w:t>
      </w:r>
      <w:r w:rsidR="007D3F41">
        <w:rPr>
          <w:rtl/>
        </w:rPr>
        <w:t>،</w:t>
      </w:r>
      <w:r w:rsidR="007D3F41" w:rsidRPr="00736C02">
        <w:rPr>
          <w:rtl/>
        </w:rPr>
        <w:t xml:space="preserve"> وبيعها طلاقها</w:t>
      </w:r>
      <w:r w:rsidR="007D3F41">
        <w:rPr>
          <w:rtl/>
        </w:rPr>
        <w:t xml:space="preserve"> (</w:t>
      </w:r>
      <w:r w:rsidR="007D3F41" w:rsidRPr="00736C02">
        <w:rPr>
          <w:rtl/>
        </w:rPr>
        <w:t xml:space="preserve"> منه ) </w:t>
      </w:r>
      <w:r w:rsidR="007D3F41" w:rsidRPr="007D3F41">
        <w:rPr>
          <w:rStyle w:val="libFootnotenumChar"/>
          <w:rtl/>
        </w:rPr>
        <w:t>(5)</w:t>
      </w:r>
      <w:r w:rsidR="007D3F41">
        <w:rPr>
          <w:rtl/>
        </w:rPr>
        <w:t>،</w:t>
      </w:r>
      <w:r w:rsidR="007D3F41" w:rsidRPr="00736C02">
        <w:rPr>
          <w:rtl/>
        </w:rPr>
        <w:t xml:space="preserve"> فإن أقرها المشتري على النكاح كانت بحالها عند البائع »</w:t>
      </w:r>
      <w:r w:rsidR="007D3F41">
        <w:rPr>
          <w:rtl/>
        </w:rPr>
        <w:t>.</w:t>
      </w:r>
    </w:p>
    <w:p w:rsidR="007D3F41" w:rsidRDefault="007D3F41" w:rsidP="007D3F41">
      <w:pPr>
        <w:pStyle w:val="Heading2Center"/>
        <w:rPr>
          <w:rtl/>
        </w:rPr>
      </w:pPr>
      <w:bookmarkStart w:id="68" w:name="_Toc365374492"/>
      <w:bookmarkStart w:id="69" w:name="_Toc380483589"/>
      <w:r w:rsidRPr="00B4497C">
        <w:rPr>
          <w:rtl/>
        </w:rPr>
        <w:t>34</w:t>
      </w:r>
      <w:r>
        <w:rPr>
          <w:rtl/>
          <w:lang w:bidi="ar-IQ"/>
        </w:rPr>
        <w:t xml:space="preserve"> - </w:t>
      </w:r>
      <w:r w:rsidRPr="00672D41">
        <w:rPr>
          <w:rStyle w:val="libAlaemHeading2Char"/>
          <w:rtl/>
        </w:rPr>
        <w:t>(</w:t>
      </w:r>
      <w:r w:rsidRPr="00B4497C">
        <w:rPr>
          <w:rtl/>
        </w:rPr>
        <w:t xml:space="preserve"> باب أن المرأة إذا ملكت زوجها بشراء أو ميراث</w:t>
      </w:r>
      <w:r>
        <w:rPr>
          <w:rFonts w:hint="cs"/>
          <w:rtl/>
        </w:rPr>
        <w:t xml:space="preserve"> </w:t>
      </w:r>
      <w:r w:rsidRPr="00736C02">
        <w:rPr>
          <w:rtl/>
        </w:rPr>
        <w:t>ونحوهما</w:t>
      </w:r>
      <w:r>
        <w:rPr>
          <w:rtl/>
        </w:rPr>
        <w:t>،</w:t>
      </w:r>
      <w:r w:rsidRPr="00736C02">
        <w:rPr>
          <w:rtl/>
        </w:rPr>
        <w:t xml:space="preserve"> بطل العقد وحرمت عليه ما دام عبدها </w:t>
      </w:r>
      <w:r w:rsidRPr="00672D41">
        <w:rPr>
          <w:rStyle w:val="libAlaemHeading2Char"/>
          <w:rtl/>
        </w:rPr>
        <w:t>)</w:t>
      </w:r>
      <w:bookmarkEnd w:id="68"/>
      <w:bookmarkEnd w:id="69"/>
    </w:p>
    <w:p w:rsidR="007D3F41" w:rsidRPr="00736C02" w:rsidRDefault="00672D41" w:rsidP="00176277">
      <w:pPr>
        <w:pStyle w:val="libNormal"/>
        <w:rPr>
          <w:rtl/>
        </w:rPr>
      </w:pPr>
      <w:r w:rsidRPr="00672D41">
        <w:rPr>
          <w:rStyle w:val="libNumChar"/>
          <w:rtl/>
        </w:rPr>
        <w:t>[17444]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إذا</w:t>
      </w:r>
    </w:p>
    <w:p w:rsidR="007D3F41" w:rsidRPr="00736C02" w:rsidRDefault="007D3F41" w:rsidP="007D3F41">
      <w:pPr>
        <w:pStyle w:val="libLine"/>
        <w:rPr>
          <w:rtl/>
        </w:rPr>
      </w:pPr>
      <w:r>
        <w:rPr>
          <w:rtl/>
        </w:rPr>
        <w:t>__________________</w:t>
      </w:r>
    </w:p>
    <w:p w:rsidR="007D3F41" w:rsidRPr="00977375" w:rsidRDefault="007D3F41" w:rsidP="007D3F41">
      <w:pPr>
        <w:pStyle w:val="libFootnote"/>
        <w:rPr>
          <w:rtl/>
        </w:rPr>
      </w:pPr>
      <w:r w:rsidRPr="00977375">
        <w:rPr>
          <w:rtl/>
        </w:rPr>
        <w:t>(1) أثبتناه من المصدر</w:t>
      </w:r>
      <w:r>
        <w:rPr>
          <w:rtl/>
        </w:rPr>
        <w:t>.</w:t>
      </w:r>
    </w:p>
    <w:p w:rsidR="007D3F41" w:rsidRPr="00977375" w:rsidRDefault="007D3F41" w:rsidP="007D3F41">
      <w:pPr>
        <w:pStyle w:val="libFootnote"/>
        <w:rPr>
          <w:rtl/>
        </w:rPr>
      </w:pPr>
      <w:r w:rsidRPr="00977375">
        <w:rPr>
          <w:rtl/>
        </w:rPr>
        <w:t>(2) النحل 16</w:t>
      </w:r>
      <w:r>
        <w:rPr>
          <w:rtl/>
          <w:lang w:bidi="ar-IQ"/>
        </w:rPr>
        <w:t>:</w:t>
      </w:r>
      <w:r w:rsidRPr="00977375">
        <w:rPr>
          <w:rtl/>
        </w:rPr>
        <w:t xml:space="preserve"> 75</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w:t>
      </w:r>
      <w:r>
        <w:rPr>
          <w:rFonts w:hint="cs"/>
          <w:rtl/>
        </w:rPr>
        <w:t xml:space="preserve"> </w:t>
      </w:r>
      <w:r w:rsidRPr="00736C02">
        <w:rPr>
          <w:rtl/>
        </w:rPr>
        <w:t>ج 2 ص 249 ح 940</w:t>
      </w:r>
      <w:r>
        <w:rPr>
          <w:rtl/>
        </w:rPr>
        <w:t>.</w:t>
      </w:r>
    </w:p>
    <w:p w:rsidR="007D3F41" w:rsidRPr="00977375" w:rsidRDefault="007D3F41" w:rsidP="007D3F41">
      <w:pPr>
        <w:pStyle w:val="libFootnote"/>
        <w:rPr>
          <w:rtl/>
        </w:rPr>
      </w:pPr>
      <w:r w:rsidRPr="00977375">
        <w:rPr>
          <w:rtl/>
        </w:rPr>
        <w:t>(1) أثبتناه من المصدر</w:t>
      </w:r>
      <w:r>
        <w:rPr>
          <w:rtl/>
        </w:rPr>
        <w:t>.</w:t>
      </w:r>
    </w:p>
    <w:p w:rsidR="007D3F41" w:rsidRPr="00977375" w:rsidRDefault="007D3F41" w:rsidP="007D3F41">
      <w:pPr>
        <w:pStyle w:val="libFootnote"/>
        <w:rPr>
          <w:rtl/>
        </w:rPr>
      </w:pPr>
      <w:r w:rsidRPr="00977375">
        <w:rPr>
          <w:rtl/>
        </w:rPr>
        <w:t>(2) في المصدر زيادة</w:t>
      </w:r>
      <w:r>
        <w:rPr>
          <w:rtl/>
          <w:lang w:bidi="ar-IQ"/>
        </w:rPr>
        <w:t>:</w:t>
      </w:r>
      <w:r w:rsidRPr="00977375">
        <w:rPr>
          <w:rtl/>
        </w:rPr>
        <w:t xml:space="preserve"> منه إذا</w:t>
      </w:r>
      <w:r w:rsidRPr="00977375">
        <w:rPr>
          <w:rFonts w:hint="cs"/>
          <w:rtl/>
        </w:rPr>
        <w:t xml:space="preserve"> </w:t>
      </w:r>
      <w:r w:rsidRPr="00977375">
        <w:rPr>
          <w:rtl/>
        </w:rPr>
        <w:t>شاء بغير طلاق</w:t>
      </w:r>
      <w:r>
        <w:rPr>
          <w:rtl/>
        </w:rPr>
        <w:t>.</w:t>
      </w:r>
    </w:p>
    <w:p w:rsidR="007D3F41" w:rsidRPr="00977375" w:rsidRDefault="007D3F41" w:rsidP="007D3F41">
      <w:pPr>
        <w:pStyle w:val="libFootnote"/>
        <w:rPr>
          <w:rtl/>
        </w:rPr>
      </w:pPr>
      <w:r w:rsidRPr="00977375">
        <w:rPr>
          <w:rtl/>
        </w:rPr>
        <w:t>(3) في الطبعة الحجرية</w:t>
      </w:r>
      <w:r>
        <w:rPr>
          <w:rtl/>
          <w:lang w:bidi="ar-IQ"/>
        </w:rPr>
        <w:t>:</w:t>
      </w:r>
      <w:r w:rsidRPr="00977375">
        <w:rPr>
          <w:rtl/>
        </w:rPr>
        <w:t xml:space="preserve"> باعهما</w:t>
      </w:r>
      <w:r>
        <w:rPr>
          <w:rtl/>
          <w:lang w:bidi="ar-IQ"/>
        </w:rPr>
        <w:t>،</w:t>
      </w:r>
      <w:r w:rsidRPr="00977375">
        <w:rPr>
          <w:rtl/>
        </w:rPr>
        <w:t xml:space="preserve"> وما أثبتناه من المصدر</w:t>
      </w:r>
      <w:r>
        <w:rPr>
          <w:rtl/>
        </w:rPr>
        <w:t>.</w:t>
      </w:r>
    </w:p>
    <w:p w:rsidR="007D3F41" w:rsidRPr="00977375" w:rsidRDefault="007D3F41" w:rsidP="007D3F41">
      <w:pPr>
        <w:pStyle w:val="libFootnote"/>
        <w:rPr>
          <w:rtl/>
        </w:rPr>
      </w:pPr>
      <w:r w:rsidRPr="00977375">
        <w:rPr>
          <w:rtl/>
        </w:rPr>
        <w:t>(4 ) أثبتناه من المصدر</w:t>
      </w:r>
      <w:r>
        <w:rPr>
          <w:rtl/>
        </w:rPr>
        <w:t>.</w:t>
      </w:r>
    </w:p>
    <w:p w:rsidR="007D3F41" w:rsidRPr="00977375" w:rsidRDefault="007D3F41" w:rsidP="007D3F41">
      <w:pPr>
        <w:pStyle w:val="libFootnote"/>
        <w:rPr>
          <w:rtl/>
        </w:rPr>
      </w:pPr>
      <w:r w:rsidRPr="00977375">
        <w:rPr>
          <w:rtl/>
        </w:rPr>
        <w:t>(5) أثبتناه من المصدر</w:t>
      </w:r>
      <w:r>
        <w:rPr>
          <w:rtl/>
        </w:rPr>
        <w:t>.</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249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ملكت المرأة زوجها المملوك</w:t>
      </w:r>
      <w:r>
        <w:rPr>
          <w:rtl/>
        </w:rPr>
        <w:t>،</w:t>
      </w:r>
      <w:r w:rsidRPr="00736C02">
        <w:rPr>
          <w:rtl/>
        </w:rPr>
        <w:t xml:space="preserve"> بأمر يدور إليها ملكه أو شقصا </w:t>
      </w:r>
      <w:r w:rsidRPr="007D3F41">
        <w:rPr>
          <w:rStyle w:val="libFootnotenumChar"/>
          <w:rtl/>
        </w:rPr>
        <w:t>(1)</w:t>
      </w:r>
      <w:r w:rsidRPr="00736C02">
        <w:rPr>
          <w:rtl/>
        </w:rPr>
        <w:t xml:space="preserve"> منه</w:t>
      </w:r>
      <w:r>
        <w:rPr>
          <w:rtl/>
        </w:rPr>
        <w:t>،</w:t>
      </w:r>
      <w:r w:rsidRPr="00736C02">
        <w:rPr>
          <w:rtl/>
        </w:rPr>
        <w:t xml:space="preserve"> فقد</w:t>
      </w:r>
      <w:r>
        <w:rPr>
          <w:rtl/>
        </w:rPr>
        <w:t xml:space="preserve"> </w:t>
      </w:r>
      <w:r w:rsidRPr="00736C02">
        <w:rPr>
          <w:rtl/>
        </w:rPr>
        <w:t>حرمت عليه</w:t>
      </w:r>
      <w:r>
        <w:rPr>
          <w:rtl/>
        </w:rPr>
        <w:t>،</w:t>
      </w:r>
      <w:r w:rsidRPr="00736C02">
        <w:rPr>
          <w:rtl/>
        </w:rPr>
        <w:t xml:space="preserve"> وحرم عليها أن تبيح </w:t>
      </w:r>
      <w:r>
        <w:rPr>
          <w:rtl/>
        </w:rPr>
        <w:t>(</w:t>
      </w:r>
      <w:r w:rsidRPr="00736C02">
        <w:rPr>
          <w:rtl/>
        </w:rPr>
        <w:t xml:space="preserve"> له ) </w:t>
      </w:r>
      <w:r w:rsidRPr="007D3F41">
        <w:rPr>
          <w:rStyle w:val="libFootnotenumChar"/>
          <w:rtl/>
        </w:rPr>
        <w:t>(2)</w:t>
      </w:r>
      <w:r w:rsidRPr="00736C02">
        <w:rPr>
          <w:rtl/>
        </w:rPr>
        <w:t xml:space="preserve"> نفسها</w:t>
      </w:r>
      <w:r>
        <w:rPr>
          <w:rtl/>
        </w:rPr>
        <w:t>،</w:t>
      </w:r>
      <w:r w:rsidRPr="00736C02">
        <w:rPr>
          <w:rtl/>
        </w:rPr>
        <w:t xml:space="preserve"> لان العبد لا يجوز له</w:t>
      </w:r>
      <w:r>
        <w:rPr>
          <w:rtl/>
        </w:rPr>
        <w:t xml:space="preserve"> </w:t>
      </w:r>
      <w:r w:rsidRPr="00736C02">
        <w:rPr>
          <w:rtl/>
        </w:rPr>
        <w:t xml:space="preserve">أن ينكح </w:t>
      </w:r>
      <w:r w:rsidRPr="007D3F41">
        <w:rPr>
          <w:rStyle w:val="libFootnotenumChar"/>
          <w:rtl/>
        </w:rPr>
        <w:t>(3)</w:t>
      </w:r>
      <w:r w:rsidRPr="00736C02">
        <w:rPr>
          <w:rtl/>
        </w:rPr>
        <w:t xml:space="preserve"> مولاته </w:t>
      </w:r>
      <w:r>
        <w:rPr>
          <w:rFonts w:hint="cs"/>
          <w:rtl/>
        </w:rPr>
        <w:t>»</w:t>
      </w:r>
      <w:r>
        <w:rPr>
          <w:rtl/>
        </w:rPr>
        <w:t>.</w:t>
      </w:r>
    </w:p>
    <w:p w:rsidR="007D3F41" w:rsidRPr="00736C02" w:rsidRDefault="00672D41" w:rsidP="00176277">
      <w:pPr>
        <w:pStyle w:val="libNormal"/>
        <w:rPr>
          <w:rtl/>
        </w:rPr>
      </w:pPr>
      <w:r w:rsidRPr="00672D41">
        <w:rPr>
          <w:rStyle w:val="libNumChar"/>
          <w:rtl/>
        </w:rPr>
        <w:t>[17445]</w:t>
      </w:r>
      <w:r w:rsidR="007D3F41" w:rsidRPr="00736C02">
        <w:rPr>
          <w:rtl/>
        </w:rPr>
        <w:t xml:space="preserve"> 2</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عمر بن داود</w:t>
      </w:r>
      <w:r w:rsidR="007D3F41">
        <w:rPr>
          <w:rtl/>
        </w:rPr>
        <w:t>،</w:t>
      </w:r>
      <w:r w:rsidR="007D3F41" w:rsidRPr="00736C02">
        <w:rPr>
          <w:rtl/>
        </w:rPr>
        <w:t xml:space="preserve"> عن الصادق</w:t>
      </w:r>
      <w:r w:rsidR="007D3F41">
        <w:rPr>
          <w:rtl/>
        </w:rPr>
        <w:t xml:space="preserve"> (</w:t>
      </w:r>
      <w:r w:rsidR="007D3F41" w:rsidRPr="00736C02">
        <w:rPr>
          <w:rtl/>
        </w:rPr>
        <w:t xml:space="preserve"> عليه لاسلام )</w:t>
      </w:r>
      <w:r w:rsidR="007D3F41">
        <w:rPr>
          <w:rtl/>
        </w:rPr>
        <w:t>:</w:t>
      </w:r>
      <w:r w:rsidR="007D3F41" w:rsidRPr="00736C02">
        <w:rPr>
          <w:rtl/>
        </w:rPr>
        <w:t xml:space="preserve"> « أن عقبة بن أبي عقبة مات</w:t>
      </w:r>
      <w:r w:rsidR="007D3F41">
        <w:rPr>
          <w:rtl/>
        </w:rPr>
        <w:t>،</w:t>
      </w:r>
      <w:r w:rsidR="007D3F41" w:rsidRPr="00736C02">
        <w:rPr>
          <w:rtl/>
        </w:rPr>
        <w:t xml:space="preserve"> فحضر جنازته علي</w:t>
      </w:r>
      <w:r w:rsidR="007D3F41">
        <w:rPr>
          <w:rtl/>
        </w:rPr>
        <w:t xml:space="preserve"> </w:t>
      </w:r>
      <w:r w:rsidR="0060562E" w:rsidRPr="0060562E">
        <w:rPr>
          <w:rStyle w:val="libAlaemChar"/>
          <w:rtl/>
        </w:rPr>
        <w:t>عليه‌السلام</w:t>
      </w:r>
      <w:r w:rsidR="007D3F41" w:rsidRPr="00736C02">
        <w:rPr>
          <w:rtl/>
        </w:rPr>
        <w:t xml:space="preserve"> وجماعة من أصحابه</w:t>
      </w:r>
      <w:r w:rsidR="007D3F41">
        <w:rPr>
          <w:rtl/>
        </w:rPr>
        <w:t>،</w:t>
      </w:r>
      <w:r w:rsidR="007D3F41" w:rsidRPr="00736C02">
        <w:rPr>
          <w:rtl/>
        </w:rPr>
        <w:t xml:space="preserve"> وفيهم عمر</w:t>
      </w:r>
      <w:r w:rsidR="007D3F41">
        <w:rPr>
          <w:rtl/>
        </w:rPr>
        <w:t>،</w:t>
      </w:r>
      <w:r w:rsidR="007D3F41" w:rsidRPr="00736C02">
        <w:rPr>
          <w:rtl/>
        </w:rPr>
        <w:t xml:space="preserve"> فقال علي</w:t>
      </w:r>
      <w:r w:rsidR="007D3F41">
        <w:rPr>
          <w:rtl/>
        </w:rPr>
        <w:t xml:space="preserve"> </w:t>
      </w:r>
      <w:r w:rsidR="0060562E" w:rsidRPr="0060562E">
        <w:rPr>
          <w:rStyle w:val="libAlaemChar"/>
          <w:rtl/>
        </w:rPr>
        <w:t>عليه‌السلام</w:t>
      </w:r>
      <w:r w:rsidR="007D3F41" w:rsidRPr="00736C02">
        <w:rPr>
          <w:rtl/>
        </w:rPr>
        <w:t xml:space="preserve"> لرجل كان حاضرا</w:t>
      </w:r>
      <w:r w:rsidR="007D3F41">
        <w:rPr>
          <w:rtl/>
        </w:rPr>
        <w:t>:</w:t>
      </w:r>
      <w:r w:rsidR="007D3F41" w:rsidRPr="00736C02">
        <w:rPr>
          <w:rtl/>
        </w:rPr>
        <w:t xml:space="preserve"> إن عقبة لما توفي حرمت امرأتك</w:t>
      </w:r>
      <w:r w:rsidR="007D3F41">
        <w:rPr>
          <w:rtl/>
        </w:rPr>
        <w:t xml:space="preserve">، </w:t>
      </w:r>
      <w:r w:rsidR="007D3F41" w:rsidRPr="00736C02">
        <w:rPr>
          <w:rtl/>
        </w:rPr>
        <w:t>فاحذر أن تقربها</w:t>
      </w:r>
      <w:r w:rsidR="007D3F41">
        <w:rPr>
          <w:rtl/>
        </w:rPr>
        <w:t>،</w:t>
      </w:r>
      <w:r w:rsidR="007D3F41" w:rsidRPr="00736C02">
        <w:rPr>
          <w:rtl/>
        </w:rPr>
        <w:t xml:space="preserve"> فقال عمر</w:t>
      </w:r>
      <w:r w:rsidR="007D3F41">
        <w:rPr>
          <w:rtl/>
        </w:rPr>
        <w:t>:</w:t>
      </w:r>
      <w:r w:rsidR="007D3F41" w:rsidRPr="00736C02">
        <w:rPr>
          <w:rtl/>
        </w:rPr>
        <w:t xml:space="preserve"> كل قضاياك يا أبا الحسن عجيب</w:t>
      </w:r>
      <w:r w:rsidR="007D3F41">
        <w:rPr>
          <w:rtl/>
        </w:rPr>
        <w:t>،</w:t>
      </w:r>
      <w:r w:rsidR="007D3F41" w:rsidRPr="00736C02">
        <w:rPr>
          <w:rtl/>
        </w:rPr>
        <w:t xml:space="preserve"> وهذه من</w:t>
      </w:r>
      <w:r w:rsidR="007D3F41">
        <w:rPr>
          <w:rtl/>
        </w:rPr>
        <w:t xml:space="preserve"> </w:t>
      </w:r>
      <w:r w:rsidR="007D3F41" w:rsidRPr="00736C02">
        <w:rPr>
          <w:rtl/>
        </w:rPr>
        <w:t>أعجبها</w:t>
      </w:r>
      <w:r w:rsidR="007D3F41">
        <w:rPr>
          <w:rtl/>
        </w:rPr>
        <w:t>،</w:t>
      </w:r>
      <w:r w:rsidR="007D3F41" w:rsidRPr="00736C02">
        <w:rPr>
          <w:rtl/>
        </w:rPr>
        <w:t xml:space="preserve"> يموت الانسان فتحرم على آخر امرأته</w:t>
      </w:r>
      <w:r w:rsidR="007D3F41">
        <w:rPr>
          <w:rtl/>
        </w:rPr>
        <w:t>،</w:t>
      </w:r>
      <w:r w:rsidR="007D3F41" w:rsidRPr="00736C02">
        <w:rPr>
          <w:rtl/>
        </w:rPr>
        <w:t xml:space="preserve"> فقال</w:t>
      </w:r>
      <w:r w:rsidR="007D3F41">
        <w:rPr>
          <w:rtl/>
        </w:rPr>
        <w:t>:</w:t>
      </w:r>
      <w:r w:rsidR="007D3F41" w:rsidRPr="00736C02">
        <w:rPr>
          <w:rtl/>
        </w:rPr>
        <w:t xml:space="preserve"> نعم</w:t>
      </w:r>
      <w:r w:rsidR="007D3F41">
        <w:rPr>
          <w:rtl/>
        </w:rPr>
        <w:t>،</w:t>
      </w:r>
      <w:r w:rsidR="007D3F41" w:rsidRPr="00736C02">
        <w:rPr>
          <w:rtl/>
        </w:rPr>
        <w:t xml:space="preserve"> إن هذا عبد</w:t>
      </w:r>
      <w:r w:rsidR="007D3F41">
        <w:rPr>
          <w:rtl/>
        </w:rPr>
        <w:t xml:space="preserve"> </w:t>
      </w:r>
      <w:r w:rsidR="007D3F41" w:rsidRPr="00736C02">
        <w:rPr>
          <w:rtl/>
        </w:rPr>
        <w:t>كان لعقبة تزوج امرأة حرة</w:t>
      </w:r>
      <w:r w:rsidR="007D3F41">
        <w:rPr>
          <w:rtl/>
        </w:rPr>
        <w:t>،</w:t>
      </w:r>
      <w:r w:rsidR="007D3F41" w:rsidRPr="00736C02">
        <w:rPr>
          <w:rtl/>
        </w:rPr>
        <w:t xml:space="preserve"> وهي اليوم ترث بعض ميراث عقبة</w:t>
      </w:r>
      <w:r w:rsidR="007D3F41">
        <w:rPr>
          <w:rtl/>
        </w:rPr>
        <w:t>،</w:t>
      </w:r>
      <w:r w:rsidR="007D3F41" w:rsidRPr="00736C02">
        <w:rPr>
          <w:rtl/>
        </w:rPr>
        <w:t xml:space="preserve"> فقد صار</w:t>
      </w:r>
      <w:r w:rsidR="007D3F41">
        <w:rPr>
          <w:rtl/>
        </w:rPr>
        <w:t xml:space="preserve"> </w:t>
      </w:r>
      <w:r w:rsidR="007D3F41" w:rsidRPr="00736C02">
        <w:rPr>
          <w:rtl/>
        </w:rPr>
        <w:t>بعض زوجها رقا لها</w:t>
      </w:r>
      <w:r w:rsidR="007D3F41">
        <w:rPr>
          <w:rtl/>
        </w:rPr>
        <w:t>،</w:t>
      </w:r>
      <w:r w:rsidR="007D3F41" w:rsidRPr="00736C02">
        <w:rPr>
          <w:rtl/>
        </w:rPr>
        <w:t xml:space="preserve"> وبضع المرأة حرام على عبدها حتى تعتقه ويتزوجها</w:t>
      </w:r>
      <w:r w:rsidR="007D3F41">
        <w:rPr>
          <w:rtl/>
        </w:rPr>
        <w:t xml:space="preserve">، </w:t>
      </w:r>
      <w:r w:rsidR="007D3F41" w:rsidRPr="00736C02">
        <w:rPr>
          <w:rtl/>
        </w:rPr>
        <w:t>فقال عمر</w:t>
      </w:r>
      <w:r w:rsidR="007D3F41">
        <w:rPr>
          <w:rtl/>
        </w:rPr>
        <w:t>:</w:t>
      </w:r>
      <w:r w:rsidR="007D3F41" w:rsidRPr="00736C02">
        <w:rPr>
          <w:rtl/>
        </w:rPr>
        <w:t xml:space="preserve"> لمثل هذا نسألك عما اختلفنا فيه »</w:t>
      </w:r>
      <w:r w:rsidR="007D3F41">
        <w:rPr>
          <w:rtl/>
        </w:rPr>
        <w:t>.</w:t>
      </w:r>
    </w:p>
    <w:p w:rsidR="007D3F41" w:rsidRDefault="007D3F41" w:rsidP="007D3F41">
      <w:pPr>
        <w:pStyle w:val="Heading2Center"/>
        <w:rPr>
          <w:rtl/>
        </w:rPr>
      </w:pPr>
      <w:bookmarkStart w:id="70" w:name="_Toc365374493"/>
      <w:bookmarkStart w:id="71" w:name="_Toc380483590"/>
      <w:r w:rsidRPr="007304F6">
        <w:rPr>
          <w:rtl/>
        </w:rPr>
        <w:t>35</w:t>
      </w:r>
      <w:r>
        <w:rPr>
          <w:rtl/>
          <w:lang w:bidi="ar-IQ"/>
        </w:rPr>
        <w:t xml:space="preserve"> - </w:t>
      </w:r>
      <w:r w:rsidRPr="00672D41">
        <w:rPr>
          <w:rStyle w:val="libAlaemHeading2Char"/>
          <w:rtl/>
        </w:rPr>
        <w:t>(</w:t>
      </w:r>
      <w:r w:rsidRPr="007304F6">
        <w:rPr>
          <w:rtl/>
        </w:rPr>
        <w:t xml:space="preserve"> باب أن المرأة إذا ملكت زوجها فأعتقته وأرادت</w:t>
      </w:r>
      <w:r>
        <w:rPr>
          <w:rFonts w:hint="cs"/>
          <w:rtl/>
        </w:rPr>
        <w:t xml:space="preserve"> </w:t>
      </w:r>
      <w:r w:rsidRPr="00736C02">
        <w:rPr>
          <w:rtl/>
        </w:rPr>
        <w:t>تزويجه</w:t>
      </w:r>
      <w:r>
        <w:rPr>
          <w:rtl/>
        </w:rPr>
        <w:t>،</w:t>
      </w:r>
      <w:r w:rsidRPr="00736C02">
        <w:rPr>
          <w:rtl/>
        </w:rPr>
        <w:t xml:space="preserve"> تعين تجديد العقد وبطل العقد الأول </w:t>
      </w:r>
      <w:r w:rsidRPr="00672D41">
        <w:rPr>
          <w:rStyle w:val="libAlaemHeading2Char"/>
          <w:rtl/>
        </w:rPr>
        <w:t>)</w:t>
      </w:r>
      <w:bookmarkEnd w:id="70"/>
      <w:bookmarkEnd w:id="71"/>
    </w:p>
    <w:p w:rsidR="007D3F41" w:rsidRPr="00736C02" w:rsidRDefault="00672D41" w:rsidP="00176277">
      <w:pPr>
        <w:pStyle w:val="libNormal"/>
        <w:rPr>
          <w:rtl/>
        </w:rPr>
      </w:pPr>
      <w:r w:rsidRPr="00672D41">
        <w:rPr>
          <w:rStyle w:val="libNumChar"/>
          <w:rtl/>
        </w:rPr>
        <w:t>[17446]</w:t>
      </w:r>
      <w:r w:rsidR="007D3F41" w:rsidRPr="00736C02">
        <w:rPr>
          <w:rtl/>
        </w:rPr>
        <w:t xml:space="preserve"> 1</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عمر بن داود</w:t>
      </w:r>
      <w:r w:rsidR="007D3F41">
        <w:rPr>
          <w:rtl/>
        </w:rPr>
        <w:t>،</w:t>
      </w:r>
      <w:r w:rsidR="007D3F41" w:rsidRPr="00736C02">
        <w:rPr>
          <w:rtl/>
        </w:rPr>
        <w:t xml:space="preserve"> عن</w:t>
      </w:r>
      <w:r w:rsidR="007D3F41">
        <w:rPr>
          <w:rtl/>
        </w:rPr>
        <w:t xml:space="preserve"> </w:t>
      </w:r>
      <w:r w:rsidR="007D3F41" w:rsidRPr="00736C02">
        <w:rPr>
          <w:rtl/>
        </w:rPr>
        <w:t>الصادق</w:t>
      </w:r>
      <w:r w:rsidR="007D3F41">
        <w:rPr>
          <w:rtl/>
        </w:rPr>
        <w:t>،</w:t>
      </w:r>
      <w:r w:rsidR="007D3F41" w:rsidRPr="00736C02">
        <w:rPr>
          <w:rtl/>
        </w:rPr>
        <w:t xml:space="preserve"> عن أمير المؤمنين </w:t>
      </w:r>
      <w:r w:rsidR="0060562E" w:rsidRPr="0060562E">
        <w:rPr>
          <w:rStyle w:val="libAlaemChar"/>
          <w:rtl/>
        </w:rPr>
        <w:t>عليهما‌السلام</w:t>
      </w:r>
      <w:r w:rsidR="007D3F41">
        <w:rPr>
          <w:rtl/>
        </w:rPr>
        <w:t>،</w:t>
      </w:r>
      <w:r w:rsidR="007D3F41" w:rsidRPr="00736C02">
        <w:rPr>
          <w:rtl/>
        </w:rPr>
        <w:t xml:space="preserve"> أنه قال في حديث تقدم</w:t>
      </w:r>
      <w:r w:rsidR="007D3F41">
        <w:rPr>
          <w:rtl/>
        </w:rPr>
        <w:t xml:space="preserve">: </w:t>
      </w:r>
      <w:r w:rsidR="007D3F41" w:rsidRPr="00736C02">
        <w:rPr>
          <w:rtl/>
        </w:rPr>
        <w:t>« وبضع المرأة حرام على عبدها</w:t>
      </w:r>
      <w:r w:rsidR="007D3F41">
        <w:rPr>
          <w:rtl/>
        </w:rPr>
        <w:t>،</w:t>
      </w:r>
      <w:r w:rsidR="007D3F41" w:rsidRPr="00736C02">
        <w:rPr>
          <w:rtl/>
        </w:rPr>
        <w:t xml:space="preserve"> حتى تعتقه ويتزوجها » الخبر</w:t>
      </w:r>
      <w:r w:rsidR="007D3F41">
        <w:rPr>
          <w:rtl/>
        </w:rPr>
        <w:t>.</w:t>
      </w:r>
    </w:p>
    <w:p w:rsidR="007D3F41" w:rsidRPr="00736C02" w:rsidRDefault="007D3F41" w:rsidP="007D3F41">
      <w:pPr>
        <w:pStyle w:val="libLine"/>
        <w:rPr>
          <w:rtl/>
        </w:rPr>
      </w:pPr>
      <w:r>
        <w:rPr>
          <w:rtl/>
        </w:rPr>
        <w:t>__________________</w:t>
      </w:r>
    </w:p>
    <w:p w:rsidR="007D3F41" w:rsidRPr="003C7967" w:rsidRDefault="007D3F41" w:rsidP="007D3F41">
      <w:pPr>
        <w:pStyle w:val="libFootnote"/>
        <w:rPr>
          <w:rtl/>
        </w:rPr>
      </w:pPr>
      <w:r w:rsidRPr="003C7967">
        <w:rPr>
          <w:rtl/>
        </w:rPr>
        <w:t>(1) الشقص</w:t>
      </w:r>
      <w:r>
        <w:rPr>
          <w:rtl/>
          <w:lang w:bidi="ar-IQ"/>
        </w:rPr>
        <w:t>:</w:t>
      </w:r>
      <w:r w:rsidRPr="003C7967">
        <w:rPr>
          <w:rtl/>
        </w:rPr>
        <w:t xml:space="preserve"> الجزء من العين المشتركة ( النهاية ج 2 ص 490</w:t>
      </w:r>
      <w:r>
        <w:rPr>
          <w:rtl/>
          <w:lang w:bidi="ar-IQ"/>
        </w:rPr>
        <w:t>،</w:t>
      </w:r>
      <w:r w:rsidRPr="003C7967">
        <w:rPr>
          <w:rtl/>
        </w:rPr>
        <w:t xml:space="preserve"> مجمع</w:t>
      </w:r>
      <w:r>
        <w:rPr>
          <w:rtl/>
          <w:lang w:bidi="ar-IQ"/>
        </w:rPr>
        <w:t xml:space="preserve"> </w:t>
      </w:r>
      <w:r w:rsidRPr="003C7967">
        <w:rPr>
          <w:rtl/>
        </w:rPr>
        <w:t>البحرين ج 4</w:t>
      </w:r>
      <w:r w:rsidRPr="003C7967">
        <w:rPr>
          <w:rFonts w:hint="cs"/>
          <w:rtl/>
        </w:rPr>
        <w:t xml:space="preserve"> </w:t>
      </w:r>
      <w:r w:rsidRPr="003C7967">
        <w:rPr>
          <w:rtl/>
        </w:rPr>
        <w:t>ص 173 )</w:t>
      </w:r>
      <w:r>
        <w:rPr>
          <w:rtl/>
        </w:rPr>
        <w:t>.</w:t>
      </w:r>
    </w:p>
    <w:p w:rsidR="007D3F41" w:rsidRPr="003C7967" w:rsidRDefault="007D3F41" w:rsidP="007D3F41">
      <w:pPr>
        <w:pStyle w:val="libFootnote"/>
        <w:rPr>
          <w:rtl/>
        </w:rPr>
      </w:pPr>
      <w:r w:rsidRPr="003C7967">
        <w:rPr>
          <w:rtl/>
        </w:rPr>
        <w:t>(2) أثبتناه من المصدر</w:t>
      </w:r>
      <w:r>
        <w:rPr>
          <w:rtl/>
        </w:rPr>
        <w:t>.</w:t>
      </w:r>
    </w:p>
    <w:p w:rsidR="007D3F41" w:rsidRPr="003C7967" w:rsidRDefault="007D3F41" w:rsidP="007D3F41">
      <w:pPr>
        <w:pStyle w:val="libFootnote"/>
        <w:rPr>
          <w:rtl/>
        </w:rPr>
      </w:pPr>
      <w:r w:rsidRPr="003C7967">
        <w:rPr>
          <w:rtl/>
        </w:rPr>
        <w:t>(3) في نسخة</w:t>
      </w:r>
      <w:r>
        <w:rPr>
          <w:rtl/>
          <w:lang w:bidi="ar-IQ"/>
        </w:rPr>
        <w:t>:</w:t>
      </w:r>
      <w:r w:rsidRPr="003C7967">
        <w:rPr>
          <w:rtl/>
        </w:rPr>
        <w:t xml:space="preserve"> نكاح</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المناقب ج 2 ص 360</w:t>
      </w:r>
      <w:r>
        <w:rPr>
          <w:rtl/>
          <w:lang w:bidi="ar-IQ"/>
        </w:rPr>
        <w:t>،</w:t>
      </w:r>
      <w:r w:rsidRPr="00736C02">
        <w:rPr>
          <w:rtl/>
        </w:rPr>
        <w:t xml:space="preserve"> وعنه في البحار ج 40 ص 225</w:t>
      </w:r>
      <w:r>
        <w:rPr>
          <w:rtl/>
        </w:rPr>
        <w:t>.</w:t>
      </w:r>
    </w:p>
    <w:p w:rsidR="007D3F41" w:rsidRPr="00736C02" w:rsidRDefault="007D3F41" w:rsidP="007D3F41">
      <w:pPr>
        <w:pStyle w:val="libFootnoteCenterBold"/>
        <w:rPr>
          <w:rtl/>
        </w:rPr>
      </w:pPr>
      <w:r w:rsidRPr="00736C02">
        <w:rPr>
          <w:rtl/>
        </w:rPr>
        <w:t>الباب 35</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w:t>
      </w:r>
      <w:r>
        <w:rPr>
          <w:rFonts w:hint="cs"/>
          <w:rtl/>
        </w:rPr>
        <w:t xml:space="preserve"> </w:t>
      </w:r>
      <w:r w:rsidRPr="00736C02">
        <w:rPr>
          <w:rtl/>
        </w:rPr>
        <w:t>2 ص 360</w:t>
      </w:r>
      <w:r>
        <w:rPr>
          <w:rtl/>
        </w:rPr>
        <w:t>.</w:t>
      </w:r>
    </w:p>
    <w:p w:rsidR="00672D41" w:rsidRDefault="00672D41" w:rsidP="00672D41">
      <w:pPr>
        <w:pStyle w:val="libNormal"/>
        <w:rPr>
          <w:rtl/>
        </w:rPr>
      </w:pPr>
      <w:r>
        <w:rPr>
          <w:rtl/>
        </w:rPr>
        <w:br w:type="page"/>
      </w:r>
    </w:p>
    <w:p w:rsidR="007D3F41" w:rsidRPr="00AA7755" w:rsidRDefault="007D3F41" w:rsidP="007D3F41">
      <w:pPr>
        <w:pStyle w:val="Heading2Center"/>
        <w:rPr>
          <w:rtl/>
        </w:rPr>
      </w:pPr>
      <w:bookmarkStart w:id="72" w:name="_Toc365374494"/>
      <w:bookmarkStart w:id="73" w:name="_Toc380483591"/>
      <w:r w:rsidRPr="00AA7755">
        <w:rPr>
          <w:rtl/>
        </w:rPr>
        <w:lastRenderedPageBreak/>
        <w:t>36</w:t>
      </w:r>
      <w:r>
        <w:rPr>
          <w:rtl/>
          <w:lang w:bidi="ar-IQ"/>
        </w:rPr>
        <w:t xml:space="preserve"> - </w:t>
      </w:r>
      <w:r w:rsidRPr="00672D41">
        <w:rPr>
          <w:rStyle w:val="libAlaemHeading2Char"/>
          <w:rtl/>
        </w:rPr>
        <w:t>(</w:t>
      </w:r>
      <w:r w:rsidRPr="00AA7755">
        <w:rPr>
          <w:rtl/>
        </w:rPr>
        <w:t xml:space="preserve"> باب أن الأمة إذا كانت زوجة العبد أو الحر ثم أعتقت</w:t>
      </w:r>
      <w:r>
        <w:rPr>
          <w:rtl/>
          <w:lang w:bidi="ar-IQ"/>
        </w:rPr>
        <w:t>،</w:t>
      </w:r>
      <w:r>
        <w:rPr>
          <w:rFonts w:hint="cs"/>
          <w:rtl/>
        </w:rPr>
        <w:t xml:space="preserve"> </w:t>
      </w:r>
      <w:r w:rsidRPr="00AA7755">
        <w:rPr>
          <w:rtl/>
        </w:rPr>
        <w:t xml:space="preserve">تخيرت في فسخ عقدها وعدمه </w:t>
      </w:r>
      <w:r w:rsidRPr="00672D41">
        <w:rPr>
          <w:rStyle w:val="libAlaemHeading2Char"/>
          <w:rtl/>
        </w:rPr>
        <w:t>)</w:t>
      </w:r>
      <w:bookmarkEnd w:id="72"/>
      <w:bookmarkEnd w:id="73"/>
    </w:p>
    <w:p w:rsidR="007D3F41" w:rsidRPr="00736C02" w:rsidRDefault="00672D41" w:rsidP="00176277">
      <w:pPr>
        <w:pStyle w:val="libNormal"/>
        <w:rPr>
          <w:rtl/>
        </w:rPr>
      </w:pPr>
      <w:r w:rsidRPr="00672D41">
        <w:rPr>
          <w:rStyle w:val="libNumChar"/>
          <w:rtl/>
        </w:rPr>
        <w:t>[17447]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في بريرة أربع قضيات</w:t>
      </w:r>
      <w:r w:rsidR="007D3F41">
        <w:rPr>
          <w:rtl/>
        </w:rPr>
        <w:t>:</w:t>
      </w:r>
      <w:r w:rsidR="007D3F41" w:rsidRPr="00736C02">
        <w:rPr>
          <w:rtl/>
        </w:rPr>
        <w:t xml:space="preserve"> أرادت عائشة أن</w:t>
      </w:r>
      <w:r w:rsidR="007D3F41">
        <w:rPr>
          <w:rtl/>
        </w:rPr>
        <w:t xml:space="preserve"> </w:t>
      </w:r>
      <w:r w:rsidR="007D3F41" w:rsidRPr="00736C02">
        <w:rPr>
          <w:rtl/>
        </w:rPr>
        <w:t>تشتريها</w:t>
      </w:r>
      <w:r w:rsidR="007D3F41">
        <w:rPr>
          <w:rtl/>
        </w:rPr>
        <w:t>،</w:t>
      </w:r>
      <w:r w:rsidR="007D3F41" w:rsidRPr="00736C02">
        <w:rPr>
          <w:rtl/>
        </w:rPr>
        <w:t xml:space="preserve"> واشترط مواليها أن الولاء لهم</w:t>
      </w:r>
      <w:r w:rsidR="007D3F41">
        <w:rPr>
          <w:rtl/>
        </w:rPr>
        <w:t>،</w:t>
      </w:r>
      <w:r w:rsidR="007D3F41" w:rsidRPr="00736C02">
        <w:rPr>
          <w:rtl/>
        </w:rPr>
        <w:t xml:space="preserve"> فاشترتها منهم على ذلك الشرط</w:t>
      </w:r>
      <w:r w:rsidR="007D3F41">
        <w:rPr>
          <w:rtl/>
        </w:rPr>
        <w:t xml:space="preserve">، </w:t>
      </w:r>
      <w:r w:rsidR="007D3F41" w:rsidRPr="00736C02">
        <w:rPr>
          <w:rtl/>
        </w:rPr>
        <w:t xml:space="preserve">فصعد النبي </w:t>
      </w:r>
      <w:r w:rsidR="0060562E" w:rsidRPr="0060562E">
        <w:rPr>
          <w:rStyle w:val="libAlaemChar"/>
          <w:rtl/>
        </w:rPr>
        <w:t>صلى‌الله‌عليه‌وآله</w:t>
      </w:r>
      <w:r w:rsidR="007D3F41" w:rsidRPr="00736C02">
        <w:rPr>
          <w:rtl/>
        </w:rPr>
        <w:t xml:space="preserve"> المنبر فقال</w:t>
      </w:r>
      <w:r w:rsidR="007D3F41">
        <w:rPr>
          <w:rtl/>
        </w:rPr>
        <w:t>:</w:t>
      </w:r>
      <w:r w:rsidR="007D3F41" w:rsidRPr="00736C02">
        <w:rPr>
          <w:rtl/>
        </w:rPr>
        <w:t xml:space="preserve"> ما بال أقوام يبيع أحدهم</w:t>
      </w:r>
      <w:r w:rsidR="007D3F41">
        <w:rPr>
          <w:rtl/>
        </w:rPr>
        <w:t xml:space="preserve"> </w:t>
      </w:r>
      <w:r w:rsidR="007D3F41" w:rsidRPr="00736C02">
        <w:rPr>
          <w:rtl/>
        </w:rPr>
        <w:t>رقيقته ويشترط أن الولاء له</w:t>
      </w:r>
      <w:r w:rsidR="007D3F41">
        <w:rPr>
          <w:rtl/>
        </w:rPr>
        <w:t>؟</w:t>
      </w:r>
      <w:r w:rsidR="007D3F41" w:rsidRPr="00736C02">
        <w:rPr>
          <w:rtl/>
        </w:rPr>
        <w:t xml:space="preserve"> ألا إن الولاء لمن أعتق وأعطى الثمن</w:t>
      </w:r>
      <w:r w:rsidR="007D3F41">
        <w:rPr>
          <w:rtl/>
        </w:rPr>
        <w:t>،</w:t>
      </w:r>
      <w:r w:rsidR="007D3F41" w:rsidRPr="00736C02">
        <w:rPr>
          <w:rtl/>
        </w:rPr>
        <w:t xml:space="preserve"> فلما</w:t>
      </w:r>
      <w:r w:rsidR="007D3F41">
        <w:rPr>
          <w:rtl/>
        </w:rPr>
        <w:t xml:space="preserve"> </w:t>
      </w:r>
      <w:r w:rsidR="007D3F41" w:rsidRPr="00736C02">
        <w:rPr>
          <w:rtl/>
        </w:rPr>
        <w:t>كاتبتها عائشة كانت تدور وتسأل الناس</w:t>
      </w:r>
      <w:r w:rsidR="007D3F41">
        <w:rPr>
          <w:rtl/>
        </w:rPr>
        <w:t>،</w:t>
      </w:r>
      <w:r w:rsidR="007D3F41" w:rsidRPr="00736C02">
        <w:rPr>
          <w:rtl/>
        </w:rPr>
        <w:t xml:space="preserve"> وكانت تأوي إلى عائشة فتهدي لها</w:t>
      </w:r>
      <w:r w:rsidR="007D3F41">
        <w:rPr>
          <w:rtl/>
        </w:rPr>
        <w:t xml:space="preserve"> </w:t>
      </w:r>
      <w:r w:rsidR="007D3F41" w:rsidRPr="00736C02">
        <w:rPr>
          <w:rtl/>
        </w:rPr>
        <w:t>الهدية والخبز</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w:t>
      </w:r>
      <w:r w:rsidR="007D3F41" w:rsidRPr="00736C02">
        <w:rPr>
          <w:rtl/>
        </w:rPr>
        <w:t xml:space="preserve"> يوما لعائشة</w:t>
      </w:r>
      <w:r w:rsidR="007D3F41">
        <w:rPr>
          <w:rtl/>
        </w:rPr>
        <w:t>:</w:t>
      </w:r>
      <w:r w:rsidR="007D3F41" w:rsidRPr="00736C02">
        <w:rPr>
          <w:rtl/>
        </w:rPr>
        <w:t xml:space="preserve"> هل</w:t>
      </w:r>
      <w:r w:rsidR="007D3F41">
        <w:rPr>
          <w:rtl/>
        </w:rPr>
        <w:t xml:space="preserve"> </w:t>
      </w:r>
      <w:r w:rsidR="007D3F41" w:rsidRPr="00736C02">
        <w:rPr>
          <w:rtl/>
        </w:rPr>
        <w:t>من شئ آكله</w:t>
      </w:r>
      <w:r w:rsidR="007D3F41">
        <w:rPr>
          <w:rtl/>
        </w:rPr>
        <w:t>؟</w:t>
      </w:r>
      <w:r w:rsidR="007D3F41" w:rsidRPr="00736C02">
        <w:rPr>
          <w:rtl/>
        </w:rPr>
        <w:t xml:space="preserve"> قالت</w:t>
      </w:r>
      <w:r w:rsidR="007D3F41">
        <w:rPr>
          <w:rtl/>
        </w:rPr>
        <w:t>:</w:t>
      </w:r>
      <w:r w:rsidR="007D3F41" w:rsidRPr="00736C02">
        <w:rPr>
          <w:rtl/>
        </w:rPr>
        <w:t xml:space="preserve"> لا</w:t>
      </w:r>
      <w:r w:rsidR="007D3F41">
        <w:rPr>
          <w:rtl/>
        </w:rPr>
        <w:t>،</w:t>
      </w:r>
      <w:r w:rsidR="007D3F41" w:rsidRPr="00736C02">
        <w:rPr>
          <w:rtl/>
        </w:rPr>
        <w:t xml:space="preserve"> إلا ما أتتنا به بريرة</w:t>
      </w:r>
      <w:r w:rsidR="007D3F41">
        <w:rPr>
          <w:rtl/>
        </w:rPr>
        <w:t>،</w:t>
      </w:r>
      <w:r w:rsidR="007D3F41" w:rsidRPr="00736C02">
        <w:rPr>
          <w:rtl/>
        </w:rPr>
        <w:t xml:space="preserve"> فقال</w:t>
      </w:r>
      <w:r w:rsidR="007D3F41">
        <w:rPr>
          <w:rtl/>
        </w:rPr>
        <w:t>:</w:t>
      </w:r>
      <w:r w:rsidR="007D3F41" w:rsidRPr="00736C02">
        <w:rPr>
          <w:rtl/>
        </w:rPr>
        <w:t xml:space="preserve"> هاتيه</w:t>
      </w:r>
      <w:r w:rsidR="007D3F41">
        <w:rPr>
          <w:rtl/>
        </w:rPr>
        <w:t>،</w:t>
      </w:r>
      <w:r w:rsidR="007D3F41" w:rsidRPr="00736C02">
        <w:rPr>
          <w:rtl/>
        </w:rPr>
        <w:t xml:space="preserve"> هو عليها</w:t>
      </w:r>
      <w:r w:rsidR="007D3F41">
        <w:rPr>
          <w:rtl/>
        </w:rPr>
        <w:t xml:space="preserve"> </w:t>
      </w:r>
      <w:r w:rsidR="007D3F41" w:rsidRPr="00736C02">
        <w:rPr>
          <w:rtl/>
        </w:rPr>
        <w:t>صدقة</w:t>
      </w:r>
      <w:r w:rsidR="007D3F41">
        <w:rPr>
          <w:rtl/>
        </w:rPr>
        <w:t>،</w:t>
      </w:r>
      <w:r w:rsidR="007D3F41" w:rsidRPr="00736C02">
        <w:rPr>
          <w:rtl/>
        </w:rPr>
        <w:t xml:space="preserve"> ولنا هدية</w:t>
      </w:r>
      <w:r w:rsidR="007D3F41">
        <w:rPr>
          <w:rtl/>
        </w:rPr>
        <w:t>،</w:t>
      </w:r>
      <w:r w:rsidR="007D3F41" w:rsidRPr="00736C02">
        <w:rPr>
          <w:rtl/>
        </w:rPr>
        <w:t xml:space="preserve"> فنأكله</w:t>
      </w:r>
      <w:r w:rsidR="007D3F41">
        <w:rPr>
          <w:rtl/>
        </w:rPr>
        <w:t>،</w:t>
      </w:r>
      <w:r w:rsidR="007D3F41" w:rsidRPr="00736C02">
        <w:rPr>
          <w:rtl/>
        </w:rPr>
        <w:t xml:space="preserve"> فلما أدت كتابتها</w:t>
      </w:r>
      <w:r w:rsidR="007D3F41">
        <w:rPr>
          <w:rtl/>
        </w:rPr>
        <w:t>،</w:t>
      </w:r>
      <w:r w:rsidR="007D3F41" w:rsidRPr="00736C02">
        <w:rPr>
          <w:rtl/>
        </w:rPr>
        <w:t xml:space="preserve"> خيرها رسول الله </w:t>
      </w:r>
      <w:r w:rsidR="0060562E" w:rsidRPr="0060562E">
        <w:rPr>
          <w:rStyle w:val="libAlaemChar"/>
          <w:rtl/>
        </w:rPr>
        <w:t>صلى‌الله‌عليه‌وآله</w:t>
      </w:r>
      <w:r w:rsidR="007D3F41" w:rsidRPr="00736C02">
        <w:rPr>
          <w:rtl/>
        </w:rPr>
        <w:t xml:space="preserve"> فاختارت نفسها</w:t>
      </w:r>
      <w:r w:rsidR="007D3F41">
        <w:rPr>
          <w:rtl/>
        </w:rPr>
        <w:t>،</w:t>
      </w:r>
      <w:r w:rsidR="007D3F41" w:rsidRPr="00736C02">
        <w:rPr>
          <w:rtl/>
        </w:rPr>
        <w:t xml:space="preserve"> فقال رسول الله صلى الله عليه وآله )</w:t>
      </w:r>
      <w:r w:rsidR="007D3F41">
        <w:rPr>
          <w:rtl/>
        </w:rPr>
        <w:t xml:space="preserve">: </w:t>
      </w:r>
      <w:r w:rsidR="007D3F41" w:rsidRPr="00736C02">
        <w:rPr>
          <w:rtl/>
        </w:rPr>
        <w:t>اعتدي ثلاث حيض »</w:t>
      </w:r>
      <w:r w:rsidR="007D3F41">
        <w:rPr>
          <w:rtl/>
        </w:rPr>
        <w:t>.</w:t>
      </w:r>
    </w:p>
    <w:p w:rsidR="007D3F41" w:rsidRPr="00736C02" w:rsidRDefault="00672D41" w:rsidP="00176277">
      <w:pPr>
        <w:pStyle w:val="libNormal"/>
        <w:rPr>
          <w:rtl/>
        </w:rPr>
      </w:pPr>
      <w:r w:rsidRPr="00672D41">
        <w:rPr>
          <w:rStyle w:val="libNumChar"/>
          <w:rtl/>
        </w:rPr>
        <w:t>[17448]</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7D3F41">
        <w:rPr>
          <w:rtl/>
        </w:rPr>
        <w:t>(</w:t>
      </w:r>
      <w:r w:rsidR="007D3F41" w:rsidRPr="00736C02">
        <w:rPr>
          <w:rtl/>
        </w:rPr>
        <w:t xml:space="preserve"> عليه الاسلام )</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أرادت عائشة أن تشتري بريرة</w:t>
      </w:r>
      <w:r w:rsidR="007D3F41">
        <w:rPr>
          <w:rtl/>
        </w:rPr>
        <w:t>،</w:t>
      </w:r>
      <w:r w:rsidR="007D3F41" w:rsidRPr="00736C02">
        <w:rPr>
          <w:rtl/>
        </w:rPr>
        <w:t xml:space="preserve"> فاشترط مواليها عليها ولاها</w:t>
      </w:r>
      <w:r w:rsidR="007D3F41">
        <w:rPr>
          <w:rtl/>
        </w:rPr>
        <w:t xml:space="preserve">، </w:t>
      </w:r>
      <w:r w:rsidR="007D3F41" w:rsidRPr="00736C02">
        <w:rPr>
          <w:rtl/>
        </w:rPr>
        <w:t>فاشترتها منهم على ذلك الشرط</w:t>
      </w:r>
      <w:r w:rsidR="007D3F41">
        <w:rPr>
          <w:rtl/>
        </w:rPr>
        <w:t>،</w:t>
      </w:r>
      <w:r w:rsidR="007D3F41" w:rsidRPr="00736C02">
        <w:rPr>
          <w:rtl/>
        </w:rPr>
        <w:t xml:space="preserve"> فبلغ ذلك رسول الله </w:t>
      </w:r>
      <w:r w:rsidR="0060562E" w:rsidRPr="0060562E">
        <w:rPr>
          <w:rStyle w:val="libAlaemChar"/>
          <w:rtl/>
        </w:rPr>
        <w:t>صلى‌الله‌عليه‌وآله</w:t>
      </w:r>
      <w:r w:rsidR="007D3F41">
        <w:rPr>
          <w:rtl/>
        </w:rPr>
        <w:t>،</w:t>
      </w:r>
      <w:r w:rsidR="007D3F41" w:rsidRPr="00736C02">
        <w:rPr>
          <w:rtl/>
        </w:rPr>
        <w:t xml:space="preserve"> فصعد المنبر فحمد الله وأثنى عليه ثم قال</w:t>
      </w:r>
      <w:r w:rsidR="007D3F41">
        <w:rPr>
          <w:rtl/>
        </w:rPr>
        <w:t>:</w:t>
      </w:r>
      <w:r w:rsidR="007D3F41" w:rsidRPr="00736C02">
        <w:rPr>
          <w:rtl/>
        </w:rPr>
        <w:t xml:space="preserve"> ما بال قوم يشترطون</w:t>
      </w:r>
      <w:r w:rsidR="007D3F41">
        <w:rPr>
          <w:rtl/>
        </w:rPr>
        <w:t xml:space="preserve"> </w:t>
      </w:r>
      <w:r w:rsidR="007D3F41" w:rsidRPr="00736C02">
        <w:rPr>
          <w:rtl/>
        </w:rPr>
        <w:t>شروطا ليست في كتاب الله</w:t>
      </w:r>
      <w:r w:rsidR="007D3F41">
        <w:rPr>
          <w:rtl/>
        </w:rPr>
        <w:t>؟</w:t>
      </w:r>
      <w:r w:rsidR="007D3F41" w:rsidRPr="00736C02">
        <w:rPr>
          <w:rtl/>
        </w:rPr>
        <w:t xml:space="preserve"> يبيع أحدهم الرقبة ويشترط الولاء</w:t>
      </w:r>
      <w:r w:rsidR="007D3F41">
        <w:rPr>
          <w:rtl/>
        </w:rPr>
        <w:t>،</w:t>
      </w:r>
      <w:r w:rsidR="007D3F41" w:rsidRPr="00736C02">
        <w:rPr>
          <w:rtl/>
        </w:rPr>
        <w:t xml:space="preserve"> والولاء لمن</w:t>
      </w:r>
      <w:r w:rsidR="007D3F41">
        <w:rPr>
          <w:rtl/>
        </w:rPr>
        <w:t xml:space="preserve"> </w:t>
      </w:r>
      <w:r w:rsidR="007D3F41" w:rsidRPr="00736C02">
        <w:rPr>
          <w:rtl/>
        </w:rPr>
        <w:t>أعتق</w:t>
      </w:r>
      <w:r w:rsidR="007D3F41">
        <w:rPr>
          <w:rtl/>
        </w:rPr>
        <w:t>،</w:t>
      </w:r>
      <w:r w:rsidR="007D3F41" w:rsidRPr="00736C02">
        <w:rPr>
          <w:rtl/>
        </w:rPr>
        <w:t xml:space="preserve"> وشرط الله آكد</w:t>
      </w:r>
      <w:r w:rsidR="007D3F41">
        <w:rPr>
          <w:rtl/>
        </w:rPr>
        <w:t>،</w:t>
      </w:r>
      <w:r w:rsidR="007D3F41" w:rsidRPr="00736C02">
        <w:rPr>
          <w:rtl/>
        </w:rPr>
        <w:t xml:space="preserve"> وكل شرط خالف كتاب الله فهو رد</w:t>
      </w:r>
      <w:r w:rsidR="007D3F41">
        <w:rPr>
          <w:rtl/>
        </w:rPr>
        <w:t>،</w:t>
      </w:r>
      <w:r w:rsidR="007D3F41" w:rsidRPr="00736C02">
        <w:rPr>
          <w:rtl/>
        </w:rPr>
        <w:t xml:space="preserve"> فلما أعتقت</w:t>
      </w:r>
      <w:r w:rsidR="007D3F41">
        <w:rPr>
          <w:rtl/>
        </w:rPr>
        <w:t xml:space="preserve"> </w:t>
      </w:r>
      <w:r w:rsidR="007D3F41" w:rsidRPr="00736C02">
        <w:rPr>
          <w:rtl/>
        </w:rPr>
        <w:t xml:space="preserve">بريرة خيرها رسول الله </w:t>
      </w:r>
      <w:r w:rsidR="0060562E" w:rsidRPr="0060562E">
        <w:rPr>
          <w:rStyle w:val="libAlaemChar"/>
          <w:rtl/>
        </w:rPr>
        <w:t>صلى‌الله‌عليه‌وآله</w:t>
      </w:r>
      <w:r w:rsidR="007D3F41">
        <w:rPr>
          <w:rtl/>
        </w:rPr>
        <w:t>،</w:t>
      </w:r>
      <w:r w:rsidR="007D3F41" w:rsidRPr="00736C02">
        <w:rPr>
          <w:rtl/>
        </w:rPr>
        <w:t xml:space="preserve"> وكان لها زوج زوجته وهي</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110</w:t>
      </w:r>
      <w:r>
        <w:rPr>
          <w:rtl/>
          <w:lang w:bidi="ar-IQ"/>
        </w:rPr>
        <w:t xml:space="preserve"> - </w:t>
      </w:r>
      <w:r w:rsidRPr="00736C02">
        <w:rPr>
          <w:rtl/>
        </w:rPr>
        <w:t>111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w:t>
      </w:r>
      <w:r>
        <w:rPr>
          <w:rFonts w:hint="cs"/>
          <w:rtl/>
        </w:rPr>
        <w:t xml:space="preserve"> </w:t>
      </w:r>
      <w:r w:rsidRPr="00736C02">
        <w:rPr>
          <w:rtl/>
        </w:rPr>
        <w:t>247 ح 935</w:t>
      </w:r>
      <w:r>
        <w:rPr>
          <w:rFonts w:hint="cs"/>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مملوكة</w:t>
      </w:r>
      <w:r>
        <w:rPr>
          <w:rtl/>
        </w:rPr>
        <w:t>،</w:t>
      </w:r>
      <w:r w:rsidRPr="00736C02">
        <w:rPr>
          <w:rtl/>
        </w:rPr>
        <w:t xml:space="preserve"> فاختارت نفسها</w:t>
      </w:r>
      <w:r>
        <w:rPr>
          <w:rtl/>
        </w:rPr>
        <w:t>،</w:t>
      </w:r>
      <w:r w:rsidRPr="00736C02">
        <w:rPr>
          <w:rtl/>
        </w:rPr>
        <w:t xml:space="preserve"> فقال لها رسول الله </w:t>
      </w:r>
      <w:r w:rsidR="0060562E" w:rsidRPr="0060562E">
        <w:rPr>
          <w:rStyle w:val="libAlaemChar"/>
          <w:rtl/>
        </w:rPr>
        <w:t>صلى‌الله‌عليه‌وآله</w:t>
      </w:r>
      <w:r>
        <w:rPr>
          <w:rtl/>
        </w:rPr>
        <w:t xml:space="preserve">: </w:t>
      </w:r>
      <w:r w:rsidRPr="00736C02">
        <w:rPr>
          <w:rtl/>
        </w:rPr>
        <w:t>اعتدي ثلاث حيض</w:t>
      </w:r>
      <w:r>
        <w:rPr>
          <w:rtl/>
        </w:rPr>
        <w:t>،</w:t>
      </w:r>
      <w:r w:rsidRPr="00736C02">
        <w:rPr>
          <w:rtl/>
        </w:rPr>
        <w:t xml:space="preserve"> قال جعفر بن محمد </w:t>
      </w:r>
      <w:r w:rsidR="0060562E" w:rsidRPr="0060562E">
        <w:rPr>
          <w:rStyle w:val="libAlaemChar"/>
          <w:rtl/>
        </w:rPr>
        <w:t>عليهما‌السلام</w:t>
      </w:r>
      <w:r>
        <w:rPr>
          <w:rtl/>
        </w:rPr>
        <w:t>:</w:t>
      </w:r>
      <w:r w:rsidRPr="00736C02">
        <w:rPr>
          <w:rtl/>
        </w:rPr>
        <w:t xml:space="preserve"> وكان زوج</w:t>
      </w:r>
      <w:r>
        <w:rPr>
          <w:rtl/>
        </w:rPr>
        <w:t xml:space="preserve"> </w:t>
      </w:r>
      <w:r w:rsidRPr="00736C02">
        <w:rPr>
          <w:rtl/>
        </w:rPr>
        <w:t xml:space="preserve">بريرة الذي خيرها فيه رسول الله </w:t>
      </w:r>
      <w:r w:rsidR="0060562E" w:rsidRPr="0060562E">
        <w:rPr>
          <w:rStyle w:val="libAlaemChar"/>
          <w:rtl/>
        </w:rPr>
        <w:t>صلى‌الله‌عليه‌وآله</w:t>
      </w:r>
      <w:r w:rsidRPr="00736C02">
        <w:rPr>
          <w:rtl/>
        </w:rPr>
        <w:t xml:space="preserve"> مملوكا</w:t>
      </w:r>
      <w:r>
        <w:rPr>
          <w:rtl/>
        </w:rPr>
        <w:t>،</w:t>
      </w:r>
      <w:r w:rsidRPr="00736C02">
        <w:rPr>
          <w:rtl/>
        </w:rPr>
        <w:t xml:space="preserve"> وإنما تخير في</w:t>
      </w:r>
      <w:r>
        <w:rPr>
          <w:rtl/>
        </w:rPr>
        <w:t xml:space="preserve"> </w:t>
      </w:r>
      <w:r w:rsidRPr="00736C02">
        <w:rPr>
          <w:rtl/>
        </w:rPr>
        <w:t>المملوك</w:t>
      </w:r>
      <w:r>
        <w:rPr>
          <w:rtl/>
        </w:rPr>
        <w:t>،</w:t>
      </w:r>
      <w:r w:rsidRPr="00736C02">
        <w:rPr>
          <w:rtl/>
        </w:rPr>
        <w:t xml:space="preserve"> فأما الحر فقد صارت حرة بمنزلته </w:t>
      </w:r>
      <w:r>
        <w:rPr>
          <w:rFonts w:hint="cs"/>
          <w:rtl/>
        </w:rPr>
        <w:t>»</w:t>
      </w:r>
      <w:r>
        <w:rPr>
          <w:rtl/>
        </w:rPr>
        <w:t>.</w:t>
      </w:r>
    </w:p>
    <w:p w:rsidR="007D3F41" w:rsidRPr="00736C02" w:rsidRDefault="00672D41" w:rsidP="00176277">
      <w:pPr>
        <w:pStyle w:val="libNormal"/>
        <w:rPr>
          <w:rtl/>
        </w:rPr>
      </w:pPr>
      <w:r w:rsidRPr="00672D41">
        <w:rPr>
          <w:rStyle w:val="libNumChar"/>
          <w:rtl/>
        </w:rPr>
        <w:t>[17449]</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روى ابن عباس</w:t>
      </w:r>
      <w:r w:rsidR="007D3F41">
        <w:rPr>
          <w:rtl/>
        </w:rPr>
        <w:t>:</w:t>
      </w:r>
      <w:r w:rsidR="007D3F41" w:rsidRPr="00736C02">
        <w:rPr>
          <w:rtl/>
        </w:rPr>
        <w:t xml:space="preserve"> أن زوج بريرة كان عبدا</w:t>
      </w:r>
      <w:r w:rsidR="007D3F41">
        <w:rPr>
          <w:rtl/>
        </w:rPr>
        <w:t xml:space="preserve"> </w:t>
      </w:r>
      <w:r w:rsidR="007D3F41" w:rsidRPr="00736C02">
        <w:rPr>
          <w:rtl/>
        </w:rPr>
        <w:t>أسود يقال له</w:t>
      </w:r>
      <w:r w:rsidR="007D3F41">
        <w:rPr>
          <w:rtl/>
        </w:rPr>
        <w:t>:</w:t>
      </w:r>
      <w:r w:rsidR="007D3F41" w:rsidRPr="00736C02">
        <w:rPr>
          <w:rtl/>
        </w:rPr>
        <w:t xml:space="preserve"> مغيث</w:t>
      </w:r>
      <w:r w:rsidR="007D3F41">
        <w:rPr>
          <w:rtl/>
        </w:rPr>
        <w:t>،</w:t>
      </w:r>
      <w:r w:rsidR="007D3F41" w:rsidRPr="00736C02">
        <w:rPr>
          <w:rtl/>
        </w:rPr>
        <w:t xml:space="preserve"> كأني أنظر إليه يطوف خلفها يبكي ودموعه تجري</w:t>
      </w:r>
      <w:r w:rsidR="007D3F41">
        <w:rPr>
          <w:rtl/>
        </w:rPr>
        <w:t xml:space="preserve"> </w:t>
      </w:r>
      <w:r w:rsidR="007D3F41" w:rsidRPr="00736C02">
        <w:rPr>
          <w:rtl/>
        </w:rPr>
        <w:t>على لحيته</w:t>
      </w:r>
      <w:r w:rsidR="007D3F41">
        <w:rPr>
          <w:rtl/>
        </w:rPr>
        <w:t>،</w:t>
      </w:r>
      <w:r w:rsidR="007D3F41" w:rsidRPr="00736C02">
        <w:rPr>
          <w:rtl/>
        </w:rPr>
        <w:t xml:space="preserve"> فقال النبي </w:t>
      </w:r>
      <w:r w:rsidR="0060562E" w:rsidRPr="0060562E">
        <w:rPr>
          <w:rStyle w:val="libAlaemChar"/>
          <w:rtl/>
        </w:rPr>
        <w:t>صلى‌الله‌عليه‌وآله</w:t>
      </w:r>
      <w:r w:rsidR="007D3F41" w:rsidRPr="00736C02">
        <w:rPr>
          <w:rtl/>
        </w:rPr>
        <w:t xml:space="preserve"> للعباس</w:t>
      </w:r>
      <w:r w:rsidR="007D3F41">
        <w:rPr>
          <w:rtl/>
        </w:rPr>
        <w:t>:</w:t>
      </w:r>
      <w:r w:rsidR="007D3F41" w:rsidRPr="00736C02">
        <w:rPr>
          <w:rtl/>
        </w:rPr>
        <w:t xml:space="preserve"> </w:t>
      </w:r>
      <w:r w:rsidR="007D3F41">
        <w:rPr>
          <w:rFonts w:hint="cs"/>
          <w:rtl/>
        </w:rPr>
        <w:t>«</w:t>
      </w:r>
      <w:r w:rsidR="007D3F41" w:rsidRPr="00736C02">
        <w:rPr>
          <w:rtl/>
        </w:rPr>
        <w:t xml:space="preserve"> يا عباس</w:t>
      </w:r>
      <w:r w:rsidR="007D3F41">
        <w:rPr>
          <w:rtl/>
        </w:rPr>
        <w:t>،</w:t>
      </w:r>
      <w:r w:rsidR="007D3F41" w:rsidRPr="00736C02">
        <w:rPr>
          <w:rtl/>
        </w:rPr>
        <w:t xml:space="preserve"> ألا</w:t>
      </w:r>
      <w:r w:rsidR="007D3F41">
        <w:rPr>
          <w:rtl/>
        </w:rPr>
        <w:t xml:space="preserve"> </w:t>
      </w:r>
      <w:r w:rsidR="007D3F41" w:rsidRPr="00736C02">
        <w:rPr>
          <w:rtl/>
        </w:rPr>
        <w:t>تعجب من حب مغيث بريرة</w:t>
      </w:r>
      <w:r w:rsidR="007D3F41">
        <w:rPr>
          <w:rtl/>
        </w:rPr>
        <w:t>،</w:t>
      </w:r>
      <w:r w:rsidR="007D3F41" w:rsidRPr="00736C02">
        <w:rPr>
          <w:rtl/>
        </w:rPr>
        <w:t xml:space="preserve"> ومن بغض بريرة مغيثا</w:t>
      </w:r>
      <w:r w:rsidR="007D3F41">
        <w:rPr>
          <w:rtl/>
        </w:rPr>
        <w:t>!؟</w:t>
      </w:r>
      <w:r w:rsidR="007D3F41" w:rsidRPr="00736C02">
        <w:rPr>
          <w:rtl/>
        </w:rPr>
        <w:t xml:space="preserve"> فقال لها النبي</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w:t>
      </w:r>
      <w:r w:rsidR="007D3F41">
        <w:rPr>
          <w:rtl/>
        </w:rPr>
        <w:t>(</w:t>
      </w:r>
      <w:r w:rsidR="007D3F41" w:rsidRPr="00736C02">
        <w:rPr>
          <w:rtl/>
        </w:rPr>
        <w:t xml:space="preserve"> لو راجعته ) </w:t>
      </w:r>
      <w:r w:rsidR="007D3F41" w:rsidRPr="007D3F41">
        <w:rPr>
          <w:rStyle w:val="libFootnotenumChar"/>
          <w:rtl/>
        </w:rPr>
        <w:t>(1)</w:t>
      </w:r>
      <w:r w:rsidR="007D3F41">
        <w:rPr>
          <w:rtl/>
        </w:rPr>
        <w:t>،</w:t>
      </w:r>
      <w:r w:rsidR="007D3F41" w:rsidRPr="00736C02">
        <w:rPr>
          <w:rtl/>
        </w:rPr>
        <w:t xml:space="preserve"> فإنه أبو ولدك </w:t>
      </w:r>
      <w:r w:rsidR="007D3F41">
        <w:rPr>
          <w:rFonts w:hint="cs"/>
          <w:rtl/>
        </w:rPr>
        <w:t>»</w:t>
      </w:r>
      <w:r w:rsidR="007D3F41">
        <w:rPr>
          <w:rtl/>
        </w:rPr>
        <w:t xml:space="preserve"> فقالت: يا رسول الله، أ</w:t>
      </w:r>
      <w:r w:rsidR="007D3F41" w:rsidRPr="00736C02">
        <w:rPr>
          <w:rtl/>
        </w:rPr>
        <w:t>تأمروني</w:t>
      </w:r>
      <w:r w:rsidR="007D3F41">
        <w:rPr>
          <w:rtl/>
        </w:rPr>
        <w:t>؟</w:t>
      </w:r>
      <w:r w:rsidR="007D3F41" w:rsidRPr="00736C02">
        <w:rPr>
          <w:rtl/>
        </w:rPr>
        <w:t xml:space="preserve"> قال</w:t>
      </w:r>
      <w:r w:rsidR="007D3F41">
        <w:rPr>
          <w:rtl/>
        </w:rPr>
        <w:t>:</w:t>
      </w:r>
      <w:r w:rsidR="007D3F41">
        <w:rPr>
          <w:rFonts w:hint="cs"/>
          <w:rtl/>
        </w:rPr>
        <w:t xml:space="preserve"> «</w:t>
      </w:r>
      <w:r w:rsidR="007D3F41" w:rsidRPr="00736C02">
        <w:rPr>
          <w:rtl/>
        </w:rPr>
        <w:t xml:space="preserve"> لا</w:t>
      </w:r>
      <w:r w:rsidR="007D3F41">
        <w:rPr>
          <w:rtl/>
        </w:rPr>
        <w:t>،</w:t>
      </w:r>
      <w:r w:rsidR="007D3F41" w:rsidRPr="00736C02">
        <w:rPr>
          <w:rtl/>
        </w:rPr>
        <w:t xml:space="preserve"> إنما أنا شفيع </w:t>
      </w:r>
      <w:r w:rsidR="007D3F41" w:rsidRPr="007D3F41">
        <w:rPr>
          <w:rStyle w:val="libFootnotenumChar"/>
          <w:rtl/>
        </w:rPr>
        <w:t>(2)</w:t>
      </w:r>
      <w:r w:rsidR="007D3F41" w:rsidRPr="00736C02">
        <w:rPr>
          <w:rtl/>
        </w:rPr>
        <w:t xml:space="preserve"> </w:t>
      </w:r>
      <w:r w:rsidR="007D3F41">
        <w:rPr>
          <w:rFonts w:hint="cs"/>
          <w:rtl/>
        </w:rPr>
        <w:t>»</w:t>
      </w:r>
      <w:r w:rsidR="007D3F41" w:rsidRPr="00736C02">
        <w:rPr>
          <w:rtl/>
        </w:rPr>
        <w:t xml:space="preserve"> فقالت</w:t>
      </w:r>
      <w:r w:rsidR="007D3F41">
        <w:rPr>
          <w:rtl/>
        </w:rPr>
        <w:t>:</w:t>
      </w:r>
      <w:r w:rsidR="007D3F41" w:rsidRPr="00736C02">
        <w:rPr>
          <w:rtl/>
        </w:rPr>
        <w:t xml:space="preserve"> لا حاجة لي فيه</w:t>
      </w:r>
      <w:r w:rsidR="007D3F41">
        <w:rPr>
          <w:rtl/>
        </w:rPr>
        <w:t>.</w:t>
      </w:r>
    </w:p>
    <w:p w:rsidR="007D3F41" w:rsidRDefault="007D3F41" w:rsidP="007D3F41">
      <w:pPr>
        <w:pStyle w:val="Heading2Center"/>
        <w:rPr>
          <w:rtl/>
        </w:rPr>
      </w:pPr>
      <w:bookmarkStart w:id="74" w:name="_Toc365374495"/>
      <w:bookmarkStart w:id="75" w:name="_Toc380483592"/>
      <w:r w:rsidRPr="008A7396">
        <w:rPr>
          <w:rtl/>
        </w:rPr>
        <w:t>37</w:t>
      </w:r>
      <w:r>
        <w:rPr>
          <w:rtl/>
          <w:lang w:bidi="ar-IQ"/>
        </w:rPr>
        <w:t xml:space="preserve"> - </w:t>
      </w:r>
      <w:r w:rsidRPr="00672D41">
        <w:rPr>
          <w:rStyle w:val="libAlaemHeading2Char"/>
          <w:rtl/>
        </w:rPr>
        <w:t>(</w:t>
      </w:r>
      <w:r w:rsidRPr="008A7396">
        <w:rPr>
          <w:rtl/>
        </w:rPr>
        <w:t xml:space="preserve"> باب أن الشركاء في الجارية إذا وقعوا عليها في طهر</w:t>
      </w:r>
      <w:r>
        <w:rPr>
          <w:rFonts w:hint="cs"/>
          <w:rtl/>
        </w:rPr>
        <w:t xml:space="preserve"> </w:t>
      </w:r>
      <w:r w:rsidRPr="00736C02">
        <w:rPr>
          <w:rtl/>
        </w:rPr>
        <w:t>واحد</w:t>
      </w:r>
      <w:r>
        <w:rPr>
          <w:rtl/>
        </w:rPr>
        <w:t>،</w:t>
      </w:r>
      <w:r w:rsidRPr="00736C02">
        <w:rPr>
          <w:rtl/>
        </w:rPr>
        <w:t xml:space="preserve"> حكم بالقرعة في الحاق الولد</w:t>
      </w:r>
      <w:r>
        <w:rPr>
          <w:rtl/>
        </w:rPr>
        <w:t>،</w:t>
      </w:r>
      <w:r w:rsidRPr="00736C02">
        <w:rPr>
          <w:rtl/>
        </w:rPr>
        <w:t xml:space="preserve"> مع رد باقي القيمة </w:t>
      </w:r>
      <w:r w:rsidRPr="00672D41">
        <w:rPr>
          <w:rStyle w:val="libAlaemHeading2Char"/>
          <w:rtl/>
        </w:rPr>
        <w:t>)</w:t>
      </w:r>
      <w:bookmarkEnd w:id="74"/>
      <w:bookmarkEnd w:id="75"/>
    </w:p>
    <w:p w:rsidR="007D3F41" w:rsidRPr="00736C02" w:rsidRDefault="00672D41" w:rsidP="00176277">
      <w:pPr>
        <w:pStyle w:val="libNormal"/>
        <w:rPr>
          <w:rtl/>
        </w:rPr>
      </w:pPr>
      <w:r w:rsidRPr="00672D41">
        <w:rPr>
          <w:rStyle w:val="libNumChar"/>
          <w:rtl/>
        </w:rPr>
        <w:t>[17450]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وذكر عن أمير المؤمنين </w:t>
      </w:r>
      <w:r w:rsidR="0060562E" w:rsidRPr="0060562E">
        <w:rPr>
          <w:rStyle w:val="libAlaemChar"/>
          <w:rtl/>
        </w:rPr>
        <w:t>عليه‌السلام</w:t>
      </w:r>
      <w:r w:rsidR="007D3F41">
        <w:rPr>
          <w:rtl/>
        </w:rPr>
        <w:t>:</w:t>
      </w:r>
      <w:r w:rsidR="007D3F41" w:rsidRPr="00736C02">
        <w:rPr>
          <w:rtl/>
        </w:rPr>
        <w:t xml:space="preserve"> أن</w:t>
      </w:r>
      <w:r w:rsidR="007D3F41">
        <w:rPr>
          <w:rtl/>
        </w:rPr>
        <w:t xml:space="preserve"> </w:t>
      </w:r>
      <w:r w:rsidR="007D3F41" w:rsidRPr="00736C02">
        <w:rPr>
          <w:rtl/>
        </w:rPr>
        <w:t xml:space="preserve">ثلاثة من أهل اليمن أتوا إليه </w:t>
      </w:r>
      <w:r w:rsidR="007D3F41">
        <w:rPr>
          <w:rtl/>
        </w:rPr>
        <w:t>(</w:t>
      </w:r>
      <w:r w:rsidR="007D3F41" w:rsidRPr="00736C02">
        <w:rPr>
          <w:rtl/>
        </w:rPr>
        <w:t xml:space="preserve"> يختصمون ) </w:t>
      </w:r>
      <w:r w:rsidR="007D3F41" w:rsidRPr="007D3F41">
        <w:rPr>
          <w:rStyle w:val="libFootnotenumChar"/>
          <w:rtl/>
        </w:rPr>
        <w:t>(1)</w:t>
      </w:r>
      <w:r w:rsidR="007D3F41" w:rsidRPr="00736C02">
        <w:rPr>
          <w:rtl/>
        </w:rPr>
        <w:t xml:space="preserve"> في امرأة وقعوا عليها ثلاثتهم</w:t>
      </w:r>
      <w:r w:rsidR="007D3F41">
        <w:rPr>
          <w:rtl/>
        </w:rPr>
        <w:t xml:space="preserve"> </w:t>
      </w:r>
      <w:r w:rsidR="007D3F41" w:rsidRPr="00736C02">
        <w:rPr>
          <w:rtl/>
        </w:rPr>
        <w:t>في طهر واحد</w:t>
      </w:r>
      <w:r w:rsidR="007D3F41">
        <w:rPr>
          <w:rtl/>
        </w:rPr>
        <w:t>،</w:t>
      </w:r>
      <w:r w:rsidR="007D3F41" w:rsidRPr="00736C02">
        <w:rPr>
          <w:rtl/>
        </w:rPr>
        <w:t xml:space="preserve"> فأتت بولد فادعاه كل واحد منهم</w:t>
      </w:r>
      <w:r w:rsidR="007D3F41">
        <w:rPr>
          <w:rtl/>
        </w:rPr>
        <w:t>،</w:t>
      </w:r>
      <w:r w:rsidR="007D3F41" w:rsidRPr="00736C02">
        <w:rPr>
          <w:rtl/>
        </w:rPr>
        <w:t xml:space="preserve"> فقرع بينهم وجعله</w:t>
      </w:r>
      <w:r w:rsidR="007D3F41">
        <w:rPr>
          <w:rtl/>
        </w:rPr>
        <w:t xml:space="preserve"> </w:t>
      </w:r>
      <w:r w:rsidR="007D3F41" w:rsidRPr="00736C02">
        <w:rPr>
          <w:rtl/>
        </w:rPr>
        <w:t>للقارع</w:t>
      </w:r>
      <w:r w:rsidR="007D3F41">
        <w:rPr>
          <w:rtl/>
        </w:rPr>
        <w:t>،</w:t>
      </w:r>
      <w:r w:rsidR="007D3F41" w:rsidRPr="00736C02">
        <w:rPr>
          <w:rtl/>
        </w:rPr>
        <w:t xml:space="preserve"> فبلغ ذلك النبي </w:t>
      </w:r>
      <w:r w:rsidR="0060562E" w:rsidRPr="0060562E">
        <w:rPr>
          <w:rStyle w:val="libAlaemChar"/>
          <w:rtl/>
        </w:rPr>
        <w:t>صلى‌الله‌عليه‌وآله</w:t>
      </w:r>
      <w:r w:rsidR="007D3F41">
        <w:rPr>
          <w:rtl/>
        </w:rPr>
        <w:t>،</w:t>
      </w:r>
      <w:r w:rsidR="007D3F41" w:rsidRPr="00736C02">
        <w:rPr>
          <w:rtl/>
        </w:rPr>
        <w:t xml:space="preserve"> فضحك حتى بدت</w:t>
      </w:r>
      <w:r w:rsidR="007D3F41">
        <w:rPr>
          <w:rtl/>
        </w:rPr>
        <w:t xml:space="preserve"> </w:t>
      </w:r>
      <w:r w:rsidR="007D3F41" w:rsidRPr="00736C02">
        <w:rPr>
          <w:rtl/>
        </w:rPr>
        <w:t>نواجذه وقال</w:t>
      </w:r>
      <w:r w:rsidR="007D3F41">
        <w:rPr>
          <w:rtl/>
        </w:rPr>
        <w:t>:</w:t>
      </w:r>
      <w:r w:rsidR="007D3F41" w:rsidRPr="00736C02">
        <w:rPr>
          <w:rtl/>
        </w:rPr>
        <w:t xml:space="preserve"> « ما أعلم فيها إلا ما قضى علي </w:t>
      </w:r>
      <w:r w:rsidR="0060562E" w:rsidRPr="0060562E">
        <w:rPr>
          <w:rStyle w:val="libAlaemChar"/>
          <w:rtl/>
        </w:rPr>
        <w:t>عليه‌السلام</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3 ص 349 ح 284</w:t>
      </w:r>
      <w:r>
        <w:rPr>
          <w:rtl/>
        </w:rPr>
        <w:t>.</w:t>
      </w:r>
    </w:p>
    <w:p w:rsidR="007D3F41" w:rsidRPr="00413D5E" w:rsidRDefault="007D3F41" w:rsidP="007D3F41">
      <w:pPr>
        <w:pStyle w:val="libFootnote"/>
        <w:rPr>
          <w:rtl/>
        </w:rPr>
      </w:pPr>
      <w:r w:rsidRPr="00413D5E">
        <w:rPr>
          <w:rtl/>
        </w:rPr>
        <w:t>(1) في المصدر</w:t>
      </w:r>
      <w:r>
        <w:rPr>
          <w:rtl/>
          <w:lang w:bidi="ar-IQ"/>
        </w:rPr>
        <w:t>:</w:t>
      </w:r>
      <w:r w:rsidRPr="00413D5E">
        <w:rPr>
          <w:rtl/>
        </w:rPr>
        <w:t xml:space="preserve"> راجعيه</w:t>
      </w:r>
      <w:r>
        <w:rPr>
          <w:rtl/>
        </w:rPr>
        <w:t>.</w:t>
      </w:r>
    </w:p>
    <w:p w:rsidR="007D3F41" w:rsidRPr="00413D5E" w:rsidRDefault="007D3F41" w:rsidP="007D3F41">
      <w:pPr>
        <w:pStyle w:val="libFootnote"/>
        <w:rPr>
          <w:rtl/>
        </w:rPr>
      </w:pPr>
      <w:r w:rsidRPr="00413D5E">
        <w:rPr>
          <w:rtl/>
        </w:rPr>
        <w:t>(2 ) في المصدر</w:t>
      </w:r>
      <w:r>
        <w:rPr>
          <w:rtl/>
          <w:lang w:bidi="ar-IQ"/>
        </w:rPr>
        <w:t>:</w:t>
      </w:r>
      <w:r w:rsidRPr="00413D5E">
        <w:rPr>
          <w:rtl/>
        </w:rPr>
        <w:t xml:space="preserve"> أشفع</w:t>
      </w:r>
      <w:r>
        <w:rPr>
          <w:rtl/>
        </w:rPr>
        <w:t>.</w:t>
      </w:r>
    </w:p>
    <w:p w:rsidR="007D3F41" w:rsidRPr="00736C02" w:rsidRDefault="007D3F41" w:rsidP="007D3F41">
      <w:pPr>
        <w:pStyle w:val="libFootnoteCenterBold"/>
        <w:rPr>
          <w:rtl/>
        </w:rPr>
      </w:pPr>
      <w:r w:rsidRPr="00736C02">
        <w:rPr>
          <w:rtl/>
        </w:rPr>
        <w:t>الباب 37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532</w:t>
      </w:r>
      <w:r>
        <w:rPr>
          <w:rtl/>
        </w:rPr>
        <w:t>.</w:t>
      </w:r>
    </w:p>
    <w:p w:rsidR="007D3F41" w:rsidRPr="00413D5E" w:rsidRDefault="007D3F41" w:rsidP="007D3F41">
      <w:pPr>
        <w:pStyle w:val="libFootnote"/>
        <w:rPr>
          <w:rtl/>
        </w:rPr>
      </w:pPr>
      <w:r w:rsidRPr="00413D5E">
        <w:rPr>
          <w:rtl/>
        </w:rPr>
        <w:t>(1)</w:t>
      </w:r>
      <w:r w:rsidRPr="00413D5E">
        <w:rPr>
          <w:rFonts w:hint="cs"/>
          <w:rtl/>
        </w:rPr>
        <w:t xml:space="preserve"> </w:t>
      </w:r>
      <w:r w:rsidRPr="00413D5E">
        <w:rPr>
          <w:rtl/>
        </w:rPr>
        <w:t>أثبتناه من المصدر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[17451]</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وإذا اشترى رجلان جارية فواقعاها جمعيا</w:t>
      </w:r>
      <w:r w:rsidR="007D3F41">
        <w:rPr>
          <w:rtl/>
        </w:rPr>
        <w:t xml:space="preserve"> </w:t>
      </w:r>
      <w:r w:rsidR="007D3F41" w:rsidRPr="00736C02">
        <w:rPr>
          <w:rtl/>
        </w:rPr>
        <w:t>فأتت بولد</w:t>
      </w:r>
      <w:r w:rsidR="007D3F41">
        <w:rPr>
          <w:rtl/>
        </w:rPr>
        <w:t>،</w:t>
      </w:r>
      <w:r w:rsidR="007D3F41" w:rsidRPr="00736C02">
        <w:rPr>
          <w:rtl/>
        </w:rPr>
        <w:t xml:space="preserve"> فإنه يقرع بينهما</w:t>
      </w:r>
      <w:r w:rsidR="007D3F41">
        <w:rPr>
          <w:rtl/>
        </w:rPr>
        <w:t>،</w:t>
      </w:r>
      <w:r w:rsidR="007D3F41" w:rsidRPr="00736C02">
        <w:rPr>
          <w:rtl/>
        </w:rPr>
        <w:t xml:space="preserve"> فمن أصابته القرعة ألحق به الولد ويغرم</w:t>
      </w:r>
      <w:r w:rsidR="007D3F41">
        <w:rPr>
          <w:rtl/>
        </w:rPr>
        <w:t xml:space="preserve"> </w:t>
      </w:r>
      <w:r w:rsidR="007D3F41" w:rsidRPr="00736C02">
        <w:rPr>
          <w:rtl/>
        </w:rPr>
        <w:t>نصف قيمة الجارية لصاحبه</w:t>
      </w:r>
      <w:r w:rsidR="007D3F41">
        <w:rPr>
          <w:rtl/>
        </w:rPr>
        <w:t>،</w:t>
      </w:r>
      <w:r w:rsidR="007D3F41" w:rsidRPr="00736C02">
        <w:rPr>
          <w:rtl/>
        </w:rPr>
        <w:t xml:space="preserve"> وعلى كل واحد منهما نصف الحد</w:t>
      </w:r>
      <w:r w:rsidR="007D3F41">
        <w:rPr>
          <w:rtl/>
        </w:rPr>
        <w:t>.</w:t>
      </w:r>
    </w:p>
    <w:p w:rsidR="007D3F41" w:rsidRPr="006A45BE" w:rsidRDefault="007D3F41" w:rsidP="007D3F41">
      <w:pPr>
        <w:pStyle w:val="Heading2Center"/>
        <w:rPr>
          <w:rtl/>
        </w:rPr>
      </w:pPr>
      <w:bookmarkStart w:id="76" w:name="_Toc365374496"/>
      <w:bookmarkStart w:id="77" w:name="_Toc380483593"/>
      <w:r w:rsidRPr="006A45BE">
        <w:rPr>
          <w:rtl/>
        </w:rPr>
        <w:t>38</w:t>
      </w:r>
      <w:r>
        <w:rPr>
          <w:rtl/>
          <w:lang w:bidi="ar-IQ"/>
        </w:rPr>
        <w:t xml:space="preserve"> - </w:t>
      </w:r>
      <w:r w:rsidRPr="00672D41">
        <w:rPr>
          <w:rStyle w:val="libAlaemHeading2Char"/>
          <w:rtl/>
        </w:rPr>
        <w:t>(</w:t>
      </w:r>
      <w:r w:rsidRPr="006A45BE">
        <w:rPr>
          <w:rtl/>
        </w:rPr>
        <w:t xml:space="preserve"> باب حكم ما لو وطئ البائع والمشتري الأمة</w:t>
      </w:r>
      <w:r>
        <w:rPr>
          <w:rtl/>
          <w:lang w:bidi="ar-IQ"/>
        </w:rPr>
        <w:t>،</w:t>
      </w:r>
      <w:r w:rsidRPr="006A45BE">
        <w:rPr>
          <w:rtl/>
        </w:rPr>
        <w:t xml:space="preserve"> أو المعتق</w:t>
      </w:r>
      <w:r>
        <w:rPr>
          <w:rFonts w:hint="cs"/>
          <w:rtl/>
        </w:rPr>
        <w:t xml:space="preserve"> </w:t>
      </w:r>
      <w:r w:rsidRPr="006A45BE">
        <w:rPr>
          <w:rtl/>
        </w:rPr>
        <w:t>والزوج</w:t>
      </w:r>
      <w:r>
        <w:rPr>
          <w:rtl/>
          <w:lang w:bidi="ar-IQ"/>
        </w:rPr>
        <w:t>،</w:t>
      </w:r>
      <w:r w:rsidRPr="006A45BE">
        <w:rPr>
          <w:rtl/>
        </w:rPr>
        <w:t xml:space="preserve"> واشتبه حال الولد </w:t>
      </w:r>
      <w:r w:rsidRPr="00672D41">
        <w:rPr>
          <w:rStyle w:val="libAlaemHeading2Char"/>
          <w:rtl/>
        </w:rPr>
        <w:t>)</w:t>
      </w:r>
      <w:bookmarkEnd w:id="76"/>
      <w:bookmarkEnd w:id="77"/>
    </w:p>
    <w:p w:rsidR="007D3F41" w:rsidRPr="00736C02" w:rsidRDefault="00672D41" w:rsidP="00176277">
      <w:pPr>
        <w:pStyle w:val="libNormal"/>
        <w:rPr>
          <w:rtl/>
        </w:rPr>
      </w:pPr>
      <w:r w:rsidRPr="00672D41">
        <w:rPr>
          <w:rStyle w:val="libNumChar"/>
          <w:rtl/>
        </w:rPr>
        <w:t>[17452]</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وإن كانوا ثلاثة نفر فواقعوا جارية على</w:t>
      </w:r>
      <w:r w:rsidR="007D3F41">
        <w:rPr>
          <w:rtl/>
        </w:rPr>
        <w:t xml:space="preserve"> </w:t>
      </w:r>
      <w:r w:rsidR="007D3F41" w:rsidRPr="00736C02">
        <w:rPr>
          <w:rtl/>
        </w:rPr>
        <w:t>الانفراد</w:t>
      </w:r>
      <w:r w:rsidR="007D3F41">
        <w:rPr>
          <w:rtl/>
        </w:rPr>
        <w:t>،</w:t>
      </w:r>
      <w:r w:rsidR="007D3F41" w:rsidRPr="00736C02">
        <w:rPr>
          <w:rtl/>
        </w:rPr>
        <w:t xml:space="preserve"> بعد أن اشتراها الأول وواقعها</w:t>
      </w:r>
      <w:r w:rsidR="007D3F41">
        <w:rPr>
          <w:rtl/>
        </w:rPr>
        <w:t>،</w:t>
      </w:r>
      <w:r w:rsidR="007D3F41" w:rsidRPr="00736C02">
        <w:rPr>
          <w:rtl/>
        </w:rPr>
        <w:t xml:space="preserve"> والثاني </w:t>
      </w:r>
      <w:r w:rsidR="007D3F41">
        <w:rPr>
          <w:rtl/>
        </w:rPr>
        <w:t>(</w:t>
      </w:r>
      <w:r w:rsidR="007D3F41" w:rsidRPr="00736C02">
        <w:rPr>
          <w:rtl/>
        </w:rPr>
        <w:t xml:space="preserve"> اشتراها ) </w:t>
      </w:r>
      <w:r w:rsidR="007D3F41" w:rsidRPr="007D3F41">
        <w:rPr>
          <w:rStyle w:val="libFootnotenumChar"/>
          <w:rtl/>
        </w:rPr>
        <w:t>(1)</w:t>
      </w:r>
      <w:r w:rsidR="007D3F41" w:rsidRPr="00736C02">
        <w:rPr>
          <w:rtl/>
        </w:rPr>
        <w:t xml:space="preserve"> وواقعها</w:t>
      </w:r>
      <w:r w:rsidR="007D3F41">
        <w:rPr>
          <w:rtl/>
        </w:rPr>
        <w:t xml:space="preserve">، </w:t>
      </w:r>
      <w:r w:rsidR="007D3F41" w:rsidRPr="00736C02">
        <w:rPr>
          <w:rtl/>
        </w:rPr>
        <w:t>والثالث اشتراها وواقعها</w:t>
      </w:r>
      <w:r w:rsidR="007D3F41">
        <w:rPr>
          <w:rtl/>
        </w:rPr>
        <w:t>،</w:t>
      </w:r>
      <w:r w:rsidR="007D3F41" w:rsidRPr="00736C02">
        <w:rPr>
          <w:rtl/>
        </w:rPr>
        <w:t xml:space="preserve"> كل ذلك في طهر واحد</w:t>
      </w:r>
      <w:r w:rsidR="007D3F41">
        <w:rPr>
          <w:rtl/>
        </w:rPr>
        <w:t>،</w:t>
      </w:r>
      <w:r w:rsidR="007D3F41" w:rsidRPr="00736C02">
        <w:rPr>
          <w:rtl/>
        </w:rPr>
        <w:t xml:space="preserve"> فأتت بولد</w:t>
      </w:r>
      <w:r w:rsidR="007D3F41">
        <w:rPr>
          <w:rtl/>
        </w:rPr>
        <w:t>،</w:t>
      </w:r>
      <w:r w:rsidR="007D3F41" w:rsidRPr="00736C02">
        <w:rPr>
          <w:rtl/>
        </w:rPr>
        <w:t xml:space="preserve"> فإن الحق</w:t>
      </w:r>
      <w:r w:rsidR="007D3F41">
        <w:rPr>
          <w:rtl/>
        </w:rPr>
        <w:t xml:space="preserve"> </w:t>
      </w:r>
      <w:r w:rsidR="007D3F41" w:rsidRPr="00736C02">
        <w:rPr>
          <w:rtl/>
        </w:rPr>
        <w:t>أن يلحق الولد بالذي عنده الجارية</w:t>
      </w:r>
      <w:r w:rsidR="007D3F41">
        <w:rPr>
          <w:rtl/>
        </w:rPr>
        <w:t>،</w:t>
      </w:r>
      <w:r w:rsidR="007D3F41" w:rsidRPr="00736C02">
        <w:rPr>
          <w:rtl/>
        </w:rPr>
        <w:t xml:space="preserve"> وليصر إلى قول رسول الله </w:t>
      </w:r>
      <w:r w:rsidR="0060562E" w:rsidRPr="0060562E">
        <w:rPr>
          <w:rStyle w:val="libAlaemChar"/>
          <w:rtl/>
        </w:rPr>
        <w:t>صلى‌الله‌عليه‌وآله</w:t>
      </w:r>
      <w:r w:rsidR="007D3F41">
        <w:rPr>
          <w:rtl/>
        </w:rPr>
        <w:t>:</w:t>
      </w:r>
      <w:r w:rsidR="007D3F41" w:rsidRPr="00736C02">
        <w:rPr>
          <w:rtl/>
        </w:rPr>
        <w:t xml:space="preserve"> « الولد للفراش وللعاهر » الحجر قال والدي رحمه الله في</w:t>
      </w:r>
      <w:r w:rsidR="007D3F41">
        <w:rPr>
          <w:rtl/>
        </w:rPr>
        <w:t xml:space="preserve"> </w:t>
      </w:r>
      <w:r w:rsidR="007D3F41" w:rsidRPr="00736C02">
        <w:rPr>
          <w:rtl/>
        </w:rPr>
        <w:t>رسالته إلي</w:t>
      </w:r>
      <w:r w:rsidR="007D3F41">
        <w:rPr>
          <w:rtl/>
        </w:rPr>
        <w:t>:</w:t>
      </w:r>
      <w:r w:rsidR="007D3F41" w:rsidRPr="00736C02">
        <w:rPr>
          <w:rtl/>
        </w:rPr>
        <w:t xml:space="preserve"> هذا مما لا يخرج في النظر</w:t>
      </w:r>
      <w:r w:rsidR="007D3F41">
        <w:rPr>
          <w:rtl/>
        </w:rPr>
        <w:t>،</w:t>
      </w:r>
      <w:r w:rsidR="007D3F41" w:rsidRPr="00736C02">
        <w:rPr>
          <w:rtl/>
        </w:rPr>
        <w:t xml:space="preserve"> وليس فيه إلا التسليم</w:t>
      </w:r>
      <w:r w:rsidR="007D3F41">
        <w:rPr>
          <w:rtl/>
        </w:rPr>
        <w:t>.</w:t>
      </w:r>
    </w:p>
    <w:p w:rsidR="007D3F41" w:rsidRPr="006A45BE" w:rsidRDefault="007D3F41" w:rsidP="007D3F41">
      <w:pPr>
        <w:pStyle w:val="Heading2Center"/>
        <w:rPr>
          <w:rtl/>
        </w:rPr>
      </w:pPr>
      <w:bookmarkStart w:id="78" w:name="_Toc365374497"/>
      <w:bookmarkStart w:id="79" w:name="_Toc380483594"/>
      <w:r w:rsidRPr="006A45BE">
        <w:rPr>
          <w:rtl/>
        </w:rPr>
        <w:t>39</w:t>
      </w:r>
      <w:r>
        <w:rPr>
          <w:rtl/>
          <w:lang w:bidi="ar-IQ"/>
        </w:rPr>
        <w:t xml:space="preserve"> - </w:t>
      </w:r>
      <w:r w:rsidRPr="00672D41">
        <w:rPr>
          <w:rStyle w:val="libAlaemHeading2Char"/>
          <w:rtl/>
        </w:rPr>
        <w:t>(</w:t>
      </w:r>
      <w:r w:rsidRPr="006A45BE">
        <w:rPr>
          <w:rtl/>
        </w:rPr>
        <w:t xml:space="preserve"> باب جواز وطئ المولدة من الزنى وكراهة استيلادها</w:t>
      </w:r>
      <w:r>
        <w:rPr>
          <w:rtl/>
          <w:lang w:bidi="ar-IQ"/>
        </w:rPr>
        <w:t>،</w:t>
      </w:r>
      <w:r>
        <w:rPr>
          <w:rFonts w:hint="cs"/>
          <w:rtl/>
        </w:rPr>
        <w:t xml:space="preserve"> </w:t>
      </w:r>
      <w:r w:rsidRPr="006A45BE">
        <w:rPr>
          <w:rtl/>
        </w:rPr>
        <w:t xml:space="preserve">إلا أن يحلل مالك أمها الزاني بها مما فعل </w:t>
      </w:r>
      <w:r w:rsidRPr="00672D41">
        <w:rPr>
          <w:rStyle w:val="libAlaemHeading2Char"/>
          <w:rtl/>
        </w:rPr>
        <w:t>)</w:t>
      </w:r>
      <w:bookmarkEnd w:id="78"/>
      <w:bookmarkEnd w:id="79"/>
    </w:p>
    <w:p w:rsidR="007D3F41" w:rsidRPr="00736C02" w:rsidRDefault="00672D41" w:rsidP="00176277">
      <w:pPr>
        <w:pStyle w:val="libNormal"/>
        <w:rPr>
          <w:rtl/>
        </w:rPr>
      </w:pPr>
      <w:r w:rsidRPr="00672D41">
        <w:rPr>
          <w:rStyle w:val="libNumChar"/>
          <w:rtl/>
        </w:rPr>
        <w:t>[17453]</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العلاء</w:t>
      </w:r>
      <w:r w:rsidR="007D3F41">
        <w:rPr>
          <w:rtl/>
        </w:rPr>
        <w:t xml:space="preserve">، </w:t>
      </w:r>
      <w:r w:rsidR="007D3F41" w:rsidRPr="00736C02">
        <w:rPr>
          <w:rtl/>
        </w:rPr>
        <w:t>عن محمد بن مسلم</w:t>
      </w:r>
      <w:r w:rsidR="007D3F41">
        <w:rPr>
          <w:rtl/>
        </w:rPr>
        <w:t>،</w:t>
      </w:r>
      <w:r w:rsidR="007D3F41" w:rsidRPr="00736C02">
        <w:rPr>
          <w:rtl/>
        </w:rPr>
        <w:t xml:space="preserve"> عن أحدهما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سألته عن</w:t>
      </w:r>
      <w:r w:rsidR="007D3F41">
        <w:rPr>
          <w:rtl/>
        </w:rPr>
        <w:t xml:space="preserve"> </w:t>
      </w:r>
      <w:r w:rsidR="007D3F41" w:rsidRPr="00736C02">
        <w:rPr>
          <w:rtl/>
        </w:rPr>
        <w:t>الخبيثة</w:t>
      </w:r>
      <w:r w:rsidR="007D3F41">
        <w:rPr>
          <w:rtl/>
        </w:rPr>
        <w:t>،</w:t>
      </w:r>
      <w:r w:rsidR="007D3F41" w:rsidRPr="00736C02">
        <w:rPr>
          <w:rtl/>
        </w:rPr>
        <w:t xml:space="preserve"> يتزوجها الرجل</w:t>
      </w:r>
      <w:r w:rsidR="007D3F41">
        <w:rPr>
          <w:rtl/>
        </w:rPr>
        <w:t>؟</w:t>
      </w:r>
      <w:r w:rsidR="007D3F41" w:rsidRPr="00736C02">
        <w:rPr>
          <w:rtl/>
        </w:rPr>
        <w:t xml:space="preserve"> فقال</w:t>
      </w:r>
      <w:r w:rsidR="007D3F41">
        <w:rPr>
          <w:rtl/>
        </w:rPr>
        <w:t>:</w:t>
      </w:r>
      <w:r w:rsidR="007D3F41" w:rsidRPr="00736C02">
        <w:rPr>
          <w:rtl/>
        </w:rPr>
        <w:t xml:space="preserve"> « لا</w:t>
      </w:r>
      <w:r w:rsidR="007D3F41">
        <w:rPr>
          <w:rtl/>
        </w:rPr>
        <w:t>،</w:t>
      </w:r>
      <w:r w:rsidR="007D3F41" w:rsidRPr="00736C02">
        <w:rPr>
          <w:rtl/>
        </w:rPr>
        <w:t xml:space="preserve"> وقال</w:t>
      </w:r>
      <w:r w:rsidR="007D3F41">
        <w:rPr>
          <w:rtl/>
        </w:rPr>
        <w:t>:</w:t>
      </w:r>
      <w:r w:rsidR="007D3F41" w:rsidRPr="00736C02">
        <w:rPr>
          <w:rtl/>
        </w:rPr>
        <w:t xml:space="preserve"> وإن كانت أمة له وطأها إن</w:t>
      </w:r>
      <w:r w:rsidR="007D3F41">
        <w:rPr>
          <w:rtl/>
        </w:rPr>
        <w:t xml:space="preserve"> </w:t>
      </w:r>
      <w:r w:rsidR="007D3F41" w:rsidRPr="00736C02">
        <w:rPr>
          <w:rtl/>
        </w:rPr>
        <w:t>شاء</w:t>
      </w:r>
      <w:r w:rsidR="007D3F41">
        <w:rPr>
          <w:rtl/>
        </w:rPr>
        <w:t>،</w:t>
      </w:r>
      <w:r w:rsidR="007D3F41" w:rsidRPr="00736C02">
        <w:rPr>
          <w:rtl/>
        </w:rPr>
        <w:t xml:space="preserve"> ولا يتخذها أم ولد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134</w:t>
      </w:r>
      <w:r>
        <w:rPr>
          <w:rtl/>
        </w:rPr>
        <w:t>.</w:t>
      </w:r>
    </w:p>
    <w:p w:rsidR="007D3F41" w:rsidRPr="00736C02" w:rsidRDefault="007D3F41" w:rsidP="007D3F41">
      <w:pPr>
        <w:pStyle w:val="libFootnoteCenterBold"/>
        <w:rPr>
          <w:rtl/>
        </w:rPr>
      </w:pPr>
      <w:r w:rsidRPr="00736C02">
        <w:rPr>
          <w:rtl/>
        </w:rPr>
        <w:t>الباب 38</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134</w:t>
      </w:r>
      <w:r>
        <w:rPr>
          <w:rtl/>
        </w:rPr>
        <w:t>.</w:t>
      </w:r>
    </w:p>
    <w:p w:rsidR="007D3F41" w:rsidRPr="00D3014C" w:rsidRDefault="007D3F41" w:rsidP="007D3F41">
      <w:pPr>
        <w:pStyle w:val="libFootnote"/>
        <w:rPr>
          <w:rtl/>
        </w:rPr>
      </w:pPr>
      <w:r w:rsidRPr="00D3014C">
        <w:rPr>
          <w:rtl/>
        </w:rPr>
        <w:t>(1) أثبتناه</w:t>
      </w:r>
      <w:r w:rsidRPr="00D3014C">
        <w:rPr>
          <w:rFonts w:hint="cs"/>
          <w:rtl/>
        </w:rPr>
        <w:t xml:space="preserve"> </w:t>
      </w:r>
      <w:r w:rsidRPr="00D3014C">
        <w:rPr>
          <w:rtl/>
        </w:rPr>
        <w:t>من المصدر</w:t>
      </w:r>
      <w:r>
        <w:rPr>
          <w:rtl/>
        </w:rPr>
        <w:t>.</w:t>
      </w:r>
    </w:p>
    <w:p w:rsidR="007D3F41" w:rsidRPr="00736C02" w:rsidRDefault="007D3F41" w:rsidP="007D3F41">
      <w:pPr>
        <w:pStyle w:val="libFootnoteCenterBold"/>
        <w:rPr>
          <w:rtl/>
        </w:rPr>
      </w:pPr>
      <w:r w:rsidRPr="00736C02">
        <w:rPr>
          <w:rtl/>
        </w:rPr>
        <w:t>الباب 39</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عيسى ص 71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[17454]</w:t>
      </w:r>
      <w:r w:rsidR="007D3F41" w:rsidRPr="00736C02">
        <w:rPr>
          <w:rtl/>
        </w:rPr>
        <w:t xml:space="preserve"> 2</w:t>
      </w:r>
      <w:r w:rsidR="007D3F41">
        <w:rPr>
          <w:rtl/>
        </w:rPr>
        <w:t xml:space="preserve"> - </w:t>
      </w:r>
      <w:r w:rsidR="007D3F41" w:rsidRPr="00736C02">
        <w:rPr>
          <w:rtl/>
        </w:rPr>
        <w:t>وعن ابن أبي عمير</w:t>
      </w:r>
      <w:r w:rsidR="007D3F41">
        <w:rPr>
          <w:rtl/>
        </w:rPr>
        <w:t>،</w:t>
      </w:r>
      <w:r w:rsidR="007D3F41" w:rsidRPr="00736C02">
        <w:rPr>
          <w:rtl/>
        </w:rPr>
        <w:t xml:space="preserve"> عن حماد بن عثمان</w:t>
      </w:r>
      <w:r w:rsidR="007D3F41">
        <w:rPr>
          <w:rtl/>
        </w:rPr>
        <w:t>،</w:t>
      </w:r>
      <w:r w:rsidR="007D3F41" w:rsidRPr="00736C02">
        <w:rPr>
          <w:rtl/>
        </w:rPr>
        <w:t xml:space="preserve"> عن الحلبي </w:t>
      </w:r>
      <w:r w:rsidR="007D3F41" w:rsidRPr="007D3F41">
        <w:rPr>
          <w:rStyle w:val="libFootnotenumChar"/>
          <w:rtl/>
        </w:rPr>
        <w:t>(1)</w:t>
      </w:r>
      <w:r w:rsidR="007D3F41">
        <w:rPr>
          <w:rtl/>
        </w:rPr>
        <w:t xml:space="preserve">،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في الرجل يتزوج الجارية قد ولدت من</w:t>
      </w:r>
      <w:r w:rsidR="007D3F41">
        <w:rPr>
          <w:rtl/>
        </w:rPr>
        <w:t xml:space="preserve"> </w:t>
      </w:r>
      <w:r w:rsidR="007D3F41" w:rsidRPr="00736C02">
        <w:rPr>
          <w:rtl/>
        </w:rPr>
        <w:t>الزنى</w:t>
      </w:r>
      <w:r w:rsidR="007D3F41">
        <w:rPr>
          <w:rtl/>
        </w:rPr>
        <w:t>،</w:t>
      </w:r>
      <w:r w:rsidR="007D3F41" w:rsidRPr="00736C02">
        <w:rPr>
          <w:rtl/>
        </w:rPr>
        <w:t xml:space="preserve"> قال</w:t>
      </w:r>
      <w:r w:rsidR="007D3F41">
        <w:rPr>
          <w:rtl/>
        </w:rPr>
        <w:t>:</w:t>
      </w:r>
      <w:r w:rsidR="007D3F41" w:rsidRPr="00736C02">
        <w:rPr>
          <w:rtl/>
        </w:rPr>
        <w:t xml:space="preserve"> « لا بأس</w:t>
      </w:r>
      <w:r w:rsidR="007D3F41">
        <w:rPr>
          <w:rtl/>
        </w:rPr>
        <w:t>،</w:t>
      </w:r>
      <w:r w:rsidR="007D3F41" w:rsidRPr="00736C02">
        <w:rPr>
          <w:rtl/>
        </w:rPr>
        <w:t xml:space="preserve"> وان تنزه عن ذلك كان أحب لي »</w:t>
      </w:r>
      <w:r w:rsidR="007D3F41">
        <w:rPr>
          <w:rtl/>
        </w:rPr>
        <w:t>.</w:t>
      </w:r>
    </w:p>
    <w:p w:rsidR="007D3F41" w:rsidRPr="00736C02" w:rsidRDefault="00672D41" w:rsidP="00176277">
      <w:pPr>
        <w:pStyle w:val="libNormal"/>
        <w:rPr>
          <w:rtl/>
        </w:rPr>
      </w:pPr>
      <w:r w:rsidRPr="00672D41">
        <w:rPr>
          <w:rStyle w:val="libNumChar"/>
          <w:rtl/>
        </w:rPr>
        <w:t>[17455]</w:t>
      </w:r>
      <w:r w:rsidR="007D3F41" w:rsidRPr="00736C02">
        <w:rPr>
          <w:rtl/>
        </w:rPr>
        <w:t xml:space="preserve"> 3</w:t>
      </w:r>
      <w:r w:rsidR="007D3F41">
        <w:rPr>
          <w:rtl/>
        </w:rPr>
        <w:t xml:space="preserve"> - </w:t>
      </w:r>
      <w:r w:rsidR="007D3F41" w:rsidRPr="00736C02">
        <w:rPr>
          <w:rtl/>
        </w:rPr>
        <w:t>وعن أبي عمير</w:t>
      </w:r>
      <w:r w:rsidR="007D3F41">
        <w:rPr>
          <w:rtl/>
        </w:rPr>
        <w:t>،</w:t>
      </w:r>
      <w:r w:rsidR="007D3F41" w:rsidRPr="00736C02">
        <w:rPr>
          <w:rtl/>
        </w:rPr>
        <w:t xml:space="preserve"> عن حماد</w:t>
      </w:r>
      <w:r w:rsidR="007D3F41">
        <w:rPr>
          <w:rtl/>
        </w:rPr>
        <w:t>،</w:t>
      </w:r>
      <w:r w:rsidR="007D3F41" w:rsidRPr="00736C02">
        <w:rPr>
          <w:rtl/>
        </w:rPr>
        <w:t xml:space="preserve"> عن الحلبي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وسألته عن الرجل تكون له الجارية ولد زنى</w:t>
      </w:r>
      <w:r w:rsidR="007D3F41">
        <w:rPr>
          <w:rtl/>
        </w:rPr>
        <w:t>،</w:t>
      </w:r>
      <w:r w:rsidR="007D3F41" w:rsidRPr="00736C02">
        <w:rPr>
          <w:rtl/>
        </w:rPr>
        <w:t xml:space="preserve"> عليه جناح أن</w:t>
      </w:r>
      <w:r w:rsidR="007D3F41">
        <w:rPr>
          <w:rtl/>
        </w:rPr>
        <w:t xml:space="preserve"> </w:t>
      </w:r>
      <w:r w:rsidR="007D3F41" w:rsidRPr="00736C02">
        <w:rPr>
          <w:rtl/>
        </w:rPr>
        <w:t>يطأها</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w:t>
      </w:r>
      <w:r w:rsidR="007D3F41" w:rsidRPr="00736C02">
        <w:rPr>
          <w:rtl/>
        </w:rPr>
        <w:t xml:space="preserve"> وإن تنزه عن ذلك كان أحب إلي »</w:t>
      </w:r>
      <w:r w:rsidR="007D3F41">
        <w:rPr>
          <w:rtl/>
        </w:rPr>
        <w:t>.</w:t>
      </w:r>
    </w:p>
    <w:p w:rsidR="007D3F41" w:rsidRPr="00736C02" w:rsidRDefault="00672D41" w:rsidP="00176277">
      <w:pPr>
        <w:pStyle w:val="libNormal"/>
        <w:rPr>
          <w:rtl/>
        </w:rPr>
      </w:pPr>
      <w:r w:rsidRPr="00672D41">
        <w:rPr>
          <w:rStyle w:val="libNumChar"/>
          <w:rtl/>
        </w:rPr>
        <w:t>[17456]</w:t>
      </w:r>
      <w:r w:rsidR="007D3F41" w:rsidRPr="00736C02">
        <w:rPr>
          <w:rtl/>
        </w:rPr>
        <w:t xml:space="preserve"> 4</w:t>
      </w:r>
      <w:r w:rsidR="007D3F41">
        <w:rPr>
          <w:rtl/>
        </w:rPr>
        <w:t xml:space="preserve"> - </w:t>
      </w:r>
      <w:r w:rsidR="007D3F41" w:rsidRPr="00736C02">
        <w:rPr>
          <w:rtl/>
        </w:rPr>
        <w:t>كتاب درست بن أبي منصور</w:t>
      </w:r>
      <w:r w:rsidR="007D3F41">
        <w:rPr>
          <w:rtl/>
        </w:rPr>
        <w:t>:</w:t>
      </w:r>
      <w:r w:rsidR="007D3F41" w:rsidRPr="00736C02">
        <w:rPr>
          <w:rtl/>
        </w:rPr>
        <w:t xml:space="preserve"> عن مسمع</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7D3F41">
        <w:rPr>
          <w:rtl/>
        </w:rPr>
        <w:t>(</w:t>
      </w:r>
      <w:r w:rsidR="007D3F41" w:rsidRPr="00736C02">
        <w:rPr>
          <w:rtl/>
        </w:rPr>
        <w:t xml:space="preserve"> صلى الله عليه وآله </w:t>
      </w:r>
      <w:r w:rsidR="007D3F41">
        <w:rPr>
          <w:rtl/>
        </w:rPr>
        <w:t>(:</w:t>
      </w:r>
      <w:r w:rsidR="007D3F41" w:rsidRPr="00736C02">
        <w:rPr>
          <w:rtl/>
        </w:rPr>
        <w:t xml:space="preserve"> لا خير في</w:t>
      </w:r>
      <w:r w:rsidR="007D3F41">
        <w:rPr>
          <w:rtl/>
        </w:rPr>
        <w:t xml:space="preserve"> </w:t>
      </w:r>
      <w:r w:rsidR="007D3F41" w:rsidRPr="00736C02">
        <w:rPr>
          <w:rtl/>
        </w:rPr>
        <w:t>ولد زنية</w:t>
      </w:r>
      <w:r w:rsidR="007D3F41">
        <w:rPr>
          <w:rtl/>
        </w:rPr>
        <w:t>،</w:t>
      </w:r>
      <w:r w:rsidR="007D3F41" w:rsidRPr="00736C02">
        <w:rPr>
          <w:rtl/>
        </w:rPr>
        <w:t xml:space="preserve"> لا خير في شعره</w:t>
      </w:r>
      <w:r w:rsidR="007D3F41">
        <w:rPr>
          <w:rtl/>
        </w:rPr>
        <w:t>،</w:t>
      </w:r>
      <w:r w:rsidR="007D3F41" w:rsidRPr="00736C02">
        <w:rPr>
          <w:rtl/>
        </w:rPr>
        <w:t xml:space="preserve"> ولا في بشره</w:t>
      </w:r>
      <w:r w:rsidR="007D3F41">
        <w:rPr>
          <w:rtl/>
        </w:rPr>
        <w:t>،</w:t>
      </w:r>
      <w:r w:rsidR="007D3F41" w:rsidRPr="00736C02">
        <w:rPr>
          <w:rtl/>
        </w:rPr>
        <w:t xml:space="preserve"> ولا في شئ منه »</w:t>
      </w:r>
      <w:r w:rsidR="007D3F41">
        <w:rPr>
          <w:rtl/>
        </w:rPr>
        <w:t>.</w:t>
      </w:r>
    </w:p>
    <w:p w:rsidR="007D3F41" w:rsidRPr="00615673" w:rsidRDefault="007D3F41" w:rsidP="007D3F41">
      <w:pPr>
        <w:pStyle w:val="Heading2Center"/>
        <w:rPr>
          <w:rtl/>
        </w:rPr>
      </w:pPr>
      <w:bookmarkStart w:id="80" w:name="_Toc365374498"/>
      <w:bookmarkStart w:id="81" w:name="_Toc380483595"/>
      <w:r w:rsidRPr="00615673">
        <w:rPr>
          <w:rtl/>
        </w:rPr>
        <w:t>40</w:t>
      </w:r>
      <w:r>
        <w:rPr>
          <w:rtl/>
          <w:lang w:bidi="ar-IQ"/>
        </w:rPr>
        <w:t xml:space="preserve"> - </w:t>
      </w:r>
      <w:r w:rsidRPr="00672D41">
        <w:rPr>
          <w:rStyle w:val="libAlaemHeading2Char"/>
          <w:rtl/>
        </w:rPr>
        <w:t>(</w:t>
      </w:r>
      <w:r w:rsidRPr="00615673">
        <w:rPr>
          <w:rtl/>
        </w:rPr>
        <w:t xml:space="preserve"> باب أنه يكره أن يتخذ من الإماء ما لا ينكح ولا ينكح</w:t>
      </w:r>
      <w:r>
        <w:rPr>
          <w:rtl/>
          <w:lang w:bidi="ar-IQ"/>
        </w:rPr>
        <w:t>،</w:t>
      </w:r>
      <w:r>
        <w:rPr>
          <w:rFonts w:hint="cs"/>
          <w:rtl/>
        </w:rPr>
        <w:t xml:space="preserve"> </w:t>
      </w:r>
      <w:r w:rsidRPr="00615673">
        <w:rPr>
          <w:rtl/>
        </w:rPr>
        <w:t xml:space="preserve">ولو في كل أربعين يوما مرة </w:t>
      </w:r>
      <w:r w:rsidRPr="00672D41">
        <w:rPr>
          <w:rStyle w:val="libAlaemHeading2Char"/>
          <w:rtl/>
        </w:rPr>
        <w:t>)</w:t>
      </w:r>
      <w:bookmarkEnd w:id="80"/>
      <w:bookmarkEnd w:id="81"/>
    </w:p>
    <w:p w:rsidR="007D3F41" w:rsidRPr="00736C02" w:rsidRDefault="00672D41" w:rsidP="00FF25F2">
      <w:pPr>
        <w:pStyle w:val="libNormal"/>
        <w:rPr>
          <w:rtl/>
        </w:rPr>
      </w:pPr>
      <w:r w:rsidRPr="00672D41">
        <w:rPr>
          <w:rStyle w:val="libNumChar"/>
          <w:rtl/>
        </w:rPr>
        <w:t>[17457]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w:t>
      </w:r>
      <w:r w:rsidR="007D3F41">
        <w:rPr>
          <w:rFonts w:hint="cs"/>
          <w:rtl/>
        </w:rPr>
        <w:t>«</w:t>
      </w:r>
      <w:r w:rsidR="007D3F41" w:rsidRPr="00736C02">
        <w:rPr>
          <w:rtl/>
        </w:rPr>
        <w:t xml:space="preserve"> من جمع من النساء ما لا ينكح</w:t>
      </w:r>
      <w:r w:rsidR="007D3F41">
        <w:rPr>
          <w:rtl/>
        </w:rPr>
        <w:t>،</w:t>
      </w:r>
      <w:r w:rsidR="007D3F41" w:rsidRPr="00736C02">
        <w:rPr>
          <w:rtl/>
        </w:rPr>
        <w:t xml:space="preserve"> فزنين فالاثم عليه</w:t>
      </w:r>
      <w:r w:rsidR="007D3F41">
        <w:rPr>
          <w:rtl/>
        </w:rPr>
        <w:t>،</w:t>
      </w:r>
      <w:r w:rsidR="007D3F41" w:rsidRPr="00736C02">
        <w:rPr>
          <w:rtl/>
        </w:rPr>
        <w:t xml:space="preserve"> وقد قال الله</w:t>
      </w:r>
      <w:r w:rsidR="007D3F41">
        <w:rPr>
          <w:rtl/>
        </w:rPr>
        <w:t xml:space="preserve"> </w:t>
      </w:r>
      <w:r w:rsidR="007D3F41" w:rsidRPr="00736C02">
        <w:rPr>
          <w:rtl/>
        </w:rPr>
        <w:t>عز وجل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فَإِنْ خِفْتُمْ أَلَّا تَعْدِلُوا فَوَاحِدَةً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Fonts w:hint="cs"/>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2 - </w:t>
      </w:r>
      <w:r w:rsidRPr="00736C02">
        <w:rPr>
          <w:rtl/>
        </w:rPr>
        <w:t>نوادر أحمد بن محمد بن عيسى ص 71</w:t>
      </w:r>
      <w:r>
        <w:rPr>
          <w:rtl/>
        </w:rPr>
        <w:t>.</w:t>
      </w:r>
    </w:p>
    <w:p w:rsidR="007D3F41" w:rsidRPr="00FF6B94" w:rsidRDefault="007D3F41" w:rsidP="007D3F41">
      <w:pPr>
        <w:pStyle w:val="libFootnote"/>
        <w:rPr>
          <w:rtl/>
        </w:rPr>
      </w:pPr>
      <w:r w:rsidRPr="00FF6B94">
        <w:rPr>
          <w:rtl/>
        </w:rPr>
        <w:t>(1) في الطبعة الحجرية</w:t>
      </w:r>
      <w:r>
        <w:rPr>
          <w:rtl/>
          <w:lang w:bidi="ar-IQ"/>
        </w:rPr>
        <w:t>:</w:t>
      </w:r>
      <w:r w:rsidRPr="00FF6B94">
        <w:rPr>
          <w:rtl/>
        </w:rPr>
        <w:t xml:space="preserve"> </w:t>
      </w:r>
      <w:r w:rsidRPr="00FF6B94">
        <w:rPr>
          <w:rFonts w:hint="cs"/>
          <w:rtl/>
        </w:rPr>
        <w:t>«</w:t>
      </w:r>
      <w:r w:rsidRPr="00FF6B94">
        <w:rPr>
          <w:rtl/>
        </w:rPr>
        <w:t xml:space="preserve"> عن</w:t>
      </w:r>
      <w:r w:rsidRPr="00FF6B94">
        <w:rPr>
          <w:rFonts w:hint="cs"/>
          <w:rtl/>
        </w:rPr>
        <w:t xml:space="preserve"> </w:t>
      </w:r>
      <w:r w:rsidRPr="00FF6B94">
        <w:rPr>
          <w:rtl/>
        </w:rPr>
        <w:t>يحيى</w:t>
      </w:r>
      <w:r>
        <w:rPr>
          <w:rtl/>
          <w:lang w:bidi="ar-IQ"/>
        </w:rPr>
        <w:t>،</w:t>
      </w:r>
      <w:r w:rsidRPr="00FF6B94">
        <w:rPr>
          <w:rtl/>
        </w:rPr>
        <w:t xml:space="preserve"> عن الحلبي </w:t>
      </w:r>
      <w:r w:rsidRPr="00FF6B94">
        <w:rPr>
          <w:rFonts w:hint="cs"/>
          <w:rtl/>
        </w:rPr>
        <w:t>»</w:t>
      </w:r>
      <w:r>
        <w:rPr>
          <w:rtl/>
          <w:lang w:bidi="ar-IQ"/>
        </w:rPr>
        <w:t>،</w:t>
      </w:r>
      <w:r w:rsidRPr="00FF6B94">
        <w:rPr>
          <w:rtl/>
        </w:rPr>
        <w:t xml:space="preserve"> وفي المصدر</w:t>
      </w:r>
      <w:r>
        <w:rPr>
          <w:rtl/>
          <w:lang w:bidi="ar-IQ"/>
        </w:rPr>
        <w:t>:</w:t>
      </w:r>
      <w:r w:rsidRPr="00FF6B94">
        <w:rPr>
          <w:rtl/>
        </w:rPr>
        <w:t xml:space="preserve"> </w:t>
      </w:r>
      <w:r w:rsidRPr="00FF6B94">
        <w:rPr>
          <w:rFonts w:hint="cs"/>
          <w:rtl/>
        </w:rPr>
        <w:t>«</w:t>
      </w:r>
      <w:r w:rsidRPr="00FF6B94">
        <w:rPr>
          <w:rtl/>
        </w:rPr>
        <w:t xml:space="preserve"> عن يحيى</w:t>
      </w:r>
      <w:r w:rsidRPr="00FF6B94">
        <w:rPr>
          <w:rFonts w:hint="cs"/>
          <w:rtl/>
        </w:rPr>
        <w:t xml:space="preserve"> </w:t>
      </w:r>
      <w:r w:rsidRPr="00FF6B94">
        <w:rPr>
          <w:rtl/>
        </w:rPr>
        <w:t xml:space="preserve">الكلبي </w:t>
      </w:r>
      <w:r w:rsidRPr="00FF6B94">
        <w:rPr>
          <w:rFonts w:hint="cs"/>
          <w:rtl/>
        </w:rPr>
        <w:t>»</w:t>
      </w:r>
      <w:r w:rsidRPr="00FF6B94">
        <w:rPr>
          <w:rtl/>
        </w:rPr>
        <w:t xml:space="preserve"> والظاهر أن ما أثبتناه</w:t>
      </w:r>
      <w:r w:rsidRPr="00FF6B94">
        <w:rPr>
          <w:rFonts w:hint="cs"/>
          <w:rtl/>
        </w:rPr>
        <w:t xml:space="preserve"> </w:t>
      </w:r>
      <w:r w:rsidRPr="00FF6B94">
        <w:rPr>
          <w:rtl/>
        </w:rPr>
        <w:t xml:space="preserve">هو الصواب </w:t>
      </w:r>
      <w:r w:rsidRPr="00FF6B94">
        <w:rPr>
          <w:rFonts w:hint="cs"/>
          <w:rtl/>
        </w:rPr>
        <w:t>«</w:t>
      </w:r>
      <w:r w:rsidRPr="00FF6B94">
        <w:rPr>
          <w:rtl/>
        </w:rPr>
        <w:t xml:space="preserve"> راجع معجم رجال الحديث ج 6 ص 217</w:t>
      </w:r>
      <w:r w:rsidRPr="00FF6B94">
        <w:rPr>
          <w:rFonts w:hint="cs"/>
          <w:rtl/>
        </w:rPr>
        <w:t xml:space="preserve"> </w:t>
      </w:r>
      <w:r w:rsidRPr="00FF6B94">
        <w:rPr>
          <w:rtl/>
        </w:rPr>
        <w:t xml:space="preserve">و ج 23 ص 82 </w:t>
      </w:r>
      <w:r w:rsidRPr="00FF6B94">
        <w:rPr>
          <w:rFonts w:hint="cs"/>
          <w:rtl/>
        </w:rPr>
        <w:t>»</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w:t>
      </w:r>
      <w:r>
        <w:rPr>
          <w:rFonts w:hint="cs"/>
          <w:rtl/>
        </w:rPr>
        <w:t xml:space="preserve"> </w:t>
      </w:r>
      <w:r w:rsidRPr="00736C02">
        <w:rPr>
          <w:rtl/>
        </w:rPr>
        <w:t>أحمد بن محمد بن عيسى ص 71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درست بن أبي منصور ص 160</w:t>
      </w:r>
      <w:r>
        <w:rPr>
          <w:rtl/>
        </w:rPr>
        <w:t>.</w:t>
      </w:r>
    </w:p>
    <w:p w:rsidR="007D3F41" w:rsidRPr="00736C02" w:rsidRDefault="007D3F41" w:rsidP="007D3F41">
      <w:pPr>
        <w:pStyle w:val="libFootnoteCenterBold"/>
        <w:rPr>
          <w:rtl/>
        </w:rPr>
      </w:pPr>
      <w:r w:rsidRPr="00736C02">
        <w:rPr>
          <w:rtl/>
        </w:rPr>
        <w:t>الباب 40</w:t>
      </w:r>
    </w:p>
    <w:p w:rsidR="007D3F41" w:rsidRPr="00736C02" w:rsidRDefault="007D3F41" w:rsidP="007D3F41">
      <w:pPr>
        <w:pStyle w:val="libFootnote0"/>
        <w:rPr>
          <w:rtl/>
        </w:rPr>
      </w:pPr>
      <w:r>
        <w:rPr>
          <w:rFonts w:hint="cs"/>
          <w:rtl/>
        </w:rPr>
        <w:t xml:space="preserve">1 - </w:t>
      </w:r>
      <w:r w:rsidRPr="00736C02">
        <w:rPr>
          <w:rtl/>
        </w:rPr>
        <w:t>دعائم الاسلام ج 2 ص 193 ح 700</w:t>
      </w:r>
      <w:r>
        <w:rPr>
          <w:rtl/>
        </w:rPr>
        <w:t>.</w:t>
      </w:r>
    </w:p>
    <w:p w:rsidR="007D3F41" w:rsidRPr="00FF6B94" w:rsidRDefault="007D3F41" w:rsidP="007D3F41">
      <w:pPr>
        <w:pStyle w:val="libFootnote"/>
        <w:rPr>
          <w:rtl/>
        </w:rPr>
      </w:pPr>
      <w:r w:rsidRPr="00FF6B94">
        <w:rPr>
          <w:rtl/>
        </w:rPr>
        <w:t>(1) النساء 4</w:t>
      </w:r>
      <w:r>
        <w:rPr>
          <w:rtl/>
          <w:lang w:bidi="ar-IQ"/>
        </w:rPr>
        <w:t>:</w:t>
      </w:r>
      <w:r w:rsidRPr="00FF6B94">
        <w:rPr>
          <w:rtl/>
        </w:rPr>
        <w:t xml:space="preserve"> 3</w:t>
      </w:r>
      <w:r>
        <w:rPr>
          <w:rtl/>
        </w:rPr>
        <w:t>.</w:t>
      </w:r>
    </w:p>
    <w:p w:rsidR="00672D41" w:rsidRDefault="00672D41" w:rsidP="00672D41">
      <w:pPr>
        <w:pStyle w:val="libNormal"/>
        <w:rPr>
          <w:rtl/>
        </w:rPr>
      </w:pPr>
      <w:r>
        <w:rPr>
          <w:rtl/>
        </w:rPr>
        <w:br w:type="page"/>
      </w:r>
    </w:p>
    <w:p w:rsidR="007D3F41" w:rsidRPr="0050685E" w:rsidRDefault="007D3F41" w:rsidP="007D3F41">
      <w:pPr>
        <w:pStyle w:val="Heading2Center"/>
        <w:rPr>
          <w:rtl/>
        </w:rPr>
      </w:pPr>
      <w:bookmarkStart w:id="82" w:name="_Toc365374499"/>
      <w:bookmarkStart w:id="83" w:name="_Toc380483596"/>
      <w:r w:rsidRPr="0050685E">
        <w:rPr>
          <w:rtl/>
        </w:rPr>
        <w:lastRenderedPageBreak/>
        <w:t>41</w:t>
      </w:r>
      <w:r>
        <w:rPr>
          <w:rtl/>
          <w:lang w:bidi="ar-IQ"/>
        </w:rPr>
        <w:t xml:space="preserve"> - </w:t>
      </w:r>
      <w:r w:rsidRPr="00672D41">
        <w:rPr>
          <w:rStyle w:val="libAlaemHeading2Char"/>
          <w:rtl/>
        </w:rPr>
        <w:t>(</w:t>
      </w:r>
      <w:r w:rsidRPr="0050685E">
        <w:rPr>
          <w:rtl/>
        </w:rPr>
        <w:t xml:space="preserve"> باب كراهة وطئ الجارية الزانية بالملك</w:t>
      </w:r>
      <w:r>
        <w:rPr>
          <w:rtl/>
          <w:lang w:bidi="ar-IQ"/>
        </w:rPr>
        <w:t>،</w:t>
      </w:r>
      <w:r w:rsidRPr="0050685E">
        <w:rPr>
          <w:rtl/>
        </w:rPr>
        <w:t xml:space="preserve"> وتملكها</w:t>
      </w:r>
      <w:r>
        <w:rPr>
          <w:rtl/>
          <w:lang w:bidi="ar-IQ"/>
        </w:rPr>
        <w:t>،</w:t>
      </w:r>
      <w:r>
        <w:rPr>
          <w:rFonts w:hint="cs"/>
          <w:rtl/>
        </w:rPr>
        <w:t xml:space="preserve"> </w:t>
      </w:r>
      <w:r w:rsidRPr="0050685E">
        <w:rPr>
          <w:rtl/>
        </w:rPr>
        <w:t xml:space="preserve">وقبول هبتها </w:t>
      </w:r>
      <w:r w:rsidRPr="00672D41">
        <w:rPr>
          <w:rStyle w:val="libAlaemHeading2Char"/>
          <w:rtl/>
        </w:rPr>
        <w:t>)</w:t>
      </w:r>
      <w:bookmarkEnd w:id="82"/>
      <w:bookmarkEnd w:id="83"/>
    </w:p>
    <w:p w:rsidR="007D3F41" w:rsidRPr="00736C02" w:rsidRDefault="00672D41" w:rsidP="00176277">
      <w:pPr>
        <w:pStyle w:val="libNormal"/>
        <w:rPr>
          <w:rtl/>
        </w:rPr>
      </w:pPr>
      <w:r w:rsidRPr="00672D41">
        <w:rPr>
          <w:rStyle w:val="libNumChar"/>
          <w:rtl/>
        </w:rPr>
        <w:t>[17458]</w:t>
      </w:r>
      <w:r w:rsidR="007D3F41" w:rsidRPr="00736C02">
        <w:rPr>
          <w:rtl/>
        </w:rPr>
        <w:t xml:space="preserve"> 1</w:t>
      </w:r>
      <w:r w:rsidR="007D3F41">
        <w:rPr>
          <w:rtl/>
        </w:rPr>
        <w:t xml:space="preserve"> - </w:t>
      </w:r>
      <w:r w:rsidR="007D3F41" w:rsidRPr="00736C02">
        <w:rPr>
          <w:rtl/>
        </w:rPr>
        <w:t>ابن شهرآشوب في المناقب قال</w:t>
      </w:r>
      <w:r w:rsidR="007D3F41">
        <w:rPr>
          <w:rtl/>
        </w:rPr>
        <w:t>:</w:t>
      </w:r>
      <w:r w:rsidR="007D3F41" w:rsidRPr="00736C02">
        <w:rPr>
          <w:rtl/>
        </w:rPr>
        <w:t xml:space="preserve"> في كتاب الدلالات بثلاثة</w:t>
      </w:r>
      <w:r w:rsidR="007D3F41">
        <w:rPr>
          <w:rtl/>
        </w:rPr>
        <w:t xml:space="preserve"> </w:t>
      </w:r>
      <w:r w:rsidR="007D3F41" w:rsidRPr="00736C02">
        <w:rPr>
          <w:rtl/>
        </w:rPr>
        <w:t>طرق</w:t>
      </w:r>
      <w:r w:rsidR="007D3F41">
        <w:rPr>
          <w:rtl/>
        </w:rPr>
        <w:t>،</w:t>
      </w:r>
      <w:r w:rsidR="007D3F41" w:rsidRPr="00736C02">
        <w:rPr>
          <w:rtl/>
        </w:rPr>
        <w:t xml:space="preserve"> عن الحسين بن أبي العلاء</w:t>
      </w:r>
      <w:r w:rsidR="007D3F41">
        <w:rPr>
          <w:rtl/>
        </w:rPr>
        <w:t>،</w:t>
      </w:r>
      <w:r w:rsidR="007D3F41" w:rsidRPr="00736C02">
        <w:rPr>
          <w:rtl/>
        </w:rPr>
        <w:t xml:space="preserve"> وعلي بن أبي حمزة</w:t>
      </w:r>
      <w:r w:rsidR="007D3F41">
        <w:rPr>
          <w:rtl/>
        </w:rPr>
        <w:t>،</w:t>
      </w:r>
      <w:r w:rsidR="007D3F41" w:rsidRPr="00736C02">
        <w:rPr>
          <w:rtl/>
        </w:rPr>
        <w:t xml:space="preserve"> وأبي بصير</w:t>
      </w:r>
      <w:r w:rsidR="007D3F41">
        <w:rPr>
          <w:rtl/>
        </w:rPr>
        <w:t>،</w:t>
      </w:r>
      <w:r w:rsidR="007D3F41" w:rsidRPr="00736C02">
        <w:rPr>
          <w:rtl/>
        </w:rPr>
        <w:t xml:space="preserve"> قالوا</w:t>
      </w:r>
      <w:r w:rsidR="007D3F41">
        <w:rPr>
          <w:rtl/>
        </w:rPr>
        <w:t xml:space="preserve">: </w:t>
      </w:r>
      <w:r w:rsidR="007D3F41" w:rsidRPr="00736C02">
        <w:rPr>
          <w:rtl/>
        </w:rPr>
        <w:t xml:space="preserve">دخل رجل من أهل خراسان علي أبي عبد الله </w:t>
      </w:r>
      <w:r w:rsidR="0060562E" w:rsidRPr="0060562E">
        <w:rPr>
          <w:rStyle w:val="libAlaemChar"/>
          <w:rtl/>
        </w:rPr>
        <w:t>عليه‌السلام</w:t>
      </w:r>
      <w:r w:rsidR="007D3F41">
        <w:rPr>
          <w:rtl/>
        </w:rPr>
        <w:t>،</w:t>
      </w:r>
      <w:r w:rsidR="007D3F41" w:rsidRPr="00736C02">
        <w:rPr>
          <w:rtl/>
        </w:rPr>
        <w:t xml:space="preserve"> فقال له</w:t>
      </w:r>
      <w:r w:rsidR="007D3F41">
        <w:rPr>
          <w:rtl/>
        </w:rPr>
        <w:t xml:space="preserve">: </w:t>
      </w:r>
      <w:r w:rsidR="007D3F41" w:rsidRPr="00736C02">
        <w:rPr>
          <w:rtl/>
        </w:rPr>
        <w:t>جعلت فداك</w:t>
      </w:r>
      <w:r w:rsidR="007D3F41">
        <w:rPr>
          <w:rtl/>
        </w:rPr>
        <w:t>،</w:t>
      </w:r>
      <w:r w:rsidR="007D3F41" w:rsidRPr="00736C02">
        <w:rPr>
          <w:rtl/>
        </w:rPr>
        <w:t xml:space="preserve"> إن فلان بن فلان بعث معي جارية وأمرني أن أدفعها إليك</w:t>
      </w:r>
      <w:r w:rsidR="007D3F41">
        <w:rPr>
          <w:rtl/>
        </w:rPr>
        <w:t xml:space="preserve">، </w:t>
      </w:r>
      <w:r w:rsidR="007D3F41" w:rsidRPr="00736C02">
        <w:rPr>
          <w:rtl/>
        </w:rPr>
        <w:t>قال</w:t>
      </w:r>
      <w:r w:rsidR="007D3F41">
        <w:rPr>
          <w:rtl/>
        </w:rPr>
        <w:t>:</w:t>
      </w:r>
      <w:r w:rsidR="007D3F41" w:rsidRPr="00736C02">
        <w:rPr>
          <w:rtl/>
        </w:rPr>
        <w:t xml:space="preserve"> « لا حاجة لي فيها</w:t>
      </w:r>
      <w:r w:rsidR="007D3F41">
        <w:rPr>
          <w:rtl/>
        </w:rPr>
        <w:t>،</w:t>
      </w:r>
      <w:r w:rsidR="007D3F41" w:rsidRPr="00736C02">
        <w:rPr>
          <w:rtl/>
        </w:rPr>
        <w:t xml:space="preserve"> وإنا أهل بيت لا يدخل الدنس بيوتنا »</w:t>
      </w:r>
      <w:r w:rsidR="007D3F41">
        <w:rPr>
          <w:rtl/>
        </w:rPr>
        <w:t>.</w:t>
      </w:r>
      <w:r w:rsidR="007D3F41" w:rsidRPr="00736C02">
        <w:rPr>
          <w:rtl/>
        </w:rPr>
        <w:t xml:space="preserve"> فقال له</w:t>
      </w:r>
      <w:r w:rsidR="007D3F41">
        <w:rPr>
          <w:rtl/>
        </w:rPr>
        <w:t xml:space="preserve"> </w:t>
      </w:r>
      <w:r w:rsidR="007D3F41" w:rsidRPr="00736C02">
        <w:rPr>
          <w:rtl/>
        </w:rPr>
        <w:t>الرجل</w:t>
      </w:r>
      <w:r w:rsidR="007D3F41">
        <w:rPr>
          <w:rtl/>
        </w:rPr>
        <w:t>:</w:t>
      </w:r>
      <w:r w:rsidR="007D3F41" w:rsidRPr="00736C02">
        <w:rPr>
          <w:rtl/>
        </w:rPr>
        <w:t xml:space="preserve"> جعلت فداك</w:t>
      </w:r>
      <w:r w:rsidR="007D3F41">
        <w:rPr>
          <w:rtl/>
        </w:rPr>
        <w:t>،</w:t>
      </w:r>
      <w:r w:rsidR="007D3F41" w:rsidRPr="00736C02">
        <w:rPr>
          <w:rtl/>
        </w:rPr>
        <w:t xml:space="preserve"> لقد أخبرني أنها مولدة بيته</w:t>
      </w:r>
      <w:r w:rsidR="007D3F41">
        <w:rPr>
          <w:rtl/>
        </w:rPr>
        <w:t>،</w:t>
      </w:r>
      <w:r w:rsidR="007D3F41" w:rsidRPr="00736C02">
        <w:rPr>
          <w:rtl/>
        </w:rPr>
        <w:t xml:space="preserve"> وأنها تربيته </w:t>
      </w:r>
      <w:r w:rsidR="007D3F41" w:rsidRPr="007D3F41">
        <w:rPr>
          <w:rStyle w:val="libFootnotenumChar"/>
          <w:rtl/>
        </w:rPr>
        <w:t>(1)</w:t>
      </w:r>
      <w:r w:rsidR="007D3F41" w:rsidRPr="00736C02">
        <w:rPr>
          <w:rtl/>
        </w:rPr>
        <w:t xml:space="preserve"> في</w:t>
      </w:r>
      <w:r w:rsidR="007D3F41">
        <w:rPr>
          <w:rtl/>
        </w:rPr>
        <w:t xml:space="preserve"> </w:t>
      </w:r>
      <w:r w:rsidR="007D3F41" w:rsidRPr="00736C02">
        <w:rPr>
          <w:rtl/>
        </w:rPr>
        <w:t>حجره</w:t>
      </w:r>
      <w:r w:rsidR="007D3F41">
        <w:rPr>
          <w:rtl/>
        </w:rPr>
        <w:t>،</w:t>
      </w:r>
      <w:r w:rsidR="007D3F41" w:rsidRPr="00736C02">
        <w:rPr>
          <w:rtl/>
        </w:rPr>
        <w:t xml:space="preserve"> قال</w:t>
      </w:r>
      <w:r w:rsidR="007D3F41">
        <w:rPr>
          <w:rtl/>
        </w:rPr>
        <w:t>:</w:t>
      </w:r>
      <w:r w:rsidR="007D3F41" w:rsidRPr="00736C02">
        <w:rPr>
          <w:rtl/>
        </w:rPr>
        <w:t xml:space="preserve"> « انها قد فسدت عليه » قال</w:t>
      </w:r>
      <w:r w:rsidR="007D3F41">
        <w:rPr>
          <w:rtl/>
        </w:rPr>
        <w:t>:</w:t>
      </w:r>
      <w:r w:rsidR="007D3F41" w:rsidRPr="00736C02">
        <w:rPr>
          <w:rtl/>
        </w:rPr>
        <w:t xml:space="preserve"> لا علم لي بهذا</w:t>
      </w:r>
      <w:r w:rsidR="007D3F41">
        <w:rPr>
          <w:rtl/>
        </w:rPr>
        <w:t>،</w:t>
      </w:r>
      <w:r w:rsidR="007D3F41" w:rsidRPr="00736C02">
        <w:rPr>
          <w:rtl/>
        </w:rPr>
        <w:t xml:space="preserve"> فقال أبو</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 ولكني أعلم</w:t>
      </w:r>
      <w:r w:rsidR="007D3F41">
        <w:rPr>
          <w:rtl/>
        </w:rPr>
        <w:t>،</w:t>
      </w:r>
      <w:r w:rsidR="007D3F41" w:rsidRPr="00736C02">
        <w:rPr>
          <w:rtl/>
        </w:rPr>
        <w:t xml:space="preserve"> إن هذا لهكذا »</w:t>
      </w:r>
      <w:r w:rsidR="007D3F41">
        <w:rPr>
          <w:rtl/>
        </w:rPr>
        <w:t>.</w:t>
      </w:r>
    </w:p>
    <w:p w:rsidR="007D3F41" w:rsidRDefault="007D3F41" w:rsidP="007D3F41">
      <w:pPr>
        <w:pStyle w:val="Heading2Center"/>
        <w:rPr>
          <w:rtl/>
        </w:rPr>
      </w:pPr>
      <w:bookmarkStart w:id="84" w:name="_Toc365374500"/>
      <w:bookmarkStart w:id="85" w:name="_Toc380483597"/>
      <w:r w:rsidRPr="0050685E">
        <w:rPr>
          <w:rtl/>
        </w:rPr>
        <w:t>42</w:t>
      </w:r>
      <w:r>
        <w:rPr>
          <w:rtl/>
          <w:lang w:bidi="ar-IQ"/>
        </w:rPr>
        <w:t xml:space="preserve"> - </w:t>
      </w:r>
      <w:r w:rsidRPr="00672D41">
        <w:rPr>
          <w:rStyle w:val="libAlaemHeading2Char"/>
          <w:rtl/>
        </w:rPr>
        <w:t>(</w:t>
      </w:r>
      <w:r w:rsidRPr="0050685E">
        <w:rPr>
          <w:rtl/>
        </w:rPr>
        <w:t xml:space="preserve"> باب أن زوج الأمة إذا كان حرا أو عبدا لغير مولاها كان</w:t>
      </w:r>
      <w:r>
        <w:rPr>
          <w:rFonts w:hint="cs"/>
          <w:rtl/>
        </w:rPr>
        <w:t xml:space="preserve"> </w:t>
      </w:r>
      <w:r w:rsidRPr="00736C02">
        <w:rPr>
          <w:rtl/>
        </w:rPr>
        <w:t>الطلاق بيده</w:t>
      </w:r>
      <w:r>
        <w:rPr>
          <w:rtl/>
        </w:rPr>
        <w:t>،</w:t>
      </w:r>
      <w:r w:rsidRPr="00736C02">
        <w:rPr>
          <w:rtl/>
        </w:rPr>
        <w:t xml:space="preserve"> وكذا العبد إذا تزوج حرة </w:t>
      </w:r>
      <w:r w:rsidRPr="00672D41">
        <w:rPr>
          <w:rStyle w:val="libAlaemHeading2Char"/>
          <w:rtl/>
        </w:rPr>
        <w:t>)</w:t>
      </w:r>
      <w:bookmarkEnd w:id="84"/>
      <w:bookmarkEnd w:id="85"/>
    </w:p>
    <w:p w:rsidR="007D3F41" w:rsidRPr="00736C02" w:rsidRDefault="00672D41" w:rsidP="00176277">
      <w:pPr>
        <w:pStyle w:val="libNormal"/>
        <w:rPr>
          <w:rtl/>
        </w:rPr>
      </w:pPr>
      <w:r w:rsidRPr="00672D41">
        <w:rPr>
          <w:rStyle w:val="libNumChar"/>
          <w:rtl/>
        </w:rPr>
        <w:t>[17459]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إذا زوج الرجل عبده أمته نزعها منه إذا شاء بغير طلاق</w:t>
      </w:r>
      <w:r w:rsidR="007D3F41">
        <w:rPr>
          <w:rtl/>
        </w:rPr>
        <w:t>،</w:t>
      </w:r>
      <w:r w:rsidR="007D3F41" w:rsidRPr="00736C02">
        <w:rPr>
          <w:rtl/>
        </w:rPr>
        <w:t xml:space="preserve"> فإن زوجها</w:t>
      </w:r>
      <w:r w:rsidR="007D3F41">
        <w:rPr>
          <w:rtl/>
        </w:rPr>
        <w:t xml:space="preserve"> </w:t>
      </w:r>
      <w:r w:rsidR="007D3F41" w:rsidRPr="00736C02">
        <w:rPr>
          <w:rtl/>
        </w:rPr>
        <w:t xml:space="preserve">حرا أو عبدا لغيره فليس له أن ينزعها </w:t>
      </w:r>
      <w:r w:rsidR="007D3F41" w:rsidRPr="007D3F41">
        <w:rPr>
          <w:rStyle w:val="libFootnotenumChar"/>
          <w:rtl/>
        </w:rPr>
        <w:t>(1)</w:t>
      </w:r>
      <w:r w:rsidR="007D3F41">
        <w:rPr>
          <w:rtl/>
        </w:rPr>
        <w:t>،</w:t>
      </w:r>
      <w:r w:rsidR="007D3F41" w:rsidRPr="00736C02">
        <w:rPr>
          <w:rtl/>
        </w:rPr>
        <w:t xml:space="preserve"> فإن باعها كان للذي اشتراها أن</w:t>
      </w:r>
      <w:r w:rsidR="007D3F41">
        <w:rPr>
          <w:rtl/>
        </w:rPr>
        <w:t xml:space="preserve"> </w:t>
      </w:r>
      <w:r w:rsidR="007D3F41" w:rsidRPr="00736C02">
        <w:rPr>
          <w:rtl/>
        </w:rPr>
        <w:t>ينزعها إن شاء</w:t>
      </w:r>
      <w:r w:rsidR="007D3F41">
        <w:rPr>
          <w:rtl/>
        </w:rPr>
        <w:t>،</w:t>
      </w:r>
      <w:r w:rsidR="007D3F41" w:rsidRPr="00736C02">
        <w:rPr>
          <w:rtl/>
        </w:rPr>
        <w:t xml:space="preserve"> </w:t>
      </w:r>
      <w:r w:rsidR="007D3F41">
        <w:rPr>
          <w:rtl/>
        </w:rPr>
        <w:t>(</w:t>
      </w:r>
      <w:r w:rsidR="007D3F41" w:rsidRPr="00736C02">
        <w:rPr>
          <w:rtl/>
        </w:rPr>
        <w:t xml:space="preserve"> من زوجها المملوك ) </w:t>
      </w:r>
      <w:r w:rsidR="007D3F41" w:rsidRPr="007D3F41">
        <w:rPr>
          <w:rStyle w:val="libFootnotenumChar"/>
          <w:rtl/>
        </w:rPr>
        <w:t>(2)</w:t>
      </w:r>
      <w:r w:rsidR="007D3F41" w:rsidRPr="00736C02">
        <w:rPr>
          <w:rtl/>
        </w:rPr>
        <w:t xml:space="preserve"> وبيعها طلاقها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41</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 4 ص 243</w:t>
      </w:r>
      <w:r>
        <w:rPr>
          <w:rtl/>
        </w:rPr>
        <w:t>.</w:t>
      </w:r>
    </w:p>
    <w:p w:rsidR="007D3F41" w:rsidRPr="00FF6B94" w:rsidRDefault="007D3F41" w:rsidP="007D3F41">
      <w:pPr>
        <w:pStyle w:val="libFootnote"/>
        <w:rPr>
          <w:rtl/>
        </w:rPr>
      </w:pPr>
      <w:r w:rsidRPr="00FF6B94">
        <w:rPr>
          <w:rtl/>
        </w:rPr>
        <w:t>(1) في المصدر</w:t>
      </w:r>
      <w:r>
        <w:rPr>
          <w:rtl/>
          <w:lang w:bidi="ar-IQ"/>
        </w:rPr>
        <w:t>:</w:t>
      </w:r>
      <w:r w:rsidRPr="00FF6B94">
        <w:rPr>
          <w:rtl/>
        </w:rPr>
        <w:t xml:space="preserve"> ربيبته</w:t>
      </w:r>
      <w:r>
        <w:rPr>
          <w:rtl/>
        </w:rPr>
        <w:t>.</w:t>
      </w:r>
    </w:p>
    <w:p w:rsidR="007D3F41" w:rsidRPr="00736C02" w:rsidRDefault="007D3F41" w:rsidP="007D3F41">
      <w:pPr>
        <w:pStyle w:val="libFootnoteCenterBold"/>
        <w:rPr>
          <w:rtl/>
        </w:rPr>
      </w:pPr>
      <w:r w:rsidRPr="00736C02">
        <w:rPr>
          <w:rtl/>
        </w:rPr>
        <w:t>الباب 42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249 ح 940</w:t>
      </w:r>
      <w:r>
        <w:rPr>
          <w:rtl/>
        </w:rPr>
        <w:t>.</w:t>
      </w:r>
    </w:p>
    <w:p w:rsidR="007D3F41" w:rsidRPr="00FF6B94" w:rsidRDefault="007D3F41" w:rsidP="007D3F41">
      <w:pPr>
        <w:pStyle w:val="libFootnote"/>
        <w:rPr>
          <w:rtl/>
        </w:rPr>
      </w:pPr>
      <w:r w:rsidRPr="00FF6B94">
        <w:rPr>
          <w:rtl/>
        </w:rPr>
        <w:t>(1) في المصدر زيادة</w:t>
      </w:r>
      <w:r>
        <w:rPr>
          <w:rtl/>
          <w:lang w:bidi="ar-IQ"/>
        </w:rPr>
        <w:t>:</w:t>
      </w:r>
      <w:r w:rsidRPr="00FF6B94">
        <w:rPr>
          <w:rtl/>
        </w:rPr>
        <w:t xml:space="preserve"> منه</w:t>
      </w:r>
      <w:r w:rsidRPr="00FF6B94">
        <w:rPr>
          <w:rFonts w:hint="cs"/>
          <w:rtl/>
        </w:rPr>
        <w:t xml:space="preserve"> </w:t>
      </w:r>
      <w:r w:rsidRPr="00FF6B94">
        <w:rPr>
          <w:rtl/>
        </w:rPr>
        <w:t>إذا شاء بغير طلاق</w:t>
      </w:r>
      <w:r>
        <w:rPr>
          <w:rtl/>
        </w:rPr>
        <w:t>.</w:t>
      </w:r>
    </w:p>
    <w:p w:rsidR="007D3F41" w:rsidRPr="0050685E" w:rsidRDefault="007D3F41" w:rsidP="007D3F41">
      <w:pPr>
        <w:pStyle w:val="libFootnote"/>
        <w:rPr>
          <w:rtl/>
        </w:rPr>
      </w:pPr>
      <w:r w:rsidRPr="0050685E">
        <w:rPr>
          <w:rFonts w:hint="cs"/>
          <w:rtl/>
        </w:rPr>
        <w:t xml:space="preserve">(2) </w:t>
      </w:r>
      <w:r w:rsidRPr="0050685E">
        <w:rPr>
          <w:rtl/>
        </w:rPr>
        <w:t>أثبتناه من المصدر</w:t>
      </w:r>
      <w:r>
        <w:rPr>
          <w:rtl/>
        </w:rPr>
        <w:t>.</w:t>
      </w:r>
    </w:p>
    <w:p w:rsidR="00672D41" w:rsidRDefault="00672D41" w:rsidP="00672D41">
      <w:pPr>
        <w:pStyle w:val="libNormal"/>
        <w:rPr>
          <w:rtl/>
        </w:rPr>
      </w:pPr>
      <w:r>
        <w:rPr>
          <w:rtl/>
        </w:rPr>
        <w:br w:type="page"/>
      </w:r>
    </w:p>
    <w:p w:rsidR="007D3F41" w:rsidRPr="00C020AC" w:rsidRDefault="007D3F41" w:rsidP="007D3F41">
      <w:pPr>
        <w:pStyle w:val="Heading2Center"/>
        <w:rPr>
          <w:rtl/>
        </w:rPr>
      </w:pPr>
      <w:bookmarkStart w:id="86" w:name="_Toc365374501"/>
      <w:bookmarkStart w:id="87" w:name="_Toc380483598"/>
      <w:r w:rsidRPr="00C020AC">
        <w:rPr>
          <w:rtl/>
        </w:rPr>
        <w:lastRenderedPageBreak/>
        <w:t>43</w:t>
      </w:r>
      <w:r>
        <w:rPr>
          <w:rtl/>
          <w:lang w:bidi="ar-IQ"/>
        </w:rPr>
        <w:t xml:space="preserve"> - </w:t>
      </w:r>
      <w:r w:rsidRPr="00672D41">
        <w:rPr>
          <w:rStyle w:val="libAlaemHeading2Char"/>
          <w:rtl/>
        </w:rPr>
        <w:t>(</w:t>
      </w:r>
      <w:r w:rsidRPr="00C020AC">
        <w:rPr>
          <w:rtl/>
        </w:rPr>
        <w:t xml:space="preserve"> باب أن العبد إذا تزوج أمة مولاه</w:t>
      </w:r>
      <w:r>
        <w:rPr>
          <w:rtl/>
          <w:lang w:bidi="ar-IQ"/>
        </w:rPr>
        <w:t>،</w:t>
      </w:r>
      <w:r w:rsidRPr="00C020AC">
        <w:rPr>
          <w:rtl/>
        </w:rPr>
        <w:t xml:space="preserve"> لم يصح طلاقه لها إلا</w:t>
      </w:r>
      <w:r>
        <w:rPr>
          <w:rFonts w:hint="cs"/>
          <w:rtl/>
        </w:rPr>
        <w:t xml:space="preserve"> </w:t>
      </w:r>
      <w:r w:rsidRPr="00C020AC">
        <w:rPr>
          <w:rtl/>
        </w:rPr>
        <w:t xml:space="preserve">بإذن مولاه </w:t>
      </w:r>
      <w:r w:rsidRPr="00672D41">
        <w:rPr>
          <w:rStyle w:val="libAlaemHeading2Char"/>
          <w:rtl/>
        </w:rPr>
        <w:t>)</w:t>
      </w:r>
      <w:bookmarkEnd w:id="86"/>
      <w:bookmarkEnd w:id="87"/>
    </w:p>
    <w:p w:rsidR="007D3F41" w:rsidRPr="00736C02" w:rsidRDefault="00672D41" w:rsidP="00FF25F2">
      <w:pPr>
        <w:pStyle w:val="libNormal"/>
        <w:rPr>
          <w:rtl/>
        </w:rPr>
      </w:pPr>
      <w:r w:rsidRPr="00672D41">
        <w:rPr>
          <w:rStyle w:val="libNumChar"/>
          <w:rtl/>
        </w:rPr>
        <w:t>[17460]</w:t>
      </w:r>
      <w:r w:rsidR="007D3F41" w:rsidRPr="00736C02">
        <w:rPr>
          <w:rtl/>
        </w:rPr>
        <w:t xml:space="preserve"> 1</w:t>
      </w:r>
      <w:r w:rsidR="007D3F41">
        <w:rPr>
          <w:rtl/>
        </w:rPr>
        <w:t xml:space="preserve"> - </w:t>
      </w:r>
      <w:r w:rsidR="007D3F41" w:rsidRPr="00736C02">
        <w:rPr>
          <w:rtl/>
        </w:rPr>
        <w:t>العياش في تفسيره</w:t>
      </w:r>
      <w:r w:rsidR="007D3F41">
        <w:rPr>
          <w:rtl/>
        </w:rPr>
        <w:t>:</w:t>
      </w:r>
      <w:r w:rsidR="007D3F41" w:rsidRPr="00736C02">
        <w:rPr>
          <w:rtl/>
        </w:rPr>
        <w:t xml:space="preserve"> عن أحمد بن عبد الله العلوي</w:t>
      </w:r>
      <w:r w:rsidR="007D3F41">
        <w:rPr>
          <w:rtl/>
        </w:rPr>
        <w:t>،</w:t>
      </w:r>
      <w:r w:rsidR="007D3F41" w:rsidRPr="00736C02">
        <w:rPr>
          <w:rtl/>
        </w:rPr>
        <w:t xml:space="preserve"> عن</w:t>
      </w:r>
      <w:r w:rsidR="007D3F41">
        <w:rPr>
          <w:rtl/>
        </w:rPr>
        <w:t xml:space="preserve"> </w:t>
      </w:r>
      <w:r w:rsidR="007D3F41" w:rsidRPr="00736C02">
        <w:rPr>
          <w:rtl/>
        </w:rPr>
        <w:t>الحسن بن الحسين</w:t>
      </w:r>
      <w:r w:rsidR="007D3F41">
        <w:rPr>
          <w:rtl/>
        </w:rPr>
        <w:t>،</w:t>
      </w:r>
      <w:r w:rsidR="007D3F41" w:rsidRPr="00736C02">
        <w:rPr>
          <w:rtl/>
        </w:rPr>
        <w:t xml:space="preserve"> عن الحسين بن زيد بن علي</w:t>
      </w:r>
      <w:r w:rsidR="007D3F41">
        <w:rPr>
          <w:rtl/>
        </w:rPr>
        <w:t>،</w:t>
      </w:r>
      <w:r w:rsidR="007D3F41" w:rsidRPr="00736C02">
        <w:rPr>
          <w:rtl/>
        </w:rPr>
        <w:t xml:space="preserve"> عن جعفر بن محمد</w:t>
      </w:r>
      <w:r w:rsidR="007D3F41">
        <w:rPr>
          <w:rtl/>
        </w:rPr>
        <w:t>،</w:t>
      </w:r>
      <w:r w:rsidR="007D3F41" w:rsidRPr="00736C02">
        <w:rPr>
          <w:rtl/>
        </w:rPr>
        <w:t xml:space="preserve"> عن</w:t>
      </w:r>
      <w:r w:rsidR="007D3F41">
        <w:rPr>
          <w:rtl/>
        </w:rPr>
        <w:t xml:space="preserve"> </w:t>
      </w:r>
      <w:r w:rsidR="007D3F41" w:rsidRPr="00736C02">
        <w:rPr>
          <w:rtl/>
        </w:rPr>
        <w:t xml:space="preserve">أبيه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كان علي بن أبي طالب </w:t>
      </w:r>
      <w:r w:rsidR="0060562E" w:rsidRPr="0060562E">
        <w:rPr>
          <w:rStyle w:val="libAlaemChar"/>
          <w:rtl/>
        </w:rPr>
        <w:t>عليه‌السلام</w:t>
      </w:r>
      <w:r w:rsidR="007D3F41">
        <w:rPr>
          <w:rtl/>
        </w:rPr>
        <w:t xml:space="preserve">، </w:t>
      </w:r>
      <w:r w:rsidR="007D3F41" w:rsidRPr="00736C02">
        <w:rPr>
          <w:rtl/>
        </w:rPr>
        <w:t>يقول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r w:rsidR="007D3F41" w:rsidRPr="00736C02">
        <w:rPr>
          <w:rtl/>
        </w:rPr>
        <w:t xml:space="preserve"> و ) </w:t>
      </w:r>
      <w:r w:rsidR="007D3F41" w:rsidRPr="007D3F41">
        <w:rPr>
          <w:rStyle w:val="libFootnotenumChar"/>
          <w:rtl/>
        </w:rPr>
        <w:t>(2)</w:t>
      </w:r>
      <w:r w:rsidR="007D3F41" w:rsidRPr="00736C02">
        <w:rPr>
          <w:rtl/>
        </w:rPr>
        <w:t xml:space="preserve"> يقول</w:t>
      </w:r>
      <w:r w:rsidR="007D3F41">
        <w:rPr>
          <w:rtl/>
        </w:rPr>
        <w:t xml:space="preserve">: </w:t>
      </w:r>
      <w:r w:rsidR="007D3F41" w:rsidRPr="00736C02">
        <w:rPr>
          <w:rtl/>
        </w:rPr>
        <w:t>للعبد لاطلاق ولا نكاح</w:t>
      </w:r>
      <w:r w:rsidR="007D3F41">
        <w:rPr>
          <w:rtl/>
        </w:rPr>
        <w:t>،</w:t>
      </w:r>
      <w:r w:rsidR="007D3F41" w:rsidRPr="00736C02">
        <w:rPr>
          <w:rtl/>
        </w:rPr>
        <w:t xml:space="preserve"> ذلك إلى سيده</w:t>
      </w:r>
      <w:r w:rsidR="007D3F41">
        <w:rPr>
          <w:rtl/>
        </w:rPr>
        <w:t>،</w:t>
      </w:r>
      <w:r w:rsidR="007D3F41" w:rsidRPr="00736C02">
        <w:rPr>
          <w:rtl/>
        </w:rPr>
        <w:t xml:space="preserve"> والناس يرون خلاف ذلك</w:t>
      </w:r>
      <w:r w:rsidR="007D3F41">
        <w:rPr>
          <w:rtl/>
        </w:rPr>
        <w:t>،</w:t>
      </w:r>
      <w:r w:rsidR="007D3F41" w:rsidRPr="00736C02">
        <w:rPr>
          <w:rtl/>
        </w:rPr>
        <w:t xml:space="preserve"> إذا</w:t>
      </w:r>
      <w:r w:rsidR="007D3F41">
        <w:rPr>
          <w:rtl/>
        </w:rPr>
        <w:t xml:space="preserve"> </w:t>
      </w:r>
      <w:r w:rsidR="007D3F41" w:rsidRPr="00736C02">
        <w:rPr>
          <w:rtl/>
        </w:rPr>
        <w:t>أذن السيد لعبده</w:t>
      </w:r>
      <w:r w:rsidR="007D3F41">
        <w:rPr>
          <w:rtl/>
        </w:rPr>
        <w:t>،</w:t>
      </w:r>
      <w:r w:rsidR="007D3F41" w:rsidRPr="00736C02">
        <w:rPr>
          <w:rtl/>
        </w:rPr>
        <w:t xml:space="preserve"> لا يرون له أن يفرق بينهما »</w:t>
      </w:r>
      <w:r w:rsidR="007D3F41">
        <w:rPr>
          <w:rtl/>
        </w:rPr>
        <w:t>.</w:t>
      </w:r>
    </w:p>
    <w:p w:rsidR="007D3F41" w:rsidRPr="00736C02" w:rsidRDefault="00672D41" w:rsidP="00FF25F2">
      <w:pPr>
        <w:pStyle w:val="libNormal"/>
        <w:rPr>
          <w:rtl/>
        </w:rPr>
      </w:pPr>
      <w:r w:rsidRPr="00672D41">
        <w:rPr>
          <w:rStyle w:val="libNumChar"/>
          <w:rtl/>
        </w:rPr>
        <w:t>[17461]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أن أمير المؤمنين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إذا زوج الرجل عبده أمته</w:t>
      </w:r>
      <w:r w:rsidR="007D3F41">
        <w:rPr>
          <w:rtl/>
        </w:rPr>
        <w:t xml:space="preserve"> </w:t>
      </w:r>
      <w:r w:rsidR="007D3F41" w:rsidRPr="00736C02">
        <w:rPr>
          <w:rtl/>
        </w:rPr>
        <w:t>فله أن يفرق بينهما إذا شاء</w:t>
      </w:r>
      <w:r w:rsidR="007D3F41">
        <w:rPr>
          <w:rtl/>
        </w:rPr>
        <w:t>،</w:t>
      </w:r>
      <w:r w:rsidR="007D3F41" w:rsidRPr="00736C02">
        <w:rPr>
          <w:rtl/>
        </w:rPr>
        <w:t xml:space="preserve"> وتلا قول الله عز وجل</w:t>
      </w:r>
      <w:r w:rsidR="007D3F41">
        <w:rPr>
          <w:rtl/>
        </w:rPr>
        <w:t>:</w:t>
      </w:r>
      <w:r w:rsidR="007D3F41" w:rsidRPr="00736C02">
        <w:rPr>
          <w:rtl/>
        </w:rPr>
        <w:t xml:space="preserve"> </w:t>
      </w:r>
      <w:r w:rsidR="007D3F41" w:rsidRPr="007D3F41">
        <w:rPr>
          <w:rStyle w:val="libAlaemChar"/>
          <w:rtl/>
        </w:rPr>
        <w:t>(</w:t>
      </w:r>
      <w:r w:rsidR="00FF25F2" w:rsidRPr="00FF25F2">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وقال</w:t>
      </w:r>
      <w:r w:rsidR="007D3F41">
        <w:rPr>
          <w:rtl/>
        </w:rPr>
        <w:t>:</w:t>
      </w:r>
      <w:r w:rsidR="007D3F41" w:rsidRPr="00736C02">
        <w:rPr>
          <w:rtl/>
        </w:rPr>
        <w:t xml:space="preserve"> لا نكاح ولا طلاق إلا بإذن مولاه »</w:t>
      </w:r>
      <w:r w:rsidR="007D3F41">
        <w:rPr>
          <w:rtl/>
        </w:rPr>
        <w:t>.</w:t>
      </w:r>
    </w:p>
    <w:p w:rsidR="007D3F41" w:rsidRPr="00736C02" w:rsidRDefault="007D3F41" w:rsidP="00176277">
      <w:pPr>
        <w:pStyle w:val="libNormal"/>
        <w:rPr>
          <w:rtl/>
        </w:rPr>
      </w:pPr>
      <w:r w:rsidRPr="00736C02">
        <w:rPr>
          <w:rtl/>
        </w:rPr>
        <w:t xml:space="preserve">وعن </w:t>
      </w:r>
      <w:r>
        <w:rPr>
          <w:rtl/>
        </w:rPr>
        <w:t>(</w:t>
      </w:r>
      <w:r w:rsidRPr="00736C02">
        <w:rPr>
          <w:rtl/>
        </w:rPr>
        <w:t xml:space="preserve"> أبي جعفر و ) </w:t>
      </w:r>
      <w:r w:rsidRPr="007D3F41">
        <w:rPr>
          <w:rStyle w:val="libFootnotenumChar"/>
          <w:rtl/>
        </w:rPr>
        <w:t>(2)</w:t>
      </w:r>
      <w:r w:rsidRPr="00736C02">
        <w:rPr>
          <w:rtl/>
        </w:rPr>
        <w:t xml:space="preserve"> أبي عبد الله </w:t>
      </w:r>
      <w:r w:rsidR="0060562E" w:rsidRPr="0060562E">
        <w:rPr>
          <w:rStyle w:val="libAlaemChar"/>
          <w:rtl/>
        </w:rPr>
        <w:t>عليهما‌السلام</w:t>
      </w:r>
      <w:r>
        <w:rPr>
          <w:rtl/>
        </w:rPr>
        <w:t>،</w:t>
      </w:r>
      <w:r w:rsidRPr="00736C02">
        <w:rPr>
          <w:rtl/>
        </w:rPr>
        <w:t xml:space="preserve"> مثل ذلك سواء</w:t>
      </w:r>
      <w:r>
        <w:rPr>
          <w:rtl/>
        </w:rPr>
        <w:t>.</w:t>
      </w:r>
    </w:p>
    <w:p w:rsidR="007D3F41" w:rsidRPr="00C020AC" w:rsidRDefault="007D3F41" w:rsidP="007D3F41">
      <w:pPr>
        <w:pStyle w:val="Heading2Center"/>
        <w:rPr>
          <w:rtl/>
        </w:rPr>
      </w:pPr>
      <w:bookmarkStart w:id="88" w:name="_Toc365374502"/>
      <w:bookmarkStart w:id="89" w:name="_Toc380483599"/>
      <w:r w:rsidRPr="00C020AC">
        <w:rPr>
          <w:rtl/>
        </w:rPr>
        <w:t>44</w:t>
      </w:r>
      <w:r>
        <w:rPr>
          <w:rtl/>
          <w:lang w:bidi="ar-IQ"/>
        </w:rPr>
        <w:t xml:space="preserve"> - </w:t>
      </w:r>
      <w:r w:rsidRPr="00672D41">
        <w:rPr>
          <w:rStyle w:val="libAlaemHeading2Char"/>
          <w:rtl/>
        </w:rPr>
        <w:t>(</w:t>
      </w:r>
      <w:r w:rsidRPr="00C020AC">
        <w:rPr>
          <w:rtl/>
        </w:rPr>
        <w:t xml:space="preserve"> باب حكم تزويج الأمة بغير إذن سيدها</w:t>
      </w:r>
      <w:r>
        <w:rPr>
          <w:rtl/>
          <w:lang w:bidi="ar-IQ"/>
        </w:rPr>
        <w:t>،</w:t>
      </w:r>
      <w:r w:rsidRPr="00C020AC">
        <w:rPr>
          <w:rtl/>
        </w:rPr>
        <w:t xml:space="preserve"> بدعوى</w:t>
      </w:r>
      <w:r>
        <w:rPr>
          <w:rFonts w:hint="cs"/>
          <w:rtl/>
        </w:rPr>
        <w:t xml:space="preserve"> </w:t>
      </w:r>
      <w:r w:rsidRPr="00C020AC">
        <w:rPr>
          <w:rtl/>
        </w:rPr>
        <w:t>الحرية وغيرها</w:t>
      </w:r>
      <w:r>
        <w:rPr>
          <w:rtl/>
          <w:lang w:bidi="ar-IQ"/>
        </w:rPr>
        <w:t>،</w:t>
      </w:r>
      <w:r w:rsidRPr="00C020AC">
        <w:rPr>
          <w:rtl/>
        </w:rPr>
        <w:t xml:space="preserve"> وحكم المهر والولد </w:t>
      </w:r>
      <w:r w:rsidRPr="00672D41">
        <w:rPr>
          <w:rStyle w:val="libAlaemHeading2Char"/>
          <w:rtl/>
        </w:rPr>
        <w:t>)</w:t>
      </w:r>
      <w:bookmarkEnd w:id="88"/>
      <w:bookmarkEnd w:id="89"/>
    </w:p>
    <w:p w:rsidR="007D3F41" w:rsidRPr="00736C02" w:rsidRDefault="00672D41" w:rsidP="00176277">
      <w:pPr>
        <w:pStyle w:val="libNormal"/>
        <w:rPr>
          <w:rtl/>
        </w:rPr>
      </w:pPr>
      <w:r w:rsidRPr="00672D41">
        <w:rPr>
          <w:rStyle w:val="libNumChar"/>
          <w:rtl/>
        </w:rPr>
        <w:t>[17462]</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وان تزوج رجل امرأة أمة على أنها حرة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43</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266 ح 54</w:t>
      </w:r>
      <w:r>
        <w:rPr>
          <w:rtl/>
        </w:rPr>
        <w:t>.</w:t>
      </w:r>
    </w:p>
    <w:p w:rsidR="007D3F41" w:rsidRPr="00FF6B94" w:rsidRDefault="007D3F41" w:rsidP="007D3F41">
      <w:pPr>
        <w:pStyle w:val="libFootnote"/>
        <w:rPr>
          <w:rtl/>
        </w:rPr>
      </w:pPr>
      <w:r w:rsidRPr="00FF6B94">
        <w:rPr>
          <w:rtl/>
        </w:rPr>
        <w:t>(1) النحل 16</w:t>
      </w:r>
      <w:r>
        <w:rPr>
          <w:rtl/>
          <w:lang w:bidi="ar-IQ"/>
        </w:rPr>
        <w:t>:</w:t>
      </w:r>
      <w:r w:rsidRPr="00FF6B94">
        <w:rPr>
          <w:rtl/>
        </w:rPr>
        <w:t xml:space="preserve"> 75</w:t>
      </w:r>
      <w:r>
        <w:rPr>
          <w:rFonts w:hint="cs"/>
          <w:rtl/>
        </w:rPr>
        <w:t>.</w:t>
      </w:r>
    </w:p>
    <w:p w:rsidR="007D3F41" w:rsidRPr="00FF6B94" w:rsidRDefault="007D3F41" w:rsidP="007D3F41">
      <w:pPr>
        <w:pStyle w:val="libFootnote"/>
        <w:rPr>
          <w:rtl/>
        </w:rPr>
      </w:pPr>
      <w:r w:rsidRPr="00FF6B94">
        <w:rPr>
          <w:rtl/>
        </w:rPr>
        <w:t>(2)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299 ح 1125</w:t>
      </w:r>
      <w:r>
        <w:rPr>
          <w:rtl/>
        </w:rPr>
        <w:t>.</w:t>
      </w:r>
    </w:p>
    <w:p w:rsidR="007D3F41" w:rsidRPr="00FF6B94" w:rsidRDefault="007D3F41" w:rsidP="007D3F41">
      <w:pPr>
        <w:pStyle w:val="libFootnote"/>
        <w:rPr>
          <w:rtl/>
        </w:rPr>
      </w:pPr>
      <w:r w:rsidRPr="00FF6B94">
        <w:rPr>
          <w:rtl/>
        </w:rPr>
        <w:t>(1) النحل</w:t>
      </w:r>
      <w:r w:rsidRPr="00FF6B94">
        <w:rPr>
          <w:rFonts w:hint="cs"/>
          <w:rtl/>
        </w:rPr>
        <w:t xml:space="preserve"> </w:t>
      </w:r>
      <w:r w:rsidRPr="00FF6B94">
        <w:rPr>
          <w:rtl/>
        </w:rPr>
        <w:t>16</w:t>
      </w:r>
      <w:r>
        <w:rPr>
          <w:rtl/>
          <w:lang w:bidi="ar-IQ"/>
        </w:rPr>
        <w:t>:</w:t>
      </w:r>
      <w:r w:rsidRPr="00FF6B94">
        <w:rPr>
          <w:rtl/>
        </w:rPr>
        <w:t xml:space="preserve"> 75</w:t>
      </w:r>
      <w:r>
        <w:rPr>
          <w:rtl/>
        </w:rPr>
        <w:t>.</w:t>
      </w:r>
    </w:p>
    <w:p w:rsidR="007D3F41" w:rsidRPr="00FF6B94" w:rsidRDefault="007D3F41" w:rsidP="007D3F41">
      <w:pPr>
        <w:pStyle w:val="libFootnote"/>
        <w:rPr>
          <w:rtl/>
        </w:rPr>
      </w:pPr>
      <w:r w:rsidRPr="00FF6B94">
        <w:rPr>
          <w:rtl/>
        </w:rPr>
        <w:t>(2) ليس في المصدر</w:t>
      </w:r>
      <w:r>
        <w:rPr>
          <w:rtl/>
        </w:rPr>
        <w:t>.</w:t>
      </w:r>
    </w:p>
    <w:p w:rsidR="007D3F41" w:rsidRPr="00736C02" w:rsidRDefault="007D3F41" w:rsidP="007D3F41">
      <w:pPr>
        <w:pStyle w:val="libFootnoteCenterBold"/>
        <w:rPr>
          <w:rtl/>
        </w:rPr>
      </w:pPr>
      <w:r w:rsidRPr="00736C02">
        <w:rPr>
          <w:rtl/>
        </w:rPr>
        <w:t>الباب 44</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104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فوجدها قد دلست نفسها له</w:t>
      </w:r>
      <w:r>
        <w:rPr>
          <w:rtl/>
        </w:rPr>
        <w:t>،</w:t>
      </w:r>
      <w:r w:rsidRPr="00736C02">
        <w:rPr>
          <w:rtl/>
        </w:rPr>
        <w:t xml:space="preserve"> فإن كان الذي زوجها إياه وليا لها</w:t>
      </w:r>
      <w:r>
        <w:rPr>
          <w:rtl/>
        </w:rPr>
        <w:t>،</w:t>
      </w:r>
      <w:r w:rsidRPr="00736C02">
        <w:rPr>
          <w:rtl/>
        </w:rPr>
        <w:t xml:space="preserve"> ارتجع على</w:t>
      </w:r>
      <w:r>
        <w:rPr>
          <w:rtl/>
        </w:rPr>
        <w:t xml:space="preserve"> </w:t>
      </w:r>
      <w:r w:rsidRPr="00736C02">
        <w:rPr>
          <w:rtl/>
        </w:rPr>
        <w:t>وليها بما أخذت منه</w:t>
      </w:r>
      <w:r>
        <w:rPr>
          <w:rtl/>
        </w:rPr>
        <w:t>،</w:t>
      </w:r>
      <w:r w:rsidRPr="00736C02">
        <w:rPr>
          <w:rtl/>
        </w:rPr>
        <w:t xml:space="preserve"> ولمواليها عليه عشر قيمة ثمنها إن كانت بكرا</w:t>
      </w:r>
      <w:r>
        <w:rPr>
          <w:rtl/>
        </w:rPr>
        <w:t>،</w:t>
      </w:r>
      <w:r w:rsidRPr="00736C02">
        <w:rPr>
          <w:rtl/>
        </w:rPr>
        <w:t xml:space="preserve"> وإن</w:t>
      </w:r>
      <w:r>
        <w:rPr>
          <w:rtl/>
        </w:rPr>
        <w:t xml:space="preserve"> </w:t>
      </w:r>
      <w:r w:rsidRPr="00736C02">
        <w:rPr>
          <w:rtl/>
        </w:rPr>
        <w:t>كانت غير بكر فنصف عشر ثمنها بما استحل من فرجها</w:t>
      </w:r>
      <w:r>
        <w:rPr>
          <w:rtl/>
        </w:rPr>
        <w:t>،</w:t>
      </w:r>
      <w:r w:rsidRPr="00736C02">
        <w:rPr>
          <w:rtl/>
        </w:rPr>
        <w:t xml:space="preserve"> وتعتد منه عدة</w:t>
      </w:r>
      <w:r>
        <w:rPr>
          <w:rtl/>
        </w:rPr>
        <w:t xml:space="preserve"> </w:t>
      </w:r>
      <w:r w:rsidRPr="00736C02">
        <w:rPr>
          <w:rtl/>
        </w:rPr>
        <w:t>الأمة</w:t>
      </w:r>
      <w:r>
        <w:rPr>
          <w:rtl/>
        </w:rPr>
        <w:t>،</w:t>
      </w:r>
      <w:r w:rsidRPr="00736C02">
        <w:rPr>
          <w:rtl/>
        </w:rPr>
        <w:t xml:space="preserve"> فإن جاءت بولد فهو حر إذا كان النكاح بغير إذن المولى</w:t>
      </w:r>
      <w:r>
        <w:rPr>
          <w:rtl/>
        </w:rPr>
        <w:t>،</w:t>
      </w:r>
      <w:r w:rsidRPr="00736C02">
        <w:rPr>
          <w:rtl/>
        </w:rPr>
        <w:t xml:space="preserve"> وإن أبقت</w:t>
      </w:r>
      <w:r>
        <w:rPr>
          <w:rtl/>
        </w:rPr>
        <w:t xml:space="preserve"> </w:t>
      </w:r>
      <w:r w:rsidRPr="00736C02">
        <w:rPr>
          <w:rtl/>
        </w:rPr>
        <w:t xml:space="preserve">مملوكة من مواليها فأتت قبيلة </w:t>
      </w:r>
      <w:r w:rsidRPr="007D3F41">
        <w:rPr>
          <w:rStyle w:val="libFootnotenumChar"/>
          <w:rtl/>
        </w:rPr>
        <w:t>(1)</w:t>
      </w:r>
      <w:r w:rsidRPr="00736C02">
        <w:rPr>
          <w:rtl/>
        </w:rPr>
        <w:t xml:space="preserve"> فادعت أنها حرة</w:t>
      </w:r>
      <w:r>
        <w:rPr>
          <w:rtl/>
        </w:rPr>
        <w:t>،</w:t>
      </w:r>
      <w:r w:rsidRPr="00736C02">
        <w:rPr>
          <w:rtl/>
        </w:rPr>
        <w:t xml:space="preserve"> فتزوجها رجل</w:t>
      </w:r>
      <w:r>
        <w:rPr>
          <w:rtl/>
        </w:rPr>
        <w:t>،</w:t>
      </w:r>
      <w:r w:rsidRPr="00736C02">
        <w:rPr>
          <w:rtl/>
        </w:rPr>
        <w:t xml:space="preserve"> فظفر بها</w:t>
      </w:r>
      <w:r>
        <w:rPr>
          <w:rtl/>
        </w:rPr>
        <w:t xml:space="preserve"> </w:t>
      </w:r>
      <w:r w:rsidRPr="00736C02">
        <w:rPr>
          <w:rtl/>
        </w:rPr>
        <w:t>مواليها بعد ذلك وقد ولدت أولادا</w:t>
      </w:r>
      <w:r>
        <w:rPr>
          <w:rtl/>
        </w:rPr>
        <w:t>،</w:t>
      </w:r>
      <w:r w:rsidRPr="00736C02">
        <w:rPr>
          <w:rtl/>
        </w:rPr>
        <w:t xml:space="preserve"> فإن أقام الزوج البينة على أنه تزوجها</w:t>
      </w:r>
      <w:r>
        <w:rPr>
          <w:rtl/>
        </w:rPr>
        <w:t xml:space="preserve"> </w:t>
      </w:r>
      <w:r w:rsidRPr="00736C02">
        <w:rPr>
          <w:rtl/>
        </w:rPr>
        <w:t>على أنها حرة</w:t>
      </w:r>
      <w:r>
        <w:rPr>
          <w:rtl/>
        </w:rPr>
        <w:t>،</w:t>
      </w:r>
      <w:r w:rsidRPr="00736C02">
        <w:rPr>
          <w:rtl/>
        </w:rPr>
        <w:t xml:space="preserve"> أعتق ولدها</w:t>
      </w:r>
      <w:r>
        <w:rPr>
          <w:rtl/>
        </w:rPr>
        <w:t>،</w:t>
      </w:r>
      <w:r w:rsidRPr="00736C02">
        <w:rPr>
          <w:rtl/>
        </w:rPr>
        <w:t xml:space="preserve"> وذهب القوم بأمتهم</w:t>
      </w:r>
      <w:r>
        <w:rPr>
          <w:rtl/>
        </w:rPr>
        <w:t>،</w:t>
      </w:r>
      <w:r w:rsidRPr="00736C02">
        <w:rPr>
          <w:rtl/>
        </w:rPr>
        <w:t xml:space="preserve"> وإن لم يقم البينة</w:t>
      </w:r>
      <w:r>
        <w:rPr>
          <w:rtl/>
        </w:rPr>
        <w:t xml:space="preserve">، </w:t>
      </w:r>
      <w:r w:rsidRPr="00736C02">
        <w:rPr>
          <w:rtl/>
        </w:rPr>
        <w:t>أوجع ظهره</w:t>
      </w:r>
      <w:r>
        <w:rPr>
          <w:rtl/>
        </w:rPr>
        <w:t>،</w:t>
      </w:r>
      <w:r w:rsidRPr="00736C02">
        <w:rPr>
          <w:rtl/>
        </w:rPr>
        <w:t xml:space="preserve"> واسترق ولده</w:t>
      </w:r>
      <w:r>
        <w:rPr>
          <w:rtl/>
        </w:rPr>
        <w:t>.</w:t>
      </w:r>
    </w:p>
    <w:p w:rsidR="007D3F41" w:rsidRPr="00F47F51" w:rsidRDefault="007D3F41" w:rsidP="007D3F41">
      <w:pPr>
        <w:pStyle w:val="Heading2Center"/>
        <w:rPr>
          <w:rtl/>
        </w:rPr>
      </w:pPr>
      <w:bookmarkStart w:id="90" w:name="_Toc365374503"/>
      <w:bookmarkStart w:id="91" w:name="_Toc380483600"/>
      <w:r w:rsidRPr="00F47F51">
        <w:rPr>
          <w:rtl/>
        </w:rPr>
        <w:t>45</w:t>
      </w:r>
      <w:r>
        <w:rPr>
          <w:rtl/>
          <w:lang w:bidi="ar-IQ"/>
        </w:rPr>
        <w:t xml:space="preserve"> - </w:t>
      </w:r>
      <w:r w:rsidRPr="00672D41">
        <w:rPr>
          <w:rStyle w:val="libAlaemHeading2Char"/>
          <w:rtl/>
        </w:rPr>
        <w:t>(</w:t>
      </w:r>
      <w:r w:rsidRPr="00F47F51">
        <w:rPr>
          <w:rtl/>
        </w:rPr>
        <w:t xml:space="preserve"> باب تحريم الأمة على مولاها إذا كان له فيها شريك </w:t>
      </w:r>
      <w:r w:rsidRPr="00672D41">
        <w:rPr>
          <w:rStyle w:val="libAlaemHeading2Char"/>
          <w:rtl/>
        </w:rPr>
        <w:t>)</w:t>
      </w:r>
      <w:bookmarkEnd w:id="90"/>
      <w:bookmarkEnd w:id="91"/>
    </w:p>
    <w:p w:rsidR="007D3F41" w:rsidRPr="00736C02" w:rsidRDefault="00672D41" w:rsidP="00176277">
      <w:pPr>
        <w:pStyle w:val="libNormal"/>
        <w:rPr>
          <w:rtl/>
        </w:rPr>
      </w:pPr>
      <w:r w:rsidRPr="00672D41">
        <w:rPr>
          <w:rStyle w:val="libNumChar"/>
          <w:rtl/>
        </w:rPr>
        <w:t>[17463]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لا «</w:t>
      </w:r>
      <w:r w:rsidR="007D3F41">
        <w:rPr>
          <w:rtl/>
        </w:rPr>
        <w:t xml:space="preserve"> </w:t>
      </w:r>
      <w:r w:rsidR="007D3F41" w:rsidRPr="00736C02">
        <w:rPr>
          <w:rtl/>
        </w:rPr>
        <w:t>يحل للرجل أن يطأ مملوكة له فيها شريك »</w:t>
      </w:r>
      <w:r w:rsidR="007D3F41">
        <w:rPr>
          <w:rtl/>
        </w:rPr>
        <w:t>.</w:t>
      </w:r>
    </w:p>
    <w:p w:rsidR="007D3F41" w:rsidRPr="00736C02" w:rsidRDefault="00672D41" w:rsidP="00176277">
      <w:pPr>
        <w:pStyle w:val="libNormal"/>
        <w:rPr>
          <w:rtl/>
        </w:rPr>
      </w:pPr>
      <w:r w:rsidRPr="00672D41">
        <w:rPr>
          <w:rStyle w:val="libNumChar"/>
          <w:rtl/>
        </w:rPr>
        <w:t>[17464]</w:t>
      </w:r>
      <w:r w:rsidR="007D3F41" w:rsidRPr="00736C02">
        <w:rPr>
          <w:rtl/>
        </w:rPr>
        <w:t xml:space="preserve"> 2</w:t>
      </w:r>
      <w:r w:rsidR="007D3F41">
        <w:rPr>
          <w:rtl/>
        </w:rPr>
        <w:t xml:space="preserve"> - </w:t>
      </w:r>
      <w:r w:rsidR="007D3F41" w:rsidRPr="00736C02">
        <w:rPr>
          <w:rtl/>
        </w:rPr>
        <w:t>الصدوق في الهداية قال</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 xml:space="preserve">: </w:t>
      </w:r>
      <w:r w:rsidR="007D3F41">
        <w:rPr>
          <w:rFonts w:hint="cs"/>
          <w:rtl/>
        </w:rPr>
        <w:t>«</w:t>
      </w:r>
      <w:r w:rsidR="007D3F41" w:rsidRPr="00736C02">
        <w:rPr>
          <w:rtl/>
        </w:rPr>
        <w:t xml:space="preserve"> يحرم من الإماء عشر</w:t>
      </w:r>
      <w:r w:rsidR="007D3F41">
        <w:rPr>
          <w:rtl/>
        </w:rPr>
        <w:t xml:space="preserve"> - </w:t>
      </w:r>
      <w:r w:rsidR="007D3F41" w:rsidRPr="00736C02">
        <w:rPr>
          <w:rtl/>
        </w:rPr>
        <w:t>إلى أن قال</w:t>
      </w:r>
      <w:r w:rsidR="007D3F41">
        <w:rPr>
          <w:rtl/>
        </w:rPr>
        <w:t xml:space="preserve"> - </w:t>
      </w:r>
      <w:r w:rsidR="007D3F41" w:rsidRPr="00736C02">
        <w:rPr>
          <w:rtl/>
        </w:rPr>
        <w:t xml:space="preserve">ولا أمتك ولك فيها شريك </w:t>
      </w:r>
      <w:r w:rsidR="007D3F41">
        <w:rPr>
          <w:rFonts w:hint="cs"/>
          <w:rtl/>
        </w:rPr>
        <w:t>»</w:t>
      </w:r>
      <w:r w:rsidR="007D3F41">
        <w:rPr>
          <w:rtl/>
        </w:rPr>
        <w:t>.</w:t>
      </w:r>
    </w:p>
    <w:p w:rsidR="007D3F41" w:rsidRPr="00F47F51" w:rsidRDefault="007D3F41" w:rsidP="007D3F41">
      <w:pPr>
        <w:pStyle w:val="Heading2Center"/>
        <w:rPr>
          <w:rtl/>
        </w:rPr>
      </w:pPr>
      <w:bookmarkStart w:id="92" w:name="_Toc365374504"/>
      <w:bookmarkStart w:id="93" w:name="_Toc380483601"/>
      <w:r w:rsidRPr="00F47F51">
        <w:rPr>
          <w:rtl/>
        </w:rPr>
        <w:t>46</w:t>
      </w:r>
      <w:r>
        <w:rPr>
          <w:rtl/>
          <w:lang w:bidi="ar-IQ"/>
        </w:rPr>
        <w:t xml:space="preserve"> - </w:t>
      </w:r>
      <w:r w:rsidRPr="00672D41">
        <w:rPr>
          <w:rStyle w:val="libAlaemHeading2Char"/>
          <w:rtl/>
        </w:rPr>
        <w:t>(</w:t>
      </w:r>
      <w:r w:rsidRPr="00F47F51">
        <w:rPr>
          <w:rtl/>
        </w:rPr>
        <w:t xml:space="preserve"> باب أن أحد الشريكين إذا زوج الأمة</w:t>
      </w:r>
      <w:r>
        <w:rPr>
          <w:rtl/>
          <w:lang w:bidi="ar-IQ"/>
        </w:rPr>
        <w:t>،</w:t>
      </w:r>
      <w:r w:rsidRPr="00F47F51">
        <w:rPr>
          <w:rtl/>
        </w:rPr>
        <w:t xml:space="preserve"> كان جواز</w:t>
      </w:r>
      <w:r w:rsidRPr="00F47F51">
        <w:rPr>
          <w:rFonts w:hint="cs"/>
          <w:rtl/>
        </w:rPr>
        <w:t xml:space="preserve"> </w:t>
      </w:r>
      <w:r w:rsidRPr="00F47F51">
        <w:rPr>
          <w:rtl/>
        </w:rPr>
        <w:t xml:space="preserve">النكاح موقوفا على رضى الاخر </w:t>
      </w:r>
      <w:r w:rsidRPr="00672D41">
        <w:rPr>
          <w:rStyle w:val="libAlaemHeading2Char"/>
          <w:rtl/>
        </w:rPr>
        <w:t>)</w:t>
      </w:r>
      <w:bookmarkEnd w:id="92"/>
      <w:bookmarkEnd w:id="93"/>
    </w:p>
    <w:p w:rsidR="007D3F41" w:rsidRPr="00736C02" w:rsidRDefault="00672D41" w:rsidP="00176277">
      <w:pPr>
        <w:pStyle w:val="libNormal"/>
        <w:rPr>
          <w:rtl/>
        </w:rPr>
      </w:pPr>
      <w:r w:rsidRPr="00672D41">
        <w:rPr>
          <w:rStyle w:val="libNumChar"/>
          <w:rtl/>
        </w:rPr>
        <w:t>[17465]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مملوكة بين رجلين</w:t>
      </w:r>
      <w:r w:rsidR="007D3F41">
        <w:rPr>
          <w:rtl/>
        </w:rPr>
        <w:t>،</w:t>
      </w:r>
      <w:r w:rsidR="007D3F41" w:rsidRPr="00736C02">
        <w:rPr>
          <w:rtl/>
        </w:rPr>
        <w:t xml:space="preserve"> زوجها </w:t>
      </w:r>
      <w:r w:rsidR="007D3F41" w:rsidRPr="007D3F41">
        <w:rPr>
          <w:rStyle w:val="libFootnotenumChar"/>
          <w:rtl/>
        </w:rPr>
        <w:t>(1)</w:t>
      </w:r>
      <w:r w:rsidR="007D3F41" w:rsidRPr="00736C02">
        <w:rPr>
          <w:rtl/>
        </w:rPr>
        <w:t xml:space="preserve"> أحدهما والاخر غائب</w:t>
      </w:r>
      <w:r w:rsidR="007D3F41">
        <w:rPr>
          <w:rtl/>
        </w:rPr>
        <w:t>،</w:t>
      </w:r>
      <w:r w:rsidR="007D3F41" w:rsidRPr="00736C02">
        <w:rPr>
          <w:rtl/>
        </w:rPr>
        <w:t xml:space="preserve"> هل يجوز</w:t>
      </w:r>
      <w:r w:rsidR="007D3F41">
        <w:rPr>
          <w:rtl/>
        </w:rPr>
        <w:t xml:space="preserve"> </w:t>
      </w:r>
      <w:r w:rsidR="007D3F41" w:rsidRPr="00736C02">
        <w:rPr>
          <w:rtl/>
        </w:rPr>
        <w:t>النكاح</w:t>
      </w:r>
      <w:r w:rsidR="007D3F41">
        <w:rPr>
          <w:rtl/>
        </w:rPr>
        <w:t>؟</w:t>
      </w:r>
      <w:r w:rsidR="007D3F41" w:rsidRPr="00736C02">
        <w:rPr>
          <w:rtl/>
        </w:rPr>
        <w:t xml:space="preserve"> قال</w:t>
      </w:r>
      <w:r w:rsidR="007D3F41">
        <w:rPr>
          <w:rtl/>
        </w:rPr>
        <w:t>:</w:t>
      </w:r>
      <w:r w:rsidR="007D3F41" w:rsidRPr="00736C02">
        <w:rPr>
          <w:rtl/>
        </w:rPr>
        <w:t xml:space="preserve"> « إذا كره الغائب لم يجز النكاح »</w:t>
      </w:r>
      <w:r w:rsidR="007D3F41">
        <w:rPr>
          <w:rtl/>
        </w:rPr>
        <w:t>.</w:t>
      </w:r>
    </w:p>
    <w:p w:rsidR="007D3F41" w:rsidRPr="00736C02" w:rsidRDefault="007D3F41" w:rsidP="007D3F41">
      <w:pPr>
        <w:pStyle w:val="libLine"/>
        <w:rPr>
          <w:rtl/>
        </w:rPr>
      </w:pPr>
      <w:r>
        <w:rPr>
          <w:rtl/>
        </w:rPr>
        <w:t>__________________</w:t>
      </w:r>
    </w:p>
    <w:p w:rsidR="007D3F41" w:rsidRPr="00FF6B94" w:rsidRDefault="007D3F41" w:rsidP="007D3F41">
      <w:pPr>
        <w:pStyle w:val="libFootnote"/>
        <w:rPr>
          <w:rtl/>
        </w:rPr>
      </w:pPr>
      <w:r w:rsidRPr="00FF6B94">
        <w:rPr>
          <w:rtl/>
        </w:rPr>
        <w:t>(1) في الطبعة الحجرية</w:t>
      </w:r>
      <w:r>
        <w:rPr>
          <w:rtl/>
          <w:lang w:bidi="ar-IQ"/>
        </w:rPr>
        <w:t>:</w:t>
      </w:r>
      <w:r w:rsidRPr="00FF6B94">
        <w:rPr>
          <w:rtl/>
        </w:rPr>
        <w:t xml:space="preserve"> قبيلته</w:t>
      </w:r>
      <w:r>
        <w:rPr>
          <w:rtl/>
          <w:lang w:bidi="ar-IQ"/>
        </w:rPr>
        <w:t>،</w:t>
      </w:r>
      <w:r w:rsidRPr="00FF6B94">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45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247 ح 936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الهداية ص 69</w:t>
      </w:r>
      <w:r>
        <w:rPr>
          <w:rtl/>
        </w:rPr>
        <w:t>.</w:t>
      </w:r>
    </w:p>
    <w:p w:rsidR="007D3F41" w:rsidRPr="00736C02" w:rsidRDefault="007D3F41" w:rsidP="007D3F41">
      <w:pPr>
        <w:pStyle w:val="libFootnoteCenterBold"/>
        <w:rPr>
          <w:rtl/>
        </w:rPr>
      </w:pPr>
      <w:r w:rsidRPr="00736C02">
        <w:rPr>
          <w:rtl/>
        </w:rPr>
        <w:t>الباب 46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246 ح 929</w:t>
      </w:r>
      <w:r>
        <w:rPr>
          <w:rtl/>
        </w:rPr>
        <w:t>.</w:t>
      </w:r>
    </w:p>
    <w:p w:rsidR="007D3F41" w:rsidRPr="00FF6B94" w:rsidRDefault="007D3F41" w:rsidP="007D3F41">
      <w:pPr>
        <w:pStyle w:val="libFootnote"/>
        <w:rPr>
          <w:rtl/>
        </w:rPr>
      </w:pPr>
      <w:r w:rsidRPr="00FF6B94">
        <w:rPr>
          <w:rtl/>
        </w:rPr>
        <w:t>(1) في الطبعة الحجرية</w:t>
      </w:r>
      <w:r>
        <w:rPr>
          <w:rtl/>
          <w:lang w:bidi="ar-IQ"/>
        </w:rPr>
        <w:t>:</w:t>
      </w:r>
      <w:r w:rsidRPr="00FF6B94">
        <w:rPr>
          <w:rtl/>
        </w:rPr>
        <w:t xml:space="preserve"> زوجهما</w:t>
      </w:r>
      <w:r>
        <w:rPr>
          <w:rtl/>
          <w:lang w:bidi="ar-IQ"/>
        </w:rPr>
        <w:t>،</w:t>
      </w:r>
      <w:r w:rsidRPr="00FF6B94">
        <w:rPr>
          <w:rtl/>
        </w:rPr>
        <w:t xml:space="preserve"> وما أثبتناه</w:t>
      </w:r>
      <w:r w:rsidRPr="00FF6B94">
        <w:rPr>
          <w:rFonts w:hint="cs"/>
          <w:rtl/>
        </w:rPr>
        <w:t xml:space="preserve"> </w:t>
      </w:r>
      <w:r w:rsidRPr="00FF6B94">
        <w:rPr>
          <w:rtl/>
        </w:rPr>
        <w:t>من المصدر</w:t>
      </w:r>
      <w:r>
        <w:rPr>
          <w:rtl/>
        </w:rPr>
        <w:t>.</w:t>
      </w:r>
    </w:p>
    <w:p w:rsidR="00672D41" w:rsidRDefault="00672D41" w:rsidP="00672D41">
      <w:pPr>
        <w:pStyle w:val="libNormal"/>
        <w:rPr>
          <w:rtl/>
        </w:rPr>
      </w:pPr>
      <w:r>
        <w:rPr>
          <w:rtl/>
        </w:rPr>
        <w:br w:type="page"/>
      </w:r>
    </w:p>
    <w:p w:rsidR="007D3F41" w:rsidRPr="0050440F" w:rsidRDefault="007D3F41" w:rsidP="007D3F41">
      <w:pPr>
        <w:pStyle w:val="Heading2Center"/>
        <w:rPr>
          <w:rtl/>
        </w:rPr>
      </w:pPr>
      <w:bookmarkStart w:id="94" w:name="_Toc365374505"/>
      <w:bookmarkStart w:id="95" w:name="_Toc380483602"/>
      <w:r w:rsidRPr="0050440F">
        <w:rPr>
          <w:rtl/>
        </w:rPr>
        <w:lastRenderedPageBreak/>
        <w:t>47</w:t>
      </w:r>
      <w:r>
        <w:rPr>
          <w:rtl/>
          <w:lang w:bidi="ar-IQ"/>
        </w:rPr>
        <w:t xml:space="preserve"> - </w:t>
      </w:r>
      <w:r w:rsidRPr="00672D41">
        <w:rPr>
          <w:rStyle w:val="libAlaemHeading2Char"/>
          <w:rtl/>
        </w:rPr>
        <w:t>(</w:t>
      </w:r>
      <w:r w:rsidRPr="0050440F">
        <w:rPr>
          <w:rtl/>
        </w:rPr>
        <w:t xml:space="preserve"> باب حكم من اشترى أمة</w:t>
      </w:r>
      <w:r>
        <w:rPr>
          <w:rtl/>
          <w:lang w:bidi="ar-IQ"/>
        </w:rPr>
        <w:t>،</w:t>
      </w:r>
      <w:r w:rsidRPr="0050440F">
        <w:rPr>
          <w:rtl/>
        </w:rPr>
        <w:t xml:space="preserve"> فأعتقها وتزوجها</w:t>
      </w:r>
      <w:r w:rsidRPr="0050440F">
        <w:rPr>
          <w:rFonts w:hint="cs"/>
          <w:rtl/>
        </w:rPr>
        <w:t xml:space="preserve"> </w:t>
      </w:r>
      <w:r w:rsidRPr="0050440F">
        <w:rPr>
          <w:rtl/>
        </w:rPr>
        <w:t>وأولدها</w:t>
      </w:r>
      <w:r>
        <w:rPr>
          <w:rtl/>
          <w:lang w:bidi="ar-IQ"/>
        </w:rPr>
        <w:t>،</w:t>
      </w:r>
      <w:r w:rsidRPr="0050440F">
        <w:rPr>
          <w:rtl/>
        </w:rPr>
        <w:t xml:space="preserve"> ومات ولم يخلف شيئا </w:t>
      </w:r>
      <w:r w:rsidRPr="00672D41">
        <w:rPr>
          <w:rStyle w:val="libAlaemHeading2Char"/>
          <w:rtl/>
        </w:rPr>
        <w:t>)</w:t>
      </w:r>
      <w:bookmarkEnd w:id="94"/>
      <w:bookmarkEnd w:id="95"/>
    </w:p>
    <w:p w:rsidR="007D3F41" w:rsidRPr="00736C02" w:rsidRDefault="00672D41" w:rsidP="00176277">
      <w:pPr>
        <w:pStyle w:val="libNormal"/>
        <w:rPr>
          <w:rtl/>
        </w:rPr>
      </w:pPr>
      <w:r w:rsidRPr="00672D41">
        <w:rPr>
          <w:rStyle w:val="libNumChar"/>
          <w:rtl/>
        </w:rPr>
        <w:t>[17466]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اشترى عبدا أو أمة بنسيئة</w:t>
      </w:r>
      <w:r w:rsidR="007D3F41">
        <w:rPr>
          <w:rtl/>
        </w:rPr>
        <w:t>،</w:t>
      </w:r>
      <w:r w:rsidR="007D3F41" w:rsidRPr="00736C02">
        <w:rPr>
          <w:rtl/>
        </w:rPr>
        <w:t xml:space="preserve"> ثم أعتق العبد أو أولد الأمة أو </w:t>
      </w:r>
      <w:r w:rsidR="007D3F41" w:rsidRPr="007D3F41">
        <w:rPr>
          <w:rStyle w:val="libFootnotenumChar"/>
          <w:rtl/>
        </w:rPr>
        <w:t>(1)</w:t>
      </w:r>
      <w:r w:rsidR="007D3F41">
        <w:rPr>
          <w:rtl/>
        </w:rPr>
        <w:t xml:space="preserve"> </w:t>
      </w:r>
      <w:r w:rsidR="007D3F41" w:rsidRPr="00736C02">
        <w:rPr>
          <w:rtl/>
        </w:rPr>
        <w:t>أعتقها</w:t>
      </w:r>
      <w:r w:rsidR="007D3F41">
        <w:rPr>
          <w:rtl/>
        </w:rPr>
        <w:t>،</w:t>
      </w:r>
      <w:r w:rsidR="007D3F41" w:rsidRPr="00736C02">
        <w:rPr>
          <w:rtl/>
        </w:rPr>
        <w:t xml:space="preserve"> ثم قام عليه البائع </w:t>
      </w:r>
      <w:r w:rsidR="007D3F41">
        <w:rPr>
          <w:rtl/>
        </w:rPr>
        <w:t>(</w:t>
      </w:r>
      <w:r w:rsidR="007D3F41" w:rsidRPr="00736C02">
        <w:rPr>
          <w:rtl/>
        </w:rPr>
        <w:t xml:space="preserve"> في حال العتق ) </w:t>
      </w:r>
      <w:r w:rsidR="007D3F41" w:rsidRPr="007D3F41">
        <w:rPr>
          <w:rStyle w:val="libFootnotenumChar"/>
          <w:rtl/>
        </w:rPr>
        <w:t>(2)</w:t>
      </w:r>
      <w:r w:rsidR="007D3F41" w:rsidRPr="00736C02">
        <w:rPr>
          <w:rtl/>
        </w:rPr>
        <w:t xml:space="preserve"> بالثمن</w:t>
      </w:r>
      <w:r w:rsidR="007D3F41">
        <w:rPr>
          <w:rtl/>
        </w:rPr>
        <w:t>،</w:t>
      </w:r>
      <w:r w:rsidR="007D3F41" w:rsidRPr="00736C02">
        <w:rPr>
          <w:rtl/>
        </w:rPr>
        <w:t xml:space="preserve"> فلم يجد عنده</w:t>
      </w:r>
      <w:r w:rsidR="007D3F41">
        <w:rPr>
          <w:rtl/>
        </w:rPr>
        <w:t xml:space="preserve"> </w:t>
      </w:r>
      <w:r w:rsidR="007D3F41" w:rsidRPr="00736C02">
        <w:rPr>
          <w:rtl/>
        </w:rPr>
        <w:t>شيئا</w:t>
      </w:r>
      <w:r w:rsidR="007D3F41">
        <w:rPr>
          <w:rtl/>
        </w:rPr>
        <w:t>،</w:t>
      </w:r>
      <w:r w:rsidR="007D3F41" w:rsidRPr="00736C02">
        <w:rPr>
          <w:rtl/>
        </w:rPr>
        <w:t xml:space="preserve"> فقال</w:t>
      </w:r>
      <w:r w:rsidR="007D3F41">
        <w:rPr>
          <w:rtl/>
        </w:rPr>
        <w:t>:</w:t>
      </w:r>
      <w:r w:rsidR="007D3F41" w:rsidRPr="00736C02">
        <w:rPr>
          <w:rtl/>
        </w:rPr>
        <w:t xml:space="preserve"> « إن كان يوم أعتق </w:t>
      </w:r>
      <w:r w:rsidR="007D3F41">
        <w:rPr>
          <w:rtl/>
        </w:rPr>
        <w:t>(</w:t>
      </w:r>
      <w:r w:rsidR="007D3F41" w:rsidRPr="00736C02">
        <w:rPr>
          <w:rtl/>
        </w:rPr>
        <w:t xml:space="preserve"> العبد أو أعتق ) </w:t>
      </w:r>
      <w:r w:rsidR="007D3F41" w:rsidRPr="007D3F41">
        <w:rPr>
          <w:rStyle w:val="libFootnotenumChar"/>
          <w:rtl/>
        </w:rPr>
        <w:t>(3)</w:t>
      </w:r>
      <w:r w:rsidR="007D3F41" w:rsidRPr="00736C02">
        <w:rPr>
          <w:rtl/>
        </w:rPr>
        <w:t xml:space="preserve"> الجارية</w:t>
      </w:r>
      <w:r w:rsidR="007D3F41">
        <w:rPr>
          <w:rtl/>
        </w:rPr>
        <w:t>،</w:t>
      </w:r>
      <w:r w:rsidR="007D3F41" w:rsidRPr="00736C02">
        <w:rPr>
          <w:rtl/>
        </w:rPr>
        <w:t xml:space="preserve"> وقبل ذلك</w:t>
      </w:r>
      <w:r w:rsidR="007D3F41">
        <w:rPr>
          <w:rtl/>
        </w:rPr>
        <w:t xml:space="preserve"> </w:t>
      </w:r>
      <w:r w:rsidR="007D3F41" w:rsidRPr="00736C02">
        <w:rPr>
          <w:rtl/>
        </w:rPr>
        <w:t>حين اشتراهما أو أحدهما</w:t>
      </w:r>
      <w:r w:rsidR="007D3F41">
        <w:rPr>
          <w:rtl/>
        </w:rPr>
        <w:t>،</w:t>
      </w:r>
      <w:r w:rsidR="007D3F41" w:rsidRPr="00736C02">
        <w:rPr>
          <w:rtl/>
        </w:rPr>
        <w:t xml:space="preserve"> مليا بالثمن</w:t>
      </w:r>
      <w:r w:rsidR="007D3F41">
        <w:rPr>
          <w:rtl/>
        </w:rPr>
        <w:t>،</w:t>
      </w:r>
      <w:r w:rsidR="007D3F41" w:rsidRPr="00736C02">
        <w:rPr>
          <w:rtl/>
        </w:rPr>
        <w:t xml:space="preserve"> فالعتق جائز</w:t>
      </w:r>
      <w:r w:rsidR="007D3F41">
        <w:rPr>
          <w:rtl/>
        </w:rPr>
        <w:t>،</w:t>
      </w:r>
      <w:r w:rsidR="007D3F41" w:rsidRPr="00736C02">
        <w:rPr>
          <w:rtl/>
        </w:rPr>
        <w:t xml:space="preserve"> وإن كان فقيرا لا مال</w:t>
      </w:r>
      <w:r w:rsidR="007D3F41">
        <w:rPr>
          <w:rtl/>
        </w:rPr>
        <w:t xml:space="preserve"> </w:t>
      </w:r>
      <w:r w:rsidR="007D3F41" w:rsidRPr="00736C02">
        <w:rPr>
          <w:rtl/>
        </w:rPr>
        <w:t>له</w:t>
      </w:r>
      <w:r w:rsidR="007D3F41">
        <w:rPr>
          <w:rtl/>
        </w:rPr>
        <w:t>،</w:t>
      </w:r>
      <w:r w:rsidR="007D3F41" w:rsidRPr="00736C02">
        <w:rPr>
          <w:rtl/>
        </w:rPr>
        <w:t xml:space="preserve"> فالعتق باطل</w:t>
      </w:r>
      <w:r w:rsidR="007D3F41">
        <w:rPr>
          <w:rtl/>
        </w:rPr>
        <w:t>،</w:t>
      </w:r>
      <w:r w:rsidR="007D3F41" w:rsidRPr="00736C02">
        <w:rPr>
          <w:rtl/>
        </w:rPr>
        <w:t xml:space="preserve"> ويرجع البائع فيهما »</w:t>
      </w:r>
      <w:r w:rsidR="007D3F41">
        <w:rPr>
          <w:rtl/>
        </w:rPr>
        <w:t>.</w:t>
      </w:r>
    </w:p>
    <w:p w:rsidR="007D3F41" w:rsidRPr="00736C02" w:rsidRDefault="007D3F41" w:rsidP="007D3F41">
      <w:pPr>
        <w:pStyle w:val="Heading2Center"/>
        <w:rPr>
          <w:rtl/>
        </w:rPr>
      </w:pPr>
      <w:bookmarkStart w:id="96" w:name="_Toc365374506"/>
      <w:bookmarkStart w:id="97" w:name="_Toc380483603"/>
      <w:r w:rsidRPr="00736C02">
        <w:rPr>
          <w:rtl/>
        </w:rPr>
        <w:t>48</w:t>
      </w:r>
      <w:r>
        <w:rPr>
          <w:rtl/>
          <w:lang w:bidi="ar-IQ"/>
        </w:rPr>
        <w:t xml:space="preserve"> - </w:t>
      </w:r>
      <w:r w:rsidRPr="00672D41">
        <w:rPr>
          <w:rStyle w:val="libAlaemHeading2Char"/>
          <w:rtl/>
        </w:rPr>
        <w:t>(</w:t>
      </w:r>
      <w:r w:rsidRPr="00736C02">
        <w:rPr>
          <w:rtl/>
        </w:rPr>
        <w:t xml:space="preserve"> باب أن من زنى بأمة ثم اشتراها</w:t>
      </w:r>
      <w:r>
        <w:rPr>
          <w:rtl/>
          <w:lang w:bidi="ar-IQ"/>
        </w:rPr>
        <w:t>،</w:t>
      </w:r>
      <w:r w:rsidRPr="00736C02">
        <w:rPr>
          <w:rtl/>
        </w:rPr>
        <w:t xml:space="preserve"> لم يلحق به الولد</w:t>
      </w:r>
      <w:r>
        <w:rPr>
          <w:rFonts w:hint="cs"/>
          <w:rtl/>
        </w:rPr>
        <w:t xml:space="preserve"> </w:t>
      </w:r>
      <w:r w:rsidRPr="00736C02">
        <w:rPr>
          <w:rtl/>
        </w:rPr>
        <w:t xml:space="preserve">السابق ولم يرثه </w:t>
      </w:r>
      <w:r w:rsidRPr="00672D41">
        <w:rPr>
          <w:rStyle w:val="libAlaemHeading2Char"/>
          <w:rtl/>
        </w:rPr>
        <w:t>)</w:t>
      </w:r>
      <w:bookmarkEnd w:id="96"/>
      <w:bookmarkEnd w:id="97"/>
    </w:p>
    <w:p w:rsidR="007D3F41" w:rsidRPr="00736C02" w:rsidRDefault="00672D41" w:rsidP="00176277">
      <w:pPr>
        <w:pStyle w:val="libNormal"/>
        <w:rPr>
          <w:rtl/>
        </w:rPr>
      </w:pPr>
      <w:r w:rsidRPr="00672D41">
        <w:rPr>
          <w:rStyle w:val="libNumChar"/>
          <w:rtl/>
        </w:rPr>
        <w:t>[17467]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وقع على وليدة قوم حراما</w:t>
      </w:r>
      <w:r w:rsidR="007D3F41">
        <w:rPr>
          <w:rtl/>
        </w:rPr>
        <w:t>،</w:t>
      </w:r>
      <w:r w:rsidR="007D3F41" w:rsidRPr="00736C02">
        <w:rPr>
          <w:rtl/>
        </w:rPr>
        <w:t xml:space="preserve"> ثم اشتراها فإن ولدها لا يرث منه</w:t>
      </w:r>
      <w:r w:rsidR="007D3F41">
        <w:rPr>
          <w:rtl/>
        </w:rPr>
        <w:t xml:space="preserve"> </w:t>
      </w:r>
      <w:r w:rsidR="007D3F41" w:rsidRPr="00736C02">
        <w:rPr>
          <w:rtl/>
        </w:rPr>
        <w:t>شيئا</w:t>
      </w:r>
      <w:r w:rsidR="007D3F41">
        <w:rPr>
          <w:rtl/>
        </w:rPr>
        <w:t>،</w:t>
      </w:r>
      <w:r w:rsidR="007D3F41" w:rsidRPr="00736C02">
        <w:rPr>
          <w:rtl/>
        </w:rPr>
        <w:t xml:space="preserve"> لان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الولد للفراش وللعاهر</w:t>
      </w:r>
      <w:r w:rsidR="007D3F41">
        <w:rPr>
          <w:rtl/>
        </w:rPr>
        <w:t xml:space="preserve"> </w:t>
      </w:r>
      <w:r w:rsidR="007D3F41" w:rsidRPr="00736C02">
        <w:rPr>
          <w:rtl/>
        </w:rPr>
        <w:t>الحجر</w:t>
      </w:r>
      <w:r w:rsidR="007D3F41">
        <w:rPr>
          <w:rtl/>
        </w:rPr>
        <w:t>،</w:t>
      </w:r>
      <w:r w:rsidR="007D3F41" w:rsidRPr="00736C02">
        <w:rPr>
          <w:rtl/>
        </w:rPr>
        <w:t xml:space="preserve"> فعلى هذا يجب أن يستبرئها لئلا تكون حاملا بولد لا </w:t>
      </w:r>
      <w:r w:rsidR="007D3F41">
        <w:rPr>
          <w:rtl/>
        </w:rPr>
        <w:t>(</w:t>
      </w:r>
      <w:r w:rsidR="007D3F41" w:rsidRPr="00736C02">
        <w:rPr>
          <w:rtl/>
        </w:rPr>
        <w:t xml:space="preserve"> يلحق به ) </w:t>
      </w:r>
      <w:r w:rsidR="007D3F41" w:rsidRPr="007D3F41">
        <w:rPr>
          <w:rStyle w:val="libFootnotenumChar"/>
          <w:rtl/>
        </w:rPr>
        <w:t>(1)</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306 ح 1150</w:t>
      </w:r>
      <w:r>
        <w:rPr>
          <w:rtl/>
        </w:rPr>
        <w:t>.</w:t>
      </w:r>
    </w:p>
    <w:p w:rsidR="007D3F41" w:rsidRPr="0050440F" w:rsidRDefault="007D3F41" w:rsidP="007D3F41">
      <w:pPr>
        <w:pStyle w:val="libFootnote"/>
        <w:rPr>
          <w:rtl/>
        </w:rPr>
      </w:pPr>
      <w:r w:rsidRPr="0050440F">
        <w:rPr>
          <w:rtl/>
        </w:rPr>
        <w:t>(1) في المصدر</w:t>
      </w:r>
      <w:r>
        <w:rPr>
          <w:rtl/>
          <w:lang w:bidi="ar-IQ"/>
        </w:rPr>
        <w:t>:</w:t>
      </w:r>
      <w:r w:rsidRPr="0050440F">
        <w:rPr>
          <w:rFonts w:hint="cs"/>
          <w:rtl/>
        </w:rPr>
        <w:t xml:space="preserve"> </w:t>
      </w:r>
      <w:r w:rsidRPr="0050440F">
        <w:rPr>
          <w:rtl/>
        </w:rPr>
        <w:t>و</w:t>
      </w:r>
      <w:r>
        <w:rPr>
          <w:rtl/>
        </w:rPr>
        <w:t>.</w:t>
      </w:r>
    </w:p>
    <w:p w:rsidR="007D3F41" w:rsidRPr="0050440F" w:rsidRDefault="007D3F41" w:rsidP="007D3F41">
      <w:pPr>
        <w:pStyle w:val="libFootnote"/>
        <w:rPr>
          <w:rtl/>
        </w:rPr>
      </w:pPr>
      <w:r w:rsidRPr="0050440F">
        <w:rPr>
          <w:rtl/>
        </w:rPr>
        <w:t>(2) أثبتناه من المصدر</w:t>
      </w:r>
      <w:r>
        <w:rPr>
          <w:rtl/>
        </w:rPr>
        <w:t>.</w:t>
      </w:r>
    </w:p>
    <w:p w:rsidR="007D3F41" w:rsidRPr="0050440F" w:rsidRDefault="007D3F41" w:rsidP="007D3F41">
      <w:pPr>
        <w:pStyle w:val="libFootnote"/>
        <w:rPr>
          <w:rtl/>
        </w:rPr>
      </w:pPr>
      <w:r w:rsidRPr="0050440F">
        <w:rPr>
          <w:rtl/>
        </w:rPr>
        <w:t>(3) في المصدر</w:t>
      </w:r>
      <w:r>
        <w:rPr>
          <w:rtl/>
          <w:lang w:bidi="ar-IQ"/>
        </w:rPr>
        <w:t>:</w:t>
      </w:r>
      <w:r w:rsidRPr="0050440F">
        <w:rPr>
          <w:rtl/>
        </w:rPr>
        <w:t xml:space="preserve"> أو أولد</w:t>
      </w:r>
      <w:r>
        <w:rPr>
          <w:rtl/>
        </w:rPr>
        <w:t>.</w:t>
      </w:r>
    </w:p>
    <w:p w:rsidR="007D3F41" w:rsidRPr="00736C02" w:rsidRDefault="007D3F41" w:rsidP="007D3F41">
      <w:pPr>
        <w:pStyle w:val="libFootnoteCenterBold"/>
        <w:rPr>
          <w:rtl/>
        </w:rPr>
      </w:pPr>
      <w:r w:rsidRPr="00736C02">
        <w:rPr>
          <w:rtl/>
        </w:rPr>
        <w:t>الباب 48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130</w:t>
      </w:r>
      <w:r>
        <w:rPr>
          <w:rtl/>
        </w:rPr>
        <w:t>.</w:t>
      </w:r>
    </w:p>
    <w:p w:rsidR="007D3F41" w:rsidRPr="0050440F" w:rsidRDefault="007D3F41" w:rsidP="007D3F41">
      <w:pPr>
        <w:pStyle w:val="libFootnote"/>
        <w:rPr>
          <w:rtl/>
        </w:rPr>
      </w:pPr>
      <w:r w:rsidRPr="0050440F">
        <w:rPr>
          <w:rtl/>
        </w:rPr>
        <w:t>(1) في المصدر</w:t>
      </w:r>
      <w:r>
        <w:rPr>
          <w:rtl/>
          <w:lang w:bidi="ar-IQ"/>
        </w:rPr>
        <w:t>:</w:t>
      </w:r>
      <w:r w:rsidRPr="0050440F">
        <w:rPr>
          <w:rtl/>
        </w:rPr>
        <w:t xml:space="preserve"> ميراث له</w:t>
      </w:r>
      <w:r>
        <w:rPr>
          <w:rtl/>
        </w:rPr>
        <w:t>.</w:t>
      </w:r>
    </w:p>
    <w:p w:rsidR="00672D41" w:rsidRDefault="00672D41" w:rsidP="00672D41">
      <w:pPr>
        <w:pStyle w:val="libNormal"/>
        <w:rPr>
          <w:rtl/>
        </w:rPr>
      </w:pPr>
      <w:r>
        <w:rPr>
          <w:rtl/>
        </w:rPr>
        <w:br w:type="page"/>
      </w:r>
    </w:p>
    <w:p w:rsidR="007D3F41" w:rsidRPr="009A3374" w:rsidRDefault="007D3F41" w:rsidP="007D3F41">
      <w:pPr>
        <w:pStyle w:val="Heading2Center"/>
        <w:rPr>
          <w:rtl/>
        </w:rPr>
      </w:pPr>
      <w:bookmarkStart w:id="98" w:name="_Toc365374507"/>
      <w:bookmarkStart w:id="99" w:name="_Toc380483604"/>
      <w:r w:rsidRPr="009A3374">
        <w:rPr>
          <w:rtl/>
        </w:rPr>
        <w:lastRenderedPageBreak/>
        <w:t>49</w:t>
      </w:r>
      <w:r>
        <w:rPr>
          <w:rtl/>
          <w:lang w:bidi="ar-IQ"/>
        </w:rPr>
        <w:t xml:space="preserve"> - </w:t>
      </w:r>
      <w:r w:rsidRPr="00672D41">
        <w:rPr>
          <w:rStyle w:val="libAlaemHeading2Char"/>
          <w:rtl/>
        </w:rPr>
        <w:t>(</w:t>
      </w:r>
      <w:r w:rsidRPr="009A3374">
        <w:rPr>
          <w:rtl/>
        </w:rPr>
        <w:t xml:space="preserve"> باب جواز وطئ الأمة وفي البيت من يرى ذلك ويسمع</w:t>
      </w:r>
      <w:r>
        <w:rPr>
          <w:rtl/>
          <w:lang w:bidi="ar-IQ"/>
        </w:rPr>
        <w:t>،</w:t>
      </w:r>
      <w:r>
        <w:rPr>
          <w:rFonts w:hint="cs"/>
          <w:rtl/>
        </w:rPr>
        <w:t xml:space="preserve"> </w:t>
      </w:r>
      <w:r w:rsidRPr="009A3374">
        <w:rPr>
          <w:rtl/>
        </w:rPr>
        <w:t xml:space="preserve">على كراهة </w:t>
      </w:r>
      <w:r w:rsidRPr="00672D41">
        <w:rPr>
          <w:rStyle w:val="libAlaemHeading2Char"/>
          <w:rtl/>
        </w:rPr>
        <w:t>)</w:t>
      </w:r>
      <w:bookmarkEnd w:id="98"/>
      <w:bookmarkEnd w:id="99"/>
    </w:p>
    <w:p w:rsidR="007D3F41" w:rsidRPr="00736C02" w:rsidRDefault="00672D41" w:rsidP="00176277">
      <w:pPr>
        <w:pStyle w:val="libNormal"/>
        <w:rPr>
          <w:rtl/>
        </w:rPr>
      </w:pPr>
      <w:r w:rsidRPr="00672D41">
        <w:rPr>
          <w:rStyle w:val="libNumChar"/>
          <w:rtl/>
        </w:rPr>
        <w:t>[17468]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أنه كان يكره أن يجامع الرجل وفي البيت معه أحد</w:t>
      </w:r>
      <w:r w:rsidR="007D3F41">
        <w:rPr>
          <w:rtl/>
        </w:rPr>
        <w:t>،</w:t>
      </w:r>
      <w:r w:rsidR="007D3F41" w:rsidRPr="00736C02">
        <w:rPr>
          <w:rtl/>
        </w:rPr>
        <w:t xml:space="preserve"> ورخص ذلك في</w:t>
      </w:r>
      <w:r w:rsidR="007D3F41">
        <w:rPr>
          <w:rtl/>
        </w:rPr>
        <w:t xml:space="preserve"> </w:t>
      </w:r>
      <w:r w:rsidR="007D3F41" w:rsidRPr="00736C02">
        <w:rPr>
          <w:rtl/>
        </w:rPr>
        <w:t>الإماء</w:t>
      </w:r>
      <w:r w:rsidR="007D3F41">
        <w:rPr>
          <w:rtl/>
        </w:rPr>
        <w:t>.</w:t>
      </w:r>
    </w:p>
    <w:p w:rsidR="007D3F41" w:rsidRPr="009A3374" w:rsidRDefault="007D3F41" w:rsidP="007D3F41">
      <w:pPr>
        <w:pStyle w:val="Heading2Center"/>
        <w:rPr>
          <w:rtl/>
        </w:rPr>
      </w:pPr>
      <w:bookmarkStart w:id="100" w:name="_Toc365374508"/>
      <w:bookmarkStart w:id="101" w:name="_Toc380483605"/>
      <w:r w:rsidRPr="009A3374">
        <w:rPr>
          <w:rtl/>
        </w:rPr>
        <w:t>50</w:t>
      </w:r>
      <w:r>
        <w:rPr>
          <w:rtl/>
          <w:lang w:bidi="ar-IQ"/>
        </w:rPr>
        <w:t xml:space="preserve"> - </w:t>
      </w:r>
      <w:r w:rsidRPr="00672D41">
        <w:rPr>
          <w:rStyle w:val="libAlaemHeading2Char"/>
          <w:rtl/>
        </w:rPr>
        <w:t>(</w:t>
      </w:r>
      <w:r w:rsidRPr="009A3374">
        <w:rPr>
          <w:rtl/>
        </w:rPr>
        <w:t xml:space="preserve"> باب تحريم أمة الزوجة على زوجها</w:t>
      </w:r>
      <w:r>
        <w:rPr>
          <w:rtl/>
          <w:lang w:bidi="ar-IQ"/>
        </w:rPr>
        <w:t>،</w:t>
      </w:r>
      <w:r w:rsidRPr="009A3374">
        <w:rPr>
          <w:rtl/>
        </w:rPr>
        <w:t xml:space="preserve"> إذا لم يكن</w:t>
      </w:r>
      <w:r>
        <w:rPr>
          <w:rFonts w:hint="cs"/>
          <w:rtl/>
        </w:rPr>
        <w:t xml:space="preserve"> </w:t>
      </w:r>
      <w:r w:rsidRPr="009A3374">
        <w:rPr>
          <w:rtl/>
        </w:rPr>
        <w:t xml:space="preserve">عقد أو تحليل </w:t>
      </w:r>
      <w:r w:rsidRPr="00672D41">
        <w:rPr>
          <w:rStyle w:val="libAlaemHeading2Char"/>
          <w:rtl/>
        </w:rPr>
        <w:t>)</w:t>
      </w:r>
      <w:bookmarkEnd w:id="100"/>
      <w:bookmarkEnd w:id="101"/>
    </w:p>
    <w:p w:rsidR="007D3F41" w:rsidRPr="00736C02" w:rsidRDefault="00672D41" w:rsidP="00176277">
      <w:pPr>
        <w:pStyle w:val="libNormal"/>
        <w:rPr>
          <w:rtl/>
        </w:rPr>
      </w:pPr>
      <w:r w:rsidRPr="00672D41">
        <w:rPr>
          <w:rStyle w:val="libNumChar"/>
          <w:rtl/>
        </w:rPr>
        <w:t>[17469]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قال فيمن</w:t>
      </w:r>
      <w:r w:rsidR="007D3F41">
        <w:rPr>
          <w:rtl/>
        </w:rPr>
        <w:t xml:space="preserve"> </w:t>
      </w:r>
      <w:r w:rsidR="007D3F41" w:rsidRPr="00736C02">
        <w:rPr>
          <w:rtl/>
        </w:rPr>
        <w:t>جامع وليدة امرأته</w:t>
      </w:r>
      <w:r w:rsidR="007D3F41">
        <w:rPr>
          <w:rtl/>
        </w:rPr>
        <w:t>:</w:t>
      </w:r>
      <w:r w:rsidR="007D3F41" w:rsidRPr="00736C02">
        <w:rPr>
          <w:rtl/>
        </w:rPr>
        <w:t xml:space="preserve"> « عليه ما على الزاني</w:t>
      </w:r>
      <w:r w:rsidR="007D3F41">
        <w:rPr>
          <w:rtl/>
        </w:rPr>
        <w:t>،</w:t>
      </w:r>
      <w:r w:rsidR="007D3F41" w:rsidRPr="00736C02">
        <w:rPr>
          <w:rtl/>
        </w:rPr>
        <w:t xml:space="preserve"> ولا أؤتى برجل زنى بوليدة</w:t>
      </w:r>
      <w:r w:rsidR="007D3F41">
        <w:rPr>
          <w:rtl/>
        </w:rPr>
        <w:t xml:space="preserve"> </w:t>
      </w:r>
      <w:r w:rsidR="007D3F41" w:rsidRPr="00736C02">
        <w:rPr>
          <w:rtl/>
        </w:rPr>
        <w:t>امرأته</w:t>
      </w:r>
      <w:r w:rsidR="007D3F41">
        <w:rPr>
          <w:rtl/>
        </w:rPr>
        <w:t>،</w:t>
      </w:r>
      <w:r w:rsidR="007D3F41" w:rsidRPr="00736C02">
        <w:rPr>
          <w:rtl/>
        </w:rPr>
        <w:t xml:space="preserve"> إلا رجمته بالحجارة »</w:t>
      </w:r>
      <w:r w:rsidR="007D3F41">
        <w:rPr>
          <w:rtl/>
        </w:rPr>
        <w:t>.</w:t>
      </w:r>
    </w:p>
    <w:p w:rsidR="007D3F41" w:rsidRPr="00736C02" w:rsidRDefault="00672D41" w:rsidP="00176277">
      <w:pPr>
        <w:pStyle w:val="libNormal"/>
        <w:rPr>
          <w:rtl/>
        </w:rPr>
      </w:pPr>
      <w:r w:rsidRPr="00672D41">
        <w:rPr>
          <w:rStyle w:val="libNumChar"/>
          <w:rtl/>
        </w:rPr>
        <w:t>[17470]</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 امرأة رفعت إليه زوجها وقالت</w:t>
      </w:r>
      <w:r w:rsidR="007D3F41">
        <w:rPr>
          <w:rtl/>
        </w:rPr>
        <w:t xml:space="preserve">: </w:t>
      </w:r>
      <w:r w:rsidR="007D3F41" w:rsidRPr="00736C02">
        <w:rPr>
          <w:rtl/>
        </w:rPr>
        <w:t>زنى بجاريتي</w:t>
      </w:r>
      <w:r w:rsidR="007D3F41">
        <w:rPr>
          <w:rtl/>
        </w:rPr>
        <w:t>،</w:t>
      </w:r>
      <w:r w:rsidR="007D3F41" w:rsidRPr="00736C02">
        <w:rPr>
          <w:rtl/>
        </w:rPr>
        <w:t xml:space="preserve"> فأقر الرجل بوطئ الجارية </w:t>
      </w:r>
      <w:r w:rsidR="007D3F41">
        <w:rPr>
          <w:rtl/>
        </w:rPr>
        <w:t>(</w:t>
      </w:r>
      <w:r w:rsidR="007D3F41" w:rsidRPr="00736C02">
        <w:rPr>
          <w:rtl/>
        </w:rPr>
        <w:t xml:space="preserve"> و )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قد وهبتها لي</w:t>
      </w:r>
      <w:r w:rsidR="007D3F41">
        <w:rPr>
          <w:rtl/>
        </w:rPr>
        <w:t>،</w:t>
      </w:r>
      <w:r w:rsidR="007D3F41" w:rsidRPr="00736C02">
        <w:rPr>
          <w:rtl/>
        </w:rPr>
        <w:t xml:space="preserve"> فسأله</w:t>
      </w:r>
      <w:r w:rsidR="007D3F41">
        <w:rPr>
          <w:rtl/>
        </w:rPr>
        <w:t xml:space="preserve"> </w:t>
      </w:r>
      <w:r w:rsidR="007D3F41" w:rsidRPr="00736C02">
        <w:rPr>
          <w:rtl/>
        </w:rPr>
        <w:t>عن البينة فلم يجد البينة</w:t>
      </w:r>
      <w:r w:rsidR="007D3F41">
        <w:rPr>
          <w:rtl/>
        </w:rPr>
        <w:t>،</w:t>
      </w:r>
      <w:r w:rsidR="007D3F41" w:rsidRPr="00736C02">
        <w:rPr>
          <w:rtl/>
        </w:rPr>
        <w:t xml:space="preserve"> فأمر به ليرجم</w:t>
      </w:r>
      <w:r w:rsidR="007D3F41">
        <w:rPr>
          <w:rtl/>
        </w:rPr>
        <w:t>،</w:t>
      </w:r>
      <w:r w:rsidR="007D3F41" w:rsidRPr="00736C02">
        <w:rPr>
          <w:rtl/>
        </w:rPr>
        <w:t xml:space="preserve"> فلما رأت ذلك المرأة قالت</w:t>
      </w:r>
      <w:r w:rsidR="007D3F41">
        <w:rPr>
          <w:rtl/>
        </w:rPr>
        <w:t xml:space="preserve">: </w:t>
      </w:r>
      <w:r w:rsidR="007D3F41" w:rsidRPr="00736C02">
        <w:rPr>
          <w:rtl/>
        </w:rPr>
        <w:t>صدق قد كنت وهبتها له</w:t>
      </w:r>
      <w:r w:rsidR="007D3F41">
        <w:rPr>
          <w:rtl/>
        </w:rPr>
        <w:t>،</w:t>
      </w:r>
      <w:r w:rsidR="007D3F41" w:rsidRPr="00736C02">
        <w:rPr>
          <w:rtl/>
        </w:rPr>
        <w:t xml:space="preserve"> فأمر أمير المؤمنين </w:t>
      </w:r>
      <w:r w:rsidR="0060562E" w:rsidRPr="0060562E">
        <w:rPr>
          <w:rStyle w:val="libAlaemChar"/>
          <w:rtl/>
        </w:rPr>
        <w:t>عليه‌السلام</w:t>
      </w:r>
      <w:r w:rsidR="007D3F41" w:rsidRPr="00736C02">
        <w:rPr>
          <w:rtl/>
        </w:rPr>
        <w:t xml:space="preserve"> بأن يخلى سبيل</w:t>
      </w:r>
      <w:r w:rsidR="007D3F41">
        <w:rPr>
          <w:rtl/>
        </w:rPr>
        <w:t xml:space="preserve"> </w:t>
      </w:r>
      <w:r w:rsidR="007D3F41" w:rsidRPr="00736C02">
        <w:rPr>
          <w:rtl/>
        </w:rPr>
        <w:t>الرجل</w:t>
      </w:r>
      <w:r w:rsidR="007D3F41">
        <w:rPr>
          <w:rtl/>
        </w:rPr>
        <w:t>،</w:t>
      </w:r>
      <w:r w:rsidR="007D3F41" w:rsidRPr="00736C02">
        <w:rPr>
          <w:rtl/>
        </w:rPr>
        <w:t xml:space="preserve"> وأمر بالمرأة فضربت حد القاذف</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213 ح 784</w:t>
      </w:r>
      <w:r>
        <w:rPr>
          <w:rtl/>
        </w:rPr>
        <w:t>.</w:t>
      </w:r>
    </w:p>
    <w:p w:rsidR="007D3F41" w:rsidRPr="002E570A" w:rsidRDefault="007D3F41" w:rsidP="007D3F41">
      <w:pPr>
        <w:pStyle w:val="libFootnote"/>
        <w:rPr>
          <w:rtl/>
        </w:rPr>
      </w:pPr>
      <w:r w:rsidRPr="002E570A">
        <w:rPr>
          <w:rtl/>
        </w:rPr>
        <w:t>(1) في المصدر</w:t>
      </w:r>
      <w:r>
        <w:rPr>
          <w:rtl/>
          <w:lang w:bidi="ar-IQ"/>
        </w:rPr>
        <w:t>:</w:t>
      </w:r>
      <w:r w:rsidRPr="002E570A">
        <w:rPr>
          <w:rFonts w:hint="cs"/>
          <w:rtl/>
        </w:rPr>
        <w:t xml:space="preserve"> </w:t>
      </w:r>
      <w:r w:rsidRPr="002E570A">
        <w:rPr>
          <w:rtl/>
        </w:rPr>
        <w:t xml:space="preserve">عن أبي جعفر </w:t>
      </w:r>
      <w:r w:rsidR="0060562E" w:rsidRPr="0060562E">
        <w:rPr>
          <w:rStyle w:val="libAlaemChar"/>
          <w:rtl/>
        </w:rPr>
        <w:t>عليه‌السلام</w:t>
      </w:r>
      <w:r>
        <w:rPr>
          <w:rtl/>
        </w:rPr>
        <w:t>.</w:t>
      </w:r>
    </w:p>
    <w:p w:rsidR="007D3F41" w:rsidRPr="00736C02" w:rsidRDefault="007D3F41" w:rsidP="007D3F41">
      <w:pPr>
        <w:pStyle w:val="libFootnoteCenterBold"/>
        <w:rPr>
          <w:rtl/>
        </w:rPr>
      </w:pPr>
      <w:r w:rsidRPr="00736C02">
        <w:rPr>
          <w:rtl/>
        </w:rPr>
        <w:t>الباب 50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453 ح 1587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453 ح 1588</w:t>
      </w:r>
      <w:r>
        <w:rPr>
          <w:rtl/>
        </w:rPr>
        <w:t>.</w:t>
      </w:r>
    </w:p>
    <w:p w:rsidR="007D3F41" w:rsidRPr="002E570A" w:rsidRDefault="007D3F41" w:rsidP="007D3F41">
      <w:pPr>
        <w:pStyle w:val="libFootnote"/>
        <w:rPr>
          <w:rtl/>
        </w:rPr>
      </w:pPr>
      <w:r w:rsidRPr="002E570A">
        <w:rPr>
          <w:rtl/>
        </w:rPr>
        <w:t>(1) أثبتناه من المصدر</w:t>
      </w:r>
      <w:r>
        <w:rPr>
          <w:rtl/>
        </w:rPr>
        <w:t>.</w:t>
      </w:r>
    </w:p>
    <w:p w:rsidR="00672D41" w:rsidRDefault="00672D41" w:rsidP="00672D41">
      <w:pPr>
        <w:pStyle w:val="libNormal"/>
        <w:rPr>
          <w:rtl/>
        </w:rPr>
      </w:pPr>
      <w:r>
        <w:rPr>
          <w:rtl/>
        </w:rPr>
        <w:br w:type="page"/>
      </w:r>
    </w:p>
    <w:p w:rsidR="007D3F41" w:rsidRPr="006F0F46" w:rsidRDefault="007D3F41" w:rsidP="007D3F41">
      <w:pPr>
        <w:pStyle w:val="Heading2Center"/>
        <w:rPr>
          <w:rtl/>
        </w:rPr>
      </w:pPr>
      <w:bookmarkStart w:id="102" w:name="_Toc365374509"/>
      <w:bookmarkStart w:id="103" w:name="_Toc380483606"/>
      <w:r w:rsidRPr="006F0F46">
        <w:rPr>
          <w:rtl/>
        </w:rPr>
        <w:lastRenderedPageBreak/>
        <w:t>51</w:t>
      </w:r>
      <w:r>
        <w:rPr>
          <w:rtl/>
          <w:lang w:bidi="ar-IQ"/>
        </w:rPr>
        <w:t xml:space="preserve"> - </w:t>
      </w:r>
      <w:r w:rsidRPr="00672D41">
        <w:rPr>
          <w:rStyle w:val="libAlaemHeading2Char"/>
          <w:rtl/>
        </w:rPr>
        <w:t>(</w:t>
      </w:r>
      <w:r w:rsidRPr="006F0F46">
        <w:rPr>
          <w:rtl/>
        </w:rPr>
        <w:t xml:space="preserve"> باب أن من وطئ أمة</w:t>
      </w:r>
      <w:r>
        <w:rPr>
          <w:rtl/>
          <w:lang w:bidi="ar-IQ"/>
        </w:rPr>
        <w:t>،</w:t>
      </w:r>
      <w:r w:rsidRPr="006F0F46">
        <w:rPr>
          <w:rtl/>
        </w:rPr>
        <w:t xml:space="preserve"> أو باشرها بشهوة</w:t>
      </w:r>
      <w:r>
        <w:rPr>
          <w:rtl/>
          <w:lang w:bidi="ar-IQ"/>
        </w:rPr>
        <w:t>،</w:t>
      </w:r>
      <w:r w:rsidRPr="006F0F46">
        <w:rPr>
          <w:rtl/>
        </w:rPr>
        <w:t xml:space="preserve"> أو نظر إلى</w:t>
      </w:r>
      <w:r>
        <w:rPr>
          <w:rFonts w:hint="cs"/>
          <w:rtl/>
        </w:rPr>
        <w:t xml:space="preserve"> </w:t>
      </w:r>
      <w:r w:rsidRPr="006F0F46">
        <w:rPr>
          <w:rtl/>
        </w:rPr>
        <w:t>عورتها</w:t>
      </w:r>
      <w:r>
        <w:rPr>
          <w:rtl/>
          <w:lang w:bidi="ar-IQ"/>
        </w:rPr>
        <w:t>،</w:t>
      </w:r>
      <w:r w:rsidRPr="006F0F46">
        <w:rPr>
          <w:rtl/>
        </w:rPr>
        <w:t xml:space="preserve"> حرمت على أبيه وابنه </w:t>
      </w:r>
      <w:r w:rsidRPr="00672D41">
        <w:rPr>
          <w:rStyle w:val="libAlaemHeading2Char"/>
          <w:rtl/>
        </w:rPr>
        <w:t>)</w:t>
      </w:r>
      <w:bookmarkEnd w:id="102"/>
      <w:bookmarkEnd w:id="103"/>
    </w:p>
    <w:p w:rsidR="007D3F41" w:rsidRPr="00736C02" w:rsidRDefault="00672D41" w:rsidP="00176277">
      <w:pPr>
        <w:pStyle w:val="libNormal"/>
        <w:rPr>
          <w:rtl/>
        </w:rPr>
      </w:pPr>
      <w:r w:rsidRPr="00672D41">
        <w:rPr>
          <w:rStyle w:val="libNumChar"/>
          <w:rtl/>
        </w:rPr>
        <w:t>[17471]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إذا جرد الرجل الجارية ووضع يده عليها</w:t>
      </w:r>
      <w:r w:rsidR="007D3F41">
        <w:rPr>
          <w:rtl/>
        </w:rPr>
        <w:t>،</w:t>
      </w:r>
      <w:r w:rsidR="007D3F41" w:rsidRPr="00736C02">
        <w:rPr>
          <w:rtl/>
        </w:rPr>
        <w:t xml:space="preserve"> لم</w:t>
      </w:r>
      <w:r w:rsidR="007D3F41">
        <w:rPr>
          <w:rtl/>
        </w:rPr>
        <w:t xml:space="preserve"> </w:t>
      </w:r>
      <w:r w:rsidR="007D3F41" w:rsidRPr="00736C02">
        <w:rPr>
          <w:rtl/>
        </w:rPr>
        <w:t>تحل لأبيه ولا لولده »</w:t>
      </w:r>
      <w:r w:rsidR="007D3F41">
        <w:rPr>
          <w:rtl/>
        </w:rPr>
        <w:t>.</w:t>
      </w:r>
    </w:p>
    <w:p w:rsidR="007D3F41" w:rsidRPr="00736C02" w:rsidRDefault="00672D41" w:rsidP="00176277">
      <w:pPr>
        <w:pStyle w:val="libNormal"/>
        <w:rPr>
          <w:rtl/>
        </w:rPr>
      </w:pPr>
      <w:r w:rsidRPr="00672D41">
        <w:rPr>
          <w:rStyle w:val="libNumChar"/>
          <w:rtl/>
        </w:rPr>
        <w:t>[17472]</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كشف عن ساق جارية له</w:t>
      </w:r>
      <w:r w:rsidR="007D3F41">
        <w:rPr>
          <w:rtl/>
        </w:rPr>
        <w:t>،</w:t>
      </w:r>
      <w:r w:rsidR="007D3F41" w:rsidRPr="00736C02">
        <w:rPr>
          <w:rtl/>
        </w:rPr>
        <w:t xml:space="preserve"> ثم</w:t>
      </w:r>
      <w:r w:rsidR="007D3F41">
        <w:rPr>
          <w:rtl/>
        </w:rPr>
        <w:t xml:space="preserve"> </w:t>
      </w:r>
      <w:r w:rsidR="007D3F41" w:rsidRPr="00736C02">
        <w:rPr>
          <w:rtl/>
        </w:rPr>
        <w:t xml:space="preserve">وهبها بعد ذلك للحسن </w:t>
      </w:r>
      <w:r w:rsidR="0060562E" w:rsidRPr="0060562E">
        <w:rPr>
          <w:rStyle w:val="libAlaemChar"/>
          <w:rtl/>
        </w:rPr>
        <w:t>عليه‌السلام</w:t>
      </w:r>
      <w:r w:rsidR="007D3F41">
        <w:rPr>
          <w:rtl/>
        </w:rPr>
        <w:t>،</w:t>
      </w:r>
      <w:r w:rsidR="007D3F41" w:rsidRPr="00736C02">
        <w:rPr>
          <w:rtl/>
        </w:rPr>
        <w:t xml:space="preserve"> وقال</w:t>
      </w:r>
      <w:r w:rsidR="007D3F41">
        <w:rPr>
          <w:rtl/>
        </w:rPr>
        <w:t>:</w:t>
      </w:r>
      <w:r w:rsidR="007D3F41" w:rsidRPr="00736C02">
        <w:rPr>
          <w:rtl/>
        </w:rPr>
        <w:t xml:space="preserve"> « لا تدن منها</w:t>
      </w:r>
      <w:r w:rsidR="007D3F41">
        <w:rPr>
          <w:rtl/>
        </w:rPr>
        <w:t>،</w:t>
      </w:r>
      <w:r w:rsidR="007D3F41" w:rsidRPr="00736C02">
        <w:rPr>
          <w:rtl/>
        </w:rPr>
        <w:t xml:space="preserve"> فإنها لا</w:t>
      </w:r>
      <w:r w:rsidR="007D3F41">
        <w:rPr>
          <w:rtl/>
        </w:rPr>
        <w:t xml:space="preserve"> </w:t>
      </w:r>
      <w:r w:rsidR="007D3F41" w:rsidRPr="00736C02">
        <w:rPr>
          <w:rtl/>
        </w:rPr>
        <w:t>تحل لك »</w:t>
      </w:r>
      <w:r w:rsidR="007D3F41">
        <w:rPr>
          <w:rtl/>
        </w:rPr>
        <w:t>.</w:t>
      </w:r>
    </w:p>
    <w:p w:rsidR="007D3F41" w:rsidRPr="00736C02" w:rsidRDefault="00672D41" w:rsidP="00176277">
      <w:pPr>
        <w:pStyle w:val="libNormal"/>
        <w:rPr>
          <w:rtl/>
        </w:rPr>
      </w:pPr>
      <w:r w:rsidRPr="00672D41">
        <w:rPr>
          <w:rStyle w:val="libNumChar"/>
          <w:rtl/>
        </w:rPr>
        <w:t>[17473]</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w:t>
      </w:r>
      <w:r w:rsidR="007D3F41">
        <w:rPr>
          <w:rtl/>
        </w:rPr>
        <w:t>(</w:t>
      </w:r>
      <w:r w:rsidR="007D3F41" w:rsidRPr="00736C02">
        <w:rPr>
          <w:rtl/>
        </w:rPr>
        <w:t xml:space="preserve"> حماد بن</w:t>
      </w:r>
      <w:r w:rsidR="007D3F41">
        <w:rPr>
          <w:rtl/>
        </w:rPr>
        <w:t xml:space="preserve"> </w:t>
      </w:r>
      <w:r w:rsidR="007D3F41" w:rsidRPr="00736C02">
        <w:rPr>
          <w:rtl/>
        </w:rPr>
        <w:t xml:space="preserve">عيسى ) </w:t>
      </w:r>
      <w:r w:rsidR="007D3F41" w:rsidRPr="007D3F41">
        <w:rPr>
          <w:rStyle w:val="libFootnotenumChar"/>
          <w:rtl/>
        </w:rPr>
        <w:t>(1)</w:t>
      </w:r>
      <w:r w:rsidR="007D3F41">
        <w:rPr>
          <w:rtl/>
        </w:rPr>
        <w:t>،</w:t>
      </w:r>
      <w:r w:rsidR="007D3F41" w:rsidRPr="00736C02">
        <w:rPr>
          <w:rtl/>
        </w:rPr>
        <w:t xml:space="preserve"> عن ربعي بن عبد الله</w:t>
      </w:r>
      <w:r w:rsidR="007D3F41">
        <w:rPr>
          <w:rtl/>
        </w:rPr>
        <w:t>،</w:t>
      </w:r>
      <w:r w:rsidR="007D3F41" w:rsidRPr="00736C02">
        <w:rPr>
          <w:rtl/>
        </w:rPr>
        <w:t xml:space="preserve"> عن محمد بن مسلم</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جرد الرجل الجارية</w:t>
      </w:r>
      <w:r w:rsidR="007D3F41">
        <w:rPr>
          <w:rtl/>
        </w:rPr>
        <w:t>،</w:t>
      </w:r>
      <w:r w:rsidR="007D3F41" w:rsidRPr="00736C02">
        <w:rPr>
          <w:rtl/>
        </w:rPr>
        <w:t xml:space="preserve"> ووضع يده عليها</w:t>
      </w:r>
      <w:r w:rsidR="007D3F41">
        <w:rPr>
          <w:rtl/>
        </w:rPr>
        <w:t>،</w:t>
      </w:r>
      <w:r w:rsidR="007D3F41" w:rsidRPr="00736C02">
        <w:rPr>
          <w:rtl/>
        </w:rPr>
        <w:t xml:space="preserve"> فلا</w:t>
      </w:r>
      <w:r w:rsidR="007D3F41">
        <w:rPr>
          <w:rtl/>
        </w:rPr>
        <w:t xml:space="preserve"> </w:t>
      </w:r>
      <w:r w:rsidR="007D3F41" w:rsidRPr="00736C02">
        <w:rPr>
          <w:rtl/>
        </w:rPr>
        <w:t>تحل لأبيه »</w:t>
      </w:r>
      <w:r w:rsidR="007D3F41">
        <w:rPr>
          <w:rtl/>
        </w:rPr>
        <w:t>.</w:t>
      </w:r>
    </w:p>
    <w:p w:rsidR="007D3F41" w:rsidRPr="00736C02" w:rsidRDefault="00672D41" w:rsidP="00176277">
      <w:pPr>
        <w:pStyle w:val="libNormal"/>
        <w:rPr>
          <w:rtl/>
        </w:rPr>
      </w:pPr>
      <w:r w:rsidRPr="00672D41">
        <w:rPr>
          <w:rStyle w:val="libNumChar"/>
          <w:rtl/>
        </w:rPr>
        <w:t>[17474]</w:t>
      </w:r>
      <w:r w:rsidR="007D3F41" w:rsidRPr="00736C02">
        <w:rPr>
          <w:rtl/>
        </w:rPr>
        <w:t xml:space="preserve"> 4</w:t>
      </w:r>
      <w:r w:rsidR="007D3F41">
        <w:rPr>
          <w:rtl/>
        </w:rPr>
        <w:t xml:space="preserve"> - </w:t>
      </w:r>
      <w:r w:rsidR="007D3F41" w:rsidRPr="00736C02">
        <w:rPr>
          <w:rtl/>
        </w:rPr>
        <w:t>وعن النضر بن سويد</w:t>
      </w:r>
      <w:r w:rsidR="007D3F41">
        <w:rPr>
          <w:rtl/>
        </w:rPr>
        <w:t>،</w:t>
      </w:r>
      <w:r w:rsidR="007D3F41" w:rsidRPr="00736C02">
        <w:rPr>
          <w:rtl/>
        </w:rPr>
        <w:t xml:space="preserve"> عن عبد الله بن سنان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الرجل تكون عنده الجارية فيكشف ثوبها ويجردها</w:t>
      </w:r>
      <w:r w:rsidR="007D3F41">
        <w:rPr>
          <w:rtl/>
        </w:rPr>
        <w:t>،</w:t>
      </w:r>
      <w:r w:rsidR="007D3F41" w:rsidRPr="00736C02">
        <w:rPr>
          <w:rtl/>
        </w:rPr>
        <w:t xml:space="preserve"> لا</w:t>
      </w:r>
      <w:r w:rsidR="007D3F41">
        <w:rPr>
          <w:rtl/>
        </w:rPr>
        <w:t xml:space="preserve"> </w:t>
      </w:r>
      <w:r w:rsidR="007D3F41" w:rsidRPr="00736C02">
        <w:rPr>
          <w:rtl/>
        </w:rPr>
        <w:t>يزيد على ذلك</w:t>
      </w:r>
      <w:r w:rsidR="007D3F41">
        <w:rPr>
          <w:rtl/>
        </w:rPr>
        <w:t>،</w:t>
      </w:r>
      <w:r w:rsidR="007D3F41" w:rsidRPr="00736C02">
        <w:rPr>
          <w:rtl/>
        </w:rPr>
        <w:t xml:space="preserve"> قال</w:t>
      </w:r>
      <w:r w:rsidR="007D3F41">
        <w:rPr>
          <w:rtl/>
        </w:rPr>
        <w:t>:</w:t>
      </w:r>
      <w:r w:rsidR="007D3F41" w:rsidRPr="00736C02">
        <w:rPr>
          <w:rtl/>
        </w:rPr>
        <w:t xml:space="preserve"> « لا يحل لابنه إذا رأى فرجها »</w:t>
      </w:r>
      <w:r w:rsidR="007D3F41">
        <w:rPr>
          <w:rtl/>
        </w:rPr>
        <w:t>.</w:t>
      </w:r>
    </w:p>
    <w:p w:rsidR="007D3F41" w:rsidRPr="008138CA" w:rsidRDefault="007D3F41" w:rsidP="007D3F41">
      <w:pPr>
        <w:pStyle w:val="Heading2Center"/>
        <w:rPr>
          <w:rtl/>
        </w:rPr>
      </w:pPr>
      <w:bookmarkStart w:id="104" w:name="_Toc365374510"/>
      <w:bookmarkStart w:id="105" w:name="_Toc380483607"/>
      <w:r w:rsidRPr="008138CA">
        <w:rPr>
          <w:rtl/>
        </w:rPr>
        <w:t>52</w:t>
      </w:r>
      <w:r>
        <w:rPr>
          <w:rtl/>
          <w:lang w:bidi="ar-IQ"/>
        </w:rPr>
        <w:t xml:space="preserve"> - </w:t>
      </w:r>
      <w:r w:rsidRPr="00672D41">
        <w:rPr>
          <w:rStyle w:val="libAlaemHeading2Char"/>
          <w:rtl/>
        </w:rPr>
        <w:t>(</w:t>
      </w:r>
      <w:r w:rsidRPr="008138CA">
        <w:rPr>
          <w:rtl/>
        </w:rPr>
        <w:t xml:space="preserve"> باب حكم تزويج المكاتبة </w:t>
      </w:r>
      <w:r w:rsidRPr="00672D41">
        <w:rPr>
          <w:rStyle w:val="libAlaemHeading2Char"/>
          <w:rtl/>
        </w:rPr>
        <w:t>)</w:t>
      </w:r>
      <w:bookmarkEnd w:id="104"/>
      <w:bookmarkEnd w:id="105"/>
    </w:p>
    <w:p w:rsidR="007D3F41" w:rsidRPr="00736C02" w:rsidRDefault="00672D41" w:rsidP="00176277">
      <w:pPr>
        <w:pStyle w:val="libNormal"/>
        <w:rPr>
          <w:rtl/>
        </w:rPr>
      </w:pPr>
      <w:r w:rsidRPr="00672D41">
        <w:rPr>
          <w:rStyle w:val="libNumChar"/>
          <w:rtl/>
        </w:rPr>
        <w:t>[17475]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234 ح 877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w:t>
      </w:r>
      <w:r>
        <w:rPr>
          <w:rFonts w:hint="cs"/>
          <w:rtl/>
        </w:rPr>
        <w:t xml:space="preserve"> </w:t>
      </w:r>
      <w:r w:rsidRPr="00736C02">
        <w:rPr>
          <w:rtl/>
        </w:rPr>
        <w:t>ج 2 ص 233 ح 876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67</w:t>
      </w:r>
      <w:r>
        <w:rPr>
          <w:rtl/>
        </w:rPr>
        <w:t>.</w:t>
      </w:r>
    </w:p>
    <w:p w:rsidR="007D3F41" w:rsidRPr="00D70D45" w:rsidRDefault="007D3F41" w:rsidP="007D3F41">
      <w:pPr>
        <w:pStyle w:val="libFootnote"/>
        <w:rPr>
          <w:rtl/>
        </w:rPr>
      </w:pPr>
      <w:r w:rsidRPr="00D70D45">
        <w:rPr>
          <w:rtl/>
        </w:rPr>
        <w:t>(1) في الحجرية</w:t>
      </w:r>
      <w:r>
        <w:rPr>
          <w:rtl/>
          <w:lang w:bidi="ar-IQ"/>
        </w:rPr>
        <w:t>:</w:t>
      </w:r>
      <w:r w:rsidRPr="00D70D45">
        <w:rPr>
          <w:rFonts w:hint="cs"/>
          <w:rtl/>
        </w:rPr>
        <w:t xml:space="preserve"> </w:t>
      </w:r>
      <w:r w:rsidRPr="00D70D45">
        <w:rPr>
          <w:rtl/>
        </w:rPr>
        <w:t>حماد بن عثمان</w:t>
      </w:r>
      <w:r>
        <w:rPr>
          <w:rtl/>
          <w:lang w:bidi="ar-IQ"/>
        </w:rPr>
        <w:t>،</w:t>
      </w:r>
      <w:r w:rsidRPr="00D70D45">
        <w:rPr>
          <w:rtl/>
        </w:rPr>
        <w:t xml:space="preserve"> وما أثبتناه من المصدر هو الصواب </w:t>
      </w:r>
      <w:r w:rsidRPr="00D70D45">
        <w:rPr>
          <w:rFonts w:hint="cs"/>
          <w:rtl/>
        </w:rPr>
        <w:t>«</w:t>
      </w:r>
      <w:r w:rsidRPr="00D70D45">
        <w:rPr>
          <w:rtl/>
        </w:rPr>
        <w:t xml:space="preserve"> راجع معجم</w:t>
      </w:r>
      <w:r>
        <w:rPr>
          <w:rtl/>
          <w:lang w:bidi="ar-IQ"/>
        </w:rPr>
        <w:t xml:space="preserve"> </w:t>
      </w:r>
      <w:r w:rsidRPr="00D70D45">
        <w:rPr>
          <w:rtl/>
        </w:rPr>
        <w:t>رجال الحديث</w:t>
      </w:r>
      <w:r>
        <w:rPr>
          <w:rtl/>
          <w:lang w:bidi="ar-IQ"/>
        </w:rPr>
        <w:t>:</w:t>
      </w:r>
      <w:r w:rsidRPr="00D70D45">
        <w:rPr>
          <w:rFonts w:hint="cs"/>
          <w:rtl/>
        </w:rPr>
        <w:t xml:space="preserve"> </w:t>
      </w:r>
      <w:r w:rsidRPr="00D70D45">
        <w:rPr>
          <w:rtl/>
        </w:rPr>
        <w:t>ج 2 ص 302 )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68</w:t>
      </w:r>
      <w:r>
        <w:rPr>
          <w:rtl/>
        </w:rPr>
        <w:t>.</w:t>
      </w:r>
    </w:p>
    <w:p w:rsidR="007D3F41" w:rsidRPr="00736C02" w:rsidRDefault="007D3F41" w:rsidP="007D3F41">
      <w:pPr>
        <w:pStyle w:val="libFootnoteCenterBold"/>
        <w:rPr>
          <w:rtl/>
        </w:rPr>
      </w:pPr>
      <w:r w:rsidRPr="00736C02">
        <w:rPr>
          <w:rtl/>
        </w:rPr>
        <w:t>الباب 52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247 ح 994</w:t>
      </w:r>
      <w:r>
        <w:rPr>
          <w:rtl/>
        </w:rPr>
        <w:t>.</w:t>
      </w:r>
    </w:p>
    <w:p w:rsidR="007D3F41" w:rsidRPr="00D70D45" w:rsidRDefault="007D3F41" w:rsidP="007D3F41">
      <w:pPr>
        <w:pStyle w:val="libFootnote"/>
        <w:rPr>
          <w:rtl/>
        </w:rPr>
      </w:pPr>
      <w:r w:rsidRPr="00D70D45">
        <w:rPr>
          <w:rtl/>
        </w:rPr>
        <w:t>(1) في المصدر</w:t>
      </w:r>
      <w:r>
        <w:rPr>
          <w:rtl/>
          <w:lang w:bidi="ar-IQ"/>
        </w:rPr>
        <w:t>:</w:t>
      </w:r>
      <w:r w:rsidRPr="00D70D45">
        <w:rPr>
          <w:rtl/>
        </w:rPr>
        <w:t xml:space="preserve"> علي </w:t>
      </w:r>
      <w:r w:rsidR="0060562E" w:rsidRPr="0060562E">
        <w:rPr>
          <w:rStyle w:val="libAlaemChar"/>
          <w:rtl/>
        </w:rPr>
        <w:t>عليه‌السلام</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عن نكاح المكاتبة</w:t>
      </w:r>
      <w:r>
        <w:rPr>
          <w:rtl/>
        </w:rPr>
        <w:t>،</w:t>
      </w:r>
      <w:r w:rsidRPr="00736C02">
        <w:rPr>
          <w:rtl/>
        </w:rPr>
        <w:t xml:space="preserve"> قال</w:t>
      </w:r>
      <w:r>
        <w:rPr>
          <w:rtl/>
        </w:rPr>
        <w:t>:</w:t>
      </w:r>
      <w:r w:rsidRPr="00736C02">
        <w:rPr>
          <w:rtl/>
        </w:rPr>
        <w:t xml:space="preserve"> « انكحها</w:t>
      </w:r>
      <w:r>
        <w:rPr>
          <w:rtl/>
        </w:rPr>
        <w:t>،</w:t>
      </w:r>
      <w:r w:rsidRPr="00736C02">
        <w:rPr>
          <w:rtl/>
        </w:rPr>
        <w:t xml:space="preserve"> إن شئت »</w:t>
      </w:r>
      <w:r>
        <w:rPr>
          <w:rtl/>
        </w:rPr>
        <w:t>.</w:t>
      </w:r>
    </w:p>
    <w:p w:rsidR="007D3F41" w:rsidRPr="00736C02" w:rsidRDefault="007D3F41" w:rsidP="00176277">
      <w:pPr>
        <w:pStyle w:val="libNormal"/>
        <w:rPr>
          <w:rtl/>
        </w:rPr>
      </w:pPr>
      <w:r w:rsidRPr="00736C02">
        <w:rPr>
          <w:rtl/>
        </w:rPr>
        <w:t>قال المؤلف</w:t>
      </w:r>
      <w:r>
        <w:rPr>
          <w:rtl/>
        </w:rPr>
        <w:t>:</w:t>
      </w:r>
      <w:r w:rsidRPr="00736C02">
        <w:rPr>
          <w:rtl/>
        </w:rPr>
        <w:t xml:space="preserve"> يعني بإذن السيد</w:t>
      </w:r>
      <w:r>
        <w:rPr>
          <w:rtl/>
        </w:rPr>
        <w:t>،</w:t>
      </w:r>
      <w:r w:rsidRPr="00736C02">
        <w:rPr>
          <w:rtl/>
        </w:rPr>
        <w:t xml:space="preserve"> وإذنها إن كان العتق جرى عليها</w:t>
      </w:r>
      <w:r>
        <w:rPr>
          <w:rtl/>
        </w:rPr>
        <w:t>.</w:t>
      </w:r>
    </w:p>
    <w:p w:rsidR="007D3F41" w:rsidRPr="00B5683A" w:rsidRDefault="007D3F41" w:rsidP="007D3F41">
      <w:pPr>
        <w:pStyle w:val="Heading2Center"/>
        <w:rPr>
          <w:rtl/>
        </w:rPr>
      </w:pPr>
      <w:bookmarkStart w:id="106" w:name="_Toc365374511"/>
      <w:bookmarkStart w:id="107" w:name="_Toc380483608"/>
      <w:r w:rsidRPr="00B5683A">
        <w:rPr>
          <w:rtl/>
        </w:rPr>
        <w:t>53</w:t>
      </w:r>
      <w:r>
        <w:rPr>
          <w:rtl/>
          <w:lang w:bidi="ar-IQ"/>
        </w:rPr>
        <w:t xml:space="preserve"> - </w:t>
      </w:r>
      <w:r w:rsidRPr="00672D41">
        <w:rPr>
          <w:rStyle w:val="libAlaemHeading2Char"/>
          <w:rtl/>
        </w:rPr>
        <w:t>(</w:t>
      </w:r>
      <w:r w:rsidRPr="00B5683A">
        <w:rPr>
          <w:rtl/>
        </w:rPr>
        <w:t xml:space="preserve"> باب جواز وطئ الأمة التي تشترى بمال حرام</w:t>
      </w:r>
      <w:r>
        <w:rPr>
          <w:rtl/>
          <w:lang w:bidi="ar-IQ"/>
        </w:rPr>
        <w:t>،</w:t>
      </w:r>
      <w:r w:rsidRPr="00B5683A">
        <w:rPr>
          <w:rtl/>
        </w:rPr>
        <w:t xml:space="preserve"> إلا أن</w:t>
      </w:r>
      <w:r>
        <w:rPr>
          <w:rFonts w:hint="cs"/>
          <w:rtl/>
        </w:rPr>
        <w:t xml:space="preserve"> </w:t>
      </w:r>
      <w:r w:rsidRPr="00B5683A">
        <w:rPr>
          <w:rtl/>
        </w:rPr>
        <w:t xml:space="preserve">يشتري بعين المال </w:t>
      </w:r>
      <w:r w:rsidRPr="00672D41">
        <w:rPr>
          <w:rStyle w:val="libAlaemHeading2Char"/>
          <w:rtl/>
        </w:rPr>
        <w:t>)</w:t>
      </w:r>
      <w:bookmarkEnd w:id="106"/>
      <w:bookmarkEnd w:id="107"/>
    </w:p>
    <w:p w:rsidR="007D3F41" w:rsidRPr="00736C02" w:rsidRDefault="00672D41" w:rsidP="00176277">
      <w:pPr>
        <w:pStyle w:val="libNormal"/>
        <w:rPr>
          <w:rtl/>
        </w:rPr>
      </w:pPr>
      <w:r w:rsidRPr="00672D41">
        <w:rPr>
          <w:rStyle w:val="libNumChar"/>
          <w:rtl/>
        </w:rPr>
        <w:t>[17476]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w:t>
      </w:r>
      <w:r w:rsidR="007D3F41">
        <w:rPr>
          <w:rtl/>
        </w:rPr>
        <w:t xml:space="preserve"> </w:t>
      </w:r>
      <w:r w:rsidR="007D3F41" w:rsidRPr="00736C02">
        <w:rPr>
          <w:rtl/>
        </w:rPr>
        <w:t>موسى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أن عليا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 لو أن رجلا سرق ألفا فأصدقها امرأة</w:t>
      </w:r>
      <w:r w:rsidR="007D3F41">
        <w:rPr>
          <w:rtl/>
        </w:rPr>
        <w:t xml:space="preserve">، </w:t>
      </w:r>
      <w:r w:rsidR="007D3F41" w:rsidRPr="00736C02">
        <w:rPr>
          <w:rtl/>
        </w:rPr>
        <w:t xml:space="preserve">واشترى </w:t>
      </w:r>
      <w:r w:rsidR="007D3F41" w:rsidRPr="007D3F41">
        <w:rPr>
          <w:rStyle w:val="libFootnotenumChar"/>
          <w:rtl/>
        </w:rPr>
        <w:t>(1)</w:t>
      </w:r>
      <w:r w:rsidR="007D3F41" w:rsidRPr="00736C02">
        <w:rPr>
          <w:rtl/>
        </w:rPr>
        <w:t xml:space="preserve"> بها جارية</w:t>
      </w:r>
      <w:r w:rsidR="007D3F41">
        <w:rPr>
          <w:rtl/>
        </w:rPr>
        <w:t>،</w:t>
      </w:r>
      <w:r w:rsidR="007D3F41" w:rsidRPr="00736C02">
        <w:rPr>
          <w:rtl/>
        </w:rPr>
        <w:t xml:space="preserve"> كان الفرج حلالا</w:t>
      </w:r>
      <w:r w:rsidR="007D3F41">
        <w:rPr>
          <w:rtl/>
        </w:rPr>
        <w:t>،</w:t>
      </w:r>
      <w:r w:rsidR="007D3F41" w:rsidRPr="00736C02">
        <w:rPr>
          <w:rtl/>
        </w:rPr>
        <w:t xml:space="preserve"> وعليه تبعة المال وهو آثم »</w:t>
      </w:r>
      <w:r w:rsidR="007D3F41">
        <w:rPr>
          <w:rtl/>
        </w:rPr>
        <w:t>.</w:t>
      </w:r>
    </w:p>
    <w:p w:rsidR="007D3F41" w:rsidRPr="00736C02" w:rsidRDefault="00672D41" w:rsidP="00176277">
      <w:pPr>
        <w:pStyle w:val="libNormal"/>
        <w:rPr>
          <w:rtl/>
        </w:rPr>
      </w:pPr>
      <w:r w:rsidRPr="00672D41">
        <w:rPr>
          <w:rStyle w:val="libNumChar"/>
          <w:rtl/>
        </w:rPr>
        <w:t>[17477]</w:t>
      </w:r>
      <w:r w:rsidR="007D3F41" w:rsidRPr="00736C02">
        <w:rPr>
          <w:rtl/>
        </w:rPr>
        <w:t xml:space="preserve"> 2</w:t>
      </w:r>
      <w:r w:rsidR="007D3F41">
        <w:rPr>
          <w:rFonts w:hint="cs"/>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w:t>
      </w:r>
      <w:r w:rsidR="007D3F41">
        <w:rPr>
          <w:rtl/>
        </w:rPr>
        <w:t xml:space="preserve"> </w:t>
      </w:r>
      <w:r w:rsidR="007D3F41" w:rsidRPr="00736C02">
        <w:rPr>
          <w:rtl/>
        </w:rPr>
        <w:t>سرق مالا فأصدقه امرأة</w:t>
      </w:r>
      <w:r w:rsidR="007D3F41">
        <w:rPr>
          <w:rtl/>
        </w:rPr>
        <w:t>،</w:t>
      </w:r>
      <w:r w:rsidR="007D3F41" w:rsidRPr="00736C02">
        <w:rPr>
          <w:rtl/>
        </w:rPr>
        <w:t xml:space="preserve"> أو اشترى به جارية</w:t>
      </w:r>
      <w:r w:rsidR="007D3F41">
        <w:rPr>
          <w:rtl/>
        </w:rPr>
        <w:t>،</w:t>
      </w:r>
      <w:r w:rsidR="007D3F41" w:rsidRPr="00736C02">
        <w:rPr>
          <w:rtl/>
        </w:rPr>
        <w:t xml:space="preserve"> كان الفرج له حلالا</w:t>
      </w:r>
      <w:r w:rsidR="007D3F41">
        <w:rPr>
          <w:rtl/>
        </w:rPr>
        <w:t xml:space="preserve">، </w:t>
      </w:r>
      <w:r w:rsidR="007D3F41" w:rsidRPr="00736C02">
        <w:rPr>
          <w:rtl/>
        </w:rPr>
        <w:t>وعليه تبعة المال واثمه »</w:t>
      </w:r>
      <w:r w:rsidR="007D3F41">
        <w:rPr>
          <w:rtl/>
        </w:rPr>
        <w:t>.</w:t>
      </w:r>
    </w:p>
    <w:p w:rsidR="007D3F41" w:rsidRPr="00B5683A" w:rsidRDefault="007D3F41" w:rsidP="007D3F41">
      <w:pPr>
        <w:pStyle w:val="Heading2Center"/>
        <w:rPr>
          <w:rtl/>
        </w:rPr>
      </w:pPr>
      <w:bookmarkStart w:id="108" w:name="_Toc365374512"/>
      <w:bookmarkStart w:id="109" w:name="_Toc380483609"/>
      <w:r w:rsidRPr="00B5683A">
        <w:rPr>
          <w:rtl/>
        </w:rPr>
        <w:t>54</w:t>
      </w:r>
      <w:r>
        <w:rPr>
          <w:rtl/>
          <w:lang w:bidi="ar-IQ"/>
        </w:rPr>
        <w:t xml:space="preserve"> - </w:t>
      </w:r>
      <w:r w:rsidRPr="00672D41">
        <w:rPr>
          <w:rStyle w:val="libAlaemHeading2Char"/>
          <w:rtl/>
        </w:rPr>
        <w:t>(</w:t>
      </w:r>
      <w:r w:rsidRPr="00B5683A">
        <w:rPr>
          <w:rtl/>
        </w:rPr>
        <w:t xml:space="preserve"> باب تحريم قذف العبيد والإماء</w:t>
      </w:r>
      <w:r>
        <w:rPr>
          <w:rtl/>
          <w:lang w:bidi="ar-IQ"/>
        </w:rPr>
        <w:t>،</w:t>
      </w:r>
      <w:r w:rsidRPr="00B5683A">
        <w:rPr>
          <w:rtl/>
        </w:rPr>
        <w:t xml:space="preserve"> وإن كانوا مجوسا </w:t>
      </w:r>
      <w:r w:rsidRPr="00672D41">
        <w:rPr>
          <w:rStyle w:val="libAlaemHeading2Char"/>
          <w:rtl/>
        </w:rPr>
        <w:t>)</w:t>
      </w:r>
      <w:bookmarkEnd w:id="108"/>
      <w:bookmarkEnd w:id="109"/>
    </w:p>
    <w:p w:rsidR="007D3F41" w:rsidRPr="00736C02" w:rsidRDefault="00672D41" w:rsidP="00176277">
      <w:pPr>
        <w:pStyle w:val="libNormal"/>
        <w:rPr>
          <w:rtl/>
        </w:rPr>
      </w:pPr>
      <w:r w:rsidRPr="00672D41">
        <w:rPr>
          <w:rStyle w:val="libNumChar"/>
          <w:rtl/>
        </w:rPr>
        <w:t>[17478]</w:t>
      </w:r>
      <w:r w:rsidR="007D3F41" w:rsidRPr="00736C02">
        <w:rPr>
          <w:rtl/>
        </w:rPr>
        <w:t xml:space="preserve"> 1 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لا ينبغي قدف المملوك</w:t>
      </w:r>
      <w:r w:rsidR="007D3F41">
        <w:rPr>
          <w:rtl/>
        </w:rPr>
        <w:t>،</w:t>
      </w:r>
      <w:r w:rsidR="007D3F41" w:rsidRPr="00736C02">
        <w:rPr>
          <w:rtl/>
        </w:rPr>
        <w:t xml:space="preserve"> وقد جاء فيه تغليظ وتشديد</w:t>
      </w:r>
      <w:r w:rsidR="007D3F41">
        <w:rPr>
          <w:rtl/>
        </w:rPr>
        <w:t>،</w:t>
      </w:r>
      <w:r w:rsidR="007D3F41" w:rsidRPr="00736C02">
        <w:rPr>
          <w:rtl/>
        </w:rPr>
        <w:t xml:space="preserve"> سأل رجل من</w:t>
      </w:r>
      <w:r w:rsidR="007D3F41">
        <w:rPr>
          <w:rtl/>
        </w:rPr>
        <w:t xml:space="preserve"> </w:t>
      </w:r>
      <w:r w:rsidR="007D3F41" w:rsidRPr="00736C02">
        <w:rPr>
          <w:rtl/>
        </w:rPr>
        <w:t xml:space="preserve">الأنصار رسول الله </w:t>
      </w:r>
      <w:r w:rsidR="0060562E" w:rsidRPr="0060562E">
        <w:rPr>
          <w:rStyle w:val="libAlaemChar"/>
          <w:rtl/>
        </w:rPr>
        <w:t>صلى‌الله‌عليه‌وآله</w:t>
      </w:r>
      <w:r w:rsidR="007D3F41">
        <w:rPr>
          <w:rtl/>
        </w:rPr>
        <w:t>،</w:t>
      </w:r>
      <w:r w:rsidR="007D3F41" w:rsidRPr="00736C02">
        <w:rPr>
          <w:rtl/>
        </w:rPr>
        <w:t xml:space="preserve"> عن امرأة </w:t>
      </w:r>
      <w:r w:rsidR="007D3F41">
        <w:rPr>
          <w:rtl/>
        </w:rPr>
        <w:t>(</w:t>
      </w:r>
      <w:r w:rsidR="007D3F41" w:rsidRPr="00736C02">
        <w:rPr>
          <w:rtl/>
        </w:rPr>
        <w:t xml:space="preserve"> له ) قذفت </w:t>
      </w:r>
      <w:r w:rsidR="007D3F41" w:rsidRPr="007D3F41">
        <w:rPr>
          <w:rStyle w:val="libFootnotenumChar"/>
          <w:rtl/>
        </w:rPr>
        <w:t>(2)</w:t>
      </w:r>
      <w:r w:rsidR="007D3F41">
        <w:rPr>
          <w:rtl/>
        </w:rPr>
        <w:t xml:space="preserve"> </w:t>
      </w:r>
      <w:r w:rsidR="007D3F41" w:rsidRPr="00736C02">
        <w:rPr>
          <w:rtl/>
        </w:rPr>
        <w:t>مملوكة لها</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w:t>
      </w:r>
      <w:r w:rsidR="007D3F41" w:rsidRPr="00736C02">
        <w:rPr>
          <w:rtl/>
        </w:rPr>
        <w:t xml:space="preserve"> قل لها فلتصبر </w:t>
      </w:r>
      <w:r w:rsidR="007D3F41" w:rsidRPr="007D3F41">
        <w:rPr>
          <w:rStyle w:val="libFootnotenumChar"/>
          <w:rtl/>
        </w:rPr>
        <w:t>(2)</w:t>
      </w:r>
      <w:r w:rsidR="007D3F41" w:rsidRPr="00736C02">
        <w:rPr>
          <w:rtl/>
        </w:rPr>
        <w:t xml:space="preserve"> لها</w:t>
      </w:r>
    </w:p>
    <w:p w:rsidR="007D3F41" w:rsidRPr="00736C02" w:rsidRDefault="007D3F41" w:rsidP="007D3F41">
      <w:pPr>
        <w:pStyle w:val="libLine"/>
        <w:rPr>
          <w:rtl/>
        </w:rPr>
      </w:pPr>
      <w:r>
        <w:rPr>
          <w:rtl/>
        </w:rPr>
        <w:t>__________________</w:t>
      </w:r>
    </w:p>
    <w:p w:rsidR="007D3F41" w:rsidRPr="00B5683A" w:rsidRDefault="007D3F41" w:rsidP="007D3F41">
      <w:pPr>
        <w:pStyle w:val="libFootnoteCenterBold"/>
        <w:rPr>
          <w:rtl/>
        </w:rPr>
      </w:pPr>
      <w:r w:rsidRPr="00B5683A">
        <w:rPr>
          <w:rtl/>
        </w:rPr>
        <w:t>الباب 53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107</w:t>
      </w:r>
      <w:r>
        <w:rPr>
          <w:rtl/>
        </w:rPr>
        <w:t>.</w:t>
      </w:r>
    </w:p>
    <w:p w:rsidR="007D3F41" w:rsidRPr="00D70D45" w:rsidRDefault="007D3F41" w:rsidP="007D3F41">
      <w:pPr>
        <w:pStyle w:val="libFootnote"/>
        <w:rPr>
          <w:rtl/>
        </w:rPr>
      </w:pPr>
      <w:r w:rsidRPr="00D70D45">
        <w:rPr>
          <w:rtl/>
        </w:rPr>
        <w:t>(1) في المصدر</w:t>
      </w:r>
      <w:r>
        <w:rPr>
          <w:rtl/>
          <w:lang w:bidi="ar-IQ"/>
        </w:rPr>
        <w:t>:</w:t>
      </w:r>
      <w:r w:rsidRPr="00D70D45">
        <w:rPr>
          <w:rtl/>
        </w:rPr>
        <w:t xml:space="preserve"> أو اشترى</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226 ح 850</w:t>
      </w:r>
      <w:r>
        <w:rPr>
          <w:rtl/>
        </w:rPr>
        <w:t>.</w:t>
      </w:r>
    </w:p>
    <w:p w:rsidR="007D3F41" w:rsidRPr="00736C02" w:rsidRDefault="007D3F41" w:rsidP="007D3F41">
      <w:pPr>
        <w:pStyle w:val="libFootnoteCenterBold"/>
        <w:rPr>
          <w:rtl/>
        </w:rPr>
      </w:pPr>
      <w:r w:rsidRPr="00736C02">
        <w:rPr>
          <w:rtl/>
        </w:rPr>
        <w:t>الباب 54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460</w:t>
      </w:r>
      <w:r>
        <w:rPr>
          <w:rFonts w:hint="cs"/>
          <w:rtl/>
        </w:rPr>
        <w:t xml:space="preserve"> </w:t>
      </w:r>
      <w:r w:rsidRPr="00736C02">
        <w:rPr>
          <w:rtl/>
        </w:rPr>
        <w:t>ح 1626</w:t>
      </w:r>
      <w:r>
        <w:rPr>
          <w:rtl/>
        </w:rPr>
        <w:t>.</w:t>
      </w:r>
    </w:p>
    <w:p w:rsidR="007D3F41" w:rsidRPr="00D70D45" w:rsidRDefault="007D3F41" w:rsidP="007D3F41">
      <w:pPr>
        <w:pStyle w:val="libFootnote"/>
        <w:rPr>
          <w:rtl/>
        </w:rPr>
      </w:pPr>
      <w:r w:rsidRPr="00D70D45">
        <w:rPr>
          <w:rtl/>
        </w:rPr>
        <w:t>(1) أثبتناه من المصدر</w:t>
      </w:r>
      <w:r>
        <w:rPr>
          <w:rtl/>
        </w:rPr>
        <w:t>.</w:t>
      </w:r>
    </w:p>
    <w:p w:rsidR="007D3F41" w:rsidRPr="00D70D45" w:rsidRDefault="007D3F41" w:rsidP="007D3F41">
      <w:pPr>
        <w:pStyle w:val="libFootnote"/>
        <w:rPr>
          <w:rtl/>
        </w:rPr>
      </w:pPr>
      <w:r w:rsidRPr="00D70D45">
        <w:rPr>
          <w:rtl/>
        </w:rPr>
        <w:t>(2) في الحجرية</w:t>
      </w:r>
      <w:r>
        <w:rPr>
          <w:rtl/>
          <w:lang w:bidi="ar-IQ"/>
        </w:rPr>
        <w:t>:</w:t>
      </w:r>
      <w:r w:rsidRPr="00D70D45">
        <w:rPr>
          <w:rtl/>
        </w:rPr>
        <w:t xml:space="preserve"> قذف</w:t>
      </w:r>
      <w:r>
        <w:rPr>
          <w:rtl/>
          <w:lang w:bidi="ar-IQ"/>
        </w:rPr>
        <w:t>،</w:t>
      </w:r>
      <w:r w:rsidRPr="00D70D45">
        <w:rPr>
          <w:rtl/>
        </w:rPr>
        <w:t xml:space="preserve"> وما أثبتناه</w:t>
      </w:r>
      <w:r w:rsidRPr="00D70D45">
        <w:rPr>
          <w:rFonts w:hint="cs"/>
          <w:rtl/>
        </w:rPr>
        <w:t xml:space="preserve"> </w:t>
      </w:r>
      <w:r w:rsidRPr="00D70D45">
        <w:rPr>
          <w:rtl/>
        </w:rPr>
        <w:t>من المصدر</w:t>
      </w:r>
      <w:r>
        <w:rPr>
          <w:rtl/>
        </w:rPr>
        <w:t>.</w:t>
      </w:r>
    </w:p>
    <w:p w:rsidR="007D3F41" w:rsidRPr="00D70D45" w:rsidRDefault="007D3F41" w:rsidP="007D3F41">
      <w:pPr>
        <w:pStyle w:val="libFootnote"/>
        <w:rPr>
          <w:rtl/>
        </w:rPr>
      </w:pPr>
      <w:r w:rsidRPr="00D70D45">
        <w:rPr>
          <w:rtl/>
        </w:rPr>
        <w:t>(3) في الحجرية</w:t>
      </w:r>
      <w:r>
        <w:rPr>
          <w:rtl/>
          <w:lang w:bidi="ar-IQ"/>
        </w:rPr>
        <w:t>:</w:t>
      </w:r>
      <w:r w:rsidRPr="00D70D45">
        <w:rPr>
          <w:rtl/>
        </w:rPr>
        <w:t xml:space="preserve"> فلتنصبن</w:t>
      </w:r>
      <w:r>
        <w:rPr>
          <w:rtl/>
          <w:lang w:bidi="ar-IQ"/>
        </w:rPr>
        <w:t>،</w:t>
      </w:r>
      <w:r w:rsidRPr="00D70D45">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نفسها </w:t>
      </w:r>
      <w:r w:rsidRPr="007D3F41">
        <w:rPr>
          <w:rStyle w:val="libFootnotenumChar"/>
          <w:rtl/>
        </w:rPr>
        <w:t>(4)</w:t>
      </w:r>
      <w:r w:rsidRPr="00736C02">
        <w:rPr>
          <w:rtl/>
        </w:rPr>
        <w:t xml:space="preserve"> وإلا أقيدت منها يوم القيامة </w:t>
      </w:r>
      <w:r>
        <w:rPr>
          <w:rFonts w:hint="cs"/>
          <w:rtl/>
        </w:rPr>
        <w:t>»</w:t>
      </w:r>
      <w:r>
        <w:rPr>
          <w:rtl/>
        </w:rPr>
        <w:t>.</w:t>
      </w:r>
    </w:p>
    <w:p w:rsidR="007D3F41" w:rsidRDefault="007D3F41" w:rsidP="007D3F41">
      <w:pPr>
        <w:pStyle w:val="Heading2Center"/>
        <w:rPr>
          <w:rtl/>
        </w:rPr>
      </w:pPr>
      <w:bookmarkStart w:id="110" w:name="_Toc365374513"/>
      <w:bookmarkStart w:id="111" w:name="_Toc380483610"/>
      <w:r w:rsidRPr="006C6442">
        <w:rPr>
          <w:rtl/>
        </w:rPr>
        <w:t>55</w:t>
      </w:r>
      <w:r>
        <w:rPr>
          <w:rtl/>
          <w:lang w:bidi="ar-IQ"/>
        </w:rPr>
        <w:t xml:space="preserve"> - </w:t>
      </w:r>
      <w:r w:rsidRPr="00672D41">
        <w:rPr>
          <w:rStyle w:val="libAlaemHeading2Char"/>
          <w:rtl/>
        </w:rPr>
        <w:t>(</w:t>
      </w:r>
      <w:r w:rsidRPr="006C6442">
        <w:rPr>
          <w:rtl/>
        </w:rPr>
        <w:t xml:space="preserve"> باب جواز النوم بين أمتين وحرتين</w:t>
      </w:r>
      <w:r>
        <w:rPr>
          <w:rtl/>
          <w:lang w:bidi="ar-IQ"/>
        </w:rPr>
        <w:t>،</w:t>
      </w:r>
      <w:r w:rsidRPr="006C6442">
        <w:rPr>
          <w:rtl/>
        </w:rPr>
        <w:t xml:space="preserve"> واستحباب</w:t>
      </w:r>
      <w:r>
        <w:rPr>
          <w:rFonts w:hint="cs"/>
          <w:rtl/>
        </w:rPr>
        <w:t xml:space="preserve"> </w:t>
      </w:r>
      <w:r w:rsidRPr="00736C02">
        <w:rPr>
          <w:rtl/>
        </w:rPr>
        <w:t>الوضوء لمن أتى أمته</w:t>
      </w:r>
      <w:r>
        <w:rPr>
          <w:rtl/>
        </w:rPr>
        <w:t>،</w:t>
      </w:r>
      <w:r w:rsidRPr="00736C02">
        <w:rPr>
          <w:rtl/>
        </w:rPr>
        <w:t xml:space="preserve"> ثم أراد إتيان أخرى </w:t>
      </w:r>
      <w:r w:rsidRPr="00672D41">
        <w:rPr>
          <w:rStyle w:val="libAlaemHeading2Char"/>
          <w:rtl/>
        </w:rPr>
        <w:t>)</w:t>
      </w:r>
      <w:bookmarkEnd w:id="110"/>
      <w:bookmarkEnd w:id="111"/>
    </w:p>
    <w:p w:rsidR="007D3F41" w:rsidRPr="00736C02" w:rsidRDefault="00672D41" w:rsidP="00176277">
      <w:pPr>
        <w:pStyle w:val="libNormal"/>
        <w:rPr>
          <w:rtl/>
        </w:rPr>
      </w:pPr>
      <w:r w:rsidRPr="00672D41">
        <w:rPr>
          <w:rStyle w:val="libNumChar"/>
          <w:rtl/>
        </w:rPr>
        <w:t>[17479]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لا بأس أن ينام الرجل بين امرأتين أو جاريتين »</w:t>
      </w:r>
      <w:r w:rsidR="007D3F41">
        <w:rPr>
          <w:rtl/>
        </w:rPr>
        <w:t xml:space="preserve"> </w:t>
      </w:r>
      <w:r w:rsidR="007D3F41" w:rsidRPr="00736C02">
        <w:rPr>
          <w:rtl/>
        </w:rPr>
        <w:t>الخبر</w:t>
      </w:r>
      <w:r w:rsidR="007D3F41">
        <w:rPr>
          <w:rtl/>
        </w:rPr>
        <w:t>.</w:t>
      </w:r>
    </w:p>
    <w:p w:rsidR="007D3F41" w:rsidRPr="00736C02" w:rsidRDefault="007D3F41" w:rsidP="00176277">
      <w:pPr>
        <w:pStyle w:val="libNormal"/>
        <w:rPr>
          <w:rtl/>
        </w:rPr>
      </w:pPr>
      <w:r w:rsidRPr="00736C02">
        <w:rPr>
          <w:rtl/>
        </w:rPr>
        <w:t>ورواه في دعائم الاسلام</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 </w:t>
      </w:r>
      <w:r w:rsidRPr="007D3F41">
        <w:rPr>
          <w:rStyle w:val="libFootnotenumChar"/>
          <w:rtl/>
        </w:rPr>
        <w:t>(1)</w:t>
      </w:r>
      <w:r>
        <w:rPr>
          <w:rtl/>
        </w:rPr>
        <w:t>.</w:t>
      </w:r>
    </w:p>
    <w:p w:rsidR="007D3F41" w:rsidRDefault="007D3F41" w:rsidP="007D3F41">
      <w:pPr>
        <w:pStyle w:val="Heading2Center"/>
        <w:rPr>
          <w:rtl/>
        </w:rPr>
      </w:pPr>
      <w:bookmarkStart w:id="112" w:name="_Toc365374514"/>
      <w:bookmarkStart w:id="113" w:name="_Toc380483611"/>
      <w:r w:rsidRPr="006C6442">
        <w:rPr>
          <w:rtl/>
        </w:rPr>
        <w:t>56</w:t>
      </w:r>
      <w:r>
        <w:rPr>
          <w:rtl/>
          <w:lang w:bidi="ar-IQ"/>
        </w:rPr>
        <w:t xml:space="preserve"> - </w:t>
      </w:r>
      <w:r w:rsidRPr="00672D41">
        <w:rPr>
          <w:rStyle w:val="libAlaemHeading2Char"/>
          <w:rtl/>
        </w:rPr>
        <w:t>(</w:t>
      </w:r>
      <w:r w:rsidRPr="006C6442">
        <w:rPr>
          <w:rtl/>
        </w:rPr>
        <w:t xml:space="preserve"> باب أن المدبرة أمة ما دام سيدها حيا فله أن يطأها</w:t>
      </w:r>
      <w:r>
        <w:rPr>
          <w:rFonts w:hint="cs"/>
          <w:rtl/>
        </w:rPr>
        <w:t xml:space="preserve"> </w:t>
      </w:r>
      <w:r w:rsidRPr="00736C02">
        <w:rPr>
          <w:rtl/>
        </w:rPr>
        <w:t>بالملك</w:t>
      </w:r>
      <w:r>
        <w:rPr>
          <w:rtl/>
        </w:rPr>
        <w:t>،</w:t>
      </w:r>
      <w:r w:rsidRPr="00736C02">
        <w:rPr>
          <w:rtl/>
        </w:rPr>
        <w:t xml:space="preserve"> وحكم وطئ الأمة المرهونة </w:t>
      </w:r>
      <w:r w:rsidRPr="00672D41">
        <w:rPr>
          <w:rStyle w:val="libAlaemHeading2Char"/>
          <w:rtl/>
        </w:rPr>
        <w:t>)</w:t>
      </w:r>
      <w:bookmarkEnd w:id="112"/>
      <w:bookmarkEnd w:id="113"/>
    </w:p>
    <w:p w:rsidR="007D3F41" w:rsidRPr="00736C02" w:rsidRDefault="007D3F41" w:rsidP="00176277">
      <w:pPr>
        <w:pStyle w:val="libNormal"/>
        <w:rPr>
          <w:rtl/>
        </w:rPr>
      </w:pPr>
      <w:r>
        <w:rPr>
          <w:rtl/>
        </w:rPr>
        <w:t>(</w:t>
      </w:r>
      <w:r w:rsidRPr="00736C02">
        <w:rPr>
          <w:rtl/>
        </w:rPr>
        <w:t>174780) 1</w:t>
      </w:r>
      <w:r>
        <w:rPr>
          <w:rtl/>
        </w:rPr>
        <w:t xml:space="preserve"> - </w:t>
      </w:r>
      <w:r w:rsidRPr="00736C02">
        <w:rPr>
          <w:rtl/>
        </w:rPr>
        <w:t>دعائم الاسلام</w:t>
      </w:r>
      <w:r>
        <w:rPr>
          <w:rtl/>
        </w:rPr>
        <w:t>:</w:t>
      </w:r>
      <w:r w:rsidRPr="00736C02">
        <w:rPr>
          <w:rtl/>
        </w:rPr>
        <w:t xml:space="preserve"> عن أمير المؤمنين وأبي جعفر وأبي عبد الله</w:t>
      </w:r>
      <w:r>
        <w:rPr>
          <w:rtl/>
        </w:rPr>
        <w:t xml:space="preserve"> </w:t>
      </w:r>
      <w:r w:rsidR="0060562E" w:rsidRPr="0060562E">
        <w:rPr>
          <w:rStyle w:val="libAlaemChar"/>
          <w:rtl/>
        </w:rPr>
        <w:t>عليهم‌السلام</w:t>
      </w:r>
      <w:r>
        <w:rPr>
          <w:rtl/>
        </w:rPr>
        <w:t>،</w:t>
      </w:r>
      <w:r w:rsidRPr="00736C02">
        <w:rPr>
          <w:rtl/>
        </w:rPr>
        <w:t xml:space="preserve"> أنهم قالوا</w:t>
      </w:r>
      <w:r>
        <w:rPr>
          <w:rtl/>
        </w:rPr>
        <w:t>:</w:t>
      </w:r>
      <w:r w:rsidRPr="00736C02">
        <w:rPr>
          <w:rtl/>
        </w:rPr>
        <w:t xml:space="preserve"> « لا بأس أن يطأ الرجل جاريته المدبرة »</w:t>
      </w:r>
      <w:r>
        <w:rPr>
          <w:rtl/>
        </w:rPr>
        <w:t>.</w:t>
      </w:r>
    </w:p>
    <w:p w:rsidR="007D3F41" w:rsidRPr="006C6442" w:rsidRDefault="007D3F41" w:rsidP="007D3F41">
      <w:pPr>
        <w:pStyle w:val="Heading2Center"/>
        <w:rPr>
          <w:rtl/>
        </w:rPr>
      </w:pPr>
      <w:bookmarkStart w:id="114" w:name="_Toc365374515"/>
      <w:bookmarkStart w:id="115" w:name="_Toc380483612"/>
      <w:r w:rsidRPr="006C6442">
        <w:rPr>
          <w:rtl/>
        </w:rPr>
        <w:t>57</w:t>
      </w:r>
      <w:r>
        <w:rPr>
          <w:rtl/>
          <w:lang w:bidi="ar-IQ"/>
        </w:rPr>
        <w:t xml:space="preserve"> - </w:t>
      </w:r>
      <w:r w:rsidRPr="00672D41">
        <w:rPr>
          <w:rStyle w:val="libAlaemHeading2Char"/>
          <w:rtl/>
        </w:rPr>
        <w:t>(</w:t>
      </w:r>
      <w:r w:rsidRPr="006C6442">
        <w:rPr>
          <w:rtl/>
        </w:rPr>
        <w:t xml:space="preserve"> باب حكم ما لو بيعت الأمة بغير إذن سيدها</w:t>
      </w:r>
      <w:r>
        <w:rPr>
          <w:rtl/>
          <w:lang w:bidi="ar-IQ"/>
        </w:rPr>
        <w:t>،</w:t>
      </w:r>
      <w:r w:rsidRPr="006C6442">
        <w:rPr>
          <w:rtl/>
        </w:rPr>
        <w:t xml:space="preserve"> فولدت</w:t>
      </w:r>
      <w:r>
        <w:rPr>
          <w:rFonts w:hint="cs"/>
          <w:rtl/>
        </w:rPr>
        <w:t xml:space="preserve"> </w:t>
      </w:r>
      <w:r w:rsidRPr="006C6442">
        <w:rPr>
          <w:rtl/>
        </w:rPr>
        <w:t xml:space="preserve">من المشتري </w:t>
      </w:r>
      <w:r w:rsidRPr="00672D41">
        <w:rPr>
          <w:rStyle w:val="libAlaemHeading2Char"/>
          <w:rtl/>
        </w:rPr>
        <w:t>)</w:t>
      </w:r>
      <w:bookmarkEnd w:id="114"/>
      <w:bookmarkEnd w:id="115"/>
    </w:p>
    <w:p w:rsidR="007D3F41" w:rsidRPr="00736C02" w:rsidRDefault="00672D41" w:rsidP="00176277">
      <w:pPr>
        <w:pStyle w:val="libNormal"/>
        <w:rPr>
          <w:rtl/>
        </w:rPr>
      </w:pPr>
      <w:r w:rsidRPr="00672D41">
        <w:rPr>
          <w:rStyle w:val="libNumChar"/>
          <w:rtl/>
        </w:rPr>
        <w:t>[17481]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قضى</w:t>
      </w:r>
    </w:p>
    <w:p w:rsidR="007D3F41" w:rsidRPr="00736C02" w:rsidRDefault="007D3F41" w:rsidP="007D3F41">
      <w:pPr>
        <w:pStyle w:val="libLine"/>
        <w:rPr>
          <w:rtl/>
        </w:rPr>
      </w:pPr>
      <w:r>
        <w:rPr>
          <w:rtl/>
        </w:rPr>
        <w:t>__________________</w:t>
      </w:r>
    </w:p>
    <w:p w:rsidR="007D3F41" w:rsidRPr="00D51235" w:rsidRDefault="007D3F41" w:rsidP="007D3F41">
      <w:pPr>
        <w:pStyle w:val="libFootnote"/>
        <w:rPr>
          <w:rtl/>
        </w:rPr>
      </w:pPr>
      <w:r w:rsidRPr="00D51235">
        <w:rPr>
          <w:rtl/>
        </w:rPr>
        <w:t>(4) في الحجرية</w:t>
      </w:r>
      <w:r>
        <w:rPr>
          <w:rtl/>
          <w:lang w:bidi="ar-IQ"/>
        </w:rPr>
        <w:t>:</w:t>
      </w:r>
      <w:r w:rsidRPr="00D51235">
        <w:rPr>
          <w:rtl/>
        </w:rPr>
        <w:t xml:space="preserve"> نفسا</w:t>
      </w:r>
      <w:r>
        <w:rPr>
          <w:rtl/>
          <w:lang w:bidi="ar-IQ"/>
        </w:rPr>
        <w:t>،</w:t>
      </w:r>
      <w:r w:rsidRPr="00D51235">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55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96</w:t>
      </w:r>
      <w:r>
        <w:rPr>
          <w:rtl/>
        </w:rPr>
        <w:t>.</w:t>
      </w:r>
    </w:p>
    <w:p w:rsidR="007D3F41" w:rsidRPr="00D51235" w:rsidRDefault="007D3F41" w:rsidP="007D3F41">
      <w:pPr>
        <w:pStyle w:val="libFootnote"/>
        <w:rPr>
          <w:rtl/>
        </w:rPr>
      </w:pPr>
      <w:r w:rsidRPr="00D51235">
        <w:rPr>
          <w:rtl/>
        </w:rPr>
        <w:t>(1) دعائم الاسلام ج 2 ص 213 ح 782</w:t>
      </w:r>
      <w:r>
        <w:rPr>
          <w:rtl/>
        </w:rPr>
        <w:t>.</w:t>
      </w:r>
    </w:p>
    <w:p w:rsidR="007D3F41" w:rsidRPr="00736C02" w:rsidRDefault="007D3F41" w:rsidP="007D3F41">
      <w:pPr>
        <w:pStyle w:val="libFootnoteCenterBold"/>
        <w:rPr>
          <w:rtl/>
        </w:rPr>
      </w:pPr>
      <w:r w:rsidRPr="00736C02">
        <w:rPr>
          <w:rtl/>
        </w:rPr>
        <w:t>الباب 56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315 ح 1189</w:t>
      </w:r>
      <w:r>
        <w:rPr>
          <w:rtl/>
        </w:rPr>
        <w:t>.</w:t>
      </w:r>
    </w:p>
    <w:p w:rsidR="007D3F41" w:rsidRPr="00736C02" w:rsidRDefault="007D3F41" w:rsidP="007D3F41">
      <w:pPr>
        <w:pStyle w:val="libFootnoteCenterBold"/>
        <w:rPr>
          <w:rtl/>
        </w:rPr>
      </w:pPr>
      <w:r w:rsidRPr="00736C02">
        <w:rPr>
          <w:rtl/>
        </w:rPr>
        <w:t>الباب 57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59 ح 161.</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في وليدة باعها ابن سيدها </w:t>
      </w:r>
      <w:r>
        <w:rPr>
          <w:rtl/>
        </w:rPr>
        <w:t>(</w:t>
      </w:r>
      <w:r w:rsidRPr="00736C02">
        <w:rPr>
          <w:rtl/>
        </w:rPr>
        <w:t xml:space="preserve"> وأبوه غائب</w:t>
      </w:r>
      <w:r>
        <w:rPr>
          <w:rtl/>
        </w:rPr>
        <w:t>،</w:t>
      </w:r>
      <w:r w:rsidRPr="00736C02">
        <w:rPr>
          <w:rtl/>
        </w:rPr>
        <w:t xml:space="preserve"> ثم جاء سيدها ) </w:t>
      </w:r>
      <w:r w:rsidRPr="007D3F41">
        <w:rPr>
          <w:rStyle w:val="libFootnotenumChar"/>
          <w:rtl/>
        </w:rPr>
        <w:t>(1)</w:t>
      </w:r>
      <w:r w:rsidRPr="00736C02">
        <w:rPr>
          <w:rtl/>
        </w:rPr>
        <w:t xml:space="preserve"> فأنكر البيع</w:t>
      </w:r>
      <w:r>
        <w:rPr>
          <w:rtl/>
        </w:rPr>
        <w:t xml:space="preserve">، </w:t>
      </w:r>
      <w:r w:rsidRPr="00736C02">
        <w:rPr>
          <w:rtl/>
        </w:rPr>
        <w:t>فقضى أن يأخذ وليدته</w:t>
      </w:r>
      <w:r>
        <w:rPr>
          <w:rtl/>
        </w:rPr>
        <w:t>،</w:t>
      </w:r>
      <w:r w:rsidRPr="00736C02">
        <w:rPr>
          <w:rtl/>
        </w:rPr>
        <w:t xml:space="preserve"> ويؤدي الثمن الولد البائع</w:t>
      </w:r>
      <w:r>
        <w:rPr>
          <w:rtl/>
        </w:rPr>
        <w:t>.</w:t>
      </w:r>
    </w:p>
    <w:p w:rsidR="007D3F41" w:rsidRPr="00736C02" w:rsidRDefault="00672D41" w:rsidP="00176277">
      <w:pPr>
        <w:pStyle w:val="libNormal"/>
        <w:rPr>
          <w:rtl/>
        </w:rPr>
      </w:pPr>
      <w:r w:rsidRPr="00672D41">
        <w:rPr>
          <w:rStyle w:val="libNumChar"/>
          <w:rtl/>
        </w:rPr>
        <w:t>[17482]</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رجل تزوج امرأة فولدت</w:t>
      </w:r>
      <w:r w:rsidR="007D3F41">
        <w:rPr>
          <w:rtl/>
        </w:rPr>
        <w:t xml:space="preserve"> </w:t>
      </w:r>
      <w:r w:rsidR="007D3F41" w:rsidRPr="00736C02">
        <w:rPr>
          <w:rtl/>
        </w:rPr>
        <w:t>منه</w:t>
      </w:r>
      <w:r w:rsidR="007D3F41">
        <w:rPr>
          <w:rtl/>
        </w:rPr>
        <w:t>،</w:t>
      </w:r>
      <w:r w:rsidR="007D3F41" w:rsidRPr="00736C02">
        <w:rPr>
          <w:rtl/>
        </w:rPr>
        <w:t xml:space="preserve"> ثم إن رجلا أقام البينة أنها أمته</w:t>
      </w:r>
      <w:r w:rsidR="007D3F41">
        <w:rPr>
          <w:rtl/>
        </w:rPr>
        <w:t>،</w:t>
      </w:r>
      <w:r w:rsidR="007D3F41" w:rsidRPr="00736C02">
        <w:rPr>
          <w:rtl/>
        </w:rPr>
        <w:t xml:space="preserve"> فقضى بها لصاحبها</w:t>
      </w:r>
      <w:r w:rsidR="007D3F41">
        <w:rPr>
          <w:rtl/>
        </w:rPr>
        <w:t>،</w:t>
      </w:r>
      <w:r w:rsidR="007D3F41" w:rsidRPr="00736C02">
        <w:rPr>
          <w:rtl/>
        </w:rPr>
        <w:t xml:space="preserve"> وقضى على</w:t>
      </w:r>
      <w:r w:rsidR="007D3F41">
        <w:rPr>
          <w:rtl/>
        </w:rPr>
        <w:t xml:space="preserve"> </w:t>
      </w:r>
      <w:r w:rsidR="007D3F41" w:rsidRPr="00736C02">
        <w:rPr>
          <w:rtl/>
        </w:rPr>
        <w:t>الذي غر الرجل الذي تزوج بها أن يفدي ولده منها بما عز وهان</w:t>
      </w:r>
      <w:r w:rsidR="007D3F41">
        <w:rPr>
          <w:rtl/>
        </w:rPr>
        <w:t>،</w:t>
      </w:r>
      <w:r w:rsidR="007D3F41" w:rsidRPr="00736C02">
        <w:rPr>
          <w:rtl/>
        </w:rPr>
        <w:t xml:space="preserve"> وأبطل ما</w:t>
      </w:r>
      <w:r w:rsidR="007D3F41">
        <w:rPr>
          <w:rtl/>
        </w:rPr>
        <w:t xml:space="preserve"> </w:t>
      </w:r>
      <w:r w:rsidR="007D3F41" w:rsidRPr="00736C02">
        <w:rPr>
          <w:rtl/>
        </w:rPr>
        <w:t>أعطاها زوجها من الصداق بما أصاب من فرجها</w:t>
      </w:r>
      <w:r w:rsidR="007D3F41">
        <w:rPr>
          <w:rtl/>
        </w:rPr>
        <w:t>،</w:t>
      </w:r>
      <w:r w:rsidR="007D3F41" w:rsidRPr="00736C02">
        <w:rPr>
          <w:rtl/>
        </w:rPr>
        <w:t xml:space="preserve"> قال 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 فإن لم يكن غره بها أحد</w:t>
      </w:r>
      <w:r w:rsidR="007D3F41">
        <w:rPr>
          <w:rtl/>
        </w:rPr>
        <w:t>،</w:t>
      </w:r>
      <w:r w:rsidR="007D3F41" w:rsidRPr="00736C02">
        <w:rPr>
          <w:rtl/>
        </w:rPr>
        <w:t xml:space="preserve"> أو كان الذي غره بها لا يجد</w:t>
      </w:r>
      <w:r w:rsidR="007D3F41">
        <w:rPr>
          <w:rtl/>
        </w:rPr>
        <w:t xml:space="preserve"> </w:t>
      </w:r>
      <w:r w:rsidR="007D3F41" w:rsidRPr="00736C02">
        <w:rPr>
          <w:rtl/>
        </w:rPr>
        <w:t>شيئا</w:t>
      </w:r>
      <w:r w:rsidR="007D3F41">
        <w:rPr>
          <w:rtl/>
        </w:rPr>
        <w:t>،</w:t>
      </w:r>
      <w:r w:rsidR="007D3F41" w:rsidRPr="00736C02">
        <w:rPr>
          <w:rtl/>
        </w:rPr>
        <w:t xml:space="preserve"> لم يسترق ولده إذا كان لم يعلم أنها مملوكة</w:t>
      </w:r>
      <w:r w:rsidR="007D3F41">
        <w:rPr>
          <w:rtl/>
        </w:rPr>
        <w:t>،</w:t>
      </w:r>
      <w:r w:rsidR="007D3F41" w:rsidRPr="00736C02">
        <w:rPr>
          <w:rtl/>
        </w:rPr>
        <w:t xml:space="preserve"> ولكن يقوم عليه بقيمته</w:t>
      </w:r>
      <w:r w:rsidR="007D3F41">
        <w:rPr>
          <w:rtl/>
        </w:rPr>
        <w:t xml:space="preserve">، </w:t>
      </w:r>
      <w:r w:rsidR="007D3F41" w:rsidRPr="00736C02">
        <w:rPr>
          <w:rtl/>
        </w:rPr>
        <w:t>وإن كان تزوجها وهو يعلم أنه مملوكة</w:t>
      </w:r>
      <w:r w:rsidR="007D3F41">
        <w:rPr>
          <w:rtl/>
        </w:rPr>
        <w:t>،</w:t>
      </w:r>
      <w:r w:rsidR="007D3F41" w:rsidRPr="00736C02">
        <w:rPr>
          <w:rtl/>
        </w:rPr>
        <w:t xml:space="preserve"> فولده منها رقيق »</w:t>
      </w:r>
      <w:r w:rsidR="007D3F41">
        <w:rPr>
          <w:rtl/>
        </w:rPr>
        <w:t>.</w:t>
      </w:r>
    </w:p>
    <w:p w:rsidR="007D3F41" w:rsidRPr="00736C02" w:rsidRDefault="00672D41" w:rsidP="00176277">
      <w:pPr>
        <w:pStyle w:val="libNormal"/>
        <w:rPr>
          <w:rtl/>
        </w:rPr>
      </w:pPr>
      <w:r w:rsidRPr="00672D41">
        <w:rPr>
          <w:rStyle w:val="libNumChar"/>
          <w:rtl/>
        </w:rPr>
        <w:t>[17483]</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اشترى جارية</w:t>
      </w:r>
      <w:r w:rsidR="007D3F41">
        <w:rPr>
          <w:rtl/>
        </w:rPr>
        <w:t xml:space="preserve"> </w:t>
      </w:r>
      <w:r w:rsidR="007D3F41" w:rsidRPr="00736C02">
        <w:rPr>
          <w:rtl/>
        </w:rPr>
        <w:t>فأولدها</w:t>
      </w:r>
      <w:r w:rsidR="007D3F41">
        <w:rPr>
          <w:rtl/>
        </w:rPr>
        <w:t>،</w:t>
      </w:r>
      <w:r w:rsidR="007D3F41" w:rsidRPr="00736C02">
        <w:rPr>
          <w:rtl/>
        </w:rPr>
        <w:t xml:space="preserve"> ثم استحقها رجل</w:t>
      </w:r>
      <w:r w:rsidR="007D3F41">
        <w:rPr>
          <w:rtl/>
        </w:rPr>
        <w:t>،</w:t>
      </w:r>
      <w:r w:rsidR="007D3F41" w:rsidRPr="00736C02">
        <w:rPr>
          <w:rtl/>
        </w:rPr>
        <w:t xml:space="preserve"> أخذها وقيمة الولد »</w:t>
      </w:r>
      <w:r w:rsidR="007D3F41">
        <w:rPr>
          <w:rtl/>
        </w:rPr>
        <w:t>.</w:t>
      </w:r>
    </w:p>
    <w:p w:rsidR="007D3F41" w:rsidRPr="00736C02" w:rsidRDefault="00672D41" w:rsidP="00176277">
      <w:pPr>
        <w:pStyle w:val="libNormal"/>
        <w:rPr>
          <w:rtl/>
        </w:rPr>
      </w:pPr>
      <w:r w:rsidRPr="00672D41">
        <w:rPr>
          <w:rStyle w:val="libNumChar"/>
          <w:rtl/>
        </w:rPr>
        <w:t>[17484]</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وإذا اشترى رجل جارية</w:t>
      </w:r>
      <w:r w:rsidR="007D3F41">
        <w:rPr>
          <w:rtl/>
        </w:rPr>
        <w:t>،</w:t>
      </w:r>
      <w:r w:rsidR="007D3F41" w:rsidRPr="00736C02">
        <w:rPr>
          <w:rtl/>
        </w:rPr>
        <w:t xml:space="preserve"> فجاء رجل</w:t>
      </w:r>
      <w:r w:rsidR="007D3F41">
        <w:rPr>
          <w:rtl/>
        </w:rPr>
        <w:t xml:space="preserve"> </w:t>
      </w:r>
      <w:r w:rsidR="007D3F41" w:rsidRPr="00736C02">
        <w:rPr>
          <w:rtl/>
        </w:rPr>
        <w:t>واستحقها</w:t>
      </w:r>
      <w:r w:rsidR="007D3F41">
        <w:rPr>
          <w:rtl/>
        </w:rPr>
        <w:t>،</w:t>
      </w:r>
      <w:r w:rsidR="007D3F41" w:rsidRPr="00736C02">
        <w:rPr>
          <w:rtl/>
        </w:rPr>
        <w:t xml:space="preserve"> وقد ولدت من المشتري</w:t>
      </w:r>
      <w:r w:rsidR="007D3F41">
        <w:rPr>
          <w:rtl/>
        </w:rPr>
        <w:t>،</w:t>
      </w:r>
      <w:r w:rsidR="007D3F41" w:rsidRPr="00736C02">
        <w:rPr>
          <w:rtl/>
        </w:rPr>
        <w:t xml:space="preserve"> ردت الجارية</w:t>
      </w:r>
      <w:r w:rsidR="007D3F41">
        <w:rPr>
          <w:rtl/>
        </w:rPr>
        <w:t>،</w:t>
      </w:r>
      <w:r w:rsidR="007D3F41" w:rsidRPr="00736C02">
        <w:rPr>
          <w:rtl/>
        </w:rPr>
        <w:t xml:space="preserve"> وكان له ولدها</w:t>
      </w:r>
      <w:r w:rsidR="007D3F41">
        <w:rPr>
          <w:rtl/>
        </w:rPr>
        <w:t xml:space="preserve"> </w:t>
      </w:r>
      <w:r w:rsidR="007D3F41" w:rsidRPr="00736C02">
        <w:rPr>
          <w:rtl/>
        </w:rPr>
        <w:t>بقيمته</w:t>
      </w:r>
      <w:r w:rsidR="007D3F41">
        <w:rPr>
          <w:rtl/>
        </w:rPr>
        <w:t>.</w:t>
      </w:r>
    </w:p>
    <w:p w:rsidR="007D3F41" w:rsidRPr="00967CFC" w:rsidRDefault="007D3F41" w:rsidP="007D3F41">
      <w:pPr>
        <w:pStyle w:val="Heading2Center"/>
        <w:rPr>
          <w:rtl/>
        </w:rPr>
      </w:pPr>
      <w:bookmarkStart w:id="116" w:name="_Toc365374516"/>
      <w:bookmarkStart w:id="117" w:name="_Toc380483613"/>
      <w:r w:rsidRPr="00967CFC">
        <w:rPr>
          <w:rtl/>
        </w:rPr>
        <w:t>58</w:t>
      </w:r>
      <w:r>
        <w:rPr>
          <w:rtl/>
          <w:lang w:bidi="ar-IQ"/>
        </w:rPr>
        <w:t xml:space="preserve"> - </w:t>
      </w:r>
      <w:r w:rsidRPr="00672D41">
        <w:rPr>
          <w:rStyle w:val="libAlaemHeading2Char"/>
          <w:rtl/>
        </w:rPr>
        <w:t>(</w:t>
      </w:r>
      <w:r w:rsidRPr="00967CFC">
        <w:rPr>
          <w:rtl/>
        </w:rPr>
        <w:t xml:space="preserve"> باب نوادر ما يتعلق بأبواب نكاح العبيد والإماء </w:t>
      </w:r>
      <w:r w:rsidRPr="00672D41">
        <w:rPr>
          <w:rStyle w:val="libAlaemHeading2Char"/>
          <w:rtl/>
        </w:rPr>
        <w:t>)</w:t>
      </w:r>
      <w:bookmarkEnd w:id="116"/>
      <w:bookmarkEnd w:id="117"/>
    </w:p>
    <w:p w:rsidR="007D3F41" w:rsidRPr="00736C02" w:rsidRDefault="00672D41" w:rsidP="00176277">
      <w:pPr>
        <w:pStyle w:val="libNormal"/>
        <w:rPr>
          <w:rtl/>
        </w:rPr>
      </w:pPr>
      <w:r w:rsidRPr="00672D41">
        <w:rPr>
          <w:rStyle w:val="libNumChar"/>
          <w:rtl/>
        </w:rPr>
        <w:t>[17485]</w:t>
      </w:r>
      <w:r w:rsidR="007D3F41" w:rsidRPr="00736C02">
        <w:rPr>
          <w:rtl/>
        </w:rPr>
        <w:t xml:space="preserve"> 1 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إذا تزوج الحر الأمة</w:t>
      </w:r>
      <w:r w:rsidR="007D3F41">
        <w:rPr>
          <w:rtl/>
        </w:rPr>
        <w:t>،</w:t>
      </w:r>
      <w:r w:rsidR="007D3F41" w:rsidRPr="00736C02">
        <w:rPr>
          <w:rtl/>
        </w:rPr>
        <w:t xml:space="preserve"> فإنها تخدم أهلها</w:t>
      </w:r>
    </w:p>
    <w:p w:rsidR="007D3F41" w:rsidRPr="00736C02" w:rsidRDefault="007D3F41" w:rsidP="007D3F41">
      <w:pPr>
        <w:pStyle w:val="libLine"/>
        <w:rPr>
          <w:rtl/>
        </w:rPr>
      </w:pPr>
      <w:r>
        <w:rPr>
          <w:rtl/>
        </w:rPr>
        <w:t>__________________</w:t>
      </w:r>
    </w:p>
    <w:p w:rsidR="007D3F41" w:rsidRPr="00D609E4" w:rsidRDefault="007D3F41" w:rsidP="007D3F41">
      <w:pPr>
        <w:pStyle w:val="libFootnote"/>
        <w:rPr>
          <w:rtl/>
        </w:rPr>
      </w:pPr>
      <w:r w:rsidRPr="00D609E4">
        <w:rPr>
          <w:rtl/>
        </w:rPr>
        <w:t>(1) ليس في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230 ح 862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230 ح 863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134</w:t>
      </w:r>
      <w:r>
        <w:rPr>
          <w:rtl/>
        </w:rPr>
        <w:t>.</w:t>
      </w:r>
    </w:p>
    <w:p w:rsidR="007D3F41" w:rsidRPr="00736C02" w:rsidRDefault="007D3F41" w:rsidP="007D3F41">
      <w:pPr>
        <w:pStyle w:val="libFootnoteCenterBold"/>
        <w:rPr>
          <w:rtl/>
        </w:rPr>
      </w:pPr>
      <w:r w:rsidRPr="00736C02">
        <w:rPr>
          <w:rtl/>
        </w:rPr>
        <w:t>الباب 58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نهارا</w:t>
      </w:r>
      <w:r>
        <w:rPr>
          <w:rtl/>
        </w:rPr>
        <w:t>،</w:t>
      </w:r>
      <w:r w:rsidRPr="00736C02">
        <w:rPr>
          <w:rtl/>
        </w:rPr>
        <w:t xml:space="preserve"> وتأتي زوجها ليلا</w:t>
      </w:r>
      <w:r>
        <w:rPr>
          <w:rtl/>
        </w:rPr>
        <w:t>،</w:t>
      </w:r>
      <w:r w:rsidRPr="00736C02">
        <w:rPr>
          <w:rtl/>
        </w:rPr>
        <w:t xml:space="preserve"> وعليه النفقة إذا فعلوا ذلك به</w:t>
      </w:r>
      <w:r>
        <w:rPr>
          <w:rtl/>
        </w:rPr>
        <w:t>،</w:t>
      </w:r>
      <w:r w:rsidRPr="00736C02">
        <w:rPr>
          <w:rtl/>
        </w:rPr>
        <w:t xml:space="preserve"> وإن حالوا بينه</w:t>
      </w:r>
      <w:r>
        <w:rPr>
          <w:rtl/>
        </w:rPr>
        <w:t xml:space="preserve"> </w:t>
      </w:r>
      <w:r w:rsidRPr="00736C02">
        <w:rPr>
          <w:rtl/>
        </w:rPr>
        <w:t>وبين امرأته</w:t>
      </w:r>
      <w:r>
        <w:rPr>
          <w:rtl/>
        </w:rPr>
        <w:t>،</w:t>
      </w:r>
      <w:r w:rsidRPr="00736C02">
        <w:rPr>
          <w:rtl/>
        </w:rPr>
        <w:t xml:space="preserve"> فلا نفقة لهم عليه </w:t>
      </w:r>
      <w:r>
        <w:rPr>
          <w:rFonts w:hint="cs"/>
          <w:rtl/>
        </w:rPr>
        <w:t>»</w:t>
      </w:r>
      <w:r>
        <w:rPr>
          <w:rtl/>
        </w:rPr>
        <w:t>.</w:t>
      </w:r>
    </w:p>
    <w:p w:rsidR="007D3F41" w:rsidRPr="00736C02" w:rsidRDefault="00672D41" w:rsidP="00176277">
      <w:pPr>
        <w:pStyle w:val="libNormal"/>
        <w:rPr>
          <w:rtl/>
        </w:rPr>
      </w:pPr>
      <w:r w:rsidRPr="00672D41">
        <w:rPr>
          <w:rStyle w:val="libNumChar"/>
          <w:rtl/>
        </w:rPr>
        <w:t>[17486]</w:t>
      </w:r>
      <w:r w:rsidR="007D3F41" w:rsidRPr="00736C02">
        <w:rPr>
          <w:rtl/>
        </w:rPr>
        <w:t xml:space="preserve"> 2</w:t>
      </w:r>
      <w:r w:rsidR="007D3F41">
        <w:rPr>
          <w:rtl/>
        </w:rPr>
        <w:t xml:space="preserve"> - </w:t>
      </w:r>
      <w:r w:rsidR="007D3F41" w:rsidRPr="00736C02">
        <w:rPr>
          <w:rtl/>
        </w:rPr>
        <w:t xml:space="preserve">وبهذا الاسناد عن علي </w:t>
      </w:r>
      <w:r w:rsidR="0060562E" w:rsidRPr="0060562E">
        <w:rPr>
          <w:rStyle w:val="libAlaemChar"/>
          <w:rtl/>
        </w:rPr>
        <w:t>عليه‌السلام</w:t>
      </w:r>
      <w:r w:rsidR="007D3F41">
        <w:rPr>
          <w:rtl/>
        </w:rPr>
        <w:t>،</w:t>
      </w:r>
      <w:r w:rsidR="007D3F41" w:rsidRPr="00736C02">
        <w:rPr>
          <w:rtl/>
        </w:rPr>
        <w:t xml:space="preserve"> في الأمة يزوجها</w:t>
      </w:r>
      <w:r w:rsidR="007D3F41">
        <w:rPr>
          <w:rtl/>
        </w:rPr>
        <w:t xml:space="preserve"> (</w:t>
      </w:r>
      <w:r w:rsidR="007D3F41" w:rsidRPr="00736C02">
        <w:rPr>
          <w:rtl/>
        </w:rPr>
        <w:t xml:space="preserve"> أهلها ) </w:t>
      </w:r>
      <w:r w:rsidR="007D3F41" w:rsidRPr="007D3F41">
        <w:rPr>
          <w:rStyle w:val="libFootnotenumChar"/>
          <w:rtl/>
        </w:rPr>
        <w:t>(1)</w:t>
      </w:r>
      <w:r w:rsidR="007D3F41" w:rsidRPr="00736C02">
        <w:rPr>
          <w:rtl/>
        </w:rPr>
        <w:t xml:space="preserve"> قال</w:t>
      </w:r>
      <w:r w:rsidR="007D3F41">
        <w:rPr>
          <w:rtl/>
        </w:rPr>
        <w:t>:</w:t>
      </w:r>
      <w:r w:rsidR="007D3F41">
        <w:rPr>
          <w:rFonts w:hint="cs"/>
          <w:rtl/>
        </w:rPr>
        <w:t xml:space="preserve"> «</w:t>
      </w:r>
      <w:r w:rsidR="007D3F41" w:rsidRPr="00736C02">
        <w:rPr>
          <w:rtl/>
        </w:rPr>
        <w:t xml:space="preserve"> إن استعملوها بالنهار</w:t>
      </w:r>
      <w:r w:rsidR="007D3F41">
        <w:rPr>
          <w:rtl/>
        </w:rPr>
        <w:t>،</w:t>
      </w:r>
      <w:r w:rsidR="007D3F41" w:rsidRPr="00736C02">
        <w:rPr>
          <w:rtl/>
        </w:rPr>
        <w:t xml:space="preserve"> وحالوا بينه وبينها بالليل</w:t>
      </w:r>
      <w:r w:rsidR="007D3F41">
        <w:rPr>
          <w:rtl/>
        </w:rPr>
        <w:t>،</w:t>
      </w:r>
      <w:r w:rsidR="007D3F41" w:rsidRPr="00736C02">
        <w:rPr>
          <w:rtl/>
        </w:rPr>
        <w:t xml:space="preserve"> فلا</w:t>
      </w:r>
      <w:r w:rsidR="007D3F41">
        <w:rPr>
          <w:rtl/>
        </w:rPr>
        <w:t xml:space="preserve"> </w:t>
      </w:r>
      <w:r w:rsidR="007D3F41" w:rsidRPr="00736C02">
        <w:rPr>
          <w:rtl/>
        </w:rPr>
        <w:t>نفقة لهم عليه</w:t>
      </w:r>
      <w:r w:rsidR="007D3F41">
        <w:rPr>
          <w:rtl/>
        </w:rPr>
        <w:t>،</w:t>
      </w:r>
      <w:r w:rsidR="007D3F41" w:rsidRPr="00736C02">
        <w:rPr>
          <w:rtl/>
        </w:rPr>
        <w:t xml:space="preserve"> النهار لمواليها</w:t>
      </w:r>
      <w:r w:rsidR="007D3F41">
        <w:rPr>
          <w:rtl/>
        </w:rPr>
        <w:t>،</w:t>
      </w:r>
      <w:r w:rsidR="007D3F41" w:rsidRPr="00736C02">
        <w:rPr>
          <w:rtl/>
        </w:rPr>
        <w:t xml:space="preserve"> ولزوجها الليل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[17487]</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أنه قال</w:t>
      </w:r>
      <w:r w:rsidR="007D3F41">
        <w:rPr>
          <w:rtl/>
        </w:rPr>
        <w:t>:</w:t>
      </w:r>
      <w:r w:rsidR="007D3F41" w:rsidRPr="00736C02">
        <w:rPr>
          <w:rtl/>
        </w:rPr>
        <w:t xml:space="preserve"> إذا تزوج الحر الأمة ولم يشترط خدمتها</w:t>
      </w:r>
      <w:r w:rsidR="007D3F41">
        <w:rPr>
          <w:rtl/>
        </w:rPr>
        <w:t>،</w:t>
      </w:r>
      <w:r w:rsidR="007D3F41" w:rsidRPr="00736C02">
        <w:rPr>
          <w:rtl/>
        </w:rPr>
        <w:t xml:space="preserve"> فخدمتها لمواليها نهارا</w:t>
      </w:r>
      <w:r w:rsidR="007D3F41">
        <w:rPr>
          <w:rtl/>
        </w:rPr>
        <w:t xml:space="preserve">، </w:t>
      </w:r>
      <w:r w:rsidR="007D3F41" w:rsidRPr="00736C02">
        <w:rPr>
          <w:rtl/>
        </w:rPr>
        <w:t xml:space="preserve">وعليهم أن يخلوا </w:t>
      </w:r>
      <w:r w:rsidR="007D3F41" w:rsidRPr="007D3F41">
        <w:rPr>
          <w:rStyle w:val="libFootnotenumChar"/>
          <w:rtl/>
        </w:rPr>
        <w:t>(2)</w:t>
      </w:r>
      <w:r w:rsidR="007D3F41" w:rsidRPr="00736C02">
        <w:rPr>
          <w:rtl/>
        </w:rPr>
        <w:t xml:space="preserve"> بينها وبينه ليلا</w:t>
      </w:r>
      <w:r w:rsidR="007D3F41">
        <w:rPr>
          <w:rtl/>
        </w:rPr>
        <w:t>،</w:t>
      </w:r>
      <w:r w:rsidR="007D3F41" w:rsidRPr="00736C02">
        <w:rPr>
          <w:rtl/>
        </w:rPr>
        <w:t xml:space="preserve"> وعليه نفقتها إذا فعلوا</w:t>
      </w:r>
      <w:r w:rsidR="007D3F41">
        <w:rPr>
          <w:rtl/>
        </w:rPr>
        <w:t>،</w:t>
      </w:r>
      <w:r w:rsidR="007D3F41" w:rsidRPr="00736C02">
        <w:rPr>
          <w:rtl/>
        </w:rPr>
        <w:t xml:space="preserve"> ذلك فإن</w:t>
      </w:r>
      <w:r w:rsidR="007D3F41">
        <w:rPr>
          <w:rtl/>
        </w:rPr>
        <w:t xml:space="preserve"> </w:t>
      </w:r>
      <w:r w:rsidR="007D3F41" w:rsidRPr="00736C02">
        <w:rPr>
          <w:rtl/>
        </w:rPr>
        <w:t>حالوا بينها وبينه ليلا</w:t>
      </w:r>
      <w:r w:rsidR="007D3F41">
        <w:rPr>
          <w:rtl/>
        </w:rPr>
        <w:t>،</w:t>
      </w:r>
      <w:r w:rsidR="007D3F41" w:rsidRPr="00736C02">
        <w:rPr>
          <w:rtl/>
        </w:rPr>
        <w:t xml:space="preserve"> فلا نفقة عليه</w:t>
      </w:r>
      <w:r w:rsidR="007D3F41">
        <w:rPr>
          <w:rtl/>
        </w:rPr>
        <w:t>،</w:t>
      </w:r>
      <w:r w:rsidR="007D3F41" w:rsidRPr="00736C02">
        <w:rPr>
          <w:rtl/>
        </w:rPr>
        <w:t xml:space="preserve"> ولا يجب لهم أن يمنعوه من وطئها إذا شاء</w:t>
      </w:r>
      <w:r w:rsidR="007D3F41">
        <w:rPr>
          <w:rtl/>
        </w:rPr>
        <w:t xml:space="preserve"> </w:t>
      </w:r>
      <w:r w:rsidR="007D3F41" w:rsidRPr="00736C02">
        <w:rPr>
          <w:rtl/>
        </w:rPr>
        <w:t xml:space="preserve">ذلك في ليل أو نهار </w:t>
      </w:r>
      <w:r w:rsidR="007D3F41">
        <w:rPr>
          <w:rFonts w:hint="cs"/>
          <w:rtl/>
        </w:rPr>
        <w:t>»</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106</w:t>
      </w:r>
      <w:r>
        <w:rPr>
          <w:rtl/>
        </w:rPr>
        <w:t>.</w:t>
      </w:r>
    </w:p>
    <w:p w:rsidR="007D3F41" w:rsidRPr="00D609E4" w:rsidRDefault="007D3F41" w:rsidP="007D3F41">
      <w:pPr>
        <w:pStyle w:val="libFootnote"/>
        <w:rPr>
          <w:rtl/>
        </w:rPr>
      </w:pPr>
      <w:r w:rsidRPr="00D609E4">
        <w:rPr>
          <w:rtl/>
        </w:rPr>
        <w:t>(1)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w:t>
      </w:r>
      <w:r>
        <w:rPr>
          <w:rFonts w:hint="cs"/>
          <w:rtl/>
        </w:rPr>
        <w:t xml:space="preserve"> </w:t>
      </w:r>
      <w:r w:rsidRPr="00736C02">
        <w:rPr>
          <w:rtl/>
        </w:rPr>
        <w:t>الاسلام ج 2 ص 245 ح 928</w:t>
      </w:r>
      <w:r>
        <w:rPr>
          <w:rtl/>
        </w:rPr>
        <w:t>.</w:t>
      </w:r>
    </w:p>
    <w:p w:rsidR="007D3F41" w:rsidRPr="00D609E4" w:rsidRDefault="007D3F41" w:rsidP="007D3F41">
      <w:pPr>
        <w:pStyle w:val="libFootnote"/>
        <w:rPr>
          <w:rtl/>
        </w:rPr>
      </w:pPr>
      <w:r w:rsidRPr="00D609E4">
        <w:rPr>
          <w:rtl/>
        </w:rPr>
        <w:t>(1) قي المصدر</w:t>
      </w:r>
      <w:r>
        <w:rPr>
          <w:rtl/>
          <w:lang w:bidi="ar-IQ"/>
        </w:rPr>
        <w:t>:</w:t>
      </w:r>
      <w:r w:rsidRPr="00D609E4">
        <w:rPr>
          <w:rtl/>
        </w:rPr>
        <w:t xml:space="preserve"> عن علي </w:t>
      </w:r>
      <w:r w:rsidR="0060562E" w:rsidRPr="0060562E">
        <w:rPr>
          <w:rStyle w:val="libAlaemChar"/>
          <w:rtl/>
        </w:rPr>
        <w:t>عليه‌السلام</w:t>
      </w:r>
      <w:r>
        <w:rPr>
          <w:rtl/>
        </w:rPr>
        <w:t>.</w:t>
      </w:r>
    </w:p>
    <w:p w:rsidR="007D3F41" w:rsidRPr="00D609E4" w:rsidRDefault="007D3F41" w:rsidP="007D3F41">
      <w:pPr>
        <w:pStyle w:val="libFootnote"/>
        <w:rPr>
          <w:rtl/>
        </w:rPr>
      </w:pPr>
      <w:r w:rsidRPr="00D609E4">
        <w:rPr>
          <w:rtl/>
        </w:rPr>
        <w:t>(2) في</w:t>
      </w:r>
      <w:r w:rsidRPr="00D609E4">
        <w:rPr>
          <w:rFonts w:hint="cs"/>
          <w:rtl/>
        </w:rPr>
        <w:t xml:space="preserve"> </w:t>
      </w:r>
      <w:r w:rsidRPr="00D609E4">
        <w:rPr>
          <w:rtl/>
        </w:rPr>
        <w:t>نسخة</w:t>
      </w:r>
      <w:r>
        <w:rPr>
          <w:rtl/>
          <w:lang w:bidi="ar-IQ"/>
        </w:rPr>
        <w:t>:</w:t>
      </w:r>
      <w:r w:rsidRPr="00D609E4">
        <w:rPr>
          <w:rtl/>
        </w:rPr>
        <w:t xml:space="preserve"> لا يحولوا</w:t>
      </w:r>
      <w:r>
        <w:rPr>
          <w:rtl/>
        </w:rPr>
        <w:t>.</w:t>
      </w:r>
    </w:p>
    <w:p w:rsidR="00672D41" w:rsidRDefault="00672D41" w:rsidP="00672D41">
      <w:pPr>
        <w:pStyle w:val="libNormal"/>
        <w:rPr>
          <w:rtl/>
        </w:rPr>
      </w:pPr>
      <w:r>
        <w:rPr>
          <w:rtl/>
        </w:rPr>
        <w:br w:type="page"/>
      </w:r>
    </w:p>
    <w:p w:rsidR="007D3F41" w:rsidRPr="004C01F3" w:rsidRDefault="007D3F41" w:rsidP="007D3F41">
      <w:pPr>
        <w:pStyle w:val="Heading1Center"/>
        <w:rPr>
          <w:rtl/>
        </w:rPr>
      </w:pPr>
      <w:bookmarkStart w:id="118" w:name="_Toc365374517"/>
      <w:bookmarkStart w:id="119" w:name="_Toc380483614"/>
      <w:r w:rsidRPr="004C01F3">
        <w:rPr>
          <w:rtl/>
        </w:rPr>
        <w:lastRenderedPageBreak/>
        <w:t>أبواب العيوب والتدليس</w:t>
      </w:r>
      <w:bookmarkEnd w:id="118"/>
      <w:bookmarkEnd w:id="119"/>
    </w:p>
    <w:p w:rsidR="007D3F41" w:rsidRPr="004C01F3" w:rsidRDefault="007D3F41" w:rsidP="007D3F41">
      <w:pPr>
        <w:pStyle w:val="Heading2Center"/>
        <w:rPr>
          <w:rtl/>
        </w:rPr>
      </w:pPr>
      <w:bookmarkStart w:id="120" w:name="_Toc365374518"/>
      <w:bookmarkStart w:id="121" w:name="_Toc380483615"/>
      <w:r w:rsidRPr="004C01F3">
        <w:rPr>
          <w:rtl/>
        </w:rPr>
        <w:t>1</w:t>
      </w:r>
      <w:r>
        <w:rPr>
          <w:rtl/>
          <w:lang w:bidi="ar-IQ"/>
        </w:rPr>
        <w:t xml:space="preserve"> - </w:t>
      </w:r>
      <w:r w:rsidRPr="00672D41">
        <w:rPr>
          <w:rStyle w:val="libAlaemHeading2Char"/>
          <w:rtl/>
        </w:rPr>
        <w:t>(</w:t>
      </w:r>
      <w:r w:rsidRPr="004C01F3">
        <w:rPr>
          <w:rtl/>
        </w:rPr>
        <w:t xml:space="preserve"> باب عيوب المرأة المجوزة للفسخ </w:t>
      </w:r>
      <w:r w:rsidRPr="00672D41">
        <w:rPr>
          <w:rStyle w:val="libAlaemHeading2Char"/>
          <w:rtl/>
        </w:rPr>
        <w:t>)</w:t>
      </w:r>
      <w:bookmarkEnd w:id="120"/>
      <w:bookmarkEnd w:id="121"/>
    </w:p>
    <w:p w:rsidR="007D3F41" w:rsidRPr="00736C02" w:rsidRDefault="00672D41" w:rsidP="00176277">
      <w:pPr>
        <w:pStyle w:val="libNormal"/>
        <w:rPr>
          <w:rtl/>
        </w:rPr>
      </w:pPr>
      <w:r w:rsidRPr="00672D41">
        <w:rPr>
          <w:rStyle w:val="libNumChar"/>
          <w:rtl/>
        </w:rPr>
        <w:t>[17488]</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حماد بن عثمان</w:t>
      </w:r>
      <w:r w:rsidR="007D3F41">
        <w:rPr>
          <w:rtl/>
        </w:rPr>
        <w:t>،</w:t>
      </w:r>
      <w:r w:rsidR="007D3F41" w:rsidRPr="00736C02">
        <w:rPr>
          <w:rtl/>
        </w:rPr>
        <w:t xml:space="preserve"> عن الحلبي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الرجل يتزوج إلى قوم فإذا امرأة عوراء ولم ينبؤوا به</w:t>
      </w:r>
      <w:r w:rsidR="007D3F41">
        <w:rPr>
          <w:rtl/>
        </w:rPr>
        <w:t>،</w:t>
      </w:r>
      <w:r w:rsidR="007D3F41" w:rsidRPr="00736C02">
        <w:rPr>
          <w:rtl/>
        </w:rPr>
        <w:t xml:space="preserve"> قال</w:t>
      </w:r>
      <w:r w:rsidR="007D3F41">
        <w:rPr>
          <w:rtl/>
        </w:rPr>
        <w:t>:</w:t>
      </w:r>
      <w:r w:rsidR="007D3F41" w:rsidRPr="00736C02">
        <w:rPr>
          <w:rtl/>
        </w:rPr>
        <w:t xml:space="preserve"> « لا يرد</w:t>
      </w:r>
      <w:r w:rsidR="007D3F41">
        <w:rPr>
          <w:rtl/>
        </w:rPr>
        <w:t>،</w:t>
      </w:r>
      <w:r w:rsidR="007D3F41" w:rsidRPr="00736C02">
        <w:rPr>
          <w:rtl/>
        </w:rPr>
        <w:t xml:space="preserve"> إنما يرد</w:t>
      </w:r>
      <w:r w:rsidR="007D3F41">
        <w:rPr>
          <w:rtl/>
        </w:rPr>
        <w:t xml:space="preserve"> </w:t>
      </w:r>
      <w:r w:rsidR="007D3F41" w:rsidRPr="00736C02">
        <w:rPr>
          <w:rtl/>
        </w:rPr>
        <w:t>النكاح من البرص</w:t>
      </w:r>
      <w:r w:rsidR="007D3F41">
        <w:rPr>
          <w:rtl/>
        </w:rPr>
        <w:t>،</w:t>
      </w:r>
      <w:r w:rsidR="007D3F41" w:rsidRPr="00736C02">
        <w:rPr>
          <w:rtl/>
        </w:rPr>
        <w:t xml:space="preserve"> والجذام</w:t>
      </w:r>
      <w:r w:rsidR="007D3F41">
        <w:rPr>
          <w:rtl/>
        </w:rPr>
        <w:t>،</w:t>
      </w:r>
      <w:r w:rsidR="007D3F41" w:rsidRPr="00736C02">
        <w:rPr>
          <w:rtl/>
        </w:rPr>
        <w:t xml:space="preserve"> والجنون</w:t>
      </w:r>
      <w:r w:rsidR="007D3F41">
        <w:rPr>
          <w:rtl/>
        </w:rPr>
        <w:t>،</w:t>
      </w:r>
      <w:r w:rsidR="007D3F41" w:rsidRPr="00736C02">
        <w:rPr>
          <w:rtl/>
        </w:rPr>
        <w:t xml:space="preserve"> والعفل </w:t>
      </w:r>
      <w:r w:rsidR="007D3F41" w:rsidRPr="007D3F41">
        <w:rPr>
          <w:rStyle w:val="libFootnotenumChar"/>
          <w:rtl/>
        </w:rPr>
        <w:t>(1)</w:t>
      </w:r>
      <w:r w:rsidR="007D3F41">
        <w:rPr>
          <w:rtl/>
        </w:rPr>
        <w:t xml:space="preserve"> » قلت: أ</w:t>
      </w:r>
      <w:r w:rsidR="007D3F41" w:rsidRPr="00736C02">
        <w:rPr>
          <w:rtl/>
        </w:rPr>
        <w:t>رأيت إن</w:t>
      </w:r>
      <w:r w:rsidR="007D3F41">
        <w:rPr>
          <w:rtl/>
        </w:rPr>
        <w:t xml:space="preserve"> </w:t>
      </w:r>
      <w:r w:rsidR="007D3F41" w:rsidRPr="00736C02">
        <w:rPr>
          <w:rtl/>
        </w:rPr>
        <w:t>كان دخل بها</w:t>
      </w:r>
      <w:r w:rsidR="007D3F41">
        <w:rPr>
          <w:rtl/>
        </w:rPr>
        <w:t>،</w:t>
      </w:r>
      <w:r w:rsidR="007D3F41" w:rsidRPr="00736C02">
        <w:rPr>
          <w:rtl/>
        </w:rPr>
        <w:t xml:space="preserve"> كيف يصنع بمهرها</w:t>
      </w:r>
      <w:r w:rsidR="007D3F41">
        <w:rPr>
          <w:rtl/>
        </w:rPr>
        <w:t>؟</w:t>
      </w:r>
      <w:r w:rsidR="007D3F41" w:rsidRPr="00736C02">
        <w:rPr>
          <w:rtl/>
        </w:rPr>
        <w:t xml:space="preserve"> قال</w:t>
      </w:r>
      <w:r w:rsidR="007D3F41">
        <w:rPr>
          <w:rtl/>
        </w:rPr>
        <w:t>:</w:t>
      </w:r>
      <w:r w:rsidR="007D3F41" w:rsidRPr="00736C02">
        <w:rPr>
          <w:rtl/>
        </w:rPr>
        <w:t xml:space="preserve"> « لها المهر بما استحل من</w:t>
      </w:r>
      <w:r w:rsidR="007D3F41">
        <w:rPr>
          <w:rtl/>
        </w:rPr>
        <w:t xml:space="preserve"> </w:t>
      </w:r>
      <w:r w:rsidR="007D3F41" w:rsidRPr="00736C02">
        <w:rPr>
          <w:rtl/>
        </w:rPr>
        <w:t>فرجها</w:t>
      </w:r>
      <w:r w:rsidR="007D3F41">
        <w:rPr>
          <w:rtl/>
        </w:rPr>
        <w:t>،</w:t>
      </w:r>
      <w:r w:rsidR="007D3F41" w:rsidRPr="00736C02">
        <w:rPr>
          <w:rtl/>
        </w:rPr>
        <w:t xml:space="preserve"> ويغرم وليها الذي انكحها</w:t>
      </w:r>
      <w:r w:rsidR="007D3F41">
        <w:rPr>
          <w:rtl/>
        </w:rPr>
        <w:t>،</w:t>
      </w:r>
      <w:r w:rsidR="007D3F41" w:rsidRPr="00736C02">
        <w:rPr>
          <w:rtl/>
        </w:rPr>
        <w:t xml:space="preserve"> مثل ما ساق لها »</w:t>
      </w:r>
      <w:r w:rsidR="007D3F41">
        <w:rPr>
          <w:rtl/>
        </w:rPr>
        <w:t>.</w:t>
      </w:r>
    </w:p>
    <w:p w:rsidR="007D3F41" w:rsidRPr="00736C02" w:rsidRDefault="00672D41" w:rsidP="00176277">
      <w:pPr>
        <w:pStyle w:val="libNormal"/>
        <w:rPr>
          <w:rtl/>
        </w:rPr>
      </w:pPr>
      <w:r w:rsidRPr="00672D41">
        <w:rPr>
          <w:rStyle w:val="libNumChar"/>
          <w:rtl/>
        </w:rPr>
        <w:t>[17489]</w:t>
      </w:r>
      <w:r w:rsidR="007D3F41" w:rsidRPr="00736C02">
        <w:rPr>
          <w:rtl/>
        </w:rPr>
        <w:t xml:space="preserve"> 2</w:t>
      </w:r>
      <w:r w:rsidR="007D3F41">
        <w:rPr>
          <w:rtl/>
        </w:rPr>
        <w:t xml:space="preserve"> - </w:t>
      </w:r>
      <w:r w:rsidR="007D3F41" w:rsidRPr="00736C02">
        <w:rPr>
          <w:rtl/>
        </w:rPr>
        <w:t>وعن ابن النعمان</w:t>
      </w:r>
      <w:r w:rsidR="007D3F41">
        <w:rPr>
          <w:rtl/>
        </w:rPr>
        <w:t>،</w:t>
      </w:r>
      <w:r w:rsidR="007D3F41" w:rsidRPr="00736C02">
        <w:rPr>
          <w:rtl/>
        </w:rPr>
        <w:t xml:space="preserve"> عن أبي الصباح</w:t>
      </w:r>
      <w:r w:rsidR="007D3F41">
        <w:rPr>
          <w:rtl/>
        </w:rPr>
        <w:t>،</w:t>
      </w:r>
      <w:r w:rsidR="007D3F41" w:rsidRPr="00736C02">
        <w:rPr>
          <w:rtl/>
        </w:rPr>
        <w:t xml:space="preserve"> عن أبي عبد الله</w:t>
      </w:r>
      <w:r w:rsidR="007D3F41">
        <w:rPr>
          <w:rtl/>
        </w:rPr>
        <w:t xml:space="preserve"> (</w:t>
      </w:r>
      <w:r w:rsidR="007D3F41" w:rsidRPr="00736C02">
        <w:rPr>
          <w:rtl/>
        </w:rPr>
        <w:t xml:space="preserve"> عليه السلام </w:t>
      </w:r>
      <w:r w:rsidR="007D3F41">
        <w:rPr>
          <w:rtl/>
        </w:rPr>
        <w:t>(،</w:t>
      </w:r>
      <w:r w:rsidR="007D3F41" w:rsidRPr="00736C02">
        <w:rPr>
          <w:rtl/>
        </w:rPr>
        <w:t xml:space="preserve"> قال</w:t>
      </w:r>
      <w:r w:rsidR="007D3F41">
        <w:rPr>
          <w:rtl/>
        </w:rPr>
        <w:t>:</w:t>
      </w:r>
      <w:r w:rsidR="007D3F41" w:rsidRPr="00736C02">
        <w:rPr>
          <w:rtl/>
        </w:rPr>
        <w:t xml:space="preserve"> سألته عن رجل تزوج امرأة</w:t>
      </w:r>
      <w:r w:rsidR="007D3F41">
        <w:rPr>
          <w:rtl/>
        </w:rPr>
        <w:t>،</w:t>
      </w:r>
      <w:r w:rsidR="007D3F41" w:rsidRPr="00736C02">
        <w:rPr>
          <w:rtl/>
        </w:rPr>
        <w:t xml:space="preserve"> فأتي بها عمياء أو</w:t>
      </w:r>
      <w:r w:rsidR="007D3F41">
        <w:rPr>
          <w:rtl/>
        </w:rPr>
        <w:t xml:space="preserve"> </w:t>
      </w:r>
      <w:r w:rsidR="007D3F41" w:rsidRPr="00736C02">
        <w:rPr>
          <w:rtl/>
        </w:rPr>
        <w:t>برصاء أو عرجاء</w:t>
      </w:r>
      <w:r w:rsidR="007D3F41">
        <w:rPr>
          <w:rtl/>
        </w:rPr>
        <w:t>،</w:t>
      </w:r>
      <w:r w:rsidR="007D3F41" w:rsidRPr="00736C02">
        <w:rPr>
          <w:rtl/>
        </w:rPr>
        <w:t xml:space="preserve"> قال</w:t>
      </w:r>
      <w:r w:rsidR="007D3F41">
        <w:rPr>
          <w:rtl/>
        </w:rPr>
        <w:t>:</w:t>
      </w:r>
      <w:r w:rsidR="007D3F41" w:rsidRPr="00736C02">
        <w:rPr>
          <w:rtl/>
        </w:rPr>
        <w:t xml:space="preserve"> « ترد على من دلسها</w:t>
      </w:r>
      <w:r w:rsidR="007D3F41">
        <w:rPr>
          <w:rtl/>
        </w:rPr>
        <w:t>،</w:t>
      </w:r>
      <w:r w:rsidR="007D3F41" w:rsidRPr="00736C02">
        <w:rPr>
          <w:rtl/>
        </w:rPr>
        <w:t xml:space="preserve"> ويرد على زوجها الذي له</w:t>
      </w:r>
      <w:r w:rsidR="007D3F41">
        <w:rPr>
          <w:rtl/>
        </w:rPr>
        <w:t xml:space="preserve">، </w:t>
      </w:r>
      <w:r w:rsidR="007D3F41" w:rsidRPr="00736C02">
        <w:rPr>
          <w:rtl/>
        </w:rPr>
        <w:t>ويكون لها المهر على وليها</w:t>
      </w:r>
      <w:r w:rsidR="007D3F41">
        <w:rPr>
          <w:rtl/>
        </w:rPr>
        <w:t>،</w:t>
      </w:r>
      <w:r w:rsidR="007D3F41" w:rsidRPr="00736C02">
        <w:rPr>
          <w:rtl/>
        </w:rPr>
        <w:t xml:space="preserve"> فإن كانت بها زمانة لا يراها الرجل أجيزت</w:t>
      </w:r>
      <w:r w:rsidR="007D3F41">
        <w:rPr>
          <w:rtl/>
        </w:rPr>
        <w:t xml:space="preserve"> </w:t>
      </w:r>
      <w:r w:rsidR="007D3F41" w:rsidRPr="00736C02">
        <w:rPr>
          <w:rtl/>
        </w:rPr>
        <w:t>شهادة النساء عليها »</w:t>
      </w:r>
      <w:r w:rsidR="007D3F41">
        <w:rPr>
          <w:rtl/>
        </w:rPr>
        <w:t>.</w:t>
      </w:r>
    </w:p>
    <w:p w:rsidR="007D3F41" w:rsidRPr="00736C02" w:rsidRDefault="00672D41" w:rsidP="00176277">
      <w:pPr>
        <w:pStyle w:val="libNormal"/>
        <w:rPr>
          <w:rtl/>
        </w:rPr>
      </w:pPr>
      <w:r w:rsidRPr="00672D41">
        <w:rPr>
          <w:rStyle w:val="libNumChar"/>
          <w:rtl/>
        </w:rPr>
        <w:t>[17490]</w:t>
      </w:r>
      <w:r w:rsidR="007D3F41" w:rsidRPr="00736C02">
        <w:rPr>
          <w:rtl/>
        </w:rPr>
        <w:t xml:space="preserve"> 3</w:t>
      </w:r>
      <w:r w:rsidR="007D3F41">
        <w:rPr>
          <w:rtl/>
        </w:rPr>
        <w:t xml:space="preserve"> - </w:t>
      </w:r>
      <w:r w:rsidR="007D3F41" w:rsidRPr="00736C02">
        <w:rPr>
          <w:rtl/>
        </w:rPr>
        <w:t>وعن فضالة</w:t>
      </w:r>
      <w:r w:rsidR="007D3F41">
        <w:rPr>
          <w:rtl/>
        </w:rPr>
        <w:t>:</w:t>
      </w:r>
      <w:r w:rsidR="007D3F41" w:rsidRPr="00736C02">
        <w:rPr>
          <w:rtl/>
        </w:rPr>
        <w:t xml:space="preserve"> عن رفاعة بن موسى</w:t>
      </w:r>
      <w:r w:rsidR="007D3F41">
        <w:rPr>
          <w:rtl/>
        </w:rPr>
        <w:t>،</w:t>
      </w:r>
      <w:r w:rsidR="007D3F41" w:rsidRPr="00736C02">
        <w:rPr>
          <w:rtl/>
        </w:rPr>
        <w:t xml:space="preserve"> قال</w:t>
      </w:r>
      <w:r w:rsidR="007D3F41">
        <w:rPr>
          <w:rtl/>
        </w:rPr>
        <w:t>:</w:t>
      </w:r>
      <w:r w:rsidR="007D3F41" w:rsidRPr="00736C02">
        <w:rPr>
          <w:rtl/>
        </w:rPr>
        <w:t xml:space="preserve"> سألته عن</w:t>
      </w:r>
      <w:r w:rsidR="007D3F41">
        <w:rPr>
          <w:rtl/>
        </w:rPr>
        <w:t xml:space="preserve"> </w:t>
      </w:r>
      <w:r w:rsidR="007D3F41" w:rsidRPr="00736C02">
        <w:rPr>
          <w:rtl/>
        </w:rPr>
        <w:t>المحدودة</w:t>
      </w:r>
      <w:r w:rsidR="007D3F41">
        <w:rPr>
          <w:rtl/>
        </w:rPr>
        <w:t xml:space="preserve"> - </w:t>
      </w:r>
      <w:r w:rsidR="007D3F41" w:rsidRPr="00736C02">
        <w:rPr>
          <w:rtl/>
        </w:rPr>
        <w:t>إلى أن قال</w:t>
      </w:r>
      <w:r w:rsidR="007D3F41">
        <w:rPr>
          <w:rtl/>
        </w:rPr>
        <w:t xml:space="preserve"> -:</w:t>
      </w:r>
      <w:r w:rsidR="007D3F41" w:rsidRPr="00736C02">
        <w:rPr>
          <w:rtl/>
        </w:rPr>
        <w:t xml:space="preserve"> </w:t>
      </w:r>
      <w:r w:rsidR="007D3F41">
        <w:rPr>
          <w:rFonts w:hint="cs"/>
          <w:rtl/>
        </w:rPr>
        <w:t>«</w:t>
      </w:r>
      <w:r w:rsidR="007D3F41" w:rsidRPr="00736C02">
        <w:rPr>
          <w:rtl/>
        </w:rPr>
        <w:t xml:space="preserve"> ولم يقض علي </w:t>
      </w:r>
      <w:r w:rsidR="0060562E" w:rsidRPr="0060562E">
        <w:rPr>
          <w:rStyle w:val="libAlaemChar"/>
          <w:rtl/>
        </w:rPr>
        <w:t>عليه‌السلام</w:t>
      </w:r>
      <w:r w:rsidR="007D3F41" w:rsidRPr="00736C02">
        <w:rPr>
          <w:rtl/>
        </w:rPr>
        <w:t xml:space="preserve"> في هذه</w:t>
      </w:r>
      <w:r w:rsidR="007D3F41">
        <w:rPr>
          <w:rtl/>
        </w:rPr>
        <w:t>،</w:t>
      </w:r>
      <w:r w:rsidR="007D3F41" w:rsidRPr="00736C02">
        <w:rPr>
          <w:rtl/>
        </w:rPr>
        <w:t xml:space="preserve"> ولكن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العيوب والتدليس</w:t>
      </w:r>
    </w:p>
    <w:p w:rsidR="007D3F41"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w:t>
      </w:r>
      <w:r>
        <w:rPr>
          <w:rFonts w:hint="cs"/>
          <w:rtl/>
        </w:rPr>
        <w:t xml:space="preserve"> </w:t>
      </w:r>
      <w:r w:rsidRPr="00736C02">
        <w:rPr>
          <w:rtl/>
        </w:rPr>
        <w:t>عيسى ص 65</w:t>
      </w:r>
      <w:r>
        <w:rPr>
          <w:rtl/>
        </w:rPr>
        <w:t>.</w:t>
      </w:r>
    </w:p>
    <w:p w:rsidR="007D3F41" w:rsidRPr="0089480A" w:rsidRDefault="007D3F41" w:rsidP="007D3F41">
      <w:pPr>
        <w:pStyle w:val="libFootnote"/>
        <w:rPr>
          <w:rtl/>
        </w:rPr>
      </w:pPr>
      <w:r w:rsidRPr="0089480A">
        <w:rPr>
          <w:rtl/>
        </w:rPr>
        <w:t>(1) العفل بفتح العين والفاء</w:t>
      </w:r>
      <w:r>
        <w:rPr>
          <w:rtl/>
          <w:lang w:bidi="ar-IQ"/>
        </w:rPr>
        <w:t>:</w:t>
      </w:r>
      <w:r w:rsidRPr="0089480A">
        <w:rPr>
          <w:rtl/>
        </w:rPr>
        <w:t xml:space="preserve"> لحم زائد يكون في قبل المرأة يمنع</w:t>
      </w:r>
      <w:r>
        <w:rPr>
          <w:rtl/>
          <w:lang w:bidi="ar-IQ"/>
        </w:rPr>
        <w:t xml:space="preserve"> </w:t>
      </w:r>
      <w:r w:rsidRPr="0089480A">
        <w:rPr>
          <w:rtl/>
        </w:rPr>
        <w:t>من وطئها ( مجمع</w:t>
      </w:r>
      <w:r w:rsidRPr="0089480A">
        <w:rPr>
          <w:rFonts w:hint="cs"/>
          <w:rtl/>
        </w:rPr>
        <w:t xml:space="preserve"> </w:t>
      </w:r>
      <w:r w:rsidRPr="0089480A">
        <w:rPr>
          <w:rtl/>
        </w:rPr>
        <w:t>البحرين ج 5 ص 424 )</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65</w:t>
      </w:r>
      <w:r>
        <w:rPr>
          <w:rFonts w:hint="cs"/>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بلغني في امرأة برصاء أنه يفرق بينهما</w:t>
      </w:r>
      <w:r>
        <w:rPr>
          <w:rtl/>
        </w:rPr>
        <w:t>،</w:t>
      </w:r>
      <w:r w:rsidRPr="00736C02">
        <w:rPr>
          <w:rtl/>
        </w:rPr>
        <w:t xml:space="preserve"> ويجعل المهر على وليها</w:t>
      </w:r>
      <w:r>
        <w:rPr>
          <w:rtl/>
        </w:rPr>
        <w:t>،</w:t>
      </w:r>
      <w:r w:rsidRPr="00736C02">
        <w:rPr>
          <w:rtl/>
        </w:rPr>
        <w:t xml:space="preserve"> لأنه</w:t>
      </w:r>
      <w:r>
        <w:rPr>
          <w:rtl/>
        </w:rPr>
        <w:t xml:space="preserve"> </w:t>
      </w:r>
      <w:r w:rsidRPr="00736C02">
        <w:rPr>
          <w:rtl/>
        </w:rPr>
        <w:t xml:space="preserve">دلسها </w:t>
      </w:r>
      <w:r>
        <w:rPr>
          <w:rFonts w:hint="cs"/>
          <w:rtl/>
        </w:rPr>
        <w:t>»</w:t>
      </w:r>
      <w:r>
        <w:rPr>
          <w:rtl/>
        </w:rPr>
        <w:t>.</w:t>
      </w:r>
    </w:p>
    <w:p w:rsidR="007D3F41" w:rsidRPr="00736C02" w:rsidRDefault="00672D41" w:rsidP="00176277">
      <w:pPr>
        <w:pStyle w:val="libNormal"/>
        <w:rPr>
          <w:rtl/>
        </w:rPr>
      </w:pPr>
      <w:r w:rsidRPr="00672D41">
        <w:rPr>
          <w:rStyle w:val="libNumChar"/>
          <w:rtl/>
        </w:rPr>
        <w:t>[17491]</w:t>
      </w:r>
      <w:r w:rsidR="007D3F41" w:rsidRPr="00736C02">
        <w:rPr>
          <w:rtl/>
        </w:rPr>
        <w:t xml:space="preserve"> 4</w:t>
      </w:r>
      <w:r w:rsidR="007D3F41">
        <w:rPr>
          <w:rtl/>
        </w:rPr>
        <w:t xml:space="preserve"> - </w:t>
      </w:r>
      <w:r w:rsidR="007D3F41" w:rsidRPr="00736C02">
        <w:rPr>
          <w:rtl/>
        </w:rPr>
        <w:t>وعن محمد بن محمد</w:t>
      </w:r>
      <w:r w:rsidR="007D3F41">
        <w:rPr>
          <w:rtl/>
        </w:rPr>
        <w:t>،</w:t>
      </w:r>
      <w:r w:rsidR="007D3F41" w:rsidRPr="00736C02">
        <w:rPr>
          <w:rtl/>
        </w:rPr>
        <w:t xml:space="preserve"> عن محمد بن سماعة</w:t>
      </w:r>
      <w:r w:rsidR="007D3F41">
        <w:rPr>
          <w:rtl/>
        </w:rPr>
        <w:t>،</w:t>
      </w:r>
      <w:r w:rsidR="007D3F41" w:rsidRPr="00736C02">
        <w:rPr>
          <w:rtl/>
        </w:rPr>
        <w:t xml:space="preserve"> عن عبد</w:t>
      </w:r>
      <w:r w:rsidR="007D3F41">
        <w:rPr>
          <w:rtl/>
        </w:rPr>
        <w:t xml:space="preserve"> </w:t>
      </w:r>
      <w:r w:rsidR="007D3F41" w:rsidRPr="00736C02">
        <w:rPr>
          <w:rtl/>
        </w:rPr>
        <w:t>الحميد</w:t>
      </w:r>
      <w:r w:rsidR="007D3F41">
        <w:rPr>
          <w:rtl/>
        </w:rPr>
        <w:t>،</w:t>
      </w:r>
      <w:r w:rsidR="007D3F41" w:rsidRPr="00736C02">
        <w:rPr>
          <w:rtl/>
        </w:rPr>
        <w:t xml:space="preserve"> عن محمد بن مسلم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ترد</w:t>
      </w:r>
      <w:r w:rsidR="007D3F41">
        <w:rPr>
          <w:rtl/>
        </w:rPr>
        <w:t xml:space="preserve"> </w:t>
      </w:r>
      <w:r w:rsidR="007D3F41" w:rsidRPr="00736C02">
        <w:rPr>
          <w:rtl/>
        </w:rPr>
        <w:t>البرصاء والعرجاء والعمياء »</w:t>
      </w:r>
      <w:r w:rsidR="007D3F41">
        <w:rPr>
          <w:rtl/>
        </w:rPr>
        <w:t>.</w:t>
      </w:r>
    </w:p>
    <w:p w:rsidR="007D3F41" w:rsidRPr="00736C02" w:rsidRDefault="00672D41" w:rsidP="00176277">
      <w:pPr>
        <w:pStyle w:val="libNormal"/>
        <w:rPr>
          <w:rtl/>
        </w:rPr>
      </w:pPr>
      <w:r w:rsidRPr="00672D41">
        <w:rPr>
          <w:rStyle w:val="libNumChar"/>
          <w:rtl/>
        </w:rPr>
        <w:t>[17492]</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ترد</w:t>
      </w:r>
      <w:r w:rsidR="007D3F41">
        <w:rPr>
          <w:rtl/>
        </w:rPr>
        <w:t xml:space="preserve"> </w:t>
      </w:r>
      <w:r w:rsidR="007D3F41" w:rsidRPr="00736C02">
        <w:rPr>
          <w:rtl/>
        </w:rPr>
        <w:t xml:space="preserve">المرأة من القرن </w:t>
      </w:r>
      <w:r w:rsidR="007D3F41" w:rsidRPr="007D3F41">
        <w:rPr>
          <w:rStyle w:val="libFootnotenumChar"/>
          <w:rtl/>
        </w:rPr>
        <w:t>(1)</w:t>
      </w:r>
      <w:r w:rsidR="007D3F41" w:rsidRPr="00736C02">
        <w:rPr>
          <w:rtl/>
        </w:rPr>
        <w:t xml:space="preserve"> والجذام والجنون والبرص</w:t>
      </w:r>
      <w:r w:rsidR="007D3F41">
        <w:rPr>
          <w:rtl/>
        </w:rPr>
        <w:t>،</w:t>
      </w:r>
      <w:r w:rsidR="007D3F41" w:rsidRPr="00736C02">
        <w:rPr>
          <w:rtl/>
        </w:rPr>
        <w:t xml:space="preserve"> وإن كان دخل بها فعليه</w:t>
      </w:r>
      <w:r w:rsidR="007D3F41">
        <w:rPr>
          <w:rtl/>
        </w:rPr>
        <w:t xml:space="preserve"> </w:t>
      </w:r>
      <w:r w:rsidR="007D3F41" w:rsidRPr="00736C02">
        <w:rPr>
          <w:rtl/>
        </w:rPr>
        <w:t>المهر</w:t>
      </w:r>
      <w:r w:rsidR="007D3F41">
        <w:rPr>
          <w:rtl/>
        </w:rPr>
        <w:t>،</w:t>
      </w:r>
      <w:r w:rsidR="007D3F41" w:rsidRPr="00736C02">
        <w:rPr>
          <w:rtl/>
        </w:rPr>
        <w:t xml:space="preserve"> وإن شاء أمسك وإن شاء فارق</w:t>
      </w:r>
      <w:r w:rsidR="007D3F41">
        <w:rPr>
          <w:rtl/>
        </w:rPr>
        <w:t>،</w:t>
      </w:r>
      <w:r w:rsidR="007D3F41" w:rsidRPr="00736C02">
        <w:rPr>
          <w:rtl/>
        </w:rPr>
        <w:t xml:space="preserve"> ويرجع بالمهر على من غره بها</w:t>
      </w:r>
      <w:r w:rsidR="007D3F41">
        <w:rPr>
          <w:rtl/>
        </w:rPr>
        <w:t>،</w:t>
      </w:r>
      <w:r w:rsidR="007D3F41" w:rsidRPr="00736C02">
        <w:rPr>
          <w:rtl/>
        </w:rPr>
        <w:t xml:space="preserve"> وإن</w:t>
      </w:r>
      <w:r w:rsidR="007D3F41">
        <w:rPr>
          <w:rtl/>
        </w:rPr>
        <w:t xml:space="preserve"> </w:t>
      </w:r>
      <w:r w:rsidR="007D3F41" w:rsidRPr="00736C02">
        <w:rPr>
          <w:rtl/>
        </w:rPr>
        <w:t>كانت هي التي غرته رجع به عليها</w:t>
      </w:r>
      <w:r w:rsidR="007D3F41">
        <w:rPr>
          <w:rtl/>
        </w:rPr>
        <w:t>،</w:t>
      </w:r>
      <w:r w:rsidR="007D3F41" w:rsidRPr="00736C02">
        <w:rPr>
          <w:rtl/>
        </w:rPr>
        <w:t xml:space="preserve"> وترك لها أدنى شئ مما يستحل به</w:t>
      </w:r>
      <w:r w:rsidR="007D3F41">
        <w:rPr>
          <w:rtl/>
        </w:rPr>
        <w:t xml:space="preserve"> </w:t>
      </w:r>
      <w:r w:rsidR="007D3F41" w:rsidRPr="00736C02">
        <w:rPr>
          <w:rtl/>
        </w:rPr>
        <w:t>الفرج</w:t>
      </w:r>
      <w:r w:rsidR="007D3F41">
        <w:rPr>
          <w:rtl/>
        </w:rPr>
        <w:t>،</w:t>
      </w:r>
      <w:r w:rsidR="007D3F41" w:rsidRPr="00736C02">
        <w:rPr>
          <w:rtl/>
        </w:rPr>
        <w:t xml:space="preserve"> وإن لم يدخل بها فارقها إن شاء ولا شئ عليه »</w:t>
      </w:r>
      <w:r w:rsidR="007D3F41">
        <w:rPr>
          <w:rtl/>
        </w:rPr>
        <w:t>.</w:t>
      </w:r>
    </w:p>
    <w:p w:rsidR="007D3F41" w:rsidRPr="00736C02" w:rsidRDefault="00672D41" w:rsidP="00176277">
      <w:pPr>
        <w:pStyle w:val="libNormal"/>
        <w:rPr>
          <w:rtl/>
        </w:rPr>
      </w:pPr>
      <w:r w:rsidRPr="00672D41">
        <w:rPr>
          <w:rStyle w:val="libNumChar"/>
          <w:rtl/>
        </w:rPr>
        <w:t>[17493]</w:t>
      </w:r>
      <w:r w:rsidR="007D3F41" w:rsidRPr="00736C02">
        <w:rPr>
          <w:rtl/>
        </w:rPr>
        <w:t xml:space="preserve"> 6</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إنما ترد المرأة من</w:t>
      </w:r>
      <w:r w:rsidR="007D3F41">
        <w:rPr>
          <w:rtl/>
        </w:rPr>
        <w:t xml:space="preserve"> </w:t>
      </w:r>
      <w:r w:rsidR="007D3F41" w:rsidRPr="00736C02">
        <w:rPr>
          <w:rtl/>
        </w:rPr>
        <w:t>الجذام والبرص والجنون</w:t>
      </w:r>
      <w:r w:rsidR="007D3F41">
        <w:rPr>
          <w:rtl/>
        </w:rPr>
        <w:t>،</w:t>
      </w:r>
      <w:r w:rsidR="007D3F41" w:rsidRPr="00736C02">
        <w:rPr>
          <w:rtl/>
        </w:rPr>
        <w:t xml:space="preserve"> أو علة في الفرج تمنع من الوطئ »</w:t>
      </w:r>
      <w:r w:rsidR="007D3F41">
        <w:rPr>
          <w:rtl/>
        </w:rPr>
        <w:t>.</w:t>
      </w:r>
    </w:p>
    <w:p w:rsidR="007D3F41" w:rsidRPr="00736C02" w:rsidRDefault="00672D41" w:rsidP="00176277">
      <w:pPr>
        <w:pStyle w:val="libNormal"/>
        <w:rPr>
          <w:rtl/>
        </w:rPr>
      </w:pPr>
      <w:r w:rsidRPr="00672D41">
        <w:rPr>
          <w:rStyle w:val="libNumChar"/>
          <w:rtl/>
        </w:rPr>
        <w:t>[17494]</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الرجل يتزوج المرأة</w:t>
      </w:r>
      <w:r w:rsidR="007D3F41">
        <w:rPr>
          <w:rtl/>
        </w:rPr>
        <w:t>،</w:t>
      </w:r>
      <w:r w:rsidR="007D3F41" w:rsidRPr="00736C02">
        <w:rPr>
          <w:rtl/>
        </w:rPr>
        <w:t xml:space="preserve"> فيؤتى</w:t>
      </w:r>
      <w:r w:rsidR="007D3F41">
        <w:rPr>
          <w:rtl/>
        </w:rPr>
        <w:t xml:space="preserve"> </w:t>
      </w:r>
      <w:r w:rsidR="007D3F41" w:rsidRPr="00736C02">
        <w:rPr>
          <w:rtl/>
        </w:rPr>
        <w:t>بها عمياء أو برصاء أو عرجاء</w:t>
      </w:r>
      <w:r w:rsidR="007D3F41">
        <w:rPr>
          <w:rtl/>
        </w:rPr>
        <w:t>،</w:t>
      </w:r>
      <w:r w:rsidR="007D3F41" w:rsidRPr="00736C02">
        <w:rPr>
          <w:rtl/>
        </w:rPr>
        <w:t xml:space="preserve"> قال</w:t>
      </w:r>
      <w:r w:rsidR="007D3F41">
        <w:rPr>
          <w:rtl/>
        </w:rPr>
        <w:t>:</w:t>
      </w:r>
      <w:r w:rsidR="007D3F41" w:rsidRPr="00736C02">
        <w:rPr>
          <w:rtl/>
        </w:rPr>
        <w:t xml:space="preserve"> « ترد على وليها » الخبر</w:t>
      </w:r>
      <w:r w:rsidR="007D3F41">
        <w:rPr>
          <w:rtl/>
        </w:rPr>
        <w:t>.</w:t>
      </w:r>
    </w:p>
    <w:p w:rsidR="007D3F41" w:rsidRPr="00736C02" w:rsidRDefault="00672D41" w:rsidP="00176277">
      <w:pPr>
        <w:pStyle w:val="libNormal"/>
        <w:rPr>
          <w:rtl/>
        </w:rPr>
      </w:pPr>
      <w:r w:rsidRPr="00672D41">
        <w:rPr>
          <w:rStyle w:val="libNumChar"/>
          <w:rtl/>
        </w:rPr>
        <w:t>[17495]</w:t>
      </w:r>
      <w:r w:rsidR="007D3F41" w:rsidRPr="00736C02">
        <w:rPr>
          <w:rtl/>
        </w:rPr>
        <w:t xml:space="preserve"> 8</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ان تزوج رجل بامرأة فوجدها</w:t>
      </w:r>
      <w:r w:rsidR="007D3F41">
        <w:rPr>
          <w:rtl/>
        </w:rPr>
        <w:t xml:space="preserve"> </w:t>
      </w:r>
      <w:r w:rsidR="007D3F41" w:rsidRPr="00736C02">
        <w:rPr>
          <w:rtl/>
        </w:rPr>
        <w:t>قرناء أو عفلاء أو برصاء أو مجنونة</w:t>
      </w:r>
      <w:r w:rsidR="007D3F41">
        <w:rPr>
          <w:rtl/>
        </w:rPr>
        <w:t>،</w:t>
      </w:r>
      <w:r w:rsidR="007D3F41" w:rsidRPr="00736C02">
        <w:rPr>
          <w:rtl/>
        </w:rPr>
        <w:t xml:space="preserve"> إذا كان بها ظاهرا</w:t>
      </w:r>
      <w:r w:rsidR="007D3F41">
        <w:rPr>
          <w:rtl/>
        </w:rPr>
        <w:t>،</w:t>
      </w:r>
      <w:r w:rsidR="007D3F41" w:rsidRPr="00736C02">
        <w:rPr>
          <w:rtl/>
        </w:rPr>
        <w:t xml:space="preserve"> كان له أن يردها إلى</w:t>
      </w:r>
      <w:r w:rsidR="007D3F41">
        <w:rPr>
          <w:rtl/>
        </w:rPr>
        <w:t xml:space="preserve"> </w:t>
      </w:r>
      <w:r w:rsidR="007D3F41" w:rsidRPr="00736C02">
        <w:rPr>
          <w:rtl/>
        </w:rPr>
        <w:t xml:space="preserve">أهلها بغير طلاق </w:t>
      </w:r>
      <w:r w:rsidR="007D3F41">
        <w:rPr>
          <w:rFonts w:hint="cs"/>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[17496]</w:t>
      </w:r>
      <w:r w:rsidR="007D3F41" w:rsidRPr="00736C02">
        <w:rPr>
          <w:rtl/>
        </w:rPr>
        <w:t xml:space="preserve"> 9</w:t>
      </w:r>
      <w:r w:rsidR="007D3F41">
        <w:rPr>
          <w:rtl/>
        </w:rPr>
        <w:t xml:space="preserve"> - </w:t>
      </w:r>
      <w:r w:rsidR="007D3F41" w:rsidRPr="00736C02">
        <w:rPr>
          <w:rtl/>
        </w:rPr>
        <w:t>الصدوق في المقنع</w:t>
      </w:r>
      <w:r w:rsidR="007D3F41">
        <w:rPr>
          <w:rtl/>
        </w:rPr>
        <w:t>:</w:t>
      </w:r>
      <w:r w:rsidR="007D3F41" w:rsidRPr="00736C02">
        <w:rPr>
          <w:rtl/>
        </w:rPr>
        <w:t xml:space="preserve"> وإن تزوج الرجل امرأة فوجدها قرناء أو</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65</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231</w:t>
      </w:r>
      <w:r>
        <w:rPr>
          <w:rFonts w:hint="cs"/>
          <w:rtl/>
        </w:rPr>
        <w:t xml:space="preserve"> </w:t>
      </w:r>
      <w:r w:rsidRPr="00736C02">
        <w:rPr>
          <w:rtl/>
        </w:rPr>
        <w:t>ح 865</w:t>
      </w:r>
      <w:r>
        <w:rPr>
          <w:rtl/>
        </w:rPr>
        <w:t>.</w:t>
      </w:r>
    </w:p>
    <w:p w:rsidR="007D3F41" w:rsidRPr="00B53FCC" w:rsidRDefault="007D3F41" w:rsidP="007D3F41">
      <w:pPr>
        <w:pStyle w:val="libFootnote"/>
        <w:rPr>
          <w:rtl/>
        </w:rPr>
      </w:pPr>
      <w:r w:rsidRPr="00B53FCC">
        <w:rPr>
          <w:rtl/>
        </w:rPr>
        <w:t>(1) القرن بفتح القاف والراء</w:t>
      </w:r>
      <w:r>
        <w:rPr>
          <w:rtl/>
          <w:lang w:bidi="ar-IQ"/>
        </w:rPr>
        <w:t>:</w:t>
      </w:r>
      <w:r w:rsidRPr="00B53FCC">
        <w:rPr>
          <w:rtl/>
        </w:rPr>
        <w:t xml:space="preserve"> لحم أو عظم يكون في قبل المرأة يمنع</w:t>
      </w:r>
      <w:r>
        <w:rPr>
          <w:rtl/>
          <w:lang w:bidi="ar-IQ"/>
        </w:rPr>
        <w:t xml:space="preserve"> </w:t>
      </w:r>
      <w:r w:rsidRPr="00B53FCC">
        <w:rPr>
          <w:rtl/>
        </w:rPr>
        <w:t>من وطئها ( مجمع</w:t>
      </w:r>
      <w:r w:rsidRPr="00B53FCC">
        <w:rPr>
          <w:rFonts w:hint="cs"/>
          <w:rtl/>
        </w:rPr>
        <w:t xml:space="preserve"> </w:t>
      </w:r>
      <w:r w:rsidRPr="00B53FCC">
        <w:rPr>
          <w:rtl/>
        </w:rPr>
        <w:t>البحرين ج 6 ص 299 )</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231 ح 867</w:t>
      </w:r>
      <w:r>
        <w:rPr>
          <w:rtl/>
        </w:rPr>
        <w:t>.</w:t>
      </w:r>
    </w:p>
    <w:p w:rsidR="007D3F41" w:rsidRDefault="007D3F41" w:rsidP="007D3F41">
      <w:pPr>
        <w:pStyle w:val="libFootnote0"/>
        <w:rPr>
          <w:rtl/>
        </w:rPr>
      </w:pPr>
      <w:r w:rsidRPr="00736C02">
        <w:rPr>
          <w:rtl/>
        </w:rPr>
        <w:t>7</w:t>
      </w:r>
      <w:r>
        <w:rPr>
          <w:rtl/>
          <w:lang w:bidi="ar-IQ"/>
        </w:rPr>
        <w:t xml:space="preserve"> - </w:t>
      </w:r>
      <w:r w:rsidRPr="00736C02">
        <w:rPr>
          <w:rtl/>
        </w:rPr>
        <w:t>دعائم الاسلام ج 2 ص 231 ح 866</w:t>
      </w:r>
      <w:r>
        <w:rPr>
          <w:rFonts w:hint="cs"/>
          <w:rtl/>
        </w:rPr>
        <w:t>.</w:t>
      </w:r>
    </w:p>
    <w:p w:rsidR="007D3F41" w:rsidRDefault="007D3F41" w:rsidP="007D3F41">
      <w:pPr>
        <w:pStyle w:val="libFootnote0"/>
        <w:rPr>
          <w:rtl/>
        </w:rPr>
      </w:pPr>
      <w:r w:rsidRPr="00736C02">
        <w:rPr>
          <w:rtl/>
        </w:rPr>
        <w:t>8</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Fonts w:hint="cs"/>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المقنع ص 103</w:t>
      </w:r>
      <w:r>
        <w:rPr>
          <w:rtl/>
        </w:rPr>
        <w:t>.</w:t>
      </w:r>
    </w:p>
    <w:p w:rsidR="00672D41" w:rsidRDefault="00672D41" w:rsidP="00672D41">
      <w:pPr>
        <w:pStyle w:val="libNormal"/>
        <w:rPr>
          <w:rtl/>
        </w:rPr>
      </w:pPr>
      <w:r>
        <w:rPr>
          <w:rtl/>
        </w:rPr>
        <w:br w:type="page"/>
      </w:r>
    </w:p>
    <w:p w:rsidR="007D3F41" w:rsidRPr="0017381C" w:rsidRDefault="007D3F41" w:rsidP="007D3F41">
      <w:pPr>
        <w:pStyle w:val="libNormal0"/>
        <w:rPr>
          <w:rtl/>
        </w:rPr>
      </w:pPr>
      <w:r w:rsidRPr="0017381C">
        <w:rPr>
          <w:rtl/>
        </w:rPr>
        <w:lastRenderedPageBreak/>
        <w:t>عفلاء أو برصاء أو مجنونة</w:t>
      </w:r>
      <w:r>
        <w:rPr>
          <w:rtl/>
          <w:lang w:bidi="ar-IQ"/>
        </w:rPr>
        <w:t>،</w:t>
      </w:r>
      <w:r w:rsidRPr="0017381C">
        <w:rPr>
          <w:rtl/>
        </w:rPr>
        <w:t xml:space="preserve"> أو كان بها زمانة ظاهرة</w:t>
      </w:r>
      <w:r>
        <w:rPr>
          <w:rtl/>
          <w:lang w:bidi="ar-IQ"/>
        </w:rPr>
        <w:t>،</w:t>
      </w:r>
      <w:r w:rsidRPr="0017381C">
        <w:rPr>
          <w:rtl/>
        </w:rPr>
        <w:t xml:space="preserve"> كان له أن يردها إلى</w:t>
      </w:r>
      <w:r>
        <w:rPr>
          <w:rtl/>
          <w:lang w:bidi="ar-IQ"/>
        </w:rPr>
        <w:t xml:space="preserve"> </w:t>
      </w:r>
      <w:r w:rsidRPr="0017381C">
        <w:rPr>
          <w:rtl/>
        </w:rPr>
        <w:t>أهلها بغير طلاق</w:t>
      </w:r>
      <w:r>
        <w:rPr>
          <w:rtl/>
          <w:lang w:bidi="ar-IQ"/>
        </w:rPr>
        <w:t>،</w:t>
      </w:r>
      <w:r w:rsidRPr="0017381C">
        <w:rPr>
          <w:rtl/>
        </w:rPr>
        <w:t xml:space="preserve"> ويرتجع الزوج على وليها بما أصدقها إن كان أعطاها</w:t>
      </w:r>
      <w:r>
        <w:rPr>
          <w:rtl/>
          <w:lang w:bidi="ar-IQ"/>
        </w:rPr>
        <w:t xml:space="preserve">، </w:t>
      </w:r>
      <w:r w:rsidRPr="0017381C">
        <w:rPr>
          <w:rtl/>
        </w:rPr>
        <w:t>وإن لم يكن أعطاها فلا شئ له</w:t>
      </w:r>
      <w:r>
        <w:rPr>
          <w:rtl/>
        </w:rPr>
        <w:t>.</w:t>
      </w:r>
    </w:p>
    <w:p w:rsidR="007D3F41" w:rsidRPr="00474633" w:rsidRDefault="007D3F41" w:rsidP="007D3F41">
      <w:pPr>
        <w:pStyle w:val="Heading2Center"/>
        <w:rPr>
          <w:rtl/>
        </w:rPr>
      </w:pPr>
      <w:bookmarkStart w:id="122" w:name="_Toc365374519"/>
      <w:bookmarkStart w:id="123" w:name="_Toc380483616"/>
      <w:r w:rsidRPr="00474633">
        <w:rPr>
          <w:rtl/>
        </w:rPr>
        <w:t>2</w:t>
      </w:r>
      <w:r>
        <w:rPr>
          <w:rtl/>
          <w:lang w:bidi="ar-IQ"/>
        </w:rPr>
        <w:t xml:space="preserve"> - </w:t>
      </w:r>
      <w:r w:rsidRPr="00672D41">
        <w:rPr>
          <w:rStyle w:val="libAlaemHeading2Char"/>
          <w:rtl/>
        </w:rPr>
        <w:t>(</w:t>
      </w:r>
      <w:r w:rsidRPr="00474633">
        <w:rPr>
          <w:rtl/>
        </w:rPr>
        <w:t xml:space="preserve"> باب أن من دخل بالمرأة بعد العلم بالعيب فليس له</w:t>
      </w:r>
      <w:r>
        <w:rPr>
          <w:rFonts w:hint="cs"/>
          <w:rtl/>
        </w:rPr>
        <w:t xml:space="preserve"> </w:t>
      </w:r>
      <w:r w:rsidRPr="00474633">
        <w:rPr>
          <w:rtl/>
        </w:rPr>
        <w:t>الفسخ</w:t>
      </w:r>
      <w:r>
        <w:rPr>
          <w:rtl/>
          <w:lang w:bidi="ar-IQ"/>
        </w:rPr>
        <w:t>،</w:t>
      </w:r>
      <w:r w:rsidRPr="00474633">
        <w:rPr>
          <w:rtl/>
        </w:rPr>
        <w:t xml:space="preserve"> وإن دخل قبله فله ذلك </w:t>
      </w:r>
      <w:r w:rsidRPr="00672D41">
        <w:rPr>
          <w:rStyle w:val="libAlaemHeading2Char"/>
          <w:rtl/>
        </w:rPr>
        <w:t>)</w:t>
      </w:r>
      <w:bookmarkEnd w:id="122"/>
      <w:bookmarkEnd w:id="123"/>
    </w:p>
    <w:p w:rsidR="007D3F41" w:rsidRPr="00736C02" w:rsidRDefault="00672D41" w:rsidP="00176277">
      <w:pPr>
        <w:pStyle w:val="libNormal"/>
        <w:rPr>
          <w:rtl/>
        </w:rPr>
      </w:pPr>
      <w:r w:rsidRPr="00672D41">
        <w:rPr>
          <w:rStyle w:val="libNumChar"/>
          <w:rtl/>
        </w:rPr>
        <w:t>[17497]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في الرجل يتزوج المرأة فيجدها برصاء أو</w:t>
      </w:r>
      <w:r w:rsidR="007D3F41">
        <w:rPr>
          <w:rtl/>
        </w:rPr>
        <w:t xml:space="preserve"> </w:t>
      </w:r>
      <w:r w:rsidR="007D3F41" w:rsidRPr="00736C02">
        <w:rPr>
          <w:rtl/>
        </w:rPr>
        <w:t>جذماء أو مجنونة أو بها قرن</w:t>
      </w:r>
      <w:r w:rsidR="007D3F41">
        <w:rPr>
          <w:rtl/>
        </w:rPr>
        <w:t>،</w:t>
      </w:r>
      <w:r w:rsidR="007D3F41" w:rsidRPr="00736C02">
        <w:rPr>
          <w:rtl/>
        </w:rPr>
        <w:t xml:space="preserve"> قال علي </w:t>
      </w:r>
      <w:r w:rsidR="0060562E" w:rsidRPr="0060562E">
        <w:rPr>
          <w:rStyle w:val="libAlaemChar"/>
          <w:rtl/>
        </w:rPr>
        <w:t>عليه‌السلام</w:t>
      </w:r>
      <w:r w:rsidR="007D3F41">
        <w:rPr>
          <w:rtl/>
        </w:rPr>
        <w:t>،</w:t>
      </w:r>
      <w:r w:rsidR="007D3F41" w:rsidRPr="00736C02">
        <w:rPr>
          <w:rtl/>
        </w:rPr>
        <w:t xml:space="preserve"> « إن شاء أمسك</w:t>
      </w:r>
      <w:r w:rsidR="007D3F41">
        <w:rPr>
          <w:rtl/>
        </w:rPr>
        <w:t xml:space="preserve"> </w:t>
      </w:r>
      <w:r w:rsidR="007D3F41" w:rsidRPr="00736C02">
        <w:rPr>
          <w:rtl/>
        </w:rPr>
        <w:t>وإن شاء طلق</w:t>
      </w:r>
      <w:r w:rsidR="007D3F41">
        <w:rPr>
          <w:rtl/>
        </w:rPr>
        <w:t>،</w:t>
      </w:r>
      <w:r w:rsidR="007D3F41" w:rsidRPr="00736C02">
        <w:rPr>
          <w:rtl/>
        </w:rPr>
        <w:t xml:space="preserve"> إن كان دخل بها</w:t>
      </w:r>
      <w:r w:rsidR="007D3F41">
        <w:rPr>
          <w:rtl/>
        </w:rPr>
        <w:t>،</w:t>
      </w:r>
      <w:r w:rsidR="007D3F41" w:rsidRPr="00736C02">
        <w:rPr>
          <w:rtl/>
        </w:rPr>
        <w:t xml:space="preserve"> وإن لم يكن دخل بها فرق بينهما ولا يلزمه</w:t>
      </w:r>
      <w:r w:rsidR="007D3F41">
        <w:rPr>
          <w:rtl/>
        </w:rPr>
        <w:t xml:space="preserve"> </w:t>
      </w:r>
      <w:r w:rsidR="007D3F41" w:rsidRPr="00736C02">
        <w:rPr>
          <w:rtl/>
        </w:rPr>
        <w:t>شئ من الصداق »</w:t>
      </w:r>
      <w:r w:rsidR="007D3F41">
        <w:rPr>
          <w:rtl/>
        </w:rPr>
        <w:t>.</w:t>
      </w:r>
    </w:p>
    <w:p w:rsidR="007D3F41" w:rsidRPr="00736C02" w:rsidRDefault="007D3F41" w:rsidP="00176277">
      <w:pPr>
        <w:pStyle w:val="libNormal"/>
        <w:rPr>
          <w:rtl/>
        </w:rPr>
      </w:pPr>
      <w:r w:rsidRPr="00736C02">
        <w:rPr>
          <w:rtl/>
        </w:rPr>
        <w:t xml:space="preserve">وتقدم خبر الدعائم </w:t>
      </w:r>
      <w:r w:rsidRPr="007D3F41">
        <w:rPr>
          <w:rStyle w:val="libFootnotenumChar"/>
          <w:rtl/>
        </w:rPr>
        <w:t>(1)</w:t>
      </w:r>
      <w:r>
        <w:rPr>
          <w:rtl/>
        </w:rPr>
        <w:t>.</w:t>
      </w:r>
    </w:p>
    <w:p w:rsidR="007D3F41" w:rsidRPr="00474633" w:rsidRDefault="007D3F41" w:rsidP="007D3F41">
      <w:pPr>
        <w:pStyle w:val="Heading2Center"/>
        <w:rPr>
          <w:rtl/>
        </w:rPr>
      </w:pPr>
      <w:bookmarkStart w:id="124" w:name="_Toc365374520"/>
      <w:bookmarkStart w:id="125" w:name="_Toc380483617"/>
      <w:r w:rsidRPr="00474633">
        <w:rPr>
          <w:rtl/>
        </w:rPr>
        <w:t>3</w:t>
      </w:r>
      <w:r>
        <w:rPr>
          <w:rtl/>
          <w:lang w:bidi="ar-IQ"/>
        </w:rPr>
        <w:t xml:space="preserve"> - </w:t>
      </w:r>
      <w:r w:rsidRPr="00672D41">
        <w:rPr>
          <w:rStyle w:val="libAlaemHeading2Char"/>
          <w:rtl/>
        </w:rPr>
        <w:t>(</w:t>
      </w:r>
      <w:r w:rsidRPr="00474633">
        <w:rPr>
          <w:rtl/>
        </w:rPr>
        <w:t xml:space="preserve"> باب ثبوت عيوب المرأة الباطنة بشهادة النساء </w:t>
      </w:r>
      <w:r w:rsidRPr="00672D41">
        <w:rPr>
          <w:rStyle w:val="libAlaemHeading2Char"/>
          <w:rtl/>
        </w:rPr>
        <w:t>)</w:t>
      </w:r>
      <w:bookmarkEnd w:id="124"/>
      <w:bookmarkEnd w:id="125"/>
    </w:p>
    <w:p w:rsidR="007D3F41" w:rsidRPr="00736C02" w:rsidRDefault="00672D41" w:rsidP="00176277">
      <w:pPr>
        <w:pStyle w:val="libNormal"/>
        <w:rPr>
          <w:rtl/>
        </w:rPr>
      </w:pPr>
      <w:r w:rsidRPr="00672D41">
        <w:rPr>
          <w:rStyle w:val="libNumChar"/>
          <w:rtl/>
        </w:rPr>
        <w:t>[17498]</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النعمان</w:t>
      </w:r>
      <w:r w:rsidR="007D3F41">
        <w:rPr>
          <w:rtl/>
        </w:rPr>
        <w:t>،</w:t>
      </w:r>
      <w:r w:rsidR="007D3F41" w:rsidRPr="00736C02">
        <w:rPr>
          <w:rtl/>
        </w:rPr>
        <w:t xml:space="preserve"> عن</w:t>
      </w:r>
      <w:r w:rsidR="007D3F41">
        <w:rPr>
          <w:rtl/>
        </w:rPr>
        <w:t xml:space="preserve"> </w:t>
      </w:r>
      <w:r w:rsidR="007D3F41" w:rsidRPr="00736C02">
        <w:rPr>
          <w:rtl/>
        </w:rPr>
        <w:t>أبي الصباح</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وإن</w:t>
      </w:r>
      <w:r w:rsidR="007D3F41">
        <w:rPr>
          <w:rtl/>
        </w:rPr>
        <w:t xml:space="preserve"> </w:t>
      </w:r>
      <w:r w:rsidR="007D3F41" w:rsidRPr="00736C02">
        <w:rPr>
          <w:rtl/>
        </w:rPr>
        <w:t>كانت بها زمانة لا يراها الرجال</w:t>
      </w:r>
      <w:r w:rsidR="007D3F41">
        <w:rPr>
          <w:rtl/>
        </w:rPr>
        <w:t>،</w:t>
      </w:r>
      <w:r w:rsidR="007D3F41" w:rsidRPr="00736C02">
        <w:rPr>
          <w:rtl/>
        </w:rPr>
        <w:t xml:space="preserve"> أجيزت شهادة النساء عليها »</w:t>
      </w:r>
      <w:r w:rsidR="007D3F41">
        <w:rPr>
          <w:rtl/>
        </w:rPr>
        <w:t>.</w:t>
      </w:r>
    </w:p>
    <w:p w:rsidR="007D3F41" w:rsidRPr="00736C02" w:rsidRDefault="007D3F41" w:rsidP="00176277">
      <w:pPr>
        <w:pStyle w:val="libNormal"/>
        <w:rPr>
          <w:rtl/>
        </w:rPr>
      </w:pPr>
      <w:r w:rsidRPr="00736C02">
        <w:rPr>
          <w:rtl/>
        </w:rPr>
        <w:t>دعائم الاسلام</w:t>
      </w:r>
      <w:r>
        <w:rPr>
          <w:rtl/>
        </w:rPr>
        <w:t>:</w:t>
      </w:r>
      <w:r w:rsidRPr="00736C02">
        <w:rPr>
          <w:rtl/>
        </w:rPr>
        <w:t xml:space="preserve"> عن علي </w:t>
      </w:r>
      <w:r w:rsidR="0060562E" w:rsidRPr="0060562E">
        <w:rPr>
          <w:rStyle w:val="libAlaemChar"/>
          <w:rtl/>
        </w:rPr>
        <w:t>عليه‌السلام</w:t>
      </w:r>
      <w:r>
        <w:rPr>
          <w:rtl/>
        </w:rPr>
        <w:t>،</w:t>
      </w:r>
      <w:r w:rsidRPr="00736C02">
        <w:rPr>
          <w:rtl/>
        </w:rPr>
        <w:t xml:space="preserve"> مثله </w:t>
      </w:r>
      <w:r w:rsidRPr="007D3F41">
        <w:rPr>
          <w:rStyle w:val="libFootnotenumChar"/>
          <w:rtl/>
        </w:rPr>
        <w:t>(1)</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104</w:t>
      </w:r>
      <w:r>
        <w:rPr>
          <w:rtl/>
        </w:rPr>
        <w:t>.</w:t>
      </w:r>
    </w:p>
    <w:p w:rsidR="007D3F41" w:rsidRPr="0017381C" w:rsidRDefault="007D3F41" w:rsidP="007D3F41">
      <w:pPr>
        <w:pStyle w:val="libFootnote"/>
        <w:rPr>
          <w:rtl/>
        </w:rPr>
      </w:pPr>
      <w:r w:rsidRPr="0017381C">
        <w:rPr>
          <w:rtl/>
        </w:rPr>
        <w:t>(1) تقدم في باب 1 حديث 5</w:t>
      </w:r>
    </w:p>
    <w:p w:rsidR="007D3F41" w:rsidRPr="00474633" w:rsidRDefault="007D3F41" w:rsidP="007D3F41">
      <w:pPr>
        <w:pStyle w:val="libFootnoteCenterBold"/>
        <w:rPr>
          <w:rtl/>
        </w:rPr>
      </w:pPr>
      <w:r w:rsidRPr="00474633">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65</w:t>
      </w:r>
      <w:r>
        <w:rPr>
          <w:rtl/>
        </w:rPr>
        <w:t>.</w:t>
      </w:r>
    </w:p>
    <w:p w:rsidR="007D3F41" w:rsidRPr="0017381C" w:rsidRDefault="007D3F41" w:rsidP="007D3F41">
      <w:pPr>
        <w:pStyle w:val="libFootnote"/>
        <w:rPr>
          <w:rtl/>
        </w:rPr>
      </w:pPr>
      <w:r w:rsidRPr="0017381C">
        <w:rPr>
          <w:rtl/>
        </w:rPr>
        <w:t>(1) دعائم الاسلام</w:t>
      </w:r>
      <w:r>
        <w:rPr>
          <w:rtl/>
          <w:lang w:bidi="ar-IQ"/>
        </w:rPr>
        <w:t>:</w:t>
      </w:r>
    </w:p>
    <w:p w:rsidR="00672D41" w:rsidRDefault="00672D41" w:rsidP="00672D41">
      <w:pPr>
        <w:pStyle w:val="libNormal"/>
        <w:rPr>
          <w:rtl/>
        </w:rPr>
      </w:pPr>
      <w:r>
        <w:rPr>
          <w:rtl/>
        </w:rPr>
        <w:br w:type="page"/>
      </w:r>
    </w:p>
    <w:p w:rsidR="007D3F41" w:rsidRPr="00275096" w:rsidRDefault="007D3F41" w:rsidP="007D3F41">
      <w:pPr>
        <w:pStyle w:val="Heading2Center"/>
        <w:rPr>
          <w:rtl/>
        </w:rPr>
      </w:pPr>
      <w:bookmarkStart w:id="126" w:name="_Toc365374521"/>
      <w:bookmarkStart w:id="127" w:name="_Toc380483618"/>
      <w:r w:rsidRPr="00275096">
        <w:rPr>
          <w:rtl/>
        </w:rPr>
        <w:lastRenderedPageBreak/>
        <w:t>4</w:t>
      </w:r>
      <w:r>
        <w:rPr>
          <w:rtl/>
          <w:lang w:bidi="ar-IQ"/>
        </w:rPr>
        <w:t xml:space="preserve"> - </w:t>
      </w:r>
      <w:r w:rsidRPr="00672D41">
        <w:rPr>
          <w:rStyle w:val="libAlaemHeading2Char"/>
          <w:rtl/>
        </w:rPr>
        <w:t>(</w:t>
      </w:r>
      <w:r w:rsidRPr="00275096">
        <w:rPr>
          <w:rtl/>
        </w:rPr>
        <w:t xml:space="preserve"> باب أن الزوجة إذا ظهرت عوراء أو محدودة</w:t>
      </w:r>
      <w:r>
        <w:rPr>
          <w:rtl/>
          <w:lang w:bidi="ar-IQ"/>
        </w:rPr>
        <w:t>،</w:t>
      </w:r>
      <w:r w:rsidRPr="00275096">
        <w:rPr>
          <w:rFonts w:hint="cs"/>
          <w:rtl/>
        </w:rPr>
        <w:t xml:space="preserve"> </w:t>
      </w:r>
      <w:r w:rsidRPr="00275096">
        <w:rPr>
          <w:rtl/>
        </w:rPr>
        <w:t xml:space="preserve">لم يجز ردها بالعيب </w:t>
      </w:r>
      <w:r w:rsidRPr="00672D41">
        <w:rPr>
          <w:rStyle w:val="libAlaemHeading2Char"/>
          <w:rtl/>
        </w:rPr>
        <w:t>)</w:t>
      </w:r>
      <w:bookmarkEnd w:id="126"/>
      <w:bookmarkEnd w:id="127"/>
    </w:p>
    <w:p w:rsidR="007D3F41" w:rsidRPr="00736C02" w:rsidRDefault="00672D41" w:rsidP="00176277">
      <w:pPr>
        <w:pStyle w:val="libNormal"/>
        <w:rPr>
          <w:rtl/>
        </w:rPr>
      </w:pPr>
      <w:r w:rsidRPr="00672D41">
        <w:rPr>
          <w:rStyle w:val="libNumChar"/>
          <w:rtl/>
        </w:rPr>
        <w:t>[17499]</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حماد بن عثمان</w:t>
      </w:r>
      <w:r w:rsidR="007D3F41">
        <w:rPr>
          <w:rtl/>
        </w:rPr>
        <w:t>،</w:t>
      </w:r>
      <w:r w:rsidR="007D3F41" w:rsidRPr="00736C02">
        <w:rPr>
          <w:rtl/>
        </w:rPr>
        <w:t xml:space="preserve"> عن الحلبي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الرجل يتزوج إلى قومه فإذا امرأة عوراء ولم يبينوا له</w:t>
      </w:r>
      <w:r w:rsidR="007D3F41">
        <w:rPr>
          <w:rtl/>
        </w:rPr>
        <w:t>،</w:t>
      </w:r>
      <w:r w:rsidR="007D3F41" w:rsidRPr="00736C02">
        <w:rPr>
          <w:rtl/>
        </w:rPr>
        <w:t xml:space="preserve"> قال</w:t>
      </w:r>
      <w:r w:rsidR="007D3F41">
        <w:rPr>
          <w:rtl/>
        </w:rPr>
        <w:t>:</w:t>
      </w:r>
      <w:r w:rsidR="007D3F41" w:rsidRPr="00736C02">
        <w:rPr>
          <w:rtl/>
        </w:rPr>
        <w:t xml:space="preserve"> « لا يرد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[17500]</w:t>
      </w:r>
      <w:r w:rsidR="007D3F41" w:rsidRPr="00736C02">
        <w:rPr>
          <w:rtl/>
        </w:rPr>
        <w:t xml:space="preserve"> 2</w:t>
      </w:r>
      <w:r w:rsidR="007D3F41">
        <w:rPr>
          <w:rtl/>
        </w:rPr>
        <w:t xml:space="preserve"> - </w:t>
      </w:r>
      <w:r w:rsidR="007D3F41" w:rsidRPr="00736C02">
        <w:rPr>
          <w:rtl/>
        </w:rPr>
        <w:t>وعن فضالة</w:t>
      </w:r>
      <w:r w:rsidR="007D3F41">
        <w:rPr>
          <w:rtl/>
        </w:rPr>
        <w:t>،</w:t>
      </w:r>
      <w:r w:rsidR="007D3F41" w:rsidRPr="00736C02">
        <w:rPr>
          <w:rtl/>
        </w:rPr>
        <w:t xml:space="preserve"> عن رفاعة بن موسى قال</w:t>
      </w:r>
      <w:r w:rsidR="007D3F41">
        <w:rPr>
          <w:rtl/>
        </w:rPr>
        <w:t>:</w:t>
      </w:r>
      <w:r w:rsidR="007D3F41" w:rsidRPr="00736C02">
        <w:rPr>
          <w:rtl/>
        </w:rPr>
        <w:t xml:space="preserve"> سألته</w:t>
      </w:r>
      <w:r w:rsidR="007D3F41">
        <w:rPr>
          <w:rtl/>
        </w:rPr>
        <w:t xml:space="preserve"> </w:t>
      </w:r>
      <w:r w:rsidR="0060562E" w:rsidRPr="0060562E">
        <w:rPr>
          <w:rStyle w:val="libAlaemChar"/>
          <w:rtl/>
        </w:rPr>
        <w:t>عليه‌السلام</w:t>
      </w:r>
      <w:r w:rsidR="007D3F41" w:rsidRPr="00736C02">
        <w:rPr>
          <w:rtl/>
        </w:rPr>
        <w:t xml:space="preserve"> عن المحدودة</w:t>
      </w:r>
      <w:r w:rsidR="007D3F41">
        <w:rPr>
          <w:rtl/>
        </w:rPr>
        <w:t>،</w:t>
      </w:r>
      <w:r w:rsidR="007D3F41" w:rsidRPr="00736C02">
        <w:rPr>
          <w:rtl/>
        </w:rPr>
        <w:t xml:space="preserve"> « قال لا يفرق بينهما » الخبر</w:t>
      </w:r>
      <w:r w:rsidR="007D3F41">
        <w:rPr>
          <w:rtl/>
        </w:rPr>
        <w:t>.</w:t>
      </w:r>
    </w:p>
    <w:p w:rsidR="007D3F41" w:rsidRPr="00736C02" w:rsidRDefault="00672D41" w:rsidP="00176277">
      <w:pPr>
        <w:pStyle w:val="libNormal"/>
        <w:rPr>
          <w:rtl/>
        </w:rPr>
      </w:pPr>
      <w:r w:rsidRPr="00672D41">
        <w:rPr>
          <w:rStyle w:val="libNumChar"/>
          <w:rtl/>
        </w:rPr>
        <w:t>[17501]</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ترد</w:t>
      </w:r>
      <w:r w:rsidR="007D3F41">
        <w:rPr>
          <w:rtl/>
        </w:rPr>
        <w:t xml:space="preserve"> </w:t>
      </w:r>
      <w:r w:rsidR="007D3F41" w:rsidRPr="00736C02">
        <w:rPr>
          <w:rtl/>
        </w:rPr>
        <w:t>البرصاء والمجذومة</w:t>
      </w:r>
      <w:r w:rsidR="007D3F41">
        <w:rPr>
          <w:rtl/>
        </w:rPr>
        <w:t>،</w:t>
      </w:r>
      <w:r w:rsidR="007D3F41" w:rsidRPr="00736C02">
        <w:rPr>
          <w:rtl/>
        </w:rPr>
        <w:t xml:space="preserve"> قيل</w:t>
      </w:r>
      <w:r w:rsidR="007D3F41">
        <w:rPr>
          <w:rtl/>
        </w:rPr>
        <w:t>:</w:t>
      </w:r>
      <w:r w:rsidR="007D3F41" w:rsidRPr="00736C02">
        <w:rPr>
          <w:rtl/>
        </w:rPr>
        <w:t xml:space="preserve"> فالعوراء</w:t>
      </w:r>
      <w:r w:rsidR="007D3F41">
        <w:rPr>
          <w:rtl/>
        </w:rPr>
        <w:t>،</w:t>
      </w:r>
      <w:r w:rsidR="007D3F41" w:rsidRPr="00736C02">
        <w:rPr>
          <w:rtl/>
        </w:rPr>
        <w:t xml:space="preserve"> قال</w:t>
      </w:r>
      <w:r w:rsidR="007D3F41">
        <w:rPr>
          <w:rtl/>
        </w:rPr>
        <w:t>:</w:t>
      </w:r>
      <w:r w:rsidR="007D3F41" w:rsidRPr="00736C02">
        <w:rPr>
          <w:rtl/>
        </w:rPr>
        <w:t xml:space="preserve"> لا ترد » الخبر</w:t>
      </w:r>
      <w:r w:rsidR="007D3F41">
        <w:rPr>
          <w:rtl/>
        </w:rPr>
        <w:t>.</w:t>
      </w:r>
    </w:p>
    <w:p w:rsidR="007D3F41" w:rsidRPr="00BB2281" w:rsidRDefault="007D3F41" w:rsidP="007D3F41">
      <w:pPr>
        <w:pStyle w:val="Heading2Center"/>
        <w:rPr>
          <w:rtl/>
        </w:rPr>
      </w:pPr>
      <w:bookmarkStart w:id="128" w:name="_Toc365374522"/>
      <w:bookmarkStart w:id="129" w:name="_Toc380483619"/>
      <w:r w:rsidRPr="00BB2281">
        <w:rPr>
          <w:rtl/>
        </w:rPr>
        <w:t>5</w:t>
      </w:r>
      <w:r>
        <w:rPr>
          <w:rtl/>
          <w:lang w:bidi="ar-IQ"/>
        </w:rPr>
        <w:t xml:space="preserve"> - </w:t>
      </w:r>
      <w:r w:rsidRPr="00672D41">
        <w:rPr>
          <w:rStyle w:val="libAlaemHeading2Char"/>
          <w:rtl/>
        </w:rPr>
        <w:t>(</w:t>
      </w:r>
      <w:r w:rsidRPr="00BB2281">
        <w:rPr>
          <w:rtl/>
        </w:rPr>
        <w:t xml:space="preserve"> باب حكم ظهور زنى الزوجة</w:t>
      </w:r>
      <w:r>
        <w:rPr>
          <w:rtl/>
          <w:lang w:bidi="ar-IQ"/>
        </w:rPr>
        <w:t>،</w:t>
      </w:r>
      <w:r w:rsidRPr="00BB2281">
        <w:rPr>
          <w:rtl/>
        </w:rPr>
        <w:t xml:space="preserve"> وحكم زناها قبل</w:t>
      </w:r>
      <w:r>
        <w:rPr>
          <w:rFonts w:hint="cs"/>
          <w:rtl/>
        </w:rPr>
        <w:t xml:space="preserve"> </w:t>
      </w:r>
      <w:r w:rsidRPr="00BB2281">
        <w:rPr>
          <w:rtl/>
        </w:rPr>
        <w:t xml:space="preserve">الدخول وبعده </w:t>
      </w:r>
      <w:r w:rsidRPr="00672D41">
        <w:rPr>
          <w:rStyle w:val="libAlaemHeading2Char"/>
          <w:rtl/>
        </w:rPr>
        <w:t>)</w:t>
      </w:r>
      <w:bookmarkEnd w:id="128"/>
      <w:bookmarkEnd w:id="129"/>
    </w:p>
    <w:p w:rsidR="007D3F41" w:rsidRPr="00736C02" w:rsidRDefault="00672D41" w:rsidP="00176277">
      <w:pPr>
        <w:pStyle w:val="libNormal"/>
        <w:rPr>
          <w:rtl/>
        </w:rPr>
      </w:pPr>
      <w:r w:rsidRPr="00672D41">
        <w:rPr>
          <w:rStyle w:val="libNumChar"/>
          <w:rtl/>
        </w:rPr>
        <w:t>[17502]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القاسم</w:t>
      </w:r>
      <w:r w:rsidR="007D3F41">
        <w:rPr>
          <w:rtl/>
        </w:rPr>
        <w:t>،</w:t>
      </w:r>
      <w:r w:rsidR="007D3F41" w:rsidRPr="00736C02">
        <w:rPr>
          <w:rtl/>
        </w:rPr>
        <w:t xml:space="preserve"> عن أبان</w:t>
      </w:r>
      <w:r w:rsidR="007D3F41">
        <w:rPr>
          <w:rtl/>
        </w:rPr>
        <w:t>،</w:t>
      </w:r>
      <w:r w:rsidR="007D3F41" w:rsidRPr="00736C02">
        <w:rPr>
          <w:rtl/>
        </w:rPr>
        <w:t xml:space="preserve"> عن عبد الرحمن بن أبي عبد الله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رجل تزوج امرأة قد كانت زنت</w:t>
      </w:r>
      <w:r w:rsidR="007D3F41">
        <w:rPr>
          <w:rtl/>
        </w:rPr>
        <w:t>،</w:t>
      </w:r>
      <w:r w:rsidR="007D3F41" w:rsidRPr="00736C02">
        <w:rPr>
          <w:rtl/>
        </w:rPr>
        <w:t xml:space="preserve"> قال</w:t>
      </w:r>
      <w:r w:rsidR="007D3F41">
        <w:rPr>
          <w:rtl/>
        </w:rPr>
        <w:t>:</w:t>
      </w:r>
      <w:r w:rsidR="007D3F41" w:rsidRPr="00736C02">
        <w:rPr>
          <w:rtl/>
        </w:rPr>
        <w:t xml:space="preserve"> « إن شاء زوجها أخذ الصداق ممن</w:t>
      </w:r>
      <w:r w:rsidR="007D3F41">
        <w:rPr>
          <w:rtl/>
        </w:rPr>
        <w:t xml:space="preserve"> </w:t>
      </w:r>
      <w:r w:rsidR="007D3F41" w:rsidRPr="00736C02">
        <w:rPr>
          <w:rtl/>
        </w:rPr>
        <w:t>زوجها</w:t>
      </w:r>
      <w:r w:rsidR="007D3F41">
        <w:rPr>
          <w:rtl/>
        </w:rPr>
        <w:t>،</w:t>
      </w:r>
      <w:r w:rsidR="007D3F41" w:rsidRPr="00736C02">
        <w:rPr>
          <w:rtl/>
        </w:rPr>
        <w:t xml:space="preserve"> ولها الصداق بما استحل من فرجها</w:t>
      </w:r>
      <w:r w:rsidR="007D3F41">
        <w:rPr>
          <w:rtl/>
        </w:rPr>
        <w:t>،</w:t>
      </w:r>
      <w:r w:rsidR="007D3F41" w:rsidRPr="00736C02">
        <w:rPr>
          <w:rtl/>
        </w:rPr>
        <w:t xml:space="preserve"> وإن شاء تركها »</w:t>
      </w:r>
      <w:r w:rsidR="007D3F41">
        <w:rPr>
          <w:rtl/>
        </w:rPr>
        <w:t>.</w:t>
      </w:r>
    </w:p>
    <w:p w:rsidR="007D3F41" w:rsidRPr="00736C02" w:rsidRDefault="00672D41" w:rsidP="00176277">
      <w:pPr>
        <w:pStyle w:val="libNormal"/>
        <w:rPr>
          <w:rtl/>
        </w:rPr>
      </w:pPr>
      <w:r w:rsidRPr="00672D41">
        <w:rPr>
          <w:rStyle w:val="libNumChar"/>
          <w:rtl/>
        </w:rPr>
        <w:t>[17503]</w:t>
      </w:r>
      <w:r w:rsidR="007D3F41" w:rsidRPr="00736C02">
        <w:rPr>
          <w:rtl/>
        </w:rPr>
        <w:t xml:space="preserve"> 2</w:t>
      </w:r>
      <w:r w:rsidR="007D3F41">
        <w:rPr>
          <w:rtl/>
        </w:rPr>
        <w:t xml:space="preserve"> - </w:t>
      </w:r>
      <w:r w:rsidR="007D3F41" w:rsidRPr="00736C02">
        <w:rPr>
          <w:rtl/>
        </w:rPr>
        <w:t>وعن ابن أبي عمير</w:t>
      </w:r>
      <w:r w:rsidR="007D3F41">
        <w:rPr>
          <w:rtl/>
        </w:rPr>
        <w:t>،</w:t>
      </w:r>
      <w:r w:rsidR="007D3F41" w:rsidRPr="00736C02">
        <w:rPr>
          <w:rtl/>
        </w:rPr>
        <w:t xml:space="preserve"> عن حماد</w:t>
      </w:r>
      <w:r w:rsidR="007D3F41">
        <w:rPr>
          <w:rtl/>
        </w:rPr>
        <w:t>،</w:t>
      </w:r>
      <w:r w:rsidR="007D3F41" w:rsidRPr="00736C02">
        <w:rPr>
          <w:rtl/>
        </w:rPr>
        <w:t xml:space="preserve"> عن الحلبي قال</w:t>
      </w:r>
      <w:r w:rsidR="007D3F41">
        <w:rPr>
          <w:rtl/>
        </w:rPr>
        <w:t>:</w:t>
      </w:r>
      <w:r w:rsidR="007D3F41" w:rsidRPr="00736C02">
        <w:rPr>
          <w:rtl/>
        </w:rPr>
        <w:t xml:space="preserve"> سألته عن</w:t>
      </w:r>
    </w:p>
    <w:p w:rsidR="007D3F41" w:rsidRPr="00736C02" w:rsidRDefault="007D3F41" w:rsidP="007D3F41">
      <w:pPr>
        <w:pStyle w:val="libLine"/>
        <w:rPr>
          <w:rtl/>
        </w:rPr>
      </w:pPr>
      <w:r>
        <w:rPr>
          <w:rtl/>
        </w:rPr>
        <w:t>__________________</w:t>
      </w:r>
    </w:p>
    <w:p w:rsidR="007D3F41" w:rsidRPr="00DC54FF" w:rsidRDefault="007D3F41" w:rsidP="007D3F41">
      <w:pPr>
        <w:pStyle w:val="libFootnoteCenterBold"/>
        <w:rPr>
          <w:rtl/>
        </w:rPr>
      </w:pPr>
      <w:r w:rsidRPr="00DC54FF">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231 ح 867</w:t>
      </w:r>
      <w:r>
        <w:rPr>
          <w:rtl/>
        </w:rPr>
        <w:t>.</w:t>
      </w:r>
    </w:p>
    <w:p w:rsidR="007D3F41" w:rsidRPr="00DC54FF" w:rsidRDefault="007D3F41" w:rsidP="007D3F41">
      <w:pPr>
        <w:pStyle w:val="libFootnoteCenterBold"/>
        <w:rPr>
          <w:rtl/>
        </w:rPr>
      </w:pPr>
      <w:r w:rsidRPr="00DC54FF">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65</w:t>
      </w:r>
      <w:r>
        <w:rPr>
          <w:rtl/>
        </w:rPr>
        <w:t>.</w:t>
      </w:r>
    </w:p>
    <w:p w:rsidR="007D3F41" w:rsidRPr="00BB2281" w:rsidRDefault="007D3F41" w:rsidP="007D3F41">
      <w:pPr>
        <w:pStyle w:val="libFootnote0"/>
        <w:rPr>
          <w:rtl/>
        </w:rPr>
      </w:pPr>
      <w:r w:rsidRPr="00BB2281">
        <w:rPr>
          <w:rtl/>
        </w:rPr>
        <w:t>2</w:t>
      </w:r>
      <w:r>
        <w:rPr>
          <w:rtl/>
          <w:lang w:bidi="ar-IQ"/>
        </w:rPr>
        <w:t xml:space="preserve"> - </w:t>
      </w:r>
      <w:r w:rsidRPr="00BB2281">
        <w:rPr>
          <w:rtl/>
        </w:rPr>
        <w:t>نوادر أحمد بن محمد بن</w:t>
      </w:r>
      <w:r w:rsidRPr="00BB2281">
        <w:rPr>
          <w:rFonts w:hint="cs"/>
          <w:rtl/>
        </w:rPr>
        <w:t xml:space="preserve"> </w:t>
      </w:r>
      <w:r w:rsidRPr="00BB2281">
        <w:rPr>
          <w:rtl/>
        </w:rPr>
        <w:t>عيسى ص 65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المرأة تلد من الزنى ولا يعلم ذلك إلا وليها</w:t>
      </w:r>
      <w:r>
        <w:rPr>
          <w:rtl/>
        </w:rPr>
        <w:t>،</w:t>
      </w:r>
      <w:r w:rsidRPr="00736C02">
        <w:rPr>
          <w:rtl/>
        </w:rPr>
        <w:t xml:space="preserve"> يصلح له أن يزوجها يسكت على</w:t>
      </w:r>
      <w:r>
        <w:rPr>
          <w:rtl/>
        </w:rPr>
        <w:t xml:space="preserve"> </w:t>
      </w:r>
      <w:r w:rsidRPr="00736C02">
        <w:rPr>
          <w:rtl/>
        </w:rPr>
        <w:t>ذلك</w:t>
      </w:r>
      <w:r>
        <w:rPr>
          <w:rtl/>
        </w:rPr>
        <w:t>،</w:t>
      </w:r>
      <w:r w:rsidRPr="00736C02">
        <w:rPr>
          <w:rtl/>
        </w:rPr>
        <w:t xml:space="preserve"> إذا كان قد رأى منها توبة أو معروفا</w:t>
      </w:r>
      <w:r>
        <w:rPr>
          <w:rtl/>
        </w:rPr>
        <w:t>،</w:t>
      </w:r>
      <w:r w:rsidRPr="00736C02">
        <w:rPr>
          <w:rtl/>
        </w:rPr>
        <w:t xml:space="preserve"> قال</w:t>
      </w:r>
      <w:r>
        <w:rPr>
          <w:rtl/>
        </w:rPr>
        <w:t>:</w:t>
      </w:r>
      <w:r w:rsidRPr="00736C02">
        <w:rPr>
          <w:rtl/>
        </w:rPr>
        <w:t xml:space="preserve"> « إذا لم يذكر </w:t>
      </w:r>
      <w:r>
        <w:rPr>
          <w:rtl/>
        </w:rPr>
        <w:t>(</w:t>
      </w:r>
      <w:r w:rsidRPr="00736C02">
        <w:rPr>
          <w:rtl/>
        </w:rPr>
        <w:t xml:space="preserve"> ذلك ) </w:t>
      </w:r>
      <w:r w:rsidRPr="007D3F41">
        <w:rPr>
          <w:rStyle w:val="libFootnotenumChar"/>
          <w:rtl/>
        </w:rPr>
        <w:t>(1)</w:t>
      </w:r>
      <w:r>
        <w:rPr>
          <w:rtl/>
        </w:rPr>
        <w:t xml:space="preserve"> </w:t>
      </w:r>
      <w:r w:rsidRPr="00736C02">
        <w:rPr>
          <w:rtl/>
        </w:rPr>
        <w:t>لزوجها</w:t>
      </w:r>
      <w:r>
        <w:rPr>
          <w:rtl/>
        </w:rPr>
        <w:t>،</w:t>
      </w:r>
      <w:r w:rsidRPr="00736C02">
        <w:rPr>
          <w:rtl/>
        </w:rPr>
        <w:t xml:space="preserve"> ثم علم بعد ذلك فشاء أن يأخذ صداقه من وليها بما دلس له</w:t>
      </w:r>
      <w:r>
        <w:rPr>
          <w:rtl/>
        </w:rPr>
        <w:t xml:space="preserve">، </w:t>
      </w:r>
      <w:r w:rsidRPr="00736C02">
        <w:rPr>
          <w:rtl/>
        </w:rPr>
        <w:t>كان ذلك له على وليها</w:t>
      </w:r>
      <w:r>
        <w:rPr>
          <w:rtl/>
        </w:rPr>
        <w:t>،</w:t>
      </w:r>
      <w:r w:rsidRPr="00736C02">
        <w:rPr>
          <w:rtl/>
        </w:rPr>
        <w:t xml:space="preserve"> وكان الصداق الذي أخذت منه لها</w:t>
      </w:r>
      <w:r>
        <w:rPr>
          <w:rtl/>
        </w:rPr>
        <w:t>،</w:t>
      </w:r>
      <w:r w:rsidRPr="00736C02">
        <w:rPr>
          <w:rtl/>
        </w:rPr>
        <w:t xml:space="preserve"> ولا سبيل</w:t>
      </w:r>
      <w:r>
        <w:rPr>
          <w:rtl/>
        </w:rPr>
        <w:t xml:space="preserve"> (</w:t>
      </w:r>
      <w:r w:rsidRPr="00736C02">
        <w:rPr>
          <w:rtl/>
        </w:rPr>
        <w:t xml:space="preserve"> له ) </w:t>
      </w:r>
      <w:r w:rsidRPr="007D3F41">
        <w:rPr>
          <w:rStyle w:val="libFootnotenumChar"/>
          <w:rtl/>
        </w:rPr>
        <w:t>(2)</w:t>
      </w:r>
      <w:r w:rsidRPr="00736C02">
        <w:rPr>
          <w:rtl/>
        </w:rPr>
        <w:t xml:space="preserve"> عليها بما استحل من فرجها</w:t>
      </w:r>
      <w:r>
        <w:rPr>
          <w:rtl/>
        </w:rPr>
        <w:t>،</w:t>
      </w:r>
      <w:r w:rsidRPr="00736C02">
        <w:rPr>
          <w:rtl/>
        </w:rPr>
        <w:t xml:space="preserve"> وإن شاء زوجها أن يمسكها فلا بأس »</w:t>
      </w:r>
      <w:r>
        <w:rPr>
          <w:rtl/>
        </w:rPr>
        <w:t>.</w:t>
      </w:r>
    </w:p>
    <w:p w:rsidR="007D3F41" w:rsidRPr="00736C02" w:rsidRDefault="00672D41" w:rsidP="00176277">
      <w:pPr>
        <w:pStyle w:val="libNormal"/>
        <w:rPr>
          <w:rtl/>
        </w:rPr>
      </w:pPr>
      <w:r w:rsidRPr="00672D41">
        <w:rPr>
          <w:rStyle w:val="libNumChar"/>
          <w:rtl/>
        </w:rPr>
        <w:t>[17504]</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إذا زنت المرأة قبل أن يدخل بها</w:t>
      </w:r>
      <w:r w:rsidR="007D3F41">
        <w:rPr>
          <w:rtl/>
        </w:rPr>
        <w:t xml:space="preserve"> </w:t>
      </w:r>
      <w:r w:rsidR="007D3F41" w:rsidRPr="00736C02">
        <w:rPr>
          <w:rtl/>
        </w:rPr>
        <w:t>زوجها</w:t>
      </w:r>
      <w:r w:rsidR="007D3F41">
        <w:rPr>
          <w:rtl/>
        </w:rPr>
        <w:t>،</w:t>
      </w:r>
      <w:r w:rsidR="007D3F41" w:rsidRPr="00736C02">
        <w:rPr>
          <w:rtl/>
        </w:rPr>
        <w:t xml:space="preserve"> فرق بينهما ولا صداق لها</w:t>
      </w:r>
      <w:r w:rsidR="007D3F41">
        <w:rPr>
          <w:rtl/>
        </w:rPr>
        <w:t>،</w:t>
      </w:r>
      <w:r w:rsidR="007D3F41" w:rsidRPr="00736C02">
        <w:rPr>
          <w:rtl/>
        </w:rPr>
        <w:t xml:space="preserve"> لان الحدث جاء من قبلها »</w:t>
      </w:r>
      <w:r w:rsidR="007D3F41">
        <w:rPr>
          <w:rtl/>
        </w:rPr>
        <w:t>.</w:t>
      </w:r>
    </w:p>
    <w:p w:rsidR="007D3F41" w:rsidRPr="00736C02" w:rsidRDefault="007D3F41" w:rsidP="00176277">
      <w:pPr>
        <w:pStyle w:val="libNormal"/>
        <w:rPr>
          <w:rtl/>
        </w:rPr>
      </w:pPr>
      <w:r w:rsidRPr="00736C02">
        <w:rPr>
          <w:rtl/>
        </w:rPr>
        <w:t>دعائم الاسلام</w:t>
      </w:r>
      <w:r>
        <w:rPr>
          <w:rtl/>
        </w:rPr>
        <w:t>:</w:t>
      </w:r>
      <w:r w:rsidRPr="00736C02">
        <w:rPr>
          <w:rtl/>
        </w:rPr>
        <w:t xml:space="preserve"> عن أبي جعفر </w:t>
      </w:r>
      <w:r w:rsidR="0060562E" w:rsidRPr="0060562E">
        <w:rPr>
          <w:rStyle w:val="libAlaemChar"/>
          <w:rtl/>
        </w:rPr>
        <w:t>عليه‌السلام</w:t>
      </w:r>
      <w:r w:rsidRPr="00736C02">
        <w:rPr>
          <w:rtl/>
        </w:rPr>
        <w:t xml:space="preserve"> مثله </w:t>
      </w:r>
      <w:r w:rsidRPr="007D3F41">
        <w:rPr>
          <w:rStyle w:val="libFootnotenumChar"/>
          <w:rtl/>
        </w:rPr>
        <w:t>(1)</w:t>
      </w:r>
      <w:r>
        <w:rPr>
          <w:rtl/>
        </w:rPr>
        <w:t>.</w:t>
      </w:r>
    </w:p>
    <w:p w:rsidR="007D3F41" w:rsidRPr="008413A0" w:rsidRDefault="007D3F41" w:rsidP="007D3F41">
      <w:pPr>
        <w:pStyle w:val="Heading2Center"/>
        <w:rPr>
          <w:rtl/>
        </w:rPr>
      </w:pPr>
      <w:bookmarkStart w:id="130" w:name="_Toc365374523"/>
      <w:bookmarkStart w:id="131" w:name="_Toc380483620"/>
      <w:r w:rsidRPr="008413A0">
        <w:rPr>
          <w:rtl/>
        </w:rPr>
        <w:t>6</w:t>
      </w:r>
      <w:r>
        <w:rPr>
          <w:rtl/>
          <w:lang w:bidi="ar-IQ"/>
        </w:rPr>
        <w:t xml:space="preserve"> - </w:t>
      </w:r>
      <w:r w:rsidRPr="00672D41">
        <w:rPr>
          <w:rStyle w:val="libAlaemHeading2Char"/>
          <w:rtl/>
        </w:rPr>
        <w:t>(</w:t>
      </w:r>
      <w:r w:rsidRPr="008413A0">
        <w:rPr>
          <w:rtl/>
        </w:rPr>
        <w:t xml:space="preserve"> باب أحكام تدليس الأمة وتزويجها بدعوى الحرية </w:t>
      </w:r>
      <w:r w:rsidRPr="00672D41">
        <w:rPr>
          <w:rStyle w:val="libAlaemHeading2Char"/>
          <w:rtl/>
        </w:rPr>
        <w:t>)</w:t>
      </w:r>
      <w:bookmarkEnd w:id="130"/>
      <w:bookmarkEnd w:id="131"/>
    </w:p>
    <w:p w:rsidR="007D3F41" w:rsidRPr="00736C02" w:rsidRDefault="00672D41" w:rsidP="00176277">
      <w:pPr>
        <w:pStyle w:val="libNormal"/>
        <w:rPr>
          <w:rtl/>
        </w:rPr>
      </w:pPr>
      <w:r w:rsidRPr="00672D41">
        <w:rPr>
          <w:rStyle w:val="libNumChar"/>
          <w:rtl/>
        </w:rPr>
        <w:t>[17505]</w:t>
      </w:r>
      <w:r w:rsidR="007D3F41" w:rsidRPr="00736C02">
        <w:rPr>
          <w:rtl/>
        </w:rPr>
        <w:t xml:space="preserve"> 1</w:t>
      </w:r>
      <w:r w:rsidR="007D3F41">
        <w:rPr>
          <w:rtl/>
        </w:rPr>
        <w:t xml:space="preserve"> - </w:t>
      </w:r>
      <w:r w:rsidR="007D3F41" w:rsidRPr="00736C02">
        <w:rPr>
          <w:rtl/>
        </w:rPr>
        <w:t>الصدوق</w:t>
      </w:r>
      <w:r w:rsidR="007D3F41">
        <w:rPr>
          <w:rtl/>
        </w:rPr>
        <w:t>:</w:t>
      </w:r>
      <w:r w:rsidR="007D3F41" w:rsidRPr="00736C02">
        <w:rPr>
          <w:rtl/>
        </w:rPr>
        <w:t xml:space="preserve"> وإن تزوج رجل امرأة أمة على أنها حرة</w:t>
      </w:r>
      <w:r w:rsidR="007D3F41">
        <w:rPr>
          <w:rtl/>
        </w:rPr>
        <w:t>،</w:t>
      </w:r>
      <w:r w:rsidR="007D3F41" w:rsidRPr="00736C02">
        <w:rPr>
          <w:rtl/>
        </w:rPr>
        <w:t xml:space="preserve"> فوجدها</w:t>
      </w:r>
      <w:r w:rsidR="007D3F41">
        <w:rPr>
          <w:rtl/>
        </w:rPr>
        <w:t xml:space="preserve"> </w:t>
      </w:r>
      <w:r w:rsidR="007D3F41" w:rsidRPr="00736C02">
        <w:rPr>
          <w:rtl/>
        </w:rPr>
        <w:t>قد دلست نفسها له</w:t>
      </w:r>
      <w:r w:rsidR="007D3F41">
        <w:rPr>
          <w:rtl/>
        </w:rPr>
        <w:t>،</w:t>
      </w:r>
      <w:r w:rsidR="007D3F41" w:rsidRPr="00736C02">
        <w:rPr>
          <w:rtl/>
        </w:rPr>
        <w:t xml:space="preserve"> فإن كان الذي زوجها إياه وليا لها</w:t>
      </w:r>
      <w:r w:rsidR="007D3F41">
        <w:rPr>
          <w:rtl/>
        </w:rPr>
        <w:t>،</w:t>
      </w:r>
      <w:r w:rsidR="007D3F41" w:rsidRPr="00736C02">
        <w:rPr>
          <w:rtl/>
        </w:rPr>
        <w:t xml:space="preserve"> ارتجع على وليها بما</w:t>
      </w:r>
      <w:r w:rsidR="007D3F41">
        <w:rPr>
          <w:rtl/>
        </w:rPr>
        <w:t xml:space="preserve"> </w:t>
      </w:r>
      <w:r w:rsidR="007D3F41" w:rsidRPr="00736C02">
        <w:rPr>
          <w:rtl/>
        </w:rPr>
        <w:t>أخذت منه</w:t>
      </w:r>
      <w:r w:rsidR="007D3F41">
        <w:rPr>
          <w:rtl/>
        </w:rPr>
        <w:t>،</w:t>
      </w:r>
      <w:r w:rsidR="007D3F41" w:rsidRPr="00736C02">
        <w:rPr>
          <w:rtl/>
        </w:rPr>
        <w:t xml:space="preserve"> ولمواليها عليه عشر قيمة ثمنها </w:t>
      </w:r>
      <w:r w:rsidR="007D3F41" w:rsidRPr="007D3F41">
        <w:rPr>
          <w:rStyle w:val="libFootnotenumChar"/>
          <w:rtl/>
        </w:rPr>
        <w:t>(1)</w:t>
      </w:r>
      <w:r w:rsidR="007D3F41" w:rsidRPr="00736C02">
        <w:rPr>
          <w:rtl/>
        </w:rPr>
        <w:t xml:space="preserve"> بما استحل من فرجها</w:t>
      </w:r>
      <w:r w:rsidR="007D3F41">
        <w:rPr>
          <w:rtl/>
        </w:rPr>
        <w:t>،</w:t>
      </w:r>
      <w:r w:rsidR="007D3F41" w:rsidRPr="00736C02">
        <w:rPr>
          <w:rtl/>
        </w:rPr>
        <w:t xml:space="preserve"> إلى</w:t>
      </w:r>
      <w:r w:rsidR="007D3F41">
        <w:rPr>
          <w:rtl/>
        </w:rPr>
        <w:t xml:space="preserve"> </w:t>
      </w:r>
      <w:r w:rsidR="007D3F41" w:rsidRPr="00736C02">
        <w:rPr>
          <w:rtl/>
        </w:rPr>
        <w:t xml:space="preserve">آخر ما تقدم في أبواب نكاح الإماء </w:t>
      </w:r>
      <w:r w:rsidR="007D3F41" w:rsidRPr="007D3F41">
        <w:rPr>
          <w:rStyle w:val="libFootnotenumChar"/>
          <w:rtl/>
        </w:rPr>
        <w:t>(2)</w:t>
      </w:r>
      <w:r w:rsidR="007D3F41">
        <w:rPr>
          <w:rtl/>
        </w:rPr>
        <w:t>.</w:t>
      </w:r>
    </w:p>
    <w:p w:rsidR="007D3F41" w:rsidRPr="00736C02" w:rsidRDefault="007D3F41" w:rsidP="00176277">
      <w:pPr>
        <w:pStyle w:val="libNormal"/>
        <w:rPr>
          <w:rtl/>
        </w:rPr>
      </w:pPr>
      <w:r w:rsidRPr="00736C02">
        <w:rPr>
          <w:rtl/>
        </w:rPr>
        <w:t>وقال في موضع آخر</w:t>
      </w:r>
      <w:r>
        <w:rPr>
          <w:rtl/>
        </w:rPr>
        <w:t>:</w:t>
      </w:r>
      <w:r w:rsidRPr="00736C02">
        <w:rPr>
          <w:rtl/>
        </w:rPr>
        <w:t xml:space="preserve"> وإذا تزوج الرجل </w:t>
      </w:r>
      <w:r>
        <w:rPr>
          <w:rtl/>
        </w:rPr>
        <w:t>(</w:t>
      </w:r>
      <w:r w:rsidRPr="00736C02">
        <w:rPr>
          <w:rtl/>
        </w:rPr>
        <w:t xml:space="preserve"> جارية ) </w:t>
      </w:r>
      <w:r w:rsidRPr="007D3F41">
        <w:rPr>
          <w:rStyle w:val="libFootnotenumChar"/>
          <w:rtl/>
        </w:rPr>
        <w:t>(3)</w:t>
      </w:r>
      <w:r w:rsidRPr="00736C02">
        <w:rPr>
          <w:rtl/>
        </w:rPr>
        <w:t xml:space="preserve"> على أنها حرة</w:t>
      </w:r>
      <w:r>
        <w:rPr>
          <w:rtl/>
        </w:rPr>
        <w:t>،</w:t>
      </w:r>
      <w:r w:rsidRPr="00736C02">
        <w:rPr>
          <w:rtl/>
        </w:rPr>
        <w:t xml:space="preserve"> ثم</w:t>
      </w:r>
    </w:p>
    <w:p w:rsidR="007D3F41" w:rsidRPr="00736C02" w:rsidRDefault="007D3F41" w:rsidP="007D3F41">
      <w:pPr>
        <w:pStyle w:val="libLine"/>
        <w:rPr>
          <w:rtl/>
        </w:rPr>
      </w:pPr>
      <w:r>
        <w:rPr>
          <w:rtl/>
        </w:rPr>
        <w:t>__________________</w:t>
      </w:r>
    </w:p>
    <w:p w:rsidR="007D3F41" w:rsidRPr="00B01203" w:rsidRDefault="007D3F41" w:rsidP="007D3F41">
      <w:pPr>
        <w:pStyle w:val="libFootnote"/>
        <w:rPr>
          <w:rtl/>
        </w:rPr>
      </w:pPr>
      <w:r w:rsidRPr="00B01203">
        <w:rPr>
          <w:rtl/>
        </w:rPr>
        <w:t>(1) أثبتناه من المصدر</w:t>
      </w:r>
      <w:r>
        <w:rPr>
          <w:rtl/>
        </w:rPr>
        <w:t>.</w:t>
      </w:r>
    </w:p>
    <w:p w:rsidR="007D3F41" w:rsidRPr="00B01203" w:rsidRDefault="007D3F41" w:rsidP="007D3F41">
      <w:pPr>
        <w:pStyle w:val="libFootnote"/>
        <w:rPr>
          <w:rtl/>
        </w:rPr>
      </w:pPr>
      <w:r w:rsidRPr="00B01203">
        <w:rPr>
          <w:rtl/>
        </w:rPr>
        <w:t>(2)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103</w:t>
      </w:r>
      <w:r>
        <w:rPr>
          <w:rtl/>
        </w:rPr>
        <w:t>.</w:t>
      </w:r>
    </w:p>
    <w:p w:rsidR="007D3F41" w:rsidRPr="00B01203" w:rsidRDefault="007D3F41" w:rsidP="007D3F41">
      <w:pPr>
        <w:pStyle w:val="libFootnote"/>
        <w:rPr>
          <w:rtl/>
        </w:rPr>
      </w:pPr>
      <w:r w:rsidRPr="00B01203">
        <w:rPr>
          <w:rtl/>
        </w:rPr>
        <w:t>(1) دعائم</w:t>
      </w:r>
      <w:r w:rsidRPr="00B01203">
        <w:rPr>
          <w:rFonts w:hint="cs"/>
          <w:rtl/>
        </w:rPr>
        <w:t xml:space="preserve"> </w:t>
      </w:r>
      <w:r w:rsidRPr="00B01203">
        <w:rPr>
          <w:rtl/>
        </w:rPr>
        <w:t>الاسلام ج 2 ص 236 ح 889</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104</w:t>
      </w:r>
      <w:r>
        <w:rPr>
          <w:rtl/>
        </w:rPr>
        <w:t>.</w:t>
      </w:r>
    </w:p>
    <w:p w:rsidR="007D3F41" w:rsidRPr="00B01203" w:rsidRDefault="007D3F41" w:rsidP="007D3F41">
      <w:pPr>
        <w:pStyle w:val="libFootnote"/>
        <w:rPr>
          <w:rtl/>
        </w:rPr>
      </w:pPr>
      <w:r w:rsidRPr="00B01203">
        <w:rPr>
          <w:rtl/>
        </w:rPr>
        <w:t>(1) في المصدرزيادة</w:t>
      </w:r>
      <w:r>
        <w:rPr>
          <w:rtl/>
          <w:lang w:bidi="ar-IQ"/>
        </w:rPr>
        <w:t>:</w:t>
      </w:r>
      <w:r w:rsidRPr="00B01203">
        <w:rPr>
          <w:rtl/>
        </w:rPr>
        <w:t xml:space="preserve"> إن كانت بكرا</w:t>
      </w:r>
      <w:r>
        <w:rPr>
          <w:rtl/>
          <w:lang w:bidi="ar-IQ"/>
        </w:rPr>
        <w:t>،</w:t>
      </w:r>
      <w:r w:rsidRPr="00B01203">
        <w:rPr>
          <w:rtl/>
        </w:rPr>
        <w:t xml:space="preserve"> وإن كانت غير بكر فنصف عشر ثمنها</w:t>
      </w:r>
      <w:r>
        <w:rPr>
          <w:rtl/>
        </w:rPr>
        <w:t>.</w:t>
      </w:r>
    </w:p>
    <w:p w:rsidR="007D3F41" w:rsidRPr="00B01203" w:rsidRDefault="007D3F41" w:rsidP="007D3F41">
      <w:pPr>
        <w:pStyle w:val="libFootnote"/>
        <w:rPr>
          <w:rtl/>
        </w:rPr>
      </w:pPr>
      <w:r w:rsidRPr="00B01203">
        <w:rPr>
          <w:rtl/>
        </w:rPr>
        <w:t>(2) تقدم في</w:t>
      </w:r>
      <w:r w:rsidRPr="00B01203">
        <w:rPr>
          <w:rFonts w:hint="cs"/>
          <w:rtl/>
        </w:rPr>
        <w:t xml:space="preserve"> </w:t>
      </w:r>
      <w:r w:rsidRPr="00B01203">
        <w:rPr>
          <w:rtl/>
        </w:rPr>
        <w:t>الباب 58</w:t>
      </w:r>
      <w:r>
        <w:rPr>
          <w:rtl/>
        </w:rPr>
        <w:t>.</w:t>
      </w:r>
    </w:p>
    <w:p w:rsidR="007D3F41" w:rsidRPr="00B01203" w:rsidRDefault="007D3F41" w:rsidP="007D3F41">
      <w:pPr>
        <w:pStyle w:val="libFootnote"/>
        <w:rPr>
          <w:rtl/>
        </w:rPr>
      </w:pPr>
      <w:r w:rsidRPr="00B01203">
        <w:rPr>
          <w:rtl/>
        </w:rPr>
        <w:t>(3)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جاء رجل فأقام البينة أنها جارية</w:t>
      </w:r>
      <w:r>
        <w:rPr>
          <w:rtl/>
        </w:rPr>
        <w:t>،</w:t>
      </w:r>
      <w:r w:rsidRPr="00736C02">
        <w:rPr>
          <w:rtl/>
        </w:rPr>
        <w:t xml:space="preserve"> فليأخذها وليأخذ قيمة ولدها </w:t>
      </w:r>
      <w:r w:rsidRPr="007D3F41">
        <w:rPr>
          <w:rStyle w:val="libFootnotenumChar"/>
          <w:rtl/>
        </w:rPr>
        <w:t>(4)</w:t>
      </w:r>
      <w:r>
        <w:rPr>
          <w:rtl/>
        </w:rPr>
        <w:t>.</w:t>
      </w:r>
    </w:p>
    <w:p w:rsidR="007D3F41" w:rsidRDefault="007D3F41" w:rsidP="007D3F41">
      <w:pPr>
        <w:pStyle w:val="Heading2Center"/>
        <w:rPr>
          <w:rtl/>
        </w:rPr>
      </w:pPr>
      <w:bookmarkStart w:id="132" w:name="_Toc365374524"/>
      <w:bookmarkStart w:id="133" w:name="_Toc380483621"/>
      <w:r w:rsidRPr="00D00320">
        <w:rPr>
          <w:rtl/>
        </w:rPr>
        <w:t>7</w:t>
      </w:r>
      <w:r>
        <w:rPr>
          <w:rtl/>
          <w:lang w:bidi="ar-IQ"/>
        </w:rPr>
        <w:t xml:space="preserve"> - </w:t>
      </w:r>
      <w:r w:rsidRPr="00672D41">
        <w:rPr>
          <w:rStyle w:val="libAlaemHeading2Char"/>
          <w:rtl/>
        </w:rPr>
        <w:t>(</w:t>
      </w:r>
      <w:r w:rsidRPr="00D00320">
        <w:rPr>
          <w:rtl/>
        </w:rPr>
        <w:t xml:space="preserve"> باب أن من تزوج بنت مهيرة </w:t>
      </w:r>
      <w:r w:rsidRPr="005A6C9D">
        <w:rPr>
          <w:rStyle w:val="libFootnotenumChar"/>
          <w:rtl/>
        </w:rPr>
        <w:t>(*)</w:t>
      </w:r>
      <w:r>
        <w:rPr>
          <w:rtl/>
          <w:lang w:bidi="ar-IQ"/>
        </w:rPr>
        <w:t>،</w:t>
      </w:r>
      <w:r w:rsidRPr="00D00320">
        <w:rPr>
          <w:rtl/>
        </w:rPr>
        <w:t xml:space="preserve"> فأدخلت بنت أمة</w:t>
      </w:r>
      <w:r>
        <w:rPr>
          <w:rtl/>
          <w:lang w:bidi="ar-IQ"/>
        </w:rPr>
        <w:t>،</w:t>
      </w:r>
      <w:r w:rsidRPr="00D00320">
        <w:rPr>
          <w:rtl/>
        </w:rPr>
        <w:t xml:space="preserve"> ردها</w:t>
      </w:r>
      <w:r>
        <w:rPr>
          <w:rFonts w:hint="cs"/>
          <w:rtl/>
        </w:rPr>
        <w:t xml:space="preserve"> </w:t>
      </w:r>
      <w:r w:rsidRPr="00736C02">
        <w:rPr>
          <w:rtl/>
        </w:rPr>
        <w:t>وأدخلت عليه امرأته</w:t>
      </w:r>
      <w:r>
        <w:rPr>
          <w:rtl/>
        </w:rPr>
        <w:t>،</w:t>
      </w:r>
      <w:r w:rsidRPr="00736C02">
        <w:rPr>
          <w:rtl/>
        </w:rPr>
        <w:t xml:space="preserve"> وحكم المهر </w:t>
      </w:r>
      <w:r w:rsidRPr="00672D41">
        <w:rPr>
          <w:rStyle w:val="libAlaemHeading2Char"/>
          <w:rtl/>
        </w:rPr>
        <w:t>)</w:t>
      </w:r>
      <w:bookmarkEnd w:id="132"/>
      <w:bookmarkEnd w:id="133"/>
    </w:p>
    <w:p w:rsidR="007D3F41" w:rsidRPr="00736C02" w:rsidRDefault="00672D41" w:rsidP="00176277">
      <w:pPr>
        <w:pStyle w:val="libNormal"/>
        <w:rPr>
          <w:rtl/>
        </w:rPr>
      </w:pPr>
      <w:r w:rsidRPr="00672D41">
        <w:rPr>
          <w:rStyle w:val="libNumChar"/>
          <w:rtl/>
        </w:rPr>
        <w:t>[17506]</w:t>
      </w:r>
      <w:r w:rsidR="007D3F41" w:rsidRPr="00736C02">
        <w:rPr>
          <w:rtl/>
        </w:rPr>
        <w:t xml:space="preserve"> 1</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إسماعيل بن موسى</w:t>
      </w:r>
      <w:r w:rsidR="007D3F41">
        <w:rPr>
          <w:rtl/>
        </w:rPr>
        <w:t xml:space="preserve">، </w:t>
      </w:r>
      <w:r w:rsidR="007D3F41" w:rsidRPr="00736C02">
        <w:rPr>
          <w:rtl/>
        </w:rPr>
        <w:t>بإسناده</w:t>
      </w:r>
      <w:r w:rsidR="007D3F41">
        <w:rPr>
          <w:rtl/>
        </w:rPr>
        <w:t>:</w:t>
      </w:r>
      <w:r w:rsidR="007D3F41" w:rsidRPr="00736C02">
        <w:rPr>
          <w:rtl/>
        </w:rPr>
        <w:t xml:space="preserve"> أن رجلا خطب إلى رجل ابنة له عربية فأنكحها إياه</w:t>
      </w:r>
      <w:r w:rsidR="007D3F41">
        <w:rPr>
          <w:rtl/>
        </w:rPr>
        <w:t>،</w:t>
      </w:r>
      <w:r w:rsidR="007D3F41" w:rsidRPr="00736C02">
        <w:rPr>
          <w:rtl/>
        </w:rPr>
        <w:t xml:space="preserve"> ثم بعث إليه</w:t>
      </w:r>
      <w:r w:rsidR="007D3F41">
        <w:rPr>
          <w:rtl/>
        </w:rPr>
        <w:t xml:space="preserve"> </w:t>
      </w:r>
      <w:r w:rsidR="007D3F41" w:rsidRPr="00736C02">
        <w:rPr>
          <w:rtl/>
        </w:rPr>
        <w:t>بابنة له أمها أعجمية</w:t>
      </w:r>
      <w:r w:rsidR="007D3F41">
        <w:rPr>
          <w:rtl/>
        </w:rPr>
        <w:t>،</w:t>
      </w:r>
      <w:r w:rsidR="007D3F41" w:rsidRPr="00736C02">
        <w:rPr>
          <w:rtl/>
        </w:rPr>
        <w:t xml:space="preserve"> فعلم بذلك بعد أن دخل بها</w:t>
      </w:r>
      <w:r w:rsidR="007D3F41">
        <w:rPr>
          <w:rtl/>
        </w:rPr>
        <w:t>،</w:t>
      </w:r>
      <w:r w:rsidR="007D3F41" w:rsidRPr="00736C02">
        <w:rPr>
          <w:rtl/>
        </w:rPr>
        <w:t xml:space="preserve"> فأتى معاوية وقص عليه</w:t>
      </w:r>
      <w:r w:rsidR="007D3F41">
        <w:rPr>
          <w:rtl/>
        </w:rPr>
        <w:t xml:space="preserve"> </w:t>
      </w:r>
      <w:r w:rsidR="007D3F41" w:rsidRPr="00736C02">
        <w:rPr>
          <w:rtl/>
        </w:rPr>
        <w:t>القصة</w:t>
      </w:r>
      <w:r w:rsidR="007D3F41">
        <w:rPr>
          <w:rtl/>
        </w:rPr>
        <w:t>،</w:t>
      </w:r>
      <w:r w:rsidR="007D3F41" w:rsidRPr="00736C02">
        <w:rPr>
          <w:rtl/>
        </w:rPr>
        <w:t xml:space="preserve"> فقال</w:t>
      </w:r>
      <w:r w:rsidR="007D3F41">
        <w:rPr>
          <w:rtl/>
        </w:rPr>
        <w:t>:</w:t>
      </w:r>
      <w:r w:rsidR="007D3F41" w:rsidRPr="00736C02">
        <w:rPr>
          <w:rtl/>
        </w:rPr>
        <w:t xml:space="preserve"> معضلة لها أبو الحسن </w:t>
      </w:r>
      <w:r w:rsidR="0060562E" w:rsidRPr="0060562E">
        <w:rPr>
          <w:rStyle w:val="libAlaemChar"/>
          <w:rtl/>
        </w:rPr>
        <w:t>عليه‌السلام</w:t>
      </w:r>
      <w:r w:rsidR="007D3F41">
        <w:rPr>
          <w:rtl/>
        </w:rPr>
        <w:t>،</w:t>
      </w:r>
      <w:r w:rsidR="007D3F41" w:rsidRPr="00736C02">
        <w:rPr>
          <w:rtl/>
        </w:rPr>
        <w:t xml:space="preserve"> فاستأذنه وأتى</w:t>
      </w:r>
      <w:r w:rsidR="007D3F41">
        <w:rPr>
          <w:rtl/>
        </w:rPr>
        <w:t xml:space="preserve"> </w:t>
      </w:r>
      <w:r w:rsidR="007D3F41" w:rsidRPr="00736C02">
        <w:rPr>
          <w:rtl/>
        </w:rPr>
        <w:t>الكوفة</w:t>
      </w:r>
      <w:r w:rsidR="007D3F41">
        <w:rPr>
          <w:rtl/>
        </w:rPr>
        <w:t>،</w:t>
      </w:r>
      <w:r w:rsidR="007D3F41" w:rsidRPr="00736C02">
        <w:rPr>
          <w:rtl/>
        </w:rPr>
        <w:t xml:space="preserve"> وقص على أمير المؤمنين </w:t>
      </w:r>
      <w:r w:rsidR="0060562E" w:rsidRPr="0060562E">
        <w:rPr>
          <w:rStyle w:val="libAlaemChar"/>
          <w:rtl/>
        </w:rPr>
        <w:t>عليه‌السلام</w:t>
      </w:r>
      <w:r w:rsidR="007D3F41">
        <w:rPr>
          <w:rtl/>
        </w:rPr>
        <w:t>،</w:t>
      </w:r>
      <w:r w:rsidR="007D3F41" w:rsidRPr="00736C02">
        <w:rPr>
          <w:rtl/>
        </w:rPr>
        <w:t xml:space="preserve"> فقال</w:t>
      </w:r>
      <w:r w:rsidR="007D3F41">
        <w:rPr>
          <w:rtl/>
        </w:rPr>
        <w:t>:</w:t>
      </w:r>
      <w:r w:rsidR="007D3F41" w:rsidRPr="00736C02">
        <w:rPr>
          <w:rtl/>
        </w:rPr>
        <w:t xml:space="preserve"> « على أب الجارية</w:t>
      </w:r>
      <w:r w:rsidR="007D3F41">
        <w:rPr>
          <w:rtl/>
        </w:rPr>
        <w:t xml:space="preserve"> </w:t>
      </w:r>
      <w:r w:rsidR="007D3F41" w:rsidRPr="00736C02">
        <w:rPr>
          <w:rtl/>
        </w:rPr>
        <w:t>أن يجهز الابنة التي انكحها إياه</w:t>
      </w:r>
      <w:r w:rsidR="007D3F41">
        <w:rPr>
          <w:rtl/>
        </w:rPr>
        <w:t>،</w:t>
      </w:r>
      <w:r w:rsidR="007D3F41" w:rsidRPr="00736C02">
        <w:rPr>
          <w:rtl/>
        </w:rPr>
        <w:t xml:space="preserve"> بمثل صداق التي ساق إليه </w:t>
      </w:r>
      <w:r w:rsidR="007D3F41">
        <w:rPr>
          <w:rtl/>
        </w:rPr>
        <w:t>(</w:t>
      </w:r>
      <w:r w:rsidR="007D3F41" w:rsidRPr="00736C02">
        <w:rPr>
          <w:rtl/>
        </w:rPr>
        <w:t xml:space="preserve"> فيها ويكون</w:t>
      </w:r>
      <w:r w:rsidR="007D3F41">
        <w:rPr>
          <w:rtl/>
        </w:rPr>
        <w:t xml:space="preserve"> </w:t>
      </w:r>
      <w:r w:rsidR="007D3F41" w:rsidRPr="00736C02">
        <w:rPr>
          <w:rtl/>
        </w:rPr>
        <w:t xml:space="preserve">صداق التي ساق ) </w:t>
      </w:r>
      <w:r w:rsidR="007D3F41" w:rsidRPr="007D3F41">
        <w:rPr>
          <w:rStyle w:val="libFootnotenumChar"/>
          <w:rtl/>
        </w:rPr>
        <w:t>(1)</w:t>
      </w:r>
      <w:r w:rsidR="007D3F41" w:rsidRPr="00736C02">
        <w:rPr>
          <w:rtl/>
        </w:rPr>
        <w:t xml:space="preserve"> منها لأختها بما أصاب من فرجها</w:t>
      </w:r>
      <w:r w:rsidR="007D3F41">
        <w:rPr>
          <w:rtl/>
        </w:rPr>
        <w:t>،</w:t>
      </w:r>
      <w:r w:rsidR="007D3F41" w:rsidRPr="00736C02">
        <w:rPr>
          <w:rtl/>
        </w:rPr>
        <w:t xml:space="preserve"> وأمره أن لا يمس</w:t>
      </w:r>
      <w:r w:rsidR="007D3F41">
        <w:rPr>
          <w:rtl/>
        </w:rPr>
        <w:t xml:space="preserve"> </w:t>
      </w:r>
      <w:r w:rsidR="007D3F41" w:rsidRPr="00736C02">
        <w:rPr>
          <w:rtl/>
        </w:rPr>
        <w:t xml:space="preserve">التي </w:t>
      </w:r>
      <w:r w:rsidR="007D3F41" w:rsidRPr="007D3F41">
        <w:rPr>
          <w:rStyle w:val="libFootnotenumChar"/>
          <w:rtl/>
        </w:rPr>
        <w:t>(2)</w:t>
      </w:r>
      <w:r w:rsidR="007D3F41" w:rsidRPr="00736C02">
        <w:rPr>
          <w:rtl/>
        </w:rPr>
        <w:t xml:space="preserve"> تزف إليه حتى تقضي عدتها</w:t>
      </w:r>
      <w:r w:rsidR="007D3F41">
        <w:rPr>
          <w:rtl/>
        </w:rPr>
        <w:t>،</w:t>
      </w:r>
      <w:r w:rsidR="007D3F41" w:rsidRPr="00736C02">
        <w:rPr>
          <w:rtl/>
        </w:rPr>
        <w:t xml:space="preserve"> ويجلد أبوها نكالا لما فعله »</w:t>
      </w:r>
      <w:r w:rsidR="007D3F41">
        <w:rPr>
          <w:rtl/>
        </w:rPr>
        <w:t>.</w:t>
      </w:r>
    </w:p>
    <w:p w:rsidR="007D3F41" w:rsidRPr="00D00320" w:rsidRDefault="007D3F41" w:rsidP="007D3F41">
      <w:pPr>
        <w:pStyle w:val="Heading2Center"/>
        <w:rPr>
          <w:rtl/>
        </w:rPr>
      </w:pPr>
      <w:bookmarkStart w:id="134" w:name="_Toc365374525"/>
      <w:bookmarkStart w:id="135" w:name="_Toc380483622"/>
      <w:r w:rsidRPr="00D00320">
        <w:rPr>
          <w:rtl/>
        </w:rPr>
        <w:t>8</w:t>
      </w:r>
      <w:r>
        <w:rPr>
          <w:rtl/>
          <w:lang w:bidi="ar-IQ"/>
        </w:rPr>
        <w:t xml:space="preserve"> - </w:t>
      </w:r>
      <w:r w:rsidRPr="00672D41">
        <w:rPr>
          <w:rStyle w:val="libAlaemHeading2Char"/>
          <w:rtl/>
        </w:rPr>
        <w:t>(</w:t>
      </w:r>
      <w:r w:rsidRPr="00D00320">
        <w:rPr>
          <w:rtl/>
        </w:rPr>
        <w:t xml:space="preserve"> باب حكم ما لو تشبهت أخت الزوجة بها ليلة دخولها على</w:t>
      </w:r>
      <w:r w:rsidRPr="00D00320">
        <w:rPr>
          <w:rFonts w:hint="cs"/>
          <w:rtl/>
        </w:rPr>
        <w:t xml:space="preserve"> </w:t>
      </w:r>
      <w:r w:rsidRPr="00D00320">
        <w:rPr>
          <w:rtl/>
        </w:rPr>
        <w:t>زوجها فوطأها</w:t>
      </w:r>
      <w:r>
        <w:rPr>
          <w:rtl/>
          <w:lang w:bidi="ar-IQ"/>
        </w:rPr>
        <w:t>،</w:t>
      </w:r>
      <w:r w:rsidRPr="00D00320">
        <w:rPr>
          <w:rtl/>
        </w:rPr>
        <w:t xml:space="preserve"> وحكم ما لو تزوج اثنان بامرأتين</w:t>
      </w:r>
      <w:r>
        <w:rPr>
          <w:rtl/>
          <w:lang w:bidi="ar-IQ"/>
        </w:rPr>
        <w:t>،</w:t>
      </w:r>
      <w:r w:rsidRPr="00D00320">
        <w:rPr>
          <w:rtl/>
        </w:rPr>
        <w:t xml:space="preserve"> فأدخلت</w:t>
      </w:r>
      <w:r w:rsidRPr="00D00320">
        <w:rPr>
          <w:rFonts w:hint="cs"/>
          <w:rtl/>
        </w:rPr>
        <w:t xml:space="preserve"> </w:t>
      </w:r>
      <w:r w:rsidRPr="00D00320">
        <w:rPr>
          <w:rtl/>
        </w:rPr>
        <w:t xml:space="preserve">امرأة كل واحد منهما على الاخر فوطأها </w:t>
      </w:r>
      <w:r w:rsidRPr="00672D41">
        <w:rPr>
          <w:rStyle w:val="libAlaemHeading2Char"/>
          <w:rtl/>
        </w:rPr>
        <w:t>)</w:t>
      </w:r>
      <w:bookmarkEnd w:id="134"/>
      <w:bookmarkEnd w:id="135"/>
    </w:p>
    <w:p w:rsidR="007D3F41" w:rsidRPr="00736C02" w:rsidRDefault="00672D41" w:rsidP="00176277">
      <w:pPr>
        <w:pStyle w:val="libNormal"/>
        <w:rPr>
          <w:rtl/>
        </w:rPr>
      </w:pPr>
      <w:r w:rsidRPr="00672D41">
        <w:rPr>
          <w:rStyle w:val="libNumChar"/>
          <w:rtl/>
        </w:rPr>
        <w:t>[17507]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قضى في امرأة</w:t>
      </w:r>
      <w:r w:rsidR="007D3F41">
        <w:rPr>
          <w:rtl/>
        </w:rPr>
        <w:t xml:space="preserve"> </w:t>
      </w:r>
      <w:r w:rsidR="007D3F41" w:rsidRPr="00736C02">
        <w:rPr>
          <w:rtl/>
        </w:rPr>
        <w:t>خطبها رجل إلى أبيها فأملكه إياها</w:t>
      </w:r>
      <w:r w:rsidR="007D3F41">
        <w:rPr>
          <w:rtl/>
        </w:rPr>
        <w:t>،</w:t>
      </w:r>
      <w:r w:rsidR="007D3F41" w:rsidRPr="00736C02">
        <w:rPr>
          <w:rtl/>
        </w:rPr>
        <w:t xml:space="preserve"> ولها أخت</w:t>
      </w:r>
      <w:r w:rsidR="007D3F41">
        <w:rPr>
          <w:rtl/>
        </w:rPr>
        <w:t>،</w:t>
      </w:r>
      <w:r w:rsidR="007D3F41" w:rsidRPr="00736C02">
        <w:rPr>
          <w:rtl/>
        </w:rPr>
        <w:t xml:space="preserve"> فلما كان عند البناء أولج</w:t>
      </w:r>
      <w:r w:rsidR="007D3F41">
        <w:rPr>
          <w:rtl/>
        </w:rPr>
        <w:t xml:space="preserve"> </w:t>
      </w:r>
      <w:r w:rsidR="007D3F41" w:rsidRPr="00736C02">
        <w:rPr>
          <w:rtl/>
        </w:rPr>
        <w:t>عليه الأخت</w:t>
      </w:r>
      <w:r w:rsidR="007D3F41">
        <w:rPr>
          <w:rtl/>
        </w:rPr>
        <w:t>،</w:t>
      </w:r>
      <w:r w:rsidR="007D3F41" w:rsidRPr="00736C02">
        <w:rPr>
          <w:rtl/>
        </w:rPr>
        <w:t xml:space="preserve"> فقضى</w:t>
      </w:r>
      <w:r w:rsidR="007D3F41">
        <w:rPr>
          <w:rtl/>
        </w:rPr>
        <w:t>:</w:t>
      </w:r>
      <w:r w:rsidR="007D3F41" w:rsidRPr="00736C02">
        <w:rPr>
          <w:rtl/>
        </w:rPr>
        <w:t xml:space="preserve"> </w:t>
      </w:r>
      <w:r w:rsidR="007D3F41">
        <w:rPr>
          <w:rFonts w:hint="cs"/>
          <w:rtl/>
        </w:rPr>
        <w:t>«</w:t>
      </w:r>
      <w:r w:rsidR="007D3F41" w:rsidRPr="00736C02">
        <w:rPr>
          <w:rtl/>
        </w:rPr>
        <w:t xml:space="preserve"> إن الصداق للتي دخل بها</w:t>
      </w:r>
      <w:r w:rsidR="007D3F41">
        <w:rPr>
          <w:rtl/>
        </w:rPr>
        <w:t>،</w:t>
      </w:r>
      <w:r w:rsidR="007D3F41" w:rsidRPr="00736C02">
        <w:rPr>
          <w:rtl/>
        </w:rPr>
        <w:t xml:space="preserve"> ويرجع </w:t>
      </w:r>
      <w:r w:rsidR="007D3F41" w:rsidRPr="007D3F41">
        <w:rPr>
          <w:rStyle w:val="libFootnotenumChar"/>
          <w:rtl/>
        </w:rPr>
        <w:t>(1)</w:t>
      </w:r>
      <w:r w:rsidR="007D3F41" w:rsidRPr="00736C02">
        <w:rPr>
          <w:rtl/>
        </w:rPr>
        <w:t xml:space="preserve"> به الزوج</w:t>
      </w:r>
    </w:p>
    <w:p w:rsidR="007D3F41" w:rsidRPr="00736C02" w:rsidRDefault="007D3F41" w:rsidP="007D3F41">
      <w:pPr>
        <w:pStyle w:val="libLine"/>
        <w:rPr>
          <w:rtl/>
        </w:rPr>
      </w:pPr>
      <w:r>
        <w:rPr>
          <w:rtl/>
        </w:rPr>
        <w:t>__________________</w:t>
      </w:r>
    </w:p>
    <w:p w:rsidR="007D3F41" w:rsidRPr="00736C02" w:rsidRDefault="007D3F41" w:rsidP="007D3F41">
      <w:pPr>
        <w:pStyle w:val="libFootnote"/>
        <w:rPr>
          <w:rtl/>
        </w:rPr>
      </w:pPr>
      <w:r w:rsidRPr="00736C02">
        <w:rPr>
          <w:rtl/>
        </w:rPr>
        <w:t>(4) نفس المصدر ص 103</w:t>
      </w:r>
      <w:r>
        <w:rPr>
          <w:rtl/>
        </w:rPr>
        <w:t>.</w:t>
      </w:r>
    </w:p>
    <w:p w:rsidR="007D3F41" w:rsidRPr="00736C02" w:rsidRDefault="007D3F41" w:rsidP="007D3F41">
      <w:pPr>
        <w:pStyle w:val="libFootnoteCenterBold"/>
        <w:rPr>
          <w:rtl/>
        </w:rPr>
      </w:pPr>
      <w:r w:rsidRPr="00736C02">
        <w:rPr>
          <w:rtl/>
        </w:rPr>
        <w:t>الباب 7</w:t>
      </w:r>
    </w:p>
    <w:p w:rsidR="007D3F41" w:rsidRPr="00B24DEF" w:rsidRDefault="007D3F41" w:rsidP="007D3F41">
      <w:pPr>
        <w:pStyle w:val="libFootnote"/>
        <w:rPr>
          <w:rtl/>
        </w:rPr>
      </w:pPr>
      <w:r w:rsidRPr="00B24DEF">
        <w:rPr>
          <w:rFonts w:hint="cs"/>
          <w:rtl/>
        </w:rPr>
        <w:t>(</w:t>
      </w:r>
      <w:r w:rsidRPr="00B24DEF">
        <w:rPr>
          <w:rtl/>
        </w:rPr>
        <w:t>*</w:t>
      </w:r>
      <w:r w:rsidRPr="00B24DEF">
        <w:rPr>
          <w:rFonts w:hint="cs"/>
          <w:rtl/>
        </w:rPr>
        <w:t>)</w:t>
      </w:r>
      <w:r w:rsidRPr="00B24DEF">
        <w:rPr>
          <w:rtl/>
        </w:rPr>
        <w:t xml:space="preserve"> المهيرة</w:t>
      </w:r>
      <w:r>
        <w:rPr>
          <w:rtl/>
          <w:lang w:bidi="ar-IQ"/>
        </w:rPr>
        <w:t>:</w:t>
      </w:r>
      <w:r w:rsidRPr="00B24DEF">
        <w:rPr>
          <w:rtl/>
        </w:rPr>
        <w:t xml:space="preserve"> المرأة الحرة</w:t>
      </w:r>
      <w:r w:rsidRPr="00B24DEF">
        <w:rPr>
          <w:rFonts w:hint="cs"/>
          <w:rtl/>
        </w:rPr>
        <w:t xml:space="preserve"> </w:t>
      </w:r>
      <w:r w:rsidRPr="00B24DEF">
        <w:rPr>
          <w:rtl/>
        </w:rPr>
        <w:t>لأنها لا تنكح إلا بمهر ( لسان العرب ج 5 ص 186 )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 2 ص 376</w:t>
      </w:r>
      <w:r>
        <w:rPr>
          <w:rtl/>
        </w:rPr>
        <w:t>.</w:t>
      </w:r>
    </w:p>
    <w:p w:rsidR="007D3F41" w:rsidRPr="00B24DEF" w:rsidRDefault="007D3F41" w:rsidP="007D3F41">
      <w:pPr>
        <w:pStyle w:val="libFootnote"/>
        <w:rPr>
          <w:rtl/>
        </w:rPr>
      </w:pPr>
      <w:r w:rsidRPr="00B24DEF">
        <w:rPr>
          <w:rtl/>
        </w:rPr>
        <w:t>(1) أثبتناه من المصدر.</w:t>
      </w:r>
    </w:p>
    <w:p w:rsidR="007D3F41" w:rsidRPr="00B24DEF" w:rsidRDefault="007D3F41" w:rsidP="007D3F41">
      <w:pPr>
        <w:pStyle w:val="libFootnote"/>
        <w:rPr>
          <w:rtl/>
        </w:rPr>
      </w:pPr>
      <w:r w:rsidRPr="00B24DEF">
        <w:rPr>
          <w:rtl/>
        </w:rPr>
        <w:t>(2) في الحجرية</w:t>
      </w:r>
      <w:r>
        <w:rPr>
          <w:rtl/>
          <w:lang w:bidi="ar-IQ"/>
        </w:rPr>
        <w:t>:</w:t>
      </w:r>
      <w:r w:rsidRPr="00B24DEF">
        <w:rPr>
          <w:rtl/>
        </w:rPr>
        <w:t xml:space="preserve"> الذي</w:t>
      </w:r>
      <w:r>
        <w:rPr>
          <w:rtl/>
          <w:lang w:bidi="ar-IQ"/>
        </w:rPr>
        <w:t>،</w:t>
      </w:r>
      <w:r w:rsidRPr="00B24DEF">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2 ص 229 ح 860</w:t>
      </w:r>
      <w:r>
        <w:rPr>
          <w:rtl/>
        </w:rPr>
        <w:t>.</w:t>
      </w:r>
    </w:p>
    <w:p w:rsidR="007D3F41" w:rsidRPr="00B24DEF" w:rsidRDefault="007D3F41" w:rsidP="007D3F41">
      <w:pPr>
        <w:pStyle w:val="libFootnote"/>
        <w:rPr>
          <w:rtl/>
        </w:rPr>
      </w:pPr>
      <w:r w:rsidRPr="00B24DEF">
        <w:rPr>
          <w:rtl/>
        </w:rPr>
        <w:t>(1) في المصدر</w:t>
      </w:r>
      <w:r>
        <w:rPr>
          <w:rtl/>
          <w:lang w:bidi="ar-IQ"/>
        </w:rPr>
        <w:t>:</w:t>
      </w:r>
      <w:r w:rsidRPr="00B24DEF">
        <w:rPr>
          <w:rtl/>
        </w:rPr>
        <w:t xml:space="preserve"> أو يرجع</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على أبيها</w:t>
      </w:r>
      <w:r>
        <w:rPr>
          <w:rtl/>
        </w:rPr>
        <w:t>،</w:t>
      </w:r>
      <w:r w:rsidRPr="00736C02">
        <w:rPr>
          <w:rtl/>
        </w:rPr>
        <w:t xml:space="preserve"> والتي عقد عليها هي امرأته</w:t>
      </w:r>
      <w:r>
        <w:rPr>
          <w:rtl/>
        </w:rPr>
        <w:t>،</w:t>
      </w:r>
      <w:r w:rsidRPr="00736C02">
        <w:rPr>
          <w:rtl/>
        </w:rPr>
        <w:t xml:space="preserve"> ولكن لا يدخل بها حتى يخلوا أجل</w:t>
      </w:r>
      <w:r>
        <w:rPr>
          <w:rtl/>
        </w:rPr>
        <w:t xml:space="preserve"> </w:t>
      </w:r>
      <w:r w:rsidRPr="00736C02">
        <w:rPr>
          <w:rtl/>
        </w:rPr>
        <w:t xml:space="preserve">أختها </w:t>
      </w:r>
      <w:r>
        <w:rPr>
          <w:rFonts w:hint="cs"/>
          <w:rtl/>
        </w:rPr>
        <w:t>»</w:t>
      </w:r>
      <w:r>
        <w:rPr>
          <w:rtl/>
        </w:rPr>
        <w:t>.</w:t>
      </w:r>
    </w:p>
    <w:p w:rsidR="007D3F41" w:rsidRPr="006856E0" w:rsidRDefault="007D3F41" w:rsidP="007D3F41">
      <w:pPr>
        <w:pStyle w:val="Heading2Center"/>
        <w:rPr>
          <w:rtl/>
        </w:rPr>
      </w:pPr>
      <w:bookmarkStart w:id="136" w:name="_Toc365374526"/>
      <w:bookmarkStart w:id="137" w:name="_Toc380483623"/>
      <w:r w:rsidRPr="006856E0">
        <w:rPr>
          <w:rtl/>
        </w:rPr>
        <w:t>9</w:t>
      </w:r>
      <w:r>
        <w:rPr>
          <w:rtl/>
          <w:lang w:bidi="ar-IQ"/>
        </w:rPr>
        <w:t xml:space="preserve"> - </w:t>
      </w:r>
      <w:r w:rsidRPr="00672D41">
        <w:rPr>
          <w:rStyle w:val="libAlaemHeading2Char"/>
          <w:rtl/>
        </w:rPr>
        <w:t>(</w:t>
      </w:r>
      <w:r w:rsidRPr="006856E0">
        <w:rPr>
          <w:rtl/>
        </w:rPr>
        <w:t xml:space="preserve"> باب حكم من تزوج امرأة على أنها بكر فظهرت ثيبا </w:t>
      </w:r>
      <w:r w:rsidRPr="00672D41">
        <w:rPr>
          <w:rStyle w:val="libAlaemHeading2Char"/>
          <w:rtl/>
        </w:rPr>
        <w:t>)</w:t>
      </w:r>
      <w:bookmarkEnd w:id="136"/>
      <w:bookmarkEnd w:id="137"/>
    </w:p>
    <w:p w:rsidR="007D3F41" w:rsidRPr="00736C02" w:rsidRDefault="00672D41" w:rsidP="00176277">
      <w:pPr>
        <w:pStyle w:val="libNormal"/>
        <w:rPr>
          <w:rtl/>
        </w:rPr>
      </w:pPr>
      <w:r w:rsidRPr="00672D41">
        <w:rPr>
          <w:rStyle w:val="libNumChar"/>
          <w:rtl/>
        </w:rPr>
        <w:t>[17508]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 </w:t>
      </w:r>
      <w:r w:rsidR="0060562E" w:rsidRPr="0060562E">
        <w:rPr>
          <w:rStyle w:val="libAlaemChar"/>
          <w:rtl/>
        </w:rPr>
        <w:t>عليهما‌السلام</w:t>
      </w:r>
      <w:r w:rsidR="007D3F41">
        <w:rPr>
          <w:rtl/>
        </w:rPr>
        <w:t>:</w:t>
      </w:r>
      <w:r w:rsidR="007D3F41" w:rsidRPr="00736C02">
        <w:rPr>
          <w:rtl/>
        </w:rPr>
        <w:t xml:space="preserve"> « أن رجلا أقبل إلى أمير</w:t>
      </w:r>
      <w:r w:rsidR="007D3F41">
        <w:rPr>
          <w:rtl/>
        </w:rPr>
        <w:t xml:space="preserve"> </w:t>
      </w:r>
      <w:r w:rsidR="007D3F41" w:rsidRPr="00736C02">
        <w:rPr>
          <w:rtl/>
        </w:rPr>
        <w:t xml:space="preserve">المؤمنين علي </w:t>
      </w:r>
      <w:r w:rsidR="0060562E" w:rsidRPr="0060562E">
        <w:rPr>
          <w:rStyle w:val="libAlaemChar"/>
          <w:rtl/>
        </w:rPr>
        <w:t>عليه‌السلام</w:t>
      </w:r>
      <w:r w:rsidR="007D3F41">
        <w:rPr>
          <w:rtl/>
        </w:rPr>
        <w:t>،</w:t>
      </w:r>
      <w:r w:rsidR="007D3F41" w:rsidRPr="00736C02">
        <w:rPr>
          <w:rtl/>
        </w:rPr>
        <w:t xml:space="preserve"> ومعه امرأته</w:t>
      </w:r>
      <w:r w:rsidR="007D3F41">
        <w:rPr>
          <w:rtl/>
        </w:rPr>
        <w:t>،</w:t>
      </w:r>
      <w:r w:rsidR="007D3F41" w:rsidRPr="00736C02">
        <w:rPr>
          <w:rtl/>
        </w:rPr>
        <w:t xml:space="preserve"> فقال</w:t>
      </w:r>
      <w:r w:rsidR="007D3F41">
        <w:rPr>
          <w:rtl/>
        </w:rPr>
        <w:t>:</w:t>
      </w:r>
      <w:r w:rsidR="007D3F41" w:rsidRPr="00736C02">
        <w:rPr>
          <w:rtl/>
        </w:rPr>
        <w:t xml:space="preserve"> يا أمير المؤمنين إني</w:t>
      </w:r>
      <w:r w:rsidR="007D3F41">
        <w:rPr>
          <w:rtl/>
        </w:rPr>
        <w:t xml:space="preserve"> </w:t>
      </w:r>
      <w:r w:rsidR="007D3F41" w:rsidRPr="00736C02">
        <w:rPr>
          <w:rtl/>
        </w:rPr>
        <w:t>تزوجت امرأة عذراء</w:t>
      </w:r>
      <w:r w:rsidR="007D3F41">
        <w:rPr>
          <w:rtl/>
        </w:rPr>
        <w:t>،</w:t>
      </w:r>
      <w:r w:rsidR="007D3F41" w:rsidRPr="00736C02">
        <w:rPr>
          <w:rtl/>
        </w:rPr>
        <w:t xml:space="preserve"> فدخلت بها فوجدتها غير عذراء</w:t>
      </w:r>
      <w:r w:rsidR="007D3F41">
        <w:rPr>
          <w:rtl/>
        </w:rPr>
        <w:t>،</w:t>
      </w:r>
      <w:r w:rsidR="007D3F41" w:rsidRPr="00736C02">
        <w:rPr>
          <w:rtl/>
        </w:rPr>
        <w:t xml:space="preserve"> فقال</w:t>
      </w:r>
      <w:r w:rsidR="007D3F41">
        <w:rPr>
          <w:rtl/>
        </w:rPr>
        <w:t>:</w:t>
      </w:r>
      <w:r w:rsidR="007D3F41" w:rsidRPr="00736C02">
        <w:rPr>
          <w:rtl/>
        </w:rPr>
        <w:t xml:space="preserve"> ويحك إن</w:t>
      </w:r>
      <w:r w:rsidR="007D3F41">
        <w:rPr>
          <w:rtl/>
        </w:rPr>
        <w:t xml:space="preserve"> </w:t>
      </w:r>
      <w:r w:rsidR="007D3F41" w:rsidRPr="00736C02">
        <w:rPr>
          <w:rtl/>
        </w:rPr>
        <w:t xml:space="preserve">العذرة تذهب من الوثبة والقفزة والحيض والوضوء وطول التعنس </w:t>
      </w:r>
      <w:r w:rsidR="007D3F41" w:rsidRPr="007D3F41">
        <w:rPr>
          <w:rStyle w:val="libFootnotenumChar"/>
          <w:rtl/>
        </w:rPr>
        <w:t>(1)</w:t>
      </w:r>
      <w:r w:rsidR="007D3F41" w:rsidRPr="00736C02">
        <w:rPr>
          <w:rtl/>
        </w:rPr>
        <w:t xml:space="preserve"> »</w:t>
      </w:r>
      <w:r w:rsidR="007D3F41">
        <w:rPr>
          <w:rtl/>
        </w:rPr>
        <w:t>.</w:t>
      </w:r>
    </w:p>
    <w:p w:rsidR="007D3F41" w:rsidRPr="00736C02" w:rsidRDefault="007D3F41" w:rsidP="00176277">
      <w:pPr>
        <w:pStyle w:val="libNormal"/>
        <w:rPr>
          <w:rtl/>
        </w:rPr>
      </w:pPr>
      <w:r w:rsidRPr="00736C02">
        <w:rPr>
          <w:rtl/>
        </w:rPr>
        <w:t>ورواه في دعائم الاسلام</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w:t>
      </w:r>
      <w:r>
        <w:rPr>
          <w:rtl/>
        </w:rPr>
        <w:t>،</w:t>
      </w:r>
      <w:r w:rsidRPr="00736C02">
        <w:rPr>
          <w:rtl/>
        </w:rPr>
        <w:t xml:space="preserve"> وفيه « طول</w:t>
      </w:r>
      <w:r>
        <w:rPr>
          <w:rtl/>
        </w:rPr>
        <w:t xml:space="preserve"> </w:t>
      </w:r>
      <w:r w:rsidRPr="00736C02">
        <w:rPr>
          <w:rtl/>
        </w:rPr>
        <w:t xml:space="preserve">التعنيس » </w:t>
      </w:r>
      <w:r w:rsidRPr="007D3F41">
        <w:rPr>
          <w:rStyle w:val="libFootnotenumChar"/>
          <w:rtl/>
        </w:rPr>
        <w:t>(2)</w:t>
      </w:r>
      <w:r>
        <w:rPr>
          <w:rtl/>
        </w:rPr>
        <w:t>.</w:t>
      </w:r>
    </w:p>
    <w:p w:rsidR="007D3F41" w:rsidRDefault="007D3F41" w:rsidP="007D3F41">
      <w:pPr>
        <w:pStyle w:val="Heading2Center"/>
        <w:rPr>
          <w:rtl/>
        </w:rPr>
      </w:pPr>
      <w:bookmarkStart w:id="138" w:name="_Toc365374527"/>
      <w:bookmarkStart w:id="139" w:name="_Toc380483624"/>
      <w:r w:rsidRPr="006856E0">
        <w:rPr>
          <w:rtl/>
        </w:rPr>
        <w:t>10</w:t>
      </w:r>
      <w:r>
        <w:rPr>
          <w:rtl/>
          <w:lang w:bidi="ar-IQ"/>
        </w:rPr>
        <w:t xml:space="preserve"> - </w:t>
      </w:r>
      <w:r w:rsidRPr="00672D41">
        <w:rPr>
          <w:rStyle w:val="libAlaemHeading2Char"/>
          <w:rtl/>
        </w:rPr>
        <w:t>(</w:t>
      </w:r>
      <w:r w:rsidRPr="006856E0">
        <w:rPr>
          <w:rtl/>
        </w:rPr>
        <w:t xml:space="preserve"> باب أن العبد إذا تزوج حرة ولم تعلم</w:t>
      </w:r>
      <w:r>
        <w:rPr>
          <w:rtl/>
          <w:lang w:bidi="ar-IQ"/>
        </w:rPr>
        <w:t>،</w:t>
      </w:r>
      <w:r w:rsidRPr="006856E0">
        <w:rPr>
          <w:rtl/>
        </w:rPr>
        <w:t xml:space="preserve"> كان لها الخيار في</w:t>
      </w:r>
      <w:r>
        <w:rPr>
          <w:rFonts w:hint="cs"/>
          <w:rtl/>
        </w:rPr>
        <w:t xml:space="preserve"> </w:t>
      </w:r>
      <w:r w:rsidRPr="00736C02">
        <w:rPr>
          <w:rtl/>
        </w:rPr>
        <w:t>الفسخ إذا علمت</w:t>
      </w:r>
      <w:r>
        <w:rPr>
          <w:rtl/>
        </w:rPr>
        <w:t>،</w:t>
      </w:r>
      <w:r w:rsidRPr="00736C02">
        <w:rPr>
          <w:rtl/>
        </w:rPr>
        <w:t xml:space="preserve"> فإن رضيت أو أقرنه فلا خيار لها</w:t>
      </w:r>
      <w:r>
        <w:rPr>
          <w:rtl/>
        </w:rPr>
        <w:t>،</w:t>
      </w:r>
      <w:r w:rsidRPr="00736C02">
        <w:rPr>
          <w:rtl/>
        </w:rPr>
        <w:t xml:space="preserve"> ولها المهرمع الدخول خاصة</w:t>
      </w:r>
      <w:r>
        <w:rPr>
          <w:rtl/>
        </w:rPr>
        <w:t>،</w:t>
      </w:r>
      <w:r w:rsidRPr="00736C02">
        <w:rPr>
          <w:rtl/>
        </w:rPr>
        <w:t xml:space="preserve"> فإن ماتت لم يرثها بل يرثها أولادها ولو</w:t>
      </w:r>
      <w:r>
        <w:rPr>
          <w:rtl/>
        </w:rPr>
        <w:t xml:space="preserve"> </w:t>
      </w:r>
      <w:r w:rsidRPr="00736C02">
        <w:rPr>
          <w:rtl/>
        </w:rPr>
        <w:t>منه</w:t>
      </w:r>
      <w:r>
        <w:rPr>
          <w:rtl/>
        </w:rPr>
        <w:t>،</w:t>
      </w:r>
      <w:r w:rsidRPr="00736C02">
        <w:rPr>
          <w:rtl/>
        </w:rPr>
        <w:t xml:space="preserve"> أو نحوهم</w:t>
      </w:r>
      <w:r>
        <w:rPr>
          <w:rtl/>
        </w:rPr>
        <w:t>،</w:t>
      </w:r>
      <w:r w:rsidRPr="00736C02">
        <w:rPr>
          <w:rtl/>
        </w:rPr>
        <w:t xml:space="preserve"> وإن لم يكن فالامام </w:t>
      </w:r>
      <w:r w:rsidRPr="00672D41">
        <w:rPr>
          <w:rStyle w:val="libAlaemHeading2Char"/>
          <w:rtl/>
        </w:rPr>
        <w:t>)</w:t>
      </w:r>
      <w:bookmarkEnd w:id="138"/>
      <w:bookmarkEnd w:id="139"/>
      <w:r>
        <w:rPr>
          <w:rFonts w:hint="cs"/>
          <w:rtl/>
        </w:rPr>
        <w:t xml:space="preserve"> </w:t>
      </w:r>
    </w:p>
    <w:p w:rsidR="007D3F41" w:rsidRPr="00736C02" w:rsidRDefault="00672D41" w:rsidP="00176277">
      <w:pPr>
        <w:pStyle w:val="libNormal"/>
        <w:rPr>
          <w:rtl/>
        </w:rPr>
      </w:pPr>
      <w:r w:rsidRPr="00672D41">
        <w:rPr>
          <w:rStyle w:val="libNumChar"/>
          <w:rtl/>
        </w:rPr>
        <w:t>[17509]</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عن محمد بن مسلم</w:t>
      </w:r>
      <w:r w:rsidR="007D3F41">
        <w:rPr>
          <w:rtl/>
        </w:rPr>
        <w:t>،</w:t>
      </w:r>
      <w:r w:rsidR="007D3F41" w:rsidRPr="00736C02">
        <w:rPr>
          <w:rtl/>
        </w:rPr>
        <w:t xml:space="preserve"> </w:t>
      </w:r>
      <w:r w:rsidR="007D3F41">
        <w:rPr>
          <w:rtl/>
        </w:rPr>
        <w:t>(</w:t>
      </w:r>
      <w:r w:rsidR="007D3F41" w:rsidRPr="00736C02">
        <w:rPr>
          <w:rtl/>
        </w:rPr>
        <w:t xml:space="preserve"> عن أحدهما )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سألته عن امرأة حرة تزوجت</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103</w:t>
      </w:r>
      <w:r>
        <w:rPr>
          <w:rtl/>
        </w:rPr>
        <w:t>.</w:t>
      </w:r>
    </w:p>
    <w:p w:rsidR="007D3F41" w:rsidRPr="00E81FDB" w:rsidRDefault="007D3F41" w:rsidP="007D3F41">
      <w:pPr>
        <w:pStyle w:val="libFootnote"/>
        <w:rPr>
          <w:rtl/>
        </w:rPr>
      </w:pPr>
      <w:r w:rsidRPr="00E81FDB">
        <w:rPr>
          <w:rtl/>
        </w:rPr>
        <w:t>(1) عنست المرأة</w:t>
      </w:r>
      <w:r>
        <w:rPr>
          <w:rtl/>
          <w:lang w:bidi="ar-IQ"/>
        </w:rPr>
        <w:t>:</w:t>
      </w:r>
      <w:r w:rsidRPr="00E81FDB">
        <w:rPr>
          <w:rtl/>
        </w:rPr>
        <w:t xml:space="preserve"> إذا بقيت</w:t>
      </w:r>
      <w:r w:rsidRPr="00E81FDB">
        <w:rPr>
          <w:rFonts w:hint="cs"/>
          <w:rtl/>
        </w:rPr>
        <w:t xml:space="preserve"> </w:t>
      </w:r>
      <w:r w:rsidRPr="00E81FDB">
        <w:rPr>
          <w:rtl/>
        </w:rPr>
        <w:t>زمانا طويلا بعد أن تبلغ</w:t>
      </w:r>
      <w:r>
        <w:rPr>
          <w:rtl/>
          <w:lang w:bidi="ar-IQ"/>
        </w:rPr>
        <w:t>،</w:t>
      </w:r>
      <w:r w:rsidRPr="00E81FDB">
        <w:rPr>
          <w:rtl/>
        </w:rPr>
        <w:t xml:space="preserve"> وهي بكر غير متزوجة ( لسان</w:t>
      </w:r>
      <w:r>
        <w:rPr>
          <w:rtl/>
          <w:lang w:bidi="ar-IQ"/>
        </w:rPr>
        <w:t xml:space="preserve"> </w:t>
      </w:r>
      <w:r w:rsidRPr="00E81FDB">
        <w:rPr>
          <w:rtl/>
        </w:rPr>
        <w:t>العرب ج 6 ص 149 )</w:t>
      </w:r>
      <w:r>
        <w:rPr>
          <w:rtl/>
        </w:rPr>
        <w:t>.</w:t>
      </w:r>
    </w:p>
    <w:p w:rsidR="007D3F41" w:rsidRPr="00E81FDB" w:rsidRDefault="007D3F41" w:rsidP="007D3F41">
      <w:pPr>
        <w:pStyle w:val="libFootnote"/>
        <w:rPr>
          <w:rtl/>
        </w:rPr>
      </w:pPr>
      <w:r w:rsidRPr="00E81FDB">
        <w:rPr>
          <w:rtl/>
        </w:rPr>
        <w:t>(2)</w:t>
      </w:r>
      <w:r w:rsidRPr="00E81FDB">
        <w:rPr>
          <w:rFonts w:hint="cs"/>
          <w:rtl/>
        </w:rPr>
        <w:t xml:space="preserve"> </w:t>
      </w:r>
      <w:r w:rsidRPr="00E81FDB">
        <w:rPr>
          <w:rtl/>
        </w:rPr>
        <w:t>دعائم الاسلام ج 2 ص 231 ح 868</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w:t>
      </w:r>
      <w:r>
        <w:rPr>
          <w:rFonts w:hint="cs"/>
          <w:rtl/>
        </w:rPr>
        <w:t xml:space="preserve"> </w:t>
      </w:r>
      <w:r w:rsidRPr="00736C02">
        <w:rPr>
          <w:rtl/>
        </w:rPr>
        <w:t>ص 64</w:t>
      </w:r>
      <w:r>
        <w:rPr>
          <w:rtl/>
        </w:rPr>
        <w:t>.</w:t>
      </w:r>
    </w:p>
    <w:p w:rsidR="007D3F41" w:rsidRPr="00E81FDB" w:rsidRDefault="007D3F41" w:rsidP="007D3F41">
      <w:pPr>
        <w:pStyle w:val="libFootnote"/>
        <w:rPr>
          <w:rtl/>
        </w:rPr>
      </w:pPr>
      <w:r w:rsidRPr="00E81FDB">
        <w:rPr>
          <w:rtl/>
        </w:rPr>
        <w:t>(1)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رجلا مملوكا على أنه حر</w:t>
      </w:r>
      <w:r>
        <w:rPr>
          <w:rtl/>
        </w:rPr>
        <w:t>،</w:t>
      </w:r>
      <w:r w:rsidRPr="00736C02">
        <w:rPr>
          <w:rtl/>
        </w:rPr>
        <w:t xml:space="preserve"> فعلمت بعد أنه مملوك</w:t>
      </w:r>
      <w:r>
        <w:rPr>
          <w:rtl/>
        </w:rPr>
        <w:t>،</w:t>
      </w:r>
      <w:r w:rsidRPr="00736C02">
        <w:rPr>
          <w:rtl/>
        </w:rPr>
        <w:t xml:space="preserve"> قال</w:t>
      </w:r>
      <w:r>
        <w:rPr>
          <w:rtl/>
        </w:rPr>
        <w:t>:</w:t>
      </w:r>
      <w:r w:rsidRPr="00736C02">
        <w:rPr>
          <w:rtl/>
        </w:rPr>
        <w:t xml:space="preserve"> « هي أملك</w:t>
      </w:r>
      <w:r>
        <w:rPr>
          <w:rtl/>
        </w:rPr>
        <w:t xml:space="preserve"> </w:t>
      </w:r>
      <w:r w:rsidRPr="00736C02">
        <w:rPr>
          <w:rtl/>
        </w:rPr>
        <w:t>بنفسها</w:t>
      </w:r>
      <w:r>
        <w:rPr>
          <w:rtl/>
        </w:rPr>
        <w:t>،</w:t>
      </w:r>
      <w:r w:rsidRPr="00736C02">
        <w:rPr>
          <w:rtl/>
        </w:rPr>
        <w:t xml:space="preserve"> فإن كان دخل بها فلها الصداق</w:t>
      </w:r>
      <w:r>
        <w:rPr>
          <w:rtl/>
        </w:rPr>
        <w:t>،</w:t>
      </w:r>
      <w:r w:rsidRPr="00736C02">
        <w:rPr>
          <w:rtl/>
        </w:rPr>
        <w:t xml:space="preserve"> وإن لم يدخل بها شئ لها</w:t>
      </w:r>
      <w:r>
        <w:rPr>
          <w:rtl/>
        </w:rPr>
        <w:t xml:space="preserve">، </w:t>
      </w:r>
      <w:r w:rsidRPr="00736C02">
        <w:rPr>
          <w:rtl/>
        </w:rPr>
        <w:t>وإن علمت هي ودخل بها بعد ما علمت أنه مملوك فلا خيار لها »</w:t>
      </w:r>
      <w:r>
        <w:rPr>
          <w:rtl/>
        </w:rPr>
        <w:t>.</w:t>
      </w:r>
    </w:p>
    <w:p w:rsidR="007D3F41" w:rsidRPr="00736C02" w:rsidRDefault="00672D41" w:rsidP="00176277">
      <w:pPr>
        <w:pStyle w:val="libNormal"/>
        <w:rPr>
          <w:rtl/>
        </w:rPr>
      </w:pPr>
      <w:r w:rsidRPr="00672D41">
        <w:rPr>
          <w:rStyle w:val="libNumChar"/>
          <w:rtl/>
        </w:rPr>
        <w:t>[17510]</w:t>
      </w:r>
      <w:r w:rsidR="007D3F41" w:rsidRPr="00736C02">
        <w:rPr>
          <w:rtl/>
        </w:rPr>
        <w:t xml:space="preserve"> 2</w:t>
      </w:r>
      <w:r w:rsidR="007D3F41">
        <w:rPr>
          <w:rtl/>
        </w:rPr>
        <w:t xml:space="preserve"> - </w:t>
      </w:r>
      <w:r w:rsidR="007D3F41" w:rsidRPr="00736C02">
        <w:rPr>
          <w:rtl/>
        </w:rPr>
        <w:t>وعن النضر بن عاصم</w:t>
      </w:r>
      <w:r w:rsidR="007D3F41">
        <w:rPr>
          <w:rtl/>
        </w:rPr>
        <w:t>،</w:t>
      </w:r>
      <w:r w:rsidR="007D3F41" w:rsidRPr="00736C02">
        <w:rPr>
          <w:rtl/>
        </w:rPr>
        <w:t xml:space="preserve"> عن محمد بن قيس</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قضى أمير المؤمنين </w:t>
      </w:r>
      <w:r w:rsidR="0060562E" w:rsidRPr="0060562E">
        <w:rPr>
          <w:rStyle w:val="libAlaemChar"/>
          <w:rtl/>
        </w:rPr>
        <w:t>عليه‌السلام</w:t>
      </w:r>
      <w:r w:rsidR="007D3F41">
        <w:rPr>
          <w:rtl/>
        </w:rPr>
        <w:t>،</w:t>
      </w:r>
      <w:r w:rsidR="007D3F41" w:rsidRPr="00736C02">
        <w:rPr>
          <w:rtl/>
        </w:rPr>
        <w:t xml:space="preserve"> في امرأة</w:t>
      </w:r>
      <w:r w:rsidR="007D3F41">
        <w:rPr>
          <w:rtl/>
        </w:rPr>
        <w:t xml:space="preserve"> </w:t>
      </w:r>
      <w:r w:rsidR="007D3F41" w:rsidRPr="00736C02">
        <w:rPr>
          <w:rtl/>
        </w:rPr>
        <w:t>حرة دلس عليها عبد فنكحها ولم تعلم أنه عبد</w:t>
      </w:r>
      <w:r w:rsidR="007D3F41">
        <w:rPr>
          <w:rtl/>
        </w:rPr>
        <w:t>،</w:t>
      </w:r>
      <w:r w:rsidR="007D3F41" w:rsidRPr="00736C02">
        <w:rPr>
          <w:rtl/>
        </w:rPr>
        <w:t xml:space="preserve"> بالتفرقة بينهما إن شاءت</w:t>
      </w:r>
      <w:r w:rsidR="007D3F41">
        <w:rPr>
          <w:rtl/>
        </w:rPr>
        <w:t xml:space="preserve"> </w:t>
      </w:r>
      <w:r w:rsidR="007D3F41" w:rsidRPr="00736C02">
        <w:rPr>
          <w:rtl/>
        </w:rPr>
        <w:t>المرأة »</w:t>
      </w:r>
      <w:r w:rsidR="007D3F41">
        <w:rPr>
          <w:rtl/>
        </w:rPr>
        <w:t>.</w:t>
      </w:r>
    </w:p>
    <w:p w:rsidR="007D3F41" w:rsidRPr="00736C02" w:rsidRDefault="00672D41" w:rsidP="00176277">
      <w:pPr>
        <w:pStyle w:val="libNormal"/>
        <w:rPr>
          <w:rtl/>
        </w:rPr>
      </w:pPr>
      <w:r w:rsidRPr="00672D41">
        <w:rPr>
          <w:rStyle w:val="libNumChar"/>
          <w:rtl/>
        </w:rPr>
        <w:t>[17511]</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وإن تزوجت حرة مملوكا على أنه حر</w:t>
      </w:r>
      <w:r w:rsidR="007D3F41">
        <w:rPr>
          <w:rtl/>
        </w:rPr>
        <w:t>،</w:t>
      </w:r>
      <w:r w:rsidR="007D3F41" w:rsidRPr="00736C02">
        <w:rPr>
          <w:rtl/>
        </w:rPr>
        <w:t xml:space="preserve"> ثم</w:t>
      </w:r>
      <w:r w:rsidR="007D3F41">
        <w:rPr>
          <w:rtl/>
        </w:rPr>
        <w:t xml:space="preserve"> </w:t>
      </w:r>
      <w:r w:rsidR="007D3F41" w:rsidRPr="00736C02">
        <w:rPr>
          <w:rtl/>
        </w:rPr>
        <w:t>علمت بعد ذلك أنه مملوك</w:t>
      </w:r>
      <w:r w:rsidR="007D3F41">
        <w:rPr>
          <w:rtl/>
        </w:rPr>
        <w:t>،</w:t>
      </w:r>
      <w:r w:rsidR="007D3F41" w:rsidRPr="00736C02">
        <w:rPr>
          <w:rtl/>
        </w:rPr>
        <w:t xml:space="preserve"> فهي أملك بنفسها</w:t>
      </w:r>
      <w:r w:rsidR="007D3F41">
        <w:rPr>
          <w:rtl/>
        </w:rPr>
        <w:t>،</w:t>
      </w:r>
      <w:r w:rsidR="007D3F41" w:rsidRPr="00736C02">
        <w:rPr>
          <w:rtl/>
        </w:rPr>
        <w:t xml:space="preserve"> إن شاءت أقرت معه وإن</w:t>
      </w:r>
      <w:r w:rsidR="007D3F41">
        <w:rPr>
          <w:rtl/>
        </w:rPr>
        <w:t xml:space="preserve"> </w:t>
      </w:r>
      <w:r w:rsidR="007D3F41" w:rsidRPr="00736C02">
        <w:rPr>
          <w:rtl/>
        </w:rPr>
        <w:t>شاءت فلا</w:t>
      </w:r>
      <w:r w:rsidR="007D3F41">
        <w:rPr>
          <w:rtl/>
        </w:rPr>
        <w:t>،</w:t>
      </w:r>
      <w:r w:rsidR="007D3F41" w:rsidRPr="00736C02">
        <w:rPr>
          <w:rtl/>
        </w:rPr>
        <w:t xml:space="preserve"> فإن كان دخل بها فلها الصداق</w:t>
      </w:r>
      <w:r w:rsidR="007D3F41">
        <w:rPr>
          <w:rtl/>
        </w:rPr>
        <w:t>،</w:t>
      </w:r>
      <w:r w:rsidR="007D3F41" w:rsidRPr="00736C02">
        <w:rPr>
          <w:rtl/>
        </w:rPr>
        <w:t xml:space="preserve"> وإن لم يكن دخل بها فليس</w:t>
      </w:r>
      <w:r w:rsidR="007D3F41">
        <w:rPr>
          <w:rtl/>
        </w:rPr>
        <w:t xml:space="preserve"> </w:t>
      </w:r>
      <w:r w:rsidR="007D3F41" w:rsidRPr="00736C02">
        <w:rPr>
          <w:rtl/>
        </w:rPr>
        <w:t>لها شئ</w:t>
      </w:r>
      <w:r w:rsidR="007D3F41">
        <w:rPr>
          <w:rtl/>
        </w:rPr>
        <w:t>،</w:t>
      </w:r>
      <w:r w:rsidR="007D3F41" w:rsidRPr="00736C02">
        <w:rPr>
          <w:rtl/>
        </w:rPr>
        <w:t xml:space="preserve"> وإن دخل بها بعد ما علمت أنه مملوكا وأقرت معه</w:t>
      </w:r>
      <w:r w:rsidR="007D3F41">
        <w:rPr>
          <w:rtl/>
        </w:rPr>
        <w:t>،</w:t>
      </w:r>
      <w:r w:rsidR="007D3F41" w:rsidRPr="00736C02">
        <w:rPr>
          <w:rtl/>
        </w:rPr>
        <w:t xml:space="preserve"> فهو أملك</w:t>
      </w:r>
      <w:r w:rsidR="007D3F41">
        <w:rPr>
          <w:rtl/>
        </w:rPr>
        <w:t xml:space="preserve"> </w:t>
      </w:r>
      <w:r w:rsidR="007D3F41" w:rsidRPr="00736C02">
        <w:rPr>
          <w:rtl/>
        </w:rPr>
        <w:t>بها</w:t>
      </w:r>
      <w:r w:rsidR="007D3F41">
        <w:rPr>
          <w:rtl/>
        </w:rPr>
        <w:t>.</w:t>
      </w:r>
    </w:p>
    <w:p w:rsidR="007D3F41" w:rsidRPr="00736C02" w:rsidRDefault="00672D41" w:rsidP="00176277">
      <w:pPr>
        <w:pStyle w:val="libNormal"/>
        <w:rPr>
          <w:rtl/>
        </w:rPr>
      </w:pPr>
      <w:r w:rsidRPr="00672D41">
        <w:rPr>
          <w:rStyle w:val="libNumChar"/>
          <w:rtl/>
        </w:rPr>
        <w:t>[17512]</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قضى في امرأة</w:t>
      </w:r>
      <w:r w:rsidR="007D3F41">
        <w:rPr>
          <w:rtl/>
        </w:rPr>
        <w:t xml:space="preserve"> </w:t>
      </w:r>
      <w:r w:rsidR="007D3F41" w:rsidRPr="00736C02">
        <w:rPr>
          <w:rtl/>
        </w:rPr>
        <w:t xml:space="preserve">حرة دلس لها عبد بنفسه فنكحها </w:t>
      </w:r>
      <w:r w:rsidR="007D3F41" w:rsidRPr="007D3F41">
        <w:rPr>
          <w:rStyle w:val="libFootnotenumChar"/>
          <w:rtl/>
        </w:rPr>
        <w:t>(1)</w:t>
      </w:r>
      <w:r w:rsidR="007D3F41">
        <w:rPr>
          <w:rtl/>
        </w:rPr>
        <w:t>،</w:t>
      </w:r>
      <w:r w:rsidR="007D3F41" w:rsidRPr="00736C02">
        <w:rPr>
          <w:rtl/>
        </w:rPr>
        <w:t xml:space="preserve"> فظنته كما قال حرا</w:t>
      </w:r>
      <w:r w:rsidR="007D3F41">
        <w:rPr>
          <w:rtl/>
        </w:rPr>
        <w:t>،</w:t>
      </w:r>
      <w:r w:rsidR="007D3F41" w:rsidRPr="00736C02">
        <w:rPr>
          <w:rtl/>
        </w:rPr>
        <w:t xml:space="preserve"> فقال</w:t>
      </w:r>
      <w:r w:rsidR="007D3F41">
        <w:rPr>
          <w:rtl/>
        </w:rPr>
        <w:t>:</w:t>
      </w:r>
      <w:r w:rsidR="007D3F41" w:rsidRPr="00736C02">
        <w:rPr>
          <w:rtl/>
        </w:rPr>
        <w:t xml:space="preserve"> « إن</w:t>
      </w:r>
      <w:r w:rsidR="007D3F41">
        <w:rPr>
          <w:rtl/>
        </w:rPr>
        <w:t xml:space="preserve"> </w:t>
      </w:r>
      <w:r w:rsidR="007D3F41" w:rsidRPr="00736C02">
        <w:rPr>
          <w:rtl/>
        </w:rPr>
        <w:t>شاءت أقامت معه</w:t>
      </w:r>
      <w:r w:rsidR="007D3F41">
        <w:rPr>
          <w:rtl/>
        </w:rPr>
        <w:t>،</w:t>
      </w:r>
      <w:r w:rsidR="007D3F41" w:rsidRPr="00736C02">
        <w:rPr>
          <w:rtl/>
        </w:rPr>
        <w:t xml:space="preserve"> وإن شاءت فارقته » قال أبو جعفر </w:t>
      </w:r>
      <w:r w:rsidR="0060562E" w:rsidRPr="0060562E">
        <w:rPr>
          <w:rStyle w:val="libAlaemChar"/>
          <w:rtl/>
        </w:rPr>
        <w:t>عليه‌السلام</w:t>
      </w:r>
      <w:r w:rsidR="007D3F41">
        <w:rPr>
          <w:rtl/>
        </w:rPr>
        <w:t xml:space="preserve">: </w:t>
      </w:r>
      <w:r w:rsidR="007D3F41" w:rsidRPr="00736C02">
        <w:rPr>
          <w:rtl/>
        </w:rPr>
        <w:t>« فإن كان دخل بها فلها الصداق</w:t>
      </w:r>
      <w:r w:rsidR="007D3F41">
        <w:rPr>
          <w:rtl/>
        </w:rPr>
        <w:t>،</w:t>
      </w:r>
      <w:r w:rsidR="007D3F41" w:rsidRPr="00736C02">
        <w:rPr>
          <w:rtl/>
        </w:rPr>
        <w:t xml:space="preserve"> وإن لم يدخل بها فليس لها شئ</w:t>
      </w:r>
      <w:r w:rsidR="007D3F41">
        <w:rPr>
          <w:rtl/>
        </w:rPr>
        <w:t xml:space="preserve"> - </w:t>
      </w:r>
      <w:r w:rsidR="007D3F41" w:rsidRPr="00736C02">
        <w:rPr>
          <w:rtl/>
        </w:rPr>
        <w:t>يعني إذا</w:t>
      </w:r>
      <w:r w:rsidR="007D3F41">
        <w:rPr>
          <w:rtl/>
        </w:rPr>
        <w:t xml:space="preserve"> </w:t>
      </w:r>
      <w:r w:rsidR="007D3F41" w:rsidRPr="00736C02">
        <w:rPr>
          <w:rtl/>
        </w:rPr>
        <w:t>اختارت فراقه</w:t>
      </w:r>
      <w:r w:rsidR="007D3F41">
        <w:rPr>
          <w:rtl/>
        </w:rPr>
        <w:t>،</w:t>
      </w:r>
      <w:r w:rsidR="007D3F41" w:rsidRPr="00736C02">
        <w:rPr>
          <w:rtl/>
        </w:rPr>
        <w:t xml:space="preserve"> قال</w:t>
      </w:r>
      <w:r w:rsidR="007D3F41">
        <w:rPr>
          <w:rtl/>
        </w:rPr>
        <w:t xml:space="preserve"> - </w:t>
      </w:r>
      <w:r w:rsidR="007D3F41" w:rsidRPr="00736C02">
        <w:rPr>
          <w:rtl/>
        </w:rPr>
        <w:t>فإن دخل بها بعد ما علمت أنه مملوك</w:t>
      </w:r>
      <w:r w:rsidR="007D3F41">
        <w:rPr>
          <w:rtl/>
        </w:rPr>
        <w:t>،</w:t>
      </w:r>
      <w:r w:rsidR="007D3F41" w:rsidRPr="00736C02">
        <w:rPr>
          <w:rtl/>
        </w:rPr>
        <w:t xml:space="preserve"> فهو أملك</w:t>
      </w:r>
      <w:r w:rsidR="007D3F41">
        <w:rPr>
          <w:rtl/>
        </w:rPr>
        <w:t xml:space="preserve"> </w:t>
      </w:r>
      <w:r w:rsidR="007D3F41" w:rsidRPr="00736C02">
        <w:rPr>
          <w:rtl/>
        </w:rPr>
        <w:t>بها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104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229 ح 861</w:t>
      </w:r>
      <w:r>
        <w:rPr>
          <w:rtl/>
        </w:rPr>
        <w:t>.</w:t>
      </w:r>
    </w:p>
    <w:p w:rsidR="007D3F41" w:rsidRPr="00CC5607" w:rsidRDefault="007D3F41" w:rsidP="007D3F41">
      <w:pPr>
        <w:pStyle w:val="libFootnote"/>
        <w:rPr>
          <w:rtl/>
        </w:rPr>
      </w:pPr>
      <w:r w:rsidRPr="00CC5607">
        <w:rPr>
          <w:rtl/>
        </w:rPr>
        <w:t>(1) في الحجرية</w:t>
      </w:r>
      <w:r>
        <w:rPr>
          <w:rtl/>
          <w:lang w:bidi="ar-IQ"/>
        </w:rPr>
        <w:t>:</w:t>
      </w:r>
      <w:r w:rsidRPr="00CC5607">
        <w:rPr>
          <w:rtl/>
        </w:rPr>
        <w:t xml:space="preserve"> </w:t>
      </w:r>
      <w:r w:rsidRPr="00CC5607">
        <w:rPr>
          <w:rFonts w:hint="cs"/>
          <w:rtl/>
        </w:rPr>
        <w:t>«</w:t>
      </w:r>
      <w:r w:rsidRPr="00CC5607">
        <w:rPr>
          <w:rtl/>
        </w:rPr>
        <w:t xml:space="preserve"> فأنكحها </w:t>
      </w:r>
      <w:r w:rsidRPr="00CC5607">
        <w:rPr>
          <w:rFonts w:hint="cs"/>
          <w:rtl/>
        </w:rPr>
        <w:t>»</w:t>
      </w:r>
      <w:r w:rsidRPr="00CC5607">
        <w:rPr>
          <w:rtl/>
        </w:rPr>
        <w:t xml:space="preserve"> وما أثبتناه</w:t>
      </w:r>
      <w:r w:rsidRPr="00CC5607">
        <w:rPr>
          <w:rFonts w:hint="cs"/>
          <w:rtl/>
        </w:rPr>
        <w:t xml:space="preserve"> </w:t>
      </w:r>
      <w:r w:rsidRPr="00CC5607">
        <w:rPr>
          <w:rtl/>
        </w:rPr>
        <w:t>من المصدر</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140" w:name="_Toc365374528"/>
      <w:bookmarkStart w:id="141" w:name="_Toc380483625"/>
      <w:r w:rsidRPr="00643A3B">
        <w:rPr>
          <w:rtl/>
        </w:rPr>
        <w:lastRenderedPageBreak/>
        <w:t>11</w:t>
      </w:r>
      <w:r>
        <w:rPr>
          <w:rtl/>
          <w:lang w:bidi="ar-IQ"/>
        </w:rPr>
        <w:t xml:space="preserve"> - </w:t>
      </w:r>
      <w:r w:rsidRPr="00672D41">
        <w:rPr>
          <w:rStyle w:val="libAlaemHeading2Char"/>
          <w:rtl/>
        </w:rPr>
        <w:t>(</w:t>
      </w:r>
      <w:r w:rsidRPr="00643A3B">
        <w:rPr>
          <w:rtl/>
        </w:rPr>
        <w:t xml:space="preserve"> باب أنه إذا تجدد جنون الزوج بعد التزويج</w:t>
      </w:r>
      <w:r>
        <w:rPr>
          <w:rtl/>
          <w:lang w:bidi="ar-IQ"/>
        </w:rPr>
        <w:t>،</w:t>
      </w:r>
      <w:r w:rsidRPr="00643A3B">
        <w:rPr>
          <w:rtl/>
        </w:rPr>
        <w:t xml:space="preserve"> كان</w:t>
      </w:r>
      <w:r>
        <w:rPr>
          <w:rFonts w:hint="cs"/>
          <w:rtl/>
        </w:rPr>
        <w:t xml:space="preserve"> </w:t>
      </w:r>
      <w:r w:rsidRPr="00736C02">
        <w:rPr>
          <w:rtl/>
        </w:rPr>
        <w:t>لزوجته الفسخ إن كان لا يعرف أوقات الصلاة</w:t>
      </w:r>
      <w:r>
        <w:rPr>
          <w:rtl/>
        </w:rPr>
        <w:t>،</w:t>
      </w:r>
      <w:r w:rsidRPr="00736C02">
        <w:rPr>
          <w:rtl/>
        </w:rPr>
        <w:t xml:space="preserve"> دون ما لو ظهر</w:t>
      </w:r>
      <w:r>
        <w:rPr>
          <w:rFonts w:hint="cs"/>
          <w:rtl/>
        </w:rPr>
        <w:t xml:space="preserve"> </w:t>
      </w:r>
      <w:r w:rsidRPr="00736C02">
        <w:rPr>
          <w:rtl/>
        </w:rPr>
        <w:t>حمقه</w:t>
      </w:r>
      <w:r>
        <w:rPr>
          <w:rtl/>
        </w:rPr>
        <w:t>،</w:t>
      </w:r>
      <w:r w:rsidRPr="00736C02">
        <w:rPr>
          <w:rtl/>
        </w:rPr>
        <w:t xml:space="preserve"> وحكم ما لو ظهر إعساره أو برصه أو جذامه </w:t>
      </w:r>
      <w:r w:rsidRPr="00672D41">
        <w:rPr>
          <w:rStyle w:val="libAlaemHeading2Char"/>
          <w:rtl/>
        </w:rPr>
        <w:t>)</w:t>
      </w:r>
      <w:bookmarkEnd w:id="140"/>
      <w:bookmarkEnd w:id="141"/>
    </w:p>
    <w:p w:rsidR="007D3F41" w:rsidRPr="00736C02" w:rsidRDefault="00672D41" w:rsidP="00176277">
      <w:pPr>
        <w:pStyle w:val="libNormal"/>
        <w:rPr>
          <w:rtl/>
        </w:rPr>
      </w:pPr>
      <w:r w:rsidRPr="00672D41">
        <w:rPr>
          <w:rStyle w:val="libNumChar"/>
          <w:rtl/>
        </w:rPr>
        <w:t>[17513]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إذا تزوج رجل فأصابه بعد</w:t>
      </w:r>
      <w:r w:rsidR="007D3F41">
        <w:rPr>
          <w:rtl/>
        </w:rPr>
        <w:t xml:space="preserve"> </w:t>
      </w:r>
      <w:r w:rsidR="007D3F41" w:rsidRPr="00736C02">
        <w:rPr>
          <w:rtl/>
        </w:rPr>
        <w:t>ذلك جنون</w:t>
      </w:r>
      <w:r w:rsidR="007D3F41">
        <w:rPr>
          <w:rtl/>
        </w:rPr>
        <w:t>،</w:t>
      </w:r>
      <w:r w:rsidR="007D3F41" w:rsidRPr="00736C02">
        <w:rPr>
          <w:rtl/>
        </w:rPr>
        <w:t xml:space="preserve"> فيبلغ به مبلغا حتى لا يعرف أوقات الصلاة فرق بينهما</w:t>
      </w:r>
      <w:r w:rsidR="007D3F41">
        <w:rPr>
          <w:rtl/>
        </w:rPr>
        <w:t>،</w:t>
      </w:r>
      <w:r w:rsidR="007D3F41" w:rsidRPr="00736C02">
        <w:rPr>
          <w:rtl/>
        </w:rPr>
        <w:t xml:space="preserve"> وإن</w:t>
      </w:r>
      <w:r w:rsidR="007D3F41">
        <w:rPr>
          <w:rtl/>
        </w:rPr>
        <w:t xml:space="preserve"> </w:t>
      </w:r>
      <w:r w:rsidR="007D3F41" w:rsidRPr="00736C02">
        <w:rPr>
          <w:rtl/>
        </w:rPr>
        <w:t>عرف أوقات الصلاة فلتصبر المرأة معه</w:t>
      </w:r>
      <w:r w:rsidR="007D3F41">
        <w:rPr>
          <w:rtl/>
        </w:rPr>
        <w:t>،</w:t>
      </w:r>
      <w:r w:rsidR="007D3F41" w:rsidRPr="00736C02">
        <w:rPr>
          <w:rtl/>
        </w:rPr>
        <w:t xml:space="preserve"> فقد ابتليت »</w:t>
      </w:r>
      <w:r w:rsidR="007D3F41">
        <w:rPr>
          <w:rtl/>
        </w:rPr>
        <w:t>.</w:t>
      </w:r>
    </w:p>
    <w:p w:rsidR="007D3F41" w:rsidRDefault="007D3F41" w:rsidP="007D3F41">
      <w:pPr>
        <w:pStyle w:val="Heading2Center"/>
        <w:rPr>
          <w:rtl/>
        </w:rPr>
      </w:pPr>
      <w:bookmarkStart w:id="142" w:name="_Toc365374529"/>
      <w:bookmarkStart w:id="143" w:name="_Toc380483626"/>
      <w:r w:rsidRPr="00643A3B">
        <w:rPr>
          <w:rtl/>
        </w:rPr>
        <w:t>12</w:t>
      </w:r>
      <w:r>
        <w:rPr>
          <w:rtl/>
          <w:lang w:bidi="ar-IQ"/>
        </w:rPr>
        <w:t xml:space="preserve"> - </w:t>
      </w:r>
      <w:r w:rsidRPr="00672D41">
        <w:rPr>
          <w:rStyle w:val="libAlaemHeading2Char"/>
          <w:rtl/>
        </w:rPr>
        <w:t>(</w:t>
      </w:r>
      <w:r w:rsidRPr="00643A3B">
        <w:rPr>
          <w:rtl/>
        </w:rPr>
        <w:t xml:space="preserve"> باب أن الزوج إذا بان خصيا</w:t>
      </w:r>
      <w:r>
        <w:rPr>
          <w:rtl/>
          <w:lang w:bidi="ar-IQ"/>
        </w:rPr>
        <w:t>،</w:t>
      </w:r>
      <w:r w:rsidRPr="00643A3B">
        <w:rPr>
          <w:rtl/>
        </w:rPr>
        <w:t xml:space="preserve"> كان للزوجة الخيار في</w:t>
      </w:r>
      <w:r>
        <w:rPr>
          <w:rFonts w:hint="cs"/>
          <w:rtl/>
        </w:rPr>
        <w:t xml:space="preserve"> </w:t>
      </w:r>
      <w:r w:rsidRPr="00736C02">
        <w:rPr>
          <w:rtl/>
        </w:rPr>
        <w:t>الفسخ</w:t>
      </w:r>
      <w:r>
        <w:rPr>
          <w:rtl/>
        </w:rPr>
        <w:t>،</w:t>
      </w:r>
      <w:r w:rsidRPr="00736C02">
        <w:rPr>
          <w:rtl/>
        </w:rPr>
        <w:t xml:space="preserve"> والمهر مع الدخول</w:t>
      </w:r>
      <w:r>
        <w:rPr>
          <w:rtl/>
        </w:rPr>
        <w:t>،</w:t>
      </w:r>
      <w:r w:rsidRPr="00736C02">
        <w:rPr>
          <w:rtl/>
        </w:rPr>
        <w:t xml:space="preserve"> والنصف مع عدمه</w:t>
      </w:r>
      <w:r>
        <w:rPr>
          <w:rtl/>
        </w:rPr>
        <w:t>،</w:t>
      </w:r>
      <w:r w:rsidRPr="00736C02">
        <w:rPr>
          <w:rtl/>
        </w:rPr>
        <w:t xml:space="preserve"> ويعزر</w:t>
      </w:r>
      <w:r>
        <w:rPr>
          <w:rFonts w:hint="cs"/>
          <w:rtl/>
        </w:rPr>
        <w:t xml:space="preserve"> </w:t>
      </w:r>
      <w:r w:rsidRPr="00736C02">
        <w:rPr>
          <w:rtl/>
        </w:rPr>
        <w:t>وتعتد</w:t>
      </w:r>
      <w:r>
        <w:rPr>
          <w:rtl/>
        </w:rPr>
        <w:t>،</w:t>
      </w:r>
      <w:r w:rsidRPr="00736C02">
        <w:rPr>
          <w:rtl/>
        </w:rPr>
        <w:t xml:space="preserve"> فإن رضيت سقط الخيار</w:t>
      </w:r>
      <w:r>
        <w:rPr>
          <w:rtl/>
        </w:rPr>
        <w:t>،</w:t>
      </w:r>
      <w:r w:rsidRPr="00736C02">
        <w:rPr>
          <w:rtl/>
        </w:rPr>
        <w:t xml:space="preserve"> وحكم ما لو طلق</w:t>
      </w:r>
      <w:r>
        <w:rPr>
          <w:rtl/>
        </w:rPr>
        <w:t>،</w:t>
      </w:r>
      <w:r w:rsidRPr="00736C02">
        <w:rPr>
          <w:rtl/>
        </w:rPr>
        <w:t xml:space="preserve"> وحكم ما</w:t>
      </w:r>
      <w:r>
        <w:rPr>
          <w:rtl/>
        </w:rPr>
        <w:t xml:space="preserve"> </w:t>
      </w:r>
      <w:r w:rsidRPr="00736C02">
        <w:rPr>
          <w:rtl/>
        </w:rPr>
        <w:t xml:space="preserve">لو ظهر الزوج خنثى </w:t>
      </w:r>
      <w:r w:rsidRPr="00672D41">
        <w:rPr>
          <w:rStyle w:val="libAlaemHeading2Char"/>
          <w:rtl/>
        </w:rPr>
        <w:t>)</w:t>
      </w:r>
      <w:bookmarkEnd w:id="142"/>
      <w:bookmarkEnd w:id="143"/>
    </w:p>
    <w:p w:rsidR="007D3F41" w:rsidRPr="00736C02" w:rsidRDefault="00672D41" w:rsidP="00176277">
      <w:pPr>
        <w:pStyle w:val="libNormal"/>
        <w:rPr>
          <w:rtl/>
        </w:rPr>
      </w:pPr>
      <w:r w:rsidRPr="00672D41">
        <w:rPr>
          <w:rStyle w:val="libNumChar"/>
          <w:rtl/>
        </w:rPr>
        <w:t>[17514]</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زرعة بن محمد</w:t>
      </w:r>
      <w:r w:rsidR="007D3F41">
        <w:rPr>
          <w:rtl/>
        </w:rPr>
        <w:t>،</w:t>
      </w:r>
      <w:r w:rsidR="007D3F41" w:rsidRPr="00736C02">
        <w:rPr>
          <w:rtl/>
        </w:rPr>
        <w:t xml:space="preserve"> عن</w:t>
      </w:r>
      <w:r w:rsidR="007D3F41">
        <w:rPr>
          <w:rtl/>
        </w:rPr>
        <w:t xml:space="preserve"> </w:t>
      </w:r>
      <w:r w:rsidR="007D3F41" w:rsidRPr="00736C02">
        <w:rPr>
          <w:rtl/>
        </w:rPr>
        <w:t>سماعة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 خصيا دلس نفسه على</w:t>
      </w:r>
      <w:r w:rsidR="007D3F41">
        <w:rPr>
          <w:rtl/>
        </w:rPr>
        <w:t xml:space="preserve"> </w:t>
      </w:r>
      <w:r w:rsidR="007D3F41" w:rsidRPr="00736C02">
        <w:rPr>
          <w:rtl/>
        </w:rPr>
        <w:t>امرأة</w:t>
      </w:r>
      <w:r w:rsidR="007D3F41">
        <w:rPr>
          <w:rtl/>
        </w:rPr>
        <w:t>،</w:t>
      </w:r>
      <w:r w:rsidR="007D3F41" w:rsidRPr="00736C02">
        <w:rPr>
          <w:rtl/>
        </w:rPr>
        <w:t xml:space="preserve"> قال</w:t>
      </w:r>
      <w:r w:rsidR="007D3F41">
        <w:rPr>
          <w:rtl/>
        </w:rPr>
        <w:t>:</w:t>
      </w:r>
      <w:r w:rsidR="007D3F41" w:rsidRPr="00736C02">
        <w:rPr>
          <w:rtl/>
        </w:rPr>
        <w:t xml:space="preserve"> « يفرق بينهما</w:t>
      </w:r>
      <w:r w:rsidR="007D3F41">
        <w:rPr>
          <w:rtl/>
        </w:rPr>
        <w:t>،</w:t>
      </w:r>
      <w:r w:rsidR="007D3F41" w:rsidRPr="00736C02">
        <w:rPr>
          <w:rtl/>
        </w:rPr>
        <w:t xml:space="preserve"> ويؤخذ منه صداقها</w:t>
      </w:r>
      <w:r w:rsidR="007D3F41">
        <w:rPr>
          <w:rtl/>
        </w:rPr>
        <w:t>،</w:t>
      </w:r>
      <w:r w:rsidR="007D3F41" w:rsidRPr="00736C02">
        <w:rPr>
          <w:rtl/>
        </w:rPr>
        <w:t xml:space="preserve"> ويوجع ظهره »</w:t>
      </w:r>
      <w:r w:rsidR="007D3F41">
        <w:rPr>
          <w:rtl/>
        </w:rPr>
        <w:t>.</w:t>
      </w:r>
    </w:p>
    <w:p w:rsidR="007D3F41" w:rsidRPr="00736C02" w:rsidRDefault="00672D41" w:rsidP="00176277">
      <w:pPr>
        <w:pStyle w:val="libNormal"/>
        <w:rPr>
          <w:rtl/>
        </w:rPr>
      </w:pPr>
      <w:r w:rsidRPr="00672D41">
        <w:rPr>
          <w:rStyle w:val="libNumChar"/>
          <w:rtl/>
        </w:rPr>
        <w:t>[17515]</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وإن تزوجها خصي فدلس</w:t>
      </w:r>
      <w:r w:rsidR="007D3F41">
        <w:rPr>
          <w:rtl/>
        </w:rPr>
        <w:t xml:space="preserve"> </w:t>
      </w:r>
      <w:r w:rsidR="007D3F41" w:rsidRPr="00736C02">
        <w:rPr>
          <w:rtl/>
        </w:rPr>
        <w:t>نفسه لها وهي لا تعلم</w:t>
      </w:r>
      <w:r w:rsidR="007D3F41">
        <w:rPr>
          <w:rtl/>
        </w:rPr>
        <w:t>،</w:t>
      </w:r>
      <w:r w:rsidR="007D3F41" w:rsidRPr="00736C02">
        <w:rPr>
          <w:rtl/>
        </w:rPr>
        <w:t xml:space="preserve"> فرق بينهما ويوجع ظهره</w:t>
      </w:r>
      <w:r w:rsidR="007D3F41">
        <w:rPr>
          <w:rtl/>
        </w:rPr>
        <w:t>،</w:t>
      </w:r>
      <w:r w:rsidR="007D3F41" w:rsidRPr="00736C02">
        <w:rPr>
          <w:rtl/>
        </w:rPr>
        <w:t xml:space="preserve"> كما دلس نفسه</w:t>
      </w:r>
      <w:r w:rsidR="007D3F41">
        <w:rPr>
          <w:rtl/>
        </w:rPr>
        <w:t>،</w:t>
      </w:r>
      <w:r w:rsidR="007D3F41" w:rsidRPr="00736C02">
        <w:rPr>
          <w:rtl/>
        </w:rPr>
        <w:t xml:space="preserve"> وعليه</w:t>
      </w:r>
      <w:r w:rsidR="007D3F41">
        <w:rPr>
          <w:rtl/>
        </w:rPr>
        <w:t xml:space="preserve"> </w:t>
      </w:r>
      <w:r w:rsidR="007D3F41" w:rsidRPr="00736C02">
        <w:rPr>
          <w:rtl/>
        </w:rPr>
        <w:t>نصف الصداق</w:t>
      </w:r>
      <w:r w:rsidR="007D3F41">
        <w:rPr>
          <w:rtl/>
        </w:rPr>
        <w:t>،</w:t>
      </w:r>
      <w:r w:rsidR="007D3F41" w:rsidRPr="00736C02">
        <w:rPr>
          <w:rtl/>
        </w:rPr>
        <w:t xml:space="preserve"> ولا عدة عليها منه</w:t>
      </w:r>
      <w:r w:rsidR="007D3F41">
        <w:rPr>
          <w:rtl/>
        </w:rPr>
        <w:t>،</w:t>
      </w:r>
      <w:r w:rsidR="007D3F41" w:rsidRPr="00736C02">
        <w:rPr>
          <w:rtl/>
        </w:rPr>
        <w:t xml:space="preserve"> فإن رضيت بذلك لم يفرق بينهما</w:t>
      </w:r>
      <w:r w:rsidR="007D3F41">
        <w:rPr>
          <w:rtl/>
        </w:rPr>
        <w:t xml:space="preserve">، </w:t>
      </w:r>
      <w:r w:rsidR="007D3F41" w:rsidRPr="00736C02">
        <w:rPr>
          <w:rtl/>
        </w:rPr>
        <w:t>وليس لها الخيار بعد ذلك »</w:t>
      </w:r>
      <w:r w:rsidR="007D3F41">
        <w:rPr>
          <w:rtl/>
        </w:rPr>
        <w:t>.</w:t>
      </w:r>
    </w:p>
    <w:p w:rsidR="007D3F41" w:rsidRPr="00736C02" w:rsidRDefault="00672D41" w:rsidP="00176277">
      <w:pPr>
        <w:pStyle w:val="libNormal"/>
        <w:rPr>
          <w:rtl/>
        </w:rPr>
      </w:pPr>
      <w:r w:rsidRPr="00672D41">
        <w:rPr>
          <w:rStyle w:val="libNumChar"/>
          <w:rtl/>
        </w:rPr>
        <w:t>[17516]</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وإن دلس خصي نفسه لامرأة فرق بينهما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104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وتأخذ منه صداقها</w:t>
      </w:r>
      <w:r>
        <w:rPr>
          <w:rtl/>
        </w:rPr>
        <w:t>،</w:t>
      </w:r>
      <w:r w:rsidRPr="00736C02">
        <w:rPr>
          <w:rtl/>
        </w:rPr>
        <w:t xml:space="preserve"> ويوجع ظهره</w:t>
      </w:r>
      <w:r>
        <w:rPr>
          <w:rtl/>
        </w:rPr>
        <w:t>.</w:t>
      </w:r>
    </w:p>
    <w:p w:rsidR="007D3F41" w:rsidRPr="00736C02" w:rsidRDefault="00672D41" w:rsidP="00176277">
      <w:pPr>
        <w:pStyle w:val="libNormal"/>
        <w:rPr>
          <w:rtl/>
        </w:rPr>
      </w:pPr>
      <w:r w:rsidRPr="00672D41">
        <w:rPr>
          <w:rStyle w:val="libNumChar"/>
          <w:rtl/>
        </w:rPr>
        <w:t>[17517]</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 xml:space="preserve">سئل عن رجل مجبب </w:t>
      </w:r>
      <w:r w:rsidR="007D3F41" w:rsidRPr="007D3F41">
        <w:rPr>
          <w:rStyle w:val="libFootnotenumChar"/>
          <w:rtl/>
        </w:rPr>
        <w:t>(1)</w:t>
      </w:r>
      <w:r w:rsidR="007D3F41" w:rsidRPr="00736C02">
        <w:rPr>
          <w:rtl/>
        </w:rPr>
        <w:t xml:space="preserve"> دلس نفسه لامرأة فتزوجته</w:t>
      </w:r>
      <w:r w:rsidR="007D3F41">
        <w:rPr>
          <w:rtl/>
        </w:rPr>
        <w:t>،</w:t>
      </w:r>
      <w:r w:rsidR="007D3F41" w:rsidRPr="00736C02">
        <w:rPr>
          <w:rtl/>
        </w:rPr>
        <w:t xml:space="preserve"> فلما </w:t>
      </w:r>
      <w:r w:rsidR="007D3F41">
        <w:rPr>
          <w:rtl/>
        </w:rPr>
        <w:t>(</w:t>
      </w:r>
      <w:r w:rsidR="007D3F41" w:rsidRPr="00736C02">
        <w:rPr>
          <w:rtl/>
        </w:rPr>
        <w:t xml:space="preserve"> دخلت عليه ) </w:t>
      </w:r>
      <w:r w:rsidR="007D3F41" w:rsidRPr="007D3F41">
        <w:rPr>
          <w:rStyle w:val="libFootnotenumChar"/>
          <w:rtl/>
        </w:rPr>
        <w:t>(2)</w:t>
      </w:r>
      <w:r w:rsidR="007D3F41">
        <w:rPr>
          <w:rtl/>
        </w:rPr>
        <w:t xml:space="preserve"> </w:t>
      </w:r>
      <w:r w:rsidR="007D3F41" w:rsidRPr="00736C02">
        <w:rPr>
          <w:rtl/>
        </w:rPr>
        <w:t>اطلعت منه على ذلك فقامت عليه</w:t>
      </w:r>
      <w:r w:rsidR="007D3F41">
        <w:rPr>
          <w:rtl/>
        </w:rPr>
        <w:t>،</w:t>
      </w:r>
      <w:r w:rsidR="007D3F41" w:rsidRPr="00736C02">
        <w:rPr>
          <w:rtl/>
        </w:rPr>
        <w:t xml:space="preserve"> قال</w:t>
      </w:r>
      <w:r w:rsidR="007D3F41">
        <w:rPr>
          <w:rtl/>
        </w:rPr>
        <w:t>:</w:t>
      </w:r>
      <w:r w:rsidR="007D3F41" w:rsidRPr="00736C02">
        <w:rPr>
          <w:rtl/>
        </w:rPr>
        <w:t xml:space="preserve"> « يوجع ظهره</w:t>
      </w:r>
      <w:r w:rsidR="007D3F41">
        <w:rPr>
          <w:rtl/>
        </w:rPr>
        <w:t>،</w:t>
      </w:r>
      <w:r w:rsidR="007D3F41" w:rsidRPr="00736C02">
        <w:rPr>
          <w:rtl/>
        </w:rPr>
        <w:t xml:space="preserve"> ويفرق بينهما</w:t>
      </w:r>
      <w:r w:rsidR="007D3F41">
        <w:rPr>
          <w:rtl/>
        </w:rPr>
        <w:t xml:space="preserve">، </w:t>
      </w:r>
      <w:r w:rsidR="007D3F41" w:rsidRPr="00736C02">
        <w:rPr>
          <w:rtl/>
        </w:rPr>
        <w:t>وعليه المهر كاملا إن كان دخل بها</w:t>
      </w:r>
      <w:r w:rsidR="007D3F41">
        <w:rPr>
          <w:rtl/>
        </w:rPr>
        <w:t>،</w:t>
      </w:r>
      <w:r w:rsidR="007D3F41" w:rsidRPr="00736C02">
        <w:rPr>
          <w:rtl/>
        </w:rPr>
        <w:t xml:space="preserve"> وإن لم يدخل بها فعليه نصف المهر »</w:t>
      </w:r>
      <w:r w:rsidR="007D3F41">
        <w:rPr>
          <w:rtl/>
        </w:rPr>
        <w:t xml:space="preserve"> </w:t>
      </w:r>
      <w:r w:rsidR="007D3F41" w:rsidRPr="00736C02">
        <w:rPr>
          <w:rtl/>
        </w:rPr>
        <w:t>قيل له</w:t>
      </w:r>
      <w:r w:rsidR="007D3F41">
        <w:rPr>
          <w:rtl/>
        </w:rPr>
        <w:t>:</w:t>
      </w:r>
      <w:r w:rsidR="007D3F41" w:rsidRPr="00736C02">
        <w:rPr>
          <w:rtl/>
        </w:rPr>
        <w:t xml:space="preserve"> فما تقول في العنين</w:t>
      </w:r>
      <w:r w:rsidR="007D3F41">
        <w:rPr>
          <w:rtl/>
        </w:rPr>
        <w:t>؟</w:t>
      </w:r>
      <w:r w:rsidR="007D3F41" w:rsidRPr="00736C02">
        <w:rPr>
          <w:rtl/>
        </w:rPr>
        <w:t xml:space="preserve"> قال</w:t>
      </w:r>
      <w:r w:rsidR="007D3F41">
        <w:rPr>
          <w:rtl/>
        </w:rPr>
        <w:t>:</w:t>
      </w:r>
      <w:r w:rsidR="007D3F41" w:rsidRPr="00736C02">
        <w:rPr>
          <w:rtl/>
        </w:rPr>
        <w:t xml:space="preserve"> « هو مثل هذا سواء »</w:t>
      </w:r>
      <w:r w:rsidR="007D3F41">
        <w:rPr>
          <w:rtl/>
        </w:rPr>
        <w:t>.</w:t>
      </w:r>
    </w:p>
    <w:p w:rsidR="007D3F41" w:rsidRDefault="007D3F41" w:rsidP="007D3F41">
      <w:pPr>
        <w:pStyle w:val="Heading2Center"/>
        <w:rPr>
          <w:rtl/>
        </w:rPr>
      </w:pPr>
      <w:bookmarkStart w:id="144" w:name="_Toc365374530"/>
      <w:bookmarkStart w:id="145" w:name="_Toc380483627"/>
      <w:r w:rsidRPr="00736C02">
        <w:rPr>
          <w:rtl/>
        </w:rPr>
        <w:t>13</w:t>
      </w:r>
      <w:r>
        <w:rPr>
          <w:rtl/>
        </w:rPr>
        <w:t xml:space="preserve"> - </w:t>
      </w:r>
      <w:r w:rsidRPr="00672D41">
        <w:rPr>
          <w:rStyle w:val="libAlaemHeading2Char"/>
          <w:rtl/>
        </w:rPr>
        <w:t>(</w:t>
      </w:r>
      <w:r w:rsidRPr="00736C02">
        <w:rPr>
          <w:rtl/>
        </w:rPr>
        <w:t xml:space="preserve"> باب أن الزوج إذا ظهر عنينا أجل سنة</w:t>
      </w:r>
      <w:r>
        <w:rPr>
          <w:rtl/>
        </w:rPr>
        <w:t>،</w:t>
      </w:r>
      <w:r w:rsidRPr="00736C02">
        <w:rPr>
          <w:rtl/>
        </w:rPr>
        <w:t xml:space="preserve"> فإن لم يقدر على</w:t>
      </w:r>
      <w:r>
        <w:rPr>
          <w:rFonts w:hint="cs"/>
          <w:rtl/>
        </w:rPr>
        <w:t xml:space="preserve"> </w:t>
      </w:r>
      <w:r w:rsidRPr="00736C02">
        <w:rPr>
          <w:rtl/>
        </w:rPr>
        <w:t>اتيانها ولو مرة ولا إتيان غيرها</w:t>
      </w:r>
      <w:r>
        <w:rPr>
          <w:rtl/>
        </w:rPr>
        <w:t>،</w:t>
      </w:r>
      <w:r w:rsidRPr="00736C02">
        <w:rPr>
          <w:rtl/>
        </w:rPr>
        <w:t xml:space="preserve"> فلها الخيار في الفسخ</w:t>
      </w:r>
      <w:r>
        <w:rPr>
          <w:rtl/>
        </w:rPr>
        <w:t>،</w:t>
      </w:r>
      <w:r w:rsidRPr="00736C02">
        <w:rPr>
          <w:rtl/>
        </w:rPr>
        <w:t xml:space="preserve"> فإن</w:t>
      </w:r>
      <w:r>
        <w:rPr>
          <w:rFonts w:hint="cs"/>
          <w:rtl/>
        </w:rPr>
        <w:t xml:space="preserve"> </w:t>
      </w:r>
      <w:r w:rsidRPr="00736C02">
        <w:rPr>
          <w:rtl/>
        </w:rPr>
        <w:t>رضيت سقط الخيار</w:t>
      </w:r>
      <w:r>
        <w:rPr>
          <w:rtl/>
        </w:rPr>
        <w:t>،</w:t>
      </w:r>
      <w:r w:rsidRPr="00736C02">
        <w:rPr>
          <w:rtl/>
        </w:rPr>
        <w:t xml:space="preserve"> فإن فسخت فلما نصف المهر </w:t>
      </w:r>
      <w:r w:rsidRPr="00672D41">
        <w:rPr>
          <w:rStyle w:val="libAlaemHeading2Char"/>
          <w:rtl/>
        </w:rPr>
        <w:t>)</w:t>
      </w:r>
      <w:bookmarkEnd w:id="144"/>
      <w:bookmarkEnd w:id="145"/>
    </w:p>
    <w:p w:rsidR="007D3F41" w:rsidRPr="00736C02" w:rsidRDefault="00672D41" w:rsidP="00176277">
      <w:pPr>
        <w:pStyle w:val="libNormal"/>
        <w:rPr>
          <w:rtl/>
        </w:rPr>
      </w:pPr>
      <w:r w:rsidRPr="00672D41">
        <w:rPr>
          <w:rStyle w:val="libNumChar"/>
          <w:rtl/>
        </w:rPr>
        <w:t>[17518]</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محمد بن الفضل</w:t>
      </w:r>
      <w:r w:rsidR="007D3F41">
        <w:rPr>
          <w:rtl/>
        </w:rPr>
        <w:t xml:space="preserve">، </w:t>
      </w:r>
      <w:r w:rsidR="007D3F41" w:rsidRPr="00736C02">
        <w:rPr>
          <w:rtl/>
        </w:rPr>
        <w:t>عن أبي الصباح الكناني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w:t>
      </w:r>
      <w:r w:rsidR="007D3F41">
        <w:rPr>
          <w:rtl/>
        </w:rPr>
        <w:t xml:space="preserve"> </w:t>
      </w:r>
      <w:r w:rsidR="007D3F41" w:rsidRPr="00736C02">
        <w:rPr>
          <w:rtl/>
        </w:rPr>
        <w:t>تزوج الرجل المرأة وهو لا يقدر على النساء</w:t>
      </w:r>
      <w:r w:rsidR="007D3F41">
        <w:rPr>
          <w:rtl/>
        </w:rPr>
        <w:t>،</w:t>
      </w:r>
      <w:r w:rsidR="007D3F41" w:rsidRPr="00736C02">
        <w:rPr>
          <w:rtl/>
        </w:rPr>
        <w:t xml:space="preserve"> أجل سنة حتى يعالج نفسه »</w:t>
      </w:r>
      <w:r w:rsidR="007D3F41">
        <w:rPr>
          <w:rtl/>
        </w:rPr>
        <w:t xml:space="preserve"> </w:t>
      </w:r>
      <w:r w:rsidR="007D3F41" w:rsidRPr="00736C02">
        <w:rPr>
          <w:rtl/>
        </w:rPr>
        <w:t>قال</w:t>
      </w:r>
      <w:r w:rsidR="007D3F41">
        <w:rPr>
          <w:rtl/>
        </w:rPr>
        <w:t>:</w:t>
      </w:r>
      <w:r w:rsidR="007D3F41" w:rsidRPr="00736C02">
        <w:rPr>
          <w:rtl/>
        </w:rPr>
        <w:t xml:space="preserve"> وسألته عن امرأة ابتلي زوجها فلا يقدر على الجماع البتة</w:t>
      </w:r>
      <w:r w:rsidR="007D3F41">
        <w:rPr>
          <w:rtl/>
        </w:rPr>
        <w:t>،</w:t>
      </w:r>
      <w:r w:rsidR="007D3F41" w:rsidRPr="00736C02">
        <w:rPr>
          <w:rtl/>
        </w:rPr>
        <w:t xml:space="preserve"> تفارقه</w:t>
      </w:r>
      <w:r w:rsidR="007D3F41">
        <w:rPr>
          <w:rtl/>
        </w:rPr>
        <w:t xml:space="preserve">؟ </w:t>
      </w:r>
      <w:r w:rsidR="007D3F41" w:rsidRPr="00736C02">
        <w:rPr>
          <w:rtl/>
        </w:rPr>
        <w:t>قال</w:t>
      </w:r>
      <w:r w:rsidR="007D3F41">
        <w:rPr>
          <w:rtl/>
        </w:rPr>
        <w:t>:</w:t>
      </w:r>
      <w:r w:rsidR="007D3F41" w:rsidRPr="00736C02">
        <w:rPr>
          <w:rtl/>
        </w:rPr>
        <w:t xml:space="preserve"> « نعم</w:t>
      </w:r>
      <w:r w:rsidR="007D3F41">
        <w:rPr>
          <w:rtl/>
        </w:rPr>
        <w:t>،</w:t>
      </w:r>
      <w:r w:rsidR="007D3F41" w:rsidRPr="00736C02">
        <w:rPr>
          <w:rtl/>
        </w:rPr>
        <w:t xml:space="preserve"> إن شاءت »</w:t>
      </w:r>
      <w:r w:rsidR="007D3F41">
        <w:rPr>
          <w:rtl/>
        </w:rPr>
        <w:t>.</w:t>
      </w:r>
    </w:p>
    <w:p w:rsidR="007D3F41" w:rsidRPr="00736C02" w:rsidRDefault="00672D41" w:rsidP="00176277">
      <w:pPr>
        <w:pStyle w:val="libNormal"/>
        <w:rPr>
          <w:rtl/>
        </w:rPr>
      </w:pPr>
      <w:r w:rsidRPr="00672D41">
        <w:rPr>
          <w:rStyle w:val="libNumChar"/>
          <w:rtl/>
        </w:rPr>
        <w:t>[17519]</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من أتى امرأة مرة واحدة</w:t>
      </w:r>
      <w:r w:rsidR="007D3F41">
        <w:rPr>
          <w:rtl/>
        </w:rPr>
        <w:t>،</w:t>
      </w:r>
      <w:r w:rsidR="007D3F41" w:rsidRPr="00736C02">
        <w:rPr>
          <w:rtl/>
        </w:rPr>
        <w:t xml:space="preserve"> ثم</w:t>
      </w:r>
      <w:r w:rsidR="007D3F41">
        <w:rPr>
          <w:rtl/>
        </w:rPr>
        <w:t xml:space="preserve"> </w:t>
      </w:r>
      <w:r w:rsidR="007D3F41" w:rsidRPr="00736C02">
        <w:rPr>
          <w:rtl/>
        </w:rPr>
        <w:t>أعن عليها</w:t>
      </w:r>
      <w:r w:rsidR="007D3F41">
        <w:rPr>
          <w:rtl/>
        </w:rPr>
        <w:t>،</w:t>
      </w:r>
      <w:r w:rsidR="007D3F41" w:rsidRPr="00736C02">
        <w:rPr>
          <w:rtl/>
        </w:rPr>
        <w:t xml:space="preserve"> فلا خيار لها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230 ح 864</w:t>
      </w:r>
      <w:r>
        <w:rPr>
          <w:rtl/>
        </w:rPr>
        <w:t>.</w:t>
      </w:r>
    </w:p>
    <w:p w:rsidR="007D3F41" w:rsidRPr="00406170" w:rsidRDefault="007D3F41" w:rsidP="007D3F41">
      <w:pPr>
        <w:pStyle w:val="libFootnote"/>
        <w:rPr>
          <w:rtl/>
        </w:rPr>
      </w:pPr>
      <w:r w:rsidRPr="00406170">
        <w:rPr>
          <w:rtl/>
        </w:rPr>
        <w:t>(1) مجبب بضم الميم وفتح</w:t>
      </w:r>
      <w:r w:rsidRPr="00406170">
        <w:rPr>
          <w:rFonts w:hint="cs"/>
          <w:rtl/>
        </w:rPr>
        <w:t xml:space="preserve"> </w:t>
      </w:r>
      <w:r w:rsidRPr="00406170">
        <w:rPr>
          <w:rtl/>
        </w:rPr>
        <w:t>الجيم وتشديد الباء من الجب وهو قطع الذكر أو ما لا يبقى</w:t>
      </w:r>
      <w:r>
        <w:rPr>
          <w:rtl/>
          <w:lang w:bidi="ar-IQ"/>
        </w:rPr>
        <w:t xml:space="preserve"> </w:t>
      </w:r>
      <w:r w:rsidRPr="00406170">
        <w:rPr>
          <w:rtl/>
        </w:rPr>
        <w:t>منه قدر الحشفة ( مجمع</w:t>
      </w:r>
      <w:r w:rsidRPr="00406170">
        <w:rPr>
          <w:rFonts w:hint="cs"/>
          <w:rtl/>
        </w:rPr>
        <w:t xml:space="preserve"> </w:t>
      </w:r>
      <w:r w:rsidRPr="00406170">
        <w:rPr>
          <w:rtl/>
        </w:rPr>
        <w:t>البحرين ج 2 ص 21 )</w:t>
      </w:r>
      <w:r>
        <w:rPr>
          <w:rtl/>
        </w:rPr>
        <w:t>.</w:t>
      </w:r>
    </w:p>
    <w:p w:rsidR="007D3F41" w:rsidRPr="00406170" w:rsidRDefault="007D3F41" w:rsidP="007D3F41">
      <w:pPr>
        <w:pStyle w:val="libFootnote"/>
        <w:rPr>
          <w:rtl/>
        </w:rPr>
      </w:pPr>
      <w:r w:rsidRPr="00406170">
        <w:rPr>
          <w:rtl/>
        </w:rPr>
        <w:t>(2) في المصدر</w:t>
      </w:r>
      <w:r>
        <w:rPr>
          <w:rtl/>
          <w:lang w:bidi="ar-IQ"/>
        </w:rPr>
        <w:t>:</w:t>
      </w:r>
      <w:r w:rsidRPr="00406170">
        <w:rPr>
          <w:rtl/>
        </w:rPr>
        <w:t xml:space="preserve"> دخل بها</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w:t>
      </w:r>
      <w:r>
        <w:rPr>
          <w:rFonts w:hint="cs"/>
          <w:rtl/>
        </w:rPr>
        <w:t xml:space="preserve"> </w:t>
      </w:r>
      <w:r w:rsidRPr="00736C02">
        <w:rPr>
          <w:rtl/>
        </w:rPr>
        <w:t>بن محمد بن عيسى ص 65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104</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[17520]</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 سئل عن ذلك</w:t>
      </w:r>
      <w:r w:rsidR="007D3F41">
        <w:rPr>
          <w:rtl/>
        </w:rPr>
        <w:t>،</w:t>
      </w:r>
      <w:r w:rsidR="007D3F41" w:rsidRPr="00736C02">
        <w:rPr>
          <w:rtl/>
        </w:rPr>
        <w:t xml:space="preserve"> فقال</w:t>
      </w:r>
      <w:r w:rsidR="007D3F41">
        <w:rPr>
          <w:rtl/>
        </w:rPr>
        <w:t>:</w:t>
      </w:r>
      <w:r w:rsidR="007D3F41" w:rsidRPr="00736C02">
        <w:rPr>
          <w:rtl/>
        </w:rPr>
        <w:t xml:space="preserve"> « لا خيار لها بعد أن غشيها</w:t>
      </w:r>
      <w:r w:rsidR="007D3F41">
        <w:rPr>
          <w:rtl/>
        </w:rPr>
        <w:t xml:space="preserve"> </w:t>
      </w:r>
      <w:r w:rsidR="007D3F41" w:rsidRPr="00736C02">
        <w:rPr>
          <w:rtl/>
        </w:rPr>
        <w:t>مرة واحدة »</w:t>
      </w:r>
      <w:r w:rsidR="007D3F41">
        <w:rPr>
          <w:rtl/>
        </w:rPr>
        <w:t>.</w:t>
      </w:r>
    </w:p>
    <w:p w:rsidR="007D3F41" w:rsidRPr="00736C02" w:rsidRDefault="00672D41" w:rsidP="00176277">
      <w:pPr>
        <w:pStyle w:val="libNormal"/>
        <w:rPr>
          <w:rtl/>
        </w:rPr>
      </w:pPr>
      <w:r w:rsidRPr="00672D41">
        <w:rPr>
          <w:rStyle w:val="libNumChar"/>
          <w:rtl/>
        </w:rPr>
        <w:t>[17521]</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تزوجها عنين وهي لا تعلم</w:t>
      </w:r>
      <w:r w:rsidR="007D3F41">
        <w:rPr>
          <w:rtl/>
        </w:rPr>
        <w:t xml:space="preserve"> </w:t>
      </w:r>
      <w:r w:rsidR="007D3F41" w:rsidRPr="00736C02">
        <w:rPr>
          <w:rtl/>
        </w:rPr>
        <w:t>أن فيه علة</w:t>
      </w:r>
      <w:r w:rsidR="007D3F41">
        <w:rPr>
          <w:rtl/>
        </w:rPr>
        <w:t>،</w:t>
      </w:r>
      <w:r w:rsidR="007D3F41" w:rsidRPr="00736C02">
        <w:rPr>
          <w:rtl/>
        </w:rPr>
        <w:t xml:space="preserve"> تصبر حتى يعالج نفسه لسنة</w:t>
      </w:r>
      <w:r w:rsidR="007D3F41">
        <w:rPr>
          <w:rtl/>
        </w:rPr>
        <w:t>،</w:t>
      </w:r>
      <w:r w:rsidR="007D3F41" w:rsidRPr="00736C02">
        <w:rPr>
          <w:rtl/>
        </w:rPr>
        <w:t xml:space="preserve"> فإن صلح فهي امرأته على</w:t>
      </w:r>
      <w:r w:rsidR="007D3F41">
        <w:rPr>
          <w:rtl/>
        </w:rPr>
        <w:t xml:space="preserve"> </w:t>
      </w:r>
      <w:r w:rsidR="007D3F41" w:rsidRPr="00736C02">
        <w:rPr>
          <w:rtl/>
        </w:rPr>
        <w:t>النكاح الأول</w:t>
      </w:r>
      <w:r w:rsidR="007D3F41">
        <w:rPr>
          <w:rtl/>
        </w:rPr>
        <w:t>،</w:t>
      </w:r>
      <w:r w:rsidR="007D3F41" w:rsidRPr="00736C02">
        <w:rPr>
          <w:rtl/>
        </w:rPr>
        <w:t xml:space="preserve"> وإن لم يصلح فرق بينهما</w:t>
      </w:r>
      <w:r w:rsidR="007D3F41">
        <w:rPr>
          <w:rtl/>
        </w:rPr>
        <w:t>،</w:t>
      </w:r>
      <w:r w:rsidR="007D3F41" w:rsidRPr="00736C02">
        <w:rPr>
          <w:rtl/>
        </w:rPr>
        <w:t xml:space="preserve"> ولها نصف الصداق</w:t>
      </w:r>
      <w:r w:rsidR="007D3F41">
        <w:rPr>
          <w:rtl/>
        </w:rPr>
        <w:t>،</w:t>
      </w:r>
      <w:r w:rsidR="007D3F41" w:rsidRPr="00736C02">
        <w:rPr>
          <w:rtl/>
        </w:rPr>
        <w:t xml:space="preserve"> ولا عدة</w:t>
      </w:r>
      <w:r w:rsidR="007D3F41">
        <w:rPr>
          <w:rtl/>
        </w:rPr>
        <w:t xml:space="preserve"> </w:t>
      </w:r>
      <w:r w:rsidR="007D3F41" w:rsidRPr="00736C02">
        <w:rPr>
          <w:rtl/>
        </w:rPr>
        <w:t>عليها منه</w:t>
      </w:r>
      <w:r w:rsidR="007D3F41">
        <w:rPr>
          <w:rtl/>
        </w:rPr>
        <w:t>،</w:t>
      </w:r>
      <w:r w:rsidR="007D3F41" w:rsidRPr="00736C02">
        <w:rPr>
          <w:rtl/>
        </w:rPr>
        <w:t xml:space="preserve"> فإن رضيت لا يفرق بينهما</w:t>
      </w:r>
      <w:r w:rsidR="007D3F41">
        <w:rPr>
          <w:rtl/>
        </w:rPr>
        <w:t>،</w:t>
      </w:r>
      <w:r w:rsidR="007D3F41" w:rsidRPr="00736C02">
        <w:rPr>
          <w:rtl/>
        </w:rPr>
        <w:t xml:space="preserve"> وليس لها خيار بعد ذلك »</w:t>
      </w:r>
      <w:r w:rsidR="007D3F41">
        <w:rPr>
          <w:rtl/>
        </w:rPr>
        <w:t>.</w:t>
      </w:r>
    </w:p>
    <w:p w:rsidR="007D3F41" w:rsidRPr="00736C02" w:rsidRDefault="00672D41" w:rsidP="00176277">
      <w:pPr>
        <w:pStyle w:val="libNormal"/>
        <w:rPr>
          <w:rtl/>
        </w:rPr>
      </w:pPr>
      <w:r w:rsidRPr="00672D41">
        <w:rPr>
          <w:rStyle w:val="libNumChar"/>
          <w:rtl/>
        </w:rPr>
        <w:t>[17522]</w:t>
      </w:r>
      <w:r w:rsidR="007D3F41" w:rsidRPr="00736C02">
        <w:rPr>
          <w:rtl/>
        </w:rPr>
        <w:t xml:space="preserve"> 5</w:t>
      </w:r>
      <w:r w:rsidR="007D3F41">
        <w:rPr>
          <w:rtl/>
        </w:rPr>
        <w:t xml:space="preserve"> - </w:t>
      </w:r>
      <w:r w:rsidR="007D3F41" w:rsidRPr="00736C02">
        <w:rPr>
          <w:rtl/>
        </w:rPr>
        <w:t>الصدوق في المقنع</w:t>
      </w:r>
      <w:r w:rsidR="007D3F41">
        <w:rPr>
          <w:rtl/>
        </w:rPr>
        <w:t>:</w:t>
      </w:r>
      <w:r w:rsidR="007D3F41" w:rsidRPr="00736C02">
        <w:rPr>
          <w:rtl/>
        </w:rPr>
        <w:t xml:space="preserve"> وإذا تزوج الرجل المرأة وابتلي ولم يقدر على</w:t>
      </w:r>
      <w:r w:rsidR="007D3F41">
        <w:rPr>
          <w:rtl/>
        </w:rPr>
        <w:t xml:space="preserve"> </w:t>
      </w:r>
      <w:r w:rsidR="007D3F41" w:rsidRPr="00736C02">
        <w:rPr>
          <w:rtl/>
        </w:rPr>
        <w:t>الجماع</w:t>
      </w:r>
      <w:r w:rsidR="007D3F41">
        <w:rPr>
          <w:rtl/>
        </w:rPr>
        <w:t>،</w:t>
      </w:r>
      <w:r w:rsidR="007D3F41" w:rsidRPr="00736C02">
        <w:rPr>
          <w:rtl/>
        </w:rPr>
        <w:t xml:space="preserve"> فارقته إن شاءت</w:t>
      </w:r>
      <w:r w:rsidR="007D3F41">
        <w:rPr>
          <w:rtl/>
        </w:rPr>
        <w:t>،</w:t>
      </w:r>
      <w:r w:rsidR="007D3F41" w:rsidRPr="00736C02">
        <w:rPr>
          <w:rtl/>
        </w:rPr>
        <w:t xml:space="preserve"> والعنين يتربص به سنة</w:t>
      </w:r>
      <w:r w:rsidR="007D3F41">
        <w:rPr>
          <w:rtl/>
        </w:rPr>
        <w:t>،</w:t>
      </w:r>
      <w:r w:rsidR="007D3F41" w:rsidRPr="00736C02">
        <w:rPr>
          <w:rtl/>
        </w:rPr>
        <w:t xml:space="preserve"> ثم إن شاءت امرأته</w:t>
      </w:r>
      <w:r w:rsidR="007D3F41">
        <w:rPr>
          <w:rtl/>
        </w:rPr>
        <w:t xml:space="preserve"> </w:t>
      </w:r>
      <w:r w:rsidR="007D3F41" w:rsidRPr="00736C02">
        <w:rPr>
          <w:rtl/>
        </w:rPr>
        <w:t>تزوجت</w:t>
      </w:r>
      <w:r w:rsidR="007D3F41">
        <w:rPr>
          <w:rtl/>
        </w:rPr>
        <w:t>،</w:t>
      </w:r>
      <w:r w:rsidR="007D3F41" w:rsidRPr="00736C02">
        <w:rPr>
          <w:rtl/>
        </w:rPr>
        <w:t xml:space="preserve"> وإن شاءت أقامت</w:t>
      </w:r>
      <w:r w:rsidR="007D3F41">
        <w:rPr>
          <w:rtl/>
        </w:rPr>
        <w:t>.</w:t>
      </w:r>
    </w:p>
    <w:p w:rsidR="007D3F41" w:rsidRPr="00736C02" w:rsidRDefault="00672D41" w:rsidP="00176277">
      <w:pPr>
        <w:pStyle w:val="libNormal"/>
        <w:rPr>
          <w:rtl/>
        </w:rPr>
      </w:pPr>
      <w:r w:rsidRPr="00672D41">
        <w:rPr>
          <w:rStyle w:val="libNumChar"/>
          <w:rtl/>
        </w:rPr>
        <w:t>[17523]</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 امرأة رفعت</w:t>
      </w:r>
      <w:r w:rsidR="007D3F41">
        <w:rPr>
          <w:rtl/>
        </w:rPr>
        <w:t xml:space="preserve"> </w:t>
      </w:r>
      <w:r w:rsidR="007D3F41" w:rsidRPr="00736C02">
        <w:rPr>
          <w:rtl/>
        </w:rPr>
        <w:t>إليه زوجها</w:t>
      </w:r>
      <w:r w:rsidR="007D3F41">
        <w:rPr>
          <w:rtl/>
        </w:rPr>
        <w:t>،</w:t>
      </w:r>
      <w:r w:rsidR="007D3F41" w:rsidRPr="00736C02">
        <w:rPr>
          <w:rtl/>
        </w:rPr>
        <w:t xml:space="preserve"> فذكرت أنه تزوجها منذ سنين</w:t>
      </w:r>
      <w:r w:rsidR="007D3F41">
        <w:rPr>
          <w:rtl/>
        </w:rPr>
        <w:t>،</w:t>
      </w:r>
      <w:r w:rsidR="007D3F41" w:rsidRPr="00736C02">
        <w:rPr>
          <w:rtl/>
        </w:rPr>
        <w:t xml:space="preserve"> وأنه لم يصل إليها</w:t>
      </w:r>
      <w:r w:rsidR="007D3F41">
        <w:rPr>
          <w:rtl/>
        </w:rPr>
        <w:t>،</w:t>
      </w:r>
      <w:r w:rsidR="007D3F41" w:rsidRPr="00736C02">
        <w:rPr>
          <w:rtl/>
        </w:rPr>
        <w:t xml:space="preserve"> فسأل</w:t>
      </w:r>
      <w:r w:rsidR="007D3F41">
        <w:rPr>
          <w:rtl/>
        </w:rPr>
        <w:t xml:space="preserve"> </w:t>
      </w:r>
      <w:r w:rsidR="007D3F41" w:rsidRPr="00736C02">
        <w:rPr>
          <w:rtl/>
        </w:rPr>
        <w:t>زوجها عن ذلك فصدقها</w:t>
      </w:r>
      <w:r w:rsidR="007D3F41">
        <w:rPr>
          <w:rtl/>
        </w:rPr>
        <w:t>،</w:t>
      </w:r>
      <w:r w:rsidR="007D3F41" w:rsidRPr="00736C02">
        <w:rPr>
          <w:rtl/>
        </w:rPr>
        <w:t xml:space="preserve"> فأجله حولا</w:t>
      </w:r>
      <w:r w:rsidR="007D3F41">
        <w:rPr>
          <w:rtl/>
        </w:rPr>
        <w:t>،</w:t>
      </w:r>
      <w:r w:rsidR="007D3F41" w:rsidRPr="00736C02">
        <w:rPr>
          <w:rtl/>
        </w:rPr>
        <w:t xml:space="preserve"> ثم قال لها بعد الحول</w:t>
      </w:r>
      <w:r w:rsidR="007D3F41">
        <w:rPr>
          <w:rtl/>
        </w:rPr>
        <w:t>:</w:t>
      </w:r>
      <w:r w:rsidR="007D3F41" w:rsidRPr="00736C02">
        <w:rPr>
          <w:rtl/>
        </w:rPr>
        <w:t xml:space="preserve"> « إن</w:t>
      </w:r>
      <w:r w:rsidR="007D3F41">
        <w:rPr>
          <w:rtl/>
        </w:rPr>
        <w:t xml:space="preserve"> </w:t>
      </w:r>
      <w:r w:rsidR="007D3F41" w:rsidRPr="00736C02">
        <w:rPr>
          <w:rtl/>
        </w:rPr>
        <w:t>رضيت أن يكسوك ويكفيك المؤونة</w:t>
      </w:r>
      <w:r w:rsidR="007D3F41">
        <w:rPr>
          <w:rtl/>
        </w:rPr>
        <w:t>،</w:t>
      </w:r>
      <w:r w:rsidR="007D3F41" w:rsidRPr="00736C02">
        <w:rPr>
          <w:rtl/>
        </w:rPr>
        <w:t xml:space="preserve"> وإلا فأنت بنفسك أملك »</w:t>
      </w:r>
      <w:r w:rsidR="007D3F41">
        <w:rPr>
          <w:rtl/>
        </w:rPr>
        <w:t>.</w:t>
      </w:r>
    </w:p>
    <w:p w:rsidR="007D3F41" w:rsidRPr="00736C02" w:rsidRDefault="00672D41" w:rsidP="00176277">
      <w:pPr>
        <w:pStyle w:val="libNormal"/>
        <w:rPr>
          <w:rtl/>
        </w:rPr>
      </w:pPr>
      <w:r w:rsidRPr="00672D41">
        <w:rPr>
          <w:rStyle w:val="libNumChar"/>
          <w:rtl/>
        </w:rPr>
        <w:t>[17524]</w:t>
      </w:r>
      <w:r w:rsidR="007D3F41" w:rsidRPr="00736C02">
        <w:rPr>
          <w:rtl/>
        </w:rPr>
        <w:t xml:space="preserve"> 7</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ما صبرت</w:t>
      </w:r>
      <w:r w:rsidR="007D3F41">
        <w:rPr>
          <w:rtl/>
        </w:rPr>
        <w:t xml:space="preserve"> </w:t>
      </w:r>
      <w:r w:rsidR="007D3F41" w:rsidRPr="00736C02">
        <w:rPr>
          <w:rtl/>
        </w:rPr>
        <w:t>امرأة العنين فهو بها أملك</w:t>
      </w:r>
      <w:r w:rsidR="007D3F41">
        <w:rPr>
          <w:rtl/>
        </w:rPr>
        <w:t>،</w:t>
      </w:r>
      <w:r w:rsidR="007D3F41" w:rsidRPr="00736C02">
        <w:rPr>
          <w:rtl/>
        </w:rPr>
        <w:t xml:space="preserve"> فان رفعته أجل سنة</w:t>
      </w:r>
      <w:r w:rsidR="007D3F41">
        <w:rPr>
          <w:rtl/>
        </w:rPr>
        <w:t>،</w:t>
      </w:r>
      <w:r w:rsidR="007D3F41" w:rsidRPr="00736C02">
        <w:rPr>
          <w:rtl/>
        </w:rPr>
        <w:t xml:space="preserve"> فإن لم يكن منه شئ</w:t>
      </w:r>
      <w:r w:rsidR="007D3F41">
        <w:rPr>
          <w:rtl/>
        </w:rPr>
        <w:t xml:space="preserve"> </w:t>
      </w:r>
      <w:r w:rsidR="007D3F41" w:rsidRPr="00736C02">
        <w:rPr>
          <w:rtl/>
        </w:rPr>
        <w:t>فرق بينهما</w:t>
      </w:r>
      <w:r w:rsidR="007D3F41">
        <w:rPr>
          <w:rtl/>
        </w:rPr>
        <w:t>،</w:t>
      </w:r>
      <w:r w:rsidR="007D3F41" w:rsidRPr="00736C02">
        <w:rPr>
          <w:rtl/>
        </w:rPr>
        <w:t xml:space="preserve"> فإن كان قد دخل بها فلها المهر كاملا</w:t>
      </w:r>
      <w:r w:rsidR="007D3F41">
        <w:rPr>
          <w:rtl/>
        </w:rPr>
        <w:t>،</w:t>
      </w:r>
      <w:r w:rsidR="007D3F41" w:rsidRPr="00736C02">
        <w:rPr>
          <w:rtl/>
        </w:rPr>
        <w:t xml:space="preserve"> وعليها العدة</w:t>
      </w:r>
      <w:r w:rsidR="007D3F41">
        <w:rPr>
          <w:rtl/>
        </w:rPr>
        <w:t>،</w:t>
      </w:r>
      <w:r w:rsidR="007D3F41" w:rsidRPr="00736C02">
        <w:rPr>
          <w:rtl/>
        </w:rPr>
        <w:t xml:space="preserve"> وتتزوج</w:t>
      </w:r>
      <w:r w:rsidR="007D3F41">
        <w:rPr>
          <w:rtl/>
        </w:rPr>
        <w:t xml:space="preserve"> </w:t>
      </w:r>
      <w:r w:rsidR="007D3F41" w:rsidRPr="00736C02">
        <w:rPr>
          <w:rtl/>
        </w:rPr>
        <w:t xml:space="preserve">متى </w:t>
      </w:r>
      <w:r w:rsidR="007D3F41" w:rsidRPr="007D3F41">
        <w:rPr>
          <w:rStyle w:val="libFootnotenumChar"/>
          <w:rtl/>
        </w:rPr>
        <w:t>(1)</w:t>
      </w:r>
      <w:r w:rsidR="007D3F41" w:rsidRPr="00736C02">
        <w:rPr>
          <w:rtl/>
        </w:rPr>
        <w:t xml:space="preserve"> شاءت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104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Pr>
          <w:rtl/>
        </w:rPr>
        <w:t>(</w:t>
      </w:r>
      <w:r w:rsidRPr="00736C02">
        <w:rPr>
          <w:rtl/>
        </w:rPr>
        <w:t xml:space="preserve"> عليه السام ) ص 31</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المقنع ص 105</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231 ح 869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دعائم الاسلام ج 2</w:t>
      </w:r>
      <w:r>
        <w:rPr>
          <w:rFonts w:hint="cs"/>
          <w:rtl/>
        </w:rPr>
        <w:t xml:space="preserve"> </w:t>
      </w:r>
      <w:r w:rsidRPr="00736C02">
        <w:rPr>
          <w:rtl/>
        </w:rPr>
        <w:t>ص 232 ح 870</w:t>
      </w:r>
      <w:r>
        <w:rPr>
          <w:rtl/>
        </w:rPr>
        <w:t>.</w:t>
      </w:r>
    </w:p>
    <w:p w:rsidR="007D3F41" w:rsidRPr="00C30194" w:rsidRDefault="007D3F41" w:rsidP="007D3F41">
      <w:pPr>
        <w:pStyle w:val="libFootnote"/>
        <w:rPr>
          <w:rtl/>
        </w:rPr>
      </w:pPr>
      <w:r w:rsidRPr="00C30194">
        <w:rPr>
          <w:rtl/>
        </w:rPr>
        <w:t>(1) في نسخة</w:t>
      </w:r>
      <w:r>
        <w:rPr>
          <w:rtl/>
          <w:lang w:bidi="ar-IQ"/>
        </w:rPr>
        <w:t>:</w:t>
      </w:r>
      <w:r w:rsidRPr="00C30194">
        <w:rPr>
          <w:rtl/>
        </w:rPr>
        <w:t xml:space="preserve"> من</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146" w:name="_Toc365374531"/>
      <w:bookmarkStart w:id="147" w:name="_Toc380483628"/>
      <w:r w:rsidRPr="00736C02">
        <w:rPr>
          <w:rtl/>
        </w:rPr>
        <w:lastRenderedPageBreak/>
        <w:t>14</w:t>
      </w:r>
      <w:r>
        <w:rPr>
          <w:rtl/>
        </w:rPr>
        <w:t xml:space="preserve"> - </w:t>
      </w:r>
      <w:r w:rsidRPr="00672D41">
        <w:rPr>
          <w:rStyle w:val="libAlaemHeading2Char"/>
          <w:rtl/>
        </w:rPr>
        <w:t>(</w:t>
      </w:r>
      <w:r w:rsidRPr="00736C02">
        <w:rPr>
          <w:rtl/>
        </w:rPr>
        <w:t xml:space="preserve"> باب حكم ما لو ادعت المرأة العنن وأنكر الزوج</w:t>
      </w:r>
      <w:r>
        <w:rPr>
          <w:rtl/>
        </w:rPr>
        <w:t>،</w:t>
      </w:r>
      <w:r w:rsidRPr="00736C02">
        <w:rPr>
          <w:rtl/>
        </w:rPr>
        <w:t xml:space="preserve"> أو</w:t>
      </w:r>
      <w:r>
        <w:rPr>
          <w:rFonts w:hint="cs"/>
          <w:rtl/>
        </w:rPr>
        <w:t xml:space="preserve"> </w:t>
      </w:r>
      <w:r w:rsidRPr="00736C02">
        <w:rPr>
          <w:rtl/>
        </w:rPr>
        <w:t>ادعى الوطئ وأنكرت</w:t>
      </w:r>
      <w:r>
        <w:rPr>
          <w:rtl/>
        </w:rPr>
        <w:t>،</w:t>
      </w:r>
      <w:r w:rsidRPr="00736C02">
        <w:rPr>
          <w:rtl/>
        </w:rPr>
        <w:t xml:space="preserve"> أو ادعت أنها حبلى</w:t>
      </w:r>
      <w:r>
        <w:rPr>
          <w:rtl/>
        </w:rPr>
        <w:t>،</w:t>
      </w:r>
      <w:r w:rsidRPr="00736C02">
        <w:rPr>
          <w:rtl/>
        </w:rPr>
        <w:t xml:space="preserve"> أو أخت الزوج</w:t>
      </w:r>
      <w:r>
        <w:rPr>
          <w:rtl/>
        </w:rPr>
        <w:t>،</w:t>
      </w:r>
      <w:r>
        <w:rPr>
          <w:rFonts w:hint="cs"/>
          <w:rtl/>
        </w:rPr>
        <w:t xml:space="preserve"> </w:t>
      </w:r>
      <w:r w:rsidRPr="00736C02">
        <w:rPr>
          <w:rtl/>
        </w:rPr>
        <w:t xml:space="preserve">أو على غير عدة </w:t>
      </w:r>
      <w:r w:rsidRPr="00672D41">
        <w:rPr>
          <w:rStyle w:val="libAlaemHeading2Char"/>
          <w:rtl/>
        </w:rPr>
        <w:t>)</w:t>
      </w:r>
      <w:bookmarkEnd w:id="146"/>
      <w:bookmarkEnd w:id="147"/>
    </w:p>
    <w:p w:rsidR="007D3F41" w:rsidRPr="00736C02" w:rsidRDefault="00672D41" w:rsidP="00176277">
      <w:pPr>
        <w:pStyle w:val="libNormal"/>
        <w:rPr>
          <w:rtl/>
        </w:rPr>
      </w:pPr>
      <w:r w:rsidRPr="00672D41">
        <w:rPr>
          <w:rStyle w:val="libNumChar"/>
          <w:rtl/>
        </w:rPr>
        <w:t>[17525]</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وإذا ادعت أنه لا يجامعها عنينا</w:t>
      </w:r>
      <w:r w:rsidR="007D3F41">
        <w:rPr>
          <w:rtl/>
        </w:rPr>
        <w:t xml:space="preserve"> </w:t>
      </w:r>
      <w:r w:rsidR="007D3F41" w:rsidRPr="00736C02">
        <w:rPr>
          <w:rtl/>
        </w:rPr>
        <w:t>كان أو غير عنين</w:t>
      </w:r>
      <w:r w:rsidR="007D3F41">
        <w:rPr>
          <w:rtl/>
        </w:rPr>
        <w:t>،</w:t>
      </w:r>
      <w:r w:rsidR="007D3F41" w:rsidRPr="00736C02">
        <w:rPr>
          <w:rtl/>
        </w:rPr>
        <w:t xml:space="preserve"> فيقول الرجل أنه قد جامعها</w:t>
      </w:r>
      <w:r w:rsidR="007D3F41">
        <w:rPr>
          <w:rtl/>
        </w:rPr>
        <w:t>،</w:t>
      </w:r>
      <w:r w:rsidR="007D3F41" w:rsidRPr="00736C02">
        <w:rPr>
          <w:rtl/>
        </w:rPr>
        <w:t xml:space="preserve"> فعليه اليمين وعليها</w:t>
      </w:r>
      <w:r w:rsidR="007D3F41">
        <w:rPr>
          <w:rtl/>
        </w:rPr>
        <w:t xml:space="preserve"> </w:t>
      </w:r>
      <w:r w:rsidR="007D3F41" w:rsidRPr="00736C02">
        <w:rPr>
          <w:rtl/>
        </w:rPr>
        <w:t>البينة</w:t>
      </w:r>
      <w:r w:rsidR="007D3F41">
        <w:rPr>
          <w:rtl/>
        </w:rPr>
        <w:t>،</w:t>
      </w:r>
      <w:r w:rsidR="007D3F41" w:rsidRPr="00736C02">
        <w:rPr>
          <w:rtl/>
        </w:rPr>
        <w:t xml:space="preserve"> لأنها المدعية</w:t>
      </w:r>
      <w:r w:rsidR="007D3F41">
        <w:rPr>
          <w:rtl/>
        </w:rPr>
        <w:t>،</w:t>
      </w:r>
      <w:r w:rsidR="007D3F41" w:rsidRPr="00736C02">
        <w:rPr>
          <w:rtl/>
        </w:rPr>
        <w:t xml:space="preserve"> وإذا ادعت عليه أنه عنين وأنكر الرجل أن يكون</w:t>
      </w:r>
      <w:r w:rsidR="007D3F41">
        <w:rPr>
          <w:rtl/>
        </w:rPr>
        <w:t xml:space="preserve"> </w:t>
      </w:r>
      <w:r w:rsidR="007D3F41" w:rsidRPr="00736C02">
        <w:rPr>
          <w:rtl/>
        </w:rPr>
        <w:t>كذلك</w:t>
      </w:r>
      <w:r w:rsidR="007D3F41">
        <w:rPr>
          <w:rtl/>
        </w:rPr>
        <w:t>،</w:t>
      </w:r>
      <w:r w:rsidR="007D3F41" w:rsidRPr="00736C02">
        <w:rPr>
          <w:rtl/>
        </w:rPr>
        <w:t xml:space="preserve"> فإن الحكم فيه أن يجلس الرجل في ماء بارد</w:t>
      </w:r>
      <w:r w:rsidR="007D3F41">
        <w:rPr>
          <w:rtl/>
        </w:rPr>
        <w:t>،،</w:t>
      </w:r>
      <w:r w:rsidR="007D3F41" w:rsidRPr="00736C02">
        <w:rPr>
          <w:rtl/>
        </w:rPr>
        <w:t xml:space="preserve"> فإن استرخى ذكره</w:t>
      </w:r>
      <w:r w:rsidR="007D3F41">
        <w:rPr>
          <w:rtl/>
        </w:rPr>
        <w:t xml:space="preserve"> </w:t>
      </w:r>
      <w:r w:rsidR="007D3F41" w:rsidRPr="00736C02">
        <w:rPr>
          <w:rtl/>
        </w:rPr>
        <w:t>فهو عنين</w:t>
      </w:r>
      <w:r w:rsidR="007D3F41">
        <w:rPr>
          <w:rtl/>
        </w:rPr>
        <w:t>،</w:t>
      </w:r>
      <w:r w:rsidR="007D3F41" w:rsidRPr="00736C02">
        <w:rPr>
          <w:rtl/>
        </w:rPr>
        <w:t xml:space="preserve"> وإن تشنج فليس بعنين »</w:t>
      </w:r>
      <w:r w:rsidR="007D3F41">
        <w:rPr>
          <w:rtl/>
        </w:rPr>
        <w:t>.</w:t>
      </w:r>
    </w:p>
    <w:p w:rsidR="007D3F41" w:rsidRPr="00736C02" w:rsidRDefault="007D3F41" w:rsidP="00176277">
      <w:pPr>
        <w:pStyle w:val="libNormal"/>
        <w:rPr>
          <w:rtl/>
        </w:rPr>
      </w:pPr>
      <w:r w:rsidRPr="00736C02">
        <w:rPr>
          <w:rtl/>
        </w:rPr>
        <w:t>الصدوق في المقنع</w:t>
      </w:r>
      <w:r>
        <w:rPr>
          <w:rtl/>
        </w:rPr>
        <w:t>:</w:t>
      </w:r>
      <w:r w:rsidRPr="00736C02">
        <w:rPr>
          <w:rtl/>
        </w:rPr>
        <w:t xml:space="preserve"> وإذا ادعت المرأة على زوجها أنه عنين</w:t>
      </w:r>
      <w:r>
        <w:rPr>
          <w:rtl/>
        </w:rPr>
        <w:t>،</w:t>
      </w:r>
      <w:r w:rsidRPr="00736C02">
        <w:rPr>
          <w:rtl/>
        </w:rPr>
        <w:t xml:space="preserve"> وساق</w:t>
      </w:r>
      <w:r>
        <w:rPr>
          <w:rtl/>
        </w:rPr>
        <w:t xml:space="preserve"> </w:t>
      </w:r>
      <w:r w:rsidRPr="00736C02">
        <w:rPr>
          <w:rtl/>
        </w:rPr>
        <w:t xml:space="preserve">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[17526]</w:t>
      </w:r>
      <w:r w:rsidR="007D3F41" w:rsidRPr="00736C02">
        <w:rPr>
          <w:rtl/>
        </w:rPr>
        <w:t xml:space="preserve"> 2</w:t>
      </w:r>
      <w:r w:rsidR="007D3F41">
        <w:rPr>
          <w:rtl/>
        </w:rPr>
        <w:t xml:space="preserve"> - </w:t>
      </w:r>
      <w:r w:rsidR="007D3F41" w:rsidRPr="00736C02">
        <w:rPr>
          <w:rtl/>
        </w:rPr>
        <w:t>البحار</w:t>
      </w:r>
      <w:r w:rsidR="007D3F41">
        <w:rPr>
          <w:rtl/>
        </w:rPr>
        <w:t>،</w:t>
      </w:r>
      <w:r w:rsidR="007D3F41" w:rsidRPr="00736C02">
        <w:rPr>
          <w:rtl/>
        </w:rPr>
        <w:t xml:space="preserve"> من كتاب صفوة الاخبار</w:t>
      </w:r>
      <w:r w:rsidR="007D3F41">
        <w:rPr>
          <w:rtl/>
        </w:rPr>
        <w:t>:</w:t>
      </w:r>
      <w:r w:rsidR="007D3F41" w:rsidRPr="00736C02">
        <w:rPr>
          <w:rtl/>
        </w:rPr>
        <w:t xml:space="preserve"> قضى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رجل ادعت امرأته أنه عنين</w:t>
      </w:r>
      <w:r w:rsidR="007D3F41">
        <w:rPr>
          <w:rtl/>
        </w:rPr>
        <w:t>،</w:t>
      </w:r>
      <w:r w:rsidR="007D3F41" w:rsidRPr="00736C02">
        <w:rPr>
          <w:rtl/>
        </w:rPr>
        <w:t xml:space="preserve"> فأنكر الزوج ذلك</w:t>
      </w:r>
      <w:r w:rsidR="007D3F41">
        <w:rPr>
          <w:rtl/>
        </w:rPr>
        <w:t>،</w:t>
      </w:r>
      <w:r w:rsidR="007D3F41" w:rsidRPr="00736C02">
        <w:rPr>
          <w:rtl/>
        </w:rPr>
        <w:t xml:space="preserve"> فأمر</w:t>
      </w:r>
      <w:r w:rsidR="007D3F41">
        <w:rPr>
          <w:rtl/>
        </w:rPr>
        <w:t xml:space="preserve"> </w:t>
      </w:r>
      <w:r w:rsidR="007D3F41" w:rsidRPr="00736C02">
        <w:rPr>
          <w:rtl/>
        </w:rPr>
        <w:t xml:space="preserve">النساء أن يحشون فرج الامرأة بالخلوق </w:t>
      </w:r>
      <w:r w:rsidR="007D3F41" w:rsidRPr="007D3F41">
        <w:rPr>
          <w:rStyle w:val="libFootnotenumChar"/>
          <w:rtl/>
        </w:rPr>
        <w:t>(1)</w:t>
      </w:r>
      <w:r w:rsidR="007D3F41">
        <w:rPr>
          <w:rtl/>
        </w:rPr>
        <w:t>،</w:t>
      </w:r>
      <w:r w:rsidR="007D3F41" w:rsidRPr="00736C02">
        <w:rPr>
          <w:rtl/>
        </w:rPr>
        <w:t xml:space="preserve"> ولم يعلم زوجها بذلك</w:t>
      </w:r>
      <w:r w:rsidR="007D3F41">
        <w:rPr>
          <w:rtl/>
        </w:rPr>
        <w:t>،</w:t>
      </w:r>
      <w:r w:rsidR="007D3F41" w:rsidRPr="00736C02">
        <w:rPr>
          <w:rtl/>
        </w:rPr>
        <w:t xml:space="preserve"> ثم قال</w:t>
      </w:r>
      <w:r w:rsidR="007D3F41">
        <w:rPr>
          <w:rtl/>
        </w:rPr>
        <w:t xml:space="preserve"> </w:t>
      </w:r>
      <w:r w:rsidR="007D3F41" w:rsidRPr="00736C02">
        <w:rPr>
          <w:rtl/>
        </w:rPr>
        <w:t>لزوجها</w:t>
      </w:r>
      <w:r w:rsidR="007D3F41">
        <w:rPr>
          <w:rtl/>
        </w:rPr>
        <w:t>:</w:t>
      </w:r>
      <w:r w:rsidR="007D3F41" w:rsidRPr="00736C02">
        <w:rPr>
          <w:rtl/>
        </w:rPr>
        <w:t xml:space="preserve"> « ائتها » فإن تلطخ الذكر بالخلوق فليس بعنين</w:t>
      </w:r>
      <w:r w:rsidR="007D3F41">
        <w:rPr>
          <w:rtl/>
        </w:rPr>
        <w:t>.</w:t>
      </w:r>
    </w:p>
    <w:p w:rsidR="007D3F41" w:rsidRPr="00227028" w:rsidRDefault="007D3F41" w:rsidP="007D3F41">
      <w:pPr>
        <w:pStyle w:val="Heading2Center"/>
        <w:rPr>
          <w:rtl/>
        </w:rPr>
      </w:pPr>
      <w:bookmarkStart w:id="148" w:name="_Toc365374532"/>
      <w:bookmarkStart w:id="149" w:name="_Toc380483629"/>
      <w:r w:rsidRPr="00227028">
        <w:rPr>
          <w:rtl/>
        </w:rPr>
        <w:t>15</w:t>
      </w:r>
      <w:r>
        <w:rPr>
          <w:rtl/>
          <w:lang w:bidi="ar-IQ"/>
        </w:rPr>
        <w:t xml:space="preserve"> - </w:t>
      </w:r>
      <w:r w:rsidRPr="00672D41">
        <w:rPr>
          <w:rStyle w:val="libAlaemHeading2Char"/>
          <w:rtl/>
        </w:rPr>
        <w:t>(</w:t>
      </w:r>
      <w:r w:rsidRPr="00227028">
        <w:rPr>
          <w:rtl/>
        </w:rPr>
        <w:t xml:space="preserve"> باب حكم ظهور زنى الزوج</w:t>
      </w:r>
      <w:r>
        <w:rPr>
          <w:rtl/>
          <w:lang w:bidi="ar-IQ"/>
        </w:rPr>
        <w:t>،</w:t>
      </w:r>
      <w:r w:rsidRPr="00227028">
        <w:rPr>
          <w:rtl/>
        </w:rPr>
        <w:t xml:space="preserve"> وحكم ما لو</w:t>
      </w:r>
      <w:r>
        <w:rPr>
          <w:rFonts w:hint="cs"/>
          <w:rtl/>
        </w:rPr>
        <w:t xml:space="preserve"> </w:t>
      </w:r>
      <w:r w:rsidRPr="00227028">
        <w:rPr>
          <w:rtl/>
        </w:rPr>
        <w:t xml:space="preserve">زنى قبل الدخول </w:t>
      </w:r>
      <w:r w:rsidRPr="00672D41">
        <w:rPr>
          <w:rStyle w:val="libAlaemHeading2Char"/>
          <w:rtl/>
        </w:rPr>
        <w:t>)</w:t>
      </w:r>
      <w:bookmarkEnd w:id="148"/>
      <w:bookmarkEnd w:id="149"/>
    </w:p>
    <w:p w:rsidR="007D3F41" w:rsidRPr="00736C02" w:rsidRDefault="00672D41" w:rsidP="00176277">
      <w:pPr>
        <w:pStyle w:val="libNormal"/>
        <w:rPr>
          <w:rtl/>
        </w:rPr>
      </w:pPr>
      <w:r w:rsidRPr="00672D41">
        <w:rPr>
          <w:rStyle w:val="libNumChar"/>
          <w:rtl/>
        </w:rPr>
        <w:t>[17527]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اتي</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5B5F04" w:rsidRDefault="007D3F41" w:rsidP="007D3F41">
      <w:pPr>
        <w:pStyle w:val="libFootnote"/>
        <w:rPr>
          <w:rtl/>
        </w:rPr>
      </w:pPr>
      <w:r w:rsidRPr="005B5F04">
        <w:rPr>
          <w:rtl/>
        </w:rPr>
        <w:t>(1) المقنع ص</w:t>
      </w:r>
      <w:r w:rsidRPr="005B5F04">
        <w:rPr>
          <w:rFonts w:hint="cs"/>
          <w:rtl/>
        </w:rPr>
        <w:t xml:space="preserve"> </w:t>
      </w:r>
      <w:r w:rsidRPr="005B5F04">
        <w:rPr>
          <w:rtl/>
        </w:rPr>
        <w:t>107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بحار الأنوار ج 103 ص 366 ح 28</w:t>
      </w:r>
      <w:r>
        <w:rPr>
          <w:rtl/>
        </w:rPr>
        <w:t>.</w:t>
      </w:r>
    </w:p>
    <w:p w:rsidR="007D3F41" w:rsidRPr="005B5F04" w:rsidRDefault="007D3F41" w:rsidP="007D3F41">
      <w:pPr>
        <w:pStyle w:val="libFootnote"/>
        <w:rPr>
          <w:rtl/>
        </w:rPr>
      </w:pPr>
      <w:r w:rsidRPr="005B5F04">
        <w:rPr>
          <w:rtl/>
        </w:rPr>
        <w:t>(1) الخلوق بفتح الخاء</w:t>
      </w:r>
      <w:r>
        <w:rPr>
          <w:rtl/>
          <w:lang w:bidi="ar-IQ"/>
        </w:rPr>
        <w:t>:</w:t>
      </w:r>
      <w:r w:rsidRPr="005B5F04">
        <w:rPr>
          <w:rtl/>
        </w:rPr>
        <w:t xml:space="preserve"> طيب</w:t>
      </w:r>
      <w:r w:rsidRPr="005B5F04">
        <w:rPr>
          <w:rFonts w:hint="cs"/>
          <w:rtl/>
        </w:rPr>
        <w:t xml:space="preserve"> </w:t>
      </w:r>
      <w:r w:rsidRPr="005B5F04">
        <w:rPr>
          <w:rtl/>
        </w:rPr>
        <w:t>معروف يتخذ من الزعفران وغيره من أنواع الطيب</w:t>
      </w:r>
      <w:r>
        <w:rPr>
          <w:rtl/>
          <w:lang w:bidi="ar-IQ"/>
        </w:rPr>
        <w:t>،</w:t>
      </w:r>
      <w:r w:rsidRPr="005B5F04">
        <w:rPr>
          <w:rFonts w:hint="cs"/>
          <w:rtl/>
        </w:rPr>
        <w:t xml:space="preserve"> </w:t>
      </w:r>
      <w:r w:rsidRPr="005B5F04">
        <w:rPr>
          <w:rtl/>
        </w:rPr>
        <w:t>وتغلب عليه الحمرة والصفرة (</w:t>
      </w:r>
      <w:r w:rsidRPr="005B5F04">
        <w:rPr>
          <w:rFonts w:hint="cs"/>
          <w:rtl/>
        </w:rPr>
        <w:t xml:space="preserve"> </w:t>
      </w:r>
      <w:r w:rsidRPr="005B5F04">
        <w:rPr>
          <w:rtl/>
        </w:rPr>
        <w:t>لسان العرب ج 10 ص 191 )</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451 ح 1577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برجل قد أقر على نفسه بالزنى</w:t>
      </w:r>
      <w:r>
        <w:rPr>
          <w:rtl/>
        </w:rPr>
        <w:t>،</w:t>
      </w:r>
      <w:r w:rsidRPr="00736C02">
        <w:rPr>
          <w:rtl/>
        </w:rPr>
        <w:t xml:space="preserve"> فقال له</w:t>
      </w:r>
      <w:r>
        <w:rPr>
          <w:rtl/>
        </w:rPr>
        <w:t>:</w:t>
      </w:r>
      <w:r w:rsidRPr="00736C02">
        <w:rPr>
          <w:rtl/>
        </w:rPr>
        <w:t xml:space="preserve"> « أحصنت » قال</w:t>
      </w:r>
      <w:r>
        <w:rPr>
          <w:rtl/>
        </w:rPr>
        <w:t>:</w:t>
      </w:r>
      <w:r w:rsidRPr="00736C02">
        <w:rPr>
          <w:rtl/>
        </w:rPr>
        <w:t xml:space="preserve"> نعم</w:t>
      </w:r>
      <w:r>
        <w:rPr>
          <w:rtl/>
        </w:rPr>
        <w:t>،</w:t>
      </w:r>
      <w:r w:rsidRPr="00736C02">
        <w:rPr>
          <w:rtl/>
        </w:rPr>
        <w:t xml:space="preserve"> قال</w:t>
      </w:r>
      <w:r>
        <w:rPr>
          <w:rtl/>
        </w:rPr>
        <w:t>:</w:t>
      </w:r>
      <w:r w:rsidRPr="00736C02">
        <w:rPr>
          <w:rtl/>
        </w:rPr>
        <w:t xml:space="preserve"> « إذا</w:t>
      </w:r>
      <w:r>
        <w:rPr>
          <w:rtl/>
        </w:rPr>
        <w:t xml:space="preserve"> </w:t>
      </w:r>
      <w:r w:rsidRPr="00736C02">
        <w:rPr>
          <w:rtl/>
        </w:rPr>
        <w:t>ترجم » فرفعه إلى السجن</w:t>
      </w:r>
      <w:r>
        <w:rPr>
          <w:rtl/>
        </w:rPr>
        <w:t>،</w:t>
      </w:r>
      <w:r w:rsidRPr="00736C02">
        <w:rPr>
          <w:rtl/>
        </w:rPr>
        <w:t xml:space="preserve"> فلما كان من العشي جمع الناس ليرجمه فقال رجل</w:t>
      </w:r>
      <w:r>
        <w:rPr>
          <w:rtl/>
        </w:rPr>
        <w:t xml:space="preserve"> </w:t>
      </w:r>
      <w:r w:rsidRPr="00736C02">
        <w:rPr>
          <w:rtl/>
        </w:rPr>
        <w:t>منهم</w:t>
      </w:r>
      <w:r>
        <w:rPr>
          <w:rtl/>
        </w:rPr>
        <w:t>:</w:t>
      </w:r>
      <w:r w:rsidRPr="00736C02">
        <w:rPr>
          <w:rtl/>
        </w:rPr>
        <w:t xml:space="preserve"> يا أمير المؤمنين انه تزوج امرأة ولم يدخل بها</w:t>
      </w:r>
      <w:r>
        <w:rPr>
          <w:rtl/>
        </w:rPr>
        <w:t>،</w:t>
      </w:r>
      <w:r w:rsidRPr="00736C02">
        <w:rPr>
          <w:rtl/>
        </w:rPr>
        <w:t xml:space="preserve"> ففرح بذلك أمير</w:t>
      </w:r>
      <w:r>
        <w:rPr>
          <w:rtl/>
        </w:rPr>
        <w:t xml:space="preserve"> </w:t>
      </w:r>
      <w:r w:rsidRPr="00736C02">
        <w:rPr>
          <w:rtl/>
        </w:rPr>
        <w:t xml:space="preserve">المؤمنين </w:t>
      </w:r>
      <w:r w:rsidR="0060562E" w:rsidRPr="0060562E">
        <w:rPr>
          <w:rStyle w:val="libAlaemChar"/>
          <w:rtl/>
        </w:rPr>
        <w:t>عليه‌السلام</w:t>
      </w:r>
      <w:r>
        <w:rPr>
          <w:rtl/>
        </w:rPr>
        <w:t>،</w:t>
      </w:r>
      <w:r w:rsidRPr="00736C02">
        <w:rPr>
          <w:rtl/>
        </w:rPr>
        <w:t xml:space="preserve"> وضربه الحد</w:t>
      </w:r>
      <w:r>
        <w:rPr>
          <w:rtl/>
        </w:rPr>
        <w:t>.</w:t>
      </w:r>
    </w:p>
    <w:p w:rsidR="007D3F41" w:rsidRPr="00AE5006" w:rsidRDefault="007D3F41" w:rsidP="007D3F41">
      <w:pPr>
        <w:pStyle w:val="Heading2Center"/>
        <w:rPr>
          <w:rtl/>
        </w:rPr>
      </w:pPr>
      <w:bookmarkStart w:id="150" w:name="_Toc365374533"/>
      <w:bookmarkStart w:id="151" w:name="_Toc380483630"/>
      <w:r w:rsidRPr="00AE5006">
        <w:rPr>
          <w:rtl/>
        </w:rPr>
        <w:t>16</w:t>
      </w:r>
      <w:r>
        <w:rPr>
          <w:rtl/>
          <w:lang w:bidi="ar-IQ"/>
        </w:rPr>
        <w:t xml:space="preserve"> - </w:t>
      </w:r>
      <w:r w:rsidRPr="00672D41">
        <w:rPr>
          <w:rStyle w:val="libAlaemHeading2Char"/>
          <w:rtl/>
        </w:rPr>
        <w:t>(</w:t>
      </w:r>
      <w:r w:rsidRPr="00AE5006">
        <w:rPr>
          <w:rtl/>
        </w:rPr>
        <w:t xml:space="preserve"> باب نوادر ما يتعلق بأبواب العيوب والتدليس </w:t>
      </w:r>
      <w:r w:rsidRPr="00672D41">
        <w:rPr>
          <w:rStyle w:val="libAlaemHeading2Char"/>
          <w:rtl/>
        </w:rPr>
        <w:t>)</w:t>
      </w:r>
      <w:bookmarkEnd w:id="150"/>
      <w:bookmarkEnd w:id="151"/>
    </w:p>
    <w:p w:rsidR="007D3F41" w:rsidRDefault="00672D41" w:rsidP="00176277">
      <w:pPr>
        <w:pStyle w:val="libNormal"/>
        <w:rPr>
          <w:rtl/>
        </w:rPr>
      </w:pPr>
      <w:r w:rsidRPr="00672D41">
        <w:rPr>
          <w:rStyle w:val="libNumChar"/>
          <w:rtl/>
        </w:rPr>
        <w:t>[17528]</w:t>
      </w:r>
      <w:r w:rsidR="007D3F41" w:rsidRPr="00736C02">
        <w:rPr>
          <w:rtl/>
        </w:rPr>
        <w:t xml:space="preserve"> 1</w:t>
      </w:r>
      <w:r w:rsidR="007D3F41">
        <w:rPr>
          <w:rtl/>
        </w:rPr>
        <w:t xml:space="preserve"> - </w:t>
      </w:r>
      <w:r w:rsidR="007D3F41" w:rsidRPr="00736C02">
        <w:rPr>
          <w:rtl/>
        </w:rPr>
        <w:t>ابن شهرآشوب في المناقب</w:t>
      </w:r>
      <w:r w:rsidR="007D3F41">
        <w:rPr>
          <w:rtl/>
        </w:rPr>
        <w:t>:</w:t>
      </w:r>
      <w:r w:rsidR="007D3F41" w:rsidRPr="00736C02">
        <w:rPr>
          <w:rtl/>
        </w:rPr>
        <w:t xml:space="preserve"> وجاءت امرأة إليه</w:t>
      </w:r>
      <w:r w:rsidR="007D3F41">
        <w:rPr>
          <w:rtl/>
        </w:rPr>
        <w:t xml:space="preserve"> - </w:t>
      </w:r>
      <w:r w:rsidR="007D3F41" w:rsidRPr="00736C02">
        <w:rPr>
          <w:rtl/>
        </w:rPr>
        <w:t>يعني عليا</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فقالت</w:t>
      </w:r>
      <w:r w:rsidR="007D3F41">
        <w:rPr>
          <w:rtl/>
        </w:rPr>
        <w:t>:</w:t>
      </w:r>
    </w:p>
    <w:tbl>
      <w:tblPr>
        <w:bidiVisual/>
        <w:tblW w:w="5000" w:type="pct"/>
        <w:tblLook w:val="01E0"/>
      </w:tblPr>
      <w:tblGrid>
        <w:gridCol w:w="3879"/>
        <w:gridCol w:w="255"/>
        <w:gridCol w:w="3878"/>
      </w:tblGrid>
      <w:tr w:rsidR="007D3F41" w:rsidTr="00FF25F2">
        <w:tc>
          <w:tcPr>
            <w:tcW w:w="4232" w:type="dxa"/>
            <w:shd w:val="clear" w:color="auto" w:fill="auto"/>
          </w:tcPr>
          <w:p w:rsidR="007D3F41" w:rsidRPr="00AE5006" w:rsidRDefault="007D3F41" w:rsidP="007D3F41">
            <w:pPr>
              <w:pStyle w:val="libPoem"/>
              <w:rPr>
                <w:rtl/>
              </w:rPr>
            </w:pPr>
            <w:r w:rsidRPr="00736C02">
              <w:rPr>
                <w:rtl/>
              </w:rPr>
              <w:t>ما ترى أصلحك الله</w:t>
            </w:r>
            <w:r w:rsidRPr="007D3F41">
              <w:rPr>
                <w:rStyle w:val="libPoemTiniChar0"/>
                <w:rtl/>
              </w:rPr>
              <w:br/>
              <w:t> </w:t>
            </w:r>
          </w:p>
        </w:tc>
        <w:tc>
          <w:tcPr>
            <w:tcW w:w="259" w:type="dxa"/>
            <w:shd w:val="clear" w:color="auto" w:fill="auto"/>
          </w:tcPr>
          <w:p w:rsidR="007D3F41" w:rsidRPr="00AE5006" w:rsidRDefault="007D3F41" w:rsidP="00FF25F2">
            <w:pPr>
              <w:rPr>
                <w:rtl/>
              </w:rPr>
            </w:pPr>
          </w:p>
        </w:tc>
        <w:tc>
          <w:tcPr>
            <w:tcW w:w="4230" w:type="dxa"/>
            <w:shd w:val="clear" w:color="auto" w:fill="auto"/>
          </w:tcPr>
          <w:p w:rsidR="007D3F41" w:rsidRPr="00AE5006" w:rsidRDefault="007D3F41" w:rsidP="007D3F41">
            <w:pPr>
              <w:pStyle w:val="libPoem"/>
              <w:rPr>
                <w:rtl/>
              </w:rPr>
            </w:pPr>
            <w:r w:rsidRPr="00736C02">
              <w:rPr>
                <w:rtl/>
              </w:rPr>
              <w:t>وأثرى لك أهلا</w:t>
            </w:r>
            <w:r w:rsidRPr="007D3F41">
              <w:rPr>
                <w:rStyle w:val="libPoemTiniChar0"/>
                <w:rtl/>
              </w:rPr>
              <w:br/>
              <w:t> </w:t>
            </w:r>
          </w:p>
        </w:tc>
      </w:tr>
      <w:tr w:rsidR="007D3F41" w:rsidRPr="00AE5006" w:rsidTr="00FF25F2">
        <w:tc>
          <w:tcPr>
            <w:tcW w:w="4232" w:type="dxa"/>
            <w:shd w:val="clear" w:color="auto" w:fill="auto"/>
          </w:tcPr>
          <w:p w:rsidR="007D3F41" w:rsidRPr="00AE5006" w:rsidRDefault="007D3F41" w:rsidP="007D3F41">
            <w:pPr>
              <w:pStyle w:val="libPoem"/>
              <w:rPr>
                <w:rtl/>
              </w:rPr>
            </w:pPr>
            <w:r w:rsidRPr="00736C02">
              <w:rPr>
                <w:rtl/>
              </w:rPr>
              <w:t>في فتاة ذات بعل</w:t>
            </w:r>
            <w:r w:rsidRPr="007D3F41">
              <w:rPr>
                <w:rStyle w:val="libPoemTiniChar0"/>
                <w:rtl/>
              </w:rPr>
              <w:br/>
              <w:t> </w:t>
            </w:r>
          </w:p>
        </w:tc>
        <w:tc>
          <w:tcPr>
            <w:tcW w:w="259" w:type="dxa"/>
            <w:shd w:val="clear" w:color="auto" w:fill="auto"/>
          </w:tcPr>
          <w:p w:rsidR="007D3F41" w:rsidRPr="00AE5006" w:rsidRDefault="007D3F41" w:rsidP="00FF25F2">
            <w:pPr>
              <w:rPr>
                <w:rtl/>
              </w:rPr>
            </w:pPr>
          </w:p>
        </w:tc>
        <w:tc>
          <w:tcPr>
            <w:tcW w:w="4230" w:type="dxa"/>
            <w:shd w:val="clear" w:color="auto" w:fill="auto"/>
          </w:tcPr>
          <w:p w:rsidR="007D3F41" w:rsidRPr="00AE5006" w:rsidRDefault="007D3F41" w:rsidP="007D3F41">
            <w:pPr>
              <w:pStyle w:val="libPoem"/>
              <w:rPr>
                <w:rtl/>
              </w:rPr>
            </w:pPr>
            <w:r w:rsidRPr="00736C02">
              <w:rPr>
                <w:rtl/>
              </w:rPr>
              <w:t>أصبحت تطلب بعلا</w:t>
            </w:r>
            <w:r w:rsidRPr="007D3F41">
              <w:rPr>
                <w:rStyle w:val="libPoemTiniChar0"/>
                <w:rtl/>
              </w:rPr>
              <w:br/>
              <w:t> </w:t>
            </w:r>
          </w:p>
        </w:tc>
      </w:tr>
      <w:tr w:rsidR="007D3F41" w:rsidRPr="00AE5006" w:rsidTr="00FF25F2">
        <w:tc>
          <w:tcPr>
            <w:tcW w:w="4232" w:type="dxa"/>
            <w:shd w:val="clear" w:color="auto" w:fill="auto"/>
          </w:tcPr>
          <w:p w:rsidR="007D3F41" w:rsidRPr="00AE5006" w:rsidRDefault="007D3F41" w:rsidP="007D3F41">
            <w:pPr>
              <w:pStyle w:val="libPoem"/>
              <w:rPr>
                <w:rtl/>
              </w:rPr>
            </w:pPr>
            <w:r w:rsidRPr="00736C02">
              <w:rPr>
                <w:rtl/>
              </w:rPr>
              <w:t>بعد إذن من أبيها</w:t>
            </w:r>
            <w:r w:rsidRPr="007D3F41">
              <w:rPr>
                <w:rStyle w:val="libPoemTiniChar0"/>
                <w:rtl/>
              </w:rPr>
              <w:br/>
              <w:t> </w:t>
            </w:r>
          </w:p>
        </w:tc>
        <w:tc>
          <w:tcPr>
            <w:tcW w:w="259" w:type="dxa"/>
            <w:shd w:val="clear" w:color="auto" w:fill="auto"/>
          </w:tcPr>
          <w:p w:rsidR="007D3F41" w:rsidRPr="00AE5006" w:rsidRDefault="007D3F41" w:rsidP="00FF25F2">
            <w:pPr>
              <w:rPr>
                <w:rtl/>
              </w:rPr>
            </w:pPr>
          </w:p>
        </w:tc>
        <w:tc>
          <w:tcPr>
            <w:tcW w:w="4230" w:type="dxa"/>
            <w:shd w:val="clear" w:color="auto" w:fill="auto"/>
          </w:tcPr>
          <w:p w:rsidR="007D3F41" w:rsidRPr="00AE5006" w:rsidRDefault="007D3F41" w:rsidP="007D3F41">
            <w:pPr>
              <w:pStyle w:val="libPoem"/>
              <w:rPr>
                <w:rtl/>
              </w:rPr>
            </w:pPr>
            <w:r w:rsidRPr="00736C02">
              <w:rPr>
                <w:rtl/>
              </w:rPr>
              <w:t>أترى ذلك حلا</w:t>
            </w:r>
            <w:r w:rsidRPr="007D3F41">
              <w:rPr>
                <w:rStyle w:val="libPoemTiniChar0"/>
                <w:rtl/>
              </w:rPr>
              <w:br/>
              <w:t> </w:t>
            </w:r>
          </w:p>
        </w:tc>
      </w:tr>
    </w:tbl>
    <w:p w:rsidR="007D3F41" w:rsidRPr="00736C02" w:rsidRDefault="007D3F41" w:rsidP="00176277">
      <w:pPr>
        <w:pStyle w:val="libNormal"/>
        <w:rPr>
          <w:rtl/>
        </w:rPr>
      </w:pPr>
      <w:r w:rsidRPr="00736C02">
        <w:rPr>
          <w:rtl/>
        </w:rPr>
        <w:t>فأنكر ذلك السامعون</w:t>
      </w:r>
      <w:r>
        <w:rPr>
          <w:rtl/>
        </w:rPr>
        <w:t>،</w:t>
      </w:r>
      <w:r w:rsidRPr="00736C02">
        <w:rPr>
          <w:rtl/>
        </w:rPr>
        <w:t xml:space="preserve"> فقال أمير المؤمنين </w:t>
      </w:r>
      <w:r w:rsidR="0060562E" w:rsidRPr="0060562E">
        <w:rPr>
          <w:rStyle w:val="libAlaemChar"/>
          <w:rtl/>
        </w:rPr>
        <w:t>عليه‌السلام</w:t>
      </w:r>
      <w:r>
        <w:rPr>
          <w:rtl/>
        </w:rPr>
        <w:t xml:space="preserve">: </w:t>
      </w:r>
      <w:r w:rsidRPr="00736C02">
        <w:rPr>
          <w:rtl/>
        </w:rPr>
        <w:t xml:space="preserve">« احضريني بعلك » فأحضرته فأمره </w:t>
      </w:r>
      <w:r w:rsidRPr="007D3F41">
        <w:rPr>
          <w:rStyle w:val="libFootnotenumChar"/>
          <w:rtl/>
        </w:rPr>
        <w:t>(1)</w:t>
      </w:r>
      <w:r w:rsidRPr="00736C02">
        <w:rPr>
          <w:rtl/>
        </w:rPr>
        <w:t xml:space="preserve"> بطلاقها </w:t>
      </w:r>
      <w:r>
        <w:rPr>
          <w:rtl/>
        </w:rPr>
        <w:t>(</w:t>
      </w:r>
      <w:r w:rsidRPr="00736C02">
        <w:rPr>
          <w:rtl/>
        </w:rPr>
        <w:t xml:space="preserve"> ففعل ) </w:t>
      </w:r>
      <w:r w:rsidRPr="007D3F41">
        <w:rPr>
          <w:rStyle w:val="libFootnotenumChar"/>
          <w:rtl/>
        </w:rPr>
        <w:t>(2)</w:t>
      </w:r>
      <w:r w:rsidRPr="00736C02">
        <w:rPr>
          <w:rtl/>
        </w:rPr>
        <w:t xml:space="preserve"> ولم يحتج لنفسه</w:t>
      </w:r>
      <w:r>
        <w:rPr>
          <w:rtl/>
        </w:rPr>
        <w:t xml:space="preserve"> </w:t>
      </w:r>
      <w:r w:rsidRPr="00736C02">
        <w:rPr>
          <w:rtl/>
        </w:rPr>
        <w:t>بشئ</w:t>
      </w:r>
      <w:r>
        <w:rPr>
          <w:rtl/>
        </w:rPr>
        <w:t>،</w:t>
      </w:r>
      <w:r w:rsidRPr="00736C02">
        <w:rPr>
          <w:rtl/>
        </w:rPr>
        <w:t xml:space="preserve"> فقال </w:t>
      </w:r>
      <w:r w:rsidR="0060562E" w:rsidRPr="0060562E">
        <w:rPr>
          <w:rStyle w:val="libAlaemChar"/>
          <w:rtl/>
        </w:rPr>
        <w:t>عليه‌السلام</w:t>
      </w:r>
      <w:r>
        <w:rPr>
          <w:rtl/>
        </w:rPr>
        <w:t>:</w:t>
      </w:r>
      <w:r w:rsidRPr="00736C02">
        <w:rPr>
          <w:rtl/>
        </w:rPr>
        <w:t xml:space="preserve"> « إنه عنين » فأقر الرجل بذلك</w:t>
      </w:r>
      <w:r>
        <w:rPr>
          <w:rtl/>
        </w:rPr>
        <w:t>،</w:t>
      </w:r>
      <w:r w:rsidRPr="00736C02">
        <w:rPr>
          <w:rtl/>
        </w:rPr>
        <w:t xml:space="preserve"> فأنكحها</w:t>
      </w:r>
      <w:r>
        <w:rPr>
          <w:rtl/>
        </w:rPr>
        <w:t xml:space="preserve"> </w:t>
      </w:r>
      <w:r w:rsidRPr="00736C02">
        <w:rPr>
          <w:rtl/>
        </w:rPr>
        <w:t xml:space="preserve">رجلا من غير أن تقضي </w:t>
      </w:r>
      <w:r w:rsidRPr="007D3F41">
        <w:rPr>
          <w:rStyle w:val="libFootnotenumChar"/>
          <w:rtl/>
        </w:rPr>
        <w:t>(3)</w:t>
      </w:r>
      <w:r w:rsidRPr="00736C02">
        <w:rPr>
          <w:rtl/>
        </w:rPr>
        <w:t xml:space="preserve"> عدة</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 2 ص 360</w:t>
      </w:r>
      <w:r>
        <w:rPr>
          <w:rtl/>
        </w:rPr>
        <w:t>.</w:t>
      </w:r>
    </w:p>
    <w:p w:rsidR="007D3F41" w:rsidRPr="005B5F04" w:rsidRDefault="007D3F41" w:rsidP="007D3F41">
      <w:pPr>
        <w:pStyle w:val="libFootnote"/>
        <w:rPr>
          <w:rtl/>
        </w:rPr>
      </w:pPr>
      <w:r w:rsidRPr="005B5F04">
        <w:rPr>
          <w:rtl/>
        </w:rPr>
        <w:t>(1) في الحجرية</w:t>
      </w:r>
      <w:r>
        <w:rPr>
          <w:rtl/>
          <w:lang w:bidi="ar-IQ"/>
        </w:rPr>
        <w:t>:</w:t>
      </w:r>
      <w:r w:rsidRPr="005B5F04">
        <w:rPr>
          <w:rtl/>
        </w:rPr>
        <w:t xml:space="preserve"> فأمر</w:t>
      </w:r>
      <w:r>
        <w:rPr>
          <w:rtl/>
          <w:lang w:bidi="ar-IQ"/>
        </w:rPr>
        <w:t>،</w:t>
      </w:r>
      <w:r w:rsidRPr="005B5F04">
        <w:rPr>
          <w:rtl/>
        </w:rPr>
        <w:t xml:space="preserve"> وما</w:t>
      </w:r>
      <w:r w:rsidRPr="005B5F04">
        <w:rPr>
          <w:rFonts w:hint="cs"/>
          <w:rtl/>
        </w:rPr>
        <w:t xml:space="preserve"> </w:t>
      </w:r>
      <w:r w:rsidRPr="005B5F04">
        <w:rPr>
          <w:rtl/>
        </w:rPr>
        <w:t>أثبتناه من المصدر</w:t>
      </w:r>
      <w:r>
        <w:rPr>
          <w:rtl/>
        </w:rPr>
        <w:t>.</w:t>
      </w:r>
    </w:p>
    <w:p w:rsidR="007D3F41" w:rsidRPr="005B5F04" w:rsidRDefault="007D3F41" w:rsidP="007D3F41">
      <w:pPr>
        <w:pStyle w:val="libFootnote"/>
        <w:rPr>
          <w:rtl/>
        </w:rPr>
      </w:pPr>
      <w:r w:rsidRPr="005B5F04">
        <w:rPr>
          <w:rtl/>
        </w:rPr>
        <w:t>(2) أثبتناه من المصدر</w:t>
      </w:r>
      <w:r>
        <w:rPr>
          <w:rtl/>
        </w:rPr>
        <w:t>.</w:t>
      </w:r>
    </w:p>
    <w:p w:rsidR="007D3F41" w:rsidRPr="005B5F04" w:rsidRDefault="007D3F41" w:rsidP="007D3F41">
      <w:pPr>
        <w:pStyle w:val="libFootnote"/>
        <w:rPr>
          <w:rtl/>
        </w:rPr>
      </w:pPr>
      <w:r w:rsidRPr="005B5F04">
        <w:rPr>
          <w:rtl/>
        </w:rPr>
        <w:t>(3) في الحجرية</w:t>
      </w:r>
      <w:r>
        <w:rPr>
          <w:rtl/>
          <w:lang w:bidi="ar-IQ"/>
        </w:rPr>
        <w:t>:</w:t>
      </w:r>
      <w:r w:rsidRPr="005B5F04">
        <w:rPr>
          <w:rtl/>
        </w:rPr>
        <w:t xml:space="preserve"> تنقضي</w:t>
      </w:r>
      <w:r>
        <w:rPr>
          <w:rtl/>
          <w:lang w:bidi="ar-IQ"/>
        </w:rPr>
        <w:t>،</w:t>
      </w:r>
      <w:r w:rsidRPr="005B5F04">
        <w:rPr>
          <w:rtl/>
        </w:rPr>
        <w:t xml:space="preserve"> وما</w:t>
      </w:r>
      <w:r w:rsidRPr="005B5F04">
        <w:rPr>
          <w:rFonts w:hint="cs"/>
          <w:rtl/>
        </w:rPr>
        <w:t xml:space="preserve"> </w:t>
      </w:r>
      <w:r w:rsidRPr="005B5F04">
        <w:rPr>
          <w:rtl/>
        </w:rPr>
        <w:t>أثبتناه من المصدر</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5142C8" w:rsidRDefault="007D3F41" w:rsidP="007D3F41">
      <w:pPr>
        <w:pStyle w:val="Heading1Center"/>
        <w:rPr>
          <w:rtl/>
        </w:rPr>
      </w:pPr>
      <w:bookmarkStart w:id="152" w:name="_Toc365374534"/>
      <w:bookmarkStart w:id="153" w:name="_Toc380483631"/>
      <w:r w:rsidRPr="005142C8">
        <w:rPr>
          <w:rtl/>
        </w:rPr>
        <w:lastRenderedPageBreak/>
        <w:t>أبواب المهور</w:t>
      </w:r>
      <w:bookmarkEnd w:id="152"/>
      <w:bookmarkEnd w:id="153"/>
    </w:p>
    <w:p w:rsidR="007D3F41" w:rsidRDefault="007D3F41" w:rsidP="007D3F41">
      <w:pPr>
        <w:pStyle w:val="Heading2Center"/>
        <w:rPr>
          <w:rtl/>
        </w:rPr>
      </w:pPr>
      <w:bookmarkStart w:id="154" w:name="_Toc365374535"/>
      <w:bookmarkStart w:id="155" w:name="_Toc380483632"/>
      <w:r w:rsidRPr="00736C02">
        <w:rPr>
          <w:rtl/>
        </w:rPr>
        <w:t>1</w:t>
      </w:r>
      <w:r>
        <w:rPr>
          <w:rtl/>
        </w:rPr>
        <w:t xml:space="preserve"> - </w:t>
      </w:r>
      <w:r w:rsidRPr="00672D41">
        <w:rPr>
          <w:rStyle w:val="libAlaemHeading2Char"/>
          <w:rtl/>
        </w:rPr>
        <w:t>(</w:t>
      </w:r>
      <w:r w:rsidRPr="00736C02">
        <w:rPr>
          <w:rtl/>
        </w:rPr>
        <w:t xml:space="preserve"> باب أنه يجزئ في المهر أقل ما يتراضيان عليه</w:t>
      </w:r>
      <w:r>
        <w:rPr>
          <w:rtl/>
        </w:rPr>
        <w:t>،</w:t>
      </w:r>
      <w:r w:rsidRPr="00736C02">
        <w:rPr>
          <w:rtl/>
        </w:rPr>
        <w:t xml:space="preserve"> وأنه لا حد</w:t>
      </w:r>
      <w:r>
        <w:rPr>
          <w:rFonts w:hint="cs"/>
          <w:rtl/>
        </w:rPr>
        <w:t xml:space="preserve"> </w:t>
      </w:r>
      <w:r w:rsidRPr="00736C02">
        <w:rPr>
          <w:rtl/>
        </w:rPr>
        <w:t>له في القلة والكثرة</w:t>
      </w:r>
      <w:r>
        <w:rPr>
          <w:rtl/>
        </w:rPr>
        <w:t>،</w:t>
      </w:r>
      <w:r w:rsidRPr="00736C02">
        <w:rPr>
          <w:rtl/>
        </w:rPr>
        <w:t xml:space="preserve"> في الدائم والمتعة </w:t>
      </w:r>
      <w:r w:rsidRPr="00672D41">
        <w:rPr>
          <w:rStyle w:val="libAlaemHeading2Char"/>
          <w:rtl/>
        </w:rPr>
        <w:t>)</w:t>
      </w:r>
      <w:bookmarkEnd w:id="154"/>
      <w:bookmarkEnd w:id="155"/>
    </w:p>
    <w:p w:rsidR="007D3F41" w:rsidRPr="00736C02" w:rsidRDefault="00672D41" w:rsidP="00176277">
      <w:pPr>
        <w:pStyle w:val="libNormal"/>
        <w:rPr>
          <w:rtl/>
        </w:rPr>
      </w:pPr>
      <w:r w:rsidRPr="00672D41">
        <w:rPr>
          <w:rStyle w:val="libNumChar"/>
          <w:rtl/>
        </w:rPr>
        <w:t>[17529]</w:t>
      </w:r>
      <w:r w:rsidR="007D3F41" w:rsidRPr="00736C02">
        <w:rPr>
          <w:rtl/>
        </w:rPr>
        <w:t xml:space="preserve"> 1</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حدثنا الشريف الزاهد أبو محمد</w:t>
      </w:r>
      <w:r w:rsidR="007D3F41">
        <w:rPr>
          <w:rtl/>
        </w:rPr>
        <w:t xml:space="preserve"> </w:t>
      </w:r>
      <w:r w:rsidR="007D3F41" w:rsidRPr="00736C02">
        <w:rPr>
          <w:rtl/>
        </w:rPr>
        <w:t>الحسن بن حمزة العلوي قال</w:t>
      </w:r>
      <w:r w:rsidR="007D3F41">
        <w:rPr>
          <w:rtl/>
        </w:rPr>
        <w:t>:</w:t>
      </w:r>
      <w:r w:rsidR="007D3F41" w:rsidRPr="00736C02">
        <w:rPr>
          <w:rtl/>
        </w:rPr>
        <w:t xml:space="preserve"> حدثنا أحمد بن محمد الدينوري</w:t>
      </w:r>
      <w:r w:rsidR="007D3F41">
        <w:rPr>
          <w:rtl/>
        </w:rPr>
        <w:t>،</w:t>
      </w:r>
      <w:r w:rsidR="007D3F41" w:rsidRPr="00736C02">
        <w:rPr>
          <w:rtl/>
        </w:rPr>
        <w:t xml:space="preserve"> عن</w:t>
      </w:r>
      <w:r w:rsidR="007D3F41">
        <w:rPr>
          <w:rtl/>
        </w:rPr>
        <w:t xml:space="preserve"> </w:t>
      </w:r>
      <w:r w:rsidR="007D3F41" w:rsidRPr="00736C02">
        <w:rPr>
          <w:rtl/>
        </w:rPr>
        <w:t>الحسين بن سعيد</w:t>
      </w:r>
      <w:r w:rsidR="007D3F41">
        <w:rPr>
          <w:rtl/>
        </w:rPr>
        <w:t>،</w:t>
      </w:r>
      <w:r w:rsidR="007D3F41" w:rsidRPr="00736C02">
        <w:rPr>
          <w:rtl/>
        </w:rPr>
        <w:t xml:space="preserve"> عن النضر بن سويد</w:t>
      </w:r>
      <w:r w:rsidR="007D3F41">
        <w:rPr>
          <w:rtl/>
        </w:rPr>
        <w:t>،</w:t>
      </w:r>
      <w:r w:rsidR="007D3F41" w:rsidRPr="00736C02">
        <w:rPr>
          <w:rtl/>
        </w:rPr>
        <w:t xml:space="preserve"> عن موسى بن بكر</w:t>
      </w:r>
      <w:r w:rsidR="007D3F41">
        <w:rPr>
          <w:rtl/>
        </w:rPr>
        <w:t>،</w:t>
      </w:r>
      <w:r w:rsidR="007D3F41" w:rsidRPr="00736C02">
        <w:rPr>
          <w:rtl/>
        </w:rPr>
        <w:t xml:space="preserve"> عن زرارة</w:t>
      </w:r>
      <w:r w:rsidR="007D3F41">
        <w:rPr>
          <w:rtl/>
        </w:rPr>
        <w:t xml:space="preserve">، </w:t>
      </w:r>
      <w:r w:rsidR="007D3F41" w:rsidRPr="00736C02">
        <w:rPr>
          <w:rtl/>
        </w:rPr>
        <w:t xml:space="preserve">عن أبي جعفر محمد بن علي الباقر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الصداق كل</w:t>
      </w:r>
      <w:r w:rsidR="007D3F41">
        <w:rPr>
          <w:rtl/>
        </w:rPr>
        <w:t xml:space="preserve"> </w:t>
      </w:r>
      <w:r w:rsidR="007D3F41" w:rsidRPr="00736C02">
        <w:rPr>
          <w:rtl/>
        </w:rPr>
        <w:t>شئ تراضيا عليه</w:t>
      </w:r>
      <w:r w:rsidR="007D3F41">
        <w:rPr>
          <w:rtl/>
        </w:rPr>
        <w:t>،</w:t>
      </w:r>
      <w:r w:rsidR="007D3F41" w:rsidRPr="00736C02">
        <w:rPr>
          <w:rtl/>
        </w:rPr>
        <w:t xml:space="preserve"> في تمتع أو تزويج غير متعة »</w:t>
      </w:r>
      <w:r w:rsidR="007D3F41">
        <w:rPr>
          <w:rtl/>
        </w:rPr>
        <w:t>.</w:t>
      </w:r>
    </w:p>
    <w:p w:rsidR="007D3F41" w:rsidRPr="00736C02" w:rsidRDefault="00672D41" w:rsidP="00176277">
      <w:pPr>
        <w:pStyle w:val="libNormal"/>
        <w:rPr>
          <w:rtl/>
        </w:rPr>
      </w:pPr>
      <w:r w:rsidRPr="00672D41">
        <w:rPr>
          <w:rStyle w:val="libNumChar"/>
          <w:rtl/>
        </w:rPr>
        <w:t>[17530]</w:t>
      </w:r>
      <w:r w:rsidR="007D3F41" w:rsidRPr="00736C02">
        <w:rPr>
          <w:rtl/>
        </w:rPr>
        <w:t xml:space="preserve"> 2</w:t>
      </w:r>
      <w:r w:rsidR="007D3F41">
        <w:rPr>
          <w:rtl/>
        </w:rPr>
        <w:t xml:space="preserve"> - </w:t>
      </w:r>
      <w:r w:rsidR="007D3F41" w:rsidRPr="00736C02">
        <w:rPr>
          <w:rtl/>
        </w:rPr>
        <w:t>وبإسناده عن الحسين</w:t>
      </w:r>
      <w:r w:rsidR="007D3F41">
        <w:rPr>
          <w:rtl/>
        </w:rPr>
        <w:t>،</w:t>
      </w:r>
      <w:r w:rsidR="007D3F41" w:rsidRPr="00736C02">
        <w:rPr>
          <w:rtl/>
        </w:rPr>
        <w:t xml:space="preserve"> عن فضالة</w:t>
      </w:r>
      <w:r w:rsidR="007D3F41">
        <w:rPr>
          <w:rtl/>
        </w:rPr>
        <w:t>،</w:t>
      </w:r>
      <w:r w:rsidR="007D3F41" w:rsidRPr="00736C02">
        <w:rPr>
          <w:rtl/>
        </w:rPr>
        <w:t xml:space="preserve"> عن محمد بن مسلم</w:t>
      </w:r>
      <w:r w:rsidR="007D3F41">
        <w:rPr>
          <w:rtl/>
        </w:rPr>
        <w:t>،</w:t>
      </w:r>
      <w:r w:rsidR="007D3F41" w:rsidRPr="00736C02">
        <w:rPr>
          <w:rtl/>
        </w:rPr>
        <w:t xml:space="preserve"> عن</w:t>
      </w:r>
      <w:r w:rsidR="007D3F41">
        <w:rPr>
          <w:rtl/>
        </w:rPr>
        <w:t xml:space="preserve"> </w:t>
      </w:r>
      <w:r w:rsidR="007D3F41" w:rsidRPr="00736C02">
        <w:rPr>
          <w:rtl/>
        </w:rPr>
        <w:t xml:space="preserve">أحدهما </w:t>
      </w:r>
      <w:r w:rsidR="0060562E" w:rsidRPr="0060562E">
        <w:rPr>
          <w:rStyle w:val="libAlaemChar"/>
          <w:rtl/>
        </w:rPr>
        <w:t>عليهما‌السلام</w:t>
      </w:r>
      <w:r w:rsidR="007D3F41">
        <w:rPr>
          <w:rtl/>
        </w:rPr>
        <w:t>،</w:t>
      </w:r>
      <w:r w:rsidR="007D3F41" w:rsidRPr="00736C02">
        <w:rPr>
          <w:rtl/>
        </w:rPr>
        <w:t xml:space="preserve"> سئل عن المهر</w:t>
      </w:r>
      <w:r w:rsidR="007D3F41">
        <w:rPr>
          <w:rtl/>
        </w:rPr>
        <w:t>،</w:t>
      </w:r>
      <w:r w:rsidR="007D3F41" w:rsidRPr="00736C02">
        <w:rPr>
          <w:rtl/>
        </w:rPr>
        <w:t xml:space="preserve"> ما هو</w:t>
      </w:r>
      <w:r w:rsidR="007D3F41">
        <w:rPr>
          <w:rtl/>
        </w:rPr>
        <w:t>؟</w:t>
      </w:r>
      <w:r w:rsidR="007D3F41" w:rsidRPr="00736C02">
        <w:rPr>
          <w:rtl/>
        </w:rPr>
        <w:t xml:space="preserve"> قال</w:t>
      </w:r>
      <w:r w:rsidR="007D3F41">
        <w:rPr>
          <w:rtl/>
        </w:rPr>
        <w:t>:</w:t>
      </w:r>
      <w:r w:rsidR="007D3F41" w:rsidRPr="00736C02">
        <w:rPr>
          <w:rtl/>
        </w:rPr>
        <w:t xml:space="preserve"> « ما تراضى عليه</w:t>
      </w:r>
      <w:r w:rsidR="007D3F41">
        <w:rPr>
          <w:rtl/>
        </w:rPr>
        <w:t xml:space="preserve"> </w:t>
      </w:r>
      <w:r w:rsidR="007D3F41" w:rsidRPr="00736C02">
        <w:rPr>
          <w:rtl/>
        </w:rPr>
        <w:t>الناس »</w:t>
      </w:r>
      <w:r w:rsidR="007D3F41">
        <w:rPr>
          <w:rtl/>
        </w:rPr>
        <w:t>.</w:t>
      </w:r>
    </w:p>
    <w:p w:rsidR="007D3F41" w:rsidRPr="00736C02" w:rsidRDefault="00672D41" w:rsidP="00176277">
      <w:pPr>
        <w:pStyle w:val="libNormal"/>
        <w:rPr>
          <w:rtl/>
        </w:rPr>
      </w:pPr>
      <w:r w:rsidRPr="00672D41">
        <w:rPr>
          <w:rStyle w:val="libNumChar"/>
          <w:rtl/>
        </w:rPr>
        <w:t>[17531]</w:t>
      </w:r>
      <w:r w:rsidR="007D3F41" w:rsidRPr="00736C02">
        <w:rPr>
          <w:rtl/>
        </w:rPr>
        <w:t xml:space="preserve"> 3</w:t>
      </w:r>
      <w:r w:rsidR="007D3F41">
        <w:rPr>
          <w:rtl/>
        </w:rPr>
        <w:t xml:space="preserve"> - </w:t>
      </w:r>
      <w:r w:rsidR="007D3F41" w:rsidRPr="00736C02">
        <w:rPr>
          <w:rtl/>
        </w:rPr>
        <w:t xml:space="preserve">وروي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الصداق ما</w:t>
      </w:r>
      <w:r w:rsidR="007D3F41">
        <w:rPr>
          <w:rtl/>
        </w:rPr>
        <w:t xml:space="preserve"> </w:t>
      </w:r>
      <w:r w:rsidR="007D3F41" w:rsidRPr="00736C02">
        <w:rPr>
          <w:rtl/>
        </w:rPr>
        <w:t>تراضى عليه الناس</w:t>
      </w:r>
      <w:r w:rsidR="007D3F41">
        <w:rPr>
          <w:rtl/>
        </w:rPr>
        <w:t>،</w:t>
      </w:r>
      <w:r w:rsidR="007D3F41" w:rsidRPr="00736C02">
        <w:rPr>
          <w:rtl/>
        </w:rPr>
        <w:t xml:space="preserve"> من قليل أو كثير</w:t>
      </w:r>
      <w:r w:rsidR="007D3F41">
        <w:rPr>
          <w:rtl/>
        </w:rPr>
        <w:t>،</w:t>
      </w:r>
      <w:r w:rsidR="007D3F41" w:rsidRPr="00736C02">
        <w:rPr>
          <w:rtl/>
        </w:rPr>
        <w:t xml:space="preserve"> فهو الصداق »</w:t>
      </w:r>
      <w:r w:rsidR="007D3F41">
        <w:rPr>
          <w:rtl/>
        </w:rPr>
        <w:t>.</w:t>
      </w:r>
    </w:p>
    <w:p w:rsidR="007D3F41" w:rsidRPr="00736C02" w:rsidRDefault="00672D41" w:rsidP="00176277">
      <w:pPr>
        <w:pStyle w:val="libNormal"/>
        <w:rPr>
          <w:rtl/>
        </w:rPr>
      </w:pPr>
      <w:r w:rsidRPr="00672D41">
        <w:rPr>
          <w:rStyle w:val="libNumChar"/>
          <w:rtl/>
        </w:rPr>
        <w:t>[17532]</w:t>
      </w:r>
      <w:r w:rsidR="007D3F41" w:rsidRPr="00736C02">
        <w:rPr>
          <w:rtl/>
        </w:rPr>
        <w:t xml:space="preserve"> 4</w:t>
      </w:r>
      <w:r w:rsidR="007D3F41">
        <w:rPr>
          <w:rtl/>
        </w:rPr>
        <w:t xml:space="preserve"> - </w:t>
      </w:r>
      <w:r w:rsidR="007D3F41" w:rsidRPr="00736C02">
        <w:rPr>
          <w:rtl/>
        </w:rPr>
        <w:t>حدثنا سهل بن سعد</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 لرجل</w:t>
      </w:r>
      <w:r w:rsidR="007D3F41">
        <w:rPr>
          <w:rtl/>
        </w:rPr>
        <w:t>:</w:t>
      </w:r>
      <w:r w:rsidR="007D3F41" w:rsidRPr="00736C02">
        <w:rPr>
          <w:rtl/>
        </w:rPr>
        <w:t xml:space="preserve"> « تزوجها ولو بخاتم من حديد »</w:t>
      </w:r>
      <w:r w:rsidR="007D3F41">
        <w:rPr>
          <w:rtl/>
        </w:rPr>
        <w:t>.</w:t>
      </w:r>
    </w:p>
    <w:p w:rsidR="007D3F41" w:rsidRPr="00736C02" w:rsidRDefault="00672D41" w:rsidP="00176277">
      <w:pPr>
        <w:pStyle w:val="libNormal"/>
        <w:rPr>
          <w:rtl/>
        </w:rPr>
      </w:pPr>
      <w:r w:rsidRPr="00672D41">
        <w:rPr>
          <w:rStyle w:val="libNumChar"/>
          <w:rtl/>
        </w:rPr>
        <w:t>[17533]</w:t>
      </w:r>
      <w:r w:rsidR="007D3F41" w:rsidRPr="00736C02">
        <w:rPr>
          <w:rtl/>
        </w:rPr>
        <w:t xml:space="preserve"> 5</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w:t>
      </w:r>
      <w:r w:rsidR="007D3F41">
        <w:rPr>
          <w:rtl/>
        </w:rPr>
        <w:t>،</w:t>
      </w:r>
      <w:r w:rsidR="007D3F41" w:rsidRPr="00736C02">
        <w:rPr>
          <w:rtl/>
        </w:rPr>
        <w:t xml:space="preserve"> عن أبي</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المهور</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المهر ص 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رسالة المهر</w:t>
      </w:r>
      <w:r>
        <w:rPr>
          <w:rFonts w:hint="cs"/>
          <w:rtl/>
        </w:rPr>
        <w:t xml:space="preserve"> </w:t>
      </w:r>
      <w:r w:rsidRPr="00736C02">
        <w:rPr>
          <w:rtl/>
        </w:rPr>
        <w:t>ص 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رسالة المهر ص 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رسالة المهر ص 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 بن</w:t>
      </w:r>
      <w:r>
        <w:rPr>
          <w:rFonts w:hint="cs"/>
          <w:rtl/>
        </w:rPr>
        <w:t xml:space="preserve"> </w:t>
      </w:r>
      <w:r w:rsidRPr="00736C02">
        <w:rPr>
          <w:rtl/>
        </w:rPr>
        <w:t>محمد بن عيسى ص 69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الحسن </w:t>
      </w:r>
      <w:r w:rsidR="0060562E" w:rsidRPr="0060562E">
        <w:rPr>
          <w:rStyle w:val="libAlaemChar"/>
          <w:rtl/>
        </w:rPr>
        <w:t>عليه‌السلام</w:t>
      </w:r>
      <w:r>
        <w:rPr>
          <w:rtl/>
        </w:rPr>
        <w:t xml:space="preserve"> - </w:t>
      </w:r>
      <w:r w:rsidRPr="00736C02">
        <w:rPr>
          <w:rtl/>
        </w:rPr>
        <w:t>في حديث</w:t>
      </w:r>
      <w:r>
        <w:rPr>
          <w:rtl/>
        </w:rPr>
        <w:t xml:space="preserve"> - </w:t>
      </w:r>
      <w:r w:rsidRPr="00736C02">
        <w:rPr>
          <w:rtl/>
        </w:rPr>
        <w:t>أنه قال</w:t>
      </w:r>
      <w:r>
        <w:rPr>
          <w:rtl/>
        </w:rPr>
        <w:t>:</w:t>
      </w:r>
      <w:r w:rsidRPr="00736C02">
        <w:rPr>
          <w:rtl/>
        </w:rPr>
        <w:t xml:space="preserve"> « وقد كان الرجل عند رسول</w:t>
      </w:r>
      <w:r>
        <w:rPr>
          <w:rtl/>
        </w:rPr>
        <w:t xml:space="preserve"> </w:t>
      </w:r>
      <w:r w:rsidRPr="00736C02">
        <w:rPr>
          <w:rtl/>
        </w:rPr>
        <w:t xml:space="preserve">الله </w:t>
      </w:r>
      <w:r w:rsidR="0060562E" w:rsidRPr="0060562E">
        <w:rPr>
          <w:rStyle w:val="libAlaemChar"/>
          <w:rtl/>
        </w:rPr>
        <w:t>صلى‌الله‌عليه‌وآله</w:t>
      </w:r>
      <w:r>
        <w:rPr>
          <w:rtl/>
        </w:rPr>
        <w:t>،</w:t>
      </w:r>
      <w:r w:rsidRPr="00736C02">
        <w:rPr>
          <w:rtl/>
        </w:rPr>
        <w:t xml:space="preserve"> يتزوج المرأة على السورة من القرآن</w:t>
      </w:r>
      <w:r>
        <w:rPr>
          <w:rtl/>
        </w:rPr>
        <w:t xml:space="preserve">، </w:t>
      </w:r>
      <w:r w:rsidRPr="00736C02">
        <w:rPr>
          <w:rtl/>
        </w:rPr>
        <w:t xml:space="preserve">و </w:t>
      </w:r>
      <w:r>
        <w:rPr>
          <w:rtl/>
        </w:rPr>
        <w:t>(</w:t>
      </w:r>
      <w:r w:rsidRPr="00736C02">
        <w:rPr>
          <w:rtl/>
        </w:rPr>
        <w:t xml:space="preserve"> على ) </w:t>
      </w:r>
      <w:r w:rsidRPr="007D3F41">
        <w:rPr>
          <w:rStyle w:val="libFootnotenumChar"/>
          <w:rtl/>
        </w:rPr>
        <w:t>(1)</w:t>
      </w:r>
      <w:r w:rsidRPr="00736C02">
        <w:rPr>
          <w:rtl/>
        </w:rPr>
        <w:t xml:space="preserve"> الدرهم</w:t>
      </w:r>
      <w:r>
        <w:rPr>
          <w:rtl/>
        </w:rPr>
        <w:t>،</w:t>
      </w:r>
      <w:r w:rsidRPr="00736C02">
        <w:rPr>
          <w:rtl/>
        </w:rPr>
        <w:t xml:space="preserve"> وعلى القبضة من الحنطة » الخبر</w:t>
      </w:r>
      <w:r>
        <w:rPr>
          <w:rtl/>
        </w:rPr>
        <w:t>.</w:t>
      </w:r>
    </w:p>
    <w:p w:rsidR="007D3F41" w:rsidRPr="00736C02" w:rsidRDefault="00672D41" w:rsidP="00176277">
      <w:pPr>
        <w:pStyle w:val="libNormal"/>
        <w:rPr>
          <w:rtl/>
        </w:rPr>
      </w:pPr>
      <w:r w:rsidRPr="00672D41">
        <w:rPr>
          <w:rStyle w:val="libNumChar"/>
          <w:rtl/>
        </w:rPr>
        <w:t>[17534]</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المهر</w:t>
      </w:r>
      <w:r w:rsidR="007D3F41">
        <w:rPr>
          <w:rtl/>
        </w:rPr>
        <w:t>،</w:t>
      </w:r>
      <w:r w:rsidR="007D3F41" w:rsidRPr="00736C02">
        <w:rPr>
          <w:rtl/>
        </w:rPr>
        <w:t xml:space="preserve"> فقال</w:t>
      </w:r>
      <w:r w:rsidR="007D3F41">
        <w:rPr>
          <w:rtl/>
        </w:rPr>
        <w:t>:</w:t>
      </w:r>
      <w:r w:rsidR="007D3F41" w:rsidRPr="00736C02">
        <w:rPr>
          <w:rtl/>
        </w:rPr>
        <w:t xml:space="preserve"> « هو ما تراضى عليه الناس</w:t>
      </w:r>
      <w:r w:rsidR="007D3F41">
        <w:rPr>
          <w:rtl/>
        </w:rPr>
        <w:t>،</w:t>
      </w:r>
      <w:r w:rsidR="007D3F41" w:rsidRPr="00736C02">
        <w:rPr>
          <w:rtl/>
        </w:rPr>
        <w:t xml:space="preserve"> ولكن لا بد من</w:t>
      </w:r>
      <w:r w:rsidR="007D3F41">
        <w:rPr>
          <w:rtl/>
        </w:rPr>
        <w:t xml:space="preserve"> </w:t>
      </w:r>
      <w:r w:rsidR="007D3F41" w:rsidRPr="00736C02">
        <w:rPr>
          <w:rtl/>
        </w:rPr>
        <w:t>صداق معلوم قل أو كثر</w:t>
      </w:r>
      <w:r w:rsidR="007D3F41">
        <w:rPr>
          <w:rtl/>
        </w:rPr>
        <w:t>،</w:t>
      </w:r>
      <w:r w:rsidR="007D3F41" w:rsidRPr="00736C02">
        <w:rPr>
          <w:rtl/>
        </w:rPr>
        <w:t xml:space="preserve"> </w:t>
      </w:r>
      <w:r w:rsidR="007D3F41">
        <w:rPr>
          <w:rtl/>
        </w:rPr>
        <w:t>(</w:t>
      </w:r>
      <w:r w:rsidR="007D3F41" w:rsidRPr="00736C02">
        <w:rPr>
          <w:rtl/>
        </w:rPr>
        <w:t xml:space="preserve"> و ) </w:t>
      </w:r>
      <w:r w:rsidR="007D3F41" w:rsidRPr="007D3F41">
        <w:rPr>
          <w:rStyle w:val="libFootnotenumChar"/>
          <w:rtl/>
        </w:rPr>
        <w:t>(1)</w:t>
      </w:r>
      <w:r w:rsidR="007D3F41" w:rsidRPr="00736C02">
        <w:rPr>
          <w:rtl/>
        </w:rPr>
        <w:t xml:space="preserve"> لا بأس أن يكون عروضا »</w:t>
      </w:r>
      <w:r w:rsidR="007D3F41">
        <w:rPr>
          <w:rtl/>
        </w:rPr>
        <w:t>.</w:t>
      </w:r>
    </w:p>
    <w:p w:rsidR="007D3F41" w:rsidRPr="00736C02" w:rsidRDefault="00672D41" w:rsidP="00176277">
      <w:pPr>
        <w:pStyle w:val="libNormal"/>
        <w:rPr>
          <w:rtl/>
        </w:rPr>
      </w:pPr>
      <w:r w:rsidRPr="00672D41">
        <w:rPr>
          <w:rStyle w:val="libNumChar"/>
          <w:rtl/>
        </w:rPr>
        <w:t>[17535]</w:t>
      </w:r>
      <w:r w:rsidR="007D3F41" w:rsidRPr="00736C02">
        <w:rPr>
          <w:rtl/>
        </w:rPr>
        <w:t xml:space="preserve"> 7</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 أنه أتى رجل إلى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فقال</w:t>
      </w:r>
      <w:r w:rsidR="007D3F41">
        <w:rPr>
          <w:rtl/>
        </w:rPr>
        <w:t>:</w:t>
      </w:r>
      <w:r w:rsidR="007D3F41" w:rsidRPr="00736C02">
        <w:rPr>
          <w:rtl/>
        </w:rPr>
        <w:t xml:space="preserve"> يا رسول الله أردت أن أتزوج هذه المرأة</w:t>
      </w:r>
      <w:r w:rsidR="007D3F41">
        <w:rPr>
          <w:rtl/>
        </w:rPr>
        <w:t xml:space="preserve">، </w:t>
      </w:r>
      <w:r w:rsidR="007D3F41" w:rsidRPr="00736C02">
        <w:rPr>
          <w:rtl/>
        </w:rPr>
        <w:t>قال</w:t>
      </w:r>
      <w:r w:rsidR="007D3F41">
        <w:rPr>
          <w:rtl/>
        </w:rPr>
        <w:t>:</w:t>
      </w:r>
      <w:r w:rsidR="007D3F41" w:rsidRPr="00736C02">
        <w:rPr>
          <w:rtl/>
        </w:rPr>
        <w:t xml:space="preserve"> وكم تصدقها</w:t>
      </w:r>
      <w:r w:rsidR="007D3F41">
        <w:rPr>
          <w:rtl/>
        </w:rPr>
        <w:t>؟</w:t>
      </w:r>
      <w:r w:rsidR="007D3F41" w:rsidRPr="00736C02">
        <w:rPr>
          <w:rtl/>
        </w:rPr>
        <w:t xml:space="preserve"> قال</w:t>
      </w:r>
      <w:r w:rsidR="007D3F41">
        <w:rPr>
          <w:rtl/>
        </w:rPr>
        <w:t>:</w:t>
      </w:r>
      <w:r w:rsidR="007D3F41" w:rsidRPr="00736C02">
        <w:rPr>
          <w:rtl/>
        </w:rPr>
        <w:t xml:space="preserve"> ما عندي شئ</w:t>
      </w:r>
      <w:r w:rsidR="007D3F41">
        <w:rPr>
          <w:rtl/>
        </w:rPr>
        <w:t>،</w:t>
      </w:r>
      <w:r w:rsidR="007D3F41" w:rsidRPr="00736C02">
        <w:rPr>
          <w:rtl/>
        </w:rPr>
        <w:t xml:space="preserve"> فنظر إلى خاتم في يده</w:t>
      </w:r>
      <w:r w:rsidR="007D3F41">
        <w:rPr>
          <w:rtl/>
        </w:rPr>
        <w:t xml:space="preserve">، </w:t>
      </w:r>
      <w:r w:rsidR="007D3F41" w:rsidRPr="00736C02">
        <w:rPr>
          <w:rtl/>
        </w:rPr>
        <w:t>فقال</w:t>
      </w:r>
      <w:r w:rsidR="007D3F41">
        <w:rPr>
          <w:rtl/>
        </w:rPr>
        <w:t>:</w:t>
      </w:r>
      <w:r w:rsidR="007D3F41" w:rsidRPr="00736C02">
        <w:rPr>
          <w:rtl/>
        </w:rPr>
        <w:t xml:space="preserve"> هذا الخاتم لك</w:t>
      </w:r>
      <w:r w:rsidR="007D3F41">
        <w:rPr>
          <w:rtl/>
        </w:rPr>
        <w:t>؟</w:t>
      </w:r>
      <w:r w:rsidR="007D3F41" w:rsidRPr="00736C02">
        <w:rPr>
          <w:rtl/>
        </w:rPr>
        <w:t xml:space="preserve"> قال</w:t>
      </w:r>
      <w:r w:rsidR="007D3F41">
        <w:rPr>
          <w:rtl/>
        </w:rPr>
        <w:t>:</w:t>
      </w:r>
      <w:r w:rsidR="007D3F41" w:rsidRPr="00736C02">
        <w:rPr>
          <w:rtl/>
        </w:rPr>
        <w:t xml:space="preserve"> نعم</w:t>
      </w:r>
      <w:r w:rsidR="007D3F41">
        <w:rPr>
          <w:rtl/>
        </w:rPr>
        <w:t>،</w:t>
      </w:r>
      <w:r w:rsidR="007D3F41" w:rsidRPr="00736C02">
        <w:rPr>
          <w:rtl/>
        </w:rPr>
        <w:t xml:space="preserve"> قال</w:t>
      </w:r>
      <w:r w:rsidR="007D3F41">
        <w:rPr>
          <w:rtl/>
        </w:rPr>
        <w:t>:</w:t>
      </w:r>
      <w:r w:rsidR="007D3F41" w:rsidRPr="00736C02">
        <w:rPr>
          <w:rtl/>
        </w:rPr>
        <w:t xml:space="preserve"> فتزوجها عليه »</w:t>
      </w:r>
      <w:r w:rsidR="007D3F41">
        <w:rPr>
          <w:rtl/>
        </w:rPr>
        <w:t>.</w:t>
      </w:r>
    </w:p>
    <w:p w:rsidR="007D3F41" w:rsidRPr="00736C02" w:rsidRDefault="00672D41" w:rsidP="00176277">
      <w:pPr>
        <w:pStyle w:val="libNormal"/>
        <w:rPr>
          <w:rtl/>
        </w:rPr>
      </w:pPr>
      <w:r w:rsidRPr="00672D41">
        <w:rPr>
          <w:rStyle w:val="libNumChar"/>
          <w:rtl/>
        </w:rPr>
        <w:t>[17536]</w:t>
      </w:r>
      <w:r w:rsidR="007D3F41" w:rsidRPr="00736C02">
        <w:rPr>
          <w:rtl/>
        </w:rPr>
        <w:t xml:space="preserve"> 8</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جناح على امرئ يصدق امرأة قليلا أو كثيرا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من استحل بدرهمين فقد استحل » </w:t>
      </w:r>
      <w:r w:rsidRPr="007D3F41">
        <w:rPr>
          <w:rStyle w:val="libFootnotenumChar"/>
          <w:rtl/>
        </w:rPr>
        <w:t>(1)</w:t>
      </w:r>
      <w:r>
        <w:rPr>
          <w:rtl/>
        </w:rPr>
        <w:t>.</w:t>
      </w:r>
    </w:p>
    <w:p w:rsidR="007D3F41" w:rsidRDefault="007D3F41" w:rsidP="007D3F41">
      <w:pPr>
        <w:pStyle w:val="Heading2Center"/>
        <w:rPr>
          <w:rtl/>
        </w:rPr>
      </w:pPr>
      <w:bookmarkStart w:id="156" w:name="_Toc365374536"/>
      <w:bookmarkStart w:id="157" w:name="_Toc380483633"/>
      <w:r w:rsidRPr="00736C02">
        <w:rPr>
          <w:rtl/>
        </w:rPr>
        <w:t>2</w:t>
      </w:r>
      <w:r>
        <w:rPr>
          <w:rtl/>
        </w:rPr>
        <w:t xml:space="preserve"> - </w:t>
      </w:r>
      <w:r w:rsidRPr="00672D41">
        <w:rPr>
          <w:rStyle w:val="libAlaemHeading2Char"/>
          <w:rtl/>
        </w:rPr>
        <w:t>(</w:t>
      </w:r>
      <w:r w:rsidRPr="00736C02">
        <w:rPr>
          <w:rtl/>
        </w:rPr>
        <w:t xml:space="preserve"> باب جواز كون المهر تعليم شئ من القرآن</w:t>
      </w:r>
      <w:r>
        <w:rPr>
          <w:rtl/>
        </w:rPr>
        <w:t>،</w:t>
      </w:r>
      <w:r w:rsidRPr="00736C02">
        <w:rPr>
          <w:rtl/>
        </w:rPr>
        <w:t xml:space="preserve"> وعدم جواز</w:t>
      </w:r>
      <w:r>
        <w:rPr>
          <w:rFonts w:hint="cs"/>
          <w:rtl/>
        </w:rPr>
        <w:t xml:space="preserve"> </w:t>
      </w:r>
      <w:r w:rsidRPr="00736C02">
        <w:rPr>
          <w:rtl/>
        </w:rPr>
        <w:t>الشغار</w:t>
      </w:r>
      <w:r>
        <w:rPr>
          <w:rtl/>
        </w:rPr>
        <w:t>:</w:t>
      </w:r>
      <w:r w:rsidRPr="00736C02">
        <w:rPr>
          <w:rtl/>
        </w:rPr>
        <w:t xml:space="preserve"> وهو أن يجعل تزويج امرأة مهر أخرى </w:t>
      </w:r>
      <w:r w:rsidRPr="00672D41">
        <w:rPr>
          <w:rStyle w:val="libAlaemHeading2Char"/>
          <w:rtl/>
        </w:rPr>
        <w:t>)</w:t>
      </w:r>
      <w:bookmarkEnd w:id="156"/>
      <w:bookmarkEnd w:id="157"/>
      <w:r>
        <w:rPr>
          <w:rFonts w:hint="cs"/>
          <w:rtl/>
        </w:rPr>
        <w:t xml:space="preserve"> </w:t>
      </w:r>
    </w:p>
    <w:p w:rsidR="007D3F41" w:rsidRPr="00736C02" w:rsidRDefault="00672D41" w:rsidP="00176277">
      <w:pPr>
        <w:pStyle w:val="libNormal"/>
        <w:rPr>
          <w:rtl/>
        </w:rPr>
      </w:pPr>
      <w:r w:rsidRPr="00672D41">
        <w:rPr>
          <w:rStyle w:val="libNumChar"/>
          <w:rtl/>
        </w:rPr>
        <w:t>[17537]</w:t>
      </w:r>
      <w:r w:rsidR="007D3F41" w:rsidRPr="00736C02">
        <w:rPr>
          <w:rtl/>
        </w:rPr>
        <w:t xml:space="preserve"> 1</w:t>
      </w:r>
      <w:r w:rsidR="007D3F41">
        <w:rPr>
          <w:rtl/>
        </w:rPr>
        <w:t xml:space="preserve"> - </w:t>
      </w:r>
      <w:r w:rsidR="007D3F41" w:rsidRPr="00736C02">
        <w:rPr>
          <w:rtl/>
        </w:rPr>
        <w:t>الشيخ المفيد في رسالة المتعة</w:t>
      </w:r>
      <w:r w:rsidR="007D3F41">
        <w:rPr>
          <w:rtl/>
        </w:rPr>
        <w:t>:</w:t>
      </w:r>
      <w:r w:rsidR="007D3F41" w:rsidRPr="00736C02">
        <w:rPr>
          <w:rtl/>
        </w:rPr>
        <w:t xml:space="preserve"> بإسناده عن العلاء بن رزين</w:t>
      </w:r>
      <w:r w:rsidR="007D3F41">
        <w:rPr>
          <w:rtl/>
        </w:rPr>
        <w:t>،</w:t>
      </w:r>
    </w:p>
    <w:p w:rsidR="007D3F41" w:rsidRPr="00736C02" w:rsidRDefault="007D3F41" w:rsidP="007D3F41">
      <w:pPr>
        <w:pStyle w:val="libLine"/>
        <w:rPr>
          <w:rtl/>
        </w:rPr>
      </w:pPr>
      <w:r>
        <w:rPr>
          <w:rtl/>
        </w:rPr>
        <w:t>__________________</w:t>
      </w:r>
    </w:p>
    <w:p w:rsidR="007D3F41" w:rsidRPr="00F80182" w:rsidRDefault="007D3F41" w:rsidP="007D3F41">
      <w:pPr>
        <w:pStyle w:val="libFootnote"/>
        <w:rPr>
          <w:rtl/>
        </w:rPr>
      </w:pPr>
      <w:r w:rsidRPr="00F80182">
        <w:rPr>
          <w:rtl/>
        </w:rPr>
        <w:t>(1) أثبتناه من المصدر</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221 ح 823</w:t>
      </w:r>
      <w:r>
        <w:rPr>
          <w:rtl/>
        </w:rPr>
        <w:t>.</w:t>
      </w:r>
    </w:p>
    <w:p w:rsidR="007D3F41" w:rsidRPr="00F80182" w:rsidRDefault="007D3F41" w:rsidP="007D3F41">
      <w:pPr>
        <w:pStyle w:val="libFootnote"/>
        <w:rPr>
          <w:rtl/>
        </w:rPr>
      </w:pPr>
      <w:r w:rsidRPr="00F80182">
        <w:rPr>
          <w:rtl/>
        </w:rPr>
        <w:t>(1) أثبتناه من المصدر</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دعائم الاسلام ج 2 ص 221 ح 824</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عوالي</w:t>
      </w:r>
      <w:r>
        <w:rPr>
          <w:rFonts w:hint="cs"/>
          <w:rtl/>
        </w:rPr>
        <w:t xml:space="preserve"> </w:t>
      </w:r>
      <w:r w:rsidRPr="00736C02">
        <w:rPr>
          <w:rtl/>
        </w:rPr>
        <w:t>اللآلي ج 1 ص 230 ح 126</w:t>
      </w:r>
      <w:r>
        <w:rPr>
          <w:rtl/>
        </w:rPr>
        <w:t>.</w:t>
      </w:r>
    </w:p>
    <w:p w:rsidR="007D3F41" w:rsidRPr="00F80182" w:rsidRDefault="007D3F41" w:rsidP="007D3F41">
      <w:pPr>
        <w:pStyle w:val="libFootnote"/>
        <w:rPr>
          <w:rtl/>
        </w:rPr>
      </w:pPr>
      <w:r w:rsidRPr="00F80182">
        <w:rPr>
          <w:rtl/>
        </w:rPr>
        <w:t>(1) نفس المصدر ج 1 ص 230 ح 125</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المتعة</w:t>
      </w:r>
      <w:r>
        <w:rPr>
          <w:rtl/>
          <w:lang w:bidi="ar-IQ"/>
        </w:rPr>
        <w:t>:</w:t>
      </w:r>
      <w:r w:rsidRPr="00736C02">
        <w:rPr>
          <w:rtl/>
        </w:rPr>
        <w:t xml:space="preserve"> مخطوط</w:t>
      </w:r>
      <w:r>
        <w:rPr>
          <w:rtl/>
          <w:lang w:bidi="ar-IQ"/>
        </w:rPr>
        <w:t>،</w:t>
      </w:r>
      <w:r w:rsidRPr="00736C02">
        <w:rPr>
          <w:rtl/>
        </w:rPr>
        <w:t xml:space="preserve"> ووجدناه في رسالة المهر ص 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عن محمد بن مسلم</w:t>
      </w:r>
      <w:r>
        <w:rPr>
          <w:rtl/>
        </w:rPr>
        <w:t>،</w:t>
      </w:r>
      <w:r w:rsidRPr="00736C02">
        <w:rPr>
          <w:rtl/>
        </w:rPr>
        <w:t xml:space="preserve"> عن أبي جعفر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جاءت امرأة</w:t>
      </w:r>
      <w:r>
        <w:rPr>
          <w:rtl/>
        </w:rPr>
        <w:t xml:space="preserve"> </w:t>
      </w:r>
      <w:r w:rsidRPr="00736C02">
        <w:rPr>
          <w:rtl/>
        </w:rPr>
        <w:t xml:space="preserve">إلى رسول الله </w:t>
      </w:r>
      <w:r w:rsidR="0060562E" w:rsidRPr="0060562E">
        <w:rPr>
          <w:rStyle w:val="libAlaemChar"/>
          <w:rtl/>
        </w:rPr>
        <w:t>صلى‌الله‌عليه‌وآله</w:t>
      </w:r>
      <w:r>
        <w:rPr>
          <w:rtl/>
        </w:rPr>
        <w:t>،</w:t>
      </w:r>
      <w:r w:rsidRPr="00736C02">
        <w:rPr>
          <w:rtl/>
        </w:rPr>
        <w:t xml:space="preserve"> فقالت</w:t>
      </w:r>
      <w:r>
        <w:rPr>
          <w:rtl/>
        </w:rPr>
        <w:t>:</w:t>
      </w:r>
      <w:r w:rsidRPr="00736C02">
        <w:rPr>
          <w:rtl/>
        </w:rPr>
        <w:t xml:space="preserve"> زوجني</w:t>
      </w:r>
      <w:r>
        <w:rPr>
          <w:rtl/>
        </w:rPr>
        <w:t>،</w:t>
      </w:r>
      <w:r w:rsidRPr="00736C02">
        <w:rPr>
          <w:rtl/>
        </w:rPr>
        <w:t xml:space="preserve"> فقال رسول الله</w:t>
      </w:r>
      <w:r>
        <w:rPr>
          <w:rtl/>
        </w:rPr>
        <w:t xml:space="preserve"> </w:t>
      </w:r>
      <w:r w:rsidR="0060562E" w:rsidRPr="0060562E">
        <w:rPr>
          <w:rStyle w:val="libAlaemChar"/>
          <w:rtl/>
        </w:rPr>
        <w:t>صلى‌الله‌عليه‌وآله</w:t>
      </w:r>
      <w:r w:rsidRPr="00736C02">
        <w:rPr>
          <w:rtl/>
        </w:rPr>
        <w:t xml:space="preserve"> من لهذه المرأة</w:t>
      </w:r>
      <w:r>
        <w:rPr>
          <w:rtl/>
        </w:rPr>
        <w:t>؟</w:t>
      </w:r>
      <w:r w:rsidRPr="00736C02">
        <w:rPr>
          <w:rtl/>
        </w:rPr>
        <w:t xml:space="preserve"> فقام رجل فقال</w:t>
      </w:r>
      <w:r>
        <w:rPr>
          <w:rtl/>
        </w:rPr>
        <w:t>:</w:t>
      </w:r>
      <w:r w:rsidRPr="00736C02">
        <w:rPr>
          <w:rtl/>
        </w:rPr>
        <w:t xml:space="preserve"> أنا يا رسول الله</w:t>
      </w:r>
      <w:r>
        <w:rPr>
          <w:rtl/>
        </w:rPr>
        <w:t xml:space="preserve">، </w:t>
      </w:r>
      <w:r w:rsidRPr="00736C02">
        <w:rPr>
          <w:rtl/>
        </w:rPr>
        <w:t>زوجنيها</w:t>
      </w:r>
      <w:r>
        <w:rPr>
          <w:rtl/>
        </w:rPr>
        <w:t>،</w:t>
      </w:r>
      <w:r w:rsidRPr="00736C02">
        <w:rPr>
          <w:rtl/>
        </w:rPr>
        <w:t xml:space="preserve"> فقال</w:t>
      </w:r>
      <w:r>
        <w:rPr>
          <w:rtl/>
        </w:rPr>
        <w:t>:</w:t>
      </w:r>
      <w:r w:rsidRPr="00736C02">
        <w:rPr>
          <w:rtl/>
        </w:rPr>
        <w:t xml:space="preserve"> ما تعطيها</w:t>
      </w:r>
      <w:r>
        <w:rPr>
          <w:rtl/>
        </w:rPr>
        <w:t>؟</w:t>
      </w:r>
      <w:r w:rsidRPr="00736C02">
        <w:rPr>
          <w:rtl/>
        </w:rPr>
        <w:t xml:space="preserve"> فقال</w:t>
      </w:r>
      <w:r>
        <w:rPr>
          <w:rtl/>
        </w:rPr>
        <w:t>:</w:t>
      </w:r>
      <w:r w:rsidRPr="00736C02">
        <w:rPr>
          <w:rtl/>
        </w:rPr>
        <w:t xml:space="preserve"> مالي شئ</w:t>
      </w:r>
      <w:r>
        <w:rPr>
          <w:rtl/>
        </w:rPr>
        <w:t>،</w:t>
      </w:r>
      <w:r w:rsidRPr="00736C02">
        <w:rPr>
          <w:rtl/>
        </w:rPr>
        <w:t xml:space="preserve"> فقال</w:t>
      </w:r>
      <w:r>
        <w:rPr>
          <w:rtl/>
        </w:rPr>
        <w:t>:</w:t>
      </w:r>
      <w:r w:rsidRPr="00736C02">
        <w:rPr>
          <w:rtl/>
        </w:rPr>
        <w:t xml:space="preserve"> لا</w:t>
      </w:r>
      <w:r>
        <w:rPr>
          <w:rtl/>
        </w:rPr>
        <w:t>،</w:t>
      </w:r>
      <w:r w:rsidRPr="00736C02">
        <w:rPr>
          <w:rtl/>
        </w:rPr>
        <w:t xml:space="preserve"> فأعادت</w:t>
      </w:r>
      <w:r>
        <w:rPr>
          <w:rtl/>
        </w:rPr>
        <w:t xml:space="preserve"> </w:t>
      </w:r>
      <w:r w:rsidRPr="00736C02">
        <w:rPr>
          <w:rtl/>
        </w:rPr>
        <w:t xml:space="preserve">فأعاد رسول الله </w:t>
      </w:r>
      <w:r w:rsidR="0060562E" w:rsidRPr="0060562E">
        <w:rPr>
          <w:rStyle w:val="libAlaemChar"/>
          <w:rtl/>
        </w:rPr>
        <w:t>صلى‌الله‌عليه‌وآله</w:t>
      </w:r>
      <w:r w:rsidRPr="00736C02">
        <w:rPr>
          <w:rtl/>
        </w:rPr>
        <w:t xml:space="preserve"> الكلام</w:t>
      </w:r>
      <w:r>
        <w:rPr>
          <w:rtl/>
        </w:rPr>
        <w:t>،</w:t>
      </w:r>
      <w:r w:rsidRPr="00736C02">
        <w:rPr>
          <w:rtl/>
        </w:rPr>
        <w:t xml:space="preserve"> فلم يقم غير الرجل أحد</w:t>
      </w:r>
      <w:r>
        <w:rPr>
          <w:rtl/>
        </w:rPr>
        <w:t xml:space="preserve">، </w:t>
      </w:r>
      <w:r w:rsidRPr="00736C02">
        <w:rPr>
          <w:rtl/>
        </w:rPr>
        <w:t>ثم أعادت</w:t>
      </w:r>
      <w:r>
        <w:rPr>
          <w:rtl/>
        </w:rPr>
        <w:t>،</w:t>
      </w:r>
      <w:r w:rsidRPr="00736C02">
        <w:rPr>
          <w:rtl/>
        </w:rPr>
        <w:t xml:space="preserve"> فقال رسول الله </w:t>
      </w:r>
      <w:r w:rsidR="0060562E" w:rsidRPr="0060562E">
        <w:rPr>
          <w:rStyle w:val="libAlaemChar"/>
          <w:rtl/>
        </w:rPr>
        <w:t>صلى‌الله‌عليه‌وآله</w:t>
      </w:r>
      <w:r w:rsidRPr="00736C02">
        <w:rPr>
          <w:rtl/>
        </w:rPr>
        <w:t xml:space="preserve"> في المرة الثالثة</w:t>
      </w:r>
      <w:r>
        <w:rPr>
          <w:rtl/>
        </w:rPr>
        <w:t>:</w:t>
      </w:r>
      <w:r w:rsidRPr="00736C02">
        <w:rPr>
          <w:rtl/>
        </w:rPr>
        <w:t xml:space="preserve"> تحسن</w:t>
      </w:r>
      <w:r>
        <w:rPr>
          <w:rtl/>
        </w:rPr>
        <w:t xml:space="preserve"> </w:t>
      </w:r>
      <w:r w:rsidRPr="00736C02">
        <w:rPr>
          <w:rtl/>
        </w:rPr>
        <w:t>من القرآن شيئا</w:t>
      </w:r>
      <w:r>
        <w:rPr>
          <w:rtl/>
        </w:rPr>
        <w:t>؟</w:t>
      </w:r>
      <w:r w:rsidRPr="00736C02">
        <w:rPr>
          <w:rtl/>
        </w:rPr>
        <w:t xml:space="preserve"> فقال</w:t>
      </w:r>
      <w:r>
        <w:rPr>
          <w:rtl/>
        </w:rPr>
        <w:t>:</w:t>
      </w:r>
      <w:r w:rsidRPr="00736C02">
        <w:rPr>
          <w:rtl/>
        </w:rPr>
        <w:t xml:space="preserve"> نعم</w:t>
      </w:r>
      <w:r>
        <w:rPr>
          <w:rtl/>
        </w:rPr>
        <w:t>،</w:t>
      </w:r>
      <w:r w:rsidRPr="00736C02">
        <w:rPr>
          <w:rtl/>
        </w:rPr>
        <w:t xml:space="preserve"> فقال</w:t>
      </w:r>
      <w:r>
        <w:rPr>
          <w:rtl/>
        </w:rPr>
        <w:t>:</w:t>
      </w:r>
      <w:r w:rsidRPr="00736C02">
        <w:rPr>
          <w:rtl/>
        </w:rPr>
        <w:t xml:space="preserve"> زوجتكها على ما تحسن من</w:t>
      </w:r>
      <w:r>
        <w:rPr>
          <w:rtl/>
        </w:rPr>
        <w:t xml:space="preserve"> </w:t>
      </w:r>
      <w:r w:rsidRPr="00736C02">
        <w:rPr>
          <w:rtl/>
        </w:rPr>
        <w:t>القرآن</w:t>
      </w:r>
      <w:r>
        <w:rPr>
          <w:rtl/>
        </w:rPr>
        <w:t>،</w:t>
      </w:r>
      <w:r w:rsidRPr="00736C02">
        <w:rPr>
          <w:rtl/>
        </w:rPr>
        <w:t xml:space="preserve"> أن تعلمها إياه »</w:t>
      </w:r>
      <w:r>
        <w:rPr>
          <w:rtl/>
        </w:rPr>
        <w:t>.</w:t>
      </w:r>
    </w:p>
    <w:p w:rsidR="007D3F41" w:rsidRPr="00736C02" w:rsidRDefault="007D3F41" w:rsidP="00176277">
      <w:pPr>
        <w:pStyle w:val="libNormal"/>
        <w:rPr>
          <w:rtl/>
        </w:rPr>
      </w:pPr>
      <w:r w:rsidRPr="00736C02">
        <w:rPr>
          <w:rtl/>
        </w:rPr>
        <w:t>وفي خبر آخر</w:t>
      </w:r>
      <w:r>
        <w:rPr>
          <w:rtl/>
        </w:rPr>
        <w:t>:</w:t>
      </w:r>
      <w:r w:rsidRPr="00736C02">
        <w:rPr>
          <w:rtl/>
        </w:rPr>
        <w:t xml:space="preserve"> « فقال له رسول الله </w:t>
      </w:r>
      <w:r w:rsidR="0060562E" w:rsidRPr="0060562E">
        <w:rPr>
          <w:rStyle w:val="libAlaemChar"/>
          <w:rtl/>
        </w:rPr>
        <w:t>صلى‌الله‌عليه‌وآله</w:t>
      </w:r>
      <w:r>
        <w:rPr>
          <w:rtl/>
        </w:rPr>
        <w:t>:</w:t>
      </w:r>
      <w:r w:rsidRPr="00736C02">
        <w:rPr>
          <w:rtl/>
        </w:rPr>
        <w:t xml:space="preserve"> تحسن</w:t>
      </w:r>
      <w:r>
        <w:rPr>
          <w:rtl/>
        </w:rPr>
        <w:t xml:space="preserve"> </w:t>
      </w:r>
      <w:r w:rsidRPr="00736C02">
        <w:rPr>
          <w:rtl/>
        </w:rPr>
        <w:t>القرآن</w:t>
      </w:r>
      <w:r>
        <w:rPr>
          <w:rtl/>
        </w:rPr>
        <w:t>؟</w:t>
      </w:r>
      <w:r w:rsidRPr="00736C02">
        <w:rPr>
          <w:rtl/>
        </w:rPr>
        <w:t xml:space="preserve"> قال</w:t>
      </w:r>
      <w:r>
        <w:rPr>
          <w:rtl/>
        </w:rPr>
        <w:t>:</w:t>
      </w:r>
      <w:r w:rsidRPr="00736C02">
        <w:rPr>
          <w:rtl/>
        </w:rPr>
        <w:t xml:space="preserve"> نعم سورة</w:t>
      </w:r>
      <w:r>
        <w:rPr>
          <w:rtl/>
        </w:rPr>
        <w:t>،</w:t>
      </w:r>
      <w:r w:rsidRPr="00736C02">
        <w:rPr>
          <w:rtl/>
        </w:rPr>
        <w:t xml:space="preserve"> فقال</w:t>
      </w:r>
      <w:r>
        <w:rPr>
          <w:rtl/>
        </w:rPr>
        <w:t>:</w:t>
      </w:r>
      <w:r w:rsidRPr="00736C02">
        <w:rPr>
          <w:rtl/>
        </w:rPr>
        <w:t xml:space="preserve"> علمها عشرين آية »</w:t>
      </w:r>
      <w:r>
        <w:rPr>
          <w:rtl/>
        </w:rPr>
        <w:t>.</w:t>
      </w:r>
    </w:p>
    <w:p w:rsidR="007D3F41" w:rsidRPr="00736C02" w:rsidRDefault="00672D41" w:rsidP="00176277">
      <w:pPr>
        <w:pStyle w:val="libNormal"/>
        <w:rPr>
          <w:rtl/>
        </w:rPr>
      </w:pPr>
      <w:r w:rsidRPr="00672D41">
        <w:rPr>
          <w:rStyle w:val="libNumChar"/>
          <w:rtl/>
        </w:rPr>
        <w:t>[17538]</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روى سهل الساعدي</w:t>
      </w:r>
      <w:r w:rsidR="007D3F41">
        <w:rPr>
          <w:rtl/>
        </w:rPr>
        <w:t>:</w:t>
      </w:r>
      <w:r w:rsidR="007D3F41" w:rsidRPr="00736C02">
        <w:rPr>
          <w:rtl/>
        </w:rPr>
        <w:t xml:space="preserve"> أن النبي </w:t>
      </w:r>
      <w:r w:rsidR="0060562E" w:rsidRPr="0060562E">
        <w:rPr>
          <w:rStyle w:val="libAlaemChar"/>
          <w:rtl/>
        </w:rPr>
        <w:t>صلى‌الله‌عليه‌وآله</w:t>
      </w:r>
      <w:r w:rsidR="007D3F41">
        <w:rPr>
          <w:rtl/>
        </w:rPr>
        <w:t>،</w:t>
      </w:r>
      <w:r w:rsidR="007D3F41" w:rsidRPr="00736C02">
        <w:rPr>
          <w:rtl/>
        </w:rPr>
        <w:t xml:space="preserve"> جاءت إليه امرأة فقالت</w:t>
      </w:r>
      <w:r w:rsidR="007D3F41">
        <w:rPr>
          <w:rtl/>
        </w:rPr>
        <w:t>:</w:t>
      </w:r>
      <w:r w:rsidR="007D3F41" w:rsidRPr="00736C02">
        <w:rPr>
          <w:rtl/>
        </w:rPr>
        <w:t xml:space="preserve"> يا رسول الله إني قد وهبت نفسي</w:t>
      </w:r>
      <w:r w:rsidR="007D3F41">
        <w:rPr>
          <w:rtl/>
        </w:rPr>
        <w:t xml:space="preserve"> </w:t>
      </w:r>
      <w:r w:rsidR="007D3F41" w:rsidRPr="00736C02">
        <w:rPr>
          <w:rtl/>
        </w:rPr>
        <w:t>لك</w:t>
      </w:r>
      <w:r w:rsidR="007D3F41">
        <w:rPr>
          <w:rtl/>
        </w:rPr>
        <w:t>،</w:t>
      </w:r>
      <w:r w:rsidR="007D3F41" w:rsidRPr="00736C02">
        <w:rPr>
          <w:rtl/>
        </w:rPr>
        <w:t xml:space="preserve"> فقال </w:t>
      </w:r>
      <w:r w:rsidR="0060562E" w:rsidRPr="0060562E">
        <w:rPr>
          <w:rStyle w:val="libAlaemChar"/>
          <w:rtl/>
        </w:rPr>
        <w:t>صلى‌الله‌عليه‌وآله</w:t>
      </w:r>
      <w:r w:rsidR="007D3F41">
        <w:rPr>
          <w:rtl/>
        </w:rPr>
        <w:t>:</w:t>
      </w:r>
      <w:r w:rsidR="007D3F41" w:rsidRPr="00736C02">
        <w:rPr>
          <w:rtl/>
        </w:rPr>
        <w:t xml:space="preserve"> لا إربة لي في النساء « فقالت زوجني بمن</w:t>
      </w:r>
      <w:r w:rsidR="007D3F41">
        <w:rPr>
          <w:rtl/>
        </w:rPr>
        <w:t xml:space="preserve"> </w:t>
      </w:r>
      <w:r w:rsidR="007D3F41" w:rsidRPr="00736C02">
        <w:rPr>
          <w:rtl/>
        </w:rPr>
        <w:t>شئت من أصحابك</w:t>
      </w:r>
      <w:r w:rsidR="007D3F41">
        <w:rPr>
          <w:rtl/>
        </w:rPr>
        <w:t>،</w:t>
      </w:r>
      <w:r w:rsidR="007D3F41" w:rsidRPr="00736C02">
        <w:rPr>
          <w:rtl/>
        </w:rPr>
        <w:t xml:space="preserve"> فقام رجل فقال</w:t>
      </w:r>
      <w:r w:rsidR="007D3F41">
        <w:rPr>
          <w:rtl/>
        </w:rPr>
        <w:t>،</w:t>
      </w:r>
      <w:r w:rsidR="007D3F41" w:rsidRPr="00736C02">
        <w:rPr>
          <w:rtl/>
        </w:rPr>
        <w:t xml:space="preserve"> يا رسول الله زوجنيها</w:t>
      </w:r>
      <w:r w:rsidR="007D3F41">
        <w:rPr>
          <w:rtl/>
        </w:rPr>
        <w:t>،</w:t>
      </w:r>
      <w:r w:rsidR="007D3F41" w:rsidRPr="00736C02">
        <w:rPr>
          <w:rtl/>
        </w:rPr>
        <w:t xml:space="preserve"> فقال</w:t>
      </w:r>
      <w:r w:rsidR="007D3F41">
        <w:rPr>
          <w:rtl/>
        </w:rPr>
        <w:t>:</w:t>
      </w:r>
      <w:r w:rsidR="007D3F41" w:rsidRPr="00736C02">
        <w:rPr>
          <w:rtl/>
        </w:rPr>
        <w:t xml:space="preserve"> » هل معك شئ تصدقها</w:t>
      </w:r>
      <w:r w:rsidR="007D3F41">
        <w:rPr>
          <w:rtl/>
        </w:rPr>
        <w:t>؟</w:t>
      </w:r>
      <w:r w:rsidR="007D3F41" w:rsidRPr="00736C02">
        <w:rPr>
          <w:rtl/>
        </w:rPr>
        <w:t xml:space="preserve"> « فقال</w:t>
      </w:r>
      <w:r w:rsidR="007D3F41">
        <w:rPr>
          <w:rtl/>
        </w:rPr>
        <w:t>:</w:t>
      </w:r>
      <w:r w:rsidR="007D3F41" w:rsidRPr="00736C02">
        <w:rPr>
          <w:rtl/>
        </w:rPr>
        <w:t xml:space="preserve"> والله ما معي إلا ردائي هذا</w:t>
      </w:r>
      <w:r w:rsidR="007D3F41">
        <w:rPr>
          <w:rtl/>
        </w:rPr>
        <w:t>،</w:t>
      </w:r>
      <w:r w:rsidR="007D3F41" w:rsidRPr="00736C02">
        <w:rPr>
          <w:rtl/>
        </w:rPr>
        <w:t xml:space="preserve"> فقال</w:t>
      </w:r>
      <w:r w:rsidR="007D3F41">
        <w:rPr>
          <w:rtl/>
        </w:rPr>
        <w:t>:</w:t>
      </w:r>
      <w:r w:rsidR="007D3F41" w:rsidRPr="00736C02">
        <w:rPr>
          <w:rtl/>
        </w:rPr>
        <w:t xml:space="preserve"> » إن أعطيتها إياه تبقى ولا رداء لك</w:t>
      </w:r>
      <w:r w:rsidR="007D3F41">
        <w:rPr>
          <w:rtl/>
        </w:rPr>
        <w:t>،</w:t>
      </w:r>
      <w:r w:rsidR="007D3F41" w:rsidRPr="00736C02">
        <w:rPr>
          <w:rtl/>
        </w:rPr>
        <w:t xml:space="preserve"> هل معك شئ من القرآن</w:t>
      </w:r>
      <w:r w:rsidR="007D3F41">
        <w:rPr>
          <w:rtl/>
        </w:rPr>
        <w:t>؟</w:t>
      </w:r>
      <w:r w:rsidR="007D3F41" w:rsidRPr="00736C02">
        <w:rPr>
          <w:rtl/>
        </w:rPr>
        <w:t xml:space="preserve"> « فقال</w:t>
      </w:r>
      <w:r w:rsidR="007D3F41">
        <w:rPr>
          <w:rtl/>
        </w:rPr>
        <w:t>:</w:t>
      </w:r>
      <w:r w:rsidR="007D3F41" w:rsidRPr="00736C02">
        <w:rPr>
          <w:rtl/>
        </w:rPr>
        <w:t xml:space="preserve"> نعم سورة كذا وكذا</w:t>
      </w:r>
      <w:r w:rsidR="007D3F41">
        <w:rPr>
          <w:rtl/>
        </w:rPr>
        <w:t>،</w:t>
      </w:r>
      <w:r w:rsidR="007D3F41" w:rsidRPr="00736C02">
        <w:rPr>
          <w:rtl/>
        </w:rPr>
        <w:t xml:space="preserve"> فقال </w:t>
      </w:r>
      <w:r w:rsidR="0060562E" w:rsidRPr="0060562E">
        <w:rPr>
          <w:rStyle w:val="libAlaemChar"/>
          <w:rtl/>
        </w:rPr>
        <w:t>صلى‌الله‌عليه‌وآله</w:t>
      </w:r>
      <w:r w:rsidR="007D3F41">
        <w:rPr>
          <w:rtl/>
        </w:rPr>
        <w:t>:</w:t>
      </w:r>
      <w:r w:rsidR="007D3F41" w:rsidRPr="00736C02">
        <w:rPr>
          <w:rtl/>
        </w:rPr>
        <w:t xml:space="preserve"> زوجتكها على ما</w:t>
      </w:r>
      <w:r w:rsidR="007D3F41">
        <w:rPr>
          <w:rtl/>
        </w:rPr>
        <w:t xml:space="preserve"> </w:t>
      </w:r>
      <w:r w:rsidR="007D3F41" w:rsidRPr="00736C02">
        <w:rPr>
          <w:rtl/>
        </w:rPr>
        <w:t>معك من القرآن »</w:t>
      </w:r>
      <w:r w:rsidR="007D3F41">
        <w:rPr>
          <w:rtl/>
        </w:rPr>
        <w:t>.</w:t>
      </w:r>
    </w:p>
    <w:p w:rsidR="007D3F41" w:rsidRPr="00736C02" w:rsidRDefault="00672D41" w:rsidP="00176277">
      <w:pPr>
        <w:pStyle w:val="libNormal"/>
        <w:rPr>
          <w:rtl/>
        </w:rPr>
      </w:pPr>
      <w:r w:rsidRPr="00672D41">
        <w:rPr>
          <w:rStyle w:val="libNumChar"/>
          <w:rtl/>
        </w:rPr>
        <w:t>[17539]</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للرجل أن يتزوج المرأة على أن يعلمها سورة من القرآن</w:t>
      </w:r>
      <w:r w:rsidR="007D3F41">
        <w:rPr>
          <w:rtl/>
        </w:rPr>
        <w:t>،</w:t>
      </w:r>
      <w:r w:rsidR="007D3F41" w:rsidRPr="00736C02">
        <w:rPr>
          <w:rtl/>
        </w:rPr>
        <w:t xml:space="preserve"> أو يعطيها</w:t>
      </w:r>
      <w:r w:rsidR="007D3F41">
        <w:rPr>
          <w:rtl/>
        </w:rPr>
        <w:t xml:space="preserve"> </w:t>
      </w:r>
      <w:r w:rsidR="007D3F41" w:rsidRPr="00736C02">
        <w:rPr>
          <w:rtl/>
        </w:rPr>
        <w:t>شيئا ما كان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2 ص 263 ح 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222 ح</w:t>
      </w:r>
      <w:r>
        <w:rPr>
          <w:rFonts w:hint="cs"/>
          <w:rtl/>
        </w:rPr>
        <w:t xml:space="preserve"> </w:t>
      </w:r>
      <w:r w:rsidRPr="00736C02">
        <w:rPr>
          <w:rtl/>
        </w:rPr>
        <w:t>828</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158" w:name="_Toc365374537"/>
      <w:bookmarkStart w:id="159" w:name="_Toc380483634"/>
      <w:r w:rsidRPr="007325D5">
        <w:rPr>
          <w:rtl/>
        </w:rPr>
        <w:lastRenderedPageBreak/>
        <w:t>3</w:t>
      </w:r>
      <w:r>
        <w:rPr>
          <w:rtl/>
          <w:lang w:bidi="ar-IQ"/>
        </w:rPr>
        <w:t xml:space="preserve"> - </w:t>
      </w:r>
      <w:r w:rsidRPr="00672D41">
        <w:rPr>
          <w:rStyle w:val="libAlaemHeading2Char"/>
          <w:rtl/>
        </w:rPr>
        <w:t>(</w:t>
      </w:r>
      <w:r w:rsidRPr="007325D5">
        <w:rPr>
          <w:rtl/>
        </w:rPr>
        <w:t xml:space="preserve"> باب عدم جواز جعل المسلمين الخمر والخنزير مهرا،</w:t>
      </w:r>
      <w:r w:rsidRPr="00736C02">
        <w:rPr>
          <w:rtl/>
        </w:rPr>
        <w:t xml:space="preserve">وحكم ما لو فعله المشركون ثم أسلموا </w:t>
      </w:r>
      <w:r w:rsidRPr="00672D41">
        <w:rPr>
          <w:rStyle w:val="libAlaemHeading2Char"/>
          <w:rtl/>
        </w:rPr>
        <w:t>)</w:t>
      </w:r>
      <w:bookmarkEnd w:id="158"/>
      <w:bookmarkEnd w:id="159"/>
    </w:p>
    <w:p w:rsidR="007D3F41" w:rsidRPr="00736C02" w:rsidRDefault="00672D41" w:rsidP="00176277">
      <w:pPr>
        <w:pStyle w:val="libNormal"/>
        <w:rPr>
          <w:rtl/>
        </w:rPr>
      </w:pPr>
      <w:r w:rsidRPr="00672D41">
        <w:rPr>
          <w:rStyle w:val="libNumChar"/>
          <w:rtl/>
        </w:rPr>
        <w:t>[17540]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في رجل أصدق امرأة نصرانية خنازير ودباب </w:t>
      </w:r>
      <w:r w:rsidR="007D3F41" w:rsidRPr="007D3F41">
        <w:rPr>
          <w:rStyle w:val="libFootnotenumChar"/>
          <w:rtl/>
        </w:rPr>
        <w:t>(1)</w:t>
      </w:r>
      <w:r w:rsidR="007D3F41" w:rsidRPr="00736C02">
        <w:rPr>
          <w:rtl/>
        </w:rPr>
        <w:t xml:space="preserve"> خمر ثم</w:t>
      </w:r>
      <w:r w:rsidR="007D3F41">
        <w:rPr>
          <w:rtl/>
        </w:rPr>
        <w:t xml:space="preserve"> </w:t>
      </w:r>
      <w:r w:rsidR="007D3F41" w:rsidRPr="00736C02">
        <w:rPr>
          <w:rtl/>
        </w:rPr>
        <w:t>أسلم</w:t>
      </w:r>
      <w:r w:rsidR="007D3F41">
        <w:rPr>
          <w:rtl/>
        </w:rPr>
        <w:t>،</w:t>
      </w:r>
      <w:r w:rsidR="007D3F41" w:rsidRPr="00736C02">
        <w:rPr>
          <w:rtl/>
        </w:rPr>
        <w:t xml:space="preserve"> قال</w:t>
      </w:r>
      <w:r w:rsidR="007D3F41">
        <w:rPr>
          <w:rtl/>
        </w:rPr>
        <w:t>:</w:t>
      </w:r>
      <w:r w:rsidR="007D3F41" w:rsidRPr="00736C02">
        <w:rPr>
          <w:rtl/>
        </w:rPr>
        <w:t xml:space="preserve"> « صداق مثلها لا وكس ولا شطط »</w:t>
      </w:r>
      <w:r w:rsidR="007D3F41">
        <w:rPr>
          <w:rtl/>
        </w:rPr>
        <w:t>.</w:t>
      </w:r>
    </w:p>
    <w:p w:rsidR="007D3F41" w:rsidRDefault="007D3F41" w:rsidP="007D3F41">
      <w:pPr>
        <w:pStyle w:val="Heading2Center"/>
        <w:rPr>
          <w:rtl/>
        </w:rPr>
      </w:pPr>
      <w:bookmarkStart w:id="160" w:name="_Toc365374538"/>
      <w:bookmarkStart w:id="161" w:name="_Toc380483635"/>
      <w:r w:rsidRPr="007325D5">
        <w:rPr>
          <w:rtl/>
        </w:rPr>
        <w:t>4</w:t>
      </w:r>
      <w:r>
        <w:rPr>
          <w:rtl/>
          <w:lang w:bidi="ar-IQ"/>
        </w:rPr>
        <w:t xml:space="preserve"> - </w:t>
      </w:r>
      <w:r w:rsidRPr="00672D41">
        <w:rPr>
          <w:rStyle w:val="libAlaemHeading2Char"/>
          <w:rtl/>
        </w:rPr>
        <w:t>(</w:t>
      </w:r>
      <w:r w:rsidRPr="007325D5">
        <w:rPr>
          <w:rtl/>
        </w:rPr>
        <w:t xml:space="preserve"> باب استحباب كون المهر خمسمائة درهم </w:t>
      </w:r>
      <w:r w:rsidRPr="00672D41">
        <w:rPr>
          <w:rStyle w:val="libAlaemHeading2Char"/>
          <w:rtl/>
        </w:rPr>
        <w:t>)</w:t>
      </w:r>
      <w:bookmarkEnd w:id="160"/>
      <w:bookmarkEnd w:id="161"/>
    </w:p>
    <w:p w:rsidR="007D3F41" w:rsidRPr="00736C02" w:rsidRDefault="00672D41" w:rsidP="00176277">
      <w:pPr>
        <w:pStyle w:val="libNormal"/>
        <w:rPr>
          <w:rtl/>
        </w:rPr>
      </w:pPr>
      <w:r w:rsidRPr="00672D41">
        <w:rPr>
          <w:rStyle w:val="libNumChar"/>
          <w:rtl/>
        </w:rPr>
        <w:t>[17541]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ما</w:t>
      </w:r>
      <w:r w:rsidR="007D3F41">
        <w:rPr>
          <w:rtl/>
        </w:rPr>
        <w:t xml:space="preserve"> </w:t>
      </w:r>
      <w:r w:rsidR="007D3F41" w:rsidRPr="00736C02">
        <w:rPr>
          <w:rtl/>
        </w:rPr>
        <w:t xml:space="preserve">نكح رسول الله </w:t>
      </w:r>
      <w:r w:rsidR="0060562E" w:rsidRPr="0060562E">
        <w:rPr>
          <w:rStyle w:val="libAlaemChar"/>
          <w:rtl/>
        </w:rPr>
        <w:t>صلى‌الله‌عليه‌وآله</w:t>
      </w:r>
      <w:r w:rsidR="007D3F41" w:rsidRPr="00736C02">
        <w:rPr>
          <w:rtl/>
        </w:rPr>
        <w:t xml:space="preserve"> من نسائه إلا على اثنتي عشرة أوقية</w:t>
      </w:r>
      <w:r w:rsidR="007D3F41">
        <w:rPr>
          <w:rtl/>
        </w:rPr>
        <w:t xml:space="preserve"> </w:t>
      </w:r>
      <w:r w:rsidR="007D3F41" w:rsidRPr="00736C02">
        <w:rPr>
          <w:rtl/>
        </w:rPr>
        <w:t>ونصف الأوقية من فضة</w:t>
      </w:r>
      <w:r w:rsidR="007D3F41">
        <w:rPr>
          <w:rtl/>
        </w:rPr>
        <w:t>،</w:t>
      </w:r>
      <w:r w:rsidR="007D3F41" w:rsidRPr="00736C02">
        <w:rPr>
          <w:rtl/>
        </w:rPr>
        <w:t xml:space="preserve"> وعلى ذلك أنكحني فاطمة </w:t>
      </w:r>
      <w:r w:rsidR="003428A7" w:rsidRPr="003428A7">
        <w:rPr>
          <w:rStyle w:val="libAlaemChar"/>
          <w:rtl/>
        </w:rPr>
        <w:t>عليها‌السلام</w:t>
      </w:r>
      <w:r w:rsidR="007D3F41">
        <w:rPr>
          <w:rtl/>
        </w:rPr>
        <w:t xml:space="preserve">، </w:t>
      </w:r>
      <w:r w:rsidR="007D3F41" w:rsidRPr="00736C02">
        <w:rPr>
          <w:rtl/>
        </w:rPr>
        <w:t xml:space="preserve">فالأوقية أربعون درهما » قال جعفر بن محمد </w:t>
      </w:r>
      <w:r w:rsidR="0060562E" w:rsidRPr="0060562E">
        <w:rPr>
          <w:rStyle w:val="libAlaemChar"/>
          <w:rtl/>
        </w:rPr>
        <w:t>عليهما‌السلام</w:t>
      </w:r>
      <w:r w:rsidR="007D3F41">
        <w:rPr>
          <w:rtl/>
        </w:rPr>
        <w:t>:</w:t>
      </w:r>
      <w:r w:rsidR="007D3F41" w:rsidRPr="00736C02">
        <w:rPr>
          <w:rtl/>
        </w:rPr>
        <w:t xml:space="preserve"> « وكانت</w:t>
      </w:r>
      <w:r w:rsidR="007D3F41">
        <w:rPr>
          <w:rtl/>
        </w:rPr>
        <w:t xml:space="preserve"> </w:t>
      </w:r>
      <w:r w:rsidR="007D3F41" w:rsidRPr="00736C02">
        <w:rPr>
          <w:rtl/>
        </w:rPr>
        <w:t xml:space="preserve">الدراهم يومئذ وزن ستة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[17542]</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إذا تزوجت فاجهد أن لا تجاوز</w:t>
      </w:r>
      <w:r w:rsidR="007D3F41">
        <w:rPr>
          <w:rtl/>
        </w:rPr>
        <w:t xml:space="preserve"> </w:t>
      </w:r>
      <w:r w:rsidR="007D3F41" w:rsidRPr="00736C02">
        <w:rPr>
          <w:rtl/>
        </w:rPr>
        <w:t>مهرها مهر السنة وهو خمسمائة درهم</w:t>
      </w:r>
      <w:r w:rsidR="007D3F41">
        <w:rPr>
          <w:rtl/>
        </w:rPr>
        <w:t>،</w:t>
      </w:r>
      <w:r w:rsidR="007D3F41" w:rsidRPr="00736C02">
        <w:rPr>
          <w:rtl/>
        </w:rPr>
        <w:t xml:space="preserve"> فعلى ذلك زوج رسول الله </w:t>
      </w:r>
      <w:r w:rsidR="0060562E" w:rsidRPr="0060562E">
        <w:rPr>
          <w:rStyle w:val="libAlaemChar"/>
          <w:rtl/>
        </w:rPr>
        <w:t>صلى‌الله‌عليه‌وآله</w:t>
      </w:r>
      <w:r w:rsidR="007D3F41" w:rsidRPr="00736C02">
        <w:rPr>
          <w:rtl/>
        </w:rPr>
        <w:t xml:space="preserve"> وتزوج نساءه »</w:t>
      </w:r>
      <w:r w:rsidR="007D3F41">
        <w:rPr>
          <w:rtl/>
        </w:rPr>
        <w:t>.</w:t>
      </w:r>
    </w:p>
    <w:p w:rsidR="007D3F41" w:rsidRPr="00736C02" w:rsidRDefault="00672D41" w:rsidP="00176277">
      <w:pPr>
        <w:pStyle w:val="libNormal"/>
        <w:rPr>
          <w:rtl/>
        </w:rPr>
      </w:pPr>
      <w:r w:rsidRPr="00672D41">
        <w:rPr>
          <w:rStyle w:val="libNumChar"/>
          <w:rtl/>
        </w:rPr>
        <w:t>[17543]</w:t>
      </w:r>
      <w:r w:rsidR="007D3F41" w:rsidRPr="00736C02">
        <w:rPr>
          <w:rtl/>
        </w:rPr>
        <w:t xml:space="preserve"> 3</w:t>
      </w:r>
      <w:r w:rsidR="007D3F41">
        <w:rPr>
          <w:rtl/>
        </w:rPr>
        <w:t xml:space="preserve"> - </w:t>
      </w:r>
      <w:r w:rsidR="007D3F41" w:rsidRPr="00736C02">
        <w:rPr>
          <w:rtl/>
        </w:rPr>
        <w:t>البحار ومدينة المعاجز</w:t>
      </w:r>
      <w:r w:rsidR="007D3F41">
        <w:rPr>
          <w:rtl/>
        </w:rPr>
        <w:t>:</w:t>
      </w:r>
      <w:r w:rsidR="007D3F41" w:rsidRPr="00736C02">
        <w:rPr>
          <w:rtl/>
        </w:rPr>
        <w:t xml:space="preserve"> عن مسند فاطمة لأبي جعفر محمد بن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106</w:t>
      </w:r>
      <w:r>
        <w:rPr>
          <w:rtl/>
        </w:rPr>
        <w:t>.</w:t>
      </w:r>
    </w:p>
    <w:p w:rsidR="007D3F41" w:rsidRPr="0044262F" w:rsidRDefault="007D3F41" w:rsidP="007D3F41">
      <w:pPr>
        <w:pStyle w:val="libFootnote"/>
        <w:rPr>
          <w:rtl/>
        </w:rPr>
      </w:pPr>
      <w:r w:rsidRPr="0044262F">
        <w:rPr>
          <w:rtl/>
        </w:rPr>
        <w:t>(1) الدباب بتشديد الدال وكسرها</w:t>
      </w:r>
      <w:r>
        <w:rPr>
          <w:rtl/>
          <w:lang w:bidi="ar-IQ"/>
        </w:rPr>
        <w:t>:</w:t>
      </w:r>
      <w:r w:rsidRPr="0044262F">
        <w:rPr>
          <w:rtl/>
        </w:rPr>
        <w:t xml:space="preserve"> جمع دبة وهي ظرف يتخذ للزيت ونحوه</w:t>
      </w:r>
      <w:r w:rsidRPr="0044262F">
        <w:rPr>
          <w:rFonts w:hint="cs"/>
          <w:rtl/>
        </w:rPr>
        <w:t xml:space="preserve"> </w:t>
      </w:r>
      <w:r w:rsidRPr="0044262F">
        <w:rPr>
          <w:rtl/>
        </w:rPr>
        <w:t>( القاموس المحيط ج 1 ص 67 )</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221 ح 822</w:t>
      </w:r>
      <w:r>
        <w:rPr>
          <w:rtl/>
        </w:rPr>
        <w:t>.</w:t>
      </w:r>
    </w:p>
    <w:p w:rsidR="007D3F41" w:rsidRPr="0044262F" w:rsidRDefault="007D3F41" w:rsidP="007D3F41">
      <w:pPr>
        <w:pStyle w:val="libFootnote"/>
        <w:rPr>
          <w:rtl/>
        </w:rPr>
      </w:pPr>
      <w:r w:rsidRPr="0044262F">
        <w:rPr>
          <w:rtl/>
        </w:rPr>
        <w:t>(1) كذا وفي نسخة</w:t>
      </w:r>
      <w:r>
        <w:rPr>
          <w:rtl/>
          <w:lang w:bidi="ar-IQ"/>
        </w:rPr>
        <w:t>:</w:t>
      </w:r>
      <w:r w:rsidRPr="0044262F">
        <w:rPr>
          <w:rtl/>
        </w:rPr>
        <w:t xml:space="preserve"> سبعة</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بحار الأنوار</w:t>
      </w:r>
      <w:r>
        <w:rPr>
          <w:rtl/>
          <w:lang w:bidi="ar-IQ"/>
        </w:rPr>
        <w:t>:</w:t>
      </w:r>
      <w:r w:rsidRPr="00736C02">
        <w:rPr>
          <w:rtl/>
        </w:rPr>
        <w:t xml:space="preserve"> لم نجده في مظانه</w:t>
      </w:r>
      <w:r>
        <w:rPr>
          <w:rtl/>
          <w:lang w:bidi="ar-IQ"/>
        </w:rPr>
        <w:t>،</w:t>
      </w:r>
      <w:r w:rsidRPr="00736C02">
        <w:rPr>
          <w:rtl/>
        </w:rPr>
        <w:t xml:space="preserve"> ومدينة المعاجز ص 146</w:t>
      </w:r>
      <w:r>
        <w:rPr>
          <w:rtl/>
        </w:rPr>
        <w:t>.</w:t>
      </w:r>
    </w:p>
    <w:p w:rsidR="00672D41" w:rsidRDefault="00672D41" w:rsidP="00672D41">
      <w:pPr>
        <w:pStyle w:val="libNormal"/>
        <w:rPr>
          <w:rtl/>
        </w:rPr>
      </w:pPr>
      <w:r>
        <w:rPr>
          <w:rtl/>
        </w:rPr>
        <w:br w:type="page"/>
      </w:r>
    </w:p>
    <w:p w:rsidR="007D3F41" w:rsidRPr="00736C02" w:rsidRDefault="007D3F41" w:rsidP="003428A7">
      <w:pPr>
        <w:pStyle w:val="libNormal0"/>
        <w:rPr>
          <w:rtl/>
        </w:rPr>
      </w:pPr>
      <w:r w:rsidRPr="00736C02">
        <w:rPr>
          <w:rtl/>
        </w:rPr>
        <w:lastRenderedPageBreak/>
        <w:t>جرير الطبري قال</w:t>
      </w:r>
      <w:r>
        <w:rPr>
          <w:rtl/>
        </w:rPr>
        <w:t>:</w:t>
      </w:r>
      <w:r w:rsidRPr="00736C02">
        <w:rPr>
          <w:rtl/>
        </w:rPr>
        <w:t xml:space="preserve"> حدثني أبو المفضل محمد بن عبد الله قال</w:t>
      </w:r>
      <w:r>
        <w:rPr>
          <w:rtl/>
        </w:rPr>
        <w:t>:</w:t>
      </w:r>
      <w:r w:rsidRPr="00736C02">
        <w:rPr>
          <w:rtl/>
        </w:rPr>
        <w:t xml:space="preserve"> حدثنا أبو</w:t>
      </w:r>
      <w:r>
        <w:rPr>
          <w:rtl/>
        </w:rPr>
        <w:t xml:space="preserve"> </w:t>
      </w:r>
      <w:r w:rsidRPr="00736C02">
        <w:rPr>
          <w:rtl/>
        </w:rPr>
        <w:t>العباس غياث الديلمي</w:t>
      </w:r>
      <w:r>
        <w:rPr>
          <w:rtl/>
        </w:rPr>
        <w:t>،</w:t>
      </w:r>
      <w:r w:rsidRPr="00736C02">
        <w:rPr>
          <w:rtl/>
        </w:rPr>
        <w:t xml:space="preserve"> عن الحسن بن محمد بن يحيى الفارسي</w:t>
      </w:r>
      <w:r>
        <w:rPr>
          <w:rtl/>
        </w:rPr>
        <w:t>،</w:t>
      </w:r>
      <w:r w:rsidRPr="00736C02">
        <w:rPr>
          <w:rtl/>
        </w:rPr>
        <w:t xml:space="preserve"> عن زيد الهروي</w:t>
      </w:r>
      <w:r>
        <w:rPr>
          <w:rtl/>
        </w:rPr>
        <w:t xml:space="preserve">، </w:t>
      </w:r>
      <w:r w:rsidRPr="00736C02">
        <w:rPr>
          <w:rtl/>
        </w:rPr>
        <w:t>عن الحسن بن مسكان</w:t>
      </w:r>
      <w:r>
        <w:rPr>
          <w:rtl/>
        </w:rPr>
        <w:t>،</w:t>
      </w:r>
      <w:r w:rsidRPr="00736C02">
        <w:rPr>
          <w:rtl/>
        </w:rPr>
        <w:t xml:space="preserve"> عن نجية</w:t>
      </w:r>
      <w:r>
        <w:rPr>
          <w:rtl/>
        </w:rPr>
        <w:t>،</w:t>
      </w:r>
      <w:r w:rsidRPr="00736C02">
        <w:rPr>
          <w:rtl/>
        </w:rPr>
        <w:t xml:space="preserve"> عن جابر الجعفي قال</w:t>
      </w:r>
      <w:r>
        <w:rPr>
          <w:rtl/>
        </w:rPr>
        <w:t>:</w:t>
      </w:r>
      <w:r w:rsidRPr="00736C02">
        <w:rPr>
          <w:rtl/>
        </w:rPr>
        <w:t xml:space="preserve"> قال سيدي</w:t>
      </w:r>
      <w:r>
        <w:rPr>
          <w:rtl/>
        </w:rPr>
        <w:t xml:space="preserve"> </w:t>
      </w:r>
      <w:r w:rsidRPr="00736C02">
        <w:rPr>
          <w:rtl/>
        </w:rPr>
        <w:t xml:space="preserve">محمد بن علي </w:t>
      </w:r>
      <w:r w:rsidR="0060562E" w:rsidRPr="0060562E">
        <w:rPr>
          <w:rStyle w:val="libAlaemChar"/>
          <w:rtl/>
        </w:rPr>
        <w:t>عليهما‌السلام</w:t>
      </w:r>
      <w:r>
        <w:rPr>
          <w:rtl/>
        </w:rPr>
        <w:t>،</w:t>
      </w:r>
      <w:r w:rsidRPr="00736C02">
        <w:rPr>
          <w:rtl/>
        </w:rPr>
        <w:t xml:space="preserve"> في قوله تعالى</w:t>
      </w:r>
      <w:r>
        <w:rPr>
          <w:rtl/>
        </w:rPr>
        <w:t>:</w:t>
      </w:r>
      <w:r w:rsidRPr="00736C02">
        <w:rPr>
          <w:rtl/>
        </w:rPr>
        <w:t xml:space="preserve"> </w:t>
      </w:r>
      <w:r w:rsidRPr="007D3F41">
        <w:rPr>
          <w:rStyle w:val="libAlaemChar"/>
          <w:rtl/>
        </w:rPr>
        <w:t>(</w:t>
      </w:r>
      <w:r w:rsidR="003428A7" w:rsidRPr="003428A7">
        <w:rPr>
          <w:rStyle w:val="libAieChar"/>
          <w:rtl/>
        </w:rPr>
        <w:t>وَإِذِ اسْتَسْقَىٰ مُوسَىٰ لِقَوْمِهِ</w:t>
      </w:r>
      <w:r>
        <w:rPr>
          <w:rtl/>
        </w:rPr>
        <w:t xml:space="preserve"> - </w:t>
      </w:r>
      <w:r w:rsidRPr="00736C02">
        <w:rPr>
          <w:rtl/>
        </w:rPr>
        <w:t>إلى قوله</w:t>
      </w:r>
      <w:r>
        <w:rPr>
          <w:rtl/>
        </w:rPr>
        <w:t xml:space="preserve"> - </w:t>
      </w:r>
      <w:r w:rsidR="003428A7" w:rsidRPr="003428A7">
        <w:rPr>
          <w:rStyle w:val="libAieChar"/>
          <w:rtl/>
        </w:rPr>
        <w:t>مُفْسِدِينَ</w:t>
      </w:r>
      <w:r w:rsidRPr="007D3F41">
        <w:rPr>
          <w:rStyle w:val="libAlaemChar"/>
          <w:rtl/>
        </w:rPr>
        <w:t>)</w:t>
      </w:r>
      <w:r w:rsidRPr="00736C02">
        <w:rPr>
          <w:rtl/>
        </w:rPr>
        <w:t xml:space="preserve"> </w:t>
      </w:r>
      <w:r w:rsidRPr="007D3F41">
        <w:rPr>
          <w:rStyle w:val="libFootnotenumChar"/>
          <w:rtl/>
        </w:rPr>
        <w:t>(1)</w:t>
      </w:r>
      <w:r w:rsidRPr="00736C02">
        <w:rPr>
          <w:rtl/>
        </w:rPr>
        <w:t xml:space="preserve"> فقال</w:t>
      </w:r>
      <w:r>
        <w:rPr>
          <w:rtl/>
        </w:rPr>
        <w:t>:</w:t>
      </w:r>
      <w:r>
        <w:rPr>
          <w:rFonts w:hint="cs"/>
          <w:rtl/>
        </w:rPr>
        <w:t xml:space="preserve"> «</w:t>
      </w:r>
      <w:r w:rsidRPr="00736C02">
        <w:rPr>
          <w:rtl/>
        </w:rPr>
        <w:t xml:space="preserve"> إن قوم موسى شكوا إلى ربهم</w:t>
      </w:r>
      <w:r>
        <w:rPr>
          <w:rtl/>
        </w:rPr>
        <w:t xml:space="preserve"> </w:t>
      </w:r>
      <w:r w:rsidRPr="00736C02">
        <w:rPr>
          <w:rtl/>
        </w:rPr>
        <w:t>الحر والعطش</w:t>
      </w:r>
      <w:r>
        <w:rPr>
          <w:rtl/>
        </w:rPr>
        <w:t>،</w:t>
      </w:r>
      <w:r w:rsidRPr="00736C02">
        <w:rPr>
          <w:rtl/>
        </w:rPr>
        <w:t xml:space="preserve"> استسقى موسى الماء وشكا إلى ربه مثل ذلك</w:t>
      </w:r>
      <w:r>
        <w:rPr>
          <w:rtl/>
        </w:rPr>
        <w:t>،</w:t>
      </w:r>
      <w:r w:rsidRPr="00736C02">
        <w:rPr>
          <w:rtl/>
        </w:rPr>
        <w:t xml:space="preserve"> وقد شكوا</w:t>
      </w:r>
      <w:r>
        <w:rPr>
          <w:rtl/>
        </w:rPr>
        <w:t xml:space="preserve"> </w:t>
      </w:r>
      <w:r w:rsidRPr="00736C02">
        <w:rPr>
          <w:rtl/>
        </w:rPr>
        <w:t xml:space="preserve">المرجفون إلى جيدي رسول الله </w:t>
      </w:r>
      <w:r w:rsidR="0060562E" w:rsidRPr="0060562E">
        <w:rPr>
          <w:rStyle w:val="libAlaemChar"/>
          <w:rtl/>
        </w:rPr>
        <w:t>صلى‌الله‌عليه‌وآله</w:t>
      </w:r>
      <w:r>
        <w:rPr>
          <w:rtl/>
        </w:rPr>
        <w:t>،</w:t>
      </w:r>
      <w:r w:rsidRPr="00736C02">
        <w:rPr>
          <w:rtl/>
        </w:rPr>
        <w:t xml:space="preserve"> فقالوا</w:t>
      </w:r>
      <w:r>
        <w:rPr>
          <w:rtl/>
        </w:rPr>
        <w:t>:</w:t>
      </w:r>
      <w:r w:rsidRPr="00736C02">
        <w:rPr>
          <w:rtl/>
        </w:rPr>
        <w:t xml:space="preserve"> يا رسول الله</w:t>
      </w:r>
      <w:r>
        <w:rPr>
          <w:rtl/>
        </w:rPr>
        <w:t xml:space="preserve"> </w:t>
      </w:r>
      <w:r w:rsidRPr="00736C02">
        <w:rPr>
          <w:rtl/>
        </w:rPr>
        <w:t>عرفنا من الأئمة بعدك</w:t>
      </w:r>
      <w:r>
        <w:rPr>
          <w:rtl/>
        </w:rPr>
        <w:t>،</w:t>
      </w:r>
      <w:r w:rsidRPr="00736C02">
        <w:rPr>
          <w:rtl/>
        </w:rPr>
        <w:t xml:space="preserve"> فما مضى نبي إلا وله أوصياء وأئمة بعده</w:t>
      </w:r>
      <w:r>
        <w:rPr>
          <w:rtl/>
        </w:rPr>
        <w:t>،</w:t>
      </w:r>
      <w:r w:rsidRPr="00736C02">
        <w:rPr>
          <w:rtl/>
        </w:rPr>
        <w:t xml:space="preserve"> وقد</w:t>
      </w:r>
      <w:r>
        <w:rPr>
          <w:rtl/>
        </w:rPr>
        <w:t xml:space="preserve"> </w:t>
      </w:r>
      <w:r w:rsidRPr="00736C02">
        <w:rPr>
          <w:rtl/>
        </w:rPr>
        <w:t>علمنا وصيك فمن الأئمة بعده</w:t>
      </w:r>
      <w:r>
        <w:rPr>
          <w:rtl/>
        </w:rPr>
        <w:t>؟</w:t>
      </w:r>
      <w:r w:rsidRPr="00736C02">
        <w:rPr>
          <w:rtl/>
        </w:rPr>
        <w:t xml:space="preserve"> فأوحى الله إليه</w:t>
      </w:r>
      <w:r>
        <w:rPr>
          <w:rtl/>
        </w:rPr>
        <w:t>:</w:t>
      </w:r>
      <w:r w:rsidRPr="00736C02">
        <w:rPr>
          <w:rtl/>
        </w:rPr>
        <w:t xml:space="preserve"> إني قد زوجت عليا</w:t>
      </w:r>
      <w:r>
        <w:rPr>
          <w:rtl/>
        </w:rPr>
        <w:t xml:space="preserve"> </w:t>
      </w:r>
      <w:r w:rsidRPr="00736C02">
        <w:rPr>
          <w:rtl/>
        </w:rPr>
        <w:t xml:space="preserve">بفاطمة </w:t>
      </w:r>
      <w:r w:rsidR="0060562E" w:rsidRPr="0060562E">
        <w:rPr>
          <w:rStyle w:val="libAlaemChar"/>
          <w:rtl/>
        </w:rPr>
        <w:t>عليهما‌السلام</w:t>
      </w:r>
      <w:r w:rsidRPr="00736C02">
        <w:rPr>
          <w:rtl/>
        </w:rPr>
        <w:t xml:space="preserve"> في سمائي</w:t>
      </w:r>
      <w:r>
        <w:rPr>
          <w:rtl/>
        </w:rPr>
        <w:t xml:space="preserve"> - </w:t>
      </w:r>
      <w:r w:rsidRPr="00736C02">
        <w:rPr>
          <w:rtl/>
        </w:rPr>
        <w:t>إلى أن قال</w:t>
      </w:r>
      <w:r>
        <w:rPr>
          <w:rtl/>
        </w:rPr>
        <w:t xml:space="preserve"> - </w:t>
      </w:r>
      <w:r w:rsidRPr="00736C02">
        <w:rPr>
          <w:rtl/>
        </w:rPr>
        <w:t>فزوجها أنت يا محمد</w:t>
      </w:r>
      <w:r>
        <w:rPr>
          <w:rtl/>
        </w:rPr>
        <w:t xml:space="preserve"> </w:t>
      </w:r>
      <w:r w:rsidRPr="00736C02">
        <w:rPr>
          <w:rtl/>
        </w:rPr>
        <w:t>بخمسمائة درهم</w:t>
      </w:r>
      <w:r>
        <w:rPr>
          <w:rtl/>
        </w:rPr>
        <w:t>،</w:t>
      </w:r>
      <w:r w:rsidRPr="00736C02">
        <w:rPr>
          <w:rtl/>
        </w:rPr>
        <w:t xml:space="preserve"> تكون السنة لامتك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[17544]</w:t>
      </w:r>
      <w:r w:rsidR="007D3F41" w:rsidRPr="00736C02">
        <w:rPr>
          <w:rtl/>
        </w:rPr>
        <w:t xml:space="preserve"> 4</w:t>
      </w:r>
      <w:r w:rsidR="007D3F41">
        <w:rPr>
          <w:rtl/>
        </w:rPr>
        <w:t xml:space="preserve"> - </w:t>
      </w:r>
      <w:r w:rsidR="007D3F41" w:rsidRPr="00736C02">
        <w:rPr>
          <w:rtl/>
        </w:rPr>
        <w:t>البحار</w:t>
      </w:r>
      <w:r w:rsidR="007D3F41">
        <w:rPr>
          <w:rtl/>
        </w:rPr>
        <w:t>،</w:t>
      </w:r>
      <w:r w:rsidR="007D3F41" w:rsidRPr="00736C02">
        <w:rPr>
          <w:rtl/>
        </w:rPr>
        <w:t xml:space="preserve"> عن الكتاب المذكور</w:t>
      </w:r>
      <w:r w:rsidR="007D3F41">
        <w:rPr>
          <w:rtl/>
        </w:rPr>
        <w:t>:</w:t>
      </w:r>
      <w:r w:rsidR="007D3F41" w:rsidRPr="00736C02">
        <w:rPr>
          <w:rtl/>
        </w:rPr>
        <w:t xml:space="preserve"> عن أبي المفضل</w:t>
      </w:r>
      <w:r w:rsidR="007D3F41">
        <w:rPr>
          <w:rtl/>
        </w:rPr>
        <w:t>،</w:t>
      </w:r>
      <w:r w:rsidR="007D3F41" w:rsidRPr="00736C02">
        <w:rPr>
          <w:rtl/>
        </w:rPr>
        <w:t xml:space="preserve"> عن بدر بن</w:t>
      </w:r>
      <w:r w:rsidR="007D3F41">
        <w:rPr>
          <w:rtl/>
        </w:rPr>
        <w:t xml:space="preserve"> </w:t>
      </w:r>
      <w:r w:rsidR="007D3F41" w:rsidRPr="00736C02">
        <w:rPr>
          <w:rtl/>
        </w:rPr>
        <w:t>عمار الطبرستاني</w:t>
      </w:r>
      <w:r w:rsidR="007D3F41">
        <w:rPr>
          <w:rtl/>
        </w:rPr>
        <w:t>،</w:t>
      </w:r>
      <w:r w:rsidR="007D3F41" w:rsidRPr="00736C02">
        <w:rPr>
          <w:rtl/>
        </w:rPr>
        <w:t xml:space="preserve"> عن الصدوق</w:t>
      </w:r>
      <w:r w:rsidR="007D3F41">
        <w:rPr>
          <w:rtl/>
        </w:rPr>
        <w:t>،</w:t>
      </w:r>
      <w:r w:rsidR="007D3F41" w:rsidRPr="00736C02">
        <w:rPr>
          <w:rtl/>
        </w:rPr>
        <w:t xml:space="preserve"> عن محمد بن محمود</w:t>
      </w:r>
      <w:r w:rsidR="007D3F41">
        <w:rPr>
          <w:rtl/>
        </w:rPr>
        <w:t>،</w:t>
      </w:r>
      <w:r w:rsidR="007D3F41" w:rsidRPr="00736C02">
        <w:rPr>
          <w:rtl/>
        </w:rPr>
        <w:t xml:space="preserve"> عن أبيه قال</w:t>
      </w:r>
      <w:r w:rsidR="007D3F41">
        <w:rPr>
          <w:rtl/>
        </w:rPr>
        <w:t xml:space="preserve">: </w:t>
      </w:r>
      <w:r w:rsidR="007D3F41" w:rsidRPr="00736C02">
        <w:rPr>
          <w:rtl/>
        </w:rPr>
        <w:t xml:space="preserve">حضرت مجلس أبي جعفر </w:t>
      </w:r>
      <w:r w:rsidR="0060562E" w:rsidRPr="0060562E">
        <w:rPr>
          <w:rStyle w:val="libAlaemChar"/>
          <w:rtl/>
        </w:rPr>
        <w:t>عليه‌السلام</w:t>
      </w:r>
      <w:r w:rsidR="007D3F41">
        <w:rPr>
          <w:rtl/>
        </w:rPr>
        <w:t>،</w:t>
      </w:r>
      <w:r w:rsidR="007D3F41" w:rsidRPr="00736C02">
        <w:rPr>
          <w:rtl/>
        </w:rPr>
        <w:t xml:space="preserve"> حين تزويج المأمون</w:t>
      </w:r>
      <w:r w:rsidR="007D3F41">
        <w:rPr>
          <w:rtl/>
        </w:rPr>
        <w:t xml:space="preserve"> - </w:t>
      </w:r>
      <w:r w:rsidR="007D3F41" w:rsidRPr="00736C02">
        <w:rPr>
          <w:rtl/>
        </w:rPr>
        <w:t>إلى أن قال</w:t>
      </w:r>
      <w:r w:rsidR="007D3F41">
        <w:rPr>
          <w:rtl/>
        </w:rPr>
        <w:t xml:space="preserve"> - </w:t>
      </w:r>
      <w:r w:rsidR="007D3F41" w:rsidRPr="00736C02">
        <w:rPr>
          <w:rtl/>
        </w:rPr>
        <w:t xml:space="preserve">قال أبو جعفر </w:t>
      </w:r>
      <w:r w:rsidR="0060562E" w:rsidRPr="0060562E">
        <w:rPr>
          <w:rStyle w:val="libAlaemChar"/>
          <w:rtl/>
        </w:rPr>
        <w:t>عليه‌السلام</w:t>
      </w:r>
      <w:r w:rsidR="007D3F41" w:rsidRPr="00736C02">
        <w:rPr>
          <w:rtl/>
        </w:rPr>
        <w:t xml:space="preserve"> بعد الخطبة</w:t>
      </w:r>
      <w:r w:rsidR="007D3F41">
        <w:rPr>
          <w:rtl/>
        </w:rPr>
        <w:t>:</w:t>
      </w:r>
      <w:r w:rsidR="007D3F41" w:rsidRPr="00736C02">
        <w:rPr>
          <w:rtl/>
        </w:rPr>
        <w:t xml:space="preserve"> « وهذا أمير المؤمنين زوجني</w:t>
      </w:r>
      <w:r w:rsidR="007D3F41">
        <w:rPr>
          <w:rtl/>
        </w:rPr>
        <w:t xml:space="preserve"> </w:t>
      </w:r>
      <w:r w:rsidR="007D3F41" w:rsidRPr="00736C02">
        <w:rPr>
          <w:rtl/>
        </w:rPr>
        <w:t>ابنته</w:t>
      </w:r>
      <w:r w:rsidR="007D3F41">
        <w:rPr>
          <w:rtl/>
        </w:rPr>
        <w:t>،</w:t>
      </w:r>
      <w:r w:rsidR="007D3F41" w:rsidRPr="00736C02">
        <w:rPr>
          <w:rtl/>
        </w:rPr>
        <w:t xml:space="preserve"> على ما جعل الله للمسلمين على المسلمين</w:t>
      </w:r>
      <w:r w:rsidR="007D3F41">
        <w:rPr>
          <w:rtl/>
        </w:rPr>
        <w:t>،</w:t>
      </w:r>
      <w:r w:rsidR="007D3F41" w:rsidRPr="00736C02">
        <w:rPr>
          <w:rtl/>
        </w:rPr>
        <w:t xml:space="preserve"> من إمساك بمعروف أو</w:t>
      </w:r>
      <w:r w:rsidR="007D3F41">
        <w:rPr>
          <w:rtl/>
        </w:rPr>
        <w:t xml:space="preserve"> </w:t>
      </w:r>
      <w:r w:rsidR="007D3F41" w:rsidRPr="00736C02">
        <w:rPr>
          <w:rtl/>
        </w:rPr>
        <w:t>تسريح بإحسان</w:t>
      </w:r>
      <w:r w:rsidR="007D3F41">
        <w:rPr>
          <w:rtl/>
        </w:rPr>
        <w:t>،</w:t>
      </w:r>
      <w:r w:rsidR="007D3F41" w:rsidRPr="00736C02">
        <w:rPr>
          <w:rtl/>
        </w:rPr>
        <w:t xml:space="preserve"> وقد بذلت لها من الصداق ما بذله رسول الله </w:t>
      </w:r>
      <w:r w:rsidR="0060562E" w:rsidRPr="0060562E">
        <w:rPr>
          <w:rStyle w:val="libAlaemChar"/>
          <w:rtl/>
        </w:rPr>
        <w:t>صلى‌الله‌عليه‌وآله</w:t>
      </w:r>
      <w:r w:rsidR="007D3F41" w:rsidRPr="00736C02">
        <w:rPr>
          <w:rtl/>
        </w:rPr>
        <w:t xml:space="preserve"> لأزواجه خمسمائة درهم</w:t>
      </w:r>
      <w:r w:rsidR="007D3F41">
        <w:rPr>
          <w:rtl/>
        </w:rPr>
        <w:t>،</w:t>
      </w:r>
      <w:r w:rsidR="007D3F41" w:rsidRPr="00736C02">
        <w:rPr>
          <w:rtl/>
        </w:rPr>
        <w:t xml:space="preserve"> ونحلتها من مالي مائة ألف درهم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[17545]</w:t>
      </w:r>
      <w:r w:rsidR="007D3F41" w:rsidRPr="00736C02">
        <w:rPr>
          <w:rtl/>
        </w:rPr>
        <w:t xml:space="preserve"> 5</w:t>
      </w:r>
      <w:r w:rsidR="007D3F41">
        <w:rPr>
          <w:rtl/>
        </w:rPr>
        <w:t xml:space="preserve"> - </w:t>
      </w:r>
      <w:r w:rsidR="007D3F41" w:rsidRPr="00736C02">
        <w:rPr>
          <w:rtl/>
        </w:rPr>
        <w:t>علي بن الحسين المسعودي في إثبات الوصية</w:t>
      </w:r>
      <w:r w:rsidR="007D3F41">
        <w:rPr>
          <w:rtl/>
        </w:rPr>
        <w:t>:</w:t>
      </w:r>
      <w:r w:rsidR="007D3F41" w:rsidRPr="00736C02">
        <w:rPr>
          <w:rtl/>
        </w:rPr>
        <w:t xml:space="preserve"> عن علي بن</w:t>
      </w:r>
      <w:r w:rsidR="007D3F41">
        <w:rPr>
          <w:rtl/>
        </w:rPr>
        <w:t xml:space="preserve"> </w:t>
      </w:r>
      <w:r w:rsidR="007D3F41" w:rsidRPr="00736C02">
        <w:rPr>
          <w:rtl/>
        </w:rPr>
        <w:t>إبراهيم بن هاشم</w:t>
      </w:r>
      <w:r w:rsidR="007D3F41">
        <w:rPr>
          <w:rtl/>
        </w:rPr>
        <w:t>،</w:t>
      </w:r>
      <w:r w:rsidR="007D3F41" w:rsidRPr="00736C02">
        <w:rPr>
          <w:rtl/>
        </w:rPr>
        <w:t xml:space="preserve"> عن أبيه</w:t>
      </w:r>
      <w:r w:rsidR="007D3F41">
        <w:rPr>
          <w:rtl/>
        </w:rPr>
        <w:t>،</w:t>
      </w:r>
      <w:r w:rsidR="007D3F41" w:rsidRPr="00736C02">
        <w:rPr>
          <w:rtl/>
        </w:rPr>
        <w:t xml:space="preserve"> عن الريان بن شبيب</w:t>
      </w:r>
      <w:r w:rsidR="007D3F41">
        <w:rPr>
          <w:rtl/>
        </w:rPr>
        <w:t xml:space="preserve"> - </w:t>
      </w:r>
      <w:r w:rsidR="007D3F41" w:rsidRPr="00736C02">
        <w:rPr>
          <w:rtl/>
        </w:rPr>
        <w:t>خال المأمون</w:t>
      </w:r>
      <w:r w:rsidR="007D3F41">
        <w:rPr>
          <w:rtl/>
        </w:rPr>
        <w:t xml:space="preserve"> - </w:t>
      </w:r>
      <w:r w:rsidR="007D3F41" w:rsidRPr="00736C02">
        <w:rPr>
          <w:rtl/>
        </w:rPr>
        <w:t>قال</w:t>
      </w:r>
      <w:r w:rsidR="007D3F41">
        <w:rPr>
          <w:rtl/>
        </w:rPr>
        <w:t>:</w:t>
      </w:r>
      <w:r w:rsidR="007D3F41" w:rsidRPr="00736C02">
        <w:rPr>
          <w:rtl/>
        </w:rPr>
        <w:t xml:space="preserve"> لما</w:t>
      </w:r>
      <w:r w:rsidR="007D3F41">
        <w:rPr>
          <w:rtl/>
        </w:rPr>
        <w:t xml:space="preserve"> </w:t>
      </w:r>
      <w:r w:rsidR="007D3F41" w:rsidRPr="00736C02">
        <w:rPr>
          <w:rtl/>
        </w:rPr>
        <w:t xml:space="preserve">أراد المأمون أن يزوج أبا جعفر </w:t>
      </w:r>
      <w:r w:rsidR="0060562E" w:rsidRPr="0060562E">
        <w:rPr>
          <w:rStyle w:val="libAlaemChar"/>
          <w:rtl/>
        </w:rPr>
        <w:t>عليه‌السلام</w:t>
      </w:r>
      <w:r w:rsidR="007D3F41">
        <w:rPr>
          <w:rtl/>
        </w:rPr>
        <w:t xml:space="preserve"> - </w:t>
      </w:r>
      <w:r w:rsidR="007D3F41" w:rsidRPr="00736C02">
        <w:rPr>
          <w:rtl/>
        </w:rPr>
        <w:t>إلى أن قال</w:t>
      </w:r>
      <w:r w:rsidR="007D3F41">
        <w:rPr>
          <w:rtl/>
        </w:rPr>
        <w:t xml:space="preserve"> - </w:t>
      </w:r>
      <w:r w:rsidR="007D3F41" w:rsidRPr="00736C02">
        <w:rPr>
          <w:rtl/>
        </w:rPr>
        <w:t>قال أبو جعفر</w:t>
      </w:r>
    </w:p>
    <w:p w:rsidR="007D3F41" w:rsidRPr="00736C02" w:rsidRDefault="007D3F41" w:rsidP="007D3F41">
      <w:pPr>
        <w:pStyle w:val="libLine"/>
        <w:rPr>
          <w:rtl/>
        </w:rPr>
      </w:pPr>
      <w:r>
        <w:rPr>
          <w:rtl/>
        </w:rPr>
        <w:t>__________________</w:t>
      </w:r>
    </w:p>
    <w:p w:rsidR="007D3F41" w:rsidRPr="000A6D25" w:rsidRDefault="007D3F41" w:rsidP="007D3F41">
      <w:pPr>
        <w:pStyle w:val="libFootnote"/>
        <w:rPr>
          <w:rtl/>
        </w:rPr>
      </w:pPr>
      <w:r w:rsidRPr="000A6D25">
        <w:rPr>
          <w:rtl/>
        </w:rPr>
        <w:t>(1) البقرة 2</w:t>
      </w:r>
      <w:r>
        <w:rPr>
          <w:rtl/>
          <w:lang w:bidi="ar-IQ"/>
        </w:rPr>
        <w:t>:</w:t>
      </w:r>
      <w:r w:rsidRPr="000A6D25">
        <w:rPr>
          <w:rtl/>
        </w:rPr>
        <w:t xml:space="preserve"> 60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بحار الأنوار ج 103 ص 271 ح 22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إثبات الوصية 189</w:t>
      </w:r>
      <w:r>
        <w:rPr>
          <w:rtl/>
        </w:rPr>
        <w:t>.</w:t>
      </w:r>
    </w:p>
    <w:p w:rsidR="00672D41" w:rsidRDefault="00672D41" w:rsidP="00672D41">
      <w:pPr>
        <w:pStyle w:val="libNormal"/>
        <w:rPr>
          <w:rtl/>
        </w:rPr>
      </w:pPr>
      <w:r>
        <w:rPr>
          <w:rtl/>
        </w:rPr>
        <w:br w:type="page"/>
      </w:r>
    </w:p>
    <w:p w:rsidR="007D3F41"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 وهذا أمير المؤمنين زوجني ابنته » وذكر مثله</w:t>
      </w:r>
      <w:r w:rsidR="007D3F41">
        <w:rPr>
          <w:rFonts w:hint="cs"/>
          <w:rtl/>
        </w:rPr>
        <w:t>.</w:t>
      </w:r>
    </w:p>
    <w:p w:rsidR="007D3F41" w:rsidRPr="00736C02" w:rsidRDefault="00672D41" w:rsidP="00176277">
      <w:pPr>
        <w:pStyle w:val="libNormal"/>
        <w:rPr>
          <w:rtl/>
        </w:rPr>
      </w:pPr>
      <w:r w:rsidRPr="00672D41">
        <w:rPr>
          <w:rStyle w:val="libNumChar"/>
          <w:rtl/>
        </w:rPr>
        <w:t>[17546]</w:t>
      </w:r>
      <w:r w:rsidR="007D3F41" w:rsidRPr="00736C02">
        <w:rPr>
          <w:rtl/>
        </w:rPr>
        <w:t xml:space="preserve"> 6</w:t>
      </w:r>
      <w:r w:rsidR="007D3F41">
        <w:rPr>
          <w:rtl/>
        </w:rPr>
        <w:t xml:space="preserve"> - </w:t>
      </w:r>
      <w:r w:rsidR="007D3F41" w:rsidRPr="00736C02">
        <w:rPr>
          <w:rtl/>
        </w:rPr>
        <w:t>الشيخ المفيد في رسالة المتعة</w:t>
      </w:r>
      <w:r w:rsidR="007D3F41">
        <w:rPr>
          <w:rtl/>
        </w:rPr>
        <w:t>:</w:t>
      </w:r>
      <w:r w:rsidR="007D3F41" w:rsidRPr="00736C02">
        <w:rPr>
          <w:rtl/>
        </w:rPr>
        <w:t xml:space="preserve"> والحديث الذي روي عن</w:t>
      </w:r>
      <w:r w:rsidR="007D3F41">
        <w:rPr>
          <w:rtl/>
        </w:rPr>
        <w:t xml:space="preserve"> </w:t>
      </w:r>
      <w:r w:rsidR="007D3F41" w:rsidRPr="00736C02">
        <w:rPr>
          <w:rtl/>
        </w:rPr>
        <w:t xml:space="preserve">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ما تزوج رسول الله </w:t>
      </w:r>
      <w:r w:rsidR="0060562E" w:rsidRPr="0060562E">
        <w:rPr>
          <w:rStyle w:val="libAlaemChar"/>
          <w:rtl/>
        </w:rPr>
        <w:t>صلى‌الله‌عليه‌وآله</w:t>
      </w:r>
      <w:r w:rsidR="007D3F41">
        <w:rPr>
          <w:rtl/>
        </w:rPr>
        <w:t>،</w:t>
      </w:r>
      <w:r w:rsidR="007D3F41" w:rsidRPr="00736C02">
        <w:rPr>
          <w:rtl/>
        </w:rPr>
        <w:t xml:space="preserve"> واحدة من نسائه</w:t>
      </w:r>
      <w:r w:rsidR="007D3F41">
        <w:rPr>
          <w:rtl/>
        </w:rPr>
        <w:t>،</w:t>
      </w:r>
      <w:r w:rsidR="007D3F41" w:rsidRPr="00736C02">
        <w:rPr>
          <w:rtl/>
        </w:rPr>
        <w:t xml:space="preserve"> ولا زوج واحدة من نسائه</w:t>
      </w:r>
      <w:r w:rsidR="007D3F41">
        <w:rPr>
          <w:rtl/>
        </w:rPr>
        <w:t>،</w:t>
      </w:r>
      <w:r w:rsidR="007D3F41" w:rsidRPr="00736C02">
        <w:rPr>
          <w:rtl/>
        </w:rPr>
        <w:t xml:space="preserve"> على أكثر من اثنتي</w:t>
      </w:r>
      <w:r w:rsidR="007D3F41">
        <w:rPr>
          <w:rtl/>
        </w:rPr>
        <w:t xml:space="preserve"> </w:t>
      </w:r>
      <w:r w:rsidR="007D3F41" w:rsidRPr="00736C02">
        <w:rPr>
          <w:rtl/>
        </w:rPr>
        <w:t>عشرة أوقية ونش » الأوقية أربعون درهما</w:t>
      </w:r>
      <w:r w:rsidR="007D3F41">
        <w:rPr>
          <w:rtl/>
        </w:rPr>
        <w:t>،</w:t>
      </w:r>
      <w:r w:rsidR="007D3F41" w:rsidRPr="00736C02">
        <w:rPr>
          <w:rtl/>
        </w:rPr>
        <w:t xml:space="preserve"> والنش نصف الأوقية عشرون</w:t>
      </w:r>
      <w:r w:rsidR="007D3F41">
        <w:rPr>
          <w:rtl/>
        </w:rPr>
        <w:t xml:space="preserve"> </w:t>
      </w:r>
      <w:r w:rsidR="007D3F41" w:rsidRPr="00736C02">
        <w:rPr>
          <w:rtl/>
        </w:rPr>
        <w:t>درهما</w:t>
      </w:r>
      <w:r w:rsidR="007D3F41">
        <w:rPr>
          <w:rtl/>
        </w:rPr>
        <w:t>،</w:t>
      </w:r>
      <w:r w:rsidR="007D3F41" w:rsidRPr="00736C02">
        <w:rPr>
          <w:rtl/>
        </w:rPr>
        <w:t xml:space="preserve"> فكان ذلك خمسمائة درهم بوزننا</w:t>
      </w:r>
      <w:r w:rsidR="007D3F41">
        <w:rPr>
          <w:rtl/>
        </w:rPr>
        <w:t>،</w:t>
      </w:r>
      <w:r w:rsidR="007D3F41" w:rsidRPr="00736C02">
        <w:rPr>
          <w:rtl/>
        </w:rPr>
        <w:t xml:space="preserve"> فهو صحيح</w:t>
      </w:r>
      <w:r w:rsidR="007D3F41">
        <w:rPr>
          <w:rtl/>
        </w:rPr>
        <w:t>،</w:t>
      </w:r>
      <w:r w:rsidR="007D3F41" w:rsidRPr="00736C02">
        <w:rPr>
          <w:rtl/>
        </w:rPr>
        <w:t xml:space="preserve"> واعتقادنا على هذا</w:t>
      </w:r>
      <w:r w:rsidR="007D3F41">
        <w:rPr>
          <w:rtl/>
        </w:rPr>
        <w:t xml:space="preserve"> </w:t>
      </w:r>
      <w:r w:rsidR="007D3F41" w:rsidRPr="00736C02">
        <w:rPr>
          <w:rtl/>
        </w:rPr>
        <w:t>وبه نأخذ</w:t>
      </w:r>
      <w:r w:rsidR="007D3F41">
        <w:rPr>
          <w:rtl/>
        </w:rPr>
        <w:t xml:space="preserve"> ...</w:t>
      </w:r>
      <w:r w:rsidR="007D3F41" w:rsidRPr="00736C02">
        <w:rPr>
          <w:rtl/>
        </w:rPr>
        <w:t xml:space="preserve"> إلى آخره</w:t>
      </w:r>
      <w:r w:rsidR="007D3F41">
        <w:rPr>
          <w:rtl/>
        </w:rPr>
        <w:t>.</w:t>
      </w:r>
    </w:p>
    <w:p w:rsidR="007D3F41" w:rsidRPr="00736C02" w:rsidRDefault="00672D41" w:rsidP="003428A7">
      <w:pPr>
        <w:pStyle w:val="libNormal"/>
        <w:rPr>
          <w:rtl/>
        </w:rPr>
      </w:pPr>
      <w:r w:rsidRPr="00672D41">
        <w:rPr>
          <w:rStyle w:val="libNumChar"/>
          <w:rtl/>
        </w:rPr>
        <w:t>[17547]</w:t>
      </w:r>
      <w:r w:rsidR="007D3F41" w:rsidRPr="00736C02">
        <w:rPr>
          <w:rtl/>
        </w:rPr>
        <w:t xml:space="preserve"> 7</w:t>
      </w:r>
      <w:r w:rsidR="007D3F41">
        <w:rPr>
          <w:rtl/>
        </w:rPr>
        <w:t xml:space="preserve"> - </w:t>
      </w:r>
      <w:r w:rsidR="007D3F41" w:rsidRPr="00736C02">
        <w:rPr>
          <w:rtl/>
        </w:rPr>
        <w:t>وفي كتاب الاختصاص</w:t>
      </w:r>
      <w:r w:rsidR="007D3F41">
        <w:rPr>
          <w:rtl/>
        </w:rPr>
        <w:t>:</w:t>
      </w:r>
      <w:r w:rsidR="007D3F41" w:rsidRPr="00736C02">
        <w:rPr>
          <w:rtl/>
        </w:rPr>
        <w:t xml:space="preserve"> عن محمد بن الحسن</w:t>
      </w:r>
      <w:r w:rsidR="007D3F41">
        <w:rPr>
          <w:rtl/>
        </w:rPr>
        <w:t>،</w:t>
      </w:r>
      <w:r w:rsidR="007D3F41" w:rsidRPr="00736C02">
        <w:rPr>
          <w:rtl/>
        </w:rPr>
        <w:t xml:space="preserve"> عن علي بن</w:t>
      </w:r>
      <w:r w:rsidR="007D3F41">
        <w:rPr>
          <w:rtl/>
        </w:rPr>
        <w:t xml:space="preserve"> </w:t>
      </w:r>
      <w:r w:rsidR="007D3F41" w:rsidRPr="00736C02">
        <w:rPr>
          <w:rtl/>
        </w:rPr>
        <w:t>إبراهيم بن هاشم</w:t>
      </w:r>
      <w:r w:rsidR="007D3F41">
        <w:rPr>
          <w:rtl/>
        </w:rPr>
        <w:t>،</w:t>
      </w:r>
      <w:r w:rsidR="007D3F41" w:rsidRPr="00736C02">
        <w:rPr>
          <w:rtl/>
        </w:rPr>
        <w:t xml:space="preserve"> عن أبيه</w:t>
      </w:r>
      <w:r w:rsidR="007D3F41">
        <w:rPr>
          <w:rtl/>
        </w:rPr>
        <w:t>،</w:t>
      </w:r>
      <w:r w:rsidR="007D3F41" w:rsidRPr="00736C02">
        <w:rPr>
          <w:rtl/>
        </w:rPr>
        <w:t xml:space="preserve"> عن عمرو بن عثمان الخزاز</w:t>
      </w:r>
      <w:r w:rsidR="007D3F41">
        <w:rPr>
          <w:rtl/>
        </w:rPr>
        <w:t>،</w:t>
      </w:r>
      <w:r w:rsidR="007D3F41" w:rsidRPr="00736C02">
        <w:rPr>
          <w:rtl/>
        </w:rPr>
        <w:t xml:space="preserve"> عن الحسين بن</w:t>
      </w:r>
      <w:r w:rsidR="007D3F41">
        <w:rPr>
          <w:rtl/>
        </w:rPr>
        <w:t xml:space="preserve"> </w:t>
      </w:r>
      <w:r w:rsidR="007D3F41" w:rsidRPr="00736C02">
        <w:rPr>
          <w:rtl/>
        </w:rPr>
        <w:t>خالد قال</w:t>
      </w:r>
      <w:r w:rsidR="007D3F41">
        <w:rPr>
          <w:rtl/>
        </w:rPr>
        <w:t>:</w:t>
      </w:r>
      <w:r w:rsidR="007D3F41" w:rsidRPr="00736C02">
        <w:rPr>
          <w:rtl/>
        </w:rPr>
        <w:t xml:space="preserve"> سألت أبا الحسن </w:t>
      </w:r>
      <w:r w:rsidR="0060562E" w:rsidRPr="0060562E">
        <w:rPr>
          <w:rStyle w:val="libAlaemChar"/>
          <w:rtl/>
        </w:rPr>
        <w:t>عليه‌السلام</w:t>
      </w:r>
      <w:r w:rsidR="007D3F41" w:rsidRPr="00736C02">
        <w:rPr>
          <w:rtl/>
        </w:rPr>
        <w:t xml:space="preserve"> عن مهر السنة كيف صار</w:t>
      </w:r>
      <w:r w:rsidR="007D3F41">
        <w:rPr>
          <w:rtl/>
        </w:rPr>
        <w:t xml:space="preserve"> </w:t>
      </w:r>
      <w:r w:rsidR="007D3F41" w:rsidRPr="00736C02">
        <w:rPr>
          <w:rtl/>
        </w:rPr>
        <w:t>خمسمائة</w:t>
      </w:r>
      <w:r w:rsidR="007D3F41">
        <w:rPr>
          <w:rtl/>
        </w:rPr>
        <w:t>؟</w:t>
      </w:r>
      <w:r w:rsidR="007D3F41" w:rsidRPr="00736C02">
        <w:rPr>
          <w:rtl/>
        </w:rPr>
        <w:t xml:space="preserve"> قال</w:t>
      </w:r>
      <w:r w:rsidR="007D3F41">
        <w:rPr>
          <w:rtl/>
        </w:rPr>
        <w:t>:</w:t>
      </w:r>
      <w:r w:rsidR="007D3F41" w:rsidRPr="00736C02">
        <w:rPr>
          <w:rtl/>
        </w:rPr>
        <w:t xml:space="preserve"> « إن الله تعالى أوجب على نفسه أن لا يكبره مؤمن مائة</w:t>
      </w:r>
      <w:r w:rsidR="007D3F41">
        <w:rPr>
          <w:rtl/>
        </w:rPr>
        <w:t xml:space="preserve"> </w:t>
      </w:r>
      <w:r w:rsidR="007D3F41" w:rsidRPr="00736C02">
        <w:rPr>
          <w:rtl/>
        </w:rPr>
        <w:t>تكبيرة</w:t>
      </w:r>
      <w:r w:rsidR="007D3F41">
        <w:rPr>
          <w:rtl/>
        </w:rPr>
        <w:t>،</w:t>
      </w:r>
      <w:r w:rsidR="007D3F41" w:rsidRPr="00736C02">
        <w:rPr>
          <w:rtl/>
        </w:rPr>
        <w:t xml:space="preserve"> ويسبحه مائة تسبيحة</w:t>
      </w:r>
      <w:r w:rsidR="007D3F41">
        <w:rPr>
          <w:rtl/>
        </w:rPr>
        <w:t>،</w:t>
      </w:r>
      <w:r w:rsidR="007D3F41" w:rsidRPr="00736C02">
        <w:rPr>
          <w:rtl/>
        </w:rPr>
        <w:t xml:space="preserve"> ويحمده مائة تحميدة</w:t>
      </w:r>
      <w:r w:rsidR="007D3F41">
        <w:rPr>
          <w:rtl/>
        </w:rPr>
        <w:t>،</w:t>
      </w:r>
      <w:r w:rsidR="007D3F41" w:rsidRPr="00736C02">
        <w:rPr>
          <w:rtl/>
        </w:rPr>
        <w:t xml:space="preserve"> ويهلله مائة تهليلة</w:t>
      </w:r>
      <w:r w:rsidR="007D3F41">
        <w:rPr>
          <w:rtl/>
        </w:rPr>
        <w:t xml:space="preserve">، </w:t>
      </w:r>
      <w:r w:rsidR="007D3F41" w:rsidRPr="00736C02">
        <w:rPr>
          <w:rtl/>
        </w:rPr>
        <w:t>ويصلي على محمد وآل محمد مائة مرة</w:t>
      </w:r>
      <w:r w:rsidR="007D3F41">
        <w:rPr>
          <w:rtl/>
        </w:rPr>
        <w:t>،</w:t>
      </w:r>
      <w:r w:rsidR="007D3F41" w:rsidRPr="00736C02">
        <w:rPr>
          <w:rtl/>
        </w:rPr>
        <w:t xml:space="preserve"> ثم يقول</w:t>
      </w:r>
      <w:r w:rsidR="007D3F41">
        <w:rPr>
          <w:rtl/>
        </w:rPr>
        <w:t>:</w:t>
      </w:r>
      <w:r w:rsidR="007D3F41" w:rsidRPr="00736C02">
        <w:rPr>
          <w:rtl/>
        </w:rPr>
        <w:t xml:space="preserve"> اللهم زوجني من الحور</w:t>
      </w:r>
      <w:r w:rsidR="007D3F41">
        <w:rPr>
          <w:rtl/>
        </w:rPr>
        <w:t xml:space="preserve"> </w:t>
      </w:r>
      <w:r w:rsidR="007D3F41" w:rsidRPr="00736C02">
        <w:rPr>
          <w:rtl/>
        </w:rPr>
        <w:t>العين</w:t>
      </w:r>
      <w:r w:rsidR="007D3F41">
        <w:rPr>
          <w:rtl/>
        </w:rPr>
        <w:t>،</w:t>
      </w:r>
      <w:r w:rsidR="007D3F41" w:rsidRPr="00736C02">
        <w:rPr>
          <w:rtl/>
        </w:rPr>
        <w:t xml:space="preserve"> إلا زوجه حوراء وجعل ذلك مهرها</w:t>
      </w:r>
      <w:r w:rsidR="007D3F41">
        <w:rPr>
          <w:rtl/>
        </w:rPr>
        <w:t>،</w:t>
      </w:r>
      <w:r w:rsidR="007D3F41" w:rsidRPr="00736C02">
        <w:rPr>
          <w:rtl/>
        </w:rPr>
        <w:t xml:space="preserve"> ثم أوحى الله عز وجل إلى نبيه</w:t>
      </w:r>
      <w:r w:rsidR="007D3F41">
        <w:rPr>
          <w:rtl/>
        </w:rPr>
        <w:t xml:space="preserve"> </w:t>
      </w:r>
      <w:r w:rsidR="003428A7" w:rsidRPr="0060562E">
        <w:rPr>
          <w:rStyle w:val="libAlaemChar"/>
          <w:rtl/>
        </w:rPr>
        <w:t>صلى‌الله‌عليه‌وآله</w:t>
      </w:r>
      <w:r w:rsidR="003428A7" w:rsidRPr="00736C02">
        <w:rPr>
          <w:rtl/>
        </w:rPr>
        <w:t xml:space="preserve"> </w:t>
      </w:r>
      <w:r w:rsidR="007D3F41">
        <w:rPr>
          <w:rtl/>
        </w:rPr>
        <w:t>،</w:t>
      </w:r>
      <w:r w:rsidR="007D3F41" w:rsidRPr="00736C02">
        <w:rPr>
          <w:rtl/>
        </w:rPr>
        <w:t xml:space="preserve"> أن سن مهور المؤمنات خمسمائة</w:t>
      </w:r>
      <w:r w:rsidR="007D3F41">
        <w:rPr>
          <w:rtl/>
        </w:rPr>
        <w:t>،</w:t>
      </w:r>
      <w:r w:rsidR="007D3F41" w:rsidRPr="00736C02">
        <w:rPr>
          <w:rtl/>
        </w:rPr>
        <w:t xml:space="preserve"> ففعل ذلك</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[17548]</w:t>
      </w:r>
      <w:r w:rsidR="007D3F41" w:rsidRPr="00736C02">
        <w:rPr>
          <w:rtl/>
        </w:rPr>
        <w:t xml:space="preserve"> 8</w:t>
      </w:r>
      <w:r w:rsidR="007D3F41">
        <w:rPr>
          <w:rtl/>
        </w:rPr>
        <w:t xml:space="preserve"> - </w:t>
      </w:r>
      <w:r w:rsidR="007D3F41" w:rsidRPr="00736C02">
        <w:rPr>
          <w:rtl/>
        </w:rPr>
        <w:t>الصدوق في المقنع</w:t>
      </w:r>
      <w:r w:rsidR="007D3F41">
        <w:rPr>
          <w:rtl/>
        </w:rPr>
        <w:t>:</w:t>
      </w:r>
      <w:r w:rsidR="007D3F41" w:rsidRPr="00736C02">
        <w:rPr>
          <w:rtl/>
        </w:rPr>
        <w:t xml:space="preserve"> وإذا تزوجت فانظر أن لا يجاوز مهرها مهر</w:t>
      </w:r>
      <w:r w:rsidR="007D3F41">
        <w:rPr>
          <w:rtl/>
        </w:rPr>
        <w:t xml:space="preserve"> </w:t>
      </w:r>
      <w:r w:rsidR="007D3F41" w:rsidRPr="00736C02">
        <w:rPr>
          <w:rtl/>
        </w:rPr>
        <w:t>السنة</w:t>
      </w:r>
      <w:r w:rsidR="007D3F41">
        <w:rPr>
          <w:rtl/>
        </w:rPr>
        <w:t>،</w:t>
      </w:r>
      <w:r w:rsidR="007D3F41" w:rsidRPr="00736C02">
        <w:rPr>
          <w:rtl/>
        </w:rPr>
        <w:t xml:space="preserve"> وهو خمسمائة درهم</w:t>
      </w:r>
      <w:r w:rsidR="007D3F41">
        <w:rPr>
          <w:rtl/>
        </w:rPr>
        <w:t>،</w:t>
      </w:r>
      <w:r w:rsidR="007D3F41" w:rsidRPr="00736C02">
        <w:rPr>
          <w:rtl/>
        </w:rPr>
        <w:t xml:space="preserve"> فعلى هذا تزوج رسول الله </w:t>
      </w:r>
      <w:r w:rsidR="0060562E" w:rsidRPr="0060562E">
        <w:rPr>
          <w:rStyle w:val="libAlaemChar"/>
          <w:rtl/>
        </w:rPr>
        <w:t>صلى‌الله‌عليه‌وآله</w:t>
      </w:r>
      <w:r w:rsidR="007D3F41" w:rsidRPr="00736C02">
        <w:rPr>
          <w:rtl/>
        </w:rPr>
        <w:t xml:space="preserve"> نساءه</w:t>
      </w:r>
      <w:r w:rsidR="007D3F41">
        <w:rPr>
          <w:rtl/>
        </w:rPr>
        <w:t>،</w:t>
      </w:r>
      <w:r w:rsidR="007D3F41" w:rsidRPr="00736C02">
        <w:rPr>
          <w:rtl/>
        </w:rPr>
        <w:t xml:space="preserve"> وعليه زوج بناته</w:t>
      </w:r>
      <w:r w:rsidR="007D3F41">
        <w:rPr>
          <w:rtl/>
        </w:rPr>
        <w:t>،</w:t>
      </w:r>
      <w:r w:rsidR="007D3F41" w:rsidRPr="00736C02">
        <w:rPr>
          <w:rtl/>
        </w:rPr>
        <w:t xml:space="preserve"> وصار مهر السنة خمسمائة درهم</w:t>
      </w:r>
      <w:r w:rsidR="007D3F41">
        <w:rPr>
          <w:rtl/>
        </w:rPr>
        <w:t>،</w:t>
      </w:r>
      <w:r w:rsidR="007D3F41" w:rsidRPr="00736C02">
        <w:rPr>
          <w:rtl/>
        </w:rPr>
        <w:t xml:space="preserve"> لان الله</w:t>
      </w:r>
      <w:r w:rsidR="007D3F41">
        <w:rPr>
          <w:rtl/>
        </w:rPr>
        <w:t xml:space="preserve"> </w:t>
      </w:r>
      <w:r w:rsidR="007D3F41" w:rsidRPr="00736C02">
        <w:rPr>
          <w:rtl/>
        </w:rPr>
        <w:t>تبارك وتعالى أوجب على نفسه</w:t>
      </w:r>
      <w:r w:rsidR="007D3F41">
        <w:rPr>
          <w:rtl/>
        </w:rPr>
        <w:t>:</w:t>
      </w:r>
      <w:r w:rsidR="007D3F41" w:rsidRPr="00736C02">
        <w:rPr>
          <w:rtl/>
        </w:rPr>
        <w:t xml:space="preserve"> أن لا يكبره مؤمن مائة تكبيرة</w:t>
      </w:r>
      <w:r w:rsidR="007D3F41">
        <w:rPr>
          <w:rtl/>
        </w:rPr>
        <w:t>،</w:t>
      </w:r>
      <w:r w:rsidR="007D3F41" w:rsidRPr="00736C02">
        <w:rPr>
          <w:rtl/>
        </w:rPr>
        <w:t xml:space="preserve"> ولا يسبحه</w:t>
      </w:r>
      <w:r w:rsidR="007D3F41">
        <w:rPr>
          <w:rtl/>
        </w:rPr>
        <w:t xml:space="preserve"> </w:t>
      </w:r>
      <w:r w:rsidR="007D3F41" w:rsidRPr="00736C02">
        <w:rPr>
          <w:rtl/>
        </w:rPr>
        <w:t>مائة تسبيحة</w:t>
      </w:r>
      <w:r w:rsidR="007D3F41">
        <w:rPr>
          <w:rtl/>
        </w:rPr>
        <w:t>،</w:t>
      </w:r>
      <w:r w:rsidR="007D3F41" w:rsidRPr="00736C02">
        <w:rPr>
          <w:rtl/>
        </w:rPr>
        <w:t xml:space="preserve"> ولا يحمده مائة تحميدة</w:t>
      </w:r>
      <w:r w:rsidR="007D3F41">
        <w:rPr>
          <w:rtl/>
        </w:rPr>
        <w:t>،</w:t>
      </w:r>
      <w:r w:rsidR="007D3F41" w:rsidRPr="00736C02">
        <w:rPr>
          <w:rtl/>
        </w:rPr>
        <w:t xml:space="preserve"> ولا يهلله مائة تهليلة</w:t>
      </w:r>
      <w:r w:rsidR="007D3F41">
        <w:rPr>
          <w:rtl/>
        </w:rPr>
        <w:t>،</w:t>
      </w:r>
      <w:r w:rsidR="007D3F41" w:rsidRPr="00736C02">
        <w:rPr>
          <w:rtl/>
        </w:rPr>
        <w:t xml:space="preserve"> ولا يصلي على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رسالة المتعة</w:t>
      </w:r>
      <w:r>
        <w:rPr>
          <w:rtl/>
          <w:lang w:bidi="ar-IQ"/>
        </w:rPr>
        <w:t>:</w:t>
      </w:r>
      <w:r w:rsidRPr="00736C02">
        <w:rPr>
          <w:rtl/>
        </w:rPr>
        <w:t xml:space="preserve"> مخطوط</w:t>
      </w:r>
      <w:r>
        <w:rPr>
          <w:rtl/>
          <w:lang w:bidi="ar-IQ"/>
        </w:rPr>
        <w:t>،</w:t>
      </w:r>
      <w:r w:rsidRPr="00736C02">
        <w:rPr>
          <w:rtl/>
        </w:rPr>
        <w:t xml:space="preserve"> ووجدناه في رسالة المهر ص 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الاختصاص ص 103</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المقنع ص 99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النبي </w:t>
      </w:r>
      <w:r w:rsidR="0060562E" w:rsidRPr="0060562E">
        <w:rPr>
          <w:rStyle w:val="libAlaemChar"/>
          <w:rtl/>
        </w:rPr>
        <w:t>صلى‌الله‌عليه‌وآله</w:t>
      </w:r>
      <w:r w:rsidRPr="00736C02">
        <w:rPr>
          <w:rtl/>
        </w:rPr>
        <w:t xml:space="preserve"> مائة مرة</w:t>
      </w:r>
      <w:r>
        <w:rPr>
          <w:rtl/>
        </w:rPr>
        <w:t>،</w:t>
      </w:r>
      <w:r w:rsidRPr="00736C02">
        <w:rPr>
          <w:rtl/>
        </w:rPr>
        <w:t xml:space="preserve"> ثم يقول</w:t>
      </w:r>
      <w:r>
        <w:rPr>
          <w:rtl/>
        </w:rPr>
        <w:t>:</w:t>
      </w:r>
      <w:r w:rsidRPr="00736C02">
        <w:rPr>
          <w:rtl/>
        </w:rPr>
        <w:t xml:space="preserve"> اللهم زوجني من الحور</w:t>
      </w:r>
      <w:r>
        <w:rPr>
          <w:rtl/>
        </w:rPr>
        <w:t xml:space="preserve"> </w:t>
      </w:r>
      <w:r w:rsidRPr="00736C02">
        <w:rPr>
          <w:rtl/>
        </w:rPr>
        <w:t>العين</w:t>
      </w:r>
      <w:r>
        <w:rPr>
          <w:rtl/>
        </w:rPr>
        <w:t>،</w:t>
      </w:r>
      <w:r w:rsidRPr="00736C02">
        <w:rPr>
          <w:rtl/>
        </w:rPr>
        <w:t xml:space="preserve"> إلا زوجه الله حوراء من الجنة</w:t>
      </w:r>
      <w:r>
        <w:rPr>
          <w:rtl/>
        </w:rPr>
        <w:t>،</w:t>
      </w:r>
      <w:r w:rsidRPr="00736C02">
        <w:rPr>
          <w:rtl/>
        </w:rPr>
        <w:t xml:space="preserve"> وجعل ذلك مهرها</w:t>
      </w:r>
      <w:r>
        <w:rPr>
          <w:rtl/>
        </w:rPr>
        <w:t>.</w:t>
      </w:r>
    </w:p>
    <w:p w:rsidR="007D3F41" w:rsidRPr="00736C02" w:rsidRDefault="00672D41" w:rsidP="00176277">
      <w:pPr>
        <w:pStyle w:val="libNormal"/>
        <w:rPr>
          <w:rtl/>
        </w:rPr>
      </w:pPr>
      <w:r w:rsidRPr="00672D41">
        <w:rPr>
          <w:rStyle w:val="libNumChar"/>
          <w:rtl/>
        </w:rPr>
        <w:t>[17549]</w:t>
      </w:r>
      <w:r w:rsidR="007D3F41" w:rsidRPr="00736C02">
        <w:rPr>
          <w:rtl/>
        </w:rPr>
        <w:t xml:space="preserve"> 9</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كتاب الجلاء والشفاء</w:t>
      </w:r>
      <w:r w:rsidR="007D3F41">
        <w:rPr>
          <w:rtl/>
        </w:rPr>
        <w:t>،</w:t>
      </w:r>
      <w:r w:rsidR="007D3F41" w:rsidRPr="00736C02">
        <w:rPr>
          <w:rtl/>
        </w:rPr>
        <w:t xml:space="preserve"> في</w:t>
      </w:r>
      <w:r w:rsidR="007D3F41">
        <w:rPr>
          <w:rtl/>
        </w:rPr>
        <w:t xml:space="preserve"> </w:t>
      </w:r>
      <w:r w:rsidR="007D3F41" w:rsidRPr="00736C02">
        <w:rPr>
          <w:rtl/>
        </w:rPr>
        <w:t xml:space="preserve">خبر طويل عن الباقر </w:t>
      </w:r>
      <w:r w:rsidR="0060562E" w:rsidRPr="0060562E">
        <w:rPr>
          <w:rStyle w:val="libAlaemChar"/>
          <w:rtl/>
        </w:rPr>
        <w:t>عليه‌السلام</w:t>
      </w:r>
      <w:r w:rsidR="007D3F41">
        <w:rPr>
          <w:rtl/>
        </w:rPr>
        <w:t>:</w:t>
      </w:r>
      <w:r w:rsidR="007D3F41" w:rsidRPr="00736C02">
        <w:rPr>
          <w:rtl/>
        </w:rPr>
        <w:t xml:space="preserve"> « وجعلت نحلتها من علي</w:t>
      </w:r>
      <w:r w:rsidR="007D3F41">
        <w:rPr>
          <w:rtl/>
        </w:rPr>
        <w:t xml:space="preserve"> </w:t>
      </w:r>
      <w:r w:rsidR="0060562E" w:rsidRPr="0060562E">
        <w:rPr>
          <w:rStyle w:val="libAlaemChar"/>
          <w:rtl/>
        </w:rPr>
        <w:t>عليه‌السلام</w:t>
      </w:r>
      <w:r w:rsidR="007D3F41" w:rsidRPr="00736C02">
        <w:rPr>
          <w:rtl/>
        </w:rPr>
        <w:t xml:space="preserve"> خمس الدنيا وثلث الجنة</w:t>
      </w:r>
      <w:r w:rsidR="007D3F41">
        <w:rPr>
          <w:rtl/>
        </w:rPr>
        <w:t>،</w:t>
      </w:r>
      <w:r w:rsidR="007D3F41" w:rsidRPr="00736C02">
        <w:rPr>
          <w:rtl/>
        </w:rPr>
        <w:t xml:space="preserve"> وجعلت لها في الأرض أربعة</w:t>
      </w:r>
      <w:r w:rsidR="007D3F41">
        <w:rPr>
          <w:rtl/>
        </w:rPr>
        <w:t xml:space="preserve"> </w:t>
      </w:r>
      <w:r w:rsidR="007D3F41" w:rsidRPr="00736C02">
        <w:rPr>
          <w:rtl/>
        </w:rPr>
        <w:t>أنهار</w:t>
      </w:r>
      <w:r w:rsidR="007D3F41">
        <w:rPr>
          <w:rtl/>
        </w:rPr>
        <w:t>:</w:t>
      </w:r>
      <w:r w:rsidR="007D3F41" w:rsidRPr="00736C02">
        <w:rPr>
          <w:rtl/>
        </w:rPr>
        <w:t xml:space="preserve"> الفرات</w:t>
      </w:r>
      <w:r w:rsidR="007D3F41">
        <w:rPr>
          <w:rtl/>
        </w:rPr>
        <w:t>،</w:t>
      </w:r>
      <w:r w:rsidR="007D3F41" w:rsidRPr="00736C02">
        <w:rPr>
          <w:rtl/>
        </w:rPr>
        <w:t xml:space="preserve"> ونيل مصر</w:t>
      </w:r>
      <w:r w:rsidR="007D3F41">
        <w:rPr>
          <w:rtl/>
        </w:rPr>
        <w:t>،</w:t>
      </w:r>
      <w:r w:rsidR="007D3F41" w:rsidRPr="00736C02">
        <w:rPr>
          <w:rtl/>
        </w:rPr>
        <w:t xml:space="preserve"> ونهروان</w:t>
      </w:r>
      <w:r w:rsidR="007D3F41">
        <w:rPr>
          <w:rtl/>
        </w:rPr>
        <w:t>،</w:t>
      </w:r>
      <w:r w:rsidR="007D3F41" w:rsidRPr="00736C02">
        <w:rPr>
          <w:rtl/>
        </w:rPr>
        <w:t xml:space="preserve"> ونهر بلخ</w:t>
      </w:r>
      <w:r w:rsidR="007D3F41">
        <w:rPr>
          <w:rtl/>
        </w:rPr>
        <w:t>،</w:t>
      </w:r>
      <w:r w:rsidR="007D3F41" w:rsidRPr="00736C02">
        <w:rPr>
          <w:rtl/>
        </w:rPr>
        <w:t xml:space="preserve"> فزوجها أنت يا</w:t>
      </w:r>
      <w:r w:rsidR="007D3F41">
        <w:rPr>
          <w:rtl/>
        </w:rPr>
        <w:t xml:space="preserve"> </w:t>
      </w:r>
      <w:r w:rsidR="007D3F41" w:rsidRPr="00736C02">
        <w:rPr>
          <w:rtl/>
        </w:rPr>
        <w:t>محمد بخمسمائة درهم تكون سنة لامتك »</w:t>
      </w:r>
      <w:r w:rsidR="007D3F41">
        <w:rPr>
          <w:rtl/>
        </w:rPr>
        <w:t>.</w:t>
      </w:r>
    </w:p>
    <w:p w:rsidR="007D3F41" w:rsidRPr="00736C02" w:rsidRDefault="00672D41" w:rsidP="00176277">
      <w:pPr>
        <w:pStyle w:val="libNormal"/>
        <w:rPr>
          <w:rtl/>
        </w:rPr>
      </w:pPr>
      <w:r w:rsidRPr="00672D41">
        <w:rPr>
          <w:rStyle w:val="libNumChar"/>
          <w:rtl/>
        </w:rPr>
        <w:t>[17550]</w:t>
      </w:r>
      <w:r w:rsidR="007D3F41" w:rsidRPr="00736C02">
        <w:rPr>
          <w:rtl/>
        </w:rPr>
        <w:t xml:space="preserve"> 10</w:t>
      </w:r>
      <w:r w:rsidR="007D3F41">
        <w:rPr>
          <w:rtl/>
        </w:rPr>
        <w:t xml:space="preserve"> - </w:t>
      </w:r>
      <w:r w:rsidR="007D3F41" w:rsidRPr="00736C02">
        <w:rPr>
          <w:rtl/>
        </w:rPr>
        <w:t>الحسين بن حمدان الحضيني في كتاب الهداية</w:t>
      </w:r>
      <w:r w:rsidR="007D3F41">
        <w:rPr>
          <w:rtl/>
        </w:rPr>
        <w:t>:</w:t>
      </w:r>
      <w:r w:rsidR="007D3F41" w:rsidRPr="00736C02">
        <w:rPr>
          <w:rtl/>
        </w:rPr>
        <w:t xml:space="preserve"> عن زيد بن</w:t>
      </w:r>
      <w:r w:rsidR="007D3F41">
        <w:rPr>
          <w:rtl/>
        </w:rPr>
        <w:t xml:space="preserve"> </w:t>
      </w:r>
      <w:r w:rsidR="007D3F41" w:rsidRPr="00736C02">
        <w:rPr>
          <w:rtl/>
        </w:rPr>
        <w:t>عامر</w:t>
      </w:r>
      <w:r w:rsidR="007D3F41">
        <w:rPr>
          <w:rtl/>
        </w:rPr>
        <w:t>،</w:t>
      </w:r>
      <w:r w:rsidR="007D3F41" w:rsidRPr="00736C02">
        <w:rPr>
          <w:rtl/>
        </w:rPr>
        <w:t xml:space="preserve"> عن محمد بن شهاب الأزدي</w:t>
      </w:r>
      <w:r w:rsidR="007D3F41">
        <w:rPr>
          <w:rtl/>
        </w:rPr>
        <w:t>،</w:t>
      </w:r>
      <w:r w:rsidR="007D3F41" w:rsidRPr="00736C02">
        <w:rPr>
          <w:rtl/>
        </w:rPr>
        <w:t xml:space="preserve"> عن زيد بن كثير الجمحي</w:t>
      </w:r>
      <w:r w:rsidR="007D3F41">
        <w:rPr>
          <w:rtl/>
        </w:rPr>
        <w:t>،</w:t>
      </w:r>
      <w:r w:rsidR="007D3F41" w:rsidRPr="00736C02">
        <w:rPr>
          <w:rtl/>
        </w:rPr>
        <w:t xml:space="preserve"> عن أبي</w:t>
      </w:r>
      <w:r w:rsidR="007D3F41">
        <w:rPr>
          <w:rtl/>
        </w:rPr>
        <w:t xml:space="preserve"> </w:t>
      </w:r>
      <w:r w:rsidR="007D3F41" w:rsidRPr="00736C02">
        <w:rPr>
          <w:rtl/>
        </w:rPr>
        <w:t>سمينة</w:t>
      </w:r>
      <w:r w:rsidR="007D3F41">
        <w:rPr>
          <w:rtl/>
        </w:rPr>
        <w:t>،</w:t>
      </w:r>
      <w:r w:rsidR="007D3F41" w:rsidRPr="00736C02">
        <w:rPr>
          <w:rtl/>
        </w:rPr>
        <w:t xml:space="preserve"> عن أبي بصير</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في حديث في تزويج</w:t>
      </w:r>
      <w:r w:rsidR="007D3F41">
        <w:rPr>
          <w:rtl/>
        </w:rPr>
        <w:t xml:space="preserve"> </w:t>
      </w:r>
      <w:r w:rsidR="007D3F41" w:rsidRPr="00736C02">
        <w:rPr>
          <w:rtl/>
        </w:rPr>
        <w:t xml:space="preserve">فاطمة </w:t>
      </w:r>
      <w:r w:rsidR="003428A7" w:rsidRPr="003428A7">
        <w:rPr>
          <w:rStyle w:val="libAlaemChar"/>
          <w:rtl/>
        </w:rPr>
        <w:t>عليها‌السلام</w:t>
      </w:r>
      <w:r w:rsidR="007D3F41" w:rsidRPr="00736C02">
        <w:rPr>
          <w:rtl/>
        </w:rPr>
        <w:t xml:space="preserve"> في السماء</w:t>
      </w:r>
      <w:r w:rsidR="007D3F41">
        <w:rPr>
          <w:rtl/>
        </w:rPr>
        <w:t xml:space="preserve">، - </w:t>
      </w:r>
      <w:r w:rsidR="007D3F41" w:rsidRPr="00736C02">
        <w:rPr>
          <w:rtl/>
        </w:rPr>
        <w:t>إلى أن قال</w:t>
      </w:r>
      <w:r w:rsidR="007D3F41">
        <w:rPr>
          <w:rtl/>
        </w:rPr>
        <w:t xml:space="preserve"> -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Pr>
          <w:rtl/>
        </w:rPr>
        <w:t xml:space="preserve"> </w:t>
      </w:r>
      <w:r w:rsidR="007D3F41" w:rsidRPr="00736C02">
        <w:rPr>
          <w:rtl/>
        </w:rPr>
        <w:t>أبو أيوب</w:t>
      </w:r>
      <w:r w:rsidR="007D3F41">
        <w:rPr>
          <w:rtl/>
        </w:rPr>
        <w:t>:</w:t>
      </w:r>
      <w:r w:rsidR="007D3F41" w:rsidRPr="00736C02">
        <w:rPr>
          <w:rtl/>
        </w:rPr>
        <w:t xml:space="preserve"> يا رسول الله</w:t>
      </w:r>
      <w:r w:rsidR="007D3F41">
        <w:rPr>
          <w:rtl/>
        </w:rPr>
        <w:t>،</w:t>
      </w:r>
      <w:r w:rsidR="007D3F41" w:rsidRPr="00736C02">
        <w:rPr>
          <w:rtl/>
        </w:rPr>
        <w:t xml:space="preserve"> فما كانت نحلتها</w:t>
      </w:r>
      <w:r w:rsidR="007D3F41">
        <w:rPr>
          <w:rtl/>
        </w:rPr>
        <w:t>؟</w:t>
      </w:r>
      <w:r w:rsidR="007D3F41" w:rsidRPr="00736C02">
        <w:rPr>
          <w:rtl/>
        </w:rPr>
        <w:t xml:space="preserve"> قال</w:t>
      </w:r>
      <w:r w:rsidR="007D3F41">
        <w:rPr>
          <w:rtl/>
        </w:rPr>
        <w:t>:</w:t>
      </w:r>
      <w:r w:rsidR="007D3F41" w:rsidRPr="00736C02">
        <w:rPr>
          <w:rtl/>
        </w:rPr>
        <w:t xml:space="preserve"> يا أبا أيوب شطر</w:t>
      </w:r>
      <w:r w:rsidR="007D3F41">
        <w:rPr>
          <w:rtl/>
        </w:rPr>
        <w:t xml:space="preserve"> </w:t>
      </w:r>
      <w:r w:rsidR="007D3F41" w:rsidRPr="00736C02">
        <w:rPr>
          <w:rtl/>
        </w:rPr>
        <w:t>الجنة</w:t>
      </w:r>
      <w:r w:rsidR="007D3F41">
        <w:rPr>
          <w:rtl/>
        </w:rPr>
        <w:t>،</w:t>
      </w:r>
      <w:r w:rsidR="007D3F41" w:rsidRPr="00736C02">
        <w:rPr>
          <w:rtl/>
        </w:rPr>
        <w:t xml:space="preserve"> وخمس الدنيا وما فيها</w:t>
      </w:r>
      <w:r w:rsidR="007D3F41">
        <w:rPr>
          <w:rtl/>
        </w:rPr>
        <w:t>،</w:t>
      </w:r>
      <w:r w:rsidR="007D3F41" w:rsidRPr="00736C02">
        <w:rPr>
          <w:rtl/>
        </w:rPr>
        <w:t xml:space="preserve"> والنيل والفرات وسيحان وجيحون</w:t>
      </w:r>
      <w:r w:rsidR="007D3F41">
        <w:rPr>
          <w:rtl/>
        </w:rPr>
        <w:t xml:space="preserve">، </w:t>
      </w:r>
      <w:r w:rsidR="007D3F41" w:rsidRPr="00736C02">
        <w:rPr>
          <w:rtl/>
        </w:rPr>
        <w:t>والخمس من الغنائم</w:t>
      </w:r>
      <w:r w:rsidR="007D3F41">
        <w:rPr>
          <w:rtl/>
        </w:rPr>
        <w:t>،</w:t>
      </w:r>
      <w:r w:rsidR="007D3F41" w:rsidRPr="00736C02">
        <w:rPr>
          <w:rtl/>
        </w:rPr>
        <w:t xml:space="preserve"> كل ذلك لفاطمة نحلة من الله</w:t>
      </w:r>
      <w:r w:rsidR="007D3F41">
        <w:rPr>
          <w:rtl/>
        </w:rPr>
        <w:t>،</w:t>
      </w:r>
      <w:r w:rsidR="007D3F41" w:rsidRPr="00736C02">
        <w:rPr>
          <w:rtl/>
        </w:rPr>
        <w:t xml:space="preserve"> لا يحل</w:t>
      </w:r>
      <w:r w:rsidR="007D3F41">
        <w:rPr>
          <w:rtl/>
        </w:rPr>
        <w:t xml:space="preserve"> </w:t>
      </w:r>
      <w:r w:rsidR="007D3F41" w:rsidRPr="00736C02">
        <w:rPr>
          <w:rtl/>
        </w:rPr>
        <w:t>لاحد أن يظلمها فيه بوبرة</w:t>
      </w:r>
      <w:r w:rsidR="007D3F41">
        <w:rPr>
          <w:rtl/>
        </w:rPr>
        <w:t xml:space="preserve"> - </w:t>
      </w:r>
      <w:r w:rsidR="007D3F41" w:rsidRPr="00736C02">
        <w:rPr>
          <w:rtl/>
        </w:rPr>
        <w:t>إلى أن قال</w:t>
      </w:r>
      <w:r w:rsidR="007D3F41">
        <w:rPr>
          <w:rtl/>
        </w:rPr>
        <w:t xml:space="preserve"> - </w:t>
      </w:r>
      <w:r w:rsidR="007D3F41" w:rsidRPr="00736C02">
        <w:rPr>
          <w:rtl/>
        </w:rPr>
        <w:t>فقام حذيفة بن اليمان على قدميه</w:t>
      </w:r>
      <w:r w:rsidR="007D3F41">
        <w:rPr>
          <w:rtl/>
        </w:rPr>
        <w:t xml:space="preserve"> </w:t>
      </w:r>
      <w:r w:rsidR="007D3F41" w:rsidRPr="00736C02">
        <w:rPr>
          <w:rtl/>
        </w:rPr>
        <w:t>وقال</w:t>
      </w:r>
      <w:r w:rsidR="007D3F41">
        <w:rPr>
          <w:rtl/>
        </w:rPr>
        <w:t>:</w:t>
      </w:r>
      <w:r w:rsidR="007D3F41" w:rsidRPr="00736C02">
        <w:rPr>
          <w:rtl/>
        </w:rPr>
        <w:t xml:space="preserve"> يا رسول الله</w:t>
      </w:r>
      <w:r w:rsidR="007D3F41">
        <w:rPr>
          <w:rtl/>
        </w:rPr>
        <w:t>،</w:t>
      </w:r>
      <w:r w:rsidR="007D3F41" w:rsidRPr="00736C02">
        <w:rPr>
          <w:rtl/>
        </w:rPr>
        <w:t xml:space="preserve"> فمتى تزوجها في الأرض</w:t>
      </w:r>
      <w:r w:rsidR="007D3F41">
        <w:rPr>
          <w:rtl/>
        </w:rPr>
        <w:t>؟</w:t>
      </w:r>
      <w:r w:rsidR="007D3F41" w:rsidRPr="00736C02">
        <w:rPr>
          <w:rtl/>
        </w:rPr>
        <w:t xml:space="preserve"> قال</w:t>
      </w:r>
      <w:r w:rsidR="007D3F41">
        <w:rPr>
          <w:rtl/>
        </w:rPr>
        <w:t>:</w:t>
      </w:r>
      <w:r w:rsidR="007D3F41" w:rsidRPr="00736C02">
        <w:rPr>
          <w:rtl/>
        </w:rPr>
        <w:t xml:space="preserve"> يوم الأربعين من</w:t>
      </w:r>
      <w:r w:rsidR="007D3F41">
        <w:rPr>
          <w:rtl/>
        </w:rPr>
        <w:t xml:space="preserve"> </w:t>
      </w:r>
      <w:r w:rsidR="007D3F41" w:rsidRPr="00736C02">
        <w:rPr>
          <w:rtl/>
        </w:rPr>
        <w:t>تزويجها في السماء</w:t>
      </w:r>
      <w:r w:rsidR="007D3F41">
        <w:rPr>
          <w:rtl/>
        </w:rPr>
        <w:t>،</w:t>
      </w:r>
      <w:r w:rsidR="007D3F41" w:rsidRPr="00736C02">
        <w:rPr>
          <w:rtl/>
        </w:rPr>
        <w:t xml:space="preserve"> قال حديفة</w:t>
      </w:r>
      <w:r w:rsidR="007D3F41">
        <w:rPr>
          <w:rtl/>
        </w:rPr>
        <w:t>:</w:t>
      </w:r>
      <w:r w:rsidR="007D3F41" w:rsidRPr="00736C02">
        <w:rPr>
          <w:rtl/>
        </w:rPr>
        <w:t xml:space="preserve"> فما نحلتها في الأرض يا رسول الله</w:t>
      </w:r>
      <w:r w:rsidR="007D3F41">
        <w:rPr>
          <w:rtl/>
        </w:rPr>
        <w:t xml:space="preserve">؟ </w:t>
      </w:r>
      <w:r w:rsidR="007D3F41" w:rsidRPr="00736C02">
        <w:rPr>
          <w:rtl/>
        </w:rPr>
        <w:t>فقال</w:t>
      </w:r>
      <w:r w:rsidR="007D3F41">
        <w:rPr>
          <w:rtl/>
        </w:rPr>
        <w:t>:</w:t>
      </w:r>
      <w:r w:rsidR="007D3F41" w:rsidRPr="00736C02">
        <w:rPr>
          <w:rtl/>
        </w:rPr>
        <w:t xml:space="preserve"> يا أبا عبد الله</w:t>
      </w:r>
      <w:r w:rsidR="007D3F41">
        <w:rPr>
          <w:rtl/>
        </w:rPr>
        <w:t>،</w:t>
      </w:r>
      <w:r w:rsidR="007D3F41" w:rsidRPr="00736C02">
        <w:rPr>
          <w:rtl/>
        </w:rPr>
        <w:t xml:space="preserve"> ما يكون سنة </w:t>
      </w:r>
      <w:r w:rsidR="007D3F41">
        <w:rPr>
          <w:rtl/>
        </w:rPr>
        <w:t>(</w:t>
      </w:r>
      <w:r w:rsidR="007D3F41" w:rsidRPr="00736C02">
        <w:rPr>
          <w:rtl/>
        </w:rPr>
        <w:t xml:space="preserve"> نساء ) </w:t>
      </w:r>
      <w:r w:rsidR="007D3F41" w:rsidRPr="007D3F41">
        <w:rPr>
          <w:rStyle w:val="libFootnotenumChar"/>
          <w:rtl/>
        </w:rPr>
        <w:t>(1)</w:t>
      </w:r>
      <w:r w:rsidR="007D3F41" w:rsidRPr="00736C02">
        <w:rPr>
          <w:rtl/>
        </w:rPr>
        <w:t xml:space="preserve"> أمتي من آمن منهم</w:t>
      </w:r>
      <w:r w:rsidR="007D3F41">
        <w:rPr>
          <w:rtl/>
        </w:rPr>
        <w:t>،</w:t>
      </w:r>
      <w:r w:rsidR="007D3F41" w:rsidRPr="00736C02">
        <w:rPr>
          <w:rtl/>
        </w:rPr>
        <w:t xml:space="preserve"> قال</w:t>
      </w:r>
      <w:r w:rsidR="007D3F41">
        <w:rPr>
          <w:rtl/>
        </w:rPr>
        <w:t xml:space="preserve">: </w:t>
      </w:r>
      <w:r w:rsidR="007D3F41" w:rsidRPr="00736C02">
        <w:rPr>
          <w:rtl/>
        </w:rPr>
        <w:t>وكم هو</w:t>
      </w:r>
      <w:r w:rsidR="007D3F41">
        <w:rPr>
          <w:rtl/>
        </w:rPr>
        <w:t>؟</w:t>
      </w:r>
      <w:r w:rsidR="007D3F41" w:rsidRPr="00736C02">
        <w:rPr>
          <w:rtl/>
        </w:rPr>
        <w:t xml:space="preserve"> قال</w:t>
      </w:r>
      <w:r w:rsidR="007D3F41">
        <w:rPr>
          <w:rtl/>
        </w:rPr>
        <w:t>:</w:t>
      </w:r>
      <w:r w:rsidR="007D3F41" w:rsidRPr="00736C02">
        <w:rPr>
          <w:rtl/>
        </w:rPr>
        <w:t xml:space="preserve"> خمسمائة درهم</w:t>
      </w:r>
      <w:r w:rsidR="007D3F41">
        <w:rPr>
          <w:rtl/>
        </w:rPr>
        <w:t>،</w:t>
      </w:r>
      <w:r w:rsidR="007D3F41" w:rsidRPr="00736C02">
        <w:rPr>
          <w:rtl/>
        </w:rPr>
        <w:t xml:space="preserve"> قال حذيفة</w:t>
      </w:r>
      <w:r w:rsidR="007D3F41">
        <w:rPr>
          <w:rtl/>
        </w:rPr>
        <w:t>:</w:t>
      </w:r>
      <w:r w:rsidR="007D3F41" w:rsidRPr="00736C02">
        <w:rPr>
          <w:rtl/>
        </w:rPr>
        <w:t xml:space="preserve"> يا رسول الله</w:t>
      </w:r>
      <w:r w:rsidR="007D3F41">
        <w:rPr>
          <w:rtl/>
        </w:rPr>
        <w:t>،</w:t>
      </w:r>
      <w:r w:rsidR="007D3F41" w:rsidRPr="00736C02">
        <w:rPr>
          <w:rtl/>
        </w:rPr>
        <w:t xml:space="preserve"> لا يزداد</w:t>
      </w:r>
      <w:r w:rsidR="007D3F41">
        <w:rPr>
          <w:rtl/>
        </w:rPr>
        <w:t xml:space="preserve"> </w:t>
      </w:r>
      <w:r w:rsidR="007D3F41" w:rsidRPr="00736C02">
        <w:rPr>
          <w:rtl/>
        </w:rPr>
        <w:t>عليها في نساء الأمة</w:t>
      </w:r>
      <w:r w:rsidR="007D3F41">
        <w:rPr>
          <w:rtl/>
        </w:rPr>
        <w:t>،</w:t>
      </w:r>
      <w:r w:rsidR="007D3F41" w:rsidRPr="00736C02">
        <w:rPr>
          <w:rtl/>
        </w:rPr>
        <w:t xml:space="preserve"> فإن بيوتات العرب تعظم العرب وتنافس فيها</w:t>
      </w:r>
      <w:r w:rsidR="007D3F41">
        <w:rPr>
          <w:rtl/>
        </w:rPr>
        <w:t>،</w:t>
      </w:r>
      <w:r w:rsidR="007D3F41" w:rsidRPr="00736C02">
        <w:rPr>
          <w:rtl/>
        </w:rPr>
        <w:t xml:space="preserve"> قال له</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الخمسمائة درهم</w:t>
      </w:r>
      <w:r w:rsidR="007D3F41">
        <w:rPr>
          <w:rtl/>
        </w:rPr>
        <w:t>،</w:t>
      </w:r>
      <w:r w:rsidR="007D3F41" w:rsidRPr="00736C02">
        <w:rPr>
          <w:rtl/>
        </w:rPr>
        <w:t xml:space="preserve"> تأديب من الله</w:t>
      </w:r>
      <w:r w:rsidR="007D3F41">
        <w:rPr>
          <w:rtl/>
        </w:rPr>
        <w:t xml:space="preserve"> </w:t>
      </w:r>
      <w:r w:rsidR="007D3F41" w:rsidRPr="00736C02">
        <w:rPr>
          <w:rtl/>
        </w:rPr>
        <w:t>ورحمة</w:t>
      </w:r>
      <w:r w:rsidR="007D3F41">
        <w:rPr>
          <w:rtl/>
        </w:rPr>
        <w:t>،</w:t>
      </w:r>
      <w:r w:rsidR="007D3F41" w:rsidRPr="00736C02">
        <w:rPr>
          <w:rtl/>
        </w:rPr>
        <w:t xml:space="preserve"> وللأمة في ابنتي وأخي أسوة</w:t>
      </w:r>
      <w:r w:rsidR="007D3F41">
        <w:rPr>
          <w:rtl/>
        </w:rPr>
        <w:t>،</w:t>
      </w:r>
      <w:r w:rsidR="007D3F41" w:rsidRPr="00736C02">
        <w:rPr>
          <w:rtl/>
        </w:rPr>
        <w:t xml:space="preserve"> قال حذيفة</w:t>
      </w:r>
      <w:r w:rsidR="007D3F41">
        <w:rPr>
          <w:rtl/>
        </w:rPr>
        <w:t>:</w:t>
      </w:r>
      <w:r w:rsidR="007D3F41" w:rsidRPr="00736C02">
        <w:rPr>
          <w:rtl/>
        </w:rPr>
        <w:t xml:space="preserve"> يا رسول الله</w:t>
      </w:r>
      <w:r w:rsidR="007D3F41">
        <w:rPr>
          <w:rtl/>
        </w:rPr>
        <w:t>،</w:t>
      </w:r>
      <w:r w:rsidR="007D3F41" w:rsidRPr="00736C02">
        <w:rPr>
          <w:rtl/>
        </w:rPr>
        <w:t xml:space="preserve"> فمن لم</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9</w:t>
      </w:r>
      <w:r>
        <w:rPr>
          <w:rtl/>
          <w:lang w:bidi="ar-IQ"/>
        </w:rPr>
        <w:t xml:space="preserve"> - </w:t>
      </w:r>
      <w:r w:rsidRPr="00736C02">
        <w:rPr>
          <w:rtl/>
        </w:rPr>
        <w:t>المناقب ج 3 ص 351</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الهداية للحضيني ص 16 ب</w:t>
      </w:r>
      <w:r>
        <w:rPr>
          <w:rtl/>
        </w:rPr>
        <w:t>.</w:t>
      </w:r>
    </w:p>
    <w:p w:rsidR="007D3F41" w:rsidRPr="00EB4657" w:rsidRDefault="007D3F41" w:rsidP="007D3F41">
      <w:pPr>
        <w:pStyle w:val="libFootnote"/>
        <w:rPr>
          <w:rtl/>
        </w:rPr>
      </w:pPr>
      <w:r w:rsidRPr="00EB4657">
        <w:rPr>
          <w:rtl/>
        </w:rPr>
        <w:t>(1)</w:t>
      </w:r>
      <w:r w:rsidRPr="00EB4657">
        <w:rPr>
          <w:rFonts w:hint="cs"/>
          <w:rtl/>
        </w:rPr>
        <w:t xml:space="preserve"> </w:t>
      </w:r>
      <w:r w:rsidRPr="00EB4657">
        <w:rPr>
          <w:rtl/>
        </w:rPr>
        <w:t>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يبلغ الخمسمائة درهم</w:t>
      </w:r>
      <w:r>
        <w:rPr>
          <w:rtl/>
        </w:rPr>
        <w:t>،</w:t>
      </w:r>
      <w:r w:rsidRPr="00736C02">
        <w:rPr>
          <w:rtl/>
        </w:rPr>
        <w:t xml:space="preserve"> قال رسول الله </w:t>
      </w:r>
      <w:r w:rsidR="0060562E" w:rsidRPr="0060562E">
        <w:rPr>
          <w:rStyle w:val="libAlaemChar"/>
          <w:rtl/>
        </w:rPr>
        <w:t>صلى‌الله‌عليه‌وآله</w:t>
      </w:r>
      <w:r>
        <w:rPr>
          <w:rtl/>
        </w:rPr>
        <w:t>:</w:t>
      </w:r>
      <w:r w:rsidRPr="00736C02">
        <w:rPr>
          <w:rtl/>
        </w:rPr>
        <w:t xml:space="preserve"> تكون</w:t>
      </w:r>
      <w:r>
        <w:rPr>
          <w:rtl/>
        </w:rPr>
        <w:t xml:space="preserve"> </w:t>
      </w:r>
      <w:r w:rsidRPr="00736C02">
        <w:rPr>
          <w:rtl/>
        </w:rPr>
        <w:t>النحلة ما تراضيا عليه</w:t>
      </w:r>
      <w:r>
        <w:rPr>
          <w:rtl/>
        </w:rPr>
        <w:t>،</w:t>
      </w:r>
      <w:r w:rsidRPr="00736C02">
        <w:rPr>
          <w:rtl/>
        </w:rPr>
        <w:t xml:space="preserve"> قال حذيفة</w:t>
      </w:r>
      <w:r>
        <w:rPr>
          <w:rtl/>
        </w:rPr>
        <w:t>:</w:t>
      </w:r>
      <w:r w:rsidRPr="00736C02">
        <w:rPr>
          <w:rtl/>
        </w:rPr>
        <w:t xml:space="preserve"> يا رسول الله فإن أحب أحد من الأمة</w:t>
      </w:r>
      <w:r>
        <w:rPr>
          <w:rtl/>
        </w:rPr>
        <w:t xml:space="preserve"> </w:t>
      </w:r>
      <w:r w:rsidRPr="00736C02">
        <w:rPr>
          <w:rtl/>
        </w:rPr>
        <w:t>الزيادة على الخمسمائة درهم</w:t>
      </w:r>
      <w:r>
        <w:rPr>
          <w:rtl/>
        </w:rPr>
        <w:t>،</w:t>
      </w:r>
      <w:r w:rsidRPr="00736C02">
        <w:rPr>
          <w:rtl/>
        </w:rPr>
        <w:t xml:space="preserve"> قال</w:t>
      </w:r>
      <w:r>
        <w:rPr>
          <w:rtl/>
        </w:rPr>
        <w:t>:</w:t>
      </w:r>
      <w:r w:rsidRPr="00736C02">
        <w:rPr>
          <w:rtl/>
        </w:rPr>
        <w:t xml:space="preserve"> قد أخبرتكم معاشر الناس</w:t>
      </w:r>
      <w:r>
        <w:rPr>
          <w:rtl/>
        </w:rPr>
        <w:t>،</w:t>
      </w:r>
      <w:r w:rsidRPr="00736C02">
        <w:rPr>
          <w:rtl/>
        </w:rPr>
        <w:t xml:space="preserve"> بما كرمني</w:t>
      </w:r>
      <w:r>
        <w:rPr>
          <w:rtl/>
        </w:rPr>
        <w:t xml:space="preserve"> </w:t>
      </w:r>
      <w:r w:rsidRPr="00736C02">
        <w:rPr>
          <w:rtl/>
        </w:rPr>
        <w:t>الله به</w:t>
      </w:r>
      <w:r>
        <w:rPr>
          <w:rtl/>
        </w:rPr>
        <w:t>،</w:t>
      </w:r>
      <w:r w:rsidRPr="00736C02">
        <w:rPr>
          <w:rtl/>
        </w:rPr>
        <w:t xml:space="preserve"> وكرم أخي عليا وابنتي فاطمة </w:t>
      </w:r>
      <w:r w:rsidR="0060562E" w:rsidRPr="0060562E">
        <w:rPr>
          <w:rStyle w:val="libAlaemChar"/>
          <w:rtl/>
        </w:rPr>
        <w:t>عليهما‌السلام</w:t>
      </w:r>
      <w:r>
        <w:rPr>
          <w:rtl/>
        </w:rPr>
        <w:t>،</w:t>
      </w:r>
      <w:r w:rsidRPr="00736C02">
        <w:rPr>
          <w:rtl/>
        </w:rPr>
        <w:t xml:space="preserve"> وتزويجها في</w:t>
      </w:r>
      <w:r>
        <w:rPr>
          <w:rtl/>
        </w:rPr>
        <w:t xml:space="preserve"> </w:t>
      </w:r>
      <w:r w:rsidRPr="00736C02">
        <w:rPr>
          <w:rtl/>
        </w:rPr>
        <w:t>السماء</w:t>
      </w:r>
      <w:r>
        <w:rPr>
          <w:rtl/>
        </w:rPr>
        <w:t>،</w:t>
      </w:r>
      <w:r w:rsidRPr="00736C02">
        <w:rPr>
          <w:rtl/>
        </w:rPr>
        <w:t xml:space="preserve"> وقد أمرني ربي أن أزوجه في الأرض</w:t>
      </w:r>
      <w:r>
        <w:rPr>
          <w:rtl/>
        </w:rPr>
        <w:t>،</w:t>
      </w:r>
      <w:r w:rsidRPr="00736C02">
        <w:rPr>
          <w:rtl/>
        </w:rPr>
        <w:t xml:space="preserve"> وأن أجعل نحلتها خمسمائة</w:t>
      </w:r>
      <w:r>
        <w:rPr>
          <w:rtl/>
        </w:rPr>
        <w:t xml:space="preserve"> </w:t>
      </w:r>
      <w:r w:rsidRPr="00736C02">
        <w:rPr>
          <w:rtl/>
        </w:rPr>
        <w:t>درهم</w:t>
      </w:r>
      <w:r>
        <w:rPr>
          <w:rtl/>
        </w:rPr>
        <w:t>،</w:t>
      </w:r>
      <w:r w:rsidRPr="00736C02">
        <w:rPr>
          <w:rtl/>
        </w:rPr>
        <w:t xml:space="preserve"> ثم تكون سنة لامتي</w:t>
      </w:r>
      <w:r>
        <w:rPr>
          <w:rtl/>
        </w:rPr>
        <w:t xml:space="preserve"> - </w:t>
      </w:r>
      <w:r w:rsidRPr="00736C02">
        <w:rPr>
          <w:rtl/>
        </w:rPr>
        <w:t>إلى أن قال</w:t>
      </w:r>
      <w:r>
        <w:rPr>
          <w:rtl/>
        </w:rPr>
        <w:t xml:space="preserve"> - </w:t>
      </w:r>
      <w:r w:rsidRPr="00736C02">
        <w:rPr>
          <w:rtl/>
        </w:rPr>
        <w:t xml:space="preserve">فقام </w:t>
      </w:r>
      <w:r w:rsidRPr="007D3F41">
        <w:rPr>
          <w:rStyle w:val="libFootnotenumChar"/>
          <w:rtl/>
        </w:rPr>
        <w:t>(2)</w:t>
      </w:r>
      <w:r w:rsidRPr="00736C02">
        <w:rPr>
          <w:rtl/>
        </w:rPr>
        <w:t xml:space="preserve"> أمير المؤمنين</w:t>
      </w:r>
      <w:r>
        <w:rPr>
          <w:rtl/>
        </w:rPr>
        <w:t xml:space="preserve"> </w:t>
      </w:r>
      <w:r w:rsidR="0060562E" w:rsidRPr="0060562E">
        <w:rPr>
          <w:rStyle w:val="libAlaemChar"/>
          <w:rtl/>
        </w:rPr>
        <w:t>عليه‌السلام</w:t>
      </w:r>
      <w:r w:rsidRPr="00736C02">
        <w:rPr>
          <w:rtl/>
        </w:rPr>
        <w:t xml:space="preserve"> </w:t>
      </w:r>
      <w:r>
        <w:rPr>
          <w:rtl/>
        </w:rPr>
        <w:t>(</w:t>
      </w:r>
      <w:r w:rsidRPr="00736C02">
        <w:rPr>
          <w:rtl/>
        </w:rPr>
        <w:t xml:space="preserve"> فقال ) </w:t>
      </w:r>
      <w:r w:rsidRPr="007D3F41">
        <w:rPr>
          <w:rStyle w:val="libFootnotenumChar"/>
          <w:rtl/>
        </w:rPr>
        <w:t>(3)</w:t>
      </w:r>
      <w:r>
        <w:rPr>
          <w:rtl/>
        </w:rPr>
        <w:t>:</w:t>
      </w:r>
      <w:r w:rsidRPr="00736C02">
        <w:rPr>
          <w:rtl/>
        </w:rPr>
        <w:t xml:space="preserve"> وهذا رسول الله </w:t>
      </w:r>
      <w:r w:rsidR="0060562E" w:rsidRPr="0060562E">
        <w:rPr>
          <w:rStyle w:val="libAlaemChar"/>
          <w:rtl/>
        </w:rPr>
        <w:t>صلى‌الله‌عليه‌وآله</w:t>
      </w:r>
      <w:r>
        <w:rPr>
          <w:rtl/>
        </w:rPr>
        <w:t>،</w:t>
      </w:r>
      <w:r w:rsidRPr="00736C02">
        <w:rPr>
          <w:rtl/>
        </w:rPr>
        <w:t xml:space="preserve"> قد</w:t>
      </w:r>
      <w:r>
        <w:rPr>
          <w:rtl/>
        </w:rPr>
        <w:t xml:space="preserve"> </w:t>
      </w:r>
      <w:r w:rsidRPr="00736C02">
        <w:rPr>
          <w:rtl/>
        </w:rPr>
        <w:t xml:space="preserve">زوجني ابنته فاطمة وصداقها علي خمسمائة درهم </w:t>
      </w:r>
      <w:r>
        <w:rPr>
          <w:rFonts w:hint="cs"/>
          <w:rtl/>
        </w:rPr>
        <w:t>»</w:t>
      </w:r>
      <w:r>
        <w:rPr>
          <w:rtl/>
        </w:rPr>
        <w:t>.</w:t>
      </w:r>
    </w:p>
    <w:p w:rsidR="007D3F41" w:rsidRPr="006B16D1" w:rsidRDefault="007D3F41" w:rsidP="007D3F41">
      <w:pPr>
        <w:pStyle w:val="Heading2Center"/>
        <w:rPr>
          <w:rtl/>
        </w:rPr>
      </w:pPr>
      <w:bookmarkStart w:id="162" w:name="_Toc365374539"/>
      <w:bookmarkStart w:id="163" w:name="_Toc380483636"/>
      <w:r w:rsidRPr="006B16D1">
        <w:rPr>
          <w:rtl/>
        </w:rPr>
        <w:t>5</w:t>
      </w:r>
      <w:r>
        <w:rPr>
          <w:rtl/>
          <w:lang w:bidi="ar-IQ"/>
        </w:rPr>
        <w:t xml:space="preserve"> - </w:t>
      </w:r>
      <w:r w:rsidRPr="00672D41">
        <w:rPr>
          <w:rStyle w:val="libAlaemHeading2Char"/>
          <w:rtl/>
        </w:rPr>
        <w:t>(</w:t>
      </w:r>
      <w:r w:rsidRPr="006B16D1">
        <w:rPr>
          <w:rtl/>
        </w:rPr>
        <w:t xml:space="preserve"> باب استحباب قلة المهر</w:t>
      </w:r>
      <w:r>
        <w:rPr>
          <w:rtl/>
          <w:lang w:bidi="ar-IQ"/>
        </w:rPr>
        <w:t>،</w:t>
      </w:r>
      <w:r w:rsidRPr="006B16D1">
        <w:rPr>
          <w:rtl/>
        </w:rPr>
        <w:t xml:space="preserve"> وكراهة كثرته </w:t>
      </w:r>
      <w:r w:rsidRPr="00672D41">
        <w:rPr>
          <w:rStyle w:val="libAlaemHeading2Char"/>
          <w:rtl/>
        </w:rPr>
        <w:t>)</w:t>
      </w:r>
      <w:bookmarkEnd w:id="162"/>
      <w:bookmarkEnd w:id="163"/>
    </w:p>
    <w:p w:rsidR="007D3F41" w:rsidRPr="00736C02" w:rsidRDefault="00672D41" w:rsidP="00176277">
      <w:pPr>
        <w:pStyle w:val="libNormal"/>
        <w:rPr>
          <w:rtl/>
        </w:rPr>
      </w:pPr>
      <w:r w:rsidRPr="00672D41">
        <w:rPr>
          <w:rStyle w:val="libNumChar"/>
          <w:rtl/>
        </w:rPr>
        <w:t>[17551]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أفضل نساء أمتي</w:t>
      </w:r>
      <w:r w:rsidR="007D3F41">
        <w:rPr>
          <w:rtl/>
        </w:rPr>
        <w:t>،</w:t>
      </w:r>
      <w:r w:rsidR="007D3F41" w:rsidRPr="00736C02">
        <w:rPr>
          <w:rtl/>
        </w:rPr>
        <w:t xml:space="preserve"> أصبحهن وجها وأقلهن</w:t>
      </w:r>
      <w:r w:rsidR="007D3F41">
        <w:rPr>
          <w:rtl/>
        </w:rPr>
        <w:t xml:space="preserve"> </w:t>
      </w:r>
      <w:r w:rsidR="007D3F41" w:rsidRPr="00736C02">
        <w:rPr>
          <w:rtl/>
        </w:rPr>
        <w:t>مهرا »</w:t>
      </w:r>
      <w:r w:rsidR="007D3F41">
        <w:rPr>
          <w:rtl/>
        </w:rPr>
        <w:t>.</w:t>
      </w:r>
    </w:p>
    <w:p w:rsidR="007D3F41" w:rsidRPr="00736C02" w:rsidRDefault="00672D41" w:rsidP="00176277">
      <w:pPr>
        <w:pStyle w:val="libNormal"/>
        <w:rPr>
          <w:rtl/>
        </w:rPr>
      </w:pPr>
      <w:r w:rsidRPr="00672D41">
        <w:rPr>
          <w:rStyle w:val="libNumChar"/>
          <w:rtl/>
        </w:rPr>
        <w:t>[17552]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w:t>
      </w:r>
      <w:r w:rsidR="007D3F41">
        <w:rPr>
          <w:rtl/>
        </w:rPr>
        <w:t xml:space="preserve"> </w:t>
      </w:r>
      <w:r w:rsidR="007D3F41" w:rsidRPr="00736C02">
        <w:rPr>
          <w:rtl/>
        </w:rPr>
        <w:t>يمن المرأة</w:t>
      </w:r>
      <w:r w:rsidR="007D3F41">
        <w:rPr>
          <w:rtl/>
        </w:rPr>
        <w:t>،</w:t>
      </w:r>
      <w:r w:rsidR="007D3F41" w:rsidRPr="00736C02">
        <w:rPr>
          <w:rtl/>
        </w:rPr>
        <w:t xml:space="preserve"> تيسير نكاحها وتيسير رحمها »</w:t>
      </w:r>
      <w:r w:rsidR="007D3F41">
        <w:rPr>
          <w:rtl/>
        </w:rPr>
        <w:t>.</w:t>
      </w:r>
    </w:p>
    <w:p w:rsidR="007D3F41" w:rsidRPr="00736C02" w:rsidRDefault="00672D41" w:rsidP="00176277">
      <w:pPr>
        <w:pStyle w:val="libNormal"/>
        <w:rPr>
          <w:rtl/>
        </w:rPr>
      </w:pPr>
      <w:r w:rsidRPr="00672D41">
        <w:rPr>
          <w:rStyle w:val="libNumChar"/>
          <w:rtl/>
        </w:rPr>
        <w:t>[17553]</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لا تغالوا في مهور النساء</w:t>
      </w:r>
      <w:r w:rsidR="007D3F41">
        <w:rPr>
          <w:rtl/>
        </w:rPr>
        <w:t xml:space="preserve">، </w:t>
      </w:r>
      <w:r w:rsidR="007D3F41" w:rsidRPr="00736C02">
        <w:rPr>
          <w:rtl/>
        </w:rPr>
        <w:t>فتكون عداوة »</w:t>
      </w:r>
      <w:r w:rsidR="007D3F41">
        <w:rPr>
          <w:rtl/>
        </w:rPr>
        <w:t>.</w:t>
      </w:r>
    </w:p>
    <w:p w:rsidR="007D3F41" w:rsidRPr="00736C02" w:rsidRDefault="007D3F41" w:rsidP="007D3F41">
      <w:pPr>
        <w:pStyle w:val="libLine"/>
        <w:rPr>
          <w:rtl/>
        </w:rPr>
      </w:pPr>
      <w:r>
        <w:rPr>
          <w:rtl/>
        </w:rPr>
        <w:t>__________________</w:t>
      </w:r>
    </w:p>
    <w:p w:rsidR="007D3F41" w:rsidRPr="005302C2" w:rsidRDefault="007D3F41" w:rsidP="007D3F41">
      <w:pPr>
        <w:pStyle w:val="libFootnote"/>
        <w:rPr>
          <w:rtl/>
        </w:rPr>
      </w:pPr>
      <w:r w:rsidRPr="005302C2">
        <w:rPr>
          <w:rtl/>
        </w:rPr>
        <w:t>(2) في الحجرية</w:t>
      </w:r>
      <w:r>
        <w:rPr>
          <w:rtl/>
          <w:lang w:bidi="ar-IQ"/>
        </w:rPr>
        <w:t>:</w:t>
      </w:r>
      <w:r w:rsidRPr="005302C2">
        <w:rPr>
          <w:rtl/>
        </w:rPr>
        <w:t xml:space="preserve"> </w:t>
      </w:r>
      <w:r w:rsidRPr="005302C2">
        <w:rPr>
          <w:rFonts w:hint="cs"/>
          <w:rtl/>
        </w:rPr>
        <w:t>«</w:t>
      </w:r>
      <w:r w:rsidRPr="005302C2">
        <w:rPr>
          <w:rtl/>
        </w:rPr>
        <w:t xml:space="preserve"> قال </w:t>
      </w:r>
      <w:r w:rsidRPr="005302C2">
        <w:rPr>
          <w:rFonts w:hint="cs"/>
          <w:rtl/>
        </w:rPr>
        <w:t>»</w:t>
      </w:r>
      <w:r w:rsidRPr="005302C2">
        <w:rPr>
          <w:rtl/>
        </w:rPr>
        <w:t xml:space="preserve"> وما أثبتناه من المصدر</w:t>
      </w:r>
      <w:r>
        <w:rPr>
          <w:rtl/>
        </w:rPr>
        <w:t>.</w:t>
      </w:r>
    </w:p>
    <w:p w:rsidR="007D3F41" w:rsidRPr="005302C2" w:rsidRDefault="007D3F41" w:rsidP="007D3F41">
      <w:pPr>
        <w:pStyle w:val="libFootnote"/>
        <w:rPr>
          <w:rtl/>
        </w:rPr>
      </w:pPr>
      <w:r w:rsidRPr="005302C2">
        <w:rPr>
          <w:rtl/>
        </w:rPr>
        <w:t>(3) أثبتناه</w:t>
      </w:r>
      <w:r w:rsidRPr="005302C2">
        <w:rPr>
          <w:rFonts w:hint="cs"/>
          <w:rtl/>
        </w:rPr>
        <w:t xml:space="preserve"> </w:t>
      </w:r>
      <w:r w:rsidRPr="005302C2">
        <w:rPr>
          <w:rtl/>
        </w:rPr>
        <w:t>من المصدر</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221 ح</w:t>
      </w:r>
      <w:r>
        <w:rPr>
          <w:rFonts w:hint="cs"/>
          <w:rtl/>
        </w:rPr>
        <w:t xml:space="preserve"> </w:t>
      </w:r>
      <w:r w:rsidRPr="00736C02">
        <w:rPr>
          <w:rtl/>
        </w:rPr>
        <w:t>825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221 ح 826</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[17554]</w:t>
      </w:r>
      <w:r w:rsidR="007D3F41" w:rsidRPr="00736C02">
        <w:rPr>
          <w:rtl/>
        </w:rPr>
        <w:t xml:space="preserve"> 4</w:t>
      </w:r>
      <w:r w:rsidR="007D3F41">
        <w:rPr>
          <w:rtl/>
        </w:rPr>
        <w:t xml:space="preserve"> - </w:t>
      </w:r>
      <w:r w:rsidR="007D3F41" w:rsidRPr="00736C02">
        <w:rPr>
          <w:rtl/>
        </w:rPr>
        <w:t>البحار</w:t>
      </w:r>
      <w:r w:rsidR="007D3F41">
        <w:rPr>
          <w:rtl/>
        </w:rPr>
        <w:t>،</w:t>
      </w:r>
      <w:r w:rsidR="007D3F41" w:rsidRPr="00736C02">
        <w:rPr>
          <w:rtl/>
        </w:rPr>
        <w:t xml:space="preserve"> نقلا عن المجازات النبوية للسيد الرضي</w:t>
      </w:r>
      <w:r w:rsidR="007D3F41">
        <w:rPr>
          <w:rtl/>
        </w:rPr>
        <w:t>:</w:t>
      </w:r>
      <w:r w:rsidR="007D3F41" w:rsidRPr="00736C02">
        <w:rPr>
          <w:rtl/>
        </w:rPr>
        <w:t xml:space="preserve"> بإسناده عن</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 تغالوا بمهور النساء</w:t>
      </w:r>
      <w:r w:rsidR="007D3F41">
        <w:rPr>
          <w:rtl/>
        </w:rPr>
        <w:t>،</w:t>
      </w:r>
      <w:r w:rsidR="007D3F41" w:rsidRPr="00736C02">
        <w:rPr>
          <w:rtl/>
        </w:rPr>
        <w:t xml:space="preserve"> فإنما</w:t>
      </w:r>
      <w:r w:rsidR="007D3F41">
        <w:rPr>
          <w:rtl/>
        </w:rPr>
        <w:t xml:space="preserve"> </w:t>
      </w:r>
      <w:r w:rsidR="007D3F41" w:rsidRPr="00736C02">
        <w:rPr>
          <w:rtl/>
        </w:rPr>
        <w:t xml:space="preserve">هي سقيا </w:t>
      </w:r>
      <w:r w:rsidR="007D3F41" w:rsidRPr="007D3F41">
        <w:rPr>
          <w:rStyle w:val="libFootnotenumChar"/>
          <w:rtl/>
        </w:rPr>
        <w:t>(1)</w:t>
      </w:r>
      <w:r w:rsidR="007D3F41" w:rsidRPr="00736C02">
        <w:rPr>
          <w:rtl/>
        </w:rPr>
        <w:t xml:space="preserve"> الله سبحانه »</w:t>
      </w:r>
      <w:r w:rsidR="007D3F41">
        <w:rPr>
          <w:rtl/>
        </w:rPr>
        <w:t>.</w:t>
      </w:r>
    </w:p>
    <w:p w:rsidR="007D3F41" w:rsidRPr="00736C02" w:rsidRDefault="00672D41" w:rsidP="00176277">
      <w:pPr>
        <w:pStyle w:val="libNormal"/>
        <w:rPr>
          <w:rtl/>
        </w:rPr>
      </w:pPr>
      <w:r w:rsidRPr="00672D41">
        <w:rPr>
          <w:rStyle w:val="libNumChar"/>
          <w:rtl/>
        </w:rPr>
        <w:t>[17555]</w:t>
      </w:r>
      <w:r w:rsidR="007D3F41" w:rsidRPr="00736C02">
        <w:rPr>
          <w:rtl/>
        </w:rPr>
        <w:t xml:space="preserve"> 5</w:t>
      </w:r>
      <w:r w:rsidR="007D3F41">
        <w:rPr>
          <w:rtl/>
        </w:rPr>
        <w:t xml:space="preserve"> - </w:t>
      </w:r>
      <w:r w:rsidR="007D3F41" w:rsidRPr="00736C02">
        <w:rPr>
          <w:rtl/>
        </w:rPr>
        <w:t>الحميري في قرب الإسناد</w:t>
      </w:r>
      <w:r w:rsidR="007D3F41">
        <w:rPr>
          <w:rtl/>
        </w:rPr>
        <w:t>:</w:t>
      </w:r>
      <w:r w:rsidR="007D3F41" w:rsidRPr="00736C02">
        <w:rPr>
          <w:rtl/>
        </w:rPr>
        <w:t xml:space="preserve"> عن الحسن بن ظريف </w:t>
      </w:r>
      <w:r w:rsidR="007D3F41" w:rsidRPr="007D3F41">
        <w:rPr>
          <w:rStyle w:val="libFootnotenumChar"/>
          <w:rtl/>
        </w:rPr>
        <w:t>(1)</w:t>
      </w:r>
      <w:r w:rsidR="007D3F41">
        <w:rPr>
          <w:rtl/>
        </w:rPr>
        <w:t>،</w:t>
      </w:r>
      <w:r w:rsidR="007D3F41" w:rsidRPr="00736C02">
        <w:rPr>
          <w:rtl/>
        </w:rPr>
        <w:t xml:space="preserve"> عن</w:t>
      </w:r>
      <w:r w:rsidR="007D3F41">
        <w:rPr>
          <w:rtl/>
        </w:rPr>
        <w:t xml:space="preserve"> </w:t>
      </w:r>
      <w:r w:rsidR="007D3F41" w:rsidRPr="00736C02">
        <w:rPr>
          <w:rtl/>
        </w:rPr>
        <w:t>ابن علوان</w:t>
      </w:r>
      <w:r w:rsidR="007D3F41">
        <w:rPr>
          <w:rtl/>
        </w:rPr>
        <w:t>،</w:t>
      </w:r>
      <w:r w:rsidR="007D3F41" w:rsidRPr="00736C02">
        <w:rPr>
          <w:rtl/>
        </w:rPr>
        <w:t xml:space="preserve"> عن جعفر</w:t>
      </w:r>
      <w:r w:rsidR="007D3F41">
        <w:rPr>
          <w:rtl/>
        </w:rPr>
        <w:t>،</w:t>
      </w:r>
      <w:r w:rsidR="007D3F41" w:rsidRPr="00736C02">
        <w:rPr>
          <w:rtl/>
        </w:rPr>
        <w:t xml:space="preserve"> عن أبيه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كان فراش</w:t>
      </w:r>
      <w:r w:rsidR="007D3F41">
        <w:rPr>
          <w:rtl/>
        </w:rPr>
        <w:t xml:space="preserve"> </w:t>
      </w:r>
      <w:r w:rsidR="007D3F41" w:rsidRPr="00736C02">
        <w:rPr>
          <w:rtl/>
        </w:rPr>
        <w:t xml:space="preserve">علي وفاطمة </w:t>
      </w:r>
      <w:r w:rsidR="0060562E" w:rsidRPr="0060562E">
        <w:rPr>
          <w:rStyle w:val="libAlaemChar"/>
          <w:rtl/>
        </w:rPr>
        <w:t>عليهما‌السلام</w:t>
      </w:r>
      <w:r w:rsidR="007D3F41">
        <w:rPr>
          <w:rtl/>
        </w:rPr>
        <w:t>،</w:t>
      </w:r>
      <w:r w:rsidR="007D3F41" w:rsidRPr="00736C02">
        <w:rPr>
          <w:rtl/>
        </w:rPr>
        <w:t xml:space="preserve"> حين دخلنا </w:t>
      </w:r>
      <w:r w:rsidR="007D3F41" w:rsidRPr="007D3F41">
        <w:rPr>
          <w:rStyle w:val="libFootnotenumChar"/>
          <w:rtl/>
        </w:rPr>
        <w:t>(2)</w:t>
      </w:r>
      <w:r w:rsidR="007D3F41" w:rsidRPr="00736C02">
        <w:rPr>
          <w:rtl/>
        </w:rPr>
        <w:t xml:space="preserve"> عليه إهاب كبش</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وكان صداقها درعا من حديد »</w:t>
      </w:r>
      <w:r w:rsidR="007D3F41">
        <w:rPr>
          <w:rtl/>
        </w:rPr>
        <w:t>.</w:t>
      </w:r>
    </w:p>
    <w:p w:rsidR="007D3F41" w:rsidRPr="00736C02" w:rsidRDefault="00672D41" w:rsidP="00176277">
      <w:pPr>
        <w:pStyle w:val="libNormal"/>
        <w:rPr>
          <w:rtl/>
        </w:rPr>
      </w:pPr>
      <w:r w:rsidRPr="00672D41">
        <w:rPr>
          <w:rStyle w:val="libNumChar"/>
          <w:rtl/>
        </w:rPr>
        <w:t>[17556]</w:t>
      </w:r>
      <w:r w:rsidR="007D3F41" w:rsidRPr="00736C02">
        <w:rPr>
          <w:rtl/>
        </w:rPr>
        <w:t xml:space="preserve"> 6</w:t>
      </w:r>
      <w:r w:rsidR="007D3F41">
        <w:rPr>
          <w:rtl/>
        </w:rPr>
        <w:t xml:space="preserve"> - </w:t>
      </w:r>
      <w:r w:rsidR="007D3F41" w:rsidRPr="00736C02">
        <w:rPr>
          <w:rtl/>
        </w:rPr>
        <w:t>علي بن عيسى في كشف الغمة</w:t>
      </w:r>
      <w:r w:rsidR="007D3F41">
        <w:rPr>
          <w:rtl/>
        </w:rPr>
        <w:t>:</w:t>
      </w:r>
      <w:r w:rsidR="007D3F41" w:rsidRPr="00736C02">
        <w:rPr>
          <w:rtl/>
        </w:rPr>
        <w:t xml:space="preserve"> عن مجاهد</w:t>
      </w:r>
      <w:r w:rsidR="007D3F41">
        <w:rPr>
          <w:rtl/>
        </w:rPr>
        <w:t>،</w:t>
      </w:r>
      <w:r w:rsidR="007D3F41" w:rsidRPr="00736C02">
        <w:rPr>
          <w:rtl/>
        </w:rPr>
        <w:t xml:space="preserve"> عن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خطبت فاطمة إلى رسول الله </w:t>
      </w:r>
      <w:r w:rsidR="0060562E" w:rsidRPr="0060562E">
        <w:rPr>
          <w:rStyle w:val="libAlaemChar"/>
          <w:rtl/>
        </w:rPr>
        <w:t>صلى‌الله‌عليه‌وآله</w:t>
      </w:r>
      <w:r w:rsidR="007D3F41">
        <w:rPr>
          <w:rtl/>
        </w:rPr>
        <w:t xml:space="preserve"> - </w:t>
      </w:r>
      <w:r w:rsidR="007D3F41" w:rsidRPr="00736C02">
        <w:rPr>
          <w:rtl/>
        </w:rPr>
        <w:t>إلى أن قال</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w:t>
      </w:r>
      <w:r w:rsidR="007D3F41" w:rsidRPr="00736C02">
        <w:rPr>
          <w:rtl/>
        </w:rPr>
        <w:t xml:space="preserve"> فهل عندك من شئ تستحلها</w:t>
      </w:r>
      <w:r w:rsidR="007D3F41">
        <w:rPr>
          <w:rtl/>
        </w:rPr>
        <w:t xml:space="preserve"> </w:t>
      </w:r>
      <w:r w:rsidR="007D3F41" w:rsidRPr="00736C02">
        <w:rPr>
          <w:rtl/>
        </w:rPr>
        <w:t>به</w:t>
      </w:r>
      <w:r w:rsidR="007D3F41">
        <w:rPr>
          <w:rtl/>
        </w:rPr>
        <w:t>؟</w:t>
      </w:r>
      <w:r w:rsidR="007D3F41" w:rsidRPr="00736C02">
        <w:rPr>
          <w:rtl/>
        </w:rPr>
        <w:t xml:space="preserve"> قلت</w:t>
      </w:r>
      <w:r w:rsidR="007D3F41">
        <w:rPr>
          <w:rtl/>
        </w:rPr>
        <w:t>:</w:t>
      </w:r>
      <w:r w:rsidR="007D3F41" w:rsidRPr="00736C02">
        <w:rPr>
          <w:rtl/>
        </w:rPr>
        <w:t xml:space="preserve"> لا والله يا رسول الله</w:t>
      </w:r>
      <w:r w:rsidR="007D3F41">
        <w:rPr>
          <w:rtl/>
        </w:rPr>
        <w:t>،</w:t>
      </w:r>
      <w:r w:rsidR="007D3F41" w:rsidRPr="00736C02">
        <w:rPr>
          <w:rtl/>
        </w:rPr>
        <w:t xml:space="preserve"> فقال</w:t>
      </w:r>
      <w:r w:rsidR="007D3F41">
        <w:rPr>
          <w:rtl/>
        </w:rPr>
        <w:t>:</w:t>
      </w:r>
      <w:r w:rsidR="007D3F41" w:rsidRPr="00736C02">
        <w:rPr>
          <w:rtl/>
        </w:rPr>
        <w:t xml:space="preserve"> ما فعلت بالدرع التي سلحتكها</w:t>
      </w:r>
      <w:r w:rsidR="007D3F41">
        <w:rPr>
          <w:rtl/>
        </w:rPr>
        <w:t xml:space="preserve">؟ </w:t>
      </w:r>
      <w:r w:rsidR="007D3F41" w:rsidRPr="00736C02">
        <w:rPr>
          <w:rtl/>
        </w:rPr>
        <w:t>فقلت</w:t>
      </w:r>
      <w:r w:rsidR="007D3F41">
        <w:rPr>
          <w:rtl/>
        </w:rPr>
        <w:t>:</w:t>
      </w:r>
      <w:r w:rsidR="007D3F41" w:rsidRPr="00736C02">
        <w:rPr>
          <w:rtl/>
        </w:rPr>
        <w:t xml:space="preserve"> عندي</w:t>
      </w:r>
      <w:r w:rsidR="007D3F41">
        <w:rPr>
          <w:rtl/>
        </w:rPr>
        <w:t>،</w:t>
      </w:r>
      <w:r w:rsidR="007D3F41" w:rsidRPr="00736C02">
        <w:rPr>
          <w:rtl/>
        </w:rPr>
        <w:t xml:space="preserve"> والذي نفسي بيده انها لحطمية ما ثمنها أربعمائة درهم</w:t>
      </w:r>
      <w:r w:rsidR="007D3F41">
        <w:rPr>
          <w:rtl/>
        </w:rPr>
        <w:t>،</w:t>
      </w:r>
      <w:r w:rsidR="007D3F41" w:rsidRPr="00736C02">
        <w:rPr>
          <w:rtl/>
        </w:rPr>
        <w:t xml:space="preserve"> قال</w:t>
      </w:r>
      <w:r w:rsidR="007D3F41">
        <w:rPr>
          <w:rtl/>
        </w:rPr>
        <w:t>:</w:t>
      </w:r>
      <w:r w:rsidR="007D3F41" w:rsidRPr="00736C02">
        <w:rPr>
          <w:rtl/>
        </w:rPr>
        <w:t xml:space="preserve"> قد زوجتكها</w:t>
      </w:r>
      <w:r w:rsidR="007D3F41">
        <w:rPr>
          <w:rtl/>
        </w:rPr>
        <w:t>،</w:t>
      </w:r>
      <w:r w:rsidR="007D3F41" w:rsidRPr="00736C02">
        <w:rPr>
          <w:rtl/>
        </w:rPr>
        <w:t xml:space="preserve"> فابعث بها</w:t>
      </w:r>
      <w:r w:rsidR="007D3F41">
        <w:rPr>
          <w:rtl/>
        </w:rPr>
        <w:t>،</w:t>
      </w:r>
      <w:r w:rsidR="007D3F41" w:rsidRPr="00736C02">
        <w:rPr>
          <w:rtl/>
        </w:rPr>
        <w:t xml:space="preserve"> فإن كانت لصداق فاطمة بنت رسول الله</w:t>
      </w:r>
      <w:r w:rsidR="007D3F41">
        <w:rPr>
          <w:rtl/>
        </w:rPr>
        <w:t xml:space="preserve"> </w:t>
      </w:r>
      <w:r w:rsidR="0060562E" w:rsidRPr="0060562E">
        <w:rPr>
          <w:rStyle w:val="libAlaemChar"/>
          <w:rtl/>
        </w:rPr>
        <w:t>صلى‌الله‌عليه‌وآله</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بحار الأنوار ج 103 ص 353 ح 34 عن المجازات النبوية ص 182</w:t>
      </w:r>
      <w:r>
        <w:rPr>
          <w:rtl/>
        </w:rPr>
        <w:t>.</w:t>
      </w:r>
    </w:p>
    <w:p w:rsidR="007D3F41" w:rsidRPr="00B24D10" w:rsidRDefault="007D3F41" w:rsidP="007D3F41">
      <w:pPr>
        <w:pStyle w:val="libFootnote"/>
        <w:rPr>
          <w:rtl/>
        </w:rPr>
      </w:pPr>
      <w:r w:rsidRPr="00B24D10">
        <w:rPr>
          <w:rtl/>
        </w:rPr>
        <w:t>(1) جاء في هامش الطبعة الحجرية ما نصه</w:t>
      </w:r>
      <w:r>
        <w:rPr>
          <w:rtl/>
          <w:lang w:bidi="ar-IQ"/>
        </w:rPr>
        <w:t>:</w:t>
      </w:r>
      <w:r w:rsidRPr="00B24D10">
        <w:rPr>
          <w:rtl/>
        </w:rPr>
        <w:t xml:space="preserve"> </w:t>
      </w:r>
      <w:r w:rsidRPr="00B24D10">
        <w:rPr>
          <w:rFonts w:hint="cs"/>
          <w:rtl/>
        </w:rPr>
        <w:t>«</w:t>
      </w:r>
      <w:r w:rsidRPr="00B24D10">
        <w:rPr>
          <w:rtl/>
        </w:rPr>
        <w:t xml:space="preserve"> قال السيد</w:t>
      </w:r>
      <w:r>
        <w:rPr>
          <w:rtl/>
          <w:lang w:bidi="ar-IQ"/>
        </w:rPr>
        <w:t>:</w:t>
      </w:r>
      <w:r w:rsidRPr="00B24D10">
        <w:rPr>
          <w:rtl/>
        </w:rPr>
        <w:t xml:space="preserve"> هذه استعارة</w:t>
      </w:r>
      <w:r>
        <w:rPr>
          <w:rtl/>
          <w:lang w:bidi="ar-IQ"/>
        </w:rPr>
        <w:t>،</w:t>
      </w:r>
      <w:r w:rsidRPr="00B24D10">
        <w:rPr>
          <w:rtl/>
        </w:rPr>
        <w:t xml:space="preserve"> والمراد</w:t>
      </w:r>
      <w:r>
        <w:rPr>
          <w:rtl/>
          <w:lang w:bidi="ar-IQ"/>
        </w:rPr>
        <w:t xml:space="preserve"> </w:t>
      </w:r>
      <w:r w:rsidRPr="00B24D10">
        <w:rPr>
          <w:rtl/>
        </w:rPr>
        <w:t>إعلامهم أن وفاق النساء المكرهات وكرمهن على إرادة الأزواج</w:t>
      </w:r>
      <w:r>
        <w:rPr>
          <w:rtl/>
          <w:lang w:bidi="ar-IQ"/>
        </w:rPr>
        <w:t>،</w:t>
      </w:r>
      <w:r w:rsidRPr="00B24D10">
        <w:rPr>
          <w:rtl/>
        </w:rPr>
        <w:t xml:space="preserve"> ليس هو بأن يزاد</w:t>
      </w:r>
      <w:r>
        <w:rPr>
          <w:rtl/>
          <w:lang w:bidi="ar-IQ"/>
        </w:rPr>
        <w:t xml:space="preserve"> </w:t>
      </w:r>
      <w:r w:rsidRPr="00B24D10">
        <w:rPr>
          <w:rtl/>
        </w:rPr>
        <w:t>فيمهورهن</w:t>
      </w:r>
      <w:r>
        <w:rPr>
          <w:rtl/>
          <w:lang w:bidi="ar-IQ"/>
        </w:rPr>
        <w:t>،</w:t>
      </w:r>
      <w:r w:rsidRPr="00B24D10">
        <w:rPr>
          <w:rtl/>
        </w:rPr>
        <w:t xml:space="preserve"> ويغالى بصدقاتهن</w:t>
      </w:r>
      <w:r>
        <w:rPr>
          <w:rtl/>
          <w:lang w:bidi="ar-IQ"/>
        </w:rPr>
        <w:t>،</w:t>
      </w:r>
      <w:r w:rsidRPr="00B24D10">
        <w:rPr>
          <w:rtl/>
        </w:rPr>
        <w:t xml:space="preserve"> وإنما ذلك إلى الله سبحانه فهي كالأحاظي و</w:t>
      </w:r>
      <w:r>
        <w:rPr>
          <w:rtl/>
          <w:lang w:bidi="ar-IQ"/>
        </w:rPr>
        <w:t xml:space="preserve"> </w:t>
      </w:r>
      <w:r w:rsidRPr="00B24D10">
        <w:rPr>
          <w:rtl/>
        </w:rPr>
        <w:t>الأقساموالجدود والأرزاق</w:t>
      </w:r>
      <w:r>
        <w:rPr>
          <w:rtl/>
          <w:lang w:bidi="ar-IQ"/>
        </w:rPr>
        <w:t>،</w:t>
      </w:r>
      <w:r w:rsidRPr="00B24D10">
        <w:rPr>
          <w:rtl/>
        </w:rPr>
        <w:t xml:space="preserve"> فقد تكون المرأة منزورة الصداق</w:t>
      </w:r>
      <w:r>
        <w:rPr>
          <w:rtl/>
          <w:lang w:bidi="ar-IQ"/>
        </w:rPr>
        <w:t>،</w:t>
      </w:r>
      <w:r w:rsidRPr="00B24D10">
        <w:rPr>
          <w:rtl/>
        </w:rPr>
        <w:t xml:space="preserve"> واثقة بالوفاق</w:t>
      </w:r>
      <w:r>
        <w:rPr>
          <w:rtl/>
          <w:lang w:bidi="ar-IQ"/>
        </w:rPr>
        <w:t xml:space="preserve">، </w:t>
      </w:r>
      <w:r w:rsidRPr="00B24D10">
        <w:rPr>
          <w:rtl/>
        </w:rPr>
        <w:t>وقد تكون ناقصة</w:t>
      </w:r>
      <w:r w:rsidRPr="00B24D10">
        <w:rPr>
          <w:rFonts w:hint="cs"/>
          <w:rtl/>
        </w:rPr>
        <w:t xml:space="preserve"> </w:t>
      </w:r>
      <w:r w:rsidRPr="00B24D10">
        <w:rPr>
          <w:rtl/>
        </w:rPr>
        <w:t>بالمقة وإن كانت زائدة الصدقة</w:t>
      </w:r>
      <w:r>
        <w:rPr>
          <w:rtl/>
          <w:lang w:bidi="ar-IQ"/>
        </w:rPr>
        <w:t>،</w:t>
      </w:r>
      <w:r w:rsidRPr="00B24D10">
        <w:rPr>
          <w:rtl/>
        </w:rPr>
        <w:t xml:space="preserve"> فشبه </w:t>
      </w:r>
      <w:r w:rsidR="0060562E" w:rsidRPr="0060562E">
        <w:rPr>
          <w:rStyle w:val="libAlaemChar"/>
          <w:rtl/>
        </w:rPr>
        <w:t>صلى‌الله‌عليه‌وآله</w:t>
      </w:r>
      <w:r>
        <w:rPr>
          <w:rtl/>
          <w:lang w:bidi="ar-IQ"/>
        </w:rPr>
        <w:t xml:space="preserve"> </w:t>
      </w:r>
      <w:r w:rsidRPr="00B24D10">
        <w:rPr>
          <w:rtl/>
        </w:rPr>
        <w:t>ذلك بسقيا الله</w:t>
      </w:r>
      <w:r>
        <w:rPr>
          <w:rtl/>
          <w:lang w:bidi="ar-IQ"/>
        </w:rPr>
        <w:t>،</w:t>
      </w:r>
      <w:r w:rsidRPr="00B24D10">
        <w:rPr>
          <w:rtl/>
        </w:rPr>
        <w:t xml:space="preserve"> يرزقها</w:t>
      </w:r>
      <w:r w:rsidRPr="00B24D10">
        <w:rPr>
          <w:rFonts w:hint="cs"/>
          <w:rtl/>
        </w:rPr>
        <w:t xml:space="preserve"> </w:t>
      </w:r>
      <w:r w:rsidRPr="00B24D10">
        <w:rPr>
          <w:rtl/>
        </w:rPr>
        <w:t>واحدا ويحرمها آخر</w:t>
      </w:r>
      <w:r>
        <w:rPr>
          <w:rtl/>
          <w:lang w:bidi="ar-IQ"/>
        </w:rPr>
        <w:t>،</w:t>
      </w:r>
      <w:r w:rsidRPr="00B24D10">
        <w:rPr>
          <w:rtl/>
        </w:rPr>
        <w:t xml:space="preserve"> ويصاب بها بلد ويمنعها بلد</w:t>
      </w:r>
      <w:r>
        <w:rPr>
          <w:rtl/>
          <w:lang w:bidi="ar-IQ"/>
        </w:rPr>
        <w:t xml:space="preserve">، </w:t>
      </w:r>
      <w:r w:rsidRPr="00B24D10">
        <w:rPr>
          <w:rtl/>
        </w:rPr>
        <w:t xml:space="preserve">وهذه من أحسن العبارات عن المعنىالذي أشرنا إليه ودللنا عليه </w:t>
      </w:r>
      <w:r w:rsidRPr="00B24D10">
        <w:rPr>
          <w:rFonts w:hint="cs"/>
          <w:rtl/>
        </w:rPr>
        <w:t>»</w:t>
      </w:r>
      <w:r>
        <w:rPr>
          <w:rtl/>
          <w:lang w:bidi="ar-IQ"/>
        </w:rPr>
        <w:t>،</w:t>
      </w:r>
      <w:r w:rsidRPr="00B24D10">
        <w:rPr>
          <w:rtl/>
        </w:rPr>
        <w:t xml:space="preserve"> منه قده</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قرب الإسناد ص 53</w:t>
      </w:r>
      <w:r>
        <w:rPr>
          <w:rtl/>
        </w:rPr>
        <w:t>.</w:t>
      </w:r>
    </w:p>
    <w:p w:rsidR="007D3F41" w:rsidRPr="00B24D10" w:rsidRDefault="007D3F41" w:rsidP="007D3F41">
      <w:pPr>
        <w:pStyle w:val="libFootnote"/>
        <w:rPr>
          <w:rtl/>
        </w:rPr>
      </w:pPr>
      <w:r w:rsidRPr="00B24D10">
        <w:rPr>
          <w:rtl/>
        </w:rPr>
        <w:t>(1) في الحجرية</w:t>
      </w:r>
      <w:r>
        <w:rPr>
          <w:rtl/>
          <w:lang w:bidi="ar-IQ"/>
        </w:rPr>
        <w:t>:</w:t>
      </w:r>
      <w:r w:rsidRPr="00B24D10">
        <w:rPr>
          <w:rtl/>
        </w:rPr>
        <w:t xml:space="preserve"> سعد بن طريف</w:t>
      </w:r>
      <w:r>
        <w:rPr>
          <w:rtl/>
          <w:lang w:bidi="ar-IQ"/>
        </w:rPr>
        <w:t>،</w:t>
      </w:r>
      <w:r w:rsidRPr="00B24D10">
        <w:rPr>
          <w:rtl/>
        </w:rPr>
        <w:t xml:space="preserve"> وما أثبتناه</w:t>
      </w:r>
      <w:r w:rsidRPr="00B24D10">
        <w:rPr>
          <w:rFonts w:hint="cs"/>
          <w:rtl/>
        </w:rPr>
        <w:t xml:space="preserve"> </w:t>
      </w:r>
      <w:r w:rsidRPr="00B24D10">
        <w:rPr>
          <w:rtl/>
        </w:rPr>
        <w:t xml:space="preserve">من المصدر هو الصواب ظاهرا </w:t>
      </w:r>
      <w:r w:rsidRPr="00B24D10">
        <w:rPr>
          <w:rFonts w:hint="cs"/>
          <w:rtl/>
        </w:rPr>
        <w:t>«</w:t>
      </w:r>
      <w:r w:rsidRPr="00B24D10">
        <w:rPr>
          <w:rtl/>
        </w:rPr>
        <w:t xml:space="preserve"> راجع</w:t>
      </w:r>
      <w:r w:rsidRPr="00B24D10">
        <w:rPr>
          <w:rFonts w:hint="cs"/>
          <w:rtl/>
        </w:rPr>
        <w:t xml:space="preserve"> </w:t>
      </w:r>
      <w:r w:rsidRPr="00B24D10">
        <w:rPr>
          <w:rtl/>
        </w:rPr>
        <w:t xml:space="preserve">معجم رجال الحديث ج 4 ص 368 و ج 6 ص 33 </w:t>
      </w:r>
      <w:r w:rsidRPr="00B24D10">
        <w:rPr>
          <w:rFonts w:hint="cs"/>
          <w:rtl/>
        </w:rPr>
        <w:t>»</w:t>
      </w:r>
      <w:r>
        <w:rPr>
          <w:rFonts w:hint="cs"/>
          <w:rtl/>
        </w:rPr>
        <w:t>.</w:t>
      </w:r>
    </w:p>
    <w:p w:rsidR="007D3F41" w:rsidRPr="00B24D10" w:rsidRDefault="007D3F41" w:rsidP="007D3F41">
      <w:pPr>
        <w:pStyle w:val="libFootnote"/>
        <w:rPr>
          <w:rtl/>
        </w:rPr>
      </w:pPr>
      <w:r w:rsidRPr="00B24D10">
        <w:rPr>
          <w:rtl/>
        </w:rPr>
        <w:t>(2) كذا والظاهر أنه مصحف</w:t>
      </w:r>
      <w:r>
        <w:rPr>
          <w:rtl/>
          <w:lang w:bidi="ar-IQ"/>
        </w:rPr>
        <w:t>:</w:t>
      </w:r>
      <w:r w:rsidRPr="00B24D10">
        <w:rPr>
          <w:rtl/>
        </w:rPr>
        <w:t xml:space="preserve"> دخلت</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كشف الغمة ج 1 ص 364</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وتقدم في أبواب المقدمات</w:t>
      </w:r>
      <w:r>
        <w:rPr>
          <w:rtl/>
        </w:rPr>
        <w:t>:</w:t>
      </w:r>
      <w:r w:rsidRPr="00736C02">
        <w:rPr>
          <w:rtl/>
        </w:rPr>
        <w:t xml:space="preserve"> في حديث الحولاء </w:t>
      </w:r>
      <w:r w:rsidRPr="007D3F41">
        <w:rPr>
          <w:rStyle w:val="libFootnotenumChar"/>
          <w:rtl/>
        </w:rPr>
        <w:t>(1)</w:t>
      </w:r>
      <w:r>
        <w:rPr>
          <w:rtl/>
        </w:rPr>
        <w:t>،</w:t>
      </w:r>
      <w:r w:rsidRPr="00736C02">
        <w:rPr>
          <w:rtl/>
        </w:rPr>
        <w:t xml:space="preserve"> قول رسول الله</w:t>
      </w:r>
      <w:r>
        <w:rPr>
          <w:rtl/>
        </w:rPr>
        <w:t xml:space="preserve"> </w:t>
      </w:r>
      <w:r w:rsidR="0060562E" w:rsidRPr="0060562E">
        <w:rPr>
          <w:rStyle w:val="libAlaemChar"/>
          <w:rtl/>
        </w:rPr>
        <w:t>صلى‌الله‌عليه‌وآله</w:t>
      </w:r>
      <w:r>
        <w:rPr>
          <w:rtl/>
        </w:rPr>
        <w:t>:</w:t>
      </w:r>
      <w:r w:rsidRPr="00736C02">
        <w:rPr>
          <w:rtl/>
        </w:rPr>
        <w:t xml:space="preserve"> « والذي بعثني بالحق نبيا ورسولا</w:t>
      </w:r>
      <w:r>
        <w:rPr>
          <w:rtl/>
        </w:rPr>
        <w:t>،</w:t>
      </w:r>
      <w:r w:rsidRPr="00736C02">
        <w:rPr>
          <w:rtl/>
        </w:rPr>
        <w:t xml:space="preserve"> ما من امرأة</w:t>
      </w:r>
      <w:r>
        <w:rPr>
          <w:rtl/>
        </w:rPr>
        <w:t xml:space="preserve"> </w:t>
      </w:r>
      <w:r w:rsidRPr="00736C02">
        <w:rPr>
          <w:rtl/>
        </w:rPr>
        <w:t>ثقلت على زوجها المهر</w:t>
      </w:r>
      <w:r>
        <w:rPr>
          <w:rtl/>
        </w:rPr>
        <w:t>،</w:t>
      </w:r>
      <w:r w:rsidRPr="00736C02">
        <w:rPr>
          <w:rtl/>
        </w:rPr>
        <w:t xml:space="preserve"> إلا ثقل الله عليها سلاسل من نار جهنم »</w:t>
      </w:r>
      <w:r>
        <w:rPr>
          <w:rtl/>
        </w:rPr>
        <w:t>.</w:t>
      </w:r>
    </w:p>
    <w:p w:rsidR="007D3F41" w:rsidRPr="00080F10" w:rsidRDefault="007D3F41" w:rsidP="007D3F41">
      <w:pPr>
        <w:pStyle w:val="Heading2Center"/>
        <w:rPr>
          <w:rtl/>
        </w:rPr>
      </w:pPr>
      <w:bookmarkStart w:id="164" w:name="_Toc365374540"/>
      <w:bookmarkStart w:id="165" w:name="_Toc380483637"/>
      <w:r w:rsidRPr="00080F10">
        <w:rPr>
          <w:rtl/>
        </w:rPr>
        <w:t>6</w:t>
      </w:r>
      <w:r>
        <w:rPr>
          <w:rtl/>
          <w:lang w:bidi="ar-IQ"/>
        </w:rPr>
        <w:t xml:space="preserve"> - </w:t>
      </w:r>
      <w:r w:rsidRPr="00672D41">
        <w:rPr>
          <w:rStyle w:val="libAlaemHeading2Char"/>
          <w:rtl/>
        </w:rPr>
        <w:t>(</w:t>
      </w:r>
      <w:r w:rsidRPr="00080F10">
        <w:rPr>
          <w:rtl/>
        </w:rPr>
        <w:t xml:space="preserve"> باب كراهة كون المهر أقل من عشرة دراهم</w:t>
      </w:r>
      <w:r>
        <w:rPr>
          <w:rtl/>
          <w:lang w:bidi="ar-IQ"/>
        </w:rPr>
        <w:t>،</w:t>
      </w:r>
      <w:r>
        <w:rPr>
          <w:rFonts w:hint="cs"/>
          <w:rtl/>
        </w:rPr>
        <w:t xml:space="preserve"> </w:t>
      </w:r>
      <w:r w:rsidRPr="00080F10">
        <w:rPr>
          <w:rtl/>
        </w:rPr>
        <w:t xml:space="preserve">وعدم تحريمه </w:t>
      </w:r>
      <w:r w:rsidRPr="00672D41">
        <w:rPr>
          <w:rStyle w:val="libAlaemHeading2Char"/>
          <w:rtl/>
        </w:rPr>
        <w:t>)</w:t>
      </w:r>
      <w:bookmarkEnd w:id="164"/>
      <w:bookmarkEnd w:id="165"/>
    </w:p>
    <w:p w:rsidR="007D3F41" w:rsidRPr="00736C02" w:rsidRDefault="00672D41" w:rsidP="00176277">
      <w:pPr>
        <w:pStyle w:val="libNormal"/>
        <w:rPr>
          <w:rtl/>
        </w:rPr>
      </w:pPr>
      <w:r w:rsidRPr="00672D41">
        <w:rPr>
          <w:rStyle w:val="libNumChar"/>
          <w:rtl/>
        </w:rPr>
        <w:t>[17557]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 إني لأكره أن</w:t>
      </w:r>
      <w:r w:rsidR="007D3F41">
        <w:rPr>
          <w:rtl/>
        </w:rPr>
        <w:t xml:space="preserve"> </w:t>
      </w:r>
      <w:r w:rsidR="007D3F41" w:rsidRPr="00736C02">
        <w:rPr>
          <w:rtl/>
        </w:rPr>
        <w:t>يكون المهر أقل من عشرة دراهم</w:t>
      </w:r>
      <w:r w:rsidR="007D3F41">
        <w:rPr>
          <w:rtl/>
        </w:rPr>
        <w:t>،</w:t>
      </w:r>
      <w:r w:rsidR="007D3F41" w:rsidRPr="00736C02">
        <w:rPr>
          <w:rtl/>
        </w:rPr>
        <w:t xml:space="preserve"> لكيلا يشبه بمهر البغي »</w:t>
      </w:r>
      <w:r w:rsidR="007D3F41">
        <w:rPr>
          <w:rtl/>
        </w:rPr>
        <w:t>.</w:t>
      </w:r>
    </w:p>
    <w:p w:rsidR="007D3F41" w:rsidRPr="00736C02" w:rsidRDefault="00672D41" w:rsidP="00176277">
      <w:pPr>
        <w:pStyle w:val="libNormal"/>
        <w:rPr>
          <w:rtl/>
        </w:rPr>
      </w:pPr>
      <w:r w:rsidRPr="00672D41">
        <w:rPr>
          <w:rStyle w:val="libNumChar"/>
          <w:rtl/>
        </w:rPr>
        <w:t>[17558]</w:t>
      </w:r>
      <w:r w:rsidR="007D3F41" w:rsidRPr="00736C02">
        <w:rPr>
          <w:rtl/>
        </w:rPr>
        <w:t xml:space="preserve"> 2</w:t>
      </w:r>
      <w:r w:rsidR="007D3F41">
        <w:rPr>
          <w:rtl/>
        </w:rPr>
        <w:t xml:space="preserve"> - </w:t>
      </w:r>
      <w:r w:rsidR="007D3F41" w:rsidRPr="00736C02">
        <w:rPr>
          <w:rtl/>
        </w:rPr>
        <w:t>الشيخ المفيد في رسالة المتعة</w:t>
      </w:r>
      <w:r w:rsidR="007D3F41">
        <w:rPr>
          <w:rtl/>
        </w:rPr>
        <w:t>:</w:t>
      </w:r>
      <w:r w:rsidR="007D3F41" w:rsidRPr="00736C02">
        <w:rPr>
          <w:rtl/>
        </w:rPr>
        <w:t xml:space="preserve"> بعد ما نقل عن الثوري وأبي</w:t>
      </w:r>
      <w:r w:rsidR="007D3F41">
        <w:rPr>
          <w:rtl/>
        </w:rPr>
        <w:t xml:space="preserve"> </w:t>
      </w:r>
      <w:r w:rsidR="007D3F41" w:rsidRPr="00736C02">
        <w:rPr>
          <w:rtl/>
        </w:rPr>
        <w:t>حنيفة</w:t>
      </w:r>
      <w:r w:rsidR="007D3F41">
        <w:rPr>
          <w:rtl/>
        </w:rPr>
        <w:t>،</w:t>
      </w:r>
      <w:r w:rsidR="007D3F41" w:rsidRPr="00736C02">
        <w:rPr>
          <w:rtl/>
        </w:rPr>
        <w:t xml:space="preserve"> أن المهر لا يكون أقل من عشرة دراهم</w:t>
      </w:r>
      <w:r w:rsidR="007D3F41">
        <w:rPr>
          <w:rtl/>
        </w:rPr>
        <w:t>،</w:t>
      </w:r>
      <w:r w:rsidR="007D3F41" w:rsidRPr="00736C02">
        <w:rPr>
          <w:rtl/>
        </w:rPr>
        <w:t xml:space="preserve"> قال</w:t>
      </w:r>
      <w:r w:rsidR="007D3F41">
        <w:rPr>
          <w:rtl/>
        </w:rPr>
        <w:t>:</w:t>
      </w:r>
      <w:r w:rsidR="007D3F41" w:rsidRPr="00736C02">
        <w:rPr>
          <w:rtl/>
        </w:rPr>
        <w:t xml:space="preserve"> وهو أشبه بالحق</w:t>
      </w:r>
      <w:r w:rsidR="007D3F41">
        <w:rPr>
          <w:rtl/>
        </w:rPr>
        <w:t>،</w:t>
      </w:r>
      <w:r w:rsidR="007D3F41" w:rsidRPr="00736C02">
        <w:rPr>
          <w:rtl/>
        </w:rPr>
        <w:t xml:space="preserve"> لموافقة قول مولانا أمير المؤمنين </w:t>
      </w:r>
      <w:r w:rsidR="0060562E" w:rsidRPr="0060562E">
        <w:rPr>
          <w:rStyle w:val="libAlaemChar"/>
          <w:rtl/>
        </w:rPr>
        <w:t>عليه‌السلام</w:t>
      </w:r>
      <w:r w:rsidR="007D3F41">
        <w:rPr>
          <w:rtl/>
        </w:rPr>
        <w:t>:</w:t>
      </w:r>
      <w:r w:rsidR="007D3F41" w:rsidRPr="00736C02">
        <w:rPr>
          <w:rtl/>
        </w:rPr>
        <w:t xml:space="preserve"> « إني أكره أن يكون المهر</w:t>
      </w:r>
      <w:r w:rsidR="007D3F41">
        <w:rPr>
          <w:rtl/>
        </w:rPr>
        <w:t xml:space="preserve"> </w:t>
      </w:r>
      <w:r w:rsidR="007D3F41" w:rsidRPr="00736C02">
        <w:rPr>
          <w:rtl/>
        </w:rPr>
        <w:t>أقل من عشرة دراهم</w:t>
      </w:r>
      <w:r w:rsidR="007D3F41">
        <w:rPr>
          <w:rtl/>
        </w:rPr>
        <w:t>،</w:t>
      </w:r>
      <w:r w:rsidR="007D3F41" w:rsidRPr="00736C02">
        <w:rPr>
          <w:rtl/>
        </w:rPr>
        <w:t xml:space="preserve"> لكي لا يشبه مهر البغي »</w:t>
      </w:r>
      <w:r w:rsidR="007D3F41">
        <w:rPr>
          <w:rtl/>
        </w:rPr>
        <w:t>.</w:t>
      </w:r>
    </w:p>
    <w:p w:rsidR="007D3F41" w:rsidRPr="00080F10" w:rsidRDefault="007D3F41" w:rsidP="007D3F41">
      <w:pPr>
        <w:pStyle w:val="Heading2Center"/>
        <w:rPr>
          <w:rtl/>
        </w:rPr>
      </w:pPr>
      <w:bookmarkStart w:id="166" w:name="_Toc365374541"/>
      <w:bookmarkStart w:id="167" w:name="_Toc380483638"/>
      <w:r w:rsidRPr="00080F10">
        <w:rPr>
          <w:rtl/>
        </w:rPr>
        <w:t>7</w:t>
      </w:r>
      <w:r>
        <w:rPr>
          <w:rtl/>
          <w:lang w:bidi="ar-IQ"/>
        </w:rPr>
        <w:t xml:space="preserve"> - </w:t>
      </w:r>
      <w:r w:rsidRPr="00672D41">
        <w:rPr>
          <w:rStyle w:val="libAlaemHeading2Char"/>
          <w:rtl/>
        </w:rPr>
        <w:t>(</w:t>
      </w:r>
      <w:r w:rsidRPr="00080F10">
        <w:rPr>
          <w:rtl/>
        </w:rPr>
        <w:t xml:space="preserve"> باب كراهة الدخول قبل اعطاء المهر</w:t>
      </w:r>
      <w:r>
        <w:rPr>
          <w:rFonts w:hint="cs"/>
          <w:rtl/>
        </w:rPr>
        <w:t xml:space="preserve"> </w:t>
      </w:r>
      <w:r w:rsidRPr="00080F10">
        <w:rPr>
          <w:rtl/>
        </w:rPr>
        <w:t>أو بعضه</w:t>
      </w:r>
      <w:r>
        <w:rPr>
          <w:rtl/>
          <w:lang w:bidi="ar-IQ"/>
        </w:rPr>
        <w:t>،</w:t>
      </w:r>
      <w:r w:rsidRPr="00080F10">
        <w:rPr>
          <w:rtl/>
        </w:rPr>
        <w:t xml:space="preserve"> أو هدية </w:t>
      </w:r>
      <w:r w:rsidRPr="00672D41">
        <w:rPr>
          <w:rStyle w:val="libAlaemHeading2Char"/>
          <w:rtl/>
        </w:rPr>
        <w:t>)</w:t>
      </w:r>
      <w:bookmarkEnd w:id="166"/>
      <w:bookmarkEnd w:id="167"/>
    </w:p>
    <w:p w:rsidR="007D3F41" w:rsidRPr="00736C02" w:rsidRDefault="00672D41" w:rsidP="00176277">
      <w:pPr>
        <w:pStyle w:val="libNormal"/>
        <w:rPr>
          <w:rtl/>
        </w:rPr>
      </w:pPr>
      <w:r w:rsidRPr="00672D41">
        <w:rPr>
          <w:rStyle w:val="libNumChar"/>
          <w:rtl/>
        </w:rPr>
        <w:t>[17559]</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ووجه إليها قبل أن تدخلها ما</w:t>
      </w:r>
      <w:r w:rsidR="007D3F41">
        <w:rPr>
          <w:rtl/>
        </w:rPr>
        <w:t xml:space="preserve"> </w:t>
      </w:r>
      <w:r w:rsidR="007D3F41" w:rsidRPr="00736C02">
        <w:rPr>
          <w:rtl/>
        </w:rPr>
        <w:t xml:space="preserve">عليك أو بعضه </w:t>
      </w:r>
      <w:r w:rsidR="007D3F41" w:rsidRPr="007D3F41">
        <w:rPr>
          <w:rStyle w:val="libFootnotenumChar"/>
          <w:rtl/>
        </w:rPr>
        <w:t>(1)</w:t>
      </w:r>
      <w:r w:rsidR="007D3F41">
        <w:rPr>
          <w:rtl/>
        </w:rPr>
        <w:t>،</w:t>
      </w:r>
      <w:r w:rsidR="007D3F41" w:rsidRPr="00736C02">
        <w:rPr>
          <w:rtl/>
        </w:rPr>
        <w:t xml:space="preserve"> من قبل أن تطأها</w:t>
      </w:r>
      <w:r w:rsidR="007D3F41">
        <w:rPr>
          <w:rtl/>
        </w:rPr>
        <w:t>،</w:t>
      </w:r>
      <w:r w:rsidR="007D3F41" w:rsidRPr="00736C02">
        <w:rPr>
          <w:rtl/>
        </w:rPr>
        <w:t xml:space="preserve"> قل أم كثر</w:t>
      </w:r>
      <w:r w:rsidR="007D3F41">
        <w:rPr>
          <w:rtl/>
        </w:rPr>
        <w:t>،</w:t>
      </w:r>
      <w:r w:rsidR="007D3F41" w:rsidRPr="00736C02">
        <w:rPr>
          <w:rtl/>
        </w:rPr>
        <w:t xml:space="preserve"> من ثوب أو دراهم أو</w:t>
      </w:r>
      <w:r w:rsidR="007D3F41">
        <w:rPr>
          <w:rtl/>
        </w:rPr>
        <w:t xml:space="preserve"> </w:t>
      </w:r>
      <w:r w:rsidR="007D3F41" w:rsidRPr="00736C02">
        <w:rPr>
          <w:rtl/>
        </w:rPr>
        <w:t>دنانير أو خادم »</w:t>
      </w:r>
      <w:r w:rsidR="007D3F41">
        <w:rPr>
          <w:rtl/>
        </w:rPr>
        <w:t>.</w:t>
      </w:r>
    </w:p>
    <w:p w:rsidR="007D3F41" w:rsidRPr="00736C02" w:rsidRDefault="007D3F41" w:rsidP="007D3F41">
      <w:pPr>
        <w:pStyle w:val="libLine"/>
        <w:rPr>
          <w:rtl/>
        </w:rPr>
      </w:pPr>
      <w:r>
        <w:rPr>
          <w:rtl/>
        </w:rPr>
        <w:t>__________________</w:t>
      </w:r>
    </w:p>
    <w:p w:rsidR="007D3F41" w:rsidRPr="00AE7EBF" w:rsidRDefault="007D3F41" w:rsidP="007D3F41">
      <w:pPr>
        <w:pStyle w:val="libFootnote"/>
        <w:rPr>
          <w:rtl/>
        </w:rPr>
      </w:pPr>
      <w:r w:rsidRPr="00AE7EBF">
        <w:rPr>
          <w:rtl/>
        </w:rPr>
        <w:t>(1) تقدم في باب 60 حديث 2</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رسالة المتعة</w:t>
      </w:r>
      <w:r>
        <w:rPr>
          <w:rtl/>
          <w:lang w:bidi="ar-IQ"/>
        </w:rPr>
        <w:t>:</w:t>
      </w:r>
      <w:r w:rsidRPr="00736C02">
        <w:rPr>
          <w:rtl/>
        </w:rPr>
        <w:t xml:space="preserve"> مخطوط</w:t>
      </w:r>
      <w:r>
        <w:rPr>
          <w:rtl/>
          <w:lang w:bidi="ar-IQ"/>
        </w:rPr>
        <w:t>،</w:t>
      </w:r>
      <w:r w:rsidRPr="00736C02">
        <w:rPr>
          <w:rtl/>
        </w:rPr>
        <w:t xml:space="preserve"> ووجدناه في رسالة المهر ص 4</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فقه</w:t>
      </w:r>
      <w:r>
        <w:rPr>
          <w:rFonts w:hint="cs"/>
          <w:rtl/>
        </w:rPr>
        <w:t xml:space="preserve"> </w:t>
      </w:r>
      <w:r w:rsidRPr="00736C02">
        <w:rPr>
          <w:rtl/>
        </w:rPr>
        <w:t xml:space="preserve">الرضا </w:t>
      </w:r>
      <w:r w:rsidR="0060562E" w:rsidRPr="0060562E">
        <w:rPr>
          <w:rStyle w:val="libAlaemChar"/>
          <w:rtl/>
        </w:rPr>
        <w:t>عليه‌السلام</w:t>
      </w:r>
      <w:r w:rsidRPr="00736C02">
        <w:rPr>
          <w:rtl/>
        </w:rPr>
        <w:t xml:space="preserve"> ص 30</w:t>
      </w:r>
      <w:r>
        <w:rPr>
          <w:rtl/>
        </w:rPr>
        <w:t>.</w:t>
      </w:r>
    </w:p>
    <w:p w:rsidR="007D3F41" w:rsidRPr="00AE7EBF" w:rsidRDefault="007D3F41" w:rsidP="007D3F41">
      <w:pPr>
        <w:pStyle w:val="libFootnote"/>
        <w:rPr>
          <w:rtl/>
        </w:rPr>
      </w:pPr>
      <w:r w:rsidRPr="00AE7EBF">
        <w:rPr>
          <w:rtl/>
        </w:rPr>
        <w:t>(1) في المصدر</w:t>
      </w:r>
      <w:r>
        <w:rPr>
          <w:rtl/>
          <w:lang w:bidi="ar-IQ"/>
        </w:rPr>
        <w:t>:</w:t>
      </w:r>
      <w:r w:rsidRPr="00AE7EBF">
        <w:rPr>
          <w:rtl/>
        </w:rPr>
        <w:t xml:space="preserve"> تعفو</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[17560]</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عن عبد الله بن بكير</w:t>
      </w:r>
      <w:r w:rsidR="007D3F41">
        <w:rPr>
          <w:rtl/>
        </w:rPr>
        <w:t>،</w:t>
      </w:r>
      <w:r w:rsidR="007D3F41" w:rsidRPr="00736C02">
        <w:rPr>
          <w:rtl/>
        </w:rPr>
        <w:t xml:space="preserve"> عن زرارة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 xml:space="preserve">، </w:t>
      </w:r>
      <w:r w:rsidR="007D3F41" w:rsidRPr="00736C02">
        <w:rPr>
          <w:rtl/>
        </w:rPr>
        <w:t>عن رجل تزوج امرأة</w:t>
      </w:r>
      <w:r w:rsidR="007D3F41">
        <w:rPr>
          <w:rtl/>
        </w:rPr>
        <w:t>،</w:t>
      </w:r>
      <w:r w:rsidR="007D3F41" w:rsidRPr="00736C02">
        <w:rPr>
          <w:rtl/>
        </w:rPr>
        <w:t xml:space="preserve"> أيحل له أن يدخل بها قبل أن يعطيها شيئا</w:t>
      </w:r>
      <w:r w:rsidR="007D3F41">
        <w:rPr>
          <w:rtl/>
        </w:rPr>
        <w:t>؟</w:t>
      </w:r>
      <w:r w:rsidR="007D3F41" w:rsidRPr="00736C02">
        <w:rPr>
          <w:rtl/>
        </w:rPr>
        <w:t xml:space="preserve"> قال</w:t>
      </w:r>
      <w:r w:rsidR="007D3F41">
        <w:rPr>
          <w:rtl/>
        </w:rPr>
        <w:t xml:space="preserve">: </w:t>
      </w:r>
      <w:r w:rsidR="007D3F41" w:rsidRPr="00736C02">
        <w:rPr>
          <w:rtl/>
        </w:rPr>
        <w:t>« لا</w:t>
      </w:r>
      <w:r w:rsidR="007D3F41">
        <w:rPr>
          <w:rtl/>
        </w:rPr>
        <w:t>،</w:t>
      </w:r>
      <w:r w:rsidR="007D3F41" w:rsidRPr="00736C02">
        <w:rPr>
          <w:rtl/>
        </w:rPr>
        <w:t xml:space="preserve"> حتى يعطيها شيئا »</w:t>
      </w:r>
      <w:r w:rsidR="007D3F41">
        <w:rPr>
          <w:rtl/>
        </w:rPr>
        <w:t>.</w:t>
      </w:r>
    </w:p>
    <w:p w:rsidR="007D3F41" w:rsidRPr="00736C02" w:rsidRDefault="00672D41" w:rsidP="00176277">
      <w:pPr>
        <w:pStyle w:val="libNormal"/>
        <w:rPr>
          <w:rtl/>
        </w:rPr>
      </w:pPr>
      <w:r w:rsidRPr="00672D41">
        <w:rPr>
          <w:rStyle w:val="libNumChar"/>
          <w:rtl/>
        </w:rPr>
        <w:t>[17561]</w:t>
      </w:r>
      <w:r w:rsidR="007D3F41" w:rsidRPr="00736C02">
        <w:rPr>
          <w:rtl/>
        </w:rPr>
        <w:t xml:space="preserve"> 3</w:t>
      </w:r>
      <w:r w:rsidR="007D3F41">
        <w:rPr>
          <w:rtl/>
        </w:rPr>
        <w:t xml:space="preserve"> - </w:t>
      </w:r>
      <w:r w:rsidR="007D3F41" w:rsidRPr="00736C02">
        <w:rPr>
          <w:rtl/>
        </w:rPr>
        <w:t>الشيخ المفيد في رسالة المتعة في كلام له</w:t>
      </w:r>
      <w:r w:rsidR="007D3F41">
        <w:rPr>
          <w:rtl/>
        </w:rPr>
        <w:t>:</w:t>
      </w:r>
      <w:r w:rsidR="007D3F41" w:rsidRPr="00736C02">
        <w:rPr>
          <w:rtl/>
        </w:rPr>
        <w:t xml:space="preserve"> بيان ذلك ما حدثنا</w:t>
      </w:r>
      <w:r w:rsidR="007D3F41">
        <w:rPr>
          <w:rtl/>
        </w:rPr>
        <w:t xml:space="preserve"> </w:t>
      </w:r>
      <w:r w:rsidR="007D3F41" w:rsidRPr="00736C02">
        <w:rPr>
          <w:rtl/>
        </w:rPr>
        <w:t>به عن بريد</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رجل تزوج</w:t>
      </w:r>
      <w:r w:rsidR="007D3F41">
        <w:rPr>
          <w:rtl/>
        </w:rPr>
        <w:t xml:space="preserve"> </w:t>
      </w:r>
      <w:r w:rsidR="007D3F41" w:rsidRPr="00736C02">
        <w:rPr>
          <w:rtl/>
        </w:rPr>
        <w:t>امرأة على أن يعلمها سورة من كتاب الله</w:t>
      </w:r>
      <w:r w:rsidR="007D3F41">
        <w:rPr>
          <w:rtl/>
        </w:rPr>
        <w:t>،</w:t>
      </w:r>
      <w:r w:rsidR="007D3F41" w:rsidRPr="00736C02">
        <w:rPr>
          <w:rtl/>
        </w:rPr>
        <w:t xml:space="preserve"> فقال</w:t>
      </w:r>
      <w:r w:rsidR="007D3F41">
        <w:rPr>
          <w:rtl/>
        </w:rPr>
        <w:t>:</w:t>
      </w:r>
      <w:r w:rsidR="007D3F41" w:rsidRPr="00736C02">
        <w:rPr>
          <w:rtl/>
        </w:rPr>
        <w:t xml:space="preserve"> « ما أحب أن يدخل بها</w:t>
      </w:r>
      <w:r w:rsidR="007D3F41">
        <w:rPr>
          <w:rtl/>
        </w:rPr>
        <w:t xml:space="preserve"> </w:t>
      </w:r>
      <w:r w:rsidR="007D3F41" w:rsidRPr="00736C02">
        <w:rPr>
          <w:rtl/>
        </w:rPr>
        <w:t>حتى يعلمها السورة</w:t>
      </w:r>
      <w:r w:rsidR="007D3F41">
        <w:rPr>
          <w:rtl/>
        </w:rPr>
        <w:t>،</w:t>
      </w:r>
      <w:r w:rsidR="007D3F41" w:rsidRPr="00736C02">
        <w:rPr>
          <w:rtl/>
        </w:rPr>
        <w:t xml:space="preserve"> ويعطيها شيئا » قلت له</w:t>
      </w:r>
      <w:r w:rsidR="007D3F41">
        <w:rPr>
          <w:rtl/>
        </w:rPr>
        <w:t>:</w:t>
      </w:r>
      <w:r w:rsidR="007D3F41" w:rsidRPr="00736C02">
        <w:rPr>
          <w:rtl/>
        </w:rPr>
        <w:t xml:space="preserve"> ان يعطيها تمرا أو زبيبا</w:t>
      </w:r>
      <w:r w:rsidR="007D3F41">
        <w:rPr>
          <w:rtl/>
        </w:rPr>
        <w:t xml:space="preserve">، </w:t>
      </w:r>
      <w:r w:rsidR="007D3F41" w:rsidRPr="00736C02">
        <w:rPr>
          <w:rtl/>
        </w:rPr>
        <w:t>فقال</w:t>
      </w:r>
      <w:r w:rsidR="007D3F41">
        <w:rPr>
          <w:rtl/>
        </w:rPr>
        <w:t>:</w:t>
      </w:r>
      <w:r w:rsidR="007D3F41" w:rsidRPr="00736C02">
        <w:rPr>
          <w:rtl/>
        </w:rPr>
        <w:t xml:space="preserve"> « لا بأس بذلك إذا رضيت به</w:t>
      </w:r>
      <w:r w:rsidR="007D3F41">
        <w:rPr>
          <w:rtl/>
        </w:rPr>
        <w:t>،</w:t>
      </w:r>
      <w:r w:rsidR="007D3F41" w:rsidRPr="00736C02">
        <w:rPr>
          <w:rtl/>
        </w:rPr>
        <w:t xml:space="preserve"> كائنا ما كان »</w:t>
      </w:r>
      <w:r w:rsidR="007D3F41">
        <w:rPr>
          <w:rtl/>
        </w:rPr>
        <w:t>.</w:t>
      </w:r>
    </w:p>
    <w:p w:rsidR="007D3F41" w:rsidRPr="00736C02" w:rsidRDefault="007D3F41" w:rsidP="007D3F41">
      <w:pPr>
        <w:pStyle w:val="Heading2Center"/>
        <w:rPr>
          <w:rtl/>
        </w:rPr>
      </w:pPr>
      <w:bookmarkStart w:id="168" w:name="_Toc365374542"/>
      <w:bookmarkStart w:id="169" w:name="_Toc380483639"/>
      <w:r w:rsidRPr="00AF4C18">
        <w:rPr>
          <w:rtl/>
        </w:rPr>
        <w:t>8</w:t>
      </w:r>
      <w:r>
        <w:rPr>
          <w:rtl/>
          <w:lang w:bidi="ar-IQ"/>
        </w:rPr>
        <w:t xml:space="preserve"> - </w:t>
      </w:r>
      <w:r w:rsidRPr="00672D41">
        <w:rPr>
          <w:rStyle w:val="libAlaemHeading2Char"/>
          <w:rtl/>
        </w:rPr>
        <w:t>(</w:t>
      </w:r>
      <w:r w:rsidRPr="00AF4C18">
        <w:rPr>
          <w:rtl/>
        </w:rPr>
        <w:t xml:space="preserve"> باب جواز الدخول قبل اعطاء المهر</w:t>
      </w:r>
      <w:r>
        <w:rPr>
          <w:rtl/>
          <w:lang w:bidi="ar-IQ"/>
        </w:rPr>
        <w:t>،</w:t>
      </w:r>
      <w:r w:rsidRPr="00AF4C18">
        <w:rPr>
          <w:rtl/>
        </w:rPr>
        <w:t xml:space="preserve"> وأنه لا يسقط</w:t>
      </w:r>
      <w:r>
        <w:rPr>
          <w:rFonts w:hint="cs"/>
          <w:rtl/>
        </w:rPr>
        <w:t xml:space="preserve"> </w:t>
      </w:r>
      <w:r w:rsidRPr="00736C02">
        <w:rPr>
          <w:rtl/>
        </w:rPr>
        <w:t>بالدخول</w:t>
      </w:r>
      <w:r>
        <w:rPr>
          <w:rtl/>
        </w:rPr>
        <w:t>،</w:t>
      </w:r>
      <w:r w:rsidRPr="00736C02">
        <w:rPr>
          <w:rtl/>
        </w:rPr>
        <w:t xml:space="preserve"> لكن لا تقبل دعوى المرأة المهر بعده</w:t>
      </w:r>
      <w:r>
        <w:rPr>
          <w:rtl/>
        </w:rPr>
        <w:t>،</w:t>
      </w:r>
      <w:r>
        <w:rPr>
          <w:rFonts w:hint="cs"/>
          <w:rtl/>
        </w:rPr>
        <w:t xml:space="preserve"> </w:t>
      </w:r>
      <w:r w:rsidRPr="00736C02">
        <w:rPr>
          <w:rtl/>
        </w:rPr>
        <w:t xml:space="preserve">إلا ببينة على مقداره </w:t>
      </w:r>
      <w:r w:rsidRPr="00672D41">
        <w:rPr>
          <w:rStyle w:val="libAlaemHeading2Char"/>
          <w:rtl/>
        </w:rPr>
        <w:t>)</w:t>
      </w:r>
      <w:bookmarkEnd w:id="168"/>
      <w:bookmarkEnd w:id="169"/>
    </w:p>
    <w:p w:rsidR="007D3F41" w:rsidRPr="00736C02" w:rsidRDefault="00672D41" w:rsidP="00176277">
      <w:pPr>
        <w:pStyle w:val="libNormal"/>
        <w:rPr>
          <w:rtl/>
        </w:rPr>
      </w:pPr>
      <w:r w:rsidRPr="00672D41">
        <w:rPr>
          <w:rStyle w:val="libNumChar"/>
          <w:rtl/>
        </w:rPr>
        <w:t>[17562]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إن تزوج بصداق إلى أجل فالنكاح جائز</w:t>
      </w:r>
      <w:r w:rsidR="007D3F41">
        <w:rPr>
          <w:rtl/>
        </w:rPr>
        <w:t>،</w:t>
      </w:r>
      <w:r w:rsidR="007D3F41" w:rsidRPr="00736C02">
        <w:rPr>
          <w:rtl/>
        </w:rPr>
        <w:t xml:space="preserve"> ولكن لا بد أن يعطيها</w:t>
      </w:r>
      <w:r w:rsidR="007D3F41">
        <w:rPr>
          <w:rtl/>
        </w:rPr>
        <w:t xml:space="preserve"> </w:t>
      </w:r>
      <w:r w:rsidR="007D3F41" w:rsidRPr="00736C02">
        <w:rPr>
          <w:rtl/>
        </w:rPr>
        <w:t>شيئا قبل أن يدخل بها فيحل له نكاحها</w:t>
      </w:r>
      <w:r w:rsidR="007D3F41">
        <w:rPr>
          <w:rtl/>
        </w:rPr>
        <w:t>،</w:t>
      </w:r>
      <w:r w:rsidR="007D3F41" w:rsidRPr="00736C02">
        <w:rPr>
          <w:rtl/>
        </w:rPr>
        <w:t xml:space="preserve"> ولو أن يعطيها ثوبا أو شيئا يسيرا</w:t>
      </w:r>
      <w:r w:rsidR="007D3F41">
        <w:rPr>
          <w:rtl/>
        </w:rPr>
        <w:t xml:space="preserve">، </w:t>
      </w:r>
      <w:r w:rsidR="007D3F41" w:rsidRPr="00736C02">
        <w:rPr>
          <w:rtl/>
        </w:rPr>
        <w:t xml:space="preserve">فإن لم يجد شيئا فلا شئ عليه </w:t>
      </w:r>
      <w:r w:rsidR="007D3F41">
        <w:rPr>
          <w:rtl/>
        </w:rPr>
        <w:t>(</w:t>
      </w:r>
      <w:r w:rsidR="007D3F41" w:rsidRPr="00736C02">
        <w:rPr>
          <w:rtl/>
        </w:rPr>
        <w:t xml:space="preserve"> إن دخل ) </w:t>
      </w:r>
      <w:r w:rsidR="007D3F41" w:rsidRPr="007D3F41">
        <w:rPr>
          <w:rStyle w:val="libFootnotenumChar"/>
          <w:rtl/>
        </w:rPr>
        <w:t>(1)</w:t>
      </w:r>
      <w:r w:rsidR="007D3F41" w:rsidRPr="00736C02">
        <w:rPr>
          <w:rtl/>
        </w:rPr>
        <w:t xml:space="preserve"> بها</w:t>
      </w:r>
      <w:r w:rsidR="007D3F41">
        <w:rPr>
          <w:rtl/>
        </w:rPr>
        <w:t>،</w:t>
      </w:r>
      <w:r w:rsidR="007D3F41" w:rsidRPr="00736C02">
        <w:rPr>
          <w:rtl/>
        </w:rPr>
        <w:t xml:space="preserve"> ويبقى الصداق دينا عليه »</w:t>
      </w:r>
      <w:r w:rsidR="007D3F41">
        <w:rPr>
          <w:rtl/>
        </w:rPr>
        <w:t>.</w:t>
      </w:r>
    </w:p>
    <w:p w:rsidR="007D3F41" w:rsidRPr="00736C02" w:rsidRDefault="00672D41" w:rsidP="00176277">
      <w:pPr>
        <w:pStyle w:val="libNormal"/>
        <w:rPr>
          <w:rtl/>
        </w:rPr>
      </w:pPr>
      <w:r w:rsidRPr="00672D41">
        <w:rPr>
          <w:rStyle w:val="libNumChar"/>
          <w:rtl/>
        </w:rPr>
        <w:t>[17563]</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 xml:space="preserve"> - </w:t>
      </w:r>
      <w:r w:rsidR="007D3F41" w:rsidRPr="00736C02">
        <w:rPr>
          <w:rtl/>
        </w:rPr>
        <w:t>في حديث أنه قال</w:t>
      </w:r>
      <w:r w:rsidR="007D3F41">
        <w:rPr>
          <w:rtl/>
        </w:rPr>
        <w:t>:</w:t>
      </w:r>
      <w:r w:rsidR="007D3F41" w:rsidRPr="00736C02">
        <w:rPr>
          <w:rtl/>
        </w:rPr>
        <w:t xml:space="preserve"> </w:t>
      </w:r>
      <w:r w:rsidR="007D3F41">
        <w:rPr>
          <w:rFonts w:hint="cs"/>
          <w:rtl/>
        </w:rPr>
        <w:t>«</w:t>
      </w:r>
      <w:r w:rsidR="007D3F41" w:rsidRPr="00736C02">
        <w:rPr>
          <w:rtl/>
        </w:rPr>
        <w:t xml:space="preserve"> وإن أنكرت</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2 - </w:t>
      </w:r>
      <w:r w:rsidRPr="00736C02">
        <w:rPr>
          <w:rtl/>
        </w:rPr>
        <w:t>نوادر أحمد بن محمد بن عيسى ص 69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رسالة المتعة</w:t>
      </w:r>
      <w:r>
        <w:rPr>
          <w:rtl/>
          <w:lang w:bidi="ar-IQ"/>
        </w:rPr>
        <w:t>:</w:t>
      </w:r>
      <w:r w:rsidRPr="00736C02">
        <w:rPr>
          <w:rtl/>
        </w:rPr>
        <w:t xml:space="preserve"> مخطوط</w:t>
      </w:r>
      <w:r>
        <w:rPr>
          <w:rtl/>
          <w:lang w:bidi="ar-IQ"/>
        </w:rPr>
        <w:t>،</w:t>
      </w:r>
      <w:r>
        <w:rPr>
          <w:rFonts w:hint="cs"/>
          <w:rtl/>
        </w:rPr>
        <w:t xml:space="preserve"> </w:t>
      </w:r>
      <w:r w:rsidRPr="00736C02">
        <w:rPr>
          <w:rtl/>
        </w:rPr>
        <w:t>ووجدناه في رسالة المهر ص 5</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225 ح 844</w:t>
      </w:r>
      <w:r>
        <w:rPr>
          <w:rtl/>
        </w:rPr>
        <w:t>.</w:t>
      </w:r>
    </w:p>
    <w:p w:rsidR="007D3F41" w:rsidRPr="003F3A14" w:rsidRDefault="007D3F41" w:rsidP="007D3F41">
      <w:pPr>
        <w:pStyle w:val="libFootnote"/>
        <w:rPr>
          <w:rtl/>
        </w:rPr>
      </w:pPr>
      <w:r w:rsidRPr="003F3A14">
        <w:rPr>
          <w:rtl/>
        </w:rPr>
        <w:t>(1) في المصدر</w:t>
      </w:r>
      <w:r>
        <w:rPr>
          <w:rtl/>
          <w:lang w:bidi="ar-IQ"/>
        </w:rPr>
        <w:t>:</w:t>
      </w:r>
      <w:r w:rsidRPr="003F3A14">
        <w:rPr>
          <w:rtl/>
        </w:rPr>
        <w:t xml:space="preserve"> وله أن يدخل</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226 ح 846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المرأة قبض العاجل وقد دخل بها</w:t>
      </w:r>
      <w:r>
        <w:rPr>
          <w:rtl/>
        </w:rPr>
        <w:t>،</w:t>
      </w:r>
      <w:r w:rsidRPr="00736C02">
        <w:rPr>
          <w:rtl/>
        </w:rPr>
        <w:t xml:space="preserve"> وادعاه الرجل</w:t>
      </w:r>
      <w:r>
        <w:rPr>
          <w:rtl/>
        </w:rPr>
        <w:t>،</w:t>
      </w:r>
      <w:r w:rsidRPr="00736C02">
        <w:rPr>
          <w:rtl/>
        </w:rPr>
        <w:t xml:space="preserve"> فالقول قوله مع يمينه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[17564]</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 xml:space="preserve">عن أبي الحسن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فقلت له</w:t>
      </w:r>
      <w:r w:rsidR="007D3F41">
        <w:rPr>
          <w:rtl/>
        </w:rPr>
        <w:t>:</w:t>
      </w:r>
      <w:r w:rsidR="007D3F41" w:rsidRPr="00736C02">
        <w:rPr>
          <w:rtl/>
        </w:rPr>
        <w:t xml:space="preserve"> الرجل يتزوج</w:t>
      </w:r>
      <w:r w:rsidR="007D3F41">
        <w:rPr>
          <w:rtl/>
        </w:rPr>
        <w:t xml:space="preserve"> </w:t>
      </w:r>
      <w:r w:rsidR="007D3F41" w:rsidRPr="00736C02">
        <w:rPr>
          <w:rtl/>
        </w:rPr>
        <w:t>المرأة على الصداق المعلوم</w:t>
      </w:r>
      <w:r w:rsidR="007D3F41">
        <w:rPr>
          <w:rtl/>
        </w:rPr>
        <w:t>،</w:t>
      </w:r>
      <w:r w:rsidR="007D3F41" w:rsidRPr="00736C02">
        <w:rPr>
          <w:rtl/>
        </w:rPr>
        <w:t xml:space="preserve"> يدخل بها قبل أن يعطيها شيئا</w:t>
      </w:r>
      <w:r w:rsidR="007D3F41">
        <w:rPr>
          <w:rtl/>
        </w:rPr>
        <w:t>؟</w:t>
      </w:r>
      <w:r w:rsidR="007D3F41" w:rsidRPr="00736C02">
        <w:rPr>
          <w:rtl/>
        </w:rPr>
        <w:t xml:space="preserve"> قال</w:t>
      </w:r>
      <w:r w:rsidR="007D3F41">
        <w:rPr>
          <w:rtl/>
        </w:rPr>
        <w:t>:</w:t>
      </w:r>
      <w:r w:rsidR="007D3F41" w:rsidRPr="00736C02">
        <w:rPr>
          <w:rtl/>
        </w:rPr>
        <w:t xml:space="preserve"> « يقدم</w:t>
      </w:r>
      <w:r w:rsidR="007D3F41">
        <w:rPr>
          <w:rtl/>
        </w:rPr>
        <w:t xml:space="preserve"> </w:t>
      </w:r>
      <w:r w:rsidR="007D3F41" w:rsidRPr="00736C02">
        <w:rPr>
          <w:rtl/>
        </w:rPr>
        <w:t>إليها ما قل أو كثر</w:t>
      </w:r>
      <w:r w:rsidR="007D3F41">
        <w:rPr>
          <w:rtl/>
        </w:rPr>
        <w:t>،</w:t>
      </w:r>
      <w:r w:rsidR="007D3F41" w:rsidRPr="00736C02">
        <w:rPr>
          <w:rtl/>
        </w:rPr>
        <w:t xml:space="preserve"> إلا أن يكون له وفاء من عرض ان حدث به أدى عنه</w:t>
      </w:r>
      <w:r w:rsidR="007D3F41">
        <w:rPr>
          <w:rtl/>
        </w:rPr>
        <w:t xml:space="preserve">، </w:t>
      </w:r>
      <w:r w:rsidR="007D3F41" w:rsidRPr="00736C02">
        <w:rPr>
          <w:rtl/>
        </w:rPr>
        <w:t>فلا بأس »</w:t>
      </w:r>
      <w:r w:rsidR="007D3F41">
        <w:rPr>
          <w:rtl/>
        </w:rPr>
        <w:t>.</w:t>
      </w:r>
    </w:p>
    <w:p w:rsidR="007D3F41" w:rsidRDefault="007D3F41" w:rsidP="007D3F41">
      <w:pPr>
        <w:pStyle w:val="Heading2Center"/>
        <w:rPr>
          <w:rtl/>
        </w:rPr>
      </w:pPr>
      <w:bookmarkStart w:id="170" w:name="_Toc365374543"/>
      <w:bookmarkStart w:id="171" w:name="_Toc380483640"/>
      <w:r w:rsidRPr="00DD4FDE">
        <w:rPr>
          <w:rtl/>
        </w:rPr>
        <w:t>9</w:t>
      </w:r>
      <w:r>
        <w:rPr>
          <w:rtl/>
          <w:lang w:bidi="ar-IQ"/>
        </w:rPr>
        <w:t xml:space="preserve"> - </w:t>
      </w:r>
      <w:r w:rsidRPr="00672D41">
        <w:rPr>
          <w:rStyle w:val="libAlaemHeading2Char"/>
          <w:rtl/>
        </w:rPr>
        <w:t>(</w:t>
      </w:r>
      <w:r w:rsidRPr="00DD4FDE">
        <w:rPr>
          <w:rtl/>
        </w:rPr>
        <w:t xml:space="preserve"> باب جواز زيادة المهر عن مهر السنة على كراهية</w:t>
      </w:r>
      <w:r>
        <w:rPr>
          <w:rtl/>
          <w:lang w:bidi="ar-IQ"/>
        </w:rPr>
        <w:t>،</w:t>
      </w:r>
      <w:r>
        <w:rPr>
          <w:rFonts w:hint="cs"/>
          <w:rtl/>
        </w:rPr>
        <w:t xml:space="preserve"> </w:t>
      </w:r>
      <w:r w:rsidRPr="00736C02">
        <w:rPr>
          <w:rtl/>
        </w:rPr>
        <w:t>واستحباب رده إليها</w:t>
      </w:r>
      <w:r>
        <w:rPr>
          <w:rtl/>
        </w:rPr>
        <w:t>،</w:t>
      </w:r>
      <w:r w:rsidRPr="00736C02">
        <w:rPr>
          <w:rtl/>
        </w:rPr>
        <w:t xml:space="preserve"> وأن من سمى للمرأة مهرا ولأبيها شيئا</w:t>
      </w:r>
      <w:r>
        <w:rPr>
          <w:rtl/>
        </w:rPr>
        <w:t>،</w:t>
      </w:r>
      <w:r>
        <w:rPr>
          <w:rFonts w:hint="cs"/>
          <w:rtl/>
        </w:rPr>
        <w:t xml:space="preserve"> </w:t>
      </w:r>
      <w:r w:rsidRPr="00736C02">
        <w:rPr>
          <w:rtl/>
        </w:rPr>
        <w:t xml:space="preserve">لزم ما سمى لها دون ما سمى لأبيها </w:t>
      </w:r>
      <w:r w:rsidRPr="00672D41">
        <w:rPr>
          <w:rStyle w:val="libAlaemHeading2Char"/>
          <w:rtl/>
        </w:rPr>
        <w:t>)</w:t>
      </w:r>
      <w:bookmarkEnd w:id="170"/>
      <w:bookmarkEnd w:id="171"/>
    </w:p>
    <w:p w:rsidR="007D3F41" w:rsidRPr="00736C02" w:rsidRDefault="00672D41" w:rsidP="00176277">
      <w:pPr>
        <w:pStyle w:val="libNormal"/>
        <w:rPr>
          <w:rtl/>
        </w:rPr>
      </w:pPr>
      <w:r w:rsidRPr="00672D41">
        <w:rPr>
          <w:rStyle w:val="libNumChar"/>
          <w:rtl/>
        </w:rPr>
        <w:t>[17565]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تزوج الحسن </w:t>
      </w:r>
      <w:r w:rsidR="007D3F41" w:rsidRPr="007D3F41">
        <w:rPr>
          <w:rStyle w:val="libFootnotenumChar"/>
          <w:rtl/>
        </w:rPr>
        <w:t>(1)</w:t>
      </w:r>
      <w:r w:rsidR="007D3F41" w:rsidRPr="00736C02">
        <w:rPr>
          <w:rtl/>
        </w:rPr>
        <w:t xml:space="preserve"> بن علي </w:t>
      </w:r>
      <w:r w:rsidR="0060562E" w:rsidRPr="0060562E">
        <w:rPr>
          <w:rStyle w:val="libAlaemChar"/>
          <w:rtl/>
        </w:rPr>
        <w:t>عليهما‌السلام</w:t>
      </w:r>
      <w:r w:rsidR="007D3F41">
        <w:rPr>
          <w:rtl/>
        </w:rPr>
        <w:t xml:space="preserve"> </w:t>
      </w:r>
      <w:r w:rsidR="007D3F41" w:rsidRPr="00736C02">
        <w:rPr>
          <w:rtl/>
        </w:rPr>
        <w:t>امرأة</w:t>
      </w:r>
      <w:r w:rsidR="007D3F41">
        <w:rPr>
          <w:rtl/>
        </w:rPr>
        <w:t>،</w:t>
      </w:r>
      <w:r w:rsidR="007D3F41" w:rsidRPr="00736C02">
        <w:rPr>
          <w:rtl/>
        </w:rPr>
        <w:t xml:space="preserve"> فأرسل إليها بمائة جارية</w:t>
      </w:r>
      <w:r w:rsidR="007D3F41">
        <w:rPr>
          <w:rtl/>
        </w:rPr>
        <w:t>،</w:t>
      </w:r>
      <w:r w:rsidR="007D3F41" w:rsidRPr="00736C02">
        <w:rPr>
          <w:rtl/>
        </w:rPr>
        <w:t xml:space="preserve"> مع كل جارية ألف درهم »</w:t>
      </w:r>
      <w:r w:rsidR="007D3F41">
        <w:rPr>
          <w:rtl/>
        </w:rPr>
        <w:t>.</w:t>
      </w:r>
    </w:p>
    <w:p w:rsidR="007D3F41" w:rsidRPr="00736C02" w:rsidRDefault="00672D41" w:rsidP="00176277">
      <w:pPr>
        <w:pStyle w:val="libNormal"/>
        <w:rPr>
          <w:rtl/>
        </w:rPr>
      </w:pPr>
      <w:r w:rsidRPr="00672D41">
        <w:rPr>
          <w:rStyle w:val="libNumChar"/>
          <w:rtl/>
        </w:rPr>
        <w:t>[17566]</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ولا يحل</w:t>
      </w:r>
      <w:r w:rsidR="007D3F41">
        <w:rPr>
          <w:rtl/>
        </w:rPr>
        <w:t xml:space="preserve"> </w:t>
      </w:r>
      <w:r w:rsidR="007D3F41" w:rsidRPr="00736C02">
        <w:rPr>
          <w:rtl/>
        </w:rPr>
        <w:t>النكاح في الاسلام بأجرة لولي المرأة</w:t>
      </w:r>
      <w:r w:rsidR="007D3F41">
        <w:rPr>
          <w:rtl/>
        </w:rPr>
        <w:t>،</w:t>
      </w:r>
      <w:r w:rsidR="007D3F41" w:rsidRPr="00736C02">
        <w:rPr>
          <w:rtl/>
        </w:rPr>
        <w:t xml:space="preserve"> لأن المرأة أحق بمهرها »</w:t>
      </w:r>
      <w:r w:rsidR="007D3F41">
        <w:rPr>
          <w:rtl/>
        </w:rPr>
        <w:t>.</w:t>
      </w:r>
    </w:p>
    <w:p w:rsidR="007D3F41" w:rsidRPr="00736C02" w:rsidRDefault="00672D41" w:rsidP="00176277">
      <w:pPr>
        <w:pStyle w:val="libNormal"/>
        <w:rPr>
          <w:rtl/>
        </w:rPr>
      </w:pPr>
      <w:r w:rsidRPr="00672D41">
        <w:rPr>
          <w:rStyle w:val="libNumChar"/>
          <w:rtl/>
        </w:rPr>
        <w:t>[17567]</w:t>
      </w:r>
      <w:r w:rsidR="007D3F41" w:rsidRPr="00736C02">
        <w:rPr>
          <w:rtl/>
        </w:rPr>
        <w:t xml:space="preserve"> 3</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عن مجالد</w:t>
      </w:r>
      <w:r w:rsidR="007D3F41">
        <w:rPr>
          <w:rtl/>
        </w:rPr>
        <w:t>:</w:t>
      </w:r>
      <w:r w:rsidR="007D3F41" w:rsidRPr="00736C02">
        <w:rPr>
          <w:rtl/>
        </w:rPr>
        <w:t xml:space="preserve"> أن ابن الخطاب</w:t>
      </w:r>
      <w:r w:rsidR="007D3F41">
        <w:rPr>
          <w:rtl/>
        </w:rPr>
        <w:t xml:space="preserve"> </w:t>
      </w:r>
      <w:r w:rsidR="007D3F41" w:rsidRPr="00736C02">
        <w:rPr>
          <w:rtl/>
        </w:rPr>
        <w:t>خطب الناس فقال</w:t>
      </w:r>
      <w:r w:rsidR="007D3F41">
        <w:rPr>
          <w:rtl/>
        </w:rPr>
        <w:t>:</w:t>
      </w:r>
      <w:r w:rsidR="007D3F41" w:rsidRPr="00736C02">
        <w:rPr>
          <w:rtl/>
        </w:rPr>
        <w:t xml:space="preserve"> لا تغالوا صداق النساء</w:t>
      </w:r>
      <w:r w:rsidR="007D3F41">
        <w:rPr>
          <w:rtl/>
        </w:rPr>
        <w:t>،</w:t>
      </w:r>
      <w:r w:rsidR="007D3F41" w:rsidRPr="00736C02">
        <w:rPr>
          <w:rtl/>
        </w:rPr>
        <w:t xml:space="preserve"> فإنه لا يبلغني أحد ساق أكثر</w:t>
      </w:r>
      <w:r w:rsidR="007D3F41">
        <w:rPr>
          <w:rtl/>
        </w:rPr>
        <w:t xml:space="preserve"> </w:t>
      </w:r>
      <w:r w:rsidR="007D3F41" w:rsidRPr="00736C02">
        <w:rPr>
          <w:rtl/>
        </w:rPr>
        <w:t xml:space="preserve">مما ساق رسول الله </w:t>
      </w:r>
      <w:r w:rsidR="0060562E" w:rsidRPr="0060562E">
        <w:rPr>
          <w:rStyle w:val="libAlaemChar"/>
          <w:rtl/>
        </w:rPr>
        <w:t>صلى‌الله‌عليه‌وآله</w:t>
      </w:r>
      <w:r w:rsidR="007D3F41">
        <w:rPr>
          <w:rtl/>
        </w:rPr>
        <w:t>،</w:t>
      </w:r>
      <w:r w:rsidR="007D3F41" w:rsidRPr="00736C02">
        <w:rPr>
          <w:rtl/>
        </w:rPr>
        <w:t xml:space="preserve"> إلا جعلت فضل ذلك في بيت</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69</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222 ح 827</w:t>
      </w:r>
      <w:r>
        <w:rPr>
          <w:rtl/>
        </w:rPr>
        <w:t>.</w:t>
      </w:r>
    </w:p>
    <w:p w:rsidR="007D3F41" w:rsidRPr="00A7032B" w:rsidRDefault="007D3F41" w:rsidP="007D3F41">
      <w:pPr>
        <w:pStyle w:val="libFootnote"/>
        <w:rPr>
          <w:rtl/>
        </w:rPr>
      </w:pPr>
      <w:r w:rsidRPr="00A7032B">
        <w:rPr>
          <w:rtl/>
        </w:rPr>
        <w:t>(1) في المصدر</w:t>
      </w:r>
      <w:r>
        <w:rPr>
          <w:rtl/>
          <w:lang w:bidi="ar-IQ"/>
        </w:rPr>
        <w:t>:</w:t>
      </w:r>
      <w:r w:rsidRPr="00A7032B">
        <w:rPr>
          <w:rtl/>
        </w:rPr>
        <w:t xml:space="preserve"> الحسين</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225 ح</w:t>
      </w:r>
      <w:r>
        <w:rPr>
          <w:rFonts w:hint="cs"/>
          <w:rtl/>
        </w:rPr>
        <w:t xml:space="preserve"> </w:t>
      </w:r>
      <w:r w:rsidRPr="00736C02">
        <w:rPr>
          <w:rtl/>
        </w:rPr>
        <w:t>824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رسالة المهر ص 9</w:t>
      </w:r>
      <w:r>
        <w:rPr>
          <w:rtl/>
        </w:rPr>
        <w:t>.</w:t>
      </w:r>
    </w:p>
    <w:p w:rsidR="00672D41" w:rsidRDefault="00672D41" w:rsidP="00672D41">
      <w:pPr>
        <w:pStyle w:val="libNormal"/>
        <w:rPr>
          <w:rtl/>
        </w:rPr>
      </w:pPr>
      <w:r>
        <w:rPr>
          <w:rtl/>
        </w:rPr>
        <w:br w:type="page"/>
      </w:r>
    </w:p>
    <w:p w:rsidR="007D3F41" w:rsidRPr="00736C02" w:rsidRDefault="007D3F41" w:rsidP="003428A7">
      <w:pPr>
        <w:pStyle w:val="libNormal0"/>
        <w:rPr>
          <w:rtl/>
        </w:rPr>
      </w:pPr>
      <w:r w:rsidRPr="00736C02">
        <w:rPr>
          <w:rtl/>
        </w:rPr>
        <w:lastRenderedPageBreak/>
        <w:t>المال</w:t>
      </w:r>
      <w:r>
        <w:rPr>
          <w:rtl/>
        </w:rPr>
        <w:t>،</w:t>
      </w:r>
      <w:r w:rsidRPr="00736C02">
        <w:rPr>
          <w:rtl/>
        </w:rPr>
        <w:t xml:space="preserve"> فلما نزل عرضت له امرأة من قريش فقالت</w:t>
      </w:r>
      <w:r>
        <w:rPr>
          <w:rtl/>
        </w:rPr>
        <w:t>:</w:t>
      </w:r>
      <w:r w:rsidRPr="00736C02">
        <w:rPr>
          <w:rtl/>
        </w:rPr>
        <w:t xml:space="preserve"> كتاب الله أحق أن يتبع</w:t>
      </w:r>
      <w:r>
        <w:rPr>
          <w:rtl/>
        </w:rPr>
        <w:t xml:space="preserve"> </w:t>
      </w:r>
      <w:r w:rsidRPr="00736C02">
        <w:rPr>
          <w:rtl/>
        </w:rPr>
        <w:t>أو قولك</w:t>
      </w:r>
      <w:r>
        <w:rPr>
          <w:rtl/>
        </w:rPr>
        <w:t>؟</w:t>
      </w:r>
      <w:r w:rsidRPr="00736C02">
        <w:rPr>
          <w:rtl/>
        </w:rPr>
        <w:t xml:space="preserve"> قال</w:t>
      </w:r>
      <w:r>
        <w:rPr>
          <w:rtl/>
        </w:rPr>
        <w:t>:</w:t>
      </w:r>
      <w:r w:rsidRPr="00736C02">
        <w:rPr>
          <w:rtl/>
        </w:rPr>
        <w:t xml:space="preserve"> بل كتاب الله</w:t>
      </w:r>
      <w:r>
        <w:rPr>
          <w:rtl/>
        </w:rPr>
        <w:t>،</w:t>
      </w:r>
      <w:r w:rsidRPr="00736C02">
        <w:rPr>
          <w:rtl/>
        </w:rPr>
        <w:t xml:space="preserve"> قالت</w:t>
      </w:r>
      <w:r>
        <w:rPr>
          <w:rtl/>
        </w:rPr>
        <w:t>:</w:t>
      </w:r>
      <w:r w:rsidRPr="00736C02">
        <w:rPr>
          <w:rtl/>
        </w:rPr>
        <w:t xml:space="preserve"> فإن الله يقول</w:t>
      </w:r>
      <w:r>
        <w:rPr>
          <w:rtl/>
        </w:rPr>
        <w:t>:</w:t>
      </w:r>
      <w:r w:rsidRPr="00736C02">
        <w:rPr>
          <w:rtl/>
        </w:rPr>
        <w:t xml:space="preserve"> </w:t>
      </w:r>
      <w:r w:rsidRPr="007D3F41">
        <w:rPr>
          <w:rStyle w:val="libAlaemChar"/>
          <w:rtl/>
        </w:rPr>
        <w:t>(</w:t>
      </w:r>
      <w:r w:rsidR="003428A7" w:rsidRPr="003428A7">
        <w:rPr>
          <w:rStyle w:val="libAieChar"/>
          <w:rtl/>
        </w:rPr>
        <w:t>وَآتَيْتُمْ إِحْدَاهُنَّ قِنطَارً‌ا فَلَا تَأْخُذُوا مِنْهُ شَيْئًا أَتَأْخُذُونَهُ بُهْتَانًا وَإِثْمًا مُّبِينًا</w:t>
      </w:r>
      <w:r w:rsidRPr="007D3F41">
        <w:rPr>
          <w:rStyle w:val="libAlaemChar"/>
          <w:rtl/>
        </w:rPr>
        <w:t>)</w:t>
      </w:r>
      <w:r w:rsidRPr="00736C02">
        <w:rPr>
          <w:rtl/>
        </w:rPr>
        <w:t xml:space="preserve"> </w:t>
      </w:r>
      <w:r w:rsidRPr="007D3F41">
        <w:rPr>
          <w:rStyle w:val="libFootnotenumChar"/>
          <w:rtl/>
        </w:rPr>
        <w:t>(1)</w:t>
      </w:r>
      <w:r w:rsidRPr="00736C02">
        <w:rPr>
          <w:rtl/>
        </w:rPr>
        <w:t xml:space="preserve"> فجعل عمر</w:t>
      </w:r>
      <w:r>
        <w:rPr>
          <w:rtl/>
        </w:rPr>
        <w:t xml:space="preserve"> </w:t>
      </w:r>
      <w:r w:rsidRPr="00736C02">
        <w:rPr>
          <w:rtl/>
        </w:rPr>
        <w:t>يقول</w:t>
      </w:r>
      <w:r>
        <w:rPr>
          <w:rtl/>
        </w:rPr>
        <w:t>:</w:t>
      </w:r>
      <w:r w:rsidRPr="00736C02">
        <w:rPr>
          <w:rtl/>
        </w:rPr>
        <w:t xml:space="preserve"> كل أحد أفقه من عمر</w:t>
      </w:r>
      <w:r>
        <w:rPr>
          <w:rtl/>
        </w:rPr>
        <w:t>،</w:t>
      </w:r>
      <w:r w:rsidRPr="00736C02">
        <w:rPr>
          <w:rtl/>
        </w:rPr>
        <w:t xml:space="preserve"> ألا فليفعل الرجل في ماله ما بدا له</w:t>
      </w:r>
      <w:r>
        <w:rPr>
          <w:rtl/>
        </w:rPr>
        <w:t>.</w:t>
      </w:r>
    </w:p>
    <w:p w:rsidR="007D3F41" w:rsidRDefault="007D3F41" w:rsidP="007D3F41">
      <w:pPr>
        <w:pStyle w:val="Heading2Center"/>
        <w:rPr>
          <w:rtl/>
        </w:rPr>
      </w:pPr>
      <w:bookmarkStart w:id="172" w:name="_Toc365374544"/>
      <w:bookmarkStart w:id="173" w:name="_Toc380483641"/>
      <w:r w:rsidRPr="00B467D1">
        <w:rPr>
          <w:rtl/>
        </w:rPr>
        <w:t>10</w:t>
      </w:r>
      <w:r>
        <w:rPr>
          <w:rtl/>
          <w:lang w:bidi="ar-IQ"/>
        </w:rPr>
        <w:t xml:space="preserve"> - </w:t>
      </w:r>
      <w:r w:rsidRPr="00672D41">
        <w:rPr>
          <w:rStyle w:val="libAlaemHeading2Char"/>
          <w:rtl/>
        </w:rPr>
        <w:t>(</w:t>
      </w:r>
      <w:r w:rsidRPr="00B467D1">
        <w:rPr>
          <w:rtl/>
        </w:rPr>
        <w:t xml:space="preserve"> باب عدم جواز تأجيل المهر</w:t>
      </w:r>
      <w:r>
        <w:rPr>
          <w:rtl/>
          <w:lang w:bidi="ar-IQ"/>
        </w:rPr>
        <w:t>،</w:t>
      </w:r>
      <w:r w:rsidRPr="00B467D1">
        <w:rPr>
          <w:rtl/>
        </w:rPr>
        <w:t xml:space="preserve"> مع شرط بطلان العقد إذا</w:t>
      </w:r>
      <w:r>
        <w:rPr>
          <w:rFonts w:hint="cs"/>
          <w:rtl/>
        </w:rPr>
        <w:t xml:space="preserve"> </w:t>
      </w:r>
      <w:r w:rsidRPr="00736C02">
        <w:rPr>
          <w:rtl/>
        </w:rPr>
        <w:t>لم يؤد المهر في الاجل</w:t>
      </w:r>
      <w:r>
        <w:rPr>
          <w:rtl/>
        </w:rPr>
        <w:t>،</w:t>
      </w:r>
      <w:r w:rsidRPr="00736C02">
        <w:rPr>
          <w:rtl/>
        </w:rPr>
        <w:t xml:space="preserve"> وجواز جعل بعضه عاجلا وبعضه آجلا </w:t>
      </w:r>
      <w:r w:rsidRPr="00672D41">
        <w:rPr>
          <w:rStyle w:val="libAlaemHeading2Char"/>
          <w:rtl/>
        </w:rPr>
        <w:t>)</w:t>
      </w:r>
      <w:bookmarkEnd w:id="172"/>
      <w:bookmarkEnd w:id="173"/>
    </w:p>
    <w:p w:rsidR="007D3F41" w:rsidRPr="00736C02" w:rsidRDefault="00672D41" w:rsidP="00176277">
      <w:pPr>
        <w:pStyle w:val="libNormal"/>
        <w:rPr>
          <w:rtl/>
        </w:rPr>
      </w:pPr>
      <w:r w:rsidRPr="00672D41">
        <w:rPr>
          <w:rStyle w:val="libNumChar"/>
          <w:rtl/>
        </w:rPr>
        <w:t>[17568]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رجل</w:t>
      </w:r>
      <w:r w:rsidR="007D3F41">
        <w:rPr>
          <w:rtl/>
        </w:rPr>
        <w:t xml:space="preserve"> </w:t>
      </w:r>
      <w:r w:rsidR="007D3F41" w:rsidRPr="00736C02">
        <w:rPr>
          <w:rtl/>
        </w:rPr>
        <w:t xml:space="preserve">تزوج امرأة </w:t>
      </w:r>
      <w:r w:rsidR="007D3F41" w:rsidRPr="007D3F41">
        <w:rPr>
          <w:rStyle w:val="libFootnotenumChar"/>
          <w:rtl/>
        </w:rPr>
        <w:t>(1)</w:t>
      </w:r>
      <w:r w:rsidR="007D3F41" w:rsidRPr="00736C02">
        <w:rPr>
          <w:rtl/>
        </w:rPr>
        <w:t xml:space="preserve"> على أنه إن جاء بصداقها إلى أجل </w:t>
      </w:r>
      <w:r w:rsidR="007D3F41" w:rsidRPr="007D3F41">
        <w:rPr>
          <w:rStyle w:val="libFootnotenumChar"/>
          <w:rtl/>
        </w:rPr>
        <w:t>(2)</w:t>
      </w:r>
      <w:r w:rsidR="007D3F41">
        <w:rPr>
          <w:rtl/>
        </w:rPr>
        <w:t>،</w:t>
      </w:r>
      <w:r w:rsidR="007D3F41" w:rsidRPr="00736C02">
        <w:rPr>
          <w:rtl/>
        </w:rPr>
        <w:t xml:space="preserve"> وإلا فليس له عليها</w:t>
      </w:r>
      <w:r w:rsidR="007D3F41">
        <w:rPr>
          <w:rtl/>
        </w:rPr>
        <w:t xml:space="preserve"> </w:t>
      </w:r>
      <w:r w:rsidR="007D3F41" w:rsidRPr="00736C02">
        <w:rPr>
          <w:rtl/>
        </w:rPr>
        <w:t>سبيل</w:t>
      </w:r>
      <w:r w:rsidR="007D3F41">
        <w:rPr>
          <w:rtl/>
        </w:rPr>
        <w:t>،</w:t>
      </w:r>
      <w:r w:rsidR="007D3F41" w:rsidRPr="00736C02">
        <w:rPr>
          <w:rtl/>
        </w:rPr>
        <w:t xml:space="preserve"> فقضى أن بضع المرأة بيد الرجل والصداق </w:t>
      </w:r>
      <w:r w:rsidR="007D3F41">
        <w:rPr>
          <w:rtl/>
        </w:rPr>
        <w:t>(</w:t>
      </w:r>
      <w:r w:rsidR="007D3F41" w:rsidRPr="00736C02">
        <w:rPr>
          <w:rtl/>
        </w:rPr>
        <w:t xml:space="preserve"> ليقع النكاح ) </w:t>
      </w:r>
      <w:r w:rsidR="007D3F41" w:rsidRPr="007D3F41">
        <w:rPr>
          <w:rStyle w:val="libFootnotenumChar"/>
          <w:rtl/>
        </w:rPr>
        <w:t>(3)</w:t>
      </w:r>
      <w:r w:rsidR="007D3F41">
        <w:rPr>
          <w:rtl/>
        </w:rPr>
        <w:t xml:space="preserve"> </w:t>
      </w:r>
      <w:r w:rsidR="007D3F41" w:rsidRPr="00736C02">
        <w:rPr>
          <w:rtl/>
        </w:rPr>
        <w:t>عليه</w:t>
      </w:r>
      <w:r w:rsidR="007D3F41">
        <w:rPr>
          <w:rtl/>
        </w:rPr>
        <w:t>،</w:t>
      </w:r>
      <w:r w:rsidR="007D3F41" w:rsidRPr="00736C02">
        <w:rPr>
          <w:rtl/>
        </w:rPr>
        <w:t xml:space="preserve"> ولا يفسخ الشرط نكاحه</w:t>
      </w:r>
      <w:r w:rsidR="007D3F41">
        <w:rPr>
          <w:rtl/>
        </w:rPr>
        <w:t>.</w:t>
      </w:r>
    </w:p>
    <w:p w:rsidR="007D3F41" w:rsidRPr="00736C02" w:rsidRDefault="00672D41" w:rsidP="00176277">
      <w:pPr>
        <w:pStyle w:val="libNormal"/>
        <w:rPr>
          <w:rtl/>
        </w:rPr>
      </w:pPr>
      <w:r w:rsidRPr="00672D41">
        <w:rPr>
          <w:rStyle w:val="libNumChar"/>
          <w:rtl/>
        </w:rPr>
        <w:t>[17569]</w:t>
      </w:r>
      <w:r w:rsidR="007D3F41" w:rsidRPr="00736C02">
        <w:rPr>
          <w:rtl/>
        </w:rPr>
        <w:t xml:space="preserve"> 2</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إذا تزوج</w:t>
      </w:r>
      <w:r w:rsidR="007D3F41">
        <w:rPr>
          <w:rtl/>
        </w:rPr>
        <w:t xml:space="preserve"> </w:t>
      </w:r>
      <w:r w:rsidR="007D3F41" w:rsidRPr="00736C02">
        <w:rPr>
          <w:rtl/>
        </w:rPr>
        <w:t>الرجل على صداق منه عاجل ومنه آجل</w:t>
      </w:r>
      <w:r w:rsidR="007D3F41">
        <w:rPr>
          <w:rtl/>
        </w:rPr>
        <w:t>،</w:t>
      </w:r>
      <w:r w:rsidR="007D3F41" w:rsidRPr="00736C02">
        <w:rPr>
          <w:rtl/>
        </w:rPr>
        <w:t xml:space="preserve"> وتشاجرا وتشاحا في الدخول</w:t>
      </w:r>
      <w:r w:rsidR="007D3F41">
        <w:rPr>
          <w:rtl/>
        </w:rPr>
        <w:t>،</w:t>
      </w:r>
      <w:r w:rsidR="007D3F41" w:rsidRPr="00736C02">
        <w:rPr>
          <w:rtl/>
        </w:rPr>
        <w:t xml:space="preserve"> لم</w:t>
      </w:r>
      <w:r w:rsidR="007D3F41">
        <w:rPr>
          <w:rtl/>
        </w:rPr>
        <w:t xml:space="preserve"> </w:t>
      </w:r>
      <w:r w:rsidR="007D3F41" w:rsidRPr="00736C02">
        <w:rPr>
          <w:rtl/>
        </w:rPr>
        <w:t>تجبر المرأة على الدخول</w:t>
      </w:r>
      <w:r w:rsidR="007D3F41">
        <w:rPr>
          <w:rtl/>
        </w:rPr>
        <w:t>،</w:t>
      </w:r>
      <w:r w:rsidR="007D3F41" w:rsidRPr="00736C02">
        <w:rPr>
          <w:rtl/>
        </w:rPr>
        <w:t xml:space="preserve"> حتى يدفع إليها العاجل</w:t>
      </w:r>
      <w:r w:rsidR="007D3F41">
        <w:rPr>
          <w:rtl/>
        </w:rPr>
        <w:t>،</w:t>
      </w:r>
      <w:r w:rsidR="007D3F41" w:rsidRPr="00736C02">
        <w:rPr>
          <w:rtl/>
        </w:rPr>
        <w:t xml:space="preserve"> وليس لها قبض الاجل</w:t>
      </w:r>
      <w:r w:rsidR="007D3F41">
        <w:rPr>
          <w:rtl/>
        </w:rPr>
        <w:t xml:space="preserve"> </w:t>
      </w:r>
      <w:r w:rsidR="007D3F41" w:rsidRPr="00736C02">
        <w:rPr>
          <w:rtl/>
        </w:rPr>
        <w:t>إلا بعد أن يدخل بها</w:t>
      </w:r>
      <w:r w:rsidR="007D3F41">
        <w:rPr>
          <w:rtl/>
        </w:rPr>
        <w:t>،</w:t>
      </w:r>
      <w:r w:rsidR="007D3F41" w:rsidRPr="00736C02">
        <w:rPr>
          <w:rtl/>
        </w:rPr>
        <w:t xml:space="preserve"> وإن كان إلى أجل معلوم فهو إلى ذلك الاجل</w:t>
      </w:r>
      <w:r w:rsidR="007D3F41">
        <w:rPr>
          <w:rtl/>
        </w:rPr>
        <w:t>،</w:t>
      </w:r>
      <w:r w:rsidR="007D3F41" w:rsidRPr="00736C02">
        <w:rPr>
          <w:rtl/>
        </w:rPr>
        <w:t xml:space="preserve"> فإن لم</w:t>
      </w:r>
      <w:r w:rsidR="007D3F41">
        <w:rPr>
          <w:rtl/>
        </w:rPr>
        <w:t xml:space="preserve"> </w:t>
      </w:r>
      <w:r w:rsidR="007D3F41" w:rsidRPr="00736C02">
        <w:rPr>
          <w:rtl/>
        </w:rPr>
        <w:t>يجعل له حد فالدخول يوجبه »</w:t>
      </w:r>
      <w:r w:rsidR="007D3F41">
        <w:rPr>
          <w:rtl/>
        </w:rPr>
        <w:t>.</w:t>
      </w:r>
    </w:p>
    <w:p w:rsidR="007D3F41" w:rsidRPr="00B467D1" w:rsidRDefault="007D3F41" w:rsidP="007D3F41">
      <w:pPr>
        <w:pStyle w:val="Heading2Center"/>
        <w:rPr>
          <w:rtl/>
        </w:rPr>
      </w:pPr>
      <w:bookmarkStart w:id="174" w:name="_Toc365374545"/>
      <w:bookmarkStart w:id="175" w:name="_Toc380483642"/>
      <w:r w:rsidRPr="00B467D1">
        <w:rPr>
          <w:rtl/>
        </w:rPr>
        <w:t>11</w:t>
      </w:r>
      <w:r>
        <w:rPr>
          <w:rtl/>
          <w:lang w:bidi="ar-IQ"/>
        </w:rPr>
        <w:t xml:space="preserve"> - </w:t>
      </w:r>
      <w:r w:rsidRPr="00672D41">
        <w:rPr>
          <w:rStyle w:val="libAlaemHeading2Char"/>
          <w:rtl/>
        </w:rPr>
        <w:t>(</w:t>
      </w:r>
      <w:r w:rsidRPr="00B467D1">
        <w:rPr>
          <w:rtl/>
        </w:rPr>
        <w:t xml:space="preserve"> باب وجوب أداء المهر</w:t>
      </w:r>
      <w:r>
        <w:rPr>
          <w:rtl/>
          <w:lang w:bidi="ar-IQ"/>
        </w:rPr>
        <w:t>،</w:t>
      </w:r>
      <w:r w:rsidRPr="00B467D1">
        <w:rPr>
          <w:rtl/>
        </w:rPr>
        <w:t xml:space="preserve"> ونية أدائه مع العجز </w:t>
      </w:r>
      <w:r w:rsidRPr="00672D41">
        <w:rPr>
          <w:rStyle w:val="libAlaemHeading2Char"/>
          <w:rtl/>
        </w:rPr>
        <w:t>)</w:t>
      </w:r>
      <w:bookmarkEnd w:id="174"/>
      <w:bookmarkEnd w:id="175"/>
    </w:p>
    <w:p w:rsidR="007D3F41" w:rsidRPr="00736C02" w:rsidRDefault="00672D41" w:rsidP="00176277">
      <w:pPr>
        <w:pStyle w:val="libNormal"/>
        <w:rPr>
          <w:rtl/>
        </w:rPr>
      </w:pPr>
      <w:r w:rsidRPr="00672D41">
        <w:rPr>
          <w:rStyle w:val="libNumChar"/>
          <w:rtl/>
        </w:rPr>
        <w:t>[17570]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p>
    <w:p w:rsidR="007D3F41" w:rsidRPr="00736C02" w:rsidRDefault="007D3F41" w:rsidP="007D3F41">
      <w:pPr>
        <w:pStyle w:val="libLine"/>
        <w:rPr>
          <w:rtl/>
        </w:rPr>
      </w:pPr>
      <w:r>
        <w:rPr>
          <w:rtl/>
        </w:rPr>
        <w:t>__________________</w:t>
      </w:r>
    </w:p>
    <w:p w:rsidR="007D3F41" w:rsidRPr="00FA4225" w:rsidRDefault="007D3F41" w:rsidP="007D3F41">
      <w:pPr>
        <w:pStyle w:val="libFootnote"/>
        <w:rPr>
          <w:rtl/>
        </w:rPr>
      </w:pPr>
      <w:r w:rsidRPr="00FA4225">
        <w:rPr>
          <w:rtl/>
        </w:rPr>
        <w:t>(1) النساء 4</w:t>
      </w:r>
      <w:r>
        <w:rPr>
          <w:rtl/>
          <w:lang w:bidi="ar-IQ"/>
        </w:rPr>
        <w:t>:</w:t>
      </w:r>
      <w:r w:rsidRPr="00FA4225">
        <w:rPr>
          <w:rtl/>
        </w:rPr>
        <w:t xml:space="preserve"> 20</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225 ح 845</w:t>
      </w:r>
      <w:r>
        <w:rPr>
          <w:rFonts w:hint="cs"/>
          <w:rtl/>
        </w:rPr>
        <w:t>.</w:t>
      </w:r>
    </w:p>
    <w:p w:rsidR="007D3F41" w:rsidRPr="00FA4225" w:rsidRDefault="007D3F41" w:rsidP="007D3F41">
      <w:pPr>
        <w:pStyle w:val="libFootnote"/>
        <w:rPr>
          <w:rtl/>
        </w:rPr>
      </w:pPr>
      <w:r w:rsidRPr="00FA4225">
        <w:rPr>
          <w:rtl/>
        </w:rPr>
        <w:t>(1) في المصدر زيادة</w:t>
      </w:r>
      <w:r>
        <w:rPr>
          <w:rtl/>
          <w:lang w:bidi="ar-IQ"/>
        </w:rPr>
        <w:t>:</w:t>
      </w:r>
      <w:r w:rsidRPr="00FA4225">
        <w:rPr>
          <w:rtl/>
        </w:rPr>
        <w:t xml:space="preserve"> إلى أجل مسمى</w:t>
      </w:r>
      <w:r>
        <w:rPr>
          <w:rtl/>
        </w:rPr>
        <w:t>.</w:t>
      </w:r>
    </w:p>
    <w:p w:rsidR="007D3F41" w:rsidRPr="00FA4225" w:rsidRDefault="007D3F41" w:rsidP="007D3F41">
      <w:pPr>
        <w:pStyle w:val="libFootnote"/>
        <w:rPr>
          <w:rtl/>
        </w:rPr>
      </w:pPr>
      <w:r w:rsidRPr="00FA4225">
        <w:rPr>
          <w:rtl/>
        </w:rPr>
        <w:t>(2) في المصدر</w:t>
      </w:r>
      <w:r>
        <w:rPr>
          <w:rtl/>
          <w:lang w:bidi="ar-IQ"/>
        </w:rPr>
        <w:t>:</w:t>
      </w:r>
      <w:r w:rsidRPr="00FA4225">
        <w:rPr>
          <w:rtl/>
        </w:rPr>
        <w:t xml:space="preserve"> ذلك الاجل</w:t>
      </w:r>
      <w:r>
        <w:rPr>
          <w:rtl/>
        </w:rPr>
        <w:t>.</w:t>
      </w:r>
    </w:p>
    <w:p w:rsidR="007D3F41" w:rsidRPr="00FA4225" w:rsidRDefault="007D3F41" w:rsidP="007D3F41">
      <w:pPr>
        <w:pStyle w:val="libFootnote"/>
        <w:rPr>
          <w:rtl/>
        </w:rPr>
      </w:pPr>
      <w:r w:rsidRPr="00FA4225">
        <w:rPr>
          <w:rtl/>
        </w:rPr>
        <w:t>(3)</w:t>
      </w:r>
      <w:r w:rsidRPr="00FA4225">
        <w:rPr>
          <w:rFonts w:hint="cs"/>
          <w:rtl/>
        </w:rPr>
        <w:t xml:space="preserve"> </w:t>
      </w:r>
      <w:r w:rsidRPr="00FA4225">
        <w:rPr>
          <w:rtl/>
        </w:rPr>
        <w:t>ليس في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225 ح 846</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98</w:t>
      </w:r>
      <w:r>
        <w:rPr>
          <w:rtl/>
        </w:rPr>
        <w:t>.</w:t>
      </w:r>
    </w:p>
    <w:p w:rsidR="00672D41" w:rsidRDefault="00672D41" w:rsidP="00672D41">
      <w:pPr>
        <w:pStyle w:val="libNormal"/>
        <w:rPr>
          <w:rtl/>
        </w:rPr>
      </w:pPr>
      <w:r>
        <w:rPr>
          <w:rtl/>
        </w:rPr>
        <w:br w:type="page"/>
      </w:r>
    </w:p>
    <w:p w:rsidR="007D3F41" w:rsidRPr="00736C02" w:rsidRDefault="007D3F41" w:rsidP="003428A7">
      <w:pPr>
        <w:pStyle w:val="libNormal0"/>
        <w:rPr>
          <w:rtl/>
        </w:rPr>
      </w:pPr>
      <w:r w:rsidRPr="00736C02">
        <w:rPr>
          <w:rtl/>
        </w:rPr>
        <w:lastRenderedPageBreak/>
        <w:t>قال</w:t>
      </w:r>
      <w:r>
        <w:rPr>
          <w:rtl/>
        </w:rPr>
        <w:t>:</w:t>
      </w:r>
      <w:r w:rsidRPr="00736C02">
        <w:rPr>
          <w:rtl/>
        </w:rPr>
        <w:t xml:space="preserve"> حدثنا أبي</w:t>
      </w:r>
      <w:r>
        <w:rPr>
          <w:rtl/>
        </w:rPr>
        <w:t>،</w:t>
      </w:r>
      <w:r w:rsidRPr="00736C02">
        <w:rPr>
          <w:rtl/>
        </w:rPr>
        <w:t xml:space="preserve"> عن أبيه</w:t>
      </w:r>
      <w:r>
        <w:rPr>
          <w:rtl/>
        </w:rPr>
        <w:t>،</w:t>
      </w:r>
      <w:r w:rsidRPr="00736C02">
        <w:rPr>
          <w:rtl/>
        </w:rPr>
        <w:t xml:space="preserve"> عن جده جعفر بن محمد</w:t>
      </w:r>
      <w:r>
        <w:rPr>
          <w:rtl/>
        </w:rPr>
        <w:t>،</w:t>
      </w:r>
      <w:r w:rsidRPr="00736C02">
        <w:rPr>
          <w:rtl/>
        </w:rPr>
        <w:t xml:space="preserve"> عن أبيه</w:t>
      </w:r>
      <w:r>
        <w:rPr>
          <w:rtl/>
        </w:rPr>
        <w:t>،</w:t>
      </w:r>
      <w:r w:rsidRPr="00736C02">
        <w:rPr>
          <w:rtl/>
        </w:rPr>
        <w:t xml:space="preserve"> عن</w:t>
      </w:r>
      <w:r>
        <w:rPr>
          <w:rtl/>
        </w:rPr>
        <w:t xml:space="preserve"> </w:t>
      </w:r>
      <w:r w:rsidRPr="00736C02">
        <w:rPr>
          <w:rtl/>
        </w:rPr>
        <w:t>جده</w:t>
      </w:r>
      <w:r>
        <w:rPr>
          <w:rtl/>
        </w:rPr>
        <w:t>،</w:t>
      </w:r>
      <w:r w:rsidRPr="00736C02">
        <w:rPr>
          <w:rtl/>
        </w:rPr>
        <w:t xml:space="preserve"> عن علي </w:t>
      </w:r>
      <w:r w:rsidR="0060562E" w:rsidRPr="0060562E">
        <w:rPr>
          <w:rStyle w:val="libAlaemChar"/>
          <w:rtl/>
        </w:rPr>
        <w:t>عليهم‌السلام</w:t>
      </w:r>
      <w:r>
        <w:rPr>
          <w:rtl/>
        </w:rPr>
        <w:t>،</w:t>
      </w:r>
      <w:r w:rsidRPr="00736C02">
        <w:rPr>
          <w:rtl/>
        </w:rPr>
        <w:t xml:space="preserve"> في قوله عز وجل</w:t>
      </w:r>
      <w:r>
        <w:rPr>
          <w:rtl/>
        </w:rPr>
        <w:t>:</w:t>
      </w:r>
      <w:r w:rsidRPr="00736C02">
        <w:rPr>
          <w:rtl/>
        </w:rPr>
        <w:t xml:space="preserve"> </w:t>
      </w:r>
      <w:r w:rsidRPr="007D3F41">
        <w:rPr>
          <w:rStyle w:val="libAlaemChar"/>
          <w:rtl/>
        </w:rPr>
        <w:t>(</w:t>
      </w:r>
      <w:r w:rsidR="003428A7" w:rsidRPr="003428A7">
        <w:rPr>
          <w:rStyle w:val="libAieChar"/>
          <w:rtl/>
        </w:rPr>
        <w:t>وَآتُوا النِّسَاءَ صَدُقَاتِهِنَّ نِحْلَةً</w:t>
      </w:r>
      <w:r w:rsidRPr="007D3F41">
        <w:rPr>
          <w:rStyle w:val="libAlaemChar"/>
          <w:rtl/>
        </w:rPr>
        <w:t>)</w:t>
      </w:r>
      <w:r w:rsidRPr="00736C02">
        <w:rPr>
          <w:rtl/>
        </w:rPr>
        <w:t xml:space="preserve"> </w:t>
      </w:r>
      <w:r w:rsidRPr="007D3F41">
        <w:rPr>
          <w:rStyle w:val="libFootnotenumChar"/>
          <w:rtl/>
        </w:rPr>
        <w:t>(1)</w:t>
      </w:r>
      <w:r w:rsidRPr="00736C02">
        <w:rPr>
          <w:rtl/>
        </w:rPr>
        <w:t xml:space="preserve"> « يقول عز وجل</w:t>
      </w:r>
      <w:r>
        <w:rPr>
          <w:rtl/>
        </w:rPr>
        <w:t>:</w:t>
      </w:r>
      <w:r w:rsidRPr="00736C02">
        <w:rPr>
          <w:rtl/>
        </w:rPr>
        <w:t xml:space="preserve"> اعطوهن الصداق الذي استحللتم</w:t>
      </w:r>
      <w:r>
        <w:rPr>
          <w:rtl/>
        </w:rPr>
        <w:t xml:space="preserve"> </w:t>
      </w:r>
      <w:r w:rsidRPr="00736C02">
        <w:rPr>
          <w:rtl/>
        </w:rPr>
        <w:t>به فروجهن</w:t>
      </w:r>
      <w:r>
        <w:rPr>
          <w:rtl/>
        </w:rPr>
        <w:t>،</w:t>
      </w:r>
      <w:r w:rsidRPr="00736C02">
        <w:rPr>
          <w:rtl/>
        </w:rPr>
        <w:t xml:space="preserve"> فمن ظلم المرأة صداقها الذي استحل به فرجها</w:t>
      </w:r>
      <w:r>
        <w:rPr>
          <w:rtl/>
        </w:rPr>
        <w:t>،</w:t>
      </w:r>
      <w:r w:rsidRPr="00736C02">
        <w:rPr>
          <w:rtl/>
        </w:rPr>
        <w:t xml:space="preserve"> فقد استباح</w:t>
      </w:r>
      <w:r>
        <w:rPr>
          <w:rtl/>
        </w:rPr>
        <w:t xml:space="preserve"> </w:t>
      </w:r>
      <w:r w:rsidRPr="00736C02">
        <w:rPr>
          <w:rtl/>
        </w:rPr>
        <w:t>فرجها زنى »</w:t>
      </w:r>
      <w:r>
        <w:rPr>
          <w:rtl/>
        </w:rPr>
        <w:t>.</w:t>
      </w:r>
    </w:p>
    <w:p w:rsidR="007D3F41" w:rsidRPr="00736C02" w:rsidRDefault="007D3F41" w:rsidP="00176277">
      <w:pPr>
        <w:pStyle w:val="libNormal"/>
        <w:rPr>
          <w:rtl/>
        </w:rPr>
      </w:pPr>
      <w:r w:rsidRPr="00736C02">
        <w:rPr>
          <w:rtl/>
        </w:rPr>
        <w:t>ورواه في الدعائم</w:t>
      </w:r>
      <w:r>
        <w:rPr>
          <w:rtl/>
        </w:rPr>
        <w:t>:</w:t>
      </w:r>
      <w:r w:rsidRPr="00736C02">
        <w:rPr>
          <w:rtl/>
        </w:rPr>
        <w:t xml:space="preserve"> عنه مثله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[17571]</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إن الله عز وجل غافر كل ذنب</w:t>
      </w:r>
      <w:r w:rsidR="007D3F41">
        <w:rPr>
          <w:rtl/>
        </w:rPr>
        <w:t>،</w:t>
      </w:r>
      <w:r w:rsidR="007D3F41" w:rsidRPr="00736C02">
        <w:rPr>
          <w:rtl/>
        </w:rPr>
        <w:t xml:space="preserve"> إلا رجلا</w:t>
      </w:r>
      <w:r w:rsidR="007D3F41">
        <w:rPr>
          <w:rtl/>
        </w:rPr>
        <w:t xml:space="preserve"> </w:t>
      </w:r>
      <w:r w:rsidR="007D3F41" w:rsidRPr="00736C02">
        <w:rPr>
          <w:rtl/>
        </w:rPr>
        <w:t>اغتصب أجيرا أجره</w:t>
      </w:r>
      <w:r w:rsidR="007D3F41">
        <w:rPr>
          <w:rtl/>
        </w:rPr>
        <w:t>،</w:t>
      </w:r>
      <w:r w:rsidR="007D3F41" w:rsidRPr="00736C02">
        <w:rPr>
          <w:rtl/>
        </w:rPr>
        <w:t xml:space="preserve"> أو مهر امرأة »</w:t>
      </w:r>
      <w:r w:rsidR="007D3F41">
        <w:rPr>
          <w:rtl/>
        </w:rPr>
        <w:t>.</w:t>
      </w:r>
    </w:p>
    <w:p w:rsidR="007D3F41" w:rsidRPr="00736C02" w:rsidRDefault="00672D41" w:rsidP="00176277">
      <w:pPr>
        <w:pStyle w:val="libNormal"/>
        <w:rPr>
          <w:rtl/>
        </w:rPr>
      </w:pPr>
      <w:r w:rsidRPr="00672D41">
        <w:rPr>
          <w:rStyle w:val="libNumChar"/>
          <w:rtl/>
        </w:rPr>
        <w:t>[17572]</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بإسناده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ان الله غافر كل ذنب</w:t>
      </w:r>
      <w:r w:rsidR="007D3F41">
        <w:rPr>
          <w:rtl/>
        </w:rPr>
        <w:t>،</w:t>
      </w:r>
      <w:r w:rsidR="007D3F41" w:rsidRPr="00736C02">
        <w:rPr>
          <w:rtl/>
        </w:rPr>
        <w:t xml:space="preserve"> إلا رجلا</w:t>
      </w:r>
      <w:r w:rsidR="007D3F41">
        <w:rPr>
          <w:rtl/>
        </w:rPr>
        <w:t xml:space="preserve"> </w:t>
      </w:r>
      <w:r w:rsidR="007D3F41" w:rsidRPr="00736C02">
        <w:rPr>
          <w:rtl/>
        </w:rPr>
        <w:t>اغتصب امرأة مهرها</w:t>
      </w:r>
      <w:r w:rsidR="007D3F41">
        <w:rPr>
          <w:rtl/>
        </w:rPr>
        <w:t>،</w:t>
      </w:r>
      <w:r w:rsidR="007D3F41" w:rsidRPr="00736C02">
        <w:rPr>
          <w:rtl/>
        </w:rPr>
        <w:t xml:space="preserve"> أو أجيرا أجرته</w:t>
      </w:r>
      <w:r w:rsidR="007D3F41">
        <w:rPr>
          <w:rtl/>
        </w:rPr>
        <w:t>،</w:t>
      </w:r>
      <w:r w:rsidR="007D3F41" w:rsidRPr="00736C02">
        <w:rPr>
          <w:rtl/>
        </w:rPr>
        <w:t xml:space="preserve"> أو رجلا باع حرا »</w:t>
      </w:r>
      <w:r w:rsidR="007D3F41">
        <w:rPr>
          <w:rtl/>
        </w:rPr>
        <w:t>.</w:t>
      </w:r>
    </w:p>
    <w:p w:rsidR="007D3F41" w:rsidRPr="00736C02" w:rsidRDefault="00672D41" w:rsidP="00176277">
      <w:pPr>
        <w:pStyle w:val="libNormal"/>
        <w:rPr>
          <w:rtl/>
        </w:rPr>
      </w:pPr>
      <w:r w:rsidRPr="00672D41">
        <w:rPr>
          <w:rStyle w:val="libNumChar"/>
          <w:rtl/>
        </w:rPr>
        <w:t>[17573]</w:t>
      </w:r>
      <w:r w:rsidR="007D3F41" w:rsidRPr="00736C02">
        <w:rPr>
          <w:rtl/>
        </w:rPr>
        <w:t xml:space="preserve"> 4</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بإسناده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sidRPr="00736C02">
        <w:rPr>
          <w:rtl/>
        </w:rPr>
        <w:t xml:space="preserve"> ان الله غافر كل ذنب</w:t>
      </w:r>
      <w:r w:rsidR="007D3F41">
        <w:rPr>
          <w:rtl/>
        </w:rPr>
        <w:t>،</w:t>
      </w:r>
      <w:r w:rsidR="007D3F41" w:rsidRPr="00736C02">
        <w:rPr>
          <w:rtl/>
        </w:rPr>
        <w:t xml:space="preserve"> إلا من أخر مهرا</w:t>
      </w:r>
      <w:r w:rsidR="007D3F41">
        <w:rPr>
          <w:rtl/>
        </w:rPr>
        <w:t>،</w:t>
      </w:r>
      <w:r w:rsidR="007D3F41" w:rsidRPr="00736C02">
        <w:rPr>
          <w:rtl/>
        </w:rPr>
        <w:t xml:space="preserve"> أو</w:t>
      </w:r>
      <w:r w:rsidR="007D3F41">
        <w:rPr>
          <w:rtl/>
        </w:rPr>
        <w:t xml:space="preserve"> </w:t>
      </w:r>
      <w:r w:rsidR="007D3F41" w:rsidRPr="00736C02">
        <w:rPr>
          <w:rtl/>
        </w:rPr>
        <w:t>اغتصب أجيرا أجره</w:t>
      </w:r>
      <w:r w:rsidR="007D3F41">
        <w:rPr>
          <w:rtl/>
        </w:rPr>
        <w:t>،</w:t>
      </w:r>
      <w:r w:rsidR="007D3F41" w:rsidRPr="00736C02">
        <w:rPr>
          <w:rtl/>
        </w:rPr>
        <w:t xml:space="preserve"> أو باع رجلا حرا »</w:t>
      </w:r>
      <w:r w:rsidR="007D3F41">
        <w:rPr>
          <w:rtl/>
        </w:rPr>
        <w:t>.</w:t>
      </w:r>
    </w:p>
    <w:p w:rsidR="007D3F41" w:rsidRPr="00736C02" w:rsidRDefault="007D3F41" w:rsidP="00176277">
      <w:pPr>
        <w:pStyle w:val="libNormal"/>
        <w:rPr>
          <w:rtl/>
        </w:rPr>
      </w:pPr>
      <w:r w:rsidRPr="00736C02">
        <w:rPr>
          <w:rtl/>
        </w:rPr>
        <w:t>وفي نسخة الصحيفة برواية الطبرسي</w:t>
      </w:r>
      <w:r>
        <w:rPr>
          <w:rtl/>
        </w:rPr>
        <w:t>:</w:t>
      </w:r>
      <w:r w:rsidRPr="00736C02">
        <w:rPr>
          <w:rtl/>
        </w:rPr>
        <w:t xml:space="preserve"> « إلا من جحد مهرا »</w:t>
      </w:r>
      <w:r>
        <w:rPr>
          <w:rtl/>
        </w:rPr>
        <w:t>.</w:t>
      </w:r>
    </w:p>
    <w:p w:rsidR="007D3F41" w:rsidRPr="00736C02" w:rsidRDefault="007D3F41" w:rsidP="00176277">
      <w:pPr>
        <w:pStyle w:val="libNormal"/>
        <w:rPr>
          <w:rtl/>
        </w:rPr>
      </w:pPr>
      <w:r w:rsidRPr="00736C02">
        <w:rPr>
          <w:rtl/>
        </w:rPr>
        <w:t>وفي بعض نسخها</w:t>
      </w:r>
      <w:r>
        <w:rPr>
          <w:rtl/>
        </w:rPr>
        <w:t>:</w:t>
      </w:r>
      <w:r w:rsidRPr="00736C02">
        <w:rPr>
          <w:rtl/>
        </w:rPr>
        <w:t xml:space="preserve"> « إلا من أخذ قهرا »</w:t>
      </w:r>
      <w:r>
        <w:rPr>
          <w:rtl/>
        </w:rPr>
        <w:t>.</w:t>
      </w:r>
    </w:p>
    <w:p w:rsidR="007D3F41" w:rsidRPr="00736C02" w:rsidRDefault="00672D41" w:rsidP="00176277">
      <w:pPr>
        <w:pStyle w:val="libNormal"/>
        <w:rPr>
          <w:rtl/>
        </w:rPr>
      </w:pPr>
      <w:r w:rsidRPr="00672D41">
        <w:rPr>
          <w:rStyle w:val="libNumChar"/>
          <w:rtl/>
        </w:rPr>
        <w:t>[17574]</w:t>
      </w:r>
      <w:r w:rsidR="007D3F41" w:rsidRPr="00736C02">
        <w:rPr>
          <w:rtl/>
        </w:rPr>
        <w:t xml:space="preserve"> 5</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 كتاب</w:t>
      </w:r>
    </w:p>
    <w:p w:rsidR="007D3F41" w:rsidRPr="00736C02" w:rsidRDefault="007D3F41" w:rsidP="007D3F41">
      <w:pPr>
        <w:pStyle w:val="libLine"/>
        <w:rPr>
          <w:rtl/>
        </w:rPr>
      </w:pPr>
      <w:r>
        <w:rPr>
          <w:rtl/>
        </w:rPr>
        <w:t>__________________</w:t>
      </w:r>
    </w:p>
    <w:p w:rsidR="007D3F41" w:rsidRPr="00604826" w:rsidRDefault="007D3F41" w:rsidP="007D3F41">
      <w:pPr>
        <w:pStyle w:val="libFootnote"/>
        <w:rPr>
          <w:rtl/>
        </w:rPr>
      </w:pPr>
      <w:r w:rsidRPr="00604826">
        <w:rPr>
          <w:rtl/>
        </w:rPr>
        <w:t>(1) النساء 4</w:t>
      </w:r>
      <w:r>
        <w:rPr>
          <w:rtl/>
          <w:lang w:bidi="ar-IQ"/>
        </w:rPr>
        <w:t>:</w:t>
      </w:r>
      <w:r w:rsidRPr="00604826">
        <w:rPr>
          <w:rtl/>
        </w:rPr>
        <w:t xml:space="preserve"> 4</w:t>
      </w:r>
      <w:r>
        <w:rPr>
          <w:rtl/>
        </w:rPr>
        <w:t>.</w:t>
      </w:r>
    </w:p>
    <w:p w:rsidR="007D3F41" w:rsidRPr="00604826" w:rsidRDefault="007D3F41" w:rsidP="007D3F41">
      <w:pPr>
        <w:pStyle w:val="libFootnote"/>
        <w:rPr>
          <w:rtl/>
        </w:rPr>
      </w:pPr>
      <w:r w:rsidRPr="00604826">
        <w:rPr>
          <w:rtl/>
        </w:rPr>
        <w:t>(2) دعائم الاسلام ج 2 ص 220 ح 820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98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220 ح 821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56 ح 107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مكارم الأخلاق ص 237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المحاسن</w:t>
      </w:r>
      <w:r>
        <w:rPr>
          <w:rtl/>
        </w:rPr>
        <w:t>،</w:t>
      </w:r>
      <w:r w:rsidRPr="00736C02">
        <w:rPr>
          <w:rtl/>
        </w:rPr>
        <w:t xml:space="preserve"> عن أبي عبد الله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أقذر الذنوب ثلاثة</w:t>
      </w:r>
      <w:r>
        <w:rPr>
          <w:rtl/>
        </w:rPr>
        <w:t>:</w:t>
      </w:r>
      <w:r>
        <w:rPr>
          <w:rFonts w:hint="cs"/>
          <w:rtl/>
        </w:rPr>
        <w:t xml:space="preserve"> </w:t>
      </w:r>
      <w:r w:rsidRPr="00736C02">
        <w:rPr>
          <w:rtl/>
        </w:rPr>
        <w:t>قتل البهيمة</w:t>
      </w:r>
      <w:r>
        <w:rPr>
          <w:rtl/>
        </w:rPr>
        <w:t>،</w:t>
      </w:r>
      <w:r w:rsidRPr="00736C02">
        <w:rPr>
          <w:rtl/>
        </w:rPr>
        <w:t xml:space="preserve"> وحبس مهر المرأة</w:t>
      </w:r>
      <w:r>
        <w:rPr>
          <w:rtl/>
        </w:rPr>
        <w:t>،</w:t>
      </w:r>
      <w:r w:rsidRPr="00736C02">
        <w:rPr>
          <w:rtl/>
        </w:rPr>
        <w:t xml:space="preserve"> ومنع الأجير أجره »</w:t>
      </w:r>
      <w:r>
        <w:rPr>
          <w:rtl/>
        </w:rPr>
        <w:t>.</w:t>
      </w:r>
    </w:p>
    <w:p w:rsidR="007D3F41" w:rsidRDefault="007D3F41" w:rsidP="007D3F41">
      <w:pPr>
        <w:pStyle w:val="Heading2Center"/>
        <w:rPr>
          <w:rtl/>
        </w:rPr>
      </w:pPr>
      <w:bookmarkStart w:id="176" w:name="_Toc365374546"/>
      <w:bookmarkStart w:id="177" w:name="_Toc380483643"/>
      <w:r w:rsidRPr="00D44B4D">
        <w:rPr>
          <w:rtl/>
        </w:rPr>
        <w:t>12</w:t>
      </w:r>
      <w:r>
        <w:rPr>
          <w:rtl/>
          <w:lang w:bidi="ar-IQ"/>
        </w:rPr>
        <w:t xml:space="preserve"> - </w:t>
      </w:r>
      <w:r w:rsidRPr="00672D41">
        <w:rPr>
          <w:rStyle w:val="libAlaemHeading2Char"/>
          <w:rtl/>
        </w:rPr>
        <w:t>(</w:t>
      </w:r>
      <w:r w:rsidRPr="00D44B4D">
        <w:rPr>
          <w:rtl/>
        </w:rPr>
        <w:t xml:space="preserve"> باب أن من تزوج امرأة ولم يسم لها مهرا</w:t>
      </w:r>
      <w:r>
        <w:rPr>
          <w:rtl/>
          <w:lang w:bidi="ar-IQ"/>
        </w:rPr>
        <w:t>،</w:t>
      </w:r>
      <w:r w:rsidRPr="00D44B4D">
        <w:rPr>
          <w:rtl/>
        </w:rPr>
        <w:t xml:space="preserve"> ودخل بها كان</w:t>
      </w:r>
      <w:r>
        <w:rPr>
          <w:rFonts w:hint="cs"/>
          <w:rtl/>
        </w:rPr>
        <w:t xml:space="preserve"> </w:t>
      </w:r>
      <w:r w:rsidRPr="00736C02">
        <w:rPr>
          <w:rtl/>
        </w:rPr>
        <w:t>لها مهر مثلها</w:t>
      </w:r>
      <w:r>
        <w:rPr>
          <w:rtl/>
        </w:rPr>
        <w:t>،</w:t>
      </w:r>
      <w:r w:rsidRPr="00736C02">
        <w:rPr>
          <w:rtl/>
        </w:rPr>
        <w:t xml:space="preserve"> فإن مات قبل الدخول فلا مهر لها </w:t>
      </w:r>
      <w:r w:rsidRPr="00672D41">
        <w:rPr>
          <w:rStyle w:val="libAlaemHeading2Char"/>
          <w:rtl/>
        </w:rPr>
        <w:t>)</w:t>
      </w:r>
      <w:bookmarkEnd w:id="176"/>
      <w:bookmarkEnd w:id="177"/>
    </w:p>
    <w:p w:rsidR="007D3F41" w:rsidRPr="00736C02" w:rsidRDefault="00672D41" w:rsidP="00176277">
      <w:pPr>
        <w:pStyle w:val="libNormal"/>
        <w:rPr>
          <w:rtl/>
        </w:rPr>
      </w:pPr>
      <w:r w:rsidRPr="00672D41">
        <w:rPr>
          <w:rStyle w:val="libNumChar"/>
          <w:rtl/>
        </w:rPr>
        <w:t>[17575]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رجل تزوج امرأة فلم يفرض لها صداقا</w:t>
      </w:r>
      <w:r w:rsidR="007D3F41">
        <w:rPr>
          <w:rtl/>
        </w:rPr>
        <w:t>،</w:t>
      </w:r>
      <w:r w:rsidR="007D3F41" w:rsidRPr="00736C02">
        <w:rPr>
          <w:rtl/>
        </w:rPr>
        <w:t xml:space="preserve"> فمات عنها أو طلقها قبل أن</w:t>
      </w:r>
      <w:r w:rsidR="007D3F41">
        <w:rPr>
          <w:rtl/>
        </w:rPr>
        <w:t xml:space="preserve"> </w:t>
      </w:r>
      <w:r w:rsidR="007D3F41" w:rsidRPr="00736C02">
        <w:rPr>
          <w:rtl/>
        </w:rPr>
        <w:t>يدخل بها</w:t>
      </w:r>
      <w:r w:rsidR="007D3F41">
        <w:rPr>
          <w:rtl/>
        </w:rPr>
        <w:t>،</w:t>
      </w:r>
      <w:r w:rsidR="007D3F41" w:rsidRPr="00736C02">
        <w:rPr>
          <w:rtl/>
        </w:rPr>
        <w:t xml:space="preserve"> قال</w:t>
      </w:r>
      <w:r w:rsidR="007D3F41">
        <w:rPr>
          <w:rtl/>
        </w:rPr>
        <w:t>:</w:t>
      </w:r>
      <w:r w:rsidR="007D3F41" w:rsidRPr="00736C02">
        <w:rPr>
          <w:rtl/>
        </w:rPr>
        <w:t xml:space="preserve"> « إن طلقها فليس لها صداق ولها المتعة</w:t>
      </w:r>
      <w:r w:rsidR="007D3F41">
        <w:rPr>
          <w:rtl/>
        </w:rPr>
        <w:t>،</w:t>
      </w:r>
      <w:r w:rsidR="007D3F41" w:rsidRPr="00736C02">
        <w:rPr>
          <w:rtl/>
        </w:rPr>
        <w:t xml:space="preserve"> ولا عدة عليها</w:t>
      </w:r>
      <w:r w:rsidR="007D3F41">
        <w:rPr>
          <w:rtl/>
        </w:rPr>
        <w:t xml:space="preserve">، </w:t>
      </w:r>
      <w:r w:rsidR="007D3F41" w:rsidRPr="00736C02">
        <w:rPr>
          <w:rtl/>
        </w:rPr>
        <w:t>وإن مات قبل أن يدخل بها</w:t>
      </w:r>
      <w:r w:rsidR="007D3F41">
        <w:rPr>
          <w:rtl/>
        </w:rPr>
        <w:t>،</w:t>
      </w:r>
      <w:r w:rsidR="007D3F41" w:rsidRPr="00736C02">
        <w:rPr>
          <w:rtl/>
        </w:rPr>
        <w:t xml:space="preserve"> فلا مهر لها » الخبر</w:t>
      </w:r>
      <w:r w:rsidR="007D3F41">
        <w:rPr>
          <w:rtl/>
        </w:rPr>
        <w:t>.</w:t>
      </w:r>
    </w:p>
    <w:p w:rsidR="007D3F41" w:rsidRPr="00736C02" w:rsidRDefault="00672D41" w:rsidP="00176277">
      <w:pPr>
        <w:pStyle w:val="libNormal"/>
        <w:rPr>
          <w:rtl/>
        </w:rPr>
      </w:pPr>
      <w:r w:rsidRPr="00672D41">
        <w:rPr>
          <w:rStyle w:val="libNumChar"/>
          <w:rtl/>
        </w:rPr>
        <w:t>[17576]</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 يكون فرج </w:t>
      </w:r>
      <w:r w:rsidR="007D3F41" w:rsidRPr="007D3F41">
        <w:rPr>
          <w:rStyle w:val="libFootnotenumChar"/>
          <w:rtl/>
        </w:rPr>
        <w:t>(1)</w:t>
      </w:r>
      <w:r w:rsidR="007D3F41" w:rsidRPr="00736C02">
        <w:rPr>
          <w:rtl/>
        </w:rPr>
        <w:t xml:space="preserve"> بغير مهر »</w:t>
      </w:r>
      <w:r w:rsidR="007D3F41">
        <w:rPr>
          <w:rtl/>
        </w:rPr>
        <w:t>.</w:t>
      </w:r>
    </w:p>
    <w:p w:rsidR="007D3F41" w:rsidRDefault="007D3F41" w:rsidP="007D3F41">
      <w:pPr>
        <w:pStyle w:val="Heading2Center"/>
        <w:rPr>
          <w:rtl/>
        </w:rPr>
      </w:pPr>
      <w:bookmarkStart w:id="178" w:name="_Toc365374547"/>
      <w:bookmarkStart w:id="179" w:name="_Toc380483644"/>
      <w:r w:rsidRPr="00D44B4D">
        <w:rPr>
          <w:rtl/>
        </w:rPr>
        <w:t>13</w:t>
      </w:r>
      <w:r>
        <w:rPr>
          <w:rtl/>
          <w:lang w:bidi="ar-IQ"/>
        </w:rPr>
        <w:t xml:space="preserve"> - </w:t>
      </w:r>
      <w:r w:rsidRPr="00672D41">
        <w:rPr>
          <w:rStyle w:val="libAlaemHeading2Char"/>
          <w:rtl/>
        </w:rPr>
        <w:t>(</w:t>
      </w:r>
      <w:r w:rsidRPr="00D44B4D">
        <w:rPr>
          <w:rtl/>
        </w:rPr>
        <w:t xml:space="preserve"> باب أن من تزوج امرأة في عدتها</w:t>
      </w:r>
      <w:r>
        <w:rPr>
          <w:rtl/>
          <w:lang w:bidi="ar-IQ"/>
        </w:rPr>
        <w:t>،</w:t>
      </w:r>
      <w:r w:rsidRPr="00D44B4D">
        <w:rPr>
          <w:rtl/>
        </w:rPr>
        <w:t xml:space="preserve"> أو ذات بعل</w:t>
      </w:r>
      <w:r>
        <w:rPr>
          <w:rtl/>
          <w:lang w:bidi="ar-IQ"/>
        </w:rPr>
        <w:t>،</w:t>
      </w:r>
      <w:r w:rsidRPr="00D44B4D">
        <w:rPr>
          <w:rtl/>
        </w:rPr>
        <w:t xml:space="preserve"> فلم</w:t>
      </w:r>
      <w:r>
        <w:rPr>
          <w:rFonts w:hint="cs"/>
          <w:rtl/>
        </w:rPr>
        <w:t xml:space="preserve"> </w:t>
      </w:r>
      <w:r w:rsidRPr="00736C02">
        <w:rPr>
          <w:rtl/>
        </w:rPr>
        <w:t>يدخل بها</w:t>
      </w:r>
      <w:r>
        <w:rPr>
          <w:rtl/>
        </w:rPr>
        <w:t>،</w:t>
      </w:r>
      <w:r w:rsidRPr="00736C02">
        <w:rPr>
          <w:rtl/>
        </w:rPr>
        <w:t xml:space="preserve"> فلا مهر لها</w:t>
      </w:r>
      <w:r>
        <w:rPr>
          <w:rtl/>
        </w:rPr>
        <w:t>،</w:t>
      </w:r>
      <w:r w:rsidRPr="00736C02">
        <w:rPr>
          <w:rtl/>
        </w:rPr>
        <w:t xml:space="preserve"> وحكم ما لو دخل بها </w:t>
      </w:r>
      <w:r w:rsidRPr="00672D41">
        <w:rPr>
          <w:rStyle w:val="libAlaemHeading2Char"/>
          <w:rtl/>
        </w:rPr>
        <w:t>)</w:t>
      </w:r>
      <w:bookmarkEnd w:id="178"/>
      <w:bookmarkEnd w:id="179"/>
    </w:p>
    <w:p w:rsidR="007D3F41" w:rsidRPr="00736C02" w:rsidRDefault="00672D41" w:rsidP="00176277">
      <w:pPr>
        <w:pStyle w:val="libNormal"/>
        <w:rPr>
          <w:rtl/>
        </w:rPr>
      </w:pPr>
      <w:r w:rsidRPr="00672D41">
        <w:rPr>
          <w:rStyle w:val="libNumChar"/>
          <w:rtl/>
        </w:rPr>
        <w:t>[17577]</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الحسن بن محبوب</w:t>
      </w:r>
      <w:r w:rsidR="007D3F41">
        <w:rPr>
          <w:rtl/>
        </w:rPr>
        <w:t xml:space="preserve">، </w:t>
      </w:r>
      <w:r w:rsidR="007D3F41" w:rsidRPr="00736C02">
        <w:rPr>
          <w:rtl/>
        </w:rPr>
        <w:t>عن ابن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 الرجل تزوج </w:t>
      </w:r>
      <w:r w:rsidR="007D3F41" w:rsidRPr="007D3F41">
        <w:rPr>
          <w:rStyle w:val="libFootnotenumChar"/>
          <w:rtl/>
        </w:rPr>
        <w:t>(1)</w:t>
      </w:r>
      <w:r w:rsidR="007D3F41" w:rsidRPr="00736C02">
        <w:rPr>
          <w:rtl/>
        </w:rPr>
        <w:t xml:space="preserve"> المرأة</w:t>
      </w:r>
      <w:r w:rsidR="007D3F41">
        <w:rPr>
          <w:rtl/>
        </w:rPr>
        <w:t xml:space="preserve"> </w:t>
      </w:r>
      <w:r w:rsidR="007D3F41" w:rsidRPr="00736C02">
        <w:rPr>
          <w:rtl/>
        </w:rPr>
        <w:t>قبل أن تنقضي عدتها</w:t>
      </w:r>
      <w:r w:rsidR="007D3F41">
        <w:rPr>
          <w:rtl/>
        </w:rPr>
        <w:t xml:space="preserve"> - </w:t>
      </w:r>
      <w:r w:rsidR="007D3F41" w:rsidRPr="00736C02">
        <w:rPr>
          <w:rtl/>
        </w:rPr>
        <w:t>إلى أن قال</w:t>
      </w:r>
      <w:r w:rsidR="007D3F41">
        <w:rPr>
          <w:rtl/>
        </w:rPr>
        <w:t xml:space="preserve"> - </w:t>
      </w:r>
      <w:r w:rsidR="007D3F41" w:rsidRPr="00736C02">
        <w:rPr>
          <w:rtl/>
        </w:rPr>
        <w:t>« ويكون لها صداقها إن كان واقعها</w:t>
      </w:r>
      <w:r w:rsidR="007D3F41">
        <w:rPr>
          <w:rtl/>
        </w:rPr>
        <w:t xml:space="preserve">، </w:t>
      </w:r>
      <w:r w:rsidR="007D3F41" w:rsidRPr="00736C02">
        <w:rPr>
          <w:rtl/>
        </w:rPr>
        <w:t>وإن لم يكن واقعها فلا شئ »</w:t>
      </w:r>
      <w:r w:rsidR="007D3F41">
        <w:rPr>
          <w:rtl/>
        </w:rPr>
        <w:t>.</w:t>
      </w:r>
    </w:p>
    <w:p w:rsidR="007D3F41" w:rsidRPr="00736C02" w:rsidRDefault="007D3F41" w:rsidP="00176277">
      <w:pPr>
        <w:pStyle w:val="libNormal"/>
        <w:rPr>
          <w:rtl/>
        </w:rPr>
      </w:pPr>
      <w:r w:rsidRPr="00736C02">
        <w:rPr>
          <w:rtl/>
        </w:rPr>
        <w:t>وتقدم عن الدعائم</w:t>
      </w:r>
      <w:r>
        <w:rPr>
          <w:rtl/>
        </w:rPr>
        <w:t>:</w:t>
      </w:r>
      <w:r w:rsidRPr="00736C02">
        <w:rPr>
          <w:rtl/>
        </w:rPr>
        <w:t xml:space="preserve"> قول الصادق </w:t>
      </w:r>
      <w:r w:rsidR="0060562E" w:rsidRPr="0060562E">
        <w:rPr>
          <w:rStyle w:val="libAlaemChar"/>
          <w:rtl/>
        </w:rPr>
        <w:t>عليه‌السلام</w:t>
      </w:r>
      <w:r>
        <w:rPr>
          <w:rtl/>
        </w:rPr>
        <w:t>:</w:t>
      </w:r>
      <w:r w:rsidRPr="00736C02">
        <w:rPr>
          <w:rtl/>
        </w:rPr>
        <w:t xml:space="preserve"> فأما إن تزوج</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224 ح 837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w:t>
      </w:r>
      <w:r>
        <w:rPr>
          <w:rFonts w:hint="cs"/>
          <w:rtl/>
        </w:rPr>
        <w:t xml:space="preserve"> </w:t>
      </w:r>
      <w:r w:rsidRPr="00736C02">
        <w:rPr>
          <w:rtl/>
        </w:rPr>
        <w:t>ج 2 ص 222 ح 829</w:t>
      </w:r>
      <w:r>
        <w:rPr>
          <w:rtl/>
        </w:rPr>
        <w:t>.</w:t>
      </w:r>
    </w:p>
    <w:p w:rsidR="007D3F41" w:rsidRPr="00604826" w:rsidRDefault="007D3F41" w:rsidP="007D3F41">
      <w:pPr>
        <w:pStyle w:val="libFootnote"/>
        <w:rPr>
          <w:rtl/>
        </w:rPr>
      </w:pPr>
      <w:r w:rsidRPr="00604826">
        <w:rPr>
          <w:rtl/>
        </w:rPr>
        <w:t>(1) في المصدر</w:t>
      </w:r>
      <w:r>
        <w:rPr>
          <w:rtl/>
          <w:lang w:bidi="ar-IQ"/>
        </w:rPr>
        <w:t>:</w:t>
      </w:r>
      <w:r w:rsidRPr="00604826">
        <w:rPr>
          <w:rtl/>
        </w:rPr>
        <w:t xml:space="preserve"> تزويج</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w:t>
      </w:r>
      <w:r>
        <w:rPr>
          <w:rFonts w:hint="cs"/>
          <w:rtl/>
        </w:rPr>
        <w:t xml:space="preserve"> </w:t>
      </w:r>
      <w:r w:rsidRPr="00736C02">
        <w:rPr>
          <w:rtl/>
        </w:rPr>
        <w:t>محمد بن عيسى ص 96</w:t>
      </w:r>
      <w:r>
        <w:rPr>
          <w:rtl/>
        </w:rPr>
        <w:t>.</w:t>
      </w:r>
    </w:p>
    <w:p w:rsidR="007D3F41" w:rsidRPr="00604826" w:rsidRDefault="007D3F41" w:rsidP="007D3F41">
      <w:pPr>
        <w:pStyle w:val="libFootnote"/>
        <w:rPr>
          <w:rtl/>
        </w:rPr>
      </w:pPr>
      <w:r w:rsidRPr="00604826">
        <w:rPr>
          <w:rtl/>
        </w:rPr>
        <w:t>(1) في المصدر</w:t>
      </w:r>
      <w:r>
        <w:rPr>
          <w:rtl/>
          <w:lang w:bidi="ar-IQ"/>
        </w:rPr>
        <w:t>:</w:t>
      </w:r>
      <w:r w:rsidRPr="00604826">
        <w:rPr>
          <w:rtl/>
        </w:rPr>
        <w:t xml:space="preserve"> يتزوج</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الرجل المرأة في عدتها</w:t>
      </w:r>
      <w:r>
        <w:rPr>
          <w:rtl/>
        </w:rPr>
        <w:t>،</w:t>
      </w:r>
      <w:r w:rsidRPr="00736C02">
        <w:rPr>
          <w:rtl/>
        </w:rPr>
        <w:t xml:space="preserve"> وكان قد دخل بها</w:t>
      </w:r>
      <w:r>
        <w:rPr>
          <w:rtl/>
        </w:rPr>
        <w:t>،</w:t>
      </w:r>
      <w:r w:rsidRPr="00736C02">
        <w:rPr>
          <w:rtl/>
        </w:rPr>
        <w:t xml:space="preserve"> فرق بينهما ولم تحل له أبدا</w:t>
      </w:r>
      <w:r>
        <w:rPr>
          <w:rtl/>
        </w:rPr>
        <w:t>،</w:t>
      </w:r>
      <w:r w:rsidRPr="00736C02">
        <w:rPr>
          <w:rtl/>
        </w:rPr>
        <w:t xml:space="preserve"> ولها</w:t>
      </w:r>
      <w:r>
        <w:rPr>
          <w:rtl/>
        </w:rPr>
        <w:t xml:space="preserve"> </w:t>
      </w:r>
      <w:r w:rsidRPr="00736C02">
        <w:rPr>
          <w:rtl/>
        </w:rPr>
        <w:t xml:space="preserve">صداقها بما استحل من فرجها </w:t>
      </w:r>
      <w:r>
        <w:rPr>
          <w:rFonts w:hint="cs"/>
          <w:rtl/>
        </w:rPr>
        <w:t>»</w:t>
      </w:r>
      <w:r w:rsidRPr="00736C02">
        <w:rPr>
          <w:rtl/>
        </w:rPr>
        <w:t xml:space="preserve"> الخبر </w:t>
      </w:r>
      <w:r w:rsidRPr="007D3F41">
        <w:rPr>
          <w:rStyle w:val="libFootnotenumChar"/>
          <w:rtl/>
        </w:rPr>
        <w:t>(2)</w:t>
      </w:r>
      <w:r>
        <w:rPr>
          <w:rtl/>
        </w:rPr>
        <w:t>.</w:t>
      </w:r>
    </w:p>
    <w:p w:rsidR="007D3F41" w:rsidRPr="002B04E6" w:rsidRDefault="007D3F41" w:rsidP="007D3F41">
      <w:pPr>
        <w:pStyle w:val="Heading2Center"/>
        <w:rPr>
          <w:rtl/>
        </w:rPr>
      </w:pPr>
      <w:bookmarkStart w:id="180" w:name="_Toc365374548"/>
      <w:bookmarkStart w:id="181" w:name="_Toc380483645"/>
      <w:r w:rsidRPr="002B04E6">
        <w:rPr>
          <w:rtl/>
        </w:rPr>
        <w:t>14</w:t>
      </w:r>
      <w:r>
        <w:rPr>
          <w:rtl/>
          <w:lang w:bidi="ar-IQ"/>
        </w:rPr>
        <w:t xml:space="preserve"> - </w:t>
      </w:r>
      <w:r w:rsidRPr="00672D41">
        <w:rPr>
          <w:rStyle w:val="libAlaemHeading2Char"/>
          <w:rtl/>
        </w:rPr>
        <w:t>(</w:t>
      </w:r>
      <w:r w:rsidRPr="002B04E6">
        <w:rPr>
          <w:rtl/>
        </w:rPr>
        <w:t xml:space="preserve"> باب أن من أسر مهرا وأعلن غيره</w:t>
      </w:r>
      <w:r>
        <w:rPr>
          <w:rtl/>
          <w:lang w:bidi="ar-IQ"/>
        </w:rPr>
        <w:t>،</w:t>
      </w:r>
      <w:r>
        <w:rPr>
          <w:rFonts w:hint="cs"/>
          <w:rtl/>
        </w:rPr>
        <w:t xml:space="preserve"> </w:t>
      </w:r>
      <w:r w:rsidRPr="002B04E6">
        <w:rPr>
          <w:rtl/>
        </w:rPr>
        <w:t xml:space="preserve">كان المعتبر الأول </w:t>
      </w:r>
      <w:r w:rsidRPr="00672D41">
        <w:rPr>
          <w:rStyle w:val="libAlaemHeading2Char"/>
          <w:rtl/>
        </w:rPr>
        <w:t>)</w:t>
      </w:r>
      <w:bookmarkEnd w:id="180"/>
      <w:bookmarkEnd w:id="181"/>
    </w:p>
    <w:p w:rsidR="007D3F41" w:rsidRPr="00736C02" w:rsidRDefault="00672D41" w:rsidP="00176277">
      <w:pPr>
        <w:pStyle w:val="libNormal"/>
        <w:rPr>
          <w:rtl/>
        </w:rPr>
      </w:pPr>
      <w:r w:rsidRPr="00672D41">
        <w:rPr>
          <w:rStyle w:val="libNumChar"/>
          <w:rtl/>
        </w:rPr>
        <w:t>[17578]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إذا تزوج</w:t>
      </w:r>
      <w:r w:rsidR="007D3F41">
        <w:rPr>
          <w:rtl/>
        </w:rPr>
        <w:t xml:space="preserve"> </w:t>
      </w:r>
      <w:r w:rsidR="007D3F41" w:rsidRPr="00736C02">
        <w:rPr>
          <w:rtl/>
        </w:rPr>
        <w:t>الرجل المرأة واشهد سرا أول مرة</w:t>
      </w:r>
      <w:r w:rsidR="007D3F41">
        <w:rPr>
          <w:rtl/>
        </w:rPr>
        <w:t>،</w:t>
      </w:r>
      <w:r w:rsidR="007D3F41" w:rsidRPr="00736C02">
        <w:rPr>
          <w:rtl/>
        </w:rPr>
        <w:t xml:space="preserve"> وأشهد علانية أخرى</w:t>
      </w:r>
      <w:r w:rsidR="007D3F41">
        <w:rPr>
          <w:rtl/>
        </w:rPr>
        <w:t>،</w:t>
      </w:r>
      <w:r w:rsidR="007D3F41" w:rsidRPr="00736C02">
        <w:rPr>
          <w:rtl/>
        </w:rPr>
        <w:t xml:space="preserve"> فجعل صداقين</w:t>
      </w:r>
      <w:r w:rsidR="007D3F41">
        <w:rPr>
          <w:rtl/>
        </w:rPr>
        <w:t xml:space="preserve">: </w:t>
      </w:r>
      <w:r w:rsidR="007D3F41" w:rsidRPr="00736C02">
        <w:rPr>
          <w:rtl/>
        </w:rPr>
        <w:t>صداقا علانية أكثر من السر</w:t>
      </w:r>
      <w:r w:rsidR="007D3F41">
        <w:rPr>
          <w:rtl/>
        </w:rPr>
        <w:t>،</w:t>
      </w:r>
      <w:r w:rsidR="007D3F41" w:rsidRPr="00736C02">
        <w:rPr>
          <w:rtl/>
        </w:rPr>
        <w:t xml:space="preserve"> فالتزويج الأول هو عقد النكاح</w:t>
      </w:r>
      <w:r w:rsidR="007D3F41">
        <w:rPr>
          <w:rtl/>
        </w:rPr>
        <w:t>،</w:t>
      </w:r>
      <w:r w:rsidR="007D3F41" w:rsidRPr="00736C02">
        <w:rPr>
          <w:rtl/>
        </w:rPr>
        <w:t xml:space="preserve"> ويؤخذ</w:t>
      </w:r>
      <w:r w:rsidR="007D3F41">
        <w:rPr>
          <w:rtl/>
        </w:rPr>
        <w:t xml:space="preserve"> </w:t>
      </w:r>
      <w:r w:rsidR="007D3F41" w:rsidRPr="00736C02">
        <w:rPr>
          <w:rtl/>
        </w:rPr>
        <w:t>بتزويج السر »</w:t>
      </w:r>
      <w:r w:rsidR="007D3F41">
        <w:rPr>
          <w:rtl/>
        </w:rPr>
        <w:t>.</w:t>
      </w:r>
    </w:p>
    <w:p w:rsidR="007D3F41" w:rsidRPr="00736C02" w:rsidRDefault="00672D41" w:rsidP="00176277">
      <w:pPr>
        <w:pStyle w:val="libNormal"/>
        <w:rPr>
          <w:rtl/>
        </w:rPr>
      </w:pPr>
      <w:r w:rsidRPr="00672D41">
        <w:rPr>
          <w:rStyle w:val="libNumChar"/>
          <w:rtl/>
        </w:rPr>
        <w:t>[17579]</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تزوج</w:t>
      </w:r>
      <w:r w:rsidR="007D3F41">
        <w:rPr>
          <w:rtl/>
        </w:rPr>
        <w:t xml:space="preserve"> </w:t>
      </w:r>
      <w:r w:rsidR="007D3F41" w:rsidRPr="00736C02">
        <w:rPr>
          <w:rtl/>
        </w:rPr>
        <w:t xml:space="preserve">الرجل المرأة على صداق معلوم </w:t>
      </w:r>
      <w:r w:rsidR="007D3F41">
        <w:rPr>
          <w:rtl/>
        </w:rPr>
        <w:t>(</w:t>
      </w:r>
      <w:r w:rsidR="007D3F41" w:rsidRPr="00736C02">
        <w:rPr>
          <w:rtl/>
        </w:rPr>
        <w:t xml:space="preserve"> و ) </w:t>
      </w:r>
      <w:r w:rsidR="007D3F41" w:rsidRPr="007D3F41">
        <w:rPr>
          <w:rStyle w:val="libFootnotenumChar"/>
          <w:rtl/>
        </w:rPr>
        <w:t>(1)</w:t>
      </w:r>
      <w:r w:rsidR="007D3F41" w:rsidRPr="00736C02">
        <w:rPr>
          <w:rtl/>
        </w:rPr>
        <w:t xml:space="preserve"> اشهدا عليه سرا</w:t>
      </w:r>
      <w:r w:rsidR="007D3F41">
        <w:rPr>
          <w:rtl/>
        </w:rPr>
        <w:t>،</w:t>
      </w:r>
      <w:r w:rsidR="007D3F41" w:rsidRPr="00736C02">
        <w:rPr>
          <w:rtl/>
        </w:rPr>
        <w:t xml:space="preserve"> وأشهدا في</w:t>
      </w:r>
      <w:r w:rsidR="007D3F41">
        <w:rPr>
          <w:rtl/>
        </w:rPr>
        <w:t xml:space="preserve"> </w:t>
      </w:r>
      <w:r w:rsidR="007D3F41" w:rsidRPr="00736C02">
        <w:rPr>
          <w:rtl/>
        </w:rPr>
        <w:t>العلانية بأكثر منه</w:t>
      </w:r>
      <w:r w:rsidR="007D3F41">
        <w:rPr>
          <w:rtl/>
        </w:rPr>
        <w:t>،</w:t>
      </w:r>
      <w:r w:rsidR="007D3F41" w:rsidRPr="00736C02">
        <w:rPr>
          <w:rtl/>
        </w:rPr>
        <w:t xml:space="preserve"> فالعقد الأول هو الصحيح وبه يؤخذ »</w:t>
      </w:r>
      <w:r w:rsidR="007D3F41">
        <w:rPr>
          <w:rtl/>
        </w:rPr>
        <w:t>.</w:t>
      </w:r>
    </w:p>
    <w:p w:rsidR="007D3F41" w:rsidRDefault="007D3F41" w:rsidP="007D3F41">
      <w:pPr>
        <w:pStyle w:val="Heading2Center"/>
        <w:rPr>
          <w:rtl/>
        </w:rPr>
      </w:pPr>
      <w:bookmarkStart w:id="182" w:name="_Toc365374549"/>
      <w:bookmarkStart w:id="183" w:name="_Toc380483646"/>
      <w:r w:rsidRPr="002B04E6">
        <w:rPr>
          <w:rtl/>
        </w:rPr>
        <w:t>15</w:t>
      </w:r>
      <w:r>
        <w:rPr>
          <w:rtl/>
          <w:lang w:bidi="ar-IQ"/>
        </w:rPr>
        <w:t xml:space="preserve"> - </w:t>
      </w:r>
      <w:r w:rsidRPr="00672D41">
        <w:rPr>
          <w:rStyle w:val="libAlaemHeading2Char"/>
          <w:rtl/>
        </w:rPr>
        <w:t>(</w:t>
      </w:r>
      <w:r w:rsidRPr="002B04E6">
        <w:rPr>
          <w:rtl/>
        </w:rPr>
        <w:t xml:space="preserve"> باب أن من تزوج امرأة على تعليم سورة</w:t>
      </w:r>
      <w:r>
        <w:rPr>
          <w:rtl/>
          <w:lang w:bidi="ar-IQ"/>
        </w:rPr>
        <w:t>،</w:t>
      </w:r>
      <w:r w:rsidRPr="002B04E6">
        <w:rPr>
          <w:rtl/>
        </w:rPr>
        <w:t xml:space="preserve"> فعلمها ثم</w:t>
      </w:r>
      <w:r>
        <w:rPr>
          <w:rFonts w:hint="cs"/>
          <w:rtl/>
        </w:rPr>
        <w:t xml:space="preserve"> </w:t>
      </w:r>
      <w:r w:rsidRPr="00736C02">
        <w:rPr>
          <w:rtl/>
        </w:rPr>
        <w:t>طلقها قبل الدخول</w:t>
      </w:r>
      <w:r>
        <w:rPr>
          <w:rtl/>
        </w:rPr>
        <w:t>،</w:t>
      </w:r>
      <w:r w:rsidRPr="00736C02">
        <w:rPr>
          <w:rtl/>
        </w:rPr>
        <w:t xml:space="preserve"> رجع إليها بنصف أجرة المثل </w:t>
      </w:r>
      <w:r w:rsidRPr="00672D41">
        <w:rPr>
          <w:rStyle w:val="libAlaemHeading2Char"/>
          <w:rtl/>
        </w:rPr>
        <w:t>)</w:t>
      </w:r>
      <w:bookmarkEnd w:id="182"/>
      <w:bookmarkEnd w:id="183"/>
    </w:p>
    <w:p w:rsidR="007D3F41" w:rsidRPr="00736C02" w:rsidRDefault="00672D41" w:rsidP="00176277">
      <w:pPr>
        <w:pStyle w:val="libNormal"/>
        <w:rPr>
          <w:rtl/>
        </w:rPr>
      </w:pPr>
      <w:r w:rsidRPr="00672D41">
        <w:rPr>
          <w:rStyle w:val="libNumChar"/>
          <w:rtl/>
        </w:rPr>
        <w:t>[17580]</w:t>
      </w:r>
      <w:r w:rsidR="007D3F41" w:rsidRPr="00736C02">
        <w:rPr>
          <w:rtl/>
        </w:rPr>
        <w:t xml:space="preserve"> 1</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عن زرارة</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 في رجل تزوج امرأة على سورة من كتاب الله</w:t>
      </w:r>
      <w:r w:rsidR="007D3F41">
        <w:rPr>
          <w:rtl/>
        </w:rPr>
        <w:t>،</w:t>
      </w:r>
      <w:r w:rsidR="007D3F41" w:rsidRPr="00736C02">
        <w:rPr>
          <w:rtl/>
        </w:rPr>
        <w:t xml:space="preserve"> ثم</w:t>
      </w:r>
    </w:p>
    <w:p w:rsidR="007D3F41" w:rsidRPr="00736C02" w:rsidRDefault="007D3F41" w:rsidP="007D3F41">
      <w:pPr>
        <w:pStyle w:val="libLine"/>
        <w:rPr>
          <w:rtl/>
        </w:rPr>
      </w:pPr>
      <w:r>
        <w:rPr>
          <w:rtl/>
        </w:rPr>
        <w:t>__________________</w:t>
      </w:r>
    </w:p>
    <w:p w:rsidR="007D3F41" w:rsidRPr="00EC1A7E" w:rsidRDefault="007D3F41" w:rsidP="007D3F41">
      <w:pPr>
        <w:pStyle w:val="libFootnote"/>
        <w:rPr>
          <w:rtl/>
        </w:rPr>
      </w:pPr>
      <w:r w:rsidRPr="00EC1A7E">
        <w:rPr>
          <w:rtl/>
        </w:rPr>
        <w:t>(2) تقدم في الحديث 7 من الباب 16 من أبواب ما يحرم بالمصاهرة</w:t>
      </w:r>
      <w:r w:rsidRPr="00EC1A7E">
        <w:rPr>
          <w:rFonts w:hint="cs"/>
          <w:rtl/>
        </w:rPr>
        <w:t xml:space="preserve"> </w:t>
      </w:r>
      <w:r w:rsidRPr="00EC1A7E">
        <w:rPr>
          <w:rtl/>
        </w:rPr>
        <w:t>ونحوها</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226 ح</w:t>
      </w:r>
      <w:r>
        <w:rPr>
          <w:rFonts w:hint="cs"/>
          <w:rtl/>
        </w:rPr>
        <w:t xml:space="preserve"> </w:t>
      </w:r>
      <w:r w:rsidRPr="00736C02">
        <w:rPr>
          <w:rtl/>
        </w:rPr>
        <w:t>847</w:t>
      </w:r>
      <w:r>
        <w:rPr>
          <w:rtl/>
        </w:rPr>
        <w:t>.</w:t>
      </w:r>
    </w:p>
    <w:p w:rsidR="007D3F41" w:rsidRPr="00EC1A7E" w:rsidRDefault="007D3F41" w:rsidP="007D3F41">
      <w:pPr>
        <w:pStyle w:val="libFootnote"/>
        <w:rPr>
          <w:rtl/>
        </w:rPr>
      </w:pPr>
      <w:r w:rsidRPr="00EC1A7E">
        <w:rPr>
          <w:rtl/>
        </w:rPr>
        <w:t>(1) أثبتناه من المصدر</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المهر للمفيد</w:t>
      </w:r>
      <w:r>
        <w:rPr>
          <w:rtl/>
          <w:lang w:bidi="ar-IQ"/>
        </w:rPr>
        <w:t>:</w:t>
      </w:r>
      <w:r w:rsidRPr="00736C02">
        <w:rPr>
          <w:rtl/>
        </w:rPr>
        <w:t xml:space="preserve"> ص 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طلقها من قبل أن يدخل بها</w:t>
      </w:r>
      <w:r>
        <w:rPr>
          <w:rtl/>
        </w:rPr>
        <w:t>،</w:t>
      </w:r>
      <w:r w:rsidRPr="00736C02">
        <w:rPr>
          <w:rtl/>
        </w:rPr>
        <w:t xml:space="preserve"> قال</w:t>
      </w:r>
      <w:r>
        <w:rPr>
          <w:rtl/>
        </w:rPr>
        <w:t>:</w:t>
      </w:r>
      <w:r w:rsidRPr="00736C02">
        <w:rPr>
          <w:rtl/>
        </w:rPr>
        <w:t xml:space="preserve"> « يرتجع عليها بنصف ما يعلم به مثل</w:t>
      </w:r>
      <w:r>
        <w:rPr>
          <w:rtl/>
        </w:rPr>
        <w:t xml:space="preserve"> </w:t>
      </w:r>
      <w:r w:rsidRPr="00736C02">
        <w:rPr>
          <w:rtl/>
        </w:rPr>
        <w:t>تلك السورة »</w:t>
      </w:r>
      <w:r>
        <w:rPr>
          <w:rtl/>
        </w:rPr>
        <w:t>.</w:t>
      </w:r>
    </w:p>
    <w:p w:rsidR="007D3F41" w:rsidRPr="002B04E6" w:rsidRDefault="007D3F41" w:rsidP="007D3F41">
      <w:pPr>
        <w:pStyle w:val="Heading2Center"/>
        <w:rPr>
          <w:rtl/>
        </w:rPr>
      </w:pPr>
      <w:bookmarkStart w:id="184" w:name="_Toc365374550"/>
      <w:bookmarkStart w:id="185" w:name="_Toc380483647"/>
      <w:r w:rsidRPr="002B04E6">
        <w:rPr>
          <w:rtl/>
        </w:rPr>
        <w:t>16</w:t>
      </w:r>
      <w:r>
        <w:rPr>
          <w:rtl/>
          <w:lang w:bidi="ar-IQ"/>
        </w:rPr>
        <w:t xml:space="preserve"> - </w:t>
      </w:r>
      <w:r w:rsidRPr="00672D41">
        <w:rPr>
          <w:rStyle w:val="libAlaemHeading2Char"/>
          <w:rtl/>
        </w:rPr>
        <w:t>(</w:t>
      </w:r>
      <w:r w:rsidRPr="002B04E6">
        <w:rPr>
          <w:rtl/>
        </w:rPr>
        <w:t xml:space="preserve"> باب عدم جواز هبة المرأة نفسها للرجل</w:t>
      </w:r>
      <w:r>
        <w:rPr>
          <w:rtl/>
          <w:lang w:bidi="ar-IQ"/>
        </w:rPr>
        <w:t>،</w:t>
      </w:r>
      <w:r w:rsidRPr="002B04E6">
        <w:rPr>
          <w:rtl/>
        </w:rPr>
        <w:t xml:space="preserve"> بغير مهر </w:t>
      </w:r>
      <w:r w:rsidRPr="00672D41">
        <w:rPr>
          <w:rStyle w:val="libAlaemHeading2Char"/>
          <w:rtl/>
        </w:rPr>
        <w:t>)</w:t>
      </w:r>
      <w:bookmarkEnd w:id="184"/>
      <w:bookmarkEnd w:id="185"/>
    </w:p>
    <w:p w:rsidR="007D3F41" w:rsidRPr="00736C02" w:rsidRDefault="00672D41" w:rsidP="00EF1F74">
      <w:pPr>
        <w:pStyle w:val="libNormal"/>
        <w:rPr>
          <w:rtl/>
        </w:rPr>
      </w:pPr>
      <w:r w:rsidRPr="00672D41">
        <w:rPr>
          <w:rStyle w:val="libNumChar"/>
          <w:rtl/>
        </w:rPr>
        <w:t>[17581]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قول الله عز وجل</w:t>
      </w:r>
      <w:r w:rsidR="007D3F41">
        <w:rPr>
          <w:rtl/>
        </w:rPr>
        <w:t>:</w:t>
      </w:r>
      <w:r w:rsidR="007D3F41" w:rsidRPr="00736C02">
        <w:rPr>
          <w:rtl/>
        </w:rPr>
        <w:t xml:space="preserve"> </w:t>
      </w:r>
      <w:r w:rsidR="007D3F41" w:rsidRPr="007D3F41">
        <w:rPr>
          <w:rStyle w:val="libAlaemChar"/>
          <w:rtl/>
        </w:rPr>
        <w:t>(</w:t>
      </w:r>
      <w:r w:rsidR="003428A7" w:rsidRPr="003428A7">
        <w:rPr>
          <w:rStyle w:val="libAieChar"/>
          <w:rtl/>
        </w:rPr>
        <w:t>يَا أَيُّهَا النَّبِيُّ إِنَّا أَحْلَلْنَا لَكَ أَزْوَاجَكَ</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الآية</w:t>
      </w:r>
      <w:r w:rsidR="007D3F41">
        <w:rPr>
          <w:rtl/>
        </w:rPr>
        <w:t>،</w:t>
      </w:r>
      <w:r w:rsidR="007D3F41" w:rsidRPr="00736C02">
        <w:rPr>
          <w:rtl/>
        </w:rPr>
        <w:t xml:space="preserve"> قال</w:t>
      </w:r>
      <w:r w:rsidR="007D3F41">
        <w:rPr>
          <w:rtl/>
        </w:rPr>
        <w:t>:</w:t>
      </w:r>
      <w:r w:rsidR="007D3F41" w:rsidRPr="00736C02">
        <w:rPr>
          <w:rtl/>
        </w:rPr>
        <w:t xml:space="preserve"> « أحل له من النساء ما شاء</w:t>
      </w:r>
      <w:r w:rsidR="007D3F41">
        <w:rPr>
          <w:rtl/>
        </w:rPr>
        <w:t>،</w:t>
      </w:r>
      <w:r w:rsidR="007D3F41" w:rsidRPr="00736C02">
        <w:rPr>
          <w:rtl/>
        </w:rPr>
        <w:t xml:space="preserve"> وأحل له أن ينكح المؤمنات بغير</w:t>
      </w:r>
      <w:r w:rsidR="007D3F41">
        <w:rPr>
          <w:rtl/>
        </w:rPr>
        <w:t xml:space="preserve"> </w:t>
      </w:r>
      <w:r w:rsidR="007D3F41" w:rsidRPr="00736C02">
        <w:rPr>
          <w:rtl/>
        </w:rPr>
        <w:t>مهر</w:t>
      </w:r>
      <w:r w:rsidR="007D3F41">
        <w:rPr>
          <w:rtl/>
        </w:rPr>
        <w:t>،</w:t>
      </w:r>
      <w:r w:rsidR="007D3F41" w:rsidRPr="00736C02">
        <w:rPr>
          <w:rtl/>
        </w:rPr>
        <w:t xml:space="preserve"> وذلك قول الله عز وجل</w:t>
      </w:r>
      <w:r w:rsidR="007D3F41">
        <w:rPr>
          <w:rtl/>
        </w:rPr>
        <w:t>:</w:t>
      </w:r>
      <w:r w:rsidR="007D3F41" w:rsidRPr="00736C02">
        <w:rPr>
          <w:rtl/>
        </w:rPr>
        <w:t xml:space="preserve"> </w:t>
      </w:r>
      <w:r w:rsidR="007D3F41" w:rsidRPr="007D3F41">
        <w:rPr>
          <w:rStyle w:val="libAlaemChar"/>
          <w:rtl/>
        </w:rPr>
        <w:t>(</w:t>
      </w:r>
      <w:r w:rsidR="003428A7" w:rsidRPr="003428A7">
        <w:rPr>
          <w:rStyle w:val="libAieChar"/>
          <w:rtl/>
        </w:rPr>
        <w:t>وَامْرَ‌أَةً مُّؤْمِنَةً إِن وَهَبَتْ نَفْسَهَا لِلنَّبِيِّ إِنْ أَرَ‌ادَ النَّبِيُّ أَن يَسْتَنكِحَهَا</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ثم بين عز وجل أن ذلك إنما هو خاص للنبي</w:t>
      </w:r>
      <w:r w:rsidR="007D3F41">
        <w:rPr>
          <w:rtl/>
        </w:rPr>
        <w:t xml:space="preserve">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w:t>
      </w:r>
      <w:r w:rsidR="007D3F41" w:rsidRPr="007D3F41">
        <w:rPr>
          <w:rStyle w:val="libAlaemChar"/>
          <w:rtl/>
        </w:rPr>
        <w:t>(</w:t>
      </w:r>
      <w:r w:rsidR="00EF1F74" w:rsidRPr="00EF1F74">
        <w:rPr>
          <w:rStyle w:val="libAieChar"/>
          <w:rtl/>
        </w:rPr>
        <w:t>خَالِصَةً لَّكَ مِن دُونِ الْمُؤْمِنِينَ قَدْ عَلِمْنَا مَا فَرَ‌ضْنَا عَلَيْهِمْ فِي أَزْوَاجِهِمْ وَمَا مَلَكَتْ أَيْمَانُهُمْ</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الآية</w:t>
      </w:r>
      <w:r w:rsidR="007D3F41">
        <w:rPr>
          <w:rtl/>
        </w:rPr>
        <w:t>،</w:t>
      </w:r>
      <w:r w:rsidR="007D3F41" w:rsidRPr="00736C02">
        <w:rPr>
          <w:rtl/>
        </w:rPr>
        <w:t xml:space="preserve"> ثم قال جعفر بن</w:t>
      </w:r>
      <w:r w:rsidR="007D3F41">
        <w:rPr>
          <w:rtl/>
        </w:rPr>
        <w:t xml:space="preserve"> </w:t>
      </w:r>
      <w:r w:rsidR="007D3F41" w:rsidRPr="00736C02">
        <w:rPr>
          <w:rtl/>
        </w:rPr>
        <w:t xml:space="preserve">محمد </w:t>
      </w:r>
      <w:r w:rsidR="0060562E" w:rsidRPr="0060562E">
        <w:rPr>
          <w:rStyle w:val="libAlaemChar"/>
          <w:rtl/>
        </w:rPr>
        <w:t>عليهما‌السلام</w:t>
      </w:r>
      <w:r w:rsidR="007D3F41">
        <w:rPr>
          <w:rtl/>
        </w:rPr>
        <w:t>:</w:t>
      </w:r>
      <w:r w:rsidR="007D3F41" w:rsidRPr="00736C02">
        <w:rPr>
          <w:rtl/>
        </w:rPr>
        <w:t xml:space="preserve"> فلا تحل الهبة إلا لرسول الله </w:t>
      </w:r>
      <w:r w:rsidR="0060562E" w:rsidRPr="0060562E">
        <w:rPr>
          <w:rStyle w:val="libAlaemChar"/>
          <w:rtl/>
        </w:rPr>
        <w:t>صلى‌الله‌عليه‌وآله</w:t>
      </w:r>
      <w:r w:rsidR="007D3F41">
        <w:rPr>
          <w:rtl/>
        </w:rPr>
        <w:t>،</w:t>
      </w:r>
      <w:r w:rsidR="007D3F41" w:rsidRPr="00736C02">
        <w:rPr>
          <w:rtl/>
        </w:rPr>
        <w:t xml:space="preserve"> وأما غيره فلا يصلح له أن ينكح إلا بمهر يفرضه قبل أن يدخل بها ما</w:t>
      </w:r>
      <w:r w:rsidR="007D3F41">
        <w:rPr>
          <w:rtl/>
        </w:rPr>
        <w:t xml:space="preserve"> </w:t>
      </w:r>
      <w:r w:rsidR="007D3F41" w:rsidRPr="00736C02">
        <w:rPr>
          <w:rtl/>
        </w:rPr>
        <w:t>كان</w:t>
      </w:r>
      <w:r w:rsidR="007D3F41">
        <w:rPr>
          <w:rtl/>
        </w:rPr>
        <w:t>،</w:t>
      </w:r>
      <w:r w:rsidR="007D3F41" w:rsidRPr="00736C02">
        <w:rPr>
          <w:rtl/>
        </w:rPr>
        <w:t xml:space="preserve"> ثوبا أو دراهم أو دنانير أو خادما </w:t>
      </w:r>
      <w:r w:rsidR="007D3F41" w:rsidRPr="007D3F41">
        <w:rPr>
          <w:rStyle w:val="libFootnotenumChar"/>
          <w:rtl/>
        </w:rPr>
        <w:t>(4)</w:t>
      </w:r>
      <w:r w:rsidR="007D3F41" w:rsidRPr="00736C02">
        <w:rPr>
          <w:rtl/>
        </w:rPr>
        <w:t xml:space="preserve"> »</w:t>
      </w:r>
      <w:r w:rsidR="007D3F41">
        <w:rPr>
          <w:rtl/>
        </w:rPr>
        <w:t>.</w:t>
      </w:r>
    </w:p>
    <w:p w:rsidR="007D3F41" w:rsidRDefault="007D3F41" w:rsidP="007D3F41">
      <w:pPr>
        <w:pStyle w:val="Heading2Center"/>
        <w:rPr>
          <w:rtl/>
        </w:rPr>
      </w:pPr>
      <w:bookmarkStart w:id="186" w:name="_Toc365374551"/>
      <w:bookmarkStart w:id="187" w:name="_Toc380483648"/>
      <w:r w:rsidRPr="002B04E6">
        <w:rPr>
          <w:rtl/>
        </w:rPr>
        <w:t>17</w:t>
      </w:r>
      <w:r>
        <w:rPr>
          <w:rtl/>
          <w:lang w:bidi="ar-IQ"/>
        </w:rPr>
        <w:t xml:space="preserve"> - </w:t>
      </w:r>
      <w:r w:rsidRPr="00672D41">
        <w:rPr>
          <w:rStyle w:val="libAlaemHeading2Char"/>
          <w:rtl/>
        </w:rPr>
        <w:t>(</w:t>
      </w:r>
      <w:r w:rsidRPr="002B04E6">
        <w:rPr>
          <w:rtl/>
        </w:rPr>
        <w:t xml:space="preserve"> باب أن من شرط لزوجته أن لا يتزوج عليها ولا يتسرى</w:t>
      </w:r>
      <w:r>
        <w:rPr>
          <w:rFonts w:hint="cs"/>
          <w:rtl/>
        </w:rPr>
        <w:t xml:space="preserve"> </w:t>
      </w:r>
      <w:r w:rsidRPr="00736C02">
        <w:rPr>
          <w:rtl/>
        </w:rPr>
        <w:t>ولا يطلقها</w:t>
      </w:r>
      <w:r>
        <w:rPr>
          <w:rtl/>
        </w:rPr>
        <w:t>،</w:t>
      </w:r>
      <w:r w:rsidRPr="00736C02">
        <w:rPr>
          <w:rtl/>
        </w:rPr>
        <w:t xml:space="preserve"> لم يلزم الشرط وان جعل ذلك مهرها</w:t>
      </w:r>
      <w:r>
        <w:rPr>
          <w:rtl/>
        </w:rPr>
        <w:t>،</w:t>
      </w:r>
      <w:r w:rsidRPr="00736C02">
        <w:rPr>
          <w:rtl/>
        </w:rPr>
        <w:t xml:space="preserve"> وكذا لو</w:t>
      </w:r>
      <w:r>
        <w:rPr>
          <w:rFonts w:hint="cs"/>
          <w:rtl/>
        </w:rPr>
        <w:t xml:space="preserve"> </w:t>
      </w:r>
      <w:r w:rsidRPr="00736C02">
        <w:rPr>
          <w:rtl/>
        </w:rPr>
        <w:t>شرطت أن لا تتزوج بعده</w:t>
      </w:r>
      <w:r>
        <w:rPr>
          <w:rtl/>
        </w:rPr>
        <w:t>،</w:t>
      </w:r>
      <w:r w:rsidRPr="00736C02">
        <w:rPr>
          <w:rtl/>
        </w:rPr>
        <w:t xml:space="preserve"> ولو حلف</w:t>
      </w:r>
      <w:r>
        <w:rPr>
          <w:rtl/>
        </w:rPr>
        <w:t xml:space="preserve"> </w:t>
      </w:r>
      <w:r w:rsidRPr="00736C02">
        <w:rPr>
          <w:rtl/>
        </w:rPr>
        <w:t xml:space="preserve">أو نذر كل منهما لم ينعقد </w:t>
      </w:r>
      <w:r w:rsidRPr="00672D41">
        <w:rPr>
          <w:rStyle w:val="libAlaemHeading2Char"/>
          <w:rtl/>
        </w:rPr>
        <w:t>)</w:t>
      </w:r>
      <w:bookmarkEnd w:id="186"/>
      <w:bookmarkEnd w:id="187"/>
    </w:p>
    <w:p w:rsidR="007D3F41" w:rsidRPr="00736C02" w:rsidRDefault="00672D41" w:rsidP="00176277">
      <w:pPr>
        <w:pStyle w:val="libNormal"/>
        <w:rPr>
          <w:rtl/>
        </w:rPr>
      </w:pPr>
      <w:r w:rsidRPr="00672D41">
        <w:rPr>
          <w:rStyle w:val="libNumChar"/>
          <w:rtl/>
        </w:rPr>
        <w:t>[17582]</w:t>
      </w:r>
      <w:r w:rsidR="007D3F41" w:rsidRPr="00736C02">
        <w:rPr>
          <w:rtl/>
        </w:rPr>
        <w:t xml:space="preserve"> 1</w:t>
      </w:r>
      <w:r w:rsidR="007D3F41">
        <w:rPr>
          <w:rtl/>
        </w:rPr>
        <w:t xml:space="preserve"> - </w:t>
      </w:r>
      <w:r w:rsidR="007D3F41" w:rsidRPr="00736C02">
        <w:rPr>
          <w:rtl/>
        </w:rPr>
        <w:t>كتاب عبد الله بن يحيى الكاهلي قال</w:t>
      </w:r>
      <w:r w:rsidR="007D3F41">
        <w:rPr>
          <w:rtl/>
        </w:rPr>
        <w:t>:</w:t>
      </w:r>
      <w:r w:rsidR="007D3F41" w:rsidRPr="00736C02">
        <w:rPr>
          <w:rtl/>
        </w:rPr>
        <w:t xml:space="preserve"> حدثتني حمادة بنت الحسن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222 ح 830</w:t>
      </w:r>
      <w:r>
        <w:rPr>
          <w:rtl/>
        </w:rPr>
        <w:t>.</w:t>
      </w:r>
    </w:p>
    <w:p w:rsidR="007D3F41" w:rsidRPr="00DB2B04" w:rsidRDefault="007D3F41" w:rsidP="007D3F41">
      <w:pPr>
        <w:pStyle w:val="libFootnote"/>
        <w:rPr>
          <w:rtl/>
        </w:rPr>
      </w:pPr>
      <w:r w:rsidRPr="00DB2B04">
        <w:rPr>
          <w:rtl/>
        </w:rPr>
        <w:t>(1) الأحزاب 33</w:t>
      </w:r>
      <w:r>
        <w:rPr>
          <w:rtl/>
          <w:lang w:bidi="ar-IQ"/>
        </w:rPr>
        <w:t>:</w:t>
      </w:r>
      <w:r w:rsidRPr="00DB2B04">
        <w:rPr>
          <w:rFonts w:hint="cs"/>
          <w:rtl/>
        </w:rPr>
        <w:t xml:space="preserve"> </w:t>
      </w:r>
      <w:r w:rsidRPr="00DB2B04">
        <w:rPr>
          <w:rtl/>
        </w:rPr>
        <w:t>50</w:t>
      </w:r>
      <w:r>
        <w:rPr>
          <w:rtl/>
        </w:rPr>
        <w:t>.</w:t>
      </w:r>
    </w:p>
    <w:p w:rsidR="007D3F41" w:rsidRPr="00DB2B04" w:rsidRDefault="007D3F41" w:rsidP="007D3F41">
      <w:pPr>
        <w:pStyle w:val="libFootnote"/>
        <w:rPr>
          <w:rtl/>
        </w:rPr>
      </w:pPr>
      <w:r w:rsidRPr="00DB2B04">
        <w:rPr>
          <w:rtl/>
        </w:rPr>
        <w:t>(2) الأحزاب 33</w:t>
      </w:r>
      <w:r>
        <w:rPr>
          <w:rtl/>
          <w:lang w:bidi="ar-IQ"/>
        </w:rPr>
        <w:t>:</w:t>
      </w:r>
      <w:r w:rsidRPr="00DB2B04">
        <w:rPr>
          <w:rtl/>
        </w:rPr>
        <w:t xml:space="preserve"> 50</w:t>
      </w:r>
      <w:r>
        <w:rPr>
          <w:rtl/>
        </w:rPr>
        <w:t>.</w:t>
      </w:r>
    </w:p>
    <w:p w:rsidR="007D3F41" w:rsidRPr="00DB2B04" w:rsidRDefault="007D3F41" w:rsidP="007D3F41">
      <w:pPr>
        <w:pStyle w:val="libFootnote"/>
        <w:rPr>
          <w:rtl/>
        </w:rPr>
      </w:pPr>
      <w:r w:rsidRPr="00DB2B04">
        <w:rPr>
          <w:rtl/>
        </w:rPr>
        <w:t>(3) الأحزاب 33</w:t>
      </w:r>
      <w:r>
        <w:rPr>
          <w:rtl/>
          <w:lang w:bidi="ar-IQ"/>
        </w:rPr>
        <w:t>:</w:t>
      </w:r>
      <w:r w:rsidRPr="00DB2B04">
        <w:rPr>
          <w:rtl/>
        </w:rPr>
        <w:t xml:space="preserve"> 50</w:t>
      </w:r>
      <w:r>
        <w:rPr>
          <w:rtl/>
        </w:rPr>
        <w:t>.</w:t>
      </w:r>
    </w:p>
    <w:p w:rsidR="007D3F41" w:rsidRPr="00DB2B04" w:rsidRDefault="007D3F41" w:rsidP="007D3F41">
      <w:pPr>
        <w:pStyle w:val="libFootnote"/>
        <w:rPr>
          <w:rtl/>
        </w:rPr>
      </w:pPr>
      <w:r w:rsidRPr="00DB2B04">
        <w:rPr>
          <w:rtl/>
        </w:rPr>
        <w:t>(4) في نسخة</w:t>
      </w:r>
      <w:r>
        <w:rPr>
          <w:rtl/>
          <w:lang w:bidi="ar-IQ"/>
        </w:rPr>
        <w:t>:</w:t>
      </w:r>
      <w:r w:rsidRPr="00DB2B04">
        <w:rPr>
          <w:rtl/>
        </w:rPr>
        <w:t xml:space="preserve"> درهما</w:t>
      </w:r>
      <w:r w:rsidRPr="00DB2B04">
        <w:rPr>
          <w:rFonts w:hint="cs"/>
          <w:rtl/>
        </w:rPr>
        <w:t xml:space="preserve"> </w:t>
      </w:r>
      <w:r w:rsidRPr="00DB2B04">
        <w:rPr>
          <w:rtl/>
        </w:rPr>
        <w:t>أو شيئا قل أو كثر</w:t>
      </w:r>
      <w:r>
        <w:rPr>
          <w:rtl/>
        </w:rPr>
        <w:t>.</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عبد الله بن يحيى الكاهلي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Pr>
          <w:rtl/>
        </w:rPr>
        <w:lastRenderedPageBreak/>
        <w:t xml:space="preserve"> - </w:t>
      </w:r>
      <w:r w:rsidRPr="00736C02">
        <w:rPr>
          <w:rtl/>
        </w:rPr>
        <w:t>أخي أبي عبيدة الحذاء</w:t>
      </w:r>
      <w:r>
        <w:rPr>
          <w:rtl/>
        </w:rPr>
        <w:t xml:space="preserve"> - </w:t>
      </w:r>
      <w:r w:rsidRPr="00736C02">
        <w:rPr>
          <w:rtl/>
        </w:rPr>
        <w:t>قال</w:t>
      </w:r>
      <w:r>
        <w:rPr>
          <w:rtl/>
        </w:rPr>
        <w:t>:</w:t>
      </w:r>
      <w:r w:rsidRPr="00736C02">
        <w:rPr>
          <w:rtl/>
        </w:rPr>
        <w:t xml:space="preserve"> سألت أبا عبد الله </w:t>
      </w:r>
      <w:r w:rsidR="0060562E" w:rsidRPr="0060562E">
        <w:rPr>
          <w:rStyle w:val="libAlaemChar"/>
          <w:rtl/>
        </w:rPr>
        <w:t>عليه‌السلام</w:t>
      </w:r>
      <w:r>
        <w:rPr>
          <w:rtl/>
        </w:rPr>
        <w:t>،</w:t>
      </w:r>
      <w:r w:rsidRPr="00736C02">
        <w:rPr>
          <w:rtl/>
        </w:rPr>
        <w:t xml:space="preserve"> عن</w:t>
      </w:r>
      <w:r>
        <w:rPr>
          <w:rtl/>
        </w:rPr>
        <w:t xml:space="preserve"> </w:t>
      </w:r>
      <w:r w:rsidRPr="00736C02">
        <w:rPr>
          <w:rtl/>
        </w:rPr>
        <w:t>رجل يتزوج امرأة وشرط أن لا يتزوج عليها</w:t>
      </w:r>
      <w:r>
        <w:rPr>
          <w:rtl/>
        </w:rPr>
        <w:t>،</w:t>
      </w:r>
      <w:r w:rsidRPr="00736C02">
        <w:rPr>
          <w:rtl/>
        </w:rPr>
        <w:t xml:space="preserve"> ورضيت أن ذلك مهرها</w:t>
      </w:r>
      <w:r>
        <w:rPr>
          <w:rtl/>
        </w:rPr>
        <w:t xml:space="preserve">، </w:t>
      </w:r>
      <w:r w:rsidRPr="00736C02">
        <w:rPr>
          <w:rtl/>
        </w:rPr>
        <w:t>قالت</w:t>
      </w:r>
      <w:r>
        <w:rPr>
          <w:rtl/>
        </w:rPr>
        <w:t>:</w:t>
      </w:r>
      <w:r w:rsidRPr="00736C02">
        <w:rPr>
          <w:rtl/>
        </w:rPr>
        <w:t xml:space="preserve"> فقال أبو عبد الله </w:t>
      </w:r>
      <w:r w:rsidR="0060562E" w:rsidRPr="0060562E">
        <w:rPr>
          <w:rStyle w:val="libAlaemChar"/>
          <w:rtl/>
        </w:rPr>
        <w:t>عليه‌السلام</w:t>
      </w:r>
      <w:r>
        <w:rPr>
          <w:rtl/>
        </w:rPr>
        <w:t>:</w:t>
      </w:r>
      <w:r w:rsidRPr="00736C02">
        <w:rPr>
          <w:rtl/>
        </w:rPr>
        <w:t xml:space="preserve"> « هذا شرط فاسد</w:t>
      </w:r>
      <w:r>
        <w:rPr>
          <w:rtl/>
        </w:rPr>
        <w:t>،</w:t>
      </w:r>
      <w:r w:rsidRPr="00736C02">
        <w:rPr>
          <w:rtl/>
        </w:rPr>
        <w:t xml:space="preserve"> لا يكون</w:t>
      </w:r>
      <w:r>
        <w:rPr>
          <w:rtl/>
        </w:rPr>
        <w:t xml:space="preserve"> </w:t>
      </w:r>
      <w:r w:rsidRPr="00736C02">
        <w:rPr>
          <w:rtl/>
        </w:rPr>
        <w:t>النكاح إلا على درهم أو درهمين »</w:t>
      </w:r>
      <w:r>
        <w:rPr>
          <w:rtl/>
        </w:rPr>
        <w:t>.</w:t>
      </w:r>
    </w:p>
    <w:p w:rsidR="007D3F41" w:rsidRPr="00736C02" w:rsidRDefault="00672D41" w:rsidP="00176277">
      <w:pPr>
        <w:pStyle w:val="libNormal"/>
        <w:rPr>
          <w:rtl/>
        </w:rPr>
      </w:pPr>
      <w:r w:rsidRPr="00672D41">
        <w:rPr>
          <w:rStyle w:val="libNumChar"/>
          <w:rtl/>
        </w:rPr>
        <w:t>[17583]</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منصور بن حازم قال</w:t>
      </w:r>
      <w:r w:rsidR="007D3F41">
        <w:rPr>
          <w:rtl/>
        </w:rPr>
        <w:t xml:space="preserve"> </w:t>
      </w:r>
      <w:r w:rsidR="007D3F41" w:rsidRPr="00736C02">
        <w:rPr>
          <w:rtl/>
        </w:rPr>
        <w:t xml:space="preserve">سألت أبا عبد الله </w:t>
      </w:r>
      <w:r w:rsidR="0060562E" w:rsidRPr="0060562E">
        <w:rPr>
          <w:rStyle w:val="libAlaemChar"/>
          <w:rtl/>
        </w:rPr>
        <w:t>عليه‌السلام</w:t>
      </w:r>
      <w:r w:rsidR="007D3F41">
        <w:rPr>
          <w:rtl/>
        </w:rPr>
        <w:t>،</w:t>
      </w:r>
      <w:r w:rsidR="007D3F41" w:rsidRPr="00736C02">
        <w:rPr>
          <w:rtl/>
        </w:rPr>
        <w:t xml:space="preserve"> عن امرأة حلفت لزوجها بالعتاق</w:t>
      </w:r>
      <w:r w:rsidR="007D3F41">
        <w:rPr>
          <w:rtl/>
        </w:rPr>
        <w:t xml:space="preserve"> </w:t>
      </w:r>
      <w:r w:rsidR="007D3F41" w:rsidRPr="00736C02">
        <w:rPr>
          <w:rtl/>
        </w:rPr>
        <w:t>والهدي</w:t>
      </w:r>
      <w:r w:rsidR="007D3F41">
        <w:rPr>
          <w:rtl/>
        </w:rPr>
        <w:t>،</w:t>
      </w:r>
      <w:r w:rsidR="007D3F41" w:rsidRPr="00736C02">
        <w:rPr>
          <w:rtl/>
        </w:rPr>
        <w:t xml:space="preserve"> إن هو مات أن لا تتزوج أبدا</w:t>
      </w:r>
      <w:r w:rsidR="007D3F41">
        <w:rPr>
          <w:rtl/>
        </w:rPr>
        <w:t>،</w:t>
      </w:r>
      <w:r w:rsidR="007D3F41" w:rsidRPr="00736C02">
        <w:rPr>
          <w:rtl/>
        </w:rPr>
        <w:t xml:space="preserve"> ثم بدا لها أن تتزوج</w:t>
      </w:r>
      <w:r w:rsidR="007D3F41">
        <w:rPr>
          <w:rtl/>
        </w:rPr>
        <w:t>،</w:t>
      </w:r>
      <w:r w:rsidR="007D3F41" w:rsidRPr="00736C02">
        <w:rPr>
          <w:rtl/>
        </w:rPr>
        <w:t xml:space="preserve"> فقال</w:t>
      </w:r>
      <w:r w:rsidR="007D3F41">
        <w:rPr>
          <w:rtl/>
        </w:rPr>
        <w:t xml:space="preserve">: </w:t>
      </w:r>
      <w:r w:rsidR="007D3F41" w:rsidRPr="00736C02">
        <w:rPr>
          <w:rtl/>
        </w:rPr>
        <w:t>« تبيع مملوكها</w:t>
      </w:r>
      <w:r w:rsidR="007D3F41">
        <w:rPr>
          <w:rtl/>
        </w:rPr>
        <w:t>،</w:t>
      </w:r>
      <w:r w:rsidR="007D3F41" w:rsidRPr="00736C02">
        <w:rPr>
          <w:rtl/>
        </w:rPr>
        <w:t xml:space="preserve"> إني أخاف عليها السلطان</w:t>
      </w:r>
      <w:r w:rsidR="007D3F41">
        <w:rPr>
          <w:rtl/>
        </w:rPr>
        <w:t>،</w:t>
      </w:r>
      <w:r w:rsidR="007D3F41" w:rsidRPr="00736C02">
        <w:rPr>
          <w:rtl/>
        </w:rPr>
        <w:t xml:space="preserve"> وليس عليها في الحق شئ</w:t>
      </w:r>
      <w:r w:rsidR="007D3F41">
        <w:rPr>
          <w:rtl/>
        </w:rPr>
        <w:t xml:space="preserve">، </w:t>
      </w:r>
      <w:r w:rsidR="007D3F41" w:rsidRPr="00736C02">
        <w:rPr>
          <w:rtl/>
        </w:rPr>
        <w:t>فإن شاءت أن تهدي هديا فعلت »</w:t>
      </w:r>
      <w:r w:rsidR="007D3F41">
        <w:rPr>
          <w:rtl/>
        </w:rPr>
        <w:t>.</w:t>
      </w:r>
    </w:p>
    <w:p w:rsidR="007D3F41" w:rsidRPr="00736C02" w:rsidRDefault="00672D41" w:rsidP="00176277">
      <w:pPr>
        <w:pStyle w:val="libNormal"/>
        <w:rPr>
          <w:rtl/>
        </w:rPr>
      </w:pPr>
      <w:r w:rsidRPr="00672D41">
        <w:rPr>
          <w:rStyle w:val="libNumChar"/>
          <w:rtl/>
        </w:rPr>
        <w:t>[17584]</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7D3F41" w:rsidRPr="00736C02">
        <w:rPr>
          <w:rtl/>
        </w:rPr>
        <w:t xml:space="preserve">عن علي </w:t>
      </w:r>
      <w:r w:rsidR="0060562E" w:rsidRPr="0060562E">
        <w:rPr>
          <w:rStyle w:val="libAlaemChar"/>
          <w:rtl/>
        </w:rPr>
        <w:t>عليهم‌السلام</w:t>
      </w:r>
      <w:r w:rsidR="007D3F41">
        <w:rPr>
          <w:rtl/>
        </w:rPr>
        <w:t>،</w:t>
      </w:r>
      <w:r w:rsidR="007D3F41" w:rsidRPr="00736C02">
        <w:rPr>
          <w:rtl/>
        </w:rPr>
        <w:t xml:space="preserve"> أنه قضى في رجل تزوج امرأة</w:t>
      </w:r>
      <w:r w:rsidR="007D3F41">
        <w:rPr>
          <w:rtl/>
        </w:rPr>
        <w:t>،</w:t>
      </w:r>
      <w:r w:rsidR="007D3F41" w:rsidRPr="00736C02">
        <w:rPr>
          <w:rtl/>
        </w:rPr>
        <w:t xml:space="preserve"> فشرط لأهلها</w:t>
      </w:r>
      <w:r w:rsidR="007D3F41">
        <w:rPr>
          <w:rtl/>
        </w:rPr>
        <w:t xml:space="preserve"> </w:t>
      </w:r>
      <w:r w:rsidR="007D3F41" w:rsidRPr="00736C02">
        <w:rPr>
          <w:rtl/>
        </w:rPr>
        <w:t>أنه إن تزوج عليها امرأة أو اتخذ عليها سرية</w:t>
      </w:r>
      <w:r w:rsidR="007D3F41">
        <w:rPr>
          <w:rtl/>
        </w:rPr>
        <w:t>،</w:t>
      </w:r>
      <w:r w:rsidR="007D3F41" w:rsidRPr="00736C02">
        <w:rPr>
          <w:rtl/>
        </w:rPr>
        <w:t xml:space="preserve"> أن المرأة التي يتزوجها طالق</w:t>
      </w:r>
      <w:r w:rsidR="007D3F41">
        <w:rPr>
          <w:rtl/>
        </w:rPr>
        <w:t xml:space="preserve"> </w:t>
      </w:r>
      <w:r w:rsidR="007D3F41" w:rsidRPr="00736C02">
        <w:rPr>
          <w:rtl/>
        </w:rPr>
        <w:t>والسرية التي يتخذها حرة</w:t>
      </w:r>
      <w:r w:rsidR="007D3F41">
        <w:rPr>
          <w:rtl/>
        </w:rPr>
        <w:t>،</w:t>
      </w:r>
      <w:r w:rsidR="007D3F41" w:rsidRPr="00736C02">
        <w:rPr>
          <w:rtl/>
        </w:rPr>
        <w:t xml:space="preserve"> قال</w:t>
      </w:r>
      <w:r w:rsidR="007D3F41">
        <w:rPr>
          <w:rtl/>
        </w:rPr>
        <w:t>:</w:t>
      </w:r>
      <w:r w:rsidR="007D3F41" w:rsidRPr="00736C02">
        <w:rPr>
          <w:rtl/>
        </w:rPr>
        <w:t xml:space="preserve"> « فشرط الله عز وجل قبل شرطهم </w:t>
      </w:r>
      <w:r w:rsidR="007D3F41" w:rsidRPr="007D3F41">
        <w:rPr>
          <w:rStyle w:val="libFootnotenumChar"/>
          <w:rtl/>
        </w:rPr>
        <w:t>(1)</w:t>
      </w:r>
      <w:r w:rsidR="007D3F41">
        <w:rPr>
          <w:rtl/>
        </w:rPr>
        <w:t xml:space="preserve">، </w:t>
      </w:r>
      <w:r w:rsidR="007D3F41" w:rsidRPr="00736C02">
        <w:rPr>
          <w:rtl/>
        </w:rPr>
        <w:t xml:space="preserve">فإن شاء وفي بعقده </w:t>
      </w:r>
      <w:r w:rsidR="007D3F41" w:rsidRPr="007D3F41">
        <w:rPr>
          <w:rStyle w:val="libFootnotenumChar"/>
          <w:rtl/>
        </w:rPr>
        <w:t>(2)</w:t>
      </w:r>
      <w:r w:rsidR="007D3F41">
        <w:rPr>
          <w:rtl/>
        </w:rPr>
        <w:t>،</w:t>
      </w:r>
      <w:r w:rsidR="007D3F41" w:rsidRPr="00736C02">
        <w:rPr>
          <w:rtl/>
        </w:rPr>
        <w:t xml:space="preserve"> وإن شاء تزوج عليها واتخذ سريه</w:t>
      </w:r>
      <w:r w:rsidR="007D3F41">
        <w:rPr>
          <w:rtl/>
        </w:rPr>
        <w:t>،</w:t>
      </w:r>
      <w:r w:rsidR="007D3F41" w:rsidRPr="00736C02">
        <w:rPr>
          <w:rtl/>
        </w:rPr>
        <w:t xml:space="preserve"> ولا يطلق </w:t>
      </w:r>
      <w:r w:rsidR="007D3F41" w:rsidRPr="007D3F41">
        <w:rPr>
          <w:rStyle w:val="libFootnotenumChar"/>
          <w:rtl/>
        </w:rPr>
        <w:t>(3)</w:t>
      </w:r>
      <w:r w:rsidR="007D3F41">
        <w:rPr>
          <w:rtl/>
        </w:rPr>
        <w:t xml:space="preserve"> </w:t>
      </w:r>
      <w:r w:rsidR="007D3F41" w:rsidRPr="00736C02">
        <w:rPr>
          <w:rtl/>
        </w:rPr>
        <w:t>عليه امرأة إن تزوجها</w:t>
      </w:r>
      <w:r w:rsidR="007D3F41">
        <w:rPr>
          <w:rtl/>
        </w:rPr>
        <w:t>،</w:t>
      </w:r>
      <w:r w:rsidR="007D3F41" w:rsidRPr="00736C02">
        <w:rPr>
          <w:rtl/>
        </w:rPr>
        <w:t xml:space="preserve"> ولا تعتق عليه سرية إن اتخذها »</w:t>
      </w:r>
      <w:r w:rsidR="007D3F41">
        <w:rPr>
          <w:rtl/>
        </w:rPr>
        <w:t>.</w:t>
      </w:r>
    </w:p>
    <w:p w:rsidR="007D3F41" w:rsidRDefault="007D3F41" w:rsidP="007D3F41">
      <w:pPr>
        <w:pStyle w:val="Heading2Center"/>
        <w:rPr>
          <w:rtl/>
        </w:rPr>
      </w:pPr>
      <w:bookmarkStart w:id="188" w:name="_Toc365374552"/>
      <w:bookmarkStart w:id="189" w:name="_Toc380483649"/>
      <w:r w:rsidRPr="00E821E8">
        <w:rPr>
          <w:rtl/>
        </w:rPr>
        <w:t>18</w:t>
      </w:r>
      <w:r>
        <w:rPr>
          <w:rtl/>
          <w:lang w:bidi="ar-IQ"/>
        </w:rPr>
        <w:t xml:space="preserve"> - </w:t>
      </w:r>
      <w:r w:rsidRPr="00672D41">
        <w:rPr>
          <w:rStyle w:val="libAlaemHeading2Char"/>
          <w:rtl/>
        </w:rPr>
        <w:t>(</w:t>
      </w:r>
      <w:r w:rsidRPr="00E821E8">
        <w:rPr>
          <w:rtl/>
        </w:rPr>
        <w:t xml:space="preserve"> باب أن من تزوج امرأة على حكمها</w:t>
      </w:r>
      <w:r>
        <w:rPr>
          <w:rtl/>
          <w:lang w:bidi="ar-IQ"/>
        </w:rPr>
        <w:t>،</w:t>
      </w:r>
      <w:r w:rsidRPr="00E821E8">
        <w:rPr>
          <w:rtl/>
        </w:rPr>
        <w:t xml:space="preserve"> لم يجز لها أن تحكم</w:t>
      </w:r>
      <w:r>
        <w:rPr>
          <w:rFonts w:hint="cs"/>
          <w:rtl/>
        </w:rPr>
        <w:t xml:space="preserve"> </w:t>
      </w:r>
      <w:r w:rsidRPr="00736C02">
        <w:rPr>
          <w:rtl/>
        </w:rPr>
        <w:t>بأكثر من مهر السنة</w:t>
      </w:r>
      <w:r>
        <w:rPr>
          <w:rtl/>
        </w:rPr>
        <w:t>،</w:t>
      </w:r>
      <w:r w:rsidRPr="00736C02">
        <w:rPr>
          <w:rtl/>
        </w:rPr>
        <w:t xml:space="preserve"> وإن تزوجها على حكمه</w:t>
      </w:r>
      <w:r>
        <w:rPr>
          <w:rtl/>
        </w:rPr>
        <w:t>،</w:t>
      </w:r>
      <w:r w:rsidRPr="00736C02">
        <w:rPr>
          <w:rtl/>
        </w:rPr>
        <w:t xml:space="preserve"> فله أن يحكم</w:t>
      </w:r>
      <w:r>
        <w:rPr>
          <w:rFonts w:hint="cs"/>
          <w:rtl/>
        </w:rPr>
        <w:t xml:space="preserve"> </w:t>
      </w:r>
      <w:r w:rsidRPr="00736C02">
        <w:rPr>
          <w:rtl/>
        </w:rPr>
        <w:t>بأقل منه وأكثر</w:t>
      </w:r>
      <w:r>
        <w:rPr>
          <w:rtl/>
        </w:rPr>
        <w:t>،</w:t>
      </w:r>
      <w:r w:rsidRPr="00736C02">
        <w:rPr>
          <w:rtl/>
        </w:rPr>
        <w:t xml:space="preserve"> وحكم ما لو مات أو ماتت أو طلقها </w:t>
      </w:r>
      <w:r w:rsidRPr="00672D41">
        <w:rPr>
          <w:rStyle w:val="libAlaemHeading2Char"/>
          <w:rtl/>
        </w:rPr>
        <w:t>)</w:t>
      </w:r>
      <w:bookmarkEnd w:id="188"/>
      <w:bookmarkEnd w:id="189"/>
    </w:p>
    <w:p w:rsidR="007D3F41" w:rsidRPr="00736C02" w:rsidRDefault="00672D41" w:rsidP="00176277">
      <w:pPr>
        <w:pStyle w:val="libNormal"/>
        <w:rPr>
          <w:rtl/>
        </w:rPr>
      </w:pPr>
      <w:r w:rsidRPr="00672D41">
        <w:rPr>
          <w:rStyle w:val="libNumChar"/>
          <w:rtl/>
        </w:rPr>
        <w:t>[17585]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قضى في امرأة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58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227</w:t>
      </w:r>
      <w:r>
        <w:rPr>
          <w:rFonts w:hint="cs"/>
          <w:rtl/>
        </w:rPr>
        <w:t xml:space="preserve"> </w:t>
      </w:r>
      <w:r w:rsidRPr="00736C02">
        <w:rPr>
          <w:rtl/>
        </w:rPr>
        <w:t>ح 851</w:t>
      </w:r>
      <w:r>
        <w:rPr>
          <w:rtl/>
        </w:rPr>
        <w:t>.</w:t>
      </w:r>
    </w:p>
    <w:p w:rsidR="007D3F41" w:rsidRPr="00DA362C" w:rsidRDefault="007D3F41" w:rsidP="007D3F41">
      <w:pPr>
        <w:pStyle w:val="libFootnote"/>
        <w:rPr>
          <w:rtl/>
        </w:rPr>
      </w:pPr>
      <w:r w:rsidRPr="00DA362C">
        <w:rPr>
          <w:rtl/>
        </w:rPr>
        <w:t>(1) في المصدر</w:t>
      </w:r>
      <w:r>
        <w:rPr>
          <w:rtl/>
          <w:lang w:bidi="ar-IQ"/>
        </w:rPr>
        <w:t>:</w:t>
      </w:r>
      <w:r w:rsidRPr="00DA362C">
        <w:rPr>
          <w:rtl/>
        </w:rPr>
        <w:t xml:space="preserve"> شروطهم</w:t>
      </w:r>
      <w:r>
        <w:rPr>
          <w:rtl/>
        </w:rPr>
        <w:t>.</w:t>
      </w:r>
    </w:p>
    <w:p w:rsidR="007D3F41" w:rsidRPr="00DA362C" w:rsidRDefault="007D3F41" w:rsidP="007D3F41">
      <w:pPr>
        <w:pStyle w:val="libFootnote"/>
        <w:rPr>
          <w:rtl/>
        </w:rPr>
      </w:pPr>
      <w:r w:rsidRPr="00DA362C">
        <w:rPr>
          <w:rtl/>
        </w:rPr>
        <w:t>(2) في المصدر</w:t>
      </w:r>
      <w:r>
        <w:rPr>
          <w:rtl/>
          <w:lang w:bidi="ar-IQ"/>
        </w:rPr>
        <w:t>:</w:t>
      </w:r>
      <w:r w:rsidRPr="00DA362C">
        <w:rPr>
          <w:rtl/>
        </w:rPr>
        <w:t xml:space="preserve"> بوعده</w:t>
      </w:r>
      <w:r>
        <w:rPr>
          <w:rtl/>
          <w:lang w:bidi="ar-IQ"/>
        </w:rPr>
        <w:t>،</w:t>
      </w:r>
      <w:r w:rsidRPr="00DA362C">
        <w:rPr>
          <w:rtl/>
        </w:rPr>
        <w:t xml:space="preserve"> وفي نسخة</w:t>
      </w:r>
      <w:r>
        <w:rPr>
          <w:rtl/>
          <w:lang w:bidi="ar-IQ"/>
        </w:rPr>
        <w:t>:</w:t>
      </w:r>
      <w:r w:rsidRPr="00DA362C">
        <w:rPr>
          <w:rtl/>
        </w:rPr>
        <w:t xml:space="preserve"> بعهده</w:t>
      </w:r>
      <w:r>
        <w:rPr>
          <w:rFonts w:hint="cs"/>
          <w:rtl/>
        </w:rPr>
        <w:t>.</w:t>
      </w:r>
    </w:p>
    <w:p w:rsidR="007D3F41" w:rsidRPr="00DA362C" w:rsidRDefault="007D3F41" w:rsidP="007D3F41">
      <w:pPr>
        <w:pStyle w:val="libFootnote"/>
        <w:rPr>
          <w:rtl/>
        </w:rPr>
      </w:pPr>
      <w:r w:rsidRPr="00DA362C">
        <w:rPr>
          <w:rtl/>
        </w:rPr>
        <w:t>(3) في المصدر</w:t>
      </w:r>
      <w:r>
        <w:rPr>
          <w:rtl/>
          <w:lang w:bidi="ar-IQ"/>
        </w:rPr>
        <w:t>:</w:t>
      </w:r>
      <w:r w:rsidRPr="00DA362C">
        <w:rPr>
          <w:rtl/>
        </w:rPr>
        <w:t xml:space="preserve"> تطلق</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222 ح 831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تزوجها رجل على حكمها</w:t>
      </w:r>
      <w:r>
        <w:rPr>
          <w:rtl/>
        </w:rPr>
        <w:t>،</w:t>
      </w:r>
      <w:r w:rsidRPr="00736C02">
        <w:rPr>
          <w:rtl/>
        </w:rPr>
        <w:t xml:space="preserve"> فاشتطت عليه</w:t>
      </w:r>
      <w:r>
        <w:rPr>
          <w:rtl/>
        </w:rPr>
        <w:t>،</w:t>
      </w:r>
      <w:r w:rsidRPr="00736C02">
        <w:rPr>
          <w:rtl/>
        </w:rPr>
        <w:t xml:space="preserve"> فقضى أن لها صداق مثلها</w:t>
      </w:r>
      <w:r>
        <w:rPr>
          <w:rtl/>
        </w:rPr>
        <w:t>،</w:t>
      </w:r>
      <w:r w:rsidRPr="00736C02">
        <w:rPr>
          <w:rtl/>
        </w:rPr>
        <w:t xml:space="preserve"> لا</w:t>
      </w:r>
      <w:r>
        <w:rPr>
          <w:rtl/>
        </w:rPr>
        <w:t xml:space="preserve"> </w:t>
      </w:r>
      <w:r w:rsidRPr="00736C02">
        <w:rPr>
          <w:rtl/>
        </w:rPr>
        <w:t>وكس ولا شطط</w:t>
      </w:r>
      <w:r>
        <w:rPr>
          <w:rtl/>
        </w:rPr>
        <w:t>.</w:t>
      </w:r>
    </w:p>
    <w:p w:rsidR="007D3F41" w:rsidRPr="00736C02" w:rsidRDefault="00672D41" w:rsidP="00176277">
      <w:pPr>
        <w:pStyle w:val="libNormal"/>
        <w:rPr>
          <w:rtl/>
        </w:rPr>
      </w:pPr>
      <w:r w:rsidRPr="00672D41">
        <w:rPr>
          <w:rStyle w:val="libNumChar"/>
          <w:rtl/>
        </w:rPr>
        <w:t>[17586]</w:t>
      </w:r>
      <w:r w:rsidR="007D3F41" w:rsidRPr="00736C02">
        <w:rPr>
          <w:rtl/>
        </w:rPr>
        <w:t xml:space="preserve"> 2</w:t>
      </w:r>
      <w:r w:rsidR="007D3F41">
        <w:rPr>
          <w:rtl/>
        </w:rPr>
        <w:t xml:space="preserve"> - </w:t>
      </w:r>
      <w:r w:rsidR="007D3F41" w:rsidRPr="00736C02">
        <w:rPr>
          <w:rtl/>
        </w:rPr>
        <w:t>وعن جعفر بن محمد</w:t>
      </w:r>
      <w:r w:rsidR="007D3F41">
        <w:rPr>
          <w:rtl/>
        </w:rPr>
        <w:t>،</w:t>
      </w:r>
      <w:r w:rsidR="007D3F41" w:rsidRPr="00736C02">
        <w:rPr>
          <w:rtl/>
        </w:rPr>
        <w:t xml:space="preserve"> أنه سئل عن الرجل يفوض إليه صداق</w:t>
      </w:r>
      <w:r w:rsidR="007D3F41">
        <w:rPr>
          <w:rtl/>
        </w:rPr>
        <w:t xml:space="preserve"> </w:t>
      </w:r>
      <w:r w:rsidR="007D3F41" w:rsidRPr="00736C02">
        <w:rPr>
          <w:rtl/>
        </w:rPr>
        <w:t>امرأته فيقصر بها</w:t>
      </w:r>
      <w:r w:rsidR="007D3F41">
        <w:rPr>
          <w:rtl/>
        </w:rPr>
        <w:t>،</w:t>
      </w:r>
      <w:r w:rsidR="007D3F41" w:rsidRPr="00736C02">
        <w:rPr>
          <w:rtl/>
        </w:rPr>
        <w:t xml:space="preserve"> قال</w:t>
      </w:r>
      <w:r w:rsidR="007D3F41">
        <w:rPr>
          <w:rtl/>
        </w:rPr>
        <w:t>:</w:t>
      </w:r>
      <w:r w:rsidR="007D3F41" w:rsidRPr="00736C02">
        <w:rPr>
          <w:rtl/>
        </w:rPr>
        <w:t xml:space="preserve"> « تلحق بمهر مثلها »</w:t>
      </w:r>
      <w:r w:rsidR="007D3F41">
        <w:rPr>
          <w:rtl/>
        </w:rPr>
        <w:t>.</w:t>
      </w:r>
    </w:p>
    <w:p w:rsidR="007D3F41" w:rsidRPr="00736C02" w:rsidRDefault="00672D41" w:rsidP="00EF1F74">
      <w:pPr>
        <w:pStyle w:val="libNormal"/>
        <w:rPr>
          <w:rtl/>
        </w:rPr>
      </w:pPr>
      <w:r w:rsidRPr="00672D41">
        <w:rPr>
          <w:rStyle w:val="libNumChar"/>
          <w:rtl/>
        </w:rPr>
        <w:t>[17587]</w:t>
      </w:r>
      <w:r w:rsidR="007D3F41" w:rsidRPr="00736C02">
        <w:rPr>
          <w:rtl/>
        </w:rPr>
        <w:t xml:space="preserve"> 3</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سئل عن رجل تزوج</w:t>
      </w:r>
      <w:r w:rsidR="007D3F41">
        <w:rPr>
          <w:rtl/>
        </w:rPr>
        <w:t xml:space="preserve"> </w:t>
      </w:r>
      <w:r w:rsidR="007D3F41" w:rsidRPr="00736C02">
        <w:rPr>
          <w:rtl/>
        </w:rPr>
        <w:t>امرأة على حكمها</w:t>
      </w:r>
      <w:r w:rsidR="007D3F41">
        <w:rPr>
          <w:rtl/>
        </w:rPr>
        <w:t>،</w:t>
      </w:r>
      <w:r w:rsidR="007D3F41" w:rsidRPr="00736C02">
        <w:rPr>
          <w:rtl/>
        </w:rPr>
        <w:t xml:space="preserve"> قال</w:t>
      </w:r>
      <w:r w:rsidR="007D3F41">
        <w:rPr>
          <w:rtl/>
        </w:rPr>
        <w:t>:</w:t>
      </w:r>
      <w:r w:rsidR="007D3F41" w:rsidRPr="00736C02">
        <w:rPr>
          <w:rtl/>
        </w:rPr>
        <w:t xml:space="preserve"> « إن اشتطت لم يجاوز بها مهور نساء النبي </w:t>
      </w:r>
      <w:r w:rsidR="00EF1F74" w:rsidRPr="0060562E">
        <w:rPr>
          <w:rStyle w:val="libAlaemChar"/>
          <w:rtl/>
        </w:rPr>
        <w:t>صلى‌الله‌عليه‌وآله</w:t>
      </w:r>
      <w:r w:rsidR="00EF1F74">
        <w:rPr>
          <w:rtl/>
        </w:rPr>
        <w:t xml:space="preserve"> </w:t>
      </w:r>
      <w:r w:rsidR="007D3F41">
        <w:rPr>
          <w:rtl/>
        </w:rPr>
        <w:t>،</w:t>
      </w:r>
      <w:r w:rsidR="007D3F41" w:rsidRPr="00736C02">
        <w:rPr>
          <w:rtl/>
        </w:rPr>
        <w:t xml:space="preserve"> وهو خمسمائة درهم »</w:t>
      </w:r>
      <w:r w:rsidR="007D3F41">
        <w:rPr>
          <w:rtl/>
        </w:rPr>
        <w:t>.</w:t>
      </w:r>
    </w:p>
    <w:p w:rsidR="007D3F41" w:rsidRPr="00736C02" w:rsidRDefault="00672D41" w:rsidP="00EF1F74">
      <w:pPr>
        <w:pStyle w:val="libNormal"/>
        <w:rPr>
          <w:rtl/>
        </w:rPr>
      </w:pPr>
      <w:r w:rsidRPr="00672D41">
        <w:rPr>
          <w:rStyle w:val="libNumChar"/>
          <w:rtl/>
        </w:rPr>
        <w:t>[17588]</w:t>
      </w:r>
      <w:r w:rsidR="007D3F41" w:rsidRPr="00736C02">
        <w:rPr>
          <w:rtl/>
        </w:rPr>
        <w:t xml:space="preserve"> 4</w:t>
      </w:r>
      <w:r w:rsidR="007D3F41">
        <w:rPr>
          <w:rtl/>
        </w:rPr>
        <w:t xml:space="preserve"> - </w:t>
      </w:r>
      <w:r w:rsidR="007D3F41" w:rsidRPr="00736C02">
        <w:rPr>
          <w:rtl/>
        </w:rPr>
        <w:t xml:space="preserve">وقد روينا أيضا عن أبي جعفر محمد بن علي </w:t>
      </w:r>
      <w:r w:rsidR="0060562E" w:rsidRPr="0060562E">
        <w:rPr>
          <w:rStyle w:val="libAlaemChar"/>
          <w:rtl/>
        </w:rPr>
        <w:t>عليهما‌السلام</w:t>
      </w:r>
      <w:r w:rsidR="007D3F41">
        <w:rPr>
          <w:rtl/>
        </w:rPr>
        <w:t xml:space="preserve">، </w:t>
      </w:r>
      <w:r w:rsidR="007D3F41" w:rsidRPr="00736C02">
        <w:rPr>
          <w:rtl/>
        </w:rPr>
        <w:t>أنه قال في رجل تزوج امرأة على حكمه ورضيت</w:t>
      </w:r>
      <w:r w:rsidR="007D3F41">
        <w:rPr>
          <w:rtl/>
        </w:rPr>
        <w:t>،</w:t>
      </w:r>
      <w:r w:rsidR="007D3F41" w:rsidRPr="00736C02">
        <w:rPr>
          <w:rtl/>
        </w:rPr>
        <w:t xml:space="preserve"> فقال</w:t>
      </w:r>
      <w:r w:rsidR="007D3F41">
        <w:rPr>
          <w:rtl/>
        </w:rPr>
        <w:t>:</w:t>
      </w:r>
      <w:r w:rsidR="007D3F41" w:rsidRPr="00736C02">
        <w:rPr>
          <w:rtl/>
        </w:rPr>
        <w:t xml:space="preserve"> « ما حكم به من</w:t>
      </w:r>
      <w:r w:rsidR="007D3F41">
        <w:rPr>
          <w:rtl/>
        </w:rPr>
        <w:t xml:space="preserve"> </w:t>
      </w:r>
      <w:r w:rsidR="007D3F41" w:rsidRPr="00736C02">
        <w:rPr>
          <w:rtl/>
        </w:rPr>
        <w:t xml:space="preserve">شئ </w:t>
      </w:r>
      <w:r w:rsidR="007D3F41">
        <w:rPr>
          <w:rtl/>
        </w:rPr>
        <w:t>(</w:t>
      </w:r>
      <w:r w:rsidR="007D3F41" w:rsidRPr="00736C02">
        <w:rPr>
          <w:rtl/>
        </w:rPr>
        <w:t xml:space="preserve"> فهو ) </w:t>
      </w:r>
      <w:r w:rsidR="007D3F41" w:rsidRPr="007D3F41">
        <w:rPr>
          <w:rStyle w:val="libFootnotenumChar"/>
          <w:rtl/>
        </w:rPr>
        <w:t>(1)</w:t>
      </w:r>
      <w:r w:rsidR="007D3F41" w:rsidRPr="00736C02">
        <w:rPr>
          <w:rtl/>
        </w:rPr>
        <w:t xml:space="preserve"> جائز</w:t>
      </w:r>
      <w:r w:rsidR="007D3F41">
        <w:rPr>
          <w:rtl/>
        </w:rPr>
        <w:t>،</w:t>
      </w:r>
      <w:r w:rsidR="007D3F41" w:rsidRPr="00736C02">
        <w:rPr>
          <w:rtl/>
        </w:rPr>
        <w:t xml:space="preserve"> قيل له</w:t>
      </w:r>
      <w:r w:rsidR="007D3F41">
        <w:rPr>
          <w:rtl/>
        </w:rPr>
        <w:t>:</w:t>
      </w:r>
      <w:r w:rsidR="007D3F41" w:rsidRPr="00736C02">
        <w:rPr>
          <w:rtl/>
        </w:rPr>
        <w:t xml:space="preserve"> فكيف يجوز حكمه عليها</w:t>
      </w:r>
      <w:r w:rsidR="007D3F41">
        <w:rPr>
          <w:rtl/>
        </w:rPr>
        <w:t>،</w:t>
      </w:r>
      <w:r w:rsidR="007D3F41" w:rsidRPr="00736C02">
        <w:rPr>
          <w:rtl/>
        </w:rPr>
        <w:t xml:space="preserve"> ولا يجوز</w:t>
      </w:r>
      <w:r w:rsidR="007D3F41">
        <w:rPr>
          <w:rtl/>
        </w:rPr>
        <w:t xml:space="preserve"> </w:t>
      </w:r>
      <w:r w:rsidR="007D3F41" w:rsidRPr="00736C02">
        <w:rPr>
          <w:rtl/>
        </w:rPr>
        <w:t xml:space="preserve">حكمها عليه إذا جاوزت مهور نساء النبي </w:t>
      </w:r>
      <w:r w:rsidR="00EF1F74" w:rsidRPr="0060562E">
        <w:rPr>
          <w:rStyle w:val="libAlaemChar"/>
          <w:rtl/>
        </w:rPr>
        <w:t>صلى‌الله‌عليه‌وآله</w:t>
      </w:r>
      <w:r w:rsidR="00EF1F74">
        <w:rPr>
          <w:rtl/>
        </w:rPr>
        <w:t xml:space="preserve"> </w:t>
      </w:r>
      <w:r w:rsidR="007D3F41">
        <w:rPr>
          <w:rtl/>
        </w:rPr>
        <w:t>؟</w:t>
      </w:r>
      <w:r w:rsidR="007D3F41" w:rsidRPr="00736C02">
        <w:rPr>
          <w:rtl/>
        </w:rPr>
        <w:t xml:space="preserve"> قال</w:t>
      </w:r>
      <w:r w:rsidR="007D3F41">
        <w:rPr>
          <w:rtl/>
        </w:rPr>
        <w:t xml:space="preserve">: </w:t>
      </w:r>
      <w:r w:rsidR="007D3F41" w:rsidRPr="00736C02">
        <w:rPr>
          <w:rtl/>
        </w:rPr>
        <w:t xml:space="preserve">لأنها لما حكمته </w:t>
      </w:r>
      <w:r w:rsidR="007D3F41">
        <w:rPr>
          <w:rtl/>
        </w:rPr>
        <w:t>(</w:t>
      </w:r>
      <w:r w:rsidR="007D3F41" w:rsidRPr="00736C02">
        <w:rPr>
          <w:rtl/>
        </w:rPr>
        <w:t xml:space="preserve"> على نفسها ) </w:t>
      </w:r>
      <w:r w:rsidR="007D3F41" w:rsidRPr="007D3F41">
        <w:rPr>
          <w:rStyle w:val="libFootnotenumChar"/>
          <w:rtl/>
        </w:rPr>
        <w:t>(2)</w:t>
      </w:r>
      <w:r w:rsidR="007D3F41" w:rsidRPr="00736C02">
        <w:rPr>
          <w:rtl/>
        </w:rPr>
        <w:t xml:space="preserve"> كان عليها أن لا تمنعه نفسها إذا أتاها بشئ</w:t>
      </w:r>
      <w:r w:rsidR="007D3F41">
        <w:rPr>
          <w:rtl/>
        </w:rPr>
        <w:t xml:space="preserve"> </w:t>
      </w:r>
      <w:r w:rsidR="007D3F41" w:rsidRPr="00736C02">
        <w:rPr>
          <w:rtl/>
        </w:rPr>
        <w:t>ما</w:t>
      </w:r>
      <w:r w:rsidR="007D3F41">
        <w:rPr>
          <w:rtl/>
        </w:rPr>
        <w:t>،</w:t>
      </w:r>
      <w:r w:rsidR="007D3F41" w:rsidRPr="00736C02">
        <w:rPr>
          <w:rtl/>
        </w:rPr>
        <w:t xml:space="preserve"> وليس لها إذا حكمها أن تجاوز السنة</w:t>
      </w:r>
      <w:r w:rsidR="007D3F41">
        <w:rPr>
          <w:rtl/>
        </w:rPr>
        <w:t>،</w:t>
      </w:r>
      <w:r w:rsidR="007D3F41" w:rsidRPr="00736C02">
        <w:rPr>
          <w:rtl/>
        </w:rPr>
        <w:t xml:space="preserve"> فإن ماتت أو مات قبل أن</w:t>
      </w:r>
      <w:r w:rsidR="007D3F41">
        <w:rPr>
          <w:rtl/>
        </w:rPr>
        <w:t xml:space="preserve"> </w:t>
      </w:r>
      <w:r w:rsidR="007D3F41" w:rsidRPr="00736C02">
        <w:rPr>
          <w:rtl/>
        </w:rPr>
        <w:t xml:space="preserve">يدخل </w:t>
      </w:r>
      <w:r w:rsidR="007D3F41" w:rsidRPr="007D3F41">
        <w:rPr>
          <w:rStyle w:val="libFootnotenumChar"/>
          <w:rtl/>
        </w:rPr>
        <w:t>(3)</w:t>
      </w:r>
      <w:r w:rsidR="007D3F41" w:rsidRPr="00736C02">
        <w:rPr>
          <w:rtl/>
        </w:rPr>
        <w:t xml:space="preserve"> بها</w:t>
      </w:r>
      <w:r w:rsidR="007D3F41">
        <w:rPr>
          <w:rtl/>
        </w:rPr>
        <w:t>،</w:t>
      </w:r>
      <w:r w:rsidR="007D3F41" w:rsidRPr="00736C02">
        <w:rPr>
          <w:rtl/>
        </w:rPr>
        <w:t xml:space="preserve"> فلها المتعة والميراث ولا مهر لها »</w:t>
      </w:r>
      <w:r w:rsidR="007D3F41">
        <w:rPr>
          <w:rtl/>
        </w:rPr>
        <w:t>.</w:t>
      </w:r>
    </w:p>
    <w:p w:rsidR="007D3F41" w:rsidRPr="00736C02" w:rsidRDefault="00672D41" w:rsidP="00176277">
      <w:pPr>
        <w:pStyle w:val="libNormal"/>
        <w:rPr>
          <w:rtl/>
        </w:rPr>
      </w:pPr>
      <w:r w:rsidRPr="00672D41">
        <w:rPr>
          <w:rStyle w:val="libNumChar"/>
          <w:rtl/>
        </w:rPr>
        <w:t>[17589]</w:t>
      </w:r>
      <w:r w:rsidR="007D3F41" w:rsidRPr="00736C02">
        <w:rPr>
          <w:rtl/>
        </w:rPr>
        <w:t xml:space="preserve"> 5</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 أن</w:t>
      </w:r>
      <w:r w:rsidR="007D3F41">
        <w:rPr>
          <w:rtl/>
        </w:rPr>
        <w:t xml:space="preserve"> </w:t>
      </w:r>
      <w:r w:rsidR="007D3F41" w:rsidRPr="00736C02">
        <w:rPr>
          <w:rtl/>
        </w:rPr>
        <w:t xml:space="preserve">عليا </w:t>
      </w:r>
      <w:r w:rsidR="0060562E" w:rsidRPr="0060562E">
        <w:rPr>
          <w:rStyle w:val="libAlaemChar"/>
          <w:rtl/>
        </w:rPr>
        <w:t>عليهم‌السلام</w:t>
      </w:r>
      <w:r w:rsidR="007D3F41">
        <w:rPr>
          <w:rtl/>
        </w:rPr>
        <w:t>،</w:t>
      </w:r>
      <w:r w:rsidR="007D3F41" w:rsidRPr="00736C02">
        <w:rPr>
          <w:rtl/>
        </w:rPr>
        <w:t xml:space="preserve"> قضى في امرأة تزوجها زوجها على حكمها</w:t>
      </w:r>
      <w:r w:rsidR="007D3F41">
        <w:rPr>
          <w:rtl/>
        </w:rPr>
        <w:t xml:space="preserve"> </w:t>
      </w:r>
      <w:r w:rsidR="007D3F41" w:rsidRPr="00736C02">
        <w:rPr>
          <w:rtl/>
        </w:rPr>
        <w:t>فاشتطت</w:t>
      </w:r>
      <w:r w:rsidR="007D3F41">
        <w:rPr>
          <w:rtl/>
        </w:rPr>
        <w:t>،</w:t>
      </w:r>
      <w:r w:rsidR="007D3F41" w:rsidRPr="00736C02">
        <w:rPr>
          <w:rtl/>
        </w:rPr>
        <w:t xml:space="preserve"> فقضى أن لها صداق نسائها ولا وكس ولا شطط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222 ح 832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223 ح</w:t>
      </w:r>
      <w:r>
        <w:rPr>
          <w:rFonts w:hint="cs"/>
          <w:rtl/>
        </w:rPr>
        <w:t xml:space="preserve"> </w:t>
      </w:r>
      <w:r w:rsidRPr="00736C02">
        <w:rPr>
          <w:rtl/>
        </w:rPr>
        <w:t>833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223 ح 834</w:t>
      </w:r>
      <w:r>
        <w:rPr>
          <w:rtl/>
        </w:rPr>
        <w:t>.</w:t>
      </w:r>
    </w:p>
    <w:p w:rsidR="007D3F41" w:rsidRPr="002B75B0" w:rsidRDefault="007D3F41" w:rsidP="007D3F41">
      <w:pPr>
        <w:pStyle w:val="libFootnote"/>
        <w:rPr>
          <w:rtl/>
        </w:rPr>
      </w:pPr>
      <w:r w:rsidRPr="002B75B0">
        <w:rPr>
          <w:rtl/>
        </w:rPr>
        <w:t>(1) أثبتناه من المصدر</w:t>
      </w:r>
      <w:r>
        <w:rPr>
          <w:rtl/>
        </w:rPr>
        <w:t>.</w:t>
      </w:r>
    </w:p>
    <w:p w:rsidR="007D3F41" w:rsidRPr="002B75B0" w:rsidRDefault="007D3F41" w:rsidP="007D3F41">
      <w:pPr>
        <w:pStyle w:val="libFootnote"/>
        <w:rPr>
          <w:rtl/>
        </w:rPr>
      </w:pPr>
      <w:r w:rsidRPr="002B75B0">
        <w:rPr>
          <w:rtl/>
        </w:rPr>
        <w:t>(2)</w:t>
      </w:r>
      <w:r w:rsidRPr="002B75B0">
        <w:rPr>
          <w:rFonts w:hint="cs"/>
          <w:rtl/>
        </w:rPr>
        <w:t xml:space="preserve"> </w:t>
      </w:r>
      <w:r w:rsidRPr="002B75B0">
        <w:rPr>
          <w:rtl/>
        </w:rPr>
        <w:t>أثبتناه من المصدر</w:t>
      </w:r>
      <w:r>
        <w:rPr>
          <w:rtl/>
        </w:rPr>
        <w:t>.</w:t>
      </w:r>
    </w:p>
    <w:p w:rsidR="007D3F41" w:rsidRPr="002B75B0" w:rsidRDefault="007D3F41" w:rsidP="007D3F41">
      <w:pPr>
        <w:pStyle w:val="libFootnote"/>
        <w:rPr>
          <w:rtl/>
        </w:rPr>
      </w:pPr>
      <w:r w:rsidRPr="002B75B0">
        <w:rPr>
          <w:rtl/>
        </w:rPr>
        <w:t>(3) في الطبعة الحجرية</w:t>
      </w:r>
      <w:r>
        <w:rPr>
          <w:rtl/>
          <w:lang w:bidi="ar-IQ"/>
        </w:rPr>
        <w:t>:</w:t>
      </w:r>
      <w:r w:rsidRPr="002B75B0">
        <w:rPr>
          <w:rtl/>
        </w:rPr>
        <w:t xml:space="preserve"> تدخل</w:t>
      </w:r>
      <w:r>
        <w:rPr>
          <w:rtl/>
          <w:lang w:bidi="ar-IQ"/>
        </w:rPr>
        <w:t>،</w:t>
      </w:r>
      <w:r w:rsidRPr="002B75B0">
        <w:rPr>
          <w:rtl/>
        </w:rPr>
        <w:t xml:space="preserve"> وما 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الجعفريات ص 101</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190" w:name="_Toc365374553"/>
      <w:bookmarkStart w:id="191" w:name="_Toc380483650"/>
      <w:r w:rsidRPr="00E821E8">
        <w:rPr>
          <w:rtl/>
        </w:rPr>
        <w:lastRenderedPageBreak/>
        <w:t>19</w:t>
      </w:r>
      <w:r>
        <w:rPr>
          <w:rtl/>
          <w:lang w:bidi="ar-IQ"/>
        </w:rPr>
        <w:t xml:space="preserve"> - </w:t>
      </w:r>
      <w:r w:rsidRPr="00672D41">
        <w:rPr>
          <w:rStyle w:val="libAlaemHeading2Char"/>
          <w:rtl/>
        </w:rPr>
        <w:t>(</w:t>
      </w:r>
      <w:r w:rsidRPr="00E821E8">
        <w:rPr>
          <w:rtl/>
        </w:rPr>
        <w:t xml:space="preserve"> باب حكم التزويج بالإجارة للزوجة أو لأبيها أو</w:t>
      </w:r>
      <w:r>
        <w:rPr>
          <w:rFonts w:hint="cs"/>
          <w:rtl/>
        </w:rPr>
        <w:t xml:space="preserve"> </w:t>
      </w:r>
      <w:r w:rsidRPr="00736C02">
        <w:rPr>
          <w:rtl/>
        </w:rPr>
        <w:t>أخيها</w:t>
      </w:r>
      <w:r>
        <w:rPr>
          <w:rtl/>
        </w:rPr>
        <w:t>،</w:t>
      </w:r>
      <w:r w:rsidRPr="00736C02">
        <w:rPr>
          <w:rtl/>
        </w:rPr>
        <w:t xml:space="preserve"> وجواز كون المهر قبضة من حنطة</w:t>
      </w:r>
      <w:r>
        <w:rPr>
          <w:rtl/>
        </w:rPr>
        <w:t>،</w:t>
      </w:r>
      <w:r w:rsidRPr="00736C02">
        <w:rPr>
          <w:rtl/>
        </w:rPr>
        <w:t xml:space="preserve"> أو تمثالا من سكر </w:t>
      </w:r>
      <w:r w:rsidRPr="00672D41">
        <w:rPr>
          <w:rStyle w:val="libAlaemHeading2Char"/>
          <w:rtl/>
        </w:rPr>
        <w:t>)</w:t>
      </w:r>
      <w:bookmarkEnd w:id="190"/>
      <w:bookmarkEnd w:id="191"/>
    </w:p>
    <w:p w:rsidR="007D3F41" w:rsidRPr="00736C02" w:rsidRDefault="00672D41" w:rsidP="00176277">
      <w:pPr>
        <w:pStyle w:val="libNormal"/>
        <w:rPr>
          <w:rtl/>
        </w:rPr>
      </w:pPr>
      <w:r w:rsidRPr="00672D41">
        <w:rPr>
          <w:rStyle w:val="libNumChar"/>
          <w:rtl/>
        </w:rPr>
        <w:t>[17590]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 أن</w:t>
      </w:r>
      <w:r w:rsidR="007D3F41">
        <w:rPr>
          <w:rtl/>
        </w:rPr>
        <w:t xml:space="preserve"> </w:t>
      </w:r>
      <w:r w:rsidR="007D3F41" w:rsidRPr="00736C02">
        <w:rPr>
          <w:rtl/>
        </w:rPr>
        <w:t xml:space="preserve">عليا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لا يحل النكاح اليوم بإجارة في الاسلام</w:t>
      </w:r>
      <w:r w:rsidR="007D3F41">
        <w:rPr>
          <w:rtl/>
        </w:rPr>
        <w:t>،</w:t>
      </w:r>
      <w:r w:rsidR="007D3F41" w:rsidRPr="00736C02">
        <w:rPr>
          <w:rtl/>
        </w:rPr>
        <w:t xml:space="preserve"> أن</w:t>
      </w:r>
      <w:r w:rsidR="007D3F41">
        <w:rPr>
          <w:rtl/>
        </w:rPr>
        <w:t xml:space="preserve"> </w:t>
      </w:r>
      <w:r w:rsidR="007D3F41" w:rsidRPr="00736C02">
        <w:rPr>
          <w:rtl/>
        </w:rPr>
        <w:t>يقول الرجل</w:t>
      </w:r>
      <w:r w:rsidR="007D3F41">
        <w:rPr>
          <w:rtl/>
        </w:rPr>
        <w:t>:</w:t>
      </w:r>
      <w:r w:rsidR="007D3F41" w:rsidRPr="00736C02">
        <w:rPr>
          <w:rtl/>
        </w:rPr>
        <w:t xml:space="preserve"> أعمل عندك كذا وكذا سنة</w:t>
      </w:r>
      <w:r w:rsidR="007D3F41">
        <w:rPr>
          <w:rtl/>
        </w:rPr>
        <w:t>،</w:t>
      </w:r>
      <w:r w:rsidR="007D3F41" w:rsidRPr="00736C02">
        <w:rPr>
          <w:rtl/>
        </w:rPr>
        <w:t xml:space="preserve"> على أن تزوجني ابنتك أو</w:t>
      </w:r>
      <w:r w:rsidR="007D3F41">
        <w:rPr>
          <w:rtl/>
        </w:rPr>
        <w:t xml:space="preserve"> </w:t>
      </w:r>
      <w:r w:rsidR="007D3F41" w:rsidRPr="00736C02">
        <w:rPr>
          <w:rtl/>
        </w:rPr>
        <w:t>أمتك</w:t>
      </w:r>
      <w:r w:rsidR="007D3F41">
        <w:rPr>
          <w:rtl/>
        </w:rPr>
        <w:t>،</w:t>
      </w:r>
      <w:r w:rsidR="007D3F41" w:rsidRPr="00736C02">
        <w:rPr>
          <w:rtl/>
        </w:rPr>
        <w:t xml:space="preserve"> قال</w:t>
      </w:r>
      <w:r w:rsidR="007D3F41">
        <w:rPr>
          <w:rtl/>
        </w:rPr>
        <w:t>:</w:t>
      </w:r>
      <w:r w:rsidR="007D3F41" w:rsidRPr="00736C02">
        <w:rPr>
          <w:rtl/>
        </w:rPr>
        <w:t xml:space="preserve"> فإنه حرام</w:t>
      </w:r>
      <w:r w:rsidR="007D3F41">
        <w:rPr>
          <w:rtl/>
        </w:rPr>
        <w:t>،</w:t>
      </w:r>
      <w:r w:rsidR="007D3F41" w:rsidRPr="00736C02">
        <w:rPr>
          <w:rtl/>
        </w:rPr>
        <w:t xml:space="preserve"> لان مهرها ثمن رقبتها</w:t>
      </w:r>
      <w:r w:rsidR="007D3F41">
        <w:rPr>
          <w:rtl/>
        </w:rPr>
        <w:t>،</w:t>
      </w:r>
      <w:r w:rsidR="007D3F41" w:rsidRPr="00736C02">
        <w:rPr>
          <w:rtl/>
        </w:rPr>
        <w:t xml:space="preserve"> فهي أحق بمهرها »</w:t>
      </w:r>
      <w:r w:rsidR="007D3F41">
        <w:rPr>
          <w:rtl/>
        </w:rPr>
        <w:t>.</w:t>
      </w:r>
    </w:p>
    <w:p w:rsidR="007D3F41" w:rsidRPr="00736C02" w:rsidRDefault="00672D41" w:rsidP="00EF1F74">
      <w:pPr>
        <w:pStyle w:val="libNormal"/>
        <w:rPr>
          <w:rtl/>
        </w:rPr>
      </w:pPr>
      <w:r w:rsidRPr="00672D41">
        <w:rPr>
          <w:rStyle w:val="libNumChar"/>
          <w:rtl/>
        </w:rPr>
        <w:t>[17591]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قول</w:t>
      </w:r>
      <w:r w:rsidR="007D3F41">
        <w:rPr>
          <w:rtl/>
        </w:rPr>
        <w:t xml:space="preserve"> </w:t>
      </w:r>
      <w:r w:rsidR="007D3F41" w:rsidRPr="00736C02">
        <w:rPr>
          <w:rtl/>
        </w:rPr>
        <w:t xml:space="preserve">الله عز وجل في قصة موسى </w:t>
      </w:r>
      <w:r w:rsidR="0060562E" w:rsidRPr="0060562E">
        <w:rPr>
          <w:rStyle w:val="libAlaemChar"/>
          <w:rtl/>
        </w:rPr>
        <w:t>عليه‌السلام</w:t>
      </w:r>
      <w:r w:rsidR="007D3F41">
        <w:rPr>
          <w:rtl/>
        </w:rPr>
        <w:t>:</w:t>
      </w:r>
      <w:r w:rsidR="007D3F41" w:rsidRPr="00736C02">
        <w:rPr>
          <w:rtl/>
        </w:rPr>
        <w:t xml:space="preserve"> </w:t>
      </w:r>
      <w:r w:rsidR="007D3F41" w:rsidRPr="007D3F41">
        <w:rPr>
          <w:rStyle w:val="libAlaemChar"/>
          <w:rtl/>
        </w:rPr>
        <w:t>(</w:t>
      </w:r>
      <w:r w:rsidR="00EF1F74" w:rsidRPr="00EF1F74">
        <w:rPr>
          <w:rStyle w:val="libAieChar"/>
          <w:rtl/>
        </w:rPr>
        <w:t>قَالَ إِنِّي أُرِ‌يدُ أَنْ أُنكِحَكَ إِحْدَى ابْنَتَيَّ هَاتَيْنِ عَلَىٰ أَن تَأْجُرَ‌نِي ثَمَانِيَ حِجَجٍ</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فقال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عقد النكاح على أجرة سماها</w:t>
      </w:r>
      <w:r w:rsidR="007D3F41">
        <w:rPr>
          <w:rtl/>
        </w:rPr>
        <w:t>،</w:t>
      </w:r>
      <w:r w:rsidR="007D3F41" w:rsidRPr="00736C02">
        <w:rPr>
          <w:rtl/>
        </w:rPr>
        <w:t xml:space="preserve"> ولا يحل النكاح في</w:t>
      </w:r>
      <w:r w:rsidR="007D3F41">
        <w:rPr>
          <w:rtl/>
        </w:rPr>
        <w:t xml:space="preserve"> </w:t>
      </w:r>
      <w:r w:rsidR="007D3F41" w:rsidRPr="00736C02">
        <w:rPr>
          <w:rtl/>
        </w:rPr>
        <w:t>الاسلام بأجرة لو لي المرأة</w:t>
      </w:r>
      <w:r w:rsidR="007D3F41">
        <w:rPr>
          <w:rtl/>
        </w:rPr>
        <w:t>،</w:t>
      </w:r>
      <w:r w:rsidR="007D3F41" w:rsidRPr="00736C02">
        <w:rPr>
          <w:rtl/>
        </w:rPr>
        <w:t xml:space="preserve"> لأن المرأة أحق بمهرها »</w:t>
      </w:r>
      <w:r w:rsidR="007D3F41">
        <w:rPr>
          <w:rtl/>
        </w:rPr>
        <w:t>.</w:t>
      </w:r>
    </w:p>
    <w:p w:rsidR="007D3F41" w:rsidRPr="00736C02" w:rsidRDefault="00672D41" w:rsidP="00EF1F74">
      <w:pPr>
        <w:pStyle w:val="libNormal"/>
        <w:rPr>
          <w:rtl/>
        </w:rPr>
      </w:pPr>
      <w:r w:rsidRPr="00672D41">
        <w:rPr>
          <w:rStyle w:val="libNumChar"/>
          <w:rtl/>
        </w:rPr>
        <w:t>[17592]</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 xml:space="preserve">قلت لأبي الحسن </w:t>
      </w:r>
      <w:r w:rsidR="0060562E" w:rsidRPr="0060562E">
        <w:rPr>
          <w:rStyle w:val="libAlaemChar"/>
          <w:rtl/>
        </w:rPr>
        <w:t>عليه‌السلام</w:t>
      </w:r>
      <w:r w:rsidR="007D3F41">
        <w:rPr>
          <w:rtl/>
        </w:rPr>
        <w:t>:</w:t>
      </w:r>
      <w:r w:rsidR="007D3F41" w:rsidRPr="00736C02">
        <w:rPr>
          <w:rtl/>
        </w:rPr>
        <w:t xml:space="preserve"> قول شعيب</w:t>
      </w:r>
      <w:r w:rsidR="007D3F41">
        <w:rPr>
          <w:rtl/>
        </w:rPr>
        <w:t>:</w:t>
      </w:r>
      <w:r w:rsidR="007D3F41" w:rsidRPr="00736C02">
        <w:rPr>
          <w:rtl/>
        </w:rPr>
        <w:t xml:space="preserve"> </w:t>
      </w:r>
      <w:r w:rsidR="007D3F41" w:rsidRPr="007D3F41">
        <w:rPr>
          <w:rStyle w:val="libAlaemChar"/>
          <w:rtl/>
        </w:rPr>
        <w:t>(</w:t>
      </w:r>
      <w:r w:rsidR="00EF1F74" w:rsidRPr="00EF1F74">
        <w:rPr>
          <w:rStyle w:val="libAieChar"/>
          <w:rtl/>
        </w:rPr>
        <w:t>قَالَ إِنِّي أُرِ‌يدُ أَنْ أُنكِحَكَ إِحْدَى ابْنَتَيَّ هَاتَيْنِ عَلَىٰ أَن تَأْجُرَ‌نِي ثَمَانِيَ حِجَجٍ فَإِنْ أَتْمَمْتَ عَشْرً‌ا فَمِنْ عِندِكَ</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أي الأجلين قضى موسى</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أو في منهما أبعدهما</w:t>
      </w:r>
      <w:r w:rsidR="007D3F41">
        <w:rPr>
          <w:rtl/>
        </w:rPr>
        <w:t>،</w:t>
      </w:r>
      <w:r w:rsidR="007D3F41" w:rsidRPr="00736C02">
        <w:rPr>
          <w:rtl/>
        </w:rPr>
        <w:t xml:space="preserve"> عشر</w:t>
      </w:r>
      <w:r w:rsidR="007D3F41">
        <w:rPr>
          <w:rtl/>
        </w:rPr>
        <w:t xml:space="preserve"> </w:t>
      </w:r>
      <w:r w:rsidR="007D3F41" w:rsidRPr="00736C02">
        <w:rPr>
          <w:rtl/>
        </w:rPr>
        <w:t xml:space="preserve">سنين </w:t>
      </w:r>
      <w:r w:rsidR="007D3F41">
        <w:rPr>
          <w:rFonts w:hint="cs"/>
          <w:rtl/>
        </w:rPr>
        <w:t>»</w:t>
      </w:r>
      <w:r w:rsidR="007D3F41" w:rsidRPr="00736C02">
        <w:rPr>
          <w:rtl/>
        </w:rPr>
        <w:t xml:space="preserve"> قلت</w:t>
      </w:r>
      <w:r w:rsidR="007D3F41">
        <w:rPr>
          <w:rtl/>
        </w:rPr>
        <w:t>:</w:t>
      </w:r>
      <w:r w:rsidR="007D3F41" w:rsidRPr="00736C02">
        <w:rPr>
          <w:rtl/>
        </w:rPr>
        <w:t xml:space="preserve"> فدخل بها قبل أن يمضي الشرط</w:t>
      </w:r>
      <w:r w:rsidR="007D3F41">
        <w:rPr>
          <w:rtl/>
        </w:rPr>
        <w:t>،</w:t>
      </w:r>
      <w:r w:rsidR="007D3F41" w:rsidRPr="00736C02">
        <w:rPr>
          <w:rtl/>
        </w:rPr>
        <w:t xml:space="preserve"> أو بعد انقضائه</w:t>
      </w:r>
      <w:r w:rsidR="007D3F41">
        <w:rPr>
          <w:rtl/>
        </w:rPr>
        <w:t>؟</w:t>
      </w:r>
      <w:r w:rsidR="007D3F41" w:rsidRPr="00736C02">
        <w:rPr>
          <w:rtl/>
        </w:rPr>
        <w:t xml:space="preserve"> قال</w:t>
      </w:r>
      <w:r w:rsidR="007D3F41">
        <w:rPr>
          <w:rtl/>
        </w:rPr>
        <w:t xml:space="preserve">: </w:t>
      </w:r>
      <w:r w:rsidR="007D3F41">
        <w:rPr>
          <w:rFonts w:hint="cs"/>
          <w:rtl/>
        </w:rPr>
        <w:t>«</w:t>
      </w:r>
      <w:r w:rsidR="007D3F41" w:rsidRPr="00736C02">
        <w:rPr>
          <w:rtl/>
        </w:rPr>
        <w:t xml:space="preserve"> قبل أن ينقضي </w:t>
      </w:r>
      <w:r w:rsidR="007D3F41">
        <w:rPr>
          <w:rFonts w:hint="cs"/>
          <w:rtl/>
        </w:rPr>
        <w:t>»</w:t>
      </w:r>
      <w:r w:rsidR="007D3F41" w:rsidRPr="00736C02">
        <w:rPr>
          <w:rtl/>
        </w:rPr>
        <w:t xml:space="preserve"> قلت</w:t>
      </w:r>
      <w:r w:rsidR="007D3F41">
        <w:rPr>
          <w:rtl/>
        </w:rPr>
        <w:t>:</w:t>
      </w:r>
      <w:r w:rsidR="007D3F41" w:rsidRPr="00736C02">
        <w:rPr>
          <w:rtl/>
        </w:rPr>
        <w:t xml:space="preserve"> فالرجل يتزوج المرأ</w:t>
      </w:r>
      <w:r w:rsidR="007D3F41">
        <w:rPr>
          <w:rtl/>
        </w:rPr>
        <w:t>ة ويشترط لأبيها إجارة شهرين، أ</w:t>
      </w:r>
      <w:r w:rsidR="007D3F41" w:rsidRPr="00736C02">
        <w:rPr>
          <w:rtl/>
        </w:rPr>
        <w:t>يجوز ذلك</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إن موسى قد علم أن سيتم الشرط</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224 ح</w:t>
      </w:r>
      <w:r>
        <w:rPr>
          <w:rFonts w:hint="cs"/>
          <w:rtl/>
        </w:rPr>
        <w:t xml:space="preserve"> </w:t>
      </w:r>
      <w:r w:rsidRPr="00736C02">
        <w:rPr>
          <w:rtl/>
        </w:rPr>
        <w:t>842</w:t>
      </w:r>
      <w:r>
        <w:rPr>
          <w:rtl/>
        </w:rPr>
        <w:t>.</w:t>
      </w:r>
    </w:p>
    <w:p w:rsidR="007D3F41" w:rsidRPr="002F78BC" w:rsidRDefault="007D3F41" w:rsidP="007D3F41">
      <w:pPr>
        <w:pStyle w:val="libFootnote"/>
        <w:rPr>
          <w:rtl/>
        </w:rPr>
      </w:pPr>
      <w:r w:rsidRPr="002F78BC">
        <w:rPr>
          <w:rtl/>
        </w:rPr>
        <w:t>(1) القصص 28</w:t>
      </w:r>
      <w:r>
        <w:rPr>
          <w:rtl/>
          <w:lang w:bidi="ar-IQ"/>
        </w:rPr>
        <w:t>:</w:t>
      </w:r>
      <w:r w:rsidRPr="002F78BC">
        <w:rPr>
          <w:rtl/>
        </w:rPr>
        <w:t xml:space="preserve"> 27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عيسى ص 69</w:t>
      </w:r>
      <w:r>
        <w:rPr>
          <w:rtl/>
        </w:rPr>
        <w:t>.</w:t>
      </w:r>
    </w:p>
    <w:p w:rsidR="007D3F41" w:rsidRPr="002F78BC" w:rsidRDefault="007D3F41" w:rsidP="007D3F41">
      <w:pPr>
        <w:pStyle w:val="libFootnote"/>
        <w:rPr>
          <w:rtl/>
        </w:rPr>
      </w:pPr>
      <w:r w:rsidRPr="002F78BC">
        <w:rPr>
          <w:rtl/>
        </w:rPr>
        <w:t>(1) القصص 28</w:t>
      </w:r>
      <w:r>
        <w:rPr>
          <w:rtl/>
          <w:lang w:bidi="ar-IQ"/>
        </w:rPr>
        <w:t>:</w:t>
      </w:r>
      <w:r w:rsidRPr="002F78BC">
        <w:rPr>
          <w:rFonts w:hint="cs"/>
          <w:rtl/>
        </w:rPr>
        <w:t xml:space="preserve"> </w:t>
      </w:r>
      <w:r w:rsidRPr="002F78BC">
        <w:rPr>
          <w:rtl/>
        </w:rPr>
        <w:t>27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فكيف لهذا بأن يعلم أنه سيبقى حتى يفي</w:t>
      </w:r>
      <w:r>
        <w:rPr>
          <w:rtl/>
        </w:rPr>
        <w:t>؟</w:t>
      </w:r>
      <w:r w:rsidRPr="00736C02">
        <w:rPr>
          <w:rtl/>
        </w:rPr>
        <w:t xml:space="preserve"> وقد كان الرجل عند رسول الله</w:t>
      </w:r>
      <w:r>
        <w:rPr>
          <w:rtl/>
        </w:rPr>
        <w:t xml:space="preserve"> </w:t>
      </w:r>
      <w:r w:rsidR="0060562E" w:rsidRPr="0060562E">
        <w:rPr>
          <w:rStyle w:val="libAlaemChar"/>
          <w:rtl/>
        </w:rPr>
        <w:t>صلى‌الله‌عليه‌وآله</w:t>
      </w:r>
      <w:r w:rsidRPr="00736C02">
        <w:rPr>
          <w:rtl/>
        </w:rPr>
        <w:t xml:space="preserve"> يتزوج المرأة على السورة من القرآن</w:t>
      </w:r>
      <w:r>
        <w:rPr>
          <w:rtl/>
        </w:rPr>
        <w:t>،</w:t>
      </w:r>
      <w:r w:rsidRPr="00736C02">
        <w:rPr>
          <w:rtl/>
        </w:rPr>
        <w:t xml:space="preserve"> وعلى الدرهم</w:t>
      </w:r>
      <w:r>
        <w:rPr>
          <w:rtl/>
        </w:rPr>
        <w:t xml:space="preserve">، </w:t>
      </w:r>
      <w:r w:rsidRPr="00736C02">
        <w:rPr>
          <w:rtl/>
        </w:rPr>
        <w:t xml:space="preserve">وعلى القبضة من الحنطة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[17593]</w:t>
      </w:r>
      <w:r w:rsidR="007D3F41" w:rsidRPr="00736C02">
        <w:rPr>
          <w:rtl/>
        </w:rPr>
        <w:t xml:space="preserve"> 4</w:t>
      </w:r>
      <w:r w:rsidR="007D3F41">
        <w:rPr>
          <w:rtl/>
        </w:rPr>
        <w:t xml:space="preserve"> - </w:t>
      </w:r>
      <w:r w:rsidR="007D3F41" w:rsidRPr="00736C02">
        <w:rPr>
          <w:rtl/>
        </w:rPr>
        <w:t>علي بن إبراهيم في تفسيره</w:t>
      </w:r>
      <w:r w:rsidR="007D3F41">
        <w:rPr>
          <w:rtl/>
        </w:rPr>
        <w:t>:</w:t>
      </w:r>
      <w:r w:rsidR="007D3F41" w:rsidRPr="00736C02">
        <w:rPr>
          <w:rtl/>
        </w:rPr>
        <w:t xml:space="preserve"> عن أبيه</w:t>
      </w:r>
      <w:r w:rsidR="007D3F41">
        <w:rPr>
          <w:rtl/>
        </w:rPr>
        <w:t>،</w:t>
      </w:r>
      <w:r w:rsidR="007D3F41" w:rsidRPr="00736C02">
        <w:rPr>
          <w:rtl/>
        </w:rPr>
        <w:t xml:space="preserve"> عن الحسن بن</w:t>
      </w:r>
      <w:r w:rsidR="007D3F41">
        <w:rPr>
          <w:rtl/>
        </w:rPr>
        <w:t xml:space="preserve"> </w:t>
      </w:r>
      <w:r w:rsidR="007D3F41" w:rsidRPr="00736C02">
        <w:rPr>
          <w:rtl/>
        </w:rPr>
        <w:t>محبوب</w:t>
      </w:r>
      <w:r w:rsidR="007D3F41">
        <w:rPr>
          <w:rtl/>
        </w:rPr>
        <w:t>،</w:t>
      </w:r>
      <w:r w:rsidR="007D3F41" w:rsidRPr="00736C02">
        <w:rPr>
          <w:rtl/>
        </w:rPr>
        <w:t xml:space="preserve"> عن العلاء</w:t>
      </w:r>
      <w:r w:rsidR="007D3F41">
        <w:rPr>
          <w:rtl/>
        </w:rPr>
        <w:t>،</w:t>
      </w:r>
      <w:r w:rsidR="007D3F41" w:rsidRPr="00736C02">
        <w:rPr>
          <w:rtl/>
        </w:rPr>
        <w:t xml:space="preserve"> عن محمد بن مسلم</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 في حديث طويل</w:t>
      </w:r>
      <w:r w:rsidR="007D3F41">
        <w:rPr>
          <w:rtl/>
        </w:rPr>
        <w:t>،</w:t>
      </w:r>
      <w:r w:rsidR="007D3F41" w:rsidRPr="00736C02">
        <w:rPr>
          <w:rtl/>
        </w:rPr>
        <w:t xml:space="preserve"> في قصة موسى </w:t>
      </w:r>
      <w:r w:rsidR="0060562E" w:rsidRPr="0060562E">
        <w:rPr>
          <w:rStyle w:val="libAlaemChar"/>
          <w:rtl/>
        </w:rPr>
        <w:t>عليه‌السلام</w:t>
      </w:r>
      <w:r w:rsidR="007D3F41">
        <w:rPr>
          <w:rtl/>
        </w:rPr>
        <w:t xml:space="preserve">،  - </w:t>
      </w:r>
      <w:r w:rsidR="007D3F41" w:rsidRPr="00736C02">
        <w:rPr>
          <w:rtl/>
        </w:rPr>
        <w:t>إلى أن قال</w:t>
      </w:r>
      <w:r w:rsidR="007D3F41">
        <w:rPr>
          <w:rtl/>
        </w:rPr>
        <w:t xml:space="preserve"> -:</w:t>
      </w:r>
      <w:r w:rsidR="007D3F41" w:rsidRPr="00736C02">
        <w:rPr>
          <w:rtl/>
        </w:rPr>
        <w:t xml:space="preserve"> قلت لأبي عبد الله </w:t>
      </w:r>
      <w:r w:rsidR="0060562E" w:rsidRPr="0060562E">
        <w:rPr>
          <w:rStyle w:val="libAlaemChar"/>
          <w:rtl/>
        </w:rPr>
        <w:t>عليه‌السلام</w:t>
      </w:r>
      <w:r w:rsidR="007D3F41">
        <w:rPr>
          <w:rtl/>
        </w:rPr>
        <w:t>:</w:t>
      </w:r>
      <w:r w:rsidR="007D3F41" w:rsidRPr="00736C02">
        <w:rPr>
          <w:rtl/>
        </w:rPr>
        <w:t xml:space="preserve"> أي الأجلين قضى</w:t>
      </w:r>
      <w:r w:rsidR="007D3F41">
        <w:rPr>
          <w:rtl/>
        </w:rPr>
        <w:t xml:space="preserve">؟ </w:t>
      </w:r>
      <w:r w:rsidR="007D3F41" w:rsidRPr="00736C02">
        <w:rPr>
          <w:rtl/>
        </w:rPr>
        <w:t>قال</w:t>
      </w:r>
      <w:r w:rsidR="007D3F41">
        <w:rPr>
          <w:rtl/>
        </w:rPr>
        <w:t>:</w:t>
      </w:r>
      <w:r w:rsidR="007D3F41" w:rsidRPr="00736C02">
        <w:rPr>
          <w:rtl/>
        </w:rPr>
        <w:t xml:space="preserve"> </w:t>
      </w:r>
      <w:r w:rsidR="007D3F41">
        <w:rPr>
          <w:rFonts w:hint="cs"/>
          <w:rtl/>
        </w:rPr>
        <w:t>«</w:t>
      </w:r>
      <w:r w:rsidR="007D3F41" w:rsidRPr="00736C02">
        <w:rPr>
          <w:rtl/>
        </w:rPr>
        <w:t xml:space="preserve"> أتمهما عشر حجج </w:t>
      </w:r>
      <w:r w:rsidR="007D3F41">
        <w:rPr>
          <w:rFonts w:hint="cs"/>
          <w:rtl/>
        </w:rPr>
        <w:t>»</w:t>
      </w:r>
      <w:r w:rsidR="007D3F41" w:rsidRPr="00736C02">
        <w:rPr>
          <w:rtl/>
        </w:rPr>
        <w:t xml:space="preserve"> قلت له</w:t>
      </w:r>
      <w:r w:rsidR="007D3F41">
        <w:rPr>
          <w:rtl/>
        </w:rPr>
        <w:t>:</w:t>
      </w:r>
      <w:r w:rsidR="007D3F41" w:rsidRPr="00736C02">
        <w:rPr>
          <w:rtl/>
        </w:rPr>
        <w:t xml:space="preserve"> فدخل بها قبل أن يمضي </w:t>
      </w:r>
      <w:r w:rsidR="007D3F41" w:rsidRPr="007D3F41">
        <w:rPr>
          <w:rStyle w:val="libFootnotenumChar"/>
          <w:rtl/>
        </w:rPr>
        <w:t>(1)</w:t>
      </w:r>
      <w:r w:rsidR="007D3F41" w:rsidRPr="00736C02">
        <w:rPr>
          <w:rtl/>
        </w:rPr>
        <w:t xml:space="preserve"> الاجل أو</w:t>
      </w:r>
      <w:r w:rsidR="007D3F41">
        <w:rPr>
          <w:rtl/>
        </w:rPr>
        <w:t xml:space="preserve"> </w:t>
      </w:r>
      <w:r w:rsidR="007D3F41" w:rsidRPr="00736C02">
        <w:rPr>
          <w:rtl/>
        </w:rPr>
        <w:t>بعد</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قبل </w:t>
      </w:r>
      <w:r w:rsidR="007D3F41">
        <w:rPr>
          <w:rFonts w:hint="cs"/>
          <w:rtl/>
        </w:rPr>
        <w:t>»</w:t>
      </w:r>
      <w:r w:rsidR="007D3F41" w:rsidRPr="00736C02">
        <w:rPr>
          <w:rtl/>
        </w:rPr>
        <w:t xml:space="preserve"> قلت</w:t>
      </w:r>
      <w:r w:rsidR="007D3F41">
        <w:rPr>
          <w:rtl/>
        </w:rPr>
        <w:t>:</w:t>
      </w:r>
      <w:r w:rsidR="007D3F41" w:rsidRPr="00736C02">
        <w:rPr>
          <w:rtl/>
        </w:rPr>
        <w:t xml:space="preserve"> فالرجل يتزوج المرأة ويش</w:t>
      </w:r>
      <w:r w:rsidR="007D3F41">
        <w:rPr>
          <w:rtl/>
        </w:rPr>
        <w:t>ترط لأبيها إجارة شهرين مثلا، أ</w:t>
      </w:r>
      <w:r w:rsidR="007D3F41" w:rsidRPr="00736C02">
        <w:rPr>
          <w:rtl/>
        </w:rPr>
        <w:t>يجوز ذلك</w:t>
      </w:r>
      <w:r w:rsidR="007D3F41">
        <w:rPr>
          <w:rtl/>
        </w:rPr>
        <w:t>؟</w:t>
      </w:r>
      <w:r w:rsidR="007D3F41" w:rsidRPr="00736C02">
        <w:rPr>
          <w:rtl/>
        </w:rPr>
        <w:t xml:space="preserve"> قال</w:t>
      </w:r>
      <w:r w:rsidR="007D3F41">
        <w:rPr>
          <w:rtl/>
        </w:rPr>
        <w:t>:</w:t>
      </w:r>
      <w:r w:rsidR="007D3F41">
        <w:rPr>
          <w:rFonts w:hint="cs"/>
          <w:rtl/>
        </w:rPr>
        <w:t xml:space="preserve"> «</w:t>
      </w:r>
      <w:r w:rsidR="007D3F41" w:rsidRPr="00736C02">
        <w:rPr>
          <w:rtl/>
        </w:rPr>
        <w:t xml:space="preserve"> إن موسى علم أنه يتم </w:t>
      </w:r>
      <w:r w:rsidR="007D3F41">
        <w:rPr>
          <w:rtl/>
        </w:rPr>
        <w:t>(</w:t>
      </w:r>
      <w:r w:rsidR="007D3F41" w:rsidRPr="00736C02">
        <w:rPr>
          <w:rtl/>
        </w:rPr>
        <w:t xml:space="preserve"> له شرطه ) </w:t>
      </w:r>
      <w:r w:rsidR="007D3F41" w:rsidRPr="007D3F41">
        <w:rPr>
          <w:rStyle w:val="libFootnotenumChar"/>
          <w:rtl/>
        </w:rPr>
        <w:t>(2)</w:t>
      </w:r>
      <w:r w:rsidR="007D3F41">
        <w:rPr>
          <w:rtl/>
        </w:rPr>
        <w:t xml:space="preserve">، </w:t>
      </w:r>
      <w:r w:rsidR="007D3F41" w:rsidRPr="00736C02">
        <w:rPr>
          <w:rtl/>
        </w:rPr>
        <w:t>فكيف لهذا أن يعلم أنه يبقى حتى يفي</w:t>
      </w:r>
      <w:r w:rsidR="007D3F41">
        <w:rPr>
          <w:rtl/>
        </w:rPr>
        <w:t>؟</w:t>
      </w:r>
      <w:r w:rsidR="007D3F41" w:rsidRPr="00736C02">
        <w:rPr>
          <w:rtl/>
        </w:rPr>
        <w:t xml:space="preserve"> </w:t>
      </w:r>
      <w:r w:rsidR="007D3F41">
        <w:rPr>
          <w:rFonts w:hint="cs"/>
          <w:rtl/>
        </w:rPr>
        <w:t>»</w:t>
      </w:r>
      <w:r w:rsidR="007D3F41" w:rsidRPr="00736C02">
        <w:rPr>
          <w:rtl/>
        </w:rPr>
        <w:t xml:space="preserve"> الخبر</w:t>
      </w:r>
      <w:r w:rsidR="007D3F41">
        <w:rPr>
          <w:rtl/>
        </w:rPr>
        <w:t>.</w:t>
      </w:r>
    </w:p>
    <w:p w:rsidR="007D3F41" w:rsidRDefault="007D3F41" w:rsidP="007D3F41">
      <w:pPr>
        <w:pStyle w:val="Heading2Center"/>
        <w:rPr>
          <w:rtl/>
        </w:rPr>
      </w:pPr>
      <w:bookmarkStart w:id="192" w:name="_Toc365374554"/>
      <w:bookmarkStart w:id="193" w:name="_Toc380483651"/>
      <w:r w:rsidRPr="003A76FC">
        <w:rPr>
          <w:rtl/>
        </w:rPr>
        <w:t>20</w:t>
      </w:r>
      <w:r>
        <w:rPr>
          <w:rtl/>
          <w:lang w:bidi="ar-IQ"/>
        </w:rPr>
        <w:t xml:space="preserve"> - </w:t>
      </w:r>
      <w:r w:rsidRPr="00672D41">
        <w:rPr>
          <w:rStyle w:val="libAlaemHeading2Char"/>
          <w:rtl/>
        </w:rPr>
        <w:t>(</w:t>
      </w:r>
      <w:r w:rsidRPr="003A76FC">
        <w:rPr>
          <w:rtl/>
        </w:rPr>
        <w:t xml:space="preserve"> باب حكم من تزوج امرأة على جارية مدبرة</w:t>
      </w:r>
      <w:r>
        <w:rPr>
          <w:rtl/>
          <w:lang w:bidi="ar-IQ"/>
        </w:rPr>
        <w:t>،</w:t>
      </w:r>
      <w:r w:rsidRPr="003A76FC">
        <w:rPr>
          <w:rtl/>
        </w:rPr>
        <w:t xml:space="preserve"> ثم طلقها</w:t>
      </w:r>
      <w:r>
        <w:rPr>
          <w:rFonts w:hint="cs"/>
          <w:rtl/>
        </w:rPr>
        <w:t xml:space="preserve"> </w:t>
      </w:r>
      <w:r w:rsidRPr="00736C02">
        <w:rPr>
          <w:rtl/>
        </w:rPr>
        <w:t>قبل الدخول</w:t>
      </w:r>
      <w:r>
        <w:rPr>
          <w:rtl/>
        </w:rPr>
        <w:t>،</w:t>
      </w:r>
      <w:r w:rsidRPr="00736C02">
        <w:rPr>
          <w:rtl/>
        </w:rPr>
        <w:t xml:space="preserve"> أو ماتت المدبرة قبل ذلك </w:t>
      </w:r>
      <w:r w:rsidRPr="00672D41">
        <w:rPr>
          <w:rStyle w:val="libAlaemHeading2Char"/>
          <w:rtl/>
        </w:rPr>
        <w:t>)</w:t>
      </w:r>
      <w:bookmarkEnd w:id="192"/>
      <w:bookmarkEnd w:id="193"/>
    </w:p>
    <w:p w:rsidR="007D3F41" w:rsidRPr="00736C02" w:rsidRDefault="00672D41" w:rsidP="00176277">
      <w:pPr>
        <w:pStyle w:val="libNormal"/>
        <w:rPr>
          <w:rtl/>
        </w:rPr>
      </w:pPr>
      <w:r w:rsidRPr="00672D41">
        <w:rPr>
          <w:rStyle w:val="libNumChar"/>
          <w:rtl/>
        </w:rPr>
        <w:t>[17594]</w:t>
      </w:r>
      <w:r w:rsidR="007D3F41" w:rsidRPr="00736C02">
        <w:rPr>
          <w:rtl/>
        </w:rPr>
        <w:t xml:space="preserve"> 1</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عن معلى بن خنيس قال</w:t>
      </w:r>
      <w:r w:rsidR="007D3F41">
        <w:rPr>
          <w:rtl/>
        </w:rPr>
        <w:t>:</w:t>
      </w:r>
      <w:r w:rsidR="007D3F41" w:rsidRPr="00736C02">
        <w:rPr>
          <w:rtl/>
        </w:rPr>
        <w:t xml:space="preserve"> سئل</w:t>
      </w:r>
      <w:r w:rsidR="007D3F41">
        <w:rPr>
          <w:rtl/>
        </w:rPr>
        <w:t xml:space="preserve"> </w:t>
      </w:r>
      <w:r w:rsidR="007D3F41" w:rsidRPr="00736C02">
        <w:rPr>
          <w:rtl/>
        </w:rPr>
        <w:t xml:space="preserve">أبو عبد الله </w:t>
      </w:r>
      <w:r w:rsidR="0060562E" w:rsidRPr="0060562E">
        <w:rPr>
          <w:rStyle w:val="libAlaemChar"/>
          <w:rtl/>
        </w:rPr>
        <w:t>عليه‌السلام</w:t>
      </w:r>
      <w:r w:rsidR="007D3F41" w:rsidRPr="00736C02">
        <w:rPr>
          <w:rtl/>
        </w:rPr>
        <w:t xml:space="preserve"> وأنا حاضر</w:t>
      </w:r>
      <w:r w:rsidR="007D3F41">
        <w:rPr>
          <w:rtl/>
        </w:rPr>
        <w:t>،</w:t>
      </w:r>
      <w:r w:rsidR="007D3F41" w:rsidRPr="00736C02">
        <w:rPr>
          <w:rtl/>
        </w:rPr>
        <w:t xml:space="preserve"> عن رجل تزوج امرأة على جارية له</w:t>
      </w:r>
      <w:r w:rsidR="007D3F41">
        <w:rPr>
          <w:rtl/>
        </w:rPr>
        <w:t xml:space="preserve"> </w:t>
      </w:r>
      <w:r w:rsidR="007D3F41" w:rsidRPr="00736C02">
        <w:rPr>
          <w:rtl/>
        </w:rPr>
        <w:t>مدبرة</w:t>
      </w:r>
      <w:r w:rsidR="007D3F41">
        <w:rPr>
          <w:rtl/>
        </w:rPr>
        <w:t>،</w:t>
      </w:r>
      <w:r w:rsidR="007D3F41" w:rsidRPr="00736C02">
        <w:rPr>
          <w:rtl/>
        </w:rPr>
        <w:t xml:space="preserve"> قد عرفتها المرأة وتقدمت على ذلك</w:t>
      </w:r>
      <w:r w:rsidR="007D3F41">
        <w:rPr>
          <w:rtl/>
        </w:rPr>
        <w:t>،</w:t>
      </w:r>
      <w:r w:rsidR="007D3F41" w:rsidRPr="00736C02">
        <w:rPr>
          <w:rtl/>
        </w:rPr>
        <w:t xml:space="preserve"> فطلقها قبل أن يدخل بها</w:t>
      </w:r>
      <w:r w:rsidR="007D3F41">
        <w:rPr>
          <w:rtl/>
        </w:rPr>
        <w:t xml:space="preserve">، </w:t>
      </w:r>
      <w:r w:rsidR="007D3F41" w:rsidRPr="00736C02">
        <w:rPr>
          <w:rtl/>
        </w:rPr>
        <w:t>قال</w:t>
      </w:r>
      <w:r w:rsidR="007D3F41">
        <w:rPr>
          <w:rtl/>
        </w:rPr>
        <w:t>:</w:t>
      </w:r>
      <w:r w:rsidR="007D3F41" w:rsidRPr="00736C02">
        <w:rPr>
          <w:rtl/>
        </w:rPr>
        <w:t xml:space="preserve"> « أرى أن للمرأة نصف خدمة المدبرة</w:t>
      </w:r>
      <w:r w:rsidR="007D3F41">
        <w:rPr>
          <w:rtl/>
        </w:rPr>
        <w:t>،</w:t>
      </w:r>
      <w:r w:rsidR="007D3F41" w:rsidRPr="00736C02">
        <w:rPr>
          <w:rtl/>
        </w:rPr>
        <w:t xml:space="preserve"> يكون للمرأة منها يوم</w:t>
      </w:r>
      <w:r w:rsidR="007D3F41">
        <w:rPr>
          <w:rtl/>
        </w:rPr>
        <w:t xml:space="preserve">، </w:t>
      </w:r>
      <w:r w:rsidR="007D3F41" w:rsidRPr="00736C02">
        <w:rPr>
          <w:rtl/>
        </w:rPr>
        <w:t>وللمولى يوم في الخدمة » قلت</w:t>
      </w:r>
      <w:r w:rsidR="007D3F41">
        <w:rPr>
          <w:rtl/>
        </w:rPr>
        <w:t>:</w:t>
      </w:r>
      <w:r w:rsidR="007D3F41" w:rsidRPr="00736C02">
        <w:rPr>
          <w:rtl/>
        </w:rPr>
        <w:t xml:space="preserve"> فإن ماتت المدبرة قبل الحرة</w:t>
      </w:r>
      <w:r w:rsidR="007D3F41">
        <w:rPr>
          <w:rtl/>
        </w:rPr>
        <w:t>،</w:t>
      </w:r>
      <w:r w:rsidR="007D3F41" w:rsidRPr="00736C02">
        <w:rPr>
          <w:rtl/>
        </w:rPr>
        <w:t xml:space="preserve"> لن يكون</w:t>
      </w:r>
      <w:r w:rsidR="007D3F41">
        <w:rPr>
          <w:rtl/>
        </w:rPr>
        <w:t xml:space="preserve"> </w:t>
      </w:r>
      <w:r w:rsidR="007D3F41" w:rsidRPr="00736C02">
        <w:rPr>
          <w:rtl/>
        </w:rPr>
        <w:t>ميراثها</w:t>
      </w:r>
      <w:r w:rsidR="007D3F41">
        <w:rPr>
          <w:rtl/>
        </w:rPr>
        <w:t>؟</w:t>
      </w:r>
      <w:r w:rsidR="007D3F41" w:rsidRPr="00736C02">
        <w:rPr>
          <w:rtl/>
        </w:rPr>
        <w:t xml:space="preserve"> قال</w:t>
      </w:r>
      <w:r w:rsidR="007D3F41">
        <w:rPr>
          <w:rtl/>
        </w:rPr>
        <w:t>:</w:t>
      </w:r>
      <w:r w:rsidR="007D3F41" w:rsidRPr="00736C02">
        <w:rPr>
          <w:rtl/>
        </w:rPr>
        <w:t xml:space="preserve"> « يكون نصف ما تركت المدبرة للمرأة</w:t>
      </w:r>
      <w:r w:rsidR="007D3F41">
        <w:rPr>
          <w:rtl/>
        </w:rPr>
        <w:t>،</w:t>
      </w:r>
      <w:r w:rsidR="007D3F41" w:rsidRPr="00736C02">
        <w:rPr>
          <w:rtl/>
        </w:rPr>
        <w:t xml:space="preserve"> لأنها ماتت ونصفها</w:t>
      </w:r>
      <w:r w:rsidR="007D3F41">
        <w:rPr>
          <w:rtl/>
        </w:rPr>
        <w:t xml:space="preserve"> </w:t>
      </w:r>
      <w:r w:rsidR="007D3F41" w:rsidRPr="00736C02">
        <w:rPr>
          <w:rtl/>
        </w:rPr>
        <w:t>مملوكة لها</w:t>
      </w:r>
      <w:r w:rsidR="007D3F41">
        <w:rPr>
          <w:rtl/>
        </w:rPr>
        <w:t>،</w:t>
      </w:r>
      <w:r w:rsidR="007D3F41" w:rsidRPr="00736C02">
        <w:rPr>
          <w:rtl/>
        </w:rPr>
        <w:t xml:space="preserve"> ويكون لورثة مولاها الذي دبرها نصف الباقي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القمي ج 2 ص 139</w:t>
      </w:r>
      <w:r>
        <w:rPr>
          <w:rtl/>
        </w:rPr>
        <w:t>.</w:t>
      </w:r>
    </w:p>
    <w:p w:rsidR="007D3F41" w:rsidRPr="0049771B" w:rsidRDefault="007D3F41" w:rsidP="007D3F41">
      <w:pPr>
        <w:pStyle w:val="libFootnote"/>
        <w:rPr>
          <w:rtl/>
        </w:rPr>
      </w:pPr>
      <w:r w:rsidRPr="0049771B">
        <w:rPr>
          <w:rtl/>
        </w:rPr>
        <w:t>(1) في نسخة</w:t>
      </w:r>
      <w:r>
        <w:rPr>
          <w:rtl/>
          <w:lang w:bidi="ar-IQ"/>
        </w:rPr>
        <w:t>:</w:t>
      </w:r>
      <w:r w:rsidRPr="0049771B">
        <w:rPr>
          <w:rtl/>
        </w:rPr>
        <w:t xml:space="preserve"> يقضي</w:t>
      </w:r>
      <w:r>
        <w:rPr>
          <w:rtl/>
        </w:rPr>
        <w:t>.</w:t>
      </w:r>
    </w:p>
    <w:p w:rsidR="007D3F41" w:rsidRPr="0049771B" w:rsidRDefault="007D3F41" w:rsidP="007D3F41">
      <w:pPr>
        <w:pStyle w:val="libFootnote"/>
        <w:rPr>
          <w:rtl/>
        </w:rPr>
      </w:pPr>
      <w:r w:rsidRPr="0049771B">
        <w:rPr>
          <w:rtl/>
        </w:rPr>
        <w:t>(2) في نسخة</w:t>
      </w:r>
      <w:r>
        <w:rPr>
          <w:rtl/>
          <w:lang w:bidi="ar-IQ"/>
        </w:rPr>
        <w:t>:</w:t>
      </w:r>
      <w:r w:rsidRPr="0049771B">
        <w:rPr>
          <w:rFonts w:hint="cs"/>
          <w:rtl/>
        </w:rPr>
        <w:t xml:space="preserve"> </w:t>
      </w:r>
      <w:r w:rsidRPr="0049771B">
        <w:rPr>
          <w:rtl/>
        </w:rPr>
        <w:t>بشرط</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المهر</w:t>
      </w:r>
      <w:r>
        <w:rPr>
          <w:rtl/>
          <w:lang w:bidi="ar-IQ"/>
        </w:rPr>
        <w:t>:</w:t>
      </w:r>
      <w:r w:rsidRPr="00736C02">
        <w:rPr>
          <w:rtl/>
        </w:rPr>
        <w:t xml:space="preserve"> ص 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[17595]</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تزوج امرأة على جارية له مدبرة</w:t>
      </w:r>
      <w:r w:rsidR="007D3F41">
        <w:rPr>
          <w:rtl/>
        </w:rPr>
        <w:t>،</w:t>
      </w:r>
      <w:r w:rsidR="007D3F41" w:rsidRPr="00736C02">
        <w:rPr>
          <w:rtl/>
        </w:rPr>
        <w:t xml:space="preserve"> فطلقها قبل أن يدخل بها</w:t>
      </w:r>
      <w:r w:rsidR="007D3F41">
        <w:rPr>
          <w:rtl/>
        </w:rPr>
        <w:t xml:space="preserve">، </w:t>
      </w:r>
      <w:r w:rsidR="007D3F41" w:rsidRPr="00736C02">
        <w:rPr>
          <w:rtl/>
        </w:rPr>
        <w:t>فلها نصف خدمتها</w:t>
      </w:r>
      <w:r w:rsidR="007D3F41">
        <w:rPr>
          <w:rtl/>
        </w:rPr>
        <w:t>،</w:t>
      </w:r>
      <w:r w:rsidR="007D3F41" w:rsidRPr="00736C02">
        <w:rPr>
          <w:rtl/>
        </w:rPr>
        <w:t xml:space="preserve"> تخدم المولى يوما والمرأة يوما</w:t>
      </w:r>
      <w:r w:rsidR="007D3F41">
        <w:rPr>
          <w:rtl/>
        </w:rPr>
        <w:t>،</w:t>
      </w:r>
      <w:r w:rsidR="007D3F41" w:rsidRPr="00736C02">
        <w:rPr>
          <w:rtl/>
        </w:rPr>
        <w:t xml:space="preserve"> فإن مات الرجل عتقت</w:t>
      </w:r>
      <w:r w:rsidR="007D3F41">
        <w:rPr>
          <w:rtl/>
        </w:rPr>
        <w:t xml:space="preserve">، </w:t>
      </w:r>
      <w:r w:rsidR="007D3F41" w:rsidRPr="00736C02">
        <w:rPr>
          <w:rtl/>
        </w:rPr>
        <w:t>وإن طلقها بعد أن دخل بها فلها خدمتها</w:t>
      </w:r>
      <w:r w:rsidR="007D3F41">
        <w:rPr>
          <w:rtl/>
        </w:rPr>
        <w:t>،</w:t>
      </w:r>
      <w:r w:rsidR="007D3F41" w:rsidRPr="00736C02">
        <w:rPr>
          <w:rtl/>
        </w:rPr>
        <w:t xml:space="preserve"> فإذا مات المولى عتقت »</w:t>
      </w:r>
      <w:r w:rsidR="007D3F41">
        <w:rPr>
          <w:rtl/>
        </w:rPr>
        <w:t>.</w:t>
      </w:r>
    </w:p>
    <w:p w:rsidR="007D3F41" w:rsidRDefault="007D3F41" w:rsidP="007D3F41">
      <w:pPr>
        <w:pStyle w:val="Heading2Center"/>
        <w:rPr>
          <w:rtl/>
        </w:rPr>
      </w:pPr>
      <w:bookmarkStart w:id="194" w:name="_Toc365374555"/>
      <w:bookmarkStart w:id="195" w:name="_Toc380483652"/>
      <w:r w:rsidRPr="00DD54F2">
        <w:rPr>
          <w:rtl/>
        </w:rPr>
        <w:t>21</w:t>
      </w:r>
      <w:r>
        <w:rPr>
          <w:rtl/>
          <w:lang w:bidi="ar-IQ"/>
        </w:rPr>
        <w:t xml:space="preserve"> - </w:t>
      </w:r>
      <w:r w:rsidRPr="00672D41">
        <w:rPr>
          <w:rStyle w:val="libAlaemHeading2Char"/>
          <w:rtl/>
        </w:rPr>
        <w:t>(</w:t>
      </w:r>
      <w:r w:rsidRPr="00DD54F2">
        <w:rPr>
          <w:rtl/>
        </w:rPr>
        <w:t xml:space="preserve"> باب حكم من تزوج امرأة على ألف درهم</w:t>
      </w:r>
      <w:r>
        <w:rPr>
          <w:rtl/>
          <w:lang w:bidi="ar-IQ"/>
        </w:rPr>
        <w:t>،</w:t>
      </w:r>
      <w:r w:rsidRPr="00DD54F2">
        <w:rPr>
          <w:rtl/>
        </w:rPr>
        <w:t xml:space="preserve"> فأعطاها</w:t>
      </w:r>
      <w:r>
        <w:rPr>
          <w:rFonts w:hint="cs"/>
          <w:rtl/>
        </w:rPr>
        <w:t xml:space="preserve"> </w:t>
      </w:r>
      <w:r w:rsidRPr="00736C02">
        <w:rPr>
          <w:rtl/>
        </w:rPr>
        <w:t>عبدا آبقا بها وبردا</w:t>
      </w:r>
      <w:r>
        <w:rPr>
          <w:rtl/>
        </w:rPr>
        <w:t>،</w:t>
      </w:r>
      <w:r w:rsidRPr="00736C02">
        <w:rPr>
          <w:rtl/>
        </w:rPr>
        <w:t xml:space="preserve"> ثم طلقها قبل الدخول </w:t>
      </w:r>
      <w:r w:rsidRPr="00672D41">
        <w:rPr>
          <w:rStyle w:val="libAlaemHeading2Char"/>
          <w:rtl/>
        </w:rPr>
        <w:t>)</w:t>
      </w:r>
      <w:bookmarkEnd w:id="194"/>
      <w:bookmarkEnd w:id="195"/>
    </w:p>
    <w:p w:rsidR="007D3F41" w:rsidRPr="00736C02" w:rsidRDefault="00672D41" w:rsidP="00176277">
      <w:pPr>
        <w:pStyle w:val="libNormal"/>
        <w:rPr>
          <w:rtl/>
        </w:rPr>
      </w:pPr>
      <w:r w:rsidRPr="00672D41">
        <w:rPr>
          <w:rStyle w:val="libNumChar"/>
          <w:rtl/>
        </w:rPr>
        <w:t>[17596]</w:t>
      </w:r>
      <w:r w:rsidR="007D3F41" w:rsidRPr="00736C02">
        <w:rPr>
          <w:rtl/>
        </w:rPr>
        <w:t xml:space="preserve"> 1</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روي عن فضيل بن يسار قال</w:t>
      </w:r>
      <w:r w:rsidR="007D3F41">
        <w:rPr>
          <w:rtl/>
        </w:rPr>
        <w:t xml:space="preserve">: </w:t>
      </w:r>
      <w:r w:rsidR="007D3F41" w:rsidRPr="00736C02">
        <w:rPr>
          <w:rtl/>
        </w:rPr>
        <w:t xml:space="preserve">سألت أبا عبد الله </w:t>
      </w:r>
      <w:r w:rsidR="0060562E" w:rsidRPr="0060562E">
        <w:rPr>
          <w:rStyle w:val="libAlaemChar"/>
          <w:rtl/>
        </w:rPr>
        <w:t>عليه‌السلام</w:t>
      </w:r>
      <w:r w:rsidR="007D3F41">
        <w:rPr>
          <w:rtl/>
        </w:rPr>
        <w:t>،</w:t>
      </w:r>
      <w:r w:rsidR="007D3F41" w:rsidRPr="00736C02">
        <w:rPr>
          <w:rtl/>
        </w:rPr>
        <w:t xml:space="preserve"> عن رجل تزوج امرأة بألف درهم</w:t>
      </w:r>
      <w:r w:rsidR="007D3F41">
        <w:rPr>
          <w:rtl/>
        </w:rPr>
        <w:t xml:space="preserve">، </w:t>
      </w:r>
      <w:r w:rsidR="007D3F41" w:rsidRPr="00736C02">
        <w:rPr>
          <w:rtl/>
        </w:rPr>
        <w:t>وأعطاها عبدا آبقا وبردا حبرة</w:t>
      </w:r>
      <w:r w:rsidR="007D3F41">
        <w:rPr>
          <w:rtl/>
        </w:rPr>
        <w:t>،</w:t>
      </w:r>
      <w:r w:rsidR="007D3F41" w:rsidRPr="00736C02">
        <w:rPr>
          <w:rtl/>
        </w:rPr>
        <w:t xml:space="preserve"> بالألف التي أصدقها</w:t>
      </w:r>
      <w:r w:rsidR="007D3F41">
        <w:rPr>
          <w:rtl/>
        </w:rPr>
        <w:t>،</w:t>
      </w:r>
      <w:r w:rsidR="007D3F41" w:rsidRPr="00736C02">
        <w:rPr>
          <w:rtl/>
        </w:rPr>
        <w:t xml:space="preserve"> فقال</w:t>
      </w:r>
      <w:r w:rsidR="007D3F41">
        <w:rPr>
          <w:rtl/>
        </w:rPr>
        <w:t>:</w:t>
      </w:r>
      <w:r w:rsidR="007D3F41" w:rsidRPr="00736C02">
        <w:rPr>
          <w:rtl/>
        </w:rPr>
        <w:t xml:space="preserve"> « إن رضيت</w:t>
      </w:r>
      <w:r w:rsidR="007D3F41">
        <w:rPr>
          <w:rtl/>
        </w:rPr>
        <w:t xml:space="preserve"> </w:t>
      </w:r>
      <w:r w:rsidR="007D3F41" w:rsidRPr="00736C02">
        <w:rPr>
          <w:rtl/>
        </w:rPr>
        <w:t>بالعبد وكانت قد عرفته فلا بأس</w:t>
      </w:r>
      <w:r w:rsidR="007D3F41">
        <w:rPr>
          <w:rtl/>
        </w:rPr>
        <w:t>،</w:t>
      </w:r>
      <w:r w:rsidR="007D3F41" w:rsidRPr="00736C02">
        <w:rPr>
          <w:rtl/>
        </w:rPr>
        <w:t xml:space="preserve"> إذا هي رضيت بالثوب ورضيت بالعبد »</w:t>
      </w:r>
      <w:r w:rsidR="007D3F41">
        <w:rPr>
          <w:rtl/>
        </w:rPr>
        <w:t xml:space="preserve"> </w:t>
      </w:r>
      <w:r w:rsidR="007D3F41" w:rsidRPr="00736C02">
        <w:rPr>
          <w:rtl/>
        </w:rPr>
        <w:t>قلت</w:t>
      </w:r>
      <w:r w:rsidR="007D3F41">
        <w:rPr>
          <w:rtl/>
        </w:rPr>
        <w:t>:</w:t>
      </w:r>
      <w:r w:rsidR="007D3F41" w:rsidRPr="00736C02">
        <w:rPr>
          <w:rtl/>
        </w:rPr>
        <w:t xml:space="preserve"> فإن طلقها قبل أن يدخل بها</w:t>
      </w:r>
      <w:r w:rsidR="007D3F41">
        <w:rPr>
          <w:rtl/>
        </w:rPr>
        <w:t>،</w:t>
      </w:r>
      <w:r w:rsidR="007D3F41" w:rsidRPr="00736C02">
        <w:rPr>
          <w:rtl/>
        </w:rPr>
        <w:t xml:space="preserve"> قال</w:t>
      </w:r>
      <w:r w:rsidR="007D3F41">
        <w:rPr>
          <w:rtl/>
        </w:rPr>
        <w:t>:</w:t>
      </w:r>
      <w:r w:rsidR="007D3F41" w:rsidRPr="00736C02">
        <w:rPr>
          <w:rtl/>
        </w:rPr>
        <w:t xml:space="preserve"> « لا مهر لها</w:t>
      </w:r>
      <w:r w:rsidR="007D3F41">
        <w:rPr>
          <w:rtl/>
        </w:rPr>
        <w:t>،</w:t>
      </w:r>
      <w:r w:rsidR="007D3F41" w:rsidRPr="00736C02">
        <w:rPr>
          <w:rtl/>
        </w:rPr>
        <w:t xml:space="preserve"> وترد عليه</w:t>
      </w:r>
      <w:r w:rsidR="007D3F41">
        <w:rPr>
          <w:rtl/>
        </w:rPr>
        <w:t xml:space="preserve"> </w:t>
      </w:r>
      <w:r w:rsidR="007D3F41" w:rsidRPr="00736C02">
        <w:rPr>
          <w:rtl/>
        </w:rPr>
        <w:t>خمسمائة درهم</w:t>
      </w:r>
      <w:r w:rsidR="007D3F41">
        <w:rPr>
          <w:rtl/>
        </w:rPr>
        <w:t>،</w:t>
      </w:r>
      <w:r w:rsidR="007D3F41" w:rsidRPr="00736C02">
        <w:rPr>
          <w:rtl/>
        </w:rPr>
        <w:t xml:space="preserve"> ويكون العبد لها »</w:t>
      </w:r>
      <w:r w:rsidR="007D3F41">
        <w:rPr>
          <w:rtl/>
        </w:rPr>
        <w:t>.</w:t>
      </w:r>
    </w:p>
    <w:p w:rsidR="007D3F41" w:rsidRPr="00736C02" w:rsidRDefault="007D3F41" w:rsidP="00176277">
      <w:pPr>
        <w:pStyle w:val="libNormal"/>
        <w:rPr>
          <w:rtl/>
        </w:rPr>
      </w:pPr>
      <w:r w:rsidRPr="00736C02">
        <w:rPr>
          <w:rtl/>
        </w:rPr>
        <w:t>الصدوق في المقنع</w:t>
      </w:r>
      <w:r>
        <w:rPr>
          <w:rtl/>
        </w:rPr>
        <w:t>:</w:t>
      </w:r>
      <w:r w:rsidRPr="00736C02">
        <w:rPr>
          <w:rtl/>
        </w:rPr>
        <w:t xml:space="preserve"> 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[17597]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 xml:space="preserve">، </w:t>
      </w:r>
      <w:r w:rsidR="007D3F41" w:rsidRPr="00736C02">
        <w:rPr>
          <w:rtl/>
        </w:rPr>
        <w:t>قال</w:t>
      </w:r>
      <w:r w:rsidR="007D3F41">
        <w:rPr>
          <w:rtl/>
        </w:rPr>
        <w:t>:</w:t>
      </w:r>
      <w:r w:rsidR="007D3F41" w:rsidRPr="00736C02">
        <w:rPr>
          <w:rtl/>
        </w:rPr>
        <w:t xml:space="preserve"> « إنه من تزوج امرأة على ألف درهم</w:t>
      </w:r>
      <w:r w:rsidR="007D3F41">
        <w:rPr>
          <w:rtl/>
        </w:rPr>
        <w:t>،</w:t>
      </w:r>
      <w:r w:rsidR="007D3F41" w:rsidRPr="00736C02">
        <w:rPr>
          <w:rtl/>
        </w:rPr>
        <w:t xml:space="preserve"> فأعطاها بها عبدا آبقا</w:t>
      </w:r>
      <w:r w:rsidR="007D3F41">
        <w:rPr>
          <w:rtl/>
        </w:rPr>
        <w:t xml:space="preserve"> - </w:t>
      </w:r>
      <w:r w:rsidR="007D3F41" w:rsidRPr="00736C02">
        <w:rPr>
          <w:rtl/>
        </w:rPr>
        <w:t>يعني في</w:t>
      </w:r>
      <w:r w:rsidR="007D3F41">
        <w:rPr>
          <w:rtl/>
        </w:rPr>
        <w:t xml:space="preserve"> </w:t>
      </w:r>
      <w:r w:rsidR="007D3F41" w:rsidRPr="00736C02">
        <w:rPr>
          <w:rtl/>
        </w:rPr>
        <w:t>حال إباقه</w:t>
      </w:r>
      <w:r w:rsidR="007D3F41">
        <w:rPr>
          <w:rtl/>
        </w:rPr>
        <w:t xml:space="preserve"> - </w:t>
      </w:r>
      <w:r w:rsidR="007D3F41" w:rsidRPr="00736C02">
        <w:rPr>
          <w:rtl/>
        </w:rPr>
        <w:t>قد عرفته</w:t>
      </w:r>
      <w:r w:rsidR="007D3F41">
        <w:rPr>
          <w:rtl/>
        </w:rPr>
        <w:t>،</w:t>
      </w:r>
      <w:r w:rsidR="007D3F41" w:rsidRPr="00736C02">
        <w:rPr>
          <w:rtl/>
        </w:rPr>
        <w:t xml:space="preserve"> وثوب حبرة</w:t>
      </w:r>
      <w:r w:rsidR="007D3F41">
        <w:rPr>
          <w:rtl/>
        </w:rPr>
        <w:t>،</w:t>
      </w:r>
      <w:r w:rsidR="007D3F41" w:rsidRPr="00736C02">
        <w:rPr>
          <w:rtl/>
        </w:rPr>
        <w:t xml:space="preserve"> فيدفعه إليها فرضيت بذلك</w:t>
      </w:r>
      <w:r w:rsidR="007D3F41">
        <w:rPr>
          <w:rtl/>
        </w:rPr>
        <w:t>،</w:t>
      </w:r>
      <w:r w:rsidR="007D3F41" w:rsidRPr="00736C02">
        <w:rPr>
          <w:rtl/>
        </w:rPr>
        <w:t xml:space="preserve"> فلا بأس</w:t>
      </w:r>
      <w:r w:rsidR="007D3F41">
        <w:rPr>
          <w:rtl/>
        </w:rPr>
        <w:t xml:space="preserve"> </w:t>
      </w:r>
      <w:r w:rsidR="007D3F41" w:rsidRPr="00736C02">
        <w:rPr>
          <w:rtl/>
        </w:rPr>
        <w:t>إذا قبضت الثوب ورضيت العبد</w:t>
      </w:r>
      <w:r w:rsidR="007D3F41">
        <w:rPr>
          <w:rtl/>
        </w:rPr>
        <w:t>،</w:t>
      </w:r>
      <w:r w:rsidR="007D3F41" w:rsidRPr="00736C02">
        <w:rPr>
          <w:rtl/>
        </w:rPr>
        <w:t xml:space="preserve"> فإن طلقها قبل أن يدخل بها</w:t>
      </w:r>
      <w:r w:rsidR="007D3F41">
        <w:rPr>
          <w:rtl/>
        </w:rPr>
        <w:t>،</w:t>
      </w:r>
      <w:r w:rsidR="007D3F41" w:rsidRPr="00736C02">
        <w:rPr>
          <w:rtl/>
        </w:rPr>
        <w:t xml:space="preserve"> ردت عليه</w:t>
      </w:r>
      <w:r w:rsidR="007D3F41">
        <w:rPr>
          <w:rtl/>
        </w:rPr>
        <w:t xml:space="preserve"> </w:t>
      </w:r>
      <w:r w:rsidR="007D3F41" w:rsidRPr="00736C02">
        <w:rPr>
          <w:rtl/>
        </w:rPr>
        <w:t>خمسمائة درهم</w:t>
      </w:r>
      <w:r w:rsidR="007D3F41">
        <w:rPr>
          <w:rtl/>
        </w:rPr>
        <w:t>،</w:t>
      </w:r>
      <w:r w:rsidR="007D3F41" w:rsidRPr="00736C02">
        <w:rPr>
          <w:rtl/>
        </w:rPr>
        <w:t xml:space="preserve"> ويكون العبد لها متى أصابته أخذته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224</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المهر</w:t>
      </w:r>
      <w:r>
        <w:rPr>
          <w:rtl/>
          <w:lang w:bidi="ar-IQ"/>
        </w:rPr>
        <w:t>:</w:t>
      </w:r>
      <w:r w:rsidRPr="00736C02">
        <w:rPr>
          <w:rtl/>
        </w:rPr>
        <w:t xml:space="preserve"> ص 7</w:t>
      </w:r>
      <w:r>
        <w:rPr>
          <w:rtl/>
        </w:rPr>
        <w:t>.</w:t>
      </w:r>
    </w:p>
    <w:p w:rsidR="007D3F41" w:rsidRPr="00690616" w:rsidRDefault="007D3F41" w:rsidP="007D3F41">
      <w:pPr>
        <w:pStyle w:val="libFootnote"/>
        <w:rPr>
          <w:rtl/>
        </w:rPr>
      </w:pPr>
      <w:r w:rsidRPr="00690616">
        <w:rPr>
          <w:rtl/>
        </w:rPr>
        <w:t>(1) المقنع ص 109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225 ح 843</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196" w:name="_Toc365374556"/>
      <w:bookmarkStart w:id="197" w:name="_Toc380483653"/>
      <w:r w:rsidRPr="00AA1A54">
        <w:rPr>
          <w:rtl/>
        </w:rPr>
        <w:lastRenderedPageBreak/>
        <w:t>22</w:t>
      </w:r>
      <w:r>
        <w:rPr>
          <w:rtl/>
          <w:lang w:bidi="ar-IQ"/>
        </w:rPr>
        <w:t xml:space="preserve"> - </w:t>
      </w:r>
      <w:r w:rsidRPr="00672D41">
        <w:rPr>
          <w:rStyle w:val="libAlaemHeading2Char"/>
          <w:rtl/>
        </w:rPr>
        <w:t>(</w:t>
      </w:r>
      <w:r w:rsidRPr="00AA1A54">
        <w:rPr>
          <w:rFonts w:hint="cs"/>
          <w:rtl/>
        </w:rPr>
        <w:t xml:space="preserve"> </w:t>
      </w:r>
      <w:r w:rsidRPr="00AA1A54">
        <w:rPr>
          <w:rtl/>
        </w:rPr>
        <w:t>باب أن من تزوج امرأة على خادم أو بيت أو دار صح</w:t>
      </w:r>
      <w:r>
        <w:rPr>
          <w:rtl/>
          <w:lang w:bidi="ar-IQ"/>
        </w:rPr>
        <w:t>،</w:t>
      </w:r>
      <w:r w:rsidRPr="00AA1A54">
        <w:rPr>
          <w:rtl/>
        </w:rPr>
        <w:t xml:space="preserve"> وكان لها وسط منها </w:t>
      </w:r>
      <w:r w:rsidRPr="00672D41">
        <w:rPr>
          <w:rStyle w:val="libAlaemHeading2Char"/>
          <w:rtl/>
        </w:rPr>
        <w:t>)</w:t>
      </w:r>
      <w:bookmarkEnd w:id="196"/>
      <w:bookmarkEnd w:id="197"/>
    </w:p>
    <w:p w:rsidR="007D3F41" w:rsidRPr="00736C02" w:rsidRDefault="00672D41" w:rsidP="00176277">
      <w:pPr>
        <w:pStyle w:val="libNormal"/>
        <w:rPr>
          <w:rtl/>
        </w:rPr>
      </w:pPr>
      <w:r w:rsidRPr="00672D41">
        <w:rPr>
          <w:rStyle w:val="libNumChar"/>
          <w:rtl/>
        </w:rPr>
        <w:t>[17598]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أبو محمد عبد الله بن محمد بن عثمان</w:t>
      </w:r>
      <w:r w:rsidR="007D3F41">
        <w:rPr>
          <w:rtl/>
        </w:rPr>
        <w:t xml:space="preserve"> </w:t>
      </w:r>
      <w:r w:rsidR="007D3F41" w:rsidRPr="00736C02">
        <w:rPr>
          <w:rtl/>
        </w:rPr>
        <w:t>المعروف بابن السقاء قال</w:t>
      </w:r>
      <w:r w:rsidR="007D3F41">
        <w:rPr>
          <w:rtl/>
        </w:rPr>
        <w:t>:</w:t>
      </w:r>
      <w:r w:rsidR="007D3F41" w:rsidRPr="00736C02">
        <w:rPr>
          <w:rtl/>
        </w:rPr>
        <w:t xml:space="preserve"> أخبرنا محمد بن محمد الأشعث قال</w:t>
      </w:r>
      <w:r w:rsidR="007D3F41">
        <w:rPr>
          <w:rtl/>
        </w:rPr>
        <w:t>:</w:t>
      </w:r>
      <w:r w:rsidR="007D3F41" w:rsidRPr="00736C02">
        <w:rPr>
          <w:rtl/>
        </w:rPr>
        <w:t xml:space="preserve"> حدثني موسى بن</w:t>
      </w:r>
      <w:r w:rsidR="007D3F41">
        <w:rPr>
          <w:rtl/>
        </w:rPr>
        <w:t xml:space="preserve"> </w:t>
      </w:r>
      <w:r w:rsidR="007D3F41" w:rsidRPr="00736C02">
        <w:rPr>
          <w:rtl/>
        </w:rPr>
        <w:t>إسماعيل قال</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 جده جعفر بن</w:t>
      </w:r>
      <w:r w:rsidR="007D3F41">
        <w:rPr>
          <w:rtl/>
        </w:rPr>
        <w:t xml:space="preserve"> </w:t>
      </w:r>
      <w:r w:rsidR="007D3F41" w:rsidRPr="00736C02">
        <w:rPr>
          <w:rtl/>
        </w:rPr>
        <w:t>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في الرجل يتزوج</w:t>
      </w:r>
      <w:r w:rsidR="007D3F41">
        <w:rPr>
          <w:rtl/>
        </w:rPr>
        <w:t xml:space="preserve"> </w:t>
      </w:r>
      <w:r w:rsidR="007D3F41" w:rsidRPr="00736C02">
        <w:rPr>
          <w:rtl/>
        </w:rPr>
        <w:t>المرأة على وصيف</w:t>
      </w:r>
      <w:r w:rsidR="007D3F41">
        <w:rPr>
          <w:rtl/>
        </w:rPr>
        <w:t>،</w:t>
      </w:r>
      <w:r w:rsidR="007D3F41" w:rsidRPr="00736C02">
        <w:rPr>
          <w:rtl/>
        </w:rPr>
        <w:t xml:space="preserve"> قال</w:t>
      </w:r>
      <w:r w:rsidR="007D3F41">
        <w:rPr>
          <w:rtl/>
        </w:rPr>
        <w:t>:</w:t>
      </w:r>
      <w:r w:rsidR="007D3F41">
        <w:rPr>
          <w:rFonts w:hint="cs"/>
          <w:rtl/>
        </w:rPr>
        <w:t xml:space="preserve"> «</w:t>
      </w:r>
      <w:r w:rsidR="007D3F41" w:rsidRPr="00736C02">
        <w:rPr>
          <w:rtl/>
        </w:rPr>
        <w:t xml:space="preserve"> لا وكس ولا شطط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[17599]</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مثله</w:t>
      </w:r>
      <w:r w:rsidR="007D3F41">
        <w:rPr>
          <w:rtl/>
        </w:rPr>
        <w:t>،</w:t>
      </w:r>
      <w:r w:rsidR="007D3F41" w:rsidRPr="00736C02">
        <w:rPr>
          <w:rtl/>
        </w:rPr>
        <w:t xml:space="preserve"> وعن جعفر بن</w:t>
      </w:r>
      <w:r w:rsidR="007D3F41">
        <w:rPr>
          <w:rtl/>
        </w:rPr>
        <w:t xml:space="preserve"> </w:t>
      </w:r>
      <w:r w:rsidR="007D3F41" w:rsidRPr="00736C02">
        <w:rPr>
          <w:rtl/>
        </w:rPr>
        <w:t xml:space="preserve">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من تزوج امرأة على بيت وخادم</w:t>
      </w:r>
      <w:r w:rsidR="007D3F41">
        <w:rPr>
          <w:rtl/>
        </w:rPr>
        <w:t xml:space="preserve">، </w:t>
      </w:r>
      <w:r w:rsidR="007D3F41" w:rsidRPr="00736C02">
        <w:rPr>
          <w:rtl/>
        </w:rPr>
        <w:t>فللمرأة بيت وخادم</w:t>
      </w:r>
      <w:r w:rsidR="007D3F41">
        <w:rPr>
          <w:rtl/>
        </w:rPr>
        <w:t>،</w:t>
      </w:r>
      <w:r w:rsidR="007D3F41" w:rsidRPr="00736C02">
        <w:rPr>
          <w:rtl/>
        </w:rPr>
        <w:t xml:space="preserve"> لا وكس ولا شطط »</w:t>
      </w:r>
      <w:r w:rsidR="007D3F41">
        <w:rPr>
          <w:rtl/>
        </w:rPr>
        <w:t>.</w:t>
      </w:r>
    </w:p>
    <w:p w:rsidR="007D3F41" w:rsidRPr="00736C02" w:rsidRDefault="00672D41" w:rsidP="00176277">
      <w:pPr>
        <w:pStyle w:val="libNormal"/>
        <w:rPr>
          <w:rtl/>
        </w:rPr>
      </w:pPr>
      <w:r w:rsidRPr="00672D41">
        <w:rPr>
          <w:rStyle w:val="libNumChar"/>
          <w:rtl/>
        </w:rPr>
        <w:t>[17600]</w:t>
      </w:r>
      <w:r w:rsidR="007D3F41" w:rsidRPr="00736C02">
        <w:rPr>
          <w:rtl/>
        </w:rPr>
        <w:t xml:space="preserve"> 3</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روى السكوني</w:t>
      </w:r>
      <w:r w:rsidR="007D3F41">
        <w:rPr>
          <w:rtl/>
        </w:rPr>
        <w:t>،</w:t>
      </w:r>
      <w:r w:rsidR="007D3F41" w:rsidRPr="00736C02">
        <w:rPr>
          <w:rtl/>
        </w:rPr>
        <w:t xml:space="preserve"> عن جعفر بن</w:t>
      </w:r>
      <w:r w:rsidR="007D3F41">
        <w:rPr>
          <w:rtl/>
        </w:rPr>
        <w:t xml:space="preserve"> </w:t>
      </w:r>
      <w:r w:rsidR="007D3F41" w:rsidRPr="00736C02">
        <w:rPr>
          <w:rtl/>
        </w:rPr>
        <w:t>محمد</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في الرجل يتزوج المرأة على</w:t>
      </w:r>
      <w:r w:rsidR="007D3F41">
        <w:rPr>
          <w:rtl/>
        </w:rPr>
        <w:t xml:space="preserve"> </w:t>
      </w:r>
      <w:r w:rsidR="007D3F41" w:rsidRPr="00736C02">
        <w:rPr>
          <w:rtl/>
        </w:rPr>
        <w:t>وصيف</w:t>
      </w:r>
      <w:r w:rsidR="007D3F41">
        <w:rPr>
          <w:rtl/>
        </w:rPr>
        <w:t>،</w:t>
      </w:r>
      <w:r w:rsidR="007D3F41" w:rsidRPr="00736C02">
        <w:rPr>
          <w:rtl/>
        </w:rPr>
        <w:t xml:space="preserve"> قال</w:t>
      </w:r>
      <w:r w:rsidR="007D3F41">
        <w:rPr>
          <w:rtl/>
        </w:rPr>
        <w:t>:</w:t>
      </w:r>
      <w:r w:rsidR="007D3F41" w:rsidRPr="00736C02">
        <w:rPr>
          <w:rtl/>
        </w:rPr>
        <w:t xml:space="preserve"> « لا وكس ولا شطط »</w:t>
      </w:r>
      <w:r w:rsidR="007D3F41">
        <w:rPr>
          <w:rtl/>
        </w:rPr>
        <w:t>.</w:t>
      </w:r>
    </w:p>
    <w:p w:rsidR="007D3F41" w:rsidRPr="00AA1A54" w:rsidRDefault="007D3F41" w:rsidP="007D3F41">
      <w:pPr>
        <w:pStyle w:val="Heading2Center"/>
        <w:rPr>
          <w:rtl/>
        </w:rPr>
      </w:pPr>
      <w:bookmarkStart w:id="198" w:name="_Toc365374557"/>
      <w:bookmarkStart w:id="199" w:name="_Toc380483654"/>
      <w:r w:rsidRPr="00AA1A54">
        <w:rPr>
          <w:rtl/>
        </w:rPr>
        <w:t>23</w:t>
      </w:r>
      <w:r>
        <w:rPr>
          <w:rtl/>
          <w:lang w:bidi="ar-IQ"/>
        </w:rPr>
        <w:t xml:space="preserve"> - </w:t>
      </w:r>
      <w:r w:rsidRPr="00672D41">
        <w:rPr>
          <w:rStyle w:val="libAlaemHeading2Char"/>
          <w:rtl/>
        </w:rPr>
        <w:t>(</w:t>
      </w:r>
      <w:r w:rsidRPr="00AA1A54">
        <w:rPr>
          <w:rtl/>
        </w:rPr>
        <w:t xml:space="preserve"> باب استحباب تصدق الزوجة على زوجها بمهرها </w:t>
      </w:r>
      <w:r w:rsidRPr="00672D41">
        <w:rPr>
          <w:rStyle w:val="libAlaemHeading2Char"/>
          <w:rtl/>
        </w:rPr>
        <w:t>)</w:t>
      </w:r>
      <w:bookmarkEnd w:id="198"/>
      <w:bookmarkEnd w:id="199"/>
    </w:p>
    <w:p w:rsidR="007D3F41" w:rsidRPr="00736C02" w:rsidRDefault="00672D41" w:rsidP="00176277">
      <w:pPr>
        <w:pStyle w:val="libNormal"/>
        <w:rPr>
          <w:rtl/>
        </w:rPr>
      </w:pPr>
      <w:r w:rsidRPr="00672D41">
        <w:rPr>
          <w:rStyle w:val="libNumChar"/>
          <w:rtl/>
        </w:rPr>
        <w:t>[17601]</w:t>
      </w:r>
      <w:r w:rsidR="007D3F41" w:rsidRPr="00736C02">
        <w:rPr>
          <w:rtl/>
        </w:rPr>
        <w:t xml:space="preserve"> 1</w:t>
      </w:r>
      <w:r w:rsidR="007D3F41">
        <w:rPr>
          <w:rtl/>
        </w:rPr>
        <w:t xml:space="preserve"> - </w:t>
      </w:r>
      <w:r w:rsidR="007D3F41" w:rsidRPr="00736C02">
        <w:rPr>
          <w:rtl/>
        </w:rPr>
        <w:t>السيد فضل الله الراوندي في نوادره</w:t>
      </w:r>
      <w:r w:rsidR="007D3F41">
        <w:rPr>
          <w:rtl/>
        </w:rPr>
        <w:t>:</w:t>
      </w:r>
      <w:r w:rsidR="007D3F41" w:rsidRPr="00736C02">
        <w:rPr>
          <w:rtl/>
        </w:rPr>
        <w:t xml:space="preserve"> بإسناده الصحيح عن</w:t>
      </w:r>
      <w:r w:rsidR="007D3F41">
        <w:rPr>
          <w:rtl/>
        </w:rPr>
        <w:t xml:space="preserve"> </w:t>
      </w:r>
      <w:r w:rsidR="007D3F41" w:rsidRPr="00736C02">
        <w:rPr>
          <w:rtl/>
        </w:rPr>
        <w:t>موسى بن جعفر</w:t>
      </w:r>
      <w:r w:rsidR="007D3F41">
        <w:rPr>
          <w:rtl/>
        </w:rPr>
        <w:t>،</w:t>
      </w:r>
      <w:r w:rsidR="007D3F41" w:rsidRPr="00736C02">
        <w:rPr>
          <w:rtl/>
        </w:rPr>
        <w:t xml:space="preserve"> عن أبيه</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ما من امرأة تصدقت على زوجها قبل أن</w:t>
      </w:r>
      <w:r w:rsidR="007D3F41">
        <w:rPr>
          <w:rtl/>
        </w:rPr>
        <w:t xml:space="preserve"> </w:t>
      </w:r>
      <w:r w:rsidR="007D3F41" w:rsidRPr="00736C02">
        <w:rPr>
          <w:rtl/>
        </w:rPr>
        <w:t>يدخل بها</w:t>
      </w:r>
      <w:r w:rsidR="007D3F41">
        <w:rPr>
          <w:rtl/>
        </w:rPr>
        <w:t>،</w:t>
      </w:r>
      <w:r w:rsidR="007D3F41" w:rsidRPr="00736C02">
        <w:rPr>
          <w:rtl/>
        </w:rPr>
        <w:t xml:space="preserve"> إلا كتب الله تعالى لها مكان كل </w:t>
      </w:r>
      <w:r w:rsidR="007D3F41" w:rsidRPr="007D3F41">
        <w:rPr>
          <w:rStyle w:val="libFootnotenumChar"/>
          <w:rtl/>
        </w:rPr>
        <w:t>(1)</w:t>
      </w:r>
      <w:r w:rsidR="007D3F41" w:rsidRPr="00736C02">
        <w:rPr>
          <w:rtl/>
        </w:rPr>
        <w:t xml:space="preserve"> دينار عتق رقبة</w:t>
      </w:r>
      <w:r w:rsidR="007D3F41">
        <w:rPr>
          <w:rtl/>
        </w:rPr>
        <w:t>،</w:t>
      </w:r>
      <w:r w:rsidR="007D3F41" w:rsidRPr="00736C02">
        <w:rPr>
          <w:rtl/>
        </w:rPr>
        <w:t xml:space="preserve"> قيل</w:t>
      </w:r>
      <w:r w:rsidR="007D3F41">
        <w:rPr>
          <w:rtl/>
        </w:rPr>
        <w:t>:</w:t>
      </w:r>
      <w:r w:rsidR="007D3F41" w:rsidRPr="00736C02">
        <w:rPr>
          <w:rtl/>
        </w:rPr>
        <w:t xml:space="preserve"> يا رسول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224 ح</w:t>
      </w:r>
      <w:r>
        <w:rPr>
          <w:rFonts w:hint="cs"/>
          <w:rtl/>
        </w:rPr>
        <w:t xml:space="preserve"> </w:t>
      </w:r>
      <w:r w:rsidRPr="00736C02">
        <w:rPr>
          <w:rtl/>
        </w:rPr>
        <w:t>839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رسالة المهر</w:t>
      </w:r>
      <w:r>
        <w:rPr>
          <w:rtl/>
          <w:lang w:bidi="ar-IQ"/>
        </w:rPr>
        <w:t>:</w:t>
      </w:r>
      <w:r w:rsidRPr="00736C02">
        <w:rPr>
          <w:rtl/>
        </w:rPr>
        <w:t xml:space="preserve"> ص 7</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الراوندي ص 6</w:t>
      </w:r>
      <w:r>
        <w:rPr>
          <w:rtl/>
        </w:rPr>
        <w:t>.</w:t>
      </w:r>
    </w:p>
    <w:p w:rsidR="007D3F41" w:rsidRPr="001B54F5" w:rsidRDefault="007D3F41" w:rsidP="007D3F41">
      <w:pPr>
        <w:pStyle w:val="libFootnote"/>
        <w:rPr>
          <w:rtl/>
        </w:rPr>
      </w:pPr>
      <w:r w:rsidRPr="001B54F5">
        <w:rPr>
          <w:rtl/>
        </w:rPr>
        <w:t>(1)</w:t>
      </w:r>
      <w:r w:rsidRPr="001B54F5">
        <w:rPr>
          <w:rFonts w:hint="cs"/>
          <w:rtl/>
        </w:rPr>
        <w:t xml:space="preserve"> </w:t>
      </w:r>
      <w:r w:rsidRPr="001B54F5">
        <w:rPr>
          <w:rtl/>
        </w:rPr>
        <w:t>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w:t>
      </w:r>
      <w:r>
        <w:rPr>
          <w:rtl/>
        </w:rPr>
        <w:t>،</w:t>
      </w:r>
      <w:r w:rsidRPr="00736C02">
        <w:rPr>
          <w:rtl/>
        </w:rPr>
        <w:t xml:space="preserve"> فكيف بالهبة بعد الدخول</w:t>
      </w:r>
      <w:r>
        <w:rPr>
          <w:rtl/>
        </w:rPr>
        <w:t>؟</w:t>
      </w:r>
      <w:r w:rsidRPr="00736C02">
        <w:rPr>
          <w:rtl/>
        </w:rPr>
        <w:t xml:space="preserve"> فقال رسول الله </w:t>
      </w:r>
      <w:r w:rsidR="0060562E" w:rsidRPr="0060562E">
        <w:rPr>
          <w:rStyle w:val="libAlaemChar"/>
          <w:rtl/>
        </w:rPr>
        <w:t>صلى‌الله‌عليه‌وآله</w:t>
      </w:r>
      <w:r>
        <w:rPr>
          <w:rtl/>
        </w:rPr>
        <w:t xml:space="preserve">: </w:t>
      </w:r>
      <w:r w:rsidRPr="00736C02">
        <w:rPr>
          <w:rtl/>
        </w:rPr>
        <w:t xml:space="preserve">إنما ذلك من مودة الألفة </w:t>
      </w:r>
      <w:r>
        <w:rPr>
          <w:rFonts w:hint="cs"/>
          <w:rtl/>
        </w:rPr>
        <w:t>»</w:t>
      </w:r>
      <w:r>
        <w:rPr>
          <w:rtl/>
        </w:rPr>
        <w:t>.</w:t>
      </w:r>
    </w:p>
    <w:p w:rsidR="007D3F41" w:rsidRPr="00736C02" w:rsidRDefault="007D3F41" w:rsidP="00176277">
      <w:pPr>
        <w:pStyle w:val="libNormal"/>
        <w:rPr>
          <w:rtl/>
        </w:rPr>
      </w:pPr>
      <w:r w:rsidRPr="00736C02">
        <w:rPr>
          <w:rtl/>
        </w:rPr>
        <w:t>ورواه في الجعفريات</w:t>
      </w:r>
      <w:r>
        <w:rPr>
          <w:rtl/>
        </w:rPr>
        <w:t>:</w:t>
      </w:r>
      <w:r w:rsidRPr="00736C02">
        <w:rPr>
          <w:rtl/>
        </w:rPr>
        <w:t xml:space="preserve"> بالسند المتقدم</w:t>
      </w:r>
      <w:r>
        <w:rPr>
          <w:rtl/>
        </w:rPr>
        <w:t>،</w:t>
      </w:r>
      <w:r w:rsidRPr="00736C02">
        <w:rPr>
          <w:rtl/>
        </w:rPr>
        <w:t xml:space="preserve"> عنه </w:t>
      </w:r>
      <w:r w:rsidR="0060562E" w:rsidRPr="0060562E">
        <w:rPr>
          <w:rStyle w:val="libAlaemChar"/>
          <w:rtl/>
        </w:rPr>
        <w:t>صلى‌الله‌عليه‌وآله</w:t>
      </w:r>
      <w:r>
        <w:rPr>
          <w:rtl/>
        </w:rPr>
        <w:t xml:space="preserve">، </w:t>
      </w:r>
      <w:r w:rsidRPr="00736C02">
        <w:rPr>
          <w:rtl/>
        </w:rPr>
        <w:t xml:space="preserve">مثله </w:t>
      </w:r>
      <w:r w:rsidRPr="007D3F41">
        <w:rPr>
          <w:rStyle w:val="libFootnotenumChar"/>
          <w:rtl/>
        </w:rPr>
        <w:t>(1)</w:t>
      </w:r>
      <w:r>
        <w:rPr>
          <w:rtl/>
        </w:rPr>
        <w:t>.</w:t>
      </w:r>
    </w:p>
    <w:p w:rsidR="007D3F41" w:rsidRPr="00736C02" w:rsidRDefault="007D3F41" w:rsidP="00176277">
      <w:pPr>
        <w:pStyle w:val="libNormal"/>
        <w:rPr>
          <w:rtl/>
        </w:rPr>
      </w:pPr>
      <w:r w:rsidRPr="00736C02">
        <w:rPr>
          <w:rtl/>
        </w:rPr>
        <w:t>وتقدم في أبواب المقدمات</w:t>
      </w:r>
      <w:r>
        <w:rPr>
          <w:rtl/>
        </w:rPr>
        <w:t>،</w:t>
      </w:r>
      <w:r w:rsidRPr="00736C02">
        <w:rPr>
          <w:rtl/>
        </w:rPr>
        <w:t xml:space="preserve"> في حديث الحولاء</w:t>
      </w:r>
      <w:r>
        <w:rPr>
          <w:rtl/>
        </w:rPr>
        <w:t>،</w:t>
      </w:r>
      <w:r w:rsidRPr="00736C02">
        <w:rPr>
          <w:rtl/>
        </w:rPr>
        <w:t xml:space="preserve"> قول رسول الله </w:t>
      </w:r>
      <w:r w:rsidR="0060562E" w:rsidRPr="0060562E">
        <w:rPr>
          <w:rStyle w:val="libAlaemChar"/>
          <w:rtl/>
        </w:rPr>
        <w:t>صلى‌الله‌عليه‌وآله</w:t>
      </w:r>
      <w:r>
        <w:rPr>
          <w:rtl/>
        </w:rPr>
        <w:t>:</w:t>
      </w:r>
      <w:r w:rsidRPr="00736C02">
        <w:rPr>
          <w:rtl/>
        </w:rPr>
        <w:t xml:space="preserve"> « يا حولاء</w:t>
      </w:r>
      <w:r>
        <w:rPr>
          <w:rtl/>
        </w:rPr>
        <w:t>،</w:t>
      </w:r>
      <w:r w:rsidRPr="00736C02">
        <w:rPr>
          <w:rtl/>
        </w:rPr>
        <w:t xml:space="preserve"> والذي بعثني بالحق نبيا ورسولا</w:t>
      </w:r>
      <w:r>
        <w:rPr>
          <w:rtl/>
        </w:rPr>
        <w:t>،</w:t>
      </w:r>
      <w:r w:rsidRPr="00736C02">
        <w:rPr>
          <w:rtl/>
        </w:rPr>
        <w:t xml:space="preserve"> ما من امرأة</w:t>
      </w:r>
      <w:r>
        <w:rPr>
          <w:rtl/>
        </w:rPr>
        <w:t xml:space="preserve"> </w:t>
      </w:r>
      <w:r w:rsidRPr="00736C02">
        <w:rPr>
          <w:rtl/>
        </w:rPr>
        <w:t>تؤخر المهر على زوجها إلى يوم القيامة</w:t>
      </w:r>
      <w:r>
        <w:rPr>
          <w:rtl/>
        </w:rPr>
        <w:t>،</w:t>
      </w:r>
      <w:r w:rsidRPr="00736C02">
        <w:rPr>
          <w:rtl/>
        </w:rPr>
        <w:t xml:space="preserve"> إلا أذاقها الله الخزي في الحياة الدنيا</w:t>
      </w:r>
      <w:r>
        <w:rPr>
          <w:rtl/>
        </w:rPr>
        <w:t xml:space="preserve"> </w:t>
      </w:r>
      <w:r w:rsidRPr="00736C02">
        <w:rPr>
          <w:rtl/>
        </w:rPr>
        <w:t xml:space="preserve">وعذاب الآخرة أكبر لو كانوا يعلمون » </w:t>
      </w:r>
      <w:r w:rsidRPr="007D3F41">
        <w:rPr>
          <w:rStyle w:val="libFootnotenumChar"/>
          <w:rtl/>
        </w:rPr>
        <w:t>(2)</w:t>
      </w:r>
      <w:r>
        <w:rPr>
          <w:rtl/>
        </w:rPr>
        <w:t>.</w:t>
      </w:r>
    </w:p>
    <w:p w:rsidR="007D3F41" w:rsidRPr="00736C02" w:rsidRDefault="00672D41" w:rsidP="00D62FBD">
      <w:pPr>
        <w:pStyle w:val="libNormal"/>
        <w:rPr>
          <w:rtl/>
        </w:rPr>
      </w:pPr>
      <w:r w:rsidRPr="00672D41">
        <w:rPr>
          <w:rStyle w:val="libNumChar"/>
          <w:rtl/>
        </w:rPr>
        <w:t>[17602]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7D3F41">
        <w:rPr>
          <w:rtl/>
        </w:rPr>
        <w:t>(</w:t>
      </w:r>
      <w:r w:rsidR="007D3F41" w:rsidRPr="00736C02">
        <w:rPr>
          <w:rtl/>
        </w:rPr>
        <w:t xml:space="preserve"> صل</w:t>
      </w:r>
      <w:r w:rsidR="007D3F41">
        <w:rPr>
          <w:rtl/>
        </w:rPr>
        <w:t xml:space="preserve">وات الله عليه )، أنه قال: </w:t>
      </w:r>
      <w:r w:rsidR="007D3F41">
        <w:rPr>
          <w:rFonts w:hint="cs"/>
          <w:rtl/>
        </w:rPr>
        <w:t>«</w:t>
      </w:r>
      <w:r w:rsidR="007D3F41">
        <w:rPr>
          <w:rtl/>
        </w:rPr>
        <w:t xml:space="preserve"> أ</w:t>
      </w:r>
      <w:r w:rsidR="007D3F41" w:rsidRPr="00736C02">
        <w:rPr>
          <w:rtl/>
        </w:rPr>
        <w:t>يعجز أحدكم إذا مرض أن يسأل امرأته</w:t>
      </w:r>
      <w:r w:rsidR="007D3F41">
        <w:rPr>
          <w:rtl/>
        </w:rPr>
        <w:t>،</w:t>
      </w:r>
      <w:r w:rsidR="007D3F41" w:rsidRPr="00736C02">
        <w:rPr>
          <w:rtl/>
        </w:rPr>
        <w:t xml:space="preserve"> فتهب له من مهرها درهما</w:t>
      </w:r>
      <w:r w:rsidR="007D3F41">
        <w:rPr>
          <w:rtl/>
        </w:rPr>
        <w:t xml:space="preserve">، </w:t>
      </w:r>
      <w:r w:rsidR="007D3F41" w:rsidRPr="00736C02">
        <w:rPr>
          <w:rtl/>
        </w:rPr>
        <w:t>فيشتري به عسلا فيشربه بماء السماء</w:t>
      </w:r>
      <w:r w:rsidR="007D3F41">
        <w:rPr>
          <w:rtl/>
        </w:rPr>
        <w:t>،</w:t>
      </w:r>
      <w:r w:rsidR="007D3F41" w:rsidRPr="00736C02">
        <w:rPr>
          <w:rtl/>
        </w:rPr>
        <w:t xml:space="preserve"> فإن الله عز وجل يقول في المهر</w:t>
      </w:r>
      <w:r w:rsidR="007D3F41">
        <w:rPr>
          <w:rtl/>
        </w:rPr>
        <w:t xml:space="preserve">: </w:t>
      </w:r>
      <w:r w:rsidR="007D3F41" w:rsidRPr="007D3F41">
        <w:rPr>
          <w:rStyle w:val="libAlaemChar"/>
          <w:rtl/>
        </w:rPr>
        <w:t>(</w:t>
      </w:r>
      <w:r w:rsidR="00D62FBD" w:rsidRPr="00D62FBD">
        <w:rPr>
          <w:rStyle w:val="libAieChar"/>
          <w:rtl/>
        </w:rPr>
        <w:t>فَإِن طِبْنَ لَكُمْ عَن شَيْءٍ مِّنْهُ نَفْسًا فَكُلُوهُ هَنِيئًا مَّرِ‌يئًا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ويقول في العسل</w:t>
      </w:r>
      <w:r w:rsidR="007D3F41">
        <w:rPr>
          <w:rtl/>
        </w:rPr>
        <w:t xml:space="preserve">: </w:t>
      </w:r>
      <w:r w:rsidR="007D3F41" w:rsidRPr="007D3F41">
        <w:rPr>
          <w:rStyle w:val="libAlaemChar"/>
          <w:rtl/>
        </w:rPr>
        <w:t>(</w:t>
      </w:r>
      <w:r w:rsidR="00D62FBD" w:rsidRPr="00D62FBD">
        <w:rPr>
          <w:rStyle w:val="libAieChar"/>
          <w:rtl/>
        </w:rPr>
        <w:t>فِيهِ شِفَاءٌ لِّلنَّاسِ</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ويقول في ماء السماء</w:t>
      </w:r>
      <w:r w:rsidR="007D3F41">
        <w:rPr>
          <w:rtl/>
        </w:rPr>
        <w:t>:</w:t>
      </w:r>
      <w:r w:rsidR="007D3F41" w:rsidRPr="00736C02">
        <w:rPr>
          <w:rtl/>
        </w:rPr>
        <w:t xml:space="preserve"> </w:t>
      </w:r>
      <w:r w:rsidR="007D3F41" w:rsidRPr="007D3F41">
        <w:rPr>
          <w:rStyle w:val="libAlaemChar"/>
          <w:rtl/>
        </w:rPr>
        <w:t>(</w:t>
      </w:r>
      <w:r w:rsidR="00D62FBD" w:rsidRPr="00D62FBD">
        <w:rPr>
          <w:rStyle w:val="libAieChar"/>
          <w:rtl/>
        </w:rPr>
        <w:t>وَنَزَّلْنَا مِنَ السَّمَاءِ مَاءً مُّبَارَ‌كًا</w:t>
      </w:r>
      <w:r w:rsidR="007D3F41" w:rsidRPr="007D3F41">
        <w:rPr>
          <w:rStyle w:val="libAlaemChar"/>
          <w:rtl/>
        </w:rPr>
        <w:t>)</w:t>
      </w:r>
      <w:r w:rsidR="007D3F41" w:rsidRPr="00736C02">
        <w:rPr>
          <w:rtl/>
        </w:rPr>
        <w:t xml:space="preserve"> </w:t>
      </w:r>
      <w:r w:rsidR="007D3F41" w:rsidRPr="007D3F41">
        <w:rPr>
          <w:rStyle w:val="libFootnotenumChar"/>
          <w:rtl/>
        </w:rPr>
        <w:t>(3)</w:t>
      </w:r>
      <w:r w:rsidR="007D3F41">
        <w:rPr>
          <w:rtl/>
        </w:rPr>
        <w:t>.</w:t>
      </w:r>
    </w:p>
    <w:p w:rsidR="007D3F41" w:rsidRPr="00736C02" w:rsidRDefault="00672D41" w:rsidP="00176277">
      <w:pPr>
        <w:pStyle w:val="libNormal"/>
        <w:rPr>
          <w:rtl/>
        </w:rPr>
      </w:pPr>
      <w:r w:rsidRPr="00672D41">
        <w:rPr>
          <w:rStyle w:val="libNumChar"/>
          <w:rtl/>
        </w:rPr>
        <w:t>[17603]</w:t>
      </w:r>
      <w:r w:rsidR="007D3F41" w:rsidRPr="00736C02">
        <w:rPr>
          <w:rtl/>
        </w:rPr>
        <w:t xml:space="preserve"> 3</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 من أصابته علة فليسأل امرأته ثلاث دراهم من صداقها</w:t>
      </w:r>
      <w:r w:rsidR="007D3F41">
        <w:rPr>
          <w:rtl/>
        </w:rPr>
        <w:t xml:space="preserve">، </w:t>
      </w:r>
      <w:r w:rsidR="007D3F41" w:rsidRPr="00736C02">
        <w:rPr>
          <w:rtl/>
        </w:rPr>
        <w:t>ويشتري بها عسلا</w:t>
      </w:r>
      <w:r w:rsidR="007D3F41">
        <w:rPr>
          <w:rtl/>
        </w:rPr>
        <w:t>،</w:t>
      </w:r>
      <w:r w:rsidR="007D3F41" w:rsidRPr="00736C02">
        <w:rPr>
          <w:rtl/>
        </w:rPr>
        <w:t xml:space="preserve"> ثم يكتب سورة ياسين بماء المطر ويشربه</w:t>
      </w:r>
      <w:r w:rsidR="007D3F41">
        <w:rPr>
          <w:rtl/>
        </w:rPr>
        <w:t>،</w:t>
      </w:r>
      <w:r w:rsidR="007D3F41" w:rsidRPr="00736C02">
        <w:rPr>
          <w:rtl/>
        </w:rPr>
        <w:t xml:space="preserve"> شفاه الله</w:t>
      </w:r>
      <w:r w:rsidR="007D3F41">
        <w:rPr>
          <w:rtl/>
        </w:rPr>
        <w:t xml:space="preserve">، </w:t>
      </w:r>
      <w:r w:rsidR="007D3F41" w:rsidRPr="00736C02">
        <w:rPr>
          <w:rtl/>
        </w:rPr>
        <w:t>لأنه اجتمع له الهنئ والمرئ والشفاء والمبارك »</w:t>
      </w:r>
      <w:r w:rsidR="007D3F41">
        <w:rPr>
          <w:rtl/>
        </w:rPr>
        <w:t>.</w:t>
      </w:r>
    </w:p>
    <w:p w:rsidR="007D3F41" w:rsidRPr="00736C02" w:rsidRDefault="007D3F41" w:rsidP="007D3F41">
      <w:pPr>
        <w:pStyle w:val="libLine"/>
        <w:rPr>
          <w:rtl/>
        </w:rPr>
      </w:pPr>
      <w:r>
        <w:rPr>
          <w:rtl/>
        </w:rPr>
        <w:t>__________________</w:t>
      </w:r>
    </w:p>
    <w:p w:rsidR="007D3F41" w:rsidRPr="001B54F5" w:rsidRDefault="007D3F41" w:rsidP="007D3F41">
      <w:pPr>
        <w:pStyle w:val="libFootnote"/>
        <w:rPr>
          <w:rtl/>
        </w:rPr>
      </w:pPr>
      <w:r w:rsidRPr="001B54F5">
        <w:rPr>
          <w:rtl/>
        </w:rPr>
        <w:t>(1) الجعفريات ص 188</w:t>
      </w:r>
      <w:r>
        <w:rPr>
          <w:rtl/>
        </w:rPr>
        <w:t>.</w:t>
      </w:r>
    </w:p>
    <w:p w:rsidR="007D3F41" w:rsidRPr="001B54F5" w:rsidRDefault="007D3F41" w:rsidP="007D3F41">
      <w:pPr>
        <w:pStyle w:val="libFootnote"/>
        <w:rPr>
          <w:rtl/>
        </w:rPr>
      </w:pPr>
      <w:r w:rsidRPr="001B54F5">
        <w:rPr>
          <w:rtl/>
        </w:rPr>
        <w:t>(2) تقدم في باب 60 حديث 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w:t>
      </w:r>
      <w:r>
        <w:rPr>
          <w:rFonts w:hint="cs"/>
          <w:rtl/>
        </w:rPr>
        <w:t xml:space="preserve"> </w:t>
      </w:r>
      <w:r w:rsidRPr="00736C02">
        <w:rPr>
          <w:rtl/>
        </w:rPr>
        <w:t>الاسلام ج 2 ص 148 ح 527</w:t>
      </w:r>
      <w:r>
        <w:rPr>
          <w:rtl/>
        </w:rPr>
        <w:t>.</w:t>
      </w:r>
    </w:p>
    <w:p w:rsidR="007D3F41" w:rsidRPr="001B54F5" w:rsidRDefault="007D3F41" w:rsidP="007D3F41">
      <w:pPr>
        <w:pStyle w:val="libFootnote"/>
        <w:rPr>
          <w:rtl/>
        </w:rPr>
      </w:pPr>
      <w:r w:rsidRPr="001B54F5">
        <w:rPr>
          <w:rtl/>
        </w:rPr>
        <w:t>(1) النساء 4</w:t>
      </w:r>
      <w:r>
        <w:rPr>
          <w:rtl/>
          <w:lang w:bidi="ar-IQ"/>
        </w:rPr>
        <w:t>:</w:t>
      </w:r>
      <w:r w:rsidRPr="001B54F5">
        <w:rPr>
          <w:rtl/>
        </w:rPr>
        <w:t xml:space="preserve"> 4</w:t>
      </w:r>
      <w:r>
        <w:rPr>
          <w:rtl/>
        </w:rPr>
        <w:t>.</w:t>
      </w:r>
    </w:p>
    <w:p w:rsidR="007D3F41" w:rsidRPr="001B54F5" w:rsidRDefault="007D3F41" w:rsidP="007D3F41">
      <w:pPr>
        <w:pStyle w:val="libFootnote"/>
        <w:rPr>
          <w:rtl/>
        </w:rPr>
      </w:pPr>
      <w:r w:rsidRPr="001B54F5">
        <w:rPr>
          <w:rtl/>
        </w:rPr>
        <w:t>(2) النحل 16</w:t>
      </w:r>
      <w:r>
        <w:rPr>
          <w:rtl/>
          <w:lang w:bidi="ar-IQ"/>
        </w:rPr>
        <w:t>:</w:t>
      </w:r>
      <w:r w:rsidRPr="001B54F5">
        <w:rPr>
          <w:rtl/>
        </w:rPr>
        <w:t xml:space="preserve"> 69</w:t>
      </w:r>
      <w:r>
        <w:rPr>
          <w:rtl/>
        </w:rPr>
        <w:t>.</w:t>
      </w:r>
    </w:p>
    <w:p w:rsidR="007D3F41" w:rsidRPr="001B54F5" w:rsidRDefault="007D3F41" w:rsidP="007D3F41">
      <w:pPr>
        <w:pStyle w:val="libFootnote"/>
        <w:rPr>
          <w:rtl/>
        </w:rPr>
      </w:pPr>
      <w:r w:rsidRPr="001B54F5">
        <w:rPr>
          <w:rtl/>
        </w:rPr>
        <w:t>(3)</w:t>
      </w:r>
      <w:r w:rsidRPr="001B54F5">
        <w:rPr>
          <w:rFonts w:hint="cs"/>
          <w:rtl/>
        </w:rPr>
        <w:t xml:space="preserve"> </w:t>
      </w:r>
      <w:r w:rsidRPr="001B54F5">
        <w:rPr>
          <w:rtl/>
        </w:rPr>
        <w:t>في ق 50</w:t>
      </w:r>
      <w:r>
        <w:rPr>
          <w:rtl/>
          <w:lang w:bidi="ar-IQ"/>
        </w:rPr>
        <w:t>:</w:t>
      </w:r>
      <w:r w:rsidRPr="001B54F5">
        <w:rPr>
          <w:rtl/>
        </w:rPr>
        <w:t xml:space="preserve"> 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B6E00" w:rsidRDefault="007D3F41" w:rsidP="007D3F41">
      <w:pPr>
        <w:pStyle w:val="Heading2Center"/>
        <w:rPr>
          <w:rtl/>
        </w:rPr>
      </w:pPr>
      <w:bookmarkStart w:id="200" w:name="_Toc365374558"/>
      <w:bookmarkStart w:id="201" w:name="_Toc380483655"/>
      <w:r w:rsidRPr="007B6E00">
        <w:rPr>
          <w:rtl/>
        </w:rPr>
        <w:lastRenderedPageBreak/>
        <w:t>24</w:t>
      </w:r>
      <w:r>
        <w:rPr>
          <w:rtl/>
          <w:lang w:bidi="ar-IQ"/>
        </w:rPr>
        <w:t xml:space="preserve"> - </w:t>
      </w:r>
      <w:r w:rsidRPr="00672D41">
        <w:rPr>
          <w:rStyle w:val="libAlaemHeading2Char"/>
          <w:rtl/>
        </w:rPr>
        <w:t>(</w:t>
      </w:r>
      <w:r w:rsidRPr="007B6E00">
        <w:rPr>
          <w:rtl/>
        </w:rPr>
        <w:t xml:space="preserve"> باب أن من ذهبت زوجته إلى الكفار فتزوج غيرها</w:t>
      </w:r>
      <w:r>
        <w:rPr>
          <w:rtl/>
          <w:lang w:bidi="ar-IQ"/>
        </w:rPr>
        <w:t>،</w:t>
      </w:r>
      <w:r>
        <w:rPr>
          <w:rFonts w:hint="cs"/>
          <w:rtl/>
        </w:rPr>
        <w:t xml:space="preserve"> </w:t>
      </w:r>
      <w:r w:rsidRPr="007B6E00">
        <w:rPr>
          <w:rtl/>
        </w:rPr>
        <w:t xml:space="preserve">أعطي مهرها من بيت المال </w:t>
      </w:r>
      <w:r w:rsidRPr="00672D41">
        <w:rPr>
          <w:rStyle w:val="libAlaemHeading2Char"/>
          <w:rtl/>
        </w:rPr>
        <w:t>)</w:t>
      </w:r>
      <w:bookmarkEnd w:id="200"/>
      <w:bookmarkEnd w:id="201"/>
    </w:p>
    <w:p w:rsidR="007D3F41" w:rsidRPr="00736C02" w:rsidRDefault="00672D41" w:rsidP="00D62FBD">
      <w:pPr>
        <w:pStyle w:val="libNormal"/>
        <w:rPr>
          <w:rtl/>
        </w:rPr>
      </w:pPr>
      <w:r w:rsidRPr="00672D41">
        <w:rPr>
          <w:rStyle w:val="libNumChar"/>
          <w:rtl/>
        </w:rPr>
        <w:t>[17604]</w:t>
      </w:r>
      <w:r w:rsidR="007D3F41" w:rsidRPr="00736C02">
        <w:rPr>
          <w:rtl/>
        </w:rPr>
        <w:t xml:space="preserve"> 1</w:t>
      </w:r>
      <w:r w:rsidR="007D3F41">
        <w:rPr>
          <w:rtl/>
        </w:rPr>
        <w:t xml:space="preserve"> - </w:t>
      </w:r>
      <w:r w:rsidR="007D3F41" w:rsidRPr="00736C02">
        <w:rPr>
          <w:rtl/>
        </w:rPr>
        <w:t>علي بن إبراهيم في تفسيره</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D62FBD" w:rsidRPr="00D62FBD">
        <w:rPr>
          <w:rStyle w:val="libAieChar"/>
          <w:rtl/>
        </w:rPr>
        <w:t>وَاسْأَلُوا مَا أَنفَقْتُمْ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يعني إذا لحقت امرأة من المسلمين بالكفار</w:t>
      </w:r>
      <w:r w:rsidR="007D3F41">
        <w:rPr>
          <w:rtl/>
        </w:rPr>
        <w:t>،</w:t>
      </w:r>
      <w:r w:rsidR="007D3F41" w:rsidRPr="00736C02">
        <w:rPr>
          <w:rtl/>
        </w:rPr>
        <w:t xml:space="preserve"> فعلى الكفار أن</w:t>
      </w:r>
      <w:r w:rsidR="007D3F41">
        <w:rPr>
          <w:rtl/>
        </w:rPr>
        <w:t xml:space="preserve"> </w:t>
      </w:r>
      <w:r w:rsidR="007D3F41" w:rsidRPr="00736C02">
        <w:rPr>
          <w:rtl/>
        </w:rPr>
        <w:t>يردوا على المسلم صداقها</w:t>
      </w:r>
      <w:r w:rsidR="007D3F41">
        <w:rPr>
          <w:rtl/>
        </w:rPr>
        <w:t>،</w:t>
      </w:r>
      <w:r w:rsidR="007D3F41" w:rsidRPr="00736C02">
        <w:rPr>
          <w:rtl/>
        </w:rPr>
        <w:t xml:space="preserve"> فإن لم يفعل الكفار وغنم المسلمون غنيمة</w:t>
      </w:r>
      <w:r w:rsidR="007D3F41">
        <w:rPr>
          <w:rtl/>
        </w:rPr>
        <w:t>،</w:t>
      </w:r>
      <w:r w:rsidR="007D3F41" w:rsidRPr="00736C02">
        <w:rPr>
          <w:rtl/>
        </w:rPr>
        <w:t xml:space="preserve"> أخذ</w:t>
      </w:r>
      <w:r w:rsidR="007D3F41">
        <w:rPr>
          <w:rtl/>
        </w:rPr>
        <w:t xml:space="preserve"> </w:t>
      </w:r>
      <w:r w:rsidR="007D3F41" w:rsidRPr="00736C02">
        <w:rPr>
          <w:rtl/>
        </w:rPr>
        <w:t>منها قبل القسمة صداق المرأة اللاحقة بالكفار</w:t>
      </w:r>
      <w:r w:rsidR="007D3F41">
        <w:rPr>
          <w:rtl/>
        </w:rPr>
        <w:t>،</w:t>
      </w:r>
    </w:p>
    <w:p w:rsidR="007D3F41" w:rsidRDefault="007D3F41" w:rsidP="007D3F41">
      <w:pPr>
        <w:pStyle w:val="Heading2Center"/>
        <w:rPr>
          <w:rtl/>
        </w:rPr>
      </w:pPr>
      <w:bookmarkStart w:id="202" w:name="_Toc365374559"/>
      <w:bookmarkStart w:id="203" w:name="_Toc380483656"/>
      <w:r w:rsidRPr="007B6E00">
        <w:rPr>
          <w:rtl/>
        </w:rPr>
        <w:t>25</w:t>
      </w:r>
      <w:r>
        <w:rPr>
          <w:rtl/>
          <w:lang w:bidi="ar-IQ"/>
        </w:rPr>
        <w:t xml:space="preserve"> - </w:t>
      </w:r>
      <w:r w:rsidRPr="00672D41">
        <w:rPr>
          <w:rStyle w:val="libAlaemHeading2Char"/>
          <w:rtl/>
        </w:rPr>
        <w:t>(</w:t>
      </w:r>
      <w:r w:rsidRPr="007B6E00">
        <w:rPr>
          <w:rtl/>
        </w:rPr>
        <w:t xml:space="preserve"> باب أن من زوج ابنه الصغير وضمن المهر</w:t>
      </w:r>
      <w:r>
        <w:rPr>
          <w:rtl/>
          <w:lang w:bidi="ar-IQ"/>
        </w:rPr>
        <w:t>،</w:t>
      </w:r>
      <w:r w:rsidRPr="007B6E00">
        <w:rPr>
          <w:rtl/>
        </w:rPr>
        <w:t xml:space="preserve"> أو لم يكن</w:t>
      </w:r>
      <w:r>
        <w:rPr>
          <w:rFonts w:hint="cs"/>
          <w:rtl/>
        </w:rPr>
        <w:t xml:space="preserve"> </w:t>
      </w:r>
      <w:r w:rsidRPr="00736C02">
        <w:rPr>
          <w:rtl/>
        </w:rPr>
        <w:t>للابن مال</w:t>
      </w:r>
      <w:r>
        <w:rPr>
          <w:rtl/>
        </w:rPr>
        <w:t>،</w:t>
      </w:r>
      <w:r w:rsidRPr="00736C02">
        <w:rPr>
          <w:rtl/>
        </w:rPr>
        <w:t xml:space="preserve"> فالمهر على الأب</w:t>
      </w:r>
      <w:r>
        <w:rPr>
          <w:rtl/>
        </w:rPr>
        <w:t>،</w:t>
      </w:r>
      <w:r w:rsidRPr="00736C02">
        <w:rPr>
          <w:rtl/>
        </w:rPr>
        <w:t xml:space="preserve"> وإلا فعلى الابن </w:t>
      </w:r>
      <w:r w:rsidRPr="00672D41">
        <w:rPr>
          <w:rStyle w:val="libAlaemHeading2Char"/>
          <w:rtl/>
        </w:rPr>
        <w:t>)</w:t>
      </w:r>
      <w:bookmarkEnd w:id="202"/>
      <w:bookmarkEnd w:id="203"/>
    </w:p>
    <w:p w:rsidR="007D3F41" w:rsidRPr="00736C02" w:rsidRDefault="00672D41" w:rsidP="00176277">
      <w:pPr>
        <w:pStyle w:val="libNormal"/>
        <w:rPr>
          <w:rtl/>
        </w:rPr>
      </w:pPr>
      <w:r w:rsidRPr="00672D41">
        <w:rPr>
          <w:rStyle w:val="libNumChar"/>
          <w:rtl/>
        </w:rPr>
        <w:t>[17605]</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w:t>
      </w:r>
      <w:r w:rsidR="007D3F41">
        <w:rPr>
          <w:rtl/>
        </w:rPr>
        <w:t>،</w:t>
      </w:r>
      <w:r w:rsidR="007D3F41" w:rsidRPr="00736C02">
        <w:rPr>
          <w:rtl/>
        </w:rPr>
        <w:t xml:space="preserve"> عن</w:t>
      </w:r>
      <w:r w:rsidR="007D3F41">
        <w:rPr>
          <w:rtl/>
        </w:rPr>
        <w:t xml:space="preserve"> </w:t>
      </w:r>
      <w:r w:rsidR="007D3F41" w:rsidRPr="00736C02">
        <w:rPr>
          <w:rtl/>
        </w:rPr>
        <w:t>عبد الله بن بكير</w:t>
      </w:r>
      <w:r w:rsidR="007D3F41">
        <w:rPr>
          <w:rtl/>
        </w:rPr>
        <w:t>،</w:t>
      </w:r>
      <w:r w:rsidR="007D3F41" w:rsidRPr="00736C02">
        <w:rPr>
          <w:rtl/>
        </w:rPr>
        <w:t xml:space="preserve"> عن عبيد بن زرارة قال</w:t>
      </w:r>
      <w:r w:rsidR="007D3F41">
        <w:rPr>
          <w:rtl/>
        </w:rPr>
        <w:t>:</w:t>
      </w:r>
      <w:r w:rsidR="007D3F41" w:rsidRPr="00736C02">
        <w:rPr>
          <w:rtl/>
        </w:rPr>
        <w:t xml:space="preserve"> سألت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رجل زوج ابنه وهو صغير</w:t>
      </w:r>
      <w:r w:rsidR="007D3F41">
        <w:rPr>
          <w:rtl/>
        </w:rPr>
        <w:t>،</w:t>
      </w:r>
      <w:r w:rsidR="007D3F41" w:rsidRPr="00736C02">
        <w:rPr>
          <w:rtl/>
        </w:rPr>
        <w:t xml:space="preserve"> قال</w:t>
      </w:r>
      <w:r w:rsidR="007D3F41">
        <w:rPr>
          <w:rtl/>
        </w:rPr>
        <w:t>:</w:t>
      </w:r>
      <w:r w:rsidR="007D3F41" w:rsidRPr="00736C02">
        <w:rPr>
          <w:rtl/>
        </w:rPr>
        <w:t xml:space="preserve"> « إن كان لابنه مال</w:t>
      </w:r>
      <w:r w:rsidR="007D3F41">
        <w:rPr>
          <w:rtl/>
        </w:rPr>
        <w:t xml:space="preserve"> </w:t>
      </w:r>
      <w:r w:rsidR="007D3F41" w:rsidRPr="00736C02">
        <w:rPr>
          <w:rtl/>
        </w:rPr>
        <w:t>فعليه المهر</w:t>
      </w:r>
      <w:r w:rsidR="007D3F41">
        <w:rPr>
          <w:rtl/>
        </w:rPr>
        <w:t>،</w:t>
      </w:r>
      <w:r w:rsidR="007D3F41" w:rsidRPr="00736C02">
        <w:rPr>
          <w:rtl/>
        </w:rPr>
        <w:t xml:space="preserve"> إلا أن يكون الأب ضمن المهر</w:t>
      </w:r>
      <w:r w:rsidR="007D3F41">
        <w:rPr>
          <w:rtl/>
        </w:rPr>
        <w:t>،</w:t>
      </w:r>
      <w:r w:rsidR="007D3F41" w:rsidRPr="00736C02">
        <w:rPr>
          <w:rtl/>
        </w:rPr>
        <w:t xml:space="preserve"> وإن لم يكن للابن مال</w:t>
      </w:r>
      <w:r w:rsidR="007D3F41">
        <w:rPr>
          <w:rtl/>
        </w:rPr>
        <w:t xml:space="preserve">، </w:t>
      </w:r>
      <w:r w:rsidR="007D3F41" w:rsidRPr="00736C02">
        <w:rPr>
          <w:rtl/>
        </w:rPr>
        <w:t>فالأب ضامن للمهر ضمن أو لم يضمن »</w:t>
      </w:r>
      <w:r w:rsidR="007D3F41">
        <w:rPr>
          <w:rtl/>
        </w:rPr>
        <w:t>.</w:t>
      </w:r>
    </w:p>
    <w:p w:rsidR="007D3F41" w:rsidRDefault="007D3F41" w:rsidP="007D3F41">
      <w:pPr>
        <w:pStyle w:val="Heading2Center"/>
        <w:rPr>
          <w:rtl/>
        </w:rPr>
      </w:pPr>
      <w:bookmarkStart w:id="204" w:name="_Toc365374560"/>
      <w:bookmarkStart w:id="205" w:name="_Toc380483657"/>
      <w:r w:rsidRPr="007B6E00">
        <w:rPr>
          <w:rtl/>
        </w:rPr>
        <w:t>26</w:t>
      </w:r>
      <w:r>
        <w:rPr>
          <w:rtl/>
          <w:lang w:bidi="ar-IQ"/>
        </w:rPr>
        <w:t xml:space="preserve"> - </w:t>
      </w:r>
      <w:r w:rsidRPr="00672D41">
        <w:rPr>
          <w:rStyle w:val="libAlaemHeading2Char"/>
          <w:rtl/>
        </w:rPr>
        <w:t>(</w:t>
      </w:r>
      <w:r w:rsidRPr="007B6E00">
        <w:rPr>
          <w:rtl/>
        </w:rPr>
        <w:t xml:space="preserve"> باب أن من تزوج امرأة وشرط أن بيدها الجماع</w:t>
      </w:r>
      <w:r>
        <w:rPr>
          <w:rFonts w:hint="cs"/>
          <w:rtl/>
        </w:rPr>
        <w:t xml:space="preserve"> </w:t>
      </w:r>
      <w:r w:rsidRPr="00736C02">
        <w:rPr>
          <w:rtl/>
        </w:rPr>
        <w:t xml:space="preserve">والطلاق وعليها الصداق، بطل الشرط </w:t>
      </w:r>
      <w:r w:rsidRPr="00672D41">
        <w:rPr>
          <w:rStyle w:val="libAlaemHeading2Char"/>
          <w:rtl/>
        </w:rPr>
        <w:t>)</w:t>
      </w:r>
      <w:bookmarkEnd w:id="204"/>
      <w:bookmarkEnd w:id="205"/>
    </w:p>
    <w:p w:rsidR="007D3F41" w:rsidRPr="00736C02" w:rsidRDefault="00672D41" w:rsidP="00176277">
      <w:pPr>
        <w:pStyle w:val="libNormal"/>
        <w:rPr>
          <w:rtl/>
        </w:rPr>
      </w:pPr>
      <w:r w:rsidRPr="00672D41">
        <w:rPr>
          <w:rStyle w:val="libNumChar"/>
          <w:rtl/>
        </w:rPr>
        <w:t>[17606]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رجل</w:t>
      </w:r>
      <w:r w:rsidR="007D3F41">
        <w:rPr>
          <w:rtl/>
        </w:rPr>
        <w:t xml:space="preserve"> </w:t>
      </w:r>
      <w:r w:rsidR="007D3F41" w:rsidRPr="00736C02">
        <w:rPr>
          <w:rtl/>
        </w:rPr>
        <w:t>تزوج امرأة</w:t>
      </w:r>
      <w:r w:rsidR="007D3F41">
        <w:rPr>
          <w:rtl/>
        </w:rPr>
        <w:t>،</w:t>
      </w:r>
      <w:r w:rsidR="007D3F41" w:rsidRPr="00736C02">
        <w:rPr>
          <w:rtl/>
        </w:rPr>
        <w:t xml:space="preserve"> وشرط لها أن الجماع بيدها والفرقة إليها</w:t>
      </w:r>
      <w:r w:rsidR="007D3F41">
        <w:rPr>
          <w:rtl/>
        </w:rPr>
        <w:t>،</w:t>
      </w:r>
      <w:r w:rsidR="007D3F41" w:rsidRPr="00736C02">
        <w:rPr>
          <w:rtl/>
        </w:rPr>
        <w:t xml:space="preserve"> فقال له</w:t>
      </w:r>
      <w:r w:rsidR="007D3F41">
        <w:rPr>
          <w:rtl/>
        </w:rPr>
        <w:t>:</w:t>
      </w:r>
      <w:r w:rsidR="007D3F41" w:rsidRPr="00736C02">
        <w:rPr>
          <w:rtl/>
        </w:rPr>
        <w:t xml:space="preserve"> </w:t>
      </w:r>
      <w:r w:rsidR="007D3F41">
        <w:rPr>
          <w:rFonts w:hint="cs"/>
          <w:rtl/>
        </w:rPr>
        <w:t>«</w:t>
      </w:r>
      <w:r w:rsidR="007D3F41" w:rsidRPr="00736C02">
        <w:rPr>
          <w:rtl/>
        </w:rPr>
        <w:t xml:space="preserve"> خالفت</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القمي ج 2 ص 363</w:t>
      </w:r>
      <w:r>
        <w:rPr>
          <w:rtl/>
        </w:rPr>
        <w:t>.</w:t>
      </w:r>
    </w:p>
    <w:p w:rsidR="007D3F41" w:rsidRPr="00DA2839" w:rsidRDefault="007D3F41" w:rsidP="007D3F41">
      <w:pPr>
        <w:pStyle w:val="libFootnote"/>
        <w:rPr>
          <w:rtl/>
        </w:rPr>
      </w:pPr>
      <w:r w:rsidRPr="00DA2839">
        <w:rPr>
          <w:rtl/>
        </w:rPr>
        <w:t>(1) الممتحنة 60</w:t>
      </w:r>
      <w:r>
        <w:rPr>
          <w:rtl/>
          <w:lang w:bidi="ar-IQ"/>
        </w:rPr>
        <w:t>:</w:t>
      </w:r>
      <w:r w:rsidRPr="00DA2839">
        <w:rPr>
          <w:rtl/>
        </w:rPr>
        <w:t xml:space="preserve"> 10</w:t>
      </w:r>
      <w:r>
        <w:rPr>
          <w:rtl/>
        </w:rPr>
        <w:t>.</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71</w:t>
      </w:r>
      <w:r>
        <w:rPr>
          <w:rtl/>
        </w:rPr>
        <w:t>.</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227 ح 753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السنة</w:t>
      </w:r>
      <w:r>
        <w:rPr>
          <w:rtl/>
        </w:rPr>
        <w:t>،</w:t>
      </w:r>
      <w:r w:rsidRPr="00736C02">
        <w:rPr>
          <w:rtl/>
        </w:rPr>
        <w:t xml:space="preserve"> ووليت الحق غير أهله </w:t>
      </w:r>
      <w:r>
        <w:rPr>
          <w:rFonts w:hint="cs"/>
          <w:rtl/>
        </w:rPr>
        <w:t>»</w:t>
      </w:r>
      <w:r w:rsidRPr="00736C02">
        <w:rPr>
          <w:rtl/>
        </w:rPr>
        <w:t xml:space="preserve"> وقضى أن على الزوج الصداق</w:t>
      </w:r>
      <w:r>
        <w:rPr>
          <w:rtl/>
        </w:rPr>
        <w:t>،</w:t>
      </w:r>
      <w:r w:rsidRPr="00736C02">
        <w:rPr>
          <w:rtl/>
        </w:rPr>
        <w:t xml:space="preserve"> وبيده</w:t>
      </w:r>
      <w:r>
        <w:rPr>
          <w:rtl/>
        </w:rPr>
        <w:t xml:space="preserve"> </w:t>
      </w:r>
      <w:r w:rsidRPr="00736C02">
        <w:rPr>
          <w:rtl/>
        </w:rPr>
        <w:t>الجماع والطلاق</w:t>
      </w:r>
      <w:r>
        <w:rPr>
          <w:rtl/>
        </w:rPr>
        <w:t>،</w:t>
      </w:r>
      <w:r w:rsidRPr="00736C02">
        <w:rPr>
          <w:rtl/>
        </w:rPr>
        <w:t xml:space="preserve"> وأبطل الشرط</w:t>
      </w:r>
      <w:r>
        <w:rPr>
          <w:rtl/>
        </w:rPr>
        <w:t>.</w:t>
      </w:r>
    </w:p>
    <w:p w:rsidR="007D3F41" w:rsidRDefault="007D3F41" w:rsidP="007D3F41">
      <w:pPr>
        <w:pStyle w:val="Heading2Center"/>
        <w:rPr>
          <w:rtl/>
        </w:rPr>
      </w:pPr>
      <w:bookmarkStart w:id="206" w:name="_Toc365374561"/>
      <w:bookmarkStart w:id="207" w:name="_Toc380483658"/>
      <w:r w:rsidRPr="00170AC8">
        <w:rPr>
          <w:rtl/>
        </w:rPr>
        <w:t>27</w:t>
      </w:r>
      <w:r>
        <w:rPr>
          <w:rtl/>
          <w:lang w:bidi="ar-IQ"/>
        </w:rPr>
        <w:t xml:space="preserve"> - </w:t>
      </w:r>
      <w:r w:rsidRPr="00672D41">
        <w:rPr>
          <w:rStyle w:val="libAlaemHeading2Char"/>
          <w:rtl/>
        </w:rPr>
        <w:t>(</w:t>
      </w:r>
      <w:r w:rsidRPr="00170AC8">
        <w:rPr>
          <w:rtl/>
        </w:rPr>
        <w:t xml:space="preserve"> باب أن من طلق امرأته قبل الدخول</w:t>
      </w:r>
      <w:r>
        <w:rPr>
          <w:rtl/>
          <w:lang w:bidi="ar-IQ"/>
        </w:rPr>
        <w:t>،</w:t>
      </w:r>
      <w:r w:rsidRPr="00170AC8">
        <w:rPr>
          <w:rtl/>
        </w:rPr>
        <w:t xml:space="preserve"> كان لها نصف</w:t>
      </w:r>
      <w:r>
        <w:rPr>
          <w:rFonts w:hint="cs"/>
          <w:rtl/>
        </w:rPr>
        <w:t xml:space="preserve"> </w:t>
      </w:r>
      <w:r w:rsidRPr="00736C02">
        <w:rPr>
          <w:rtl/>
        </w:rPr>
        <w:t>المهر</w:t>
      </w:r>
      <w:r>
        <w:rPr>
          <w:rtl/>
        </w:rPr>
        <w:t>،</w:t>
      </w:r>
      <w:r w:rsidRPr="00736C02">
        <w:rPr>
          <w:rtl/>
        </w:rPr>
        <w:t xml:space="preserve"> ونصف غلته إن كانت له غلة</w:t>
      </w:r>
      <w:r>
        <w:rPr>
          <w:rtl/>
        </w:rPr>
        <w:t>،</w:t>
      </w:r>
      <w:r w:rsidRPr="00736C02">
        <w:rPr>
          <w:rtl/>
        </w:rPr>
        <w:t xml:space="preserve"> من حين الطلاق </w:t>
      </w:r>
      <w:r w:rsidRPr="00672D41">
        <w:rPr>
          <w:rStyle w:val="libAlaemHeading2Char"/>
          <w:rtl/>
        </w:rPr>
        <w:t>)</w:t>
      </w:r>
      <w:bookmarkEnd w:id="206"/>
      <w:bookmarkEnd w:id="207"/>
    </w:p>
    <w:p w:rsidR="007D3F41" w:rsidRPr="00736C02" w:rsidRDefault="00672D41" w:rsidP="00176277">
      <w:pPr>
        <w:pStyle w:val="libNormal"/>
        <w:rPr>
          <w:rtl/>
        </w:rPr>
      </w:pPr>
      <w:r w:rsidRPr="00672D41">
        <w:rPr>
          <w:rStyle w:val="libNumChar"/>
          <w:rtl/>
        </w:rPr>
        <w:t>[17607]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 xml:space="preserve">: </w:t>
      </w:r>
      <w:r w:rsidR="007D3F41" w:rsidRPr="00736C02">
        <w:rPr>
          <w:rtl/>
        </w:rPr>
        <w:t>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في الرجل يتزوج المرأة على وصيفة</w:t>
      </w:r>
      <w:r w:rsidR="007D3F41">
        <w:rPr>
          <w:rtl/>
        </w:rPr>
        <w:t>،</w:t>
      </w:r>
      <w:r w:rsidR="007D3F41">
        <w:rPr>
          <w:rFonts w:hint="cs"/>
          <w:rtl/>
        </w:rPr>
        <w:t xml:space="preserve"> </w:t>
      </w:r>
      <w:r w:rsidR="007D3F41" w:rsidRPr="00736C02">
        <w:rPr>
          <w:rtl/>
        </w:rPr>
        <w:t>فتكبر عندنا فتزيد أو تنقص</w:t>
      </w:r>
      <w:r w:rsidR="007D3F41">
        <w:rPr>
          <w:rFonts w:hint="cs"/>
          <w:rtl/>
        </w:rPr>
        <w:t>،</w:t>
      </w:r>
      <w:r w:rsidR="007D3F41" w:rsidRPr="00736C02">
        <w:rPr>
          <w:rtl/>
        </w:rPr>
        <w:t xml:space="preserve"> ثم يطلقها قبل أن يدخل بها</w:t>
      </w:r>
      <w:r w:rsidR="007D3F41">
        <w:rPr>
          <w:rtl/>
        </w:rPr>
        <w:t>،</w:t>
      </w:r>
      <w:r w:rsidR="007D3F41" w:rsidRPr="00736C02">
        <w:rPr>
          <w:rtl/>
        </w:rPr>
        <w:t xml:space="preserve"> قال</w:t>
      </w:r>
      <w:r w:rsidR="007D3F41">
        <w:rPr>
          <w:rtl/>
        </w:rPr>
        <w:t>:</w:t>
      </w:r>
      <w:r w:rsidR="007D3F41" w:rsidRPr="00736C02">
        <w:rPr>
          <w:rtl/>
        </w:rPr>
        <w:t xml:space="preserve"> « تغرم</w:t>
      </w:r>
      <w:r w:rsidR="007D3F41">
        <w:rPr>
          <w:rFonts w:hint="cs"/>
          <w:rtl/>
        </w:rPr>
        <w:t xml:space="preserve"> </w:t>
      </w:r>
      <w:r w:rsidR="007D3F41" w:rsidRPr="00736C02">
        <w:rPr>
          <w:rtl/>
        </w:rPr>
        <w:t>له نصف قيمة الوصيفة يوم دفعها</w:t>
      </w:r>
      <w:r w:rsidR="007D3F41">
        <w:rPr>
          <w:rtl/>
        </w:rPr>
        <w:t>،</w:t>
      </w:r>
      <w:r w:rsidR="007D3F41">
        <w:rPr>
          <w:rFonts w:hint="cs"/>
          <w:rtl/>
        </w:rPr>
        <w:t xml:space="preserve"> </w:t>
      </w:r>
      <w:r w:rsidR="007D3F41" w:rsidRPr="00736C02">
        <w:rPr>
          <w:rtl/>
        </w:rPr>
        <w:t>ولا ينظر في زيادة أو نقصان »</w:t>
      </w:r>
      <w:r w:rsidR="007D3F41">
        <w:rPr>
          <w:rtl/>
        </w:rPr>
        <w:t>.</w:t>
      </w:r>
    </w:p>
    <w:p w:rsidR="007D3F41" w:rsidRDefault="007D3F41" w:rsidP="007D3F41">
      <w:pPr>
        <w:pStyle w:val="Heading2Center"/>
        <w:rPr>
          <w:rtl/>
        </w:rPr>
      </w:pPr>
      <w:bookmarkStart w:id="208" w:name="_Toc365374562"/>
      <w:bookmarkStart w:id="209" w:name="_Toc380483659"/>
      <w:r w:rsidRPr="00170AC8">
        <w:rPr>
          <w:rtl/>
        </w:rPr>
        <w:t>28</w:t>
      </w:r>
      <w:r>
        <w:rPr>
          <w:rtl/>
          <w:lang w:bidi="ar-IQ"/>
        </w:rPr>
        <w:t xml:space="preserve"> - </w:t>
      </w:r>
      <w:r w:rsidRPr="00672D41">
        <w:rPr>
          <w:rStyle w:val="libAlaemHeading2Char"/>
          <w:rtl/>
        </w:rPr>
        <w:t>(</w:t>
      </w:r>
      <w:r w:rsidRPr="00170AC8">
        <w:rPr>
          <w:rtl/>
        </w:rPr>
        <w:t xml:space="preserve"> باب من تزوج على غنم ورقيق فولدت عند الزوجة</w:t>
      </w:r>
      <w:r>
        <w:rPr>
          <w:rtl/>
          <w:lang w:bidi="ar-IQ"/>
        </w:rPr>
        <w:t>،</w:t>
      </w:r>
      <w:r w:rsidRPr="00170AC8">
        <w:rPr>
          <w:rtl/>
        </w:rPr>
        <w:t xml:space="preserve"> ثم طلقها قبل الدخول</w:t>
      </w:r>
      <w:r>
        <w:rPr>
          <w:rtl/>
          <w:lang w:bidi="ar-IQ"/>
        </w:rPr>
        <w:t>،</w:t>
      </w:r>
      <w:r>
        <w:rPr>
          <w:rFonts w:hint="cs"/>
          <w:rtl/>
        </w:rPr>
        <w:t xml:space="preserve"> </w:t>
      </w:r>
      <w:r w:rsidRPr="00736C02">
        <w:rPr>
          <w:rtl/>
        </w:rPr>
        <w:t>وحكم ما لو كبر الرقيق</w:t>
      </w:r>
      <w:r>
        <w:rPr>
          <w:rFonts w:hint="cs"/>
          <w:rtl/>
        </w:rPr>
        <w:t xml:space="preserve"> </w:t>
      </w:r>
      <w:r w:rsidRPr="00736C02">
        <w:rPr>
          <w:rtl/>
        </w:rPr>
        <w:t>فزادت</w:t>
      </w:r>
      <w:r>
        <w:rPr>
          <w:rFonts w:hint="cs"/>
          <w:rtl/>
        </w:rPr>
        <w:t xml:space="preserve"> </w:t>
      </w:r>
      <w:r w:rsidRPr="00736C02">
        <w:rPr>
          <w:rtl/>
        </w:rPr>
        <w:t xml:space="preserve">قيمته أو نقص </w:t>
      </w:r>
      <w:r w:rsidRPr="00672D41">
        <w:rPr>
          <w:rStyle w:val="libAlaemHeading2Char"/>
          <w:rtl/>
        </w:rPr>
        <w:t>)</w:t>
      </w:r>
      <w:bookmarkEnd w:id="208"/>
      <w:bookmarkEnd w:id="209"/>
    </w:p>
    <w:p w:rsidR="007D3F41" w:rsidRPr="00736C02" w:rsidRDefault="00672D41" w:rsidP="00176277">
      <w:pPr>
        <w:pStyle w:val="libNormal"/>
        <w:rPr>
          <w:rtl/>
        </w:rPr>
      </w:pPr>
      <w:r w:rsidRPr="00672D41">
        <w:rPr>
          <w:rStyle w:val="libNumChar"/>
          <w:rtl/>
        </w:rPr>
        <w:t>[17608]</w:t>
      </w:r>
      <w:r w:rsidR="007D3F41" w:rsidRPr="00736C02">
        <w:rPr>
          <w:rtl/>
        </w:rPr>
        <w:t xml:space="preserve"> 1</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عن رفاعة بن موسى قال</w:t>
      </w:r>
      <w:r w:rsidR="007D3F41">
        <w:rPr>
          <w:rtl/>
        </w:rPr>
        <w:t>:</w:t>
      </w:r>
      <w:r w:rsidR="007D3F41" w:rsidRPr="00736C02">
        <w:rPr>
          <w:rtl/>
        </w:rPr>
        <w:t xml:space="preserve"> قال</w:t>
      </w:r>
      <w:r w:rsidR="007D3F41">
        <w:rPr>
          <w:rtl/>
        </w:rPr>
        <w:t xml:space="preserve"> </w:t>
      </w:r>
      <w:r w:rsidR="007D3F41" w:rsidRPr="00736C02">
        <w:rPr>
          <w:rtl/>
        </w:rPr>
        <w:t xml:space="preserve">أبو عبد الله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إذا تزوج الرجل المرأة على الجارية أو الغنم</w:t>
      </w:r>
      <w:r w:rsidR="007D3F41">
        <w:rPr>
          <w:rtl/>
        </w:rPr>
        <w:t xml:space="preserve">، </w:t>
      </w:r>
      <w:r w:rsidR="007D3F41" w:rsidRPr="00736C02">
        <w:rPr>
          <w:rtl/>
        </w:rPr>
        <w:t>فإن أعطاها الغنم وهي حوامل</w:t>
      </w:r>
      <w:r w:rsidR="007D3F41">
        <w:rPr>
          <w:rtl/>
        </w:rPr>
        <w:t>،</w:t>
      </w:r>
      <w:r w:rsidR="007D3F41" w:rsidRPr="00736C02">
        <w:rPr>
          <w:rtl/>
        </w:rPr>
        <w:t xml:space="preserve"> أو الجارية وهي حبلى</w:t>
      </w:r>
      <w:r w:rsidR="007D3F41">
        <w:rPr>
          <w:rtl/>
        </w:rPr>
        <w:t>،</w:t>
      </w:r>
      <w:r w:rsidR="007D3F41" w:rsidRPr="00736C02">
        <w:rPr>
          <w:rtl/>
        </w:rPr>
        <w:t xml:space="preserve"> فتوالدت عندها</w:t>
      </w:r>
      <w:r w:rsidR="007D3F41">
        <w:rPr>
          <w:rtl/>
        </w:rPr>
        <w:t xml:space="preserve">، </w:t>
      </w:r>
      <w:r w:rsidR="007D3F41" w:rsidRPr="00736C02">
        <w:rPr>
          <w:rtl/>
        </w:rPr>
        <w:t>فإن طلقها قبل أن يدخل بها فله نصف الغنم والأولاد</w:t>
      </w:r>
      <w:r w:rsidR="007D3F41">
        <w:rPr>
          <w:rtl/>
        </w:rPr>
        <w:t>،</w:t>
      </w:r>
      <w:r w:rsidR="007D3F41" w:rsidRPr="00736C02">
        <w:rPr>
          <w:rtl/>
        </w:rPr>
        <w:t xml:space="preserve"> وله نصف قيمة</w:t>
      </w:r>
      <w:r w:rsidR="007D3F41">
        <w:rPr>
          <w:rtl/>
        </w:rPr>
        <w:t xml:space="preserve"> </w:t>
      </w:r>
      <w:r w:rsidR="007D3F41" w:rsidRPr="00736C02">
        <w:rPr>
          <w:rtl/>
        </w:rPr>
        <w:t>الجارية ونصف قيمة ولدها</w:t>
      </w:r>
      <w:r w:rsidR="007D3F41">
        <w:rPr>
          <w:rtl/>
        </w:rPr>
        <w:t>،</w:t>
      </w:r>
      <w:r w:rsidR="007D3F41" w:rsidRPr="00736C02">
        <w:rPr>
          <w:rtl/>
        </w:rPr>
        <w:t xml:space="preserve"> فإن كان دفع إليها الغنم وليس بحوامل</w:t>
      </w:r>
      <w:r w:rsidR="007D3F41">
        <w:rPr>
          <w:rtl/>
        </w:rPr>
        <w:t xml:space="preserve"> </w:t>
      </w:r>
      <w:r w:rsidR="007D3F41" w:rsidRPr="00736C02">
        <w:rPr>
          <w:rtl/>
        </w:rPr>
        <w:t>فحملن عندها وتوالدت</w:t>
      </w:r>
      <w:r w:rsidR="007D3F41">
        <w:rPr>
          <w:rtl/>
        </w:rPr>
        <w:t>،</w:t>
      </w:r>
      <w:r w:rsidR="007D3F41" w:rsidRPr="00736C02">
        <w:rPr>
          <w:rtl/>
        </w:rPr>
        <w:t xml:space="preserve"> فإنما له قيمة الغنم وليس له من الأولاد شئ</w:t>
      </w:r>
      <w:r w:rsidR="007D3F41">
        <w:rPr>
          <w:rtl/>
        </w:rPr>
        <w:t xml:space="preserve">، </w:t>
      </w:r>
      <w:r w:rsidR="007D3F41" w:rsidRPr="00736C02">
        <w:rPr>
          <w:rtl/>
        </w:rPr>
        <w:t>وإن كان دفع إليها الجارية وليس بها حبل وحبلت عندها فولدت</w:t>
      </w:r>
      <w:r w:rsidR="007D3F41">
        <w:rPr>
          <w:rtl/>
        </w:rPr>
        <w:t>،</w:t>
      </w:r>
      <w:r w:rsidR="007D3F41" w:rsidRPr="00736C02">
        <w:rPr>
          <w:rtl/>
        </w:rPr>
        <w:t xml:space="preserve"> فإنما 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رسالة المهر</w:t>
      </w:r>
      <w:r>
        <w:rPr>
          <w:rtl/>
          <w:lang w:bidi="ar-IQ"/>
        </w:rPr>
        <w:t>:</w:t>
      </w:r>
      <w:r>
        <w:rPr>
          <w:rFonts w:hint="cs"/>
          <w:rtl/>
        </w:rPr>
        <w:t xml:space="preserve"> </w:t>
      </w:r>
      <w:r w:rsidRPr="00736C02">
        <w:rPr>
          <w:rtl/>
        </w:rPr>
        <w:t>ص 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نصف قيمة الجارية ولا شئ له من ولدها </w:t>
      </w:r>
      <w:r>
        <w:rPr>
          <w:rFonts w:hint="cs"/>
          <w:rtl/>
        </w:rPr>
        <w:t>»</w:t>
      </w:r>
      <w:r>
        <w:rPr>
          <w:rtl/>
        </w:rPr>
        <w:t>.</w:t>
      </w:r>
    </w:p>
    <w:p w:rsidR="007D3F41" w:rsidRPr="00736C02" w:rsidRDefault="00672D41" w:rsidP="00176277">
      <w:pPr>
        <w:pStyle w:val="libNormal"/>
        <w:rPr>
          <w:rtl/>
        </w:rPr>
      </w:pPr>
      <w:r w:rsidRPr="00672D41">
        <w:rPr>
          <w:rStyle w:val="libNumChar"/>
          <w:rtl/>
        </w:rPr>
        <w:t>[17609]</w:t>
      </w:r>
      <w:r w:rsidR="007D3F41" w:rsidRPr="00736C02">
        <w:rPr>
          <w:rtl/>
        </w:rPr>
        <w:t xml:space="preserve"> 2</w:t>
      </w:r>
      <w:r w:rsidR="007D3F41">
        <w:rPr>
          <w:rtl/>
        </w:rPr>
        <w:t xml:space="preserve"> - </w:t>
      </w:r>
      <w:r w:rsidR="007D3F41" w:rsidRPr="00736C02">
        <w:rPr>
          <w:rtl/>
        </w:rPr>
        <w:t>وعن عبيد بن زرارة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في رجل</w:t>
      </w:r>
      <w:r w:rsidR="007D3F41">
        <w:rPr>
          <w:rtl/>
        </w:rPr>
        <w:t xml:space="preserve"> </w:t>
      </w:r>
      <w:r w:rsidR="007D3F41" w:rsidRPr="00736C02">
        <w:rPr>
          <w:rtl/>
        </w:rPr>
        <w:t>تزوج امرأة على رقيق أو غنم وساقهن إليها</w:t>
      </w:r>
      <w:r w:rsidR="007D3F41">
        <w:rPr>
          <w:rtl/>
        </w:rPr>
        <w:t>،</w:t>
      </w:r>
      <w:r w:rsidR="007D3F41" w:rsidRPr="00736C02">
        <w:rPr>
          <w:rtl/>
        </w:rPr>
        <w:t xml:space="preserve"> فولدت الرقيق والغنم</w:t>
      </w:r>
      <w:r w:rsidR="007D3F41">
        <w:rPr>
          <w:rtl/>
        </w:rPr>
        <w:t xml:space="preserve"> </w:t>
      </w:r>
      <w:r w:rsidR="007D3F41" w:rsidRPr="00736C02">
        <w:rPr>
          <w:rtl/>
        </w:rPr>
        <w:t>عندها</w:t>
      </w:r>
      <w:r w:rsidR="007D3F41">
        <w:rPr>
          <w:rtl/>
        </w:rPr>
        <w:t>،</w:t>
      </w:r>
      <w:r w:rsidR="007D3F41" w:rsidRPr="00736C02">
        <w:rPr>
          <w:rtl/>
        </w:rPr>
        <w:t xml:space="preserve"> ثم طلقها قبل أن يدخل بها</w:t>
      </w:r>
      <w:r w:rsidR="007D3F41">
        <w:rPr>
          <w:rtl/>
        </w:rPr>
        <w:t>،</w:t>
      </w:r>
      <w:r w:rsidR="007D3F41" w:rsidRPr="00736C02">
        <w:rPr>
          <w:rtl/>
        </w:rPr>
        <w:t xml:space="preserve"> قال</w:t>
      </w:r>
      <w:r w:rsidR="007D3F41">
        <w:rPr>
          <w:rtl/>
        </w:rPr>
        <w:t>:</w:t>
      </w:r>
      <w:r w:rsidR="007D3F41" w:rsidRPr="00736C02">
        <w:rPr>
          <w:rtl/>
        </w:rPr>
        <w:t xml:space="preserve"> فقال</w:t>
      </w:r>
      <w:r w:rsidR="007D3F41">
        <w:rPr>
          <w:rtl/>
        </w:rPr>
        <w:t>:</w:t>
      </w:r>
      <w:r w:rsidR="007D3F41" w:rsidRPr="00736C02">
        <w:rPr>
          <w:rtl/>
        </w:rPr>
        <w:t xml:space="preserve"> « إن كان ساقهن إليها</w:t>
      </w:r>
      <w:r w:rsidR="007D3F41">
        <w:rPr>
          <w:rtl/>
        </w:rPr>
        <w:t xml:space="preserve"> </w:t>
      </w:r>
      <w:r w:rsidR="007D3F41" w:rsidRPr="00736C02">
        <w:rPr>
          <w:rtl/>
        </w:rPr>
        <w:t>حين ساقهن وهن حوامل</w:t>
      </w:r>
      <w:r w:rsidR="007D3F41">
        <w:rPr>
          <w:rtl/>
        </w:rPr>
        <w:t>،</w:t>
      </w:r>
      <w:r w:rsidR="007D3F41" w:rsidRPr="00736C02">
        <w:rPr>
          <w:rtl/>
        </w:rPr>
        <w:t xml:space="preserve"> فله نصف الحوامل »</w:t>
      </w:r>
      <w:r w:rsidR="007D3F41">
        <w:rPr>
          <w:rtl/>
        </w:rPr>
        <w:t>.</w:t>
      </w:r>
    </w:p>
    <w:p w:rsidR="007D3F41" w:rsidRPr="00736C02" w:rsidRDefault="007D3F41" w:rsidP="00176277">
      <w:pPr>
        <w:pStyle w:val="libNormal"/>
        <w:rPr>
          <w:rtl/>
        </w:rPr>
      </w:pPr>
      <w:r w:rsidRPr="00736C02">
        <w:rPr>
          <w:rtl/>
        </w:rPr>
        <w:t>وتقدم عن الجعفريات</w:t>
      </w:r>
      <w:r>
        <w:rPr>
          <w:rtl/>
        </w:rPr>
        <w:t>:</w:t>
      </w:r>
      <w:r w:rsidRPr="00736C02">
        <w:rPr>
          <w:rtl/>
        </w:rPr>
        <w:t xml:space="preserve"> قول علي </w:t>
      </w:r>
      <w:r w:rsidR="0060562E" w:rsidRPr="0060562E">
        <w:rPr>
          <w:rStyle w:val="libAlaemChar"/>
          <w:rtl/>
        </w:rPr>
        <w:t>عليه‌السلام</w:t>
      </w:r>
      <w:r>
        <w:rPr>
          <w:rtl/>
        </w:rPr>
        <w:t>،</w:t>
      </w:r>
      <w:r w:rsidRPr="00736C02">
        <w:rPr>
          <w:rtl/>
        </w:rPr>
        <w:t xml:space="preserve"> في الرجل يتزوج</w:t>
      </w:r>
      <w:r>
        <w:rPr>
          <w:rtl/>
        </w:rPr>
        <w:t xml:space="preserve"> </w:t>
      </w:r>
      <w:r w:rsidRPr="00736C02">
        <w:rPr>
          <w:rtl/>
        </w:rPr>
        <w:t>المرأة على وصيفة فتكبر عندها فتزيد أو تنقص</w:t>
      </w:r>
      <w:r>
        <w:rPr>
          <w:rtl/>
        </w:rPr>
        <w:t>،</w:t>
      </w:r>
      <w:r w:rsidRPr="00736C02">
        <w:rPr>
          <w:rtl/>
        </w:rPr>
        <w:t xml:space="preserve"> ثم يطلقها قبل أن يدخل</w:t>
      </w:r>
      <w:r>
        <w:rPr>
          <w:rtl/>
        </w:rPr>
        <w:t xml:space="preserve"> </w:t>
      </w:r>
      <w:r w:rsidRPr="00736C02">
        <w:rPr>
          <w:rtl/>
        </w:rPr>
        <w:t>بها</w:t>
      </w:r>
      <w:r>
        <w:rPr>
          <w:rtl/>
        </w:rPr>
        <w:t>،</w:t>
      </w:r>
      <w:r w:rsidRPr="00736C02">
        <w:rPr>
          <w:rtl/>
        </w:rPr>
        <w:t xml:space="preserve"> قال</w:t>
      </w:r>
      <w:r>
        <w:rPr>
          <w:rtl/>
        </w:rPr>
        <w:t>:</w:t>
      </w:r>
      <w:r w:rsidRPr="00736C02">
        <w:rPr>
          <w:rtl/>
        </w:rPr>
        <w:t xml:space="preserve"> « تغرم له نصف قيمة الوصيفة يوم دفعها إليها</w:t>
      </w:r>
      <w:r>
        <w:rPr>
          <w:rtl/>
        </w:rPr>
        <w:t>،</w:t>
      </w:r>
      <w:r w:rsidRPr="00736C02">
        <w:rPr>
          <w:rtl/>
        </w:rPr>
        <w:t xml:space="preserve"> ولا ينظر في</w:t>
      </w:r>
      <w:r>
        <w:rPr>
          <w:rtl/>
        </w:rPr>
        <w:t xml:space="preserve"> </w:t>
      </w:r>
      <w:r w:rsidRPr="00736C02">
        <w:rPr>
          <w:rtl/>
        </w:rPr>
        <w:t xml:space="preserve">زيادة أو نقصان » </w:t>
      </w:r>
      <w:r w:rsidRPr="007D3F41">
        <w:rPr>
          <w:rStyle w:val="libFootnotenumChar"/>
          <w:rtl/>
        </w:rPr>
        <w:t>(1)</w:t>
      </w:r>
      <w:r>
        <w:rPr>
          <w:rtl/>
        </w:rPr>
        <w:t>.</w:t>
      </w:r>
    </w:p>
    <w:p w:rsidR="007D3F41" w:rsidRDefault="007D3F41" w:rsidP="007D3F41">
      <w:pPr>
        <w:pStyle w:val="Heading2Center"/>
        <w:rPr>
          <w:rtl/>
        </w:rPr>
      </w:pPr>
      <w:bookmarkStart w:id="210" w:name="_Toc365374563"/>
      <w:bookmarkStart w:id="211" w:name="_Toc380483660"/>
      <w:r w:rsidRPr="00CF010F">
        <w:rPr>
          <w:rtl/>
        </w:rPr>
        <w:t>29</w:t>
      </w:r>
      <w:r>
        <w:rPr>
          <w:rtl/>
          <w:lang w:bidi="ar-IQ"/>
        </w:rPr>
        <w:t xml:space="preserve"> - </w:t>
      </w:r>
      <w:r w:rsidRPr="00672D41">
        <w:rPr>
          <w:rStyle w:val="libAlaemHeading2Char"/>
          <w:rtl/>
        </w:rPr>
        <w:t>(</w:t>
      </w:r>
      <w:r w:rsidRPr="00CF010F">
        <w:rPr>
          <w:rtl/>
        </w:rPr>
        <w:t xml:space="preserve"> باب أن من شرط لزوجته إن تزوج عليها أو تسرى أو</w:t>
      </w:r>
      <w:r>
        <w:rPr>
          <w:rFonts w:hint="cs"/>
          <w:rtl/>
        </w:rPr>
        <w:t xml:space="preserve"> </w:t>
      </w:r>
      <w:r w:rsidRPr="00736C02">
        <w:rPr>
          <w:rtl/>
        </w:rPr>
        <w:t>هجرها فهي طالق</w:t>
      </w:r>
      <w:r>
        <w:rPr>
          <w:rtl/>
        </w:rPr>
        <w:t>،</w:t>
      </w:r>
      <w:r w:rsidRPr="00736C02">
        <w:rPr>
          <w:rtl/>
        </w:rPr>
        <w:t xml:space="preserve"> بطل الشرط </w:t>
      </w:r>
      <w:r w:rsidRPr="00672D41">
        <w:rPr>
          <w:rStyle w:val="libAlaemHeading2Char"/>
          <w:rtl/>
        </w:rPr>
        <w:t>)</w:t>
      </w:r>
      <w:bookmarkEnd w:id="210"/>
      <w:bookmarkEnd w:id="211"/>
    </w:p>
    <w:p w:rsidR="007D3F41" w:rsidRPr="00736C02" w:rsidRDefault="00672D41" w:rsidP="00D62FBD">
      <w:pPr>
        <w:pStyle w:val="libNormal"/>
        <w:rPr>
          <w:rtl/>
        </w:rPr>
      </w:pPr>
      <w:r w:rsidRPr="00672D41">
        <w:rPr>
          <w:rStyle w:val="libNumChar"/>
          <w:rtl/>
        </w:rPr>
        <w:t>[17610]</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محمد بن مسلم</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قضى أمير المؤمنين </w:t>
      </w:r>
      <w:r w:rsidR="0060562E" w:rsidRPr="0060562E">
        <w:rPr>
          <w:rStyle w:val="libAlaemChar"/>
          <w:rtl/>
        </w:rPr>
        <w:t>عليه‌السلام</w:t>
      </w:r>
      <w:r w:rsidR="007D3F41" w:rsidRPr="00736C02">
        <w:rPr>
          <w:rtl/>
        </w:rPr>
        <w:t xml:space="preserve"> في امرأة تزوجها</w:t>
      </w:r>
      <w:r w:rsidR="007D3F41">
        <w:rPr>
          <w:rtl/>
        </w:rPr>
        <w:t xml:space="preserve"> </w:t>
      </w:r>
      <w:r w:rsidR="007D3F41" w:rsidRPr="00736C02">
        <w:rPr>
          <w:rtl/>
        </w:rPr>
        <w:t>رجل</w:t>
      </w:r>
      <w:r w:rsidR="007D3F41">
        <w:rPr>
          <w:rtl/>
        </w:rPr>
        <w:t>،</w:t>
      </w:r>
      <w:r w:rsidR="007D3F41" w:rsidRPr="00736C02">
        <w:rPr>
          <w:rtl/>
        </w:rPr>
        <w:t xml:space="preserve"> وشرط عليها وعلى أهلها</w:t>
      </w:r>
      <w:r w:rsidR="007D3F41">
        <w:rPr>
          <w:rtl/>
        </w:rPr>
        <w:t>،</w:t>
      </w:r>
      <w:r w:rsidR="007D3F41" w:rsidRPr="00736C02">
        <w:rPr>
          <w:rtl/>
        </w:rPr>
        <w:t xml:space="preserve"> إن تزوج عليها امرأة أو هجرها أو أتى</w:t>
      </w:r>
      <w:r w:rsidR="007D3F41">
        <w:rPr>
          <w:rtl/>
        </w:rPr>
        <w:t xml:space="preserve"> </w:t>
      </w:r>
      <w:r w:rsidR="007D3F41" w:rsidRPr="00736C02">
        <w:rPr>
          <w:rtl/>
        </w:rPr>
        <w:t>عليها سرية فإنه طالق</w:t>
      </w:r>
      <w:r w:rsidR="007D3F41">
        <w:rPr>
          <w:rtl/>
        </w:rPr>
        <w:t>،</w:t>
      </w:r>
      <w:r w:rsidR="007D3F41" w:rsidRPr="00736C02">
        <w:rPr>
          <w:rtl/>
        </w:rPr>
        <w:t xml:space="preserve"> فقال</w:t>
      </w:r>
      <w:r w:rsidR="007D3F41">
        <w:rPr>
          <w:rtl/>
        </w:rPr>
        <w:t>:</w:t>
      </w:r>
      <w:r w:rsidR="007D3F41" w:rsidRPr="00736C02">
        <w:rPr>
          <w:rtl/>
        </w:rPr>
        <w:t xml:space="preserve"> شرط الله قبل شرطكم</w:t>
      </w:r>
      <w:r w:rsidR="007D3F41">
        <w:rPr>
          <w:rtl/>
        </w:rPr>
        <w:t>،</w:t>
      </w:r>
      <w:r w:rsidR="007D3F41" w:rsidRPr="00736C02">
        <w:rPr>
          <w:rtl/>
        </w:rPr>
        <w:t xml:space="preserve"> إن شاء وفي</w:t>
      </w:r>
      <w:r w:rsidR="007D3F41">
        <w:rPr>
          <w:rtl/>
        </w:rPr>
        <w:t xml:space="preserve"> </w:t>
      </w:r>
      <w:r w:rsidR="007D3F41" w:rsidRPr="00736C02">
        <w:rPr>
          <w:rtl/>
        </w:rPr>
        <w:t>بشرطه</w:t>
      </w:r>
      <w:r w:rsidR="007D3F41">
        <w:rPr>
          <w:rtl/>
        </w:rPr>
        <w:t>،</w:t>
      </w:r>
      <w:r w:rsidR="007D3F41" w:rsidRPr="00736C02">
        <w:rPr>
          <w:rtl/>
        </w:rPr>
        <w:t xml:space="preserve"> وإن شاء أمسك امرأته</w:t>
      </w:r>
      <w:r w:rsidR="007D3F41">
        <w:rPr>
          <w:rtl/>
        </w:rPr>
        <w:t>،</w:t>
      </w:r>
      <w:r w:rsidR="007D3F41" w:rsidRPr="00736C02">
        <w:rPr>
          <w:rtl/>
        </w:rPr>
        <w:t xml:space="preserve"> ونكح عليها وتسرى عليها</w:t>
      </w:r>
      <w:r w:rsidR="007D3F41">
        <w:rPr>
          <w:rtl/>
        </w:rPr>
        <w:t>،</w:t>
      </w:r>
      <w:r w:rsidR="007D3F41" w:rsidRPr="00736C02">
        <w:rPr>
          <w:rtl/>
        </w:rPr>
        <w:t xml:space="preserve"> وهجرها إن</w:t>
      </w:r>
      <w:r w:rsidR="007D3F41">
        <w:rPr>
          <w:rtl/>
        </w:rPr>
        <w:t xml:space="preserve"> </w:t>
      </w:r>
      <w:r w:rsidR="007D3F41" w:rsidRPr="00736C02">
        <w:rPr>
          <w:rtl/>
        </w:rPr>
        <w:t>أتت سبيل ذلك</w:t>
      </w:r>
      <w:r w:rsidR="007D3F41">
        <w:rPr>
          <w:rtl/>
        </w:rPr>
        <w:t>،</w:t>
      </w:r>
      <w:r w:rsidR="007D3F41" w:rsidRPr="00736C02">
        <w:rPr>
          <w:rtl/>
        </w:rPr>
        <w:t xml:space="preserve"> قال </w:t>
      </w:r>
      <w:r w:rsidR="007D3F41">
        <w:rPr>
          <w:rtl/>
        </w:rPr>
        <w:t>(</w:t>
      </w:r>
      <w:r w:rsidR="007D3F41" w:rsidRPr="00736C02">
        <w:rPr>
          <w:rtl/>
        </w:rPr>
        <w:t xml:space="preserve"> الله ) </w:t>
      </w:r>
      <w:r w:rsidR="007D3F41" w:rsidRPr="007D3F41">
        <w:rPr>
          <w:rStyle w:val="libFootnotenumChar"/>
          <w:rtl/>
        </w:rPr>
        <w:t>(1)</w:t>
      </w:r>
      <w:r w:rsidR="007D3F41" w:rsidRPr="00736C02">
        <w:rPr>
          <w:rtl/>
        </w:rPr>
        <w:t xml:space="preserve"> في كتابه</w:t>
      </w:r>
      <w:r w:rsidR="007D3F41">
        <w:rPr>
          <w:rtl/>
        </w:rPr>
        <w:t>:</w:t>
      </w:r>
      <w:r w:rsidR="007D3F41" w:rsidRPr="00736C02">
        <w:rPr>
          <w:rtl/>
        </w:rPr>
        <w:t xml:space="preserve"> </w:t>
      </w:r>
      <w:r w:rsidR="007D3F41" w:rsidRPr="007D3F41">
        <w:rPr>
          <w:rStyle w:val="libAlaemChar"/>
          <w:rtl/>
        </w:rPr>
        <w:t>(</w:t>
      </w:r>
      <w:r w:rsidR="00D62FBD" w:rsidRPr="00D62FBD">
        <w:rPr>
          <w:rStyle w:val="libAieChar"/>
          <w:rtl/>
        </w:rPr>
        <w:t>فَانكِحُوا مَا طَابَ لَكُم مِّنَ النِّسَاءِ مَثْنَىٰ وَثُلَاثَ وَرُ‌بَاعَ</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وقال</w:t>
      </w:r>
      <w:r w:rsidR="007D3F41">
        <w:rPr>
          <w:rtl/>
        </w:rPr>
        <w:t>:</w:t>
      </w:r>
      <w:r w:rsidR="007D3F41" w:rsidRPr="00736C02">
        <w:rPr>
          <w:rtl/>
        </w:rPr>
        <w:t xml:space="preserve"> أحل لكم </w:t>
      </w:r>
      <w:r w:rsidR="007D3F41" w:rsidRPr="007D3F41">
        <w:rPr>
          <w:rStyle w:val="libAlaemChar"/>
          <w:rtl/>
        </w:rPr>
        <w:t>(</w:t>
      </w:r>
      <w:r w:rsidR="00D62FBD" w:rsidRPr="00D62FBD">
        <w:rPr>
          <w:rStyle w:val="libAieChar"/>
          <w:rtl/>
        </w:rPr>
        <w:t>مَا مَلَكَتْ أَيْمَانُكُمْ</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وقال</w:t>
      </w:r>
      <w:r w:rsidR="007D3F41">
        <w:rPr>
          <w:rtl/>
        </w:rPr>
        <w:t>:</w:t>
      </w:r>
      <w:r w:rsidR="007D3F41" w:rsidRPr="00736C02">
        <w:rPr>
          <w:rtl/>
        </w:rPr>
        <w:t xml:space="preserve"> </w:t>
      </w:r>
      <w:r w:rsidR="007D3F41" w:rsidRPr="007D3F41">
        <w:rPr>
          <w:rStyle w:val="libAlaemChar"/>
          <w:rtl/>
        </w:rPr>
        <w:t>(</w:t>
      </w:r>
      <w:r w:rsidR="00D62FBD" w:rsidRPr="00D62FBD">
        <w:rPr>
          <w:rStyle w:val="libAieChar"/>
          <w:rtl/>
        </w:rPr>
        <w:t>وَاللَّاتِي تَخَافُونَ نُشُوزَهُنَّ فَعِظُوهُنَّ وَاهْجُرُ‌وهُنَّ فِي الْمَضَاجِعِ</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رسالة المهر</w:t>
      </w:r>
      <w:r>
        <w:rPr>
          <w:rtl/>
          <w:lang w:bidi="ar-IQ"/>
        </w:rPr>
        <w:t>:</w:t>
      </w:r>
      <w:r w:rsidRPr="00736C02">
        <w:rPr>
          <w:rtl/>
        </w:rPr>
        <w:t xml:space="preserve"> ص 8</w:t>
      </w:r>
      <w:r>
        <w:rPr>
          <w:rtl/>
        </w:rPr>
        <w:t>.</w:t>
      </w:r>
    </w:p>
    <w:p w:rsidR="007D3F41" w:rsidRPr="00DC01BF" w:rsidRDefault="007D3F41" w:rsidP="007D3F41">
      <w:pPr>
        <w:pStyle w:val="libFootnote"/>
        <w:rPr>
          <w:rtl/>
        </w:rPr>
      </w:pPr>
      <w:r w:rsidRPr="00DC01BF">
        <w:rPr>
          <w:rtl/>
        </w:rPr>
        <w:t>(1) تقدم في الحديث 1 من الباب 27</w:t>
      </w:r>
      <w:r>
        <w:rPr>
          <w:rtl/>
        </w:rPr>
        <w:t>.</w:t>
      </w:r>
    </w:p>
    <w:p w:rsidR="007D3F41" w:rsidRPr="00736C02" w:rsidRDefault="007D3F41" w:rsidP="007D3F41">
      <w:pPr>
        <w:pStyle w:val="libFootnoteCenterBold"/>
        <w:rPr>
          <w:rtl/>
        </w:rPr>
      </w:pPr>
      <w:r w:rsidRPr="00736C02">
        <w:rPr>
          <w:rtl/>
        </w:rPr>
        <w:t>الباب 29</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240 ح 121</w:t>
      </w:r>
      <w:r>
        <w:rPr>
          <w:rtl/>
        </w:rPr>
        <w:t>.</w:t>
      </w:r>
    </w:p>
    <w:p w:rsidR="007D3F41" w:rsidRPr="00DC01BF" w:rsidRDefault="007D3F41" w:rsidP="007D3F41">
      <w:pPr>
        <w:pStyle w:val="libFootnote"/>
        <w:rPr>
          <w:rtl/>
        </w:rPr>
      </w:pPr>
      <w:r w:rsidRPr="00DC01BF">
        <w:rPr>
          <w:rtl/>
        </w:rPr>
        <w:t>(1) أثبتناه من المصدر</w:t>
      </w:r>
      <w:r>
        <w:rPr>
          <w:rtl/>
        </w:rPr>
        <w:t>.</w:t>
      </w:r>
    </w:p>
    <w:p w:rsidR="007D3F41" w:rsidRPr="00DC01BF" w:rsidRDefault="007D3F41" w:rsidP="007D3F41">
      <w:pPr>
        <w:pStyle w:val="libFootnote"/>
        <w:rPr>
          <w:rtl/>
        </w:rPr>
      </w:pPr>
      <w:r w:rsidRPr="00DC01BF">
        <w:rPr>
          <w:rtl/>
        </w:rPr>
        <w:t>(2) النساء 4</w:t>
      </w:r>
      <w:r>
        <w:rPr>
          <w:rtl/>
          <w:lang w:bidi="ar-IQ"/>
        </w:rPr>
        <w:t>:</w:t>
      </w:r>
      <w:r w:rsidRPr="00DC01BF">
        <w:rPr>
          <w:rtl/>
        </w:rPr>
        <w:t xml:space="preserve"> 3</w:t>
      </w:r>
    </w:p>
    <w:p w:rsidR="007D3F41" w:rsidRPr="00DC01BF" w:rsidRDefault="007D3F41" w:rsidP="007D3F41">
      <w:pPr>
        <w:pStyle w:val="libFootnote"/>
        <w:rPr>
          <w:rtl/>
        </w:rPr>
      </w:pPr>
      <w:r w:rsidRPr="00DC01BF">
        <w:rPr>
          <w:rtl/>
        </w:rPr>
        <w:t>(3) النساء 4</w:t>
      </w:r>
      <w:r>
        <w:rPr>
          <w:rtl/>
          <w:lang w:bidi="ar-IQ"/>
        </w:rPr>
        <w:t>:</w:t>
      </w:r>
      <w:r w:rsidRPr="00DC01BF">
        <w:rPr>
          <w:rtl/>
        </w:rPr>
        <w:t xml:space="preserve"> 3</w:t>
      </w:r>
    </w:p>
    <w:p w:rsidR="00672D41" w:rsidRDefault="00672D41" w:rsidP="00672D41">
      <w:pPr>
        <w:pStyle w:val="libNormal"/>
        <w:rPr>
          <w:rtl/>
        </w:rPr>
      </w:pPr>
      <w:r>
        <w:rPr>
          <w:rtl/>
        </w:rPr>
        <w:br w:type="page"/>
      </w:r>
    </w:p>
    <w:p w:rsidR="007D3F41" w:rsidRPr="00736C02" w:rsidRDefault="00D62FBD" w:rsidP="00D62FBD">
      <w:pPr>
        <w:pStyle w:val="libNormal0"/>
        <w:rPr>
          <w:rtl/>
        </w:rPr>
      </w:pPr>
      <w:r w:rsidRPr="00D62FBD">
        <w:rPr>
          <w:rStyle w:val="libAieChar"/>
          <w:rtl/>
        </w:rPr>
        <w:lastRenderedPageBreak/>
        <w:t>وَاضْرِ‌بُوهُنَّ فَإِنْ أَطَعْنَكُمْ فَلَا تَبْغُوا عَلَيْهِنَّ سَبِيلًا</w:t>
      </w:r>
      <w:r w:rsidR="007D3F41" w:rsidRPr="007D3F41">
        <w:rPr>
          <w:rStyle w:val="libAlaemChar"/>
          <w:rtl/>
        </w:rPr>
        <w:t>)</w:t>
      </w:r>
      <w:r w:rsidR="007D3F41" w:rsidRPr="00736C02">
        <w:rPr>
          <w:rtl/>
        </w:rPr>
        <w:t xml:space="preserve"> </w:t>
      </w:r>
      <w:r w:rsidR="007D3F41" w:rsidRPr="007D3F41">
        <w:rPr>
          <w:rStyle w:val="libFootnotenumChar"/>
          <w:rtl/>
        </w:rPr>
        <w:t>(4)</w:t>
      </w:r>
      <w:r w:rsidR="007D3F41" w:rsidRPr="00736C02">
        <w:rPr>
          <w:rtl/>
        </w:rPr>
        <w:t xml:space="preserve"> </w:t>
      </w:r>
      <w:r w:rsidR="007D3F41">
        <w:rPr>
          <w:rFonts w:hint="cs"/>
          <w:rtl/>
        </w:rPr>
        <w:t>»</w:t>
      </w:r>
      <w:r w:rsidR="007D3F41">
        <w:rPr>
          <w:rtl/>
        </w:rPr>
        <w:t>.</w:t>
      </w:r>
    </w:p>
    <w:p w:rsidR="007D3F41" w:rsidRDefault="007D3F41" w:rsidP="007D3F41">
      <w:pPr>
        <w:pStyle w:val="Heading2Center"/>
        <w:rPr>
          <w:rtl/>
        </w:rPr>
      </w:pPr>
      <w:bookmarkStart w:id="212" w:name="_Toc365374564"/>
      <w:bookmarkStart w:id="213" w:name="_Toc380483661"/>
      <w:r w:rsidRPr="003F4A7A">
        <w:rPr>
          <w:rtl/>
        </w:rPr>
        <w:t>30</w:t>
      </w:r>
      <w:r>
        <w:rPr>
          <w:rtl/>
          <w:lang w:bidi="ar-IQ"/>
        </w:rPr>
        <w:t xml:space="preserve"> - </w:t>
      </w:r>
      <w:r w:rsidRPr="00672D41">
        <w:rPr>
          <w:rStyle w:val="libAlaemHeading2Char"/>
          <w:rtl/>
        </w:rPr>
        <w:t>(</w:t>
      </w:r>
      <w:r w:rsidRPr="003F4A7A">
        <w:rPr>
          <w:rtl/>
        </w:rPr>
        <w:t xml:space="preserve"> باب أنه يجوز أن يشترط على المرأة أن يأتيها متى شاء</w:t>
      </w:r>
      <w:r>
        <w:rPr>
          <w:rtl/>
          <w:lang w:bidi="ar-IQ"/>
        </w:rPr>
        <w:t>،</w:t>
      </w:r>
      <w:r>
        <w:rPr>
          <w:rFonts w:hint="cs"/>
          <w:rtl/>
        </w:rPr>
        <w:t xml:space="preserve"> </w:t>
      </w:r>
      <w:r w:rsidRPr="00736C02">
        <w:rPr>
          <w:rtl/>
        </w:rPr>
        <w:t>ويجوز أن يشترط لها نفقة معينة</w:t>
      </w:r>
      <w:r>
        <w:rPr>
          <w:rtl/>
        </w:rPr>
        <w:t>،</w:t>
      </w:r>
      <w:r w:rsidRPr="00736C02">
        <w:rPr>
          <w:rtl/>
        </w:rPr>
        <w:t xml:space="preserve"> ولا يجوز أن يشترط عليها</w:t>
      </w:r>
      <w:r>
        <w:rPr>
          <w:rFonts w:hint="cs"/>
          <w:rtl/>
        </w:rPr>
        <w:t xml:space="preserve"> </w:t>
      </w:r>
      <w:r w:rsidRPr="00736C02">
        <w:rPr>
          <w:rtl/>
        </w:rPr>
        <w:t xml:space="preserve">الاتيان وقتا خاصا أو ترك القسم </w:t>
      </w:r>
      <w:r w:rsidRPr="00672D41">
        <w:rPr>
          <w:rStyle w:val="libAlaemHeading2Char"/>
          <w:rtl/>
        </w:rPr>
        <w:t>)</w:t>
      </w:r>
      <w:bookmarkEnd w:id="212"/>
      <w:bookmarkEnd w:id="213"/>
    </w:p>
    <w:p w:rsidR="007D3F41" w:rsidRPr="00736C02" w:rsidRDefault="00672D41" w:rsidP="00176277">
      <w:pPr>
        <w:pStyle w:val="libNormal"/>
        <w:rPr>
          <w:rtl/>
        </w:rPr>
      </w:pPr>
      <w:r w:rsidRPr="00672D41">
        <w:rPr>
          <w:rStyle w:val="libNumChar"/>
          <w:rtl/>
        </w:rPr>
        <w:t>[17611]</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زرارة قال</w:t>
      </w:r>
      <w:r w:rsidR="007D3F41">
        <w:rPr>
          <w:rtl/>
        </w:rPr>
        <w:t>:</w:t>
      </w:r>
      <w:r w:rsidR="007D3F41" w:rsidRPr="00736C02">
        <w:rPr>
          <w:rtl/>
        </w:rPr>
        <w:t xml:space="preserve"> سئل أبو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الجارية يشترط عليها عند عقدة النكاح أن يأتيها ما</w:t>
      </w:r>
      <w:r w:rsidR="007D3F41">
        <w:rPr>
          <w:rtl/>
        </w:rPr>
        <w:t xml:space="preserve"> (</w:t>
      </w:r>
      <w:r w:rsidR="007D3F41" w:rsidRPr="00736C02">
        <w:rPr>
          <w:rtl/>
        </w:rPr>
        <w:t xml:space="preserve"> شاء نهارا ) </w:t>
      </w:r>
      <w:r w:rsidR="007D3F41" w:rsidRPr="007D3F41">
        <w:rPr>
          <w:rStyle w:val="libFootnotenumChar"/>
          <w:rtl/>
        </w:rPr>
        <w:t>(1)</w:t>
      </w:r>
      <w:r w:rsidR="007D3F41" w:rsidRPr="00736C02">
        <w:rPr>
          <w:rtl/>
        </w:rPr>
        <w:t xml:space="preserve"> أو بين كل جمعة أو شهر يوما</w:t>
      </w:r>
      <w:r w:rsidR="007D3F41">
        <w:rPr>
          <w:rtl/>
        </w:rPr>
        <w:t>،</w:t>
      </w:r>
      <w:r w:rsidR="007D3F41" w:rsidRPr="00736C02">
        <w:rPr>
          <w:rtl/>
        </w:rPr>
        <w:t xml:space="preserve"> ومن النفقة كذا وكذا</w:t>
      </w:r>
      <w:r w:rsidR="007D3F41">
        <w:rPr>
          <w:rtl/>
        </w:rPr>
        <w:t xml:space="preserve">، </w:t>
      </w:r>
      <w:r w:rsidR="007D3F41" w:rsidRPr="00736C02">
        <w:rPr>
          <w:rtl/>
        </w:rPr>
        <w:t>قال</w:t>
      </w:r>
      <w:r w:rsidR="007D3F41">
        <w:rPr>
          <w:rtl/>
        </w:rPr>
        <w:t>:</w:t>
      </w:r>
      <w:r w:rsidR="007D3F41" w:rsidRPr="00736C02">
        <w:rPr>
          <w:rtl/>
        </w:rPr>
        <w:t xml:space="preserve"> « فليس ذلك الشرط بشئ</w:t>
      </w:r>
      <w:r w:rsidR="007D3F41">
        <w:rPr>
          <w:rtl/>
        </w:rPr>
        <w:t>،</w:t>
      </w:r>
      <w:r w:rsidR="007D3F41" w:rsidRPr="00736C02">
        <w:rPr>
          <w:rtl/>
        </w:rPr>
        <w:t xml:space="preserve"> من تزوج امرأة فلها ما للمرأة من النفقة والقسمة</w:t>
      </w:r>
      <w:r w:rsidR="007D3F41">
        <w:rPr>
          <w:rtl/>
        </w:rPr>
        <w:t xml:space="preserve"> </w:t>
      </w:r>
      <w:r w:rsidR="007D3F41" w:rsidRPr="00736C02">
        <w:rPr>
          <w:rtl/>
        </w:rPr>
        <w:t>»</w:t>
      </w:r>
      <w:r w:rsidR="007D3F41">
        <w:rPr>
          <w:rtl/>
        </w:rPr>
        <w:t>.</w:t>
      </w:r>
    </w:p>
    <w:p w:rsidR="007D3F41" w:rsidRPr="00736C02" w:rsidRDefault="00672D41" w:rsidP="00D62FBD">
      <w:pPr>
        <w:pStyle w:val="libNormal"/>
        <w:rPr>
          <w:rtl/>
        </w:rPr>
      </w:pPr>
      <w:r w:rsidRPr="00672D41">
        <w:rPr>
          <w:rStyle w:val="libNumChar"/>
          <w:rtl/>
        </w:rPr>
        <w:t>[17612]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تزوج امرأة على أن يأتيها متى شاءت </w:t>
      </w:r>
      <w:r w:rsidR="007D3F41" w:rsidRPr="007D3F41">
        <w:rPr>
          <w:rStyle w:val="libFootnotenumChar"/>
          <w:rtl/>
        </w:rPr>
        <w:t>(1)</w:t>
      </w:r>
      <w:r w:rsidR="007D3F41" w:rsidRPr="00736C02">
        <w:rPr>
          <w:rtl/>
        </w:rPr>
        <w:t xml:space="preserve"> كل شهر أو جمعة</w:t>
      </w:r>
      <w:r w:rsidR="007D3F41">
        <w:rPr>
          <w:rtl/>
        </w:rPr>
        <w:t>،</w:t>
      </w:r>
      <w:r w:rsidR="007D3F41" w:rsidRPr="00736C02">
        <w:rPr>
          <w:rtl/>
        </w:rPr>
        <w:t xml:space="preserve"> وعلى</w:t>
      </w:r>
      <w:r w:rsidR="007D3F41">
        <w:rPr>
          <w:rtl/>
        </w:rPr>
        <w:t xml:space="preserve"> </w:t>
      </w:r>
      <w:r w:rsidR="007D3F41" w:rsidRPr="00736C02">
        <w:rPr>
          <w:rtl/>
        </w:rPr>
        <w:t>أن لا ينفق عليها إلا شيئا معلوما</w:t>
      </w:r>
      <w:r w:rsidR="007D3F41">
        <w:rPr>
          <w:rtl/>
        </w:rPr>
        <w:t>،</w:t>
      </w:r>
      <w:r w:rsidR="007D3F41" w:rsidRPr="00736C02">
        <w:rPr>
          <w:rtl/>
        </w:rPr>
        <w:t xml:space="preserve"> واتفقا عليه</w:t>
      </w:r>
      <w:r w:rsidR="007D3F41">
        <w:rPr>
          <w:rtl/>
        </w:rPr>
        <w:t>،</w:t>
      </w:r>
      <w:r w:rsidR="007D3F41" w:rsidRPr="00736C02">
        <w:rPr>
          <w:rtl/>
        </w:rPr>
        <w:t xml:space="preserve"> قال</w:t>
      </w:r>
      <w:r w:rsidR="007D3F41">
        <w:rPr>
          <w:rtl/>
        </w:rPr>
        <w:t>:</w:t>
      </w:r>
      <w:r w:rsidR="007D3F41" w:rsidRPr="00736C02">
        <w:rPr>
          <w:rtl/>
        </w:rPr>
        <w:t xml:space="preserve"> الشرط باطل</w:t>
      </w:r>
      <w:r w:rsidR="007D3F41">
        <w:rPr>
          <w:rtl/>
        </w:rPr>
        <w:t>،</w:t>
      </w:r>
      <w:r w:rsidR="007D3F41" w:rsidRPr="00736C02">
        <w:rPr>
          <w:rtl/>
        </w:rPr>
        <w:t xml:space="preserve"> ولها</w:t>
      </w:r>
      <w:r w:rsidR="007D3F41">
        <w:rPr>
          <w:rtl/>
        </w:rPr>
        <w:t xml:space="preserve"> </w:t>
      </w:r>
      <w:r w:rsidR="007D3F41" w:rsidRPr="00736C02">
        <w:rPr>
          <w:rtl/>
        </w:rPr>
        <w:t>من النفقة والقسمة ما للنساء</w:t>
      </w:r>
      <w:r w:rsidR="007D3F41">
        <w:rPr>
          <w:rtl/>
        </w:rPr>
        <w:t>،</w:t>
      </w:r>
      <w:r w:rsidR="007D3F41" w:rsidRPr="00736C02">
        <w:rPr>
          <w:rtl/>
        </w:rPr>
        <w:t xml:space="preserve"> والنكاح جائز</w:t>
      </w:r>
      <w:r w:rsidR="007D3F41">
        <w:rPr>
          <w:rtl/>
        </w:rPr>
        <w:t>،</w:t>
      </w:r>
      <w:r w:rsidR="007D3F41" w:rsidRPr="00736C02">
        <w:rPr>
          <w:rtl/>
        </w:rPr>
        <w:t xml:space="preserve"> فإن شاء أمسكها على</w:t>
      </w:r>
      <w:r w:rsidR="007D3F41">
        <w:rPr>
          <w:rtl/>
        </w:rPr>
        <w:t xml:space="preserve"> </w:t>
      </w:r>
      <w:r w:rsidR="007D3F41" w:rsidRPr="00736C02">
        <w:rPr>
          <w:rtl/>
        </w:rPr>
        <w:t>الواجب</w:t>
      </w:r>
      <w:r w:rsidR="007D3F41">
        <w:rPr>
          <w:rtl/>
        </w:rPr>
        <w:t>،</w:t>
      </w:r>
      <w:r w:rsidR="007D3F41" w:rsidRPr="00736C02">
        <w:rPr>
          <w:rtl/>
        </w:rPr>
        <w:t xml:space="preserve"> وإن شاء طلقها</w:t>
      </w:r>
      <w:r w:rsidR="007D3F41">
        <w:rPr>
          <w:rtl/>
        </w:rPr>
        <w:t>،</w:t>
      </w:r>
      <w:r w:rsidR="007D3F41" w:rsidRPr="00736C02">
        <w:rPr>
          <w:rtl/>
        </w:rPr>
        <w:t xml:space="preserve"> وإن رضيت هي بعد ذلك ما شرط عليها</w:t>
      </w:r>
      <w:r w:rsidR="007D3F41">
        <w:rPr>
          <w:rtl/>
        </w:rPr>
        <w:t xml:space="preserve"> </w:t>
      </w:r>
      <w:r w:rsidR="007D3F41" w:rsidRPr="00736C02">
        <w:rPr>
          <w:rtl/>
        </w:rPr>
        <w:t>وكرهت الطلاق</w:t>
      </w:r>
      <w:r w:rsidR="007D3F41">
        <w:rPr>
          <w:rtl/>
        </w:rPr>
        <w:t>،</w:t>
      </w:r>
      <w:r w:rsidR="007D3F41" w:rsidRPr="00736C02">
        <w:rPr>
          <w:rtl/>
        </w:rPr>
        <w:t xml:space="preserve"> فالامر إليها إذا صالحته</w:t>
      </w:r>
      <w:r w:rsidR="007D3F41">
        <w:rPr>
          <w:rtl/>
        </w:rPr>
        <w:t>،</w:t>
      </w:r>
      <w:r w:rsidR="007D3F41" w:rsidRPr="00736C02">
        <w:rPr>
          <w:rtl/>
        </w:rPr>
        <w:t xml:space="preserve"> قال الله عز وجل</w:t>
      </w:r>
      <w:r w:rsidR="007D3F41">
        <w:rPr>
          <w:rtl/>
        </w:rPr>
        <w:t>:</w:t>
      </w:r>
      <w:r w:rsidR="007D3F41" w:rsidRPr="00736C02">
        <w:rPr>
          <w:rtl/>
        </w:rPr>
        <w:t xml:space="preserve"> </w:t>
      </w:r>
      <w:r w:rsidR="007D3F41" w:rsidRPr="007D3F41">
        <w:rPr>
          <w:rStyle w:val="libAlaemChar"/>
          <w:rtl/>
        </w:rPr>
        <w:t>(</w:t>
      </w:r>
      <w:r w:rsidR="00D62FBD" w:rsidRPr="00D62FBD">
        <w:rPr>
          <w:rStyle w:val="libAieChar"/>
          <w:rtl/>
        </w:rPr>
        <w:t>وَإِنِ امْرَ‌أَةٌ خَافَتْ</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 الآية</w:t>
      </w:r>
      <w:r w:rsidR="007D3F41">
        <w:rPr>
          <w:rtl/>
        </w:rPr>
        <w:t>.</w:t>
      </w:r>
    </w:p>
    <w:p w:rsidR="007D3F41" w:rsidRPr="00736C02" w:rsidRDefault="007D3F41" w:rsidP="007D3F41">
      <w:pPr>
        <w:pStyle w:val="libLine"/>
        <w:rPr>
          <w:rtl/>
        </w:rPr>
      </w:pPr>
      <w:r>
        <w:rPr>
          <w:rtl/>
        </w:rPr>
        <w:t>__________________</w:t>
      </w:r>
    </w:p>
    <w:p w:rsidR="007D3F41" w:rsidRPr="007B7DC5" w:rsidRDefault="007D3F41" w:rsidP="007D3F41">
      <w:pPr>
        <w:pStyle w:val="libFootnote"/>
        <w:rPr>
          <w:rtl/>
        </w:rPr>
      </w:pPr>
      <w:r w:rsidRPr="007B7DC5">
        <w:rPr>
          <w:rtl/>
        </w:rPr>
        <w:t>(4) النساء 4</w:t>
      </w:r>
      <w:r>
        <w:rPr>
          <w:rtl/>
          <w:lang w:bidi="ar-IQ"/>
        </w:rPr>
        <w:t>:</w:t>
      </w:r>
      <w:r w:rsidRPr="007B7DC5">
        <w:rPr>
          <w:rtl/>
        </w:rPr>
        <w:t xml:space="preserve"> 34</w:t>
      </w:r>
      <w:r>
        <w:rPr>
          <w:rtl/>
        </w:rPr>
        <w:t>.</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278 ح</w:t>
      </w:r>
      <w:r>
        <w:rPr>
          <w:rFonts w:hint="cs"/>
          <w:rtl/>
        </w:rPr>
        <w:t xml:space="preserve"> </w:t>
      </w:r>
      <w:r w:rsidRPr="00736C02">
        <w:rPr>
          <w:rtl/>
        </w:rPr>
        <w:t>283</w:t>
      </w:r>
      <w:r>
        <w:rPr>
          <w:rtl/>
          <w:lang w:bidi="ar-IQ"/>
        </w:rPr>
        <w:t>،</w:t>
      </w:r>
      <w:r w:rsidRPr="00736C02">
        <w:rPr>
          <w:rtl/>
        </w:rPr>
        <w:t xml:space="preserve"> وعنه في البحار ج 104 ص 68</w:t>
      </w:r>
      <w:r>
        <w:rPr>
          <w:rtl/>
        </w:rPr>
        <w:t>.</w:t>
      </w:r>
    </w:p>
    <w:p w:rsidR="007D3F41" w:rsidRPr="007B7DC5" w:rsidRDefault="007D3F41" w:rsidP="007D3F41">
      <w:pPr>
        <w:pStyle w:val="libFootnote"/>
        <w:rPr>
          <w:rtl/>
        </w:rPr>
      </w:pPr>
      <w:r w:rsidRPr="007B7DC5">
        <w:rPr>
          <w:rtl/>
        </w:rPr>
        <w:t>(1) في الحجرية</w:t>
      </w:r>
      <w:r>
        <w:rPr>
          <w:rtl/>
          <w:lang w:bidi="ar-IQ"/>
        </w:rPr>
        <w:t>:</w:t>
      </w:r>
      <w:r w:rsidRPr="007B7DC5">
        <w:rPr>
          <w:rtl/>
        </w:rPr>
        <w:t xml:space="preserve"> </w:t>
      </w:r>
      <w:r w:rsidRPr="007B7DC5">
        <w:rPr>
          <w:rFonts w:hint="cs"/>
          <w:rtl/>
        </w:rPr>
        <w:t>«</w:t>
      </w:r>
      <w:r w:rsidRPr="007B7DC5">
        <w:rPr>
          <w:rtl/>
        </w:rPr>
        <w:t xml:space="preserve"> شاءته </w:t>
      </w:r>
      <w:r w:rsidRPr="007B7DC5">
        <w:rPr>
          <w:rFonts w:hint="cs"/>
          <w:rtl/>
        </w:rPr>
        <w:t>»</w:t>
      </w:r>
      <w:r w:rsidRPr="007B7DC5">
        <w:rPr>
          <w:rtl/>
        </w:rPr>
        <w:t xml:space="preserve"> وما أثبتناه</w:t>
      </w:r>
      <w:r w:rsidRPr="007B7DC5">
        <w:rPr>
          <w:rFonts w:hint="cs"/>
          <w:rtl/>
        </w:rPr>
        <w:t xml:space="preserve"> </w:t>
      </w:r>
      <w:r w:rsidRPr="007B7DC5">
        <w:rPr>
          <w:rtl/>
        </w:rPr>
        <w:t>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228 ح 855</w:t>
      </w:r>
      <w:r>
        <w:rPr>
          <w:rtl/>
        </w:rPr>
        <w:t>.</w:t>
      </w:r>
    </w:p>
    <w:p w:rsidR="007D3F41" w:rsidRPr="007B7DC5" w:rsidRDefault="007D3F41" w:rsidP="007D3F41">
      <w:pPr>
        <w:pStyle w:val="libFootnote"/>
        <w:rPr>
          <w:rtl/>
        </w:rPr>
      </w:pPr>
      <w:r w:rsidRPr="007B7DC5">
        <w:rPr>
          <w:rtl/>
        </w:rPr>
        <w:t>(1) في المصدر</w:t>
      </w:r>
      <w:r>
        <w:rPr>
          <w:rtl/>
          <w:lang w:bidi="ar-IQ"/>
        </w:rPr>
        <w:t>:</w:t>
      </w:r>
      <w:r w:rsidRPr="007B7DC5">
        <w:rPr>
          <w:rtl/>
        </w:rPr>
        <w:t xml:space="preserve"> شاء</w:t>
      </w:r>
      <w:r>
        <w:rPr>
          <w:rtl/>
        </w:rPr>
        <w:t>.</w:t>
      </w:r>
    </w:p>
    <w:p w:rsidR="007D3F41" w:rsidRPr="007B7DC5" w:rsidRDefault="007D3F41" w:rsidP="007D3F41">
      <w:pPr>
        <w:pStyle w:val="libFootnote"/>
        <w:rPr>
          <w:rtl/>
        </w:rPr>
      </w:pPr>
      <w:r w:rsidRPr="007B7DC5">
        <w:rPr>
          <w:rtl/>
        </w:rPr>
        <w:t>(2)</w:t>
      </w:r>
      <w:r w:rsidRPr="007B7DC5">
        <w:rPr>
          <w:rFonts w:hint="cs"/>
          <w:rtl/>
        </w:rPr>
        <w:t xml:space="preserve"> </w:t>
      </w:r>
      <w:r w:rsidRPr="007B7DC5">
        <w:rPr>
          <w:rtl/>
        </w:rPr>
        <w:t>النساء 4</w:t>
      </w:r>
      <w:r>
        <w:rPr>
          <w:rtl/>
          <w:lang w:bidi="ar-IQ"/>
        </w:rPr>
        <w:t>:</w:t>
      </w:r>
      <w:r w:rsidRPr="007B7DC5">
        <w:rPr>
          <w:rtl/>
        </w:rPr>
        <w:t xml:space="preserve"> 128</w:t>
      </w:r>
      <w:r>
        <w:rPr>
          <w:rtl/>
        </w:rPr>
        <w:t>.</w:t>
      </w:r>
    </w:p>
    <w:p w:rsidR="00672D41" w:rsidRDefault="00672D41" w:rsidP="00672D41">
      <w:pPr>
        <w:pStyle w:val="libNormal"/>
        <w:rPr>
          <w:rtl/>
        </w:rPr>
      </w:pPr>
      <w:r>
        <w:rPr>
          <w:rtl/>
        </w:rPr>
        <w:br w:type="page"/>
      </w:r>
    </w:p>
    <w:p w:rsidR="007D3F41" w:rsidRPr="005D1053" w:rsidRDefault="007D3F41" w:rsidP="007D3F41">
      <w:pPr>
        <w:pStyle w:val="Heading2Center"/>
        <w:rPr>
          <w:rtl/>
        </w:rPr>
      </w:pPr>
      <w:bookmarkStart w:id="214" w:name="_Toc365374565"/>
      <w:bookmarkStart w:id="215" w:name="_Toc380483662"/>
      <w:r w:rsidRPr="005D1053">
        <w:rPr>
          <w:rtl/>
        </w:rPr>
        <w:lastRenderedPageBreak/>
        <w:t>31</w:t>
      </w:r>
      <w:r>
        <w:rPr>
          <w:rtl/>
          <w:lang w:bidi="ar-IQ"/>
        </w:rPr>
        <w:t xml:space="preserve"> - </w:t>
      </w:r>
      <w:r w:rsidRPr="00672D41">
        <w:rPr>
          <w:rStyle w:val="libAlaemHeading2Char"/>
          <w:rtl/>
        </w:rPr>
        <w:t>(</w:t>
      </w:r>
      <w:r w:rsidRPr="005D1053">
        <w:rPr>
          <w:rtl/>
        </w:rPr>
        <w:t xml:space="preserve"> باب حكم ما لو شرط لامرأة أن لا يخرجها من بلدها</w:t>
      </w:r>
      <w:r>
        <w:rPr>
          <w:rFonts w:hint="cs"/>
          <w:rtl/>
          <w:lang w:bidi="ar-IQ"/>
        </w:rPr>
        <w:t>،</w:t>
      </w:r>
      <w:r w:rsidRPr="005D1053">
        <w:rPr>
          <w:rtl/>
        </w:rPr>
        <w:t xml:space="preserve"> أو شرط عليها أن تخرج معه إلى بلاده</w:t>
      </w:r>
      <w:r>
        <w:rPr>
          <w:rtl/>
          <w:lang w:bidi="ar-IQ"/>
        </w:rPr>
        <w:t>،</w:t>
      </w:r>
      <w:r w:rsidRPr="005D1053">
        <w:rPr>
          <w:rtl/>
        </w:rPr>
        <w:t xml:space="preserve"> وكانت من بلاد</w:t>
      </w:r>
      <w:r w:rsidRPr="005D1053">
        <w:rPr>
          <w:rFonts w:hint="cs"/>
          <w:rtl/>
        </w:rPr>
        <w:t xml:space="preserve"> </w:t>
      </w:r>
      <w:r w:rsidRPr="005D1053">
        <w:rPr>
          <w:rtl/>
        </w:rPr>
        <w:t>المسلمين</w:t>
      </w:r>
      <w:r>
        <w:rPr>
          <w:rtl/>
          <w:lang w:bidi="ar-IQ"/>
        </w:rPr>
        <w:t>،</w:t>
      </w:r>
      <w:r w:rsidRPr="005D1053">
        <w:rPr>
          <w:rtl/>
        </w:rPr>
        <w:t xml:space="preserve"> فإن لم تخرج نقص مهرها </w:t>
      </w:r>
      <w:r w:rsidRPr="00672D41">
        <w:rPr>
          <w:rStyle w:val="libAlaemHeading2Char"/>
          <w:rtl/>
        </w:rPr>
        <w:t>)</w:t>
      </w:r>
      <w:bookmarkEnd w:id="214"/>
      <w:bookmarkEnd w:id="215"/>
    </w:p>
    <w:p w:rsidR="007D3F41" w:rsidRPr="00736C02" w:rsidRDefault="00672D41" w:rsidP="00176277">
      <w:pPr>
        <w:pStyle w:val="libNormal"/>
        <w:rPr>
          <w:rtl/>
        </w:rPr>
      </w:pPr>
      <w:r w:rsidRPr="00672D41">
        <w:rPr>
          <w:rStyle w:val="libNumChar"/>
          <w:rtl/>
        </w:rPr>
        <w:t>[17613]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ومن تزوج امرأة وشرط المقام بها في أهلها أو في بلد معلوم</w:t>
      </w:r>
      <w:r w:rsidR="007D3F41">
        <w:rPr>
          <w:rtl/>
        </w:rPr>
        <w:t>،</w:t>
      </w:r>
      <w:r w:rsidR="007D3F41" w:rsidRPr="00736C02">
        <w:rPr>
          <w:rtl/>
        </w:rPr>
        <w:t xml:space="preserve"> فذلك</w:t>
      </w:r>
      <w:r w:rsidR="007D3F41">
        <w:rPr>
          <w:rtl/>
        </w:rPr>
        <w:t xml:space="preserve"> </w:t>
      </w:r>
      <w:r w:rsidR="007D3F41" w:rsidRPr="00736C02">
        <w:rPr>
          <w:rtl/>
        </w:rPr>
        <w:t>جائز لهما</w:t>
      </w:r>
      <w:r w:rsidR="007D3F41">
        <w:rPr>
          <w:rtl/>
        </w:rPr>
        <w:t>،</w:t>
      </w:r>
      <w:r w:rsidR="007D3F41" w:rsidRPr="00736C02">
        <w:rPr>
          <w:rtl/>
        </w:rPr>
        <w:t xml:space="preserve"> والشرط جائز بين المسلمين</w:t>
      </w:r>
      <w:r w:rsidR="007D3F41">
        <w:rPr>
          <w:rtl/>
        </w:rPr>
        <w:t>،</w:t>
      </w:r>
      <w:r w:rsidR="007D3F41" w:rsidRPr="00736C02">
        <w:rPr>
          <w:rtl/>
        </w:rPr>
        <w:t xml:space="preserve"> ما لم يحل حراما أو يحرم حلالا »</w:t>
      </w:r>
      <w:r w:rsidR="007D3F41">
        <w:rPr>
          <w:rtl/>
        </w:rPr>
        <w:t>.</w:t>
      </w:r>
    </w:p>
    <w:p w:rsidR="007D3F41" w:rsidRPr="005D1053" w:rsidRDefault="007D3F41" w:rsidP="007D3F41">
      <w:pPr>
        <w:pStyle w:val="Heading2Center"/>
        <w:rPr>
          <w:rtl/>
        </w:rPr>
      </w:pPr>
      <w:bookmarkStart w:id="216" w:name="_Toc365374566"/>
      <w:bookmarkStart w:id="217" w:name="_Toc380483663"/>
      <w:r w:rsidRPr="005D1053">
        <w:rPr>
          <w:rtl/>
        </w:rPr>
        <w:t>32</w:t>
      </w:r>
      <w:r>
        <w:rPr>
          <w:rtl/>
          <w:lang w:bidi="ar-IQ"/>
        </w:rPr>
        <w:t xml:space="preserve"> - </w:t>
      </w:r>
      <w:r w:rsidRPr="00672D41">
        <w:rPr>
          <w:rStyle w:val="libAlaemHeading2Char"/>
          <w:rtl/>
        </w:rPr>
        <w:t>(</w:t>
      </w:r>
      <w:r w:rsidRPr="005D1053">
        <w:rPr>
          <w:rtl/>
        </w:rPr>
        <w:t xml:space="preserve"> باب أن من افتض بكرا ولو بإصبعه لزمه مهرها</w:t>
      </w:r>
      <w:r>
        <w:rPr>
          <w:rtl/>
          <w:lang w:bidi="ar-IQ"/>
        </w:rPr>
        <w:t>،</w:t>
      </w:r>
      <w:r w:rsidRPr="005D1053">
        <w:rPr>
          <w:rtl/>
        </w:rPr>
        <w:t xml:space="preserve"> وإن</w:t>
      </w:r>
      <w:r>
        <w:rPr>
          <w:rFonts w:hint="cs"/>
          <w:rtl/>
        </w:rPr>
        <w:t xml:space="preserve"> </w:t>
      </w:r>
      <w:r w:rsidRPr="005D1053">
        <w:rPr>
          <w:rtl/>
        </w:rPr>
        <w:t xml:space="preserve">كانت أمة فعشر قيمتها </w:t>
      </w:r>
      <w:r w:rsidRPr="00672D41">
        <w:rPr>
          <w:rStyle w:val="libAlaemHeading2Char"/>
          <w:rtl/>
        </w:rPr>
        <w:t>)</w:t>
      </w:r>
      <w:bookmarkEnd w:id="216"/>
      <w:bookmarkEnd w:id="217"/>
    </w:p>
    <w:p w:rsidR="007D3F41" w:rsidRPr="00736C02" w:rsidRDefault="00672D41" w:rsidP="00176277">
      <w:pPr>
        <w:pStyle w:val="libNormal"/>
        <w:rPr>
          <w:rtl/>
        </w:rPr>
      </w:pPr>
      <w:r w:rsidRPr="00672D41">
        <w:rPr>
          <w:rStyle w:val="libNumChar"/>
          <w:rtl/>
        </w:rPr>
        <w:t>[17614]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في الرجل يغتصب البكر فيفتضها وهي أمة</w:t>
      </w:r>
      <w:r w:rsidR="007D3F41">
        <w:rPr>
          <w:rtl/>
        </w:rPr>
        <w:t>،</w:t>
      </w:r>
      <w:r w:rsidR="007D3F41" w:rsidRPr="00736C02">
        <w:rPr>
          <w:rtl/>
        </w:rPr>
        <w:t xml:space="preserve"> قال</w:t>
      </w:r>
      <w:r w:rsidR="007D3F41">
        <w:rPr>
          <w:rtl/>
        </w:rPr>
        <w:t xml:space="preserve">: </w:t>
      </w:r>
      <w:r w:rsidR="007D3F41" w:rsidRPr="00736C02">
        <w:rPr>
          <w:rtl/>
        </w:rPr>
        <w:t>« عليه الحد</w:t>
      </w:r>
      <w:r w:rsidR="007D3F41">
        <w:rPr>
          <w:rtl/>
        </w:rPr>
        <w:t>،</w:t>
      </w:r>
      <w:r w:rsidR="007D3F41" w:rsidRPr="00736C02">
        <w:rPr>
          <w:rtl/>
        </w:rPr>
        <w:t xml:space="preserve"> ويغرم العقر</w:t>
      </w:r>
      <w:r w:rsidR="007D3F41">
        <w:rPr>
          <w:rtl/>
        </w:rPr>
        <w:t>،</w:t>
      </w:r>
      <w:r w:rsidR="007D3F41" w:rsidRPr="00736C02">
        <w:rPr>
          <w:rtl/>
        </w:rPr>
        <w:t xml:space="preserve"> فإن كانت حرة فلها مهر مثلها »</w:t>
      </w:r>
      <w:r w:rsidR="007D3F41">
        <w:rPr>
          <w:rtl/>
        </w:rPr>
        <w:t>.</w:t>
      </w:r>
    </w:p>
    <w:p w:rsidR="007D3F41" w:rsidRPr="00736C02" w:rsidRDefault="00672D41" w:rsidP="00176277">
      <w:pPr>
        <w:pStyle w:val="libNormal"/>
        <w:rPr>
          <w:rtl/>
        </w:rPr>
      </w:pPr>
      <w:r w:rsidRPr="00672D41">
        <w:rPr>
          <w:rStyle w:val="libNumChar"/>
          <w:rtl/>
        </w:rPr>
        <w:t>[17615]</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7D3F41">
        <w:rPr>
          <w:rtl/>
        </w:rPr>
        <w:t>(</w:t>
      </w:r>
      <w:r w:rsidR="007D3F41" w:rsidRPr="00736C02">
        <w:rPr>
          <w:rtl/>
        </w:rPr>
        <w:t xml:space="preserve"> صلوات الله عليه )</w:t>
      </w:r>
      <w:r w:rsidR="007D3F41">
        <w:rPr>
          <w:rtl/>
        </w:rPr>
        <w:t>،</w:t>
      </w:r>
      <w:r w:rsidR="007D3F41" w:rsidRPr="00736C02">
        <w:rPr>
          <w:rtl/>
        </w:rPr>
        <w:t xml:space="preserve"> أنه</w:t>
      </w:r>
      <w:r w:rsidR="007D3F41">
        <w:rPr>
          <w:rtl/>
        </w:rPr>
        <w:t xml:space="preserve"> </w:t>
      </w:r>
      <w:r w:rsidR="007D3F41" w:rsidRPr="00736C02">
        <w:rPr>
          <w:rtl/>
        </w:rPr>
        <w:t xml:space="preserve">قضى في امرأة اقتضت </w:t>
      </w:r>
      <w:r w:rsidR="007D3F41" w:rsidRPr="007D3F41">
        <w:rPr>
          <w:rStyle w:val="libFootnotenumChar"/>
          <w:rtl/>
        </w:rPr>
        <w:t>(1)</w:t>
      </w:r>
      <w:r w:rsidR="007D3F41" w:rsidRPr="00736C02">
        <w:rPr>
          <w:rtl/>
        </w:rPr>
        <w:t xml:space="preserve"> جارية بيدها</w:t>
      </w:r>
      <w:r w:rsidR="007D3F41">
        <w:rPr>
          <w:rtl/>
        </w:rPr>
        <w:t>،</w:t>
      </w:r>
      <w:r w:rsidR="007D3F41" w:rsidRPr="00736C02">
        <w:rPr>
          <w:rtl/>
        </w:rPr>
        <w:t xml:space="preserve"> قال</w:t>
      </w:r>
      <w:r w:rsidR="007D3F41">
        <w:rPr>
          <w:rtl/>
        </w:rPr>
        <w:t>:</w:t>
      </w:r>
      <w:r w:rsidR="007D3F41" w:rsidRPr="00736C02">
        <w:rPr>
          <w:rtl/>
        </w:rPr>
        <w:t xml:space="preserve"> « عليها مهرها</w:t>
      </w:r>
      <w:r w:rsidR="007D3F41">
        <w:rPr>
          <w:rtl/>
        </w:rPr>
        <w:t>،</w:t>
      </w:r>
      <w:r w:rsidR="007D3F41" w:rsidRPr="00736C02">
        <w:rPr>
          <w:rtl/>
        </w:rPr>
        <w:t xml:space="preserve"> وتوجع عقوبة »</w:t>
      </w:r>
      <w:r w:rsidR="007D3F41">
        <w:rPr>
          <w:rtl/>
        </w:rPr>
        <w:t>.</w:t>
      </w:r>
    </w:p>
    <w:p w:rsidR="007D3F41" w:rsidRPr="00736C02" w:rsidRDefault="00672D41" w:rsidP="00176277">
      <w:pPr>
        <w:pStyle w:val="libNormal"/>
        <w:rPr>
          <w:rtl/>
        </w:rPr>
      </w:pPr>
      <w:r w:rsidRPr="00672D41">
        <w:rPr>
          <w:rStyle w:val="libNumChar"/>
          <w:rtl/>
        </w:rPr>
        <w:t>[17616]</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وان اقتضت جارية جارية بيدها </w:t>
      </w:r>
      <w:r w:rsidR="007D3F41" w:rsidRPr="007D3F41">
        <w:rPr>
          <w:rStyle w:val="libFootnotenumChar"/>
          <w:rtl/>
        </w:rPr>
        <w:t>(1)</w:t>
      </w:r>
      <w:r w:rsidR="007D3F41">
        <w:rPr>
          <w:rtl/>
        </w:rPr>
        <w:t xml:space="preserve">، </w:t>
      </w:r>
      <w:r w:rsidR="007D3F41" w:rsidRPr="00736C02">
        <w:rPr>
          <w:rtl/>
        </w:rPr>
        <w:t>فعليها المر وتضرب الحد</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228 ح 854</w:t>
      </w:r>
      <w:r>
        <w:rPr>
          <w:rtl/>
        </w:rPr>
        <w:t>.</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422 ح 1468</w:t>
      </w:r>
      <w:r>
        <w:rPr>
          <w:rtl/>
        </w:rPr>
        <w:t>.</w:t>
      </w:r>
    </w:p>
    <w:p w:rsidR="007D3F41" w:rsidRPr="008E748C" w:rsidRDefault="007D3F41" w:rsidP="007D3F41">
      <w:pPr>
        <w:pStyle w:val="libFootnote"/>
        <w:rPr>
          <w:rtl/>
        </w:rPr>
      </w:pPr>
      <w:r w:rsidRPr="008E748C">
        <w:rPr>
          <w:rtl/>
        </w:rPr>
        <w:t>(1) في المصدر</w:t>
      </w:r>
      <w:r>
        <w:rPr>
          <w:rtl/>
          <w:lang w:bidi="ar-IQ"/>
        </w:rPr>
        <w:t>:</w:t>
      </w:r>
      <w:r w:rsidRPr="008E748C">
        <w:rPr>
          <w:rFonts w:hint="cs"/>
          <w:rtl/>
        </w:rPr>
        <w:t xml:space="preserve"> </w:t>
      </w:r>
      <w:r w:rsidRPr="008E748C">
        <w:rPr>
          <w:rtl/>
        </w:rPr>
        <w:t>افتضت</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145</w:t>
      </w:r>
      <w:r>
        <w:rPr>
          <w:rtl/>
        </w:rPr>
        <w:t>.</w:t>
      </w:r>
    </w:p>
    <w:p w:rsidR="007D3F41" w:rsidRPr="008E748C" w:rsidRDefault="007D3F41" w:rsidP="007D3F41">
      <w:pPr>
        <w:pStyle w:val="libFootnote"/>
        <w:rPr>
          <w:rtl/>
        </w:rPr>
      </w:pPr>
      <w:r w:rsidRPr="008E748C">
        <w:rPr>
          <w:rtl/>
        </w:rPr>
        <w:t>(1) في نسخة والمصدر</w:t>
      </w:r>
      <w:r>
        <w:rPr>
          <w:rtl/>
          <w:lang w:bidi="ar-IQ"/>
        </w:rPr>
        <w:t>:</w:t>
      </w:r>
      <w:r w:rsidRPr="008E748C">
        <w:rPr>
          <w:rtl/>
        </w:rPr>
        <w:t xml:space="preserve"> بإصبعها</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218" w:name="_Toc365374567"/>
      <w:bookmarkStart w:id="219" w:name="_Toc380483664"/>
      <w:r w:rsidRPr="00736C02">
        <w:rPr>
          <w:rtl/>
        </w:rPr>
        <w:lastRenderedPageBreak/>
        <w:t>33</w:t>
      </w:r>
      <w:r>
        <w:rPr>
          <w:rtl/>
        </w:rPr>
        <w:t xml:space="preserve"> - </w:t>
      </w:r>
      <w:r w:rsidRPr="00672D41">
        <w:rPr>
          <w:rStyle w:val="libAlaemHeading2Char"/>
          <w:rtl/>
        </w:rPr>
        <w:t>(</w:t>
      </w:r>
      <w:r w:rsidRPr="00736C02">
        <w:rPr>
          <w:rtl/>
        </w:rPr>
        <w:t xml:space="preserve"> باب أن من طلق امرأة قبل الدخول</w:t>
      </w:r>
      <w:r>
        <w:rPr>
          <w:rtl/>
        </w:rPr>
        <w:t>،</w:t>
      </w:r>
      <w:r w:rsidRPr="00736C02">
        <w:rPr>
          <w:rtl/>
        </w:rPr>
        <w:t xml:space="preserve"> ولم يتم لها مهرا</w:t>
      </w:r>
      <w:r>
        <w:rPr>
          <w:rtl/>
        </w:rPr>
        <w:t>،</w:t>
      </w:r>
      <w:r>
        <w:rPr>
          <w:rFonts w:hint="cs"/>
          <w:rtl/>
        </w:rPr>
        <w:t xml:space="preserve"> </w:t>
      </w:r>
      <w:r w:rsidRPr="00736C02">
        <w:rPr>
          <w:rtl/>
        </w:rPr>
        <w:t xml:space="preserve">وجب أن يمتعها </w:t>
      </w:r>
      <w:r w:rsidRPr="00672D41">
        <w:rPr>
          <w:rStyle w:val="libAlaemHeading2Char"/>
          <w:rtl/>
        </w:rPr>
        <w:t>)</w:t>
      </w:r>
      <w:bookmarkEnd w:id="218"/>
      <w:bookmarkEnd w:id="219"/>
    </w:p>
    <w:p w:rsidR="007D3F41" w:rsidRPr="00736C02" w:rsidRDefault="00672D41" w:rsidP="00176277">
      <w:pPr>
        <w:pStyle w:val="libNormal"/>
        <w:rPr>
          <w:rtl/>
        </w:rPr>
      </w:pPr>
      <w:r w:rsidRPr="00672D41">
        <w:rPr>
          <w:rStyle w:val="libNumChar"/>
          <w:rtl/>
        </w:rPr>
        <w:t>[17617]</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حفص بن البختري</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 في الرجل يطلق امرأته، أ</w:t>
      </w:r>
      <w:r w:rsidR="007D3F41" w:rsidRPr="00736C02">
        <w:rPr>
          <w:rtl/>
        </w:rPr>
        <w:t>يمتعها</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 xml:space="preserve">، </w:t>
      </w:r>
      <w:r w:rsidR="007D3F41" w:rsidRPr="00736C02">
        <w:rPr>
          <w:rtl/>
        </w:rPr>
        <w:t>أما تحب أن تكون من المحسنين</w:t>
      </w:r>
      <w:r w:rsidR="007D3F41">
        <w:rPr>
          <w:rtl/>
        </w:rPr>
        <w:t>؟</w:t>
      </w:r>
      <w:r w:rsidR="007D3F41" w:rsidRPr="00736C02">
        <w:rPr>
          <w:rtl/>
        </w:rPr>
        <w:t xml:space="preserve"> أما تحب أن تكون من المتقين</w:t>
      </w:r>
      <w:r w:rsidR="007D3F41">
        <w:rPr>
          <w:rtl/>
        </w:rPr>
        <w:t>!؟</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[17618]</w:t>
      </w:r>
      <w:r w:rsidR="007D3F41" w:rsidRPr="00736C02">
        <w:rPr>
          <w:rtl/>
        </w:rPr>
        <w:t xml:space="preserve"> 2</w:t>
      </w:r>
      <w:r w:rsidR="007D3F41">
        <w:rPr>
          <w:rtl/>
        </w:rPr>
        <w:t xml:space="preserve"> - </w:t>
      </w:r>
      <w:r w:rsidR="007D3F41" w:rsidRPr="00736C02">
        <w:rPr>
          <w:rtl/>
        </w:rPr>
        <w:t>وعن أبي الصباح</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إذا طلق الرجل امرأته قبل أن يدخل بها فلها نصف مهرها</w:t>
      </w:r>
      <w:r w:rsidR="007D3F41">
        <w:rPr>
          <w:rtl/>
        </w:rPr>
        <w:t>،</w:t>
      </w:r>
      <w:r w:rsidR="007D3F41" w:rsidRPr="00736C02">
        <w:rPr>
          <w:rtl/>
        </w:rPr>
        <w:t xml:space="preserve"> وإن لم يكن</w:t>
      </w:r>
      <w:r w:rsidR="007D3F41">
        <w:rPr>
          <w:rtl/>
        </w:rPr>
        <w:t xml:space="preserve"> </w:t>
      </w:r>
      <w:r w:rsidR="007D3F41" w:rsidRPr="00736C02">
        <w:rPr>
          <w:rtl/>
        </w:rPr>
        <w:t>سمى لها مهرا فمتاع بالمعروف</w:t>
      </w:r>
      <w:r w:rsidR="007D3F41">
        <w:rPr>
          <w:rtl/>
        </w:rPr>
        <w:t>،</w:t>
      </w:r>
      <w:r w:rsidR="007D3F41" w:rsidRPr="00736C02">
        <w:rPr>
          <w:rtl/>
        </w:rPr>
        <w:t xml:space="preserve"> على الموسع قدره وعلى المقتر قدره</w:t>
      </w:r>
      <w:r w:rsidR="007D3F41">
        <w:rPr>
          <w:rtl/>
        </w:rPr>
        <w:t>،</w:t>
      </w:r>
      <w:r w:rsidR="007D3F41" w:rsidRPr="00736C02">
        <w:rPr>
          <w:rtl/>
        </w:rPr>
        <w:t xml:space="preserve"> وليس</w:t>
      </w:r>
      <w:r w:rsidR="007D3F41">
        <w:rPr>
          <w:rtl/>
        </w:rPr>
        <w:t xml:space="preserve"> </w:t>
      </w:r>
      <w:r w:rsidR="007D3F41" w:rsidRPr="00736C02">
        <w:rPr>
          <w:rtl/>
        </w:rPr>
        <w:t>لها عدة</w:t>
      </w:r>
      <w:r w:rsidR="007D3F41">
        <w:rPr>
          <w:rtl/>
        </w:rPr>
        <w:t>،</w:t>
      </w:r>
      <w:r w:rsidR="007D3F41" w:rsidRPr="00736C02">
        <w:rPr>
          <w:rtl/>
        </w:rPr>
        <w:t xml:space="preserve"> وتزوج من شاءت في ساعتها »</w:t>
      </w:r>
      <w:r w:rsidR="007D3F41">
        <w:rPr>
          <w:rtl/>
        </w:rPr>
        <w:t>.</w:t>
      </w:r>
    </w:p>
    <w:p w:rsidR="007D3F41" w:rsidRPr="00736C02" w:rsidRDefault="00672D41" w:rsidP="00ED762B">
      <w:pPr>
        <w:pStyle w:val="libNormal"/>
        <w:rPr>
          <w:rtl/>
        </w:rPr>
      </w:pPr>
      <w:r w:rsidRPr="00672D41">
        <w:rPr>
          <w:rStyle w:val="libNumChar"/>
          <w:rtl/>
        </w:rPr>
        <w:t>[17619]</w:t>
      </w:r>
      <w:r w:rsidR="007D3F41" w:rsidRPr="00736C02">
        <w:rPr>
          <w:rtl/>
        </w:rPr>
        <w:t xml:space="preserve"> 3</w:t>
      </w:r>
      <w:r w:rsidR="007D3F41">
        <w:rPr>
          <w:rtl/>
        </w:rPr>
        <w:t xml:space="preserve"> - </w:t>
      </w:r>
      <w:r w:rsidR="007D3F41" w:rsidRPr="00736C02">
        <w:rPr>
          <w:rtl/>
        </w:rPr>
        <w:t>وعن محمد بن مسلم قال</w:t>
      </w:r>
      <w:r w:rsidR="007D3F41">
        <w:rPr>
          <w:rtl/>
        </w:rPr>
        <w:t>:</w:t>
      </w:r>
      <w:r w:rsidR="007D3F41" w:rsidRPr="00736C02">
        <w:rPr>
          <w:rtl/>
        </w:rPr>
        <w:t xml:space="preserve"> سألته عن الرجل يريد أن يطلق</w:t>
      </w:r>
      <w:r w:rsidR="007D3F41">
        <w:rPr>
          <w:rtl/>
        </w:rPr>
        <w:t xml:space="preserve"> </w:t>
      </w:r>
      <w:r w:rsidR="007D3F41" w:rsidRPr="00736C02">
        <w:rPr>
          <w:rtl/>
        </w:rPr>
        <w:t>امرأته</w:t>
      </w:r>
      <w:r w:rsidR="007D3F41">
        <w:rPr>
          <w:rtl/>
        </w:rPr>
        <w:t>،</w:t>
      </w:r>
      <w:r w:rsidR="007D3F41" w:rsidRPr="00736C02">
        <w:rPr>
          <w:rtl/>
        </w:rPr>
        <w:t xml:space="preserve"> قال</w:t>
      </w:r>
      <w:r w:rsidR="007D3F41">
        <w:rPr>
          <w:rtl/>
        </w:rPr>
        <w:t>:</w:t>
      </w:r>
      <w:r w:rsidR="007D3F41" w:rsidRPr="00736C02">
        <w:rPr>
          <w:rtl/>
        </w:rPr>
        <w:t xml:space="preserve"> « يمتعها قبل أن يطلقها</w:t>
      </w:r>
      <w:r w:rsidR="007D3F41">
        <w:rPr>
          <w:rtl/>
        </w:rPr>
        <w:t>،</w:t>
      </w:r>
      <w:r w:rsidR="007D3F41" w:rsidRPr="00736C02">
        <w:rPr>
          <w:rtl/>
        </w:rPr>
        <w:t xml:space="preserve"> قال الله في كتابه</w:t>
      </w:r>
      <w:r w:rsidR="007D3F41">
        <w:rPr>
          <w:rtl/>
        </w:rPr>
        <w:t>:</w:t>
      </w:r>
      <w:r w:rsidR="007D3F41" w:rsidRPr="00736C02">
        <w:rPr>
          <w:rtl/>
        </w:rPr>
        <w:t xml:space="preserve"> </w:t>
      </w:r>
      <w:r w:rsidR="007D3F41" w:rsidRPr="007D3F41">
        <w:rPr>
          <w:rStyle w:val="libAlaemChar"/>
          <w:rtl/>
        </w:rPr>
        <w:t>(</w:t>
      </w:r>
      <w:r w:rsidR="00ED762B" w:rsidRPr="00ED762B">
        <w:rPr>
          <w:rStyle w:val="libAieChar"/>
          <w:rtl/>
        </w:rPr>
        <w:t>وَمَتِّعُوهُنَّ عَلَى الْمُوسِعِ قَدَرُ‌هُ وَعَلَى الْمُقْتِرِ‌ قَدَرُ‌هُ</w:t>
      </w:r>
      <w:r w:rsidR="007D3F41" w:rsidRPr="007D3F41">
        <w:rPr>
          <w:rStyle w:val="libAlaemChar"/>
          <w:rtl/>
        </w:rPr>
        <w:t>)</w:t>
      </w:r>
      <w:r w:rsidR="00D62FBD" w:rsidRPr="00D62FBD">
        <w:rPr>
          <w:rStyle w:val="libFootnotenumChar"/>
          <w:rtl/>
        </w:rPr>
        <w:t xml:space="preserve"> </w:t>
      </w:r>
      <w:r w:rsidR="00D62FBD" w:rsidRPr="007D3F41">
        <w:rPr>
          <w:rStyle w:val="libFootnotenumChar"/>
          <w:rtl/>
        </w:rPr>
        <w:t>(</w:t>
      </w:r>
      <w:r w:rsidR="00D62FBD">
        <w:rPr>
          <w:rStyle w:val="libFootnotenumChar"/>
          <w:rFonts w:hint="cs"/>
          <w:rtl/>
        </w:rPr>
        <w:t>1</w:t>
      </w:r>
      <w:r w:rsidR="00D62FBD" w:rsidRPr="007D3F41">
        <w:rPr>
          <w:rStyle w:val="libFootnotenumChar"/>
          <w:rtl/>
        </w:rPr>
        <w:t>)</w:t>
      </w:r>
      <w:r w:rsidR="007D3F41" w:rsidRPr="00736C02">
        <w:rPr>
          <w:rtl/>
        </w:rPr>
        <w:t xml:space="preserve"> »</w:t>
      </w:r>
      <w:r w:rsidR="007D3F41">
        <w:rPr>
          <w:rtl/>
        </w:rPr>
        <w:t>.</w:t>
      </w:r>
    </w:p>
    <w:p w:rsidR="007D3F41" w:rsidRPr="00736C02" w:rsidRDefault="00672D41" w:rsidP="00ED762B">
      <w:pPr>
        <w:pStyle w:val="libNormal"/>
        <w:rPr>
          <w:rtl/>
        </w:rPr>
      </w:pPr>
      <w:r w:rsidRPr="00672D41">
        <w:rPr>
          <w:rStyle w:val="libNumChar"/>
          <w:rtl/>
        </w:rPr>
        <w:t>[17620]</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أمير المؤمنين </w:t>
      </w:r>
      <w:r w:rsidR="0060562E" w:rsidRPr="0060562E">
        <w:rPr>
          <w:rStyle w:val="libAlaemChar"/>
          <w:rtl/>
        </w:rPr>
        <w:t>عليهم‌السلام</w:t>
      </w:r>
      <w:r w:rsidR="007D3F41">
        <w:rPr>
          <w:rtl/>
        </w:rPr>
        <w:t>،</w:t>
      </w:r>
      <w:r w:rsidR="007D3F41" w:rsidRPr="00736C02">
        <w:rPr>
          <w:rtl/>
        </w:rPr>
        <w:t xml:space="preserve"> أنه كان يقضي للمطلقة بالمتعة</w:t>
      </w:r>
      <w:r w:rsidR="007D3F41">
        <w:rPr>
          <w:rtl/>
        </w:rPr>
        <w:t xml:space="preserve"> </w:t>
      </w:r>
      <w:r w:rsidR="007D3F41" w:rsidRPr="00736C02">
        <w:rPr>
          <w:rtl/>
        </w:rPr>
        <w:t>ويقول</w:t>
      </w:r>
      <w:r w:rsidR="007D3F41">
        <w:rPr>
          <w:rtl/>
        </w:rPr>
        <w:t>:</w:t>
      </w:r>
      <w:r w:rsidR="007D3F41" w:rsidRPr="00736C02">
        <w:rPr>
          <w:rtl/>
        </w:rPr>
        <w:t xml:space="preserve"> </w:t>
      </w:r>
      <w:r w:rsidR="007D3F41">
        <w:rPr>
          <w:rFonts w:hint="cs"/>
          <w:rtl/>
        </w:rPr>
        <w:t>«</w:t>
      </w:r>
      <w:r w:rsidR="007D3F41" w:rsidRPr="00736C02">
        <w:rPr>
          <w:rtl/>
        </w:rPr>
        <w:t xml:space="preserve"> بيان ذلك من كتاب الله عز وجل</w:t>
      </w:r>
      <w:r w:rsidR="007D3F41">
        <w:rPr>
          <w:rtl/>
        </w:rPr>
        <w:t>:</w:t>
      </w:r>
      <w:r w:rsidR="007D3F41" w:rsidRPr="00736C02">
        <w:rPr>
          <w:rtl/>
        </w:rPr>
        <w:t xml:space="preserve"> </w:t>
      </w:r>
      <w:r w:rsidR="007D3F41" w:rsidRPr="007D3F41">
        <w:rPr>
          <w:rStyle w:val="libAlaemChar"/>
          <w:rtl/>
        </w:rPr>
        <w:t>(</w:t>
      </w:r>
      <w:r w:rsidR="00ED762B" w:rsidRPr="00D62FBD">
        <w:rPr>
          <w:rStyle w:val="libAieChar"/>
          <w:rtl/>
        </w:rPr>
        <w:t>عَلَى الْمُوسِعِ قَدَرُ‌هُ وَعَلَى الْمُقْتِرِ‌ قَدَرُ‌هُ</w:t>
      </w:r>
      <w:r w:rsidR="007D3F41" w:rsidRPr="007D3F41">
        <w:rPr>
          <w:rStyle w:val="libAlaemChar"/>
          <w:rtl/>
        </w:rPr>
        <w:t>)</w:t>
      </w:r>
      <w:r w:rsidR="00D62FBD" w:rsidRPr="00D62FBD">
        <w:rPr>
          <w:rStyle w:val="libFootnotenumChar"/>
          <w:rtl/>
        </w:rPr>
        <w:t xml:space="preserve"> </w:t>
      </w:r>
      <w:r w:rsidR="00D62FBD" w:rsidRPr="007D3F41">
        <w:rPr>
          <w:rStyle w:val="libFootnotenumChar"/>
          <w:rtl/>
        </w:rPr>
        <w:t>(</w:t>
      </w:r>
      <w:r w:rsidR="00D62FBD">
        <w:rPr>
          <w:rStyle w:val="libFootnotenumChar"/>
          <w:rFonts w:hint="cs"/>
          <w:rtl/>
        </w:rPr>
        <w:t>1</w:t>
      </w:r>
      <w:r w:rsidR="00D62FBD" w:rsidRPr="007D3F41">
        <w:rPr>
          <w:rStyle w:val="libFootnotenumChar"/>
          <w:rtl/>
        </w:rPr>
        <w:t>)</w:t>
      </w:r>
      <w:r w:rsidR="007D3F41">
        <w:rPr>
          <w:rtl/>
        </w:rPr>
        <w:t>.</w:t>
      </w:r>
    </w:p>
    <w:p w:rsidR="007D3F41" w:rsidRPr="00736C02" w:rsidRDefault="007D3F41" w:rsidP="00176277">
      <w:pPr>
        <w:pStyle w:val="libNormal"/>
        <w:rPr>
          <w:rtl/>
        </w:rPr>
      </w:pPr>
      <w:r w:rsidRPr="00736C02">
        <w:rPr>
          <w:rtl/>
        </w:rPr>
        <w:t xml:space="preserve">وعن أبي عبد الله </w:t>
      </w:r>
      <w:r w:rsidR="0060562E" w:rsidRPr="0060562E">
        <w:rPr>
          <w:rStyle w:val="libAlaemChar"/>
          <w:rtl/>
        </w:rPr>
        <w:t>عليه‌السلام</w:t>
      </w:r>
      <w:r>
        <w:rPr>
          <w:rtl/>
        </w:rPr>
        <w:t>،</w:t>
      </w:r>
      <w:r w:rsidRPr="00736C02">
        <w:rPr>
          <w:rtl/>
        </w:rPr>
        <w:t xml:space="preserve"> أنه قال</w:t>
      </w:r>
      <w:r>
        <w:rPr>
          <w:rtl/>
        </w:rPr>
        <w:t>:</w:t>
      </w:r>
      <w:r w:rsidRPr="00736C02">
        <w:rPr>
          <w:rtl/>
        </w:rPr>
        <w:t xml:space="preserve"> « متعة النساء فريضة » </w:t>
      </w:r>
      <w:r w:rsidRPr="007D3F41">
        <w:rPr>
          <w:rStyle w:val="libFootnotenumChar"/>
          <w:rtl/>
        </w:rPr>
        <w:t>(2)</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124 ح 396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w:t>
      </w:r>
      <w:r>
        <w:rPr>
          <w:rFonts w:hint="cs"/>
          <w:rtl/>
        </w:rPr>
        <w:t xml:space="preserve"> </w:t>
      </w:r>
      <w:r w:rsidRPr="00736C02">
        <w:rPr>
          <w:rtl/>
        </w:rPr>
        <w:t>ج 1 ص 124 ح 397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124 ح 401</w:t>
      </w:r>
      <w:r>
        <w:rPr>
          <w:rtl/>
        </w:rPr>
        <w:t>.</w:t>
      </w:r>
    </w:p>
    <w:p w:rsidR="007D3F41" w:rsidRPr="00676FC5" w:rsidRDefault="007D3F41" w:rsidP="007D3F41">
      <w:pPr>
        <w:pStyle w:val="libFootnote"/>
        <w:rPr>
          <w:rtl/>
        </w:rPr>
      </w:pPr>
      <w:r w:rsidRPr="00676FC5">
        <w:rPr>
          <w:rtl/>
        </w:rPr>
        <w:t>(1) البقرة 2</w:t>
      </w:r>
      <w:r>
        <w:rPr>
          <w:rtl/>
          <w:lang w:bidi="ar-IQ"/>
        </w:rPr>
        <w:t>:</w:t>
      </w:r>
      <w:r w:rsidRPr="00676FC5">
        <w:rPr>
          <w:rtl/>
        </w:rPr>
        <w:t xml:space="preserve"> 236</w:t>
      </w:r>
      <w:r>
        <w:rPr>
          <w:rFonts w:hint="cs"/>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292 ح 1100</w:t>
      </w:r>
      <w:r>
        <w:rPr>
          <w:rtl/>
        </w:rPr>
        <w:t>.</w:t>
      </w:r>
    </w:p>
    <w:p w:rsidR="007D3F41" w:rsidRPr="00676FC5" w:rsidRDefault="007D3F41" w:rsidP="007D3F41">
      <w:pPr>
        <w:pStyle w:val="libFootnote"/>
        <w:rPr>
          <w:rtl/>
        </w:rPr>
      </w:pPr>
      <w:r w:rsidRPr="00676FC5">
        <w:rPr>
          <w:rtl/>
        </w:rPr>
        <w:t>(1) البقرة 2</w:t>
      </w:r>
      <w:r>
        <w:rPr>
          <w:rtl/>
          <w:lang w:bidi="ar-IQ"/>
        </w:rPr>
        <w:t>:</w:t>
      </w:r>
      <w:r w:rsidRPr="00676FC5">
        <w:rPr>
          <w:rtl/>
        </w:rPr>
        <w:t xml:space="preserve"> 236</w:t>
      </w:r>
      <w:r>
        <w:rPr>
          <w:rtl/>
        </w:rPr>
        <w:t>.</w:t>
      </w:r>
    </w:p>
    <w:p w:rsidR="007D3F41" w:rsidRPr="00676FC5" w:rsidRDefault="007D3F41" w:rsidP="007D3F41">
      <w:pPr>
        <w:pStyle w:val="libFootnote"/>
        <w:rPr>
          <w:rtl/>
        </w:rPr>
      </w:pPr>
      <w:r w:rsidRPr="00676FC5">
        <w:rPr>
          <w:rtl/>
        </w:rPr>
        <w:t>(2) نفس</w:t>
      </w:r>
      <w:r w:rsidRPr="00676FC5">
        <w:rPr>
          <w:rFonts w:hint="cs"/>
          <w:rtl/>
        </w:rPr>
        <w:t xml:space="preserve"> </w:t>
      </w:r>
      <w:r w:rsidRPr="00676FC5">
        <w:rPr>
          <w:rtl/>
        </w:rPr>
        <w:t>المصدر ج 2 ص 293 ح 1102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[17621]</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وكل من طلق امرأته من قبل أن</w:t>
      </w:r>
      <w:r w:rsidR="007D3F41">
        <w:rPr>
          <w:rtl/>
        </w:rPr>
        <w:t xml:space="preserve"> </w:t>
      </w:r>
      <w:r w:rsidR="007D3F41" w:rsidRPr="00736C02">
        <w:rPr>
          <w:rtl/>
        </w:rPr>
        <w:t>يدخل بها فلا عدة عليها منه</w:t>
      </w:r>
      <w:r w:rsidR="007D3F41">
        <w:rPr>
          <w:rtl/>
        </w:rPr>
        <w:t>،</w:t>
      </w:r>
      <w:r w:rsidR="007D3F41" w:rsidRPr="00736C02">
        <w:rPr>
          <w:rtl/>
        </w:rPr>
        <w:t xml:space="preserve"> فإن كان سمى لها صداقا فلها نصف</w:t>
      </w:r>
      <w:r w:rsidR="007D3F41">
        <w:rPr>
          <w:rtl/>
        </w:rPr>
        <w:t xml:space="preserve"> </w:t>
      </w:r>
      <w:r w:rsidR="007D3F41" w:rsidRPr="00736C02">
        <w:rPr>
          <w:rtl/>
        </w:rPr>
        <w:t>الصداق</w:t>
      </w:r>
      <w:r w:rsidR="007D3F41">
        <w:rPr>
          <w:rtl/>
        </w:rPr>
        <w:t>،</w:t>
      </w:r>
      <w:r w:rsidR="007D3F41" w:rsidRPr="00736C02">
        <w:rPr>
          <w:rtl/>
        </w:rPr>
        <w:t xml:space="preserve"> فإن لم يكن سمى لها صداقا يمتعها بشئ قل أو كثر » إلى آخره</w:t>
      </w:r>
      <w:r w:rsidR="007D3F41">
        <w:rPr>
          <w:rtl/>
        </w:rPr>
        <w:t>.</w:t>
      </w:r>
    </w:p>
    <w:p w:rsidR="007D3F41" w:rsidRPr="005F2922" w:rsidRDefault="007D3F41" w:rsidP="007D3F41">
      <w:pPr>
        <w:pStyle w:val="Heading2Center"/>
        <w:rPr>
          <w:rtl/>
        </w:rPr>
      </w:pPr>
      <w:bookmarkStart w:id="220" w:name="_Toc365374568"/>
      <w:bookmarkStart w:id="221" w:name="_Toc380483665"/>
      <w:r w:rsidRPr="005F2922">
        <w:rPr>
          <w:rtl/>
        </w:rPr>
        <w:t>34</w:t>
      </w:r>
      <w:r>
        <w:rPr>
          <w:rtl/>
          <w:lang w:bidi="ar-IQ"/>
        </w:rPr>
        <w:t xml:space="preserve"> - </w:t>
      </w:r>
      <w:r w:rsidRPr="00672D41">
        <w:rPr>
          <w:rStyle w:val="libAlaemHeading2Char"/>
          <w:rtl/>
        </w:rPr>
        <w:t>(</w:t>
      </w:r>
      <w:r w:rsidRPr="005F2922">
        <w:rPr>
          <w:rtl/>
        </w:rPr>
        <w:t xml:space="preserve"> باب مقدار المتعة للمطلقة </w:t>
      </w:r>
      <w:r w:rsidRPr="00672D41">
        <w:rPr>
          <w:rStyle w:val="libAlaemHeading2Char"/>
          <w:rtl/>
        </w:rPr>
        <w:t>)</w:t>
      </w:r>
      <w:bookmarkEnd w:id="220"/>
      <w:bookmarkEnd w:id="221"/>
    </w:p>
    <w:p w:rsidR="007D3F41" w:rsidRPr="00736C02" w:rsidRDefault="00672D41" w:rsidP="00176277">
      <w:pPr>
        <w:pStyle w:val="libNormal"/>
        <w:rPr>
          <w:rtl/>
        </w:rPr>
      </w:pPr>
      <w:r w:rsidRPr="00672D41">
        <w:rPr>
          <w:rStyle w:val="libNumChar"/>
          <w:rtl/>
        </w:rPr>
        <w:t>[17622]</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الحلبي</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الموسع يمتع بالعبد والأمة</w:t>
      </w:r>
      <w:r w:rsidR="007D3F41">
        <w:rPr>
          <w:rtl/>
        </w:rPr>
        <w:t>،</w:t>
      </w:r>
      <w:r w:rsidR="007D3F41" w:rsidRPr="00736C02">
        <w:rPr>
          <w:rtl/>
        </w:rPr>
        <w:t xml:space="preserve"> ويمتع المعسر بالحنطة</w:t>
      </w:r>
      <w:r w:rsidR="007D3F41">
        <w:rPr>
          <w:rtl/>
        </w:rPr>
        <w:t xml:space="preserve"> </w:t>
      </w:r>
      <w:r w:rsidR="007D3F41" w:rsidRPr="00736C02">
        <w:rPr>
          <w:rtl/>
        </w:rPr>
        <w:t>والزبيب والثوب والدرهم » وقال</w:t>
      </w:r>
      <w:r w:rsidR="007D3F41">
        <w:rPr>
          <w:rtl/>
        </w:rPr>
        <w:t>:</w:t>
      </w:r>
      <w:r w:rsidR="007D3F41" w:rsidRPr="00736C02">
        <w:rPr>
          <w:rtl/>
        </w:rPr>
        <w:t xml:space="preserve"> « إن الحسن بن علي </w:t>
      </w:r>
      <w:r w:rsidR="0060562E" w:rsidRPr="0060562E">
        <w:rPr>
          <w:rStyle w:val="libAlaemChar"/>
          <w:rtl/>
        </w:rPr>
        <w:t>عليهما‌السلام</w:t>
      </w:r>
      <w:r w:rsidR="007D3F41">
        <w:rPr>
          <w:rtl/>
        </w:rPr>
        <w:t xml:space="preserve"> </w:t>
      </w:r>
      <w:r w:rsidR="007D3F41" w:rsidRPr="00736C02">
        <w:rPr>
          <w:rtl/>
        </w:rPr>
        <w:t>متع امرأة طلقها أمة</w:t>
      </w:r>
      <w:r w:rsidR="007D3F41">
        <w:rPr>
          <w:rtl/>
        </w:rPr>
        <w:t>،</w:t>
      </w:r>
      <w:r w:rsidR="007D3F41" w:rsidRPr="00736C02">
        <w:rPr>
          <w:rtl/>
        </w:rPr>
        <w:t xml:space="preserve"> لم يكن يطلق امرأة إلا متعها بشئ »</w:t>
      </w:r>
      <w:r w:rsidR="007D3F41">
        <w:rPr>
          <w:rtl/>
        </w:rPr>
        <w:t>.</w:t>
      </w:r>
    </w:p>
    <w:p w:rsidR="007D3F41" w:rsidRPr="00736C02" w:rsidRDefault="00672D41" w:rsidP="00ED762B">
      <w:pPr>
        <w:pStyle w:val="libNormal"/>
        <w:rPr>
          <w:rtl/>
        </w:rPr>
      </w:pPr>
      <w:r w:rsidRPr="00672D41">
        <w:rPr>
          <w:rStyle w:val="libNumChar"/>
          <w:rtl/>
        </w:rPr>
        <w:t>[17623]</w:t>
      </w:r>
      <w:r w:rsidR="007D3F41" w:rsidRPr="00736C02">
        <w:rPr>
          <w:rtl/>
        </w:rPr>
        <w:t xml:space="preserve"> 2</w:t>
      </w:r>
      <w:r w:rsidR="007D3F41">
        <w:rPr>
          <w:rtl/>
        </w:rPr>
        <w:t xml:space="preserve"> - </w:t>
      </w:r>
      <w:r w:rsidR="007D3F41" w:rsidRPr="00736C02">
        <w:rPr>
          <w:rtl/>
        </w:rPr>
        <w:t>وعن ابن بكير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قوله</w:t>
      </w:r>
      <w:r w:rsidR="007D3F41">
        <w:rPr>
          <w:rtl/>
        </w:rPr>
        <w:t>:</w:t>
      </w:r>
      <w:r w:rsidR="007D3F41" w:rsidRPr="00736C02">
        <w:rPr>
          <w:rtl/>
        </w:rPr>
        <w:t xml:space="preserve"> </w:t>
      </w:r>
      <w:r w:rsidR="007D3F41" w:rsidRPr="007D3F41">
        <w:rPr>
          <w:rStyle w:val="libAlaemChar"/>
          <w:rtl/>
        </w:rPr>
        <w:t>(</w:t>
      </w:r>
      <w:r w:rsidR="00ED762B" w:rsidRPr="00ED762B">
        <w:rPr>
          <w:rStyle w:val="libAieChar"/>
          <w:rtl/>
        </w:rPr>
        <w:t>وَمَتِّعُوهُنَّ عَلَى الْمُوسِعِ قَدَرُ‌هُ وَعَلَى الْمُقْتِرِ‌ قَدَرُ‌هُ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على ما قدر</w:t>
      </w:r>
      <w:r w:rsidR="007D3F41">
        <w:rPr>
          <w:rtl/>
        </w:rPr>
        <w:t xml:space="preserve"> </w:t>
      </w:r>
      <w:r w:rsidR="007D3F41" w:rsidRPr="00736C02">
        <w:rPr>
          <w:rtl/>
        </w:rPr>
        <w:t>الموسع والمقتر</w:t>
      </w:r>
      <w:r w:rsidR="007D3F41">
        <w:rPr>
          <w:rtl/>
        </w:rPr>
        <w:t>؟</w:t>
      </w:r>
      <w:r w:rsidR="007D3F41" w:rsidRPr="00736C02">
        <w:rPr>
          <w:rtl/>
        </w:rPr>
        <w:t xml:space="preserve"> قال</w:t>
      </w:r>
      <w:r w:rsidR="007D3F41">
        <w:rPr>
          <w:rtl/>
        </w:rPr>
        <w:t>:</w:t>
      </w:r>
      <w:r w:rsidR="007D3F41" w:rsidRPr="00736C02">
        <w:rPr>
          <w:rtl/>
        </w:rPr>
        <w:t xml:space="preserve"> « كان علي بن الحسين </w:t>
      </w:r>
      <w:r w:rsidR="0060562E" w:rsidRPr="0060562E">
        <w:rPr>
          <w:rStyle w:val="libAlaemChar"/>
          <w:rtl/>
        </w:rPr>
        <w:t>عليهما‌السلام</w:t>
      </w:r>
      <w:r w:rsidR="007D3F41" w:rsidRPr="00736C02">
        <w:rPr>
          <w:rtl/>
        </w:rPr>
        <w:t xml:space="preserve"> يمتع براحلة »</w:t>
      </w:r>
      <w:r w:rsidR="007D3F41">
        <w:rPr>
          <w:rtl/>
        </w:rPr>
        <w:t xml:space="preserve"> </w:t>
      </w:r>
      <w:r w:rsidR="007D3F41" w:rsidRPr="00736C02">
        <w:rPr>
          <w:rtl/>
        </w:rPr>
        <w:t>يعني حملها الذي عليها</w:t>
      </w:r>
      <w:r w:rsidR="007D3F41">
        <w:rPr>
          <w:rtl/>
        </w:rPr>
        <w:t>.</w:t>
      </w:r>
    </w:p>
    <w:p w:rsidR="007D3F41" w:rsidRPr="00736C02" w:rsidRDefault="00672D41" w:rsidP="00176277">
      <w:pPr>
        <w:pStyle w:val="libNormal"/>
        <w:rPr>
          <w:rtl/>
        </w:rPr>
      </w:pPr>
      <w:r w:rsidRPr="00672D41">
        <w:rPr>
          <w:rStyle w:val="libNumChar"/>
          <w:rtl/>
        </w:rPr>
        <w:t>[17624]</w:t>
      </w:r>
      <w:r w:rsidR="007D3F41" w:rsidRPr="00736C02">
        <w:rPr>
          <w:rtl/>
        </w:rPr>
        <w:t xml:space="preserve"> 3</w:t>
      </w:r>
      <w:r w:rsidR="007D3F41">
        <w:rPr>
          <w:rtl/>
        </w:rPr>
        <w:t xml:space="preserve"> - </w:t>
      </w:r>
      <w:r w:rsidR="007D3F41" w:rsidRPr="00736C02">
        <w:rPr>
          <w:rtl/>
        </w:rPr>
        <w:t>وعن أبي بصير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أما إن الرجل الموسع </w:t>
      </w:r>
      <w:r w:rsidR="007D3F41" w:rsidRPr="007D3F41">
        <w:rPr>
          <w:rStyle w:val="libFootnotenumChar"/>
          <w:rtl/>
        </w:rPr>
        <w:t>(1)</w:t>
      </w:r>
      <w:r w:rsidR="007D3F41" w:rsidRPr="00736C02">
        <w:rPr>
          <w:rtl/>
        </w:rPr>
        <w:t xml:space="preserve"> يمتع المرأة العبد والأمة</w:t>
      </w:r>
      <w:r w:rsidR="007D3F41">
        <w:rPr>
          <w:rtl/>
        </w:rPr>
        <w:t>،</w:t>
      </w:r>
      <w:r w:rsidR="007D3F41" w:rsidRPr="00736C02">
        <w:rPr>
          <w:rtl/>
        </w:rPr>
        <w:t xml:space="preserve"> ويمتع الفقير</w:t>
      </w:r>
      <w:r w:rsidR="007D3F41">
        <w:rPr>
          <w:rtl/>
        </w:rPr>
        <w:t xml:space="preserve"> </w:t>
      </w:r>
      <w:r w:rsidR="007D3F41" w:rsidRPr="00736C02">
        <w:rPr>
          <w:rtl/>
        </w:rPr>
        <w:t>بالحنطة والزبيب والثوب والدرهم</w:t>
      </w:r>
      <w:r w:rsidR="007D3F41">
        <w:rPr>
          <w:rtl/>
        </w:rPr>
        <w:t>،</w:t>
      </w:r>
      <w:r w:rsidR="007D3F41" w:rsidRPr="00736C02">
        <w:rPr>
          <w:rtl/>
        </w:rPr>
        <w:t xml:space="preserve"> وان الحسن بن علي </w:t>
      </w:r>
      <w:r w:rsidR="0060562E" w:rsidRPr="0060562E">
        <w:rPr>
          <w:rStyle w:val="libAlaemChar"/>
          <w:rtl/>
        </w:rPr>
        <w:t>عليهما‌السلام</w:t>
      </w:r>
      <w:r w:rsidR="007D3F41">
        <w:rPr>
          <w:rtl/>
        </w:rPr>
        <w:t xml:space="preserve"> </w:t>
      </w:r>
      <w:r w:rsidR="007D3F41" w:rsidRPr="00736C02">
        <w:rPr>
          <w:rtl/>
        </w:rPr>
        <w:t>متع امرأة كانت له بأمة</w:t>
      </w:r>
      <w:r w:rsidR="007D3F41">
        <w:rPr>
          <w:rtl/>
        </w:rPr>
        <w:t>،</w:t>
      </w:r>
      <w:r w:rsidR="007D3F41" w:rsidRPr="00736C02">
        <w:rPr>
          <w:rtl/>
        </w:rPr>
        <w:t xml:space="preserve"> ولم يطلق امرأة إلا متعها »</w:t>
      </w:r>
      <w:r w:rsidR="007D3F41">
        <w:rPr>
          <w:rtl/>
        </w:rPr>
        <w:t>.</w:t>
      </w:r>
    </w:p>
    <w:p w:rsidR="007D3F41" w:rsidRPr="00736C02" w:rsidRDefault="00672D41" w:rsidP="00176277">
      <w:pPr>
        <w:pStyle w:val="libNormal"/>
        <w:rPr>
          <w:rtl/>
        </w:rPr>
      </w:pPr>
      <w:r w:rsidRPr="00672D41">
        <w:rPr>
          <w:rStyle w:val="libNumChar"/>
          <w:rtl/>
        </w:rPr>
        <w:t>[17625]</w:t>
      </w:r>
      <w:r w:rsidR="007D3F41" w:rsidRPr="00736C02">
        <w:rPr>
          <w:rtl/>
        </w:rPr>
        <w:t xml:space="preserve"> 4</w:t>
      </w:r>
      <w:r w:rsidR="007D3F41">
        <w:rPr>
          <w:rtl/>
        </w:rPr>
        <w:t xml:space="preserve"> - </w:t>
      </w:r>
      <w:r w:rsidR="007D3F41" w:rsidRPr="00736C02">
        <w:rPr>
          <w:rtl/>
        </w:rPr>
        <w:t>وعن أبي بصير قال</w:t>
      </w:r>
      <w:r w:rsidR="007D3F41">
        <w:rPr>
          <w:rtl/>
        </w:rPr>
        <w:t>:</w:t>
      </w:r>
      <w:r w:rsidR="007D3F41" w:rsidRPr="00736C02">
        <w:rPr>
          <w:rtl/>
        </w:rPr>
        <w:t xml:space="preserve"> قلت لأبي جعفر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w:t>
      </w:r>
      <w:r>
        <w:rPr>
          <w:rFonts w:hint="cs"/>
          <w:rtl/>
        </w:rPr>
        <w:t xml:space="preserve"> </w:t>
      </w:r>
      <w:r w:rsidRPr="00736C02">
        <w:rPr>
          <w:rtl/>
        </w:rPr>
        <w:t>ج 1 ص 124 ح 398</w:t>
      </w:r>
      <w:r>
        <w:rPr>
          <w:rtl/>
          <w:lang w:bidi="ar-IQ"/>
        </w:rPr>
        <w:t>،</w:t>
      </w:r>
      <w:r w:rsidRPr="00736C02">
        <w:rPr>
          <w:rtl/>
        </w:rPr>
        <w:t xml:space="preserve"> 399</w:t>
      </w:r>
      <w:r>
        <w:rPr>
          <w:rtl/>
        </w:rPr>
        <w:t>.</w:t>
      </w:r>
    </w:p>
    <w:p w:rsidR="007D3F41" w:rsidRPr="005F2922" w:rsidRDefault="007D3F41" w:rsidP="007D3F41">
      <w:pPr>
        <w:pStyle w:val="libFootnote0"/>
        <w:rPr>
          <w:rtl/>
        </w:rPr>
      </w:pPr>
      <w:r w:rsidRPr="005F2922">
        <w:rPr>
          <w:rtl/>
        </w:rPr>
        <w:t>2</w:t>
      </w:r>
      <w:r>
        <w:rPr>
          <w:rFonts w:hint="cs"/>
          <w:rtl/>
          <w:lang w:bidi="ar-IQ"/>
        </w:rPr>
        <w:t xml:space="preserve"> - </w:t>
      </w:r>
      <w:r w:rsidRPr="005F2922">
        <w:rPr>
          <w:rtl/>
        </w:rPr>
        <w:t>تفسير العياشي ج 1 ص 124 ح 400</w:t>
      </w:r>
      <w:r>
        <w:rPr>
          <w:rtl/>
        </w:rPr>
        <w:t>.</w:t>
      </w:r>
    </w:p>
    <w:p w:rsidR="007D3F41" w:rsidRPr="00BA5217" w:rsidRDefault="007D3F41" w:rsidP="007D3F41">
      <w:pPr>
        <w:pStyle w:val="libFootnote"/>
        <w:rPr>
          <w:rtl/>
        </w:rPr>
      </w:pPr>
      <w:r w:rsidRPr="00BA5217">
        <w:rPr>
          <w:rtl/>
        </w:rPr>
        <w:t>(1) البقرة</w:t>
      </w:r>
      <w:r w:rsidRPr="00BA5217">
        <w:rPr>
          <w:rFonts w:hint="cs"/>
          <w:rtl/>
        </w:rPr>
        <w:t xml:space="preserve"> </w:t>
      </w:r>
      <w:r w:rsidRPr="00BA5217">
        <w:rPr>
          <w:rtl/>
        </w:rPr>
        <w:t>2</w:t>
      </w:r>
      <w:r>
        <w:rPr>
          <w:rtl/>
          <w:lang w:bidi="ar-IQ"/>
        </w:rPr>
        <w:t>:</w:t>
      </w:r>
      <w:r w:rsidRPr="00BA5217">
        <w:rPr>
          <w:rtl/>
        </w:rPr>
        <w:t xml:space="preserve"> 236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129 ح 429</w:t>
      </w:r>
      <w:r>
        <w:rPr>
          <w:rtl/>
        </w:rPr>
        <w:t>.</w:t>
      </w:r>
    </w:p>
    <w:p w:rsidR="007D3F41" w:rsidRPr="00BA5217" w:rsidRDefault="007D3F41" w:rsidP="007D3F41">
      <w:pPr>
        <w:pStyle w:val="libFootnote"/>
        <w:rPr>
          <w:rtl/>
        </w:rPr>
      </w:pPr>
      <w:r w:rsidRPr="00BA5217">
        <w:rPr>
          <w:rtl/>
        </w:rPr>
        <w:t>(1) في المصدر</w:t>
      </w:r>
      <w:r>
        <w:rPr>
          <w:rtl/>
          <w:lang w:bidi="ar-IQ"/>
        </w:rPr>
        <w:t>:</w:t>
      </w:r>
      <w:r w:rsidRPr="00BA5217">
        <w:rPr>
          <w:rtl/>
        </w:rPr>
        <w:t xml:space="preserve"> الموسر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2 ص 124 ح 399</w:t>
      </w:r>
      <w:r>
        <w:rPr>
          <w:rtl/>
        </w:rPr>
        <w:t>.</w:t>
      </w:r>
    </w:p>
    <w:p w:rsidR="00672D41" w:rsidRDefault="00672D41" w:rsidP="00672D41">
      <w:pPr>
        <w:pStyle w:val="libNormal"/>
        <w:rPr>
          <w:rtl/>
        </w:rPr>
      </w:pPr>
      <w:r>
        <w:rPr>
          <w:rtl/>
        </w:rPr>
        <w:br w:type="page"/>
      </w:r>
    </w:p>
    <w:p w:rsidR="007D3F41" w:rsidRPr="00736C02" w:rsidRDefault="007D3F41" w:rsidP="00ED762B">
      <w:pPr>
        <w:pStyle w:val="libNormal0"/>
        <w:rPr>
          <w:rtl/>
        </w:rPr>
      </w:pPr>
      <w:r w:rsidRPr="007D3F41">
        <w:rPr>
          <w:rStyle w:val="libAlaemChar"/>
          <w:rtl/>
        </w:rPr>
        <w:lastRenderedPageBreak/>
        <w:t>(</w:t>
      </w:r>
      <w:r w:rsidR="00ED762B" w:rsidRPr="00ED762B">
        <w:rPr>
          <w:rStyle w:val="libAieChar"/>
          <w:rtl/>
        </w:rPr>
        <w:t>وَلِلْمُطَلَّقَاتِ مَتَاعٌ بِالْمَعْرُ‌وفِ حَقًّا عَلَى الْمُتَّقِينَ</w:t>
      </w:r>
      <w:r w:rsidRPr="007D3F41">
        <w:rPr>
          <w:rStyle w:val="libAlaemChar"/>
          <w:rtl/>
        </w:rPr>
        <w:t>)</w:t>
      </w:r>
      <w:r w:rsidRPr="00736C02">
        <w:rPr>
          <w:rtl/>
        </w:rPr>
        <w:t xml:space="preserve"> </w:t>
      </w:r>
      <w:r w:rsidRPr="007D3F41">
        <w:rPr>
          <w:rStyle w:val="libFootnotenumChar"/>
          <w:rtl/>
        </w:rPr>
        <w:t>(1)</w:t>
      </w:r>
      <w:r w:rsidRPr="00736C02">
        <w:rPr>
          <w:rtl/>
        </w:rPr>
        <w:t xml:space="preserve"> ما أدنى ذلك المتاع إذا كان</w:t>
      </w:r>
      <w:r>
        <w:rPr>
          <w:rtl/>
        </w:rPr>
        <w:t xml:space="preserve"> </w:t>
      </w:r>
      <w:r w:rsidRPr="00736C02">
        <w:rPr>
          <w:rtl/>
        </w:rPr>
        <w:t>الرجل معسرا لا يجد</w:t>
      </w:r>
      <w:r>
        <w:rPr>
          <w:rtl/>
        </w:rPr>
        <w:t>؟</w:t>
      </w:r>
      <w:r w:rsidRPr="00736C02">
        <w:rPr>
          <w:rtl/>
        </w:rPr>
        <w:t xml:space="preserve"> قال</w:t>
      </w:r>
      <w:r>
        <w:rPr>
          <w:rtl/>
        </w:rPr>
        <w:t>:</w:t>
      </w:r>
      <w:r w:rsidRPr="00736C02">
        <w:rPr>
          <w:rtl/>
        </w:rPr>
        <w:t xml:space="preserve"> « الخمار وشبهه »</w:t>
      </w:r>
      <w:r>
        <w:rPr>
          <w:rtl/>
        </w:rPr>
        <w:t>.</w:t>
      </w:r>
    </w:p>
    <w:p w:rsidR="007D3F41" w:rsidRPr="00736C02" w:rsidRDefault="00672D41" w:rsidP="00ED762B">
      <w:pPr>
        <w:pStyle w:val="libNormal"/>
        <w:rPr>
          <w:rtl/>
        </w:rPr>
      </w:pPr>
      <w:r w:rsidRPr="00672D41">
        <w:rPr>
          <w:rStyle w:val="libNumChar"/>
          <w:rtl/>
        </w:rPr>
        <w:t>[17626]</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لم يكن سمى لها صداقا</w:t>
      </w:r>
      <w:r w:rsidR="007D3F41">
        <w:rPr>
          <w:rtl/>
        </w:rPr>
        <w:t xml:space="preserve"> </w:t>
      </w:r>
      <w:r w:rsidR="007D3F41" w:rsidRPr="00736C02">
        <w:rPr>
          <w:rtl/>
        </w:rPr>
        <w:t>يمتعها بشئ قل أو كثر على قدر يساره</w:t>
      </w:r>
      <w:r w:rsidR="007D3F41">
        <w:rPr>
          <w:rtl/>
        </w:rPr>
        <w:t>،</w:t>
      </w:r>
      <w:r w:rsidR="007D3F41" w:rsidRPr="00736C02">
        <w:rPr>
          <w:rtl/>
        </w:rPr>
        <w:t xml:space="preserve"> فالموسع يمتع بخادم أو دابة</w:t>
      </w:r>
      <w:r w:rsidR="007D3F41">
        <w:rPr>
          <w:rtl/>
        </w:rPr>
        <w:t xml:space="preserve">، </w:t>
      </w:r>
      <w:r w:rsidR="007D3F41" w:rsidRPr="00736C02">
        <w:rPr>
          <w:rtl/>
        </w:rPr>
        <w:t>والوسط بثوب</w:t>
      </w:r>
      <w:r w:rsidR="007D3F41">
        <w:rPr>
          <w:rtl/>
        </w:rPr>
        <w:t>،</w:t>
      </w:r>
      <w:r w:rsidR="007D3F41" w:rsidRPr="00736C02">
        <w:rPr>
          <w:rtl/>
        </w:rPr>
        <w:t xml:space="preserve"> والفقير بدرهم </w:t>
      </w:r>
      <w:r w:rsidR="007D3F41" w:rsidRPr="007D3F41">
        <w:rPr>
          <w:rStyle w:val="libFootnotenumChar"/>
          <w:rtl/>
        </w:rPr>
        <w:t>(1)</w:t>
      </w:r>
      <w:r w:rsidR="007D3F41" w:rsidRPr="00736C02">
        <w:rPr>
          <w:rtl/>
        </w:rPr>
        <w:t xml:space="preserve"> قال الله تبارك وتعالى</w:t>
      </w:r>
      <w:r w:rsidR="007D3F41">
        <w:rPr>
          <w:rtl/>
        </w:rPr>
        <w:t>:</w:t>
      </w:r>
      <w:r w:rsidR="007D3F41" w:rsidRPr="00736C02">
        <w:rPr>
          <w:rtl/>
        </w:rPr>
        <w:t xml:space="preserve"> </w:t>
      </w:r>
      <w:r w:rsidR="007D3F41" w:rsidRPr="007D3F41">
        <w:rPr>
          <w:rStyle w:val="libAlaemChar"/>
          <w:rtl/>
        </w:rPr>
        <w:t>(</w:t>
      </w:r>
      <w:r w:rsidR="00ED762B" w:rsidRPr="00ED762B">
        <w:rPr>
          <w:rStyle w:val="libAieChar"/>
          <w:rtl/>
        </w:rPr>
        <w:t>وَمَتِّعُوهُنَّ عَلَى الْمُوسِعِ قَدَرُ‌هُ وَعَلَى الْمُقْتِرِ‌ قَدَرُ‌هُ مَتَاعًا بِالْمَعْرُ‌وفِ</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[17627]</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كان الموسع يمتع بالعبد والأمة</w:t>
      </w:r>
      <w:r w:rsidR="007D3F41">
        <w:rPr>
          <w:rtl/>
        </w:rPr>
        <w:t>،</w:t>
      </w:r>
      <w:r w:rsidR="007D3F41" w:rsidRPr="00736C02">
        <w:rPr>
          <w:rtl/>
        </w:rPr>
        <w:t xml:space="preserve"> والمعسر يمتع بالثوب والحنطة والزبيب</w:t>
      </w:r>
      <w:r w:rsidR="007D3F41">
        <w:rPr>
          <w:rtl/>
        </w:rPr>
        <w:t xml:space="preserve"> </w:t>
      </w:r>
      <w:r w:rsidR="007D3F41" w:rsidRPr="00736C02">
        <w:rPr>
          <w:rtl/>
        </w:rPr>
        <w:t>والدرهم</w:t>
      </w:r>
      <w:r w:rsidR="007D3F41">
        <w:rPr>
          <w:rtl/>
        </w:rPr>
        <w:t>،</w:t>
      </w:r>
      <w:r w:rsidR="007D3F41" w:rsidRPr="00736C02">
        <w:rPr>
          <w:rtl/>
        </w:rPr>
        <w:t xml:space="preserve"> وأدنى ما يمتع الرجل المرأة بالخمار وما أشبهه</w:t>
      </w:r>
      <w:r w:rsidR="007D3F41">
        <w:rPr>
          <w:rtl/>
        </w:rPr>
        <w:t>،</w:t>
      </w:r>
      <w:r w:rsidR="007D3F41" w:rsidRPr="00736C02">
        <w:rPr>
          <w:rtl/>
        </w:rPr>
        <w:t xml:space="preserve"> وكان علي بن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sidRPr="00736C02">
        <w:rPr>
          <w:rtl/>
        </w:rPr>
        <w:t xml:space="preserve"> يمتع بالراحلة »</w:t>
      </w:r>
      <w:r w:rsidR="007D3F41">
        <w:rPr>
          <w:rtl/>
        </w:rPr>
        <w:t>.</w:t>
      </w:r>
    </w:p>
    <w:p w:rsidR="007D3F41" w:rsidRPr="00736C02" w:rsidRDefault="00672D41" w:rsidP="00176277">
      <w:pPr>
        <w:pStyle w:val="libNormal"/>
        <w:rPr>
          <w:rtl/>
        </w:rPr>
      </w:pPr>
      <w:r w:rsidRPr="00672D41">
        <w:rPr>
          <w:rStyle w:val="libNumChar"/>
          <w:rtl/>
        </w:rPr>
        <w:t>[17628]</w:t>
      </w:r>
      <w:r w:rsidR="007D3F41" w:rsidRPr="00736C02">
        <w:rPr>
          <w:rtl/>
        </w:rPr>
        <w:t xml:space="preserve"> 7</w:t>
      </w:r>
      <w:r w:rsidR="007D3F41">
        <w:rPr>
          <w:rtl/>
        </w:rPr>
        <w:t xml:space="preserve"> - </w:t>
      </w:r>
      <w:r w:rsidR="007D3F41" w:rsidRPr="00736C02">
        <w:rPr>
          <w:rtl/>
        </w:rPr>
        <w:t xml:space="preserve">وعن الحسن </w:t>
      </w:r>
      <w:r w:rsidR="007D3F41" w:rsidRPr="007D3F41">
        <w:rPr>
          <w:rStyle w:val="libFootnotenumChar"/>
          <w:rtl/>
        </w:rPr>
        <w:t>(1)</w:t>
      </w:r>
      <w:r w:rsidR="007D3F41" w:rsidRPr="00736C02">
        <w:rPr>
          <w:rtl/>
        </w:rPr>
        <w:t xml:space="preserve"> بن علي </w:t>
      </w:r>
      <w:r w:rsidR="0060562E" w:rsidRPr="0060562E">
        <w:rPr>
          <w:rStyle w:val="libAlaemChar"/>
          <w:rtl/>
        </w:rPr>
        <w:t>عليهما‌السلام</w:t>
      </w:r>
      <w:r w:rsidR="007D3F41">
        <w:rPr>
          <w:rtl/>
        </w:rPr>
        <w:t>،</w:t>
      </w:r>
      <w:r w:rsidR="007D3F41" w:rsidRPr="00736C02">
        <w:rPr>
          <w:rtl/>
        </w:rPr>
        <w:t xml:space="preserve"> أنه متع امرأة طلقها</w:t>
      </w:r>
      <w:r w:rsidR="007D3F41">
        <w:rPr>
          <w:rtl/>
        </w:rPr>
        <w:t xml:space="preserve"> </w:t>
      </w:r>
      <w:r w:rsidR="007D3F41" w:rsidRPr="00736C02">
        <w:rPr>
          <w:rtl/>
        </w:rPr>
        <w:t>بعشرين ألف درهم وزقاق من عسل</w:t>
      </w:r>
      <w:r w:rsidR="007D3F41">
        <w:rPr>
          <w:rtl/>
        </w:rPr>
        <w:t>،</w:t>
      </w:r>
      <w:r w:rsidR="007D3F41" w:rsidRPr="00736C02">
        <w:rPr>
          <w:rtl/>
        </w:rPr>
        <w:t xml:space="preserve"> فقالت المرأة</w:t>
      </w:r>
      <w:r w:rsidR="007D3F41">
        <w:rPr>
          <w:rtl/>
        </w:rPr>
        <w:t>:</w:t>
      </w:r>
      <w:r w:rsidR="007D3F41" w:rsidRPr="00736C02">
        <w:rPr>
          <w:rtl/>
        </w:rPr>
        <w:t xml:space="preserve"> متاع قليل من حبيب</w:t>
      </w:r>
      <w:r w:rsidR="007D3F41">
        <w:rPr>
          <w:rtl/>
        </w:rPr>
        <w:t xml:space="preserve"> </w:t>
      </w:r>
      <w:r w:rsidR="007D3F41" w:rsidRPr="00736C02">
        <w:rPr>
          <w:rtl/>
        </w:rPr>
        <w:t>مفارق</w:t>
      </w:r>
      <w:r w:rsidR="007D3F41">
        <w:rPr>
          <w:rtl/>
        </w:rPr>
        <w:t>.</w:t>
      </w:r>
    </w:p>
    <w:p w:rsidR="007D3F41" w:rsidRPr="0060230C" w:rsidRDefault="007D3F41" w:rsidP="007D3F41">
      <w:pPr>
        <w:pStyle w:val="Heading2Center"/>
        <w:rPr>
          <w:rtl/>
        </w:rPr>
      </w:pPr>
      <w:bookmarkStart w:id="222" w:name="_Toc365374569"/>
      <w:bookmarkStart w:id="223" w:name="_Toc380483666"/>
      <w:r w:rsidRPr="0060230C">
        <w:rPr>
          <w:rtl/>
        </w:rPr>
        <w:t>35</w:t>
      </w:r>
      <w:r>
        <w:rPr>
          <w:rtl/>
          <w:lang w:bidi="ar-IQ"/>
        </w:rPr>
        <w:t xml:space="preserve"> - </w:t>
      </w:r>
      <w:r w:rsidRPr="00672D41">
        <w:rPr>
          <w:rStyle w:val="libAlaemHeading2Char"/>
          <w:rtl/>
        </w:rPr>
        <w:t>(</w:t>
      </w:r>
      <w:r w:rsidRPr="0060230C">
        <w:rPr>
          <w:rtl/>
        </w:rPr>
        <w:t xml:space="preserve"> باب استحباب المتعة للمطلقة قبل الدخول </w:t>
      </w:r>
      <w:r w:rsidRPr="00672D41">
        <w:rPr>
          <w:rStyle w:val="libAlaemHeading2Char"/>
          <w:rtl/>
        </w:rPr>
        <w:t>)</w:t>
      </w:r>
      <w:bookmarkEnd w:id="222"/>
      <w:bookmarkEnd w:id="223"/>
    </w:p>
    <w:p w:rsidR="007D3F41" w:rsidRPr="00736C02" w:rsidRDefault="00672D41" w:rsidP="00176277">
      <w:pPr>
        <w:pStyle w:val="libNormal"/>
        <w:rPr>
          <w:rtl/>
        </w:rPr>
      </w:pPr>
      <w:r w:rsidRPr="00672D41">
        <w:rPr>
          <w:rStyle w:val="libNumChar"/>
          <w:rtl/>
        </w:rPr>
        <w:t>[17629]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p>
    <w:p w:rsidR="007D3F41" w:rsidRPr="00736C02" w:rsidRDefault="007D3F41" w:rsidP="007D3F41">
      <w:pPr>
        <w:pStyle w:val="libLine"/>
        <w:rPr>
          <w:rtl/>
        </w:rPr>
      </w:pPr>
      <w:r>
        <w:rPr>
          <w:rtl/>
        </w:rPr>
        <w:t>__________________</w:t>
      </w:r>
    </w:p>
    <w:p w:rsidR="007D3F41" w:rsidRPr="00F9749B" w:rsidRDefault="007D3F41" w:rsidP="007D3F41">
      <w:pPr>
        <w:pStyle w:val="libFootnote"/>
        <w:rPr>
          <w:rtl/>
        </w:rPr>
      </w:pPr>
      <w:r w:rsidRPr="00F9749B">
        <w:rPr>
          <w:rtl/>
        </w:rPr>
        <w:t>(1) البقرة 2</w:t>
      </w:r>
      <w:r>
        <w:rPr>
          <w:rtl/>
          <w:lang w:bidi="ar-IQ"/>
        </w:rPr>
        <w:t>:</w:t>
      </w:r>
      <w:r w:rsidRPr="00F9749B">
        <w:rPr>
          <w:rtl/>
        </w:rPr>
        <w:t xml:space="preserve"> 241</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F9749B" w:rsidRDefault="007D3F41" w:rsidP="007D3F41">
      <w:pPr>
        <w:pStyle w:val="libFootnote"/>
        <w:rPr>
          <w:rtl/>
        </w:rPr>
      </w:pPr>
      <w:r w:rsidRPr="00F9749B">
        <w:rPr>
          <w:rtl/>
        </w:rPr>
        <w:t>(1)</w:t>
      </w:r>
      <w:r w:rsidRPr="00F9749B">
        <w:rPr>
          <w:rFonts w:hint="cs"/>
          <w:rtl/>
        </w:rPr>
        <w:t xml:space="preserve"> </w:t>
      </w:r>
      <w:r w:rsidRPr="00F9749B">
        <w:rPr>
          <w:rtl/>
        </w:rPr>
        <w:t>في المصدر زيادة</w:t>
      </w:r>
      <w:r>
        <w:rPr>
          <w:rtl/>
          <w:lang w:bidi="ar-IQ"/>
        </w:rPr>
        <w:t>:</w:t>
      </w:r>
      <w:r w:rsidRPr="00F9749B">
        <w:rPr>
          <w:rtl/>
        </w:rPr>
        <w:t xml:space="preserve"> أو خاتم كما</w:t>
      </w:r>
      <w:r>
        <w:rPr>
          <w:rtl/>
        </w:rPr>
        <w:t>.</w:t>
      </w:r>
    </w:p>
    <w:p w:rsidR="007D3F41" w:rsidRPr="00F9749B" w:rsidRDefault="007D3F41" w:rsidP="007D3F41">
      <w:pPr>
        <w:pStyle w:val="libFootnote"/>
        <w:rPr>
          <w:rtl/>
        </w:rPr>
      </w:pPr>
      <w:r w:rsidRPr="00F9749B">
        <w:rPr>
          <w:rtl/>
        </w:rPr>
        <w:t>(2) البقرة 2</w:t>
      </w:r>
      <w:r>
        <w:rPr>
          <w:rtl/>
          <w:lang w:bidi="ar-IQ"/>
        </w:rPr>
        <w:t>:</w:t>
      </w:r>
      <w:r w:rsidRPr="00F9749B">
        <w:rPr>
          <w:rtl/>
        </w:rPr>
        <w:t xml:space="preserve"> 236</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w:t>
      </w:r>
      <w:r>
        <w:rPr>
          <w:rFonts w:hint="cs"/>
          <w:rtl/>
        </w:rPr>
        <w:t xml:space="preserve"> </w:t>
      </w:r>
      <w:r w:rsidRPr="00736C02">
        <w:rPr>
          <w:rtl/>
        </w:rPr>
        <w:t>ص 293 ح 1103</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دعائم الاسلام ج 2 ص 293 ح 1104</w:t>
      </w:r>
      <w:r>
        <w:rPr>
          <w:rtl/>
        </w:rPr>
        <w:t>.</w:t>
      </w:r>
    </w:p>
    <w:p w:rsidR="007D3F41" w:rsidRPr="00F9749B" w:rsidRDefault="007D3F41" w:rsidP="007D3F41">
      <w:pPr>
        <w:pStyle w:val="libFootnote"/>
        <w:rPr>
          <w:rtl/>
        </w:rPr>
      </w:pPr>
      <w:r w:rsidRPr="00F9749B">
        <w:rPr>
          <w:rtl/>
        </w:rPr>
        <w:t>(1) في المصدر</w:t>
      </w:r>
      <w:r>
        <w:rPr>
          <w:rtl/>
          <w:lang w:bidi="ar-IQ"/>
        </w:rPr>
        <w:t>:</w:t>
      </w:r>
      <w:r w:rsidRPr="00F9749B">
        <w:rPr>
          <w:rFonts w:hint="cs"/>
          <w:rtl/>
        </w:rPr>
        <w:t xml:space="preserve"> </w:t>
      </w:r>
      <w:r w:rsidRPr="00F9749B">
        <w:rPr>
          <w:rtl/>
        </w:rPr>
        <w:t>الحسين</w:t>
      </w:r>
      <w:r>
        <w:rPr>
          <w:rtl/>
        </w:rPr>
        <w:t>.</w:t>
      </w:r>
    </w:p>
    <w:p w:rsidR="007D3F41" w:rsidRPr="00736C02" w:rsidRDefault="007D3F41" w:rsidP="007D3F41">
      <w:pPr>
        <w:pStyle w:val="libFootnoteCenterBold"/>
        <w:rPr>
          <w:rtl/>
        </w:rPr>
      </w:pPr>
      <w:r w:rsidRPr="00736C02">
        <w:rPr>
          <w:rtl/>
        </w:rPr>
        <w:t>الباب 35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 بن الحسين</w:t>
      </w:r>
      <w:r>
        <w:rPr>
          <w:rtl/>
        </w:rPr>
        <w:t>،</w:t>
      </w:r>
      <w:r w:rsidRPr="00736C02">
        <w:rPr>
          <w:rtl/>
        </w:rPr>
        <w:t xml:space="preserve"> عن أبيه</w:t>
      </w:r>
      <w:r>
        <w:rPr>
          <w:rtl/>
        </w:rPr>
        <w:t>:</w:t>
      </w:r>
      <w:r w:rsidRPr="00736C02">
        <w:rPr>
          <w:rtl/>
        </w:rPr>
        <w:t xml:space="preserve"> « أن عليا </w:t>
      </w:r>
      <w:r w:rsidR="0060562E" w:rsidRPr="0060562E">
        <w:rPr>
          <w:rStyle w:val="libAlaemChar"/>
          <w:rtl/>
        </w:rPr>
        <w:t>عليهم‌السلام</w:t>
      </w:r>
      <w:r w:rsidRPr="00736C02">
        <w:rPr>
          <w:rtl/>
        </w:rPr>
        <w:t xml:space="preserve"> كان يقول</w:t>
      </w:r>
      <w:r>
        <w:rPr>
          <w:rtl/>
        </w:rPr>
        <w:t>:</w:t>
      </w:r>
      <w:r w:rsidRPr="00736C02">
        <w:rPr>
          <w:rtl/>
        </w:rPr>
        <w:t xml:space="preserve"> لكل</w:t>
      </w:r>
      <w:r>
        <w:rPr>
          <w:rtl/>
        </w:rPr>
        <w:t xml:space="preserve"> </w:t>
      </w:r>
      <w:r w:rsidRPr="00736C02">
        <w:rPr>
          <w:rtl/>
        </w:rPr>
        <w:t>مطلقة متعة</w:t>
      </w:r>
      <w:r>
        <w:rPr>
          <w:rtl/>
        </w:rPr>
        <w:t>،</w:t>
      </w:r>
      <w:r w:rsidRPr="00736C02">
        <w:rPr>
          <w:rtl/>
        </w:rPr>
        <w:t xml:space="preserve"> إلا المختلعة »</w:t>
      </w:r>
      <w:r>
        <w:rPr>
          <w:rtl/>
        </w:rPr>
        <w:t>.</w:t>
      </w:r>
    </w:p>
    <w:p w:rsidR="007D3F41" w:rsidRPr="00736C02" w:rsidRDefault="00672D41" w:rsidP="00176277">
      <w:pPr>
        <w:pStyle w:val="libNormal"/>
        <w:rPr>
          <w:rtl/>
        </w:rPr>
      </w:pPr>
      <w:r w:rsidRPr="00672D41">
        <w:rPr>
          <w:rStyle w:val="libNumChar"/>
          <w:rtl/>
        </w:rPr>
        <w:t>[17630]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لكل مطلقة متعة</w:t>
      </w:r>
      <w:r w:rsidR="007D3F41">
        <w:rPr>
          <w:rtl/>
        </w:rPr>
        <w:t>،</w:t>
      </w:r>
      <w:r w:rsidR="007D3F41" w:rsidRPr="00736C02">
        <w:rPr>
          <w:rtl/>
        </w:rPr>
        <w:t xml:space="preserve"> إلا المختلعة فإنها ليس</w:t>
      </w:r>
      <w:r w:rsidR="007D3F41">
        <w:rPr>
          <w:rtl/>
        </w:rPr>
        <w:t xml:space="preserve"> </w:t>
      </w:r>
      <w:r w:rsidR="007D3F41" w:rsidRPr="00736C02">
        <w:rPr>
          <w:rtl/>
        </w:rPr>
        <w:t>لها متعة »</w:t>
      </w:r>
      <w:r w:rsidR="007D3F41">
        <w:rPr>
          <w:rtl/>
        </w:rPr>
        <w:t>.</w:t>
      </w:r>
    </w:p>
    <w:p w:rsidR="007D3F41" w:rsidRPr="00736C02" w:rsidRDefault="00672D41" w:rsidP="00176277">
      <w:pPr>
        <w:pStyle w:val="libNormal"/>
        <w:rPr>
          <w:rtl/>
        </w:rPr>
      </w:pPr>
      <w:r w:rsidRPr="00672D41">
        <w:rPr>
          <w:rStyle w:val="libNumChar"/>
          <w:rtl/>
        </w:rPr>
        <w:t>[17631]</w:t>
      </w:r>
      <w:r w:rsidR="007D3F41" w:rsidRPr="00736C02">
        <w:rPr>
          <w:rtl/>
        </w:rPr>
        <w:t xml:space="preserve"> 3</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 متعة النساء فريضة</w:t>
      </w:r>
      <w:r w:rsidR="007D3F41">
        <w:rPr>
          <w:rtl/>
        </w:rPr>
        <w:t>،</w:t>
      </w:r>
      <w:r w:rsidR="007D3F41" w:rsidRPr="00736C02">
        <w:rPr>
          <w:rtl/>
        </w:rPr>
        <w:t xml:space="preserve"> دخل بها أو لم يدخل »</w:t>
      </w:r>
      <w:r w:rsidR="007D3F41">
        <w:rPr>
          <w:rtl/>
        </w:rPr>
        <w:t>.</w:t>
      </w:r>
    </w:p>
    <w:p w:rsidR="007D3F41" w:rsidRPr="00736C02" w:rsidRDefault="00672D41" w:rsidP="00176277">
      <w:pPr>
        <w:pStyle w:val="libNormal"/>
        <w:rPr>
          <w:rtl/>
        </w:rPr>
      </w:pPr>
      <w:r w:rsidRPr="00672D41">
        <w:rPr>
          <w:rStyle w:val="libNumChar"/>
          <w:rtl/>
        </w:rPr>
        <w:t>[17632]</w:t>
      </w:r>
      <w:r w:rsidR="007D3F41" w:rsidRPr="00736C02">
        <w:rPr>
          <w:rtl/>
        </w:rPr>
        <w:t xml:space="preserve"> 4</w:t>
      </w:r>
      <w:r w:rsidR="007D3F41">
        <w:rPr>
          <w:rtl/>
        </w:rPr>
        <w:t xml:space="preserve"> - </w:t>
      </w:r>
      <w:r w:rsidR="007D3F41" w:rsidRPr="00736C02">
        <w:rPr>
          <w:rtl/>
        </w:rPr>
        <w:t xml:space="preserve">وعن أبي عبد الله </w:t>
      </w:r>
      <w:r w:rsidR="007D3F41" w:rsidRPr="007D3F41">
        <w:rPr>
          <w:rStyle w:val="libFootnotenumChar"/>
          <w:rtl/>
        </w:rPr>
        <w:t>(1)</w:t>
      </w:r>
      <w:r w:rsidR="007D3F41" w:rsidRPr="00736C02">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أراد الرجل</w:t>
      </w:r>
      <w:r w:rsidR="007D3F41">
        <w:rPr>
          <w:rtl/>
        </w:rPr>
        <w:t xml:space="preserve"> </w:t>
      </w:r>
      <w:r w:rsidR="007D3F41" w:rsidRPr="00736C02">
        <w:rPr>
          <w:rtl/>
        </w:rPr>
        <w:t>أن يطلق امرأة متعها قبل أن يطلقها إن شاء</w:t>
      </w:r>
      <w:r w:rsidR="007D3F41">
        <w:rPr>
          <w:rtl/>
        </w:rPr>
        <w:t>،</w:t>
      </w:r>
      <w:r w:rsidR="007D3F41" w:rsidRPr="00736C02">
        <w:rPr>
          <w:rtl/>
        </w:rPr>
        <w:t xml:space="preserve"> قال أبو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يمتعها بعد الطلاق بعد أن تنقضي العدة »</w:t>
      </w:r>
      <w:r w:rsidR="007D3F41">
        <w:rPr>
          <w:rtl/>
        </w:rPr>
        <w:t>.</w:t>
      </w:r>
    </w:p>
    <w:p w:rsidR="007D3F41" w:rsidRPr="00736C02" w:rsidRDefault="00672D41" w:rsidP="00ED762B">
      <w:pPr>
        <w:pStyle w:val="libNormal"/>
        <w:rPr>
          <w:rtl/>
        </w:rPr>
      </w:pPr>
      <w:r w:rsidRPr="00672D41">
        <w:rPr>
          <w:rStyle w:val="libNumChar"/>
          <w:rtl/>
        </w:rPr>
        <w:t>[17633]</w:t>
      </w:r>
      <w:r w:rsidR="007D3F41" w:rsidRPr="00736C02">
        <w:rPr>
          <w:rtl/>
        </w:rPr>
        <w:t xml:space="preserve"> 5</w:t>
      </w:r>
      <w:r w:rsidR="007D3F41">
        <w:rPr>
          <w:rtl/>
        </w:rPr>
        <w:t xml:space="preserve"> - </w:t>
      </w:r>
      <w:r w:rsidR="007D3F41" w:rsidRPr="00736C02">
        <w:rPr>
          <w:rtl/>
        </w:rPr>
        <w:t>العياشي</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في قول الله عز وجل</w:t>
      </w:r>
      <w:r w:rsidR="007D3F41">
        <w:rPr>
          <w:rtl/>
        </w:rPr>
        <w:t>:</w:t>
      </w:r>
      <w:r w:rsidR="007D3F41" w:rsidRPr="00736C02">
        <w:rPr>
          <w:rtl/>
        </w:rPr>
        <w:t xml:space="preserve"> </w:t>
      </w:r>
      <w:r w:rsidR="007D3F41" w:rsidRPr="007D3F41">
        <w:rPr>
          <w:rStyle w:val="libAlaemChar"/>
          <w:rtl/>
        </w:rPr>
        <w:t>(</w:t>
      </w:r>
      <w:r w:rsidR="00ED762B" w:rsidRPr="00ED762B">
        <w:rPr>
          <w:rStyle w:val="libAieChar"/>
          <w:rtl/>
        </w:rPr>
        <w:t>وَلِلْمُطَلَّقَاتِ مَتَاعٌ بِالْمَعْرُ‌وفِ حَقًّا عَلَى الْمُتَّقِينَ</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 متاعها بعد ما تنقضي عدتها</w:t>
      </w:r>
      <w:r w:rsidR="007D3F41">
        <w:rPr>
          <w:rtl/>
        </w:rPr>
        <w:t>،</w:t>
      </w:r>
      <w:r w:rsidR="007D3F41" w:rsidRPr="00736C02">
        <w:rPr>
          <w:rtl/>
        </w:rPr>
        <w:t xml:space="preserve"> على الموسع قدره</w:t>
      </w:r>
      <w:r w:rsidR="007D3F41">
        <w:rPr>
          <w:rtl/>
        </w:rPr>
        <w:t>،</w:t>
      </w:r>
      <w:r w:rsidR="007D3F41" w:rsidRPr="00736C02">
        <w:rPr>
          <w:rtl/>
        </w:rPr>
        <w:t xml:space="preserve"> وعلى المقتر قدره</w:t>
      </w:r>
      <w:r w:rsidR="007D3F41">
        <w:rPr>
          <w:rtl/>
        </w:rPr>
        <w:t xml:space="preserve">، </w:t>
      </w:r>
      <w:r w:rsidR="007D3F41" w:rsidRPr="00736C02">
        <w:rPr>
          <w:rtl/>
        </w:rPr>
        <w:t>فأما في عدتها</w:t>
      </w:r>
      <w:r w:rsidR="007D3F41">
        <w:rPr>
          <w:rtl/>
        </w:rPr>
        <w:t>،</w:t>
      </w:r>
      <w:r w:rsidR="007D3F41" w:rsidRPr="00736C02">
        <w:rPr>
          <w:rtl/>
        </w:rPr>
        <w:t xml:space="preserve"> فكيف يمتعها</w:t>
      </w:r>
      <w:r w:rsidR="007D3F41">
        <w:rPr>
          <w:rtl/>
        </w:rPr>
        <w:t>؟</w:t>
      </w:r>
      <w:r w:rsidR="007D3F41" w:rsidRPr="00736C02">
        <w:rPr>
          <w:rtl/>
        </w:rPr>
        <w:t xml:space="preserve"> وهي ترجوه وهو يرجوها</w:t>
      </w:r>
      <w:r w:rsidR="007D3F41">
        <w:rPr>
          <w:rtl/>
        </w:rPr>
        <w:t>،</w:t>
      </w:r>
      <w:r w:rsidR="007D3F41" w:rsidRPr="00736C02">
        <w:rPr>
          <w:rtl/>
        </w:rPr>
        <w:t xml:space="preserve"> ويجري الله بينهما</w:t>
      </w:r>
      <w:r w:rsidR="007D3F41">
        <w:rPr>
          <w:rtl/>
        </w:rPr>
        <w:t xml:space="preserve"> </w:t>
      </w:r>
      <w:r w:rsidR="007D3F41" w:rsidRPr="00736C02">
        <w:rPr>
          <w:rtl/>
        </w:rPr>
        <w:t>ما شاء » الخبر</w:t>
      </w:r>
      <w:r w:rsidR="007D3F41">
        <w:rPr>
          <w:rtl/>
        </w:rPr>
        <w:t>.</w:t>
      </w:r>
    </w:p>
    <w:p w:rsidR="007D3F41" w:rsidRPr="00736C02" w:rsidRDefault="00672D41" w:rsidP="00176277">
      <w:pPr>
        <w:pStyle w:val="libNormal"/>
        <w:rPr>
          <w:rtl/>
        </w:rPr>
      </w:pPr>
      <w:r w:rsidRPr="00672D41">
        <w:rPr>
          <w:rStyle w:val="libNumChar"/>
          <w:rtl/>
        </w:rPr>
        <w:t>[17634]</w:t>
      </w:r>
      <w:r w:rsidR="007D3F41" w:rsidRPr="00736C02">
        <w:rPr>
          <w:rtl/>
        </w:rPr>
        <w:t xml:space="preserve"> 6</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الحسن بن سعيد</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قال</w:t>
      </w:r>
      <w:r w:rsidR="007D3F41">
        <w:rPr>
          <w:rtl/>
        </w:rPr>
        <w:t>:</w:t>
      </w:r>
      <w:r w:rsidR="007D3F41" w:rsidRPr="00736C02">
        <w:rPr>
          <w:rtl/>
        </w:rPr>
        <w:t xml:space="preserve"> كان تحت الحسن بن علي </w:t>
      </w:r>
      <w:r w:rsidR="0060562E" w:rsidRPr="0060562E">
        <w:rPr>
          <w:rStyle w:val="libAlaemChar"/>
          <w:rtl/>
        </w:rPr>
        <w:t>عليهما‌السلام</w:t>
      </w:r>
      <w:r w:rsidR="007D3F41" w:rsidRPr="00736C02">
        <w:rPr>
          <w:rtl/>
        </w:rPr>
        <w:t xml:space="preserve"> امرأتان تميمية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2 - </w:t>
      </w:r>
      <w:r w:rsidRPr="00736C02">
        <w:rPr>
          <w:rtl/>
        </w:rPr>
        <w:t>دعائم الاسلام ج 2 ص 294 ح 1106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293 ح</w:t>
      </w:r>
      <w:r>
        <w:rPr>
          <w:rFonts w:hint="cs"/>
          <w:rtl/>
        </w:rPr>
        <w:t xml:space="preserve"> </w:t>
      </w:r>
      <w:r w:rsidRPr="00736C02">
        <w:rPr>
          <w:rtl/>
        </w:rPr>
        <w:t>1101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293 ح 1105</w:t>
      </w:r>
      <w:r>
        <w:rPr>
          <w:rtl/>
        </w:rPr>
        <w:t>.</w:t>
      </w:r>
    </w:p>
    <w:p w:rsidR="007D3F41" w:rsidRPr="00F9749B" w:rsidRDefault="007D3F41" w:rsidP="007D3F41">
      <w:pPr>
        <w:pStyle w:val="libFootnote"/>
        <w:rPr>
          <w:rtl/>
        </w:rPr>
      </w:pPr>
      <w:r w:rsidRPr="00F9749B">
        <w:rPr>
          <w:rtl/>
        </w:rPr>
        <w:t>(1) في المصدر</w:t>
      </w:r>
      <w:r>
        <w:rPr>
          <w:rtl/>
          <w:lang w:bidi="ar-IQ"/>
        </w:rPr>
        <w:t>:</w:t>
      </w:r>
      <w:r w:rsidRPr="00F9749B">
        <w:rPr>
          <w:rtl/>
        </w:rPr>
        <w:t xml:space="preserve"> أبي جعفر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1 ص 129 ح 429</w:t>
      </w:r>
      <w:r>
        <w:rPr>
          <w:rtl/>
        </w:rPr>
        <w:t>.</w:t>
      </w:r>
    </w:p>
    <w:p w:rsidR="007D3F41" w:rsidRPr="00F9749B" w:rsidRDefault="007D3F41" w:rsidP="007D3F41">
      <w:pPr>
        <w:pStyle w:val="libFootnote"/>
        <w:rPr>
          <w:rtl/>
        </w:rPr>
      </w:pPr>
      <w:r w:rsidRPr="00F9749B">
        <w:rPr>
          <w:rtl/>
        </w:rPr>
        <w:t>(1) البقرة 2</w:t>
      </w:r>
      <w:r>
        <w:rPr>
          <w:rtl/>
          <w:lang w:bidi="ar-IQ"/>
        </w:rPr>
        <w:t>:</w:t>
      </w:r>
      <w:r w:rsidRPr="00F9749B">
        <w:rPr>
          <w:rtl/>
        </w:rPr>
        <w:t xml:space="preserve"> 241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المناقب ج</w:t>
      </w:r>
      <w:r>
        <w:rPr>
          <w:rFonts w:hint="cs"/>
          <w:rtl/>
        </w:rPr>
        <w:t xml:space="preserve"> </w:t>
      </w:r>
      <w:r w:rsidRPr="00736C02">
        <w:rPr>
          <w:rtl/>
        </w:rPr>
        <w:t>4 ص 17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وجعفية</w:t>
      </w:r>
      <w:r>
        <w:rPr>
          <w:rtl/>
        </w:rPr>
        <w:t>،</w:t>
      </w:r>
      <w:r w:rsidRPr="00736C02">
        <w:rPr>
          <w:rtl/>
        </w:rPr>
        <w:t xml:space="preserve"> فطلقهما جميعا وبعثني إليهما</w:t>
      </w:r>
      <w:r>
        <w:rPr>
          <w:rtl/>
        </w:rPr>
        <w:t>،</w:t>
      </w:r>
      <w:r w:rsidRPr="00736C02">
        <w:rPr>
          <w:rtl/>
        </w:rPr>
        <w:t xml:space="preserve"> وقال</w:t>
      </w:r>
      <w:r>
        <w:rPr>
          <w:rtl/>
        </w:rPr>
        <w:t>:</w:t>
      </w:r>
      <w:r w:rsidRPr="00736C02">
        <w:rPr>
          <w:rtl/>
        </w:rPr>
        <w:t xml:space="preserve"> « أخبرهما فلتعتدا</w:t>
      </w:r>
      <w:r>
        <w:rPr>
          <w:rtl/>
        </w:rPr>
        <w:t>،</w:t>
      </w:r>
      <w:r w:rsidRPr="00736C02">
        <w:rPr>
          <w:rtl/>
        </w:rPr>
        <w:t xml:space="preserve"> وأخبرني</w:t>
      </w:r>
      <w:r>
        <w:rPr>
          <w:rtl/>
        </w:rPr>
        <w:t xml:space="preserve"> </w:t>
      </w:r>
      <w:r w:rsidRPr="00736C02">
        <w:rPr>
          <w:rtl/>
        </w:rPr>
        <w:t>بما تقولان</w:t>
      </w:r>
      <w:r>
        <w:rPr>
          <w:rtl/>
        </w:rPr>
        <w:t>،</w:t>
      </w:r>
      <w:r w:rsidRPr="00736C02">
        <w:rPr>
          <w:rtl/>
        </w:rPr>
        <w:t xml:space="preserve"> ومتعهما العشرة الآلاف</w:t>
      </w:r>
      <w:r>
        <w:rPr>
          <w:rtl/>
        </w:rPr>
        <w:t>،</w:t>
      </w:r>
      <w:r w:rsidRPr="00736C02">
        <w:rPr>
          <w:rtl/>
        </w:rPr>
        <w:t xml:space="preserve"> وكل واحدة منهما بكذا وكذا من العسل</w:t>
      </w:r>
      <w:r>
        <w:rPr>
          <w:rtl/>
        </w:rPr>
        <w:t xml:space="preserve"> </w:t>
      </w:r>
      <w:r w:rsidRPr="00736C02">
        <w:rPr>
          <w:rtl/>
        </w:rPr>
        <w:t>والسمن » فأتيت الجعفية فقلت</w:t>
      </w:r>
      <w:r>
        <w:rPr>
          <w:rtl/>
        </w:rPr>
        <w:t>:</w:t>
      </w:r>
      <w:r w:rsidRPr="00736C02">
        <w:rPr>
          <w:rtl/>
        </w:rPr>
        <w:t xml:space="preserve"> اعتدي</w:t>
      </w:r>
      <w:r>
        <w:rPr>
          <w:rtl/>
        </w:rPr>
        <w:t>،</w:t>
      </w:r>
      <w:r w:rsidRPr="00736C02">
        <w:rPr>
          <w:rtl/>
        </w:rPr>
        <w:t xml:space="preserve"> فتنفست الصعداء</w:t>
      </w:r>
      <w:r>
        <w:rPr>
          <w:rtl/>
        </w:rPr>
        <w:t>،</w:t>
      </w:r>
      <w:r w:rsidRPr="00736C02">
        <w:rPr>
          <w:rtl/>
        </w:rPr>
        <w:t xml:space="preserve"> ثم قالت</w:t>
      </w:r>
      <w:r>
        <w:rPr>
          <w:rtl/>
        </w:rPr>
        <w:t xml:space="preserve">: </w:t>
      </w:r>
      <w:r w:rsidRPr="00736C02">
        <w:rPr>
          <w:rtl/>
        </w:rPr>
        <w:t>متاع قليل من حبيب مفارق</w:t>
      </w:r>
      <w:r>
        <w:rPr>
          <w:rtl/>
        </w:rPr>
        <w:t>،</w:t>
      </w:r>
      <w:r w:rsidRPr="00736C02">
        <w:rPr>
          <w:rtl/>
        </w:rPr>
        <w:t xml:space="preserve"> وأما التميمة فلم تدر ما اعتدي حتى قال لها</w:t>
      </w:r>
      <w:r>
        <w:rPr>
          <w:rtl/>
        </w:rPr>
        <w:t xml:space="preserve"> </w:t>
      </w:r>
      <w:r w:rsidRPr="00736C02">
        <w:rPr>
          <w:rtl/>
        </w:rPr>
        <w:t>النساء فسكتت</w:t>
      </w:r>
      <w:r>
        <w:rPr>
          <w:rtl/>
        </w:rPr>
        <w:t>،</w:t>
      </w:r>
      <w:r w:rsidRPr="00736C02">
        <w:rPr>
          <w:rtl/>
        </w:rPr>
        <w:t xml:space="preserve"> فأخبرته بقول الجعفية</w:t>
      </w:r>
      <w:r>
        <w:rPr>
          <w:rtl/>
        </w:rPr>
        <w:t>،</w:t>
      </w:r>
      <w:r w:rsidRPr="00736C02">
        <w:rPr>
          <w:rtl/>
        </w:rPr>
        <w:t xml:space="preserve"> فنكت في الأرض ثم قال</w:t>
      </w:r>
      <w:r>
        <w:rPr>
          <w:rtl/>
        </w:rPr>
        <w:t>:</w:t>
      </w:r>
      <w:r w:rsidRPr="00736C02">
        <w:rPr>
          <w:rtl/>
        </w:rPr>
        <w:t xml:space="preserve"> « لو</w:t>
      </w:r>
      <w:r>
        <w:rPr>
          <w:rtl/>
        </w:rPr>
        <w:t xml:space="preserve"> </w:t>
      </w:r>
      <w:r w:rsidRPr="00736C02">
        <w:rPr>
          <w:rtl/>
        </w:rPr>
        <w:t>كنت مراجعا لامرأة لراجعتها »</w:t>
      </w:r>
      <w:r>
        <w:rPr>
          <w:rtl/>
        </w:rPr>
        <w:t>.</w:t>
      </w:r>
    </w:p>
    <w:p w:rsidR="007D3F41" w:rsidRDefault="007D3F41" w:rsidP="007D3F41">
      <w:pPr>
        <w:pStyle w:val="Heading2Center"/>
        <w:rPr>
          <w:rtl/>
        </w:rPr>
      </w:pPr>
      <w:bookmarkStart w:id="224" w:name="_Toc365374570"/>
      <w:bookmarkStart w:id="225" w:name="_Toc380483667"/>
      <w:r w:rsidRPr="009746CA">
        <w:rPr>
          <w:rtl/>
        </w:rPr>
        <w:t>36</w:t>
      </w:r>
      <w:r>
        <w:rPr>
          <w:rtl/>
          <w:lang w:bidi="ar-IQ"/>
        </w:rPr>
        <w:t xml:space="preserve"> - </w:t>
      </w:r>
      <w:r w:rsidRPr="00672D41">
        <w:rPr>
          <w:rStyle w:val="libAlaemHeading2Char"/>
          <w:rtl/>
        </w:rPr>
        <w:t>(</w:t>
      </w:r>
      <w:r w:rsidRPr="009746CA">
        <w:rPr>
          <w:rtl/>
        </w:rPr>
        <w:t xml:space="preserve"> باب أن المهر ينصف بالطلاق قبل الدخول</w:t>
      </w:r>
      <w:r>
        <w:rPr>
          <w:rtl/>
          <w:lang w:bidi="ar-IQ"/>
        </w:rPr>
        <w:t>،</w:t>
      </w:r>
      <w:r w:rsidRPr="009746CA">
        <w:rPr>
          <w:rtl/>
        </w:rPr>
        <w:t xml:space="preserve"> يسقط</w:t>
      </w:r>
      <w:r>
        <w:rPr>
          <w:rFonts w:hint="cs"/>
          <w:rtl/>
        </w:rPr>
        <w:t xml:space="preserve"> </w:t>
      </w:r>
      <w:r w:rsidRPr="00736C02">
        <w:rPr>
          <w:rtl/>
        </w:rPr>
        <w:t>نصفه ويرجع إلى الزوج</w:t>
      </w:r>
      <w:r>
        <w:rPr>
          <w:rtl/>
        </w:rPr>
        <w:t>،</w:t>
      </w:r>
      <w:r w:rsidRPr="00736C02">
        <w:rPr>
          <w:rtl/>
        </w:rPr>
        <w:t xml:space="preserve"> ويثبت للزوجة النصف </w:t>
      </w:r>
      <w:r w:rsidRPr="00672D41">
        <w:rPr>
          <w:rStyle w:val="libAlaemHeading2Char"/>
          <w:rtl/>
        </w:rPr>
        <w:t>)</w:t>
      </w:r>
      <w:bookmarkEnd w:id="224"/>
      <w:bookmarkEnd w:id="225"/>
    </w:p>
    <w:p w:rsidR="007D3F41" w:rsidRPr="00736C02" w:rsidRDefault="00672D41" w:rsidP="00176277">
      <w:pPr>
        <w:pStyle w:val="libNormal"/>
        <w:rPr>
          <w:rtl/>
        </w:rPr>
      </w:pPr>
      <w:r w:rsidRPr="00672D41">
        <w:rPr>
          <w:rStyle w:val="libNumChar"/>
          <w:rtl/>
        </w:rPr>
        <w:t>[17635]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رجل تزوج امرأة</w:t>
      </w:r>
      <w:r w:rsidR="007D3F41">
        <w:rPr>
          <w:rtl/>
        </w:rPr>
        <w:t xml:space="preserve"> - </w:t>
      </w:r>
      <w:r w:rsidR="007D3F41" w:rsidRPr="00736C02">
        <w:rPr>
          <w:rtl/>
        </w:rPr>
        <w:t>إلى أن قال</w:t>
      </w:r>
      <w:r w:rsidR="007D3F41">
        <w:rPr>
          <w:rtl/>
        </w:rPr>
        <w:t xml:space="preserve"> - </w:t>
      </w:r>
      <w:r w:rsidR="007D3F41">
        <w:rPr>
          <w:rFonts w:hint="cs"/>
          <w:rtl/>
        </w:rPr>
        <w:t>«</w:t>
      </w:r>
      <w:r w:rsidR="007D3F41" w:rsidRPr="00736C02">
        <w:rPr>
          <w:rtl/>
        </w:rPr>
        <w:t xml:space="preserve"> وإن كان قد فرض لها صداقا ثم</w:t>
      </w:r>
      <w:r w:rsidR="007D3F41">
        <w:rPr>
          <w:rtl/>
        </w:rPr>
        <w:t xml:space="preserve"> </w:t>
      </w:r>
      <w:r w:rsidR="007D3F41" w:rsidRPr="00736C02">
        <w:rPr>
          <w:rtl/>
        </w:rPr>
        <w:t>طلقها قبل أن يدخل بها</w:t>
      </w:r>
      <w:r w:rsidR="007D3F41">
        <w:rPr>
          <w:rtl/>
        </w:rPr>
        <w:t>،</w:t>
      </w:r>
      <w:r w:rsidR="007D3F41" w:rsidRPr="00736C02">
        <w:rPr>
          <w:rtl/>
        </w:rPr>
        <w:t xml:space="preserve"> فلها نصف الصداق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[17636]</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كل من طلق امرأته من قبل أن</w:t>
      </w:r>
      <w:r w:rsidR="007D3F41">
        <w:rPr>
          <w:rtl/>
        </w:rPr>
        <w:t xml:space="preserve"> </w:t>
      </w:r>
      <w:r w:rsidR="007D3F41" w:rsidRPr="00736C02">
        <w:rPr>
          <w:rtl/>
        </w:rPr>
        <w:t>يدخل بها فلا عدة عليها منه</w:t>
      </w:r>
      <w:r w:rsidR="007D3F41">
        <w:rPr>
          <w:rtl/>
        </w:rPr>
        <w:t>،</w:t>
      </w:r>
      <w:r w:rsidR="007D3F41" w:rsidRPr="00736C02">
        <w:rPr>
          <w:rtl/>
        </w:rPr>
        <w:t xml:space="preserve"> فإن كان سمى لها صداقا فلها نصف</w:t>
      </w:r>
      <w:r w:rsidR="007D3F41">
        <w:rPr>
          <w:rtl/>
        </w:rPr>
        <w:t xml:space="preserve"> </w:t>
      </w:r>
      <w:r w:rsidR="007D3F41" w:rsidRPr="00736C02">
        <w:rPr>
          <w:rtl/>
        </w:rPr>
        <w:t>الصداق » إلى آخره</w:t>
      </w:r>
      <w:r w:rsidR="007D3F41">
        <w:rPr>
          <w:rtl/>
        </w:rPr>
        <w:t>.</w:t>
      </w:r>
    </w:p>
    <w:p w:rsidR="007D3F41" w:rsidRPr="00736C02" w:rsidRDefault="00672D41" w:rsidP="00176277">
      <w:pPr>
        <w:pStyle w:val="libNormal"/>
        <w:rPr>
          <w:rtl/>
        </w:rPr>
      </w:pPr>
      <w:r w:rsidRPr="00672D41">
        <w:rPr>
          <w:rStyle w:val="libNumChar"/>
          <w:rtl/>
        </w:rPr>
        <w:t>[17637]</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الصباح</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طلق الرجل امرأته قبل أن يدخل بها</w:t>
      </w:r>
      <w:r w:rsidR="007D3F41">
        <w:rPr>
          <w:rtl/>
        </w:rPr>
        <w:t>،</w:t>
      </w:r>
      <w:r w:rsidR="007D3F41" w:rsidRPr="00736C02">
        <w:rPr>
          <w:rtl/>
        </w:rPr>
        <w:t xml:space="preserve"> فلها</w:t>
      </w:r>
      <w:r w:rsidR="007D3F41">
        <w:rPr>
          <w:rtl/>
        </w:rPr>
        <w:t xml:space="preserve"> </w:t>
      </w:r>
      <w:r w:rsidR="007D3F41" w:rsidRPr="00736C02">
        <w:rPr>
          <w:rtl/>
        </w:rPr>
        <w:t>نصف مهرها » الخبر</w:t>
      </w:r>
      <w:r w:rsidR="007D3F41">
        <w:rPr>
          <w:rtl/>
        </w:rPr>
        <w:t>.</w:t>
      </w:r>
    </w:p>
    <w:p w:rsidR="007D3F41" w:rsidRPr="00736C02" w:rsidRDefault="00672D41" w:rsidP="00176277">
      <w:pPr>
        <w:pStyle w:val="libNormal"/>
        <w:rPr>
          <w:rtl/>
        </w:rPr>
      </w:pPr>
      <w:r w:rsidRPr="00672D41">
        <w:rPr>
          <w:rStyle w:val="libNumChar"/>
          <w:rtl/>
        </w:rPr>
        <w:t>[17638]</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وإذا طلق الرجل امرأته قبل أن يدخل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224 ح 837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Default="007D3F41" w:rsidP="007D3F41">
      <w:pPr>
        <w:pStyle w:val="libFootnote0"/>
        <w:rPr>
          <w:rtl/>
        </w:rPr>
      </w:pPr>
      <w:r w:rsidRPr="00736C02">
        <w:rPr>
          <w:rtl/>
        </w:rPr>
        <w:t>3</w:t>
      </w:r>
      <w:r>
        <w:rPr>
          <w:rtl/>
          <w:lang w:bidi="ar-IQ"/>
        </w:rPr>
        <w:t xml:space="preserve"> - </w:t>
      </w:r>
      <w:r w:rsidRPr="00736C02">
        <w:rPr>
          <w:rtl/>
        </w:rPr>
        <w:t>تفسير العياشي ج 1 ص 124 ح 397</w:t>
      </w:r>
      <w:r>
        <w:rPr>
          <w:rtl/>
        </w:rPr>
        <w:t>.</w:t>
      </w:r>
      <w:r w:rsidRPr="00736C02">
        <w:rPr>
          <w:rtl/>
        </w:rPr>
        <w:t xml:space="preserve"> </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116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بها</w:t>
      </w:r>
      <w:r>
        <w:rPr>
          <w:rtl/>
        </w:rPr>
        <w:t>،</w:t>
      </w:r>
      <w:r w:rsidRPr="00736C02">
        <w:rPr>
          <w:rtl/>
        </w:rPr>
        <w:t xml:space="preserve"> فليس عليها عدة ولها نصف المهر إن كان فرض لها مهر</w:t>
      </w:r>
      <w:r>
        <w:rPr>
          <w:rtl/>
        </w:rPr>
        <w:t>،</w:t>
      </w:r>
      <w:r w:rsidRPr="00736C02">
        <w:rPr>
          <w:rtl/>
        </w:rPr>
        <w:t xml:space="preserve"> وتزوج من</w:t>
      </w:r>
      <w:r>
        <w:rPr>
          <w:rtl/>
        </w:rPr>
        <w:t xml:space="preserve"> </w:t>
      </w:r>
      <w:r w:rsidRPr="00736C02">
        <w:rPr>
          <w:rtl/>
        </w:rPr>
        <w:t>ساعتها</w:t>
      </w:r>
      <w:r>
        <w:rPr>
          <w:rtl/>
        </w:rPr>
        <w:t>.</w:t>
      </w:r>
    </w:p>
    <w:p w:rsidR="007D3F41" w:rsidRPr="00F970F8" w:rsidRDefault="007D3F41" w:rsidP="007D3F41">
      <w:pPr>
        <w:pStyle w:val="Heading2Center"/>
        <w:rPr>
          <w:rtl/>
        </w:rPr>
      </w:pPr>
      <w:bookmarkStart w:id="226" w:name="_Toc365374571"/>
      <w:bookmarkStart w:id="227" w:name="_Toc380483668"/>
      <w:r w:rsidRPr="00F970F8">
        <w:rPr>
          <w:rtl/>
        </w:rPr>
        <w:t>37</w:t>
      </w:r>
      <w:r>
        <w:rPr>
          <w:rtl/>
          <w:lang w:bidi="ar-IQ"/>
        </w:rPr>
        <w:t xml:space="preserve"> - </w:t>
      </w:r>
      <w:r w:rsidRPr="00672D41">
        <w:rPr>
          <w:rStyle w:val="libAlaemHeading2Char"/>
          <w:rtl/>
        </w:rPr>
        <w:t>(</w:t>
      </w:r>
      <w:r w:rsidRPr="00F970F8">
        <w:rPr>
          <w:rtl/>
        </w:rPr>
        <w:t xml:space="preserve"> باب أنه يجوز للذي بيده عقدة النكاح</w:t>
      </w:r>
      <w:r>
        <w:rPr>
          <w:rtl/>
          <w:lang w:bidi="ar-IQ"/>
        </w:rPr>
        <w:t>،</w:t>
      </w:r>
      <w:r w:rsidRPr="00F970F8">
        <w:rPr>
          <w:rtl/>
        </w:rPr>
        <w:t xml:space="preserve"> أن يعفو عن</w:t>
      </w:r>
      <w:r>
        <w:rPr>
          <w:rFonts w:hint="cs"/>
          <w:rtl/>
        </w:rPr>
        <w:t xml:space="preserve"> </w:t>
      </w:r>
      <w:r w:rsidRPr="00F970F8">
        <w:rPr>
          <w:rtl/>
        </w:rPr>
        <w:t xml:space="preserve">بعض المهر عند الطلاق </w:t>
      </w:r>
      <w:r w:rsidRPr="00672D41">
        <w:rPr>
          <w:rStyle w:val="libAlaemHeading2Char"/>
          <w:rtl/>
        </w:rPr>
        <w:t>)</w:t>
      </w:r>
      <w:bookmarkEnd w:id="226"/>
      <w:bookmarkEnd w:id="227"/>
    </w:p>
    <w:p w:rsidR="007D3F41" w:rsidRPr="00736C02" w:rsidRDefault="00672D41" w:rsidP="00ED762B">
      <w:pPr>
        <w:pStyle w:val="libNormal"/>
        <w:rPr>
          <w:rtl/>
        </w:rPr>
      </w:pPr>
      <w:r w:rsidRPr="00672D41">
        <w:rPr>
          <w:rStyle w:val="libNumChar"/>
          <w:rtl/>
        </w:rPr>
        <w:t>[17639]</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قول الله عز وجل</w:t>
      </w:r>
      <w:r w:rsidR="007D3F41">
        <w:rPr>
          <w:rtl/>
        </w:rPr>
        <w:t>:</w:t>
      </w:r>
      <w:r w:rsidR="007D3F41" w:rsidRPr="00736C02">
        <w:rPr>
          <w:rtl/>
        </w:rPr>
        <w:t xml:space="preserve"> </w:t>
      </w:r>
      <w:r w:rsidR="007D3F41" w:rsidRPr="007D3F41">
        <w:rPr>
          <w:rStyle w:val="libAlaemChar"/>
          <w:rtl/>
        </w:rPr>
        <w:t>(</w:t>
      </w:r>
      <w:r w:rsidR="00ED762B" w:rsidRPr="00ED762B">
        <w:rPr>
          <w:rStyle w:val="libAieChar"/>
          <w:rtl/>
        </w:rPr>
        <w:t>أَوْ يَعْفُوَ الَّذِي بِيَدِهِ عُقْدَةُ النِّكَاحِ</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الأب والأخ يوصى </w:t>
      </w:r>
      <w:r w:rsidR="007D3F41" w:rsidRPr="007D3F41">
        <w:rPr>
          <w:rStyle w:val="libFootnotenumChar"/>
          <w:rtl/>
        </w:rPr>
        <w:t>(2)</w:t>
      </w:r>
      <w:r w:rsidR="007D3F41" w:rsidRPr="00736C02">
        <w:rPr>
          <w:rtl/>
        </w:rPr>
        <w:t xml:space="preserve"> إليه</w:t>
      </w:r>
      <w:r w:rsidR="007D3F41">
        <w:rPr>
          <w:rtl/>
        </w:rPr>
        <w:t>،</w:t>
      </w:r>
      <w:r w:rsidR="007D3F41" w:rsidRPr="00736C02">
        <w:rPr>
          <w:rtl/>
        </w:rPr>
        <w:t xml:space="preserve"> والذي يجوز أمره في</w:t>
      </w:r>
      <w:r w:rsidR="007D3F41">
        <w:rPr>
          <w:rtl/>
        </w:rPr>
        <w:t xml:space="preserve"> </w:t>
      </w:r>
      <w:r w:rsidR="007D3F41" w:rsidRPr="00736C02">
        <w:rPr>
          <w:rtl/>
        </w:rPr>
        <w:t>مال امرأة فيبتاع لها ويشتري</w:t>
      </w:r>
      <w:r w:rsidR="007D3F41">
        <w:rPr>
          <w:rtl/>
        </w:rPr>
        <w:t>،</w:t>
      </w:r>
      <w:r w:rsidR="007D3F41" w:rsidRPr="00736C02">
        <w:rPr>
          <w:rtl/>
        </w:rPr>
        <w:t xml:space="preserve"> فأي هؤلاء عفا فقد جاز »</w:t>
      </w:r>
      <w:r w:rsidR="007D3F41">
        <w:rPr>
          <w:rtl/>
        </w:rPr>
        <w:t>.</w:t>
      </w:r>
    </w:p>
    <w:p w:rsidR="007D3F41" w:rsidRPr="00736C02" w:rsidRDefault="00672D41" w:rsidP="00176277">
      <w:pPr>
        <w:pStyle w:val="libNormal"/>
        <w:rPr>
          <w:rtl/>
        </w:rPr>
      </w:pPr>
      <w:r w:rsidRPr="00672D41">
        <w:rPr>
          <w:rStyle w:val="libNumChar"/>
          <w:rtl/>
        </w:rPr>
        <w:t>[17640]</w:t>
      </w:r>
      <w:r w:rsidR="007D3F41" w:rsidRPr="00736C02">
        <w:rPr>
          <w:rtl/>
        </w:rPr>
        <w:t xml:space="preserve"> 2</w:t>
      </w:r>
      <w:r w:rsidR="007D3F41">
        <w:rPr>
          <w:rtl/>
        </w:rPr>
        <w:t xml:space="preserve"> - </w:t>
      </w:r>
      <w:r w:rsidR="007D3F41" w:rsidRPr="00736C02">
        <w:rPr>
          <w:rtl/>
        </w:rPr>
        <w:t>وعن عبد الله 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الذي بيده عقدة النكاح</w:t>
      </w:r>
      <w:r w:rsidR="007D3F41">
        <w:rPr>
          <w:rtl/>
        </w:rPr>
        <w:t>،</w:t>
      </w:r>
      <w:r w:rsidR="007D3F41" w:rsidRPr="00736C02">
        <w:rPr>
          <w:rtl/>
        </w:rPr>
        <w:t xml:space="preserve"> هو ولي أمره »</w:t>
      </w:r>
      <w:r w:rsidR="007D3F41">
        <w:rPr>
          <w:rtl/>
        </w:rPr>
        <w:t>.</w:t>
      </w:r>
    </w:p>
    <w:p w:rsidR="007D3F41" w:rsidRPr="00736C02" w:rsidRDefault="00672D41" w:rsidP="00176277">
      <w:pPr>
        <w:pStyle w:val="libNormal"/>
        <w:rPr>
          <w:rtl/>
        </w:rPr>
      </w:pPr>
      <w:r w:rsidRPr="00672D41">
        <w:rPr>
          <w:rStyle w:val="libNumChar"/>
          <w:rtl/>
        </w:rPr>
        <w:t>[17641]</w:t>
      </w:r>
      <w:r w:rsidR="007D3F41" w:rsidRPr="00736C02">
        <w:rPr>
          <w:rtl/>
        </w:rPr>
        <w:t xml:space="preserve"> 3</w:t>
      </w:r>
      <w:r w:rsidR="007D3F41">
        <w:rPr>
          <w:rtl/>
        </w:rPr>
        <w:t xml:space="preserve"> - </w:t>
      </w:r>
      <w:r w:rsidR="007D3F41" w:rsidRPr="00736C02">
        <w:rPr>
          <w:rtl/>
        </w:rPr>
        <w:t>وعن رفاعة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الذي</w:t>
      </w:r>
      <w:r w:rsidR="007D3F41">
        <w:rPr>
          <w:rtl/>
        </w:rPr>
        <w:t xml:space="preserve"> </w:t>
      </w:r>
      <w:r w:rsidR="007D3F41" w:rsidRPr="00736C02">
        <w:rPr>
          <w:rtl/>
        </w:rPr>
        <w:t>بيده عقدة النكاح</w:t>
      </w:r>
      <w:r w:rsidR="007D3F41">
        <w:rPr>
          <w:rtl/>
        </w:rPr>
        <w:t>،</w:t>
      </w:r>
      <w:r w:rsidR="007D3F41" w:rsidRPr="00736C02">
        <w:rPr>
          <w:rtl/>
        </w:rPr>
        <w:t xml:space="preserve"> هو الولي الذي أنكح</w:t>
      </w:r>
      <w:r w:rsidR="007D3F41">
        <w:rPr>
          <w:rtl/>
        </w:rPr>
        <w:t>،</w:t>
      </w:r>
      <w:r w:rsidR="007D3F41" w:rsidRPr="00736C02">
        <w:rPr>
          <w:rtl/>
        </w:rPr>
        <w:t xml:space="preserve"> يأخذ بعضا ويدع بعضا</w:t>
      </w:r>
      <w:r w:rsidR="007D3F41">
        <w:rPr>
          <w:rtl/>
        </w:rPr>
        <w:t>،</w:t>
      </w:r>
      <w:r w:rsidR="007D3F41" w:rsidRPr="00736C02">
        <w:rPr>
          <w:rtl/>
        </w:rPr>
        <w:t xml:space="preserve"> وليس</w:t>
      </w:r>
      <w:r w:rsidR="007D3F41">
        <w:rPr>
          <w:rtl/>
        </w:rPr>
        <w:t xml:space="preserve"> </w:t>
      </w:r>
      <w:r w:rsidR="007D3F41" w:rsidRPr="00736C02">
        <w:rPr>
          <w:rtl/>
        </w:rPr>
        <w:t>له أن يدع كله »</w:t>
      </w:r>
      <w:r w:rsidR="007D3F41">
        <w:rPr>
          <w:rtl/>
        </w:rPr>
        <w:t>.</w:t>
      </w:r>
    </w:p>
    <w:p w:rsidR="007D3F41" w:rsidRPr="00736C02" w:rsidRDefault="00672D41" w:rsidP="00176277">
      <w:pPr>
        <w:pStyle w:val="libNormal"/>
        <w:rPr>
          <w:rtl/>
        </w:rPr>
      </w:pPr>
      <w:r w:rsidRPr="00672D41">
        <w:rPr>
          <w:rStyle w:val="libNumChar"/>
          <w:rtl/>
        </w:rPr>
        <w:t>[17642]</w:t>
      </w:r>
      <w:r w:rsidR="007D3F41" w:rsidRPr="00736C02">
        <w:rPr>
          <w:rtl/>
        </w:rPr>
        <w:t xml:space="preserve"> 4</w:t>
      </w:r>
      <w:r w:rsidR="007D3F41">
        <w:rPr>
          <w:rtl/>
        </w:rPr>
        <w:t xml:space="preserve"> - </w:t>
      </w:r>
      <w:r w:rsidR="007D3F41" w:rsidRPr="00736C02">
        <w:rPr>
          <w:rtl/>
        </w:rPr>
        <w:t>عن رفاعة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سأله عن</w:t>
      </w:r>
      <w:r w:rsidR="007D3F41">
        <w:rPr>
          <w:rtl/>
        </w:rPr>
        <w:t xml:space="preserve"> </w:t>
      </w:r>
      <w:r w:rsidR="007D3F41" w:rsidRPr="00736C02">
        <w:rPr>
          <w:rtl/>
        </w:rPr>
        <w:t>الذي بيده عقدة النكاح</w:t>
      </w:r>
      <w:r w:rsidR="007D3F41">
        <w:rPr>
          <w:rtl/>
        </w:rPr>
        <w:t>،</w:t>
      </w:r>
      <w:r w:rsidR="007D3F41" w:rsidRPr="00736C02">
        <w:rPr>
          <w:rtl/>
        </w:rPr>
        <w:t xml:space="preserve"> فقال</w:t>
      </w:r>
      <w:r w:rsidR="007D3F41">
        <w:rPr>
          <w:rtl/>
        </w:rPr>
        <w:t>:</w:t>
      </w:r>
      <w:r w:rsidR="007D3F41" w:rsidRPr="00736C02">
        <w:rPr>
          <w:rtl/>
        </w:rPr>
        <w:t xml:space="preserve"> « هو الذي يزوج</w:t>
      </w:r>
      <w:r w:rsidR="007D3F41">
        <w:rPr>
          <w:rtl/>
        </w:rPr>
        <w:t>،</w:t>
      </w:r>
      <w:r w:rsidR="007D3F41" w:rsidRPr="00736C02">
        <w:rPr>
          <w:rtl/>
        </w:rPr>
        <w:t xml:space="preserve"> يأخذ بعضا ويترك</w:t>
      </w:r>
      <w:r w:rsidR="007D3F41">
        <w:rPr>
          <w:rtl/>
        </w:rPr>
        <w:t xml:space="preserve"> </w:t>
      </w:r>
      <w:r w:rsidR="007D3F41" w:rsidRPr="00736C02">
        <w:rPr>
          <w:rtl/>
        </w:rPr>
        <w:t>بعضا</w:t>
      </w:r>
      <w:r w:rsidR="007D3F41">
        <w:rPr>
          <w:rtl/>
        </w:rPr>
        <w:t>،</w:t>
      </w:r>
      <w:r w:rsidR="007D3F41" w:rsidRPr="00736C02">
        <w:rPr>
          <w:rtl/>
        </w:rPr>
        <w:t xml:space="preserve"> وليس له أن يترك كله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37</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125 ح 406</w:t>
      </w:r>
      <w:r>
        <w:rPr>
          <w:rtl/>
        </w:rPr>
        <w:t>.</w:t>
      </w:r>
    </w:p>
    <w:p w:rsidR="007D3F41" w:rsidRPr="00E65619" w:rsidRDefault="007D3F41" w:rsidP="00ED762B">
      <w:pPr>
        <w:pStyle w:val="libFootnote"/>
        <w:rPr>
          <w:rtl/>
        </w:rPr>
      </w:pPr>
      <w:r w:rsidRPr="00E65619">
        <w:rPr>
          <w:rtl/>
        </w:rPr>
        <w:t>(1) البقرة</w:t>
      </w:r>
      <w:r w:rsidR="00ED762B">
        <w:rPr>
          <w:rFonts w:hint="cs"/>
          <w:rtl/>
        </w:rPr>
        <w:t xml:space="preserve"> 2:</w:t>
      </w:r>
      <w:r w:rsidRPr="00E65619">
        <w:rPr>
          <w:rtl/>
        </w:rPr>
        <w:t xml:space="preserve"> 237</w:t>
      </w:r>
      <w:r>
        <w:rPr>
          <w:rtl/>
        </w:rPr>
        <w:t>.</w:t>
      </w:r>
    </w:p>
    <w:p w:rsidR="007D3F41" w:rsidRPr="00E65619" w:rsidRDefault="007D3F41" w:rsidP="007D3F41">
      <w:pPr>
        <w:pStyle w:val="libFootnote"/>
        <w:rPr>
          <w:rtl/>
        </w:rPr>
      </w:pPr>
      <w:r w:rsidRPr="00E65619">
        <w:rPr>
          <w:rtl/>
        </w:rPr>
        <w:t>(2) في المصدر</w:t>
      </w:r>
      <w:r>
        <w:rPr>
          <w:rtl/>
          <w:lang w:bidi="ar-IQ"/>
        </w:rPr>
        <w:t>:</w:t>
      </w:r>
      <w:r w:rsidRPr="00E65619">
        <w:rPr>
          <w:rtl/>
        </w:rPr>
        <w:t xml:space="preserve"> الموصى</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125 ح 404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125 ح 407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1 ص 126 ح 409</w:t>
      </w:r>
      <w:r>
        <w:rPr>
          <w:rtl/>
        </w:rPr>
        <w:t>.</w:t>
      </w:r>
    </w:p>
    <w:p w:rsidR="00672D41" w:rsidRDefault="00672D41" w:rsidP="00672D41">
      <w:pPr>
        <w:pStyle w:val="libNormal"/>
        <w:rPr>
          <w:rtl/>
        </w:rPr>
      </w:pPr>
      <w:r>
        <w:rPr>
          <w:rtl/>
        </w:rPr>
        <w:br w:type="page"/>
      </w:r>
    </w:p>
    <w:p w:rsidR="007D3F41" w:rsidRPr="000A5F21" w:rsidRDefault="007D3F41" w:rsidP="007D3F41">
      <w:pPr>
        <w:pStyle w:val="Heading2Center"/>
        <w:rPr>
          <w:rtl/>
        </w:rPr>
      </w:pPr>
      <w:bookmarkStart w:id="228" w:name="_Toc365374572"/>
      <w:bookmarkStart w:id="229" w:name="_Toc380483669"/>
      <w:r w:rsidRPr="000A5F21">
        <w:rPr>
          <w:rtl/>
        </w:rPr>
        <w:lastRenderedPageBreak/>
        <w:t>38</w:t>
      </w:r>
      <w:r>
        <w:rPr>
          <w:rtl/>
          <w:lang w:bidi="ar-IQ"/>
        </w:rPr>
        <w:t xml:space="preserve"> - </w:t>
      </w:r>
      <w:r w:rsidRPr="00672D41">
        <w:rPr>
          <w:rStyle w:val="libAlaemHeading2Char"/>
          <w:rtl/>
        </w:rPr>
        <w:t>(</w:t>
      </w:r>
      <w:r w:rsidRPr="000A5F21">
        <w:rPr>
          <w:rtl/>
        </w:rPr>
        <w:t xml:space="preserve"> باب أن المهر يجب ويستقر بالدخول</w:t>
      </w:r>
      <w:r>
        <w:rPr>
          <w:rtl/>
          <w:lang w:bidi="ar-IQ"/>
        </w:rPr>
        <w:t>،</w:t>
      </w:r>
      <w:r w:rsidRPr="000A5F21">
        <w:rPr>
          <w:rtl/>
        </w:rPr>
        <w:t xml:space="preserve"> وهو الوطئ في</w:t>
      </w:r>
      <w:r w:rsidRPr="000A5F21">
        <w:rPr>
          <w:rFonts w:hint="cs"/>
          <w:rtl/>
        </w:rPr>
        <w:t xml:space="preserve"> </w:t>
      </w:r>
      <w:r w:rsidRPr="000A5F21">
        <w:rPr>
          <w:rtl/>
        </w:rPr>
        <w:t>الفرج وإن لم ينزل</w:t>
      </w:r>
      <w:r>
        <w:rPr>
          <w:rtl/>
          <w:lang w:bidi="ar-IQ"/>
        </w:rPr>
        <w:t>،</w:t>
      </w:r>
      <w:r w:rsidRPr="000A5F21">
        <w:rPr>
          <w:rtl/>
        </w:rPr>
        <w:t xml:space="preserve"> لا بما دونه من الاستمتاع </w:t>
      </w:r>
      <w:r w:rsidRPr="00672D41">
        <w:rPr>
          <w:rStyle w:val="libAlaemHeading2Char"/>
          <w:rtl/>
        </w:rPr>
        <w:t>)</w:t>
      </w:r>
      <w:bookmarkEnd w:id="228"/>
      <w:bookmarkEnd w:id="229"/>
    </w:p>
    <w:p w:rsidR="007D3F41" w:rsidRPr="00736C02" w:rsidRDefault="00672D41" w:rsidP="00176277">
      <w:pPr>
        <w:pStyle w:val="libNormal"/>
        <w:rPr>
          <w:rtl/>
        </w:rPr>
      </w:pPr>
      <w:r w:rsidRPr="00672D41">
        <w:rPr>
          <w:rStyle w:val="libNumChar"/>
          <w:rtl/>
        </w:rPr>
        <w:t>[17643]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 أن</w:t>
      </w:r>
      <w:r w:rsidR="007D3F41">
        <w:rPr>
          <w:rtl/>
        </w:rPr>
        <w:t xml:space="preserve"> </w:t>
      </w:r>
      <w:r w:rsidR="007D3F41" w:rsidRPr="00736C02">
        <w:rPr>
          <w:rtl/>
        </w:rPr>
        <w:t xml:space="preserve">عليا </w:t>
      </w:r>
      <w:r w:rsidR="0060562E" w:rsidRPr="0060562E">
        <w:rPr>
          <w:rStyle w:val="libAlaemChar"/>
          <w:rtl/>
        </w:rPr>
        <w:t>عليهم‌السلام</w:t>
      </w:r>
      <w:r w:rsidR="007D3F41">
        <w:rPr>
          <w:rtl/>
        </w:rPr>
        <w:t>،</w:t>
      </w:r>
      <w:r w:rsidR="007D3F41" w:rsidRPr="00736C02">
        <w:rPr>
          <w:rtl/>
        </w:rPr>
        <w:t xml:space="preserve"> سئل</w:t>
      </w:r>
      <w:r w:rsidR="007D3F41">
        <w:rPr>
          <w:rtl/>
        </w:rPr>
        <w:t>:</w:t>
      </w:r>
      <w:r w:rsidR="007D3F41" w:rsidRPr="00736C02">
        <w:rPr>
          <w:rtl/>
        </w:rPr>
        <w:t xml:space="preserve"> هل يوجب الماء إلا الماء</w:t>
      </w:r>
      <w:r w:rsidR="007D3F41">
        <w:rPr>
          <w:rtl/>
        </w:rPr>
        <w:t>؟</w:t>
      </w:r>
      <w:r w:rsidR="007D3F41" w:rsidRPr="00736C02">
        <w:rPr>
          <w:rtl/>
        </w:rPr>
        <w:t xml:space="preserve"> فقال</w:t>
      </w:r>
      <w:r w:rsidR="007D3F41">
        <w:rPr>
          <w:rtl/>
        </w:rPr>
        <w:t>:</w:t>
      </w:r>
      <w:r w:rsidR="007D3F41" w:rsidRPr="00736C02">
        <w:rPr>
          <w:rtl/>
        </w:rPr>
        <w:t xml:space="preserve"> يوجب</w:t>
      </w:r>
      <w:r w:rsidR="007D3F41">
        <w:rPr>
          <w:rtl/>
        </w:rPr>
        <w:t xml:space="preserve"> </w:t>
      </w:r>
      <w:r w:rsidR="007D3F41" w:rsidRPr="00736C02">
        <w:rPr>
          <w:rtl/>
        </w:rPr>
        <w:t>الصداق</w:t>
      </w:r>
      <w:r w:rsidR="007D3F41">
        <w:rPr>
          <w:rtl/>
        </w:rPr>
        <w:t>،</w:t>
      </w:r>
      <w:r w:rsidR="007D3F41" w:rsidRPr="00736C02">
        <w:rPr>
          <w:rtl/>
        </w:rPr>
        <w:t xml:space="preserve"> ويهدم الطلاق</w:t>
      </w:r>
      <w:r w:rsidR="007D3F41">
        <w:rPr>
          <w:rtl/>
        </w:rPr>
        <w:t>،</w:t>
      </w:r>
      <w:r w:rsidR="007D3F41" w:rsidRPr="00736C02">
        <w:rPr>
          <w:rtl/>
        </w:rPr>
        <w:t xml:space="preserve"> ويوجب الحد</w:t>
      </w:r>
      <w:r w:rsidR="007D3F41">
        <w:rPr>
          <w:rtl/>
        </w:rPr>
        <w:t>،</w:t>
      </w:r>
      <w:r w:rsidR="007D3F41" w:rsidRPr="00736C02">
        <w:rPr>
          <w:rtl/>
        </w:rPr>
        <w:t xml:space="preserve"> ويهدم العدة</w:t>
      </w:r>
      <w:r w:rsidR="007D3F41">
        <w:rPr>
          <w:rtl/>
        </w:rPr>
        <w:t>،</w:t>
      </w:r>
      <w:r w:rsidR="007D3F41" w:rsidRPr="00736C02">
        <w:rPr>
          <w:rtl/>
        </w:rPr>
        <w:t xml:space="preserve"> ولا يوجب صاعا من الماء</w:t>
      </w:r>
      <w:r w:rsidR="007D3F41">
        <w:rPr>
          <w:rtl/>
        </w:rPr>
        <w:t>!</w:t>
      </w:r>
      <w:r w:rsidR="007D3F41" w:rsidRPr="00736C02">
        <w:rPr>
          <w:rtl/>
        </w:rPr>
        <w:t xml:space="preserve">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[17644]</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اجتمعت قريش والأنصار</w:t>
      </w:r>
      <w:r w:rsidR="007D3F41">
        <w:rPr>
          <w:rtl/>
        </w:rPr>
        <w:t>،</w:t>
      </w:r>
      <w:r w:rsidR="007D3F41" w:rsidRPr="00736C02">
        <w:rPr>
          <w:rtl/>
        </w:rPr>
        <w:t xml:space="preserve"> فقالت الأنصار</w:t>
      </w:r>
      <w:r w:rsidR="007D3F41">
        <w:rPr>
          <w:rtl/>
        </w:rPr>
        <w:t xml:space="preserve">: </w:t>
      </w:r>
      <w:r w:rsidR="007D3F41" w:rsidRPr="00736C02">
        <w:rPr>
          <w:rtl/>
        </w:rPr>
        <w:t>الماء من الماء</w:t>
      </w:r>
      <w:r w:rsidR="007D3F41">
        <w:rPr>
          <w:rtl/>
        </w:rPr>
        <w:t>،</w:t>
      </w:r>
      <w:r w:rsidR="007D3F41" w:rsidRPr="00736C02">
        <w:rPr>
          <w:rtl/>
        </w:rPr>
        <w:t xml:space="preserve"> وقالت قريش</w:t>
      </w:r>
      <w:r w:rsidR="007D3F41">
        <w:rPr>
          <w:rtl/>
        </w:rPr>
        <w:t>:</w:t>
      </w:r>
      <w:r w:rsidR="007D3F41" w:rsidRPr="00736C02">
        <w:rPr>
          <w:rtl/>
        </w:rPr>
        <w:t xml:space="preserve"> إذا التقى الختانان فقد وجب الغسل</w:t>
      </w:r>
      <w:r w:rsidR="007D3F41">
        <w:rPr>
          <w:rtl/>
        </w:rPr>
        <w:t xml:space="preserve">، </w:t>
      </w:r>
      <w:r w:rsidR="007D3F41" w:rsidRPr="00736C02">
        <w:rPr>
          <w:rtl/>
        </w:rPr>
        <w:t xml:space="preserve">فترافعوا إلى أمير المؤمنين علي بن أبي طالب </w:t>
      </w:r>
      <w:r w:rsidR="0060562E" w:rsidRPr="0060562E">
        <w:rPr>
          <w:rStyle w:val="libAlaemChar"/>
          <w:rtl/>
        </w:rPr>
        <w:t>عليه‌السلام</w:t>
      </w:r>
      <w:r w:rsidR="007D3F41">
        <w:rPr>
          <w:rtl/>
        </w:rPr>
        <w:t>،</w:t>
      </w:r>
      <w:r w:rsidR="007D3F41" w:rsidRPr="00736C02">
        <w:rPr>
          <w:rtl/>
        </w:rPr>
        <w:t xml:space="preserve"> فقال علي</w:t>
      </w:r>
      <w:r w:rsidR="007D3F41">
        <w:rPr>
          <w:rtl/>
        </w:rPr>
        <w:t xml:space="preserve"> </w:t>
      </w:r>
      <w:r w:rsidR="0060562E" w:rsidRPr="0060562E">
        <w:rPr>
          <w:rStyle w:val="libAlaemChar"/>
          <w:rtl/>
        </w:rPr>
        <w:t>عليه‌السلام</w:t>
      </w:r>
      <w:r w:rsidR="007D3F41">
        <w:rPr>
          <w:rtl/>
        </w:rPr>
        <w:t>: يا معشر الأنصار، أ</w:t>
      </w:r>
      <w:r w:rsidR="007D3F41" w:rsidRPr="00736C02">
        <w:rPr>
          <w:rtl/>
        </w:rPr>
        <w:t>يوجب الحد</w:t>
      </w:r>
      <w:r w:rsidR="007D3F41">
        <w:rPr>
          <w:rtl/>
        </w:rPr>
        <w:t>؟</w:t>
      </w:r>
      <w:r w:rsidR="007D3F41" w:rsidRPr="00736C02">
        <w:rPr>
          <w:rtl/>
        </w:rPr>
        <w:t xml:space="preserve"> قالوا</w:t>
      </w:r>
      <w:r w:rsidR="007D3F41">
        <w:rPr>
          <w:rtl/>
        </w:rPr>
        <w:t>:</w:t>
      </w:r>
      <w:r w:rsidR="007D3F41" w:rsidRPr="00736C02">
        <w:rPr>
          <w:rtl/>
        </w:rPr>
        <w:t xml:space="preserve"> نعم</w:t>
      </w:r>
      <w:r w:rsidR="007D3F41">
        <w:rPr>
          <w:rtl/>
        </w:rPr>
        <w:t>،</w:t>
      </w:r>
      <w:r w:rsidR="007D3F41" w:rsidRPr="00736C02">
        <w:rPr>
          <w:rtl/>
        </w:rPr>
        <w:t xml:space="preserve"> قال</w:t>
      </w:r>
      <w:r w:rsidR="007D3F41">
        <w:rPr>
          <w:rtl/>
        </w:rPr>
        <w:t xml:space="preserve">: </w:t>
      </w:r>
      <w:r w:rsidR="007D3F41" w:rsidRPr="00736C02">
        <w:rPr>
          <w:rtl/>
        </w:rPr>
        <w:t>أيوجب المهر</w:t>
      </w:r>
      <w:r w:rsidR="007D3F41">
        <w:rPr>
          <w:rtl/>
        </w:rPr>
        <w:t>؟</w:t>
      </w:r>
      <w:r w:rsidR="007D3F41" w:rsidRPr="00736C02">
        <w:rPr>
          <w:rtl/>
        </w:rPr>
        <w:t xml:space="preserve"> قالوا</w:t>
      </w:r>
      <w:r w:rsidR="007D3F41">
        <w:rPr>
          <w:rtl/>
        </w:rPr>
        <w:t>:</w:t>
      </w:r>
      <w:r w:rsidR="007D3F41" w:rsidRPr="00736C02">
        <w:rPr>
          <w:rtl/>
        </w:rPr>
        <w:t xml:space="preserve"> نعم</w:t>
      </w:r>
      <w:r w:rsidR="007D3F41">
        <w:rPr>
          <w:rtl/>
        </w:rPr>
        <w:t>،</w:t>
      </w:r>
      <w:r w:rsidR="007D3F41" w:rsidRPr="00736C02">
        <w:rPr>
          <w:rtl/>
        </w:rPr>
        <w:t xml:space="preserve"> فقال علي بن أبي طالب </w:t>
      </w:r>
      <w:r w:rsidR="0060562E" w:rsidRPr="0060562E">
        <w:rPr>
          <w:rStyle w:val="libAlaemChar"/>
          <w:rtl/>
        </w:rPr>
        <w:t>عليه‌السلام</w:t>
      </w:r>
      <w:r w:rsidR="007D3F41">
        <w:rPr>
          <w:rtl/>
        </w:rPr>
        <w:t>:</w:t>
      </w:r>
      <w:r w:rsidR="007D3F41" w:rsidRPr="00736C02">
        <w:rPr>
          <w:rtl/>
        </w:rPr>
        <w:t xml:space="preserve"> ما بال ما</w:t>
      </w:r>
      <w:r w:rsidR="007D3F41">
        <w:rPr>
          <w:rtl/>
        </w:rPr>
        <w:t xml:space="preserve"> </w:t>
      </w:r>
      <w:r w:rsidR="007D3F41" w:rsidRPr="00736C02">
        <w:rPr>
          <w:rtl/>
        </w:rPr>
        <w:t>أوجب المهر والحد</w:t>
      </w:r>
      <w:r w:rsidR="007D3F41">
        <w:rPr>
          <w:rtl/>
        </w:rPr>
        <w:t>،</w:t>
      </w:r>
      <w:r w:rsidR="007D3F41" w:rsidRPr="00736C02">
        <w:rPr>
          <w:rtl/>
        </w:rPr>
        <w:t xml:space="preserve"> لا يوجب الماء</w:t>
      </w:r>
      <w:r w:rsidR="007D3F41">
        <w:rPr>
          <w:rtl/>
        </w:rPr>
        <w:t>!</w:t>
      </w:r>
      <w:r w:rsidR="007D3F41" w:rsidRPr="00736C02">
        <w:rPr>
          <w:rtl/>
        </w:rPr>
        <w:t xml:space="preserve"> » الخبر</w:t>
      </w:r>
      <w:r w:rsidR="007D3F41">
        <w:rPr>
          <w:rtl/>
        </w:rPr>
        <w:t>.</w:t>
      </w:r>
    </w:p>
    <w:p w:rsidR="007D3F41" w:rsidRPr="00736C02" w:rsidRDefault="00672D41" w:rsidP="00176277">
      <w:pPr>
        <w:pStyle w:val="libNormal"/>
        <w:rPr>
          <w:rtl/>
        </w:rPr>
      </w:pPr>
      <w:r w:rsidRPr="00672D41">
        <w:rPr>
          <w:rStyle w:val="libNumChar"/>
          <w:rtl/>
        </w:rPr>
        <w:t>[17645]</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 xml:space="preserve"> - </w:t>
      </w:r>
      <w:r w:rsidR="007D3F41" w:rsidRPr="00736C02">
        <w:rPr>
          <w:rtl/>
        </w:rPr>
        <w:t>في</w:t>
      </w:r>
      <w:r w:rsidR="007D3F41">
        <w:rPr>
          <w:rtl/>
        </w:rPr>
        <w:t xml:space="preserve"> </w:t>
      </w:r>
      <w:r w:rsidR="007D3F41" w:rsidRPr="00736C02">
        <w:rPr>
          <w:rtl/>
        </w:rPr>
        <w:t>حديث في المهر العاجل والأجل</w:t>
      </w:r>
      <w:r w:rsidR="007D3F41">
        <w:rPr>
          <w:rtl/>
        </w:rPr>
        <w:t xml:space="preserve"> - </w:t>
      </w:r>
      <w:r w:rsidR="007D3F41" w:rsidRPr="00736C02">
        <w:rPr>
          <w:rtl/>
        </w:rPr>
        <w:t>قال</w:t>
      </w:r>
      <w:r w:rsidR="007D3F41">
        <w:rPr>
          <w:rtl/>
        </w:rPr>
        <w:t>:</w:t>
      </w:r>
      <w:r w:rsidR="007D3F41" w:rsidRPr="00736C02">
        <w:rPr>
          <w:rtl/>
        </w:rPr>
        <w:t xml:space="preserve"> « وإن لم يجعل له حد</w:t>
      </w:r>
      <w:r w:rsidR="007D3F41">
        <w:rPr>
          <w:rtl/>
        </w:rPr>
        <w:t>،</w:t>
      </w:r>
      <w:r w:rsidR="007D3F41" w:rsidRPr="00736C02">
        <w:rPr>
          <w:rtl/>
        </w:rPr>
        <w:t xml:space="preserve"> فالدخول</w:t>
      </w:r>
      <w:r w:rsidR="007D3F41">
        <w:rPr>
          <w:rtl/>
        </w:rPr>
        <w:t xml:space="preserve"> </w:t>
      </w:r>
      <w:r w:rsidR="007D3F41" w:rsidRPr="00736C02">
        <w:rPr>
          <w:rtl/>
        </w:rPr>
        <w:t>يوجبه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20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225 ح 846</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230" w:name="_Toc365374573"/>
      <w:bookmarkStart w:id="231" w:name="_Toc380483670"/>
      <w:r w:rsidRPr="00736C02">
        <w:rPr>
          <w:rtl/>
        </w:rPr>
        <w:lastRenderedPageBreak/>
        <w:t>39</w:t>
      </w:r>
      <w:r>
        <w:rPr>
          <w:rtl/>
        </w:rPr>
        <w:t xml:space="preserve"> - </w:t>
      </w:r>
      <w:r w:rsidRPr="00672D41">
        <w:rPr>
          <w:rStyle w:val="libAlaemHeading2Char"/>
          <w:rtl/>
        </w:rPr>
        <w:t>(</w:t>
      </w:r>
      <w:r w:rsidRPr="00736C02">
        <w:rPr>
          <w:rtl/>
        </w:rPr>
        <w:t xml:space="preserve"> باب أنه مع الخلوة بالزوجة من غير وطئ لا يجب المهر</w:t>
      </w:r>
      <w:r>
        <w:rPr>
          <w:rFonts w:hint="cs"/>
          <w:rtl/>
        </w:rPr>
        <w:t xml:space="preserve"> </w:t>
      </w:r>
      <w:r w:rsidRPr="00736C02">
        <w:rPr>
          <w:rtl/>
        </w:rPr>
        <w:t>كله</w:t>
      </w:r>
      <w:r>
        <w:rPr>
          <w:rtl/>
        </w:rPr>
        <w:t>،</w:t>
      </w:r>
      <w:r w:rsidRPr="00736C02">
        <w:rPr>
          <w:rtl/>
        </w:rPr>
        <w:t xml:space="preserve"> بل يجب نصفه إذا طلقها إن علم ذلك بوجه</w:t>
      </w:r>
      <w:r>
        <w:rPr>
          <w:rtl/>
        </w:rPr>
        <w:t>،</w:t>
      </w:r>
      <w:r w:rsidRPr="00736C02">
        <w:rPr>
          <w:rtl/>
        </w:rPr>
        <w:t xml:space="preserve"> وحكم</w:t>
      </w:r>
      <w:r>
        <w:rPr>
          <w:rFonts w:hint="cs"/>
          <w:rtl/>
        </w:rPr>
        <w:t xml:space="preserve"> </w:t>
      </w:r>
      <w:r w:rsidRPr="00736C02">
        <w:rPr>
          <w:rtl/>
        </w:rPr>
        <w:t xml:space="preserve">الاشتباه والاختلاف </w:t>
      </w:r>
      <w:r w:rsidRPr="00672D41">
        <w:rPr>
          <w:rStyle w:val="libAlaemHeading2Char"/>
          <w:rtl/>
        </w:rPr>
        <w:t>)</w:t>
      </w:r>
      <w:bookmarkEnd w:id="230"/>
      <w:bookmarkEnd w:id="231"/>
    </w:p>
    <w:p w:rsidR="007D3F41" w:rsidRPr="00736C02" w:rsidRDefault="00672D41" w:rsidP="00176277">
      <w:pPr>
        <w:pStyle w:val="libNormal"/>
        <w:rPr>
          <w:rtl/>
        </w:rPr>
      </w:pPr>
      <w:r w:rsidRPr="00672D41">
        <w:rPr>
          <w:rStyle w:val="libNumChar"/>
          <w:rtl/>
        </w:rPr>
        <w:t>[17646]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إذا أرخى الستر فقد وجب المهر</w:t>
      </w:r>
      <w:r w:rsidR="007D3F41">
        <w:rPr>
          <w:rtl/>
        </w:rPr>
        <w:t>،</w:t>
      </w:r>
      <w:r w:rsidR="007D3F41" w:rsidRPr="00736C02">
        <w:rPr>
          <w:rtl/>
        </w:rPr>
        <w:t xml:space="preserve"> جامع أو لم يجامع »</w:t>
      </w:r>
      <w:r w:rsidR="007D3F41">
        <w:rPr>
          <w:rtl/>
        </w:rPr>
        <w:t>.</w:t>
      </w:r>
    </w:p>
    <w:p w:rsidR="007D3F41" w:rsidRPr="00736C02" w:rsidRDefault="00672D41" w:rsidP="00176277">
      <w:pPr>
        <w:pStyle w:val="libNormal"/>
        <w:rPr>
          <w:rtl/>
        </w:rPr>
      </w:pPr>
      <w:r w:rsidRPr="00672D41">
        <w:rPr>
          <w:rStyle w:val="libNumChar"/>
          <w:rtl/>
        </w:rPr>
        <w:t>[17647]</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علي بن الحسين </w:t>
      </w:r>
      <w:r w:rsidR="0060562E" w:rsidRPr="0060562E">
        <w:rPr>
          <w:rStyle w:val="libAlaemChar"/>
          <w:rtl/>
        </w:rPr>
        <w:t>عليهما‌السلام</w:t>
      </w:r>
      <w:r w:rsidR="007D3F41">
        <w:rPr>
          <w:rtl/>
        </w:rPr>
        <w:t>،</w:t>
      </w:r>
      <w:r w:rsidR="007D3F41" w:rsidRPr="00736C02">
        <w:rPr>
          <w:rtl/>
        </w:rPr>
        <w:t xml:space="preserve"> قال</w:t>
      </w:r>
      <w:r w:rsidR="007D3F41">
        <w:rPr>
          <w:rtl/>
        </w:rPr>
        <w:t xml:space="preserve">: </w:t>
      </w:r>
      <w:r w:rsidR="007D3F41" w:rsidRPr="00736C02">
        <w:rPr>
          <w:rtl/>
        </w:rPr>
        <w:t>« إذا أرخى الستر فقد أوجب المهر كله</w:t>
      </w:r>
      <w:r w:rsidR="007D3F41">
        <w:rPr>
          <w:rtl/>
        </w:rPr>
        <w:t>،</w:t>
      </w:r>
      <w:r w:rsidR="007D3F41" w:rsidRPr="00736C02">
        <w:rPr>
          <w:rtl/>
        </w:rPr>
        <w:t xml:space="preserve"> جامع أو لم يجامع »</w:t>
      </w:r>
      <w:r w:rsidR="007D3F41">
        <w:rPr>
          <w:rtl/>
        </w:rPr>
        <w:t>.</w:t>
      </w:r>
    </w:p>
    <w:p w:rsidR="007D3F41" w:rsidRPr="00736C02" w:rsidRDefault="007D3F41" w:rsidP="00176277">
      <w:pPr>
        <w:pStyle w:val="libNormal"/>
        <w:rPr>
          <w:rtl/>
        </w:rPr>
      </w:pPr>
      <w:r w:rsidRPr="00736C02">
        <w:rPr>
          <w:rtl/>
        </w:rPr>
        <w:t>السيد فضل الله الراوندي في نوادره</w:t>
      </w:r>
      <w:r>
        <w:rPr>
          <w:rtl/>
        </w:rPr>
        <w:t>:</w:t>
      </w:r>
      <w:r w:rsidRPr="00736C02">
        <w:rPr>
          <w:rtl/>
        </w:rPr>
        <w:t xml:space="preserve"> بإسناده الصحيح عن موسى بن</w:t>
      </w:r>
      <w:r>
        <w:rPr>
          <w:rtl/>
        </w:rPr>
        <w:t xml:space="preserve"> </w:t>
      </w:r>
      <w:r w:rsidRPr="00736C02">
        <w:rPr>
          <w:rtl/>
        </w:rPr>
        <w:t>جعفر</w:t>
      </w:r>
      <w:r>
        <w:rPr>
          <w:rtl/>
        </w:rPr>
        <w:t>،</w:t>
      </w:r>
      <w:r w:rsidRPr="00736C02">
        <w:rPr>
          <w:rtl/>
        </w:rPr>
        <w:t xml:space="preserve"> عن أبيه</w:t>
      </w:r>
      <w:r>
        <w:rPr>
          <w:rtl/>
        </w:rPr>
        <w:t>،</w:t>
      </w:r>
      <w:r w:rsidRPr="00736C02">
        <w:rPr>
          <w:rtl/>
        </w:rPr>
        <w:t xml:space="preserve"> عن آبائه</w:t>
      </w:r>
      <w:r>
        <w:rPr>
          <w:rtl/>
        </w:rPr>
        <w:t>،</w:t>
      </w:r>
      <w:r w:rsidRPr="00736C02">
        <w:rPr>
          <w:rtl/>
        </w:rPr>
        <w:t xml:space="preserve"> عن علي </w:t>
      </w:r>
      <w:r w:rsidR="0060562E" w:rsidRPr="0060562E">
        <w:rPr>
          <w:rStyle w:val="libAlaemChar"/>
          <w:rtl/>
        </w:rPr>
        <w:t>عليهم‌السلام</w:t>
      </w:r>
      <w:r>
        <w:rPr>
          <w:rtl/>
        </w:rPr>
        <w:t>،</w:t>
      </w:r>
      <w:r w:rsidRPr="00736C02">
        <w:rPr>
          <w:rtl/>
        </w:rPr>
        <w:t xml:space="preserve"> مثله </w:t>
      </w:r>
      <w:r w:rsidRPr="007D3F41">
        <w:rPr>
          <w:rStyle w:val="libFootnotenumChar"/>
          <w:rtl/>
        </w:rPr>
        <w:t>(1)</w:t>
      </w:r>
      <w:r>
        <w:rPr>
          <w:rtl/>
        </w:rPr>
        <w:t>.</w:t>
      </w:r>
    </w:p>
    <w:p w:rsidR="007D3F41" w:rsidRPr="00736C02" w:rsidRDefault="007D3F41" w:rsidP="00176277">
      <w:pPr>
        <w:pStyle w:val="libNormal"/>
        <w:rPr>
          <w:rtl/>
        </w:rPr>
      </w:pPr>
      <w:r w:rsidRPr="00736C02">
        <w:rPr>
          <w:rtl/>
        </w:rPr>
        <w:t>دعائم الاسلام</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[17648]</w:t>
      </w:r>
      <w:r w:rsidR="007D3F41" w:rsidRPr="00736C02">
        <w:rPr>
          <w:rtl/>
        </w:rPr>
        <w:t xml:space="preserve"> 3</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تزوجت امرأة في حياة</w:t>
      </w:r>
      <w:r w:rsidR="007D3F41">
        <w:rPr>
          <w:rtl/>
        </w:rPr>
        <w:t xml:space="preserve"> </w:t>
      </w:r>
      <w:r w:rsidR="007D3F41" w:rsidRPr="00736C02">
        <w:rPr>
          <w:rtl/>
        </w:rPr>
        <w:t>أبي</w:t>
      </w:r>
      <w:r w:rsidR="007D3F41">
        <w:rPr>
          <w:rtl/>
        </w:rPr>
        <w:t xml:space="preserve"> - </w:t>
      </w:r>
      <w:r w:rsidR="007D3F41" w:rsidRPr="00736C02">
        <w:rPr>
          <w:rtl/>
        </w:rPr>
        <w:t xml:space="preserve">علي بن الحسين </w:t>
      </w:r>
      <w:r w:rsidR="0060562E" w:rsidRPr="0060562E">
        <w:rPr>
          <w:rStyle w:val="libAlaemChar"/>
          <w:rtl/>
        </w:rPr>
        <w:t>عليهما‌السلام</w:t>
      </w:r>
      <w:r w:rsidR="007D3F41">
        <w:rPr>
          <w:rtl/>
        </w:rPr>
        <w:t xml:space="preserve"> - </w:t>
      </w:r>
      <w:r w:rsidR="007D3F41" w:rsidRPr="00736C02">
        <w:rPr>
          <w:rtl/>
        </w:rPr>
        <w:t>فتاقت نفسي إليها نصف النهار</w:t>
      </w:r>
      <w:r w:rsidR="007D3F41">
        <w:rPr>
          <w:rtl/>
        </w:rPr>
        <w:t>،</w:t>
      </w:r>
      <w:r w:rsidR="007D3F41" w:rsidRPr="00736C02">
        <w:rPr>
          <w:rtl/>
        </w:rPr>
        <w:t xml:space="preserve"> فقال</w:t>
      </w:r>
      <w:r w:rsidR="007D3F41">
        <w:rPr>
          <w:rtl/>
        </w:rPr>
        <w:t xml:space="preserve"> </w:t>
      </w:r>
      <w:r w:rsidR="007D3F41" w:rsidRPr="00736C02">
        <w:rPr>
          <w:rtl/>
        </w:rPr>
        <w:t>أبي</w:t>
      </w:r>
      <w:r w:rsidR="007D3F41">
        <w:rPr>
          <w:rtl/>
        </w:rPr>
        <w:t>:</w:t>
      </w:r>
      <w:r w:rsidR="007D3F41" w:rsidRPr="00736C02">
        <w:rPr>
          <w:rtl/>
        </w:rPr>
        <w:t xml:space="preserve"> يا بني لا تدخل بها في هذه الساعة</w:t>
      </w:r>
      <w:r w:rsidR="007D3F41">
        <w:rPr>
          <w:rtl/>
        </w:rPr>
        <w:t>،</w:t>
      </w:r>
      <w:r w:rsidR="007D3F41" w:rsidRPr="00736C02">
        <w:rPr>
          <w:rtl/>
        </w:rPr>
        <w:t xml:space="preserve"> ففعلت فلما دخلت إليها كرهتها</w:t>
      </w:r>
      <w:r w:rsidR="007D3F41">
        <w:rPr>
          <w:rtl/>
        </w:rPr>
        <w:t xml:space="preserve"> </w:t>
      </w:r>
      <w:r w:rsidR="007D3F41" w:rsidRPr="00736C02">
        <w:rPr>
          <w:rtl/>
        </w:rPr>
        <w:t>وقمت لأخرج</w:t>
      </w:r>
      <w:r w:rsidR="007D3F41">
        <w:rPr>
          <w:rtl/>
        </w:rPr>
        <w:t>،</w:t>
      </w:r>
      <w:r w:rsidR="007D3F41" w:rsidRPr="00736C02">
        <w:rPr>
          <w:rtl/>
        </w:rPr>
        <w:t xml:space="preserve"> فقامت مولاة لها فأغلقت الباب وأرخت الستر</w:t>
      </w:r>
      <w:r w:rsidR="007D3F41">
        <w:rPr>
          <w:rtl/>
        </w:rPr>
        <w:t>،</w:t>
      </w:r>
      <w:r w:rsidR="007D3F41" w:rsidRPr="00736C02">
        <w:rPr>
          <w:rtl/>
        </w:rPr>
        <w:t xml:space="preserve"> فقلت</w:t>
      </w:r>
      <w:r w:rsidR="007D3F41">
        <w:rPr>
          <w:rtl/>
        </w:rPr>
        <w:t xml:space="preserve">: </w:t>
      </w:r>
      <w:r w:rsidR="007D3F41" w:rsidRPr="00736C02">
        <w:rPr>
          <w:rtl/>
        </w:rPr>
        <w:t>دعيه فقد وجب لك الذي تريدين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هذه الأخبار معارضة بأصح منها</w:t>
      </w:r>
      <w:r>
        <w:rPr>
          <w:rtl/>
        </w:rPr>
        <w:t>،</w:t>
      </w:r>
      <w:r w:rsidRPr="00736C02">
        <w:rPr>
          <w:rtl/>
        </w:rPr>
        <w:t xml:space="preserve"> محمولة على وجوه مذكورة في الأصل</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102</w:t>
      </w:r>
      <w:r>
        <w:rPr>
          <w:rtl/>
        </w:rPr>
        <w:t>.</w:t>
      </w:r>
    </w:p>
    <w:p w:rsidR="007D3F41" w:rsidRPr="00F43A93" w:rsidRDefault="007D3F41" w:rsidP="007D3F41">
      <w:pPr>
        <w:pStyle w:val="libFootnote"/>
        <w:rPr>
          <w:rtl/>
        </w:rPr>
      </w:pPr>
      <w:r w:rsidRPr="00F43A93">
        <w:rPr>
          <w:rtl/>
        </w:rPr>
        <w:t>(1)</w:t>
      </w:r>
      <w:r w:rsidRPr="00F43A93">
        <w:rPr>
          <w:rFonts w:hint="cs"/>
          <w:rtl/>
        </w:rPr>
        <w:t xml:space="preserve"> </w:t>
      </w:r>
      <w:r w:rsidRPr="00F43A93">
        <w:rPr>
          <w:rtl/>
        </w:rPr>
        <w:t>نوادر الراوندي ص 37</w:t>
      </w:r>
      <w:r>
        <w:rPr>
          <w:rtl/>
        </w:rPr>
        <w:t>.</w:t>
      </w:r>
    </w:p>
    <w:p w:rsidR="007D3F41" w:rsidRPr="00F43A93" w:rsidRDefault="007D3F41" w:rsidP="007D3F41">
      <w:pPr>
        <w:pStyle w:val="libFootnote"/>
        <w:rPr>
          <w:rtl/>
        </w:rPr>
      </w:pPr>
      <w:r w:rsidRPr="00F43A93">
        <w:rPr>
          <w:rtl/>
        </w:rPr>
        <w:t>(2) دعائم الاسلام ج 2 ص 226 ح 848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w:t>
      </w:r>
      <w:r>
        <w:rPr>
          <w:rFonts w:hint="cs"/>
          <w:rtl/>
        </w:rPr>
        <w:t xml:space="preserve"> </w:t>
      </w:r>
      <w:r w:rsidRPr="00736C02">
        <w:rPr>
          <w:rtl/>
        </w:rPr>
        <w:t>الاسلام ج 2 ص 226 ح 848</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232" w:name="_Toc365374574"/>
      <w:bookmarkStart w:id="233" w:name="_Toc380483671"/>
      <w:r w:rsidRPr="00736C02">
        <w:rPr>
          <w:rtl/>
        </w:rPr>
        <w:lastRenderedPageBreak/>
        <w:t>40</w:t>
      </w:r>
      <w:r>
        <w:rPr>
          <w:rtl/>
        </w:rPr>
        <w:t xml:space="preserve"> - </w:t>
      </w:r>
      <w:r w:rsidRPr="00672D41">
        <w:rPr>
          <w:rStyle w:val="libAlaemHeading2Char"/>
          <w:rtl/>
        </w:rPr>
        <w:t>(</w:t>
      </w:r>
      <w:r w:rsidRPr="00736C02">
        <w:rPr>
          <w:rtl/>
        </w:rPr>
        <w:t xml:space="preserve"> باب حكم ما لو خلا الرجل بالمرأة فادعت الوطئ</w:t>
      </w:r>
      <w:r>
        <w:rPr>
          <w:rtl/>
        </w:rPr>
        <w:t>،</w:t>
      </w:r>
      <w:r w:rsidRPr="00736C02">
        <w:rPr>
          <w:rtl/>
        </w:rPr>
        <w:t xml:space="preserve"> أو</w:t>
      </w:r>
      <w:r>
        <w:rPr>
          <w:rFonts w:hint="cs"/>
          <w:rtl/>
        </w:rPr>
        <w:t xml:space="preserve"> </w:t>
      </w:r>
      <w:r w:rsidRPr="00736C02">
        <w:rPr>
          <w:rtl/>
        </w:rPr>
        <w:t xml:space="preserve">تصادقا على عدمه وكانا مأمونين أو متهمين </w:t>
      </w:r>
      <w:r w:rsidRPr="00672D41">
        <w:rPr>
          <w:rStyle w:val="libAlaemHeading2Char"/>
          <w:rtl/>
        </w:rPr>
        <w:t>)</w:t>
      </w:r>
      <w:bookmarkEnd w:id="232"/>
      <w:bookmarkEnd w:id="233"/>
    </w:p>
    <w:p w:rsidR="007D3F41" w:rsidRPr="00736C02" w:rsidRDefault="00672D41" w:rsidP="00176277">
      <w:pPr>
        <w:pStyle w:val="libNormal"/>
        <w:rPr>
          <w:rtl/>
        </w:rPr>
      </w:pPr>
      <w:r w:rsidRPr="00672D41">
        <w:rPr>
          <w:rStyle w:val="libNumChar"/>
          <w:rtl/>
        </w:rPr>
        <w:t>[17649]</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تزوج الرجل فأرخى الستر</w:t>
      </w:r>
      <w:r w:rsidR="007D3F41">
        <w:rPr>
          <w:rtl/>
        </w:rPr>
        <w:t xml:space="preserve"> </w:t>
      </w:r>
      <w:r w:rsidR="007D3F41" w:rsidRPr="00736C02">
        <w:rPr>
          <w:rtl/>
        </w:rPr>
        <w:t>وأغلق الباب</w:t>
      </w:r>
      <w:r w:rsidR="007D3F41">
        <w:rPr>
          <w:rtl/>
        </w:rPr>
        <w:t>،</w:t>
      </w:r>
      <w:r w:rsidR="007D3F41" w:rsidRPr="00736C02">
        <w:rPr>
          <w:rtl/>
        </w:rPr>
        <w:t xml:space="preserve"> ثم أنكرا جمعيا المجامعة</w:t>
      </w:r>
      <w:r w:rsidR="007D3F41">
        <w:rPr>
          <w:rtl/>
        </w:rPr>
        <w:t>،</w:t>
      </w:r>
      <w:r w:rsidR="007D3F41" w:rsidRPr="00736C02">
        <w:rPr>
          <w:rtl/>
        </w:rPr>
        <w:t xml:space="preserve"> فلا يصدقان لأنها تدفع عن نفسها</w:t>
      </w:r>
      <w:r w:rsidR="007D3F41">
        <w:rPr>
          <w:rtl/>
        </w:rPr>
        <w:t xml:space="preserve"> </w:t>
      </w:r>
      <w:r w:rsidR="007D3F41" w:rsidRPr="00736C02">
        <w:rPr>
          <w:rtl/>
        </w:rPr>
        <w:t>العدة</w:t>
      </w:r>
      <w:r w:rsidR="007D3F41">
        <w:rPr>
          <w:rtl/>
        </w:rPr>
        <w:t>،</w:t>
      </w:r>
      <w:r w:rsidR="007D3F41" w:rsidRPr="00736C02">
        <w:rPr>
          <w:rtl/>
        </w:rPr>
        <w:t xml:space="preserve"> ويدفع عن نفسه المهر</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حمل الخبر على ما لو كانا متهمين</w:t>
      </w:r>
      <w:r>
        <w:rPr>
          <w:rtl/>
        </w:rPr>
        <w:t>.</w:t>
      </w:r>
    </w:p>
    <w:p w:rsidR="007D3F41" w:rsidRDefault="007D3F41" w:rsidP="007D3F41">
      <w:pPr>
        <w:pStyle w:val="Heading2Center"/>
        <w:rPr>
          <w:rtl/>
        </w:rPr>
      </w:pPr>
      <w:bookmarkStart w:id="234" w:name="_Toc365374575"/>
      <w:bookmarkStart w:id="235" w:name="_Toc380483672"/>
      <w:r w:rsidRPr="0041508F">
        <w:rPr>
          <w:rtl/>
        </w:rPr>
        <w:t>41</w:t>
      </w:r>
      <w:r>
        <w:rPr>
          <w:rtl/>
          <w:lang w:bidi="ar-IQ"/>
        </w:rPr>
        <w:t xml:space="preserve"> - </w:t>
      </w:r>
      <w:r w:rsidRPr="00672D41">
        <w:rPr>
          <w:rStyle w:val="libAlaemHeading2Char"/>
          <w:rtl/>
        </w:rPr>
        <w:t>(</w:t>
      </w:r>
      <w:r w:rsidRPr="0041508F">
        <w:rPr>
          <w:rtl/>
        </w:rPr>
        <w:t xml:space="preserve"> باب حكم ما لو مات الزوج أو الزوجة قبل الدخول</w:t>
      </w:r>
      <w:r>
        <w:rPr>
          <w:rtl/>
          <w:lang w:bidi="ar-IQ"/>
        </w:rPr>
        <w:t>،</w:t>
      </w:r>
      <w:r>
        <w:rPr>
          <w:rFonts w:hint="cs"/>
          <w:rtl/>
        </w:rPr>
        <w:t xml:space="preserve"> </w:t>
      </w:r>
      <w:r w:rsidRPr="00736C02">
        <w:rPr>
          <w:rtl/>
        </w:rPr>
        <w:t>هل يثبت نصف المهر المسمى أم كله</w:t>
      </w:r>
      <w:r>
        <w:rPr>
          <w:rtl/>
        </w:rPr>
        <w:t>؟</w:t>
      </w:r>
      <w:r w:rsidRPr="00736C02">
        <w:rPr>
          <w:rtl/>
        </w:rPr>
        <w:t xml:space="preserve"> </w:t>
      </w:r>
      <w:r w:rsidRPr="00672D41">
        <w:rPr>
          <w:rStyle w:val="libAlaemHeading2Char"/>
          <w:rtl/>
        </w:rPr>
        <w:t>)</w:t>
      </w:r>
      <w:bookmarkEnd w:id="234"/>
      <w:bookmarkEnd w:id="235"/>
    </w:p>
    <w:p w:rsidR="007D3F41" w:rsidRPr="00736C02" w:rsidRDefault="00672D41" w:rsidP="00176277">
      <w:pPr>
        <w:pStyle w:val="libNormal"/>
        <w:rPr>
          <w:rtl/>
        </w:rPr>
      </w:pPr>
      <w:r w:rsidRPr="00672D41">
        <w:rPr>
          <w:rStyle w:val="libNumChar"/>
          <w:rtl/>
        </w:rPr>
        <w:t>[17650]</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منصور بن حازم</w:t>
      </w:r>
      <w:r w:rsidR="007D3F41">
        <w:rPr>
          <w:rtl/>
        </w:rPr>
        <w:t>،</w:t>
      </w:r>
      <w:r w:rsidR="007D3F41" w:rsidRPr="00736C02">
        <w:rPr>
          <w:rtl/>
        </w:rPr>
        <w:t xml:space="preserve"> قال</w:t>
      </w:r>
      <w:r w:rsidR="007D3F41">
        <w:rPr>
          <w:rtl/>
        </w:rPr>
        <w:t>:</w:t>
      </w:r>
      <w:r w:rsidR="007D3F41" w:rsidRPr="00736C02">
        <w:rPr>
          <w:rtl/>
        </w:rPr>
        <w:t xml:space="preserve"> قلت له</w:t>
      </w:r>
      <w:r w:rsidR="007D3F41">
        <w:rPr>
          <w:rtl/>
        </w:rPr>
        <w:t xml:space="preserve">: </w:t>
      </w:r>
      <w:r w:rsidR="007D3F41" w:rsidRPr="00736C02">
        <w:rPr>
          <w:rtl/>
        </w:rPr>
        <w:t>رجل تزوج امرأة وسمى لها صداقا</w:t>
      </w:r>
      <w:r w:rsidR="007D3F41">
        <w:rPr>
          <w:rtl/>
        </w:rPr>
        <w:t>،</w:t>
      </w:r>
      <w:r w:rsidR="007D3F41" w:rsidRPr="00736C02">
        <w:rPr>
          <w:rtl/>
        </w:rPr>
        <w:t xml:space="preserve"> ثم مات عنها ولم يدخل بها</w:t>
      </w:r>
      <w:r w:rsidR="007D3F41">
        <w:rPr>
          <w:rtl/>
        </w:rPr>
        <w:t>،</w:t>
      </w:r>
      <w:r w:rsidR="007D3F41" w:rsidRPr="00736C02">
        <w:rPr>
          <w:rtl/>
        </w:rPr>
        <w:t xml:space="preserve"> قال</w:t>
      </w:r>
      <w:r w:rsidR="007D3F41">
        <w:rPr>
          <w:rtl/>
        </w:rPr>
        <w:t xml:space="preserve">: </w:t>
      </w:r>
      <w:r w:rsidR="007D3F41" w:rsidRPr="00736C02">
        <w:rPr>
          <w:rtl/>
        </w:rPr>
        <w:t>« لها المهر كملا ولها الميراث » فقلت</w:t>
      </w:r>
      <w:r w:rsidR="007D3F41">
        <w:rPr>
          <w:rtl/>
        </w:rPr>
        <w:t>:</w:t>
      </w:r>
      <w:r w:rsidR="007D3F41" w:rsidRPr="00736C02">
        <w:rPr>
          <w:rtl/>
        </w:rPr>
        <w:t xml:space="preserve"> فإنهم رووا عنك أن لها نصف المهر</w:t>
      </w:r>
      <w:r w:rsidR="007D3F41">
        <w:rPr>
          <w:rtl/>
        </w:rPr>
        <w:t xml:space="preserve">، </w:t>
      </w:r>
      <w:r w:rsidR="007D3F41" w:rsidRPr="00736C02">
        <w:rPr>
          <w:rtl/>
        </w:rPr>
        <w:t>قال</w:t>
      </w:r>
      <w:r w:rsidR="007D3F41">
        <w:rPr>
          <w:rtl/>
        </w:rPr>
        <w:t>:</w:t>
      </w:r>
      <w:r w:rsidR="007D3F41" w:rsidRPr="00736C02">
        <w:rPr>
          <w:rtl/>
        </w:rPr>
        <w:t xml:space="preserve"> « لا يحفظون عني</w:t>
      </w:r>
      <w:r w:rsidR="007D3F41">
        <w:rPr>
          <w:rtl/>
        </w:rPr>
        <w:t>،</w:t>
      </w:r>
      <w:r w:rsidR="007D3F41" w:rsidRPr="00736C02">
        <w:rPr>
          <w:rtl/>
        </w:rPr>
        <w:t xml:space="preserve"> إنما ذاك المطلقة »</w:t>
      </w:r>
      <w:r w:rsidR="007D3F41">
        <w:rPr>
          <w:rtl/>
        </w:rPr>
        <w:t>.</w:t>
      </w:r>
    </w:p>
    <w:p w:rsidR="007D3F41" w:rsidRPr="00736C02" w:rsidRDefault="00672D41" w:rsidP="00176277">
      <w:pPr>
        <w:pStyle w:val="libNormal"/>
        <w:rPr>
          <w:rtl/>
        </w:rPr>
      </w:pPr>
      <w:r w:rsidRPr="00672D41">
        <w:rPr>
          <w:rStyle w:val="libNumChar"/>
          <w:rtl/>
        </w:rPr>
        <w:t>[17651]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حديث</w:t>
      </w:r>
      <w:r w:rsidR="007D3F41">
        <w:rPr>
          <w:rtl/>
        </w:rPr>
        <w:t>:</w:t>
      </w:r>
      <w:r w:rsidR="007D3F41" w:rsidRPr="00736C02">
        <w:rPr>
          <w:rtl/>
        </w:rPr>
        <w:t xml:space="preserve"> « وإن كان قد فرض لها صداقا ثم طلقها قبل أن يدخل</w:t>
      </w:r>
      <w:r w:rsidR="007D3F41">
        <w:rPr>
          <w:rtl/>
        </w:rPr>
        <w:t xml:space="preserve"> </w:t>
      </w:r>
      <w:r w:rsidR="007D3F41" w:rsidRPr="00736C02">
        <w:rPr>
          <w:rtl/>
        </w:rPr>
        <w:t>بها</w:t>
      </w:r>
      <w:r w:rsidR="007D3F41">
        <w:rPr>
          <w:rtl/>
        </w:rPr>
        <w:t>،</w:t>
      </w:r>
      <w:r w:rsidR="007D3F41" w:rsidRPr="00736C02">
        <w:rPr>
          <w:rtl/>
        </w:rPr>
        <w:t xml:space="preserve"> فلها نصف الصداق</w:t>
      </w:r>
      <w:r w:rsidR="007D3F41">
        <w:rPr>
          <w:rtl/>
        </w:rPr>
        <w:t>،</w:t>
      </w:r>
      <w:r w:rsidR="007D3F41" w:rsidRPr="00736C02">
        <w:rPr>
          <w:rtl/>
        </w:rPr>
        <w:t xml:space="preserve"> وإن مات عنها فلها الصداق كاملا »</w:t>
      </w:r>
      <w:r w:rsidR="007D3F41">
        <w:rPr>
          <w:rtl/>
        </w:rPr>
        <w:t>.</w:t>
      </w:r>
    </w:p>
    <w:p w:rsidR="007D3F41" w:rsidRDefault="007D3F41" w:rsidP="007D3F41">
      <w:pPr>
        <w:pStyle w:val="Heading2Center"/>
        <w:rPr>
          <w:rtl/>
        </w:rPr>
      </w:pPr>
      <w:bookmarkStart w:id="236" w:name="_Toc365374576"/>
      <w:bookmarkStart w:id="237" w:name="_Toc380483673"/>
      <w:r w:rsidRPr="0041508F">
        <w:rPr>
          <w:rtl/>
        </w:rPr>
        <w:t>42</w:t>
      </w:r>
      <w:r>
        <w:rPr>
          <w:rtl/>
          <w:lang w:bidi="ar-IQ"/>
        </w:rPr>
        <w:t xml:space="preserve"> - </w:t>
      </w:r>
      <w:r w:rsidRPr="00672D41">
        <w:rPr>
          <w:rStyle w:val="libAlaemHeading2Char"/>
          <w:rtl/>
        </w:rPr>
        <w:t>(</w:t>
      </w:r>
      <w:r w:rsidRPr="0041508F">
        <w:rPr>
          <w:rtl/>
        </w:rPr>
        <w:t xml:space="preserve"> باب أنه إذا مات أحد الزوجين قبل الدخول</w:t>
      </w:r>
      <w:r>
        <w:rPr>
          <w:rtl/>
          <w:lang w:bidi="ar-IQ"/>
        </w:rPr>
        <w:t>،</w:t>
      </w:r>
      <w:r w:rsidRPr="0041508F">
        <w:rPr>
          <w:rtl/>
        </w:rPr>
        <w:t xml:space="preserve"> من غير</w:t>
      </w:r>
      <w:r>
        <w:rPr>
          <w:rFonts w:hint="cs"/>
          <w:rtl/>
        </w:rPr>
        <w:t xml:space="preserve"> </w:t>
      </w:r>
      <w:r w:rsidRPr="00736C02">
        <w:rPr>
          <w:rtl/>
        </w:rPr>
        <w:t>تقدير المهر</w:t>
      </w:r>
      <w:r>
        <w:rPr>
          <w:rtl/>
        </w:rPr>
        <w:t>،</w:t>
      </w:r>
      <w:r w:rsidRPr="00736C02">
        <w:rPr>
          <w:rtl/>
        </w:rPr>
        <w:t xml:space="preserve"> فلا مهر لها</w:t>
      </w:r>
      <w:r>
        <w:rPr>
          <w:rtl/>
        </w:rPr>
        <w:t>،</w:t>
      </w:r>
      <w:r w:rsidRPr="00736C02">
        <w:rPr>
          <w:rtl/>
        </w:rPr>
        <w:t xml:space="preserve"> ولها الميراث </w:t>
      </w:r>
      <w:r w:rsidRPr="00672D41">
        <w:rPr>
          <w:rStyle w:val="libAlaemHeading2Char"/>
          <w:rtl/>
        </w:rPr>
        <w:t>)</w:t>
      </w:r>
      <w:bookmarkEnd w:id="236"/>
      <w:bookmarkEnd w:id="237"/>
    </w:p>
    <w:p w:rsidR="007D3F41" w:rsidRPr="00736C02" w:rsidRDefault="00672D41" w:rsidP="00176277">
      <w:pPr>
        <w:pStyle w:val="libNormal"/>
        <w:rPr>
          <w:rtl/>
        </w:rPr>
      </w:pPr>
      <w:r w:rsidRPr="00672D41">
        <w:rPr>
          <w:rStyle w:val="libNumChar"/>
          <w:rtl/>
        </w:rPr>
        <w:t>[17652]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40</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109</w:t>
      </w:r>
      <w:r>
        <w:rPr>
          <w:rtl/>
        </w:rPr>
        <w:t>.</w:t>
      </w:r>
    </w:p>
    <w:p w:rsidR="007D3F41" w:rsidRPr="00736C02" w:rsidRDefault="007D3F41" w:rsidP="007D3F41">
      <w:pPr>
        <w:pStyle w:val="libFootnoteCenterBold"/>
        <w:rPr>
          <w:rtl/>
        </w:rPr>
      </w:pPr>
      <w:r w:rsidRPr="00736C02">
        <w:rPr>
          <w:rtl/>
        </w:rPr>
        <w:t>الباب 41</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w:t>
      </w:r>
      <w:r>
        <w:rPr>
          <w:rFonts w:hint="cs"/>
          <w:rtl/>
        </w:rPr>
        <w:t xml:space="preserve"> </w:t>
      </w:r>
      <w:r w:rsidRPr="00736C02">
        <w:rPr>
          <w:rtl/>
        </w:rPr>
        <w:t>1 ص 125 ح 403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224 ح 837</w:t>
      </w:r>
      <w:r>
        <w:rPr>
          <w:rtl/>
        </w:rPr>
        <w:t>.</w:t>
      </w:r>
    </w:p>
    <w:p w:rsidR="007D3F41" w:rsidRPr="00736C02" w:rsidRDefault="007D3F41" w:rsidP="007D3F41">
      <w:pPr>
        <w:pStyle w:val="libFootnoteCenterBold"/>
        <w:rPr>
          <w:rtl/>
        </w:rPr>
      </w:pPr>
      <w:r w:rsidRPr="00736C02">
        <w:rPr>
          <w:rtl/>
        </w:rPr>
        <w:t>الباب 42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224 ح 837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 في رجل تزوج امرأة ولم يفرض لها صداقا</w:t>
      </w:r>
      <w:r>
        <w:rPr>
          <w:rtl/>
        </w:rPr>
        <w:t>،</w:t>
      </w:r>
      <w:r w:rsidRPr="00736C02">
        <w:rPr>
          <w:rtl/>
        </w:rPr>
        <w:t xml:space="preserve"> فمات عنها أو طلقها قبل أن</w:t>
      </w:r>
      <w:r>
        <w:rPr>
          <w:rtl/>
        </w:rPr>
        <w:t xml:space="preserve"> </w:t>
      </w:r>
      <w:r w:rsidRPr="00736C02">
        <w:rPr>
          <w:rtl/>
        </w:rPr>
        <w:t>يدخل بها</w:t>
      </w:r>
      <w:r>
        <w:rPr>
          <w:rtl/>
        </w:rPr>
        <w:t>،</w:t>
      </w:r>
      <w:r w:rsidRPr="00736C02">
        <w:rPr>
          <w:rtl/>
        </w:rPr>
        <w:t xml:space="preserve"> قال</w:t>
      </w:r>
      <w:r>
        <w:rPr>
          <w:rtl/>
        </w:rPr>
        <w:t>:</w:t>
      </w:r>
      <w:r w:rsidRPr="00736C02">
        <w:rPr>
          <w:rtl/>
        </w:rPr>
        <w:t xml:space="preserve"> « إن كان طلقها فليس لها صداق</w:t>
      </w:r>
      <w:r>
        <w:rPr>
          <w:rtl/>
        </w:rPr>
        <w:t>،</w:t>
      </w:r>
      <w:r w:rsidRPr="00736C02">
        <w:rPr>
          <w:rtl/>
        </w:rPr>
        <w:t xml:space="preserve"> ولها المتعة ولا عدة عليها</w:t>
      </w:r>
      <w:r>
        <w:rPr>
          <w:rtl/>
        </w:rPr>
        <w:t xml:space="preserve">، </w:t>
      </w:r>
      <w:r w:rsidRPr="00736C02">
        <w:rPr>
          <w:rtl/>
        </w:rPr>
        <w:t>وإن مات قبل أن يدخل بها</w:t>
      </w:r>
      <w:r>
        <w:rPr>
          <w:rtl/>
        </w:rPr>
        <w:t>،</w:t>
      </w:r>
      <w:r w:rsidRPr="00736C02">
        <w:rPr>
          <w:rtl/>
        </w:rPr>
        <w:t xml:space="preserve"> فلا مهر لها</w:t>
      </w:r>
      <w:r>
        <w:rPr>
          <w:rtl/>
        </w:rPr>
        <w:t>،</w:t>
      </w:r>
      <w:r w:rsidRPr="00736C02">
        <w:rPr>
          <w:rtl/>
        </w:rPr>
        <w:t xml:space="preserve"> وهي ترثه ويرثها</w:t>
      </w:r>
      <w:r>
        <w:rPr>
          <w:rtl/>
        </w:rPr>
        <w:t>،</w:t>
      </w:r>
      <w:r w:rsidRPr="00736C02">
        <w:rPr>
          <w:rtl/>
        </w:rPr>
        <w:t xml:space="preserve"> وعليها العدة »</w:t>
      </w:r>
      <w:r>
        <w:rPr>
          <w:rtl/>
        </w:rPr>
        <w:t xml:space="preserve"> </w:t>
      </w:r>
      <w:r w:rsidRPr="00736C02">
        <w:rPr>
          <w:rtl/>
        </w:rPr>
        <w:t>الخبر</w:t>
      </w:r>
      <w:r>
        <w:rPr>
          <w:rtl/>
        </w:rPr>
        <w:t>.</w:t>
      </w:r>
    </w:p>
    <w:p w:rsidR="007D3F41" w:rsidRPr="005E147B" w:rsidRDefault="007D3F41" w:rsidP="007D3F41">
      <w:pPr>
        <w:pStyle w:val="Heading2Center"/>
        <w:rPr>
          <w:rtl/>
        </w:rPr>
      </w:pPr>
      <w:bookmarkStart w:id="238" w:name="_Toc365374577"/>
      <w:bookmarkStart w:id="239" w:name="_Toc380483674"/>
      <w:r w:rsidRPr="005E147B">
        <w:rPr>
          <w:rtl/>
        </w:rPr>
        <w:t>43</w:t>
      </w:r>
      <w:r>
        <w:rPr>
          <w:rtl/>
          <w:lang w:bidi="ar-IQ"/>
        </w:rPr>
        <w:t xml:space="preserve"> - </w:t>
      </w:r>
      <w:r w:rsidRPr="00672D41">
        <w:rPr>
          <w:rStyle w:val="libAlaemHeading2Char"/>
          <w:rtl/>
        </w:rPr>
        <w:t>(</w:t>
      </w:r>
      <w:r w:rsidRPr="005E147B">
        <w:rPr>
          <w:rtl/>
        </w:rPr>
        <w:t xml:space="preserve"> باب نوادر ما يتعلق بأبواب المهور </w:t>
      </w:r>
      <w:r w:rsidRPr="00672D41">
        <w:rPr>
          <w:rStyle w:val="libAlaemHeading2Char"/>
          <w:rtl/>
        </w:rPr>
        <w:t>)</w:t>
      </w:r>
      <w:bookmarkEnd w:id="238"/>
      <w:bookmarkEnd w:id="239"/>
    </w:p>
    <w:p w:rsidR="007D3F41" w:rsidRPr="00736C02" w:rsidRDefault="00672D41" w:rsidP="00176277">
      <w:pPr>
        <w:pStyle w:val="libNormal"/>
        <w:rPr>
          <w:rtl/>
        </w:rPr>
      </w:pPr>
      <w:r w:rsidRPr="00672D41">
        <w:rPr>
          <w:rStyle w:val="libNumChar"/>
          <w:rtl/>
        </w:rPr>
        <w:t>[17653]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في الرجل يتزوج المرأة على جهاز البيت</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وكس ولا شطط »</w:t>
      </w:r>
      <w:r w:rsidR="007D3F41">
        <w:rPr>
          <w:rtl/>
        </w:rPr>
        <w:t>.</w:t>
      </w:r>
    </w:p>
    <w:p w:rsidR="007D3F41" w:rsidRPr="00736C02" w:rsidRDefault="00672D41" w:rsidP="00176277">
      <w:pPr>
        <w:pStyle w:val="libNormal"/>
        <w:rPr>
          <w:rtl/>
        </w:rPr>
      </w:pPr>
      <w:r w:rsidRPr="00672D41">
        <w:rPr>
          <w:rStyle w:val="libNumChar"/>
          <w:rtl/>
        </w:rPr>
        <w:t>[17654]</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تزوج امرأة على مهر مجهول</w:t>
      </w:r>
      <w:r w:rsidR="007D3F41">
        <w:rPr>
          <w:rtl/>
        </w:rPr>
        <w:t>،</w:t>
      </w:r>
      <w:r w:rsidR="007D3F41" w:rsidRPr="00736C02">
        <w:rPr>
          <w:rtl/>
        </w:rPr>
        <w:t xml:space="preserve"> لم يفسد النكاح</w:t>
      </w:r>
      <w:r w:rsidR="007D3F41">
        <w:rPr>
          <w:rtl/>
        </w:rPr>
        <w:t>،</w:t>
      </w:r>
      <w:r w:rsidR="007D3F41" w:rsidRPr="00736C02">
        <w:rPr>
          <w:rtl/>
        </w:rPr>
        <w:t xml:space="preserve"> ولها مهر مثلها ما</w:t>
      </w:r>
      <w:r w:rsidR="007D3F41">
        <w:rPr>
          <w:rtl/>
        </w:rPr>
        <w:t xml:space="preserve"> </w:t>
      </w:r>
      <w:r w:rsidR="007D3F41" w:rsidRPr="00736C02">
        <w:rPr>
          <w:rtl/>
        </w:rPr>
        <w:t xml:space="preserve">لم يجاوز مهر السنة </w:t>
      </w:r>
      <w:r w:rsidR="007D3F41" w:rsidRPr="007D3F41">
        <w:rPr>
          <w:rStyle w:val="libFootnotenumChar"/>
          <w:rtl/>
        </w:rPr>
        <w:t>(1)</w:t>
      </w:r>
      <w:r w:rsidR="007D3F41">
        <w:rPr>
          <w:rtl/>
        </w:rPr>
        <w:t>،</w:t>
      </w:r>
      <w:r w:rsidR="007D3F41" w:rsidRPr="00736C02">
        <w:rPr>
          <w:rtl/>
        </w:rPr>
        <w:t xml:space="preserve"> خمسمائة درهم »</w:t>
      </w:r>
      <w:r w:rsidR="007D3F41">
        <w:rPr>
          <w:rtl/>
        </w:rPr>
        <w:t>.</w:t>
      </w:r>
    </w:p>
    <w:p w:rsidR="007D3F41" w:rsidRPr="00736C02" w:rsidRDefault="00672D41" w:rsidP="00176277">
      <w:pPr>
        <w:pStyle w:val="libNormal"/>
        <w:rPr>
          <w:rtl/>
        </w:rPr>
      </w:pPr>
      <w:r w:rsidRPr="00672D41">
        <w:rPr>
          <w:rStyle w:val="libNumChar"/>
          <w:rtl/>
        </w:rPr>
        <w:t>[17655]</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تزوج الرجل على</w:t>
      </w:r>
      <w:r w:rsidR="007D3F41">
        <w:rPr>
          <w:rtl/>
        </w:rPr>
        <w:t xml:space="preserve"> </w:t>
      </w:r>
      <w:r w:rsidR="007D3F41" w:rsidRPr="00736C02">
        <w:rPr>
          <w:rtl/>
        </w:rPr>
        <w:t>صداق منه عاجل ومنه آجل</w:t>
      </w:r>
      <w:r w:rsidR="007D3F41">
        <w:rPr>
          <w:rtl/>
        </w:rPr>
        <w:t>،</w:t>
      </w:r>
      <w:r w:rsidR="007D3F41" w:rsidRPr="00736C02">
        <w:rPr>
          <w:rtl/>
        </w:rPr>
        <w:t xml:space="preserve"> </w:t>
      </w:r>
      <w:r w:rsidR="007D3F41">
        <w:rPr>
          <w:rtl/>
        </w:rPr>
        <w:t>(</w:t>
      </w:r>
      <w:r w:rsidR="007D3F41" w:rsidRPr="00736C02">
        <w:rPr>
          <w:rtl/>
        </w:rPr>
        <w:t xml:space="preserve"> وتشاجرا ) </w:t>
      </w:r>
      <w:r w:rsidR="007D3F41" w:rsidRPr="007D3F41">
        <w:rPr>
          <w:rStyle w:val="libFootnotenumChar"/>
          <w:rtl/>
        </w:rPr>
        <w:t>(1)</w:t>
      </w:r>
      <w:r w:rsidR="007D3F41" w:rsidRPr="00736C02">
        <w:rPr>
          <w:rtl/>
        </w:rPr>
        <w:t xml:space="preserve"> وتشاحا في الدخول</w:t>
      </w:r>
      <w:r w:rsidR="007D3F41">
        <w:rPr>
          <w:rtl/>
        </w:rPr>
        <w:t>،</w:t>
      </w:r>
      <w:r w:rsidR="007D3F41" w:rsidRPr="00736C02">
        <w:rPr>
          <w:rtl/>
        </w:rPr>
        <w:t xml:space="preserve"> لم تجبر</w:t>
      </w:r>
      <w:r w:rsidR="007D3F41">
        <w:rPr>
          <w:rtl/>
        </w:rPr>
        <w:t xml:space="preserve"> </w:t>
      </w:r>
      <w:r w:rsidR="007D3F41" w:rsidRPr="00736C02">
        <w:rPr>
          <w:rtl/>
        </w:rPr>
        <w:t>المرأة على الدخول حتى يدفع إليها العاجل</w:t>
      </w:r>
      <w:r w:rsidR="007D3F41">
        <w:rPr>
          <w:rtl/>
        </w:rPr>
        <w:t>،</w:t>
      </w:r>
      <w:r w:rsidR="007D3F41" w:rsidRPr="00736C02">
        <w:rPr>
          <w:rtl/>
        </w:rPr>
        <w:t xml:space="preserve"> وليس لها قبض الاجل إلا بعد</w:t>
      </w:r>
      <w:r w:rsidR="007D3F41">
        <w:rPr>
          <w:rtl/>
        </w:rPr>
        <w:t xml:space="preserve"> </w:t>
      </w:r>
      <w:r w:rsidR="007D3F41" w:rsidRPr="00736C02">
        <w:rPr>
          <w:rtl/>
        </w:rPr>
        <w:t>أن يدخل بها</w:t>
      </w:r>
      <w:r w:rsidR="007D3F41">
        <w:rPr>
          <w:rtl/>
        </w:rPr>
        <w:t>،</w:t>
      </w:r>
      <w:r w:rsidR="007D3F41" w:rsidRPr="00736C02">
        <w:rPr>
          <w:rtl/>
        </w:rPr>
        <w:t xml:space="preserve"> وإن كان إلى أجل معلوم فهو إلى ذلك الاجل</w:t>
      </w:r>
      <w:r w:rsidR="007D3F41">
        <w:rPr>
          <w:rtl/>
        </w:rPr>
        <w:t>،</w:t>
      </w:r>
      <w:r w:rsidR="007D3F41" w:rsidRPr="00736C02">
        <w:rPr>
          <w:rtl/>
        </w:rPr>
        <w:t xml:space="preserve"> وإن لم يجعل</w:t>
      </w:r>
      <w:r w:rsidR="007D3F41">
        <w:rPr>
          <w:rtl/>
        </w:rPr>
        <w:t xml:space="preserve"> </w:t>
      </w:r>
      <w:r w:rsidR="007D3F41" w:rsidRPr="00736C02">
        <w:rPr>
          <w:rtl/>
        </w:rPr>
        <w:t>له حد فالدخول يوجبه</w:t>
      </w:r>
      <w:r w:rsidR="007D3F41">
        <w:rPr>
          <w:rtl/>
        </w:rPr>
        <w:t>،</w:t>
      </w:r>
      <w:r w:rsidR="007D3F41" w:rsidRPr="00736C02">
        <w:rPr>
          <w:rtl/>
        </w:rPr>
        <w:t xml:space="preserve"> وإن أنكرت المرأة قبض العاجل</w:t>
      </w:r>
      <w:r w:rsidR="007D3F41">
        <w:rPr>
          <w:rtl/>
        </w:rPr>
        <w:t>،</w:t>
      </w:r>
      <w:r w:rsidR="007D3F41" w:rsidRPr="00736C02">
        <w:rPr>
          <w:rtl/>
        </w:rPr>
        <w:t xml:space="preserve"> وقد دخل بها</w:t>
      </w:r>
      <w:r w:rsidR="007D3F41">
        <w:rPr>
          <w:rtl/>
        </w:rPr>
        <w:t xml:space="preserve">، </w:t>
      </w:r>
      <w:r w:rsidR="007D3F41" w:rsidRPr="00736C02">
        <w:rPr>
          <w:rtl/>
        </w:rPr>
        <w:t>وادعاه الرجل فالقول قوله مع يمينه</w:t>
      </w:r>
      <w:r w:rsidR="007D3F41">
        <w:rPr>
          <w:rtl/>
        </w:rPr>
        <w:t>،</w:t>
      </w:r>
      <w:r w:rsidR="007D3F41" w:rsidRPr="00736C02">
        <w:rPr>
          <w:rtl/>
        </w:rPr>
        <w:t xml:space="preserve"> وان ادعى دفع الاجل وأنكرته</w:t>
      </w:r>
      <w:r w:rsidR="007D3F41">
        <w:rPr>
          <w:rtl/>
        </w:rPr>
        <w:t>،</w:t>
      </w:r>
      <w:r w:rsidR="007D3F41" w:rsidRPr="00736C02">
        <w:rPr>
          <w:rtl/>
        </w:rPr>
        <w:t xml:space="preserve"> المرأة</w:t>
      </w:r>
      <w:r w:rsidR="007D3F41">
        <w:rPr>
          <w:rtl/>
        </w:rPr>
        <w:t xml:space="preserve"> </w:t>
      </w:r>
      <w:r w:rsidR="007D3F41" w:rsidRPr="00736C02">
        <w:rPr>
          <w:rtl/>
        </w:rPr>
        <w:t>فالقول قولها مع يمينها</w:t>
      </w:r>
      <w:r w:rsidR="007D3F41">
        <w:rPr>
          <w:rtl/>
        </w:rPr>
        <w:t>،</w:t>
      </w:r>
      <w:r w:rsidR="007D3F41" w:rsidRPr="00736C02">
        <w:rPr>
          <w:rtl/>
        </w:rPr>
        <w:t xml:space="preserve"> وعلى الرجل البينة فيما يدعي من الدفع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224 ح</w:t>
      </w:r>
      <w:r>
        <w:rPr>
          <w:rFonts w:hint="cs"/>
          <w:rtl/>
        </w:rPr>
        <w:t xml:space="preserve"> </w:t>
      </w:r>
      <w:r w:rsidRPr="00736C02">
        <w:rPr>
          <w:rtl/>
        </w:rPr>
        <w:t>840</w:t>
      </w:r>
      <w:r>
        <w:rPr>
          <w:rtl/>
        </w:rPr>
        <w:t>.</w:t>
      </w:r>
    </w:p>
    <w:p w:rsidR="007D3F41" w:rsidRPr="00F246C8" w:rsidRDefault="007D3F41" w:rsidP="007D3F41">
      <w:pPr>
        <w:pStyle w:val="libFootnote"/>
        <w:rPr>
          <w:rtl/>
        </w:rPr>
      </w:pPr>
      <w:r w:rsidRPr="00F246C8">
        <w:rPr>
          <w:rtl/>
        </w:rPr>
        <w:t>(1) في المصدر زيادة</w:t>
      </w:r>
      <w:r>
        <w:rPr>
          <w:rtl/>
          <w:lang w:bidi="ar-IQ"/>
        </w:rPr>
        <w:t>:</w:t>
      </w:r>
      <w:r w:rsidRPr="00F246C8">
        <w:rPr>
          <w:rtl/>
        </w:rPr>
        <w:t xml:space="preserve"> وهو</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225 ح 846</w:t>
      </w:r>
      <w:r>
        <w:rPr>
          <w:rtl/>
        </w:rPr>
        <w:t>.</w:t>
      </w:r>
    </w:p>
    <w:p w:rsidR="007D3F41" w:rsidRPr="00F246C8" w:rsidRDefault="007D3F41" w:rsidP="007D3F41">
      <w:pPr>
        <w:pStyle w:val="libFootnote"/>
        <w:rPr>
          <w:rtl/>
        </w:rPr>
      </w:pPr>
      <w:r w:rsidRPr="00F246C8">
        <w:rPr>
          <w:rtl/>
        </w:rPr>
        <w:t>(1)</w:t>
      </w:r>
      <w:r w:rsidRPr="00F246C8">
        <w:rPr>
          <w:rFonts w:hint="cs"/>
          <w:rtl/>
        </w:rPr>
        <w:t xml:space="preserve"> </w:t>
      </w:r>
      <w:r w:rsidRPr="00F246C8">
        <w:rPr>
          <w:rtl/>
        </w:rPr>
        <w:t>ليس في الصدر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[17656]</w:t>
      </w:r>
      <w:r w:rsidR="007D3F41" w:rsidRPr="00736C02">
        <w:rPr>
          <w:rtl/>
        </w:rPr>
        <w:t xml:space="preserve"> 4</w:t>
      </w:r>
      <w:r w:rsidR="007D3F41">
        <w:rPr>
          <w:rtl/>
        </w:rPr>
        <w:t xml:space="preserve"> - </w:t>
      </w:r>
      <w:r w:rsidR="007D3F41" w:rsidRPr="00736C02">
        <w:rPr>
          <w:rtl/>
        </w:rPr>
        <w:t>السيوطي في الدر المنثور</w:t>
      </w:r>
      <w:r w:rsidR="007D3F41">
        <w:rPr>
          <w:rtl/>
        </w:rPr>
        <w:t>:</w:t>
      </w:r>
      <w:r w:rsidR="007D3F41" w:rsidRPr="00736C02">
        <w:rPr>
          <w:rtl/>
        </w:rPr>
        <w:t xml:space="preserve"> عن ابن عساكر</w:t>
      </w:r>
      <w:r w:rsidR="007D3F41">
        <w:rPr>
          <w:rtl/>
        </w:rPr>
        <w:t>،</w:t>
      </w:r>
      <w:r w:rsidR="007D3F41" w:rsidRPr="00736C02">
        <w:rPr>
          <w:rtl/>
        </w:rPr>
        <w:t xml:space="preserve"> بإسناده عن</w:t>
      </w:r>
      <w:r w:rsidR="007D3F41">
        <w:rPr>
          <w:rtl/>
        </w:rPr>
        <w:t xml:space="preserve"> </w:t>
      </w:r>
      <w:r w:rsidR="007D3F41" w:rsidRPr="00736C02">
        <w:rPr>
          <w:rtl/>
        </w:rPr>
        <w:t>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إن الله لما خلق الدنيا لم يخلق فيها ذهبا</w:t>
      </w:r>
      <w:r w:rsidR="007D3F41">
        <w:rPr>
          <w:rtl/>
        </w:rPr>
        <w:t xml:space="preserve"> </w:t>
      </w:r>
      <w:r w:rsidR="007D3F41" w:rsidRPr="00736C02">
        <w:rPr>
          <w:rtl/>
        </w:rPr>
        <w:t>ولا فضة</w:t>
      </w:r>
      <w:r w:rsidR="007D3F41">
        <w:rPr>
          <w:rtl/>
        </w:rPr>
        <w:t>،</w:t>
      </w:r>
      <w:r w:rsidR="007D3F41" w:rsidRPr="00736C02">
        <w:rPr>
          <w:rtl/>
        </w:rPr>
        <w:t xml:space="preserve"> فلما أن هبط آدم وحواء أنزل معهما ذهبا وفضة</w:t>
      </w:r>
      <w:r w:rsidR="007D3F41">
        <w:rPr>
          <w:rtl/>
        </w:rPr>
        <w:t>،</w:t>
      </w:r>
      <w:r w:rsidR="007D3F41" w:rsidRPr="00736C02">
        <w:rPr>
          <w:rtl/>
        </w:rPr>
        <w:t xml:space="preserve"> فسلكهما ينابيع في</w:t>
      </w:r>
      <w:r w:rsidR="007D3F41">
        <w:rPr>
          <w:rtl/>
        </w:rPr>
        <w:t xml:space="preserve"> </w:t>
      </w:r>
      <w:r w:rsidR="007D3F41" w:rsidRPr="00736C02">
        <w:rPr>
          <w:rtl/>
        </w:rPr>
        <w:t xml:space="preserve">الأرض منفعة لأولادهما من بعدهما </w:t>
      </w:r>
      <w:r w:rsidR="007D3F41" w:rsidRPr="007D3F41">
        <w:rPr>
          <w:rStyle w:val="libFootnotenumChar"/>
          <w:rtl/>
        </w:rPr>
        <w:t>(1)</w:t>
      </w:r>
      <w:r w:rsidR="007D3F41">
        <w:rPr>
          <w:rtl/>
        </w:rPr>
        <w:t>،</w:t>
      </w:r>
      <w:r w:rsidR="007D3F41" w:rsidRPr="00736C02">
        <w:rPr>
          <w:rtl/>
        </w:rPr>
        <w:t xml:space="preserve"> فلا ينبغي لاحد أن يتزوج إلا</w:t>
      </w:r>
      <w:r w:rsidR="007D3F41">
        <w:rPr>
          <w:rtl/>
        </w:rPr>
        <w:t xml:space="preserve"> </w:t>
      </w:r>
      <w:r w:rsidR="007D3F41" w:rsidRPr="00736C02">
        <w:rPr>
          <w:rtl/>
        </w:rPr>
        <w:t>بصداق »</w:t>
      </w:r>
      <w:r w:rsidR="007D3F41">
        <w:rPr>
          <w:rtl/>
        </w:rPr>
        <w:t>.</w:t>
      </w:r>
    </w:p>
    <w:p w:rsidR="007D3F41" w:rsidRPr="00736C02" w:rsidRDefault="00672D41" w:rsidP="00176277">
      <w:pPr>
        <w:pStyle w:val="libNormal"/>
        <w:rPr>
          <w:rtl/>
        </w:rPr>
      </w:pPr>
      <w:r w:rsidRPr="00672D41">
        <w:rPr>
          <w:rStyle w:val="libNumChar"/>
          <w:rtl/>
        </w:rPr>
        <w:t>[17657]</w:t>
      </w:r>
      <w:r w:rsidR="007D3F41" w:rsidRPr="00736C02">
        <w:rPr>
          <w:rtl/>
        </w:rPr>
        <w:t xml:space="preserve"> 5</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عبد الملك بن عمير</w:t>
      </w:r>
      <w:r w:rsidR="007D3F41">
        <w:rPr>
          <w:rtl/>
        </w:rPr>
        <w:t>،</w:t>
      </w:r>
      <w:r w:rsidR="007D3F41" w:rsidRPr="00736C02">
        <w:rPr>
          <w:rtl/>
        </w:rPr>
        <w:t xml:space="preserve"> والحاكم</w:t>
      </w:r>
      <w:r w:rsidR="007D3F41">
        <w:rPr>
          <w:rtl/>
        </w:rPr>
        <w:t xml:space="preserve"> </w:t>
      </w:r>
      <w:r w:rsidR="007D3F41" w:rsidRPr="00736C02">
        <w:rPr>
          <w:rtl/>
        </w:rPr>
        <w:t>والعباس قالوا</w:t>
      </w:r>
      <w:r w:rsidR="007D3F41">
        <w:rPr>
          <w:rtl/>
        </w:rPr>
        <w:t>:</w:t>
      </w:r>
      <w:r w:rsidR="007D3F41" w:rsidRPr="00736C02">
        <w:rPr>
          <w:rtl/>
        </w:rPr>
        <w:t xml:space="preserve"> خطب الحسن </w:t>
      </w:r>
      <w:r w:rsidR="0060562E" w:rsidRPr="0060562E">
        <w:rPr>
          <w:rStyle w:val="libAlaemChar"/>
          <w:rtl/>
        </w:rPr>
        <w:t>عليه‌السلام</w:t>
      </w:r>
      <w:r w:rsidR="007D3F41" w:rsidRPr="00736C02">
        <w:rPr>
          <w:rtl/>
        </w:rPr>
        <w:t xml:space="preserve"> عائشة بنت عثمان</w:t>
      </w:r>
      <w:r w:rsidR="007D3F41">
        <w:rPr>
          <w:rtl/>
        </w:rPr>
        <w:t>،</w:t>
      </w:r>
      <w:r w:rsidR="007D3F41" w:rsidRPr="00736C02">
        <w:rPr>
          <w:rtl/>
        </w:rPr>
        <w:t xml:space="preserve"> فقال</w:t>
      </w:r>
      <w:r w:rsidR="007D3F41">
        <w:rPr>
          <w:rtl/>
        </w:rPr>
        <w:t xml:space="preserve"> </w:t>
      </w:r>
      <w:r w:rsidR="007D3F41" w:rsidRPr="00736C02">
        <w:rPr>
          <w:rtl/>
        </w:rPr>
        <w:t>مروان</w:t>
      </w:r>
      <w:r w:rsidR="007D3F41">
        <w:rPr>
          <w:rtl/>
        </w:rPr>
        <w:t>:</w:t>
      </w:r>
      <w:r w:rsidR="007D3F41" w:rsidRPr="00736C02">
        <w:rPr>
          <w:rtl/>
        </w:rPr>
        <w:t xml:space="preserve"> أزوجها عبد الله بن الزبير</w:t>
      </w:r>
      <w:r w:rsidR="007D3F41">
        <w:rPr>
          <w:rtl/>
        </w:rPr>
        <w:t>،</w:t>
      </w:r>
      <w:r w:rsidR="007D3F41" w:rsidRPr="00736C02">
        <w:rPr>
          <w:rtl/>
        </w:rPr>
        <w:t xml:space="preserve"> ثم إن معاوية كتب إلى مروان وهو عامله</w:t>
      </w:r>
      <w:r w:rsidR="007D3F41">
        <w:rPr>
          <w:rtl/>
        </w:rPr>
        <w:t xml:space="preserve"> </w:t>
      </w:r>
      <w:r w:rsidR="007D3F41" w:rsidRPr="00736C02">
        <w:rPr>
          <w:rtl/>
        </w:rPr>
        <w:t>على الحجاز</w:t>
      </w:r>
      <w:r w:rsidR="007D3F41">
        <w:rPr>
          <w:rtl/>
        </w:rPr>
        <w:t>،</w:t>
      </w:r>
      <w:r w:rsidR="007D3F41" w:rsidRPr="00736C02">
        <w:rPr>
          <w:rtl/>
        </w:rPr>
        <w:t xml:space="preserve"> يأمره أن يخطب أم كلثوم بنت عبد الله بن جعفر لابنه يزيد</w:t>
      </w:r>
      <w:r w:rsidR="007D3F41">
        <w:rPr>
          <w:rtl/>
        </w:rPr>
        <w:t xml:space="preserve">، </w:t>
      </w:r>
      <w:r w:rsidR="007D3F41" w:rsidRPr="00736C02">
        <w:rPr>
          <w:rtl/>
        </w:rPr>
        <w:t>فأتى عبد الله بن جعفر فأخبره بذلك</w:t>
      </w:r>
      <w:r w:rsidR="007D3F41">
        <w:rPr>
          <w:rtl/>
        </w:rPr>
        <w:t>،</w:t>
      </w:r>
      <w:r w:rsidR="007D3F41" w:rsidRPr="00736C02">
        <w:rPr>
          <w:rtl/>
        </w:rPr>
        <w:t xml:space="preserve"> فقال عبد الله</w:t>
      </w:r>
      <w:r w:rsidR="007D3F41">
        <w:rPr>
          <w:rtl/>
        </w:rPr>
        <w:t>:</w:t>
      </w:r>
      <w:r w:rsidR="007D3F41" w:rsidRPr="00736C02">
        <w:rPr>
          <w:rtl/>
        </w:rPr>
        <w:t xml:space="preserve"> إن أمرها ليس إلي</w:t>
      </w:r>
      <w:r w:rsidR="007D3F41">
        <w:rPr>
          <w:rtl/>
        </w:rPr>
        <w:t>،</w:t>
      </w:r>
      <w:r w:rsidR="007D3F41" w:rsidRPr="00736C02">
        <w:rPr>
          <w:rtl/>
        </w:rPr>
        <w:t xml:space="preserve"> إنما</w:t>
      </w:r>
      <w:r w:rsidR="007D3F41">
        <w:rPr>
          <w:rtl/>
        </w:rPr>
        <w:t xml:space="preserve"> </w:t>
      </w:r>
      <w:r w:rsidR="007D3F41" w:rsidRPr="00736C02">
        <w:rPr>
          <w:rtl/>
        </w:rPr>
        <w:t xml:space="preserve">هو إلى سيدنا الحسين </w:t>
      </w:r>
      <w:r w:rsidR="0060562E" w:rsidRPr="0060562E">
        <w:rPr>
          <w:rStyle w:val="libAlaemChar"/>
          <w:rtl/>
        </w:rPr>
        <w:t>عليه‌السلام</w:t>
      </w:r>
      <w:r w:rsidR="007D3F41" w:rsidRPr="00736C02">
        <w:rPr>
          <w:rtl/>
        </w:rPr>
        <w:t xml:space="preserve"> وهو خالها</w:t>
      </w:r>
      <w:r w:rsidR="007D3F41">
        <w:rPr>
          <w:rtl/>
        </w:rPr>
        <w:t>،</w:t>
      </w:r>
      <w:r w:rsidR="007D3F41" w:rsidRPr="00736C02">
        <w:rPr>
          <w:rtl/>
        </w:rPr>
        <w:t xml:space="preserve"> فأخبر الحسين</w:t>
      </w:r>
      <w:r w:rsidR="007D3F41">
        <w:rPr>
          <w:rtl/>
        </w:rPr>
        <w:t xml:space="preserve"> </w:t>
      </w:r>
      <w:r w:rsidR="0060562E" w:rsidRPr="0060562E">
        <w:rPr>
          <w:rStyle w:val="libAlaemChar"/>
          <w:rtl/>
        </w:rPr>
        <w:t>عليه‌السلام</w:t>
      </w:r>
      <w:r w:rsidR="007D3F41" w:rsidRPr="00736C02">
        <w:rPr>
          <w:rtl/>
        </w:rPr>
        <w:t xml:space="preserve"> بذلك</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أستخير الله تعالى</w:t>
      </w:r>
      <w:r w:rsidR="007D3F41">
        <w:rPr>
          <w:rtl/>
        </w:rPr>
        <w:t>،</w:t>
      </w:r>
      <w:r w:rsidR="007D3F41" w:rsidRPr="00736C02">
        <w:rPr>
          <w:rtl/>
        </w:rPr>
        <w:t xml:space="preserve"> اللهم وفق لهذه</w:t>
      </w:r>
      <w:r w:rsidR="007D3F41">
        <w:rPr>
          <w:rtl/>
        </w:rPr>
        <w:t xml:space="preserve"> </w:t>
      </w:r>
      <w:r w:rsidR="007D3F41" w:rsidRPr="00736C02">
        <w:rPr>
          <w:rtl/>
        </w:rPr>
        <w:t xml:space="preserve">الجارية رضاك من آل محمد </w:t>
      </w:r>
      <w:r w:rsidR="0060562E" w:rsidRPr="0060562E">
        <w:rPr>
          <w:rStyle w:val="libAlaemChar"/>
          <w:rtl/>
        </w:rPr>
        <w:t>عليهم‌السلام</w:t>
      </w:r>
      <w:r w:rsidR="007D3F41" w:rsidRPr="00736C02">
        <w:rPr>
          <w:rtl/>
        </w:rPr>
        <w:t xml:space="preserve"> </w:t>
      </w:r>
      <w:r w:rsidR="007D3F41">
        <w:rPr>
          <w:rFonts w:hint="cs"/>
          <w:rtl/>
        </w:rPr>
        <w:t>»</w:t>
      </w:r>
      <w:r w:rsidR="007D3F41" w:rsidRPr="00736C02">
        <w:rPr>
          <w:rtl/>
        </w:rPr>
        <w:t xml:space="preserve"> فلما اجتمع الناس في مسجد</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أقبل مروان حتى جلس إلى الحسين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وعنده من الجلة </w:t>
      </w:r>
      <w:r w:rsidR="007D3F41" w:rsidRPr="007D3F41">
        <w:rPr>
          <w:rStyle w:val="libFootnotenumChar"/>
          <w:rtl/>
        </w:rPr>
        <w:t>(1)</w:t>
      </w:r>
      <w:r w:rsidR="007D3F41">
        <w:rPr>
          <w:rtl/>
        </w:rPr>
        <w:t>،</w:t>
      </w:r>
      <w:r w:rsidR="007D3F41" w:rsidRPr="00736C02">
        <w:rPr>
          <w:rtl/>
        </w:rPr>
        <w:t xml:space="preserve"> وقال</w:t>
      </w:r>
      <w:r w:rsidR="007D3F41">
        <w:rPr>
          <w:rtl/>
        </w:rPr>
        <w:t>:</w:t>
      </w:r>
      <w:r w:rsidR="007D3F41" w:rsidRPr="00736C02">
        <w:rPr>
          <w:rtl/>
        </w:rPr>
        <w:t xml:space="preserve"> إن أمير المؤمنين أمرني بذلك</w:t>
      </w:r>
      <w:r w:rsidR="007D3F41">
        <w:rPr>
          <w:rtl/>
        </w:rPr>
        <w:t xml:space="preserve"> </w:t>
      </w:r>
      <w:r w:rsidR="007D3F41" w:rsidRPr="00736C02">
        <w:rPr>
          <w:rtl/>
        </w:rPr>
        <w:t>وان أجعل مهرها حكم أبيها بالغا ما بلغ</w:t>
      </w:r>
      <w:r w:rsidR="007D3F41">
        <w:rPr>
          <w:rtl/>
        </w:rPr>
        <w:t xml:space="preserve"> - </w:t>
      </w:r>
      <w:r w:rsidR="007D3F41" w:rsidRPr="00736C02">
        <w:rPr>
          <w:rtl/>
        </w:rPr>
        <w:t>وساق الحديث إلى أن قال</w:t>
      </w:r>
      <w:r w:rsidR="007D3F41">
        <w:rPr>
          <w:rtl/>
        </w:rPr>
        <w:t xml:space="preserve"> - </w:t>
      </w:r>
      <w:r w:rsidR="007D3F41" w:rsidRPr="00736C02">
        <w:rPr>
          <w:rtl/>
        </w:rPr>
        <w:t>قال</w:t>
      </w:r>
      <w:r w:rsidR="007D3F41">
        <w:rPr>
          <w:rtl/>
        </w:rPr>
        <w:t xml:space="preserve"> </w:t>
      </w:r>
      <w:r w:rsidR="007D3F41" w:rsidRPr="00736C02">
        <w:rPr>
          <w:rtl/>
        </w:rPr>
        <w:t xml:space="preserve">الحسين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يا مروان</w:t>
      </w:r>
      <w:r w:rsidR="007D3F41">
        <w:rPr>
          <w:rtl/>
        </w:rPr>
        <w:t>،</w:t>
      </w:r>
      <w:r w:rsidR="007D3F41" w:rsidRPr="00736C02">
        <w:rPr>
          <w:rtl/>
        </w:rPr>
        <w:t xml:space="preserve"> قد قلت فسمعنا</w:t>
      </w:r>
      <w:r w:rsidR="007D3F41">
        <w:rPr>
          <w:rtl/>
        </w:rPr>
        <w:t>،</w:t>
      </w:r>
      <w:r w:rsidR="007D3F41" w:rsidRPr="00736C02">
        <w:rPr>
          <w:rtl/>
        </w:rPr>
        <w:t xml:space="preserve"> أما قولك مهرها</w:t>
      </w:r>
      <w:r w:rsidR="007D3F41">
        <w:rPr>
          <w:rtl/>
        </w:rPr>
        <w:t xml:space="preserve"> </w:t>
      </w:r>
      <w:r w:rsidR="007D3F41" w:rsidRPr="00736C02">
        <w:rPr>
          <w:rtl/>
        </w:rPr>
        <w:t>حكم أبيها بالغا ما بلغ</w:t>
      </w:r>
      <w:r w:rsidR="007D3F41">
        <w:rPr>
          <w:rtl/>
        </w:rPr>
        <w:t>،</w:t>
      </w:r>
      <w:r w:rsidR="007D3F41" w:rsidRPr="00736C02">
        <w:rPr>
          <w:rtl/>
        </w:rPr>
        <w:t xml:space="preserve"> فلعمري لو أردنا ذلك ما عدونا سنة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في بناته ونسائه وأهل بيته</w:t>
      </w:r>
      <w:r w:rsidR="007D3F41">
        <w:rPr>
          <w:rtl/>
        </w:rPr>
        <w:t>،</w:t>
      </w:r>
      <w:r w:rsidR="007D3F41" w:rsidRPr="00736C02">
        <w:rPr>
          <w:rtl/>
        </w:rPr>
        <w:t xml:space="preserve"> وهو ثنتا عشرة أوقية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الدر المنثور ج 1 ص 56</w:t>
      </w:r>
      <w:r>
        <w:rPr>
          <w:rtl/>
        </w:rPr>
        <w:t>.</w:t>
      </w:r>
    </w:p>
    <w:p w:rsidR="007D3F41" w:rsidRPr="0034794B" w:rsidRDefault="007D3F41" w:rsidP="007D3F41">
      <w:pPr>
        <w:pStyle w:val="libFootnote"/>
        <w:rPr>
          <w:rtl/>
        </w:rPr>
      </w:pPr>
      <w:r w:rsidRPr="0034794B">
        <w:rPr>
          <w:rtl/>
        </w:rPr>
        <w:t>(1) في المصدر زيادة</w:t>
      </w:r>
      <w:r>
        <w:rPr>
          <w:rtl/>
          <w:lang w:bidi="ar-IQ"/>
        </w:rPr>
        <w:t>:</w:t>
      </w:r>
      <w:r w:rsidRPr="0034794B">
        <w:rPr>
          <w:rtl/>
        </w:rPr>
        <w:t xml:space="preserve"> وجعل ذلك</w:t>
      </w:r>
      <w:r w:rsidRPr="0034794B">
        <w:rPr>
          <w:rFonts w:hint="cs"/>
          <w:rtl/>
        </w:rPr>
        <w:t xml:space="preserve"> </w:t>
      </w:r>
      <w:r w:rsidRPr="0034794B">
        <w:rPr>
          <w:rtl/>
        </w:rPr>
        <w:t>صداق آدم لحواء</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المناقب ج 4 ص 38</w:t>
      </w:r>
      <w:r>
        <w:rPr>
          <w:rtl/>
        </w:rPr>
        <w:t>.</w:t>
      </w:r>
    </w:p>
    <w:p w:rsidR="007D3F41" w:rsidRPr="00510240" w:rsidRDefault="007D3F41" w:rsidP="007D3F41">
      <w:pPr>
        <w:pStyle w:val="libFootnote"/>
        <w:rPr>
          <w:rtl/>
        </w:rPr>
      </w:pPr>
      <w:r w:rsidRPr="00510240">
        <w:rPr>
          <w:rtl/>
        </w:rPr>
        <w:t>(1) قوم جلة بكسر الجيم</w:t>
      </w:r>
      <w:r>
        <w:rPr>
          <w:rtl/>
          <w:lang w:bidi="ar-IQ"/>
        </w:rPr>
        <w:t>:</w:t>
      </w:r>
      <w:r w:rsidRPr="00510240">
        <w:rPr>
          <w:rtl/>
        </w:rPr>
        <w:t xml:space="preserve"> ذوو</w:t>
      </w:r>
      <w:r w:rsidRPr="00510240">
        <w:rPr>
          <w:rFonts w:hint="cs"/>
          <w:rtl/>
        </w:rPr>
        <w:t xml:space="preserve"> </w:t>
      </w:r>
      <w:r w:rsidRPr="00510240">
        <w:rPr>
          <w:rtl/>
        </w:rPr>
        <w:t>اخطار وأقدار أو مسنون</w:t>
      </w:r>
      <w:r>
        <w:rPr>
          <w:rtl/>
          <w:lang w:bidi="ar-IQ"/>
        </w:rPr>
        <w:t>،</w:t>
      </w:r>
      <w:r w:rsidRPr="00510240">
        <w:rPr>
          <w:rtl/>
        </w:rPr>
        <w:t xml:space="preserve"> الواحد منهم جليل ( لسان</w:t>
      </w:r>
      <w:r>
        <w:rPr>
          <w:rtl/>
          <w:lang w:bidi="ar-IQ"/>
        </w:rPr>
        <w:t xml:space="preserve"> </w:t>
      </w:r>
      <w:r w:rsidRPr="00510240">
        <w:rPr>
          <w:rtl/>
        </w:rPr>
        <w:t>العرب ج 11 ص 117 )</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يكون أربعمائة وثمانين درهما</w:t>
      </w:r>
      <w:r>
        <w:rPr>
          <w:rtl/>
        </w:rPr>
        <w:t xml:space="preserve"> - </w:t>
      </w:r>
      <w:r w:rsidRPr="00736C02">
        <w:rPr>
          <w:rtl/>
        </w:rPr>
        <w:t>إلى أن قال</w:t>
      </w:r>
      <w:r>
        <w:rPr>
          <w:rtl/>
        </w:rPr>
        <w:t>:</w:t>
      </w:r>
      <w:r w:rsidRPr="00736C02">
        <w:rPr>
          <w:rtl/>
        </w:rPr>
        <w:t xml:space="preserve"> ثم قال بعد كلام</w:t>
      </w:r>
      <w:r>
        <w:rPr>
          <w:rtl/>
        </w:rPr>
        <w:t xml:space="preserve"> - </w:t>
      </w:r>
      <w:r w:rsidRPr="00736C02">
        <w:rPr>
          <w:rtl/>
        </w:rPr>
        <w:t>فاشهدوا</w:t>
      </w:r>
      <w:r>
        <w:rPr>
          <w:rtl/>
        </w:rPr>
        <w:t xml:space="preserve"> </w:t>
      </w:r>
      <w:r w:rsidRPr="00736C02">
        <w:rPr>
          <w:rtl/>
        </w:rPr>
        <w:t>جمعيا أني قد زوجت أم كلثوم بنت عبد الله بن جعفر</w:t>
      </w:r>
      <w:r>
        <w:rPr>
          <w:rtl/>
        </w:rPr>
        <w:t>،</w:t>
      </w:r>
      <w:r w:rsidRPr="00736C02">
        <w:rPr>
          <w:rtl/>
        </w:rPr>
        <w:t xml:space="preserve"> من ابن عمها</w:t>
      </w:r>
      <w:r>
        <w:rPr>
          <w:rtl/>
        </w:rPr>
        <w:t xml:space="preserve"> </w:t>
      </w:r>
      <w:r w:rsidRPr="00736C02">
        <w:rPr>
          <w:rtl/>
        </w:rPr>
        <w:t>القاسم بن محمد بن جعفر</w:t>
      </w:r>
      <w:r>
        <w:rPr>
          <w:rtl/>
        </w:rPr>
        <w:t>،</w:t>
      </w:r>
      <w:r w:rsidRPr="00736C02">
        <w:rPr>
          <w:rtl/>
        </w:rPr>
        <w:t xml:space="preserve"> على أربعمائة وثمانين درهما</w:t>
      </w:r>
      <w:r>
        <w:rPr>
          <w:rtl/>
        </w:rPr>
        <w:t>،</w:t>
      </w:r>
      <w:r w:rsidRPr="00736C02">
        <w:rPr>
          <w:rtl/>
        </w:rPr>
        <w:t xml:space="preserve"> وقد نحلتها</w:t>
      </w:r>
      <w:r>
        <w:rPr>
          <w:rtl/>
        </w:rPr>
        <w:t xml:space="preserve"> </w:t>
      </w:r>
      <w:r w:rsidRPr="00736C02">
        <w:rPr>
          <w:rtl/>
        </w:rPr>
        <w:t>ضيعتي بالمدينة</w:t>
      </w:r>
      <w:r>
        <w:rPr>
          <w:rtl/>
        </w:rPr>
        <w:t xml:space="preserve"> - </w:t>
      </w:r>
      <w:r w:rsidRPr="00736C02">
        <w:rPr>
          <w:rtl/>
        </w:rPr>
        <w:t>أو قال أرضي بالعقيق</w:t>
      </w:r>
      <w:r>
        <w:rPr>
          <w:rtl/>
        </w:rPr>
        <w:t xml:space="preserve"> - </w:t>
      </w:r>
      <w:r w:rsidRPr="00736C02">
        <w:rPr>
          <w:rtl/>
        </w:rPr>
        <w:t>وان غلتها في السنة ثمانية آلاف</w:t>
      </w:r>
      <w:r>
        <w:rPr>
          <w:rtl/>
        </w:rPr>
        <w:t xml:space="preserve"> </w:t>
      </w:r>
      <w:r w:rsidRPr="00736C02">
        <w:rPr>
          <w:rtl/>
        </w:rPr>
        <w:t>دينار</w:t>
      </w:r>
      <w:r>
        <w:rPr>
          <w:rtl/>
        </w:rPr>
        <w:t>،</w:t>
      </w:r>
      <w:r w:rsidRPr="00736C02">
        <w:rPr>
          <w:rtl/>
        </w:rPr>
        <w:t xml:space="preserve"> ففيها لهما غنى إن شاء الله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[17658]</w:t>
      </w:r>
      <w:r w:rsidR="007D3F41" w:rsidRPr="00736C02">
        <w:rPr>
          <w:rtl/>
        </w:rPr>
        <w:t xml:space="preserve"> 6</w:t>
      </w:r>
      <w:r w:rsidR="007D3F41">
        <w:rPr>
          <w:rtl/>
        </w:rPr>
        <w:t xml:space="preserve"> - </w:t>
      </w:r>
      <w:r w:rsidR="007D3F41" w:rsidRPr="00736C02">
        <w:rPr>
          <w:rtl/>
        </w:rPr>
        <w:t>الشيخ أبو الفتوح الرازي في تفسيره</w:t>
      </w:r>
      <w:r w:rsidR="007D3F41">
        <w:rPr>
          <w:rtl/>
        </w:rPr>
        <w:t>:</w:t>
      </w:r>
      <w:r w:rsidR="007D3F41" w:rsidRPr="00736C02">
        <w:rPr>
          <w:rtl/>
        </w:rPr>
        <w:t xml:space="preserve"> في حديث خلقة آدم</w:t>
      </w:r>
      <w:r w:rsidR="007D3F41">
        <w:rPr>
          <w:rtl/>
        </w:rPr>
        <w:t xml:space="preserve">: </w:t>
      </w:r>
      <w:r w:rsidR="007D3F41" w:rsidRPr="00736C02">
        <w:rPr>
          <w:rtl/>
        </w:rPr>
        <w:t>أنه لما استيقظ من نومه ورأي حواء</w:t>
      </w:r>
      <w:r w:rsidR="007D3F41">
        <w:rPr>
          <w:rtl/>
        </w:rPr>
        <w:t>،</w:t>
      </w:r>
      <w:r w:rsidR="007D3F41" w:rsidRPr="00736C02">
        <w:rPr>
          <w:rtl/>
        </w:rPr>
        <w:t xml:space="preserve"> أراد أن يمد يده إليها فنهاه عنه الملائكة</w:t>
      </w:r>
      <w:r w:rsidR="007D3F41">
        <w:rPr>
          <w:rtl/>
        </w:rPr>
        <w:t xml:space="preserve">، </w:t>
      </w:r>
      <w:r w:rsidR="007D3F41" w:rsidRPr="00736C02">
        <w:rPr>
          <w:rtl/>
        </w:rPr>
        <w:t>فقال</w:t>
      </w:r>
      <w:r w:rsidR="007D3F41">
        <w:rPr>
          <w:rtl/>
        </w:rPr>
        <w:t>:</w:t>
      </w:r>
      <w:r w:rsidR="007D3F41" w:rsidRPr="00736C02">
        <w:rPr>
          <w:rtl/>
        </w:rPr>
        <w:t xml:space="preserve"> أما خلقها الله تعالى لي</w:t>
      </w:r>
      <w:r w:rsidR="007D3F41">
        <w:rPr>
          <w:rtl/>
        </w:rPr>
        <w:t>؟</w:t>
      </w:r>
      <w:r w:rsidR="007D3F41" w:rsidRPr="00736C02">
        <w:rPr>
          <w:rtl/>
        </w:rPr>
        <w:t xml:space="preserve"> فقالوا</w:t>
      </w:r>
      <w:r w:rsidR="007D3F41">
        <w:rPr>
          <w:rtl/>
        </w:rPr>
        <w:t>:</w:t>
      </w:r>
      <w:r w:rsidR="007D3F41" w:rsidRPr="00736C02">
        <w:rPr>
          <w:rtl/>
        </w:rPr>
        <w:t xml:space="preserve"> بلى</w:t>
      </w:r>
      <w:r w:rsidR="007D3F41">
        <w:rPr>
          <w:rtl/>
        </w:rPr>
        <w:t>،</w:t>
      </w:r>
      <w:r w:rsidR="007D3F41" w:rsidRPr="00736C02">
        <w:rPr>
          <w:rtl/>
        </w:rPr>
        <w:t xml:space="preserve"> حتى تؤدي مهرها</w:t>
      </w:r>
      <w:r w:rsidR="007D3F41">
        <w:rPr>
          <w:rtl/>
        </w:rPr>
        <w:t xml:space="preserve">، </w:t>
      </w:r>
      <w:r w:rsidR="007D3F41" w:rsidRPr="00736C02">
        <w:rPr>
          <w:rtl/>
        </w:rPr>
        <w:t>فقال</w:t>
      </w:r>
      <w:r w:rsidR="007D3F41">
        <w:rPr>
          <w:rtl/>
        </w:rPr>
        <w:t>:</w:t>
      </w:r>
      <w:r w:rsidR="007D3F41" w:rsidRPr="00736C02">
        <w:rPr>
          <w:rtl/>
        </w:rPr>
        <w:t xml:space="preserve"> فما مهرها</w:t>
      </w:r>
      <w:r w:rsidR="007D3F41">
        <w:rPr>
          <w:rtl/>
        </w:rPr>
        <w:t>؟</w:t>
      </w:r>
      <w:r w:rsidR="007D3F41" w:rsidRPr="00736C02">
        <w:rPr>
          <w:rtl/>
        </w:rPr>
        <w:t xml:space="preserve"> فقالوا</w:t>
      </w:r>
      <w:r w:rsidR="007D3F41">
        <w:rPr>
          <w:rtl/>
        </w:rPr>
        <w:t>:</w:t>
      </w:r>
      <w:r w:rsidR="007D3F41" w:rsidRPr="00736C02">
        <w:rPr>
          <w:rtl/>
        </w:rPr>
        <w:t xml:space="preserve"> أن تصلي على محمد وآل محمد ثلاث مرات</w:t>
      </w:r>
      <w:r w:rsidR="007D3F41">
        <w:rPr>
          <w:rtl/>
        </w:rPr>
        <w:t xml:space="preserve"> ...</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[17659]</w:t>
      </w:r>
      <w:r w:rsidR="007D3F41" w:rsidRPr="00736C02">
        <w:rPr>
          <w:rtl/>
        </w:rPr>
        <w:t xml:space="preserve"> 7</w:t>
      </w:r>
      <w:r w:rsidR="007D3F41">
        <w:rPr>
          <w:rtl/>
        </w:rPr>
        <w:t xml:space="preserve"> - </w:t>
      </w:r>
      <w:r w:rsidR="007D3F41" w:rsidRPr="00736C02">
        <w:rPr>
          <w:rtl/>
        </w:rPr>
        <w:t>تحفة الاخوان لبعض علمائنا الاعلام</w:t>
      </w:r>
      <w:r w:rsidR="007D3F41">
        <w:rPr>
          <w:rtl/>
        </w:rPr>
        <w:t>:</w:t>
      </w:r>
      <w:r w:rsidR="007D3F41" w:rsidRPr="00736C02">
        <w:rPr>
          <w:rtl/>
        </w:rPr>
        <w:t xml:space="preserve"> مرفوعا عن جعفر بن</w:t>
      </w:r>
      <w:r w:rsidR="007D3F41">
        <w:rPr>
          <w:rtl/>
        </w:rPr>
        <w:t xml:space="preserve"> </w:t>
      </w:r>
      <w:r w:rsidR="007D3F41" w:rsidRPr="00736C02">
        <w:rPr>
          <w:rtl/>
        </w:rPr>
        <w:t xml:space="preserve">محمد </w:t>
      </w:r>
      <w:r w:rsidR="0060562E" w:rsidRPr="0060562E">
        <w:rPr>
          <w:rStyle w:val="libAlaemChar"/>
          <w:rtl/>
        </w:rPr>
        <w:t>عليهما‌السلام</w:t>
      </w:r>
      <w:r w:rsidR="007D3F41">
        <w:rPr>
          <w:rtl/>
        </w:rPr>
        <w:t xml:space="preserve"> - </w:t>
      </w:r>
      <w:r w:rsidR="007D3F41" w:rsidRPr="00736C02">
        <w:rPr>
          <w:rtl/>
        </w:rPr>
        <w:t>في حديث طويل في خلقة آدم وحواء</w:t>
      </w:r>
      <w:r w:rsidR="007D3F41">
        <w:rPr>
          <w:rtl/>
        </w:rPr>
        <w:t>،</w:t>
      </w:r>
      <w:r w:rsidR="007D3F41" w:rsidRPr="00736C02">
        <w:rPr>
          <w:rtl/>
        </w:rPr>
        <w:t xml:space="preserve"> إلى أن</w:t>
      </w:r>
      <w:r w:rsidR="007D3F41">
        <w:rPr>
          <w:rtl/>
        </w:rPr>
        <w:t xml:space="preserve"> </w:t>
      </w:r>
      <w:r w:rsidR="007D3F41" w:rsidRPr="00736C02">
        <w:rPr>
          <w:rtl/>
        </w:rPr>
        <w:t>قال</w:t>
      </w:r>
      <w:r w:rsidR="007D3F41">
        <w:rPr>
          <w:rtl/>
        </w:rPr>
        <w:t xml:space="preserve"> -:</w:t>
      </w:r>
      <w:r w:rsidR="007D3F41" w:rsidRPr="00736C02">
        <w:rPr>
          <w:rtl/>
        </w:rPr>
        <w:t xml:space="preserve"> </w:t>
      </w:r>
      <w:r w:rsidR="007D3F41">
        <w:rPr>
          <w:rFonts w:hint="cs"/>
          <w:rtl/>
        </w:rPr>
        <w:t>«</w:t>
      </w:r>
      <w:r w:rsidR="007D3F41" w:rsidRPr="00736C02">
        <w:rPr>
          <w:rtl/>
        </w:rPr>
        <w:t xml:space="preserve"> فانتبه آدم من نومه وقال</w:t>
      </w:r>
      <w:r w:rsidR="007D3F41">
        <w:rPr>
          <w:rtl/>
        </w:rPr>
        <w:t>:</w:t>
      </w:r>
      <w:r w:rsidR="007D3F41" w:rsidRPr="00736C02">
        <w:rPr>
          <w:rtl/>
        </w:rPr>
        <w:t xml:space="preserve"> يا رب من هذه</w:t>
      </w:r>
      <w:r w:rsidR="007D3F41">
        <w:rPr>
          <w:rtl/>
        </w:rPr>
        <w:t>؟</w:t>
      </w:r>
      <w:r w:rsidR="007D3F41" w:rsidRPr="00736C02">
        <w:rPr>
          <w:rtl/>
        </w:rPr>
        <w:t xml:space="preserve"> فقال الله تعالى</w:t>
      </w:r>
      <w:r w:rsidR="007D3F41">
        <w:rPr>
          <w:rtl/>
        </w:rPr>
        <w:t>:</w:t>
      </w:r>
      <w:r w:rsidR="007D3F41" w:rsidRPr="00736C02">
        <w:rPr>
          <w:rtl/>
        </w:rPr>
        <w:t xml:space="preserve"> هذه</w:t>
      </w:r>
      <w:r w:rsidR="007D3F41">
        <w:rPr>
          <w:rtl/>
        </w:rPr>
        <w:t xml:space="preserve"> </w:t>
      </w:r>
      <w:r w:rsidR="007D3F41" w:rsidRPr="00736C02">
        <w:rPr>
          <w:rtl/>
        </w:rPr>
        <w:t>أمتي حواء</w:t>
      </w:r>
      <w:r w:rsidR="007D3F41">
        <w:rPr>
          <w:rtl/>
        </w:rPr>
        <w:t>،</w:t>
      </w:r>
      <w:r w:rsidR="007D3F41" w:rsidRPr="00736C02">
        <w:rPr>
          <w:rtl/>
        </w:rPr>
        <w:t xml:space="preserve"> قال</w:t>
      </w:r>
      <w:r w:rsidR="007D3F41">
        <w:rPr>
          <w:rtl/>
        </w:rPr>
        <w:t>:</w:t>
      </w:r>
      <w:r w:rsidR="007D3F41" w:rsidRPr="00736C02">
        <w:rPr>
          <w:rtl/>
        </w:rPr>
        <w:t xml:space="preserve"> يا رب لمن خلقتها </w:t>
      </w:r>
      <w:r w:rsidR="007D3F41">
        <w:rPr>
          <w:rFonts w:hint="cs"/>
          <w:rtl/>
        </w:rPr>
        <w:t>»</w:t>
      </w:r>
      <w:r w:rsidR="007D3F41" w:rsidRPr="00736C02">
        <w:rPr>
          <w:rtl/>
        </w:rPr>
        <w:t xml:space="preserve"> قال</w:t>
      </w:r>
      <w:r w:rsidR="007D3F41">
        <w:rPr>
          <w:rtl/>
        </w:rPr>
        <w:t>:</w:t>
      </w:r>
      <w:r w:rsidR="007D3F41" w:rsidRPr="00736C02">
        <w:rPr>
          <w:rtl/>
        </w:rPr>
        <w:t xml:space="preserve"> لمن أخذ بها الأمانة وأصدقها</w:t>
      </w:r>
      <w:r w:rsidR="007D3F41">
        <w:rPr>
          <w:rtl/>
        </w:rPr>
        <w:t xml:space="preserve"> </w:t>
      </w:r>
      <w:r w:rsidR="007D3F41" w:rsidRPr="00736C02">
        <w:rPr>
          <w:rtl/>
        </w:rPr>
        <w:t>الشكر</w:t>
      </w:r>
      <w:r w:rsidR="007D3F41">
        <w:rPr>
          <w:rtl/>
        </w:rPr>
        <w:t>،</w:t>
      </w:r>
      <w:r w:rsidR="007D3F41" w:rsidRPr="00736C02">
        <w:rPr>
          <w:rtl/>
        </w:rPr>
        <w:t xml:space="preserve"> قال</w:t>
      </w:r>
      <w:r w:rsidR="007D3F41">
        <w:rPr>
          <w:rtl/>
        </w:rPr>
        <w:t>:</w:t>
      </w:r>
      <w:r w:rsidR="007D3F41" w:rsidRPr="00736C02">
        <w:rPr>
          <w:rtl/>
        </w:rPr>
        <w:t xml:space="preserve"> يا رب أقبلها على هذا فزوجنيها</w:t>
      </w:r>
      <w:r w:rsidR="007D3F41">
        <w:rPr>
          <w:rtl/>
        </w:rPr>
        <w:t>،</w:t>
      </w:r>
      <w:r w:rsidR="007D3F41" w:rsidRPr="00736C02">
        <w:rPr>
          <w:rtl/>
        </w:rPr>
        <w:t xml:space="preserve"> قال</w:t>
      </w:r>
      <w:r w:rsidR="007D3F41">
        <w:rPr>
          <w:rtl/>
        </w:rPr>
        <w:t>:</w:t>
      </w:r>
      <w:r w:rsidR="007D3F41" w:rsidRPr="00736C02">
        <w:rPr>
          <w:rtl/>
        </w:rPr>
        <w:t xml:space="preserve"> فزوجه إياها قبل</w:t>
      </w:r>
      <w:r w:rsidR="007D3F41">
        <w:rPr>
          <w:rtl/>
        </w:rPr>
        <w:t xml:space="preserve"> </w:t>
      </w:r>
      <w:r w:rsidR="007D3F41" w:rsidRPr="00736C02">
        <w:rPr>
          <w:rtl/>
        </w:rPr>
        <w:t xml:space="preserve">دخول الجنة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[17660]</w:t>
      </w:r>
      <w:r w:rsidR="007D3F41" w:rsidRPr="00736C02">
        <w:rPr>
          <w:rtl/>
        </w:rPr>
        <w:t xml:space="preserve"> 8</w:t>
      </w:r>
      <w:r w:rsidR="007D3F41">
        <w:rPr>
          <w:rtl/>
        </w:rPr>
        <w:t xml:space="preserve"> - </w:t>
      </w:r>
      <w:r w:rsidR="007D3F41" w:rsidRPr="00736C02">
        <w:rPr>
          <w:rtl/>
        </w:rPr>
        <w:t>الشيخ المفيد في رسالة المهر</w:t>
      </w:r>
      <w:r w:rsidR="007D3F41">
        <w:rPr>
          <w:rtl/>
        </w:rPr>
        <w:t>:</w:t>
      </w:r>
      <w:r w:rsidR="007D3F41" w:rsidRPr="00736C02">
        <w:rPr>
          <w:rtl/>
        </w:rPr>
        <w:t xml:space="preserve"> عن عبيد بن زرارة</w:t>
      </w:r>
      <w:r w:rsidR="007D3F41">
        <w:rPr>
          <w:rtl/>
        </w:rPr>
        <w:t>،</w:t>
      </w:r>
      <w:r w:rsidR="007D3F41" w:rsidRPr="00736C02">
        <w:rPr>
          <w:rtl/>
        </w:rPr>
        <w:t xml:space="preserve"> عن أبي</w:t>
      </w:r>
      <w:r w:rsidR="007D3F41">
        <w:rPr>
          <w:rtl/>
        </w:rPr>
        <w:t xml:space="preserve"> </w:t>
      </w:r>
      <w:r w:rsidR="007D3F41" w:rsidRPr="00736C02">
        <w:rPr>
          <w:rtl/>
        </w:rPr>
        <w:t xml:space="preserve">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رجل تزوج امرأة على بيت في دار</w:t>
      </w:r>
      <w:r w:rsidR="007D3F41">
        <w:rPr>
          <w:rtl/>
        </w:rPr>
        <w:t xml:space="preserve">، </w:t>
      </w:r>
      <w:r w:rsidR="007D3F41" w:rsidRPr="00736C02">
        <w:rPr>
          <w:rtl/>
        </w:rPr>
        <w:t>وله في تلك الدار شركاء</w:t>
      </w:r>
      <w:r w:rsidR="007D3F41">
        <w:rPr>
          <w:rtl/>
        </w:rPr>
        <w:t>،</w:t>
      </w:r>
      <w:r w:rsidR="007D3F41" w:rsidRPr="00736C02">
        <w:rPr>
          <w:rtl/>
        </w:rPr>
        <w:t xml:space="preserve"> قال</w:t>
      </w:r>
      <w:r w:rsidR="007D3F41">
        <w:rPr>
          <w:rtl/>
        </w:rPr>
        <w:t>:</w:t>
      </w:r>
      <w:r w:rsidR="007D3F41" w:rsidRPr="00736C02">
        <w:rPr>
          <w:rtl/>
        </w:rPr>
        <w:t xml:space="preserve"> « جائز له ولها</w:t>
      </w:r>
      <w:r w:rsidR="007D3F41">
        <w:rPr>
          <w:rtl/>
        </w:rPr>
        <w:t>،</w:t>
      </w:r>
      <w:r w:rsidR="007D3F41" w:rsidRPr="00736C02">
        <w:rPr>
          <w:rtl/>
        </w:rPr>
        <w:t xml:space="preserve"> ولا شفعة لاحد من</w:t>
      </w:r>
      <w:r w:rsidR="007D3F41">
        <w:rPr>
          <w:rtl/>
        </w:rPr>
        <w:t xml:space="preserve"> </w:t>
      </w:r>
      <w:r w:rsidR="007D3F41" w:rsidRPr="00736C02">
        <w:rPr>
          <w:rtl/>
        </w:rPr>
        <w:t>الشركاء عليها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تفسير أبي الفتوح الرازي ج 1 ص 90</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تحفة الاخوان ص 67</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رسالة المهر</w:t>
      </w:r>
      <w:r>
        <w:rPr>
          <w:rtl/>
          <w:lang w:bidi="ar-IQ"/>
        </w:rPr>
        <w:t>:</w:t>
      </w:r>
      <w:r w:rsidRPr="00736C02">
        <w:rPr>
          <w:rtl/>
        </w:rPr>
        <w:t xml:space="preserve"> ص 8</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1B1104" w:rsidRDefault="007D3F41" w:rsidP="007D3F41">
      <w:pPr>
        <w:pStyle w:val="Heading1Center"/>
        <w:rPr>
          <w:rtl/>
        </w:rPr>
      </w:pPr>
      <w:bookmarkStart w:id="240" w:name="_Toc365374578"/>
      <w:bookmarkStart w:id="241" w:name="_Toc380483675"/>
      <w:r w:rsidRPr="001B1104">
        <w:rPr>
          <w:rtl/>
        </w:rPr>
        <w:lastRenderedPageBreak/>
        <w:t>أبواب القسم والنشوز والشقاق</w:t>
      </w:r>
      <w:bookmarkEnd w:id="240"/>
      <w:bookmarkEnd w:id="241"/>
    </w:p>
    <w:p w:rsidR="007D3F41" w:rsidRDefault="007D3F41" w:rsidP="007D3F41">
      <w:pPr>
        <w:pStyle w:val="Heading2Center"/>
        <w:rPr>
          <w:rtl/>
        </w:rPr>
      </w:pPr>
      <w:bookmarkStart w:id="242" w:name="_Toc365374579"/>
      <w:bookmarkStart w:id="243" w:name="_Toc380483676"/>
      <w:r w:rsidRPr="001B1104">
        <w:rPr>
          <w:rtl/>
        </w:rPr>
        <w:t>1</w:t>
      </w:r>
      <w:r>
        <w:rPr>
          <w:rtl/>
          <w:lang w:bidi="ar-IQ"/>
        </w:rPr>
        <w:t xml:space="preserve"> - </w:t>
      </w:r>
      <w:r w:rsidRPr="00672D41">
        <w:rPr>
          <w:rStyle w:val="libAlaemHeading2Char"/>
          <w:rtl/>
        </w:rPr>
        <w:t>(</w:t>
      </w:r>
      <w:r w:rsidRPr="001B1104">
        <w:rPr>
          <w:rtl/>
        </w:rPr>
        <w:t xml:space="preserve"> باب أن للزوجة الحرة ليلة من الأربع</w:t>
      </w:r>
      <w:r>
        <w:rPr>
          <w:rtl/>
          <w:lang w:bidi="ar-IQ"/>
        </w:rPr>
        <w:t>،</w:t>
      </w:r>
      <w:r w:rsidRPr="001B1104">
        <w:rPr>
          <w:rtl/>
        </w:rPr>
        <w:t xml:space="preserve"> وللثنتين ليلتان</w:t>
      </w:r>
      <w:r w:rsidRPr="00736C02">
        <w:rPr>
          <w:rtl/>
        </w:rPr>
        <w:t>، وللثلاث ثلاث</w:t>
      </w:r>
      <w:r>
        <w:rPr>
          <w:rtl/>
        </w:rPr>
        <w:t>،</w:t>
      </w:r>
      <w:r w:rsidRPr="00736C02">
        <w:rPr>
          <w:rtl/>
        </w:rPr>
        <w:t xml:space="preserve"> وللأربع أربع</w:t>
      </w:r>
      <w:r>
        <w:rPr>
          <w:rtl/>
        </w:rPr>
        <w:t>،</w:t>
      </w:r>
      <w:r w:rsidRPr="00736C02">
        <w:rPr>
          <w:rtl/>
        </w:rPr>
        <w:t xml:space="preserve"> فإن كان عنده أقل</w:t>
      </w:r>
      <w:r>
        <w:rPr>
          <w:rtl/>
        </w:rPr>
        <w:t>،</w:t>
      </w:r>
      <w:r w:rsidRPr="00736C02">
        <w:rPr>
          <w:rtl/>
        </w:rPr>
        <w:t xml:space="preserve"> فالباقي</w:t>
      </w:r>
      <w:r>
        <w:rPr>
          <w:rFonts w:hint="cs"/>
          <w:rtl/>
        </w:rPr>
        <w:t xml:space="preserve"> </w:t>
      </w:r>
      <w:r w:rsidRPr="00736C02">
        <w:rPr>
          <w:rtl/>
        </w:rPr>
        <w:t>للزوج يبيت حيث شاء</w:t>
      </w:r>
      <w:r>
        <w:rPr>
          <w:rtl/>
        </w:rPr>
        <w:t>،</w:t>
      </w:r>
      <w:r w:rsidRPr="00736C02">
        <w:rPr>
          <w:rtl/>
        </w:rPr>
        <w:t xml:space="preserve"> ويفضل من شاء </w:t>
      </w:r>
      <w:r w:rsidRPr="00672D41">
        <w:rPr>
          <w:rStyle w:val="libAlaemHeading2Char"/>
          <w:rtl/>
        </w:rPr>
        <w:t>)</w:t>
      </w:r>
      <w:bookmarkEnd w:id="242"/>
      <w:bookmarkEnd w:id="243"/>
    </w:p>
    <w:p w:rsidR="007D3F41" w:rsidRPr="00736C02" w:rsidRDefault="00672D41" w:rsidP="00176277">
      <w:pPr>
        <w:pStyle w:val="libNormal"/>
        <w:rPr>
          <w:rtl/>
        </w:rPr>
      </w:pPr>
      <w:r w:rsidRPr="00672D41">
        <w:rPr>
          <w:rStyle w:val="libNumChar"/>
          <w:rtl/>
        </w:rPr>
        <w:t>[17661]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 أن عليا </w:t>
      </w:r>
      <w:r w:rsidR="007D3F41">
        <w:rPr>
          <w:rtl/>
        </w:rPr>
        <w:t>(</w:t>
      </w:r>
      <w:r w:rsidR="007D3F41" w:rsidRPr="00736C02">
        <w:rPr>
          <w:rtl/>
        </w:rPr>
        <w:t xml:space="preserve"> صلوات الله عليه )</w:t>
      </w:r>
      <w:r w:rsidR="007D3F41">
        <w:rPr>
          <w:rtl/>
        </w:rPr>
        <w:t>،</w:t>
      </w:r>
      <w:r w:rsidR="007D3F41" w:rsidRPr="00736C02">
        <w:rPr>
          <w:rtl/>
        </w:rPr>
        <w:t xml:space="preserve"> قال</w:t>
      </w:r>
      <w:r w:rsidR="007D3F41">
        <w:rPr>
          <w:rtl/>
        </w:rPr>
        <w:t>:</w:t>
      </w:r>
      <w:r w:rsidR="007D3F41" w:rsidRPr="00736C02">
        <w:rPr>
          <w:rtl/>
        </w:rPr>
        <w:t xml:space="preserve"> للرجل أن يتزوج أربعا</w:t>
      </w:r>
      <w:r w:rsidR="007D3F41">
        <w:rPr>
          <w:rtl/>
        </w:rPr>
        <w:t>،</w:t>
      </w:r>
      <w:r w:rsidR="007D3F41" w:rsidRPr="00736C02">
        <w:rPr>
          <w:rtl/>
        </w:rPr>
        <w:t xml:space="preserve"> فإن</w:t>
      </w:r>
      <w:r w:rsidR="007D3F41">
        <w:rPr>
          <w:rtl/>
        </w:rPr>
        <w:t xml:space="preserve"> </w:t>
      </w:r>
      <w:r w:rsidR="007D3F41" w:rsidRPr="00736C02">
        <w:rPr>
          <w:rtl/>
        </w:rPr>
        <w:t>لم يتزوج غير واحدة فعليه أن يبيت عندها ليلة من أربع ليال</w:t>
      </w:r>
      <w:r w:rsidR="007D3F41">
        <w:rPr>
          <w:rtl/>
        </w:rPr>
        <w:t>،</w:t>
      </w:r>
      <w:r w:rsidR="007D3F41" w:rsidRPr="00736C02">
        <w:rPr>
          <w:rtl/>
        </w:rPr>
        <w:t xml:space="preserve"> وله أن يفعل</w:t>
      </w:r>
      <w:r w:rsidR="007D3F41">
        <w:rPr>
          <w:rtl/>
        </w:rPr>
        <w:t xml:space="preserve"> </w:t>
      </w:r>
      <w:r w:rsidR="007D3F41" w:rsidRPr="00736C02">
        <w:rPr>
          <w:rtl/>
        </w:rPr>
        <w:t>في الثلاث ما أحب</w:t>
      </w:r>
      <w:r w:rsidR="007D3F41">
        <w:rPr>
          <w:rtl/>
        </w:rPr>
        <w:t>،</w:t>
      </w:r>
      <w:r w:rsidR="007D3F41" w:rsidRPr="00736C02">
        <w:rPr>
          <w:rtl/>
        </w:rPr>
        <w:t xml:space="preserve"> مما أحله الله له »</w:t>
      </w:r>
      <w:r w:rsidR="007D3F41">
        <w:rPr>
          <w:rtl/>
        </w:rPr>
        <w:t>.</w:t>
      </w:r>
    </w:p>
    <w:p w:rsidR="007D3F41" w:rsidRPr="00736C02" w:rsidRDefault="00672D41" w:rsidP="00176277">
      <w:pPr>
        <w:pStyle w:val="libNormal"/>
        <w:rPr>
          <w:rtl/>
        </w:rPr>
      </w:pPr>
      <w:r w:rsidRPr="00672D41">
        <w:rPr>
          <w:rStyle w:val="libNumChar"/>
          <w:rtl/>
        </w:rPr>
        <w:t>[17662]</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عن عبد الله بن مسكان</w:t>
      </w:r>
      <w:r w:rsidR="007D3F41">
        <w:rPr>
          <w:rtl/>
        </w:rPr>
        <w:t>،</w:t>
      </w:r>
      <w:r w:rsidR="007D3F41" w:rsidRPr="00736C02">
        <w:rPr>
          <w:rtl/>
        </w:rPr>
        <w:t xml:space="preserve"> عن الحسن بن زياد</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قال</w:t>
      </w:r>
      <w:r w:rsidR="007D3F41">
        <w:rPr>
          <w:rtl/>
        </w:rPr>
        <w:t>:</w:t>
      </w:r>
      <w:r w:rsidR="007D3F41" w:rsidRPr="00736C02">
        <w:rPr>
          <w:rtl/>
        </w:rPr>
        <w:t xml:space="preserve"> وسألته عن الرجل يكون له امرأتان</w:t>
      </w:r>
      <w:r w:rsidR="007D3F41">
        <w:rPr>
          <w:rtl/>
        </w:rPr>
        <w:t>، إحداهما أحب إليه من الأخرى، أ</w:t>
      </w:r>
      <w:r w:rsidR="007D3F41" w:rsidRPr="00736C02">
        <w:rPr>
          <w:rtl/>
        </w:rPr>
        <w:t>له أن يفضلها بشئ</w:t>
      </w:r>
      <w:r w:rsidR="007D3F41">
        <w:rPr>
          <w:rtl/>
        </w:rPr>
        <w:t>؟</w:t>
      </w:r>
      <w:r w:rsidR="007D3F41" w:rsidRPr="00736C02">
        <w:rPr>
          <w:rtl/>
        </w:rPr>
        <w:t xml:space="preserve"> قال</w:t>
      </w:r>
      <w:r w:rsidR="007D3F41">
        <w:rPr>
          <w:rtl/>
        </w:rPr>
        <w:t>:</w:t>
      </w:r>
      <w:r w:rsidR="007D3F41" w:rsidRPr="00736C02">
        <w:rPr>
          <w:rtl/>
        </w:rPr>
        <w:t xml:space="preserve"> « نعم له أن</w:t>
      </w:r>
      <w:r w:rsidR="007D3F41">
        <w:rPr>
          <w:rtl/>
        </w:rPr>
        <w:t xml:space="preserve"> </w:t>
      </w:r>
      <w:r w:rsidR="007D3F41" w:rsidRPr="00736C02">
        <w:rPr>
          <w:rtl/>
        </w:rPr>
        <w:t>يأتيها ثلاث ليال</w:t>
      </w:r>
      <w:r w:rsidR="007D3F41">
        <w:rPr>
          <w:rtl/>
        </w:rPr>
        <w:t>،</w:t>
      </w:r>
      <w:r w:rsidR="007D3F41" w:rsidRPr="00736C02">
        <w:rPr>
          <w:rtl/>
        </w:rPr>
        <w:t xml:space="preserve"> وللأخرى ليلة</w:t>
      </w:r>
      <w:r w:rsidR="007D3F41">
        <w:rPr>
          <w:rtl/>
        </w:rPr>
        <w:t>،</w:t>
      </w:r>
      <w:r w:rsidR="007D3F41" w:rsidRPr="00736C02">
        <w:rPr>
          <w:rtl/>
        </w:rPr>
        <w:t xml:space="preserve"> لان له أن يتزوج أربعا</w:t>
      </w:r>
      <w:r w:rsidR="007D3F41">
        <w:rPr>
          <w:rtl/>
        </w:rPr>
        <w:t>،</w:t>
      </w:r>
      <w:r w:rsidR="007D3F41" w:rsidRPr="00736C02">
        <w:rPr>
          <w:rtl/>
        </w:rPr>
        <w:t xml:space="preserve"> فليلتاه يجعلهما</w:t>
      </w:r>
      <w:r w:rsidR="007D3F41">
        <w:rPr>
          <w:rtl/>
        </w:rPr>
        <w:t xml:space="preserve"> </w:t>
      </w:r>
      <w:r w:rsidR="007D3F41" w:rsidRPr="00736C02">
        <w:rPr>
          <w:rtl/>
        </w:rPr>
        <w:t>حيث أحب</w:t>
      </w:r>
      <w:r w:rsidR="007D3F41">
        <w:rPr>
          <w:rtl/>
        </w:rPr>
        <w:t xml:space="preserve"> - </w:t>
      </w:r>
      <w:r w:rsidR="007D3F41" w:rsidRPr="00736C02">
        <w:rPr>
          <w:rtl/>
        </w:rPr>
        <w:t>إلى أن قال</w:t>
      </w:r>
      <w:r w:rsidR="007D3F41">
        <w:rPr>
          <w:rtl/>
        </w:rPr>
        <w:t xml:space="preserve"> - </w:t>
      </w:r>
      <w:r w:rsidR="007D3F41" w:rsidRPr="00736C02">
        <w:rPr>
          <w:rtl/>
        </w:rPr>
        <w:t>وللرجل أن يفضل بعض نسائه على بعض</w:t>
      </w:r>
      <w:r w:rsidR="007D3F41">
        <w:rPr>
          <w:rtl/>
        </w:rPr>
        <w:t>،</w:t>
      </w:r>
      <w:r w:rsidR="007D3F41" w:rsidRPr="00736C02">
        <w:rPr>
          <w:rtl/>
        </w:rPr>
        <w:t xml:space="preserve"> ما لم</w:t>
      </w:r>
      <w:r w:rsidR="007D3F41">
        <w:rPr>
          <w:rtl/>
        </w:rPr>
        <w:t xml:space="preserve"> </w:t>
      </w:r>
      <w:r w:rsidR="007D3F41" w:rsidRPr="00736C02">
        <w:rPr>
          <w:rtl/>
        </w:rPr>
        <w:t>يكن أربعا »</w:t>
      </w:r>
      <w:r w:rsidR="007D3F41">
        <w:rPr>
          <w:rtl/>
        </w:rPr>
        <w:t>.</w:t>
      </w:r>
    </w:p>
    <w:p w:rsidR="007D3F41" w:rsidRPr="00736C02" w:rsidRDefault="007D3F41" w:rsidP="007D3F41">
      <w:pPr>
        <w:pStyle w:val="Heading2Center"/>
        <w:rPr>
          <w:rtl/>
        </w:rPr>
      </w:pPr>
      <w:bookmarkStart w:id="244" w:name="_Toc365374580"/>
      <w:bookmarkStart w:id="245" w:name="_Toc380483677"/>
      <w:r w:rsidRPr="001B1104">
        <w:rPr>
          <w:rtl/>
        </w:rPr>
        <w:t>2</w:t>
      </w:r>
      <w:r>
        <w:rPr>
          <w:rtl/>
          <w:lang w:bidi="ar-IQ"/>
        </w:rPr>
        <w:t xml:space="preserve"> - </w:t>
      </w:r>
      <w:r w:rsidRPr="00672D41">
        <w:rPr>
          <w:rStyle w:val="libAlaemHeading2Char"/>
          <w:rtl/>
        </w:rPr>
        <w:t>(</w:t>
      </w:r>
      <w:r w:rsidRPr="001B1104">
        <w:rPr>
          <w:rtl/>
        </w:rPr>
        <w:t xml:space="preserve"> باب أن من تزوج امرأة وعنده غيرها اختصت الجديدة</w:t>
      </w:r>
      <w:r>
        <w:rPr>
          <w:rFonts w:hint="cs"/>
          <w:rtl/>
        </w:rPr>
        <w:t xml:space="preserve"> </w:t>
      </w:r>
      <w:r w:rsidRPr="00736C02">
        <w:rPr>
          <w:rtl/>
        </w:rPr>
        <w:t>بسبع ليال إن كانت بكرا</w:t>
      </w:r>
      <w:r>
        <w:rPr>
          <w:rtl/>
        </w:rPr>
        <w:t>،</w:t>
      </w:r>
      <w:r w:rsidRPr="00736C02">
        <w:rPr>
          <w:rtl/>
        </w:rPr>
        <w:t xml:space="preserve"> وأقله ثلاث ليال</w:t>
      </w:r>
      <w:r>
        <w:rPr>
          <w:rtl/>
        </w:rPr>
        <w:t>،</w:t>
      </w:r>
      <w:r>
        <w:rPr>
          <w:rFonts w:hint="cs"/>
          <w:rtl/>
        </w:rPr>
        <w:t xml:space="preserve"> </w:t>
      </w:r>
      <w:r w:rsidRPr="00736C02">
        <w:rPr>
          <w:rtl/>
        </w:rPr>
        <w:t xml:space="preserve">وبثلاث إن كانت ثيبا </w:t>
      </w:r>
      <w:r w:rsidRPr="00672D41">
        <w:rPr>
          <w:rStyle w:val="libAlaemHeading2Char"/>
          <w:rtl/>
        </w:rPr>
        <w:t>)</w:t>
      </w:r>
      <w:bookmarkEnd w:id="244"/>
      <w:bookmarkEnd w:id="245"/>
    </w:p>
    <w:p w:rsidR="007D3F41" w:rsidRPr="00736C02" w:rsidRDefault="00672D41" w:rsidP="00176277">
      <w:pPr>
        <w:pStyle w:val="libNormal"/>
        <w:rPr>
          <w:rtl/>
        </w:rPr>
      </w:pPr>
      <w:r w:rsidRPr="00672D41">
        <w:rPr>
          <w:rStyle w:val="libNumChar"/>
          <w:rtl/>
        </w:rPr>
        <w:t>[17663]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القسم والنشوز والشقاق</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w:t>
      </w:r>
      <w:r>
        <w:rPr>
          <w:rFonts w:hint="cs"/>
          <w:rtl/>
        </w:rPr>
        <w:t xml:space="preserve"> </w:t>
      </w:r>
      <w:r w:rsidRPr="00736C02">
        <w:rPr>
          <w:rtl/>
        </w:rPr>
        <w:t>2 ص 252 ح 955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69</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253 ح 957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الرجل </w:t>
      </w:r>
      <w:r w:rsidRPr="007D3F41">
        <w:rPr>
          <w:rStyle w:val="libFootnotenumChar"/>
          <w:rtl/>
        </w:rPr>
        <w:t>(1)</w:t>
      </w:r>
      <w:r w:rsidRPr="00736C02">
        <w:rPr>
          <w:rtl/>
        </w:rPr>
        <w:t xml:space="preserve"> عنده المرأة أو الثلاث</w:t>
      </w:r>
      <w:r>
        <w:rPr>
          <w:rtl/>
        </w:rPr>
        <w:t>،</w:t>
      </w:r>
      <w:r w:rsidRPr="00736C02">
        <w:rPr>
          <w:rtl/>
        </w:rPr>
        <w:t xml:space="preserve"> فيتزوج</w:t>
      </w:r>
      <w:r>
        <w:rPr>
          <w:rtl/>
        </w:rPr>
        <w:t>،</w:t>
      </w:r>
      <w:r w:rsidRPr="00736C02">
        <w:rPr>
          <w:rtl/>
        </w:rPr>
        <w:t xml:space="preserve"> قال</w:t>
      </w:r>
      <w:r>
        <w:rPr>
          <w:rtl/>
        </w:rPr>
        <w:t>:</w:t>
      </w:r>
      <w:r w:rsidRPr="00736C02">
        <w:rPr>
          <w:rtl/>
        </w:rPr>
        <w:t xml:space="preserve"> « إذا تزوج بكرا أقام</w:t>
      </w:r>
      <w:r>
        <w:rPr>
          <w:rtl/>
        </w:rPr>
        <w:t xml:space="preserve"> </w:t>
      </w:r>
      <w:r w:rsidRPr="00736C02">
        <w:rPr>
          <w:rtl/>
        </w:rPr>
        <w:t>عندها سبع ليال</w:t>
      </w:r>
      <w:r>
        <w:rPr>
          <w:rtl/>
        </w:rPr>
        <w:t>،</w:t>
      </w:r>
      <w:r w:rsidRPr="00736C02">
        <w:rPr>
          <w:rtl/>
        </w:rPr>
        <w:t xml:space="preserve"> فإن تزوج ثيبا أقام عندها ثلاثا</w:t>
      </w:r>
      <w:r>
        <w:rPr>
          <w:rtl/>
        </w:rPr>
        <w:t>،</w:t>
      </w:r>
      <w:r w:rsidRPr="00736C02">
        <w:rPr>
          <w:rtl/>
        </w:rPr>
        <w:t xml:space="preserve"> ثم يقسم بعد ذلك</w:t>
      </w:r>
      <w:r>
        <w:rPr>
          <w:rtl/>
        </w:rPr>
        <w:t xml:space="preserve"> </w:t>
      </w:r>
      <w:r w:rsidRPr="00736C02">
        <w:rPr>
          <w:rtl/>
        </w:rPr>
        <w:t>بالسواء بين أزواجه »</w:t>
      </w:r>
      <w:r>
        <w:rPr>
          <w:rtl/>
        </w:rPr>
        <w:t>.</w:t>
      </w:r>
    </w:p>
    <w:p w:rsidR="007D3F41" w:rsidRPr="00736C02" w:rsidRDefault="00672D41" w:rsidP="00176277">
      <w:pPr>
        <w:pStyle w:val="libNormal"/>
        <w:rPr>
          <w:rtl/>
        </w:rPr>
      </w:pPr>
      <w:r w:rsidRPr="00672D41">
        <w:rPr>
          <w:rStyle w:val="libNumChar"/>
          <w:rtl/>
        </w:rPr>
        <w:t>[17664]</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النضر</w:t>
      </w:r>
      <w:r w:rsidR="007D3F41">
        <w:rPr>
          <w:rtl/>
        </w:rPr>
        <w:t>،</w:t>
      </w:r>
      <w:r w:rsidR="007D3F41" w:rsidRPr="00736C02">
        <w:rPr>
          <w:rtl/>
        </w:rPr>
        <w:t xml:space="preserve"> عن محمد بن</w:t>
      </w:r>
      <w:r w:rsidR="007D3F41">
        <w:rPr>
          <w:rtl/>
        </w:rPr>
        <w:t xml:space="preserve"> </w:t>
      </w:r>
      <w:r w:rsidR="007D3F41" w:rsidRPr="00736C02">
        <w:rPr>
          <w:rtl/>
        </w:rPr>
        <w:t>جميل</w:t>
      </w:r>
      <w:r w:rsidR="007D3F41">
        <w:rPr>
          <w:rtl/>
        </w:rPr>
        <w:t>،</w:t>
      </w:r>
      <w:r w:rsidR="007D3F41" w:rsidRPr="00736C02">
        <w:rPr>
          <w:rtl/>
        </w:rPr>
        <w:t xml:space="preserve"> عن حصين</w:t>
      </w:r>
      <w:r w:rsidR="007D3F41">
        <w:rPr>
          <w:rtl/>
        </w:rPr>
        <w:t>،</w:t>
      </w:r>
      <w:r w:rsidR="007D3F41" w:rsidRPr="00736C02">
        <w:rPr>
          <w:rtl/>
        </w:rPr>
        <w:t xml:space="preserve"> عن محمد بن مسلم</w:t>
      </w:r>
      <w:r w:rsidR="007D3F41">
        <w:rPr>
          <w:rtl/>
        </w:rPr>
        <w:t>،</w:t>
      </w:r>
      <w:r w:rsidR="007D3F41" w:rsidRPr="00736C02">
        <w:rPr>
          <w:rtl/>
        </w:rPr>
        <w:t xml:space="preserve"> قال</w:t>
      </w:r>
      <w:r w:rsidR="007D3F41">
        <w:rPr>
          <w:rtl/>
        </w:rPr>
        <w:t>:</w:t>
      </w:r>
      <w:r w:rsidR="007D3F41" w:rsidRPr="00736C02">
        <w:rPr>
          <w:rtl/>
        </w:rPr>
        <w:t xml:space="preserve"> قلت لأبي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رجل تزوج امرأة وعنده امرأة</w:t>
      </w:r>
      <w:r w:rsidR="007D3F41">
        <w:rPr>
          <w:rtl/>
        </w:rPr>
        <w:t>،</w:t>
      </w:r>
      <w:r w:rsidR="007D3F41" w:rsidRPr="00736C02">
        <w:rPr>
          <w:rtl/>
        </w:rPr>
        <w:t xml:space="preserve"> فقال</w:t>
      </w:r>
      <w:r w:rsidR="007D3F41">
        <w:rPr>
          <w:rtl/>
        </w:rPr>
        <w:t>:</w:t>
      </w:r>
      <w:r w:rsidR="007D3F41" w:rsidRPr="00736C02">
        <w:rPr>
          <w:rtl/>
        </w:rPr>
        <w:t xml:space="preserve"> « إن كانت بكرا</w:t>
      </w:r>
      <w:r w:rsidR="007D3F41">
        <w:rPr>
          <w:rtl/>
        </w:rPr>
        <w:t xml:space="preserve"> </w:t>
      </w:r>
      <w:r w:rsidR="007D3F41" w:rsidRPr="00736C02">
        <w:rPr>
          <w:rtl/>
        </w:rPr>
        <w:t>فليبت عندها سبعا</w:t>
      </w:r>
      <w:r w:rsidR="007D3F41">
        <w:rPr>
          <w:rtl/>
        </w:rPr>
        <w:t>،</w:t>
      </w:r>
      <w:r w:rsidR="007D3F41" w:rsidRPr="00736C02">
        <w:rPr>
          <w:rtl/>
        </w:rPr>
        <w:t xml:space="preserve"> وإن كانت ثيبا فثلاث »</w:t>
      </w:r>
      <w:r w:rsidR="007D3F41">
        <w:rPr>
          <w:rtl/>
        </w:rPr>
        <w:t>.</w:t>
      </w:r>
    </w:p>
    <w:p w:rsidR="007D3F41" w:rsidRDefault="007D3F41" w:rsidP="007D3F41">
      <w:pPr>
        <w:pStyle w:val="Heading2Center"/>
        <w:rPr>
          <w:rtl/>
        </w:rPr>
      </w:pPr>
      <w:bookmarkStart w:id="246" w:name="_Toc365374581"/>
      <w:bookmarkStart w:id="247" w:name="_Toc380483678"/>
      <w:r w:rsidRPr="00692FEA">
        <w:rPr>
          <w:rtl/>
        </w:rPr>
        <w:t>3</w:t>
      </w:r>
      <w:r>
        <w:rPr>
          <w:rtl/>
          <w:lang w:bidi="ar-IQ"/>
        </w:rPr>
        <w:t xml:space="preserve"> - </w:t>
      </w:r>
      <w:r w:rsidRPr="00672D41">
        <w:rPr>
          <w:rStyle w:val="libAlaemHeading2Char"/>
          <w:rtl/>
        </w:rPr>
        <w:t>(</w:t>
      </w:r>
      <w:r w:rsidRPr="00692FEA">
        <w:rPr>
          <w:rtl/>
        </w:rPr>
        <w:t xml:space="preserve"> باب أن الواجب في القسم المبيت عندها ليلا والكون</w:t>
      </w:r>
      <w:r>
        <w:rPr>
          <w:rFonts w:hint="cs"/>
          <w:rtl/>
        </w:rPr>
        <w:t xml:space="preserve"> </w:t>
      </w:r>
      <w:r w:rsidRPr="00736C02">
        <w:rPr>
          <w:rtl/>
        </w:rPr>
        <w:t>عندها في صبيحتها</w:t>
      </w:r>
      <w:r>
        <w:rPr>
          <w:rtl/>
        </w:rPr>
        <w:t>،</w:t>
      </w:r>
      <w:r w:rsidRPr="00736C02">
        <w:rPr>
          <w:rtl/>
        </w:rPr>
        <w:t xml:space="preserve"> لا المواقعة إلا بعد كل أربعة أشهر مرة </w:t>
      </w:r>
      <w:r w:rsidRPr="00672D41">
        <w:rPr>
          <w:rStyle w:val="libAlaemHeading2Char"/>
          <w:rtl/>
        </w:rPr>
        <w:t>)</w:t>
      </w:r>
      <w:bookmarkEnd w:id="246"/>
      <w:bookmarkEnd w:id="247"/>
    </w:p>
    <w:p w:rsidR="007D3F41" w:rsidRPr="00736C02" w:rsidRDefault="00672D41" w:rsidP="00176277">
      <w:pPr>
        <w:pStyle w:val="libNormal"/>
        <w:rPr>
          <w:rtl/>
        </w:rPr>
      </w:pPr>
      <w:r w:rsidRPr="00672D41">
        <w:rPr>
          <w:rStyle w:val="libNumChar"/>
          <w:rtl/>
        </w:rPr>
        <w:t>[17665]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الرجل تكون عنده النساء</w:t>
      </w:r>
      <w:r w:rsidR="007D3F41">
        <w:rPr>
          <w:rtl/>
        </w:rPr>
        <w:t>،</w:t>
      </w:r>
      <w:r w:rsidR="007D3F41" w:rsidRPr="00736C02">
        <w:rPr>
          <w:rtl/>
        </w:rPr>
        <w:t xml:space="preserve"> يغشى بعضهن دون بعض</w:t>
      </w:r>
      <w:r w:rsidR="007D3F41">
        <w:rPr>
          <w:rtl/>
        </w:rPr>
        <w:t>،</w:t>
      </w:r>
      <w:r w:rsidR="007D3F41" w:rsidRPr="00736C02">
        <w:rPr>
          <w:rtl/>
        </w:rPr>
        <w:t xml:space="preserve"> فقال</w:t>
      </w:r>
      <w:r w:rsidR="007D3F41">
        <w:rPr>
          <w:rtl/>
        </w:rPr>
        <w:t xml:space="preserve">: </w:t>
      </w:r>
      <w:r w:rsidR="007D3F41" w:rsidRPr="00736C02">
        <w:rPr>
          <w:rtl/>
        </w:rPr>
        <w:t xml:space="preserve">« إنما عليه أن يبيت عند كل واحدة </w:t>
      </w:r>
      <w:r w:rsidR="007D3F41" w:rsidRPr="007D3F41">
        <w:rPr>
          <w:rStyle w:val="libFootnotenumChar"/>
          <w:rtl/>
        </w:rPr>
        <w:t>(1)</w:t>
      </w:r>
      <w:r w:rsidR="007D3F41">
        <w:rPr>
          <w:rtl/>
        </w:rPr>
        <w:t>،</w:t>
      </w:r>
      <w:r w:rsidR="007D3F41" w:rsidRPr="00736C02">
        <w:rPr>
          <w:rtl/>
        </w:rPr>
        <w:t xml:space="preserve"> ويقبل </w:t>
      </w:r>
      <w:r w:rsidR="007D3F41" w:rsidRPr="007D3F41">
        <w:rPr>
          <w:rStyle w:val="libFootnotenumChar"/>
          <w:rtl/>
        </w:rPr>
        <w:t>(2)</w:t>
      </w:r>
      <w:r w:rsidR="007D3F41" w:rsidRPr="00736C02">
        <w:rPr>
          <w:rtl/>
        </w:rPr>
        <w:t xml:space="preserve"> عندها في ضحوتها </w:t>
      </w:r>
      <w:r w:rsidR="007D3F41" w:rsidRPr="007D3F41">
        <w:rPr>
          <w:rStyle w:val="libFootnotenumChar"/>
          <w:rtl/>
        </w:rPr>
        <w:t>(3)</w:t>
      </w:r>
      <w:r w:rsidR="007D3F41">
        <w:rPr>
          <w:rtl/>
        </w:rPr>
        <w:t xml:space="preserve">، </w:t>
      </w:r>
      <w:r w:rsidR="007D3F41" w:rsidRPr="00736C02">
        <w:rPr>
          <w:rtl/>
        </w:rPr>
        <w:t>وليس عليه أن يجامعها إن لم ينشط لذلك »</w:t>
      </w:r>
      <w:r w:rsidR="007D3F41">
        <w:rPr>
          <w:rtl/>
        </w:rPr>
        <w:t>.</w:t>
      </w:r>
    </w:p>
    <w:p w:rsidR="007D3F41" w:rsidRPr="00736C02" w:rsidRDefault="007D3F41" w:rsidP="007D3F41">
      <w:pPr>
        <w:pStyle w:val="Heading2Center"/>
        <w:rPr>
          <w:rtl/>
        </w:rPr>
      </w:pPr>
      <w:bookmarkStart w:id="248" w:name="_Toc365374582"/>
      <w:bookmarkStart w:id="249" w:name="_Toc380483679"/>
      <w:r w:rsidRPr="00736C02">
        <w:rPr>
          <w:rtl/>
        </w:rPr>
        <w:t>4</w:t>
      </w:r>
      <w:r>
        <w:rPr>
          <w:rtl/>
        </w:rPr>
        <w:t xml:space="preserve"> - </w:t>
      </w:r>
      <w:r w:rsidRPr="00672D41">
        <w:rPr>
          <w:rStyle w:val="libAlaemHeading2Char"/>
          <w:rtl/>
        </w:rPr>
        <w:t>(</w:t>
      </w:r>
      <w:r w:rsidRPr="00736C02">
        <w:rPr>
          <w:rtl/>
        </w:rPr>
        <w:t xml:space="preserve"> باب جواز اسقاط المرأة حقها من القسم بعوض وغيره</w:t>
      </w:r>
      <w:r>
        <w:rPr>
          <w:rtl/>
        </w:rPr>
        <w:t>،</w:t>
      </w:r>
      <w:r>
        <w:rPr>
          <w:rFonts w:hint="cs"/>
          <w:rtl/>
        </w:rPr>
        <w:t xml:space="preserve"> </w:t>
      </w:r>
      <w:r w:rsidRPr="00736C02">
        <w:rPr>
          <w:rtl/>
        </w:rPr>
        <w:t>ولو خوفا من الضرة أو الطلاق</w:t>
      </w:r>
      <w:r>
        <w:rPr>
          <w:rtl/>
        </w:rPr>
        <w:t>،</w:t>
      </w:r>
      <w:r w:rsidRPr="00736C02">
        <w:rPr>
          <w:rtl/>
        </w:rPr>
        <w:t xml:space="preserve"> وحكم ما لو شرطا في العقد</w:t>
      </w:r>
      <w:r>
        <w:rPr>
          <w:rFonts w:hint="cs"/>
          <w:rtl/>
        </w:rPr>
        <w:t xml:space="preserve"> </w:t>
      </w:r>
      <w:r w:rsidRPr="00736C02">
        <w:rPr>
          <w:rtl/>
        </w:rPr>
        <w:t xml:space="preserve">ترك القسم </w:t>
      </w:r>
      <w:r w:rsidRPr="00672D41">
        <w:rPr>
          <w:rStyle w:val="libAlaemHeading2Char"/>
          <w:rtl/>
        </w:rPr>
        <w:t>)</w:t>
      </w:r>
      <w:bookmarkEnd w:id="248"/>
      <w:bookmarkEnd w:id="249"/>
    </w:p>
    <w:p w:rsidR="007D3F41" w:rsidRPr="00736C02" w:rsidRDefault="00672D41" w:rsidP="00176277">
      <w:pPr>
        <w:pStyle w:val="libNormal"/>
        <w:rPr>
          <w:rtl/>
        </w:rPr>
      </w:pPr>
      <w:r w:rsidRPr="00672D41">
        <w:rPr>
          <w:rStyle w:val="libNumChar"/>
          <w:rtl/>
        </w:rPr>
        <w:t>[17666]</w:t>
      </w:r>
      <w:r w:rsidR="007D3F41" w:rsidRPr="00736C02">
        <w:rPr>
          <w:rtl/>
        </w:rPr>
        <w:t xml:space="preserve"> 1 دعائم الاسلام</w:t>
      </w:r>
      <w:r w:rsidR="007D3F41">
        <w:rPr>
          <w:rtl/>
        </w:rPr>
        <w:t>:</w:t>
      </w:r>
      <w:r w:rsidR="007D3F41" w:rsidRPr="00736C02">
        <w:rPr>
          <w:rtl/>
        </w:rPr>
        <w:t xml:space="preserve"> عن علي </w:t>
      </w:r>
      <w:r w:rsidR="007D3F41">
        <w:rPr>
          <w:rtl/>
        </w:rPr>
        <w:t>(</w:t>
      </w:r>
      <w:r w:rsidR="007D3F41" w:rsidRPr="00736C02">
        <w:rPr>
          <w:rtl/>
        </w:rPr>
        <w:t xml:space="preserve"> صلوات الله عليه )</w:t>
      </w:r>
      <w:r w:rsidR="007D3F41">
        <w:rPr>
          <w:rtl/>
        </w:rPr>
        <w:t>،</w:t>
      </w:r>
      <w:r w:rsidR="007D3F41" w:rsidRPr="00736C02">
        <w:rPr>
          <w:rtl/>
        </w:rPr>
        <w:t xml:space="preserve"> أنه سئل عن</w:t>
      </w:r>
    </w:p>
    <w:p w:rsidR="007D3F41" w:rsidRPr="00736C02" w:rsidRDefault="007D3F41" w:rsidP="007D3F41">
      <w:pPr>
        <w:pStyle w:val="libLine"/>
        <w:rPr>
          <w:rtl/>
        </w:rPr>
      </w:pPr>
      <w:r>
        <w:rPr>
          <w:rtl/>
        </w:rPr>
        <w:t>__________________</w:t>
      </w:r>
    </w:p>
    <w:p w:rsidR="007D3F41" w:rsidRPr="006E0F41" w:rsidRDefault="007D3F41" w:rsidP="007D3F41">
      <w:pPr>
        <w:pStyle w:val="libFootnote"/>
        <w:rPr>
          <w:rtl/>
        </w:rPr>
      </w:pPr>
      <w:r w:rsidRPr="006E0F41">
        <w:rPr>
          <w:rtl/>
        </w:rPr>
        <w:t>(1) في المصدر زيادة</w:t>
      </w:r>
      <w:r>
        <w:rPr>
          <w:rtl/>
          <w:lang w:bidi="ar-IQ"/>
        </w:rPr>
        <w:t>:</w:t>
      </w:r>
      <w:r w:rsidRPr="006E0F41">
        <w:rPr>
          <w:rtl/>
        </w:rPr>
        <w:t xml:space="preserve"> تكون</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w:t>
      </w:r>
      <w:r>
        <w:rPr>
          <w:rFonts w:hint="cs"/>
          <w:rtl/>
        </w:rPr>
        <w:t xml:space="preserve"> </w:t>
      </w:r>
      <w:r w:rsidRPr="00736C02">
        <w:rPr>
          <w:rtl/>
        </w:rPr>
        <w:t>69</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253 ح 958</w:t>
      </w:r>
      <w:r>
        <w:rPr>
          <w:rtl/>
        </w:rPr>
        <w:t>.</w:t>
      </w:r>
    </w:p>
    <w:p w:rsidR="007D3F41" w:rsidRPr="006E0F41" w:rsidRDefault="007D3F41" w:rsidP="007D3F41">
      <w:pPr>
        <w:pStyle w:val="libFootnote"/>
        <w:rPr>
          <w:rtl/>
        </w:rPr>
      </w:pPr>
      <w:r w:rsidRPr="006E0F41">
        <w:rPr>
          <w:rtl/>
        </w:rPr>
        <w:t>(1) في المصدر زيادة</w:t>
      </w:r>
      <w:r>
        <w:rPr>
          <w:rtl/>
          <w:lang w:bidi="ar-IQ"/>
        </w:rPr>
        <w:t>:</w:t>
      </w:r>
      <w:r w:rsidRPr="006E0F41">
        <w:rPr>
          <w:rtl/>
        </w:rPr>
        <w:t xml:space="preserve"> في</w:t>
      </w:r>
      <w:r w:rsidRPr="006E0F41">
        <w:rPr>
          <w:rFonts w:hint="cs"/>
          <w:rtl/>
        </w:rPr>
        <w:t xml:space="preserve"> </w:t>
      </w:r>
      <w:r w:rsidRPr="006E0F41">
        <w:rPr>
          <w:rtl/>
        </w:rPr>
        <w:t>ليلتها</w:t>
      </w:r>
      <w:r>
        <w:rPr>
          <w:rtl/>
        </w:rPr>
        <w:t>.</w:t>
      </w:r>
    </w:p>
    <w:p w:rsidR="007D3F41" w:rsidRPr="006E0F41" w:rsidRDefault="007D3F41" w:rsidP="007D3F41">
      <w:pPr>
        <w:pStyle w:val="libFootnote"/>
        <w:rPr>
          <w:rtl/>
        </w:rPr>
      </w:pPr>
      <w:r w:rsidRPr="006E0F41">
        <w:rPr>
          <w:rtl/>
        </w:rPr>
        <w:t>(2) في المصدر</w:t>
      </w:r>
      <w:r>
        <w:rPr>
          <w:rtl/>
          <w:lang w:bidi="ar-IQ"/>
        </w:rPr>
        <w:t>:</w:t>
      </w:r>
      <w:r w:rsidRPr="006E0F41">
        <w:rPr>
          <w:rtl/>
        </w:rPr>
        <w:t xml:space="preserve"> ويقيل</w:t>
      </w:r>
      <w:r>
        <w:rPr>
          <w:rtl/>
        </w:rPr>
        <w:t>.</w:t>
      </w:r>
    </w:p>
    <w:p w:rsidR="007D3F41" w:rsidRPr="006E0F41" w:rsidRDefault="007D3F41" w:rsidP="007D3F41">
      <w:pPr>
        <w:pStyle w:val="libFootnote"/>
        <w:rPr>
          <w:rtl/>
        </w:rPr>
      </w:pPr>
      <w:r w:rsidRPr="006E0F41">
        <w:rPr>
          <w:rtl/>
        </w:rPr>
        <w:t>(3) في نسخة</w:t>
      </w:r>
      <w:r>
        <w:rPr>
          <w:rtl/>
          <w:lang w:bidi="ar-IQ"/>
        </w:rPr>
        <w:t>:</w:t>
      </w:r>
      <w:r w:rsidRPr="006E0F41">
        <w:rPr>
          <w:rtl/>
        </w:rPr>
        <w:t xml:space="preserve"> صبيحتها وفي المصدر</w:t>
      </w:r>
      <w:r>
        <w:rPr>
          <w:rtl/>
          <w:lang w:bidi="ar-IQ"/>
        </w:rPr>
        <w:t>:</w:t>
      </w:r>
      <w:r w:rsidRPr="006E0F41">
        <w:rPr>
          <w:rtl/>
        </w:rPr>
        <w:t xml:space="preserve"> صحبتها</w:t>
      </w:r>
      <w:r>
        <w:rPr>
          <w:rFonts w:hint="cs"/>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253 ح 956</w:t>
      </w:r>
      <w:r>
        <w:rPr>
          <w:rtl/>
        </w:rPr>
        <w:t>.</w:t>
      </w:r>
    </w:p>
    <w:p w:rsidR="00672D41" w:rsidRDefault="00672D41" w:rsidP="00672D41">
      <w:pPr>
        <w:pStyle w:val="libNormal"/>
        <w:rPr>
          <w:rtl/>
        </w:rPr>
      </w:pPr>
      <w:r>
        <w:rPr>
          <w:rtl/>
        </w:rPr>
        <w:br w:type="page"/>
      </w:r>
    </w:p>
    <w:p w:rsidR="007D3F41" w:rsidRPr="00736C02" w:rsidRDefault="007D3F41" w:rsidP="0081161E">
      <w:pPr>
        <w:pStyle w:val="libNormal0"/>
        <w:rPr>
          <w:rtl/>
        </w:rPr>
      </w:pPr>
      <w:r w:rsidRPr="00736C02">
        <w:rPr>
          <w:rtl/>
        </w:rPr>
        <w:lastRenderedPageBreak/>
        <w:t>قول الله عز وجل</w:t>
      </w:r>
      <w:r>
        <w:rPr>
          <w:rtl/>
        </w:rPr>
        <w:t>:</w:t>
      </w:r>
      <w:r w:rsidRPr="00736C02">
        <w:rPr>
          <w:rtl/>
        </w:rPr>
        <w:t xml:space="preserve"> </w:t>
      </w:r>
      <w:r w:rsidRPr="007D3F41">
        <w:rPr>
          <w:rStyle w:val="libAlaemChar"/>
          <w:rtl/>
        </w:rPr>
        <w:t>(</w:t>
      </w:r>
      <w:r w:rsidR="0081161E" w:rsidRPr="0081161E">
        <w:rPr>
          <w:rStyle w:val="libAieChar"/>
          <w:rtl/>
        </w:rPr>
        <w:t>وَإِنِ امْرَ‌أَةٌ خَافَتْ مِن بَعْلِهَا نُشُوزًا أَوْ إِعْرَ‌اضًا</w:t>
      </w:r>
      <w:r w:rsidRPr="007D3F41">
        <w:rPr>
          <w:rStyle w:val="libAlaemChar"/>
          <w:rFonts w:hint="cs"/>
          <w:rtl/>
        </w:rPr>
        <w:t>)</w:t>
      </w:r>
      <w:r w:rsidRPr="00736C02">
        <w:rPr>
          <w:rtl/>
        </w:rPr>
        <w:t xml:space="preserve"> </w:t>
      </w:r>
      <w:r w:rsidRPr="007D3F41">
        <w:rPr>
          <w:rStyle w:val="libFootnotenumChar"/>
          <w:rtl/>
        </w:rPr>
        <w:t>(1)</w:t>
      </w:r>
      <w:r>
        <w:rPr>
          <w:rtl/>
        </w:rPr>
        <w:t xml:space="preserve"> </w:t>
      </w:r>
      <w:r w:rsidRPr="00736C02">
        <w:rPr>
          <w:rtl/>
        </w:rPr>
        <w:t>الآية</w:t>
      </w:r>
      <w:r>
        <w:rPr>
          <w:rtl/>
        </w:rPr>
        <w:t>،</w:t>
      </w:r>
      <w:r w:rsidRPr="00736C02">
        <w:rPr>
          <w:rtl/>
        </w:rPr>
        <w:t xml:space="preserve"> فقال</w:t>
      </w:r>
      <w:r>
        <w:rPr>
          <w:rtl/>
        </w:rPr>
        <w:t>:</w:t>
      </w:r>
      <w:r w:rsidRPr="00736C02">
        <w:rPr>
          <w:rtl/>
        </w:rPr>
        <w:t xml:space="preserve"> </w:t>
      </w:r>
      <w:r>
        <w:rPr>
          <w:rFonts w:hint="cs"/>
          <w:rtl/>
        </w:rPr>
        <w:t>«</w:t>
      </w:r>
      <w:r w:rsidRPr="00736C02">
        <w:rPr>
          <w:rtl/>
        </w:rPr>
        <w:t xml:space="preserve"> عن مثل هذا فاسألوا</w:t>
      </w:r>
      <w:r>
        <w:rPr>
          <w:rtl/>
        </w:rPr>
        <w:t>،</w:t>
      </w:r>
      <w:r w:rsidRPr="00736C02">
        <w:rPr>
          <w:rtl/>
        </w:rPr>
        <w:t xml:space="preserve"> ذلك الرجل يكون له امرأتان فيعجز</w:t>
      </w:r>
      <w:r>
        <w:rPr>
          <w:rtl/>
        </w:rPr>
        <w:t xml:space="preserve"> </w:t>
      </w:r>
      <w:r w:rsidRPr="00736C02">
        <w:rPr>
          <w:rtl/>
        </w:rPr>
        <w:t>عن إحداهما</w:t>
      </w:r>
      <w:r>
        <w:rPr>
          <w:rtl/>
        </w:rPr>
        <w:t>،</w:t>
      </w:r>
      <w:r w:rsidRPr="00736C02">
        <w:rPr>
          <w:rtl/>
        </w:rPr>
        <w:t xml:space="preserve"> أو تكون ذميمة </w:t>
      </w:r>
      <w:r w:rsidRPr="007D3F41">
        <w:rPr>
          <w:rStyle w:val="libFootnotenumChar"/>
          <w:rtl/>
        </w:rPr>
        <w:t>(2)</w:t>
      </w:r>
      <w:r w:rsidRPr="00736C02">
        <w:rPr>
          <w:rtl/>
        </w:rPr>
        <w:t xml:space="preserve"> فيميل منها </w:t>
      </w:r>
      <w:r w:rsidRPr="007D3F41">
        <w:rPr>
          <w:rStyle w:val="libFootnotenumChar"/>
          <w:rtl/>
        </w:rPr>
        <w:t>(3)</w:t>
      </w:r>
      <w:r>
        <w:rPr>
          <w:rtl/>
        </w:rPr>
        <w:t>،</w:t>
      </w:r>
      <w:r w:rsidRPr="00736C02">
        <w:rPr>
          <w:rtl/>
        </w:rPr>
        <w:t xml:space="preserve"> ويريد طلاقها وتكره </w:t>
      </w:r>
      <w:r w:rsidRPr="007D3F41">
        <w:rPr>
          <w:rStyle w:val="libFootnotenumChar"/>
          <w:rtl/>
        </w:rPr>
        <w:t>(4)</w:t>
      </w:r>
      <w:r>
        <w:rPr>
          <w:rtl/>
        </w:rPr>
        <w:t xml:space="preserve"> </w:t>
      </w:r>
      <w:r w:rsidRPr="00736C02">
        <w:rPr>
          <w:rtl/>
        </w:rPr>
        <w:t>ذلك فتصالحه على أن يأتيها وقتا بعد وقت</w:t>
      </w:r>
      <w:r>
        <w:rPr>
          <w:rtl/>
        </w:rPr>
        <w:t>،</w:t>
      </w:r>
      <w:r w:rsidRPr="00736C02">
        <w:rPr>
          <w:rtl/>
        </w:rPr>
        <w:t xml:space="preserve"> أو على أن تدع </w:t>
      </w:r>
      <w:r w:rsidRPr="007D3F41">
        <w:rPr>
          <w:rStyle w:val="libFootnotenumChar"/>
          <w:rtl/>
        </w:rPr>
        <w:t>(5)</w:t>
      </w:r>
      <w:r w:rsidRPr="00736C02">
        <w:rPr>
          <w:rtl/>
        </w:rPr>
        <w:t xml:space="preserve"> حظها من</w:t>
      </w:r>
      <w:r>
        <w:rPr>
          <w:rtl/>
        </w:rPr>
        <w:t xml:space="preserve"> </w:t>
      </w:r>
      <w:r w:rsidRPr="00736C02">
        <w:rPr>
          <w:rtl/>
        </w:rPr>
        <w:t xml:space="preserve">ذلك </w:t>
      </w:r>
      <w:r>
        <w:rPr>
          <w:rFonts w:hint="cs"/>
          <w:rtl/>
        </w:rPr>
        <w:t>»</w:t>
      </w:r>
      <w:r>
        <w:rPr>
          <w:rtl/>
        </w:rPr>
        <w:t>.</w:t>
      </w:r>
    </w:p>
    <w:p w:rsidR="007D3F41" w:rsidRPr="00736C02" w:rsidRDefault="00672D41" w:rsidP="00176277">
      <w:pPr>
        <w:pStyle w:val="libNormal"/>
        <w:rPr>
          <w:rtl/>
        </w:rPr>
      </w:pPr>
      <w:r w:rsidRPr="00672D41">
        <w:rPr>
          <w:rStyle w:val="libNumChar"/>
          <w:rtl/>
        </w:rPr>
        <w:t>[17667]</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النشوز فقد يكون من</w:t>
      </w:r>
      <w:r w:rsidR="007D3F41">
        <w:rPr>
          <w:rtl/>
        </w:rPr>
        <w:t xml:space="preserve"> </w:t>
      </w:r>
      <w:r w:rsidR="007D3F41" w:rsidRPr="00736C02">
        <w:rPr>
          <w:rtl/>
        </w:rPr>
        <w:t>الرجل ويكون من المرأة</w:t>
      </w:r>
      <w:r w:rsidR="007D3F41">
        <w:rPr>
          <w:rtl/>
        </w:rPr>
        <w:t>،</w:t>
      </w:r>
      <w:r w:rsidR="007D3F41" w:rsidRPr="00736C02">
        <w:rPr>
          <w:rtl/>
        </w:rPr>
        <w:t xml:space="preserve"> فأما الذي من الرجل فهو يريد طلاقها فتقول</w:t>
      </w:r>
      <w:r w:rsidR="007D3F41">
        <w:rPr>
          <w:rtl/>
        </w:rPr>
        <w:t xml:space="preserve">: </w:t>
      </w:r>
      <w:r w:rsidR="007D3F41" w:rsidRPr="00736C02">
        <w:rPr>
          <w:rtl/>
        </w:rPr>
        <w:t xml:space="preserve">مسكني </w:t>
      </w:r>
      <w:r w:rsidR="007D3F41" w:rsidRPr="007D3F41">
        <w:rPr>
          <w:rStyle w:val="libFootnotenumChar"/>
          <w:rtl/>
        </w:rPr>
        <w:t>(1)</w:t>
      </w:r>
      <w:r w:rsidR="007D3F41" w:rsidRPr="00736C02">
        <w:rPr>
          <w:rtl/>
        </w:rPr>
        <w:t xml:space="preserve"> ولك ما عليك</w:t>
      </w:r>
      <w:r w:rsidR="007D3F41">
        <w:rPr>
          <w:rtl/>
        </w:rPr>
        <w:t>،</w:t>
      </w:r>
      <w:r w:rsidR="007D3F41" w:rsidRPr="00736C02">
        <w:rPr>
          <w:rtl/>
        </w:rPr>
        <w:t xml:space="preserve"> وقد وهبت ليلتي لك</w:t>
      </w:r>
      <w:r w:rsidR="007D3F41">
        <w:rPr>
          <w:rtl/>
        </w:rPr>
        <w:t>،</w:t>
      </w:r>
      <w:r w:rsidR="007D3F41" w:rsidRPr="00736C02">
        <w:rPr>
          <w:rtl/>
        </w:rPr>
        <w:t xml:space="preserve"> ويصطلحان على هذا »</w:t>
      </w:r>
      <w:r w:rsidR="007D3F41">
        <w:rPr>
          <w:rtl/>
        </w:rPr>
        <w:t>.</w:t>
      </w:r>
    </w:p>
    <w:p w:rsidR="007D3F41" w:rsidRPr="00736C02" w:rsidRDefault="007D3F41" w:rsidP="007D3F41">
      <w:pPr>
        <w:pStyle w:val="Heading2Center"/>
        <w:rPr>
          <w:rtl/>
        </w:rPr>
      </w:pPr>
      <w:bookmarkStart w:id="250" w:name="_Toc365374583"/>
      <w:bookmarkStart w:id="251" w:name="_Toc380483680"/>
      <w:r w:rsidRPr="00F61CBF">
        <w:rPr>
          <w:rtl/>
        </w:rPr>
        <w:t>5</w:t>
      </w:r>
      <w:r>
        <w:rPr>
          <w:rtl/>
          <w:lang w:bidi="ar-IQ"/>
        </w:rPr>
        <w:t xml:space="preserve"> - </w:t>
      </w:r>
      <w:r w:rsidRPr="00672D41">
        <w:rPr>
          <w:rStyle w:val="libAlaemHeading2Char"/>
          <w:rtl/>
        </w:rPr>
        <w:t>(</w:t>
      </w:r>
      <w:r w:rsidRPr="00F61CBF">
        <w:rPr>
          <w:rtl/>
        </w:rPr>
        <w:t xml:space="preserve"> باب وجوب المساواة بين الزوجات في القسم دون المودة</w:t>
      </w:r>
      <w:r>
        <w:rPr>
          <w:rtl/>
          <w:lang w:bidi="ar-IQ"/>
        </w:rPr>
        <w:t>،</w:t>
      </w:r>
      <w:r>
        <w:rPr>
          <w:rFonts w:hint="cs"/>
          <w:rtl/>
        </w:rPr>
        <w:t xml:space="preserve"> </w:t>
      </w:r>
      <w:r w:rsidRPr="00736C02">
        <w:rPr>
          <w:rtl/>
        </w:rPr>
        <w:t>وأنه يجوز لمن تزوج أمته وجعل مهرها عتقها</w:t>
      </w:r>
      <w:r>
        <w:rPr>
          <w:rtl/>
        </w:rPr>
        <w:t>،</w:t>
      </w:r>
      <w:r w:rsidRPr="00736C02">
        <w:rPr>
          <w:rtl/>
        </w:rPr>
        <w:t xml:space="preserve"> أن يشترط عليها</w:t>
      </w:r>
      <w:r>
        <w:rPr>
          <w:rFonts w:hint="cs"/>
          <w:rtl/>
        </w:rPr>
        <w:t xml:space="preserve"> </w:t>
      </w:r>
      <w:r w:rsidRPr="00736C02">
        <w:rPr>
          <w:rtl/>
        </w:rPr>
        <w:t xml:space="preserve">ترك القسم </w:t>
      </w:r>
      <w:r w:rsidRPr="00672D41">
        <w:rPr>
          <w:rStyle w:val="libAlaemHeading2Char"/>
          <w:rtl/>
        </w:rPr>
        <w:t>)</w:t>
      </w:r>
      <w:bookmarkEnd w:id="250"/>
      <w:bookmarkEnd w:id="251"/>
    </w:p>
    <w:p w:rsidR="007D3F41" w:rsidRPr="00736C02" w:rsidRDefault="00672D41" w:rsidP="0081161E">
      <w:pPr>
        <w:pStyle w:val="libNormal"/>
        <w:rPr>
          <w:rtl/>
        </w:rPr>
      </w:pPr>
      <w:r w:rsidRPr="00672D41">
        <w:rPr>
          <w:rStyle w:val="libNumChar"/>
          <w:rtl/>
        </w:rPr>
        <w:t>[17668]</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هشام بن سالم</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قول الله</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وَلَن تَسْتَطِيعُوا أَن تَعْدِلُوا بَيْنَ النِّسَاءِ</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 في المودة »</w:t>
      </w:r>
      <w:r w:rsidR="007D3F41">
        <w:rPr>
          <w:rtl/>
        </w:rPr>
        <w:t>.</w:t>
      </w:r>
    </w:p>
    <w:p w:rsidR="007D3F41" w:rsidRPr="00736C02" w:rsidRDefault="007D3F41" w:rsidP="007D3F41">
      <w:pPr>
        <w:pStyle w:val="libLine"/>
        <w:rPr>
          <w:rtl/>
        </w:rPr>
      </w:pPr>
      <w:r>
        <w:rPr>
          <w:rtl/>
        </w:rPr>
        <w:t>__________________</w:t>
      </w:r>
    </w:p>
    <w:p w:rsidR="007D3F41" w:rsidRPr="0094298B" w:rsidRDefault="007D3F41" w:rsidP="007D3F41">
      <w:pPr>
        <w:pStyle w:val="libFootnote"/>
        <w:rPr>
          <w:rtl/>
        </w:rPr>
      </w:pPr>
      <w:r w:rsidRPr="0094298B">
        <w:rPr>
          <w:rtl/>
        </w:rPr>
        <w:t>(1) النساء 4</w:t>
      </w:r>
      <w:r>
        <w:rPr>
          <w:rtl/>
          <w:lang w:bidi="ar-IQ"/>
        </w:rPr>
        <w:t>:</w:t>
      </w:r>
      <w:r w:rsidRPr="0094298B">
        <w:rPr>
          <w:rtl/>
        </w:rPr>
        <w:t xml:space="preserve"> 128</w:t>
      </w:r>
      <w:r>
        <w:rPr>
          <w:rtl/>
        </w:rPr>
        <w:t>.</w:t>
      </w:r>
    </w:p>
    <w:p w:rsidR="007D3F41" w:rsidRPr="0094298B" w:rsidRDefault="007D3F41" w:rsidP="007D3F41">
      <w:pPr>
        <w:pStyle w:val="libFootnote"/>
        <w:rPr>
          <w:rtl/>
        </w:rPr>
      </w:pPr>
      <w:r w:rsidRPr="0094298B">
        <w:rPr>
          <w:rtl/>
        </w:rPr>
        <w:t>(2) في المصدر</w:t>
      </w:r>
      <w:r>
        <w:rPr>
          <w:rtl/>
          <w:lang w:bidi="ar-IQ"/>
        </w:rPr>
        <w:t>:</w:t>
      </w:r>
      <w:r w:rsidRPr="0094298B">
        <w:rPr>
          <w:rtl/>
        </w:rPr>
        <w:t xml:space="preserve"> دميمة</w:t>
      </w:r>
      <w:r>
        <w:rPr>
          <w:rtl/>
        </w:rPr>
        <w:t>.</w:t>
      </w:r>
    </w:p>
    <w:p w:rsidR="007D3F41" w:rsidRPr="0094298B" w:rsidRDefault="007D3F41" w:rsidP="007D3F41">
      <w:pPr>
        <w:pStyle w:val="libFootnote"/>
        <w:rPr>
          <w:rtl/>
        </w:rPr>
      </w:pPr>
      <w:r w:rsidRPr="0094298B">
        <w:rPr>
          <w:rtl/>
        </w:rPr>
        <w:t>(3) في المصدر</w:t>
      </w:r>
      <w:r>
        <w:rPr>
          <w:rtl/>
          <w:lang w:bidi="ar-IQ"/>
        </w:rPr>
        <w:t>:</w:t>
      </w:r>
      <w:r w:rsidRPr="0094298B">
        <w:rPr>
          <w:rFonts w:hint="cs"/>
          <w:rtl/>
        </w:rPr>
        <w:t xml:space="preserve"> </w:t>
      </w:r>
      <w:r w:rsidRPr="0094298B">
        <w:rPr>
          <w:rtl/>
        </w:rPr>
        <w:t>عنها</w:t>
      </w:r>
      <w:r>
        <w:rPr>
          <w:rtl/>
        </w:rPr>
        <w:t>.</w:t>
      </w:r>
    </w:p>
    <w:p w:rsidR="007D3F41" w:rsidRPr="0094298B" w:rsidRDefault="007D3F41" w:rsidP="007D3F41">
      <w:pPr>
        <w:pStyle w:val="libFootnote"/>
        <w:rPr>
          <w:rtl/>
        </w:rPr>
      </w:pPr>
      <w:r w:rsidRPr="0094298B">
        <w:rPr>
          <w:rtl/>
        </w:rPr>
        <w:t>(4) في المصدر زيادة</w:t>
      </w:r>
      <w:r>
        <w:rPr>
          <w:rtl/>
          <w:lang w:bidi="ar-IQ"/>
        </w:rPr>
        <w:t>:</w:t>
      </w:r>
      <w:r w:rsidRPr="0094298B">
        <w:rPr>
          <w:rtl/>
        </w:rPr>
        <w:t xml:space="preserve"> هي</w:t>
      </w:r>
      <w:r>
        <w:rPr>
          <w:rtl/>
        </w:rPr>
        <w:t>.</w:t>
      </w:r>
    </w:p>
    <w:p w:rsidR="007D3F41" w:rsidRPr="0094298B" w:rsidRDefault="007D3F41" w:rsidP="007D3F41">
      <w:pPr>
        <w:pStyle w:val="libFootnote"/>
        <w:rPr>
          <w:rtl/>
        </w:rPr>
      </w:pPr>
      <w:r w:rsidRPr="0094298B">
        <w:rPr>
          <w:rtl/>
        </w:rPr>
        <w:t>(5) في المصدر</w:t>
      </w:r>
      <w:r>
        <w:rPr>
          <w:rtl/>
          <w:lang w:bidi="ar-IQ"/>
        </w:rPr>
        <w:t>:</w:t>
      </w:r>
      <w:r w:rsidRPr="0094298B">
        <w:rPr>
          <w:rtl/>
        </w:rPr>
        <w:t xml:space="preserve"> تضع له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فقه الرضا</w:t>
      </w:r>
      <w:r>
        <w:rPr>
          <w:rFonts w:hint="cs"/>
          <w:rtl/>
        </w:rPr>
        <w:t xml:space="preserve"> </w:t>
      </w:r>
      <w:r w:rsidR="0060562E" w:rsidRPr="0060562E">
        <w:rPr>
          <w:rStyle w:val="libAlaemChar"/>
          <w:rtl/>
        </w:rPr>
        <w:t>عليه‌السلام</w:t>
      </w:r>
      <w:r w:rsidRPr="00736C02">
        <w:rPr>
          <w:rtl/>
        </w:rPr>
        <w:t xml:space="preserve"> ص 32</w:t>
      </w:r>
      <w:r>
        <w:rPr>
          <w:rtl/>
        </w:rPr>
        <w:t>.</w:t>
      </w:r>
    </w:p>
    <w:p w:rsidR="007D3F41" w:rsidRPr="0094298B" w:rsidRDefault="007D3F41" w:rsidP="007D3F41">
      <w:pPr>
        <w:pStyle w:val="libFootnote"/>
        <w:rPr>
          <w:rtl/>
        </w:rPr>
      </w:pPr>
      <w:r w:rsidRPr="0094298B">
        <w:rPr>
          <w:rtl/>
        </w:rPr>
        <w:t>(1) في المصدر</w:t>
      </w:r>
      <w:r>
        <w:rPr>
          <w:rtl/>
          <w:lang w:bidi="ar-IQ"/>
        </w:rPr>
        <w:t>:</w:t>
      </w:r>
      <w:r w:rsidRPr="0094298B">
        <w:rPr>
          <w:rtl/>
        </w:rPr>
        <w:t xml:space="preserve"> أمسكني</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w:t>
      </w:r>
      <w:r>
        <w:rPr>
          <w:rFonts w:hint="cs"/>
          <w:rtl/>
        </w:rPr>
        <w:t xml:space="preserve"> </w:t>
      </w:r>
      <w:r w:rsidRPr="00736C02">
        <w:rPr>
          <w:rtl/>
        </w:rPr>
        <w:t>ج 1 ص 279 ح 285</w:t>
      </w:r>
      <w:r>
        <w:rPr>
          <w:rtl/>
        </w:rPr>
        <w:t>.</w:t>
      </w:r>
    </w:p>
    <w:p w:rsidR="007D3F41" w:rsidRPr="0094298B" w:rsidRDefault="007D3F41" w:rsidP="007D3F41">
      <w:pPr>
        <w:pStyle w:val="libFootnote"/>
        <w:rPr>
          <w:rtl/>
        </w:rPr>
      </w:pPr>
      <w:r w:rsidRPr="0094298B">
        <w:rPr>
          <w:rtl/>
        </w:rPr>
        <w:t>(1) النساء 4</w:t>
      </w:r>
      <w:r>
        <w:rPr>
          <w:rtl/>
          <w:lang w:bidi="ar-IQ"/>
        </w:rPr>
        <w:t>:</w:t>
      </w:r>
      <w:r w:rsidRPr="0094298B">
        <w:rPr>
          <w:rtl/>
        </w:rPr>
        <w:t xml:space="preserve"> 129</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252" w:name="_Toc365374584"/>
      <w:bookmarkStart w:id="253" w:name="_Toc380483681"/>
      <w:r w:rsidRPr="00A67547">
        <w:rPr>
          <w:rtl/>
        </w:rPr>
        <w:lastRenderedPageBreak/>
        <w:t>6</w:t>
      </w:r>
      <w:r>
        <w:rPr>
          <w:rtl/>
          <w:lang w:bidi="ar-IQ"/>
        </w:rPr>
        <w:t xml:space="preserve"> - </w:t>
      </w:r>
      <w:r w:rsidRPr="00672D41">
        <w:rPr>
          <w:rStyle w:val="libAlaemHeading2Char"/>
          <w:rtl/>
        </w:rPr>
        <w:t>(</w:t>
      </w:r>
      <w:r w:rsidRPr="00A67547">
        <w:rPr>
          <w:rtl/>
        </w:rPr>
        <w:t xml:space="preserve"> باب أن الأمة إذا اجتمعت مع الحرة، فللحرة ليلتان</w:t>
      </w:r>
      <w:r>
        <w:rPr>
          <w:rFonts w:hint="cs"/>
          <w:rtl/>
        </w:rPr>
        <w:t xml:space="preserve"> </w:t>
      </w:r>
      <w:r w:rsidRPr="00736C02">
        <w:rPr>
          <w:rtl/>
        </w:rPr>
        <w:t>وللأمة ليلة</w:t>
      </w:r>
      <w:r>
        <w:rPr>
          <w:rtl/>
        </w:rPr>
        <w:t>،</w:t>
      </w:r>
      <w:r w:rsidRPr="00736C02">
        <w:rPr>
          <w:rtl/>
        </w:rPr>
        <w:t xml:space="preserve"> وكذا الذمية مع المسلمة </w:t>
      </w:r>
      <w:r w:rsidRPr="00672D41">
        <w:rPr>
          <w:rStyle w:val="libAlaemHeading2Char"/>
          <w:rtl/>
        </w:rPr>
        <w:t>)</w:t>
      </w:r>
      <w:bookmarkEnd w:id="252"/>
      <w:bookmarkEnd w:id="253"/>
      <w:r>
        <w:rPr>
          <w:rFonts w:hint="cs"/>
          <w:rtl/>
        </w:rPr>
        <w:t xml:space="preserve"> </w:t>
      </w:r>
    </w:p>
    <w:p w:rsidR="007D3F41" w:rsidRPr="00736C02" w:rsidRDefault="00672D41" w:rsidP="00176277">
      <w:pPr>
        <w:pStyle w:val="libNormal"/>
        <w:rPr>
          <w:rtl/>
        </w:rPr>
      </w:pPr>
      <w:r w:rsidRPr="00672D41">
        <w:rPr>
          <w:rStyle w:val="libNumChar"/>
          <w:rtl/>
        </w:rPr>
        <w:t>[17669]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قضى في رجل</w:t>
      </w:r>
      <w:r w:rsidR="007D3F41">
        <w:rPr>
          <w:rtl/>
        </w:rPr>
        <w:t xml:space="preserve"> </w:t>
      </w:r>
      <w:r w:rsidR="007D3F41" w:rsidRPr="00736C02">
        <w:rPr>
          <w:rtl/>
        </w:rPr>
        <w:t>نكح أمة ثم وجد بعد ذلك طولا لحرة</w:t>
      </w:r>
      <w:r w:rsidR="007D3F41">
        <w:rPr>
          <w:rtl/>
        </w:rPr>
        <w:t>،</w:t>
      </w:r>
      <w:r w:rsidR="007D3F41" w:rsidRPr="00736C02">
        <w:rPr>
          <w:rtl/>
        </w:rPr>
        <w:t xml:space="preserve"> فكره أن يطلق الأمة ورغب فيها</w:t>
      </w:r>
      <w:r w:rsidR="007D3F41">
        <w:rPr>
          <w:rtl/>
        </w:rPr>
        <w:t xml:space="preserve">، </w:t>
      </w:r>
      <w:r w:rsidR="007D3F41" w:rsidRPr="00736C02">
        <w:rPr>
          <w:rtl/>
        </w:rPr>
        <w:t>فقضى أن له أن ينكح الحرة على الأمة إذا كانت الأمة أولاهما</w:t>
      </w:r>
      <w:r w:rsidR="007D3F41">
        <w:rPr>
          <w:rtl/>
        </w:rPr>
        <w:t>،</w:t>
      </w:r>
      <w:r w:rsidR="007D3F41" w:rsidRPr="00736C02">
        <w:rPr>
          <w:rtl/>
        </w:rPr>
        <w:t xml:space="preserve"> ويقسم بينهما</w:t>
      </w:r>
      <w:r w:rsidR="007D3F41">
        <w:rPr>
          <w:rtl/>
        </w:rPr>
        <w:t xml:space="preserve"> </w:t>
      </w:r>
      <w:r w:rsidR="007D3F41" w:rsidRPr="00736C02">
        <w:rPr>
          <w:rtl/>
        </w:rPr>
        <w:t>للحرة ليلتين وللأمة ليلة</w:t>
      </w:r>
      <w:r w:rsidR="007D3F41">
        <w:rPr>
          <w:rtl/>
        </w:rPr>
        <w:t>،</w:t>
      </w:r>
      <w:r w:rsidR="007D3F41" w:rsidRPr="00736C02">
        <w:rPr>
          <w:rtl/>
        </w:rPr>
        <w:t xml:space="preserve"> وكذلك يفضل الحرة في النفقة</w:t>
      </w:r>
      <w:r w:rsidR="007D3F41">
        <w:rPr>
          <w:rtl/>
        </w:rPr>
        <w:t>،</w:t>
      </w:r>
      <w:r w:rsidR="007D3F41" w:rsidRPr="00736C02">
        <w:rPr>
          <w:rtl/>
        </w:rPr>
        <w:t xml:space="preserve"> من غير أن يضر</w:t>
      </w:r>
      <w:r w:rsidR="007D3F41">
        <w:rPr>
          <w:rtl/>
        </w:rPr>
        <w:t xml:space="preserve"> </w:t>
      </w:r>
      <w:r w:rsidR="007D3F41" w:rsidRPr="00736C02">
        <w:rPr>
          <w:rtl/>
        </w:rPr>
        <w:t>بالأمة ولا ينقصها من الكفاية</w:t>
      </w:r>
      <w:r w:rsidR="007D3F41">
        <w:rPr>
          <w:rtl/>
        </w:rPr>
        <w:t>.</w:t>
      </w:r>
    </w:p>
    <w:p w:rsidR="007D3F41" w:rsidRPr="00736C02" w:rsidRDefault="00672D41" w:rsidP="00176277">
      <w:pPr>
        <w:pStyle w:val="libNormal"/>
        <w:rPr>
          <w:rtl/>
        </w:rPr>
      </w:pPr>
      <w:r w:rsidRPr="00672D41">
        <w:rPr>
          <w:rStyle w:val="libNumChar"/>
          <w:rtl/>
        </w:rPr>
        <w:t>[17670]</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النضر بن سويد</w:t>
      </w:r>
      <w:r w:rsidR="007D3F41">
        <w:rPr>
          <w:rtl/>
        </w:rPr>
        <w:t>،</w:t>
      </w:r>
      <w:r w:rsidR="007D3F41" w:rsidRPr="00736C02">
        <w:rPr>
          <w:rtl/>
        </w:rPr>
        <w:t xml:space="preserve"> عن</w:t>
      </w:r>
      <w:r w:rsidR="007D3F41">
        <w:rPr>
          <w:rtl/>
        </w:rPr>
        <w:t xml:space="preserve"> </w:t>
      </w:r>
      <w:r w:rsidR="007D3F41" w:rsidRPr="00736C02">
        <w:rPr>
          <w:rtl/>
        </w:rPr>
        <w:t>عاصم بن حميد</w:t>
      </w:r>
      <w:r w:rsidR="007D3F41">
        <w:rPr>
          <w:rtl/>
        </w:rPr>
        <w:t>،</w:t>
      </w:r>
      <w:r w:rsidR="007D3F41" w:rsidRPr="00736C02">
        <w:rPr>
          <w:rtl/>
        </w:rPr>
        <w:t xml:space="preserve"> عن محمد بن قيس</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أنه قال في حديث</w:t>
      </w:r>
      <w:r w:rsidR="007D3F41">
        <w:rPr>
          <w:rtl/>
        </w:rPr>
        <w:t>:</w:t>
      </w:r>
      <w:r w:rsidR="007D3F41" w:rsidRPr="00736C02">
        <w:rPr>
          <w:rtl/>
        </w:rPr>
        <w:t xml:space="preserve"> « وتقسم للحرة الثلثين من ماله ونفسه</w:t>
      </w:r>
      <w:r w:rsidR="007D3F41">
        <w:rPr>
          <w:rtl/>
        </w:rPr>
        <w:t>،</w:t>
      </w:r>
      <w:r w:rsidR="007D3F41" w:rsidRPr="00736C02">
        <w:rPr>
          <w:rtl/>
        </w:rPr>
        <w:t xml:space="preserve"> وللأمة</w:t>
      </w:r>
      <w:r w:rsidR="007D3F41">
        <w:rPr>
          <w:rtl/>
        </w:rPr>
        <w:t xml:space="preserve"> </w:t>
      </w:r>
      <w:r w:rsidR="007D3F41" w:rsidRPr="00736C02">
        <w:rPr>
          <w:rtl/>
        </w:rPr>
        <w:t>الثلث من ماله ونفسه »</w:t>
      </w:r>
      <w:r w:rsidR="007D3F41">
        <w:rPr>
          <w:rtl/>
        </w:rPr>
        <w:t>.</w:t>
      </w:r>
    </w:p>
    <w:p w:rsidR="007D3F41" w:rsidRPr="00736C02" w:rsidRDefault="00672D41" w:rsidP="00176277">
      <w:pPr>
        <w:pStyle w:val="libNormal"/>
        <w:rPr>
          <w:rtl/>
        </w:rPr>
      </w:pPr>
      <w:r w:rsidRPr="00672D41">
        <w:rPr>
          <w:rStyle w:val="libNumChar"/>
          <w:rtl/>
        </w:rPr>
        <w:t>[17671]</w:t>
      </w:r>
      <w:r w:rsidR="007D3F41" w:rsidRPr="00736C02">
        <w:rPr>
          <w:rtl/>
        </w:rPr>
        <w:t xml:space="preserve"> 3</w:t>
      </w:r>
      <w:r w:rsidR="007D3F41">
        <w:rPr>
          <w:rtl/>
        </w:rPr>
        <w:t xml:space="preserve"> - </w:t>
      </w:r>
      <w:r w:rsidR="007D3F41" w:rsidRPr="00736C02">
        <w:rPr>
          <w:rtl/>
        </w:rPr>
        <w:t>وعن القاسم</w:t>
      </w:r>
      <w:r w:rsidR="007D3F41">
        <w:rPr>
          <w:rtl/>
        </w:rPr>
        <w:t>،</w:t>
      </w:r>
      <w:r w:rsidR="007D3F41" w:rsidRPr="00736C02">
        <w:rPr>
          <w:rtl/>
        </w:rPr>
        <w:t xml:space="preserve"> عن أبان</w:t>
      </w:r>
      <w:r w:rsidR="007D3F41">
        <w:rPr>
          <w:rtl/>
        </w:rPr>
        <w:t>،</w:t>
      </w:r>
      <w:r w:rsidR="007D3F41" w:rsidRPr="00736C02">
        <w:rPr>
          <w:rtl/>
        </w:rPr>
        <w:t xml:space="preserve"> عن عبد الرحمن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w:t>
      </w:r>
      <w:r w:rsidR="007D3F41">
        <w:rPr>
          <w:rtl/>
        </w:rPr>
        <w:t>:</w:t>
      </w:r>
      <w:r w:rsidR="007D3F41" w:rsidRPr="00736C02">
        <w:rPr>
          <w:rtl/>
        </w:rPr>
        <w:t xml:space="preserve"> هل للرجل أن يتزوج النصرانية على</w:t>
      </w:r>
      <w:r w:rsidR="007D3F41">
        <w:rPr>
          <w:rtl/>
        </w:rPr>
        <w:t xml:space="preserve"> </w:t>
      </w:r>
      <w:r w:rsidR="007D3F41" w:rsidRPr="00736C02">
        <w:rPr>
          <w:rtl/>
        </w:rPr>
        <w:t>المسلمة والأمة على الحرة</w:t>
      </w:r>
      <w:r w:rsidR="007D3F41">
        <w:rPr>
          <w:rtl/>
        </w:rPr>
        <w:t xml:space="preserve">؟ - </w:t>
      </w:r>
      <w:r w:rsidR="007D3F41" w:rsidRPr="00736C02">
        <w:rPr>
          <w:rtl/>
        </w:rPr>
        <w:t>إلى أن قال</w:t>
      </w:r>
      <w:r w:rsidR="007D3F41">
        <w:rPr>
          <w:rtl/>
        </w:rPr>
        <w:t xml:space="preserve"> - </w:t>
      </w:r>
      <w:r w:rsidR="0060562E" w:rsidRPr="0060562E">
        <w:rPr>
          <w:rStyle w:val="libAlaemChar"/>
          <w:rtl/>
        </w:rPr>
        <w:t>عليه‌السلام</w:t>
      </w:r>
      <w:r w:rsidR="007D3F41">
        <w:rPr>
          <w:rtl/>
        </w:rPr>
        <w:t>:</w:t>
      </w:r>
      <w:r w:rsidR="007D3F41" w:rsidRPr="00736C02">
        <w:rPr>
          <w:rtl/>
        </w:rPr>
        <w:t xml:space="preserve"> « وللمسلمة الثلثان</w:t>
      </w:r>
      <w:r w:rsidR="007D3F41">
        <w:rPr>
          <w:rtl/>
        </w:rPr>
        <w:t>،</w:t>
      </w:r>
      <w:r w:rsidR="007D3F41" w:rsidRPr="00736C02">
        <w:rPr>
          <w:rtl/>
        </w:rPr>
        <w:t xml:space="preserve"> وللأمة والنصرانية الثلث »</w:t>
      </w:r>
      <w:r w:rsidR="007D3F41">
        <w:rPr>
          <w:rtl/>
        </w:rPr>
        <w:t>.</w:t>
      </w:r>
    </w:p>
    <w:p w:rsidR="007D3F41" w:rsidRPr="00736C02" w:rsidRDefault="00672D41" w:rsidP="00176277">
      <w:pPr>
        <w:pStyle w:val="libNormal"/>
        <w:rPr>
          <w:rtl/>
        </w:rPr>
      </w:pPr>
      <w:r w:rsidRPr="00672D41">
        <w:rPr>
          <w:rStyle w:val="libNumChar"/>
          <w:rtl/>
        </w:rPr>
        <w:t>[17672]</w:t>
      </w:r>
      <w:r w:rsidR="007D3F41" w:rsidRPr="00736C02">
        <w:rPr>
          <w:rtl/>
        </w:rPr>
        <w:t xml:space="preserve"> 4</w:t>
      </w:r>
      <w:r w:rsidR="007D3F41">
        <w:rPr>
          <w:rtl/>
        </w:rPr>
        <w:t xml:space="preserve"> - </w:t>
      </w:r>
      <w:r w:rsidR="007D3F41" w:rsidRPr="00736C02">
        <w:rPr>
          <w:rtl/>
        </w:rPr>
        <w:t>كتاب محمد بن المثنى بن القاسم الحضرمي</w:t>
      </w:r>
      <w:r w:rsidR="007D3F41">
        <w:rPr>
          <w:rtl/>
        </w:rPr>
        <w:t>:</w:t>
      </w:r>
      <w:r w:rsidR="007D3F41" w:rsidRPr="00736C02">
        <w:rPr>
          <w:rtl/>
        </w:rPr>
        <w:t xml:space="preserve"> قال</w:t>
      </w:r>
      <w:r w:rsidR="007D3F41">
        <w:rPr>
          <w:rtl/>
        </w:rPr>
        <w:t>:</w:t>
      </w:r>
      <w:r w:rsidR="007D3F41" w:rsidRPr="00736C02">
        <w:rPr>
          <w:rtl/>
        </w:rPr>
        <w:t xml:space="preserve"> حدثنا</w:t>
      </w:r>
      <w:r w:rsidR="007D3F41">
        <w:rPr>
          <w:rtl/>
        </w:rPr>
        <w:t xml:space="preserve"> </w:t>
      </w:r>
      <w:r w:rsidR="007D3F41" w:rsidRPr="00736C02">
        <w:rPr>
          <w:rtl/>
        </w:rPr>
        <w:t>جعفر بن محمد بن شريح الحضرمي</w:t>
      </w:r>
      <w:r w:rsidR="007D3F41">
        <w:rPr>
          <w:rtl/>
        </w:rPr>
        <w:t>،</w:t>
      </w:r>
      <w:r w:rsidR="007D3F41" w:rsidRPr="00736C02">
        <w:rPr>
          <w:rtl/>
        </w:rPr>
        <w:t xml:space="preserve"> عن ذريح المحاربي قال</w:t>
      </w:r>
      <w:r w:rsidR="007D3F41">
        <w:rPr>
          <w:rtl/>
        </w:rPr>
        <w:t>:</w:t>
      </w:r>
      <w:r w:rsidR="007D3F41" w:rsidRPr="00736C02">
        <w:rPr>
          <w:rtl/>
        </w:rPr>
        <w:t xml:space="preserve"> سألته عن</w:t>
      </w:r>
      <w:r w:rsidR="007D3F41">
        <w:rPr>
          <w:rtl/>
        </w:rPr>
        <w:t xml:space="preserve"> </w:t>
      </w:r>
      <w:r w:rsidR="007D3F41" w:rsidRPr="00736C02">
        <w:rPr>
          <w:rtl/>
        </w:rPr>
        <w:t>رجل له امرأة وأمهات أولاد</w:t>
      </w:r>
      <w:r w:rsidR="007D3F41">
        <w:rPr>
          <w:rtl/>
        </w:rPr>
        <w:t>،</w:t>
      </w:r>
      <w:r w:rsidR="007D3F41" w:rsidRPr="00736C02">
        <w:rPr>
          <w:rtl/>
        </w:rPr>
        <w:t xml:space="preserve"> هل لهن قسمة مع المرأة</w:t>
      </w:r>
      <w:r w:rsidR="007D3F41">
        <w:rPr>
          <w:rtl/>
        </w:rPr>
        <w:t>؟</w:t>
      </w:r>
      <w:r w:rsidR="007D3F41" w:rsidRPr="00736C02">
        <w:rPr>
          <w:rtl/>
        </w:rPr>
        <w:t xml:space="preserve"> فقال</w:t>
      </w:r>
      <w:r w:rsidR="007D3F41">
        <w:rPr>
          <w:rtl/>
        </w:rPr>
        <w:t>:</w:t>
      </w:r>
      <w:r w:rsidR="007D3F41" w:rsidRPr="00736C02">
        <w:rPr>
          <w:rtl/>
        </w:rPr>
        <w:t xml:space="preserve"> « نعم</w:t>
      </w:r>
      <w:r w:rsidR="007D3F41">
        <w:rPr>
          <w:rtl/>
        </w:rPr>
        <w:t>،</w:t>
      </w:r>
      <w:r w:rsidR="007D3F41" w:rsidRPr="00736C02">
        <w:rPr>
          <w:rtl/>
        </w:rPr>
        <w:t xml:space="preserve"> لها</w:t>
      </w:r>
      <w:r w:rsidR="007D3F41">
        <w:rPr>
          <w:rtl/>
        </w:rPr>
        <w:t xml:space="preserve"> </w:t>
      </w:r>
      <w:r w:rsidR="007D3F41" w:rsidRPr="00736C02">
        <w:rPr>
          <w:rtl/>
        </w:rPr>
        <w:t>يومان ولام الولد يوم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245 ح 924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w:t>
      </w:r>
      <w:r>
        <w:rPr>
          <w:rFonts w:hint="cs"/>
          <w:rtl/>
        </w:rPr>
        <w:t xml:space="preserve"> </w:t>
      </w:r>
      <w:r w:rsidRPr="00736C02">
        <w:rPr>
          <w:rtl/>
        </w:rPr>
        <w:t>محمد بن عيسى ص 69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محمد</w:t>
      </w:r>
      <w:r>
        <w:rPr>
          <w:rFonts w:hint="cs"/>
          <w:rtl/>
        </w:rPr>
        <w:t xml:space="preserve"> </w:t>
      </w:r>
      <w:r w:rsidRPr="00736C02">
        <w:rPr>
          <w:rtl/>
        </w:rPr>
        <w:t>بن المثنى الحضرمي ص 84</w:t>
      </w:r>
      <w:r>
        <w:rPr>
          <w:rtl/>
        </w:rPr>
        <w:t>.</w:t>
      </w:r>
    </w:p>
    <w:p w:rsidR="00672D41" w:rsidRDefault="00672D41" w:rsidP="00672D41">
      <w:pPr>
        <w:pStyle w:val="libNormal"/>
        <w:rPr>
          <w:rtl/>
        </w:rPr>
      </w:pPr>
      <w:r>
        <w:rPr>
          <w:rtl/>
        </w:rPr>
        <w:br w:type="page"/>
      </w:r>
    </w:p>
    <w:p w:rsidR="007D3F41" w:rsidRPr="003F7591" w:rsidRDefault="007D3F41" w:rsidP="007D3F41">
      <w:pPr>
        <w:pStyle w:val="Heading2Center"/>
        <w:rPr>
          <w:rtl/>
        </w:rPr>
      </w:pPr>
      <w:bookmarkStart w:id="254" w:name="_Toc365374585"/>
      <w:bookmarkStart w:id="255" w:name="_Toc380483682"/>
      <w:r w:rsidRPr="003F7591">
        <w:rPr>
          <w:rtl/>
        </w:rPr>
        <w:lastRenderedPageBreak/>
        <w:t>7</w:t>
      </w:r>
      <w:r>
        <w:rPr>
          <w:rtl/>
          <w:lang w:bidi="ar-IQ"/>
        </w:rPr>
        <w:t xml:space="preserve"> - </w:t>
      </w:r>
      <w:r w:rsidRPr="00672D41">
        <w:rPr>
          <w:rStyle w:val="libAlaemHeading2Char"/>
          <w:rtl/>
        </w:rPr>
        <w:t>(</w:t>
      </w:r>
      <w:r w:rsidRPr="003F7591">
        <w:rPr>
          <w:rtl/>
        </w:rPr>
        <w:t xml:space="preserve"> باب جواز تفضيل بعض النساء في القسم</w:t>
      </w:r>
      <w:r>
        <w:rPr>
          <w:rtl/>
          <w:lang w:bidi="ar-IQ"/>
        </w:rPr>
        <w:t>،</w:t>
      </w:r>
      <w:r>
        <w:rPr>
          <w:rFonts w:hint="cs"/>
          <w:rtl/>
        </w:rPr>
        <w:t xml:space="preserve"> </w:t>
      </w:r>
      <w:r w:rsidRPr="003F7591">
        <w:rPr>
          <w:rtl/>
        </w:rPr>
        <w:t xml:space="preserve">ما لم يكن أربعا </w:t>
      </w:r>
      <w:r w:rsidRPr="00672D41">
        <w:rPr>
          <w:rStyle w:val="libAlaemHeading2Char"/>
          <w:rtl/>
        </w:rPr>
        <w:t>)</w:t>
      </w:r>
      <w:bookmarkEnd w:id="254"/>
      <w:bookmarkEnd w:id="255"/>
    </w:p>
    <w:p w:rsidR="007D3F41" w:rsidRPr="00736C02" w:rsidRDefault="00672D41" w:rsidP="00176277">
      <w:pPr>
        <w:pStyle w:val="libNormal"/>
        <w:rPr>
          <w:rtl/>
        </w:rPr>
      </w:pPr>
      <w:r w:rsidRPr="00672D41">
        <w:rPr>
          <w:rStyle w:val="libNumChar"/>
          <w:rtl/>
        </w:rPr>
        <w:t>[17673]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وإن كان للرجل امرأتان فله أن يخص إحداهما بالثلاث الليالي التي</w:t>
      </w:r>
      <w:r w:rsidR="007D3F41">
        <w:rPr>
          <w:rtl/>
        </w:rPr>
        <w:t xml:space="preserve"> </w:t>
      </w:r>
      <w:r w:rsidR="007D3F41" w:rsidRPr="00736C02">
        <w:rPr>
          <w:rtl/>
        </w:rPr>
        <w:t>هي له ويقسم للواحدة ليلتها</w:t>
      </w:r>
      <w:r w:rsidR="007D3F41">
        <w:rPr>
          <w:rtl/>
        </w:rPr>
        <w:t>،</w:t>
      </w:r>
      <w:r w:rsidR="007D3F41" w:rsidRPr="00736C02">
        <w:rPr>
          <w:rtl/>
        </w:rPr>
        <w:t xml:space="preserve"> وكذلك إن كن ثلاثا قسم لكل واحدة</w:t>
      </w:r>
      <w:r w:rsidR="007D3F41">
        <w:rPr>
          <w:rtl/>
        </w:rPr>
        <w:t xml:space="preserve"> </w:t>
      </w:r>
      <w:r w:rsidR="007D3F41" w:rsidRPr="00736C02">
        <w:rPr>
          <w:rtl/>
        </w:rPr>
        <w:t>ليلتها من الثلاث</w:t>
      </w:r>
      <w:r w:rsidR="007D3F41">
        <w:rPr>
          <w:rtl/>
        </w:rPr>
        <w:t>،</w:t>
      </w:r>
      <w:r w:rsidR="007D3F41" w:rsidRPr="00736C02">
        <w:rPr>
          <w:rtl/>
        </w:rPr>
        <w:t xml:space="preserve"> ويخص بالرابعة من شاء منهن</w:t>
      </w:r>
      <w:r w:rsidR="007D3F41">
        <w:rPr>
          <w:rtl/>
        </w:rPr>
        <w:t>،</w:t>
      </w:r>
      <w:r w:rsidR="007D3F41" w:rsidRPr="00736C02">
        <w:rPr>
          <w:rtl/>
        </w:rPr>
        <w:t xml:space="preserve"> فإن كن أربعا لم يفضل</w:t>
      </w:r>
      <w:r w:rsidR="007D3F41">
        <w:rPr>
          <w:rtl/>
        </w:rPr>
        <w:t xml:space="preserve"> </w:t>
      </w:r>
      <w:r w:rsidR="007D3F41" w:rsidRPr="00736C02">
        <w:rPr>
          <w:rtl/>
        </w:rPr>
        <w:t>واحدة منهن على الأخرى »</w:t>
      </w:r>
      <w:r w:rsidR="007D3F41">
        <w:rPr>
          <w:rtl/>
        </w:rPr>
        <w:t>.</w:t>
      </w:r>
    </w:p>
    <w:p w:rsidR="007D3F41" w:rsidRPr="00736C02" w:rsidRDefault="007D3F41" w:rsidP="007D3F41">
      <w:pPr>
        <w:pStyle w:val="Heading2Center"/>
        <w:rPr>
          <w:rtl/>
        </w:rPr>
      </w:pPr>
      <w:bookmarkStart w:id="256" w:name="_Toc365374586"/>
      <w:bookmarkStart w:id="257" w:name="_Toc380483683"/>
      <w:r w:rsidRPr="003F7591">
        <w:rPr>
          <w:rtl/>
        </w:rPr>
        <w:t>8</w:t>
      </w:r>
      <w:r>
        <w:rPr>
          <w:rtl/>
          <w:lang w:bidi="ar-IQ"/>
        </w:rPr>
        <w:t xml:space="preserve"> - </w:t>
      </w:r>
      <w:r w:rsidRPr="00672D41">
        <w:rPr>
          <w:rStyle w:val="libAlaemHeading2Char"/>
          <w:rtl/>
        </w:rPr>
        <w:t>(</w:t>
      </w:r>
      <w:r w:rsidRPr="003F7591">
        <w:rPr>
          <w:rtl/>
        </w:rPr>
        <w:t xml:space="preserve"> باب أنه إذا وقع الشقاق بين الزوجين يبعث حكم من أهله</w:t>
      </w:r>
      <w:r>
        <w:rPr>
          <w:rFonts w:hint="cs"/>
          <w:rtl/>
        </w:rPr>
        <w:t xml:space="preserve"> </w:t>
      </w:r>
      <w:r w:rsidRPr="00736C02">
        <w:rPr>
          <w:rtl/>
        </w:rPr>
        <w:t>وحكم من أهلها</w:t>
      </w:r>
      <w:r>
        <w:rPr>
          <w:rtl/>
        </w:rPr>
        <w:t>،</w:t>
      </w:r>
      <w:r w:rsidRPr="00736C02">
        <w:rPr>
          <w:rtl/>
        </w:rPr>
        <w:t xml:space="preserve"> ويستحب لهما الاشتراط عليهما إن شاءا جمعا</w:t>
      </w:r>
      <w:r>
        <w:rPr>
          <w:rFonts w:hint="cs"/>
          <w:rtl/>
        </w:rPr>
        <w:t xml:space="preserve"> </w:t>
      </w:r>
      <w:r w:rsidRPr="00736C02">
        <w:rPr>
          <w:rtl/>
        </w:rPr>
        <w:t xml:space="preserve">وإن شاءا فرقا </w:t>
      </w:r>
      <w:r w:rsidRPr="00672D41">
        <w:rPr>
          <w:rStyle w:val="libAlaemHeading2Char"/>
          <w:rtl/>
        </w:rPr>
        <w:t>)</w:t>
      </w:r>
      <w:bookmarkEnd w:id="256"/>
      <w:bookmarkEnd w:id="257"/>
    </w:p>
    <w:p w:rsidR="007D3F41" w:rsidRPr="00736C02" w:rsidRDefault="00672D41" w:rsidP="0081161E">
      <w:pPr>
        <w:pStyle w:val="libNormal"/>
        <w:rPr>
          <w:rtl/>
        </w:rPr>
      </w:pPr>
      <w:r w:rsidRPr="00672D41">
        <w:rPr>
          <w:rStyle w:val="libNumChar"/>
          <w:rtl/>
        </w:rPr>
        <w:t>[17674]</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الشقاق فيكون من الزوج</w:t>
      </w:r>
      <w:r w:rsidR="007D3F41">
        <w:rPr>
          <w:rtl/>
        </w:rPr>
        <w:t xml:space="preserve"> </w:t>
      </w:r>
      <w:r w:rsidR="007D3F41" w:rsidRPr="00736C02">
        <w:rPr>
          <w:rtl/>
        </w:rPr>
        <w:t>والمرأة جميعا</w:t>
      </w:r>
      <w:r w:rsidR="007D3F41">
        <w:rPr>
          <w:rtl/>
        </w:rPr>
        <w:t>،</w:t>
      </w:r>
      <w:r w:rsidR="007D3F41" w:rsidRPr="00736C02">
        <w:rPr>
          <w:rtl/>
        </w:rPr>
        <w:t xml:space="preserve"> كما قال الله</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وَإِنْ خِفْتُمْ شِقَاقَ بَيْنِهِمَا فَابْعَثُوا حَكَمًا مِّنْ أَهْلِهِ وَحَكَمًا مِّنْ أَهْلِهَا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يختار الرجل رجلا والمرأة تختار رجلا</w:t>
      </w:r>
      <w:r w:rsidR="007D3F41">
        <w:rPr>
          <w:rtl/>
        </w:rPr>
        <w:t>،</w:t>
      </w:r>
      <w:r w:rsidR="007D3F41" w:rsidRPr="00736C02">
        <w:rPr>
          <w:rtl/>
        </w:rPr>
        <w:t xml:space="preserve"> فيجتمعا على</w:t>
      </w:r>
      <w:r w:rsidR="007D3F41">
        <w:rPr>
          <w:rtl/>
        </w:rPr>
        <w:t xml:space="preserve"> </w:t>
      </w:r>
      <w:r w:rsidR="007D3F41" w:rsidRPr="00736C02">
        <w:rPr>
          <w:rtl/>
        </w:rPr>
        <w:t>فرقة أو على صلح</w:t>
      </w:r>
      <w:r w:rsidR="007D3F41">
        <w:rPr>
          <w:rtl/>
        </w:rPr>
        <w:t>،</w:t>
      </w:r>
      <w:r w:rsidR="007D3F41" w:rsidRPr="00736C02">
        <w:rPr>
          <w:rtl/>
        </w:rPr>
        <w:t xml:space="preserve"> فإن أرادا اصلاحا فمن غير أن يستأمرا</w:t>
      </w:r>
      <w:r w:rsidR="007D3F41">
        <w:rPr>
          <w:rtl/>
        </w:rPr>
        <w:t>،</w:t>
      </w:r>
      <w:r w:rsidR="007D3F41" w:rsidRPr="00736C02">
        <w:rPr>
          <w:rtl/>
        </w:rPr>
        <w:t xml:space="preserve"> وإن أرادا</w:t>
      </w:r>
      <w:r w:rsidR="007D3F41">
        <w:rPr>
          <w:rtl/>
        </w:rPr>
        <w:t xml:space="preserve"> </w:t>
      </w:r>
      <w:r w:rsidR="007D3F41" w:rsidRPr="00736C02">
        <w:rPr>
          <w:rtl/>
        </w:rPr>
        <w:t xml:space="preserve">التفريق بينهما فليس لهما إلا من بعد أن يستأمرا </w:t>
      </w:r>
      <w:r w:rsidR="007D3F41" w:rsidRPr="007D3F41">
        <w:rPr>
          <w:rStyle w:val="libFootnotenumChar"/>
          <w:rtl/>
        </w:rPr>
        <w:t>(2)</w:t>
      </w:r>
      <w:r w:rsidR="007D3F41" w:rsidRPr="00736C02">
        <w:rPr>
          <w:rtl/>
        </w:rPr>
        <w:t xml:space="preserve"> »</w:t>
      </w:r>
      <w:r w:rsidR="007D3F41">
        <w:rPr>
          <w:rtl/>
        </w:rPr>
        <w:t>.</w:t>
      </w:r>
    </w:p>
    <w:p w:rsidR="007D3F41" w:rsidRPr="00736C02" w:rsidRDefault="007D3F41" w:rsidP="00176277">
      <w:pPr>
        <w:pStyle w:val="libNormal"/>
        <w:rPr>
          <w:rtl/>
        </w:rPr>
      </w:pPr>
      <w:r w:rsidRPr="00736C02">
        <w:rPr>
          <w:rtl/>
        </w:rPr>
        <w:t>الصدوق في المقنع</w:t>
      </w:r>
      <w:r>
        <w:rPr>
          <w:rtl/>
        </w:rPr>
        <w:t>:</w:t>
      </w:r>
      <w:r w:rsidRPr="00736C02">
        <w:rPr>
          <w:rtl/>
        </w:rPr>
        <w:t xml:space="preserve"> مثله </w:t>
      </w:r>
      <w:r w:rsidRPr="007D3F41">
        <w:rPr>
          <w:rStyle w:val="libFootnotenumChar"/>
          <w:rtl/>
        </w:rPr>
        <w:t>(3)</w:t>
      </w:r>
      <w:r>
        <w:rPr>
          <w:rtl/>
        </w:rPr>
        <w:t>.</w:t>
      </w:r>
    </w:p>
    <w:p w:rsidR="007D3F41" w:rsidRPr="00736C02" w:rsidRDefault="00672D41" w:rsidP="00176277">
      <w:pPr>
        <w:pStyle w:val="libNormal"/>
        <w:rPr>
          <w:rtl/>
        </w:rPr>
      </w:pPr>
      <w:r w:rsidRPr="00672D41">
        <w:rPr>
          <w:rStyle w:val="libNumChar"/>
          <w:rtl/>
        </w:rPr>
        <w:t>[17675]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253 ح 955</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فقه</w:t>
      </w:r>
      <w:r>
        <w:rPr>
          <w:rFonts w:hint="cs"/>
          <w:rtl/>
        </w:rPr>
        <w:t xml:space="preserve"> </w:t>
      </w:r>
      <w:r w:rsidRPr="00736C02">
        <w:rPr>
          <w:rtl/>
        </w:rPr>
        <w:t xml:space="preserve">الرضا </w:t>
      </w:r>
      <w:r w:rsidR="0060562E" w:rsidRPr="0060562E">
        <w:rPr>
          <w:rStyle w:val="libAlaemChar"/>
          <w:rtl/>
        </w:rPr>
        <w:t>عليه‌السلام</w:t>
      </w:r>
      <w:r w:rsidRPr="00736C02">
        <w:rPr>
          <w:rtl/>
        </w:rPr>
        <w:t xml:space="preserve"> ص 32</w:t>
      </w:r>
      <w:r>
        <w:rPr>
          <w:rtl/>
        </w:rPr>
        <w:t>.</w:t>
      </w:r>
    </w:p>
    <w:p w:rsidR="007D3F41" w:rsidRPr="008569E1" w:rsidRDefault="007D3F41" w:rsidP="007D3F41">
      <w:pPr>
        <w:pStyle w:val="libFootnote"/>
        <w:rPr>
          <w:rtl/>
        </w:rPr>
      </w:pPr>
      <w:r w:rsidRPr="008569E1">
        <w:rPr>
          <w:rtl/>
        </w:rPr>
        <w:t>(1) النساء 4</w:t>
      </w:r>
      <w:r>
        <w:rPr>
          <w:rtl/>
          <w:lang w:bidi="ar-IQ"/>
        </w:rPr>
        <w:t>:</w:t>
      </w:r>
      <w:r w:rsidRPr="008569E1">
        <w:rPr>
          <w:rtl/>
        </w:rPr>
        <w:t xml:space="preserve"> 35</w:t>
      </w:r>
      <w:r>
        <w:rPr>
          <w:rtl/>
        </w:rPr>
        <w:t>.</w:t>
      </w:r>
    </w:p>
    <w:p w:rsidR="007D3F41" w:rsidRPr="008569E1" w:rsidRDefault="007D3F41" w:rsidP="007D3F41">
      <w:pPr>
        <w:pStyle w:val="libFootnote"/>
        <w:rPr>
          <w:rtl/>
        </w:rPr>
      </w:pPr>
      <w:r w:rsidRPr="008569E1">
        <w:rPr>
          <w:rtl/>
        </w:rPr>
        <w:t>(2) في المصدر</w:t>
      </w:r>
      <w:r>
        <w:rPr>
          <w:rtl/>
          <w:lang w:bidi="ar-IQ"/>
        </w:rPr>
        <w:t>:</w:t>
      </w:r>
      <w:r w:rsidRPr="008569E1">
        <w:rPr>
          <w:rtl/>
        </w:rPr>
        <w:t xml:space="preserve"> يستأمر</w:t>
      </w:r>
      <w:r w:rsidRPr="008569E1">
        <w:rPr>
          <w:rFonts w:hint="cs"/>
          <w:rtl/>
        </w:rPr>
        <w:t xml:space="preserve"> </w:t>
      </w:r>
      <w:r w:rsidRPr="008569E1">
        <w:rPr>
          <w:rtl/>
        </w:rPr>
        <w:t>الزوج والزوجة</w:t>
      </w:r>
      <w:r>
        <w:rPr>
          <w:rtl/>
        </w:rPr>
        <w:t>.</w:t>
      </w:r>
    </w:p>
    <w:p w:rsidR="007D3F41" w:rsidRPr="008569E1" w:rsidRDefault="007D3F41" w:rsidP="007D3F41">
      <w:pPr>
        <w:pStyle w:val="libFootnote"/>
        <w:rPr>
          <w:rtl/>
        </w:rPr>
      </w:pPr>
      <w:r w:rsidRPr="008569E1">
        <w:rPr>
          <w:rtl/>
        </w:rPr>
        <w:t>(3) المقنع ص 118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270 ح 1017</w:t>
      </w:r>
      <w:r>
        <w:rPr>
          <w:rtl/>
        </w:rPr>
        <w:t>.</w:t>
      </w:r>
    </w:p>
    <w:p w:rsidR="00672D41" w:rsidRDefault="00672D41" w:rsidP="00672D41">
      <w:pPr>
        <w:pStyle w:val="libNormal"/>
        <w:rPr>
          <w:rtl/>
        </w:rPr>
      </w:pPr>
      <w:r>
        <w:rPr>
          <w:rtl/>
        </w:rPr>
        <w:br w:type="page"/>
      </w:r>
    </w:p>
    <w:p w:rsidR="007D3F41" w:rsidRPr="00736C02" w:rsidRDefault="007D3F41" w:rsidP="0081161E">
      <w:pPr>
        <w:pStyle w:val="libNormal0"/>
        <w:rPr>
          <w:rtl/>
        </w:rPr>
      </w:pPr>
      <w:r w:rsidRPr="00736C02">
        <w:rPr>
          <w:rtl/>
        </w:rPr>
        <w:lastRenderedPageBreak/>
        <w:t>في قول الله عز وجل</w:t>
      </w:r>
      <w:r>
        <w:rPr>
          <w:rtl/>
        </w:rPr>
        <w:t>:</w:t>
      </w:r>
      <w:r w:rsidRPr="00736C02">
        <w:rPr>
          <w:rtl/>
        </w:rPr>
        <w:t xml:space="preserve"> </w:t>
      </w:r>
      <w:r w:rsidRPr="007D3F41">
        <w:rPr>
          <w:rStyle w:val="libAlaemChar"/>
          <w:rtl/>
        </w:rPr>
        <w:t>(</w:t>
      </w:r>
      <w:r w:rsidR="0081161E" w:rsidRPr="0081161E">
        <w:rPr>
          <w:rStyle w:val="libAieChar"/>
          <w:rtl/>
        </w:rPr>
        <w:t>فَابْعَثُوا حَكَمًا مِّنْ أَهْلِهِ وَحَكَمًا مِّنْ أَهْلِهَا</w:t>
      </w:r>
      <w:r w:rsidRPr="007D3F41">
        <w:rPr>
          <w:rStyle w:val="libAlaemChar"/>
          <w:rtl/>
        </w:rPr>
        <w:t>)</w:t>
      </w:r>
      <w:r w:rsidRPr="00736C02">
        <w:rPr>
          <w:rtl/>
        </w:rPr>
        <w:t xml:space="preserve"> </w:t>
      </w:r>
      <w:r w:rsidRPr="007D3F41">
        <w:rPr>
          <w:rStyle w:val="libFootnotenumChar"/>
          <w:rtl/>
        </w:rPr>
        <w:t>(1)</w:t>
      </w:r>
      <w:r w:rsidRPr="00736C02">
        <w:rPr>
          <w:rtl/>
        </w:rPr>
        <w:t xml:space="preserve"> قال</w:t>
      </w:r>
      <w:r>
        <w:rPr>
          <w:rtl/>
        </w:rPr>
        <w:t xml:space="preserve">: </w:t>
      </w:r>
      <w:r w:rsidRPr="00736C02">
        <w:rPr>
          <w:rtl/>
        </w:rPr>
        <w:t>« ليس لهما أن يحكما حتى يستأمرا الرجل والمرأة</w:t>
      </w:r>
      <w:r>
        <w:rPr>
          <w:rtl/>
        </w:rPr>
        <w:t>،</w:t>
      </w:r>
      <w:r w:rsidRPr="00736C02">
        <w:rPr>
          <w:rtl/>
        </w:rPr>
        <w:t xml:space="preserve"> ويشترطا عليهما</w:t>
      </w:r>
      <w:r>
        <w:rPr>
          <w:rtl/>
        </w:rPr>
        <w:t>:</w:t>
      </w:r>
      <w:r w:rsidRPr="00736C02">
        <w:rPr>
          <w:rtl/>
        </w:rPr>
        <w:t xml:space="preserve"> إن شاءا</w:t>
      </w:r>
      <w:r>
        <w:rPr>
          <w:rtl/>
        </w:rPr>
        <w:t xml:space="preserve"> </w:t>
      </w:r>
      <w:r w:rsidRPr="00736C02">
        <w:rPr>
          <w:rtl/>
        </w:rPr>
        <w:t>جمعا</w:t>
      </w:r>
      <w:r>
        <w:rPr>
          <w:rtl/>
        </w:rPr>
        <w:t>،</w:t>
      </w:r>
      <w:r w:rsidRPr="00736C02">
        <w:rPr>
          <w:rtl/>
        </w:rPr>
        <w:t xml:space="preserve"> وإن شاءا فرقا »</w:t>
      </w:r>
      <w:r>
        <w:rPr>
          <w:rtl/>
        </w:rPr>
        <w:t>.</w:t>
      </w:r>
    </w:p>
    <w:p w:rsidR="007D3F41" w:rsidRDefault="007D3F41" w:rsidP="007D3F41">
      <w:pPr>
        <w:pStyle w:val="Heading2Center"/>
        <w:rPr>
          <w:rtl/>
        </w:rPr>
      </w:pPr>
      <w:bookmarkStart w:id="258" w:name="_Toc365374587"/>
      <w:bookmarkStart w:id="259" w:name="_Toc380483684"/>
      <w:r w:rsidRPr="00736C02">
        <w:rPr>
          <w:rtl/>
        </w:rPr>
        <w:t>9</w:t>
      </w:r>
      <w:r>
        <w:rPr>
          <w:rtl/>
          <w:lang w:bidi="ar-IQ"/>
        </w:rPr>
        <w:t xml:space="preserve"> - </w:t>
      </w:r>
      <w:r w:rsidRPr="00672D41">
        <w:rPr>
          <w:rStyle w:val="libAlaemHeading2Char"/>
          <w:rtl/>
        </w:rPr>
        <w:t>(</w:t>
      </w:r>
      <w:r w:rsidRPr="00736C02">
        <w:rPr>
          <w:rtl/>
        </w:rPr>
        <w:t xml:space="preserve"> باب أن المرأة إذا خافت من بعلها نشوزا أو اعراضا</w:t>
      </w:r>
      <w:r>
        <w:rPr>
          <w:rtl/>
          <w:lang w:bidi="ar-IQ"/>
        </w:rPr>
        <w:t>،</w:t>
      </w:r>
      <w:r w:rsidRPr="00736C02">
        <w:rPr>
          <w:rtl/>
        </w:rPr>
        <w:t xml:space="preserve"> جاز</w:t>
      </w:r>
      <w:r>
        <w:rPr>
          <w:rFonts w:hint="cs"/>
          <w:rtl/>
        </w:rPr>
        <w:t xml:space="preserve"> </w:t>
      </w:r>
      <w:r w:rsidRPr="00736C02">
        <w:rPr>
          <w:rtl/>
        </w:rPr>
        <w:t>لها أن تصالحه بترك حقها</w:t>
      </w:r>
      <w:r>
        <w:rPr>
          <w:rtl/>
        </w:rPr>
        <w:t>،</w:t>
      </w:r>
      <w:r w:rsidRPr="00736C02">
        <w:rPr>
          <w:rtl/>
        </w:rPr>
        <w:t xml:space="preserve"> من قسم ومهر ونفقة أو أي شئ من</w:t>
      </w:r>
      <w:r>
        <w:rPr>
          <w:rFonts w:hint="cs"/>
          <w:rtl/>
        </w:rPr>
        <w:t xml:space="preserve"> </w:t>
      </w:r>
      <w:r w:rsidRPr="00736C02">
        <w:rPr>
          <w:rtl/>
        </w:rPr>
        <w:t>ما لها</w:t>
      </w:r>
      <w:r>
        <w:rPr>
          <w:rtl/>
        </w:rPr>
        <w:t>،</w:t>
      </w:r>
      <w:r w:rsidRPr="00736C02">
        <w:rPr>
          <w:rtl/>
        </w:rPr>
        <w:t xml:space="preserve"> وجاز له القبول </w:t>
      </w:r>
      <w:r w:rsidRPr="00672D41">
        <w:rPr>
          <w:rStyle w:val="libAlaemHeading2Char"/>
          <w:rtl/>
        </w:rPr>
        <w:t>)</w:t>
      </w:r>
      <w:bookmarkEnd w:id="258"/>
      <w:bookmarkEnd w:id="259"/>
    </w:p>
    <w:p w:rsidR="007D3F41" w:rsidRPr="00736C02" w:rsidRDefault="00672D41" w:rsidP="0081161E">
      <w:pPr>
        <w:pStyle w:val="libNormal"/>
        <w:rPr>
          <w:rtl/>
        </w:rPr>
      </w:pPr>
      <w:r w:rsidRPr="00672D41">
        <w:rPr>
          <w:rStyle w:val="libNumChar"/>
          <w:rtl/>
        </w:rPr>
        <w:t>[17676]</w:t>
      </w:r>
      <w:r w:rsidR="007D3F41" w:rsidRPr="00736C02">
        <w:rPr>
          <w:rtl/>
        </w:rPr>
        <w:t xml:space="preserve"> 1</w:t>
      </w:r>
      <w:r w:rsidR="007D3F41">
        <w:rPr>
          <w:rtl/>
        </w:rPr>
        <w:t xml:space="preserve"> - </w:t>
      </w:r>
      <w:r w:rsidR="007D3F41" w:rsidRPr="00736C02">
        <w:rPr>
          <w:rtl/>
        </w:rPr>
        <w:t>علي بن إبراهيم</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وَإِنِ امْرَ‌أَةٌ خَافَتْ</w:t>
      </w:r>
      <w:r w:rsidR="007D3F41" w:rsidRPr="007D3F41">
        <w:rPr>
          <w:rStyle w:val="libAlaemChar"/>
          <w:rFonts w:hint="cs"/>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الآية</w:t>
      </w:r>
      <w:r w:rsidR="007D3F41">
        <w:rPr>
          <w:rtl/>
        </w:rPr>
        <w:t>،</w:t>
      </w:r>
      <w:r w:rsidR="007D3F41" w:rsidRPr="00736C02">
        <w:rPr>
          <w:rtl/>
        </w:rPr>
        <w:t xml:space="preserve"> قال </w:t>
      </w:r>
      <w:r w:rsidR="007D3F41" w:rsidRPr="007D3F41">
        <w:rPr>
          <w:rStyle w:val="libFootnotenumChar"/>
          <w:rtl/>
        </w:rPr>
        <w:t>(2)</w:t>
      </w:r>
      <w:r w:rsidR="007D3F41">
        <w:rPr>
          <w:rtl/>
        </w:rPr>
        <w:t>:</w:t>
      </w:r>
      <w:r w:rsidR="007D3F41" w:rsidRPr="00736C02">
        <w:rPr>
          <w:rtl/>
        </w:rPr>
        <w:t xml:space="preserve"> وان امرأة خافت من زوجها أن يطلقها ويعرض عنها</w:t>
      </w:r>
      <w:r w:rsidR="007D3F41">
        <w:rPr>
          <w:rtl/>
        </w:rPr>
        <w:t xml:space="preserve">، </w:t>
      </w:r>
      <w:r w:rsidR="007D3F41" w:rsidRPr="00736C02">
        <w:rPr>
          <w:rtl/>
        </w:rPr>
        <w:t>فتقول له</w:t>
      </w:r>
      <w:r w:rsidR="007D3F41">
        <w:rPr>
          <w:rtl/>
        </w:rPr>
        <w:t>:</w:t>
      </w:r>
      <w:r w:rsidR="007D3F41" w:rsidRPr="00736C02">
        <w:rPr>
          <w:rtl/>
        </w:rPr>
        <w:t xml:space="preserve"> قد تركت لك ما عليك</w:t>
      </w:r>
      <w:r w:rsidR="007D3F41">
        <w:rPr>
          <w:rtl/>
        </w:rPr>
        <w:t>،</w:t>
      </w:r>
      <w:r w:rsidR="007D3F41" w:rsidRPr="00736C02">
        <w:rPr>
          <w:rtl/>
        </w:rPr>
        <w:t xml:space="preserve"> ولا أسألك نفقة</w:t>
      </w:r>
      <w:r w:rsidR="007D3F41">
        <w:rPr>
          <w:rtl/>
        </w:rPr>
        <w:t>،</w:t>
      </w:r>
      <w:r w:rsidR="007D3F41" w:rsidRPr="00736C02">
        <w:rPr>
          <w:rtl/>
        </w:rPr>
        <w:t xml:space="preserve"> فلا تطلقني ولا</w:t>
      </w:r>
      <w:r w:rsidR="007D3F41">
        <w:rPr>
          <w:rtl/>
        </w:rPr>
        <w:t xml:space="preserve"> </w:t>
      </w:r>
      <w:r w:rsidR="007D3F41" w:rsidRPr="00736C02">
        <w:rPr>
          <w:rtl/>
        </w:rPr>
        <w:t>تعرض عني</w:t>
      </w:r>
      <w:r w:rsidR="007D3F41">
        <w:rPr>
          <w:rtl/>
        </w:rPr>
        <w:t>،</w:t>
      </w:r>
      <w:r w:rsidR="007D3F41" w:rsidRPr="00736C02">
        <w:rPr>
          <w:rtl/>
        </w:rPr>
        <w:t xml:space="preserve"> فإني أكره شماتة الأعداء</w:t>
      </w:r>
      <w:r w:rsidR="007D3F41">
        <w:rPr>
          <w:rtl/>
        </w:rPr>
        <w:t>،</w:t>
      </w:r>
      <w:r w:rsidR="007D3F41" w:rsidRPr="00736C02">
        <w:rPr>
          <w:rtl/>
        </w:rPr>
        <w:t xml:space="preserve"> فلا جناح عليه أن يقبل ذلك ولا</w:t>
      </w:r>
      <w:r w:rsidR="007D3F41">
        <w:rPr>
          <w:rtl/>
        </w:rPr>
        <w:t xml:space="preserve"> </w:t>
      </w:r>
      <w:r w:rsidR="007D3F41" w:rsidRPr="00736C02">
        <w:rPr>
          <w:rtl/>
        </w:rPr>
        <w:t>يجري عليها شيئا</w:t>
      </w:r>
      <w:r w:rsidR="007D3F41">
        <w:rPr>
          <w:rtl/>
        </w:rPr>
        <w:t xml:space="preserve"> - </w:t>
      </w:r>
      <w:r w:rsidR="007D3F41" w:rsidRPr="00736C02">
        <w:rPr>
          <w:rtl/>
        </w:rPr>
        <w:t>إلى أن قال</w:t>
      </w:r>
      <w:r w:rsidR="007D3F41">
        <w:rPr>
          <w:rtl/>
        </w:rPr>
        <w:t xml:space="preserve"> - </w:t>
      </w:r>
      <w:r w:rsidR="007D3F41" w:rsidRPr="00736C02">
        <w:rPr>
          <w:rtl/>
        </w:rPr>
        <w:t>قوله</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وَإِنِ امْرَ‌أَةٌ</w:t>
      </w:r>
      <w:r w:rsidR="007D3F41" w:rsidRPr="007D3F41">
        <w:rPr>
          <w:rStyle w:val="libAlaemChar"/>
          <w:rFonts w:hint="cs"/>
          <w:rtl/>
        </w:rPr>
        <w:t>)</w:t>
      </w:r>
      <w:r w:rsidR="007D3F41">
        <w:rPr>
          <w:rFonts w:hint="cs"/>
          <w:rtl/>
        </w:rPr>
        <w:t xml:space="preserve"> </w:t>
      </w:r>
      <w:r w:rsidR="007D3F41" w:rsidRPr="00736C02">
        <w:rPr>
          <w:rtl/>
        </w:rPr>
        <w:t>الآية نزلت في ابنة</w:t>
      </w:r>
      <w:r w:rsidR="007D3F41">
        <w:rPr>
          <w:rtl/>
        </w:rPr>
        <w:t xml:space="preserve"> </w:t>
      </w:r>
      <w:r w:rsidR="007D3F41" w:rsidRPr="00736C02">
        <w:rPr>
          <w:rtl/>
        </w:rPr>
        <w:t>محمد بن مسلمة</w:t>
      </w:r>
      <w:r w:rsidR="007D3F41">
        <w:rPr>
          <w:rtl/>
        </w:rPr>
        <w:t>،</w:t>
      </w:r>
      <w:r w:rsidR="007D3F41" w:rsidRPr="00736C02">
        <w:rPr>
          <w:rtl/>
        </w:rPr>
        <w:t xml:space="preserve"> كانت امرأة رافع بن خديج </w:t>
      </w:r>
      <w:r w:rsidR="007D3F41" w:rsidRPr="007D3F41">
        <w:rPr>
          <w:rStyle w:val="libFootnotenumChar"/>
          <w:rtl/>
        </w:rPr>
        <w:t>(3)</w:t>
      </w:r>
      <w:r w:rsidR="007D3F41">
        <w:rPr>
          <w:rtl/>
        </w:rPr>
        <w:t>،</w:t>
      </w:r>
      <w:r w:rsidR="007D3F41" w:rsidRPr="00736C02">
        <w:rPr>
          <w:rtl/>
        </w:rPr>
        <w:t xml:space="preserve"> وكانت امرأة قد دخلت</w:t>
      </w:r>
      <w:r w:rsidR="007D3F41">
        <w:rPr>
          <w:rtl/>
        </w:rPr>
        <w:t xml:space="preserve"> </w:t>
      </w:r>
      <w:r w:rsidR="007D3F41" w:rsidRPr="00736C02">
        <w:rPr>
          <w:rtl/>
        </w:rPr>
        <w:t>في السن</w:t>
      </w:r>
      <w:r w:rsidR="007D3F41">
        <w:rPr>
          <w:rtl/>
        </w:rPr>
        <w:t>،</w:t>
      </w:r>
      <w:r w:rsidR="007D3F41" w:rsidRPr="00736C02">
        <w:rPr>
          <w:rtl/>
        </w:rPr>
        <w:t xml:space="preserve"> فتزوج عليها امرأة شابة</w:t>
      </w:r>
      <w:r w:rsidR="007D3F41">
        <w:rPr>
          <w:rtl/>
        </w:rPr>
        <w:t>،</w:t>
      </w:r>
      <w:r w:rsidR="007D3F41" w:rsidRPr="00736C02">
        <w:rPr>
          <w:rtl/>
        </w:rPr>
        <w:t xml:space="preserve"> كانت أعجب إليه من ابنة محمد بن</w:t>
      </w:r>
      <w:r w:rsidR="007D3F41">
        <w:rPr>
          <w:rtl/>
        </w:rPr>
        <w:t xml:space="preserve"> </w:t>
      </w:r>
      <w:r w:rsidR="007D3F41" w:rsidRPr="00736C02">
        <w:rPr>
          <w:rtl/>
        </w:rPr>
        <w:t>مسلمة</w:t>
      </w:r>
      <w:r w:rsidR="007D3F41">
        <w:rPr>
          <w:rtl/>
        </w:rPr>
        <w:t>،</w:t>
      </w:r>
      <w:r w:rsidR="007D3F41" w:rsidRPr="00736C02">
        <w:rPr>
          <w:rtl/>
        </w:rPr>
        <w:t xml:space="preserve"> فقالت له ابنة محمد بن مسلمة</w:t>
      </w:r>
      <w:r w:rsidR="007D3F41">
        <w:rPr>
          <w:rtl/>
        </w:rPr>
        <w:t>:</w:t>
      </w:r>
      <w:r w:rsidR="007D3F41" w:rsidRPr="00736C02">
        <w:rPr>
          <w:rtl/>
        </w:rPr>
        <w:t xml:space="preserve"> لا أراك معرضا عني مؤثرا علي</w:t>
      </w:r>
      <w:r w:rsidR="007D3F41">
        <w:rPr>
          <w:rtl/>
        </w:rPr>
        <w:t xml:space="preserve"> </w:t>
      </w:r>
      <w:r w:rsidR="007D3F41" w:rsidRPr="00736C02">
        <w:rPr>
          <w:rtl/>
        </w:rPr>
        <w:t>فقال رافع</w:t>
      </w:r>
      <w:r w:rsidR="007D3F41">
        <w:rPr>
          <w:rtl/>
        </w:rPr>
        <w:t>:</w:t>
      </w:r>
      <w:r w:rsidR="007D3F41" w:rsidRPr="00736C02">
        <w:rPr>
          <w:rtl/>
        </w:rPr>
        <w:t xml:space="preserve"> هي امرأة شابة وهي أعجب إلي</w:t>
      </w:r>
      <w:r w:rsidR="007D3F41">
        <w:rPr>
          <w:rtl/>
        </w:rPr>
        <w:t>،</w:t>
      </w:r>
      <w:r w:rsidR="007D3F41" w:rsidRPr="00736C02">
        <w:rPr>
          <w:rtl/>
        </w:rPr>
        <w:t xml:space="preserve"> فإن شئت أقررت على أن لها</w:t>
      </w:r>
      <w:r w:rsidR="007D3F41">
        <w:rPr>
          <w:rtl/>
        </w:rPr>
        <w:t xml:space="preserve"> </w:t>
      </w:r>
      <w:r w:rsidR="007D3F41" w:rsidRPr="00736C02">
        <w:rPr>
          <w:rtl/>
        </w:rPr>
        <w:t>يومين أو ثلاثة مني ولك يوم واحد</w:t>
      </w:r>
      <w:r w:rsidR="007D3F41">
        <w:rPr>
          <w:rtl/>
        </w:rPr>
        <w:t>،</w:t>
      </w:r>
      <w:r w:rsidR="007D3F41" w:rsidRPr="00736C02">
        <w:rPr>
          <w:rtl/>
        </w:rPr>
        <w:t xml:space="preserve"> فأبت ابنة محمد بن مسلمة أن ترضاها</w:t>
      </w:r>
      <w:r w:rsidR="007D3F41">
        <w:rPr>
          <w:rtl/>
        </w:rPr>
        <w:t xml:space="preserve">، </w:t>
      </w:r>
      <w:r w:rsidR="007D3F41" w:rsidRPr="00736C02">
        <w:rPr>
          <w:rtl/>
        </w:rPr>
        <w:t>فطلقها تطليقة واحدة</w:t>
      </w:r>
      <w:r w:rsidR="007D3F41">
        <w:rPr>
          <w:rtl/>
        </w:rPr>
        <w:t>،</w:t>
      </w:r>
      <w:r w:rsidR="007D3F41" w:rsidRPr="00736C02">
        <w:rPr>
          <w:rtl/>
        </w:rPr>
        <w:t xml:space="preserve"> ثم طلقها أخرى فقالت</w:t>
      </w:r>
      <w:r w:rsidR="007D3F41">
        <w:rPr>
          <w:rtl/>
        </w:rPr>
        <w:t>:</w:t>
      </w:r>
      <w:r w:rsidR="007D3F41" w:rsidRPr="00736C02">
        <w:rPr>
          <w:rtl/>
        </w:rPr>
        <w:t xml:space="preserve"> لا والله لا أرضي أو تسوي أو بيني و</w:t>
      </w:r>
      <w:r w:rsidR="007D3F41">
        <w:rPr>
          <w:rtl/>
        </w:rPr>
        <w:t xml:space="preserve"> </w:t>
      </w:r>
      <w:r w:rsidR="007D3F41" w:rsidRPr="00736C02">
        <w:rPr>
          <w:rtl/>
        </w:rPr>
        <w:t>بينها</w:t>
      </w:r>
      <w:r w:rsidR="007D3F41">
        <w:rPr>
          <w:rtl/>
        </w:rPr>
        <w:t>،</w:t>
      </w:r>
      <w:r w:rsidR="007D3F41" w:rsidRPr="00736C02">
        <w:rPr>
          <w:rtl/>
        </w:rPr>
        <w:t xml:space="preserve"> يقول الله</w:t>
      </w:r>
      <w:r w:rsidR="007D3F41">
        <w:rPr>
          <w:rtl/>
        </w:rPr>
        <w:t>:</w:t>
      </w:r>
      <w:r w:rsidR="007D3F41">
        <w:rPr>
          <w:rFonts w:hint="cs"/>
          <w:rtl/>
        </w:rPr>
        <w:t xml:space="preserve"> </w:t>
      </w:r>
      <w:r w:rsidR="007D3F41" w:rsidRPr="007D3F41">
        <w:rPr>
          <w:rStyle w:val="libAlaemChar"/>
          <w:rFonts w:hint="cs"/>
          <w:rtl/>
        </w:rPr>
        <w:t>(</w:t>
      </w:r>
      <w:r w:rsidR="0081161E" w:rsidRPr="0081161E">
        <w:rPr>
          <w:rStyle w:val="libAieChar"/>
          <w:rtl/>
        </w:rPr>
        <w:t>وَأُحْضِرَ‌تِ الْأَنفُسُ الشُّحَّ</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وابنة محمد لم</w:t>
      </w:r>
    </w:p>
    <w:p w:rsidR="007D3F41" w:rsidRPr="00736C02" w:rsidRDefault="007D3F41" w:rsidP="007D3F41">
      <w:pPr>
        <w:pStyle w:val="libLine"/>
        <w:rPr>
          <w:rtl/>
        </w:rPr>
      </w:pPr>
      <w:r>
        <w:rPr>
          <w:rtl/>
        </w:rPr>
        <w:t>__________________</w:t>
      </w:r>
    </w:p>
    <w:p w:rsidR="007D3F41" w:rsidRPr="00B219DE" w:rsidRDefault="007D3F41" w:rsidP="007D3F41">
      <w:pPr>
        <w:pStyle w:val="libFootnote"/>
        <w:rPr>
          <w:rtl/>
        </w:rPr>
      </w:pPr>
      <w:r w:rsidRPr="00B219DE">
        <w:rPr>
          <w:rFonts w:hint="cs"/>
          <w:rtl/>
        </w:rPr>
        <w:t xml:space="preserve">(1) </w:t>
      </w:r>
      <w:r w:rsidRPr="00B219DE">
        <w:rPr>
          <w:rtl/>
        </w:rPr>
        <w:t>النساء 4</w:t>
      </w:r>
      <w:r>
        <w:rPr>
          <w:rtl/>
          <w:lang w:bidi="ar-IQ"/>
        </w:rPr>
        <w:t>:</w:t>
      </w:r>
      <w:r w:rsidRPr="00B219DE">
        <w:rPr>
          <w:rtl/>
        </w:rPr>
        <w:t xml:space="preserve"> 35</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القمي ج 1 ص 154 وعنه في</w:t>
      </w:r>
      <w:r>
        <w:rPr>
          <w:rFonts w:hint="cs"/>
          <w:rtl/>
        </w:rPr>
        <w:t xml:space="preserve"> </w:t>
      </w:r>
      <w:r w:rsidRPr="00736C02">
        <w:rPr>
          <w:rtl/>
        </w:rPr>
        <w:t>البحار ج 104 ص 56 ح 2</w:t>
      </w:r>
      <w:r>
        <w:rPr>
          <w:rtl/>
        </w:rPr>
        <w:t>.</w:t>
      </w:r>
    </w:p>
    <w:p w:rsidR="007D3F41" w:rsidRPr="00B219DE" w:rsidRDefault="007D3F41" w:rsidP="007D3F41">
      <w:pPr>
        <w:pStyle w:val="libFootnote"/>
        <w:rPr>
          <w:rtl/>
        </w:rPr>
      </w:pPr>
      <w:r w:rsidRPr="00B219DE">
        <w:rPr>
          <w:rtl/>
        </w:rPr>
        <w:t>(1) النساء 4</w:t>
      </w:r>
      <w:r>
        <w:rPr>
          <w:rtl/>
          <w:lang w:bidi="ar-IQ"/>
        </w:rPr>
        <w:t>:</w:t>
      </w:r>
      <w:r w:rsidRPr="00B219DE">
        <w:rPr>
          <w:rtl/>
        </w:rPr>
        <w:t xml:space="preserve"> 128</w:t>
      </w:r>
      <w:r>
        <w:rPr>
          <w:rtl/>
        </w:rPr>
        <w:t>.</w:t>
      </w:r>
    </w:p>
    <w:p w:rsidR="007D3F41" w:rsidRPr="00B219DE" w:rsidRDefault="007D3F41" w:rsidP="007D3F41">
      <w:pPr>
        <w:pStyle w:val="libFootnote"/>
        <w:rPr>
          <w:rtl/>
        </w:rPr>
      </w:pPr>
      <w:r w:rsidRPr="00B219DE">
        <w:rPr>
          <w:rtl/>
        </w:rPr>
        <w:t xml:space="preserve">(2) أي الصادق </w:t>
      </w:r>
      <w:r w:rsidR="0060562E" w:rsidRPr="0060562E">
        <w:rPr>
          <w:rStyle w:val="libAlaemChar"/>
          <w:rtl/>
        </w:rPr>
        <w:t>عليه‌السلام</w:t>
      </w:r>
      <w:r w:rsidRPr="00B219DE">
        <w:rPr>
          <w:rFonts w:hint="cs"/>
          <w:rtl/>
        </w:rPr>
        <w:t xml:space="preserve"> </w:t>
      </w:r>
      <w:r w:rsidRPr="00B219DE">
        <w:rPr>
          <w:rtl/>
        </w:rPr>
        <w:t>كما هو الظاهر</w:t>
      </w:r>
      <w:r>
        <w:rPr>
          <w:rtl/>
        </w:rPr>
        <w:t>.</w:t>
      </w:r>
    </w:p>
    <w:p w:rsidR="007D3F41" w:rsidRPr="00FD10FE" w:rsidRDefault="007D3F41" w:rsidP="007D3F41">
      <w:pPr>
        <w:pStyle w:val="libFootnote"/>
        <w:rPr>
          <w:rtl/>
        </w:rPr>
      </w:pPr>
      <w:r w:rsidRPr="00FD10FE">
        <w:rPr>
          <w:rtl/>
        </w:rPr>
        <w:t>(3) في الحجرية</w:t>
      </w:r>
      <w:r>
        <w:rPr>
          <w:rtl/>
          <w:lang w:bidi="ar-IQ"/>
        </w:rPr>
        <w:t>:</w:t>
      </w:r>
      <w:r w:rsidRPr="00FD10FE">
        <w:rPr>
          <w:rtl/>
        </w:rPr>
        <w:t xml:space="preserve"> </w:t>
      </w:r>
      <w:r w:rsidRPr="00FD10FE">
        <w:rPr>
          <w:rFonts w:hint="cs"/>
          <w:rtl/>
        </w:rPr>
        <w:t>«</w:t>
      </w:r>
      <w:r w:rsidRPr="00FD10FE">
        <w:rPr>
          <w:rtl/>
        </w:rPr>
        <w:t xml:space="preserve"> خديجة </w:t>
      </w:r>
      <w:r w:rsidRPr="00FD10FE">
        <w:rPr>
          <w:rFonts w:hint="cs"/>
          <w:rtl/>
        </w:rPr>
        <w:t>»</w:t>
      </w:r>
      <w:r w:rsidRPr="00FD10FE">
        <w:rPr>
          <w:rtl/>
        </w:rPr>
        <w:t xml:space="preserve"> وفي المصدر</w:t>
      </w:r>
      <w:r>
        <w:rPr>
          <w:rtl/>
          <w:lang w:bidi="ar-IQ"/>
        </w:rPr>
        <w:t>:</w:t>
      </w:r>
      <w:r w:rsidRPr="00FD10FE">
        <w:rPr>
          <w:rtl/>
        </w:rPr>
        <w:t xml:space="preserve"> </w:t>
      </w:r>
      <w:r w:rsidRPr="00FD10FE">
        <w:rPr>
          <w:rFonts w:hint="cs"/>
          <w:rtl/>
        </w:rPr>
        <w:t>«</w:t>
      </w:r>
      <w:r w:rsidRPr="00FD10FE">
        <w:rPr>
          <w:rtl/>
        </w:rPr>
        <w:t xml:space="preserve"> جريح </w:t>
      </w:r>
      <w:r w:rsidRPr="00FD10FE">
        <w:rPr>
          <w:rFonts w:hint="cs"/>
          <w:rtl/>
        </w:rPr>
        <w:t>»</w:t>
      </w:r>
      <w:r w:rsidRPr="00FD10FE">
        <w:rPr>
          <w:rtl/>
        </w:rPr>
        <w:t xml:space="preserve"> وما أثبتناه</w:t>
      </w:r>
      <w:r w:rsidRPr="00FD10FE">
        <w:rPr>
          <w:rFonts w:hint="cs"/>
          <w:rtl/>
        </w:rPr>
        <w:t xml:space="preserve"> </w:t>
      </w:r>
      <w:r w:rsidRPr="00FD10FE">
        <w:rPr>
          <w:rtl/>
        </w:rPr>
        <w:t>هو الصواب ( راجع</w:t>
      </w:r>
      <w:r w:rsidRPr="00FD10FE">
        <w:rPr>
          <w:rFonts w:hint="cs"/>
          <w:rtl/>
        </w:rPr>
        <w:t xml:space="preserve"> </w:t>
      </w:r>
      <w:r w:rsidRPr="00FD10FE">
        <w:rPr>
          <w:rtl/>
        </w:rPr>
        <w:t>الإصابة ج 1 ص 495 والاستيعاب ج 1 ص 495 من هامش الإصابة</w:t>
      </w:r>
      <w:r w:rsidRPr="00FD10FE">
        <w:rPr>
          <w:rFonts w:hint="cs"/>
          <w:rtl/>
        </w:rPr>
        <w:t xml:space="preserve"> </w:t>
      </w:r>
      <w:r w:rsidRPr="00FD10FE">
        <w:rPr>
          <w:rtl/>
        </w:rPr>
        <w:t>)</w:t>
      </w:r>
    </w:p>
    <w:p w:rsidR="007D3F41" w:rsidRPr="00B219DE" w:rsidRDefault="007D3F41" w:rsidP="007D3F41">
      <w:pPr>
        <w:pStyle w:val="libFootnote"/>
        <w:rPr>
          <w:rtl/>
        </w:rPr>
      </w:pPr>
      <w:r w:rsidRPr="00B219DE">
        <w:rPr>
          <w:rtl/>
        </w:rPr>
        <w:t>(4) النساء 4</w:t>
      </w:r>
      <w:r>
        <w:rPr>
          <w:rtl/>
          <w:lang w:bidi="ar-IQ"/>
        </w:rPr>
        <w:t>:</w:t>
      </w:r>
      <w:r w:rsidRPr="00B219DE">
        <w:rPr>
          <w:rtl/>
        </w:rPr>
        <w:t xml:space="preserve"> 128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تطب نفسها بنصيبها ونفسها شحت عليه</w:t>
      </w:r>
      <w:r>
        <w:rPr>
          <w:rtl/>
        </w:rPr>
        <w:t>،</w:t>
      </w:r>
      <w:r w:rsidRPr="00736C02">
        <w:rPr>
          <w:rtl/>
        </w:rPr>
        <w:t xml:space="preserve"> فعرض عليها رافع إما أن ترضى</w:t>
      </w:r>
      <w:r>
        <w:rPr>
          <w:rtl/>
        </w:rPr>
        <w:t xml:space="preserve"> </w:t>
      </w:r>
      <w:r w:rsidRPr="00736C02">
        <w:rPr>
          <w:rtl/>
        </w:rPr>
        <w:t>وإما أن يطلقها الثالثة</w:t>
      </w:r>
      <w:r>
        <w:rPr>
          <w:rtl/>
        </w:rPr>
        <w:t>،</w:t>
      </w:r>
      <w:r w:rsidRPr="00736C02">
        <w:rPr>
          <w:rtl/>
        </w:rPr>
        <w:t xml:space="preserve"> فسخت على زوجها ورضيت فصالحته على ما ذكرت </w:t>
      </w:r>
      <w:r>
        <w:rPr>
          <w:rFonts w:hint="cs"/>
          <w:rtl/>
        </w:rPr>
        <w:t>»</w:t>
      </w:r>
      <w:r w:rsidRPr="00736C02">
        <w:rPr>
          <w:rtl/>
        </w:rPr>
        <w:t xml:space="preserve"> إلى</w:t>
      </w:r>
      <w:r>
        <w:rPr>
          <w:rtl/>
        </w:rPr>
        <w:t xml:space="preserve"> </w:t>
      </w:r>
      <w:r w:rsidRPr="00736C02">
        <w:rPr>
          <w:rtl/>
        </w:rPr>
        <w:t>آخره</w:t>
      </w:r>
      <w:r>
        <w:rPr>
          <w:rtl/>
        </w:rPr>
        <w:t>.</w:t>
      </w:r>
    </w:p>
    <w:p w:rsidR="007D3F41" w:rsidRPr="009A11D6" w:rsidRDefault="007D3F41" w:rsidP="007D3F41">
      <w:pPr>
        <w:pStyle w:val="Heading2Center"/>
        <w:rPr>
          <w:rtl/>
        </w:rPr>
      </w:pPr>
      <w:bookmarkStart w:id="260" w:name="_Toc365374588"/>
      <w:bookmarkStart w:id="261" w:name="_Toc380483685"/>
      <w:r w:rsidRPr="009A11D6">
        <w:rPr>
          <w:rtl/>
        </w:rPr>
        <w:t>10</w:t>
      </w:r>
      <w:r>
        <w:rPr>
          <w:rtl/>
          <w:lang w:bidi="ar-IQ"/>
        </w:rPr>
        <w:t xml:space="preserve"> - </w:t>
      </w:r>
      <w:r w:rsidRPr="00672D41">
        <w:rPr>
          <w:rStyle w:val="libAlaemHeading2Char"/>
          <w:rtl/>
        </w:rPr>
        <w:t>(</w:t>
      </w:r>
      <w:r w:rsidRPr="009A11D6">
        <w:rPr>
          <w:rtl/>
        </w:rPr>
        <w:t xml:space="preserve"> باب أنه لا يجوز للحكمين التفريق</w:t>
      </w:r>
      <w:r>
        <w:rPr>
          <w:rtl/>
          <w:lang w:bidi="ar-IQ"/>
        </w:rPr>
        <w:t>،</w:t>
      </w:r>
      <w:r w:rsidRPr="009A11D6">
        <w:rPr>
          <w:rtl/>
        </w:rPr>
        <w:t xml:space="preserve"> إلا مع اذن من</w:t>
      </w:r>
      <w:r>
        <w:rPr>
          <w:rFonts w:hint="cs"/>
          <w:rtl/>
        </w:rPr>
        <w:t xml:space="preserve"> </w:t>
      </w:r>
      <w:r w:rsidRPr="009A11D6">
        <w:rPr>
          <w:rtl/>
        </w:rPr>
        <w:t xml:space="preserve">الزوجين في الطلاق والبذل </w:t>
      </w:r>
      <w:r w:rsidRPr="00672D41">
        <w:rPr>
          <w:rStyle w:val="libAlaemHeading2Char"/>
          <w:rtl/>
        </w:rPr>
        <w:t>)</w:t>
      </w:r>
      <w:bookmarkEnd w:id="260"/>
      <w:bookmarkEnd w:id="261"/>
    </w:p>
    <w:p w:rsidR="007D3F41" w:rsidRPr="00736C02" w:rsidRDefault="00672D41" w:rsidP="0081161E">
      <w:pPr>
        <w:pStyle w:val="libNormal"/>
        <w:rPr>
          <w:rtl/>
        </w:rPr>
      </w:pPr>
      <w:r w:rsidRPr="00672D41">
        <w:rPr>
          <w:rStyle w:val="libNumChar"/>
          <w:rtl/>
        </w:rPr>
        <w:t>[17677]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 في قول الله عز وجل</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فَابْعَثُوا حَكَمًا مِّنْ أَهْلِهِ وَحَكَمًا مِّنْ أَهْلِهَا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قالا</w:t>
      </w:r>
      <w:r w:rsidR="007D3F41">
        <w:rPr>
          <w:rtl/>
        </w:rPr>
        <w:t>:</w:t>
      </w:r>
      <w:r w:rsidR="007D3F41" w:rsidRPr="00736C02">
        <w:rPr>
          <w:rtl/>
        </w:rPr>
        <w:t xml:space="preserve"> « ليس للحكمين أن يفرقا</w:t>
      </w:r>
      <w:r w:rsidR="007D3F41">
        <w:rPr>
          <w:rtl/>
        </w:rPr>
        <w:t>،</w:t>
      </w:r>
      <w:r w:rsidR="007D3F41" w:rsidRPr="00736C02">
        <w:rPr>
          <w:rtl/>
        </w:rPr>
        <w:t xml:space="preserve"> حتى يستأمرا</w:t>
      </w:r>
      <w:r w:rsidR="007D3F41">
        <w:rPr>
          <w:rtl/>
        </w:rPr>
        <w:t xml:space="preserve"> </w:t>
      </w:r>
      <w:r w:rsidR="007D3F41" w:rsidRPr="00736C02">
        <w:rPr>
          <w:rtl/>
        </w:rPr>
        <w:t>الرجل والمرأة »</w:t>
      </w:r>
      <w:r w:rsidR="007D3F41">
        <w:rPr>
          <w:rtl/>
        </w:rPr>
        <w:t>.</w:t>
      </w:r>
    </w:p>
    <w:p w:rsidR="007D3F41" w:rsidRDefault="007D3F41" w:rsidP="007D3F41">
      <w:pPr>
        <w:pStyle w:val="Heading2Center"/>
        <w:rPr>
          <w:rtl/>
        </w:rPr>
      </w:pPr>
      <w:bookmarkStart w:id="262" w:name="_Toc365374589"/>
      <w:bookmarkStart w:id="263" w:name="_Toc380483686"/>
      <w:r w:rsidRPr="00736C02">
        <w:rPr>
          <w:rtl/>
        </w:rPr>
        <w:t>11</w:t>
      </w:r>
      <w:r>
        <w:rPr>
          <w:rtl/>
        </w:rPr>
        <w:t xml:space="preserve"> - </w:t>
      </w:r>
      <w:r w:rsidRPr="00672D41">
        <w:rPr>
          <w:rStyle w:val="libAlaemHeading2Char"/>
          <w:rtl/>
        </w:rPr>
        <w:t>(</w:t>
      </w:r>
      <w:r w:rsidRPr="00736C02">
        <w:rPr>
          <w:rtl/>
        </w:rPr>
        <w:t xml:space="preserve"> باب أن تفريق الحكمين بين الزوجين مع اذنهما</w:t>
      </w:r>
      <w:r>
        <w:rPr>
          <w:rtl/>
        </w:rPr>
        <w:t>،</w:t>
      </w:r>
      <w:r w:rsidRPr="00736C02">
        <w:rPr>
          <w:rtl/>
        </w:rPr>
        <w:t xml:space="preserve"> لا</w:t>
      </w:r>
      <w:r>
        <w:rPr>
          <w:rFonts w:hint="cs"/>
          <w:rtl/>
        </w:rPr>
        <w:t xml:space="preserve"> </w:t>
      </w:r>
      <w:r w:rsidRPr="00736C02">
        <w:rPr>
          <w:rtl/>
        </w:rPr>
        <w:t xml:space="preserve">يصلح إلا مع اتفاقهما على الطلاق واجتماع شرائطه </w:t>
      </w:r>
      <w:r w:rsidRPr="00672D41">
        <w:rPr>
          <w:rStyle w:val="libAlaemHeading2Char"/>
          <w:rtl/>
        </w:rPr>
        <w:t>)</w:t>
      </w:r>
      <w:bookmarkEnd w:id="262"/>
      <w:bookmarkEnd w:id="263"/>
    </w:p>
    <w:p w:rsidR="007D3F41" w:rsidRPr="00736C02" w:rsidRDefault="00672D41" w:rsidP="00176277">
      <w:pPr>
        <w:pStyle w:val="libNormal"/>
        <w:rPr>
          <w:rtl/>
        </w:rPr>
      </w:pPr>
      <w:r w:rsidRPr="00672D41">
        <w:rPr>
          <w:rStyle w:val="libNumChar"/>
          <w:rtl/>
        </w:rPr>
        <w:t>[17678]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 رجلا</w:t>
      </w:r>
      <w:r w:rsidR="007D3F41">
        <w:rPr>
          <w:rtl/>
        </w:rPr>
        <w:t xml:space="preserve"> </w:t>
      </w:r>
      <w:r w:rsidR="007D3F41" w:rsidRPr="00736C02">
        <w:rPr>
          <w:rtl/>
        </w:rPr>
        <w:t xml:space="preserve">أتاه مع امرأته </w:t>
      </w:r>
      <w:r w:rsidR="007D3F41" w:rsidRPr="007D3F41">
        <w:rPr>
          <w:rStyle w:val="libFootnotenumChar"/>
          <w:rtl/>
        </w:rPr>
        <w:t>(1)</w:t>
      </w:r>
      <w:r w:rsidR="007D3F41" w:rsidRPr="00736C02">
        <w:rPr>
          <w:rtl/>
        </w:rPr>
        <w:t xml:space="preserve"> </w:t>
      </w:r>
      <w:r w:rsidR="007D3F41">
        <w:rPr>
          <w:rtl/>
        </w:rPr>
        <w:t>(</w:t>
      </w:r>
      <w:r w:rsidR="007D3F41" w:rsidRPr="00736C02">
        <w:rPr>
          <w:rtl/>
        </w:rPr>
        <w:t xml:space="preserve"> و ) </w:t>
      </w:r>
      <w:r w:rsidR="007D3F41" w:rsidRPr="007D3F41">
        <w:rPr>
          <w:rStyle w:val="libFootnotenumChar"/>
          <w:rtl/>
        </w:rPr>
        <w:t>(2)</w:t>
      </w:r>
      <w:r w:rsidR="007D3F41" w:rsidRPr="00736C02">
        <w:rPr>
          <w:rtl/>
        </w:rPr>
        <w:t xml:space="preserve"> مع كل واحد منهما فئام </w:t>
      </w:r>
      <w:r w:rsidR="007D3F41" w:rsidRPr="007D3F41">
        <w:rPr>
          <w:rStyle w:val="libFootnotenumChar"/>
          <w:rtl/>
        </w:rPr>
        <w:t>(3)</w:t>
      </w:r>
      <w:r w:rsidR="007D3F41" w:rsidRPr="00736C02">
        <w:rPr>
          <w:rtl/>
        </w:rPr>
        <w:t xml:space="preserve"> من الناس</w:t>
      </w:r>
      <w:r w:rsidR="007D3F41">
        <w:rPr>
          <w:rtl/>
        </w:rPr>
        <w:t>،</w:t>
      </w:r>
      <w:r w:rsidR="007D3F41" w:rsidRPr="00736C02">
        <w:rPr>
          <w:rtl/>
        </w:rPr>
        <w:t xml:space="preserve"> فأمر</w:t>
      </w:r>
      <w:r w:rsidR="007D3F41">
        <w:rPr>
          <w:rtl/>
        </w:rPr>
        <w:t xml:space="preserve"> </w:t>
      </w:r>
      <w:r w:rsidR="0060562E" w:rsidRPr="0060562E">
        <w:rPr>
          <w:rStyle w:val="libAlaemChar"/>
          <w:rtl/>
        </w:rPr>
        <w:t>عليه‌السلام</w:t>
      </w:r>
      <w:r w:rsidR="007D3F41" w:rsidRPr="00736C02">
        <w:rPr>
          <w:rtl/>
        </w:rPr>
        <w:t xml:space="preserve"> أن يبعث حكما من أهله وحكما من أهلها</w:t>
      </w:r>
      <w:r w:rsidR="007D3F41">
        <w:rPr>
          <w:rtl/>
        </w:rPr>
        <w:t>،</w:t>
      </w:r>
      <w:r w:rsidR="007D3F41" w:rsidRPr="00736C02">
        <w:rPr>
          <w:rtl/>
        </w:rPr>
        <w:t xml:space="preserve"> ففعلوا ثم دعا</w:t>
      </w:r>
      <w:r w:rsidR="007D3F41">
        <w:rPr>
          <w:rtl/>
        </w:rPr>
        <w:t xml:space="preserve"> </w:t>
      </w:r>
      <w:r w:rsidR="007D3F41" w:rsidRPr="00736C02">
        <w:rPr>
          <w:rtl/>
        </w:rPr>
        <w:t>الحكمين فقال</w:t>
      </w:r>
      <w:r w:rsidR="007D3F41">
        <w:rPr>
          <w:rtl/>
        </w:rPr>
        <w:t>:</w:t>
      </w:r>
      <w:r w:rsidR="007D3F41" w:rsidRPr="00736C02">
        <w:rPr>
          <w:rtl/>
        </w:rPr>
        <w:t xml:space="preserve"> « هل تدريان ما عليكما</w:t>
      </w:r>
      <w:r w:rsidR="007D3F41">
        <w:rPr>
          <w:rtl/>
        </w:rPr>
        <w:t>؟</w:t>
      </w:r>
      <w:r w:rsidR="007D3F41" w:rsidRPr="00736C02">
        <w:rPr>
          <w:rtl/>
        </w:rPr>
        <w:t xml:space="preserve"> عليكما إن رأيتما أن يجمعا جمعتما</w:t>
      </w:r>
      <w:r w:rsidR="007D3F41">
        <w:rPr>
          <w:rtl/>
        </w:rPr>
        <w:t xml:space="preserve">، </w:t>
      </w:r>
      <w:r w:rsidR="007D3F41" w:rsidRPr="00736C02">
        <w:rPr>
          <w:rtl/>
        </w:rPr>
        <w:t>وإن رأيتما أن يفرقا فرقتما » فقالت المرأة</w:t>
      </w:r>
      <w:r w:rsidR="007D3F41">
        <w:rPr>
          <w:rtl/>
        </w:rPr>
        <w:t>:</w:t>
      </w:r>
      <w:r w:rsidR="007D3F41" w:rsidRPr="00736C02">
        <w:rPr>
          <w:rtl/>
        </w:rPr>
        <w:t xml:space="preserve"> رضيت بكتاب الله لي وعلي</w:t>
      </w:r>
      <w:r w:rsidR="007D3F41">
        <w:rPr>
          <w:rtl/>
        </w:rPr>
        <w:t>،</w:t>
      </w:r>
      <w:r w:rsidR="007D3F41" w:rsidRPr="00736C02">
        <w:rPr>
          <w:rtl/>
        </w:rPr>
        <w:t xml:space="preserve"> و</w:t>
      </w:r>
      <w:r w:rsidR="007D3F41">
        <w:rPr>
          <w:rtl/>
        </w:rPr>
        <w:t xml:space="preserve"> </w:t>
      </w:r>
      <w:r w:rsidR="007D3F41" w:rsidRPr="00736C02">
        <w:rPr>
          <w:rtl/>
        </w:rPr>
        <w:t>قال الزوج</w:t>
      </w:r>
      <w:r w:rsidR="007D3F41">
        <w:rPr>
          <w:rtl/>
        </w:rPr>
        <w:t>:</w:t>
      </w:r>
      <w:r w:rsidR="007D3F41" w:rsidRPr="00736C02">
        <w:rPr>
          <w:rtl/>
        </w:rPr>
        <w:t xml:space="preserve"> أما الفرقة فلا</w:t>
      </w:r>
      <w:r w:rsidR="007D3F41">
        <w:rPr>
          <w:rtl/>
        </w:rPr>
        <w:t>،</w:t>
      </w:r>
      <w:r w:rsidR="007D3F41" w:rsidRPr="00736C02">
        <w:rPr>
          <w:rtl/>
        </w:rPr>
        <w:t xml:space="preserve"> فقال أمير المؤمنين </w:t>
      </w:r>
      <w:r w:rsidR="0060562E" w:rsidRPr="0060562E">
        <w:rPr>
          <w:rStyle w:val="libAlaemChar"/>
          <w:rtl/>
        </w:rPr>
        <w:t>عليه‌السلام</w:t>
      </w:r>
      <w:r w:rsidR="007D3F41">
        <w:rPr>
          <w:rtl/>
        </w:rPr>
        <w:t>:</w:t>
      </w:r>
      <w:r w:rsidR="007D3F41" w:rsidRPr="00736C02">
        <w:rPr>
          <w:rtl/>
        </w:rPr>
        <w:t xml:space="preserve"> « كذبت</w:t>
      </w:r>
      <w:r w:rsidR="007D3F41">
        <w:rPr>
          <w:rtl/>
        </w:rPr>
        <w:t xml:space="preserve">  - </w:t>
      </w:r>
      <w:r w:rsidR="007D3F41" w:rsidRPr="00736C02">
        <w:rPr>
          <w:rtl/>
        </w:rPr>
        <w:t>لعمري والله</w:t>
      </w:r>
      <w:r w:rsidR="007D3F41">
        <w:rPr>
          <w:rtl/>
        </w:rPr>
        <w:t xml:space="preserve"> - </w:t>
      </w:r>
      <w:r w:rsidR="007D3F41" w:rsidRPr="00736C02">
        <w:rPr>
          <w:rtl/>
        </w:rPr>
        <w:t>حتى ترضى بالذي رضيت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271 ح 1019</w:t>
      </w:r>
      <w:r>
        <w:rPr>
          <w:rtl/>
        </w:rPr>
        <w:t>.</w:t>
      </w:r>
    </w:p>
    <w:p w:rsidR="007D3F41" w:rsidRPr="00FD10FE" w:rsidRDefault="007D3F41" w:rsidP="007D3F41">
      <w:pPr>
        <w:pStyle w:val="libFootnote"/>
        <w:rPr>
          <w:rtl/>
        </w:rPr>
      </w:pPr>
      <w:r w:rsidRPr="00FD10FE">
        <w:rPr>
          <w:rtl/>
        </w:rPr>
        <w:t>(1) النساء 4</w:t>
      </w:r>
      <w:r>
        <w:rPr>
          <w:rtl/>
          <w:lang w:bidi="ar-IQ"/>
        </w:rPr>
        <w:t>:</w:t>
      </w:r>
      <w:r w:rsidRPr="00FD10FE">
        <w:rPr>
          <w:rFonts w:hint="cs"/>
          <w:rtl/>
        </w:rPr>
        <w:t xml:space="preserve"> </w:t>
      </w:r>
      <w:r w:rsidRPr="00FD10FE">
        <w:rPr>
          <w:rtl/>
        </w:rPr>
        <w:t>35</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271 ح 1018</w:t>
      </w:r>
      <w:r>
        <w:rPr>
          <w:rtl/>
        </w:rPr>
        <w:t>.</w:t>
      </w:r>
    </w:p>
    <w:p w:rsidR="007D3F41" w:rsidRPr="00FD10FE" w:rsidRDefault="007D3F41" w:rsidP="007D3F41">
      <w:pPr>
        <w:pStyle w:val="libFootnote"/>
        <w:rPr>
          <w:rtl/>
        </w:rPr>
      </w:pPr>
      <w:r w:rsidRPr="00FD10FE">
        <w:rPr>
          <w:rtl/>
        </w:rPr>
        <w:t>(1) في الحجرية</w:t>
      </w:r>
      <w:r>
        <w:rPr>
          <w:rtl/>
          <w:lang w:bidi="ar-IQ"/>
        </w:rPr>
        <w:t>:</w:t>
      </w:r>
      <w:r w:rsidRPr="00FD10FE">
        <w:rPr>
          <w:rtl/>
        </w:rPr>
        <w:t xml:space="preserve"> </w:t>
      </w:r>
      <w:r w:rsidRPr="00FD10FE">
        <w:rPr>
          <w:rFonts w:hint="cs"/>
          <w:rtl/>
        </w:rPr>
        <w:t xml:space="preserve">« </w:t>
      </w:r>
      <w:r w:rsidRPr="00FD10FE">
        <w:rPr>
          <w:rtl/>
        </w:rPr>
        <w:t xml:space="preserve">امرأة </w:t>
      </w:r>
      <w:r w:rsidRPr="00FD10FE">
        <w:rPr>
          <w:rFonts w:hint="cs"/>
          <w:rtl/>
        </w:rPr>
        <w:t>»</w:t>
      </w:r>
      <w:r w:rsidRPr="00FD10FE">
        <w:rPr>
          <w:rtl/>
        </w:rPr>
        <w:t xml:space="preserve"> وما أثبتناه من المصدر</w:t>
      </w:r>
      <w:r>
        <w:rPr>
          <w:rtl/>
        </w:rPr>
        <w:t>.</w:t>
      </w:r>
    </w:p>
    <w:p w:rsidR="007D3F41" w:rsidRPr="00FD10FE" w:rsidRDefault="007D3F41" w:rsidP="007D3F41">
      <w:pPr>
        <w:pStyle w:val="libFootnote"/>
        <w:rPr>
          <w:rtl/>
        </w:rPr>
      </w:pPr>
      <w:r w:rsidRPr="00FD10FE">
        <w:rPr>
          <w:rtl/>
        </w:rPr>
        <w:t>(2) أثبتناه من المصدر</w:t>
      </w:r>
      <w:r>
        <w:rPr>
          <w:rtl/>
        </w:rPr>
        <w:t>.</w:t>
      </w:r>
    </w:p>
    <w:p w:rsidR="007D3F41" w:rsidRPr="00FD10FE" w:rsidRDefault="007D3F41" w:rsidP="007D3F41">
      <w:pPr>
        <w:pStyle w:val="libFootnote"/>
        <w:rPr>
          <w:rtl/>
        </w:rPr>
      </w:pPr>
      <w:r w:rsidRPr="00FD10FE">
        <w:rPr>
          <w:rtl/>
        </w:rPr>
        <w:t>(3) الفئام بكسر</w:t>
      </w:r>
      <w:r w:rsidRPr="00FD10FE">
        <w:rPr>
          <w:rFonts w:hint="cs"/>
          <w:rtl/>
        </w:rPr>
        <w:t xml:space="preserve"> </w:t>
      </w:r>
      <w:r w:rsidRPr="00FD10FE">
        <w:rPr>
          <w:rtl/>
        </w:rPr>
        <w:t>الفاء</w:t>
      </w:r>
      <w:r>
        <w:rPr>
          <w:rtl/>
          <w:lang w:bidi="ar-IQ"/>
        </w:rPr>
        <w:t>:</w:t>
      </w:r>
      <w:r w:rsidRPr="00FD10FE">
        <w:rPr>
          <w:rtl/>
        </w:rPr>
        <w:t xml:space="preserve"> الجماعة من الناس ( لسان العرب ج 12 ص 448</w:t>
      </w:r>
      <w:r>
        <w:rPr>
          <w:rtl/>
        </w:rPr>
        <w:t>.</w:t>
      </w:r>
      <w:r w:rsidRPr="00FD10FE">
        <w:rPr>
          <w:rtl/>
        </w:rPr>
        <w:t xml:space="preserve"> )</w:t>
      </w:r>
      <w:r>
        <w:rPr>
          <w:rtl/>
        </w:rPr>
        <w:t>.</w:t>
      </w:r>
    </w:p>
    <w:p w:rsidR="00672D41" w:rsidRDefault="00672D41" w:rsidP="00672D41">
      <w:pPr>
        <w:pStyle w:val="libNormal"/>
        <w:rPr>
          <w:rtl/>
        </w:rPr>
      </w:pPr>
      <w:r>
        <w:rPr>
          <w:rtl/>
        </w:rPr>
        <w:br w:type="page"/>
      </w:r>
    </w:p>
    <w:p w:rsidR="007D3F41" w:rsidRPr="00736C02" w:rsidRDefault="00672D41" w:rsidP="0081161E">
      <w:pPr>
        <w:pStyle w:val="libNormal"/>
        <w:rPr>
          <w:rtl/>
        </w:rPr>
      </w:pPr>
      <w:r w:rsidRPr="00672D41">
        <w:rPr>
          <w:rStyle w:val="libNumChar"/>
          <w:rtl/>
        </w:rPr>
        <w:lastRenderedPageBreak/>
        <w:t>[17679]</w:t>
      </w:r>
      <w:r w:rsidR="007D3F41" w:rsidRPr="00736C02">
        <w:rPr>
          <w:rtl/>
        </w:rPr>
        <w:t xml:space="preserve"> 2</w:t>
      </w:r>
      <w:r w:rsidR="007D3F41">
        <w:rPr>
          <w:rtl/>
        </w:rPr>
        <w:t xml:space="preserve"> - </w:t>
      </w:r>
      <w:r w:rsidR="007D3F41" w:rsidRPr="00736C02">
        <w:rPr>
          <w:rtl/>
        </w:rPr>
        <w:t>علي بن إبراهيم في تفسيره</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81161E" w:rsidRPr="0081161E">
        <w:rPr>
          <w:rStyle w:val="libAieChar"/>
          <w:rtl/>
        </w:rPr>
        <w:t>وَإِنْ خِفْتُمْ شِقَاقَ بَيْنِهِمَا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الآية</w:t>
      </w:r>
      <w:r w:rsidR="007D3F41">
        <w:rPr>
          <w:rtl/>
        </w:rPr>
        <w:t>،</w:t>
      </w:r>
      <w:r w:rsidR="007D3F41" w:rsidRPr="00736C02">
        <w:rPr>
          <w:rtl/>
        </w:rPr>
        <w:t xml:space="preserve"> قال</w:t>
      </w:r>
      <w:r w:rsidR="007D3F41">
        <w:rPr>
          <w:rtl/>
        </w:rPr>
        <w:t>:</w:t>
      </w:r>
      <w:r w:rsidR="007D3F41" w:rsidRPr="00736C02">
        <w:rPr>
          <w:rtl/>
        </w:rPr>
        <w:t xml:space="preserve"> فما حكم به الحكمان فهو جائز</w:t>
      </w:r>
      <w:r w:rsidR="007D3F41">
        <w:rPr>
          <w:rtl/>
        </w:rPr>
        <w:t>،</w:t>
      </w:r>
      <w:r w:rsidR="007D3F41" w:rsidRPr="00736C02">
        <w:rPr>
          <w:rtl/>
        </w:rPr>
        <w:t xml:space="preserve"> يقول الله</w:t>
      </w:r>
      <w:r w:rsidR="007D3F41">
        <w:rPr>
          <w:rtl/>
        </w:rPr>
        <w:t xml:space="preserve">: </w:t>
      </w:r>
      <w:r w:rsidR="007D3F41" w:rsidRPr="007D3F41">
        <w:rPr>
          <w:rStyle w:val="libAlaemChar"/>
          <w:rtl/>
        </w:rPr>
        <w:t>(</w:t>
      </w:r>
      <w:r w:rsidR="0081161E" w:rsidRPr="0081161E">
        <w:rPr>
          <w:rStyle w:val="libAieChar"/>
          <w:rtl/>
        </w:rPr>
        <w:t>إِن يُرِ‌يدَا إِصْلَاحًا يُوَفِّقِ اللَّـهُ بَيْنَهُمَا</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يعني الحكمين</w:t>
      </w:r>
      <w:r w:rsidR="007D3F41">
        <w:rPr>
          <w:rtl/>
        </w:rPr>
        <w:t>،</w:t>
      </w:r>
      <w:r w:rsidR="007D3F41" w:rsidRPr="00736C02">
        <w:rPr>
          <w:rtl/>
        </w:rPr>
        <w:t xml:space="preserve"> فإذا كان الحكمان</w:t>
      </w:r>
      <w:r w:rsidR="007D3F41">
        <w:rPr>
          <w:rtl/>
        </w:rPr>
        <w:t xml:space="preserve"> </w:t>
      </w:r>
      <w:r w:rsidR="007D3F41" w:rsidRPr="00736C02">
        <w:rPr>
          <w:rtl/>
        </w:rPr>
        <w:t>عدلين</w:t>
      </w:r>
      <w:r w:rsidR="007D3F41">
        <w:rPr>
          <w:rtl/>
        </w:rPr>
        <w:t>،</w:t>
      </w:r>
      <w:r w:rsidR="007D3F41" w:rsidRPr="00736C02">
        <w:rPr>
          <w:rtl/>
        </w:rPr>
        <w:t xml:space="preserve"> دخل حكم المرأة على المرأة فيقول</w:t>
      </w:r>
      <w:r w:rsidR="007D3F41">
        <w:rPr>
          <w:rtl/>
        </w:rPr>
        <w:t>:</w:t>
      </w:r>
      <w:r w:rsidR="007D3F41" w:rsidRPr="00736C02">
        <w:rPr>
          <w:rtl/>
        </w:rPr>
        <w:t xml:space="preserve"> أخبريني ما في نفسك</w:t>
      </w:r>
      <w:r w:rsidR="007D3F41">
        <w:rPr>
          <w:rtl/>
        </w:rPr>
        <w:t>،</w:t>
      </w:r>
      <w:r w:rsidR="007D3F41" w:rsidRPr="00736C02">
        <w:rPr>
          <w:rtl/>
        </w:rPr>
        <w:t xml:space="preserve"> فإني لا</w:t>
      </w:r>
      <w:r w:rsidR="007D3F41">
        <w:rPr>
          <w:rtl/>
        </w:rPr>
        <w:t xml:space="preserve"> </w:t>
      </w:r>
      <w:r w:rsidR="007D3F41" w:rsidRPr="00736C02">
        <w:rPr>
          <w:rtl/>
        </w:rPr>
        <w:t>أحب أن أقطع شيئا دونك</w:t>
      </w:r>
      <w:r w:rsidR="007D3F41">
        <w:rPr>
          <w:rtl/>
        </w:rPr>
        <w:t>،</w:t>
      </w:r>
      <w:r w:rsidR="007D3F41" w:rsidRPr="00736C02">
        <w:rPr>
          <w:rtl/>
        </w:rPr>
        <w:t xml:space="preserve"> فإن كانت هي الناشزة قالت</w:t>
      </w:r>
      <w:r w:rsidR="007D3F41">
        <w:rPr>
          <w:rtl/>
        </w:rPr>
        <w:t>:</w:t>
      </w:r>
      <w:r w:rsidR="007D3F41" w:rsidRPr="00736C02">
        <w:rPr>
          <w:rtl/>
        </w:rPr>
        <w:t xml:space="preserve"> أعطه من مالي ما</w:t>
      </w:r>
      <w:r w:rsidR="007D3F41">
        <w:rPr>
          <w:rtl/>
        </w:rPr>
        <w:t xml:space="preserve"> </w:t>
      </w:r>
      <w:r w:rsidR="007D3F41" w:rsidRPr="00736C02">
        <w:rPr>
          <w:rtl/>
        </w:rPr>
        <w:t>شاء وفرق بيني وبينه</w:t>
      </w:r>
      <w:r w:rsidR="007D3F41">
        <w:rPr>
          <w:rtl/>
        </w:rPr>
        <w:t>،</w:t>
      </w:r>
      <w:r w:rsidR="007D3F41" w:rsidRPr="00736C02">
        <w:rPr>
          <w:rtl/>
        </w:rPr>
        <w:t xml:space="preserve"> وإن لم تكن ناشزة قالت</w:t>
      </w:r>
      <w:r w:rsidR="007D3F41">
        <w:rPr>
          <w:rtl/>
        </w:rPr>
        <w:t>:</w:t>
      </w:r>
      <w:r w:rsidR="007D3F41" w:rsidRPr="00736C02">
        <w:rPr>
          <w:rtl/>
        </w:rPr>
        <w:t xml:space="preserve"> أنشدك الله أن لا تفرق بيني</w:t>
      </w:r>
      <w:r w:rsidR="007D3F41">
        <w:rPr>
          <w:rtl/>
        </w:rPr>
        <w:t xml:space="preserve"> </w:t>
      </w:r>
      <w:r w:rsidR="007D3F41" w:rsidRPr="00736C02">
        <w:rPr>
          <w:rtl/>
        </w:rPr>
        <w:t>وبينه</w:t>
      </w:r>
      <w:r w:rsidR="007D3F41">
        <w:rPr>
          <w:rtl/>
        </w:rPr>
        <w:t>،</w:t>
      </w:r>
      <w:r w:rsidR="007D3F41" w:rsidRPr="00736C02">
        <w:rPr>
          <w:rtl/>
        </w:rPr>
        <w:t xml:space="preserve"> ولكن استر ذلي في نفقتي</w:t>
      </w:r>
      <w:r w:rsidR="007D3F41">
        <w:rPr>
          <w:rtl/>
        </w:rPr>
        <w:t>،</w:t>
      </w:r>
      <w:r w:rsidR="007D3F41" w:rsidRPr="00736C02">
        <w:rPr>
          <w:rtl/>
        </w:rPr>
        <w:t xml:space="preserve"> فإنه إلي مسئ</w:t>
      </w:r>
      <w:r w:rsidR="007D3F41">
        <w:rPr>
          <w:rtl/>
        </w:rPr>
        <w:t>،</w:t>
      </w:r>
      <w:r w:rsidR="007D3F41" w:rsidRPr="00736C02">
        <w:rPr>
          <w:rtl/>
        </w:rPr>
        <w:t xml:space="preserve"> ويخلو حكم الرجل</w:t>
      </w:r>
      <w:r w:rsidR="007D3F41">
        <w:rPr>
          <w:rtl/>
        </w:rPr>
        <w:t xml:space="preserve"> </w:t>
      </w:r>
      <w:r w:rsidR="007D3F41" w:rsidRPr="00736C02">
        <w:rPr>
          <w:rtl/>
        </w:rPr>
        <w:t>بالرجل فيقول</w:t>
      </w:r>
      <w:r w:rsidR="007D3F41">
        <w:rPr>
          <w:rtl/>
        </w:rPr>
        <w:t>:</w:t>
      </w:r>
      <w:r w:rsidR="007D3F41" w:rsidRPr="00736C02">
        <w:rPr>
          <w:rtl/>
        </w:rPr>
        <w:t xml:space="preserve"> أخبرني ما في نفسك</w:t>
      </w:r>
      <w:r w:rsidR="007D3F41">
        <w:rPr>
          <w:rtl/>
        </w:rPr>
        <w:t>،</w:t>
      </w:r>
      <w:r w:rsidR="007D3F41" w:rsidRPr="00736C02">
        <w:rPr>
          <w:rtl/>
        </w:rPr>
        <w:t xml:space="preserve"> فإني لا أحب أن أقطع شيئا دونك</w:t>
      </w:r>
      <w:r w:rsidR="007D3F41">
        <w:rPr>
          <w:rtl/>
        </w:rPr>
        <w:t xml:space="preserve">، </w:t>
      </w:r>
      <w:r w:rsidR="007D3F41" w:rsidRPr="00736C02">
        <w:rPr>
          <w:rtl/>
        </w:rPr>
        <w:t>فإن كان هو الناشز قال</w:t>
      </w:r>
      <w:r w:rsidR="007D3F41">
        <w:rPr>
          <w:rtl/>
        </w:rPr>
        <w:t>:</w:t>
      </w:r>
      <w:r w:rsidR="007D3F41" w:rsidRPr="00736C02">
        <w:rPr>
          <w:rtl/>
        </w:rPr>
        <w:t xml:space="preserve"> خذ لي منها ما استطعت وفرق بيني وبينها</w:t>
      </w:r>
      <w:r w:rsidR="007D3F41">
        <w:rPr>
          <w:rtl/>
        </w:rPr>
        <w:t xml:space="preserve">، </w:t>
      </w:r>
      <w:r w:rsidR="007D3F41" w:rsidRPr="00736C02">
        <w:rPr>
          <w:rtl/>
        </w:rPr>
        <w:t>حاجة لي فيها</w:t>
      </w:r>
      <w:r w:rsidR="007D3F41">
        <w:rPr>
          <w:rtl/>
        </w:rPr>
        <w:t>،</w:t>
      </w:r>
      <w:r w:rsidR="007D3F41" w:rsidRPr="00736C02">
        <w:rPr>
          <w:rtl/>
        </w:rPr>
        <w:t xml:space="preserve"> وإن لم يكن ناشزا قال</w:t>
      </w:r>
      <w:r w:rsidR="007D3F41">
        <w:rPr>
          <w:rtl/>
        </w:rPr>
        <w:t>:</w:t>
      </w:r>
      <w:r w:rsidR="007D3F41" w:rsidRPr="00736C02">
        <w:rPr>
          <w:rtl/>
        </w:rPr>
        <w:t xml:space="preserve"> أنشدك الله لا تفرق بيني وبينها</w:t>
      </w:r>
      <w:r w:rsidR="007D3F41">
        <w:rPr>
          <w:rtl/>
        </w:rPr>
        <w:t xml:space="preserve">، </w:t>
      </w:r>
      <w:r w:rsidR="007D3F41" w:rsidRPr="00736C02">
        <w:rPr>
          <w:rtl/>
        </w:rPr>
        <w:t>فإنها أحب الناس إلي</w:t>
      </w:r>
      <w:r w:rsidR="007D3F41">
        <w:rPr>
          <w:rtl/>
        </w:rPr>
        <w:t>،</w:t>
      </w:r>
      <w:r w:rsidR="007D3F41" w:rsidRPr="00736C02">
        <w:rPr>
          <w:rtl/>
        </w:rPr>
        <w:t xml:space="preserve"> فأرضها من مالي بما شئت</w:t>
      </w:r>
      <w:r w:rsidR="007D3F41">
        <w:rPr>
          <w:rtl/>
        </w:rPr>
        <w:t>،</w:t>
      </w:r>
      <w:r w:rsidR="007D3F41" w:rsidRPr="00736C02">
        <w:rPr>
          <w:rtl/>
        </w:rPr>
        <w:t xml:space="preserve"> ثم يلتقي الحكمان وقد</w:t>
      </w:r>
      <w:r w:rsidR="007D3F41">
        <w:rPr>
          <w:rtl/>
        </w:rPr>
        <w:t xml:space="preserve"> </w:t>
      </w:r>
      <w:r w:rsidR="007D3F41" w:rsidRPr="00736C02">
        <w:rPr>
          <w:rtl/>
        </w:rPr>
        <w:t>علم كل واحد منهما ما أفضى به إليه صاحبه</w:t>
      </w:r>
      <w:r w:rsidR="007D3F41">
        <w:rPr>
          <w:rtl/>
        </w:rPr>
        <w:t>،</w:t>
      </w:r>
      <w:r w:rsidR="007D3F41" w:rsidRPr="00736C02">
        <w:rPr>
          <w:rtl/>
        </w:rPr>
        <w:t xml:space="preserve"> فأخذ كل واحد منهما على</w:t>
      </w:r>
      <w:r w:rsidR="007D3F41">
        <w:rPr>
          <w:rtl/>
        </w:rPr>
        <w:t xml:space="preserve"> </w:t>
      </w:r>
      <w:r w:rsidR="007D3F41" w:rsidRPr="00736C02">
        <w:rPr>
          <w:rtl/>
        </w:rPr>
        <w:t>صاحبه عهد الله وميثاقه</w:t>
      </w:r>
      <w:r w:rsidR="007D3F41">
        <w:rPr>
          <w:rtl/>
        </w:rPr>
        <w:t>:</w:t>
      </w:r>
      <w:r w:rsidR="007D3F41" w:rsidRPr="00736C02">
        <w:rPr>
          <w:rtl/>
        </w:rPr>
        <w:t xml:space="preserve"> لتصدقني ولأصدقنك</w:t>
      </w:r>
      <w:r w:rsidR="007D3F41">
        <w:rPr>
          <w:rtl/>
        </w:rPr>
        <w:t>،</w:t>
      </w:r>
      <w:r w:rsidR="007D3F41" w:rsidRPr="00736C02">
        <w:rPr>
          <w:rtl/>
        </w:rPr>
        <w:t xml:space="preserve"> وذلك حين يريد الله أن</w:t>
      </w:r>
      <w:r w:rsidR="007D3F41">
        <w:rPr>
          <w:rtl/>
        </w:rPr>
        <w:t xml:space="preserve"> </w:t>
      </w:r>
      <w:r w:rsidR="007D3F41" w:rsidRPr="00736C02">
        <w:rPr>
          <w:rtl/>
        </w:rPr>
        <w:t>يوفق بينهما</w:t>
      </w:r>
      <w:r w:rsidR="007D3F41">
        <w:rPr>
          <w:rtl/>
        </w:rPr>
        <w:t>،</w:t>
      </w:r>
      <w:r w:rsidR="007D3F41" w:rsidRPr="00736C02">
        <w:rPr>
          <w:rtl/>
        </w:rPr>
        <w:t xml:space="preserve"> فإذا فعلا وحدث كل واحد منهما صاحبه بما أفضى إليه</w:t>
      </w:r>
      <w:r w:rsidR="007D3F41">
        <w:rPr>
          <w:rtl/>
        </w:rPr>
        <w:t>،</w:t>
      </w:r>
      <w:r w:rsidR="007D3F41" w:rsidRPr="00736C02">
        <w:rPr>
          <w:rtl/>
        </w:rPr>
        <w:t xml:space="preserve"> عرفا</w:t>
      </w:r>
      <w:r w:rsidR="007D3F41">
        <w:rPr>
          <w:rtl/>
        </w:rPr>
        <w:t xml:space="preserve"> </w:t>
      </w:r>
      <w:r w:rsidR="007D3F41" w:rsidRPr="00736C02">
        <w:rPr>
          <w:rtl/>
        </w:rPr>
        <w:t>من الناشزة فإن كانت المرأة هي الناشزة قالا</w:t>
      </w:r>
      <w:r w:rsidR="007D3F41">
        <w:rPr>
          <w:rtl/>
        </w:rPr>
        <w:t>:</w:t>
      </w:r>
      <w:r w:rsidR="007D3F41" w:rsidRPr="00736C02">
        <w:rPr>
          <w:rtl/>
        </w:rPr>
        <w:t xml:space="preserve"> أنت عدوة الله الناشزة العاصية</w:t>
      </w:r>
      <w:r w:rsidR="007D3F41">
        <w:rPr>
          <w:rtl/>
        </w:rPr>
        <w:t xml:space="preserve"> </w:t>
      </w:r>
      <w:r w:rsidR="007D3F41" w:rsidRPr="00736C02">
        <w:rPr>
          <w:rtl/>
        </w:rPr>
        <w:t>لزوجك</w:t>
      </w:r>
      <w:r w:rsidR="007D3F41">
        <w:rPr>
          <w:rtl/>
        </w:rPr>
        <w:t>،</w:t>
      </w:r>
      <w:r w:rsidR="007D3F41" w:rsidRPr="00736C02">
        <w:rPr>
          <w:rtl/>
        </w:rPr>
        <w:t xml:space="preserve"> ليس لك عليه نفقة ولا كرامة لك</w:t>
      </w:r>
      <w:r w:rsidR="007D3F41">
        <w:rPr>
          <w:rtl/>
        </w:rPr>
        <w:t>،</w:t>
      </w:r>
      <w:r w:rsidR="007D3F41" w:rsidRPr="00736C02">
        <w:rPr>
          <w:rtl/>
        </w:rPr>
        <w:t xml:space="preserve"> وهو أحق أن يبغضك أبدا</w:t>
      </w:r>
      <w:r w:rsidR="007D3F41">
        <w:rPr>
          <w:rtl/>
        </w:rPr>
        <w:t xml:space="preserve"> </w:t>
      </w:r>
      <w:r w:rsidR="007D3F41" w:rsidRPr="00736C02">
        <w:rPr>
          <w:rtl/>
        </w:rPr>
        <w:t>حتى ترجعين إلى أمر الله</w:t>
      </w:r>
      <w:r w:rsidR="007D3F41">
        <w:rPr>
          <w:rtl/>
        </w:rPr>
        <w:t>،</w:t>
      </w:r>
      <w:r w:rsidR="007D3F41" w:rsidRPr="00736C02">
        <w:rPr>
          <w:rtl/>
        </w:rPr>
        <w:t xml:space="preserve"> وإن كان الرجل هو الناشز قالا له</w:t>
      </w:r>
      <w:r w:rsidR="007D3F41">
        <w:rPr>
          <w:rtl/>
        </w:rPr>
        <w:t>:</w:t>
      </w:r>
      <w:r w:rsidR="007D3F41" w:rsidRPr="00736C02">
        <w:rPr>
          <w:rtl/>
        </w:rPr>
        <w:t xml:space="preserve"> يا عدو الله</w:t>
      </w:r>
      <w:r w:rsidR="007D3F41">
        <w:rPr>
          <w:rtl/>
        </w:rPr>
        <w:t xml:space="preserve"> </w:t>
      </w:r>
      <w:r w:rsidR="007D3F41" w:rsidRPr="00736C02">
        <w:rPr>
          <w:rtl/>
        </w:rPr>
        <w:t>أن العاصي لامر الله والمبغض لامرأتك</w:t>
      </w:r>
      <w:r w:rsidR="007D3F41">
        <w:rPr>
          <w:rtl/>
        </w:rPr>
        <w:t>،</w:t>
      </w:r>
      <w:r w:rsidR="007D3F41" w:rsidRPr="00736C02">
        <w:rPr>
          <w:rtl/>
        </w:rPr>
        <w:t xml:space="preserve"> فعليك نفقتها ولا تدخل لها بيتا</w:t>
      </w:r>
      <w:r w:rsidR="007D3F41">
        <w:rPr>
          <w:rtl/>
        </w:rPr>
        <w:t xml:space="preserve"> </w:t>
      </w:r>
      <w:r w:rsidR="007D3F41" w:rsidRPr="00736C02">
        <w:rPr>
          <w:rtl/>
        </w:rPr>
        <w:t>ولا ترى لها وجها أبدا</w:t>
      </w:r>
      <w:r w:rsidR="007D3F41">
        <w:rPr>
          <w:rtl/>
        </w:rPr>
        <w:t>،</w:t>
      </w:r>
      <w:r w:rsidR="007D3F41" w:rsidRPr="00736C02">
        <w:rPr>
          <w:rtl/>
        </w:rPr>
        <w:t xml:space="preserve"> حتى ترجع إلى أمر الله وكتابه</w:t>
      </w:r>
      <w:r w:rsidR="007D3F41">
        <w:rPr>
          <w:rtl/>
        </w:rPr>
        <w:t>.</w:t>
      </w:r>
    </w:p>
    <w:p w:rsidR="007D3F41" w:rsidRPr="00736C02" w:rsidRDefault="007D3F41" w:rsidP="00176277">
      <w:pPr>
        <w:pStyle w:val="libNormal"/>
        <w:rPr>
          <w:rtl/>
        </w:rPr>
      </w:pPr>
      <w:r w:rsidRPr="00736C02">
        <w:rPr>
          <w:rtl/>
        </w:rPr>
        <w:t>قال</w:t>
      </w:r>
      <w:r>
        <w:rPr>
          <w:rtl/>
        </w:rPr>
        <w:t>:</w:t>
      </w:r>
      <w:r w:rsidRPr="00736C02">
        <w:rPr>
          <w:rtl/>
        </w:rPr>
        <w:t xml:space="preserve"> وأتى علي بن أبي طالب </w:t>
      </w:r>
      <w:r w:rsidR="0060562E" w:rsidRPr="0060562E">
        <w:rPr>
          <w:rStyle w:val="libAlaemChar"/>
          <w:rtl/>
        </w:rPr>
        <w:t>عليه‌السلام</w:t>
      </w:r>
      <w:r w:rsidRPr="00736C02">
        <w:rPr>
          <w:rtl/>
        </w:rPr>
        <w:t xml:space="preserve"> رجل وامرأة على هذه</w:t>
      </w:r>
      <w:r>
        <w:rPr>
          <w:rtl/>
        </w:rPr>
        <w:t xml:space="preserve"> </w:t>
      </w:r>
      <w:r w:rsidRPr="00736C02">
        <w:rPr>
          <w:rtl/>
        </w:rPr>
        <w:t>الحال</w:t>
      </w:r>
      <w:r>
        <w:rPr>
          <w:rtl/>
        </w:rPr>
        <w:t>،</w:t>
      </w:r>
      <w:r w:rsidRPr="00736C02">
        <w:rPr>
          <w:rtl/>
        </w:rPr>
        <w:t xml:space="preserve"> فبعث حكما من أهله وحكما من أهلها</w:t>
      </w:r>
      <w:r>
        <w:rPr>
          <w:rtl/>
        </w:rPr>
        <w:t>،</w:t>
      </w:r>
      <w:r w:rsidRPr="00736C02">
        <w:rPr>
          <w:rtl/>
        </w:rPr>
        <w:t xml:space="preserve"> وقال للحكمين هل</w:t>
      </w:r>
      <w:r>
        <w:rPr>
          <w:rtl/>
        </w:rPr>
        <w:t>:</w:t>
      </w:r>
      <w:r w:rsidRPr="00736C02">
        <w:rPr>
          <w:rtl/>
        </w:rPr>
        <w:t xml:space="preserve"> «</w:t>
      </w:r>
      <w:r>
        <w:rPr>
          <w:rtl/>
        </w:rPr>
        <w:t xml:space="preserve"> </w:t>
      </w:r>
      <w:r w:rsidRPr="00736C02">
        <w:rPr>
          <w:rtl/>
        </w:rPr>
        <w:t>تدريان ما تحكمان</w:t>
      </w:r>
      <w:r>
        <w:rPr>
          <w:rtl/>
        </w:rPr>
        <w:t>؟</w:t>
      </w:r>
      <w:r w:rsidRPr="00736C02">
        <w:rPr>
          <w:rtl/>
        </w:rPr>
        <w:t xml:space="preserve"> أحكما ان شئتما فرقتما وان شئتما جمعتما » فقال الزوج</w:t>
      </w:r>
      <w:r>
        <w:rPr>
          <w:rtl/>
        </w:rPr>
        <w:t>:</w:t>
      </w:r>
      <w:r w:rsidRPr="00736C02">
        <w:rPr>
          <w:rtl/>
        </w:rPr>
        <w:t xml:space="preserve"> لا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القمي ج 1 ص 137 باختلاف يسير</w:t>
      </w:r>
      <w:r>
        <w:rPr>
          <w:rtl/>
        </w:rPr>
        <w:t>.</w:t>
      </w:r>
    </w:p>
    <w:p w:rsidR="007D3F41" w:rsidRPr="00BA6891" w:rsidRDefault="007D3F41" w:rsidP="007D3F41">
      <w:pPr>
        <w:pStyle w:val="libFootnote"/>
        <w:rPr>
          <w:rtl/>
        </w:rPr>
      </w:pPr>
      <w:r w:rsidRPr="00BA6891">
        <w:rPr>
          <w:rtl/>
        </w:rPr>
        <w:t>(1) النساء 4</w:t>
      </w:r>
      <w:r>
        <w:rPr>
          <w:rtl/>
          <w:lang w:bidi="ar-IQ"/>
        </w:rPr>
        <w:t>:</w:t>
      </w:r>
      <w:r w:rsidRPr="00BA6891">
        <w:rPr>
          <w:rtl/>
        </w:rPr>
        <w:t xml:space="preserve"> 35</w:t>
      </w:r>
      <w:r>
        <w:rPr>
          <w:rtl/>
        </w:rPr>
        <w:t>.</w:t>
      </w:r>
    </w:p>
    <w:p w:rsidR="007D3F41" w:rsidRPr="00BA6891" w:rsidRDefault="007D3F41" w:rsidP="007D3F41">
      <w:pPr>
        <w:pStyle w:val="libFootnote"/>
        <w:rPr>
          <w:rtl/>
        </w:rPr>
      </w:pPr>
      <w:r w:rsidRPr="00BA6891">
        <w:rPr>
          <w:rtl/>
        </w:rPr>
        <w:t>(2) النساء 4</w:t>
      </w:r>
      <w:r>
        <w:rPr>
          <w:rtl/>
          <w:lang w:bidi="ar-IQ"/>
        </w:rPr>
        <w:t>:</w:t>
      </w:r>
      <w:r w:rsidRPr="00BA6891">
        <w:rPr>
          <w:rtl/>
        </w:rPr>
        <w:t xml:space="preserve"> 35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أرضى بحكم فرقة ولا أطلقها</w:t>
      </w:r>
      <w:r>
        <w:rPr>
          <w:rtl/>
        </w:rPr>
        <w:t>،</w:t>
      </w:r>
      <w:r w:rsidRPr="00736C02">
        <w:rPr>
          <w:rtl/>
        </w:rPr>
        <w:t xml:space="preserve"> فأوجب عليه نفقتها</w:t>
      </w:r>
      <w:r>
        <w:rPr>
          <w:rtl/>
        </w:rPr>
        <w:t>،</w:t>
      </w:r>
      <w:r w:rsidRPr="00736C02">
        <w:rPr>
          <w:rtl/>
        </w:rPr>
        <w:t xml:space="preserve"> ومنعه أن يدخل</w:t>
      </w:r>
      <w:r>
        <w:rPr>
          <w:rtl/>
        </w:rPr>
        <w:t xml:space="preserve"> </w:t>
      </w:r>
      <w:r w:rsidRPr="00736C02">
        <w:rPr>
          <w:rtl/>
        </w:rPr>
        <w:t>عليها</w:t>
      </w:r>
      <w:r>
        <w:rPr>
          <w:rtl/>
        </w:rPr>
        <w:t>،</w:t>
      </w:r>
      <w:r w:rsidRPr="00736C02">
        <w:rPr>
          <w:rtl/>
        </w:rPr>
        <w:t xml:space="preserve"> وإن مات على ذلك الحال الزوج ورثته</w:t>
      </w:r>
      <w:r>
        <w:rPr>
          <w:rtl/>
        </w:rPr>
        <w:t>،</w:t>
      </w:r>
      <w:r w:rsidRPr="00736C02">
        <w:rPr>
          <w:rtl/>
        </w:rPr>
        <w:t xml:space="preserve"> وإن ماتت لم يرثها</w:t>
      </w:r>
      <w:r>
        <w:rPr>
          <w:rtl/>
        </w:rPr>
        <w:t>،</w:t>
      </w:r>
      <w:r w:rsidRPr="00736C02">
        <w:rPr>
          <w:rtl/>
        </w:rPr>
        <w:t xml:space="preserve"> إذا</w:t>
      </w:r>
      <w:r>
        <w:rPr>
          <w:rtl/>
        </w:rPr>
        <w:t xml:space="preserve"> </w:t>
      </w:r>
      <w:r w:rsidRPr="00736C02">
        <w:rPr>
          <w:rtl/>
        </w:rPr>
        <w:t>رضيت منه بحكم الحكمين</w:t>
      </w:r>
      <w:r>
        <w:rPr>
          <w:rtl/>
        </w:rPr>
        <w:t>،</w:t>
      </w:r>
      <w:r w:rsidRPr="00736C02">
        <w:rPr>
          <w:rtl/>
        </w:rPr>
        <w:t xml:space="preserve"> وكره الزوج</w:t>
      </w:r>
      <w:r>
        <w:rPr>
          <w:rtl/>
        </w:rPr>
        <w:t>،</w:t>
      </w:r>
      <w:r w:rsidRPr="00736C02">
        <w:rPr>
          <w:rtl/>
        </w:rPr>
        <w:t xml:space="preserve"> فإن رضي الزوج وكرهت المرأة</w:t>
      </w:r>
      <w:r>
        <w:rPr>
          <w:rtl/>
        </w:rPr>
        <w:t xml:space="preserve">، </w:t>
      </w:r>
      <w:r w:rsidRPr="00736C02">
        <w:rPr>
          <w:rtl/>
        </w:rPr>
        <w:t>أنزلت بهذه المنزلة</w:t>
      </w:r>
      <w:r>
        <w:rPr>
          <w:rtl/>
        </w:rPr>
        <w:t>،</w:t>
      </w:r>
      <w:r w:rsidRPr="00736C02">
        <w:rPr>
          <w:rtl/>
        </w:rPr>
        <w:t xml:space="preserve"> ان كرهت لم يكن لها عليه نفقة</w:t>
      </w:r>
      <w:r>
        <w:rPr>
          <w:rtl/>
        </w:rPr>
        <w:t>،</w:t>
      </w:r>
      <w:r w:rsidRPr="00736C02">
        <w:rPr>
          <w:rtl/>
        </w:rPr>
        <w:t xml:space="preserve"> وإن مات لم ترثه</w:t>
      </w:r>
      <w:r>
        <w:rPr>
          <w:rtl/>
        </w:rPr>
        <w:t xml:space="preserve">، </w:t>
      </w:r>
      <w:r w:rsidRPr="00736C02">
        <w:rPr>
          <w:rtl/>
        </w:rPr>
        <w:t>وإن ماتت ورثها</w:t>
      </w:r>
      <w:r>
        <w:rPr>
          <w:rtl/>
        </w:rPr>
        <w:t>،</w:t>
      </w:r>
      <w:r w:rsidRPr="00736C02">
        <w:rPr>
          <w:rtl/>
        </w:rPr>
        <w:t xml:space="preserve"> حتى ترجع إلى حكم الحكمين</w:t>
      </w:r>
      <w:r>
        <w:rPr>
          <w:rtl/>
        </w:rPr>
        <w:t>.</w:t>
      </w:r>
    </w:p>
    <w:p w:rsidR="007D3F41" w:rsidRPr="00835738" w:rsidRDefault="007D3F41" w:rsidP="007D3F41">
      <w:pPr>
        <w:pStyle w:val="Heading2Center"/>
        <w:rPr>
          <w:rtl/>
        </w:rPr>
      </w:pPr>
      <w:bookmarkStart w:id="264" w:name="_Toc365374590"/>
      <w:bookmarkStart w:id="265" w:name="_Toc380483687"/>
      <w:r w:rsidRPr="00835738">
        <w:rPr>
          <w:rtl/>
        </w:rPr>
        <w:t>12</w:t>
      </w:r>
      <w:r>
        <w:rPr>
          <w:rtl/>
          <w:lang w:bidi="ar-IQ"/>
        </w:rPr>
        <w:t xml:space="preserve"> - </w:t>
      </w:r>
      <w:r w:rsidRPr="00672D41">
        <w:rPr>
          <w:rStyle w:val="libAlaemHeading2Char"/>
          <w:rtl/>
        </w:rPr>
        <w:t>(</w:t>
      </w:r>
      <w:r w:rsidRPr="00835738">
        <w:rPr>
          <w:rtl/>
        </w:rPr>
        <w:t xml:space="preserve"> باب نوادر ما يتعلق بأبواب القسم والنشوز </w:t>
      </w:r>
      <w:r w:rsidRPr="00672D41">
        <w:rPr>
          <w:rStyle w:val="libAlaemHeading2Char"/>
          <w:rtl/>
        </w:rPr>
        <w:t>)</w:t>
      </w:r>
      <w:bookmarkEnd w:id="264"/>
      <w:bookmarkEnd w:id="265"/>
    </w:p>
    <w:p w:rsidR="007D3F41" w:rsidRPr="00736C02" w:rsidRDefault="00672D41" w:rsidP="00176277">
      <w:pPr>
        <w:pStyle w:val="libNormal"/>
        <w:rPr>
          <w:rtl/>
        </w:rPr>
      </w:pPr>
      <w:r w:rsidRPr="00672D41">
        <w:rPr>
          <w:rStyle w:val="libNumChar"/>
          <w:rtl/>
        </w:rPr>
        <w:t>[17680]</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w:t>
      </w:r>
      <w:r w:rsidR="007D3F41">
        <w:rPr>
          <w:rtl/>
        </w:rPr>
        <w:t xml:space="preserve"> </w:t>
      </w:r>
      <w:r w:rsidR="007D3F41" w:rsidRPr="00736C02">
        <w:rPr>
          <w:rtl/>
        </w:rPr>
        <w:t>كان له زوجتان يميل مع إحداهما على الأخرى</w:t>
      </w:r>
      <w:r w:rsidR="007D3F41">
        <w:rPr>
          <w:rtl/>
        </w:rPr>
        <w:t>،</w:t>
      </w:r>
      <w:r w:rsidR="007D3F41" w:rsidRPr="00736C02">
        <w:rPr>
          <w:rtl/>
        </w:rPr>
        <w:t xml:space="preserve"> جاء يوم القيامة وأحد</w:t>
      </w:r>
      <w:r w:rsidR="007D3F41">
        <w:rPr>
          <w:rtl/>
        </w:rPr>
        <w:t xml:space="preserve"> </w:t>
      </w:r>
      <w:r w:rsidR="007D3F41" w:rsidRPr="00736C02">
        <w:rPr>
          <w:rtl/>
        </w:rPr>
        <w:t xml:space="preserve">شقيه </w:t>
      </w:r>
      <w:r w:rsidR="007D3F41" w:rsidRPr="007D3F41">
        <w:rPr>
          <w:rStyle w:val="libFootnotenumChar"/>
          <w:rtl/>
        </w:rPr>
        <w:t>(1)</w:t>
      </w:r>
      <w:r w:rsidR="007D3F41" w:rsidRPr="00736C02">
        <w:rPr>
          <w:rtl/>
        </w:rPr>
        <w:t xml:space="preserve"> ساقط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1 ص 272 ح 90</w:t>
      </w:r>
      <w:r>
        <w:rPr>
          <w:rtl/>
        </w:rPr>
        <w:t>.</w:t>
      </w:r>
    </w:p>
    <w:p w:rsidR="007D3F41" w:rsidRPr="00BA6891" w:rsidRDefault="007D3F41" w:rsidP="007D3F41">
      <w:pPr>
        <w:pStyle w:val="libFootnote"/>
        <w:rPr>
          <w:rtl/>
        </w:rPr>
      </w:pPr>
      <w:r w:rsidRPr="00BA6891">
        <w:rPr>
          <w:rtl/>
        </w:rPr>
        <w:t>(1) الشق</w:t>
      </w:r>
      <w:r>
        <w:rPr>
          <w:rtl/>
          <w:lang w:bidi="ar-IQ"/>
        </w:rPr>
        <w:t>:</w:t>
      </w:r>
      <w:r w:rsidRPr="00BA6891">
        <w:rPr>
          <w:rtl/>
        </w:rPr>
        <w:t xml:space="preserve"> من كل</w:t>
      </w:r>
      <w:r w:rsidRPr="00BA6891">
        <w:rPr>
          <w:rFonts w:hint="cs"/>
          <w:rtl/>
        </w:rPr>
        <w:t xml:space="preserve"> </w:t>
      </w:r>
      <w:r w:rsidRPr="00BA6891">
        <w:rPr>
          <w:rtl/>
        </w:rPr>
        <w:t>شئ نصفه ( القاموس المحيط ج 2 ص 258 )</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437DAC" w:rsidRDefault="007D3F41" w:rsidP="007D3F41">
      <w:pPr>
        <w:pStyle w:val="Heading1Center"/>
        <w:rPr>
          <w:rtl/>
        </w:rPr>
      </w:pPr>
      <w:bookmarkStart w:id="266" w:name="_Toc365374591"/>
      <w:bookmarkStart w:id="267" w:name="_Toc380483688"/>
      <w:r w:rsidRPr="00437DAC">
        <w:rPr>
          <w:rtl/>
        </w:rPr>
        <w:lastRenderedPageBreak/>
        <w:t>أبواب أحكام الأولاد</w:t>
      </w:r>
      <w:bookmarkEnd w:id="266"/>
      <w:bookmarkEnd w:id="267"/>
    </w:p>
    <w:p w:rsidR="007D3F41" w:rsidRPr="00437DAC" w:rsidRDefault="007D3F41" w:rsidP="007D3F41">
      <w:pPr>
        <w:pStyle w:val="Heading2Center"/>
        <w:rPr>
          <w:rtl/>
        </w:rPr>
      </w:pPr>
      <w:bookmarkStart w:id="268" w:name="_Toc365374592"/>
      <w:bookmarkStart w:id="269" w:name="_Toc380483689"/>
      <w:r w:rsidRPr="00437DAC">
        <w:rPr>
          <w:rtl/>
        </w:rPr>
        <w:t>1</w:t>
      </w:r>
      <w:r>
        <w:rPr>
          <w:rtl/>
          <w:lang w:bidi="ar-IQ"/>
        </w:rPr>
        <w:t xml:space="preserve"> - </w:t>
      </w:r>
      <w:r w:rsidRPr="00672D41">
        <w:rPr>
          <w:rStyle w:val="libAlaemHeading2Char"/>
          <w:rtl/>
        </w:rPr>
        <w:t>(</w:t>
      </w:r>
      <w:r w:rsidRPr="00437DAC">
        <w:rPr>
          <w:rtl/>
        </w:rPr>
        <w:t xml:space="preserve"> باب استحباب الاستيلاد وتكثير الأولاد </w:t>
      </w:r>
      <w:r w:rsidRPr="00672D41">
        <w:rPr>
          <w:rStyle w:val="libAlaemHeading2Char"/>
          <w:rtl/>
        </w:rPr>
        <w:t>)</w:t>
      </w:r>
      <w:bookmarkEnd w:id="268"/>
      <w:bookmarkEnd w:id="269"/>
    </w:p>
    <w:p w:rsidR="007D3F41" w:rsidRPr="00736C02" w:rsidRDefault="00672D41" w:rsidP="00D91A0C">
      <w:pPr>
        <w:pStyle w:val="libNormal"/>
        <w:rPr>
          <w:rtl/>
        </w:rPr>
      </w:pPr>
      <w:r w:rsidRPr="00672D41">
        <w:rPr>
          <w:rStyle w:val="libNumChar"/>
          <w:rtl/>
        </w:rPr>
        <w:t>[17681]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 كان يقرأ</w:t>
      </w:r>
      <w:r w:rsidR="007D3F41">
        <w:rPr>
          <w:rtl/>
        </w:rPr>
        <w:t>:</w:t>
      </w:r>
      <w:r w:rsidR="007D3F41" w:rsidRPr="00736C02">
        <w:rPr>
          <w:rtl/>
        </w:rPr>
        <w:t xml:space="preserve"> </w:t>
      </w:r>
      <w:r w:rsidR="007D3F41" w:rsidRPr="007D3F41">
        <w:rPr>
          <w:rStyle w:val="libAlaemChar"/>
          <w:rFonts w:hint="cs"/>
          <w:rtl/>
        </w:rPr>
        <w:t>(</w:t>
      </w:r>
      <w:r w:rsidR="00D91A0C" w:rsidRPr="00D91A0C">
        <w:rPr>
          <w:rStyle w:val="libAieChar"/>
          <w:rtl/>
        </w:rPr>
        <w:t>وَإِنِّي خِفْتُ الْمَوَالِيَ مِن وَرَ‌ائِي</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لأنه</w:t>
      </w:r>
      <w:r w:rsidR="007D3F41">
        <w:rPr>
          <w:rtl/>
        </w:rPr>
        <w:t xml:space="preserve"> </w:t>
      </w:r>
      <w:r w:rsidR="007D3F41" w:rsidRPr="00736C02">
        <w:rPr>
          <w:rtl/>
        </w:rPr>
        <w:t xml:space="preserve">لم يكن له وارث </w:t>
      </w:r>
      <w:r w:rsidR="007D3F41" w:rsidRPr="007D3F41">
        <w:rPr>
          <w:rStyle w:val="libFootnotenumChar"/>
          <w:rtl/>
        </w:rPr>
        <w:t>(2)</w:t>
      </w:r>
      <w:r w:rsidR="007D3F41" w:rsidRPr="00736C02">
        <w:rPr>
          <w:rtl/>
        </w:rPr>
        <w:t xml:space="preserve"> حتى وهب الله تعالى له بعد الكبر ولدا</w:t>
      </w:r>
      <w:r w:rsidR="007D3F41">
        <w:rPr>
          <w:rtl/>
        </w:rPr>
        <w:t>.</w:t>
      </w:r>
    </w:p>
    <w:p w:rsidR="007D3F41" w:rsidRPr="00736C02" w:rsidRDefault="00672D41" w:rsidP="00D91A0C">
      <w:pPr>
        <w:pStyle w:val="libNormal"/>
        <w:rPr>
          <w:rtl/>
        </w:rPr>
      </w:pPr>
      <w:r w:rsidRPr="00672D41">
        <w:rPr>
          <w:rStyle w:val="libNumChar"/>
          <w:rtl/>
        </w:rPr>
        <w:t>[17682]</w:t>
      </w:r>
      <w:r w:rsidR="007D3F41" w:rsidRPr="00736C02">
        <w:rPr>
          <w:rtl/>
        </w:rPr>
        <w:t xml:space="preserve"> 2</w:t>
      </w:r>
      <w:r w:rsidR="007D3F41">
        <w:rPr>
          <w:rtl/>
        </w:rPr>
        <w:t xml:space="preserve"> - </w:t>
      </w:r>
      <w:r w:rsidR="007D3F41" w:rsidRPr="00736C02">
        <w:rPr>
          <w:rtl/>
        </w:rPr>
        <w:t>وبهذا الاسناد قال</w:t>
      </w:r>
      <w:r w:rsidR="007D3F41">
        <w:rPr>
          <w:rtl/>
        </w:rPr>
        <w:t>:</w:t>
      </w:r>
      <w:r w:rsidR="007D3F41" w:rsidRPr="00736C02">
        <w:rPr>
          <w:rtl/>
        </w:rPr>
        <w:t xml:space="preserve"> « قال رسول الله </w:t>
      </w:r>
      <w:r w:rsidR="00D91A0C" w:rsidRPr="0060562E">
        <w:rPr>
          <w:rStyle w:val="libAlaemChar"/>
          <w:rtl/>
        </w:rPr>
        <w:t>صلى‌الله‌عليه‌وآله</w:t>
      </w:r>
      <w:r w:rsidR="007D3F41">
        <w:rPr>
          <w:rtl/>
        </w:rPr>
        <w:t>:</w:t>
      </w:r>
      <w:r w:rsidR="007D3F41" w:rsidRPr="00736C02">
        <w:rPr>
          <w:rtl/>
        </w:rPr>
        <w:t xml:space="preserve"> من يمن المرأة أن يكون بكرها جارية » أي أول ولدها ابنة</w:t>
      </w:r>
      <w:r w:rsidR="007D3F41">
        <w:rPr>
          <w:rtl/>
        </w:rPr>
        <w:t>.</w:t>
      </w:r>
    </w:p>
    <w:p w:rsidR="007D3F41" w:rsidRPr="00736C02" w:rsidRDefault="00672D41" w:rsidP="00D91A0C">
      <w:pPr>
        <w:pStyle w:val="libNormal"/>
        <w:rPr>
          <w:rtl/>
        </w:rPr>
      </w:pPr>
      <w:r w:rsidRPr="00672D41">
        <w:rPr>
          <w:rStyle w:val="libNumChar"/>
          <w:rtl/>
        </w:rPr>
        <w:t>[17683]</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عن علي بن أبي طالب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قال رسول الله </w:t>
      </w:r>
      <w:r w:rsidR="00D91A0C" w:rsidRPr="0060562E">
        <w:rPr>
          <w:rStyle w:val="libAlaemChar"/>
          <w:rtl/>
        </w:rPr>
        <w:t>صلى‌الله‌عليه‌وآله</w:t>
      </w:r>
      <w:r w:rsidR="007D3F41">
        <w:rPr>
          <w:rtl/>
        </w:rPr>
        <w:t>:</w:t>
      </w:r>
      <w:r w:rsidR="007D3F41" w:rsidRPr="00736C02">
        <w:rPr>
          <w:rtl/>
        </w:rPr>
        <w:t xml:space="preserve"> من نعمة الله على الرجل أن</w:t>
      </w:r>
      <w:r w:rsidR="007D3F41">
        <w:rPr>
          <w:rtl/>
        </w:rPr>
        <w:t xml:space="preserve"> </w:t>
      </w:r>
      <w:r w:rsidR="007D3F41" w:rsidRPr="00736C02">
        <w:rPr>
          <w:rtl/>
        </w:rPr>
        <w:t>يشبهه ولده »</w:t>
      </w:r>
      <w:r w:rsidR="007D3F41">
        <w:rPr>
          <w:rtl/>
        </w:rPr>
        <w:t>.</w:t>
      </w:r>
    </w:p>
    <w:p w:rsidR="007D3F41" w:rsidRPr="00736C02" w:rsidRDefault="00672D41" w:rsidP="00176277">
      <w:pPr>
        <w:pStyle w:val="libNormal"/>
        <w:rPr>
          <w:rtl/>
        </w:rPr>
      </w:pPr>
      <w:r w:rsidRPr="00672D41">
        <w:rPr>
          <w:rStyle w:val="libNumChar"/>
          <w:rtl/>
        </w:rPr>
        <w:t>[17684]</w:t>
      </w:r>
      <w:r w:rsidR="007D3F41" w:rsidRPr="00736C02">
        <w:rPr>
          <w:rtl/>
        </w:rPr>
        <w:t xml:space="preserve"> 4</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w:t>
      </w:r>
      <w:r w:rsidR="007D3F41">
        <w:rPr>
          <w:rtl/>
        </w:rPr>
        <w:t xml:space="preserve"> </w:t>
      </w:r>
      <w:r w:rsidR="007D3F41" w:rsidRPr="00736C02">
        <w:rPr>
          <w:rtl/>
        </w:rPr>
        <w:t>المحاسن للبرقي</w:t>
      </w:r>
      <w:r w:rsidR="007D3F41">
        <w:rPr>
          <w:rtl/>
        </w:rPr>
        <w:t>،</w:t>
      </w:r>
      <w:r w:rsidR="007D3F41" w:rsidRPr="00736C02">
        <w:rPr>
          <w:rtl/>
        </w:rPr>
        <w:t xml:space="preserve"> عنه</w:t>
      </w:r>
      <w:r w:rsidR="007D3F41">
        <w:rPr>
          <w:rtl/>
        </w:rPr>
        <w:t>،</w:t>
      </w:r>
      <w:r w:rsidR="007D3F41" w:rsidRPr="00736C02">
        <w:rPr>
          <w:rtl/>
        </w:rPr>
        <w:t xml:space="preserve"> مثله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أحكام الأولاد</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177</w:t>
      </w:r>
      <w:r>
        <w:rPr>
          <w:rtl/>
        </w:rPr>
        <w:t>.</w:t>
      </w:r>
    </w:p>
    <w:p w:rsidR="007D3F41" w:rsidRPr="00586EC5" w:rsidRDefault="007D3F41" w:rsidP="007D3F41">
      <w:pPr>
        <w:pStyle w:val="libFootnote"/>
        <w:rPr>
          <w:rtl/>
        </w:rPr>
      </w:pPr>
      <w:r w:rsidRPr="00586EC5">
        <w:rPr>
          <w:rtl/>
        </w:rPr>
        <w:t>(1)</w:t>
      </w:r>
      <w:r w:rsidRPr="00586EC5">
        <w:rPr>
          <w:rFonts w:hint="cs"/>
          <w:rtl/>
        </w:rPr>
        <w:t xml:space="preserve"> </w:t>
      </w:r>
      <w:r w:rsidRPr="00586EC5">
        <w:rPr>
          <w:rtl/>
        </w:rPr>
        <w:t>مريم 19</w:t>
      </w:r>
      <w:r>
        <w:rPr>
          <w:rtl/>
          <w:lang w:bidi="ar-IQ"/>
        </w:rPr>
        <w:t>:</w:t>
      </w:r>
      <w:r w:rsidRPr="00586EC5">
        <w:rPr>
          <w:rtl/>
        </w:rPr>
        <w:t xml:space="preserve"> 5</w:t>
      </w:r>
      <w:r>
        <w:rPr>
          <w:rtl/>
        </w:rPr>
        <w:t>.</w:t>
      </w:r>
    </w:p>
    <w:p w:rsidR="007D3F41" w:rsidRPr="00586EC5" w:rsidRDefault="007D3F41" w:rsidP="007D3F41">
      <w:pPr>
        <w:pStyle w:val="libFootnote"/>
        <w:rPr>
          <w:rtl/>
        </w:rPr>
      </w:pPr>
      <w:r w:rsidRPr="00586EC5">
        <w:rPr>
          <w:rtl/>
        </w:rPr>
        <w:t>(2) في المصدر</w:t>
      </w:r>
      <w:r>
        <w:rPr>
          <w:rtl/>
          <w:lang w:bidi="ar-IQ"/>
        </w:rPr>
        <w:t>:</w:t>
      </w:r>
      <w:r w:rsidRPr="00586EC5">
        <w:rPr>
          <w:rtl/>
        </w:rPr>
        <w:t xml:space="preserve"> ولد</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99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w:t>
      </w:r>
      <w:r>
        <w:rPr>
          <w:rFonts w:hint="cs"/>
          <w:rtl/>
        </w:rPr>
        <w:t xml:space="preserve"> </w:t>
      </w:r>
      <w:r w:rsidRPr="00736C02">
        <w:rPr>
          <w:rtl/>
        </w:rPr>
        <w:t>ص 187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مكارم الأخلاق ص 222</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وعن الصادق </w:t>
      </w:r>
      <w:r w:rsidR="0060562E" w:rsidRPr="0060562E">
        <w:rPr>
          <w:rStyle w:val="libAlaemChar"/>
          <w:rtl/>
        </w:rPr>
        <w:t>عليه‌السلام</w:t>
      </w:r>
      <w:r w:rsidRPr="00736C02">
        <w:rPr>
          <w:rtl/>
        </w:rPr>
        <w:t xml:space="preserve"> قال</w:t>
      </w:r>
      <w:r>
        <w:rPr>
          <w:rtl/>
        </w:rPr>
        <w:t>:</w:t>
      </w:r>
      <w:r w:rsidRPr="00736C02">
        <w:rPr>
          <w:rtl/>
        </w:rPr>
        <w:t xml:space="preserve"> « من سعادة الرجل أن يكون الولد</w:t>
      </w:r>
      <w:r>
        <w:rPr>
          <w:rtl/>
        </w:rPr>
        <w:t xml:space="preserve"> </w:t>
      </w:r>
      <w:r w:rsidRPr="00736C02">
        <w:rPr>
          <w:rtl/>
        </w:rPr>
        <w:t>بشبهه وخلقه وشمائله »</w:t>
      </w:r>
      <w:r>
        <w:rPr>
          <w:rtl/>
        </w:rPr>
        <w:t>.</w:t>
      </w:r>
    </w:p>
    <w:p w:rsidR="007D3F41" w:rsidRPr="00736C02" w:rsidRDefault="00672D41" w:rsidP="00176277">
      <w:pPr>
        <w:pStyle w:val="libNormal"/>
        <w:rPr>
          <w:rtl/>
        </w:rPr>
      </w:pPr>
      <w:r w:rsidRPr="00672D41">
        <w:rPr>
          <w:rStyle w:val="libNumChar"/>
          <w:rtl/>
        </w:rPr>
        <w:t>[17685]</w:t>
      </w:r>
      <w:r w:rsidR="007D3F41" w:rsidRPr="00736C02">
        <w:rPr>
          <w:rtl/>
        </w:rPr>
        <w:t xml:space="preserve"> 5</w:t>
      </w:r>
      <w:r w:rsidR="007D3F41">
        <w:rPr>
          <w:rtl/>
        </w:rPr>
        <w:t xml:space="preserve"> - </w:t>
      </w:r>
      <w:r w:rsidR="007D3F41" w:rsidRPr="00736C02">
        <w:rPr>
          <w:rtl/>
        </w:rPr>
        <w:t xml:space="preserve">وعن أبي إبراهيم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كان أبي</w:t>
      </w:r>
      <w:r w:rsidR="007D3F41">
        <w:rPr>
          <w:rtl/>
        </w:rPr>
        <w:t xml:space="preserve">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سعد امرؤ لم يمت حتى يرى خلفه من نفسه</w:t>
      </w:r>
      <w:r w:rsidR="007D3F41">
        <w:rPr>
          <w:rtl/>
        </w:rPr>
        <w:t>،</w:t>
      </w:r>
      <w:r w:rsidR="007D3F41" w:rsidRPr="00736C02">
        <w:rPr>
          <w:rtl/>
        </w:rPr>
        <w:t xml:space="preserve"> ثم</w:t>
      </w:r>
      <w:r w:rsidR="007D3F41">
        <w:rPr>
          <w:rtl/>
        </w:rPr>
        <w:t xml:space="preserve"> </w:t>
      </w:r>
      <w:r w:rsidR="007D3F41" w:rsidRPr="00736C02">
        <w:rPr>
          <w:rtl/>
        </w:rPr>
        <w:t>قال</w:t>
      </w:r>
      <w:r w:rsidR="007D3F41">
        <w:rPr>
          <w:rtl/>
        </w:rPr>
        <w:t>:</w:t>
      </w:r>
      <w:r w:rsidR="007D3F41" w:rsidRPr="00736C02">
        <w:rPr>
          <w:rtl/>
        </w:rPr>
        <w:t xml:space="preserve"> ها وقد أراني الله خلفي من نفسي</w:t>
      </w:r>
      <w:r w:rsidR="007D3F41">
        <w:rPr>
          <w:rtl/>
        </w:rPr>
        <w:t>،</w:t>
      </w:r>
      <w:r w:rsidR="007D3F41" w:rsidRPr="00736C02">
        <w:rPr>
          <w:rtl/>
        </w:rPr>
        <w:t xml:space="preserve"> وأشار إلى أبي الحسن</w:t>
      </w:r>
      <w:r w:rsidR="007D3F41">
        <w:rPr>
          <w:rtl/>
        </w:rPr>
        <w:t xml:space="preserve"> </w:t>
      </w:r>
      <w:r w:rsidR="0060562E" w:rsidRPr="0060562E">
        <w:rPr>
          <w:rStyle w:val="libAlaemChar"/>
          <w:rtl/>
        </w:rPr>
        <w:t>عليه‌السلام</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[17686]</w:t>
      </w:r>
      <w:r w:rsidR="007D3F41" w:rsidRPr="00736C02">
        <w:rPr>
          <w:rtl/>
        </w:rPr>
        <w:t xml:space="preserve"> 6</w:t>
      </w:r>
      <w:r w:rsidR="007D3F41">
        <w:rPr>
          <w:rtl/>
        </w:rPr>
        <w:t xml:space="preserve"> - </w:t>
      </w:r>
      <w:r w:rsidR="007D3F41" w:rsidRPr="00736C02">
        <w:rPr>
          <w:rtl/>
        </w:rPr>
        <w:t>وفيه</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 لرجل</w:t>
      </w:r>
      <w:r w:rsidR="007D3F41">
        <w:rPr>
          <w:rtl/>
        </w:rPr>
        <w:t xml:space="preserve"> </w:t>
      </w:r>
      <w:r w:rsidR="007D3F41" w:rsidRPr="00736C02">
        <w:rPr>
          <w:rtl/>
        </w:rPr>
        <w:t>رأى معه صبيا « من هذا</w:t>
      </w:r>
      <w:r w:rsidR="007D3F41">
        <w:rPr>
          <w:rtl/>
        </w:rPr>
        <w:t>؟</w:t>
      </w:r>
      <w:r w:rsidR="007D3F41" w:rsidRPr="00736C02">
        <w:rPr>
          <w:rtl/>
        </w:rPr>
        <w:t xml:space="preserve"> » قال</w:t>
      </w:r>
      <w:r w:rsidR="007D3F41">
        <w:rPr>
          <w:rtl/>
        </w:rPr>
        <w:t>:</w:t>
      </w:r>
      <w:r w:rsidR="007D3F41" w:rsidRPr="00736C02">
        <w:rPr>
          <w:rtl/>
        </w:rPr>
        <w:t xml:space="preserve"> ابني</w:t>
      </w:r>
      <w:r w:rsidR="007D3F41">
        <w:rPr>
          <w:rtl/>
        </w:rPr>
        <w:t>،</w:t>
      </w:r>
      <w:r w:rsidR="007D3F41" w:rsidRPr="00736C02">
        <w:rPr>
          <w:rtl/>
        </w:rPr>
        <w:t xml:space="preserve"> قال</w:t>
      </w:r>
      <w:r w:rsidR="007D3F41">
        <w:rPr>
          <w:rtl/>
        </w:rPr>
        <w:t>:</w:t>
      </w:r>
      <w:r w:rsidR="007D3F41" w:rsidRPr="00736C02">
        <w:rPr>
          <w:rtl/>
        </w:rPr>
        <w:t xml:space="preserve"> « متعك الله به</w:t>
      </w:r>
      <w:r w:rsidR="007D3F41">
        <w:rPr>
          <w:rtl/>
        </w:rPr>
        <w:t>،</w:t>
      </w:r>
      <w:r w:rsidR="007D3F41" w:rsidRPr="00736C02">
        <w:rPr>
          <w:rtl/>
        </w:rPr>
        <w:t xml:space="preserve"> أما لو</w:t>
      </w:r>
      <w:r w:rsidR="007D3F41">
        <w:rPr>
          <w:rtl/>
        </w:rPr>
        <w:t xml:space="preserve"> </w:t>
      </w:r>
      <w:r w:rsidR="007D3F41" w:rsidRPr="00736C02">
        <w:rPr>
          <w:rtl/>
        </w:rPr>
        <w:t>قلت</w:t>
      </w:r>
      <w:r w:rsidR="007D3F41">
        <w:rPr>
          <w:rtl/>
        </w:rPr>
        <w:t>:</w:t>
      </w:r>
      <w:r w:rsidR="007D3F41" w:rsidRPr="00736C02">
        <w:rPr>
          <w:rtl/>
        </w:rPr>
        <w:t xml:space="preserve"> بارك الله فيه لك قدمته »</w:t>
      </w:r>
      <w:r w:rsidR="007D3F41">
        <w:rPr>
          <w:rtl/>
        </w:rPr>
        <w:t>.</w:t>
      </w:r>
    </w:p>
    <w:p w:rsidR="007D3F41" w:rsidRPr="00736C02" w:rsidRDefault="00672D41" w:rsidP="00176277">
      <w:pPr>
        <w:pStyle w:val="libNormal"/>
        <w:rPr>
          <w:rtl/>
        </w:rPr>
      </w:pPr>
      <w:r w:rsidRPr="00672D41">
        <w:rPr>
          <w:rStyle w:val="libNumChar"/>
          <w:rtl/>
        </w:rPr>
        <w:t>[17687]</w:t>
      </w:r>
      <w:r w:rsidR="007D3F41" w:rsidRPr="00736C02">
        <w:rPr>
          <w:rtl/>
        </w:rPr>
        <w:t xml:space="preserve"> 7</w:t>
      </w:r>
      <w:r w:rsidR="007D3F41">
        <w:rPr>
          <w:rtl/>
        </w:rPr>
        <w:t xml:space="preserve"> - </w:t>
      </w:r>
      <w:r w:rsidR="007D3F41" w:rsidRPr="00736C02">
        <w:rPr>
          <w:rtl/>
        </w:rPr>
        <w:t>القطب الراوندي في دعواته</w:t>
      </w:r>
      <w:r w:rsidR="007D3F41">
        <w:rPr>
          <w:rtl/>
        </w:rPr>
        <w:t>:</w:t>
      </w:r>
      <w:r w:rsidR="007D3F41" w:rsidRPr="00736C02">
        <w:rPr>
          <w:rtl/>
        </w:rPr>
        <w:t xml:space="preserve"> روي عن الحسن البصري أنه</w:t>
      </w:r>
      <w:r w:rsidR="007D3F41">
        <w:rPr>
          <w:rtl/>
        </w:rPr>
        <w:t xml:space="preserve"> </w:t>
      </w:r>
      <w:r w:rsidR="007D3F41" w:rsidRPr="00736C02">
        <w:rPr>
          <w:rtl/>
        </w:rPr>
        <w:t>قال</w:t>
      </w:r>
      <w:r w:rsidR="007D3F41">
        <w:rPr>
          <w:rtl/>
        </w:rPr>
        <w:t>:</w:t>
      </w:r>
      <w:r w:rsidR="007D3F41" w:rsidRPr="00736C02">
        <w:rPr>
          <w:rtl/>
        </w:rPr>
        <w:t xml:space="preserve"> بئس الشئ الولد</w:t>
      </w:r>
      <w:r w:rsidR="007D3F41">
        <w:rPr>
          <w:rtl/>
        </w:rPr>
        <w:t>،</w:t>
      </w:r>
      <w:r w:rsidR="007D3F41" w:rsidRPr="00736C02">
        <w:rPr>
          <w:rtl/>
        </w:rPr>
        <w:t xml:space="preserve"> إن عاش كدني</w:t>
      </w:r>
      <w:r w:rsidR="007D3F41">
        <w:rPr>
          <w:rtl/>
        </w:rPr>
        <w:t>،</w:t>
      </w:r>
      <w:r w:rsidR="007D3F41" w:rsidRPr="00736C02">
        <w:rPr>
          <w:rtl/>
        </w:rPr>
        <w:t xml:space="preserve"> وإن مات هدني</w:t>
      </w:r>
      <w:r w:rsidR="007D3F41">
        <w:rPr>
          <w:rtl/>
        </w:rPr>
        <w:t>،</w:t>
      </w:r>
      <w:r w:rsidR="007D3F41" w:rsidRPr="00736C02">
        <w:rPr>
          <w:rtl/>
        </w:rPr>
        <w:t xml:space="preserve"> فبلغ ذلك</w:t>
      </w:r>
      <w:r w:rsidR="007D3F41">
        <w:rPr>
          <w:rtl/>
        </w:rPr>
        <w:t xml:space="preserve"> </w:t>
      </w:r>
      <w:r w:rsidR="007D3F41" w:rsidRPr="00736C02">
        <w:rPr>
          <w:rtl/>
        </w:rPr>
        <w:t xml:space="preserve">زين العابدين </w:t>
      </w:r>
      <w:r w:rsidR="0060562E" w:rsidRPr="0060562E">
        <w:rPr>
          <w:rStyle w:val="libAlaemChar"/>
          <w:rtl/>
        </w:rPr>
        <w:t>عليه‌السلام</w:t>
      </w:r>
      <w:r w:rsidR="007D3F41">
        <w:rPr>
          <w:rtl/>
        </w:rPr>
        <w:t>،</w:t>
      </w:r>
      <w:r w:rsidR="007D3F41" w:rsidRPr="00736C02">
        <w:rPr>
          <w:rtl/>
        </w:rPr>
        <w:t xml:space="preserve"> فقال</w:t>
      </w:r>
      <w:r w:rsidR="007D3F41">
        <w:rPr>
          <w:rtl/>
        </w:rPr>
        <w:t>:</w:t>
      </w:r>
      <w:r w:rsidR="007D3F41" w:rsidRPr="00736C02">
        <w:rPr>
          <w:rtl/>
        </w:rPr>
        <w:t xml:space="preserve"> « كذب والله</w:t>
      </w:r>
      <w:r w:rsidR="007D3F41">
        <w:rPr>
          <w:rtl/>
        </w:rPr>
        <w:t>،</w:t>
      </w:r>
      <w:r w:rsidR="007D3F41" w:rsidRPr="00736C02">
        <w:rPr>
          <w:rtl/>
        </w:rPr>
        <w:t xml:space="preserve"> نعم الشئ الولد</w:t>
      </w:r>
      <w:r w:rsidR="007D3F41">
        <w:rPr>
          <w:rtl/>
        </w:rPr>
        <w:t xml:space="preserve">، </w:t>
      </w:r>
      <w:r w:rsidR="007D3F41" w:rsidRPr="00736C02">
        <w:rPr>
          <w:rtl/>
        </w:rPr>
        <w:t>ان عاش فدعاء حاضر</w:t>
      </w:r>
      <w:r w:rsidR="007D3F41">
        <w:rPr>
          <w:rtl/>
        </w:rPr>
        <w:t>،</w:t>
      </w:r>
      <w:r w:rsidR="007D3F41" w:rsidRPr="00736C02">
        <w:rPr>
          <w:rtl/>
        </w:rPr>
        <w:t xml:space="preserve"> وإن مات فشفيع سابق »</w:t>
      </w:r>
      <w:r w:rsidR="007D3F41">
        <w:rPr>
          <w:rtl/>
        </w:rPr>
        <w:t>.</w:t>
      </w:r>
    </w:p>
    <w:p w:rsidR="007D3F41" w:rsidRPr="00736C02" w:rsidRDefault="00672D41" w:rsidP="00176277">
      <w:pPr>
        <w:pStyle w:val="libNormal"/>
        <w:rPr>
          <w:rtl/>
        </w:rPr>
      </w:pPr>
      <w:r w:rsidRPr="00672D41">
        <w:rPr>
          <w:rStyle w:val="libNumChar"/>
          <w:rtl/>
        </w:rPr>
        <w:t>[17688]</w:t>
      </w:r>
      <w:r w:rsidR="007D3F41" w:rsidRPr="00736C02">
        <w:rPr>
          <w:rtl/>
        </w:rPr>
        <w:t xml:space="preserve"> 8</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 الولد كبد</w:t>
      </w:r>
      <w:r w:rsidR="007D3F41">
        <w:rPr>
          <w:rtl/>
        </w:rPr>
        <w:t xml:space="preserve"> </w:t>
      </w:r>
      <w:r w:rsidR="007D3F41" w:rsidRPr="00736C02">
        <w:rPr>
          <w:rtl/>
        </w:rPr>
        <w:t>المؤمن</w:t>
      </w:r>
      <w:r w:rsidR="007D3F41">
        <w:rPr>
          <w:rtl/>
        </w:rPr>
        <w:t>،</w:t>
      </w:r>
      <w:r w:rsidR="007D3F41" w:rsidRPr="00736C02">
        <w:rPr>
          <w:rtl/>
        </w:rPr>
        <w:t xml:space="preserve"> إن مات قبله صار شفيعا</w:t>
      </w:r>
      <w:r w:rsidR="007D3F41">
        <w:rPr>
          <w:rtl/>
        </w:rPr>
        <w:t>،</w:t>
      </w:r>
      <w:r w:rsidR="007D3F41" w:rsidRPr="00736C02">
        <w:rPr>
          <w:rtl/>
        </w:rPr>
        <w:t xml:space="preserve"> وإن مات بعده يستغفر الله له فيفغر له »</w:t>
      </w:r>
      <w:r w:rsidR="007D3F41">
        <w:rPr>
          <w:rtl/>
        </w:rPr>
        <w:t>.</w:t>
      </w:r>
    </w:p>
    <w:p w:rsidR="007D3F41" w:rsidRPr="00736C02" w:rsidRDefault="00672D41" w:rsidP="00176277">
      <w:pPr>
        <w:pStyle w:val="libNormal"/>
        <w:rPr>
          <w:rtl/>
        </w:rPr>
      </w:pPr>
      <w:r w:rsidRPr="00672D41">
        <w:rPr>
          <w:rStyle w:val="libNumChar"/>
          <w:rtl/>
        </w:rPr>
        <w:t>[17689]</w:t>
      </w:r>
      <w:r w:rsidR="007D3F41" w:rsidRPr="00736C02">
        <w:rPr>
          <w:rtl/>
        </w:rPr>
        <w:t xml:space="preserve"> 9</w:t>
      </w:r>
      <w:r w:rsidR="007D3F41">
        <w:rPr>
          <w:rtl/>
        </w:rPr>
        <w:t xml:space="preserve"> - </w:t>
      </w:r>
      <w:r w:rsidR="007D3F41" w:rsidRPr="00736C02">
        <w:rPr>
          <w:rtl/>
        </w:rPr>
        <w:t xml:space="preserve">الشيخ أبو الفتوح في تفسيره عن النبي </w:t>
      </w:r>
      <w:r w:rsidR="0060562E" w:rsidRPr="0060562E">
        <w:rPr>
          <w:rStyle w:val="libAlaemChar"/>
          <w:rtl/>
        </w:rPr>
        <w:t>صلى‌الله‌عليه‌وآله</w:t>
      </w:r>
      <w:r w:rsidR="007D3F41">
        <w:rPr>
          <w:rtl/>
        </w:rPr>
        <w:t>، قال للأشعث بن قيس: « أ</w:t>
      </w:r>
      <w:r w:rsidR="007D3F41" w:rsidRPr="00736C02">
        <w:rPr>
          <w:rtl/>
        </w:rPr>
        <w:t>لك من بنت حمزة ولد</w:t>
      </w:r>
      <w:r w:rsidR="007D3F41">
        <w:rPr>
          <w:rtl/>
        </w:rPr>
        <w:t>؟</w:t>
      </w:r>
      <w:r w:rsidR="007D3F41" w:rsidRPr="00736C02">
        <w:rPr>
          <w:rtl/>
        </w:rPr>
        <w:t xml:space="preserve"> » فقال</w:t>
      </w:r>
      <w:r w:rsidR="007D3F41">
        <w:rPr>
          <w:rtl/>
        </w:rPr>
        <w:t>:</w:t>
      </w:r>
      <w:r w:rsidR="007D3F41" w:rsidRPr="00736C02">
        <w:rPr>
          <w:rtl/>
        </w:rPr>
        <w:t xml:space="preserve"> لي ابن</w:t>
      </w:r>
      <w:r w:rsidR="007D3F41">
        <w:rPr>
          <w:rtl/>
        </w:rPr>
        <w:t xml:space="preserve"> </w:t>
      </w:r>
      <w:r w:rsidR="007D3F41" w:rsidRPr="00736C02">
        <w:rPr>
          <w:rtl/>
        </w:rPr>
        <w:t>لو كان بدله جفنة من ثريد أقدمها إلى الضيف كان أحب إلي</w:t>
      </w:r>
      <w:r w:rsidR="007D3F41">
        <w:rPr>
          <w:rtl/>
        </w:rPr>
        <w:t>،</w:t>
      </w:r>
      <w:r w:rsidR="007D3F41" w:rsidRPr="00736C02">
        <w:rPr>
          <w:rtl/>
        </w:rPr>
        <w:t xml:space="preserve"> فقال </w:t>
      </w:r>
      <w:r w:rsidR="007D3F41">
        <w:rPr>
          <w:rtl/>
        </w:rPr>
        <w:t>(</w:t>
      </w:r>
      <w:r w:rsidR="007D3F41" w:rsidRPr="00736C02">
        <w:rPr>
          <w:rtl/>
        </w:rPr>
        <w:t xml:space="preserve"> صلى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مكارم الأخلاق ص 222</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مكارم الأخلاق ص 221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دعوات</w:t>
      </w:r>
      <w:r>
        <w:rPr>
          <w:rFonts w:hint="cs"/>
          <w:rtl/>
        </w:rPr>
        <w:t xml:space="preserve"> </w:t>
      </w:r>
      <w:r w:rsidRPr="00736C02">
        <w:rPr>
          <w:rtl/>
        </w:rPr>
        <w:t>الراوندي</w:t>
      </w:r>
      <w:r>
        <w:rPr>
          <w:rtl/>
          <w:lang w:bidi="ar-IQ"/>
        </w:rPr>
        <w:t>:</w:t>
      </w:r>
      <w:r w:rsidRPr="00736C02">
        <w:rPr>
          <w:rtl/>
        </w:rPr>
        <w:t xml:space="preserve"> النسخة المطبوعة خالية من هذا الحديث</w:t>
      </w:r>
      <w:r>
        <w:rPr>
          <w:rtl/>
          <w:lang w:bidi="ar-IQ"/>
        </w:rPr>
        <w:t>،</w:t>
      </w:r>
      <w:r w:rsidRPr="00736C02">
        <w:rPr>
          <w:rtl/>
        </w:rPr>
        <w:t xml:space="preserve"> وعنه في البحار ج 82</w:t>
      </w:r>
      <w:r>
        <w:rPr>
          <w:rtl/>
        </w:rPr>
        <w:t xml:space="preserve"> </w:t>
      </w:r>
      <w:r w:rsidRPr="00736C02">
        <w:rPr>
          <w:rtl/>
        </w:rPr>
        <w:t>ص 132.</w:t>
      </w:r>
    </w:p>
    <w:p w:rsidR="007D3F41" w:rsidRPr="00736C02" w:rsidRDefault="007D3F41" w:rsidP="007D3F41">
      <w:pPr>
        <w:pStyle w:val="libFootnote0"/>
        <w:rPr>
          <w:rtl/>
        </w:rPr>
      </w:pPr>
      <w:r w:rsidRPr="00736C02">
        <w:rPr>
          <w:rtl/>
        </w:rPr>
        <w:t>8</w:t>
      </w:r>
      <w:r>
        <w:rPr>
          <w:rtl/>
          <w:lang w:bidi="ar-IQ"/>
        </w:rPr>
        <w:t xml:space="preserve"> - </w:t>
      </w:r>
      <w:r w:rsidRPr="00736C02">
        <w:rPr>
          <w:rtl/>
        </w:rPr>
        <w:t>عوالي اللآلي ج 1 ص 270 ح 78</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تفسير أبي الفتوح الرازي ج 1 ص 521</w:t>
      </w:r>
      <w:r>
        <w:rPr>
          <w:rFonts w:hint="cs"/>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 عليه وآله )</w:t>
      </w:r>
      <w:r>
        <w:rPr>
          <w:rtl/>
        </w:rPr>
        <w:t>:</w:t>
      </w:r>
      <w:r w:rsidRPr="00736C02">
        <w:rPr>
          <w:rtl/>
        </w:rPr>
        <w:t xml:space="preserve"> « لم قلت ذلك</w:t>
      </w:r>
      <w:r>
        <w:rPr>
          <w:rtl/>
        </w:rPr>
        <w:t>؟</w:t>
      </w:r>
      <w:r w:rsidRPr="00736C02">
        <w:rPr>
          <w:rtl/>
        </w:rPr>
        <w:t xml:space="preserve"> انهم لثمرة القلوب</w:t>
      </w:r>
      <w:r>
        <w:rPr>
          <w:rtl/>
        </w:rPr>
        <w:t>،</w:t>
      </w:r>
      <w:r w:rsidRPr="00736C02">
        <w:rPr>
          <w:rtl/>
        </w:rPr>
        <w:t xml:space="preserve"> وقرة الأعين</w:t>
      </w:r>
      <w:r>
        <w:rPr>
          <w:rtl/>
        </w:rPr>
        <w:t>،</w:t>
      </w:r>
      <w:r w:rsidRPr="00736C02">
        <w:rPr>
          <w:rtl/>
        </w:rPr>
        <w:t xml:space="preserve"> و</w:t>
      </w:r>
      <w:r>
        <w:rPr>
          <w:rtl/>
        </w:rPr>
        <w:t xml:space="preserve"> </w:t>
      </w:r>
      <w:r w:rsidRPr="00736C02">
        <w:rPr>
          <w:rtl/>
        </w:rPr>
        <w:t xml:space="preserve">انهم مع ذلك لمجبنة مبخلة </w:t>
      </w:r>
      <w:r w:rsidRPr="007D3F41">
        <w:rPr>
          <w:rStyle w:val="libFootnotenumChar"/>
          <w:rtl/>
        </w:rPr>
        <w:t>(1)</w:t>
      </w:r>
      <w:r w:rsidRPr="00736C02">
        <w:rPr>
          <w:rtl/>
        </w:rPr>
        <w:t xml:space="preserve"> محزنة »</w:t>
      </w:r>
      <w:r>
        <w:rPr>
          <w:rtl/>
        </w:rPr>
        <w:t>.</w:t>
      </w:r>
    </w:p>
    <w:p w:rsidR="007D3F41" w:rsidRDefault="007D3F41" w:rsidP="007D3F41">
      <w:pPr>
        <w:pStyle w:val="Heading2Center"/>
        <w:rPr>
          <w:rtl/>
        </w:rPr>
      </w:pPr>
      <w:bookmarkStart w:id="270" w:name="_Toc365374593"/>
      <w:bookmarkStart w:id="271" w:name="_Toc380483690"/>
      <w:r w:rsidRPr="00736C02">
        <w:rPr>
          <w:rtl/>
        </w:rPr>
        <w:t>2</w:t>
      </w:r>
      <w:r>
        <w:rPr>
          <w:rtl/>
        </w:rPr>
        <w:t xml:space="preserve"> - </w:t>
      </w:r>
      <w:r w:rsidRPr="00672D41">
        <w:rPr>
          <w:rStyle w:val="libAlaemHeading2Char"/>
          <w:rtl/>
        </w:rPr>
        <w:t>(</w:t>
      </w:r>
      <w:r w:rsidRPr="00736C02">
        <w:rPr>
          <w:rtl/>
        </w:rPr>
        <w:t xml:space="preserve"> باب استحباب اكرام الولد الصالح</w:t>
      </w:r>
      <w:r>
        <w:rPr>
          <w:rtl/>
        </w:rPr>
        <w:t>،</w:t>
      </w:r>
      <w:r w:rsidRPr="00736C02">
        <w:rPr>
          <w:rtl/>
        </w:rPr>
        <w:t xml:space="preserve"> وطلبه وحبه </w:t>
      </w:r>
      <w:r w:rsidRPr="00672D41">
        <w:rPr>
          <w:rStyle w:val="libAlaemHeading2Char"/>
          <w:rtl/>
        </w:rPr>
        <w:t>)</w:t>
      </w:r>
      <w:bookmarkEnd w:id="270"/>
      <w:bookmarkEnd w:id="271"/>
    </w:p>
    <w:p w:rsidR="007D3F41" w:rsidRPr="00736C02" w:rsidRDefault="00672D41" w:rsidP="00176277">
      <w:pPr>
        <w:pStyle w:val="libNormal"/>
        <w:rPr>
          <w:rtl/>
        </w:rPr>
      </w:pPr>
      <w:r w:rsidRPr="00672D41">
        <w:rPr>
          <w:rStyle w:val="libNumChar"/>
          <w:rtl/>
        </w:rPr>
        <w:t>[17690]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حدثنا محمد بن</w:t>
      </w:r>
      <w:r w:rsidR="007D3F41">
        <w:rPr>
          <w:rtl/>
        </w:rPr>
        <w:t xml:space="preserve"> </w:t>
      </w:r>
      <w:r w:rsidR="007D3F41" w:rsidRPr="00736C02">
        <w:rPr>
          <w:rtl/>
        </w:rPr>
        <w:t>محمد قال</w:t>
      </w:r>
      <w:r w:rsidR="007D3F41">
        <w:rPr>
          <w:rtl/>
        </w:rPr>
        <w:t>:</w:t>
      </w:r>
      <w:r w:rsidR="007D3F41" w:rsidRPr="00736C02">
        <w:rPr>
          <w:rtl/>
        </w:rPr>
        <w:t xml:space="preserve"> حدثنا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الولد الصالح ريحانة من ريحان الجنة »</w:t>
      </w:r>
      <w:r w:rsidR="007D3F41">
        <w:rPr>
          <w:rtl/>
        </w:rPr>
        <w:t>.</w:t>
      </w:r>
    </w:p>
    <w:p w:rsidR="007D3F41" w:rsidRPr="00736C02" w:rsidRDefault="00672D41" w:rsidP="00176277">
      <w:pPr>
        <w:pStyle w:val="libNormal"/>
        <w:rPr>
          <w:rtl/>
        </w:rPr>
      </w:pPr>
      <w:r w:rsidRPr="00672D41">
        <w:rPr>
          <w:rStyle w:val="libNumChar"/>
          <w:rtl/>
        </w:rPr>
        <w:t>[17691]</w:t>
      </w:r>
      <w:r w:rsidR="007D3F41" w:rsidRPr="00736C02">
        <w:rPr>
          <w:rtl/>
        </w:rPr>
        <w:t xml:space="preserve"> 2</w:t>
      </w:r>
      <w:r w:rsidR="007D3F41">
        <w:rPr>
          <w:rtl/>
        </w:rPr>
        <w:t xml:space="preserve"> - </w:t>
      </w:r>
      <w:r w:rsidR="007D3F41" w:rsidRPr="00736C02">
        <w:rPr>
          <w:rtl/>
        </w:rPr>
        <w:t>وبهذا الاسناد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w:t>
      </w:r>
      <w:r w:rsidR="007D3F41">
        <w:rPr>
          <w:rtl/>
        </w:rPr>
        <w:t xml:space="preserve"> </w:t>
      </w:r>
      <w:r w:rsidR="007D3F41" w:rsidRPr="00736C02">
        <w:rPr>
          <w:rtl/>
        </w:rPr>
        <w:t>سعادة المرء المسلم الزوجة الصالحة</w:t>
      </w:r>
      <w:r w:rsidR="007D3F41">
        <w:rPr>
          <w:rtl/>
        </w:rPr>
        <w:t>،</w:t>
      </w:r>
      <w:r w:rsidR="007D3F41" w:rsidRPr="00736C02">
        <w:rPr>
          <w:rtl/>
        </w:rPr>
        <w:t xml:space="preserve"> والمسكن الواسع</w:t>
      </w:r>
      <w:r w:rsidR="007D3F41">
        <w:rPr>
          <w:rtl/>
        </w:rPr>
        <w:t>،</w:t>
      </w:r>
      <w:r w:rsidR="007D3F41" w:rsidRPr="00736C02">
        <w:rPr>
          <w:rtl/>
        </w:rPr>
        <w:t xml:space="preserve"> والمركب الهنئ</w:t>
      </w:r>
      <w:r w:rsidR="007D3F41">
        <w:rPr>
          <w:rtl/>
        </w:rPr>
        <w:t xml:space="preserve">، </w:t>
      </w:r>
      <w:r w:rsidR="007D3F41" w:rsidRPr="00736C02">
        <w:rPr>
          <w:rtl/>
        </w:rPr>
        <w:t>والولد الصالح »</w:t>
      </w:r>
      <w:r w:rsidR="007D3F41">
        <w:rPr>
          <w:rtl/>
        </w:rPr>
        <w:t>.</w:t>
      </w:r>
    </w:p>
    <w:p w:rsidR="007D3F41" w:rsidRPr="00736C02" w:rsidRDefault="00672D41" w:rsidP="00176277">
      <w:pPr>
        <w:pStyle w:val="libNormal"/>
        <w:rPr>
          <w:rtl/>
        </w:rPr>
      </w:pPr>
      <w:r w:rsidRPr="00672D41">
        <w:rPr>
          <w:rStyle w:val="libNumChar"/>
          <w:rtl/>
        </w:rPr>
        <w:t>[17692]</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w:t>
      </w:r>
      <w:r w:rsidR="007D3F41">
        <w:rPr>
          <w:rFonts w:hint="cs"/>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من</w:t>
      </w:r>
      <w:r w:rsidR="007D3F41">
        <w:rPr>
          <w:rFonts w:hint="cs"/>
          <w:rtl/>
        </w:rPr>
        <w:t xml:space="preserve"> </w:t>
      </w:r>
      <w:r w:rsidR="007D3F41" w:rsidRPr="00736C02">
        <w:rPr>
          <w:rtl/>
        </w:rPr>
        <w:t>سعادة المرء الخلطاء الصالحون</w:t>
      </w:r>
      <w:r w:rsidR="007D3F41">
        <w:rPr>
          <w:rtl/>
        </w:rPr>
        <w:t>،</w:t>
      </w:r>
      <w:r w:rsidR="007D3F41">
        <w:rPr>
          <w:rFonts w:hint="cs"/>
          <w:rtl/>
        </w:rPr>
        <w:t xml:space="preserve"> </w:t>
      </w:r>
      <w:r w:rsidR="007D3F41" w:rsidRPr="00736C02">
        <w:rPr>
          <w:rtl/>
        </w:rPr>
        <w:t xml:space="preserve">والولد البار </w:t>
      </w:r>
      <w:r w:rsidR="007D3F41">
        <w:rPr>
          <w:rFonts w:hint="cs"/>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[17693]</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آبائه </w:t>
      </w:r>
      <w:r w:rsidR="0060562E" w:rsidRPr="0060562E">
        <w:rPr>
          <w:rStyle w:val="libAlaemChar"/>
          <w:rtl/>
        </w:rPr>
        <w:t>عليهم‌السلام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 xml:space="preserve">: </w:t>
      </w:r>
      <w:r w:rsidR="007D3F41" w:rsidRPr="00736C02">
        <w:rPr>
          <w:rtl/>
        </w:rPr>
        <w:t>« خمسة من السعادة</w:t>
      </w:r>
      <w:r w:rsidR="007D3F41">
        <w:rPr>
          <w:rtl/>
        </w:rPr>
        <w:t>:</w:t>
      </w:r>
      <w:r w:rsidR="007D3F41" w:rsidRPr="00736C02">
        <w:rPr>
          <w:rtl/>
        </w:rPr>
        <w:t xml:space="preserve"> الزوجة الصالحة</w:t>
      </w:r>
      <w:r w:rsidR="007D3F41">
        <w:rPr>
          <w:rtl/>
        </w:rPr>
        <w:t>،</w:t>
      </w:r>
      <w:r w:rsidR="007D3F41" w:rsidRPr="00736C02">
        <w:rPr>
          <w:rtl/>
        </w:rPr>
        <w:t xml:space="preserve"> والبنون الأبرار » الخبر</w:t>
      </w:r>
      <w:r w:rsidR="007D3F41">
        <w:rPr>
          <w:rtl/>
        </w:rPr>
        <w:t>.</w:t>
      </w:r>
    </w:p>
    <w:p w:rsidR="007D3F41" w:rsidRPr="00736C02" w:rsidRDefault="00672D41" w:rsidP="00176277">
      <w:pPr>
        <w:pStyle w:val="libNormal"/>
        <w:rPr>
          <w:rtl/>
        </w:rPr>
      </w:pPr>
      <w:r w:rsidRPr="00672D41">
        <w:rPr>
          <w:rStyle w:val="libNumChar"/>
          <w:rtl/>
        </w:rPr>
        <w:t>[17694]</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من سعادة المرء</w:t>
      </w:r>
    </w:p>
    <w:p w:rsidR="007D3F41" w:rsidRPr="00736C02" w:rsidRDefault="007D3F41" w:rsidP="007D3F41">
      <w:pPr>
        <w:pStyle w:val="libLine"/>
        <w:rPr>
          <w:rtl/>
        </w:rPr>
      </w:pPr>
      <w:r>
        <w:rPr>
          <w:rtl/>
        </w:rPr>
        <w:t>__________________</w:t>
      </w:r>
    </w:p>
    <w:p w:rsidR="007D3F41" w:rsidRPr="00586EC5" w:rsidRDefault="007D3F41" w:rsidP="007D3F41">
      <w:pPr>
        <w:pStyle w:val="libFootnote"/>
        <w:rPr>
          <w:rtl/>
        </w:rPr>
      </w:pPr>
      <w:r w:rsidRPr="00586EC5">
        <w:rPr>
          <w:rtl/>
        </w:rPr>
        <w:t>(1) الولد مجبنة مبخلة</w:t>
      </w:r>
      <w:r>
        <w:rPr>
          <w:rtl/>
          <w:lang w:bidi="ar-IQ"/>
        </w:rPr>
        <w:t>:</w:t>
      </w:r>
      <w:r w:rsidRPr="00586EC5">
        <w:rPr>
          <w:rtl/>
        </w:rPr>
        <w:t xml:space="preserve"> لان أباه يحب البقاء والمال لأجله فيجبن</w:t>
      </w:r>
      <w:r>
        <w:rPr>
          <w:rtl/>
          <w:lang w:bidi="ar-IQ"/>
        </w:rPr>
        <w:t xml:space="preserve"> </w:t>
      </w:r>
      <w:r w:rsidRPr="00586EC5">
        <w:rPr>
          <w:rtl/>
        </w:rPr>
        <w:t>ويبخل لذلك ( لسان</w:t>
      </w:r>
      <w:r w:rsidRPr="00586EC5">
        <w:rPr>
          <w:rFonts w:hint="cs"/>
          <w:rtl/>
        </w:rPr>
        <w:t xml:space="preserve"> </w:t>
      </w:r>
      <w:r w:rsidRPr="00586EC5">
        <w:rPr>
          <w:rtl/>
        </w:rPr>
        <w:t>العرب ج 13 ص 84 )</w:t>
      </w:r>
      <w:r>
        <w:rPr>
          <w:rtl/>
        </w:rPr>
        <w:t>.</w:t>
      </w:r>
    </w:p>
    <w:p w:rsidR="007D3F41" w:rsidRPr="00753236" w:rsidRDefault="007D3F41" w:rsidP="007D3F41">
      <w:pPr>
        <w:pStyle w:val="libFootnoteCenterBold"/>
        <w:rPr>
          <w:rtl/>
        </w:rPr>
      </w:pPr>
      <w:r w:rsidRPr="00753236">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98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194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195</w:t>
      </w:r>
      <w:r>
        <w:rPr>
          <w:rFonts w:hint="cs"/>
          <w:rtl/>
        </w:rPr>
        <w:t xml:space="preserve"> </w:t>
      </w:r>
      <w:r w:rsidRPr="00736C02">
        <w:rPr>
          <w:rtl/>
        </w:rPr>
        <w:t>ح 706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195 ح 709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المسلم</w:t>
      </w:r>
      <w:r>
        <w:rPr>
          <w:rtl/>
        </w:rPr>
        <w:t>:</w:t>
      </w:r>
      <w:r w:rsidRPr="00736C02">
        <w:rPr>
          <w:rtl/>
        </w:rPr>
        <w:t xml:space="preserve"> الزوجة الصالحة</w:t>
      </w:r>
      <w:r>
        <w:rPr>
          <w:rtl/>
        </w:rPr>
        <w:t>،</w:t>
      </w:r>
      <w:r w:rsidRPr="00736C02">
        <w:rPr>
          <w:rtl/>
        </w:rPr>
        <w:t xml:space="preserve"> والمسكن الواسع</w:t>
      </w:r>
      <w:r>
        <w:rPr>
          <w:rtl/>
        </w:rPr>
        <w:t>،</w:t>
      </w:r>
      <w:r w:rsidRPr="00736C02">
        <w:rPr>
          <w:rtl/>
        </w:rPr>
        <w:t xml:space="preserve"> والمركب الهنئ</w:t>
      </w:r>
      <w:r>
        <w:rPr>
          <w:rtl/>
        </w:rPr>
        <w:t>،</w:t>
      </w:r>
      <w:r w:rsidRPr="00736C02">
        <w:rPr>
          <w:rtl/>
        </w:rPr>
        <w:t xml:space="preserve"> والولد</w:t>
      </w:r>
      <w:r>
        <w:rPr>
          <w:rtl/>
        </w:rPr>
        <w:t xml:space="preserve"> </w:t>
      </w:r>
      <w:r w:rsidRPr="00736C02">
        <w:rPr>
          <w:rtl/>
        </w:rPr>
        <w:t xml:space="preserve">الصالح </w:t>
      </w:r>
      <w:r>
        <w:rPr>
          <w:rFonts w:hint="cs"/>
          <w:rtl/>
        </w:rPr>
        <w:t>»</w:t>
      </w:r>
      <w:r>
        <w:rPr>
          <w:rtl/>
        </w:rPr>
        <w:t>.</w:t>
      </w:r>
    </w:p>
    <w:p w:rsidR="007D3F41" w:rsidRPr="00736C02" w:rsidRDefault="00672D41" w:rsidP="00176277">
      <w:pPr>
        <w:pStyle w:val="libNormal"/>
        <w:rPr>
          <w:rtl/>
        </w:rPr>
      </w:pPr>
      <w:r w:rsidRPr="00672D41">
        <w:rPr>
          <w:rStyle w:val="libNumChar"/>
          <w:rtl/>
        </w:rPr>
        <w:t>[17695]</w:t>
      </w:r>
      <w:r w:rsidR="007D3F41" w:rsidRPr="00736C02">
        <w:rPr>
          <w:rtl/>
        </w:rPr>
        <w:t xml:space="preserve"> 6</w:t>
      </w:r>
      <w:r w:rsidR="007D3F41">
        <w:rPr>
          <w:rtl/>
        </w:rPr>
        <w:t xml:space="preserve"> - </w:t>
      </w:r>
      <w:r w:rsidR="007D3F41" w:rsidRPr="00736C02">
        <w:rPr>
          <w:rtl/>
        </w:rPr>
        <w:t>أحمد بن محمد بن خالد البرقي في المحاسن</w:t>
      </w:r>
      <w:r w:rsidR="007D3F41">
        <w:rPr>
          <w:rtl/>
        </w:rPr>
        <w:t>:</w:t>
      </w:r>
      <w:r w:rsidR="007D3F41" w:rsidRPr="00736C02">
        <w:rPr>
          <w:rtl/>
        </w:rPr>
        <w:t xml:space="preserve"> عن بعض</w:t>
      </w:r>
      <w:r w:rsidR="007D3F41">
        <w:rPr>
          <w:rtl/>
        </w:rPr>
        <w:t xml:space="preserve"> </w:t>
      </w:r>
      <w:r w:rsidR="007D3F41" w:rsidRPr="00736C02">
        <w:rPr>
          <w:rtl/>
        </w:rPr>
        <w:t>أصحابنا</w:t>
      </w:r>
      <w:r w:rsidR="007D3F41">
        <w:rPr>
          <w:rtl/>
        </w:rPr>
        <w:t>،</w:t>
      </w:r>
      <w:r w:rsidR="007D3F41" w:rsidRPr="00736C02">
        <w:rPr>
          <w:rtl/>
        </w:rPr>
        <w:t xml:space="preserve"> عن عباد بن صهيب</w:t>
      </w:r>
      <w:r w:rsidR="007D3F41">
        <w:rPr>
          <w:rtl/>
        </w:rPr>
        <w:t>،</w:t>
      </w:r>
      <w:r w:rsidR="007D3F41" w:rsidRPr="00736C02">
        <w:rPr>
          <w:rtl/>
        </w:rPr>
        <w:t xml:space="preserve"> عن يعقوب</w:t>
      </w:r>
      <w:r w:rsidR="007D3F41">
        <w:rPr>
          <w:rtl/>
        </w:rPr>
        <w:t>،</w:t>
      </w:r>
      <w:r w:rsidR="007D3F41" w:rsidRPr="00736C02">
        <w:rPr>
          <w:rtl/>
        </w:rPr>
        <w:t xml:space="preserve"> عن يحيى بن المساور</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 موسى بن عمران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يا رب أي الاعمال أفضل عندك</w:t>
      </w:r>
      <w:r w:rsidR="007D3F41">
        <w:rPr>
          <w:rtl/>
        </w:rPr>
        <w:t>؟</w:t>
      </w:r>
      <w:r w:rsidR="007D3F41" w:rsidRPr="00736C02">
        <w:rPr>
          <w:rtl/>
        </w:rPr>
        <w:t xml:space="preserve"> فقال</w:t>
      </w:r>
      <w:r w:rsidR="007D3F41">
        <w:rPr>
          <w:rtl/>
        </w:rPr>
        <w:t>:</w:t>
      </w:r>
      <w:r w:rsidR="007D3F41" w:rsidRPr="00736C02">
        <w:rPr>
          <w:rtl/>
        </w:rPr>
        <w:t xml:space="preserve"> حب الأطفال</w:t>
      </w:r>
      <w:r w:rsidR="007D3F41">
        <w:rPr>
          <w:rtl/>
        </w:rPr>
        <w:t xml:space="preserve">، </w:t>
      </w:r>
      <w:r w:rsidR="007D3F41" w:rsidRPr="00736C02">
        <w:rPr>
          <w:rtl/>
        </w:rPr>
        <w:t xml:space="preserve">فإن </w:t>
      </w:r>
      <w:r w:rsidR="007D3F41" w:rsidRPr="007D3F41">
        <w:rPr>
          <w:rStyle w:val="libFootnotenumChar"/>
          <w:rtl/>
        </w:rPr>
        <w:t>(1)</w:t>
      </w:r>
      <w:r w:rsidR="007D3F41" w:rsidRPr="00736C02">
        <w:rPr>
          <w:rtl/>
        </w:rPr>
        <w:t xml:space="preserve"> فطرتهم على توحيدي</w:t>
      </w:r>
      <w:r w:rsidR="007D3F41">
        <w:rPr>
          <w:rtl/>
        </w:rPr>
        <w:t>،</w:t>
      </w:r>
      <w:r w:rsidR="007D3F41" w:rsidRPr="00736C02">
        <w:rPr>
          <w:rtl/>
        </w:rPr>
        <w:t xml:space="preserve"> فإن أمتهم أدخلهم برحمتي جنتي »</w:t>
      </w:r>
      <w:r w:rsidR="007D3F41">
        <w:rPr>
          <w:rtl/>
        </w:rPr>
        <w:t>.</w:t>
      </w:r>
    </w:p>
    <w:p w:rsidR="007D3F41" w:rsidRPr="00736C02" w:rsidRDefault="00672D41" w:rsidP="00176277">
      <w:pPr>
        <w:pStyle w:val="libNormal"/>
        <w:rPr>
          <w:rtl/>
        </w:rPr>
      </w:pPr>
      <w:r w:rsidRPr="00672D41">
        <w:rPr>
          <w:rStyle w:val="libNumChar"/>
          <w:rtl/>
        </w:rPr>
        <w:t>[17696]</w:t>
      </w:r>
      <w:r w:rsidR="007D3F41" w:rsidRPr="00736C02">
        <w:rPr>
          <w:rtl/>
        </w:rPr>
        <w:t xml:space="preserve"> 7</w:t>
      </w:r>
      <w:r w:rsidR="007D3F41">
        <w:rPr>
          <w:rtl/>
        </w:rPr>
        <w:t xml:space="preserve"> - </w:t>
      </w:r>
      <w:r w:rsidR="007D3F41" w:rsidRPr="00736C02">
        <w:rPr>
          <w:rtl/>
        </w:rPr>
        <w:t>أبو علي ابن الشيخ الطوسي في أماليه</w:t>
      </w:r>
      <w:r w:rsidR="007D3F41">
        <w:rPr>
          <w:rtl/>
        </w:rPr>
        <w:t>:</w:t>
      </w:r>
      <w:r w:rsidR="007D3F41" w:rsidRPr="00736C02">
        <w:rPr>
          <w:rtl/>
        </w:rPr>
        <w:t xml:space="preserve"> عن أبيه</w:t>
      </w:r>
      <w:r w:rsidR="007D3F41">
        <w:rPr>
          <w:rtl/>
        </w:rPr>
        <w:t>،</w:t>
      </w:r>
      <w:r w:rsidR="007D3F41" w:rsidRPr="00736C02">
        <w:rPr>
          <w:rtl/>
        </w:rPr>
        <w:t xml:space="preserve"> عن الحسين</w:t>
      </w:r>
      <w:r w:rsidR="007D3F41">
        <w:rPr>
          <w:rtl/>
        </w:rPr>
        <w:t xml:space="preserve"> </w:t>
      </w:r>
      <w:r w:rsidR="007D3F41" w:rsidRPr="00736C02">
        <w:rPr>
          <w:rtl/>
        </w:rPr>
        <w:t>ابن عبيد الله الغضائري</w:t>
      </w:r>
      <w:r w:rsidR="007D3F41">
        <w:rPr>
          <w:rtl/>
        </w:rPr>
        <w:t>،</w:t>
      </w:r>
      <w:r w:rsidR="007D3F41" w:rsidRPr="00736C02">
        <w:rPr>
          <w:rtl/>
        </w:rPr>
        <w:t xml:space="preserve"> عن أبي محمد هارون بن موسى التلكعبري</w:t>
      </w:r>
      <w:r w:rsidR="007D3F41">
        <w:rPr>
          <w:rtl/>
        </w:rPr>
        <w:t>،</w:t>
      </w:r>
      <w:r w:rsidR="007D3F41" w:rsidRPr="00736C02">
        <w:rPr>
          <w:rtl/>
        </w:rPr>
        <w:t xml:space="preserve"> عن</w:t>
      </w:r>
      <w:r w:rsidR="007D3F41">
        <w:rPr>
          <w:rtl/>
        </w:rPr>
        <w:t xml:space="preserve"> </w:t>
      </w:r>
      <w:r w:rsidR="007D3F41" w:rsidRPr="00736C02">
        <w:rPr>
          <w:rtl/>
        </w:rPr>
        <w:t>محمد بن همام</w:t>
      </w:r>
      <w:r w:rsidR="007D3F41">
        <w:rPr>
          <w:rtl/>
        </w:rPr>
        <w:t>،</w:t>
      </w:r>
      <w:r w:rsidR="007D3F41" w:rsidRPr="00736C02">
        <w:rPr>
          <w:rtl/>
        </w:rPr>
        <w:t xml:space="preserve"> عن علي بن الحسين الهمداني</w:t>
      </w:r>
      <w:r w:rsidR="007D3F41">
        <w:rPr>
          <w:rtl/>
        </w:rPr>
        <w:t>،</w:t>
      </w:r>
      <w:r w:rsidR="007D3F41" w:rsidRPr="00736C02">
        <w:rPr>
          <w:rtl/>
        </w:rPr>
        <w:t xml:space="preserve"> عن محمد بن خالد البرقي</w:t>
      </w:r>
      <w:r w:rsidR="007D3F41">
        <w:rPr>
          <w:rtl/>
        </w:rPr>
        <w:t xml:space="preserve">، </w:t>
      </w:r>
      <w:r w:rsidR="007D3F41" w:rsidRPr="00736C02">
        <w:rPr>
          <w:rtl/>
        </w:rPr>
        <w:t>عن أبي قتادة القمي قال</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w:t>
      </w:r>
      <w:r w:rsidR="007D3F41" w:rsidRPr="00736C02">
        <w:rPr>
          <w:rtl/>
        </w:rPr>
        <w:t xml:space="preserve"> « ثلاثة هي من</w:t>
      </w:r>
      <w:r w:rsidR="007D3F41">
        <w:rPr>
          <w:rtl/>
        </w:rPr>
        <w:t xml:space="preserve"> </w:t>
      </w:r>
      <w:r w:rsidR="007D3F41" w:rsidRPr="00736C02">
        <w:rPr>
          <w:rtl/>
        </w:rPr>
        <w:t>السعادة</w:t>
      </w:r>
      <w:r w:rsidR="007D3F41">
        <w:rPr>
          <w:rtl/>
        </w:rPr>
        <w:t>:</w:t>
      </w:r>
      <w:r w:rsidR="007D3F41" w:rsidRPr="00736C02">
        <w:rPr>
          <w:rtl/>
        </w:rPr>
        <w:t xml:space="preserve"> الزوجة المؤاتية</w:t>
      </w:r>
      <w:r w:rsidR="007D3F41">
        <w:rPr>
          <w:rtl/>
        </w:rPr>
        <w:t>،</w:t>
      </w:r>
      <w:r w:rsidR="007D3F41" w:rsidRPr="00736C02">
        <w:rPr>
          <w:rtl/>
        </w:rPr>
        <w:t xml:space="preserve"> والولد البار » الخبر</w:t>
      </w:r>
      <w:r w:rsidR="007D3F41">
        <w:rPr>
          <w:rtl/>
        </w:rPr>
        <w:t>.</w:t>
      </w:r>
    </w:p>
    <w:p w:rsidR="007D3F41" w:rsidRPr="00736C02" w:rsidRDefault="00672D41" w:rsidP="00176277">
      <w:pPr>
        <w:pStyle w:val="libNormal"/>
        <w:rPr>
          <w:rtl/>
        </w:rPr>
      </w:pPr>
      <w:r w:rsidRPr="00672D41">
        <w:rPr>
          <w:rStyle w:val="libNumChar"/>
          <w:rtl/>
        </w:rPr>
        <w:t>[17697]</w:t>
      </w:r>
      <w:r w:rsidR="007D3F41" w:rsidRPr="00736C02">
        <w:rPr>
          <w:rtl/>
        </w:rPr>
        <w:t xml:space="preserve"> 8</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الولد الصالح أجمل الذكرين »</w:t>
      </w:r>
      <w:r w:rsidR="007D3F41">
        <w:rPr>
          <w:rtl/>
        </w:rPr>
        <w:t>.</w:t>
      </w:r>
    </w:p>
    <w:p w:rsidR="007D3F41" w:rsidRPr="00754A8A" w:rsidRDefault="007D3F41" w:rsidP="007D3F41">
      <w:pPr>
        <w:pStyle w:val="Heading2Center"/>
        <w:rPr>
          <w:rtl/>
        </w:rPr>
      </w:pPr>
      <w:bookmarkStart w:id="272" w:name="_Toc365374594"/>
      <w:bookmarkStart w:id="273" w:name="_Toc380483691"/>
      <w:r w:rsidRPr="00754A8A">
        <w:rPr>
          <w:rtl/>
        </w:rPr>
        <w:t>3</w:t>
      </w:r>
      <w:r>
        <w:rPr>
          <w:rtl/>
          <w:lang w:bidi="ar-IQ"/>
        </w:rPr>
        <w:t xml:space="preserve"> - </w:t>
      </w:r>
      <w:r w:rsidRPr="00672D41">
        <w:rPr>
          <w:rStyle w:val="libAlaemHeading2Char"/>
          <w:rtl/>
        </w:rPr>
        <w:t>(</w:t>
      </w:r>
      <w:r w:rsidRPr="00754A8A">
        <w:rPr>
          <w:rtl/>
        </w:rPr>
        <w:t xml:space="preserve"> باب استحباب طلب البنات واكرامهن </w:t>
      </w:r>
      <w:r w:rsidRPr="00672D41">
        <w:rPr>
          <w:rStyle w:val="libAlaemHeading2Char"/>
          <w:rtl/>
        </w:rPr>
        <w:t>)</w:t>
      </w:r>
      <w:bookmarkEnd w:id="272"/>
      <w:bookmarkEnd w:id="273"/>
    </w:p>
    <w:p w:rsidR="007D3F41" w:rsidRPr="00736C02" w:rsidRDefault="00672D41" w:rsidP="00176277">
      <w:pPr>
        <w:pStyle w:val="libNormal"/>
        <w:rPr>
          <w:rtl/>
        </w:rPr>
      </w:pPr>
      <w:r w:rsidRPr="00672D41">
        <w:rPr>
          <w:rStyle w:val="libNumChar"/>
          <w:rtl/>
        </w:rPr>
        <w:t>[17698]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المحاسن ص 293 ح 453</w:t>
      </w:r>
      <w:r>
        <w:rPr>
          <w:rtl/>
          <w:lang w:bidi="ar-IQ"/>
        </w:rPr>
        <w:t>،</w:t>
      </w:r>
      <w:r w:rsidRPr="00736C02">
        <w:rPr>
          <w:rtl/>
        </w:rPr>
        <w:t xml:space="preserve"> وعنه في البحار ج 104 ص 105 ح 103</w:t>
      </w:r>
      <w:r>
        <w:rPr>
          <w:rtl/>
        </w:rPr>
        <w:t>.</w:t>
      </w:r>
    </w:p>
    <w:p w:rsidR="007D3F41" w:rsidRPr="00DC26FF" w:rsidRDefault="007D3F41" w:rsidP="007D3F41">
      <w:pPr>
        <w:pStyle w:val="libFootnote"/>
        <w:rPr>
          <w:rtl/>
        </w:rPr>
      </w:pPr>
      <w:r w:rsidRPr="00DC26FF">
        <w:rPr>
          <w:rtl/>
        </w:rPr>
        <w:t>(1) في المصدر</w:t>
      </w:r>
      <w:r>
        <w:rPr>
          <w:rtl/>
          <w:lang w:bidi="ar-IQ"/>
        </w:rPr>
        <w:t>:</w:t>
      </w:r>
      <w:r w:rsidRPr="00DC26FF">
        <w:rPr>
          <w:rtl/>
        </w:rPr>
        <w:t xml:space="preserve"> فإني</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أمال الطوسي ج 1 ص 309</w:t>
      </w:r>
      <w:r>
        <w:rPr>
          <w:rtl/>
          <w:lang w:bidi="ar-IQ"/>
        </w:rPr>
        <w:t>،</w:t>
      </w:r>
      <w:r w:rsidRPr="00736C02">
        <w:rPr>
          <w:rtl/>
        </w:rPr>
        <w:t xml:space="preserve"> وعنه في البحار ج 104 ص</w:t>
      </w:r>
      <w:r>
        <w:rPr>
          <w:rFonts w:hint="cs"/>
          <w:rtl/>
        </w:rPr>
        <w:t xml:space="preserve"> </w:t>
      </w:r>
      <w:r w:rsidRPr="00736C02">
        <w:rPr>
          <w:rtl/>
        </w:rPr>
        <w:t>103 ح 94</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غرر الحكم ج 1 ص 65 ح 1704</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w:t>
      </w:r>
      <w:r>
        <w:rPr>
          <w:rFonts w:hint="cs"/>
          <w:rtl/>
        </w:rPr>
        <w:t xml:space="preserve"> </w:t>
      </w:r>
      <w:r w:rsidRPr="00736C02">
        <w:rPr>
          <w:rtl/>
        </w:rPr>
        <w:t>189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علي بن أبي طالب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كان رسول الله </w:t>
      </w:r>
      <w:r w:rsidR="0060562E" w:rsidRPr="0060562E">
        <w:rPr>
          <w:rStyle w:val="libAlaemChar"/>
          <w:rtl/>
        </w:rPr>
        <w:t>صلى‌الله‌عليه‌وآله</w:t>
      </w:r>
      <w:r w:rsidRPr="00736C02">
        <w:rPr>
          <w:rtl/>
        </w:rPr>
        <w:t xml:space="preserve"> إذا بشر بجارية</w:t>
      </w:r>
      <w:r>
        <w:rPr>
          <w:rtl/>
        </w:rPr>
        <w:t>،</w:t>
      </w:r>
      <w:r w:rsidRPr="00736C02">
        <w:rPr>
          <w:rtl/>
        </w:rPr>
        <w:t xml:space="preserve"> قال</w:t>
      </w:r>
      <w:r>
        <w:rPr>
          <w:rtl/>
        </w:rPr>
        <w:t>:</w:t>
      </w:r>
      <w:r w:rsidRPr="00736C02">
        <w:rPr>
          <w:rtl/>
        </w:rPr>
        <w:t xml:space="preserve"> ريحانة ورزقها على الله »</w:t>
      </w:r>
      <w:r>
        <w:rPr>
          <w:rtl/>
        </w:rPr>
        <w:t>.</w:t>
      </w:r>
    </w:p>
    <w:p w:rsidR="007D3F41" w:rsidRPr="00736C02" w:rsidRDefault="00672D41" w:rsidP="00176277">
      <w:pPr>
        <w:pStyle w:val="libNormal"/>
        <w:rPr>
          <w:rtl/>
        </w:rPr>
      </w:pPr>
      <w:r w:rsidRPr="00672D41">
        <w:rPr>
          <w:rStyle w:val="libNumChar"/>
          <w:rtl/>
        </w:rPr>
        <w:t>[17699]</w:t>
      </w:r>
      <w:r w:rsidR="007D3F41" w:rsidRPr="00736C02">
        <w:rPr>
          <w:rtl/>
        </w:rPr>
        <w:t xml:space="preserve"> 2</w:t>
      </w:r>
      <w:r w:rsidR="007D3F41">
        <w:rPr>
          <w:rtl/>
        </w:rPr>
        <w:t xml:space="preserve"> - </w:t>
      </w:r>
      <w:r w:rsidR="007D3F41" w:rsidRPr="00736C02">
        <w:rPr>
          <w:rtl/>
        </w:rPr>
        <w:t>وبهذا الاسناد</w:t>
      </w:r>
      <w:r w:rsidR="007D3F41">
        <w:rPr>
          <w:rtl/>
        </w:rPr>
        <w:t xml:space="preserve"> - </w:t>
      </w:r>
      <w:r w:rsidR="007D3F41" w:rsidRPr="00736C02">
        <w:rPr>
          <w:rtl/>
        </w:rPr>
        <w:t>كما في نسخة الشهيد</w:t>
      </w:r>
      <w:r w:rsidR="007D3F41">
        <w:rPr>
          <w:rtl/>
        </w:rPr>
        <w:t xml:space="preserve"> - </w:t>
      </w:r>
      <w:r w:rsidR="007D3F41" w:rsidRPr="00736C02">
        <w:rPr>
          <w:rtl/>
        </w:rPr>
        <w:t>قال</w:t>
      </w:r>
      <w:r w:rsidR="007D3F41">
        <w:rPr>
          <w:rtl/>
        </w:rPr>
        <w:t>:</w:t>
      </w:r>
      <w:r w:rsidR="007D3F41" w:rsidRPr="00736C02">
        <w:rPr>
          <w:rtl/>
        </w:rPr>
        <w:t xml:space="preserve"> « 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نعم الولد البنات</w:t>
      </w:r>
      <w:r w:rsidR="007D3F41">
        <w:rPr>
          <w:rtl/>
        </w:rPr>
        <w:t>،</w:t>
      </w:r>
      <w:r w:rsidR="007D3F41" w:rsidRPr="00736C02">
        <w:rPr>
          <w:rtl/>
        </w:rPr>
        <w:t xml:space="preserve"> ملطفات مجهزات مؤنسات</w:t>
      </w:r>
      <w:r w:rsidR="007D3F41">
        <w:rPr>
          <w:rtl/>
        </w:rPr>
        <w:t xml:space="preserve"> </w:t>
      </w:r>
      <w:r w:rsidR="007D3F41" w:rsidRPr="00736C02">
        <w:rPr>
          <w:rtl/>
        </w:rPr>
        <w:t>باكيات مباركات »</w:t>
      </w:r>
      <w:r w:rsidR="007D3F41">
        <w:rPr>
          <w:rtl/>
        </w:rPr>
        <w:t>.</w:t>
      </w:r>
    </w:p>
    <w:p w:rsidR="007D3F41" w:rsidRPr="00736C02" w:rsidRDefault="00672D41" w:rsidP="00176277">
      <w:pPr>
        <w:pStyle w:val="libNormal"/>
        <w:rPr>
          <w:rtl/>
        </w:rPr>
      </w:pPr>
      <w:r w:rsidRPr="00672D41">
        <w:rPr>
          <w:rStyle w:val="libNumChar"/>
          <w:rtl/>
        </w:rPr>
        <w:t>[17700]</w:t>
      </w:r>
      <w:r w:rsidR="007D3F41" w:rsidRPr="00736C02">
        <w:rPr>
          <w:rtl/>
        </w:rPr>
        <w:t xml:space="preserve"> 3</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رحم الله أبا البنات</w:t>
      </w:r>
      <w:r w:rsidR="007D3F41">
        <w:rPr>
          <w:rtl/>
        </w:rPr>
        <w:t>،</w:t>
      </w:r>
      <w:r w:rsidR="007D3F41" w:rsidRPr="00736C02">
        <w:rPr>
          <w:rtl/>
        </w:rPr>
        <w:t xml:space="preserve"> البنات مباركات محببات</w:t>
      </w:r>
      <w:r w:rsidR="007D3F41">
        <w:rPr>
          <w:rtl/>
        </w:rPr>
        <w:t>،</w:t>
      </w:r>
      <w:r w:rsidR="007D3F41" w:rsidRPr="00736C02">
        <w:rPr>
          <w:rtl/>
        </w:rPr>
        <w:t xml:space="preserve"> و</w:t>
      </w:r>
      <w:r w:rsidR="007D3F41">
        <w:rPr>
          <w:rtl/>
        </w:rPr>
        <w:t xml:space="preserve"> </w:t>
      </w:r>
      <w:r w:rsidR="007D3F41" w:rsidRPr="00736C02">
        <w:rPr>
          <w:rtl/>
        </w:rPr>
        <w:t>البنون مبشرات</w:t>
      </w:r>
      <w:r w:rsidR="007D3F41">
        <w:rPr>
          <w:rtl/>
        </w:rPr>
        <w:t>،</w:t>
      </w:r>
      <w:r w:rsidR="007D3F41" w:rsidRPr="00736C02">
        <w:rPr>
          <w:rtl/>
        </w:rPr>
        <w:t xml:space="preserve"> وهن الباقيات الصالحات »</w:t>
      </w:r>
      <w:r w:rsidR="007D3F41">
        <w:rPr>
          <w:rtl/>
        </w:rPr>
        <w:t>.</w:t>
      </w:r>
    </w:p>
    <w:p w:rsidR="007D3F41" w:rsidRPr="00736C02" w:rsidRDefault="00672D41" w:rsidP="00176277">
      <w:pPr>
        <w:pStyle w:val="libNormal"/>
        <w:rPr>
          <w:rtl/>
        </w:rPr>
      </w:pPr>
      <w:r w:rsidRPr="00672D41">
        <w:rPr>
          <w:rStyle w:val="libNumChar"/>
          <w:rtl/>
        </w:rPr>
        <w:t>[17701]</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عال ابنتين أو ثلاثا</w:t>
      </w:r>
      <w:r w:rsidR="007D3F41">
        <w:rPr>
          <w:rtl/>
        </w:rPr>
        <w:t xml:space="preserve"> </w:t>
      </w:r>
      <w:r w:rsidR="007D3F41" w:rsidRPr="00736C02">
        <w:rPr>
          <w:rtl/>
        </w:rPr>
        <w:t>كان معي في الجنة »</w:t>
      </w:r>
      <w:r w:rsidR="007D3F41">
        <w:rPr>
          <w:rtl/>
        </w:rPr>
        <w:t>.</w:t>
      </w:r>
    </w:p>
    <w:p w:rsidR="007D3F41" w:rsidRPr="00736C02" w:rsidRDefault="00672D41" w:rsidP="00176277">
      <w:pPr>
        <w:pStyle w:val="libNormal"/>
        <w:rPr>
          <w:rtl/>
        </w:rPr>
      </w:pPr>
      <w:r w:rsidRPr="00672D41">
        <w:rPr>
          <w:rStyle w:val="libNumChar"/>
          <w:rtl/>
        </w:rPr>
        <w:t>[17702]</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كان له ابنة فالله في</w:t>
      </w:r>
      <w:r w:rsidR="007D3F41">
        <w:rPr>
          <w:rtl/>
        </w:rPr>
        <w:t xml:space="preserve"> </w:t>
      </w:r>
      <w:r w:rsidR="007D3F41" w:rsidRPr="00736C02">
        <w:rPr>
          <w:rtl/>
        </w:rPr>
        <w:t>عونه ونصرته وبركته ومغفرته »</w:t>
      </w:r>
      <w:r w:rsidR="007D3F41">
        <w:rPr>
          <w:rtl/>
        </w:rPr>
        <w:t>.</w:t>
      </w:r>
    </w:p>
    <w:p w:rsidR="007D3F41" w:rsidRPr="00736C02" w:rsidRDefault="00672D41" w:rsidP="00176277">
      <w:pPr>
        <w:pStyle w:val="libNormal"/>
        <w:rPr>
          <w:rtl/>
        </w:rPr>
      </w:pPr>
      <w:r w:rsidRPr="00672D41">
        <w:rPr>
          <w:rStyle w:val="libNumChar"/>
          <w:rtl/>
        </w:rPr>
        <w:t>[17703]</w:t>
      </w:r>
      <w:r w:rsidR="007D3F41" w:rsidRPr="00736C02">
        <w:rPr>
          <w:rtl/>
        </w:rPr>
        <w:t xml:space="preserve"> 6</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عال ثلاث بنات</w:t>
      </w:r>
      <w:r w:rsidR="007D3F41">
        <w:rPr>
          <w:rtl/>
        </w:rPr>
        <w:t xml:space="preserve"> </w:t>
      </w:r>
      <w:r w:rsidR="007D3F41" w:rsidRPr="00736C02">
        <w:rPr>
          <w:rtl/>
        </w:rPr>
        <w:t>يعطى ثلاث روضات من رياض الجنة</w:t>
      </w:r>
      <w:r w:rsidR="007D3F41">
        <w:rPr>
          <w:rtl/>
        </w:rPr>
        <w:t>،</w:t>
      </w:r>
      <w:r w:rsidR="007D3F41" w:rsidRPr="00736C02">
        <w:rPr>
          <w:rtl/>
        </w:rPr>
        <w:t xml:space="preserve"> كل روضة أوسع من الدنيا وما فيها »</w:t>
      </w:r>
      <w:r w:rsidR="007D3F41">
        <w:rPr>
          <w:rtl/>
        </w:rPr>
        <w:t>.</w:t>
      </w:r>
    </w:p>
    <w:p w:rsidR="007D3F41" w:rsidRPr="00736C02" w:rsidRDefault="00672D41" w:rsidP="00176277">
      <w:pPr>
        <w:pStyle w:val="libNormal"/>
        <w:rPr>
          <w:rtl/>
        </w:rPr>
      </w:pPr>
      <w:r w:rsidRPr="00672D41">
        <w:rPr>
          <w:rStyle w:val="libNumChar"/>
          <w:rtl/>
        </w:rPr>
        <w:t>[17704]</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كانت له ابنة</w:t>
      </w:r>
      <w:r w:rsidR="007D3F41">
        <w:rPr>
          <w:rtl/>
        </w:rPr>
        <w:t xml:space="preserve"> </w:t>
      </w:r>
      <w:r w:rsidR="007D3F41" w:rsidRPr="00736C02">
        <w:rPr>
          <w:rtl/>
        </w:rPr>
        <w:t>واحدة</w:t>
      </w:r>
      <w:r w:rsidR="007D3F41">
        <w:rPr>
          <w:rtl/>
        </w:rPr>
        <w:t>،</w:t>
      </w:r>
      <w:r w:rsidR="007D3F41" w:rsidRPr="00736C02">
        <w:rPr>
          <w:rtl/>
        </w:rPr>
        <w:t xml:space="preserve"> كانت خيرا له من ألف حجة</w:t>
      </w:r>
      <w:r w:rsidR="007D3F41">
        <w:rPr>
          <w:rtl/>
        </w:rPr>
        <w:t>،</w:t>
      </w:r>
      <w:r w:rsidR="007D3F41" w:rsidRPr="00736C02">
        <w:rPr>
          <w:rtl/>
        </w:rPr>
        <w:t xml:space="preserve"> وألف غزوة</w:t>
      </w:r>
      <w:r w:rsidR="007D3F41">
        <w:rPr>
          <w:rtl/>
        </w:rPr>
        <w:t>،</w:t>
      </w:r>
      <w:r w:rsidR="007D3F41" w:rsidRPr="00736C02">
        <w:rPr>
          <w:rtl/>
        </w:rPr>
        <w:t xml:space="preserve"> وألف بدنة</w:t>
      </w:r>
      <w:r w:rsidR="007D3F41">
        <w:rPr>
          <w:rtl/>
        </w:rPr>
        <w:t>،</w:t>
      </w:r>
      <w:r w:rsidR="007D3F41" w:rsidRPr="00736C02">
        <w:rPr>
          <w:rtl/>
        </w:rPr>
        <w:t xml:space="preserve"> وألف</w:t>
      </w:r>
      <w:r w:rsidR="007D3F41">
        <w:rPr>
          <w:rtl/>
        </w:rPr>
        <w:t xml:space="preserve"> </w:t>
      </w:r>
      <w:r w:rsidR="007D3F41" w:rsidRPr="00736C02">
        <w:rPr>
          <w:rtl/>
        </w:rPr>
        <w:t>ضيافة »</w:t>
      </w:r>
      <w:r w:rsidR="007D3F41">
        <w:rPr>
          <w:rtl/>
        </w:rPr>
        <w:t>.</w:t>
      </w:r>
    </w:p>
    <w:p w:rsidR="007D3F41" w:rsidRPr="00736C02" w:rsidRDefault="00672D41" w:rsidP="00176277">
      <w:pPr>
        <w:pStyle w:val="libNormal"/>
        <w:rPr>
          <w:rtl/>
        </w:rPr>
      </w:pPr>
      <w:r w:rsidRPr="00672D41">
        <w:rPr>
          <w:rStyle w:val="libNumChar"/>
          <w:rtl/>
        </w:rPr>
        <w:t>[17705]</w:t>
      </w:r>
      <w:r w:rsidR="007D3F41" w:rsidRPr="00736C02">
        <w:rPr>
          <w:rtl/>
        </w:rPr>
        <w:t xml:space="preserve"> 8</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نعم الولد البنات</w:t>
      </w:r>
      <w:r w:rsidR="007D3F41">
        <w:rPr>
          <w:rtl/>
        </w:rPr>
        <w:t xml:space="preserve">، </w:t>
      </w:r>
      <w:r w:rsidR="007D3F41" w:rsidRPr="00736C02">
        <w:rPr>
          <w:rtl/>
        </w:rPr>
        <w:t>ملطفات مؤنسات ممرضات مبديات »</w:t>
      </w:r>
      <w:r w:rsidR="007D3F41">
        <w:rPr>
          <w:rtl/>
        </w:rPr>
        <w:t>.</w:t>
      </w:r>
    </w:p>
    <w:p w:rsidR="007D3F41" w:rsidRPr="00736C02" w:rsidRDefault="00672D41" w:rsidP="00176277">
      <w:pPr>
        <w:pStyle w:val="libNormal"/>
        <w:rPr>
          <w:rtl/>
        </w:rPr>
      </w:pPr>
      <w:r w:rsidRPr="00672D41">
        <w:rPr>
          <w:rStyle w:val="libNumChar"/>
          <w:rtl/>
        </w:rPr>
        <w:t>[17706]</w:t>
      </w:r>
      <w:r w:rsidR="007D3F41" w:rsidRPr="00736C02">
        <w:rPr>
          <w:rtl/>
        </w:rPr>
        <w:t xml:space="preserve"> 9</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w:t>
      </w:r>
      <w:r w:rsidR="007D3F41">
        <w:rPr>
          <w:rFonts w:hint="cs"/>
          <w:rtl/>
        </w:rPr>
        <w:t>«</w:t>
      </w:r>
      <w:r w:rsidR="007D3F41" w:rsidRPr="00736C02">
        <w:rPr>
          <w:rtl/>
        </w:rPr>
        <w:t xml:space="preserve"> من ابتلي من هذه البنات</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w:t>
      </w:r>
      <w:r>
        <w:rPr>
          <w:rtl/>
          <w:lang w:bidi="ar-IQ"/>
        </w:rPr>
        <w:t>:</w:t>
      </w:r>
      <w:r w:rsidRPr="00736C02">
        <w:rPr>
          <w:rtl/>
        </w:rPr>
        <w:t xml:space="preserve"> النسخة المطبوعة خالية من هذا الحديث</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9</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باثنتين</w:t>
      </w:r>
      <w:r>
        <w:rPr>
          <w:rtl/>
        </w:rPr>
        <w:t>،</w:t>
      </w:r>
      <w:r w:rsidRPr="00736C02">
        <w:rPr>
          <w:rtl/>
        </w:rPr>
        <w:t xml:space="preserve"> كن له براءة من النار</w:t>
      </w:r>
      <w:r>
        <w:rPr>
          <w:rtl/>
        </w:rPr>
        <w:t>،</w:t>
      </w:r>
      <w:r w:rsidRPr="00736C02">
        <w:rPr>
          <w:rtl/>
        </w:rPr>
        <w:t xml:space="preserve"> ومن كانت له ثلاث بنات</w:t>
      </w:r>
      <w:r>
        <w:rPr>
          <w:rtl/>
        </w:rPr>
        <w:t>،</w:t>
      </w:r>
      <w:r w:rsidRPr="00736C02">
        <w:rPr>
          <w:rtl/>
        </w:rPr>
        <w:t xml:space="preserve"> فأعينوه</w:t>
      </w:r>
      <w:r>
        <w:rPr>
          <w:rtl/>
        </w:rPr>
        <w:t xml:space="preserve"> </w:t>
      </w:r>
      <w:r w:rsidRPr="00736C02">
        <w:rPr>
          <w:rtl/>
        </w:rPr>
        <w:t xml:space="preserve">وأقرضوه وارحموه </w:t>
      </w:r>
      <w:r>
        <w:rPr>
          <w:rFonts w:hint="cs"/>
          <w:rtl/>
        </w:rPr>
        <w:t>»</w:t>
      </w:r>
      <w:r>
        <w:rPr>
          <w:rtl/>
        </w:rPr>
        <w:t>.</w:t>
      </w:r>
    </w:p>
    <w:p w:rsidR="007D3F41" w:rsidRPr="00736C02" w:rsidRDefault="00672D41" w:rsidP="00176277">
      <w:pPr>
        <w:pStyle w:val="libNormal"/>
        <w:rPr>
          <w:rtl/>
        </w:rPr>
      </w:pPr>
      <w:r w:rsidRPr="00672D41">
        <w:rPr>
          <w:rStyle w:val="libNumChar"/>
          <w:rtl/>
        </w:rPr>
        <w:t>[17707]</w:t>
      </w:r>
      <w:r w:rsidR="007D3F41" w:rsidRPr="00736C02">
        <w:rPr>
          <w:rtl/>
        </w:rPr>
        <w:t xml:space="preserve"> 10</w:t>
      </w:r>
      <w:r w:rsidR="007D3F41">
        <w:rPr>
          <w:rtl/>
        </w:rPr>
        <w:t xml:space="preserve"> - </w:t>
      </w:r>
      <w:r w:rsidR="007D3F41" w:rsidRPr="00736C02">
        <w:rPr>
          <w:rtl/>
        </w:rPr>
        <w:t>محمد بن علي الفتال في روضة الواعظين</w:t>
      </w:r>
      <w:r w:rsidR="007D3F41">
        <w:rPr>
          <w:rtl/>
        </w:rPr>
        <w:t>:</w:t>
      </w:r>
      <w:r w:rsidR="007D3F41" w:rsidRPr="00736C02">
        <w:rPr>
          <w:rtl/>
        </w:rPr>
        <w:t xml:space="preserve"> عن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نعم الولد البنات المخدرات</w:t>
      </w:r>
      <w:r w:rsidR="007D3F41">
        <w:rPr>
          <w:rtl/>
        </w:rPr>
        <w:t>،</w:t>
      </w:r>
      <w:r w:rsidR="007D3F41" w:rsidRPr="00736C02">
        <w:rPr>
          <w:rtl/>
        </w:rPr>
        <w:t xml:space="preserve"> من</w:t>
      </w:r>
      <w:r w:rsidR="007D3F41">
        <w:rPr>
          <w:rtl/>
        </w:rPr>
        <w:t xml:space="preserve"> </w:t>
      </w:r>
      <w:r w:rsidR="007D3F41" w:rsidRPr="00736C02">
        <w:rPr>
          <w:rtl/>
        </w:rPr>
        <w:t>كانت عنده واحدة جعلها الله له سترا من النار</w:t>
      </w:r>
      <w:r w:rsidR="007D3F41">
        <w:rPr>
          <w:rtl/>
        </w:rPr>
        <w:t>،</w:t>
      </w:r>
      <w:r w:rsidR="007D3F41" w:rsidRPr="00736C02">
        <w:rPr>
          <w:rtl/>
        </w:rPr>
        <w:t xml:space="preserve"> ومن كانت عنده ابنتان</w:t>
      </w:r>
      <w:r w:rsidR="007D3F41">
        <w:rPr>
          <w:rtl/>
        </w:rPr>
        <w:t xml:space="preserve"> </w:t>
      </w:r>
      <w:r w:rsidR="007D3F41" w:rsidRPr="00736C02">
        <w:rPr>
          <w:rtl/>
        </w:rPr>
        <w:t>أدخله الله بهما الجنة</w:t>
      </w:r>
      <w:r w:rsidR="007D3F41">
        <w:rPr>
          <w:rtl/>
        </w:rPr>
        <w:t>،</w:t>
      </w:r>
      <w:r w:rsidR="007D3F41" w:rsidRPr="00736C02">
        <w:rPr>
          <w:rtl/>
        </w:rPr>
        <w:t xml:space="preserve"> ومن كن ثلاثا أو مثلهن من الأخوات</w:t>
      </w:r>
      <w:r w:rsidR="007D3F41">
        <w:rPr>
          <w:rtl/>
        </w:rPr>
        <w:t>،</w:t>
      </w:r>
      <w:r w:rsidR="007D3F41" w:rsidRPr="00736C02">
        <w:rPr>
          <w:rtl/>
        </w:rPr>
        <w:t xml:space="preserve"> وضع عنه</w:t>
      </w:r>
      <w:r w:rsidR="007D3F41">
        <w:rPr>
          <w:rtl/>
        </w:rPr>
        <w:t xml:space="preserve"> </w:t>
      </w:r>
      <w:r w:rsidR="007D3F41" w:rsidRPr="00736C02">
        <w:rPr>
          <w:rtl/>
        </w:rPr>
        <w:t>الجهاد والصدقة »</w:t>
      </w:r>
      <w:r w:rsidR="007D3F41">
        <w:rPr>
          <w:rtl/>
        </w:rPr>
        <w:t>.</w:t>
      </w:r>
    </w:p>
    <w:p w:rsidR="007D3F41" w:rsidRPr="00736C02" w:rsidRDefault="00672D41" w:rsidP="00176277">
      <w:pPr>
        <w:pStyle w:val="libNormal"/>
        <w:rPr>
          <w:rtl/>
        </w:rPr>
      </w:pPr>
      <w:r w:rsidRPr="00672D41">
        <w:rPr>
          <w:rStyle w:val="libNumChar"/>
          <w:rtl/>
        </w:rPr>
        <w:t>[17708]</w:t>
      </w:r>
      <w:r w:rsidR="007D3F41" w:rsidRPr="00736C02">
        <w:rPr>
          <w:rtl/>
        </w:rPr>
        <w:t xml:space="preserve"> 11</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عن</w:t>
      </w:r>
      <w:r w:rsidR="007D3F41">
        <w:rPr>
          <w:rtl/>
        </w:rPr>
        <w:t xml:space="preserve"> </w:t>
      </w:r>
      <w:r w:rsidR="007D3F41" w:rsidRPr="00736C02">
        <w:rPr>
          <w:rtl/>
        </w:rPr>
        <w:t>حديفة بن اليمان</w:t>
      </w:r>
      <w:r w:rsidR="007D3F41">
        <w:rPr>
          <w:rtl/>
        </w:rPr>
        <w:t>،</w:t>
      </w:r>
      <w:r w:rsidR="007D3F41" w:rsidRPr="00736C02">
        <w:rPr>
          <w:rtl/>
        </w:rPr>
        <w:t xml:space="preserve">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خير</w:t>
      </w:r>
      <w:r w:rsidR="007D3F41">
        <w:rPr>
          <w:rtl/>
        </w:rPr>
        <w:t xml:space="preserve"> </w:t>
      </w:r>
      <w:r w:rsidR="007D3F41" w:rsidRPr="00736C02">
        <w:rPr>
          <w:rtl/>
        </w:rPr>
        <w:t>أولادكم البنات »</w:t>
      </w:r>
      <w:r w:rsidR="007D3F41">
        <w:rPr>
          <w:rtl/>
        </w:rPr>
        <w:t>.</w:t>
      </w:r>
    </w:p>
    <w:p w:rsidR="007D3F41" w:rsidRPr="00736C02" w:rsidRDefault="00672D41" w:rsidP="00176277">
      <w:pPr>
        <w:pStyle w:val="libNormal"/>
        <w:rPr>
          <w:rtl/>
        </w:rPr>
      </w:pPr>
      <w:r w:rsidRPr="00672D41">
        <w:rPr>
          <w:rStyle w:val="libNumChar"/>
          <w:rtl/>
        </w:rPr>
        <w:t>[17709]</w:t>
      </w:r>
      <w:r w:rsidR="007D3F41" w:rsidRPr="00736C02">
        <w:rPr>
          <w:rtl/>
        </w:rPr>
        <w:t xml:space="preserve"> 12</w:t>
      </w:r>
      <w:r w:rsidR="007D3F41">
        <w:rPr>
          <w:rtl/>
        </w:rPr>
        <w:t xml:space="preserve"> - </w:t>
      </w:r>
      <w:r w:rsidR="007D3F41" w:rsidRPr="00736C02">
        <w:rPr>
          <w:rtl/>
        </w:rPr>
        <w:t>جامع الأخبار</w:t>
      </w:r>
      <w:r w:rsidR="007D3F41">
        <w:rPr>
          <w:rtl/>
        </w:rPr>
        <w:t>:</w:t>
      </w:r>
      <w:r w:rsidR="007D3F41" w:rsidRPr="00736C02">
        <w:rPr>
          <w:rtl/>
        </w:rPr>
        <w:t xml:space="preserve"> روي عن أبي هريرة قال</w:t>
      </w:r>
      <w:r w:rsidR="007D3F41">
        <w:rPr>
          <w:rtl/>
        </w:rPr>
        <w:t>:</w:t>
      </w:r>
      <w:r w:rsidR="007D3F41" w:rsidRPr="00736C02">
        <w:rPr>
          <w:rtl/>
        </w:rPr>
        <w:t xml:space="preserve"> 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 ما من بيت فيه البنات إلا نزلت كل يوم عليه اثنتا</w:t>
      </w:r>
      <w:r w:rsidR="007D3F41">
        <w:rPr>
          <w:rtl/>
        </w:rPr>
        <w:t xml:space="preserve"> </w:t>
      </w:r>
      <w:r w:rsidR="007D3F41" w:rsidRPr="00736C02">
        <w:rPr>
          <w:rtl/>
        </w:rPr>
        <w:t>عشرة بركة ورحمة من السماء</w:t>
      </w:r>
      <w:r w:rsidR="007D3F41">
        <w:rPr>
          <w:rtl/>
        </w:rPr>
        <w:t>،</w:t>
      </w:r>
      <w:r w:rsidR="007D3F41" w:rsidRPr="00736C02">
        <w:rPr>
          <w:rtl/>
        </w:rPr>
        <w:t xml:space="preserve"> ولا ينقطع زيارة الملائكة من ذلك البيت يكتبون</w:t>
      </w:r>
      <w:r w:rsidR="007D3F41">
        <w:rPr>
          <w:rtl/>
        </w:rPr>
        <w:t xml:space="preserve"> </w:t>
      </w:r>
      <w:r w:rsidR="007D3F41" w:rsidRPr="00736C02">
        <w:rPr>
          <w:rtl/>
        </w:rPr>
        <w:t>لأبيهم كل يوم وليلة عبادة سنة »</w:t>
      </w:r>
      <w:r w:rsidR="007D3F41">
        <w:rPr>
          <w:rtl/>
        </w:rPr>
        <w:t>.</w:t>
      </w:r>
    </w:p>
    <w:p w:rsidR="007D3F41" w:rsidRPr="00736C02" w:rsidRDefault="00672D41" w:rsidP="00176277">
      <w:pPr>
        <w:pStyle w:val="libNormal"/>
        <w:rPr>
          <w:rtl/>
        </w:rPr>
      </w:pPr>
      <w:r w:rsidRPr="00672D41">
        <w:rPr>
          <w:rStyle w:val="libNumChar"/>
          <w:rtl/>
        </w:rPr>
        <w:t>[17710]</w:t>
      </w:r>
      <w:r w:rsidR="007D3F41" w:rsidRPr="00736C02">
        <w:rPr>
          <w:rtl/>
        </w:rPr>
        <w:t xml:space="preserve"> 13</w:t>
      </w:r>
      <w:r w:rsidR="007D3F41">
        <w:rPr>
          <w:rtl/>
        </w:rPr>
        <w:t xml:space="preserve"> - </w:t>
      </w:r>
      <w:r w:rsidR="007D3F41" w:rsidRPr="00736C02">
        <w:rPr>
          <w:rtl/>
        </w:rPr>
        <w:t>الشريف الزاهد محمد بن علي الحسني في كتاب التعازي</w:t>
      </w:r>
      <w:r w:rsidR="007D3F41">
        <w:rPr>
          <w:rtl/>
        </w:rPr>
        <w:t xml:space="preserve">: </w:t>
      </w:r>
      <w:r w:rsidR="007D3F41" w:rsidRPr="00736C02">
        <w:rPr>
          <w:rtl/>
        </w:rPr>
        <w:t>بإسناده عن إسماعيل بن موسى الفزاري</w:t>
      </w:r>
      <w:r w:rsidR="007D3F41">
        <w:rPr>
          <w:rtl/>
        </w:rPr>
        <w:t>،</w:t>
      </w:r>
      <w:r w:rsidR="007D3F41" w:rsidRPr="00736C02">
        <w:rPr>
          <w:rtl/>
        </w:rPr>
        <w:t xml:space="preserve"> عن الحسن</w:t>
      </w:r>
      <w:r w:rsidR="007D3F41">
        <w:rPr>
          <w:rtl/>
        </w:rPr>
        <w:t>،</w:t>
      </w:r>
      <w:r w:rsidR="007D3F41" w:rsidRPr="00736C02">
        <w:rPr>
          <w:rtl/>
        </w:rPr>
        <w:t xml:space="preserve"> عن أصحابه</w:t>
      </w:r>
      <w:r w:rsidR="007D3F41">
        <w:rPr>
          <w:rtl/>
        </w:rPr>
        <w:t>،</w:t>
      </w:r>
      <w:r w:rsidR="007D3F41" w:rsidRPr="00736C02">
        <w:rPr>
          <w:rtl/>
        </w:rPr>
        <w:t xml:space="preserve"> عن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أنه قال في حديث</w:t>
      </w:r>
      <w:r w:rsidR="007D3F41">
        <w:rPr>
          <w:rtl/>
        </w:rPr>
        <w:t>:</w:t>
      </w:r>
      <w:r w:rsidR="007D3F41" w:rsidRPr="00736C02">
        <w:rPr>
          <w:rtl/>
        </w:rPr>
        <w:t xml:space="preserve"> « ومن عال واحدة أو</w:t>
      </w:r>
      <w:r w:rsidR="007D3F41">
        <w:rPr>
          <w:rtl/>
        </w:rPr>
        <w:t xml:space="preserve"> </w:t>
      </w:r>
      <w:r w:rsidR="007D3F41" w:rsidRPr="00736C02">
        <w:rPr>
          <w:rtl/>
        </w:rPr>
        <w:t>اثنتين من البنات</w:t>
      </w:r>
      <w:r w:rsidR="007D3F41">
        <w:rPr>
          <w:rtl/>
        </w:rPr>
        <w:t>،</w:t>
      </w:r>
      <w:r w:rsidR="007D3F41" w:rsidRPr="00736C02">
        <w:rPr>
          <w:rtl/>
        </w:rPr>
        <w:t xml:space="preserve"> جاء معي يوم القيامة كهاتين » وضم إصبعيه</w:t>
      </w:r>
      <w:r w:rsidR="007D3F41">
        <w:rPr>
          <w:rtl/>
        </w:rPr>
        <w:t>.</w:t>
      </w:r>
    </w:p>
    <w:p w:rsidR="007D3F41" w:rsidRPr="00996528" w:rsidRDefault="007D3F41" w:rsidP="007D3F41">
      <w:pPr>
        <w:pStyle w:val="Heading2Center"/>
        <w:rPr>
          <w:rtl/>
        </w:rPr>
      </w:pPr>
      <w:bookmarkStart w:id="274" w:name="_Toc365374595"/>
      <w:bookmarkStart w:id="275" w:name="_Toc380483692"/>
      <w:r w:rsidRPr="00996528">
        <w:rPr>
          <w:rtl/>
        </w:rPr>
        <w:t>4</w:t>
      </w:r>
      <w:r>
        <w:rPr>
          <w:rtl/>
          <w:lang w:bidi="ar-IQ"/>
        </w:rPr>
        <w:t xml:space="preserve"> - </w:t>
      </w:r>
      <w:r w:rsidRPr="00672D41">
        <w:rPr>
          <w:rStyle w:val="libAlaemHeading2Char"/>
          <w:rtl/>
        </w:rPr>
        <w:t>(</w:t>
      </w:r>
      <w:r w:rsidRPr="00996528">
        <w:rPr>
          <w:rtl/>
        </w:rPr>
        <w:t xml:space="preserve"> باب كراهة كراهة البنات </w:t>
      </w:r>
      <w:r w:rsidRPr="00672D41">
        <w:rPr>
          <w:rStyle w:val="libAlaemHeading2Char"/>
          <w:rtl/>
        </w:rPr>
        <w:t>)</w:t>
      </w:r>
      <w:bookmarkEnd w:id="274"/>
      <w:bookmarkEnd w:id="275"/>
    </w:p>
    <w:p w:rsidR="007D3F41" w:rsidRPr="00736C02" w:rsidRDefault="00672D41" w:rsidP="00176277">
      <w:pPr>
        <w:pStyle w:val="libNormal"/>
        <w:rPr>
          <w:rtl/>
        </w:rPr>
      </w:pPr>
      <w:r w:rsidRPr="00672D41">
        <w:rPr>
          <w:rStyle w:val="libNumChar"/>
          <w:rtl/>
        </w:rPr>
        <w:t>[17711]</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الحسن بن سعيد اللخمي قال</w:t>
      </w:r>
      <w:r w:rsidR="007D3F41">
        <w:rPr>
          <w:rtl/>
        </w:rPr>
        <w:t>:</w:t>
      </w:r>
      <w:r w:rsidR="007D3F41" w:rsidRPr="00736C02">
        <w:rPr>
          <w:rtl/>
        </w:rPr>
        <w:t xml:space="preserve"> ولد</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10</w:t>
      </w:r>
      <w:r>
        <w:rPr>
          <w:rtl/>
          <w:lang w:bidi="ar-IQ"/>
        </w:rPr>
        <w:t xml:space="preserve"> - </w:t>
      </w:r>
      <w:r w:rsidRPr="00736C02">
        <w:rPr>
          <w:rtl/>
        </w:rPr>
        <w:t>روضة الواعظين ص 369</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مكارم الأخلاق ص 219</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جامع الأخبار</w:t>
      </w:r>
      <w:r>
        <w:rPr>
          <w:rFonts w:hint="cs"/>
          <w:rtl/>
        </w:rPr>
        <w:t xml:space="preserve"> </w:t>
      </w:r>
      <w:r w:rsidRPr="00736C02">
        <w:rPr>
          <w:rtl/>
        </w:rPr>
        <w:t>ص 124</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كتاب التغازي</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العياشي ج 2 ص 336 ح</w:t>
      </w:r>
      <w:r>
        <w:rPr>
          <w:rFonts w:hint="cs"/>
          <w:rtl/>
        </w:rPr>
        <w:t xml:space="preserve"> </w:t>
      </w:r>
      <w:r w:rsidRPr="00736C02">
        <w:rPr>
          <w:rtl/>
        </w:rPr>
        <w:t>60</w:t>
      </w:r>
      <w:r>
        <w:rPr>
          <w:rtl/>
        </w:rPr>
        <w:t>.</w:t>
      </w:r>
    </w:p>
    <w:p w:rsidR="00672D41" w:rsidRDefault="00672D41" w:rsidP="00672D41">
      <w:pPr>
        <w:pStyle w:val="libNormal"/>
        <w:rPr>
          <w:rtl/>
        </w:rPr>
      </w:pPr>
      <w:r>
        <w:rPr>
          <w:rtl/>
        </w:rPr>
        <w:br w:type="page"/>
      </w:r>
    </w:p>
    <w:p w:rsidR="007D3F41" w:rsidRPr="00736C02" w:rsidRDefault="007D3F41" w:rsidP="00D91A0C">
      <w:pPr>
        <w:pStyle w:val="libNormal0"/>
        <w:rPr>
          <w:rtl/>
        </w:rPr>
      </w:pPr>
      <w:r w:rsidRPr="00736C02">
        <w:rPr>
          <w:rtl/>
        </w:rPr>
        <w:lastRenderedPageBreak/>
        <w:t>لرجل من أصحابنا جارية</w:t>
      </w:r>
      <w:r>
        <w:rPr>
          <w:rtl/>
        </w:rPr>
        <w:t>،</w:t>
      </w:r>
      <w:r w:rsidRPr="00736C02">
        <w:rPr>
          <w:rtl/>
        </w:rPr>
        <w:t xml:space="preserve"> فدخل على أبي عبد الله </w:t>
      </w:r>
      <w:r w:rsidR="0060562E" w:rsidRPr="0060562E">
        <w:rPr>
          <w:rStyle w:val="libAlaemChar"/>
          <w:rtl/>
        </w:rPr>
        <w:t>عليه‌السلام</w:t>
      </w:r>
      <w:r>
        <w:rPr>
          <w:rtl/>
        </w:rPr>
        <w:t>،</w:t>
      </w:r>
      <w:r w:rsidRPr="00736C02">
        <w:rPr>
          <w:rtl/>
        </w:rPr>
        <w:t xml:space="preserve"> فرآه</w:t>
      </w:r>
      <w:r>
        <w:rPr>
          <w:rtl/>
        </w:rPr>
        <w:t xml:space="preserve"> </w:t>
      </w:r>
      <w:r w:rsidRPr="00736C02">
        <w:rPr>
          <w:rtl/>
        </w:rPr>
        <w:t>متسخطا لها</w:t>
      </w:r>
      <w:r>
        <w:rPr>
          <w:rtl/>
        </w:rPr>
        <w:t>،</w:t>
      </w:r>
      <w:r w:rsidRPr="00736C02">
        <w:rPr>
          <w:rtl/>
        </w:rPr>
        <w:t xml:space="preserve"> فقال له أبو عبد الله </w:t>
      </w:r>
      <w:r w:rsidR="0060562E" w:rsidRPr="0060562E">
        <w:rPr>
          <w:rStyle w:val="libAlaemChar"/>
          <w:rtl/>
        </w:rPr>
        <w:t>عليه‌السلام</w:t>
      </w:r>
      <w:r>
        <w:rPr>
          <w:rtl/>
        </w:rPr>
        <w:t>: « أ</w:t>
      </w:r>
      <w:r w:rsidRPr="00736C02">
        <w:rPr>
          <w:rtl/>
        </w:rPr>
        <w:t>رأيت لو أن الله أوحى</w:t>
      </w:r>
      <w:r>
        <w:rPr>
          <w:rtl/>
        </w:rPr>
        <w:t xml:space="preserve"> </w:t>
      </w:r>
      <w:r w:rsidRPr="00736C02">
        <w:rPr>
          <w:rtl/>
        </w:rPr>
        <w:t>إليك أني أختار لك أو تختار لنفسك ما كنت تقول</w:t>
      </w:r>
      <w:r>
        <w:rPr>
          <w:rtl/>
        </w:rPr>
        <w:t>؟</w:t>
      </w:r>
      <w:r w:rsidRPr="00736C02">
        <w:rPr>
          <w:rtl/>
        </w:rPr>
        <w:t xml:space="preserve"> » قال</w:t>
      </w:r>
      <w:r>
        <w:rPr>
          <w:rtl/>
        </w:rPr>
        <w:t>:</w:t>
      </w:r>
      <w:r w:rsidRPr="00736C02">
        <w:rPr>
          <w:rtl/>
        </w:rPr>
        <w:t xml:space="preserve"> كنت أقول</w:t>
      </w:r>
      <w:r>
        <w:rPr>
          <w:rtl/>
        </w:rPr>
        <w:t>:</w:t>
      </w:r>
      <w:r w:rsidRPr="00736C02">
        <w:rPr>
          <w:rtl/>
        </w:rPr>
        <w:t xml:space="preserve"> يا</w:t>
      </w:r>
      <w:r>
        <w:rPr>
          <w:rtl/>
        </w:rPr>
        <w:t xml:space="preserve"> </w:t>
      </w:r>
      <w:r w:rsidRPr="00736C02">
        <w:rPr>
          <w:rtl/>
        </w:rPr>
        <w:t>رب تختار لي</w:t>
      </w:r>
      <w:r>
        <w:rPr>
          <w:rtl/>
        </w:rPr>
        <w:t>،</w:t>
      </w:r>
      <w:r w:rsidRPr="00736C02">
        <w:rPr>
          <w:rtl/>
        </w:rPr>
        <w:t xml:space="preserve"> قال « فإن الله قد اختار </w:t>
      </w:r>
      <w:r w:rsidRPr="007D3F41">
        <w:rPr>
          <w:rStyle w:val="libFootnotenumChar"/>
          <w:rtl/>
        </w:rPr>
        <w:t>(1)</w:t>
      </w:r>
      <w:r w:rsidRPr="00736C02">
        <w:rPr>
          <w:rtl/>
        </w:rPr>
        <w:t xml:space="preserve"> ثم قال</w:t>
      </w:r>
      <w:r>
        <w:rPr>
          <w:rtl/>
        </w:rPr>
        <w:t>:</w:t>
      </w:r>
      <w:r w:rsidRPr="00736C02">
        <w:rPr>
          <w:rtl/>
        </w:rPr>
        <w:t xml:space="preserve"> إن الغلام الذي قتله</w:t>
      </w:r>
      <w:r>
        <w:rPr>
          <w:rtl/>
        </w:rPr>
        <w:t xml:space="preserve"> </w:t>
      </w:r>
      <w:r w:rsidRPr="00736C02">
        <w:rPr>
          <w:rtl/>
        </w:rPr>
        <w:t>العالم الذي كان مع موسى</w:t>
      </w:r>
      <w:r>
        <w:rPr>
          <w:rtl/>
        </w:rPr>
        <w:t>،</w:t>
      </w:r>
      <w:r w:rsidRPr="00736C02">
        <w:rPr>
          <w:rtl/>
        </w:rPr>
        <w:t xml:space="preserve"> في قول الله</w:t>
      </w:r>
      <w:r>
        <w:rPr>
          <w:rtl/>
        </w:rPr>
        <w:t>:</w:t>
      </w:r>
      <w:r w:rsidRPr="00736C02">
        <w:rPr>
          <w:rtl/>
        </w:rPr>
        <w:t xml:space="preserve"> </w:t>
      </w:r>
      <w:r w:rsidRPr="007D3F41">
        <w:rPr>
          <w:rStyle w:val="libAlaemChar"/>
          <w:rtl/>
        </w:rPr>
        <w:t>(</w:t>
      </w:r>
      <w:r w:rsidR="00D91A0C" w:rsidRPr="00D91A0C">
        <w:rPr>
          <w:rStyle w:val="libAieChar"/>
          <w:rtl/>
        </w:rPr>
        <w:t>فَأَرَ‌دْنَا أَن يُبْدِلَهُمَا رَ‌بُّهُمَا خَيْرً‌ا مِّنْهُ زَكَاةً وَأَقْرَ‌بَ رُ‌حْمًا</w:t>
      </w:r>
      <w:r w:rsidRPr="007D3F41">
        <w:rPr>
          <w:rStyle w:val="libAlaemChar"/>
          <w:rtl/>
        </w:rPr>
        <w:t>)</w:t>
      </w:r>
      <w:r w:rsidRPr="00736C02">
        <w:rPr>
          <w:rtl/>
        </w:rPr>
        <w:t xml:space="preserve"> </w:t>
      </w:r>
      <w:r w:rsidRPr="007D3F41">
        <w:rPr>
          <w:rStyle w:val="libFootnotenumChar"/>
          <w:rtl/>
        </w:rPr>
        <w:t>(2)</w:t>
      </w:r>
      <w:r w:rsidRPr="00736C02">
        <w:rPr>
          <w:rtl/>
        </w:rPr>
        <w:t xml:space="preserve"> قال</w:t>
      </w:r>
      <w:r>
        <w:rPr>
          <w:rtl/>
        </w:rPr>
        <w:t>:</w:t>
      </w:r>
      <w:r w:rsidRPr="00736C02">
        <w:rPr>
          <w:rtl/>
        </w:rPr>
        <w:t xml:space="preserve"> فأبدلهما جارية ولدت سبعين نبيا »</w:t>
      </w:r>
      <w:r>
        <w:rPr>
          <w:rtl/>
        </w:rPr>
        <w:t>.</w:t>
      </w:r>
    </w:p>
    <w:p w:rsidR="007D3F41" w:rsidRPr="00736C02" w:rsidRDefault="00672D41" w:rsidP="00D91A0C">
      <w:pPr>
        <w:pStyle w:val="libNormal"/>
        <w:rPr>
          <w:rtl/>
        </w:rPr>
      </w:pPr>
      <w:r w:rsidRPr="00672D41">
        <w:rPr>
          <w:rStyle w:val="libNumChar"/>
          <w:rtl/>
        </w:rPr>
        <w:t>[17712]</w:t>
      </w:r>
      <w:r w:rsidR="007D3F41" w:rsidRPr="00736C02">
        <w:rPr>
          <w:rtl/>
        </w:rPr>
        <w:t xml:space="preserve"> 2</w:t>
      </w:r>
      <w:r w:rsidR="007D3F41">
        <w:rPr>
          <w:rtl/>
        </w:rPr>
        <w:t xml:space="preserve"> - </w:t>
      </w:r>
      <w:r w:rsidR="007D3F41" w:rsidRPr="00736C02">
        <w:rPr>
          <w:rtl/>
        </w:rPr>
        <w:t xml:space="preserve">وعن أبي يحيى الواسطي رفعه إلى أحدهما </w:t>
      </w:r>
      <w:r w:rsidR="0060562E" w:rsidRPr="0060562E">
        <w:rPr>
          <w:rStyle w:val="libAlaemChar"/>
          <w:rtl/>
        </w:rPr>
        <w:t>عليه‌السلام</w:t>
      </w:r>
      <w:r w:rsidR="007D3F41">
        <w:rPr>
          <w:rtl/>
        </w:rPr>
        <w:t>،</w:t>
      </w:r>
      <w:r w:rsidR="007D3F41" w:rsidRPr="00736C02">
        <w:rPr>
          <w:rtl/>
        </w:rPr>
        <w:t xml:space="preserve"> في</w:t>
      </w:r>
      <w:r w:rsidR="007D3F41">
        <w:rPr>
          <w:rtl/>
        </w:rPr>
        <w:t xml:space="preserve"> </w:t>
      </w:r>
      <w:r w:rsidR="007D3F41" w:rsidRPr="00736C02">
        <w:rPr>
          <w:rtl/>
        </w:rPr>
        <w:t>قول الله</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وَأَمَّا الْغُلَامُ</w:t>
      </w:r>
      <w:r w:rsidR="007D3F41" w:rsidRPr="007D3F41">
        <w:rPr>
          <w:rStyle w:val="libAieChar"/>
          <w:rtl/>
        </w:rPr>
        <w:t xml:space="preserve"> </w:t>
      </w:r>
      <w:r w:rsidR="00D91A0C" w:rsidRPr="00D91A0C">
        <w:rPr>
          <w:rStyle w:val="libAieChar"/>
          <w:rtl/>
        </w:rPr>
        <w:t>فَكَانَ أَبَوَاهُ مُؤْمِنَيْنِ</w:t>
      </w:r>
      <w:r w:rsidR="007D3F41">
        <w:rPr>
          <w:rtl/>
        </w:rPr>
        <w:t xml:space="preserve"> - </w:t>
      </w:r>
      <w:r w:rsidR="007D3F41" w:rsidRPr="00736C02">
        <w:rPr>
          <w:rtl/>
        </w:rPr>
        <w:t>إلى قوله</w:t>
      </w:r>
      <w:r w:rsidR="007D3F41">
        <w:rPr>
          <w:rtl/>
        </w:rPr>
        <w:t xml:space="preserve"> - </w:t>
      </w:r>
      <w:r w:rsidR="00D91A0C" w:rsidRPr="00D91A0C">
        <w:rPr>
          <w:rStyle w:val="libAieChar"/>
          <w:rtl/>
        </w:rPr>
        <w:t>وَأَقْرَ‌بَ رُ‌حْمًا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أبدلهما مكان الابن بنت</w:t>
      </w:r>
      <w:r w:rsidR="007D3F41">
        <w:rPr>
          <w:rtl/>
        </w:rPr>
        <w:t>،</w:t>
      </w:r>
      <w:r w:rsidR="007D3F41" w:rsidRPr="00736C02">
        <w:rPr>
          <w:rtl/>
        </w:rPr>
        <w:t xml:space="preserve"> فولدت سبعين نبيا »</w:t>
      </w:r>
      <w:r w:rsidR="007D3F41">
        <w:rPr>
          <w:rtl/>
        </w:rPr>
        <w:t>.</w:t>
      </w:r>
    </w:p>
    <w:p w:rsidR="007D3F41" w:rsidRPr="00736C02" w:rsidRDefault="00672D41" w:rsidP="00D91A0C">
      <w:pPr>
        <w:pStyle w:val="libNormal"/>
        <w:rPr>
          <w:rtl/>
        </w:rPr>
      </w:pPr>
      <w:r w:rsidRPr="00672D41">
        <w:rPr>
          <w:rStyle w:val="libNumChar"/>
          <w:rtl/>
        </w:rPr>
        <w:t>[17713]</w:t>
      </w:r>
      <w:r w:rsidR="007D3F41" w:rsidRPr="00736C02">
        <w:rPr>
          <w:rtl/>
        </w:rPr>
        <w:t xml:space="preserve"> 3</w:t>
      </w:r>
      <w:r w:rsidR="007D3F41">
        <w:rPr>
          <w:rtl/>
        </w:rPr>
        <w:t xml:space="preserve"> - </w:t>
      </w:r>
      <w:r w:rsidR="007D3F41" w:rsidRPr="00736C02">
        <w:rPr>
          <w:rtl/>
        </w:rPr>
        <w:t>وعن عثمان</w:t>
      </w:r>
      <w:r w:rsidR="007D3F41">
        <w:rPr>
          <w:rtl/>
        </w:rPr>
        <w:t>،</w:t>
      </w:r>
      <w:r w:rsidR="007D3F41" w:rsidRPr="00736C02">
        <w:rPr>
          <w:rtl/>
        </w:rPr>
        <w:t xml:space="preserve"> عن رجل</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في قول الله</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فَأَرَ‌دْنَا أَن يُبْدِلَهُمَا رَ‌بُّهُمَا خَيْرً‌ا مِّنْهُ زَكَاةً وَأَقْرَ‌بَ رُ‌حْمًا</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 ولدت لهما جارية</w:t>
      </w:r>
      <w:r w:rsidR="007D3F41">
        <w:rPr>
          <w:rtl/>
        </w:rPr>
        <w:t>،</w:t>
      </w:r>
      <w:r w:rsidR="007D3F41" w:rsidRPr="00736C02">
        <w:rPr>
          <w:rtl/>
        </w:rPr>
        <w:t xml:space="preserve"> فولدت غلاما فكان نبيا »</w:t>
      </w:r>
      <w:r w:rsidR="007D3F41">
        <w:rPr>
          <w:rtl/>
        </w:rPr>
        <w:t>.</w:t>
      </w:r>
    </w:p>
    <w:p w:rsidR="007D3F41" w:rsidRPr="00736C02" w:rsidRDefault="00672D41" w:rsidP="00176277">
      <w:pPr>
        <w:pStyle w:val="libNormal"/>
        <w:rPr>
          <w:rtl/>
        </w:rPr>
      </w:pPr>
      <w:r w:rsidRPr="00672D41">
        <w:rPr>
          <w:rStyle w:val="libNumChar"/>
          <w:rtl/>
        </w:rPr>
        <w:t>[17714]</w:t>
      </w:r>
      <w:r w:rsidR="007D3F41" w:rsidRPr="00736C02">
        <w:rPr>
          <w:rtl/>
        </w:rPr>
        <w:t xml:space="preserve"> 4</w:t>
      </w:r>
      <w:r w:rsidR="007D3F41">
        <w:rPr>
          <w:rtl/>
        </w:rPr>
        <w:t xml:space="preserve"> - </w:t>
      </w:r>
      <w:r w:rsidR="007D3F41" w:rsidRPr="00736C02">
        <w:rPr>
          <w:rtl/>
        </w:rPr>
        <w:t>الصدوق في الخصال</w:t>
      </w:r>
      <w:r w:rsidR="007D3F41">
        <w:rPr>
          <w:rtl/>
        </w:rPr>
        <w:t>:</w:t>
      </w:r>
      <w:r w:rsidR="007D3F41" w:rsidRPr="00736C02">
        <w:rPr>
          <w:rtl/>
        </w:rPr>
        <w:t xml:space="preserve"> عن أبيه</w:t>
      </w:r>
      <w:r w:rsidR="007D3F41">
        <w:rPr>
          <w:rtl/>
        </w:rPr>
        <w:t>،</w:t>
      </w:r>
      <w:r w:rsidR="007D3F41" w:rsidRPr="00736C02">
        <w:rPr>
          <w:rtl/>
        </w:rPr>
        <w:t xml:space="preserve"> عن محمد بن يحيى العطار</w:t>
      </w:r>
      <w:r w:rsidR="007D3F41">
        <w:rPr>
          <w:rtl/>
        </w:rPr>
        <w:t xml:space="preserve">، </w:t>
      </w:r>
      <w:r w:rsidR="007D3F41" w:rsidRPr="00736C02">
        <w:rPr>
          <w:rtl/>
        </w:rPr>
        <w:t>عن محمد بن أحمد</w:t>
      </w:r>
      <w:r w:rsidR="007D3F41">
        <w:rPr>
          <w:rtl/>
        </w:rPr>
        <w:t>،</w:t>
      </w:r>
      <w:r w:rsidR="007D3F41" w:rsidRPr="00736C02">
        <w:rPr>
          <w:rtl/>
        </w:rPr>
        <w:t xml:space="preserve"> عن إبراهيم بن هاشم</w:t>
      </w:r>
      <w:r w:rsidR="007D3F41">
        <w:rPr>
          <w:rtl/>
        </w:rPr>
        <w:t>،</w:t>
      </w:r>
      <w:r w:rsidR="007D3F41" w:rsidRPr="00736C02">
        <w:rPr>
          <w:rtl/>
        </w:rPr>
        <w:t xml:space="preserve"> عن البرقي رفعه قال</w:t>
      </w:r>
      <w:r w:rsidR="007D3F41">
        <w:rPr>
          <w:rtl/>
        </w:rPr>
        <w:t>:</w:t>
      </w:r>
      <w:r w:rsidR="007D3F41" w:rsidRPr="00736C02">
        <w:rPr>
          <w:rtl/>
        </w:rPr>
        <w:t xml:space="preserve"> بشر</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sidRPr="00736C02">
        <w:rPr>
          <w:rtl/>
        </w:rPr>
        <w:t xml:space="preserve"> بابنة</w:t>
      </w:r>
      <w:r w:rsidR="007D3F41">
        <w:rPr>
          <w:rtl/>
        </w:rPr>
        <w:t>،</w:t>
      </w:r>
      <w:r w:rsidR="007D3F41" w:rsidRPr="00736C02">
        <w:rPr>
          <w:rtl/>
        </w:rPr>
        <w:t xml:space="preserve"> فنظر في وجوه أصحابه فرأى الكراهية</w:t>
      </w:r>
      <w:r w:rsidR="007D3F41">
        <w:rPr>
          <w:rtl/>
        </w:rPr>
        <w:t xml:space="preserve"> </w:t>
      </w:r>
      <w:r w:rsidR="007D3F41" w:rsidRPr="00736C02">
        <w:rPr>
          <w:rtl/>
        </w:rPr>
        <w:t>فيهم</w:t>
      </w:r>
      <w:r w:rsidR="007D3F41">
        <w:rPr>
          <w:rtl/>
        </w:rPr>
        <w:t>،</w:t>
      </w:r>
      <w:r w:rsidR="007D3F41" w:rsidRPr="00736C02">
        <w:rPr>
          <w:rtl/>
        </w:rPr>
        <w:t xml:space="preserve"> فقال</w:t>
      </w:r>
      <w:r w:rsidR="007D3F41">
        <w:rPr>
          <w:rtl/>
        </w:rPr>
        <w:t>:</w:t>
      </w:r>
      <w:r w:rsidR="007D3F41" w:rsidRPr="00736C02">
        <w:rPr>
          <w:rtl/>
        </w:rPr>
        <w:t xml:space="preserve"> « ما لكم</w:t>
      </w:r>
      <w:r w:rsidR="007D3F41">
        <w:rPr>
          <w:rtl/>
        </w:rPr>
        <w:t>!</w:t>
      </w:r>
      <w:r w:rsidR="007D3F41" w:rsidRPr="00736C02">
        <w:rPr>
          <w:rtl/>
        </w:rPr>
        <w:t xml:space="preserve"> ريحانة أشمها</w:t>
      </w:r>
      <w:r w:rsidR="007D3F41">
        <w:rPr>
          <w:rtl/>
        </w:rPr>
        <w:t>،</w:t>
      </w:r>
      <w:r w:rsidR="007D3F41" w:rsidRPr="00736C02">
        <w:rPr>
          <w:rtl/>
        </w:rPr>
        <w:t xml:space="preserve"> ورزقها على الله عز وجل »</w:t>
      </w:r>
      <w:r w:rsidR="007D3F41">
        <w:rPr>
          <w:rtl/>
        </w:rPr>
        <w:t>.</w:t>
      </w:r>
    </w:p>
    <w:p w:rsidR="007D3F41" w:rsidRPr="00736C02" w:rsidRDefault="007D3F41" w:rsidP="007D3F41">
      <w:pPr>
        <w:pStyle w:val="libLine"/>
        <w:rPr>
          <w:rtl/>
        </w:rPr>
      </w:pPr>
      <w:r>
        <w:rPr>
          <w:rtl/>
        </w:rPr>
        <w:t>__________________</w:t>
      </w:r>
    </w:p>
    <w:p w:rsidR="007D3F41" w:rsidRPr="002F1F2F" w:rsidRDefault="007D3F41" w:rsidP="007D3F41">
      <w:pPr>
        <w:pStyle w:val="libFootnote"/>
        <w:rPr>
          <w:rtl/>
        </w:rPr>
      </w:pPr>
      <w:r w:rsidRPr="002F1F2F">
        <w:rPr>
          <w:rtl/>
        </w:rPr>
        <w:t>(1) في المصدر زيادة</w:t>
      </w:r>
      <w:r>
        <w:rPr>
          <w:rtl/>
          <w:lang w:bidi="ar-IQ"/>
        </w:rPr>
        <w:t>:</w:t>
      </w:r>
      <w:r w:rsidRPr="002F1F2F">
        <w:rPr>
          <w:rtl/>
        </w:rPr>
        <w:t xml:space="preserve"> لك</w:t>
      </w:r>
      <w:r>
        <w:rPr>
          <w:rtl/>
        </w:rPr>
        <w:t>.</w:t>
      </w:r>
    </w:p>
    <w:p w:rsidR="007D3F41" w:rsidRPr="002F1F2F" w:rsidRDefault="007D3F41" w:rsidP="007D3F41">
      <w:pPr>
        <w:pStyle w:val="libFootnote"/>
        <w:rPr>
          <w:rtl/>
        </w:rPr>
      </w:pPr>
      <w:r w:rsidRPr="002F1F2F">
        <w:rPr>
          <w:rtl/>
        </w:rPr>
        <w:t>(2) الكهف ج 18</w:t>
      </w:r>
      <w:r>
        <w:rPr>
          <w:rtl/>
          <w:lang w:bidi="ar-IQ"/>
        </w:rPr>
        <w:t>:</w:t>
      </w:r>
      <w:r w:rsidRPr="002F1F2F">
        <w:rPr>
          <w:rtl/>
        </w:rPr>
        <w:t xml:space="preserve"> 81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العياشي ج</w:t>
      </w:r>
      <w:r>
        <w:rPr>
          <w:rFonts w:hint="cs"/>
          <w:rtl/>
        </w:rPr>
        <w:t xml:space="preserve"> </w:t>
      </w:r>
      <w:r w:rsidRPr="00736C02">
        <w:rPr>
          <w:rtl/>
        </w:rPr>
        <w:t>2 ص 337 ح 61</w:t>
      </w:r>
      <w:r>
        <w:rPr>
          <w:rtl/>
        </w:rPr>
        <w:t>.</w:t>
      </w:r>
    </w:p>
    <w:p w:rsidR="007D3F41" w:rsidRPr="002F1F2F" w:rsidRDefault="007D3F41" w:rsidP="007D3F41">
      <w:pPr>
        <w:pStyle w:val="libFootnote"/>
        <w:rPr>
          <w:rtl/>
        </w:rPr>
      </w:pPr>
      <w:r w:rsidRPr="002F1F2F">
        <w:rPr>
          <w:rtl/>
        </w:rPr>
        <w:t>(1) الكهف 18</w:t>
      </w:r>
      <w:r>
        <w:rPr>
          <w:rtl/>
          <w:lang w:bidi="ar-IQ"/>
        </w:rPr>
        <w:t>:</w:t>
      </w:r>
      <w:r w:rsidRPr="002F1F2F">
        <w:rPr>
          <w:rtl/>
        </w:rPr>
        <w:t xml:space="preserve"> 80</w:t>
      </w:r>
      <w:r>
        <w:rPr>
          <w:rtl/>
          <w:lang w:bidi="ar-IQ"/>
        </w:rPr>
        <w:t>،</w:t>
      </w:r>
      <w:r w:rsidRPr="002F1F2F">
        <w:rPr>
          <w:rtl/>
        </w:rPr>
        <w:t xml:space="preserve"> 81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العياشي ج 2 ص 336 ح 59</w:t>
      </w:r>
      <w:r>
        <w:rPr>
          <w:rtl/>
        </w:rPr>
        <w:t>.</w:t>
      </w:r>
    </w:p>
    <w:p w:rsidR="007D3F41" w:rsidRPr="002F1F2F" w:rsidRDefault="007D3F41" w:rsidP="007D3F41">
      <w:pPr>
        <w:pStyle w:val="libFootnote"/>
        <w:rPr>
          <w:rtl/>
        </w:rPr>
      </w:pPr>
      <w:r w:rsidRPr="002F1F2F">
        <w:rPr>
          <w:rtl/>
        </w:rPr>
        <w:t>(1) الكهف 18</w:t>
      </w:r>
      <w:r>
        <w:rPr>
          <w:rtl/>
          <w:lang w:bidi="ar-IQ"/>
        </w:rPr>
        <w:t>:</w:t>
      </w:r>
      <w:r w:rsidRPr="002F1F2F">
        <w:rPr>
          <w:rtl/>
        </w:rPr>
        <w:t xml:space="preserve"> 81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بل الصدوق في ثواب الأعمال ص 239</w:t>
      </w:r>
      <w:r>
        <w:rPr>
          <w:rtl/>
          <w:lang w:bidi="ar-IQ"/>
        </w:rPr>
        <w:t>،</w:t>
      </w:r>
      <w:r w:rsidRPr="00736C02">
        <w:rPr>
          <w:rtl/>
        </w:rPr>
        <w:t xml:space="preserve"> وعنه في البحار ج</w:t>
      </w:r>
      <w:r>
        <w:rPr>
          <w:rFonts w:hint="cs"/>
          <w:rtl/>
        </w:rPr>
        <w:t xml:space="preserve"> </w:t>
      </w:r>
      <w:r w:rsidRPr="00736C02">
        <w:rPr>
          <w:rtl/>
        </w:rPr>
        <w:t>104 ص 104 ح 100</w:t>
      </w:r>
      <w:r>
        <w:rPr>
          <w:rtl/>
        </w:rPr>
        <w:t>.</w:t>
      </w:r>
    </w:p>
    <w:p w:rsidR="00672D41" w:rsidRDefault="00672D41" w:rsidP="00672D41">
      <w:pPr>
        <w:pStyle w:val="libNormal"/>
        <w:rPr>
          <w:rtl/>
        </w:rPr>
      </w:pPr>
      <w:r>
        <w:rPr>
          <w:rtl/>
        </w:rPr>
        <w:br w:type="page"/>
      </w:r>
    </w:p>
    <w:p w:rsidR="007D3F41" w:rsidRPr="006A541E" w:rsidRDefault="007D3F41" w:rsidP="007D3F41">
      <w:pPr>
        <w:pStyle w:val="Heading2Center"/>
        <w:rPr>
          <w:rtl/>
        </w:rPr>
      </w:pPr>
      <w:bookmarkStart w:id="276" w:name="_Toc365374596"/>
      <w:bookmarkStart w:id="277" w:name="_Toc380483693"/>
      <w:r w:rsidRPr="006A541E">
        <w:rPr>
          <w:rtl/>
        </w:rPr>
        <w:lastRenderedPageBreak/>
        <w:t>5</w:t>
      </w:r>
      <w:r>
        <w:rPr>
          <w:rtl/>
          <w:lang w:bidi="ar-IQ"/>
        </w:rPr>
        <w:t xml:space="preserve"> - </w:t>
      </w:r>
      <w:r w:rsidRPr="00672D41">
        <w:rPr>
          <w:rStyle w:val="libAlaemHeading2Char"/>
          <w:rFonts w:hint="cs"/>
          <w:rtl/>
        </w:rPr>
        <w:t>(</w:t>
      </w:r>
      <w:r w:rsidRPr="006A541E">
        <w:rPr>
          <w:rFonts w:hint="cs"/>
          <w:rtl/>
        </w:rPr>
        <w:t xml:space="preserve"> </w:t>
      </w:r>
      <w:r w:rsidRPr="006A541E">
        <w:rPr>
          <w:rtl/>
        </w:rPr>
        <w:t>باب استحباب زيادة الرقة على البنات والشفقة عليهن</w:t>
      </w:r>
      <w:r>
        <w:rPr>
          <w:rtl/>
          <w:lang w:bidi="ar-IQ"/>
        </w:rPr>
        <w:t>،</w:t>
      </w:r>
      <w:r>
        <w:rPr>
          <w:rFonts w:hint="cs"/>
          <w:rtl/>
        </w:rPr>
        <w:t xml:space="preserve"> </w:t>
      </w:r>
      <w:r w:rsidRPr="006A541E">
        <w:rPr>
          <w:rtl/>
        </w:rPr>
        <w:t xml:space="preserve">أكثر من الصبيان </w:t>
      </w:r>
      <w:r w:rsidRPr="00672D41">
        <w:rPr>
          <w:rStyle w:val="libAlaemHeading2Char"/>
          <w:rtl/>
        </w:rPr>
        <w:t>)</w:t>
      </w:r>
      <w:bookmarkEnd w:id="276"/>
      <w:bookmarkEnd w:id="277"/>
    </w:p>
    <w:p w:rsidR="007D3F41" w:rsidRPr="00736C02" w:rsidRDefault="00672D41" w:rsidP="00176277">
      <w:pPr>
        <w:pStyle w:val="libNormal"/>
        <w:rPr>
          <w:rtl/>
        </w:rPr>
      </w:pPr>
      <w:r w:rsidRPr="00672D41">
        <w:rPr>
          <w:rStyle w:val="libNumChar"/>
          <w:rtl/>
        </w:rPr>
        <w:t>[17715]</w:t>
      </w:r>
      <w:r w:rsidR="007D3F41" w:rsidRPr="00736C02">
        <w:rPr>
          <w:rtl/>
        </w:rPr>
        <w:t xml:space="preserve"> 1</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 نوادر</w:t>
      </w:r>
      <w:r w:rsidR="007D3F41">
        <w:rPr>
          <w:rtl/>
        </w:rPr>
        <w:t xml:space="preserve"> </w:t>
      </w:r>
      <w:r w:rsidR="007D3F41" w:rsidRPr="00736C02">
        <w:rPr>
          <w:rtl/>
        </w:rPr>
        <w:t>الحكمة</w:t>
      </w:r>
      <w:r w:rsidR="007D3F41">
        <w:rPr>
          <w:rtl/>
        </w:rPr>
        <w:t>،</w:t>
      </w:r>
      <w:r w:rsidR="007D3F41" w:rsidRPr="00736C02">
        <w:rPr>
          <w:rtl/>
        </w:rPr>
        <w:t xml:space="preserve"> عن ابن عباس قال</w:t>
      </w:r>
      <w:r w:rsidR="007D3F41">
        <w:rPr>
          <w:rtl/>
        </w:rPr>
        <w:t>:</w:t>
      </w:r>
      <w:r w:rsidR="007D3F41" w:rsidRPr="00736C02">
        <w:rPr>
          <w:rtl/>
        </w:rPr>
        <w:t xml:space="preserve"> قال النبي </w:t>
      </w:r>
      <w:r w:rsidR="0060562E" w:rsidRPr="0060562E">
        <w:rPr>
          <w:rStyle w:val="libAlaemChar"/>
          <w:rtl/>
        </w:rPr>
        <w:t>صلى‌الله‌عليه‌وآله</w:t>
      </w:r>
      <w:r w:rsidR="007D3F41">
        <w:rPr>
          <w:rtl/>
        </w:rPr>
        <w:t>:</w:t>
      </w:r>
      <w:r w:rsidR="007D3F41" w:rsidRPr="00736C02">
        <w:rPr>
          <w:rtl/>
        </w:rPr>
        <w:t xml:space="preserve"> « من</w:t>
      </w:r>
      <w:r w:rsidR="007D3F41">
        <w:rPr>
          <w:rtl/>
        </w:rPr>
        <w:t xml:space="preserve"> </w:t>
      </w:r>
      <w:r w:rsidR="007D3F41" w:rsidRPr="00736C02">
        <w:rPr>
          <w:rtl/>
        </w:rPr>
        <w:t>دخل السوق فاشترى تحفة فحملها إلى عياله</w:t>
      </w:r>
      <w:r w:rsidR="007D3F41">
        <w:rPr>
          <w:rtl/>
        </w:rPr>
        <w:t>،</w:t>
      </w:r>
      <w:r w:rsidR="007D3F41" w:rsidRPr="00736C02">
        <w:rPr>
          <w:rtl/>
        </w:rPr>
        <w:t xml:space="preserve"> كان كحامل صدقة إلى قوم</w:t>
      </w:r>
      <w:r w:rsidR="007D3F41">
        <w:rPr>
          <w:rtl/>
        </w:rPr>
        <w:t xml:space="preserve"> </w:t>
      </w:r>
      <w:r w:rsidR="007D3F41" w:rsidRPr="00736C02">
        <w:rPr>
          <w:rtl/>
        </w:rPr>
        <w:t>محاويج</w:t>
      </w:r>
      <w:r w:rsidR="007D3F41">
        <w:rPr>
          <w:rtl/>
        </w:rPr>
        <w:t>،</w:t>
      </w:r>
      <w:r w:rsidR="007D3F41" w:rsidRPr="00736C02">
        <w:rPr>
          <w:rtl/>
        </w:rPr>
        <w:t xml:space="preserve"> وليبدأ بالإناث قبل الذكور</w:t>
      </w:r>
      <w:r w:rsidR="007D3F41">
        <w:rPr>
          <w:rtl/>
        </w:rPr>
        <w:t>،</w:t>
      </w:r>
      <w:r w:rsidR="007D3F41" w:rsidRPr="00736C02">
        <w:rPr>
          <w:rtl/>
        </w:rPr>
        <w:t xml:space="preserve"> فإنه من فرح ابنة </w:t>
      </w:r>
      <w:r w:rsidR="007D3F41" w:rsidRPr="007D3F41">
        <w:rPr>
          <w:rStyle w:val="libFootnotenumChar"/>
          <w:rtl/>
        </w:rPr>
        <w:t>(1)</w:t>
      </w:r>
      <w:r w:rsidR="007D3F41" w:rsidRPr="00736C02">
        <w:rPr>
          <w:rtl/>
        </w:rPr>
        <w:t xml:space="preserve"> فكأنما أعتق رقبة</w:t>
      </w:r>
      <w:r w:rsidR="007D3F41">
        <w:rPr>
          <w:rtl/>
        </w:rPr>
        <w:t xml:space="preserve"> </w:t>
      </w:r>
      <w:r w:rsidR="007D3F41" w:rsidRPr="00736C02">
        <w:rPr>
          <w:rtl/>
        </w:rPr>
        <w:t>من ولد إسماعيل</w:t>
      </w:r>
      <w:r w:rsidR="007D3F41">
        <w:rPr>
          <w:rtl/>
        </w:rPr>
        <w:t>،</w:t>
      </w:r>
      <w:r w:rsidR="007D3F41" w:rsidRPr="00736C02">
        <w:rPr>
          <w:rtl/>
        </w:rPr>
        <w:t xml:space="preserve"> ومن أقر عين ابن فكأنما بكى من خشية الله</w:t>
      </w:r>
      <w:r w:rsidR="007D3F41">
        <w:rPr>
          <w:rtl/>
        </w:rPr>
        <w:t>،</w:t>
      </w:r>
      <w:r w:rsidR="007D3F41" w:rsidRPr="00736C02">
        <w:rPr>
          <w:rtl/>
        </w:rPr>
        <w:t xml:space="preserve"> ومن بكى</w:t>
      </w:r>
      <w:r w:rsidR="007D3F41">
        <w:rPr>
          <w:rtl/>
        </w:rPr>
        <w:t xml:space="preserve"> </w:t>
      </w:r>
      <w:r w:rsidR="007D3F41" w:rsidRPr="00736C02">
        <w:rPr>
          <w:rtl/>
        </w:rPr>
        <w:t>من خشية الله أدخله جنات النعيم »</w:t>
      </w:r>
      <w:r w:rsidR="007D3F41">
        <w:rPr>
          <w:rtl/>
        </w:rPr>
        <w:t>.</w:t>
      </w:r>
    </w:p>
    <w:p w:rsidR="007D3F41" w:rsidRPr="00736C02" w:rsidRDefault="00672D41" w:rsidP="00176277">
      <w:pPr>
        <w:pStyle w:val="libNormal"/>
        <w:rPr>
          <w:rtl/>
        </w:rPr>
      </w:pPr>
      <w:r w:rsidRPr="00672D41">
        <w:rPr>
          <w:rStyle w:val="libNumChar"/>
          <w:rtl/>
        </w:rPr>
        <w:t>[17716]</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w:t>
      </w:r>
      <w:r w:rsidR="007D3F41">
        <w:rPr>
          <w:rtl/>
        </w:rPr>
        <w:t xml:space="preserve"> </w:t>
      </w:r>
      <w:r w:rsidR="007D3F41" w:rsidRPr="00736C02">
        <w:rPr>
          <w:rtl/>
        </w:rPr>
        <w:t>كان له أنثى فلم يبدها ولم يهنها ولم يؤثر ولده عليها</w:t>
      </w:r>
      <w:r w:rsidR="007D3F41">
        <w:rPr>
          <w:rtl/>
        </w:rPr>
        <w:t>،</w:t>
      </w:r>
      <w:r w:rsidR="007D3F41" w:rsidRPr="00736C02">
        <w:rPr>
          <w:rtl/>
        </w:rPr>
        <w:t xml:space="preserve"> أدخله الله الجنة »</w:t>
      </w:r>
      <w:r w:rsidR="007D3F41">
        <w:rPr>
          <w:rtl/>
        </w:rPr>
        <w:t>.</w:t>
      </w:r>
    </w:p>
    <w:p w:rsidR="007D3F41" w:rsidRPr="00736C02" w:rsidRDefault="00672D41" w:rsidP="00176277">
      <w:pPr>
        <w:pStyle w:val="libNormal"/>
        <w:rPr>
          <w:rtl/>
        </w:rPr>
      </w:pPr>
      <w:r w:rsidRPr="00672D41">
        <w:rPr>
          <w:rStyle w:val="libNumChar"/>
          <w:rtl/>
        </w:rPr>
        <w:t>[17717]</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Pr>
          <w:rFonts w:hint="cs"/>
          <w:rtl/>
        </w:rPr>
        <w:t xml:space="preserve"> «</w:t>
      </w:r>
      <w:r w:rsidR="007D3F41" w:rsidRPr="00736C02">
        <w:rPr>
          <w:rtl/>
        </w:rPr>
        <w:t xml:space="preserve"> من كان له أختان أو</w:t>
      </w:r>
      <w:r w:rsidR="007D3F41">
        <w:rPr>
          <w:rtl/>
        </w:rPr>
        <w:t xml:space="preserve"> </w:t>
      </w:r>
      <w:r w:rsidR="007D3F41" w:rsidRPr="00736C02">
        <w:rPr>
          <w:rtl/>
        </w:rPr>
        <w:t>بنتان فأحسن إليهما</w:t>
      </w:r>
      <w:r w:rsidR="007D3F41">
        <w:rPr>
          <w:rtl/>
        </w:rPr>
        <w:t>،</w:t>
      </w:r>
      <w:r w:rsidR="007D3F41" w:rsidRPr="00736C02">
        <w:rPr>
          <w:rtl/>
        </w:rPr>
        <w:t xml:space="preserve"> كنت أنا وهو في الجنة كهاتين </w:t>
      </w:r>
      <w:r w:rsidR="007D3F41">
        <w:rPr>
          <w:rFonts w:hint="cs"/>
          <w:rtl/>
        </w:rPr>
        <w:t>»</w:t>
      </w:r>
      <w:r w:rsidR="007D3F41" w:rsidRPr="00736C02">
        <w:rPr>
          <w:rtl/>
        </w:rPr>
        <w:t xml:space="preserve"> وأشار بإصبعيه السبابة</w:t>
      </w:r>
      <w:r w:rsidR="007D3F41">
        <w:rPr>
          <w:rtl/>
        </w:rPr>
        <w:t xml:space="preserve"> </w:t>
      </w:r>
      <w:r w:rsidR="007D3F41" w:rsidRPr="00736C02">
        <w:rPr>
          <w:rtl/>
        </w:rPr>
        <w:t>والوسطى</w:t>
      </w:r>
      <w:r w:rsidR="007D3F41">
        <w:rPr>
          <w:rtl/>
        </w:rPr>
        <w:t>.</w:t>
      </w:r>
    </w:p>
    <w:p w:rsidR="007D3F41" w:rsidRPr="00736C02" w:rsidRDefault="00672D41" w:rsidP="00176277">
      <w:pPr>
        <w:pStyle w:val="libNormal"/>
        <w:rPr>
          <w:rtl/>
        </w:rPr>
      </w:pPr>
      <w:r w:rsidRPr="00672D41">
        <w:rPr>
          <w:rStyle w:val="libNumChar"/>
          <w:rtl/>
        </w:rPr>
        <w:t>[17718]</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ابتلي بشئ من هذه</w:t>
      </w:r>
      <w:r w:rsidR="007D3F41">
        <w:rPr>
          <w:rtl/>
        </w:rPr>
        <w:t xml:space="preserve"> </w:t>
      </w:r>
      <w:r w:rsidR="007D3F41" w:rsidRPr="00736C02">
        <w:rPr>
          <w:rtl/>
        </w:rPr>
        <w:t>البنات فأحسن إليهن</w:t>
      </w:r>
      <w:r w:rsidR="007D3F41">
        <w:rPr>
          <w:rtl/>
        </w:rPr>
        <w:t>،</w:t>
      </w:r>
      <w:r w:rsidR="007D3F41" w:rsidRPr="00736C02">
        <w:rPr>
          <w:rtl/>
        </w:rPr>
        <w:t xml:space="preserve"> كن له سترا من النار »</w:t>
      </w:r>
      <w:r w:rsidR="007D3F41">
        <w:rPr>
          <w:rtl/>
        </w:rPr>
        <w:t>.</w:t>
      </w:r>
    </w:p>
    <w:p w:rsidR="007D3F41" w:rsidRPr="0094631E" w:rsidRDefault="007D3F41" w:rsidP="007D3F41">
      <w:pPr>
        <w:pStyle w:val="Heading2Center"/>
        <w:rPr>
          <w:rtl/>
        </w:rPr>
      </w:pPr>
      <w:bookmarkStart w:id="278" w:name="_Toc365374597"/>
      <w:bookmarkStart w:id="279" w:name="_Toc380483694"/>
      <w:r w:rsidRPr="0094631E">
        <w:rPr>
          <w:rtl/>
        </w:rPr>
        <w:t>6</w:t>
      </w:r>
      <w:r>
        <w:rPr>
          <w:rtl/>
          <w:lang w:bidi="ar-IQ"/>
        </w:rPr>
        <w:t xml:space="preserve"> - </w:t>
      </w:r>
      <w:r w:rsidRPr="00672D41">
        <w:rPr>
          <w:rStyle w:val="libAlaemHeading2Char"/>
          <w:rtl/>
        </w:rPr>
        <w:t>(</w:t>
      </w:r>
      <w:r w:rsidRPr="0094631E">
        <w:rPr>
          <w:rtl/>
        </w:rPr>
        <w:t xml:space="preserve"> باب استحباب الدعاء في طلب الولد بالمأثور </w:t>
      </w:r>
      <w:r w:rsidRPr="00672D41">
        <w:rPr>
          <w:rStyle w:val="libAlaemHeading2Char"/>
          <w:rtl/>
        </w:rPr>
        <w:t>)</w:t>
      </w:r>
      <w:bookmarkEnd w:id="278"/>
      <w:bookmarkEnd w:id="279"/>
    </w:p>
    <w:p w:rsidR="007D3F41" w:rsidRPr="00736C02" w:rsidRDefault="00672D41" w:rsidP="00176277">
      <w:pPr>
        <w:pStyle w:val="libNormal"/>
        <w:rPr>
          <w:rtl/>
        </w:rPr>
      </w:pPr>
      <w:r w:rsidRPr="00672D41">
        <w:rPr>
          <w:rStyle w:val="libNumChar"/>
          <w:rtl/>
        </w:rPr>
        <w:t>[17719]</w:t>
      </w:r>
      <w:r w:rsidR="007D3F41" w:rsidRPr="00736C02">
        <w:rPr>
          <w:rtl/>
        </w:rPr>
        <w:t xml:space="preserve"> 1</w:t>
      </w:r>
      <w:r w:rsidR="007D3F41">
        <w:rPr>
          <w:rtl/>
        </w:rPr>
        <w:t xml:space="preserve"> - </w:t>
      </w:r>
      <w:r w:rsidR="007D3F41" w:rsidRPr="00736C02">
        <w:rPr>
          <w:rtl/>
        </w:rPr>
        <w:t>الحسين وأبو غياث ابنا بسطام في طب الأئمة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مكارم الأخلاق ص 221</w:t>
      </w:r>
      <w:r>
        <w:rPr>
          <w:rtl/>
        </w:rPr>
        <w:t>.</w:t>
      </w:r>
    </w:p>
    <w:p w:rsidR="007D3F41" w:rsidRPr="0049498B" w:rsidRDefault="007D3F41" w:rsidP="007D3F41">
      <w:pPr>
        <w:pStyle w:val="libFootnote"/>
        <w:rPr>
          <w:rtl/>
        </w:rPr>
      </w:pPr>
      <w:r w:rsidRPr="0049498B">
        <w:rPr>
          <w:rtl/>
        </w:rPr>
        <w:t>(1) في المصدر</w:t>
      </w:r>
      <w:r>
        <w:rPr>
          <w:rtl/>
          <w:lang w:bidi="ar-IQ"/>
        </w:rPr>
        <w:t>:</w:t>
      </w:r>
      <w:r w:rsidRPr="0049498B">
        <w:rPr>
          <w:rtl/>
        </w:rPr>
        <w:t xml:space="preserve"> ابنته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1 ص 181 ح 243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1 ص 253 ح 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1 ص 254 ح 10</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طب الأئمة ص 130</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عليهم‌السلام</w:t>
      </w:r>
      <w:r w:rsidR="007D3F41">
        <w:rPr>
          <w:rtl/>
        </w:rPr>
        <w:t>:</w:t>
      </w:r>
      <w:r w:rsidR="007D3F41" w:rsidRPr="00736C02">
        <w:rPr>
          <w:rtl/>
        </w:rPr>
        <w:t xml:space="preserve"> عن الحارث بن المغيرة قال</w:t>
      </w:r>
      <w:r w:rsidR="007D3F41">
        <w:rPr>
          <w:rtl/>
        </w:rPr>
        <w:t>:</w:t>
      </w:r>
      <w:r w:rsidR="007D3F41" w:rsidRPr="00736C02">
        <w:rPr>
          <w:rtl/>
        </w:rPr>
        <w:t xml:space="preserve"> قلت لأبي عبد الله الصادق</w:t>
      </w:r>
      <w:r w:rsidR="007D3F41">
        <w:rPr>
          <w:rtl/>
        </w:rPr>
        <w:t xml:space="preserve"> </w:t>
      </w:r>
      <w:r w:rsidRPr="0060562E">
        <w:rPr>
          <w:rStyle w:val="libAlaemChar"/>
          <w:rtl/>
        </w:rPr>
        <w:t>عليه‌السلام</w:t>
      </w:r>
      <w:r w:rsidR="007D3F41">
        <w:rPr>
          <w:rtl/>
        </w:rPr>
        <w:t>:</w:t>
      </w:r>
      <w:r w:rsidR="007D3F41" w:rsidRPr="00736C02">
        <w:rPr>
          <w:rtl/>
        </w:rPr>
        <w:t xml:space="preserve"> إني من أهل بيت انقرض وليس لي ولد</w:t>
      </w:r>
      <w:r w:rsidR="007D3F41">
        <w:rPr>
          <w:rtl/>
        </w:rPr>
        <w:t>،</w:t>
      </w:r>
      <w:r w:rsidR="007D3F41" w:rsidRPr="00736C02">
        <w:rPr>
          <w:rtl/>
        </w:rPr>
        <w:t xml:space="preserve"> قال</w:t>
      </w:r>
      <w:r w:rsidR="007D3F41">
        <w:rPr>
          <w:rtl/>
        </w:rPr>
        <w:t>:</w:t>
      </w:r>
      <w:r w:rsidR="007D3F41" w:rsidRPr="00736C02">
        <w:rPr>
          <w:rtl/>
        </w:rPr>
        <w:t xml:space="preserve"> « فادع</w:t>
      </w:r>
      <w:r w:rsidR="007D3F41">
        <w:rPr>
          <w:rtl/>
        </w:rPr>
        <w:t xml:space="preserve"> </w:t>
      </w:r>
      <w:r w:rsidR="007D3F41" w:rsidRPr="00736C02">
        <w:rPr>
          <w:rtl/>
        </w:rPr>
        <w:t>الله تعالى وأنت ساجد</w:t>
      </w:r>
      <w:r w:rsidR="007D3F41">
        <w:rPr>
          <w:rtl/>
        </w:rPr>
        <w:t>،</w:t>
      </w:r>
      <w:r w:rsidR="007D3F41" w:rsidRPr="00736C02">
        <w:rPr>
          <w:rtl/>
        </w:rPr>
        <w:t xml:space="preserve"> وقل</w:t>
      </w:r>
      <w:r w:rsidR="007D3F41">
        <w:rPr>
          <w:rtl/>
        </w:rPr>
        <w:t>:</w:t>
      </w:r>
      <w:r w:rsidR="007D3F41" w:rsidRPr="00736C02">
        <w:rPr>
          <w:rtl/>
        </w:rPr>
        <w:t xml:space="preserve"> رب هب لي من لدنك ذرية طيبة إنك سميع</w:t>
      </w:r>
      <w:r w:rsidR="007D3F41">
        <w:rPr>
          <w:rtl/>
        </w:rPr>
        <w:t xml:space="preserve"> </w:t>
      </w:r>
      <w:r w:rsidR="007D3F41" w:rsidRPr="00736C02">
        <w:rPr>
          <w:rtl/>
        </w:rPr>
        <w:t>الدعاء</w:t>
      </w:r>
      <w:r w:rsidR="007D3F41">
        <w:rPr>
          <w:rtl/>
        </w:rPr>
        <w:t>،</w:t>
      </w:r>
      <w:r w:rsidR="007D3F41" w:rsidRPr="00736C02">
        <w:rPr>
          <w:rtl/>
        </w:rPr>
        <w:t xml:space="preserve"> رب لا تذرني فردا وأنت خير الوارثين</w:t>
      </w:r>
      <w:r w:rsidR="007D3F41">
        <w:rPr>
          <w:rtl/>
        </w:rPr>
        <w:t>،</w:t>
      </w:r>
      <w:r w:rsidR="007D3F41" w:rsidRPr="00736C02">
        <w:rPr>
          <w:rtl/>
        </w:rPr>
        <w:t xml:space="preserve"> وليكن ذلك في الركعة</w:t>
      </w:r>
      <w:r w:rsidR="007D3F41">
        <w:rPr>
          <w:rtl/>
        </w:rPr>
        <w:t xml:space="preserve"> </w:t>
      </w:r>
      <w:r w:rsidR="007D3F41" w:rsidRPr="00736C02">
        <w:rPr>
          <w:rtl/>
        </w:rPr>
        <w:t>الأخيرة من صلاة العتمة</w:t>
      </w:r>
      <w:r w:rsidR="007D3F41">
        <w:rPr>
          <w:rtl/>
        </w:rPr>
        <w:t>،</w:t>
      </w:r>
      <w:r w:rsidR="007D3F41" w:rsidRPr="00736C02">
        <w:rPr>
          <w:rtl/>
        </w:rPr>
        <w:t xml:space="preserve"> ثم جامع أهلك من ليلتك » قال الحارث بن</w:t>
      </w:r>
      <w:r w:rsidR="007D3F41">
        <w:rPr>
          <w:rtl/>
        </w:rPr>
        <w:t xml:space="preserve"> </w:t>
      </w:r>
      <w:r w:rsidR="007D3F41" w:rsidRPr="00736C02">
        <w:rPr>
          <w:rtl/>
        </w:rPr>
        <w:t>المغيرة</w:t>
      </w:r>
      <w:r w:rsidR="007D3F41">
        <w:rPr>
          <w:rtl/>
        </w:rPr>
        <w:t>:</w:t>
      </w:r>
      <w:r w:rsidR="007D3F41" w:rsidRPr="00736C02">
        <w:rPr>
          <w:rtl/>
        </w:rPr>
        <w:t xml:space="preserve"> ففعلت فولد لي علي والحسين </w:t>
      </w:r>
      <w:r w:rsidR="007D3F41" w:rsidRPr="007D3F41">
        <w:rPr>
          <w:rStyle w:val="libFootnotenumChar"/>
          <w:rtl/>
        </w:rPr>
        <w:t>(1)</w:t>
      </w:r>
      <w:r w:rsidR="007D3F41">
        <w:rPr>
          <w:rtl/>
        </w:rPr>
        <w:t>.</w:t>
      </w:r>
    </w:p>
    <w:p w:rsidR="007D3F41" w:rsidRPr="00736C02" w:rsidRDefault="00672D41" w:rsidP="00176277">
      <w:pPr>
        <w:pStyle w:val="libNormal"/>
        <w:rPr>
          <w:rtl/>
        </w:rPr>
      </w:pPr>
      <w:r w:rsidRPr="00672D41">
        <w:rPr>
          <w:rStyle w:val="libNumChar"/>
          <w:rtl/>
        </w:rPr>
        <w:t>[17720]</w:t>
      </w:r>
      <w:r w:rsidR="007D3F41" w:rsidRPr="00736C02">
        <w:rPr>
          <w:rtl/>
        </w:rPr>
        <w:t xml:space="preserve"> 2</w:t>
      </w:r>
      <w:r w:rsidR="007D3F41">
        <w:rPr>
          <w:rtl/>
        </w:rPr>
        <w:t xml:space="preserve"> - </w:t>
      </w:r>
      <w:r w:rsidR="007D3F41" w:rsidRPr="00736C02">
        <w:rPr>
          <w:rtl/>
        </w:rPr>
        <w:t>مجموعة الشهيد</w:t>
      </w:r>
      <w:r w:rsidR="007D3F41">
        <w:rPr>
          <w:rtl/>
        </w:rPr>
        <w:t>:</w:t>
      </w:r>
      <w:r w:rsidR="007D3F41" w:rsidRPr="00736C02">
        <w:rPr>
          <w:rtl/>
        </w:rPr>
        <w:t xml:space="preserve"> في ترجمة الشيخ العالم الفقيه الشيخ يحيى بن</w:t>
      </w:r>
      <w:r w:rsidR="007D3F41">
        <w:rPr>
          <w:rtl/>
        </w:rPr>
        <w:t xml:space="preserve"> </w:t>
      </w:r>
      <w:r w:rsidR="007D3F41" w:rsidRPr="00736C02">
        <w:rPr>
          <w:rtl/>
        </w:rPr>
        <w:t>أبي طي أحمد بن ظافر الحلبي</w:t>
      </w:r>
      <w:r w:rsidR="007D3F41">
        <w:rPr>
          <w:rtl/>
        </w:rPr>
        <w:t>،</w:t>
      </w:r>
      <w:r w:rsidR="007D3F41" w:rsidRPr="00736C02">
        <w:rPr>
          <w:rtl/>
        </w:rPr>
        <w:t xml:space="preserve"> عن والده في حكاية طويلة فيها كرامة</w:t>
      </w:r>
      <w:r w:rsidR="007D3F41">
        <w:rPr>
          <w:rtl/>
        </w:rPr>
        <w:t xml:space="preserve"> </w:t>
      </w:r>
      <w:r w:rsidR="007D3F41" w:rsidRPr="00736C02">
        <w:rPr>
          <w:rtl/>
        </w:rPr>
        <w:t>باهرة</w:t>
      </w:r>
      <w:r w:rsidR="007D3F41">
        <w:rPr>
          <w:rtl/>
        </w:rPr>
        <w:t xml:space="preserve">: - </w:t>
      </w:r>
      <w:r w:rsidR="007D3F41" w:rsidRPr="00736C02">
        <w:rPr>
          <w:rtl/>
        </w:rPr>
        <w:t>إلى أن قال</w:t>
      </w:r>
      <w:r w:rsidR="007D3F41">
        <w:rPr>
          <w:rtl/>
        </w:rPr>
        <w:t xml:space="preserve"> -:</w:t>
      </w:r>
      <w:r w:rsidR="007D3F41" w:rsidRPr="00736C02">
        <w:rPr>
          <w:rtl/>
        </w:rPr>
        <w:t xml:space="preserve"> ويئست من الولد</w:t>
      </w:r>
      <w:r w:rsidR="007D3F41">
        <w:rPr>
          <w:rtl/>
        </w:rPr>
        <w:t>،</w:t>
      </w:r>
      <w:r w:rsidR="007D3F41" w:rsidRPr="00736C02">
        <w:rPr>
          <w:rtl/>
        </w:rPr>
        <w:t xml:space="preserve"> ثم لم يبعد الزمان حتى تبين لي</w:t>
      </w:r>
      <w:r w:rsidR="007D3F41">
        <w:rPr>
          <w:rtl/>
        </w:rPr>
        <w:t xml:space="preserve"> </w:t>
      </w:r>
      <w:r w:rsidR="007D3F41" w:rsidRPr="00736C02">
        <w:rPr>
          <w:rtl/>
        </w:rPr>
        <w:t>حمل الزوجة</w:t>
      </w:r>
      <w:r w:rsidR="007D3F41">
        <w:rPr>
          <w:rtl/>
        </w:rPr>
        <w:t>،</w:t>
      </w:r>
      <w:r w:rsidR="007D3F41" w:rsidRPr="00736C02">
        <w:rPr>
          <w:rtl/>
        </w:rPr>
        <w:t xml:space="preserve"> فأشفقت من ذلك ولازمت الدعاء في كل صلاة</w:t>
      </w:r>
      <w:r w:rsidR="007D3F41">
        <w:rPr>
          <w:rtl/>
        </w:rPr>
        <w:t>،</w:t>
      </w:r>
      <w:r w:rsidR="007D3F41" w:rsidRPr="00736C02">
        <w:rPr>
          <w:rtl/>
        </w:rPr>
        <w:t xml:space="preserve"> وكان قد</w:t>
      </w:r>
      <w:r w:rsidR="007D3F41">
        <w:rPr>
          <w:rtl/>
        </w:rPr>
        <w:t xml:space="preserve"> </w:t>
      </w:r>
      <w:r w:rsidR="007D3F41" w:rsidRPr="00736C02">
        <w:rPr>
          <w:rtl/>
        </w:rPr>
        <w:t>بلغني أنه إذا أراد الانسان طلب الولد</w:t>
      </w:r>
      <w:r w:rsidR="007D3F41">
        <w:rPr>
          <w:rtl/>
        </w:rPr>
        <w:t>،</w:t>
      </w:r>
      <w:r w:rsidR="007D3F41" w:rsidRPr="00736C02">
        <w:rPr>
          <w:rtl/>
        </w:rPr>
        <w:t xml:space="preserve"> قال في جوف الليل في دعاء الوتر قبل</w:t>
      </w:r>
      <w:r w:rsidR="007D3F41">
        <w:rPr>
          <w:rtl/>
        </w:rPr>
        <w:t xml:space="preserve"> </w:t>
      </w:r>
      <w:r w:rsidR="007D3F41" w:rsidRPr="00736C02">
        <w:rPr>
          <w:rtl/>
        </w:rPr>
        <w:t>الركوع</w:t>
      </w:r>
      <w:r w:rsidR="007D3F41">
        <w:rPr>
          <w:rtl/>
        </w:rPr>
        <w:t>:</w:t>
      </w:r>
      <w:r w:rsidR="007D3F41" w:rsidRPr="00736C02">
        <w:rPr>
          <w:rtl/>
        </w:rPr>
        <w:t xml:space="preserve"> رب لا تذرني فردا وأنت خير الوارثين رب هب لي من لدنك ذرية</w:t>
      </w:r>
      <w:r w:rsidR="007D3F41">
        <w:rPr>
          <w:rtl/>
        </w:rPr>
        <w:t xml:space="preserve"> </w:t>
      </w:r>
      <w:r w:rsidR="007D3F41" w:rsidRPr="00736C02">
        <w:rPr>
          <w:rtl/>
        </w:rPr>
        <w:t>طيبة إنك سميع الدعاء اللهم لا تذرني فردا وحيدا مستوحشا</w:t>
      </w:r>
      <w:r w:rsidR="007D3F41">
        <w:rPr>
          <w:rtl/>
        </w:rPr>
        <w:t>،</w:t>
      </w:r>
      <w:r w:rsidR="007D3F41" w:rsidRPr="00736C02">
        <w:rPr>
          <w:rtl/>
        </w:rPr>
        <w:t xml:space="preserve"> فيقصر شكري عند تفكري</w:t>
      </w:r>
      <w:r w:rsidR="007D3F41">
        <w:rPr>
          <w:rtl/>
        </w:rPr>
        <w:t>،</w:t>
      </w:r>
      <w:r w:rsidR="007D3F41" w:rsidRPr="00736C02">
        <w:rPr>
          <w:rtl/>
        </w:rPr>
        <w:t xml:space="preserve"> بل هب لي من لدنك أنسيا وعقبا ذكورا وإناثا</w:t>
      </w:r>
      <w:r w:rsidR="007D3F41">
        <w:rPr>
          <w:rtl/>
        </w:rPr>
        <w:t xml:space="preserve">، </w:t>
      </w:r>
      <w:r w:rsidR="007D3F41" w:rsidRPr="00736C02">
        <w:rPr>
          <w:rtl/>
        </w:rPr>
        <w:t>أسكن إليهم في الوحشة</w:t>
      </w:r>
      <w:r w:rsidR="007D3F41">
        <w:rPr>
          <w:rtl/>
        </w:rPr>
        <w:t>،</w:t>
      </w:r>
      <w:r w:rsidR="007D3F41" w:rsidRPr="00736C02">
        <w:rPr>
          <w:rtl/>
        </w:rPr>
        <w:t xml:space="preserve"> وآنس بهم في الوحدة</w:t>
      </w:r>
      <w:r w:rsidR="007D3F41">
        <w:rPr>
          <w:rtl/>
        </w:rPr>
        <w:t>،</w:t>
      </w:r>
      <w:r w:rsidR="007D3F41" w:rsidRPr="00736C02">
        <w:rPr>
          <w:rtl/>
        </w:rPr>
        <w:t xml:space="preserve"> وأشكرك عند تمام</w:t>
      </w:r>
      <w:r w:rsidR="007D3F41">
        <w:rPr>
          <w:rtl/>
        </w:rPr>
        <w:t xml:space="preserve"> </w:t>
      </w:r>
      <w:r w:rsidR="007D3F41" w:rsidRPr="00736C02">
        <w:rPr>
          <w:rtl/>
        </w:rPr>
        <w:t>النعمة</w:t>
      </w:r>
      <w:r w:rsidR="007D3F41">
        <w:rPr>
          <w:rtl/>
        </w:rPr>
        <w:t>،</w:t>
      </w:r>
      <w:r w:rsidR="007D3F41" w:rsidRPr="00736C02">
        <w:rPr>
          <w:rtl/>
        </w:rPr>
        <w:t xml:space="preserve"> يا وهاب يا عظيم أعطني في كل عافية منا منك</w:t>
      </w:r>
      <w:r w:rsidR="007D3F41">
        <w:rPr>
          <w:rtl/>
        </w:rPr>
        <w:t>،</w:t>
      </w:r>
      <w:r w:rsidR="007D3F41" w:rsidRPr="00736C02">
        <w:rPr>
          <w:rtl/>
        </w:rPr>
        <w:t xml:space="preserve"> وارزقني خيرا</w:t>
      </w:r>
      <w:r w:rsidR="007D3F41">
        <w:rPr>
          <w:rtl/>
        </w:rPr>
        <w:t xml:space="preserve">، </w:t>
      </w:r>
      <w:r w:rsidR="007D3F41" w:rsidRPr="00736C02">
        <w:rPr>
          <w:rtl/>
        </w:rPr>
        <w:t>حتى أنال منتهى رضاك عني</w:t>
      </w:r>
      <w:r w:rsidR="007D3F41">
        <w:rPr>
          <w:rtl/>
        </w:rPr>
        <w:t>،</w:t>
      </w:r>
      <w:r w:rsidR="007D3F41" w:rsidRPr="00736C02">
        <w:rPr>
          <w:rtl/>
        </w:rPr>
        <w:t xml:space="preserve"> في صدق الحديث</w:t>
      </w:r>
      <w:r w:rsidR="007D3F41">
        <w:rPr>
          <w:rtl/>
        </w:rPr>
        <w:t>،</w:t>
      </w:r>
      <w:r w:rsidR="007D3F41" w:rsidRPr="00736C02">
        <w:rPr>
          <w:rtl/>
        </w:rPr>
        <w:t xml:space="preserve"> وشكر النعمة</w:t>
      </w:r>
      <w:r w:rsidR="007D3F41">
        <w:rPr>
          <w:rtl/>
        </w:rPr>
        <w:t>،</w:t>
      </w:r>
      <w:r w:rsidR="007D3F41" w:rsidRPr="00736C02">
        <w:rPr>
          <w:rtl/>
        </w:rPr>
        <w:t xml:space="preserve"> والوفاء</w:t>
      </w:r>
      <w:r w:rsidR="007D3F41">
        <w:rPr>
          <w:rtl/>
        </w:rPr>
        <w:t xml:space="preserve"> </w:t>
      </w:r>
      <w:r w:rsidR="007D3F41" w:rsidRPr="00736C02">
        <w:rPr>
          <w:rtl/>
        </w:rPr>
        <w:t>بالعهد</w:t>
      </w:r>
      <w:r w:rsidR="007D3F41">
        <w:rPr>
          <w:rtl/>
        </w:rPr>
        <w:t>،</w:t>
      </w:r>
      <w:r w:rsidR="007D3F41" w:rsidRPr="00736C02">
        <w:rPr>
          <w:rtl/>
        </w:rPr>
        <w:t xml:space="preserve"> إنك على كل شئ قدير</w:t>
      </w:r>
      <w:r w:rsidR="007D3F41">
        <w:rPr>
          <w:rtl/>
        </w:rPr>
        <w:t>،</w:t>
      </w:r>
      <w:r w:rsidR="007D3F41" w:rsidRPr="00736C02">
        <w:rPr>
          <w:rtl/>
        </w:rPr>
        <w:t xml:space="preserve"> وكنت ألازم ذلك إلى آخره</w:t>
      </w:r>
      <w:r w:rsidR="007D3F41">
        <w:rPr>
          <w:rtl/>
        </w:rPr>
        <w:t>.</w:t>
      </w:r>
    </w:p>
    <w:p w:rsidR="007D3F41" w:rsidRPr="004D7C71" w:rsidRDefault="007D3F41" w:rsidP="007D3F41">
      <w:pPr>
        <w:pStyle w:val="Heading2Center"/>
        <w:rPr>
          <w:rtl/>
        </w:rPr>
      </w:pPr>
      <w:bookmarkStart w:id="280" w:name="_Toc365374598"/>
      <w:bookmarkStart w:id="281" w:name="_Toc380483695"/>
      <w:r w:rsidRPr="004D7C71">
        <w:rPr>
          <w:rtl/>
        </w:rPr>
        <w:t>7</w:t>
      </w:r>
      <w:r>
        <w:rPr>
          <w:rtl/>
          <w:lang w:bidi="ar-IQ"/>
        </w:rPr>
        <w:t xml:space="preserve"> - </w:t>
      </w:r>
      <w:r w:rsidRPr="00672D41">
        <w:rPr>
          <w:rStyle w:val="libAlaemHeading2Char"/>
          <w:rtl/>
        </w:rPr>
        <w:t>(</w:t>
      </w:r>
      <w:r w:rsidRPr="004D7C71">
        <w:rPr>
          <w:rtl/>
        </w:rPr>
        <w:t xml:space="preserve"> باب استحباب الصلاة والدعاء لمن أراد أن يحبل له </w:t>
      </w:r>
      <w:r w:rsidRPr="00672D41">
        <w:rPr>
          <w:rStyle w:val="libAlaemHeading2Char"/>
          <w:rtl/>
        </w:rPr>
        <w:t>)</w:t>
      </w:r>
      <w:bookmarkEnd w:id="280"/>
      <w:bookmarkEnd w:id="281"/>
    </w:p>
    <w:p w:rsidR="007D3F41" w:rsidRPr="00736C02" w:rsidRDefault="00672D41" w:rsidP="00176277">
      <w:pPr>
        <w:pStyle w:val="libNormal"/>
        <w:rPr>
          <w:rtl/>
        </w:rPr>
      </w:pPr>
      <w:r w:rsidRPr="00672D41">
        <w:rPr>
          <w:rStyle w:val="libNumChar"/>
          <w:rtl/>
        </w:rPr>
        <w:t>[17721]</w:t>
      </w:r>
      <w:r w:rsidR="007D3F41" w:rsidRPr="00736C02">
        <w:rPr>
          <w:rtl/>
        </w:rPr>
        <w:t xml:space="preserve"> 1</w:t>
      </w:r>
      <w:r w:rsidR="007D3F41">
        <w:rPr>
          <w:rtl/>
        </w:rPr>
        <w:t xml:space="preserve"> - </w:t>
      </w:r>
      <w:r w:rsidR="007D3F41" w:rsidRPr="00736C02">
        <w:rPr>
          <w:rtl/>
        </w:rPr>
        <w:t>وتقدم في كتاب الصلاة من كتاب مكارم الأخلاق</w:t>
      </w:r>
      <w:r w:rsidR="007D3F41">
        <w:rPr>
          <w:rtl/>
        </w:rPr>
        <w:t>:</w:t>
      </w:r>
      <w:r w:rsidR="007D3F41" w:rsidRPr="00736C02">
        <w:rPr>
          <w:rtl/>
        </w:rPr>
        <w:t xml:space="preserve"> بإسناده</w:t>
      </w:r>
      <w:r w:rsidR="007D3F41">
        <w:rPr>
          <w:rtl/>
        </w:rPr>
        <w:t xml:space="preserve"> </w:t>
      </w:r>
      <w:r w:rsidR="007D3F41" w:rsidRPr="00736C02">
        <w:rPr>
          <w:rtl/>
        </w:rPr>
        <w:t xml:space="preserve">عن أمير المؤمنين </w:t>
      </w:r>
      <w:r w:rsidR="0060562E" w:rsidRPr="0060562E">
        <w:rPr>
          <w:rStyle w:val="libAlaemChar"/>
          <w:rtl/>
        </w:rPr>
        <w:t>عليه‌السلام</w:t>
      </w:r>
      <w:r w:rsidR="007D3F41">
        <w:rPr>
          <w:rtl/>
        </w:rPr>
        <w:t>،</w:t>
      </w:r>
      <w:r w:rsidR="007D3F41" w:rsidRPr="00736C02">
        <w:rPr>
          <w:rtl/>
        </w:rPr>
        <w:t xml:space="preserve"> صلاة لهذه الحاجة</w:t>
      </w:r>
      <w:r w:rsidR="007D3F41">
        <w:rPr>
          <w:rtl/>
        </w:rPr>
        <w:t>،</w:t>
      </w:r>
      <w:r w:rsidR="007D3F41" w:rsidRPr="00736C02">
        <w:rPr>
          <w:rtl/>
        </w:rPr>
        <w:t xml:space="preserve"> فراجع</w:t>
      </w:r>
      <w:r w:rsidR="007D3F41">
        <w:rPr>
          <w:rtl/>
        </w:rPr>
        <w:t>.</w:t>
      </w:r>
    </w:p>
    <w:p w:rsidR="007D3F41" w:rsidRPr="00736C02" w:rsidRDefault="007D3F41" w:rsidP="007D3F41">
      <w:pPr>
        <w:pStyle w:val="libLine"/>
        <w:rPr>
          <w:rtl/>
        </w:rPr>
      </w:pPr>
      <w:r>
        <w:rPr>
          <w:rtl/>
        </w:rPr>
        <w:t>__________________</w:t>
      </w:r>
    </w:p>
    <w:p w:rsidR="007D3F41" w:rsidRPr="00D122CC" w:rsidRDefault="007D3F41" w:rsidP="007D3F41">
      <w:pPr>
        <w:pStyle w:val="libFootnote"/>
        <w:rPr>
          <w:rtl/>
        </w:rPr>
      </w:pPr>
      <w:r w:rsidRPr="00D122CC">
        <w:rPr>
          <w:rtl/>
        </w:rPr>
        <w:t>(1) في المصدر</w:t>
      </w:r>
      <w:r>
        <w:rPr>
          <w:rtl/>
          <w:lang w:bidi="ar-IQ"/>
        </w:rPr>
        <w:t>:</w:t>
      </w:r>
      <w:r w:rsidRPr="00D122CC">
        <w:rPr>
          <w:rtl/>
        </w:rPr>
        <w:t xml:space="preserve"> الحسن</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مجموعة الشهيد</w:t>
      </w:r>
      <w:r>
        <w:rPr>
          <w:rtl/>
          <w:lang w:bidi="ar-IQ"/>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تقدم</w:t>
      </w:r>
      <w:r>
        <w:rPr>
          <w:rFonts w:hint="cs"/>
          <w:rtl/>
        </w:rPr>
        <w:t xml:space="preserve"> </w:t>
      </w:r>
      <w:r w:rsidRPr="00736C02">
        <w:rPr>
          <w:rtl/>
        </w:rPr>
        <w:t>في الحديث 1 من الباب 32 من أبواب بقية الصلوات المندوبة عن مكارم الأخلاق</w:t>
      </w:r>
      <w:r>
        <w:rPr>
          <w:rtl/>
        </w:rPr>
        <w:t xml:space="preserve"> </w:t>
      </w:r>
      <w:r w:rsidRPr="00736C02">
        <w:rPr>
          <w:rtl/>
        </w:rPr>
        <w:t>ص 339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[17722]</w:t>
      </w:r>
      <w:r w:rsidR="007D3F41" w:rsidRPr="00736C02">
        <w:rPr>
          <w:rtl/>
        </w:rPr>
        <w:t xml:space="preserve"> 2</w:t>
      </w:r>
      <w:r w:rsidR="007D3F41">
        <w:rPr>
          <w:rtl/>
        </w:rPr>
        <w:t xml:space="preserve"> - </w:t>
      </w:r>
      <w:r w:rsidR="007D3F41" w:rsidRPr="00736C02">
        <w:rPr>
          <w:rtl/>
        </w:rPr>
        <w:t>السيد علي بن طاووس في جمال الأسبوع</w:t>
      </w:r>
      <w:r w:rsidR="007D3F41">
        <w:rPr>
          <w:rtl/>
        </w:rPr>
        <w:t>:</w:t>
      </w:r>
      <w:r w:rsidR="007D3F41" w:rsidRPr="00736C02">
        <w:rPr>
          <w:rtl/>
        </w:rPr>
        <w:t xml:space="preserve"> حدث أبو محمد</w:t>
      </w:r>
      <w:r w:rsidR="007D3F41">
        <w:rPr>
          <w:rtl/>
        </w:rPr>
        <w:t xml:space="preserve"> </w:t>
      </w:r>
      <w:r w:rsidR="007D3F41" w:rsidRPr="00736C02">
        <w:rPr>
          <w:rtl/>
        </w:rPr>
        <w:t xml:space="preserve">هارون بن موسى التلعكبري </w:t>
      </w:r>
      <w:r w:rsidR="007D3F41">
        <w:rPr>
          <w:rtl/>
        </w:rPr>
        <w:t>(</w:t>
      </w:r>
      <w:r w:rsidR="007D3F41" w:rsidRPr="00736C02">
        <w:rPr>
          <w:rtl/>
        </w:rPr>
        <w:t xml:space="preserve"> رضي الله عنه ) قال</w:t>
      </w:r>
      <w:r w:rsidR="007D3F41">
        <w:rPr>
          <w:rtl/>
        </w:rPr>
        <w:t>:</w:t>
      </w:r>
      <w:r w:rsidR="007D3F41" w:rsidRPr="00736C02">
        <w:rPr>
          <w:rtl/>
        </w:rPr>
        <w:t xml:space="preserve"> حدثنا أبو علي بن همام</w:t>
      </w:r>
      <w:r w:rsidR="007D3F41">
        <w:rPr>
          <w:rtl/>
        </w:rPr>
        <w:t xml:space="preserve"> </w:t>
      </w:r>
      <w:r w:rsidR="007D3F41" w:rsidRPr="00736C02">
        <w:rPr>
          <w:rtl/>
        </w:rPr>
        <w:t>قال</w:t>
      </w:r>
      <w:r w:rsidR="007D3F41">
        <w:rPr>
          <w:rtl/>
        </w:rPr>
        <w:t>:</w:t>
      </w:r>
      <w:r w:rsidR="007D3F41" w:rsidRPr="00736C02">
        <w:rPr>
          <w:rtl/>
        </w:rPr>
        <w:t xml:space="preserve"> حدثنا عبد الله بن محمد</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علي بن</w:t>
      </w:r>
      <w:r w:rsidR="007D3F41">
        <w:rPr>
          <w:rtl/>
        </w:rPr>
        <w:t xml:space="preserve"> </w:t>
      </w:r>
      <w:r w:rsidR="007D3F41" w:rsidRPr="00736C02">
        <w:rPr>
          <w:rtl/>
        </w:rPr>
        <w:t>الحكم</w:t>
      </w:r>
      <w:r w:rsidR="007D3F41">
        <w:rPr>
          <w:rtl/>
        </w:rPr>
        <w:t>،</w:t>
      </w:r>
      <w:r w:rsidR="007D3F41" w:rsidRPr="00736C02">
        <w:rPr>
          <w:rtl/>
        </w:rPr>
        <w:t xml:space="preserve"> عن أبي بطي </w:t>
      </w:r>
      <w:r w:rsidR="007D3F41" w:rsidRPr="007D3F41">
        <w:rPr>
          <w:rStyle w:val="libFootnotenumChar"/>
          <w:rtl/>
        </w:rPr>
        <w:t>(1)</w:t>
      </w:r>
      <w:r w:rsidR="007D3F41">
        <w:rPr>
          <w:rtl/>
        </w:rPr>
        <w:t>،</w:t>
      </w:r>
      <w:r w:rsidR="007D3F41" w:rsidRPr="00736C02">
        <w:rPr>
          <w:rtl/>
        </w:rPr>
        <w:t xml:space="preserve"> عن محمد بن مسلم</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من أراد أن يحبل له</w:t>
      </w:r>
      <w:r w:rsidR="007D3F41">
        <w:rPr>
          <w:rtl/>
        </w:rPr>
        <w:t>،</w:t>
      </w:r>
      <w:r w:rsidR="007D3F41" w:rsidRPr="00736C02">
        <w:rPr>
          <w:rtl/>
        </w:rPr>
        <w:t xml:space="preserve"> فليصل ركعتين بعد الجمعة</w:t>
      </w:r>
      <w:r w:rsidR="007D3F41">
        <w:rPr>
          <w:rtl/>
        </w:rPr>
        <w:t xml:space="preserve"> </w:t>
      </w:r>
      <w:r w:rsidR="007D3F41" w:rsidRPr="00736C02">
        <w:rPr>
          <w:rtl/>
        </w:rPr>
        <w:t>يطيل فيهما الركوع والسجود</w:t>
      </w:r>
      <w:r w:rsidR="007D3F41">
        <w:rPr>
          <w:rtl/>
        </w:rPr>
        <w:t>،</w:t>
      </w:r>
      <w:r w:rsidR="007D3F41" w:rsidRPr="00736C02">
        <w:rPr>
          <w:rtl/>
        </w:rPr>
        <w:t xml:space="preserve"> ثم يقول</w:t>
      </w:r>
      <w:r w:rsidR="007D3F41">
        <w:rPr>
          <w:rtl/>
        </w:rPr>
        <w:t>:</w:t>
      </w:r>
      <w:r w:rsidR="007D3F41" w:rsidRPr="00736C02">
        <w:rPr>
          <w:rtl/>
        </w:rPr>
        <w:t xml:space="preserve"> اللهم إني أسألك بما سألك به</w:t>
      </w:r>
      <w:r w:rsidR="007D3F41">
        <w:rPr>
          <w:rtl/>
        </w:rPr>
        <w:t xml:space="preserve"> </w:t>
      </w:r>
      <w:r w:rsidR="007D3F41" w:rsidRPr="00736C02">
        <w:rPr>
          <w:rtl/>
        </w:rPr>
        <w:t>زكريا رب لا تذرني فردا وأنت خير الوارثين اللهم هب لي ذرية طيبة إنك</w:t>
      </w:r>
      <w:r w:rsidR="007D3F41">
        <w:rPr>
          <w:rtl/>
        </w:rPr>
        <w:t xml:space="preserve"> </w:t>
      </w:r>
      <w:r w:rsidR="007D3F41" w:rsidRPr="00736C02">
        <w:rPr>
          <w:rtl/>
        </w:rPr>
        <w:t>سميع الدعاء اللهم باسمك استحللتها</w:t>
      </w:r>
      <w:r w:rsidR="007D3F41">
        <w:rPr>
          <w:rtl/>
        </w:rPr>
        <w:t>،</w:t>
      </w:r>
      <w:r w:rsidR="007D3F41" w:rsidRPr="00736C02">
        <w:rPr>
          <w:rtl/>
        </w:rPr>
        <w:t xml:space="preserve"> وفي أمانتي أخذتها</w:t>
      </w:r>
      <w:r w:rsidR="007D3F41">
        <w:rPr>
          <w:rtl/>
        </w:rPr>
        <w:t>،</w:t>
      </w:r>
      <w:r w:rsidR="007D3F41" w:rsidRPr="00736C02">
        <w:rPr>
          <w:rtl/>
        </w:rPr>
        <w:t xml:space="preserve"> فإن قضيت</w:t>
      </w:r>
      <w:r w:rsidR="007D3F41">
        <w:rPr>
          <w:rtl/>
        </w:rPr>
        <w:t xml:space="preserve"> </w:t>
      </w:r>
      <w:r w:rsidR="007D3F41" w:rsidRPr="00736C02">
        <w:rPr>
          <w:rtl/>
        </w:rPr>
        <w:t>شريكا »</w:t>
      </w:r>
      <w:r w:rsidR="007D3F41">
        <w:rPr>
          <w:rtl/>
        </w:rPr>
        <w:t>.</w:t>
      </w:r>
    </w:p>
    <w:p w:rsidR="007D3F41" w:rsidRPr="00E917BA" w:rsidRDefault="007D3F41" w:rsidP="007D3F41">
      <w:pPr>
        <w:pStyle w:val="Heading2Center"/>
        <w:rPr>
          <w:rtl/>
        </w:rPr>
      </w:pPr>
      <w:bookmarkStart w:id="282" w:name="_Toc365374599"/>
      <w:bookmarkStart w:id="283" w:name="_Toc380483696"/>
      <w:r w:rsidRPr="00E917BA">
        <w:rPr>
          <w:rtl/>
        </w:rPr>
        <w:t>8</w:t>
      </w:r>
      <w:r>
        <w:rPr>
          <w:rtl/>
          <w:lang w:bidi="ar-IQ"/>
        </w:rPr>
        <w:t xml:space="preserve"> - </w:t>
      </w:r>
      <w:r w:rsidRPr="00672D41">
        <w:rPr>
          <w:rStyle w:val="libAlaemHeading2Char"/>
          <w:rtl/>
        </w:rPr>
        <w:t>(</w:t>
      </w:r>
      <w:r w:rsidRPr="00E917BA">
        <w:rPr>
          <w:rtl/>
        </w:rPr>
        <w:t xml:space="preserve"> باب ما يستحب من الاستغفار والتسبيح لمن يريد الولد </w:t>
      </w:r>
      <w:r w:rsidRPr="00672D41">
        <w:rPr>
          <w:rStyle w:val="libAlaemHeading2Char"/>
          <w:rtl/>
        </w:rPr>
        <w:t>)</w:t>
      </w:r>
      <w:bookmarkEnd w:id="282"/>
      <w:bookmarkEnd w:id="283"/>
    </w:p>
    <w:p w:rsidR="007D3F41" w:rsidRPr="00736C02" w:rsidRDefault="00672D41" w:rsidP="00D91A0C">
      <w:pPr>
        <w:pStyle w:val="libNormal"/>
        <w:rPr>
          <w:rtl/>
        </w:rPr>
      </w:pPr>
      <w:r w:rsidRPr="00672D41">
        <w:rPr>
          <w:rStyle w:val="libNumChar"/>
          <w:rtl/>
        </w:rPr>
        <w:t>[17723]</w:t>
      </w:r>
      <w:r w:rsidR="007D3F41" w:rsidRPr="00736C02">
        <w:rPr>
          <w:rtl/>
        </w:rPr>
        <w:t xml:space="preserve"> 1</w:t>
      </w:r>
      <w:r w:rsidR="007D3F41">
        <w:rPr>
          <w:rtl/>
        </w:rPr>
        <w:t xml:space="preserve"> - </w:t>
      </w:r>
      <w:r w:rsidR="007D3F41" w:rsidRPr="00736C02">
        <w:rPr>
          <w:rtl/>
        </w:rPr>
        <w:t>أبو غياث والحسين ابنا بسطام في طب الأئمة</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عن أحمد بن عمران بن أبي ليلى قال</w:t>
      </w:r>
      <w:r w:rsidR="007D3F41">
        <w:rPr>
          <w:rtl/>
        </w:rPr>
        <w:t>:</w:t>
      </w:r>
      <w:r w:rsidR="007D3F41" w:rsidRPr="00736C02">
        <w:rPr>
          <w:rtl/>
        </w:rPr>
        <w:t xml:space="preserve"> حدثنا</w:t>
      </w:r>
      <w:r w:rsidR="007D3F41">
        <w:rPr>
          <w:rtl/>
        </w:rPr>
        <w:t xml:space="preserve"> </w:t>
      </w:r>
      <w:r w:rsidR="007D3F41" w:rsidRPr="00736C02">
        <w:rPr>
          <w:rtl/>
        </w:rPr>
        <w:t>عبد الرحمن بن أبي ليلى قال</w:t>
      </w:r>
      <w:r w:rsidR="007D3F41">
        <w:rPr>
          <w:rtl/>
        </w:rPr>
        <w:t>:</w:t>
      </w:r>
      <w:r w:rsidR="007D3F41" w:rsidRPr="00736C02">
        <w:rPr>
          <w:rtl/>
        </w:rPr>
        <w:t xml:space="preserve"> حدثنا عبد الرحمن بن أبي نجران</w:t>
      </w:r>
      <w:r w:rsidR="007D3F41">
        <w:rPr>
          <w:rtl/>
        </w:rPr>
        <w:t>،</w:t>
      </w:r>
      <w:r w:rsidR="007D3F41" w:rsidRPr="00736C02">
        <w:rPr>
          <w:rtl/>
        </w:rPr>
        <w:t xml:space="preserve"> عن</w:t>
      </w:r>
      <w:r w:rsidR="007D3F41">
        <w:rPr>
          <w:rtl/>
        </w:rPr>
        <w:t xml:space="preserve"> </w:t>
      </w:r>
      <w:r w:rsidR="007D3F41" w:rsidRPr="00736C02">
        <w:rPr>
          <w:rtl/>
        </w:rPr>
        <w:t>سليمان بن جعفر الجعفري</w:t>
      </w:r>
      <w:r w:rsidR="007D3F41">
        <w:rPr>
          <w:rtl/>
        </w:rPr>
        <w:t>،</w:t>
      </w:r>
      <w:r w:rsidR="007D3F41" w:rsidRPr="00736C02">
        <w:rPr>
          <w:rtl/>
        </w:rPr>
        <w:t xml:space="preserve"> عن أبي جعفر الأول محمد الباقر بن علي بن</w:t>
      </w:r>
      <w:r w:rsidR="007D3F41">
        <w:rPr>
          <w:rtl/>
        </w:rPr>
        <w:t xml:space="preserve"> </w:t>
      </w:r>
      <w:r w:rsidR="007D3F41" w:rsidRPr="00736C02">
        <w:rPr>
          <w:rtl/>
        </w:rPr>
        <w:t xml:space="preserve">الحسين بن علي </w:t>
      </w:r>
      <w:r w:rsidR="0060562E" w:rsidRPr="0060562E">
        <w:rPr>
          <w:rStyle w:val="libAlaemChar"/>
          <w:rtl/>
        </w:rPr>
        <w:t>عليهم‌السلام</w:t>
      </w:r>
      <w:r w:rsidR="007D3F41">
        <w:rPr>
          <w:rtl/>
        </w:rPr>
        <w:t>،</w:t>
      </w:r>
      <w:r w:rsidR="007D3F41" w:rsidRPr="00736C02">
        <w:rPr>
          <w:rtl/>
        </w:rPr>
        <w:t xml:space="preserve"> أن رجلا شكا إليه قلة الولد</w:t>
      </w:r>
      <w:r w:rsidR="007D3F41">
        <w:rPr>
          <w:rtl/>
        </w:rPr>
        <w:t>،</w:t>
      </w:r>
      <w:r w:rsidR="007D3F41" w:rsidRPr="00736C02">
        <w:rPr>
          <w:rtl/>
        </w:rPr>
        <w:t xml:space="preserve"> وأنه</w:t>
      </w:r>
      <w:r w:rsidR="007D3F41">
        <w:rPr>
          <w:rtl/>
        </w:rPr>
        <w:t xml:space="preserve"> </w:t>
      </w:r>
      <w:r w:rsidR="007D3F41" w:rsidRPr="00736C02">
        <w:rPr>
          <w:rtl/>
        </w:rPr>
        <w:t>يطلب الولد من الإماء والحرائر فلا يرزق له</w:t>
      </w:r>
      <w:r w:rsidR="007D3F41">
        <w:rPr>
          <w:rtl/>
        </w:rPr>
        <w:t>،</w:t>
      </w:r>
      <w:r w:rsidR="007D3F41" w:rsidRPr="00736C02">
        <w:rPr>
          <w:rtl/>
        </w:rPr>
        <w:t xml:space="preserve"> وهو ابن ستين سنة</w:t>
      </w:r>
      <w:r w:rsidR="007D3F41">
        <w:rPr>
          <w:rtl/>
        </w:rPr>
        <w:t>،</w:t>
      </w:r>
      <w:r w:rsidR="007D3F41" w:rsidRPr="00736C02">
        <w:rPr>
          <w:rtl/>
        </w:rPr>
        <w:t xml:space="preserve"> فقال</w:t>
      </w:r>
      <w:r w:rsidR="007D3F41">
        <w:rPr>
          <w:rtl/>
        </w:rPr>
        <w:t xml:space="preserve">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قل ثلاثة أيام في دبر صلاة </w:t>
      </w:r>
      <w:r w:rsidR="007D3F41" w:rsidRPr="007D3F41">
        <w:rPr>
          <w:rStyle w:val="libFootnotenumChar"/>
          <w:rtl/>
        </w:rPr>
        <w:t>(1)</w:t>
      </w:r>
      <w:r w:rsidR="007D3F41" w:rsidRPr="00736C02">
        <w:rPr>
          <w:rtl/>
        </w:rPr>
        <w:t xml:space="preserve"> المكتوبة</w:t>
      </w:r>
      <w:r w:rsidR="007D3F41">
        <w:rPr>
          <w:rtl/>
        </w:rPr>
        <w:t>،</w:t>
      </w:r>
      <w:r w:rsidR="007D3F41" w:rsidRPr="00736C02">
        <w:rPr>
          <w:rtl/>
        </w:rPr>
        <w:t xml:space="preserve"> صلاة العشاء</w:t>
      </w:r>
      <w:r w:rsidR="007D3F41">
        <w:rPr>
          <w:rtl/>
        </w:rPr>
        <w:t xml:space="preserve"> </w:t>
      </w:r>
      <w:r w:rsidR="007D3F41" w:rsidRPr="00736C02">
        <w:rPr>
          <w:rtl/>
        </w:rPr>
        <w:t>الآخرة</w:t>
      </w:r>
      <w:r w:rsidR="007D3F41">
        <w:rPr>
          <w:rtl/>
        </w:rPr>
        <w:t>،</w:t>
      </w:r>
      <w:r w:rsidR="007D3F41" w:rsidRPr="00736C02">
        <w:rPr>
          <w:rtl/>
        </w:rPr>
        <w:t xml:space="preserve"> وفي دبر صلاة الفجر</w:t>
      </w:r>
      <w:r w:rsidR="007D3F41">
        <w:rPr>
          <w:rtl/>
        </w:rPr>
        <w:t>:</w:t>
      </w:r>
      <w:r w:rsidR="007D3F41" w:rsidRPr="00736C02">
        <w:rPr>
          <w:rtl/>
        </w:rPr>
        <w:t xml:space="preserve"> سبحان الله سبعين مرة</w:t>
      </w:r>
      <w:r w:rsidR="007D3F41">
        <w:rPr>
          <w:rtl/>
        </w:rPr>
        <w:t>،</w:t>
      </w:r>
      <w:r w:rsidR="007D3F41" w:rsidRPr="00736C02">
        <w:rPr>
          <w:rtl/>
        </w:rPr>
        <w:t xml:space="preserve"> واستغفر الله</w:t>
      </w:r>
      <w:r w:rsidR="007D3F41">
        <w:rPr>
          <w:rtl/>
        </w:rPr>
        <w:t xml:space="preserve"> </w:t>
      </w:r>
      <w:r w:rsidR="007D3F41" w:rsidRPr="00736C02">
        <w:rPr>
          <w:rtl/>
        </w:rPr>
        <w:t>سبعين مرة</w:t>
      </w:r>
      <w:r w:rsidR="007D3F41">
        <w:rPr>
          <w:rtl/>
        </w:rPr>
        <w:t>،</w:t>
      </w:r>
      <w:r w:rsidR="007D3F41" w:rsidRPr="00736C02">
        <w:rPr>
          <w:rtl/>
        </w:rPr>
        <w:t xml:space="preserve"> وتختمه بقول الله عز وجل</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اسْتَغْفِرُ‌وا رَ‌بَّكُمْ إِنَّهُ كَانَ غَفَّارً‌ا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جمال الأسبوع ص 440</w:t>
      </w:r>
      <w:r>
        <w:rPr>
          <w:rtl/>
        </w:rPr>
        <w:t>.</w:t>
      </w:r>
    </w:p>
    <w:p w:rsidR="007D3F41" w:rsidRPr="005A44D5" w:rsidRDefault="007D3F41" w:rsidP="007D3F41">
      <w:pPr>
        <w:pStyle w:val="libFootnote"/>
        <w:rPr>
          <w:rtl/>
        </w:rPr>
      </w:pPr>
      <w:r w:rsidRPr="005A44D5">
        <w:rPr>
          <w:rtl/>
        </w:rPr>
        <w:t>(1) كذا في الطبعة الحجرية</w:t>
      </w:r>
      <w:r>
        <w:rPr>
          <w:rtl/>
          <w:lang w:bidi="ar-IQ"/>
        </w:rPr>
        <w:t>،</w:t>
      </w:r>
      <w:r w:rsidRPr="005A44D5">
        <w:rPr>
          <w:rtl/>
        </w:rPr>
        <w:t xml:space="preserve"> وفي المصدر</w:t>
      </w:r>
      <w:r>
        <w:rPr>
          <w:rFonts w:hint="cs"/>
          <w:rtl/>
          <w:lang w:bidi="ar-IQ"/>
        </w:rPr>
        <w:t>:</w:t>
      </w:r>
      <w:r w:rsidRPr="005A44D5">
        <w:rPr>
          <w:rtl/>
        </w:rPr>
        <w:t xml:space="preserve"> ابن بطة</w:t>
      </w:r>
      <w:r>
        <w:rPr>
          <w:rtl/>
          <w:lang w:bidi="ar-IQ"/>
        </w:rPr>
        <w:t>:</w:t>
      </w:r>
      <w:r w:rsidRPr="005A44D5">
        <w:rPr>
          <w:rtl/>
        </w:rPr>
        <w:t xml:space="preserve"> علما بأن علي بن الحكم يروي</w:t>
      </w:r>
      <w:r w:rsidRPr="005A44D5">
        <w:rPr>
          <w:rFonts w:hint="cs"/>
          <w:rtl/>
        </w:rPr>
        <w:t xml:space="preserve"> </w:t>
      </w:r>
      <w:r w:rsidRPr="005A44D5">
        <w:rPr>
          <w:rtl/>
        </w:rPr>
        <w:t>مباشرة عن محمد بن مسلم ( راجع معجم</w:t>
      </w:r>
      <w:r w:rsidRPr="005A44D5">
        <w:rPr>
          <w:rFonts w:hint="cs"/>
          <w:rtl/>
        </w:rPr>
        <w:t xml:space="preserve"> </w:t>
      </w:r>
      <w:r w:rsidRPr="005A44D5">
        <w:rPr>
          <w:rtl/>
        </w:rPr>
        <w:t>رجال الحديث ج 11 ص 383 )</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طب الأئمة </w:t>
      </w:r>
      <w:r w:rsidR="0060562E" w:rsidRPr="0060562E">
        <w:rPr>
          <w:rStyle w:val="libAlaemChar"/>
          <w:rtl/>
        </w:rPr>
        <w:t>عليهم‌السلام</w:t>
      </w:r>
      <w:r w:rsidRPr="00736C02">
        <w:rPr>
          <w:rtl/>
        </w:rPr>
        <w:t xml:space="preserve"> ص</w:t>
      </w:r>
      <w:r>
        <w:rPr>
          <w:rFonts w:hint="cs"/>
          <w:rtl/>
        </w:rPr>
        <w:t xml:space="preserve"> </w:t>
      </w:r>
      <w:r w:rsidRPr="00736C02">
        <w:rPr>
          <w:rtl/>
        </w:rPr>
        <w:t>129</w:t>
      </w:r>
      <w:r>
        <w:rPr>
          <w:rtl/>
        </w:rPr>
        <w:t>.</w:t>
      </w:r>
    </w:p>
    <w:p w:rsidR="007D3F41" w:rsidRPr="005A44D5" w:rsidRDefault="007D3F41" w:rsidP="007D3F41">
      <w:pPr>
        <w:pStyle w:val="libFootnote"/>
        <w:rPr>
          <w:rtl/>
        </w:rPr>
      </w:pPr>
      <w:r w:rsidRPr="005A44D5">
        <w:rPr>
          <w:rtl/>
        </w:rPr>
        <w:t>(1) في المصدر</w:t>
      </w:r>
      <w:r>
        <w:rPr>
          <w:rtl/>
          <w:lang w:bidi="ar-IQ"/>
        </w:rPr>
        <w:t>:</w:t>
      </w:r>
      <w:r w:rsidRPr="005A44D5">
        <w:rPr>
          <w:rtl/>
        </w:rPr>
        <w:t xml:space="preserve"> صلاتك</w:t>
      </w:r>
    </w:p>
    <w:p w:rsidR="00672D41" w:rsidRDefault="00672D41" w:rsidP="00672D41">
      <w:pPr>
        <w:pStyle w:val="libNormal"/>
        <w:rPr>
          <w:rtl/>
        </w:rPr>
      </w:pPr>
      <w:r>
        <w:rPr>
          <w:rtl/>
        </w:rPr>
        <w:br w:type="page"/>
      </w:r>
    </w:p>
    <w:p w:rsidR="007D3F41" w:rsidRPr="00736C02" w:rsidRDefault="00D91A0C" w:rsidP="00D91A0C">
      <w:pPr>
        <w:pStyle w:val="libNormal0"/>
        <w:rPr>
          <w:rtl/>
        </w:rPr>
      </w:pPr>
      <w:r w:rsidRPr="00D91A0C">
        <w:rPr>
          <w:rStyle w:val="libAieChar"/>
          <w:rtl/>
        </w:rPr>
        <w:lastRenderedPageBreak/>
        <w:t>يُرْ‌سِلِ السَّمَاءَ عَلَيْكُم مِّدْرَ‌ارً‌ا وَيُمْدِدْكُم بِأَمْوَالٍ وَبَنِينَ وَيَجْعَل لَّكُمْ جَنَّاتٍ وَيَجْعَل لَّكُمْ أَنْهَارً‌ا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ثم واقع امرأتك الليلة الثالثة</w:t>
      </w:r>
      <w:r w:rsidR="007D3F41">
        <w:rPr>
          <w:rtl/>
        </w:rPr>
        <w:t>،</w:t>
      </w:r>
      <w:r w:rsidR="007D3F41" w:rsidRPr="00736C02">
        <w:rPr>
          <w:rtl/>
        </w:rPr>
        <w:t xml:space="preserve"> فإنك ترزق بإذن الله تعالى</w:t>
      </w:r>
      <w:r w:rsidR="007D3F41">
        <w:rPr>
          <w:rtl/>
        </w:rPr>
        <w:t xml:space="preserve"> </w:t>
      </w:r>
      <w:r w:rsidR="007D3F41" w:rsidRPr="00736C02">
        <w:rPr>
          <w:rtl/>
        </w:rPr>
        <w:t xml:space="preserve">ذكرا سويا </w:t>
      </w:r>
      <w:r w:rsidR="007D3F41">
        <w:rPr>
          <w:rFonts w:hint="cs"/>
          <w:rtl/>
        </w:rPr>
        <w:t>»</w:t>
      </w:r>
      <w:r w:rsidR="007D3F41" w:rsidRPr="00736C02">
        <w:rPr>
          <w:rtl/>
        </w:rPr>
        <w:t xml:space="preserve"> قال ففعل ذلك</w:t>
      </w:r>
      <w:r w:rsidR="007D3F41">
        <w:rPr>
          <w:rtl/>
        </w:rPr>
        <w:t>،</w:t>
      </w:r>
      <w:r w:rsidR="007D3F41" w:rsidRPr="00736C02">
        <w:rPr>
          <w:rtl/>
        </w:rPr>
        <w:t xml:space="preserve"> فلم يحل الحول حتى رزق قرة عين</w:t>
      </w:r>
      <w:r w:rsidR="007D3F41">
        <w:rPr>
          <w:rtl/>
        </w:rPr>
        <w:t>.</w:t>
      </w:r>
    </w:p>
    <w:p w:rsidR="007D3F41" w:rsidRPr="00736C02" w:rsidRDefault="00672D41" w:rsidP="00D91A0C">
      <w:pPr>
        <w:pStyle w:val="libNormal"/>
        <w:rPr>
          <w:rtl/>
        </w:rPr>
      </w:pPr>
      <w:r w:rsidRPr="00672D41">
        <w:rPr>
          <w:rStyle w:val="libNumChar"/>
          <w:rtl/>
        </w:rPr>
        <w:t>[17724]</w:t>
      </w:r>
      <w:r w:rsidR="007D3F41" w:rsidRPr="00736C02">
        <w:rPr>
          <w:rtl/>
        </w:rPr>
        <w:t xml:space="preserve"> 2</w:t>
      </w:r>
      <w:r w:rsidR="007D3F41">
        <w:rPr>
          <w:rtl/>
        </w:rPr>
        <w:t xml:space="preserve"> - </w:t>
      </w:r>
      <w:r w:rsidR="007D3F41" w:rsidRPr="00736C02">
        <w:rPr>
          <w:rtl/>
        </w:rPr>
        <w:t>وعن سليمان الخوري</w:t>
      </w:r>
      <w:r w:rsidR="007D3F41">
        <w:rPr>
          <w:rtl/>
        </w:rPr>
        <w:t>،</w:t>
      </w:r>
      <w:r w:rsidR="007D3F41" w:rsidRPr="00736C02">
        <w:rPr>
          <w:rtl/>
        </w:rPr>
        <w:t xml:space="preserve"> عن شيخ مدائني</w:t>
      </w:r>
      <w:r w:rsidR="007D3F41">
        <w:rPr>
          <w:rtl/>
        </w:rPr>
        <w:t>،</w:t>
      </w:r>
      <w:r w:rsidR="007D3F41" w:rsidRPr="00736C02">
        <w:rPr>
          <w:rtl/>
        </w:rPr>
        <w:t xml:space="preserve"> عن زرارة</w:t>
      </w:r>
      <w:r w:rsidR="007D3F41">
        <w:rPr>
          <w:rtl/>
        </w:rPr>
        <w:t>،</w:t>
      </w:r>
      <w:r w:rsidR="007D3F41" w:rsidRPr="00736C02">
        <w:rPr>
          <w:rtl/>
        </w:rPr>
        <w:t xml:space="preserve"> عن</w:t>
      </w:r>
      <w:r w:rsidR="007D3F41">
        <w:rPr>
          <w:rtl/>
        </w:rPr>
        <w:t xml:space="preserve"> </w:t>
      </w:r>
      <w:r w:rsidR="007D3F41" w:rsidRPr="00736C02">
        <w:rPr>
          <w:rtl/>
        </w:rPr>
        <w:t xml:space="preserve">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وفدت إلى هشام بن عبد الملك فأبطأ علي</w:t>
      </w:r>
      <w:r w:rsidR="007D3F41">
        <w:rPr>
          <w:rtl/>
        </w:rPr>
        <w:t xml:space="preserve"> </w:t>
      </w:r>
      <w:r w:rsidR="007D3F41" w:rsidRPr="00736C02">
        <w:rPr>
          <w:rtl/>
        </w:rPr>
        <w:t>الاذن حتى اغتممت</w:t>
      </w:r>
      <w:r w:rsidR="007D3F41">
        <w:rPr>
          <w:rtl/>
        </w:rPr>
        <w:t>،</w:t>
      </w:r>
      <w:r w:rsidR="007D3F41" w:rsidRPr="00736C02">
        <w:rPr>
          <w:rtl/>
        </w:rPr>
        <w:t xml:space="preserve"> وكان له حاجب كثير الدنيا لا ولد له</w:t>
      </w:r>
      <w:r w:rsidR="007D3F41">
        <w:rPr>
          <w:rtl/>
        </w:rPr>
        <w:t>،</w:t>
      </w:r>
      <w:r w:rsidR="007D3F41" w:rsidRPr="00736C02">
        <w:rPr>
          <w:rtl/>
        </w:rPr>
        <w:t xml:space="preserve"> فدنا أبو جعفر</w:t>
      </w:r>
      <w:r w:rsidR="007D3F41">
        <w:rPr>
          <w:rtl/>
        </w:rPr>
        <w:t xml:space="preserve"> </w:t>
      </w:r>
      <w:r w:rsidR="0060562E" w:rsidRPr="0060562E">
        <w:rPr>
          <w:rStyle w:val="libAlaemChar"/>
          <w:rtl/>
        </w:rPr>
        <w:t>عليه‌السلام</w:t>
      </w:r>
      <w:r w:rsidR="007D3F41" w:rsidRPr="00736C02">
        <w:rPr>
          <w:rtl/>
        </w:rPr>
        <w:t xml:space="preserve"> فقال</w:t>
      </w:r>
      <w:r w:rsidR="007D3F41">
        <w:rPr>
          <w:rtl/>
        </w:rPr>
        <w:t>:</w:t>
      </w:r>
      <w:r w:rsidR="007D3F41" w:rsidRPr="00736C02">
        <w:rPr>
          <w:rtl/>
        </w:rPr>
        <w:t xml:space="preserve"> هل لك أن توصلني إلى هشام فأعلمك دعاء يولد لك</w:t>
      </w:r>
      <w:r w:rsidR="007D3F41">
        <w:rPr>
          <w:rtl/>
        </w:rPr>
        <w:t xml:space="preserve"> </w:t>
      </w:r>
      <w:r w:rsidR="007D3F41" w:rsidRPr="00736C02">
        <w:rPr>
          <w:rtl/>
        </w:rPr>
        <w:t>ولد</w:t>
      </w:r>
      <w:r w:rsidR="007D3F41">
        <w:rPr>
          <w:rtl/>
        </w:rPr>
        <w:t>،</w:t>
      </w:r>
      <w:r w:rsidR="007D3F41" w:rsidRPr="00736C02">
        <w:rPr>
          <w:rtl/>
        </w:rPr>
        <w:t xml:space="preserve"> فقال</w:t>
      </w:r>
      <w:r w:rsidR="007D3F41">
        <w:rPr>
          <w:rtl/>
        </w:rPr>
        <w:t>:</w:t>
      </w:r>
      <w:r w:rsidR="007D3F41" w:rsidRPr="00736C02">
        <w:rPr>
          <w:rtl/>
        </w:rPr>
        <w:t xml:space="preserve"> نعم</w:t>
      </w:r>
      <w:r w:rsidR="007D3F41">
        <w:rPr>
          <w:rtl/>
        </w:rPr>
        <w:t>،</w:t>
      </w:r>
      <w:r w:rsidR="007D3F41" w:rsidRPr="00736C02">
        <w:rPr>
          <w:rtl/>
        </w:rPr>
        <w:t xml:space="preserve"> وأوصله إلى هشام فقضى حوائجه</w:t>
      </w:r>
      <w:r w:rsidR="007D3F41">
        <w:rPr>
          <w:rtl/>
        </w:rPr>
        <w:t>،</w:t>
      </w:r>
      <w:r w:rsidR="007D3F41" w:rsidRPr="00736C02">
        <w:rPr>
          <w:rtl/>
        </w:rPr>
        <w:t xml:space="preserve"> فلما فرغ قال له</w:t>
      </w:r>
      <w:r w:rsidR="007D3F41">
        <w:rPr>
          <w:rtl/>
        </w:rPr>
        <w:t xml:space="preserve"> </w:t>
      </w:r>
      <w:r w:rsidR="007D3F41" w:rsidRPr="00736C02">
        <w:rPr>
          <w:rtl/>
        </w:rPr>
        <w:t>الحاجب</w:t>
      </w:r>
      <w:r w:rsidR="007D3F41">
        <w:rPr>
          <w:rtl/>
        </w:rPr>
        <w:t>:</w:t>
      </w:r>
      <w:r w:rsidR="007D3F41" w:rsidRPr="00736C02">
        <w:rPr>
          <w:rtl/>
        </w:rPr>
        <w:t xml:space="preserve"> جعلت فداك الدعاء الذي قلت</w:t>
      </w:r>
      <w:r w:rsidR="007D3F41">
        <w:rPr>
          <w:rtl/>
        </w:rPr>
        <w:t>،</w:t>
      </w:r>
      <w:r w:rsidR="007D3F41" w:rsidRPr="00736C02">
        <w:rPr>
          <w:rtl/>
        </w:rPr>
        <w:t xml:space="preserve"> فقال</w:t>
      </w:r>
      <w:r w:rsidR="007D3F41">
        <w:rPr>
          <w:rtl/>
        </w:rPr>
        <w:t>:</w:t>
      </w:r>
      <w:r w:rsidR="007D3F41" w:rsidRPr="00736C02">
        <w:rPr>
          <w:rtl/>
        </w:rPr>
        <w:t xml:space="preserve"> نعم</w:t>
      </w:r>
      <w:r w:rsidR="007D3F41">
        <w:rPr>
          <w:rtl/>
        </w:rPr>
        <w:t>،</w:t>
      </w:r>
      <w:r w:rsidR="007D3F41" w:rsidRPr="00736C02">
        <w:rPr>
          <w:rtl/>
        </w:rPr>
        <w:t xml:space="preserve"> تقول في كل يوم</w:t>
      </w:r>
      <w:r w:rsidR="007D3F41">
        <w:rPr>
          <w:rtl/>
        </w:rPr>
        <w:t xml:space="preserve"> </w:t>
      </w:r>
      <w:r w:rsidR="007D3F41" w:rsidRPr="00736C02">
        <w:rPr>
          <w:rtl/>
        </w:rPr>
        <w:t>إذا أصبحت وأمسيت</w:t>
      </w:r>
      <w:r w:rsidR="007D3F41">
        <w:rPr>
          <w:rtl/>
        </w:rPr>
        <w:t>:</w:t>
      </w:r>
      <w:r w:rsidR="007D3F41" w:rsidRPr="00736C02">
        <w:rPr>
          <w:rtl/>
        </w:rPr>
        <w:t xml:space="preserve"> سبحان الله سبعين مرة</w:t>
      </w:r>
      <w:r w:rsidR="007D3F41">
        <w:rPr>
          <w:rtl/>
        </w:rPr>
        <w:t>،</w:t>
      </w:r>
      <w:r w:rsidR="007D3F41" w:rsidRPr="00736C02">
        <w:rPr>
          <w:rtl/>
        </w:rPr>
        <w:t xml:space="preserve"> وتستغفر الله عز وجل عشر</w:t>
      </w:r>
      <w:r w:rsidR="007D3F41">
        <w:rPr>
          <w:rtl/>
        </w:rPr>
        <w:t xml:space="preserve"> </w:t>
      </w:r>
      <w:r w:rsidR="007D3F41" w:rsidRPr="00736C02">
        <w:rPr>
          <w:rtl/>
        </w:rPr>
        <w:t>مرات</w:t>
      </w:r>
      <w:r w:rsidR="007D3F41">
        <w:rPr>
          <w:rtl/>
        </w:rPr>
        <w:t>،</w:t>
      </w:r>
      <w:r w:rsidR="007D3F41" w:rsidRPr="00736C02">
        <w:rPr>
          <w:rtl/>
        </w:rPr>
        <w:t xml:space="preserve"> وتسبحه تسع مرات</w:t>
      </w:r>
      <w:r w:rsidR="007D3F41">
        <w:rPr>
          <w:rtl/>
        </w:rPr>
        <w:t>،</w:t>
      </w:r>
      <w:r w:rsidR="007D3F41" w:rsidRPr="00736C02">
        <w:rPr>
          <w:rtl/>
        </w:rPr>
        <w:t xml:space="preserve"> وتختم العاشرة بالاستغفار</w:t>
      </w:r>
      <w:r w:rsidR="007D3F41">
        <w:rPr>
          <w:rtl/>
        </w:rPr>
        <w:t>،</w:t>
      </w:r>
      <w:r w:rsidR="007D3F41" w:rsidRPr="00736C02">
        <w:rPr>
          <w:rtl/>
        </w:rPr>
        <w:t xml:space="preserve"> تقول</w:t>
      </w:r>
      <w:r w:rsidR="007D3F41">
        <w:rPr>
          <w:rtl/>
        </w:rPr>
        <w:t xml:space="preserve">: </w:t>
      </w:r>
      <w:r w:rsidR="007D3F41" w:rsidRPr="007D3F41">
        <w:rPr>
          <w:rStyle w:val="libAlaemChar"/>
          <w:rtl/>
        </w:rPr>
        <w:t>(</w:t>
      </w:r>
      <w:r w:rsidR="00D91A0C" w:rsidRPr="00D91A0C">
        <w:rPr>
          <w:rStyle w:val="libAieChar"/>
          <w:rtl/>
        </w:rPr>
        <w:t>اسْتَغْفِرُ‌وا رَ‌بَّكُمْ إِنَّهُ كَانَ غَفَّارً‌ا</w:t>
      </w:r>
      <w:r w:rsidR="007D3F41" w:rsidRPr="007D3F41">
        <w:rPr>
          <w:rStyle w:val="libAieChar"/>
          <w:rtl/>
        </w:rPr>
        <w:t xml:space="preserve"> </w:t>
      </w:r>
      <w:r w:rsidR="00D91A0C" w:rsidRPr="00D91A0C">
        <w:rPr>
          <w:rStyle w:val="libAieChar"/>
          <w:rtl/>
        </w:rPr>
        <w:t>يُرْ‌سِلِ السَّمَاءَ عَلَيْكُم مِّدْرَ‌ارً‌ا وَيُمْدِدْكُم بِأَمْوَالٍ وَبَنِينَ وَيَجْعَل لَّكُمْ جَنَّاتٍ وَيَجْعَل لَّكُمْ أَنْهَارً‌ا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فقالها الحاجب فرزق</w:t>
      </w:r>
      <w:r w:rsidR="007D3F41">
        <w:rPr>
          <w:rtl/>
        </w:rPr>
        <w:t xml:space="preserve"> </w:t>
      </w:r>
      <w:r w:rsidR="007D3F41" w:rsidRPr="00736C02">
        <w:rPr>
          <w:rtl/>
        </w:rPr>
        <w:t>ذرية كثيرة</w:t>
      </w:r>
      <w:r w:rsidR="007D3F41">
        <w:rPr>
          <w:rtl/>
        </w:rPr>
        <w:t>،</w:t>
      </w:r>
      <w:r w:rsidR="007D3F41" w:rsidRPr="00736C02">
        <w:rPr>
          <w:rtl/>
        </w:rPr>
        <w:t xml:space="preserve"> وكان بعد ذلك يصل أبا جعفر وأبا عبد الله </w:t>
      </w:r>
      <w:r w:rsidR="0060562E" w:rsidRPr="0060562E">
        <w:rPr>
          <w:rStyle w:val="libAlaemChar"/>
          <w:rtl/>
        </w:rPr>
        <w:t>عليهما‌السلام</w:t>
      </w:r>
      <w:r w:rsidR="007D3F41">
        <w:rPr>
          <w:rtl/>
        </w:rPr>
        <w:t xml:space="preserve">، </w:t>
      </w:r>
      <w:r w:rsidR="007D3F41" w:rsidRPr="00736C02">
        <w:rPr>
          <w:rtl/>
        </w:rPr>
        <w:t>قال سليمان</w:t>
      </w:r>
      <w:r w:rsidR="007D3F41">
        <w:rPr>
          <w:rtl/>
        </w:rPr>
        <w:t>:</w:t>
      </w:r>
      <w:r w:rsidR="007D3F41" w:rsidRPr="00736C02">
        <w:rPr>
          <w:rtl/>
        </w:rPr>
        <w:t xml:space="preserve"> فقلتها وقد تزوجت ابنة عمي</w:t>
      </w:r>
      <w:r w:rsidR="007D3F41">
        <w:rPr>
          <w:rtl/>
        </w:rPr>
        <w:t>،</w:t>
      </w:r>
      <w:r w:rsidR="007D3F41" w:rsidRPr="00736C02">
        <w:rPr>
          <w:rtl/>
        </w:rPr>
        <w:t xml:space="preserve"> وقد أبطأ الولد منها</w:t>
      </w:r>
      <w:r w:rsidR="007D3F41">
        <w:rPr>
          <w:rtl/>
        </w:rPr>
        <w:t>،</w:t>
      </w:r>
      <w:r w:rsidR="007D3F41" w:rsidRPr="00736C02">
        <w:rPr>
          <w:rtl/>
        </w:rPr>
        <w:t xml:space="preserve"> وعلمتها</w:t>
      </w:r>
      <w:r w:rsidR="007D3F41">
        <w:rPr>
          <w:rtl/>
        </w:rPr>
        <w:t xml:space="preserve"> </w:t>
      </w:r>
      <w:r w:rsidR="007D3F41" w:rsidRPr="00736C02">
        <w:rPr>
          <w:rtl/>
        </w:rPr>
        <w:t>أهلي فرزقت ولدا</w:t>
      </w:r>
      <w:r w:rsidR="007D3F41">
        <w:rPr>
          <w:rtl/>
        </w:rPr>
        <w:t>،</w:t>
      </w:r>
      <w:r w:rsidR="007D3F41" w:rsidRPr="00736C02">
        <w:rPr>
          <w:rtl/>
        </w:rPr>
        <w:t xml:space="preserve"> وزعمت المرأة أنها حين تشاء أن تحمل حملت إذا قالتها</w:t>
      </w:r>
      <w:r w:rsidR="007D3F41">
        <w:rPr>
          <w:rtl/>
        </w:rPr>
        <w:t xml:space="preserve">، </w:t>
      </w:r>
      <w:r w:rsidR="007D3F41" w:rsidRPr="00736C02">
        <w:rPr>
          <w:rtl/>
        </w:rPr>
        <w:t>وعلمتها غيرها ممن لم يكن يولد له فولد لهم ولد كثير</w:t>
      </w:r>
      <w:r w:rsidR="007D3F41">
        <w:rPr>
          <w:rtl/>
        </w:rPr>
        <w:t>.</w:t>
      </w:r>
    </w:p>
    <w:p w:rsidR="007D3F41" w:rsidRPr="00512975" w:rsidRDefault="007D3F41" w:rsidP="007D3F41">
      <w:pPr>
        <w:pStyle w:val="Heading2Center"/>
        <w:rPr>
          <w:rtl/>
        </w:rPr>
      </w:pPr>
      <w:bookmarkStart w:id="284" w:name="_Toc365374600"/>
      <w:bookmarkStart w:id="285" w:name="_Toc380483697"/>
      <w:r w:rsidRPr="00512975">
        <w:rPr>
          <w:rtl/>
        </w:rPr>
        <w:t>9</w:t>
      </w:r>
      <w:r>
        <w:rPr>
          <w:rtl/>
          <w:lang w:bidi="ar-IQ"/>
        </w:rPr>
        <w:t xml:space="preserve"> - </w:t>
      </w:r>
      <w:r w:rsidRPr="00672D41">
        <w:rPr>
          <w:rStyle w:val="libAlaemHeading2Char"/>
          <w:rtl/>
        </w:rPr>
        <w:t>(</w:t>
      </w:r>
      <w:r w:rsidRPr="00512975">
        <w:rPr>
          <w:rtl/>
        </w:rPr>
        <w:t xml:space="preserve"> باب ما يستحب قراءته عند الجماع لطلب الولد </w:t>
      </w:r>
      <w:r w:rsidRPr="00672D41">
        <w:rPr>
          <w:rStyle w:val="libAlaemHeading2Char"/>
          <w:rtl/>
        </w:rPr>
        <w:t>)</w:t>
      </w:r>
      <w:bookmarkEnd w:id="284"/>
      <w:bookmarkEnd w:id="285"/>
    </w:p>
    <w:p w:rsidR="007D3F41" w:rsidRPr="00736C02" w:rsidRDefault="00672D41" w:rsidP="00176277">
      <w:pPr>
        <w:pStyle w:val="libNormal"/>
        <w:rPr>
          <w:rtl/>
        </w:rPr>
      </w:pPr>
      <w:r w:rsidRPr="00672D41">
        <w:rPr>
          <w:rStyle w:val="libNumChar"/>
          <w:rtl/>
        </w:rPr>
        <w:t>[17725]</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فإذا أدخلت عليك فخذ</w:t>
      </w:r>
    </w:p>
    <w:p w:rsidR="007D3F41" w:rsidRPr="00736C02" w:rsidRDefault="007D3F41" w:rsidP="007D3F41">
      <w:pPr>
        <w:pStyle w:val="libLine"/>
        <w:rPr>
          <w:rtl/>
        </w:rPr>
      </w:pPr>
      <w:r>
        <w:rPr>
          <w:rtl/>
        </w:rPr>
        <w:t>__________________</w:t>
      </w:r>
    </w:p>
    <w:p w:rsidR="007D3F41" w:rsidRPr="00830E95" w:rsidRDefault="007D3F41" w:rsidP="007D3F41">
      <w:pPr>
        <w:pStyle w:val="libFootnote"/>
        <w:rPr>
          <w:rtl/>
        </w:rPr>
      </w:pPr>
      <w:r w:rsidRPr="00830E95">
        <w:rPr>
          <w:rtl/>
        </w:rPr>
        <w:t>(1) نوح 71</w:t>
      </w:r>
      <w:r>
        <w:rPr>
          <w:rtl/>
          <w:lang w:bidi="ar-IQ"/>
        </w:rPr>
        <w:t>:</w:t>
      </w:r>
      <w:r w:rsidRPr="00830E95">
        <w:rPr>
          <w:rtl/>
        </w:rPr>
        <w:t xml:space="preserve"> 10</w:t>
      </w:r>
      <w:r>
        <w:rPr>
          <w:rtl/>
          <w:lang w:bidi="ar-IQ"/>
        </w:rPr>
        <w:t>،</w:t>
      </w:r>
      <w:r w:rsidRPr="00830E95">
        <w:rPr>
          <w:rtl/>
        </w:rPr>
        <w:t xml:space="preserve"> 11</w:t>
      </w:r>
      <w:r>
        <w:rPr>
          <w:rtl/>
          <w:lang w:bidi="ar-IQ"/>
        </w:rPr>
        <w:t>،</w:t>
      </w:r>
      <w:r w:rsidRPr="00830E95">
        <w:rPr>
          <w:rtl/>
        </w:rPr>
        <w:t xml:space="preserve"> 12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طب الأئمة</w:t>
      </w:r>
      <w:r>
        <w:rPr>
          <w:rtl/>
          <w:lang w:bidi="ar-IQ"/>
        </w:rPr>
        <w:t>:</w:t>
      </w:r>
      <w:r w:rsidRPr="00736C02">
        <w:rPr>
          <w:rtl/>
        </w:rPr>
        <w:t xml:space="preserve"> لم نجده</w:t>
      </w:r>
      <w:r>
        <w:rPr>
          <w:rtl/>
          <w:lang w:bidi="ar-IQ"/>
        </w:rPr>
        <w:t>،</w:t>
      </w:r>
      <w:r w:rsidRPr="00736C02">
        <w:rPr>
          <w:rtl/>
        </w:rPr>
        <w:t xml:space="preserve"> وعنه في</w:t>
      </w:r>
      <w:r>
        <w:rPr>
          <w:rFonts w:hint="cs"/>
          <w:rtl/>
        </w:rPr>
        <w:t xml:space="preserve"> </w:t>
      </w:r>
      <w:r w:rsidRPr="00736C02">
        <w:rPr>
          <w:rtl/>
        </w:rPr>
        <w:t>مكارم الأخلاق ص 224</w:t>
      </w:r>
      <w:r>
        <w:rPr>
          <w:rtl/>
          <w:lang w:bidi="ar-IQ"/>
        </w:rPr>
        <w:t>،</w:t>
      </w:r>
      <w:r w:rsidRPr="00736C02">
        <w:rPr>
          <w:rtl/>
        </w:rPr>
        <w:t xml:space="preserve"> والبحار ج 104 ص 85</w:t>
      </w:r>
      <w:r>
        <w:rPr>
          <w:rFonts w:hint="cs"/>
          <w:rtl/>
        </w:rPr>
        <w:t xml:space="preserve"> </w:t>
      </w:r>
      <w:r w:rsidRPr="00736C02">
        <w:rPr>
          <w:rtl/>
        </w:rPr>
        <w:t>ح 46 نقلا عن المكارم</w:t>
      </w:r>
      <w:r>
        <w:rPr>
          <w:rtl/>
        </w:rPr>
        <w:t>.</w:t>
      </w:r>
    </w:p>
    <w:p w:rsidR="007D3F41" w:rsidRPr="00830E95" w:rsidRDefault="007D3F41" w:rsidP="007D3F41">
      <w:pPr>
        <w:pStyle w:val="libFootnote"/>
        <w:rPr>
          <w:rtl/>
        </w:rPr>
      </w:pPr>
      <w:r w:rsidRPr="00830E95">
        <w:rPr>
          <w:rtl/>
        </w:rPr>
        <w:t>(1) نوح</w:t>
      </w:r>
      <w:r w:rsidRPr="00830E95">
        <w:rPr>
          <w:rFonts w:hint="cs"/>
          <w:rtl/>
        </w:rPr>
        <w:t xml:space="preserve"> </w:t>
      </w:r>
      <w:r w:rsidRPr="00830E95">
        <w:rPr>
          <w:rtl/>
        </w:rPr>
        <w:t>71</w:t>
      </w:r>
      <w:r>
        <w:rPr>
          <w:rtl/>
          <w:lang w:bidi="ar-IQ"/>
        </w:rPr>
        <w:t>:</w:t>
      </w:r>
      <w:r w:rsidRPr="00830E95">
        <w:rPr>
          <w:rtl/>
        </w:rPr>
        <w:t xml:space="preserve"> 10</w:t>
      </w:r>
      <w:r>
        <w:rPr>
          <w:rtl/>
          <w:lang w:bidi="ar-IQ"/>
        </w:rPr>
        <w:t>،</w:t>
      </w:r>
      <w:r w:rsidRPr="00830E95">
        <w:rPr>
          <w:rtl/>
        </w:rPr>
        <w:t xml:space="preserve"> 11 12</w:t>
      </w:r>
      <w:r>
        <w:rPr>
          <w:rtl/>
        </w:rPr>
        <w:t>.</w:t>
      </w:r>
    </w:p>
    <w:p w:rsidR="007D3F41" w:rsidRPr="00512975" w:rsidRDefault="007D3F41" w:rsidP="007D3F41">
      <w:pPr>
        <w:pStyle w:val="libFootnoteCenterBold"/>
        <w:rPr>
          <w:rtl/>
        </w:rPr>
      </w:pPr>
      <w:r w:rsidRPr="00512975">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بناصيتها</w:t>
      </w:r>
      <w:r>
        <w:rPr>
          <w:rtl/>
        </w:rPr>
        <w:t>،</w:t>
      </w:r>
      <w:r w:rsidRPr="00736C02">
        <w:rPr>
          <w:rtl/>
        </w:rPr>
        <w:t xml:space="preserve"> واستقبل القبلة بها</w:t>
      </w:r>
      <w:r>
        <w:rPr>
          <w:rtl/>
        </w:rPr>
        <w:t>،</w:t>
      </w:r>
      <w:r w:rsidRPr="00736C02">
        <w:rPr>
          <w:rtl/>
        </w:rPr>
        <w:t xml:space="preserve"> وقل</w:t>
      </w:r>
      <w:r>
        <w:rPr>
          <w:rtl/>
        </w:rPr>
        <w:t>:</w:t>
      </w:r>
      <w:r w:rsidRPr="00736C02">
        <w:rPr>
          <w:rtl/>
        </w:rPr>
        <w:t xml:space="preserve"> اللهم بأمانتي أخذتها</w:t>
      </w:r>
      <w:r>
        <w:rPr>
          <w:rtl/>
        </w:rPr>
        <w:t>،</w:t>
      </w:r>
      <w:r w:rsidRPr="00736C02">
        <w:rPr>
          <w:rtl/>
        </w:rPr>
        <w:t xml:space="preserve"> وبميثاقي</w:t>
      </w:r>
      <w:r>
        <w:rPr>
          <w:rtl/>
        </w:rPr>
        <w:t xml:space="preserve"> </w:t>
      </w:r>
      <w:r w:rsidRPr="00736C02">
        <w:rPr>
          <w:rtl/>
        </w:rPr>
        <w:t>استحللت فرجها</w:t>
      </w:r>
      <w:r>
        <w:rPr>
          <w:rtl/>
        </w:rPr>
        <w:t>،</w:t>
      </w:r>
      <w:r w:rsidRPr="00736C02">
        <w:rPr>
          <w:rtl/>
        </w:rPr>
        <w:t xml:space="preserve"> اللهم فارزقني منها ولدا مباركا سويا</w:t>
      </w:r>
      <w:r>
        <w:rPr>
          <w:rtl/>
        </w:rPr>
        <w:t>،</w:t>
      </w:r>
      <w:r w:rsidRPr="00736C02">
        <w:rPr>
          <w:rtl/>
        </w:rPr>
        <w:t xml:space="preserve"> ولا تجعل للشيطان</w:t>
      </w:r>
      <w:r>
        <w:rPr>
          <w:rtl/>
        </w:rPr>
        <w:t xml:space="preserve"> </w:t>
      </w:r>
      <w:r w:rsidRPr="00736C02">
        <w:rPr>
          <w:rtl/>
        </w:rPr>
        <w:t xml:space="preserve">فيه شركا ولا نصيبا </w:t>
      </w:r>
      <w:r>
        <w:rPr>
          <w:rFonts w:hint="cs"/>
          <w:rtl/>
        </w:rPr>
        <w:t>»</w:t>
      </w:r>
      <w:r>
        <w:rPr>
          <w:rtl/>
        </w:rPr>
        <w:t>.</w:t>
      </w:r>
    </w:p>
    <w:p w:rsidR="007D3F41" w:rsidRPr="007A66CD" w:rsidRDefault="007D3F41" w:rsidP="007D3F41">
      <w:pPr>
        <w:pStyle w:val="Heading2Center"/>
        <w:rPr>
          <w:rtl/>
        </w:rPr>
      </w:pPr>
      <w:bookmarkStart w:id="286" w:name="_Toc365374601"/>
      <w:bookmarkStart w:id="287" w:name="_Toc380483698"/>
      <w:r w:rsidRPr="007A66CD">
        <w:rPr>
          <w:rtl/>
        </w:rPr>
        <w:t>10</w:t>
      </w:r>
      <w:r>
        <w:rPr>
          <w:rtl/>
          <w:lang w:bidi="ar-IQ"/>
        </w:rPr>
        <w:t xml:space="preserve"> - </w:t>
      </w:r>
      <w:r w:rsidRPr="00672D41">
        <w:rPr>
          <w:rStyle w:val="libAlaemHeading2Char"/>
          <w:rtl/>
        </w:rPr>
        <w:t>(</w:t>
      </w:r>
      <w:r w:rsidRPr="007A66CD">
        <w:rPr>
          <w:rtl/>
        </w:rPr>
        <w:t xml:space="preserve"> باب استحباب مسح رأس اليتيم ترحما به </w:t>
      </w:r>
      <w:r w:rsidRPr="00672D41">
        <w:rPr>
          <w:rStyle w:val="libAlaemHeading2Char"/>
          <w:rtl/>
        </w:rPr>
        <w:t>)</w:t>
      </w:r>
      <w:bookmarkEnd w:id="286"/>
      <w:bookmarkEnd w:id="287"/>
    </w:p>
    <w:p w:rsidR="007D3F41" w:rsidRPr="00736C02" w:rsidRDefault="00672D41" w:rsidP="00176277">
      <w:pPr>
        <w:pStyle w:val="libNormal"/>
        <w:rPr>
          <w:rtl/>
        </w:rPr>
      </w:pPr>
      <w:r w:rsidRPr="00672D41">
        <w:rPr>
          <w:rStyle w:val="libNumChar"/>
          <w:rtl/>
        </w:rPr>
        <w:t>[17726]</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وإن كان المعزى يتيما فامسح</w:t>
      </w:r>
      <w:r w:rsidR="007D3F41">
        <w:rPr>
          <w:rtl/>
        </w:rPr>
        <w:t xml:space="preserve"> </w:t>
      </w:r>
      <w:r w:rsidR="007D3F41" w:rsidRPr="00736C02">
        <w:rPr>
          <w:rtl/>
        </w:rPr>
        <w:t>يدك على رأسه</w:t>
      </w:r>
      <w:r w:rsidR="007D3F41">
        <w:rPr>
          <w:rtl/>
        </w:rPr>
        <w:t>،</w:t>
      </w:r>
      <w:r w:rsidR="007D3F41" w:rsidRPr="00736C02">
        <w:rPr>
          <w:rtl/>
        </w:rPr>
        <w:t xml:space="preserve"> فقد روي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من</w:t>
      </w:r>
      <w:r w:rsidR="007D3F41">
        <w:rPr>
          <w:rtl/>
        </w:rPr>
        <w:t xml:space="preserve"> </w:t>
      </w:r>
      <w:r w:rsidR="007D3F41" w:rsidRPr="00736C02">
        <w:rPr>
          <w:rtl/>
        </w:rPr>
        <w:t>مسح يده على رأس يتيم</w:t>
      </w:r>
      <w:r w:rsidR="007D3F41">
        <w:rPr>
          <w:rtl/>
        </w:rPr>
        <w:t>،</w:t>
      </w:r>
      <w:r w:rsidR="007D3F41" w:rsidRPr="00736C02">
        <w:rPr>
          <w:rtl/>
        </w:rPr>
        <w:t xml:space="preserve"> ترحما له</w:t>
      </w:r>
      <w:r w:rsidR="007D3F41">
        <w:rPr>
          <w:rtl/>
        </w:rPr>
        <w:t>،</w:t>
      </w:r>
      <w:r w:rsidR="007D3F41" w:rsidRPr="00736C02">
        <w:rPr>
          <w:rtl/>
        </w:rPr>
        <w:t xml:space="preserve"> كتب الله له بكل شعرة مرت عليه يده</w:t>
      </w:r>
      <w:r w:rsidR="007D3F41">
        <w:rPr>
          <w:rtl/>
        </w:rPr>
        <w:t xml:space="preserve"> </w:t>
      </w:r>
      <w:r w:rsidR="007D3F41" w:rsidRPr="00736C02">
        <w:rPr>
          <w:rtl/>
        </w:rPr>
        <w:t>حسنة »</w:t>
      </w:r>
      <w:r w:rsidR="007D3F41">
        <w:rPr>
          <w:rtl/>
        </w:rPr>
        <w:t>.</w:t>
      </w:r>
    </w:p>
    <w:p w:rsidR="007D3F41" w:rsidRPr="00736C02" w:rsidRDefault="00672D41" w:rsidP="00176277">
      <w:pPr>
        <w:pStyle w:val="libNormal"/>
        <w:rPr>
          <w:rtl/>
        </w:rPr>
      </w:pPr>
      <w:r w:rsidRPr="00672D41">
        <w:rPr>
          <w:rStyle w:val="libNumChar"/>
          <w:rtl/>
        </w:rPr>
        <w:t>[17727]</w:t>
      </w:r>
      <w:r w:rsidR="007D3F41" w:rsidRPr="00736C02">
        <w:rPr>
          <w:rtl/>
        </w:rPr>
        <w:t xml:space="preserve"> 2</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مسح رأس يتيم</w:t>
      </w:r>
      <w:r w:rsidR="007D3F41">
        <w:rPr>
          <w:rtl/>
        </w:rPr>
        <w:t>،</w:t>
      </w:r>
      <w:r w:rsidR="007D3F41" w:rsidRPr="00736C02">
        <w:rPr>
          <w:rtl/>
        </w:rPr>
        <w:t xml:space="preserve"> كانت له بكل شعرة مرت عليها</w:t>
      </w:r>
      <w:r w:rsidR="007D3F41">
        <w:rPr>
          <w:rtl/>
        </w:rPr>
        <w:t xml:space="preserve"> </w:t>
      </w:r>
      <w:r w:rsidR="007D3F41" w:rsidRPr="00736C02">
        <w:rPr>
          <w:rtl/>
        </w:rPr>
        <w:t>يده حسنات »</w:t>
      </w:r>
      <w:r w:rsidR="007D3F41">
        <w:rPr>
          <w:rtl/>
        </w:rPr>
        <w:t>.</w:t>
      </w:r>
    </w:p>
    <w:p w:rsidR="007D3F41" w:rsidRPr="00736C02" w:rsidRDefault="007D3F41" w:rsidP="00176277">
      <w:pPr>
        <w:pStyle w:val="libNormal"/>
        <w:rPr>
          <w:rtl/>
        </w:rPr>
      </w:pPr>
      <w:r w:rsidRPr="00736C02">
        <w:rPr>
          <w:rtl/>
        </w:rPr>
        <w:t>ورواه الشيخ أبو الفتوح الرازي في تفسيره</w:t>
      </w:r>
      <w:r>
        <w:rPr>
          <w:rtl/>
        </w:rPr>
        <w:t>:</w:t>
      </w:r>
      <w:r w:rsidRPr="00736C02">
        <w:rPr>
          <w:rtl/>
        </w:rPr>
        <w:t xml:space="preserve"> عن أنس بن مالك</w:t>
      </w:r>
      <w:r>
        <w:rPr>
          <w:rtl/>
        </w:rPr>
        <w:t>،</w:t>
      </w:r>
      <w:r w:rsidRPr="00736C02">
        <w:rPr>
          <w:rtl/>
        </w:rPr>
        <w:t xml:space="preserve"> عنه</w:t>
      </w:r>
      <w:r>
        <w:rPr>
          <w:rtl/>
        </w:rPr>
        <w:t xml:space="preserve"> </w:t>
      </w:r>
      <w:r w:rsidR="0060562E" w:rsidRPr="0060562E">
        <w:rPr>
          <w:rStyle w:val="libAlaemChar"/>
          <w:rtl/>
        </w:rPr>
        <w:t>صلى‌الله‌عليه‌وآله</w:t>
      </w:r>
      <w:r>
        <w:rPr>
          <w:rtl/>
        </w:rPr>
        <w:t>،</w:t>
      </w:r>
      <w:r w:rsidRPr="00736C02">
        <w:rPr>
          <w:rtl/>
        </w:rPr>
        <w:t xml:space="preserve"> 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[17728]</w:t>
      </w:r>
      <w:r w:rsidR="007D3F41" w:rsidRPr="00736C02">
        <w:rPr>
          <w:rtl/>
        </w:rPr>
        <w:t xml:space="preserve"> 3</w:t>
      </w:r>
      <w:r w:rsidR="007D3F41">
        <w:rPr>
          <w:rtl/>
        </w:rPr>
        <w:t xml:space="preserve"> - </w:t>
      </w:r>
      <w:r w:rsidR="007D3F41" w:rsidRPr="00736C02">
        <w:rPr>
          <w:rtl/>
        </w:rPr>
        <w:t>الشيخ شاذان بن جبرئيل القمي في كتاب الفضائل</w:t>
      </w:r>
      <w:r w:rsidR="007D3F41">
        <w:rPr>
          <w:rtl/>
        </w:rPr>
        <w:t>:</w:t>
      </w:r>
      <w:r w:rsidR="007D3F41" w:rsidRPr="00736C02">
        <w:rPr>
          <w:rtl/>
        </w:rPr>
        <w:t xml:space="preserve"> بإسناده</w:t>
      </w:r>
      <w:r w:rsidR="007D3F41">
        <w:rPr>
          <w:rtl/>
        </w:rPr>
        <w:t xml:space="preserve"> </w:t>
      </w:r>
      <w:r w:rsidR="007D3F41" w:rsidRPr="00736C02">
        <w:rPr>
          <w:rtl/>
        </w:rPr>
        <w:t>إلى عبد الله بن مسعود</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 xml:space="preserve"> - </w:t>
      </w:r>
      <w:r w:rsidR="007D3F41" w:rsidRPr="00736C02">
        <w:rPr>
          <w:rtl/>
        </w:rPr>
        <w:t>في حديث</w:t>
      </w:r>
      <w:r w:rsidR="007D3F41">
        <w:rPr>
          <w:rtl/>
        </w:rPr>
        <w:t xml:space="preserve"> </w:t>
      </w:r>
      <w:r w:rsidR="007D3F41" w:rsidRPr="00736C02">
        <w:rPr>
          <w:rtl/>
        </w:rPr>
        <w:t>طويل</w:t>
      </w:r>
      <w:r w:rsidR="007D3F41">
        <w:rPr>
          <w:rtl/>
        </w:rPr>
        <w:t xml:space="preserve"> - </w:t>
      </w:r>
      <w:r w:rsidR="007D3F41" w:rsidRPr="00736C02">
        <w:rPr>
          <w:rtl/>
        </w:rPr>
        <w:t xml:space="preserve">أنه رأى ليلة الاسراء هذه الكلمات مكتوبة على الباب الثامن </w:t>
      </w:r>
      <w:r w:rsidR="007D3F41" w:rsidRPr="007D3F41">
        <w:rPr>
          <w:rStyle w:val="libFootnotenumChar"/>
          <w:rtl/>
        </w:rPr>
        <w:t>(1)</w:t>
      </w:r>
      <w:r w:rsidR="007D3F41" w:rsidRPr="00736C02">
        <w:rPr>
          <w:rtl/>
        </w:rPr>
        <w:t xml:space="preserve"> من</w:t>
      </w:r>
      <w:r w:rsidR="007D3F41">
        <w:rPr>
          <w:rtl/>
        </w:rPr>
        <w:t xml:space="preserve"> </w:t>
      </w:r>
      <w:r w:rsidR="007D3F41" w:rsidRPr="00736C02">
        <w:rPr>
          <w:rtl/>
        </w:rPr>
        <w:t>الجنة</w:t>
      </w:r>
      <w:r w:rsidR="007D3F41">
        <w:rPr>
          <w:rtl/>
        </w:rPr>
        <w:t>:</w:t>
      </w:r>
      <w:r w:rsidR="007D3F41" w:rsidRPr="00736C02">
        <w:rPr>
          <w:rtl/>
        </w:rPr>
        <w:t xml:space="preserve"> لا إله إلا الله</w:t>
      </w:r>
      <w:r w:rsidR="007D3F41">
        <w:rPr>
          <w:rtl/>
        </w:rPr>
        <w:t>،</w:t>
      </w:r>
      <w:r w:rsidR="007D3F41" w:rsidRPr="00736C02">
        <w:rPr>
          <w:rtl/>
        </w:rPr>
        <w:t xml:space="preserve"> محمد رسول الله</w:t>
      </w:r>
      <w:r w:rsidR="007D3F41">
        <w:rPr>
          <w:rtl/>
        </w:rPr>
        <w:t>،</w:t>
      </w:r>
      <w:r w:rsidR="007D3F41" w:rsidRPr="00736C02">
        <w:rPr>
          <w:rtl/>
        </w:rPr>
        <w:t xml:space="preserve"> علي ولي الله</w:t>
      </w:r>
      <w:r w:rsidR="007D3F41">
        <w:rPr>
          <w:rtl/>
        </w:rPr>
        <w:t>،</w:t>
      </w:r>
      <w:r w:rsidR="007D3F41" w:rsidRPr="00736C02">
        <w:rPr>
          <w:rtl/>
        </w:rPr>
        <w:t xml:space="preserve"> </w:t>
      </w:r>
      <w:r w:rsidR="007D3F41">
        <w:rPr>
          <w:rtl/>
        </w:rPr>
        <w:t>(</w:t>
      </w:r>
      <w:r w:rsidR="007D3F41" w:rsidRPr="00736C02">
        <w:rPr>
          <w:rtl/>
        </w:rPr>
        <w:t xml:space="preserve"> صلوات الله</w:t>
      </w:r>
      <w:r w:rsidR="007D3F41">
        <w:rPr>
          <w:rtl/>
        </w:rPr>
        <w:t xml:space="preserve"> </w:t>
      </w:r>
      <w:r w:rsidR="007D3F41" w:rsidRPr="00736C02">
        <w:rPr>
          <w:rtl/>
        </w:rPr>
        <w:t>عليهما )</w:t>
      </w:r>
      <w:r w:rsidR="007D3F41">
        <w:rPr>
          <w:rtl/>
        </w:rPr>
        <w:t>،</w:t>
      </w:r>
      <w:r w:rsidR="007D3F41" w:rsidRPr="00736C02">
        <w:rPr>
          <w:rtl/>
        </w:rPr>
        <w:t xml:space="preserve"> لكل شئ حيلة وحيلة السرور في الآخرة أربع خصال</w:t>
      </w:r>
      <w:r w:rsidR="007D3F41">
        <w:rPr>
          <w:rtl/>
        </w:rPr>
        <w:t>:</w:t>
      </w:r>
      <w:r w:rsidR="007D3F41" w:rsidRPr="00736C02">
        <w:rPr>
          <w:rtl/>
        </w:rPr>
        <w:t xml:space="preserve"> مسح</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18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لب اللباب</w:t>
      </w:r>
      <w:r>
        <w:rPr>
          <w:rtl/>
          <w:lang w:bidi="ar-IQ"/>
        </w:rPr>
        <w:t>:</w:t>
      </w:r>
      <w:r>
        <w:rPr>
          <w:rFonts w:hint="cs"/>
          <w:rtl/>
        </w:rPr>
        <w:t xml:space="preserve"> </w:t>
      </w:r>
      <w:r w:rsidRPr="00736C02">
        <w:rPr>
          <w:rtl/>
        </w:rPr>
        <w:t>مخطوط</w:t>
      </w:r>
      <w:r>
        <w:rPr>
          <w:rtl/>
        </w:rPr>
        <w:t>.</w:t>
      </w:r>
    </w:p>
    <w:p w:rsidR="007D3F41" w:rsidRPr="007E6067" w:rsidRDefault="007D3F41" w:rsidP="007D3F41">
      <w:pPr>
        <w:pStyle w:val="libFootnote"/>
        <w:rPr>
          <w:rtl/>
        </w:rPr>
      </w:pPr>
      <w:r w:rsidRPr="007E6067">
        <w:rPr>
          <w:rtl/>
        </w:rPr>
        <w:t>(1) تفسير أبي الفتوح الرازي ج 5 ص 548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الفضائل ص 160</w:t>
      </w:r>
      <w:r>
        <w:rPr>
          <w:rFonts w:hint="cs"/>
          <w:rtl/>
        </w:rPr>
        <w:t>.</w:t>
      </w:r>
    </w:p>
    <w:p w:rsidR="007D3F41" w:rsidRPr="007E6067" w:rsidRDefault="007D3F41" w:rsidP="007D3F41">
      <w:pPr>
        <w:pStyle w:val="libFootnote"/>
        <w:rPr>
          <w:rtl/>
        </w:rPr>
      </w:pPr>
      <w:r w:rsidRPr="007E6067">
        <w:rPr>
          <w:rtl/>
        </w:rPr>
        <w:t>(1) في المصدر</w:t>
      </w:r>
      <w:r>
        <w:rPr>
          <w:rtl/>
          <w:lang w:bidi="ar-IQ"/>
        </w:rPr>
        <w:t>:</w:t>
      </w:r>
      <w:r w:rsidRPr="007E6067">
        <w:rPr>
          <w:rtl/>
        </w:rPr>
        <w:t xml:space="preserve"> الثاني</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رأس اليتامى</w:t>
      </w:r>
      <w:r>
        <w:rPr>
          <w:rtl/>
        </w:rPr>
        <w:t>،</w:t>
      </w:r>
      <w:r w:rsidRPr="00736C02">
        <w:rPr>
          <w:rtl/>
        </w:rPr>
        <w:t xml:space="preserve"> والتعطف على الأرامل</w:t>
      </w:r>
      <w:r>
        <w:rPr>
          <w:rtl/>
        </w:rPr>
        <w:t>،</w:t>
      </w:r>
      <w:r w:rsidRPr="00736C02">
        <w:rPr>
          <w:rtl/>
        </w:rPr>
        <w:t xml:space="preserve"> والسعي في حوائج المؤمنين</w:t>
      </w:r>
      <w:r>
        <w:rPr>
          <w:rtl/>
        </w:rPr>
        <w:t xml:space="preserve">، </w:t>
      </w:r>
      <w:r w:rsidRPr="00736C02">
        <w:rPr>
          <w:rtl/>
        </w:rPr>
        <w:t xml:space="preserve">وتعهد </w:t>
      </w:r>
      <w:r w:rsidRPr="007D3F41">
        <w:rPr>
          <w:rStyle w:val="libFootnotenumChar"/>
          <w:rtl/>
        </w:rPr>
        <w:t>(2)</w:t>
      </w:r>
      <w:r w:rsidRPr="00736C02">
        <w:rPr>
          <w:rtl/>
        </w:rPr>
        <w:t xml:space="preserve"> الفقراء والمساكين</w:t>
      </w:r>
      <w:r>
        <w:rPr>
          <w:rtl/>
        </w:rPr>
        <w:t xml:space="preserve"> ...</w:t>
      </w:r>
      <w:r w:rsidRPr="00736C02">
        <w:rPr>
          <w:rtl/>
        </w:rPr>
        <w:t xml:space="preserve"> الخبر</w:t>
      </w:r>
      <w:r>
        <w:rPr>
          <w:rtl/>
        </w:rPr>
        <w:t>.</w:t>
      </w:r>
    </w:p>
    <w:p w:rsidR="007D3F41" w:rsidRDefault="007D3F41" w:rsidP="007D3F41">
      <w:pPr>
        <w:pStyle w:val="Heading2Center"/>
        <w:rPr>
          <w:rtl/>
        </w:rPr>
      </w:pPr>
      <w:bookmarkStart w:id="288" w:name="_Toc365374602"/>
      <w:bookmarkStart w:id="289" w:name="_Toc380483699"/>
      <w:r w:rsidRPr="00736C02">
        <w:rPr>
          <w:rtl/>
        </w:rPr>
        <w:t>11</w:t>
      </w:r>
      <w:r>
        <w:rPr>
          <w:rtl/>
        </w:rPr>
        <w:t xml:space="preserve"> - </w:t>
      </w:r>
      <w:r w:rsidRPr="00672D41">
        <w:rPr>
          <w:rStyle w:val="libAlaemHeading2Char"/>
          <w:rtl/>
        </w:rPr>
        <w:t>(</w:t>
      </w:r>
      <w:r w:rsidRPr="00736C02">
        <w:rPr>
          <w:rtl/>
        </w:rPr>
        <w:t xml:space="preserve"> باب أن من عزل عن المرأة</w:t>
      </w:r>
      <w:r>
        <w:rPr>
          <w:rtl/>
        </w:rPr>
        <w:t>،</w:t>
      </w:r>
      <w:r w:rsidRPr="00736C02">
        <w:rPr>
          <w:rtl/>
        </w:rPr>
        <w:t xml:space="preserve"> لم يجز نفي الولد </w:t>
      </w:r>
      <w:r w:rsidRPr="00672D41">
        <w:rPr>
          <w:rStyle w:val="libAlaemHeading2Char"/>
          <w:rtl/>
        </w:rPr>
        <w:t>)</w:t>
      </w:r>
      <w:bookmarkEnd w:id="288"/>
      <w:bookmarkEnd w:id="289"/>
    </w:p>
    <w:p w:rsidR="007D3F41" w:rsidRPr="00736C02" w:rsidRDefault="00672D41" w:rsidP="00176277">
      <w:pPr>
        <w:pStyle w:val="libNormal"/>
        <w:rPr>
          <w:rtl/>
        </w:rPr>
      </w:pPr>
      <w:r w:rsidRPr="00672D41">
        <w:rPr>
          <w:rStyle w:val="libNumChar"/>
          <w:rtl/>
        </w:rPr>
        <w:t>[17729]</w:t>
      </w:r>
      <w:r w:rsidR="007D3F41" w:rsidRPr="00736C02">
        <w:rPr>
          <w:rtl/>
        </w:rPr>
        <w:t xml:space="preserve"> 1</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جابر بن عبد الله بن يحيى</w:t>
      </w:r>
      <w:r w:rsidR="007D3F41">
        <w:rPr>
          <w:rtl/>
        </w:rPr>
        <w:t xml:space="preserve"> </w:t>
      </w:r>
      <w:r w:rsidR="007D3F41" w:rsidRPr="00736C02">
        <w:rPr>
          <w:rtl/>
        </w:rPr>
        <w:t>قال</w:t>
      </w:r>
      <w:r w:rsidR="007D3F41">
        <w:rPr>
          <w:rtl/>
        </w:rPr>
        <w:t>:</w:t>
      </w:r>
      <w:r w:rsidR="007D3F41" w:rsidRPr="00736C02">
        <w:rPr>
          <w:rtl/>
        </w:rPr>
        <w:t xml:space="preserve"> جاء رجل إلى علي </w:t>
      </w:r>
      <w:r w:rsidR="0060562E" w:rsidRPr="0060562E">
        <w:rPr>
          <w:rStyle w:val="libAlaemChar"/>
          <w:rtl/>
        </w:rPr>
        <w:t>عليه‌السلام</w:t>
      </w:r>
      <w:r w:rsidR="007D3F41" w:rsidRPr="00736C02">
        <w:rPr>
          <w:rtl/>
        </w:rPr>
        <w:t xml:space="preserve"> فقال</w:t>
      </w:r>
      <w:r w:rsidR="007D3F41">
        <w:rPr>
          <w:rtl/>
        </w:rPr>
        <w:t>:</w:t>
      </w:r>
      <w:r w:rsidR="007D3F41" w:rsidRPr="00736C02">
        <w:rPr>
          <w:rtl/>
        </w:rPr>
        <w:t xml:space="preserve"> يا أمير المؤمنين إني كنت</w:t>
      </w:r>
      <w:r w:rsidR="007D3F41">
        <w:rPr>
          <w:rtl/>
        </w:rPr>
        <w:t xml:space="preserve"> </w:t>
      </w:r>
      <w:r w:rsidR="007D3F41" w:rsidRPr="00736C02">
        <w:rPr>
          <w:rtl/>
        </w:rPr>
        <w:t>أعزل عن امرأتي</w:t>
      </w:r>
      <w:r w:rsidR="007D3F41">
        <w:rPr>
          <w:rtl/>
        </w:rPr>
        <w:t>،</w:t>
      </w:r>
      <w:r w:rsidR="007D3F41" w:rsidRPr="00736C02">
        <w:rPr>
          <w:rtl/>
        </w:rPr>
        <w:t xml:space="preserve"> فإنها جاءت بولد</w:t>
      </w:r>
      <w:r w:rsidR="007D3F41">
        <w:rPr>
          <w:rtl/>
        </w:rPr>
        <w:t>،</w:t>
      </w:r>
      <w:r w:rsidR="007D3F41" w:rsidRPr="00736C02">
        <w:rPr>
          <w:rtl/>
        </w:rPr>
        <w:t xml:space="preserve"> فقال </w:t>
      </w:r>
      <w:r w:rsidR="0060562E" w:rsidRPr="0060562E">
        <w:rPr>
          <w:rStyle w:val="libAlaemChar"/>
          <w:rtl/>
        </w:rPr>
        <w:t>عليه‌السلام</w:t>
      </w:r>
      <w:r w:rsidR="007D3F41">
        <w:rPr>
          <w:rtl/>
        </w:rPr>
        <w:t>:</w:t>
      </w:r>
      <w:r w:rsidR="007D3F41" w:rsidRPr="00736C02">
        <w:rPr>
          <w:rtl/>
        </w:rPr>
        <w:t xml:space="preserve"> « أنا شدك</w:t>
      </w:r>
      <w:r w:rsidR="007D3F41">
        <w:rPr>
          <w:rtl/>
        </w:rPr>
        <w:t xml:space="preserve"> </w:t>
      </w:r>
      <w:r w:rsidR="007D3F41" w:rsidRPr="00736C02">
        <w:rPr>
          <w:rtl/>
        </w:rPr>
        <w:t xml:space="preserve">الله </w:t>
      </w:r>
      <w:r w:rsidR="007D3F41" w:rsidRPr="007D3F41">
        <w:rPr>
          <w:rStyle w:val="libFootnotenumChar"/>
          <w:rtl/>
        </w:rPr>
        <w:t>(1)</w:t>
      </w:r>
      <w:r w:rsidR="007D3F41" w:rsidRPr="00736C02">
        <w:rPr>
          <w:rtl/>
        </w:rPr>
        <w:t xml:space="preserve"> وطأتها وعاودتها قبل أن تبول</w:t>
      </w:r>
      <w:r w:rsidR="007D3F41">
        <w:rPr>
          <w:rtl/>
        </w:rPr>
        <w:t>؟</w:t>
      </w:r>
      <w:r w:rsidR="007D3F41" w:rsidRPr="00736C02">
        <w:rPr>
          <w:rtl/>
        </w:rPr>
        <w:t xml:space="preserve"> » قال</w:t>
      </w:r>
      <w:r w:rsidR="007D3F41">
        <w:rPr>
          <w:rtl/>
        </w:rPr>
        <w:t>:</w:t>
      </w:r>
      <w:r w:rsidR="007D3F41" w:rsidRPr="00736C02">
        <w:rPr>
          <w:rtl/>
        </w:rPr>
        <w:t xml:space="preserve"> نعم</w:t>
      </w:r>
      <w:r w:rsidR="007D3F41">
        <w:rPr>
          <w:rtl/>
        </w:rPr>
        <w:t>،</w:t>
      </w:r>
      <w:r w:rsidR="007D3F41" w:rsidRPr="00736C02">
        <w:rPr>
          <w:rtl/>
        </w:rPr>
        <w:t xml:space="preserve"> قال</w:t>
      </w:r>
      <w:r w:rsidR="007D3F41">
        <w:rPr>
          <w:rtl/>
        </w:rPr>
        <w:t>:</w:t>
      </w:r>
      <w:r w:rsidR="007D3F41" w:rsidRPr="00736C02">
        <w:rPr>
          <w:rtl/>
        </w:rPr>
        <w:t xml:space="preserve"> « فالولد لك »</w:t>
      </w:r>
      <w:r w:rsidR="007D3F41">
        <w:rPr>
          <w:rtl/>
        </w:rPr>
        <w:t>.</w:t>
      </w:r>
    </w:p>
    <w:p w:rsidR="007D3F41" w:rsidRDefault="007D3F41" w:rsidP="007D3F41">
      <w:pPr>
        <w:pStyle w:val="Heading2Center"/>
        <w:rPr>
          <w:rtl/>
        </w:rPr>
      </w:pPr>
      <w:bookmarkStart w:id="290" w:name="_Toc365374603"/>
      <w:bookmarkStart w:id="291" w:name="_Toc380483700"/>
      <w:r w:rsidRPr="00826440">
        <w:rPr>
          <w:rtl/>
        </w:rPr>
        <w:t>12</w:t>
      </w:r>
      <w:r>
        <w:rPr>
          <w:rtl/>
          <w:lang w:bidi="ar-IQ"/>
        </w:rPr>
        <w:t xml:space="preserve"> - </w:t>
      </w:r>
      <w:r w:rsidRPr="00672D41">
        <w:rPr>
          <w:rStyle w:val="libAlaemHeading2Char"/>
          <w:rtl/>
        </w:rPr>
        <w:t>(</w:t>
      </w:r>
      <w:r w:rsidRPr="00826440">
        <w:rPr>
          <w:rtl/>
        </w:rPr>
        <w:t xml:space="preserve"> باب أقل الحمل وأكثره</w:t>
      </w:r>
      <w:r>
        <w:rPr>
          <w:rtl/>
          <w:lang w:bidi="ar-IQ"/>
        </w:rPr>
        <w:t>،</w:t>
      </w:r>
      <w:r w:rsidRPr="00826440">
        <w:rPr>
          <w:rtl/>
        </w:rPr>
        <w:t xml:space="preserve"> وأنه لا يلحق الولد بالواطئ</w:t>
      </w:r>
      <w:r>
        <w:rPr>
          <w:rFonts w:hint="cs"/>
          <w:rtl/>
        </w:rPr>
        <w:t xml:space="preserve"> </w:t>
      </w:r>
      <w:r w:rsidRPr="00736C02">
        <w:rPr>
          <w:rtl/>
        </w:rPr>
        <w:t>فيما دون الأقل</w:t>
      </w:r>
      <w:r>
        <w:rPr>
          <w:rtl/>
        </w:rPr>
        <w:t>،</w:t>
      </w:r>
      <w:r w:rsidRPr="00736C02">
        <w:rPr>
          <w:rtl/>
        </w:rPr>
        <w:t xml:space="preserve"> ولا فيما زاد عن الأكثر </w:t>
      </w:r>
      <w:r w:rsidRPr="00672D41">
        <w:rPr>
          <w:rStyle w:val="libAlaemHeading2Char"/>
          <w:rtl/>
        </w:rPr>
        <w:t>)</w:t>
      </w:r>
      <w:bookmarkEnd w:id="290"/>
      <w:bookmarkEnd w:id="291"/>
    </w:p>
    <w:p w:rsidR="007D3F41" w:rsidRPr="00736C02" w:rsidRDefault="00672D41" w:rsidP="00D91A0C">
      <w:pPr>
        <w:pStyle w:val="libNormal"/>
        <w:rPr>
          <w:rtl/>
        </w:rPr>
      </w:pPr>
      <w:r w:rsidRPr="00672D41">
        <w:rPr>
          <w:rStyle w:val="libNumChar"/>
          <w:rtl/>
        </w:rPr>
        <w:t>[17730]</w:t>
      </w:r>
      <w:r w:rsidR="007D3F41" w:rsidRPr="00736C02">
        <w:rPr>
          <w:rtl/>
        </w:rPr>
        <w:t xml:space="preserve"> 1</w:t>
      </w:r>
      <w:r w:rsidR="007D3F41">
        <w:rPr>
          <w:rtl/>
        </w:rPr>
        <w:t xml:space="preserve"> - </w:t>
      </w:r>
      <w:r w:rsidR="007D3F41" w:rsidRPr="00736C02">
        <w:rPr>
          <w:rtl/>
        </w:rPr>
        <w:t>ابن شهرآشوب في المناقب</w:t>
      </w:r>
      <w:r w:rsidR="007D3F41">
        <w:rPr>
          <w:rtl/>
        </w:rPr>
        <w:t>:</w:t>
      </w:r>
      <w:r w:rsidR="007D3F41" w:rsidRPr="00736C02">
        <w:rPr>
          <w:rtl/>
        </w:rPr>
        <w:t xml:space="preserve"> كان الهيثم في جيش فلما جاء</w:t>
      </w:r>
      <w:r w:rsidR="007D3F41">
        <w:rPr>
          <w:rtl/>
        </w:rPr>
        <w:t xml:space="preserve"> </w:t>
      </w:r>
      <w:r w:rsidR="007D3F41" w:rsidRPr="00736C02">
        <w:rPr>
          <w:rtl/>
        </w:rPr>
        <w:t>جاءت امرأته بعد قدومه لستة أشهر بولد</w:t>
      </w:r>
      <w:r w:rsidR="007D3F41">
        <w:rPr>
          <w:rtl/>
        </w:rPr>
        <w:t>،</w:t>
      </w:r>
      <w:r w:rsidR="007D3F41" w:rsidRPr="00736C02">
        <w:rPr>
          <w:rtl/>
        </w:rPr>
        <w:t xml:space="preserve"> أفأنكر ذلك منها</w:t>
      </w:r>
      <w:r w:rsidR="007D3F41">
        <w:rPr>
          <w:rtl/>
        </w:rPr>
        <w:t>،</w:t>
      </w:r>
      <w:r w:rsidR="007D3F41" w:rsidRPr="00736C02">
        <w:rPr>
          <w:rtl/>
        </w:rPr>
        <w:t xml:space="preserve"> وجاء إلى عمر</w:t>
      </w:r>
      <w:r w:rsidR="007D3F41">
        <w:rPr>
          <w:rtl/>
        </w:rPr>
        <w:t xml:space="preserve"> </w:t>
      </w:r>
      <w:r w:rsidR="007D3F41" w:rsidRPr="00736C02">
        <w:rPr>
          <w:rtl/>
        </w:rPr>
        <w:t>وقص عليه</w:t>
      </w:r>
      <w:r w:rsidR="007D3F41">
        <w:rPr>
          <w:rtl/>
        </w:rPr>
        <w:t>،</w:t>
      </w:r>
      <w:r w:rsidR="007D3F41" w:rsidRPr="00736C02">
        <w:rPr>
          <w:rtl/>
        </w:rPr>
        <w:t xml:space="preserve"> فأمر برجمها</w:t>
      </w:r>
      <w:r w:rsidR="007D3F41">
        <w:rPr>
          <w:rtl/>
        </w:rPr>
        <w:t>،</w:t>
      </w:r>
      <w:r w:rsidR="007D3F41" w:rsidRPr="00736C02">
        <w:rPr>
          <w:rtl/>
        </w:rPr>
        <w:t xml:space="preserve"> فأدركها علي </w:t>
      </w:r>
      <w:r w:rsidR="0060562E" w:rsidRPr="0060562E">
        <w:rPr>
          <w:rStyle w:val="libAlaemChar"/>
          <w:rtl/>
        </w:rPr>
        <w:t>عليه‌السلام</w:t>
      </w:r>
      <w:r w:rsidR="007D3F41" w:rsidRPr="00736C02">
        <w:rPr>
          <w:rtl/>
        </w:rPr>
        <w:t xml:space="preserve"> من قبل أن ترجم</w:t>
      </w:r>
      <w:r w:rsidR="007D3F41">
        <w:rPr>
          <w:rtl/>
        </w:rPr>
        <w:t xml:space="preserve">، </w:t>
      </w:r>
      <w:r w:rsidR="007D3F41" w:rsidRPr="00736C02">
        <w:rPr>
          <w:rtl/>
        </w:rPr>
        <w:t>ثم قال لعمر</w:t>
      </w:r>
      <w:r w:rsidR="007D3F41">
        <w:rPr>
          <w:rtl/>
        </w:rPr>
        <w:t>:</w:t>
      </w:r>
      <w:r w:rsidR="007D3F41" w:rsidRPr="00736C02">
        <w:rPr>
          <w:rtl/>
        </w:rPr>
        <w:t xml:space="preserve"> « أربع على نفسك إنها صدقت ان الله تعالى يقول</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وَحَمْلُهُ وَفِصَالُهُ ثَلَاثُونَ شَهْرً‌ا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وقال</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وَالْوَالِدَاتُ يُرْ‌ضِعْنَ أَوْلَادَهُنَّ حَوْلَيْنِ كَامِلَيْنِ</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فالحمل والرضاع ثلاثون شهرا » فقال عمر</w:t>
      </w:r>
      <w:r w:rsidR="007D3F41">
        <w:rPr>
          <w:rtl/>
        </w:rPr>
        <w:t>:</w:t>
      </w:r>
      <w:r w:rsidR="007D3F41" w:rsidRPr="00736C02">
        <w:rPr>
          <w:rtl/>
        </w:rPr>
        <w:t xml:space="preserve"> لولا علي لهلك</w:t>
      </w:r>
      <w:r w:rsidR="007D3F41">
        <w:rPr>
          <w:rtl/>
        </w:rPr>
        <w:t xml:space="preserve"> </w:t>
      </w:r>
      <w:r w:rsidR="007D3F41" w:rsidRPr="00736C02">
        <w:rPr>
          <w:rtl/>
        </w:rPr>
        <w:t>عمر</w:t>
      </w:r>
      <w:r w:rsidR="007D3F41">
        <w:rPr>
          <w:rtl/>
        </w:rPr>
        <w:t>،</w:t>
      </w:r>
      <w:r w:rsidR="007D3F41" w:rsidRPr="00736C02">
        <w:rPr>
          <w:rtl/>
        </w:rPr>
        <w:t xml:space="preserve"> وخلى سبيلها</w:t>
      </w:r>
      <w:r w:rsidR="007D3F41">
        <w:rPr>
          <w:rtl/>
        </w:rPr>
        <w:t>،</w:t>
      </w:r>
      <w:r w:rsidR="007D3F41" w:rsidRPr="00736C02">
        <w:rPr>
          <w:rtl/>
        </w:rPr>
        <w:t xml:space="preserve"> وألحق الولد بالرجل</w:t>
      </w:r>
      <w:r w:rsidR="007D3F41">
        <w:rPr>
          <w:rtl/>
        </w:rPr>
        <w:t>.</w:t>
      </w:r>
    </w:p>
    <w:p w:rsidR="007D3F41" w:rsidRPr="00736C02" w:rsidRDefault="007D3F41" w:rsidP="00176277">
      <w:pPr>
        <w:pStyle w:val="libNormal"/>
        <w:rPr>
          <w:rtl/>
        </w:rPr>
      </w:pPr>
      <w:r w:rsidRPr="00736C02">
        <w:rPr>
          <w:rtl/>
        </w:rPr>
        <w:t>وشرح ذلك</w:t>
      </w:r>
      <w:r>
        <w:rPr>
          <w:rtl/>
        </w:rPr>
        <w:t>:</w:t>
      </w:r>
      <w:r w:rsidRPr="00736C02">
        <w:rPr>
          <w:rtl/>
        </w:rPr>
        <w:t xml:space="preserve"> أقل الحمل أربعون يوما</w:t>
      </w:r>
      <w:r>
        <w:rPr>
          <w:rtl/>
        </w:rPr>
        <w:t>،</w:t>
      </w:r>
      <w:r w:rsidRPr="00736C02">
        <w:rPr>
          <w:rtl/>
        </w:rPr>
        <w:t xml:space="preserve"> وهو زمن انعقاد النطفة</w:t>
      </w:r>
      <w:r>
        <w:rPr>
          <w:rtl/>
        </w:rPr>
        <w:t>،</w:t>
      </w:r>
      <w:r w:rsidRPr="00736C02">
        <w:rPr>
          <w:rtl/>
        </w:rPr>
        <w:t xml:space="preserve"> وأقله</w:t>
      </w:r>
    </w:p>
    <w:p w:rsidR="007D3F41" w:rsidRPr="00736C02" w:rsidRDefault="007D3F41" w:rsidP="007D3F41">
      <w:pPr>
        <w:pStyle w:val="libLine"/>
        <w:rPr>
          <w:rtl/>
        </w:rPr>
      </w:pPr>
      <w:r>
        <w:rPr>
          <w:rtl/>
        </w:rPr>
        <w:t>__________________</w:t>
      </w:r>
    </w:p>
    <w:p w:rsidR="007D3F41" w:rsidRPr="00DD40D9" w:rsidRDefault="007D3F41" w:rsidP="007D3F41">
      <w:pPr>
        <w:pStyle w:val="libFootnote"/>
        <w:rPr>
          <w:rtl/>
        </w:rPr>
      </w:pPr>
      <w:r w:rsidRPr="00DD40D9">
        <w:rPr>
          <w:rFonts w:hint="cs"/>
          <w:rtl/>
        </w:rPr>
        <w:t xml:space="preserve">(2) </w:t>
      </w:r>
      <w:r w:rsidRPr="00DD40D9">
        <w:rPr>
          <w:rtl/>
        </w:rPr>
        <w:t>في المصدر</w:t>
      </w:r>
      <w:r>
        <w:rPr>
          <w:rtl/>
          <w:lang w:bidi="ar-IQ"/>
        </w:rPr>
        <w:t>:</w:t>
      </w:r>
      <w:r w:rsidRPr="00DD40D9">
        <w:rPr>
          <w:rtl/>
        </w:rPr>
        <w:t xml:space="preserve"> وتفقد</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 2 ص 365</w:t>
      </w:r>
      <w:r>
        <w:rPr>
          <w:rtl/>
        </w:rPr>
        <w:t>.</w:t>
      </w:r>
    </w:p>
    <w:p w:rsidR="007D3F41" w:rsidRPr="00DD40D9" w:rsidRDefault="007D3F41" w:rsidP="007D3F41">
      <w:pPr>
        <w:pStyle w:val="libFootnote"/>
        <w:rPr>
          <w:rtl/>
        </w:rPr>
      </w:pPr>
      <w:r w:rsidRPr="00DD40D9">
        <w:rPr>
          <w:rtl/>
        </w:rPr>
        <w:t>(1)</w:t>
      </w:r>
      <w:r w:rsidRPr="00DD40D9">
        <w:rPr>
          <w:rFonts w:hint="cs"/>
          <w:rtl/>
        </w:rPr>
        <w:t xml:space="preserve"> </w:t>
      </w:r>
      <w:r w:rsidRPr="00DD40D9">
        <w:rPr>
          <w:rtl/>
        </w:rPr>
        <w:t>في المصدر زيادة</w:t>
      </w:r>
      <w:r>
        <w:rPr>
          <w:rtl/>
          <w:lang w:bidi="ar-IQ"/>
        </w:rPr>
        <w:t>:</w:t>
      </w:r>
      <w:r w:rsidRPr="00DD40D9">
        <w:rPr>
          <w:rtl/>
        </w:rPr>
        <w:t xml:space="preserve"> هل</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المناقب ج 2 ص 365</w:t>
      </w:r>
      <w:r>
        <w:rPr>
          <w:rtl/>
        </w:rPr>
        <w:t>.</w:t>
      </w:r>
    </w:p>
    <w:p w:rsidR="007D3F41" w:rsidRPr="00DD40D9" w:rsidRDefault="007D3F41" w:rsidP="007D3F41">
      <w:pPr>
        <w:pStyle w:val="libFootnote"/>
        <w:rPr>
          <w:rtl/>
        </w:rPr>
      </w:pPr>
      <w:r w:rsidRPr="00DD40D9">
        <w:rPr>
          <w:rtl/>
        </w:rPr>
        <w:t>(1) الأحقاف</w:t>
      </w:r>
      <w:r w:rsidRPr="00DD40D9">
        <w:rPr>
          <w:rFonts w:hint="cs"/>
          <w:rtl/>
        </w:rPr>
        <w:t xml:space="preserve"> </w:t>
      </w:r>
      <w:r w:rsidRPr="00DD40D9">
        <w:rPr>
          <w:rtl/>
        </w:rPr>
        <w:t>46</w:t>
      </w:r>
      <w:r>
        <w:rPr>
          <w:rtl/>
          <w:lang w:bidi="ar-IQ"/>
        </w:rPr>
        <w:t>:</w:t>
      </w:r>
      <w:r w:rsidRPr="00DD40D9">
        <w:rPr>
          <w:rtl/>
        </w:rPr>
        <w:t xml:space="preserve"> 15</w:t>
      </w:r>
      <w:r>
        <w:rPr>
          <w:rtl/>
        </w:rPr>
        <w:t>.</w:t>
      </w:r>
    </w:p>
    <w:p w:rsidR="007D3F41" w:rsidRPr="00DD40D9" w:rsidRDefault="007D3F41" w:rsidP="007D3F41">
      <w:pPr>
        <w:pStyle w:val="libFootnote"/>
        <w:rPr>
          <w:rtl/>
        </w:rPr>
      </w:pPr>
      <w:r w:rsidRPr="00DD40D9">
        <w:rPr>
          <w:rtl/>
        </w:rPr>
        <w:t>(2) البقرة 2</w:t>
      </w:r>
      <w:r>
        <w:rPr>
          <w:rtl/>
          <w:lang w:bidi="ar-IQ"/>
        </w:rPr>
        <w:t>:</w:t>
      </w:r>
      <w:r w:rsidRPr="00DD40D9">
        <w:rPr>
          <w:rtl/>
        </w:rPr>
        <w:t xml:space="preserve"> 233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لخروج الولد حيا ستة أشهر</w:t>
      </w:r>
      <w:r>
        <w:rPr>
          <w:rtl/>
        </w:rPr>
        <w:t>،</w:t>
      </w:r>
      <w:r w:rsidRPr="00736C02">
        <w:rPr>
          <w:rtl/>
        </w:rPr>
        <w:t xml:space="preserve"> وذلك أن النطفة تبقى في الرحم أربعين يوما</w:t>
      </w:r>
      <w:r>
        <w:rPr>
          <w:rtl/>
        </w:rPr>
        <w:t xml:space="preserve">، </w:t>
      </w:r>
      <w:r w:rsidRPr="00736C02">
        <w:rPr>
          <w:rtl/>
        </w:rPr>
        <w:t>ثم تصير علقة أربعين يوما</w:t>
      </w:r>
      <w:r>
        <w:rPr>
          <w:rtl/>
        </w:rPr>
        <w:t>،</w:t>
      </w:r>
      <w:r w:rsidRPr="00736C02">
        <w:rPr>
          <w:rtl/>
        </w:rPr>
        <w:t xml:space="preserve"> ثم تصير مضغة أربعين يوما</w:t>
      </w:r>
      <w:r>
        <w:rPr>
          <w:rtl/>
        </w:rPr>
        <w:t>،</w:t>
      </w:r>
      <w:r w:rsidRPr="00736C02">
        <w:rPr>
          <w:rtl/>
        </w:rPr>
        <w:t xml:space="preserve"> ثم تتصور في</w:t>
      </w:r>
      <w:r>
        <w:rPr>
          <w:rtl/>
        </w:rPr>
        <w:t xml:space="preserve"> </w:t>
      </w:r>
      <w:r w:rsidRPr="00736C02">
        <w:rPr>
          <w:rtl/>
        </w:rPr>
        <w:t>أربعين يوما</w:t>
      </w:r>
      <w:r>
        <w:rPr>
          <w:rtl/>
        </w:rPr>
        <w:t>،</w:t>
      </w:r>
      <w:r w:rsidRPr="00736C02">
        <w:rPr>
          <w:rtl/>
        </w:rPr>
        <w:t xml:space="preserve"> وتلجه الروح في عشرين يوما</w:t>
      </w:r>
      <w:r>
        <w:rPr>
          <w:rtl/>
        </w:rPr>
        <w:t>،</w:t>
      </w:r>
      <w:r w:rsidRPr="00736C02">
        <w:rPr>
          <w:rtl/>
        </w:rPr>
        <w:t xml:space="preserve"> فذلك سنة أشهر فيكون الفطام</w:t>
      </w:r>
      <w:r>
        <w:rPr>
          <w:rtl/>
        </w:rPr>
        <w:t xml:space="preserve"> </w:t>
      </w:r>
      <w:r w:rsidRPr="00736C02">
        <w:rPr>
          <w:rtl/>
        </w:rPr>
        <w:t>في أربعة وعشرين شهرا</w:t>
      </w:r>
      <w:r>
        <w:rPr>
          <w:rtl/>
        </w:rPr>
        <w:t>،</w:t>
      </w:r>
      <w:r w:rsidRPr="00736C02">
        <w:rPr>
          <w:rtl/>
        </w:rPr>
        <w:t xml:space="preserve"> فيكون الحمل في ستة أشهر</w:t>
      </w:r>
      <w:r>
        <w:rPr>
          <w:rtl/>
        </w:rPr>
        <w:t>.</w:t>
      </w:r>
    </w:p>
    <w:p w:rsidR="007D3F41" w:rsidRPr="00736C02" w:rsidRDefault="00672D41" w:rsidP="00176277">
      <w:pPr>
        <w:pStyle w:val="libNormal"/>
        <w:rPr>
          <w:rtl/>
        </w:rPr>
      </w:pPr>
      <w:r w:rsidRPr="00672D41">
        <w:rPr>
          <w:rStyle w:val="libNumChar"/>
          <w:rtl/>
        </w:rPr>
        <w:t>[17731]</w:t>
      </w:r>
      <w:r w:rsidR="007D3F41" w:rsidRPr="00736C02">
        <w:rPr>
          <w:rtl/>
        </w:rPr>
        <w:t xml:space="preserve"> 2</w:t>
      </w:r>
      <w:r w:rsidR="007D3F41">
        <w:rPr>
          <w:rtl/>
        </w:rPr>
        <w:t xml:space="preserve"> - </w:t>
      </w:r>
      <w:r w:rsidR="007D3F41" w:rsidRPr="00736C02">
        <w:rPr>
          <w:rtl/>
        </w:rPr>
        <w:t>الصدوق في علل الشرائع</w:t>
      </w:r>
      <w:r w:rsidR="007D3F41">
        <w:rPr>
          <w:rtl/>
        </w:rPr>
        <w:t>:</w:t>
      </w:r>
      <w:r w:rsidR="007D3F41" w:rsidRPr="00736C02">
        <w:rPr>
          <w:rtl/>
        </w:rPr>
        <w:t xml:space="preserve"> عن أحمد بن الحسن</w:t>
      </w:r>
      <w:r w:rsidR="007D3F41">
        <w:rPr>
          <w:rtl/>
        </w:rPr>
        <w:t>،</w:t>
      </w:r>
      <w:r w:rsidR="007D3F41" w:rsidRPr="00736C02">
        <w:rPr>
          <w:rtl/>
        </w:rPr>
        <w:t xml:space="preserve"> عن أحمد بن</w:t>
      </w:r>
      <w:r w:rsidR="007D3F41">
        <w:rPr>
          <w:rtl/>
        </w:rPr>
        <w:t xml:space="preserve"> </w:t>
      </w:r>
      <w:r w:rsidR="007D3F41" w:rsidRPr="00736C02">
        <w:rPr>
          <w:rtl/>
        </w:rPr>
        <w:t>زكريا القطان</w:t>
      </w:r>
      <w:r w:rsidR="007D3F41">
        <w:rPr>
          <w:rtl/>
        </w:rPr>
        <w:t>،</w:t>
      </w:r>
      <w:r w:rsidR="007D3F41" w:rsidRPr="00736C02">
        <w:rPr>
          <w:rtl/>
        </w:rPr>
        <w:t xml:space="preserve"> عن بكر بن عبد الله بن حبيب</w:t>
      </w:r>
      <w:r w:rsidR="007D3F41">
        <w:rPr>
          <w:rtl/>
        </w:rPr>
        <w:t>،</w:t>
      </w:r>
      <w:r w:rsidR="007D3F41" w:rsidRPr="00736C02">
        <w:rPr>
          <w:rtl/>
        </w:rPr>
        <w:t xml:space="preserve"> عن تميم بن بهلول</w:t>
      </w:r>
      <w:r w:rsidR="007D3F41">
        <w:rPr>
          <w:rtl/>
        </w:rPr>
        <w:t>،</w:t>
      </w:r>
      <w:r w:rsidR="007D3F41" w:rsidRPr="00736C02">
        <w:rPr>
          <w:rtl/>
        </w:rPr>
        <w:t xml:space="preserve"> عن</w:t>
      </w:r>
      <w:r w:rsidR="007D3F41">
        <w:rPr>
          <w:rtl/>
        </w:rPr>
        <w:t xml:space="preserve"> </w:t>
      </w:r>
      <w:r w:rsidR="007D3F41" w:rsidRPr="00736C02">
        <w:rPr>
          <w:rtl/>
        </w:rPr>
        <w:t>علي بن حسان</w:t>
      </w:r>
      <w:r w:rsidR="007D3F41">
        <w:rPr>
          <w:rtl/>
        </w:rPr>
        <w:t>،</w:t>
      </w:r>
      <w:r w:rsidR="007D3F41" w:rsidRPr="00736C02">
        <w:rPr>
          <w:rtl/>
        </w:rPr>
        <w:t xml:space="preserve"> عن عبد الرحمن بن المثنى الهاشمي</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فعلقت وحملت بالحسين</w:t>
      </w:r>
      <w:r w:rsidR="007D3F41">
        <w:rPr>
          <w:rtl/>
        </w:rPr>
        <w:t xml:space="preserve"> </w:t>
      </w:r>
      <w:r w:rsidR="0060562E" w:rsidRPr="0060562E">
        <w:rPr>
          <w:rStyle w:val="libAlaemChar"/>
          <w:rtl/>
        </w:rPr>
        <w:t>عليه‌السلام</w:t>
      </w:r>
      <w:r w:rsidR="007D3F41" w:rsidRPr="00736C02">
        <w:rPr>
          <w:rtl/>
        </w:rPr>
        <w:t xml:space="preserve"> فحملت ستة أشهر</w:t>
      </w:r>
      <w:r w:rsidR="007D3F41">
        <w:rPr>
          <w:rtl/>
        </w:rPr>
        <w:t>،</w:t>
      </w:r>
      <w:r w:rsidR="007D3F41" w:rsidRPr="00736C02">
        <w:rPr>
          <w:rtl/>
        </w:rPr>
        <w:t xml:space="preserve"> ثم وضعته</w:t>
      </w:r>
      <w:r w:rsidR="007D3F41">
        <w:rPr>
          <w:rtl/>
        </w:rPr>
        <w:t>،</w:t>
      </w:r>
      <w:r w:rsidR="007D3F41" w:rsidRPr="00736C02">
        <w:rPr>
          <w:rtl/>
        </w:rPr>
        <w:t xml:space="preserve"> ولم يعش مولود قط لستة</w:t>
      </w:r>
      <w:r w:rsidR="007D3F41">
        <w:rPr>
          <w:rtl/>
        </w:rPr>
        <w:t xml:space="preserve"> </w:t>
      </w:r>
      <w:r w:rsidR="007D3F41" w:rsidRPr="00736C02">
        <w:rPr>
          <w:rtl/>
        </w:rPr>
        <w:t>أشهر »</w:t>
      </w:r>
      <w:r w:rsidR="007D3F41">
        <w:rPr>
          <w:rtl/>
        </w:rPr>
        <w:t>.</w:t>
      </w:r>
    </w:p>
    <w:p w:rsidR="007D3F41" w:rsidRPr="00736C02" w:rsidRDefault="00672D41" w:rsidP="00D91A0C">
      <w:pPr>
        <w:pStyle w:val="libNormal"/>
        <w:rPr>
          <w:rtl/>
        </w:rPr>
      </w:pPr>
      <w:r w:rsidRPr="00672D41">
        <w:rPr>
          <w:rStyle w:val="libNumChar"/>
          <w:rtl/>
        </w:rPr>
        <w:t>[17732]</w:t>
      </w:r>
      <w:r w:rsidR="007D3F41" w:rsidRPr="00736C02">
        <w:rPr>
          <w:rtl/>
        </w:rPr>
        <w:t xml:space="preserve"> 3</w:t>
      </w:r>
      <w:r w:rsidR="007D3F41">
        <w:rPr>
          <w:rtl/>
        </w:rPr>
        <w:t xml:space="preserve"> - </w:t>
      </w:r>
      <w:r w:rsidR="007D3F41" w:rsidRPr="00736C02">
        <w:rPr>
          <w:rtl/>
        </w:rPr>
        <w:t>علي بن إبراهيم في تفسيره</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أنه قال في حديث</w:t>
      </w:r>
      <w:r w:rsidR="007D3F41">
        <w:rPr>
          <w:rtl/>
        </w:rPr>
        <w:t>:</w:t>
      </w:r>
      <w:r w:rsidR="007D3F41" w:rsidRPr="00736C02">
        <w:rPr>
          <w:rtl/>
        </w:rPr>
        <w:t xml:space="preserve"> « وكان بين الحسن والحسين </w:t>
      </w:r>
      <w:r w:rsidR="0060562E" w:rsidRPr="0060562E">
        <w:rPr>
          <w:rStyle w:val="libAlaemChar"/>
          <w:rtl/>
        </w:rPr>
        <w:t>عليهما‌السلام</w:t>
      </w:r>
      <w:r w:rsidR="007D3F41" w:rsidRPr="00736C02">
        <w:rPr>
          <w:rtl/>
        </w:rPr>
        <w:t xml:space="preserve"> طهر</w:t>
      </w:r>
      <w:r w:rsidR="007D3F41">
        <w:rPr>
          <w:rtl/>
        </w:rPr>
        <w:t xml:space="preserve"> </w:t>
      </w:r>
      <w:r w:rsidR="007D3F41" w:rsidRPr="00736C02">
        <w:rPr>
          <w:rtl/>
        </w:rPr>
        <w:t>واحد</w:t>
      </w:r>
      <w:r w:rsidR="007D3F41">
        <w:rPr>
          <w:rtl/>
        </w:rPr>
        <w:t>،</w:t>
      </w:r>
      <w:r w:rsidR="007D3F41" w:rsidRPr="00736C02">
        <w:rPr>
          <w:rtl/>
        </w:rPr>
        <w:t xml:space="preserve"> وكان الحسين </w:t>
      </w:r>
      <w:r w:rsidR="0060562E" w:rsidRPr="0060562E">
        <w:rPr>
          <w:rStyle w:val="libAlaemChar"/>
          <w:rtl/>
        </w:rPr>
        <w:t>عليه‌السلام</w:t>
      </w:r>
      <w:r w:rsidR="007D3F41" w:rsidRPr="00736C02">
        <w:rPr>
          <w:rtl/>
        </w:rPr>
        <w:t xml:space="preserve"> في بطن أمه ستة أشهر</w:t>
      </w:r>
      <w:r w:rsidR="007D3F41">
        <w:rPr>
          <w:rtl/>
        </w:rPr>
        <w:t>،</w:t>
      </w:r>
      <w:r w:rsidR="007D3F41" w:rsidRPr="00736C02">
        <w:rPr>
          <w:rtl/>
        </w:rPr>
        <w:t xml:space="preserve"> وفصاله أربعة</w:t>
      </w:r>
      <w:r w:rsidR="007D3F41">
        <w:rPr>
          <w:rtl/>
        </w:rPr>
        <w:t xml:space="preserve"> </w:t>
      </w:r>
      <w:r w:rsidR="007D3F41" w:rsidRPr="00736C02">
        <w:rPr>
          <w:rtl/>
        </w:rPr>
        <w:t>وعشرون شهرا</w:t>
      </w:r>
      <w:r w:rsidR="007D3F41">
        <w:rPr>
          <w:rtl/>
        </w:rPr>
        <w:t>،</w:t>
      </w:r>
      <w:r w:rsidR="007D3F41" w:rsidRPr="00736C02">
        <w:rPr>
          <w:rtl/>
        </w:rPr>
        <w:t xml:space="preserve"> وهو قوله تعالى</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وَحَمْلُهُ وَفِصَالُهُ ثَلَاثُونَ شَهْرً‌ا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D91A0C">
      <w:pPr>
        <w:pStyle w:val="libNormal"/>
        <w:rPr>
          <w:rtl/>
        </w:rPr>
      </w:pPr>
      <w:r w:rsidRPr="00672D41">
        <w:rPr>
          <w:rStyle w:val="libNumChar"/>
          <w:rtl/>
        </w:rPr>
        <w:t>[17733]</w:t>
      </w:r>
      <w:r w:rsidR="007D3F41" w:rsidRPr="00736C02">
        <w:rPr>
          <w:rtl/>
        </w:rPr>
        <w:t xml:space="preserve"> 4</w:t>
      </w:r>
      <w:r w:rsidR="007D3F41">
        <w:rPr>
          <w:rtl/>
        </w:rPr>
        <w:t xml:space="preserve"> - </w:t>
      </w:r>
      <w:r w:rsidR="007D3F41" w:rsidRPr="00736C02">
        <w:rPr>
          <w:rtl/>
        </w:rPr>
        <w:t>الشيخ الطوسي في أماليه</w:t>
      </w:r>
      <w:r w:rsidR="007D3F41">
        <w:rPr>
          <w:rtl/>
        </w:rPr>
        <w:t>:</w:t>
      </w:r>
      <w:r w:rsidR="007D3F41" w:rsidRPr="00736C02">
        <w:rPr>
          <w:rtl/>
        </w:rPr>
        <w:t xml:space="preserve"> عن الحسين بن إبراهيم القزويني</w:t>
      </w:r>
      <w:r w:rsidR="007D3F41">
        <w:rPr>
          <w:rtl/>
        </w:rPr>
        <w:t xml:space="preserve">، </w:t>
      </w:r>
      <w:r w:rsidR="007D3F41" w:rsidRPr="00736C02">
        <w:rPr>
          <w:rtl/>
        </w:rPr>
        <w:t>عن محمد بن وهبان</w:t>
      </w:r>
      <w:r w:rsidR="007D3F41">
        <w:rPr>
          <w:rtl/>
        </w:rPr>
        <w:t>،</w:t>
      </w:r>
      <w:r w:rsidR="007D3F41" w:rsidRPr="00736C02">
        <w:rPr>
          <w:rtl/>
        </w:rPr>
        <w:t xml:space="preserve"> عن أحمد بن إبراهيم</w:t>
      </w:r>
      <w:r w:rsidR="007D3F41">
        <w:rPr>
          <w:rtl/>
        </w:rPr>
        <w:t>،</w:t>
      </w:r>
      <w:r w:rsidR="007D3F41" w:rsidRPr="00736C02">
        <w:rPr>
          <w:rtl/>
        </w:rPr>
        <w:t xml:space="preserve"> عن الحسن بن علي الزعفراني</w:t>
      </w:r>
      <w:r w:rsidR="007D3F41">
        <w:rPr>
          <w:rtl/>
        </w:rPr>
        <w:t xml:space="preserve">، </w:t>
      </w:r>
      <w:r w:rsidR="007D3F41" w:rsidRPr="00736C02">
        <w:rPr>
          <w:rtl/>
        </w:rPr>
        <w:t>عن أحمد بن محمد البرقي</w:t>
      </w:r>
      <w:r w:rsidR="007D3F41">
        <w:rPr>
          <w:rtl/>
        </w:rPr>
        <w:t>،</w:t>
      </w:r>
      <w:r w:rsidR="007D3F41" w:rsidRPr="00736C02">
        <w:rPr>
          <w:rtl/>
        </w:rPr>
        <w:t xml:space="preserve"> عن أبيه</w:t>
      </w:r>
      <w:r w:rsidR="007D3F41">
        <w:rPr>
          <w:rtl/>
        </w:rPr>
        <w:t>،</w:t>
      </w:r>
      <w:r w:rsidR="007D3F41" w:rsidRPr="00736C02">
        <w:rPr>
          <w:rtl/>
        </w:rPr>
        <w:t xml:space="preserve"> عن ابن أبي عمير</w:t>
      </w:r>
      <w:r w:rsidR="007D3F41">
        <w:rPr>
          <w:rtl/>
        </w:rPr>
        <w:t>،</w:t>
      </w:r>
      <w:r w:rsidR="007D3F41" w:rsidRPr="00736C02">
        <w:rPr>
          <w:rtl/>
        </w:rPr>
        <w:t xml:space="preserve"> عن هشام بن</w:t>
      </w:r>
      <w:r w:rsidR="007D3F41">
        <w:rPr>
          <w:rtl/>
        </w:rPr>
        <w:t xml:space="preserve"> </w:t>
      </w:r>
      <w:r w:rsidR="007D3F41" w:rsidRPr="00736C02">
        <w:rPr>
          <w:rtl/>
        </w:rPr>
        <w:t>سالم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حمل الحسين بن علي</w:t>
      </w:r>
      <w:r w:rsidR="007D3F41">
        <w:rPr>
          <w:rtl/>
        </w:rPr>
        <w:t xml:space="preserve"> </w:t>
      </w:r>
      <w:r w:rsidR="0060562E" w:rsidRPr="0060562E">
        <w:rPr>
          <w:rStyle w:val="libAlaemChar"/>
          <w:rtl/>
        </w:rPr>
        <w:t>عليهما‌السلام</w:t>
      </w:r>
      <w:r w:rsidR="007D3F41" w:rsidRPr="00736C02">
        <w:rPr>
          <w:rtl/>
        </w:rPr>
        <w:t xml:space="preserve"> ستة أشهر وأرضع سنتين</w:t>
      </w:r>
      <w:r w:rsidR="007D3F41">
        <w:rPr>
          <w:rtl/>
        </w:rPr>
        <w:t>،</w:t>
      </w:r>
      <w:r w:rsidR="007D3F41" w:rsidRPr="00736C02">
        <w:rPr>
          <w:rtl/>
        </w:rPr>
        <w:t xml:space="preserve"> وهو قول الله تعالى</w:t>
      </w:r>
      <w:r w:rsidR="007D3F41">
        <w:rPr>
          <w:rtl/>
        </w:rPr>
        <w:t>:</w:t>
      </w:r>
      <w:r w:rsidR="007D3F41" w:rsidRPr="00736C02">
        <w:rPr>
          <w:rtl/>
        </w:rPr>
        <w:t xml:space="preserve"> </w:t>
      </w:r>
      <w:r w:rsidR="007D3F41" w:rsidRPr="007D3F41">
        <w:rPr>
          <w:rStyle w:val="libAlaemChar"/>
          <w:rtl/>
        </w:rPr>
        <w:t>(</w:t>
      </w:r>
      <w:r w:rsidR="00D91A0C" w:rsidRPr="00D91A0C">
        <w:rPr>
          <w:rStyle w:val="libAieChar"/>
          <w:rtl/>
        </w:rPr>
        <w:t>وَوَصَّيْنَا الْإِنسَانَ بِوَالِدَيْهِ إِحْسَانًا</w:t>
      </w:r>
      <w:r w:rsidR="007D3F41" w:rsidRPr="007D3F41">
        <w:rPr>
          <w:rStyle w:val="libAlaemChar"/>
          <w:rFonts w:hint="cs"/>
          <w:rtl/>
        </w:rPr>
        <w:t>)</w:t>
      </w:r>
      <w:r w:rsidR="007D3F41" w:rsidRPr="00736C02">
        <w:rPr>
          <w:rtl/>
        </w:rPr>
        <w:t xml:space="preserve"> </w:t>
      </w:r>
      <w:r w:rsidR="007D3F41" w:rsidRPr="007D3F41">
        <w:rPr>
          <w:rStyle w:val="libFootnotenumChar"/>
          <w:rtl/>
        </w:rPr>
        <w:t>(1)</w:t>
      </w:r>
      <w:r w:rsidR="007D3F41" w:rsidRPr="00736C02">
        <w:rPr>
          <w:rtl/>
        </w:rPr>
        <w:t xml:space="preserve">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علل الشرائع ص 206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القمي ج 2 ص 297</w:t>
      </w:r>
      <w:r>
        <w:rPr>
          <w:rtl/>
        </w:rPr>
        <w:t>.</w:t>
      </w:r>
    </w:p>
    <w:p w:rsidR="007D3F41" w:rsidRPr="000030C3" w:rsidRDefault="007D3F41" w:rsidP="007D3F41">
      <w:pPr>
        <w:pStyle w:val="libFootnote"/>
        <w:rPr>
          <w:rtl/>
        </w:rPr>
      </w:pPr>
      <w:r w:rsidRPr="000030C3">
        <w:rPr>
          <w:rtl/>
        </w:rPr>
        <w:t>(1)</w:t>
      </w:r>
      <w:r w:rsidRPr="000030C3">
        <w:rPr>
          <w:rFonts w:hint="cs"/>
          <w:rtl/>
        </w:rPr>
        <w:t xml:space="preserve"> </w:t>
      </w:r>
      <w:r w:rsidRPr="000030C3">
        <w:rPr>
          <w:rtl/>
        </w:rPr>
        <w:t>الأحقاف 46</w:t>
      </w:r>
      <w:r>
        <w:rPr>
          <w:rtl/>
          <w:lang w:bidi="ar-IQ"/>
        </w:rPr>
        <w:t>:</w:t>
      </w:r>
      <w:r w:rsidRPr="000030C3">
        <w:rPr>
          <w:rtl/>
        </w:rPr>
        <w:t xml:space="preserve"> 15</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أمالي الطوسي ج 2 ص 274</w:t>
      </w:r>
      <w:r>
        <w:rPr>
          <w:rtl/>
        </w:rPr>
        <w:t>.</w:t>
      </w:r>
    </w:p>
    <w:p w:rsidR="007D3F41" w:rsidRPr="000030C3" w:rsidRDefault="007D3F41" w:rsidP="007D3F41">
      <w:pPr>
        <w:pStyle w:val="libFootnote"/>
        <w:rPr>
          <w:rtl/>
        </w:rPr>
      </w:pPr>
      <w:r w:rsidRPr="000030C3">
        <w:rPr>
          <w:rtl/>
        </w:rPr>
        <w:t>(1) الأحقاب 46</w:t>
      </w:r>
      <w:r>
        <w:rPr>
          <w:rtl/>
          <w:lang w:bidi="ar-IQ"/>
        </w:rPr>
        <w:t>:</w:t>
      </w:r>
      <w:r w:rsidRPr="000030C3">
        <w:rPr>
          <w:rtl/>
        </w:rPr>
        <w:t xml:space="preserve"> 15</w:t>
      </w:r>
      <w:r>
        <w:rPr>
          <w:rtl/>
        </w:rPr>
        <w:t>.</w:t>
      </w:r>
    </w:p>
    <w:p w:rsidR="00672D41" w:rsidRDefault="00672D41" w:rsidP="00672D41">
      <w:pPr>
        <w:pStyle w:val="libNormal"/>
        <w:rPr>
          <w:rtl/>
        </w:rPr>
      </w:pPr>
      <w:r>
        <w:rPr>
          <w:rtl/>
        </w:rPr>
        <w:br w:type="page"/>
      </w:r>
    </w:p>
    <w:p w:rsidR="007D3F41" w:rsidRPr="00736C02" w:rsidRDefault="00672D41" w:rsidP="000418D2">
      <w:pPr>
        <w:pStyle w:val="libNormal"/>
        <w:rPr>
          <w:rtl/>
        </w:rPr>
      </w:pPr>
      <w:r w:rsidRPr="00672D41">
        <w:rPr>
          <w:rStyle w:val="libNumChar"/>
          <w:rtl/>
        </w:rPr>
        <w:lastRenderedPageBreak/>
        <w:t>[17734]</w:t>
      </w:r>
      <w:r w:rsidR="007D3F41" w:rsidRPr="00736C02">
        <w:rPr>
          <w:rtl/>
        </w:rPr>
        <w:t xml:space="preserve"> 5</w:t>
      </w:r>
      <w:r w:rsidR="007D3F41">
        <w:rPr>
          <w:rtl/>
        </w:rPr>
        <w:t xml:space="preserve"> - </w:t>
      </w:r>
      <w:r w:rsidR="007D3F41" w:rsidRPr="00736C02">
        <w:rPr>
          <w:rtl/>
        </w:rPr>
        <w:t>العياشي في تفسيره</w:t>
      </w:r>
      <w:r w:rsidR="007D3F41">
        <w:rPr>
          <w:rtl/>
        </w:rPr>
        <w:t>:</w:t>
      </w:r>
      <w:r w:rsidR="007D3F41" w:rsidRPr="00736C02">
        <w:rPr>
          <w:rtl/>
        </w:rPr>
        <w:t xml:space="preserve"> عن حريز رفعه إلى أحدهما</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في قول الله</w:t>
      </w:r>
      <w:r w:rsidR="007D3F41">
        <w:rPr>
          <w:rtl/>
        </w:rPr>
        <w:t>:</w:t>
      </w:r>
      <w:r w:rsidR="007D3F41" w:rsidRPr="00736C02">
        <w:rPr>
          <w:rtl/>
        </w:rPr>
        <w:t xml:space="preserve"> </w:t>
      </w:r>
      <w:r w:rsidR="007D3F41" w:rsidRPr="007D3F41">
        <w:rPr>
          <w:rStyle w:val="libAlaemChar"/>
          <w:rtl/>
        </w:rPr>
        <w:t>(</w:t>
      </w:r>
      <w:r w:rsidR="000418D2" w:rsidRPr="000418D2">
        <w:rPr>
          <w:rStyle w:val="libAieChar"/>
          <w:rtl/>
        </w:rPr>
        <w:t>اللَّـهُ يَعْلَمُ مَا تَحْمِلُ كُلُّ أُنثَىٰ وَمَا تَغِيضُ الْأَرْ‌حَامُ وَمَا تَزْدَادُ</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قال</w:t>
      </w:r>
      <w:r w:rsidR="007D3F41">
        <w:rPr>
          <w:rtl/>
        </w:rPr>
        <w:t>:</w:t>
      </w:r>
      <w:r w:rsidR="007D3F41" w:rsidRPr="00736C02">
        <w:rPr>
          <w:rtl/>
        </w:rPr>
        <w:t xml:space="preserve"> « التغيض كل حمل دون تسعة أشهر</w:t>
      </w:r>
      <w:r w:rsidR="007D3F41">
        <w:rPr>
          <w:rtl/>
        </w:rPr>
        <w:t xml:space="preserve">، </w:t>
      </w:r>
      <w:r w:rsidR="007D3F41" w:rsidRPr="00736C02">
        <w:rPr>
          <w:rtl/>
        </w:rPr>
        <w:t>وما تزداد كل شئ يزداد على تسعة أشهر</w:t>
      </w:r>
      <w:r w:rsidR="007D3F41">
        <w:rPr>
          <w:rtl/>
        </w:rPr>
        <w:t>،</w:t>
      </w:r>
      <w:r w:rsidR="007D3F41" w:rsidRPr="00736C02">
        <w:rPr>
          <w:rtl/>
        </w:rPr>
        <w:t xml:space="preserve"> وكلما رأت الدم في حملها من</w:t>
      </w:r>
      <w:r w:rsidR="007D3F41">
        <w:rPr>
          <w:rtl/>
        </w:rPr>
        <w:t xml:space="preserve"> </w:t>
      </w:r>
      <w:r w:rsidR="007D3F41" w:rsidRPr="00736C02">
        <w:rPr>
          <w:rtl/>
        </w:rPr>
        <w:t>الحيض يزداد بعدد الأيام التي رأت في حملها من الدم »</w:t>
      </w:r>
      <w:r w:rsidR="007D3F41">
        <w:rPr>
          <w:rtl/>
        </w:rPr>
        <w:t>.</w:t>
      </w:r>
    </w:p>
    <w:p w:rsidR="007D3F41" w:rsidRPr="00736C02" w:rsidRDefault="00672D41" w:rsidP="001D0701">
      <w:pPr>
        <w:pStyle w:val="libNormal"/>
        <w:rPr>
          <w:rtl/>
        </w:rPr>
      </w:pPr>
      <w:r w:rsidRPr="00672D41">
        <w:rPr>
          <w:rStyle w:val="libNumChar"/>
          <w:rtl/>
        </w:rPr>
        <w:t>[17735]</w:t>
      </w:r>
      <w:r w:rsidR="007D3F41" w:rsidRPr="00736C02">
        <w:rPr>
          <w:rtl/>
        </w:rPr>
        <w:t xml:space="preserve"> 6</w:t>
      </w:r>
      <w:r w:rsidR="007D3F41">
        <w:rPr>
          <w:rtl/>
        </w:rPr>
        <w:t xml:space="preserve"> - </w:t>
      </w:r>
      <w:r w:rsidR="007D3F41" w:rsidRPr="00736C02">
        <w:rPr>
          <w:rtl/>
        </w:rPr>
        <w:t>وعن زرارة</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w:t>
      </w:r>
      <w:r w:rsidR="007D3F41" w:rsidRPr="00736C02">
        <w:rPr>
          <w:rtl/>
        </w:rPr>
        <w:t xml:space="preserve"> في</w:t>
      </w:r>
      <w:r w:rsidR="007D3F41">
        <w:rPr>
          <w:rtl/>
        </w:rPr>
        <w:t xml:space="preserve"> </w:t>
      </w:r>
      <w:r w:rsidR="007D3F41" w:rsidRPr="00736C02">
        <w:rPr>
          <w:rtl/>
        </w:rPr>
        <w:t>قوله</w:t>
      </w:r>
      <w:r w:rsidR="007D3F41">
        <w:rPr>
          <w:rtl/>
        </w:rPr>
        <w:t>:</w:t>
      </w:r>
      <w:r w:rsidR="007D3F41" w:rsidRPr="00736C02">
        <w:rPr>
          <w:rtl/>
        </w:rPr>
        <w:t xml:space="preserve"> </w:t>
      </w:r>
      <w:r w:rsidR="007D3F41" w:rsidRPr="007D3F41">
        <w:rPr>
          <w:rStyle w:val="libAlaemChar"/>
          <w:rtl/>
        </w:rPr>
        <w:t>(</w:t>
      </w:r>
      <w:r w:rsidR="000418D2" w:rsidRPr="000418D2">
        <w:rPr>
          <w:rStyle w:val="libAieChar"/>
          <w:rtl/>
        </w:rPr>
        <w:t>مَا تَحْمِلُ كُلُّ أُنثَىٰ</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يعني الذكر والأنثى </w:t>
      </w:r>
      <w:r w:rsidR="007D3F41" w:rsidRPr="007D3F41">
        <w:rPr>
          <w:rStyle w:val="libAlaemChar"/>
          <w:rtl/>
        </w:rPr>
        <w:t>(</w:t>
      </w:r>
      <w:r w:rsidR="000418D2" w:rsidRPr="000418D2">
        <w:rPr>
          <w:rStyle w:val="libAieChar"/>
          <w:rtl/>
        </w:rPr>
        <w:t>وَمَا تَغِيضُ الْأَرْ‌حَامُ</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قال</w:t>
      </w:r>
      <w:r w:rsidR="007D3F41">
        <w:rPr>
          <w:rtl/>
        </w:rPr>
        <w:t>:</w:t>
      </w:r>
      <w:r w:rsidR="007D3F41" w:rsidRPr="00736C02">
        <w:rPr>
          <w:rtl/>
        </w:rPr>
        <w:t xml:space="preserve"> « الغيض ما كان أقل من الحمل </w:t>
      </w:r>
      <w:r w:rsidR="007D3F41" w:rsidRPr="007D3F41">
        <w:rPr>
          <w:rStyle w:val="libAlaemChar"/>
          <w:rtl/>
        </w:rPr>
        <w:t>(</w:t>
      </w:r>
      <w:r w:rsidR="001D0701" w:rsidRPr="000418D2">
        <w:rPr>
          <w:rStyle w:val="libAieChar"/>
          <w:rtl/>
        </w:rPr>
        <w:t>وَمَا تَزْدَادُ</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ما</w:t>
      </w:r>
      <w:r w:rsidR="007D3F41">
        <w:rPr>
          <w:rtl/>
        </w:rPr>
        <w:t xml:space="preserve"> </w:t>
      </w:r>
      <w:r w:rsidR="007D3F41" w:rsidRPr="00736C02">
        <w:rPr>
          <w:rtl/>
        </w:rPr>
        <w:t>زاد على الحمل</w:t>
      </w:r>
      <w:r w:rsidR="007D3F41">
        <w:rPr>
          <w:rtl/>
        </w:rPr>
        <w:t>،</w:t>
      </w:r>
      <w:r w:rsidR="007D3F41" w:rsidRPr="00736C02">
        <w:rPr>
          <w:rtl/>
        </w:rPr>
        <w:t xml:space="preserve"> فهو مكان ما رأت من الدم في حملها »</w:t>
      </w:r>
      <w:r w:rsidR="007D3F41">
        <w:rPr>
          <w:rtl/>
        </w:rPr>
        <w:t>.</w:t>
      </w:r>
    </w:p>
    <w:p w:rsidR="007D3F41" w:rsidRPr="00736C02" w:rsidRDefault="00672D41" w:rsidP="001D0701">
      <w:pPr>
        <w:pStyle w:val="libNormal"/>
        <w:rPr>
          <w:rtl/>
        </w:rPr>
      </w:pPr>
      <w:r w:rsidRPr="00672D41">
        <w:rPr>
          <w:rStyle w:val="libNumChar"/>
          <w:rtl/>
        </w:rPr>
        <w:t>[17736]</w:t>
      </w:r>
      <w:r w:rsidR="007D3F41" w:rsidRPr="00736C02">
        <w:rPr>
          <w:rtl/>
        </w:rPr>
        <w:t xml:space="preserve"> 7</w:t>
      </w:r>
      <w:r w:rsidR="007D3F41">
        <w:rPr>
          <w:rtl/>
        </w:rPr>
        <w:t xml:space="preserve"> - </w:t>
      </w:r>
      <w:r w:rsidR="007D3F41" w:rsidRPr="00736C02">
        <w:rPr>
          <w:rtl/>
        </w:rPr>
        <w:t>وعن زرارة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 قول</w:t>
      </w:r>
      <w:r w:rsidR="007D3F41">
        <w:rPr>
          <w:rtl/>
        </w:rPr>
        <w:t xml:space="preserve"> </w:t>
      </w:r>
      <w:r w:rsidR="007D3F41" w:rsidRPr="00736C02">
        <w:rPr>
          <w:rtl/>
        </w:rPr>
        <w:t>الله</w:t>
      </w:r>
      <w:r w:rsidR="007D3F41">
        <w:rPr>
          <w:rtl/>
        </w:rPr>
        <w:t>:</w:t>
      </w:r>
      <w:r w:rsidR="007D3F41" w:rsidRPr="00736C02">
        <w:rPr>
          <w:rtl/>
        </w:rPr>
        <w:t xml:space="preserve"> </w:t>
      </w:r>
      <w:r w:rsidR="007D3F41" w:rsidRPr="007D3F41">
        <w:rPr>
          <w:rStyle w:val="libAlaemChar"/>
          <w:rtl/>
        </w:rPr>
        <w:t>(</w:t>
      </w:r>
      <w:r w:rsidR="001D0701" w:rsidRPr="000418D2">
        <w:rPr>
          <w:rStyle w:val="libAieChar"/>
          <w:rtl/>
        </w:rPr>
        <w:t>اللَّـهُ يَعْلَمُ مَا تَحْمِلُ كُلُّ أُنثَىٰ</w:t>
      </w:r>
      <w:r w:rsidR="007D3F41" w:rsidRPr="007D3F41">
        <w:rPr>
          <w:rStyle w:val="libAlaemChar"/>
          <w:rtl/>
        </w:rPr>
        <w:t>)</w:t>
      </w:r>
      <w:r w:rsidR="007D3F41">
        <w:rPr>
          <w:rtl/>
        </w:rPr>
        <w:t xml:space="preserve"> - </w:t>
      </w:r>
      <w:r w:rsidR="007D3F41" w:rsidRPr="00736C02">
        <w:rPr>
          <w:rtl/>
        </w:rPr>
        <w:t>قال</w:t>
      </w:r>
      <w:r w:rsidR="007D3F41">
        <w:rPr>
          <w:rtl/>
        </w:rPr>
        <w:t>:</w:t>
      </w:r>
      <w:r w:rsidR="007D3F41" w:rsidRPr="00736C02">
        <w:rPr>
          <w:rtl/>
        </w:rPr>
        <w:t xml:space="preserve"> « الذكر والأنثى</w:t>
      </w:r>
      <w:r w:rsidR="007D3F41">
        <w:rPr>
          <w:rtl/>
        </w:rPr>
        <w:t xml:space="preserve"> - </w:t>
      </w:r>
      <w:r w:rsidR="007D3F41" w:rsidRPr="007D3F41">
        <w:rPr>
          <w:rStyle w:val="libAlaemChar"/>
          <w:rtl/>
        </w:rPr>
        <w:t>(</w:t>
      </w:r>
      <w:r w:rsidR="001D0701" w:rsidRPr="000418D2">
        <w:rPr>
          <w:rStyle w:val="libAieChar"/>
          <w:rtl/>
        </w:rPr>
        <w:t>وَمَا تَغِيضُ الْأَرْ‌حَامُ</w:t>
      </w:r>
      <w:r w:rsidR="007D3F41" w:rsidRPr="007D3F41">
        <w:rPr>
          <w:rStyle w:val="libAlaemChar"/>
          <w:rtl/>
        </w:rPr>
        <w:t>)</w:t>
      </w:r>
      <w:r w:rsidR="007D3F41">
        <w:rPr>
          <w:rtl/>
        </w:rPr>
        <w:t xml:space="preserve"> - </w:t>
      </w:r>
      <w:r w:rsidR="007D3F41" w:rsidRPr="00736C02">
        <w:rPr>
          <w:rtl/>
        </w:rPr>
        <w:t>قال</w:t>
      </w:r>
      <w:r w:rsidR="007D3F41">
        <w:rPr>
          <w:rtl/>
        </w:rPr>
        <w:t>:</w:t>
      </w:r>
      <w:r w:rsidR="007D3F41" w:rsidRPr="00736C02">
        <w:rPr>
          <w:rtl/>
        </w:rPr>
        <w:t xml:space="preserve"> ما كان دون التسعة فهو غيض</w:t>
      </w:r>
      <w:r w:rsidR="007D3F41">
        <w:rPr>
          <w:rtl/>
        </w:rPr>
        <w:t xml:space="preserve"> - </w:t>
      </w:r>
      <w:r w:rsidR="007D3F41" w:rsidRPr="007D3F41">
        <w:rPr>
          <w:rStyle w:val="libAlaemChar"/>
          <w:rtl/>
        </w:rPr>
        <w:t>(</w:t>
      </w:r>
      <w:r w:rsidR="001D0701" w:rsidRPr="000418D2">
        <w:rPr>
          <w:rStyle w:val="libAieChar"/>
          <w:rtl/>
        </w:rPr>
        <w:t>وَمَا تَزْدَادُ</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 xml:space="preserve">: </w:t>
      </w:r>
      <w:r w:rsidR="007D3F41" w:rsidRPr="00736C02">
        <w:rPr>
          <w:rtl/>
        </w:rPr>
        <w:t>ما رأت الدم في أيام حملها ازداد به على التسعة الأشهر</w:t>
      </w:r>
      <w:r w:rsidR="007D3F41">
        <w:rPr>
          <w:rtl/>
        </w:rPr>
        <w:t>،</w:t>
      </w:r>
      <w:r w:rsidR="007D3F41" w:rsidRPr="00736C02">
        <w:rPr>
          <w:rtl/>
        </w:rPr>
        <w:t xml:space="preserve"> إن كانت رأت الدم</w:t>
      </w:r>
      <w:r w:rsidR="007D3F41">
        <w:rPr>
          <w:rtl/>
        </w:rPr>
        <w:t xml:space="preserve"> </w:t>
      </w:r>
      <w:r w:rsidR="007D3F41" w:rsidRPr="00736C02">
        <w:rPr>
          <w:rtl/>
        </w:rPr>
        <w:t>خمسة أيام أقل أو أكثر زاد ذلك على التسعة الأشهر »</w:t>
      </w:r>
      <w:r w:rsidR="007D3F41">
        <w:rPr>
          <w:rtl/>
        </w:rPr>
        <w:t>.</w:t>
      </w:r>
    </w:p>
    <w:p w:rsidR="007D3F41" w:rsidRPr="00736C02" w:rsidRDefault="00672D41" w:rsidP="001D0701">
      <w:pPr>
        <w:pStyle w:val="libNormal"/>
        <w:rPr>
          <w:rtl/>
        </w:rPr>
      </w:pPr>
      <w:r w:rsidRPr="00672D41">
        <w:rPr>
          <w:rStyle w:val="libNumChar"/>
          <w:rtl/>
        </w:rPr>
        <w:t>[17737]</w:t>
      </w:r>
      <w:r w:rsidR="007D3F41" w:rsidRPr="00736C02">
        <w:rPr>
          <w:rtl/>
        </w:rPr>
        <w:t xml:space="preserve"> 8</w:t>
      </w:r>
      <w:r w:rsidR="007D3F41">
        <w:rPr>
          <w:rtl/>
        </w:rPr>
        <w:t xml:space="preserve"> - </w:t>
      </w:r>
      <w:r w:rsidR="007D3F41" w:rsidRPr="00736C02">
        <w:rPr>
          <w:rtl/>
        </w:rPr>
        <w:t>دعائم الاسلام</w:t>
      </w:r>
      <w:r w:rsidR="007D3F41">
        <w:rPr>
          <w:rtl/>
        </w:rPr>
        <w:t>:</w:t>
      </w:r>
      <w:r w:rsidR="007D3F41" w:rsidRPr="00736C02">
        <w:rPr>
          <w:rtl/>
        </w:rPr>
        <w:t xml:space="preserve"> ورووا أن عمر أراد أن يحد امرأة أتت بولد</w:t>
      </w:r>
      <w:r w:rsidR="007D3F41">
        <w:rPr>
          <w:rtl/>
        </w:rPr>
        <w:t xml:space="preserve"> </w:t>
      </w:r>
      <w:r w:rsidR="007D3F41" w:rsidRPr="00736C02">
        <w:rPr>
          <w:rtl/>
        </w:rPr>
        <w:t>لستة أشهر</w:t>
      </w:r>
      <w:r w:rsidR="007D3F41">
        <w:rPr>
          <w:rtl/>
        </w:rPr>
        <w:t>،</w:t>
      </w:r>
      <w:r w:rsidR="007D3F41" w:rsidRPr="00736C02">
        <w:rPr>
          <w:rtl/>
        </w:rPr>
        <w:t xml:space="preserve"> فقال علي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الولد يلحق بزوجها</w:t>
      </w:r>
      <w:r w:rsidR="007D3F41">
        <w:rPr>
          <w:rtl/>
        </w:rPr>
        <w:t>،</w:t>
      </w:r>
      <w:r w:rsidR="007D3F41" w:rsidRPr="00736C02">
        <w:rPr>
          <w:rtl/>
        </w:rPr>
        <w:t xml:space="preserve"> وليس</w:t>
      </w:r>
      <w:r w:rsidR="007D3F41">
        <w:rPr>
          <w:rtl/>
        </w:rPr>
        <w:t xml:space="preserve"> </w:t>
      </w:r>
      <w:r w:rsidR="007D3F41" w:rsidRPr="00736C02">
        <w:rPr>
          <w:rtl/>
        </w:rPr>
        <w:t xml:space="preserve">عليها حد </w:t>
      </w:r>
      <w:r w:rsidR="007D3F41">
        <w:rPr>
          <w:rFonts w:hint="cs"/>
          <w:rtl/>
        </w:rPr>
        <w:t>»</w:t>
      </w:r>
      <w:r w:rsidR="007D3F41" w:rsidRPr="00736C02">
        <w:rPr>
          <w:rtl/>
        </w:rPr>
        <w:t xml:space="preserve"> قال له</w:t>
      </w:r>
      <w:r w:rsidR="007D3F41">
        <w:rPr>
          <w:rtl/>
        </w:rPr>
        <w:t>:</w:t>
      </w:r>
      <w:r w:rsidR="007D3F41" w:rsidRPr="00736C02">
        <w:rPr>
          <w:rtl/>
        </w:rPr>
        <w:t xml:space="preserve"> ومن أين قلت ذلك يا أبا الحسن</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من كتاب</w:t>
      </w:r>
      <w:r w:rsidR="007D3F41">
        <w:rPr>
          <w:rtl/>
        </w:rPr>
        <w:t xml:space="preserve"> </w:t>
      </w:r>
      <w:r w:rsidR="007D3F41" w:rsidRPr="00736C02">
        <w:rPr>
          <w:rtl/>
        </w:rPr>
        <w:t>الله</w:t>
      </w:r>
      <w:r w:rsidR="007D3F41">
        <w:rPr>
          <w:rtl/>
        </w:rPr>
        <w:t>،</w:t>
      </w:r>
      <w:r w:rsidR="007D3F41" w:rsidRPr="00736C02">
        <w:rPr>
          <w:rtl/>
        </w:rPr>
        <w:t xml:space="preserve"> قال الله تبارك وتعالى</w:t>
      </w:r>
      <w:r w:rsidR="007D3F41">
        <w:rPr>
          <w:rtl/>
        </w:rPr>
        <w:t>:</w:t>
      </w:r>
      <w:r w:rsidR="007D3F41" w:rsidRPr="00736C02">
        <w:rPr>
          <w:rtl/>
        </w:rPr>
        <w:t xml:space="preserve"> </w:t>
      </w:r>
      <w:r w:rsidR="007D3F41" w:rsidRPr="007D3F41">
        <w:rPr>
          <w:rStyle w:val="libAlaemChar"/>
          <w:rtl/>
        </w:rPr>
        <w:t>(</w:t>
      </w:r>
      <w:r w:rsidR="001D0701" w:rsidRPr="00D91A0C">
        <w:rPr>
          <w:rStyle w:val="libAieChar"/>
          <w:rtl/>
        </w:rPr>
        <w:t>وَحَمْلُهُ وَفِصَالُهُ ثَلَاثُونَ شَهْرً‌ا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2 ص 204 ح 10</w:t>
      </w:r>
      <w:r>
        <w:rPr>
          <w:rtl/>
        </w:rPr>
        <w:t>.</w:t>
      </w:r>
    </w:p>
    <w:p w:rsidR="007D3F41" w:rsidRPr="000030C3" w:rsidRDefault="007D3F41" w:rsidP="007D3F41">
      <w:pPr>
        <w:pStyle w:val="libFootnote"/>
        <w:rPr>
          <w:rtl/>
        </w:rPr>
      </w:pPr>
      <w:r w:rsidRPr="000030C3">
        <w:rPr>
          <w:rtl/>
        </w:rPr>
        <w:t>(1) الرعد 13</w:t>
      </w:r>
      <w:r>
        <w:rPr>
          <w:rtl/>
          <w:lang w:bidi="ar-IQ"/>
        </w:rPr>
        <w:t>:</w:t>
      </w:r>
      <w:r w:rsidRPr="000030C3">
        <w:rPr>
          <w:rtl/>
        </w:rPr>
        <w:t xml:space="preserve"> 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تفسير العياشي ج 2 ص 204 ح 11</w:t>
      </w:r>
      <w:r>
        <w:rPr>
          <w:rtl/>
        </w:rPr>
        <w:t>.</w:t>
      </w:r>
    </w:p>
    <w:p w:rsidR="007D3F41" w:rsidRPr="000030C3" w:rsidRDefault="007D3F41" w:rsidP="007D3F41">
      <w:pPr>
        <w:pStyle w:val="libFootnote"/>
        <w:rPr>
          <w:rtl/>
        </w:rPr>
      </w:pPr>
      <w:r w:rsidRPr="000030C3">
        <w:rPr>
          <w:rtl/>
        </w:rPr>
        <w:t>(1) الرعد 13</w:t>
      </w:r>
      <w:r>
        <w:rPr>
          <w:rtl/>
          <w:lang w:bidi="ar-IQ"/>
        </w:rPr>
        <w:t>:</w:t>
      </w:r>
      <w:r w:rsidRPr="000030C3">
        <w:rPr>
          <w:rtl/>
        </w:rPr>
        <w:t xml:space="preserve"> 8</w:t>
      </w:r>
      <w:r>
        <w:rPr>
          <w:rtl/>
        </w:rPr>
        <w:t>.</w:t>
      </w:r>
    </w:p>
    <w:p w:rsidR="007D3F41" w:rsidRPr="000030C3" w:rsidRDefault="007D3F41" w:rsidP="007D3F41">
      <w:pPr>
        <w:pStyle w:val="libFootnote"/>
        <w:rPr>
          <w:rtl/>
        </w:rPr>
      </w:pPr>
      <w:r w:rsidRPr="000030C3">
        <w:rPr>
          <w:rtl/>
        </w:rPr>
        <w:t>(2) الرعد 13</w:t>
      </w:r>
      <w:r>
        <w:rPr>
          <w:rtl/>
          <w:lang w:bidi="ar-IQ"/>
        </w:rPr>
        <w:t>:</w:t>
      </w:r>
      <w:r w:rsidRPr="000030C3">
        <w:rPr>
          <w:rtl/>
        </w:rPr>
        <w:t xml:space="preserve"> 8</w:t>
      </w:r>
      <w:r>
        <w:rPr>
          <w:rtl/>
        </w:rPr>
        <w:t>.</w:t>
      </w:r>
    </w:p>
    <w:p w:rsidR="007D3F41" w:rsidRPr="000030C3" w:rsidRDefault="007D3F41" w:rsidP="007D3F41">
      <w:pPr>
        <w:pStyle w:val="libFootnote"/>
        <w:rPr>
          <w:rtl/>
        </w:rPr>
      </w:pPr>
      <w:r w:rsidRPr="000030C3">
        <w:rPr>
          <w:rtl/>
        </w:rPr>
        <w:t>(3) الرعد 13</w:t>
      </w:r>
      <w:r>
        <w:rPr>
          <w:rtl/>
          <w:lang w:bidi="ar-IQ"/>
        </w:rPr>
        <w:t>:</w:t>
      </w:r>
      <w:r w:rsidRPr="000030C3">
        <w:rPr>
          <w:rtl/>
        </w:rPr>
        <w:t xml:space="preserve"> 8</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تفسير العياشي ج 2 ص 205</w:t>
      </w:r>
      <w:r>
        <w:rPr>
          <w:rtl/>
        </w:rPr>
        <w:t>.</w:t>
      </w:r>
    </w:p>
    <w:p w:rsidR="007D3F41" w:rsidRPr="000030C3" w:rsidRDefault="007D3F41" w:rsidP="007D3F41">
      <w:pPr>
        <w:pStyle w:val="libFootnote"/>
        <w:rPr>
          <w:rtl/>
        </w:rPr>
      </w:pPr>
      <w:r w:rsidRPr="000030C3">
        <w:rPr>
          <w:rtl/>
        </w:rPr>
        <w:t>(1) الرعد 13</w:t>
      </w:r>
      <w:r>
        <w:rPr>
          <w:rtl/>
          <w:lang w:bidi="ar-IQ"/>
        </w:rPr>
        <w:t>:</w:t>
      </w:r>
      <w:r w:rsidRPr="000030C3">
        <w:rPr>
          <w:rtl/>
        </w:rPr>
        <w:t xml:space="preserve"> 8</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دعائم الاسلام ج 1 ص 86</w:t>
      </w:r>
      <w:r>
        <w:rPr>
          <w:rtl/>
        </w:rPr>
        <w:t>.</w:t>
      </w:r>
    </w:p>
    <w:p w:rsidR="007D3F41" w:rsidRPr="000030C3" w:rsidRDefault="007D3F41" w:rsidP="007D3F41">
      <w:pPr>
        <w:pStyle w:val="libFootnote"/>
        <w:rPr>
          <w:rtl/>
        </w:rPr>
      </w:pPr>
      <w:r w:rsidRPr="000030C3">
        <w:rPr>
          <w:rtl/>
        </w:rPr>
        <w:t>(1) الأحقاف 46</w:t>
      </w:r>
      <w:r>
        <w:rPr>
          <w:rtl/>
          <w:lang w:bidi="ar-IQ"/>
        </w:rPr>
        <w:t>:</w:t>
      </w:r>
      <w:r w:rsidRPr="000030C3">
        <w:rPr>
          <w:rtl/>
        </w:rPr>
        <w:t xml:space="preserve"> 15</w:t>
      </w:r>
      <w:r>
        <w:rPr>
          <w:rtl/>
        </w:rPr>
        <w:t>.</w:t>
      </w:r>
    </w:p>
    <w:p w:rsidR="00672D41" w:rsidRDefault="00672D41" w:rsidP="00672D41">
      <w:pPr>
        <w:pStyle w:val="libNormal"/>
        <w:rPr>
          <w:rtl/>
        </w:rPr>
      </w:pPr>
      <w:r>
        <w:rPr>
          <w:rtl/>
        </w:rPr>
        <w:br w:type="page"/>
      </w:r>
    </w:p>
    <w:p w:rsidR="007D3F41" w:rsidRPr="00736C02" w:rsidRDefault="007D3F41" w:rsidP="001D0701">
      <w:pPr>
        <w:pStyle w:val="libNormal0"/>
        <w:rPr>
          <w:rtl/>
        </w:rPr>
      </w:pPr>
      <w:r w:rsidRPr="007D3F41">
        <w:rPr>
          <w:rStyle w:val="libAlaemChar"/>
          <w:rtl/>
        </w:rPr>
        <w:lastRenderedPageBreak/>
        <w:t>(</w:t>
      </w:r>
      <w:r w:rsidR="001D0701" w:rsidRPr="00D91A0C">
        <w:rPr>
          <w:rStyle w:val="libAieChar"/>
          <w:rtl/>
        </w:rPr>
        <w:t>وَالْوَالِدَاتُ يُرْ‌ضِعْنَ أَوْلَادَهُنَّ حَوْلَيْنِ كَامِلَيْنِ</w:t>
      </w:r>
      <w:r w:rsidRPr="007D3F41">
        <w:rPr>
          <w:rStyle w:val="libAlaemChar"/>
          <w:rtl/>
        </w:rPr>
        <w:t>)</w:t>
      </w:r>
      <w:r w:rsidRPr="00736C02">
        <w:rPr>
          <w:rtl/>
        </w:rPr>
        <w:t xml:space="preserve"> </w:t>
      </w:r>
      <w:r w:rsidRPr="007D3F41">
        <w:rPr>
          <w:rStyle w:val="libFootnotenumChar"/>
          <w:rtl/>
        </w:rPr>
        <w:t>(2)</w:t>
      </w:r>
      <w:r w:rsidRPr="00736C02">
        <w:rPr>
          <w:rtl/>
        </w:rPr>
        <w:t xml:space="preserve"> فصار أقل الحمل ستة</w:t>
      </w:r>
      <w:r>
        <w:rPr>
          <w:rtl/>
        </w:rPr>
        <w:t xml:space="preserve"> </w:t>
      </w:r>
      <w:r w:rsidRPr="00736C02">
        <w:rPr>
          <w:rtl/>
        </w:rPr>
        <w:t xml:space="preserve">أشهر </w:t>
      </w:r>
      <w:r>
        <w:rPr>
          <w:rFonts w:hint="cs"/>
          <w:rtl/>
        </w:rPr>
        <w:t>»</w:t>
      </w:r>
      <w:r w:rsidRPr="00736C02">
        <w:rPr>
          <w:rtl/>
        </w:rPr>
        <w:t xml:space="preserve"> فأمر عمر بالمرأة أن يخلى سبيلها</w:t>
      </w:r>
      <w:r>
        <w:rPr>
          <w:rtl/>
        </w:rPr>
        <w:t>،</w:t>
      </w:r>
      <w:r w:rsidRPr="00736C02">
        <w:rPr>
          <w:rtl/>
        </w:rPr>
        <w:t xml:space="preserve"> والحق الولد بأبيه</w:t>
      </w:r>
      <w:r>
        <w:rPr>
          <w:rtl/>
        </w:rPr>
        <w:t>،</w:t>
      </w:r>
      <w:r w:rsidRPr="00736C02">
        <w:rPr>
          <w:rtl/>
        </w:rPr>
        <w:t xml:space="preserve"> وقال</w:t>
      </w:r>
      <w:r>
        <w:rPr>
          <w:rtl/>
        </w:rPr>
        <w:t>:</w:t>
      </w:r>
      <w:r w:rsidRPr="00736C02">
        <w:rPr>
          <w:rtl/>
        </w:rPr>
        <w:t xml:space="preserve"> لولا</w:t>
      </w:r>
      <w:r>
        <w:rPr>
          <w:rtl/>
        </w:rPr>
        <w:t xml:space="preserve"> </w:t>
      </w:r>
      <w:r w:rsidRPr="00736C02">
        <w:rPr>
          <w:rtl/>
        </w:rPr>
        <w:t>علي لهلك عمر</w:t>
      </w:r>
      <w:r>
        <w:rPr>
          <w:rtl/>
        </w:rPr>
        <w:t>.</w:t>
      </w:r>
    </w:p>
    <w:p w:rsidR="007D3F41" w:rsidRPr="007C52C4" w:rsidRDefault="007D3F41" w:rsidP="007D3F41">
      <w:pPr>
        <w:pStyle w:val="Heading2Center"/>
        <w:rPr>
          <w:rtl/>
        </w:rPr>
      </w:pPr>
      <w:bookmarkStart w:id="292" w:name="_Toc365374604"/>
      <w:bookmarkStart w:id="293" w:name="_Toc380483701"/>
      <w:r w:rsidRPr="007C52C4">
        <w:rPr>
          <w:rtl/>
        </w:rPr>
        <w:t>13</w:t>
      </w:r>
      <w:r>
        <w:rPr>
          <w:rtl/>
          <w:lang w:bidi="ar-IQ"/>
        </w:rPr>
        <w:t xml:space="preserve"> - </w:t>
      </w:r>
      <w:r w:rsidRPr="00672D41">
        <w:rPr>
          <w:rStyle w:val="libAlaemHeading2Char"/>
          <w:rtl/>
        </w:rPr>
        <w:t>(</w:t>
      </w:r>
      <w:r w:rsidRPr="007C52C4">
        <w:rPr>
          <w:rtl/>
        </w:rPr>
        <w:t xml:space="preserve"> باب استحباب التهنئة بالولد</w:t>
      </w:r>
      <w:r>
        <w:rPr>
          <w:rtl/>
          <w:lang w:bidi="ar-IQ"/>
        </w:rPr>
        <w:t>،</w:t>
      </w:r>
      <w:r w:rsidRPr="007C52C4">
        <w:rPr>
          <w:rtl/>
        </w:rPr>
        <w:t xml:space="preserve"> وتتأكد يوم</w:t>
      </w:r>
      <w:r>
        <w:rPr>
          <w:rFonts w:hint="cs"/>
          <w:rtl/>
        </w:rPr>
        <w:t xml:space="preserve"> </w:t>
      </w:r>
      <w:r w:rsidRPr="007C52C4">
        <w:rPr>
          <w:rtl/>
        </w:rPr>
        <w:t xml:space="preserve">السابع وكيفيتها </w:t>
      </w:r>
      <w:r w:rsidRPr="00672D41">
        <w:rPr>
          <w:rStyle w:val="libAlaemHeading2Char"/>
          <w:rtl/>
        </w:rPr>
        <w:t>)</w:t>
      </w:r>
      <w:bookmarkEnd w:id="292"/>
      <w:bookmarkEnd w:id="293"/>
    </w:p>
    <w:p w:rsidR="007D3F41" w:rsidRPr="00736C02" w:rsidRDefault="00672D41" w:rsidP="00176277">
      <w:pPr>
        <w:pStyle w:val="libNormal"/>
        <w:rPr>
          <w:rtl/>
        </w:rPr>
      </w:pPr>
      <w:r w:rsidRPr="00672D41">
        <w:rPr>
          <w:rStyle w:val="libNumChar"/>
          <w:rtl/>
        </w:rPr>
        <w:t>[17738]</w:t>
      </w:r>
      <w:r w:rsidR="007D3F41" w:rsidRPr="00736C02">
        <w:rPr>
          <w:rtl/>
        </w:rPr>
        <w:t xml:space="preserve"> 1</w:t>
      </w:r>
      <w:r w:rsidR="007D3F41">
        <w:rPr>
          <w:rtl/>
        </w:rPr>
        <w:t xml:space="preserve"> - </w:t>
      </w:r>
      <w:r w:rsidR="007D3F41" w:rsidRPr="00736C02">
        <w:rPr>
          <w:rtl/>
        </w:rPr>
        <w:t>الحسن بن علي بن شعبة في تحف العقول</w:t>
      </w:r>
      <w:r w:rsidR="007D3F41">
        <w:rPr>
          <w:rtl/>
        </w:rPr>
        <w:t>:</w:t>
      </w:r>
      <w:r w:rsidR="007D3F41" w:rsidRPr="00736C02">
        <w:rPr>
          <w:rtl/>
        </w:rPr>
        <w:t xml:space="preserve"> عن الحسن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رزق غلاما فأتته قريش تهنئه فقالوا</w:t>
      </w:r>
      <w:r w:rsidR="007D3F41">
        <w:rPr>
          <w:rtl/>
        </w:rPr>
        <w:t>:</w:t>
      </w:r>
      <w:r w:rsidR="007D3F41" w:rsidRPr="00736C02">
        <w:rPr>
          <w:rtl/>
        </w:rPr>
        <w:t xml:space="preserve"> يهنيك</w:t>
      </w:r>
      <w:r w:rsidR="007D3F41">
        <w:rPr>
          <w:rtl/>
        </w:rPr>
        <w:t xml:space="preserve"> </w:t>
      </w:r>
      <w:r w:rsidR="007D3F41" w:rsidRPr="00736C02">
        <w:rPr>
          <w:rtl/>
        </w:rPr>
        <w:t>الفارس</w:t>
      </w:r>
      <w:r w:rsidR="007D3F41">
        <w:rPr>
          <w:rtl/>
        </w:rPr>
        <w:t>،</w:t>
      </w:r>
      <w:r w:rsidR="007D3F41" w:rsidRPr="00736C02">
        <w:rPr>
          <w:rtl/>
        </w:rPr>
        <w:t xml:space="preserve"> فقال</w:t>
      </w:r>
      <w:r w:rsidR="007D3F41">
        <w:rPr>
          <w:rtl/>
        </w:rPr>
        <w:t>:</w:t>
      </w:r>
      <w:r w:rsidR="007D3F41" w:rsidRPr="00736C02">
        <w:rPr>
          <w:rtl/>
        </w:rPr>
        <w:t xml:space="preserve"> « أي شئ هذا من القول</w:t>
      </w:r>
      <w:r w:rsidR="007D3F41">
        <w:rPr>
          <w:rtl/>
        </w:rPr>
        <w:t>؟</w:t>
      </w:r>
      <w:r w:rsidR="007D3F41" w:rsidRPr="00736C02">
        <w:rPr>
          <w:rtl/>
        </w:rPr>
        <w:t xml:space="preserve"> ولعله يكون راجلا » فقال له</w:t>
      </w:r>
      <w:r w:rsidR="007D3F41">
        <w:rPr>
          <w:rtl/>
        </w:rPr>
        <w:t xml:space="preserve"> </w:t>
      </w:r>
      <w:r w:rsidR="007D3F41" w:rsidRPr="00736C02">
        <w:rPr>
          <w:rtl/>
        </w:rPr>
        <w:t>جابر</w:t>
      </w:r>
      <w:r w:rsidR="007D3F41">
        <w:rPr>
          <w:rtl/>
        </w:rPr>
        <w:t>:</w:t>
      </w:r>
      <w:r w:rsidR="007D3F41" w:rsidRPr="00736C02">
        <w:rPr>
          <w:rtl/>
        </w:rPr>
        <w:t xml:space="preserve"> كيف نقول يا بن رسول الله</w:t>
      </w:r>
      <w:r w:rsidR="007D3F41">
        <w:rPr>
          <w:rtl/>
        </w:rPr>
        <w:t>؟</w:t>
      </w:r>
      <w:r w:rsidR="007D3F41" w:rsidRPr="00736C02">
        <w:rPr>
          <w:rtl/>
        </w:rPr>
        <w:t xml:space="preserve"> فقال</w:t>
      </w:r>
      <w:r w:rsidR="007D3F41">
        <w:rPr>
          <w:rtl/>
        </w:rPr>
        <w:t>:</w:t>
      </w:r>
      <w:r w:rsidR="007D3F41" w:rsidRPr="00736C02">
        <w:rPr>
          <w:rtl/>
        </w:rPr>
        <w:t xml:space="preserve"> « إذا ولد لأحدكم غلام</w:t>
      </w:r>
      <w:r w:rsidR="007D3F41">
        <w:rPr>
          <w:rtl/>
        </w:rPr>
        <w:t xml:space="preserve"> </w:t>
      </w:r>
      <w:r w:rsidR="007D3F41" w:rsidRPr="00736C02">
        <w:rPr>
          <w:rtl/>
        </w:rPr>
        <w:t>فأتيتموه فقولوا له</w:t>
      </w:r>
      <w:r w:rsidR="007D3F41">
        <w:rPr>
          <w:rtl/>
        </w:rPr>
        <w:t>:</w:t>
      </w:r>
      <w:r w:rsidR="007D3F41" w:rsidRPr="00736C02">
        <w:rPr>
          <w:rtl/>
        </w:rPr>
        <w:t xml:space="preserve"> شكرت الواهب</w:t>
      </w:r>
      <w:r w:rsidR="007D3F41">
        <w:rPr>
          <w:rtl/>
        </w:rPr>
        <w:t>،</w:t>
      </w:r>
      <w:r w:rsidR="007D3F41" w:rsidRPr="00736C02">
        <w:rPr>
          <w:rtl/>
        </w:rPr>
        <w:t xml:space="preserve"> وبورك لك في الموهوب</w:t>
      </w:r>
      <w:r w:rsidR="007D3F41">
        <w:rPr>
          <w:rtl/>
        </w:rPr>
        <w:t>،</w:t>
      </w:r>
      <w:r w:rsidR="007D3F41" w:rsidRPr="00736C02">
        <w:rPr>
          <w:rtl/>
        </w:rPr>
        <w:t xml:space="preserve"> وبلغ الله</w:t>
      </w:r>
      <w:r w:rsidR="007D3F41">
        <w:rPr>
          <w:rtl/>
        </w:rPr>
        <w:t xml:space="preserve"> </w:t>
      </w:r>
      <w:r w:rsidR="007D3F41" w:rsidRPr="00736C02">
        <w:rPr>
          <w:rtl/>
        </w:rPr>
        <w:t xml:space="preserve">به أشده </w:t>
      </w:r>
      <w:r w:rsidR="007D3F41" w:rsidRPr="007D3F41">
        <w:rPr>
          <w:rStyle w:val="libFootnotenumChar"/>
          <w:rtl/>
        </w:rPr>
        <w:t>(1)</w:t>
      </w:r>
      <w:r w:rsidR="007D3F41">
        <w:rPr>
          <w:rtl/>
        </w:rPr>
        <w:t>،</w:t>
      </w:r>
      <w:r w:rsidR="007D3F41" w:rsidRPr="00736C02">
        <w:rPr>
          <w:rtl/>
        </w:rPr>
        <w:t xml:space="preserve"> ورزقك بره »</w:t>
      </w:r>
      <w:r w:rsidR="007D3F41">
        <w:rPr>
          <w:rtl/>
        </w:rPr>
        <w:t>.</w:t>
      </w:r>
    </w:p>
    <w:p w:rsidR="007D3F41" w:rsidRPr="00736C02" w:rsidRDefault="00672D41" w:rsidP="00176277">
      <w:pPr>
        <w:pStyle w:val="libNormal"/>
        <w:rPr>
          <w:rtl/>
        </w:rPr>
      </w:pPr>
      <w:r w:rsidRPr="00672D41">
        <w:rPr>
          <w:rStyle w:val="libNumChar"/>
          <w:rtl/>
        </w:rPr>
        <w:t>[17739]</w:t>
      </w:r>
      <w:r w:rsidR="007D3F41" w:rsidRPr="00736C02">
        <w:rPr>
          <w:rtl/>
        </w:rPr>
        <w:t xml:space="preserve"> 2</w:t>
      </w:r>
      <w:r w:rsidR="007D3F41">
        <w:rPr>
          <w:rtl/>
        </w:rPr>
        <w:t xml:space="preserve"> - </w:t>
      </w:r>
      <w:r w:rsidR="007D3F41" w:rsidRPr="00736C02">
        <w:rPr>
          <w:rtl/>
        </w:rPr>
        <w:t>الصدوق في الخصال</w:t>
      </w:r>
      <w:r w:rsidR="007D3F41">
        <w:rPr>
          <w:rtl/>
        </w:rPr>
        <w:t>:</w:t>
      </w:r>
      <w:r w:rsidR="007D3F41" w:rsidRPr="00736C02">
        <w:rPr>
          <w:rtl/>
        </w:rPr>
        <w:t xml:space="preserve"> 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w:t>
      </w:r>
      <w:r w:rsidR="007D3F41">
        <w:rPr>
          <w:rtl/>
        </w:rPr>
        <w:t xml:space="preserve"> </w:t>
      </w:r>
      <w:r w:rsidR="007D3F41" w:rsidRPr="00736C02">
        <w:rPr>
          <w:rtl/>
        </w:rPr>
        <w:t>محمد بن عيسى اليقطيني</w:t>
      </w:r>
      <w:r w:rsidR="007D3F41">
        <w:rPr>
          <w:rtl/>
        </w:rPr>
        <w:t>،</w:t>
      </w:r>
      <w:r w:rsidR="007D3F41" w:rsidRPr="00736C02">
        <w:rPr>
          <w:rtl/>
        </w:rPr>
        <w:t xml:space="preserve"> عن القاسم بن يحيى</w:t>
      </w:r>
      <w:r w:rsidR="007D3F41">
        <w:rPr>
          <w:rtl/>
        </w:rPr>
        <w:t>،</w:t>
      </w:r>
      <w:r w:rsidR="007D3F41" w:rsidRPr="00736C02">
        <w:rPr>
          <w:rtl/>
        </w:rPr>
        <w:t xml:space="preserve"> عن جده الحسن بن</w:t>
      </w:r>
      <w:r w:rsidR="007D3F41">
        <w:rPr>
          <w:rtl/>
        </w:rPr>
        <w:t xml:space="preserve"> </w:t>
      </w:r>
      <w:r w:rsidR="007D3F41" w:rsidRPr="00736C02">
        <w:rPr>
          <w:rtl/>
        </w:rPr>
        <w:t>راشد</w:t>
      </w:r>
      <w:r w:rsidR="007D3F41">
        <w:rPr>
          <w:rtl/>
        </w:rPr>
        <w:t>،</w:t>
      </w:r>
      <w:r w:rsidR="007D3F41" w:rsidRPr="00736C02">
        <w:rPr>
          <w:rtl/>
        </w:rPr>
        <w:t xml:space="preserve"> عن أبي بصير ومحمد بن مسلم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 </w:t>
      </w:r>
      <w:r w:rsidR="007D3F41" w:rsidRPr="00736C02">
        <w:rPr>
          <w:rtl/>
        </w:rPr>
        <w:t>في</w:t>
      </w:r>
      <w:r w:rsidR="007D3F41">
        <w:rPr>
          <w:rtl/>
        </w:rPr>
        <w:t xml:space="preserve"> </w:t>
      </w:r>
      <w:r w:rsidR="007D3F41" w:rsidRPr="00736C02">
        <w:rPr>
          <w:rtl/>
        </w:rPr>
        <w:t>حديث</w:t>
      </w:r>
      <w:r w:rsidR="007D3F41">
        <w:rPr>
          <w:rtl/>
        </w:rPr>
        <w:t xml:space="preserve"> - </w:t>
      </w:r>
      <w:r w:rsidR="007D3F41" w:rsidRPr="00736C02">
        <w:rPr>
          <w:rtl/>
        </w:rPr>
        <w:t>قال</w:t>
      </w:r>
      <w:r w:rsidR="007D3F41">
        <w:rPr>
          <w:rtl/>
        </w:rPr>
        <w:t>:</w:t>
      </w:r>
      <w:r w:rsidR="007D3F41" w:rsidRPr="00736C02">
        <w:rPr>
          <w:rtl/>
        </w:rPr>
        <w:t xml:space="preserve"> « قال أمير المؤمنين </w:t>
      </w:r>
      <w:r w:rsidR="0060562E" w:rsidRPr="0060562E">
        <w:rPr>
          <w:rStyle w:val="libAlaemChar"/>
          <w:rtl/>
        </w:rPr>
        <w:t>عليه‌السلام</w:t>
      </w:r>
      <w:r w:rsidR="007D3F41">
        <w:rPr>
          <w:rtl/>
        </w:rPr>
        <w:t>:</w:t>
      </w:r>
      <w:r w:rsidR="007D3F41" w:rsidRPr="00736C02">
        <w:rPr>
          <w:rtl/>
        </w:rPr>
        <w:t xml:space="preserve"> إذا هنأتم الرجل عن</w:t>
      </w:r>
      <w:r w:rsidR="007D3F41">
        <w:rPr>
          <w:rtl/>
        </w:rPr>
        <w:t xml:space="preserve"> </w:t>
      </w:r>
      <w:r w:rsidR="007D3F41" w:rsidRPr="00736C02">
        <w:rPr>
          <w:rtl/>
        </w:rPr>
        <w:t>مولود ذكر</w:t>
      </w:r>
      <w:r w:rsidR="007D3F41">
        <w:rPr>
          <w:rtl/>
        </w:rPr>
        <w:t>،</w:t>
      </w:r>
      <w:r w:rsidR="007D3F41" w:rsidRPr="00736C02">
        <w:rPr>
          <w:rtl/>
        </w:rPr>
        <w:t xml:space="preserve"> فقولوا</w:t>
      </w:r>
      <w:r w:rsidR="007D3F41">
        <w:rPr>
          <w:rtl/>
        </w:rPr>
        <w:t>:</w:t>
      </w:r>
      <w:r w:rsidR="007D3F41" w:rsidRPr="00736C02">
        <w:rPr>
          <w:rtl/>
        </w:rPr>
        <w:t xml:space="preserve"> بارك الله لك في هبته</w:t>
      </w:r>
      <w:r w:rsidR="007D3F41">
        <w:rPr>
          <w:rtl/>
        </w:rPr>
        <w:t>،</w:t>
      </w:r>
      <w:r w:rsidR="007D3F41" w:rsidRPr="00736C02">
        <w:rPr>
          <w:rtl/>
        </w:rPr>
        <w:t xml:space="preserve"> وبلغه أشده</w:t>
      </w:r>
      <w:r w:rsidR="007D3F41">
        <w:rPr>
          <w:rtl/>
        </w:rPr>
        <w:t>،</w:t>
      </w:r>
      <w:r w:rsidR="007D3F41" w:rsidRPr="00736C02">
        <w:rPr>
          <w:rtl/>
        </w:rPr>
        <w:t xml:space="preserve"> ورزقك بره »</w:t>
      </w:r>
      <w:r w:rsidR="007D3F41">
        <w:rPr>
          <w:rtl/>
        </w:rPr>
        <w:t>.</w:t>
      </w:r>
    </w:p>
    <w:p w:rsidR="007D3F41" w:rsidRPr="00736C02" w:rsidRDefault="00672D41" w:rsidP="00176277">
      <w:pPr>
        <w:pStyle w:val="libNormal"/>
        <w:rPr>
          <w:rtl/>
        </w:rPr>
      </w:pPr>
      <w:r w:rsidRPr="00672D41">
        <w:rPr>
          <w:rStyle w:val="libNumChar"/>
          <w:rtl/>
        </w:rPr>
        <w:t>[17740]</w:t>
      </w:r>
      <w:r w:rsidR="007D3F41" w:rsidRPr="00736C02">
        <w:rPr>
          <w:rtl/>
        </w:rPr>
        <w:t xml:space="preserve"> 3</w:t>
      </w:r>
      <w:r w:rsidR="007D3F41">
        <w:rPr>
          <w:rtl/>
        </w:rPr>
        <w:t xml:space="preserve"> - </w:t>
      </w:r>
      <w:r w:rsidR="007D3F41" w:rsidRPr="00736C02">
        <w:rPr>
          <w:rtl/>
        </w:rPr>
        <w:t>نهج البلاغة</w:t>
      </w:r>
      <w:r w:rsidR="007D3F41">
        <w:rPr>
          <w:rtl/>
        </w:rPr>
        <w:t>:</w:t>
      </w:r>
      <w:r w:rsidR="007D3F41" w:rsidRPr="00736C02">
        <w:rPr>
          <w:rtl/>
        </w:rPr>
        <w:t xml:space="preserve"> هنأ بحضرة أمير المؤمنين </w:t>
      </w:r>
      <w:r w:rsidR="0060562E" w:rsidRPr="0060562E">
        <w:rPr>
          <w:rStyle w:val="libAlaemChar"/>
          <w:rtl/>
        </w:rPr>
        <w:t>عليه‌السلام</w:t>
      </w:r>
      <w:r w:rsidR="007D3F41" w:rsidRPr="00736C02">
        <w:rPr>
          <w:rtl/>
        </w:rPr>
        <w:t xml:space="preserve"> رجل</w:t>
      </w:r>
      <w:r w:rsidR="007D3F41">
        <w:rPr>
          <w:rtl/>
        </w:rPr>
        <w:t xml:space="preserve"> </w:t>
      </w:r>
      <w:r w:rsidR="007D3F41" w:rsidRPr="00736C02">
        <w:rPr>
          <w:rtl/>
        </w:rPr>
        <w:t>رجلا بغلام ولد له</w:t>
      </w:r>
      <w:r w:rsidR="007D3F41">
        <w:rPr>
          <w:rtl/>
        </w:rPr>
        <w:t>،</w:t>
      </w:r>
      <w:r w:rsidR="007D3F41" w:rsidRPr="00736C02">
        <w:rPr>
          <w:rtl/>
        </w:rPr>
        <w:t xml:space="preserve"> فقال</w:t>
      </w:r>
      <w:r w:rsidR="007D3F41">
        <w:rPr>
          <w:rtl/>
        </w:rPr>
        <w:t>:</w:t>
      </w:r>
      <w:r w:rsidR="007D3F41" w:rsidRPr="00736C02">
        <w:rPr>
          <w:rtl/>
        </w:rPr>
        <w:t xml:space="preserve"> ليهنئك الفارس</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لا تقل ذلك</w:t>
      </w:r>
      <w:r w:rsidR="007D3F41">
        <w:rPr>
          <w:rtl/>
        </w:rPr>
        <w:t>،</w:t>
      </w:r>
    </w:p>
    <w:p w:rsidR="007D3F41" w:rsidRPr="00736C02" w:rsidRDefault="007D3F41" w:rsidP="007D3F41">
      <w:pPr>
        <w:pStyle w:val="libLine"/>
        <w:rPr>
          <w:rtl/>
        </w:rPr>
      </w:pPr>
      <w:r>
        <w:rPr>
          <w:rtl/>
        </w:rPr>
        <w:t>__________________</w:t>
      </w:r>
    </w:p>
    <w:p w:rsidR="007D3F41" w:rsidRPr="00E3581C" w:rsidRDefault="007D3F41" w:rsidP="007D3F41">
      <w:pPr>
        <w:pStyle w:val="libFootnote"/>
        <w:rPr>
          <w:rtl/>
        </w:rPr>
      </w:pPr>
      <w:r w:rsidRPr="00E3581C">
        <w:rPr>
          <w:rtl/>
        </w:rPr>
        <w:t>(2) البقرة 2</w:t>
      </w:r>
      <w:r>
        <w:rPr>
          <w:rtl/>
          <w:lang w:bidi="ar-IQ"/>
        </w:rPr>
        <w:t>:</w:t>
      </w:r>
      <w:r w:rsidRPr="00E3581C">
        <w:rPr>
          <w:rtl/>
        </w:rPr>
        <w:t xml:space="preserve"> 233</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تحف العقول ص 166</w:t>
      </w:r>
      <w:r>
        <w:rPr>
          <w:rtl/>
        </w:rPr>
        <w:t>.</w:t>
      </w:r>
    </w:p>
    <w:p w:rsidR="007D3F41" w:rsidRPr="00E3581C" w:rsidRDefault="007D3F41" w:rsidP="007D3F41">
      <w:pPr>
        <w:pStyle w:val="libFootnote"/>
        <w:rPr>
          <w:rtl/>
        </w:rPr>
      </w:pPr>
      <w:r w:rsidRPr="00E3581C">
        <w:rPr>
          <w:rtl/>
        </w:rPr>
        <w:t>(1)</w:t>
      </w:r>
      <w:r w:rsidRPr="00E3581C">
        <w:rPr>
          <w:rFonts w:hint="cs"/>
          <w:rtl/>
        </w:rPr>
        <w:t xml:space="preserve"> </w:t>
      </w:r>
      <w:r w:rsidRPr="00E3581C">
        <w:rPr>
          <w:rtl/>
        </w:rPr>
        <w:t>في نسخة</w:t>
      </w:r>
      <w:r>
        <w:rPr>
          <w:rtl/>
          <w:lang w:bidi="ar-IQ"/>
        </w:rPr>
        <w:t>:</w:t>
      </w:r>
      <w:r w:rsidRPr="00E3581C">
        <w:rPr>
          <w:rtl/>
        </w:rPr>
        <w:t xml:space="preserve"> رشده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الخصال ص 635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نهج البلاغة ج 3 ص 236 رقم 354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ولكن قل</w:t>
      </w:r>
      <w:r>
        <w:rPr>
          <w:rtl/>
        </w:rPr>
        <w:t>:</w:t>
      </w:r>
      <w:r w:rsidRPr="00736C02">
        <w:rPr>
          <w:rtl/>
        </w:rPr>
        <w:t xml:space="preserve"> شكرت الواهب</w:t>
      </w:r>
      <w:r>
        <w:rPr>
          <w:rtl/>
        </w:rPr>
        <w:t>،</w:t>
      </w:r>
      <w:r w:rsidRPr="00736C02">
        <w:rPr>
          <w:rtl/>
        </w:rPr>
        <w:t xml:space="preserve"> وبورك لك في الموهوب</w:t>
      </w:r>
      <w:r>
        <w:rPr>
          <w:rtl/>
        </w:rPr>
        <w:t>،</w:t>
      </w:r>
      <w:r w:rsidRPr="00736C02">
        <w:rPr>
          <w:rtl/>
        </w:rPr>
        <w:t xml:space="preserve"> وبلغ أشده</w:t>
      </w:r>
      <w:r>
        <w:rPr>
          <w:rtl/>
        </w:rPr>
        <w:t>،</w:t>
      </w:r>
      <w:r w:rsidRPr="00736C02">
        <w:rPr>
          <w:rtl/>
        </w:rPr>
        <w:t xml:space="preserve"> ورزقت</w:t>
      </w:r>
      <w:r>
        <w:rPr>
          <w:rtl/>
        </w:rPr>
        <w:t xml:space="preserve"> </w:t>
      </w:r>
      <w:r w:rsidRPr="00736C02">
        <w:rPr>
          <w:rtl/>
        </w:rPr>
        <w:t xml:space="preserve">بره </w:t>
      </w:r>
      <w:r>
        <w:rPr>
          <w:rFonts w:hint="cs"/>
          <w:rtl/>
        </w:rPr>
        <w:t>»</w:t>
      </w:r>
      <w:r>
        <w:rPr>
          <w:rtl/>
        </w:rPr>
        <w:t>.</w:t>
      </w:r>
    </w:p>
    <w:p w:rsidR="007D3F41" w:rsidRDefault="007D3F41" w:rsidP="007D3F41">
      <w:pPr>
        <w:pStyle w:val="Heading2Center"/>
        <w:rPr>
          <w:rtl/>
        </w:rPr>
      </w:pPr>
      <w:bookmarkStart w:id="294" w:name="_Toc365374605"/>
      <w:bookmarkStart w:id="295" w:name="_Toc380483702"/>
      <w:r w:rsidRPr="00295A9F">
        <w:rPr>
          <w:rtl/>
        </w:rPr>
        <w:t>14</w:t>
      </w:r>
      <w:r>
        <w:rPr>
          <w:rtl/>
          <w:lang w:bidi="ar-IQ"/>
        </w:rPr>
        <w:t xml:space="preserve"> - </w:t>
      </w:r>
      <w:r w:rsidRPr="00672D41">
        <w:rPr>
          <w:rStyle w:val="libAlaemHeading2Char"/>
          <w:rtl/>
        </w:rPr>
        <w:t>(</w:t>
      </w:r>
      <w:r w:rsidRPr="00295A9F">
        <w:rPr>
          <w:rtl/>
        </w:rPr>
        <w:t xml:space="preserve"> باب استحباب تسمية الولد باسم حسن</w:t>
      </w:r>
      <w:r>
        <w:rPr>
          <w:rtl/>
          <w:lang w:bidi="ar-IQ"/>
        </w:rPr>
        <w:t>،</w:t>
      </w:r>
      <w:r w:rsidRPr="00295A9F">
        <w:rPr>
          <w:rtl/>
        </w:rPr>
        <w:t xml:space="preserve"> وتغيير اسمه</w:t>
      </w:r>
      <w:r>
        <w:rPr>
          <w:rFonts w:hint="cs"/>
          <w:rtl/>
        </w:rPr>
        <w:t xml:space="preserve"> </w:t>
      </w:r>
      <w:r w:rsidRPr="00736C02">
        <w:rPr>
          <w:rtl/>
        </w:rPr>
        <w:t>إن كان غير حسن</w:t>
      </w:r>
      <w:r>
        <w:rPr>
          <w:rtl/>
        </w:rPr>
        <w:t>،</w:t>
      </w:r>
      <w:r w:rsidRPr="00736C02">
        <w:rPr>
          <w:rtl/>
        </w:rPr>
        <w:t xml:space="preserve"> وجملة من حقوق الولد والوالدين </w:t>
      </w:r>
      <w:r w:rsidRPr="00672D41">
        <w:rPr>
          <w:rStyle w:val="libAlaemHeading2Char"/>
          <w:rtl/>
        </w:rPr>
        <w:t>)</w:t>
      </w:r>
      <w:bookmarkEnd w:id="294"/>
      <w:bookmarkEnd w:id="295"/>
    </w:p>
    <w:p w:rsidR="007D3F41" w:rsidRPr="00736C02" w:rsidRDefault="00672D41" w:rsidP="00176277">
      <w:pPr>
        <w:pStyle w:val="libNormal"/>
        <w:rPr>
          <w:rtl/>
        </w:rPr>
      </w:pPr>
      <w:r w:rsidRPr="00672D41">
        <w:rPr>
          <w:rStyle w:val="libNumChar"/>
          <w:rtl/>
        </w:rPr>
        <w:t>[17741]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إن أول ما ينحل أحدكم ولده الاسم الحسن</w:t>
      </w:r>
      <w:r w:rsidR="007D3F41">
        <w:rPr>
          <w:rtl/>
        </w:rPr>
        <w:t>،</w:t>
      </w:r>
      <w:r w:rsidR="007D3F41" w:rsidRPr="00736C02">
        <w:rPr>
          <w:rtl/>
        </w:rPr>
        <w:t xml:space="preserve"> فليحسن</w:t>
      </w:r>
      <w:r w:rsidR="007D3F41">
        <w:rPr>
          <w:rtl/>
        </w:rPr>
        <w:t xml:space="preserve"> </w:t>
      </w:r>
      <w:r w:rsidR="007D3F41" w:rsidRPr="00736C02">
        <w:rPr>
          <w:rtl/>
        </w:rPr>
        <w:t>أحدكم اسم ولده »</w:t>
      </w:r>
      <w:r w:rsidR="007D3F41">
        <w:rPr>
          <w:rtl/>
        </w:rPr>
        <w:t>.</w:t>
      </w:r>
    </w:p>
    <w:p w:rsidR="007D3F41" w:rsidRPr="00736C02" w:rsidRDefault="00672D41" w:rsidP="00176277">
      <w:pPr>
        <w:pStyle w:val="libNormal"/>
        <w:rPr>
          <w:rtl/>
        </w:rPr>
      </w:pPr>
      <w:r w:rsidRPr="00672D41">
        <w:rPr>
          <w:rStyle w:val="libNumChar"/>
          <w:rtl/>
        </w:rPr>
        <w:t>[17742]</w:t>
      </w:r>
      <w:r w:rsidR="007D3F41" w:rsidRPr="00736C02">
        <w:rPr>
          <w:rtl/>
        </w:rPr>
        <w:t xml:space="preserve"> 2</w:t>
      </w:r>
      <w:r w:rsidR="007D3F41">
        <w:rPr>
          <w:rtl/>
        </w:rPr>
        <w:t xml:space="preserve"> - </w:t>
      </w:r>
      <w:r w:rsidR="007D3F41" w:rsidRPr="00736C02">
        <w:rPr>
          <w:rtl/>
        </w:rPr>
        <w:t>وبهذا الاسناد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رحم الله والدين أعانا ولدهما على برهما »</w:t>
      </w:r>
      <w:r w:rsidR="007D3F41">
        <w:rPr>
          <w:rtl/>
        </w:rPr>
        <w:t>.</w:t>
      </w:r>
    </w:p>
    <w:p w:rsidR="007D3F41" w:rsidRPr="00736C02" w:rsidRDefault="00672D41" w:rsidP="00176277">
      <w:pPr>
        <w:pStyle w:val="libNormal"/>
        <w:rPr>
          <w:rtl/>
        </w:rPr>
      </w:pPr>
      <w:r w:rsidRPr="00672D41">
        <w:rPr>
          <w:rStyle w:val="libNumChar"/>
          <w:rtl/>
        </w:rPr>
        <w:t>[17743]</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يلزم الوالدين من العقوق بولدهما</w:t>
      </w:r>
      <w:r w:rsidR="007D3F41">
        <w:rPr>
          <w:rtl/>
        </w:rPr>
        <w:t>،</w:t>
      </w:r>
      <w:r w:rsidR="007D3F41" w:rsidRPr="00736C02">
        <w:rPr>
          <w:rtl/>
        </w:rPr>
        <w:t xml:space="preserve"> ما يلزم الولد لهما من</w:t>
      </w:r>
      <w:r w:rsidR="007D3F41">
        <w:rPr>
          <w:rtl/>
        </w:rPr>
        <w:t xml:space="preserve"> </w:t>
      </w:r>
      <w:r w:rsidR="007D3F41" w:rsidRPr="00736C02">
        <w:rPr>
          <w:rtl/>
        </w:rPr>
        <w:t>عقوقهما »</w:t>
      </w:r>
      <w:r w:rsidR="007D3F41">
        <w:rPr>
          <w:rtl/>
        </w:rPr>
        <w:t>.</w:t>
      </w:r>
    </w:p>
    <w:p w:rsidR="007D3F41" w:rsidRPr="00736C02" w:rsidRDefault="00672D41" w:rsidP="00176277">
      <w:pPr>
        <w:pStyle w:val="libNormal"/>
        <w:rPr>
          <w:rtl/>
        </w:rPr>
      </w:pPr>
      <w:r w:rsidRPr="00672D41">
        <w:rPr>
          <w:rStyle w:val="libNumChar"/>
          <w:rtl/>
        </w:rPr>
        <w:t>[17744]</w:t>
      </w:r>
      <w:r w:rsidR="007D3F41" w:rsidRPr="00736C02">
        <w:rPr>
          <w:rtl/>
        </w:rPr>
        <w:t xml:space="preserve"> 4</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 أحزن والديه فقد عقهما »</w:t>
      </w:r>
      <w:r w:rsidR="007D3F41">
        <w:rPr>
          <w:rtl/>
        </w:rPr>
        <w:t>.</w:t>
      </w:r>
    </w:p>
    <w:p w:rsidR="007D3F41" w:rsidRPr="00736C02" w:rsidRDefault="00672D41" w:rsidP="00176277">
      <w:pPr>
        <w:pStyle w:val="libNormal"/>
        <w:rPr>
          <w:rtl/>
        </w:rPr>
      </w:pPr>
      <w:r w:rsidRPr="00672D41">
        <w:rPr>
          <w:rStyle w:val="libNumChar"/>
          <w:rtl/>
        </w:rPr>
        <w:t>[17745]</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سمه بأحسن الأسماء</w:t>
      </w:r>
      <w:r w:rsidR="007D3F41">
        <w:rPr>
          <w:rtl/>
        </w:rPr>
        <w:t>،</w:t>
      </w:r>
      <w:r w:rsidR="007D3F41" w:rsidRPr="00736C02">
        <w:rPr>
          <w:rtl/>
        </w:rPr>
        <w:t xml:space="preserve"> وكنه</w:t>
      </w:r>
      <w:r w:rsidR="007D3F41">
        <w:rPr>
          <w:rtl/>
        </w:rPr>
        <w:t xml:space="preserve"> </w:t>
      </w:r>
      <w:r w:rsidR="007D3F41" w:rsidRPr="00736C02">
        <w:rPr>
          <w:rtl/>
        </w:rPr>
        <w:t>بأحسن الكنى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187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187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187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[17746]</w:t>
      </w:r>
      <w:r w:rsidR="007D3F41" w:rsidRPr="00736C02">
        <w:rPr>
          <w:rtl/>
        </w:rPr>
        <w:t xml:space="preserve"> 6</w:t>
      </w:r>
      <w:r w:rsidR="007D3F41">
        <w:rPr>
          <w:rtl/>
        </w:rPr>
        <w:t xml:space="preserve"> - </w:t>
      </w:r>
      <w:r w:rsidR="007D3F41" w:rsidRPr="00736C02">
        <w:rPr>
          <w:rtl/>
        </w:rPr>
        <w:t>الشيخ المفيد في الارشاد</w:t>
      </w:r>
      <w:r w:rsidR="007D3F41">
        <w:rPr>
          <w:rtl/>
        </w:rPr>
        <w:t>:</w:t>
      </w:r>
      <w:r w:rsidR="007D3F41" w:rsidRPr="00736C02">
        <w:rPr>
          <w:rtl/>
        </w:rPr>
        <w:t xml:space="preserve"> روى محمد بن سنان</w:t>
      </w:r>
      <w:r w:rsidR="007D3F41">
        <w:rPr>
          <w:rtl/>
        </w:rPr>
        <w:t>،</w:t>
      </w:r>
      <w:r w:rsidR="007D3F41" w:rsidRPr="00736C02">
        <w:rPr>
          <w:rtl/>
        </w:rPr>
        <w:t xml:space="preserve"> عن يعقوب</w:t>
      </w:r>
      <w:r w:rsidR="007D3F41">
        <w:rPr>
          <w:rtl/>
        </w:rPr>
        <w:t xml:space="preserve"> </w:t>
      </w:r>
      <w:r w:rsidR="007D3F41" w:rsidRPr="00736C02">
        <w:rPr>
          <w:rtl/>
        </w:rPr>
        <w:t>السراج قال</w:t>
      </w:r>
      <w:r w:rsidR="007D3F41">
        <w:rPr>
          <w:rtl/>
        </w:rPr>
        <w:t>:</w:t>
      </w:r>
      <w:r w:rsidR="007D3F41" w:rsidRPr="00736C02">
        <w:rPr>
          <w:rtl/>
        </w:rPr>
        <w:t xml:space="preserve"> دخلت على أبي عبد الله </w:t>
      </w:r>
      <w:r w:rsidR="0060562E" w:rsidRPr="0060562E">
        <w:rPr>
          <w:rStyle w:val="libAlaemChar"/>
          <w:rtl/>
        </w:rPr>
        <w:t>عليه‌السلام</w:t>
      </w:r>
      <w:r w:rsidR="007D3F41">
        <w:rPr>
          <w:rtl/>
        </w:rPr>
        <w:t>،</w:t>
      </w:r>
      <w:r w:rsidR="007D3F41" w:rsidRPr="00736C02">
        <w:rPr>
          <w:rtl/>
        </w:rPr>
        <w:t xml:space="preserve"> وهو واقف على رأس</w:t>
      </w:r>
      <w:r w:rsidR="007D3F41">
        <w:rPr>
          <w:rtl/>
        </w:rPr>
        <w:t xml:space="preserve"> </w:t>
      </w:r>
      <w:r w:rsidR="007D3F41" w:rsidRPr="00736C02">
        <w:rPr>
          <w:rtl/>
        </w:rPr>
        <w:t xml:space="preserve">أبي الحسن موسى </w:t>
      </w:r>
      <w:r w:rsidR="0060562E" w:rsidRPr="0060562E">
        <w:rPr>
          <w:rStyle w:val="libAlaemChar"/>
          <w:rtl/>
        </w:rPr>
        <w:t>عليه‌السلام</w:t>
      </w:r>
      <w:r w:rsidR="007D3F41" w:rsidRPr="00736C02">
        <w:rPr>
          <w:rtl/>
        </w:rPr>
        <w:t xml:space="preserve"> وهو في المهد</w:t>
      </w:r>
      <w:r w:rsidR="007D3F41">
        <w:rPr>
          <w:rtl/>
        </w:rPr>
        <w:t>،</w:t>
      </w:r>
      <w:r w:rsidR="007D3F41" w:rsidRPr="00736C02">
        <w:rPr>
          <w:rtl/>
        </w:rPr>
        <w:t xml:space="preserve"> جعل يساره طويلا</w:t>
      </w:r>
      <w:r w:rsidR="007D3F41">
        <w:rPr>
          <w:rtl/>
        </w:rPr>
        <w:t xml:space="preserve">، </w:t>
      </w:r>
      <w:r w:rsidR="007D3F41" w:rsidRPr="00736C02">
        <w:rPr>
          <w:rtl/>
        </w:rPr>
        <w:t>فجلست حتى فرغ فقمت إليه فقال</w:t>
      </w:r>
      <w:r w:rsidR="007D3F41">
        <w:rPr>
          <w:rtl/>
        </w:rPr>
        <w:t>:</w:t>
      </w:r>
      <w:r w:rsidR="007D3F41" w:rsidRPr="00736C02">
        <w:rPr>
          <w:rtl/>
        </w:rPr>
        <w:t xml:space="preserve"> « ادن إلى مولاك فسلم عليه » فدنوت</w:t>
      </w:r>
      <w:r w:rsidR="007D3F41">
        <w:rPr>
          <w:rtl/>
        </w:rPr>
        <w:t xml:space="preserve"> </w:t>
      </w:r>
      <w:r w:rsidR="007D3F41" w:rsidRPr="00736C02">
        <w:rPr>
          <w:rtl/>
        </w:rPr>
        <w:t>فسلمت عليه</w:t>
      </w:r>
      <w:r w:rsidR="007D3F41">
        <w:rPr>
          <w:rtl/>
        </w:rPr>
        <w:t>،</w:t>
      </w:r>
      <w:r w:rsidR="007D3F41" w:rsidRPr="00736C02">
        <w:rPr>
          <w:rtl/>
        </w:rPr>
        <w:t xml:space="preserve"> فرد علي بلسان فصيح</w:t>
      </w:r>
      <w:r w:rsidR="007D3F41">
        <w:rPr>
          <w:rtl/>
        </w:rPr>
        <w:t>،</w:t>
      </w:r>
      <w:r w:rsidR="007D3F41" w:rsidRPr="00736C02">
        <w:rPr>
          <w:rtl/>
        </w:rPr>
        <w:t xml:space="preserve"> ثم قال لي</w:t>
      </w:r>
      <w:r w:rsidR="007D3F41">
        <w:rPr>
          <w:rtl/>
        </w:rPr>
        <w:t>:</w:t>
      </w:r>
      <w:r w:rsidR="007D3F41" w:rsidRPr="00736C02">
        <w:rPr>
          <w:rtl/>
        </w:rPr>
        <w:t xml:space="preserve"> « اذهب فغير اسم</w:t>
      </w:r>
      <w:r w:rsidR="007D3F41">
        <w:rPr>
          <w:rtl/>
        </w:rPr>
        <w:t xml:space="preserve"> </w:t>
      </w:r>
      <w:r w:rsidR="007D3F41" w:rsidRPr="00736C02">
        <w:rPr>
          <w:rtl/>
        </w:rPr>
        <w:t>ابنتك التي سميتها أمس</w:t>
      </w:r>
      <w:r w:rsidR="007D3F41">
        <w:rPr>
          <w:rtl/>
        </w:rPr>
        <w:t>،</w:t>
      </w:r>
      <w:r w:rsidR="007D3F41" w:rsidRPr="00736C02">
        <w:rPr>
          <w:rtl/>
        </w:rPr>
        <w:t xml:space="preserve"> فإنه اسم يبغضه الله » وكانت ولدت لي بنت</w:t>
      </w:r>
      <w:r w:rsidR="007D3F41">
        <w:rPr>
          <w:rtl/>
        </w:rPr>
        <w:t xml:space="preserve">، </w:t>
      </w:r>
      <w:r w:rsidR="007D3F41" w:rsidRPr="00736C02">
        <w:rPr>
          <w:rtl/>
        </w:rPr>
        <w:t>وسميتها بالحميراء</w:t>
      </w:r>
      <w:r w:rsidR="007D3F41">
        <w:rPr>
          <w:rtl/>
        </w:rPr>
        <w:t>،</w:t>
      </w:r>
      <w:r w:rsidR="007D3F41" w:rsidRPr="00736C02">
        <w:rPr>
          <w:rtl/>
        </w:rPr>
        <w:t xml:space="preserve"> فقال أبو عبد الله </w:t>
      </w:r>
      <w:r w:rsidR="0060562E" w:rsidRPr="0060562E">
        <w:rPr>
          <w:rStyle w:val="libAlaemChar"/>
          <w:rtl/>
        </w:rPr>
        <w:t>عليه‌السلام</w:t>
      </w:r>
      <w:r w:rsidR="007D3F41">
        <w:rPr>
          <w:rtl/>
        </w:rPr>
        <w:t>:</w:t>
      </w:r>
      <w:r w:rsidR="007D3F41" w:rsidRPr="00736C02">
        <w:rPr>
          <w:rtl/>
        </w:rPr>
        <w:t xml:space="preserve"> « انته إلى أمره</w:t>
      </w:r>
      <w:r w:rsidR="007D3F41">
        <w:rPr>
          <w:rtl/>
        </w:rPr>
        <w:t xml:space="preserve"> </w:t>
      </w:r>
      <w:r w:rsidR="007D3F41" w:rsidRPr="00736C02">
        <w:rPr>
          <w:rtl/>
        </w:rPr>
        <w:t>ترشد »</w:t>
      </w:r>
      <w:r w:rsidR="007D3F41">
        <w:rPr>
          <w:rtl/>
        </w:rPr>
        <w:t>.</w:t>
      </w:r>
    </w:p>
    <w:p w:rsidR="007D3F41" w:rsidRPr="00736C02" w:rsidRDefault="00672D41" w:rsidP="00176277">
      <w:pPr>
        <w:pStyle w:val="libNormal"/>
        <w:rPr>
          <w:rtl/>
        </w:rPr>
      </w:pPr>
      <w:r w:rsidRPr="00672D41">
        <w:rPr>
          <w:rStyle w:val="libNumChar"/>
          <w:rtl/>
        </w:rPr>
        <w:t>[17747]</w:t>
      </w:r>
      <w:r w:rsidR="007D3F41" w:rsidRPr="00736C02">
        <w:rPr>
          <w:rtl/>
        </w:rPr>
        <w:t xml:space="preserve"> 7</w:t>
      </w:r>
      <w:r w:rsidR="007D3F41">
        <w:rPr>
          <w:rtl/>
        </w:rPr>
        <w:t xml:space="preserve"> - </w:t>
      </w:r>
      <w:r w:rsidR="007D3F41" w:rsidRPr="00736C02">
        <w:rPr>
          <w:rtl/>
        </w:rPr>
        <w:t>الشيخ الطريحي في المنتخب</w:t>
      </w:r>
      <w:r w:rsidR="007D3F41">
        <w:rPr>
          <w:rtl/>
        </w:rPr>
        <w:t>:</w:t>
      </w:r>
      <w:r w:rsidR="007D3F41" w:rsidRPr="00736C02">
        <w:rPr>
          <w:rtl/>
        </w:rPr>
        <w:t xml:space="preserve"> في خبر طويل</w:t>
      </w:r>
      <w:r w:rsidR="007D3F41">
        <w:rPr>
          <w:rtl/>
        </w:rPr>
        <w:t>،</w:t>
      </w:r>
      <w:r w:rsidR="007D3F41" w:rsidRPr="00736C02">
        <w:rPr>
          <w:rtl/>
        </w:rPr>
        <w:t xml:space="preserve"> في دخول</w:t>
      </w:r>
      <w:r w:rsidR="007D3F41">
        <w:rPr>
          <w:rtl/>
        </w:rPr>
        <w:t xml:space="preserve"> </w:t>
      </w:r>
      <w:r w:rsidR="007D3F41" w:rsidRPr="00736C02">
        <w:rPr>
          <w:rtl/>
        </w:rPr>
        <w:t xml:space="preserve">نصراني من ملك الروم على رسول الله </w:t>
      </w:r>
      <w:r w:rsidR="0060562E" w:rsidRPr="0060562E">
        <w:rPr>
          <w:rStyle w:val="libAlaemChar"/>
          <w:rtl/>
        </w:rPr>
        <w:t>صلى‌الله‌عليه‌وآله</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w:t>
      </w:r>
      <w:r w:rsidR="007D3F41" w:rsidRPr="00736C02">
        <w:rPr>
          <w:rtl/>
        </w:rPr>
        <w:t xml:space="preserve"> فقال</w:t>
      </w:r>
      <w:r w:rsidR="007D3F41">
        <w:rPr>
          <w:rtl/>
        </w:rPr>
        <w:t>:</w:t>
      </w:r>
      <w:r w:rsidR="007D3F41" w:rsidRPr="00736C02">
        <w:rPr>
          <w:rtl/>
        </w:rPr>
        <w:t xml:space="preserve"> « ما اسمك</w:t>
      </w:r>
      <w:r w:rsidR="007D3F41">
        <w:rPr>
          <w:rtl/>
        </w:rPr>
        <w:t>؟</w:t>
      </w:r>
      <w:r w:rsidR="007D3F41" w:rsidRPr="00736C02">
        <w:rPr>
          <w:rtl/>
        </w:rPr>
        <w:t xml:space="preserve"> » فقلت</w:t>
      </w:r>
      <w:r w:rsidR="007D3F41">
        <w:rPr>
          <w:rtl/>
        </w:rPr>
        <w:t>:</w:t>
      </w:r>
      <w:r w:rsidR="007D3F41" w:rsidRPr="00736C02">
        <w:rPr>
          <w:rtl/>
        </w:rPr>
        <w:t xml:space="preserve"> اسمي عبد الشمس</w:t>
      </w:r>
      <w:r w:rsidR="007D3F41">
        <w:rPr>
          <w:rtl/>
        </w:rPr>
        <w:t>،</w:t>
      </w:r>
      <w:r w:rsidR="007D3F41" w:rsidRPr="00736C02">
        <w:rPr>
          <w:rtl/>
        </w:rPr>
        <w:t xml:space="preserve"> فقال لي</w:t>
      </w:r>
      <w:r w:rsidR="007D3F41">
        <w:rPr>
          <w:rtl/>
        </w:rPr>
        <w:t xml:space="preserve">: </w:t>
      </w:r>
      <w:r w:rsidR="007D3F41" w:rsidRPr="00736C02">
        <w:rPr>
          <w:rtl/>
        </w:rPr>
        <w:t>« بدل اسمك</w:t>
      </w:r>
      <w:r w:rsidR="007D3F41">
        <w:rPr>
          <w:rtl/>
        </w:rPr>
        <w:t>،</w:t>
      </w:r>
      <w:r w:rsidR="007D3F41" w:rsidRPr="00736C02">
        <w:rPr>
          <w:rtl/>
        </w:rPr>
        <w:t xml:space="preserve"> فإني أسميك عبد الوهاب » الخبر</w:t>
      </w:r>
      <w:r w:rsidR="007D3F41">
        <w:rPr>
          <w:rtl/>
        </w:rPr>
        <w:t>.</w:t>
      </w:r>
    </w:p>
    <w:p w:rsidR="007D3F41" w:rsidRPr="00736C02" w:rsidRDefault="00672D41" w:rsidP="00176277">
      <w:pPr>
        <w:pStyle w:val="libNormal"/>
        <w:rPr>
          <w:rtl/>
        </w:rPr>
      </w:pPr>
      <w:r w:rsidRPr="00672D41">
        <w:rPr>
          <w:rStyle w:val="libNumChar"/>
          <w:rtl/>
        </w:rPr>
        <w:t>[17748]</w:t>
      </w:r>
      <w:r w:rsidR="007D3F41" w:rsidRPr="00736C02">
        <w:rPr>
          <w:rtl/>
        </w:rPr>
        <w:t xml:space="preserve"> 8</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قال النبي </w:t>
      </w:r>
      <w:r w:rsidR="0060562E" w:rsidRPr="0060562E">
        <w:rPr>
          <w:rStyle w:val="libAlaemChar"/>
          <w:rtl/>
        </w:rPr>
        <w:t>صلى‌الله‌عليه‌وآله</w:t>
      </w:r>
      <w:r w:rsidR="007D3F41">
        <w:rPr>
          <w:rtl/>
        </w:rPr>
        <w:t>:</w:t>
      </w:r>
      <w:r w:rsidR="007D3F41">
        <w:rPr>
          <w:rFonts w:hint="cs"/>
          <w:rtl/>
        </w:rPr>
        <w:t xml:space="preserve"> «</w:t>
      </w:r>
      <w:r w:rsidR="007D3F41" w:rsidRPr="00736C02">
        <w:rPr>
          <w:rtl/>
        </w:rPr>
        <w:t xml:space="preserve"> من حق الولد على الولدين يحسن اسمه</w:t>
      </w:r>
      <w:r w:rsidR="007D3F41">
        <w:rPr>
          <w:rtl/>
        </w:rPr>
        <w:t>،</w:t>
      </w:r>
      <w:r w:rsidR="007D3F41" w:rsidRPr="00736C02">
        <w:rPr>
          <w:rtl/>
        </w:rPr>
        <w:t xml:space="preserve"> ويحسن أدبه </w:t>
      </w:r>
      <w:r w:rsidR="007D3F41">
        <w:rPr>
          <w:rFonts w:hint="cs"/>
          <w:rtl/>
        </w:rPr>
        <w:t>»</w:t>
      </w:r>
      <w:r w:rsidR="007D3F41">
        <w:rPr>
          <w:rtl/>
        </w:rPr>
        <w:t>.</w:t>
      </w:r>
    </w:p>
    <w:p w:rsidR="007D3F41" w:rsidRDefault="007D3F41" w:rsidP="007D3F41">
      <w:pPr>
        <w:pStyle w:val="Heading2Center"/>
        <w:rPr>
          <w:rtl/>
        </w:rPr>
      </w:pPr>
      <w:bookmarkStart w:id="296" w:name="_Toc365374606"/>
      <w:bookmarkStart w:id="297" w:name="_Toc380483703"/>
      <w:r w:rsidRPr="00EB451D">
        <w:rPr>
          <w:rtl/>
        </w:rPr>
        <w:t>15</w:t>
      </w:r>
      <w:r>
        <w:rPr>
          <w:rtl/>
          <w:lang w:bidi="ar-IQ"/>
        </w:rPr>
        <w:t xml:space="preserve"> - </w:t>
      </w:r>
      <w:r w:rsidRPr="00672D41">
        <w:rPr>
          <w:rStyle w:val="libAlaemHeading2Char"/>
          <w:rtl/>
        </w:rPr>
        <w:t>(</w:t>
      </w:r>
      <w:r w:rsidRPr="00EB451D">
        <w:rPr>
          <w:rtl/>
        </w:rPr>
        <w:t xml:space="preserve"> باب استحباب التسمية بأسماء الأنبياء والأئمة</w:t>
      </w:r>
      <w:r>
        <w:rPr>
          <w:rFonts w:hint="cs"/>
          <w:rtl/>
        </w:rPr>
        <w:t xml:space="preserve"> </w:t>
      </w:r>
      <w:r w:rsidR="0060562E" w:rsidRPr="0060562E">
        <w:rPr>
          <w:rStyle w:val="libAlaemChar"/>
          <w:rtl/>
        </w:rPr>
        <w:t>عليهم‌السلام</w:t>
      </w:r>
      <w:r>
        <w:rPr>
          <w:rtl/>
        </w:rPr>
        <w:t>،</w:t>
      </w:r>
      <w:r w:rsidRPr="00736C02">
        <w:rPr>
          <w:rtl/>
        </w:rPr>
        <w:t xml:space="preserve"> وبما دل على العبودية حتى عبد الرحمن </w:t>
      </w:r>
      <w:r w:rsidRPr="00672D41">
        <w:rPr>
          <w:rStyle w:val="libAlaemHeading2Char"/>
          <w:rtl/>
        </w:rPr>
        <w:t>)</w:t>
      </w:r>
      <w:bookmarkEnd w:id="296"/>
      <w:bookmarkEnd w:id="297"/>
    </w:p>
    <w:p w:rsidR="007D3F41" w:rsidRPr="00736C02" w:rsidRDefault="00672D41" w:rsidP="00176277">
      <w:pPr>
        <w:pStyle w:val="libNormal"/>
        <w:rPr>
          <w:rtl/>
        </w:rPr>
      </w:pPr>
      <w:r w:rsidRPr="00672D41">
        <w:rPr>
          <w:rStyle w:val="libNumChar"/>
          <w:rtl/>
        </w:rPr>
        <w:t>[17749]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نعم الأسماء عبد الله وعبد الرحمن</w:t>
      </w:r>
      <w:r w:rsidR="007D3F41">
        <w:rPr>
          <w:rtl/>
        </w:rPr>
        <w:t>،</w:t>
      </w:r>
      <w:r w:rsidR="007D3F41" w:rsidRPr="00736C02">
        <w:rPr>
          <w:rtl/>
        </w:rPr>
        <w:t xml:space="preserve"> الأسماء المعبدة » الخبر</w:t>
      </w:r>
      <w:r w:rsidR="007D3F41">
        <w:rPr>
          <w:rtl/>
        </w:rPr>
        <w:t>.</w:t>
      </w:r>
    </w:p>
    <w:p w:rsidR="007D3F41" w:rsidRPr="00736C02" w:rsidRDefault="00672D41" w:rsidP="00176277">
      <w:pPr>
        <w:pStyle w:val="libNormal"/>
        <w:rPr>
          <w:rtl/>
        </w:rPr>
      </w:pPr>
      <w:r w:rsidRPr="00672D41">
        <w:rPr>
          <w:rStyle w:val="libNumChar"/>
          <w:rtl/>
        </w:rPr>
        <w:t>[17750]</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ربعي بن عبد الله قال</w:t>
      </w:r>
      <w:r w:rsidR="007D3F41">
        <w:rPr>
          <w:rtl/>
        </w:rPr>
        <w:t>:</w:t>
      </w:r>
      <w:r w:rsidR="007D3F41" w:rsidRPr="00736C02">
        <w:rPr>
          <w:rtl/>
        </w:rPr>
        <w:t xml:space="preserve"> قيل لأبي</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الارشاد ص 290</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منتخب الطريحي 64</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لب اللباب</w:t>
      </w:r>
      <w:r>
        <w:rPr>
          <w:rtl/>
          <w:lang w:bidi="ar-IQ"/>
        </w:rPr>
        <w:t>:</w:t>
      </w:r>
      <w:r>
        <w:rPr>
          <w:rFonts w:hint="cs"/>
          <w:rtl/>
        </w:rPr>
        <w:t xml:space="preserve"> </w:t>
      </w:r>
      <w:r w:rsidRPr="00736C02">
        <w:rPr>
          <w:rtl/>
        </w:rPr>
        <w:t>مخطوط</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190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167 ح 28</w:t>
      </w:r>
      <w:r>
        <w:rPr>
          <w:rFonts w:hint="cs"/>
          <w:rtl/>
        </w:rPr>
        <w:t>.</w:t>
      </w:r>
    </w:p>
    <w:p w:rsidR="00672D41" w:rsidRDefault="00672D41" w:rsidP="00672D41">
      <w:pPr>
        <w:pStyle w:val="libNormal"/>
        <w:rPr>
          <w:rtl/>
        </w:rPr>
      </w:pPr>
      <w:r>
        <w:rPr>
          <w:rtl/>
        </w:rPr>
        <w:br w:type="page"/>
      </w:r>
    </w:p>
    <w:p w:rsidR="007D3F41" w:rsidRPr="00736C02" w:rsidRDefault="007D3F41" w:rsidP="001E580B">
      <w:pPr>
        <w:pStyle w:val="libNormal0"/>
        <w:rPr>
          <w:rtl/>
        </w:rPr>
      </w:pPr>
      <w:r w:rsidRPr="00736C02">
        <w:rPr>
          <w:rtl/>
        </w:rPr>
        <w:lastRenderedPageBreak/>
        <w:t xml:space="preserve">عبد الله </w:t>
      </w:r>
      <w:r w:rsidR="0060562E" w:rsidRPr="0060562E">
        <w:rPr>
          <w:rStyle w:val="libAlaemChar"/>
          <w:rtl/>
        </w:rPr>
        <w:t>عليه‌السلام</w:t>
      </w:r>
      <w:r>
        <w:rPr>
          <w:rtl/>
        </w:rPr>
        <w:t>:</w:t>
      </w:r>
      <w:r w:rsidRPr="00736C02">
        <w:rPr>
          <w:rtl/>
        </w:rPr>
        <w:t xml:space="preserve"> جعلت فداك</w:t>
      </w:r>
      <w:r>
        <w:rPr>
          <w:rtl/>
        </w:rPr>
        <w:t>،</w:t>
      </w:r>
      <w:r w:rsidRPr="00736C02">
        <w:rPr>
          <w:rtl/>
        </w:rPr>
        <w:t xml:space="preserve"> إنا نسمي بأسمائكم وأسماء</w:t>
      </w:r>
      <w:r>
        <w:rPr>
          <w:rtl/>
        </w:rPr>
        <w:t xml:space="preserve"> </w:t>
      </w:r>
      <w:r w:rsidRPr="00736C02">
        <w:rPr>
          <w:rtl/>
        </w:rPr>
        <w:t>آبائكم</w:t>
      </w:r>
      <w:r>
        <w:rPr>
          <w:rtl/>
        </w:rPr>
        <w:t>،</w:t>
      </w:r>
      <w:r w:rsidRPr="00736C02">
        <w:rPr>
          <w:rtl/>
        </w:rPr>
        <w:t xml:space="preserve"> فينفعنا ذلك</w:t>
      </w:r>
      <w:r>
        <w:rPr>
          <w:rtl/>
        </w:rPr>
        <w:t>؟</w:t>
      </w:r>
      <w:r w:rsidRPr="00736C02">
        <w:rPr>
          <w:rtl/>
        </w:rPr>
        <w:t xml:space="preserve"> فقال</w:t>
      </w:r>
      <w:r>
        <w:rPr>
          <w:rtl/>
        </w:rPr>
        <w:t>:</w:t>
      </w:r>
      <w:r w:rsidRPr="00736C02">
        <w:rPr>
          <w:rtl/>
        </w:rPr>
        <w:t xml:space="preserve"> « إي والله</w:t>
      </w:r>
      <w:r>
        <w:rPr>
          <w:rtl/>
        </w:rPr>
        <w:t>،</w:t>
      </w:r>
      <w:r w:rsidRPr="00736C02">
        <w:rPr>
          <w:rtl/>
        </w:rPr>
        <w:t xml:space="preserve"> وهل الدين إلا الحب والبغض</w:t>
      </w:r>
      <w:r>
        <w:rPr>
          <w:rtl/>
        </w:rPr>
        <w:t xml:space="preserve">! </w:t>
      </w:r>
      <w:r w:rsidRPr="00736C02">
        <w:rPr>
          <w:rtl/>
        </w:rPr>
        <w:t>قال الله</w:t>
      </w:r>
      <w:r>
        <w:rPr>
          <w:rtl/>
        </w:rPr>
        <w:t>:</w:t>
      </w:r>
      <w:r w:rsidRPr="00736C02">
        <w:rPr>
          <w:rtl/>
        </w:rPr>
        <w:t xml:space="preserve"> </w:t>
      </w:r>
      <w:r w:rsidRPr="007D3F41">
        <w:rPr>
          <w:rStyle w:val="libAlaemChar"/>
          <w:rtl/>
        </w:rPr>
        <w:t>(</w:t>
      </w:r>
      <w:r w:rsidR="001E580B" w:rsidRPr="001E580B">
        <w:rPr>
          <w:rStyle w:val="libAieChar"/>
          <w:rtl/>
        </w:rPr>
        <w:t>إِن كُنتُمْ تُحِبُّونَ اللَّـهَ فَاتَّبِعُونِي يُحْبِبْكُمُ اللَّـهُ وَيَغْفِرْ‌ لَكُمْ ذُنُوبَكُمْ</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tl/>
        </w:rPr>
        <w:t>.</w:t>
      </w:r>
    </w:p>
    <w:p w:rsidR="007D3F41" w:rsidRPr="00736C02" w:rsidRDefault="00672D41" w:rsidP="00176277">
      <w:pPr>
        <w:pStyle w:val="libNormal"/>
        <w:rPr>
          <w:rtl/>
        </w:rPr>
      </w:pPr>
      <w:r w:rsidRPr="00672D41">
        <w:rPr>
          <w:rStyle w:val="libNumChar"/>
          <w:rtl/>
        </w:rPr>
        <w:t>[17751]</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إذا</w:t>
      </w:r>
      <w:r w:rsidR="007D3F41">
        <w:rPr>
          <w:rtl/>
        </w:rPr>
        <w:t xml:space="preserve"> </w:t>
      </w:r>
      <w:r w:rsidR="007D3F41" w:rsidRPr="00736C02">
        <w:rPr>
          <w:rtl/>
        </w:rPr>
        <w:t>كان اسم بعض أهل البيت اسم نبي</w:t>
      </w:r>
      <w:r w:rsidR="007D3F41">
        <w:rPr>
          <w:rtl/>
        </w:rPr>
        <w:t>،</w:t>
      </w:r>
      <w:r w:rsidR="007D3F41" w:rsidRPr="00736C02">
        <w:rPr>
          <w:rtl/>
        </w:rPr>
        <w:t xml:space="preserve"> لم تزل البركة فيهم »</w:t>
      </w:r>
      <w:r w:rsidR="007D3F41">
        <w:rPr>
          <w:rtl/>
        </w:rPr>
        <w:t>.</w:t>
      </w:r>
    </w:p>
    <w:p w:rsidR="007D3F41" w:rsidRPr="00736C02" w:rsidRDefault="00672D41" w:rsidP="00176277">
      <w:pPr>
        <w:pStyle w:val="libNormal"/>
        <w:rPr>
          <w:rtl/>
        </w:rPr>
      </w:pPr>
      <w:r w:rsidRPr="00672D41">
        <w:rPr>
          <w:rStyle w:val="libNumChar"/>
          <w:rtl/>
        </w:rPr>
        <w:t>[17752]</w:t>
      </w:r>
      <w:r w:rsidR="007D3F41" w:rsidRPr="00736C02">
        <w:rPr>
          <w:rtl/>
        </w:rPr>
        <w:t xml:space="preserve"> 4</w:t>
      </w:r>
      <w:r w:rsidR="007D3F41">
        <w:rPr>
          <w:rtl/>
        </w:rPr>
        <w:t xml:space="preserve"> - </w:t>
      </w:r>
      <w:r w:rsidR="007D3F41" w:rsidRPr="00736C02">
        <w:rPr>
          <w:rtl/>
        </w:rPr>
        <w:t>الصدوق في الهداية</w:t>
      </w:r>
      <w:r w:rsidR="007D3F41">
        <w:rPr>
          <w:rtl/>
        </w:rPr>
        <w:t>:</w:t>
      </w:r>
      <w:r w:rsidR="007D3F41" w:rsidRPr="00736C02">
        <w:rPr>
          <w:rtl/>
        </w:rPr>
        <w:t xml:space="preserve"> أصدق الأسماء ما سمي بالعبودية</w:t>
      </w:r>
      <w:r w:rsidR="007D3F41">
        <w:rPr>
          <w:rtl/>
        </w:rPr>
        <w:t xml:space="preserve">، </w:t>
      </w:r>
      <w:r w:rsidR="007D3F41" w:rsidRPr="00736C02">
        <w:rPr>
          <w:rtl/>
        </w:rPr>
        <w:t>وأفضلهما أسماء الأنبياء</w:t>
      </w:r>
      <w:r w:rsidR="007D3F41">
        <w:rPr>
          <w:rtl/>
        </w:rPr>
        <w:t>.</w:t>
      </w:r>
    </w:p>
    <w:p w:rsidR="007D3F41" w:rsidRPr="00736C02" w:rsidRDefault="00672D41" w:rsidP="00176277">
      <w:pPr>
        <w:pStyle w:val="libNormal"/>
        <w:rPr>
          <w:rtl/>
        </w:rPr>
      </w:pPr>
      <w:r w:rsidRPr="00672D41">
        <w:rPr>
          <w:rStyle w:val="libNumChar"/>
          <w:rtl/>
        </w:rPr>
        <w:t>[17753]</w:t>
      </w:r>
      <w:r w:rsidR="007D3F41" w:rsidRPr="00736C02">
        <w:rPr>
          <w:rtl/>
        </w:rPr>
        <w:t xml:space="preserve"> 5</w:t>
      </w:r>
      <w:r w:rsidR="007D3F41">
        <w:rPr>
          <w:rtl/>
        </w:rPr>
        <w:t xml:space="preserve"> - </w:t>
      </w:r>
      <w:r w:rsidR="007D3F41" w:rsidRPr="00736C02">
        <w:rPr>
          <w:rtl/>
        </w:rPr>
        <w:t>علي بن عيسى في كشف الغمة</w:t>
      </w:r>
      <w:r w:rsidR="007D3F41">
        <w:rPr>
          <w:rtl/>
        </w:rPr>
        <w:t>:</w:t>
      </w:r>
      <w:r w:rsidR="007D3F41" w:rsidRPr="00736C02">
        <w:rPr>
          <w:rtl/>
        </w:rPr>
        <w:t xml:space="preserve"> نقلا عن دلائل الحميري</w:t>
      </w:r>
      <w:r w:rsidR="007D3F41">
        <w:rPr>
          <w:rtl/>
        </w:rPr>
        <w:t xml:space="preserve">، </w:t>
      </w:r>
      <w:r w:rsidR="007D3F41" w:rsidRPr="00736C02">
        <w:rPr>
          <w:rtl/>
        </w:rPr>
        <w:t>عن جعفر بن محمد القلانسي قال</w:t>
      </w:r>
      <w:r w:rsidR="007D3F41">
        <w:rPr>
          <w:rtl/>
        </w:rPr>
        <w:t>:</w:t>
      </w:r>
      <w:r w:rsidR="007D3F41" w:rsidRPr="00736C02">
        <w:rPr>
          <w:rtl/>
        </w:rPr>
        <w:t xml:space="preserve"> كتب أخي محمد إلى أبي محمد</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وامرأته حامل مقرب</w:t>
      </w:r>
      <w:r w:rsidR="007D3F41">
        <w:rPr>
          <w:rtl/>
        </w:rPr>
        <w:t>،</w:t>
      </w:r>
      <w:r w:rsidR="007D3F41" w:rsidRPr="00736C02">
        <w:rPr>
          <w:rtl/>
        </w:rPr>
        <w:t xml:space="preserve"> أن يدعو الله أن يخلصها ويرزقه</w:t>
      </w:r>
      <w:r w:rsidR="007D3F41">
        <w:rPr>
          <w:rtl/>
        </w:rPr>
        <w:t xml:space="preserve"> </w:t>
      </w:r>
      <w:r w:rsidR="007D3F41" w:rsidRPr="00736C02">
        <w:rPr>
          <w:rtl/>
        </w:rPr>
        <w:t>ذكرا ويسميه</w:t>
      </w:r>
      <w:r w:rsidR="007D3F41">
        <w:rPr>
          <w:rtl/>
        </w:rPr>
        <w:t>،</w:t>
      </w:r>
      <w:r w:rsidR="007D3F41" w:rsidRPr="00736C02">
        <w:rPr>
          <w:rtl/>
        </w:rPr>
        <w:t xml:space="preserve"> فكتب يدعو الله بالصلاح ويقول</w:t>
      </w:r>
      <w:r w:rsidR="007D3F41">
        <w:rPr>
          <w:rtl/>
        </w:rPr>
        <w:t>:</w:t>
      </w:r>
      <w:r w:rsidR="007D3F41" w:rsidRPr="00736C02">
        <w:rPr>
          <w:rtl/>
        </w:rPr>
        <w:t xml:space="preserve"> « رزقك الله ذكرا سويا</w:t>
      </w:r>
      <w:r w:rsidR="007D3F41">
        <w:rPr>
          <w:rtl/>
        </w:rPr>
        <w:t xml:space="preserve">، </w:t>
      </w:r>
      <w:r w:rsidR="007D3F41" w:rsidRPr="00736C02">
        <w:rPr>
          <w:rtl/>
        </w:rPr>
        <w:t>ونعم الاسم محمدا وعبد الرحمن » فولدت</w:t>
      </w:r>
      <w:r w:rsidR="007D3F41">
        <w:rPr>
          <w:rtl/>
        </w:rPr>
        <w:t xml:space="preserve"> - </w:t>
      </w:r>
      <w:r w:rsidR="007D3F41" w:rsidRPr="00736C02">
        <w:rPr>
          <w:rtl/>
        </w:rPr>
        <w:t>إلى أن قال</w:t>
      </w:r>
      <w:r w:rsidR="007D3F41">
        <w:rPr>
          <w:rtl/>
        </w:rPr>
        <w:t xml:space="preserve"> - </w:t>
      </w:r>
      <w:r w:rsidR="007D3F41" w:rsidRPr="00736C02">
        <w:rPr>
          <w:rtl/>
        </w:rPr>
        <w:t>فسمى واحدا محمد</w:t>
      </w:r>
      <w:r w:rsidR="007D3F41">
        <w:rPr>
          <w:rtl/>
        </w:rPr>
        <w:t xml:space="preserve">، </w:t>
      </w:r>
      <w:r w:rsidR="007D3F41" w:rsidRPr="00736C02">
        <w:rPr>
          <w:rtl/>
        </w:rPr>
        <w:t>والاخر صاحب الزوائد عبد الرحمن</w:t>
      </w:r>
      <w:r w:rsidR="007D3F41">
        <w:rPr>
          <w:rtl/>
        </w:rPr>
        <w:t>.</w:t>
      </w:r>
    </w:p>
    <w:p w:rsidR="007D3F41" w:rsidRPr="00736C02" w:rsidRDefault="007D3F41" w:rsidP="007D3F41">
      <w:pPr>
        <w:pStyle w:val="Heading2Center"/>
        <w:rPr>
          <w:rtl/>
        </w:rPr>
      </w:pPr>
      <w:bookmarkStart w:id="298" w:name="_Toc365374607"/>
      <w:bookmarkStart w:id="299" w:name="_Toc380483704"/>
      <w:r w:rsidRPr="00D36B98">
        <w:rPr>
          <w:rtl/>
        </w:rPr>
        <w:t>16</w:t>
      </w:r>
      <w:r>
        <w:rPr>
          <w:rtl/>
          <w:lang w:bidi="ar-IQ"/>
        </w:rPr>
        <w:t xml:space="preserve"> - </w:t>
      </w:r>
      <w:r w:rsidRPr="00672D41">
        <w:rPr>
          <w:rStyle w:val="libAlaemHeading2Char"/>
          <w:rtl/>
        </w:rPr>
        <w:t>(</w:t>
      </w:r>
      <w:r w:rsidRPr="00D36B98">
        <w:rPr>
          <w:rtl/>
        </w:rPr>
        <w:t xml:space="preserve"> باب استحباب التسمية باسم محمد</w:t>
      </w:r>
      <w:r>
        <w:rPr>
          <w:rtl/>
          <w:lang w:bidi="ar-IQ"/>
        </w:rPr>
        <w:t>،</w:t>
      </w:r>
      <w:r w:rsidRPr="00D36B98">
        <w:rPr>
          <w:rtl/>
        </w:rPr>
        <w:t xml:space="preserve"> وأقله إلى اليوم</w:t>
      </w:r>
      <w:r>
        <w:rPr>
          <w:rFonts w:hint="cs"/>
          <w:rtl/>
        </w:rPr>
        <w:t xml:space="preserve"> </w:t>
      </w:r>
      <w:r w:rsidRPr="00736C02">
        <w:rPr>
          <w:rtl/>
        </w:rPr>
        <w:t>السابع</w:t>
      </w:r>
      <w:r>
        <w:rPr>
          <w:rtl/>
        </w:rPr>
        <w:t>،</w:t>
      </w:r>
      <w:r w:rsidRPr="00736C02">
        <w:rPr>
          <w:rtl/>
        </w:rPr>
        <w:t xml:space="preserve"> ثم إن شاء غيره</w:t>
      </w:r>
      <w:r>
        <w:rPr>
          <w:rtl/>
        </w:rPr>
        <w:t>،</w:t>
      </w:r>
      <w:r w:rsidRPr="00736C02">
        <w:rPr>
          <w:rtl/>
        </w:rPr>
        <w:t xml:space="preserve"> واستحباب اكرام من اسمه محمد أو</w:t>
      </w:r>
      <w:r>
        <w:rPr>
          <w:rFonts w:hint="cs"/>
          <w:rtl/>
        </w:rPr>
        <w:t xml:space="preserve"> </w:t>
      </w:r>
      <w:r w:rsidRPr="00736C02">
        <w:rPr>
          <w:rtl/>
        </w:rPr>
        <w:t>أحمد أو علي</w:t>
      </w:r>
      <w:r>
        <w:rPr>
          <w:rtl/>
        </w:rPr>
        <w:t>،</w:t>
      </w:r>
      <w:r w:rsidRPr="00736C02">
        <w:rPr>
          <w:rtl/>
        </w:rPr>
        <w:t xml:space="preserve"> وكراهة ترك التسمية بمحمد لمن</w:t>
      </w:r>
      <w:r>
        <w:rPr>
          <w:rFonts w:hint="cs"/>
          <w:rtl/>
        </w:rPr>
        <w:t xml:space="preserve"> </w:t>
      </w:r>
      <w:r w:rsidRPr="00736C02">
        <w:rPr>
          <w:rtl/>
        </w:rPr>
        <w:t xml:space="preserve">ولد له ثلاثة أولاد </w:t>
      </w:r>
      <w:r w:rsidRPr="00672D41">
        <w:rPr>
          <w:rStyle w:val="libAlaemHeading2Char"/>
          <w:rtl/>
        </w:rPr>
        <w:t>)</w:t>
      </w:r>
      <w:bookmarkEnd w:id="298"/>
      <w:bookmarkEnd w:id="299"/>
    </w:p>
    <w:p w:rsidR="007D3F41" w:rsidRPr="00736C02" w:rsidRDefault="00672D41" w:rsidP="00176277">
      <w:pPr>
        <w:pStyle w:val="libNormal"/>
        <w:rPr>
          <w:rtl/>
        </w:rPr>
      </w:pPr>
      <w:r w:rsidRPr="00672D41">
        <w:rPr>
          <w:rStyle w:val="libNumChar"/>
          <w:rtl/>
        </w:rPr>
        <w:t>[17754]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جده علي بن</w:t>
      </w:r>
    </w:p>
    <w:p w:rsidR="007D3F41" w:rsidRPr="00736C02" w:rsidRDefault="007D3F41" w:rsidP="007D3F41">
      <w:pPr>
        <w:pStyle w:val="libLine"/>
        <w:rPr>
          <w:rtl/>
        </w:rPr>
      </w:pPr>
      <w:r>
        <w:rPr>
          <w:rtl/>
        </w:rPr>
        <w:t>__________________</w:t>
      </w:r>
    </w:p>
    <w:p w:rsidR="007D3F41" w:rsidRPr="002C5721" w:rsidRDefault="007D3F41" w:rsidP="007D3F41">
      <w:pPr>
        <w:pStyle w:val="libFootnote"/>
        <w:rPr>
          <w:rtl/>
        </w:rPr>
      </w:pPr>
      <w:r w:rsidRPr="002C5721">
        <w:rPr>
          <w:rtl/>
        </w:rPr>
        <w:t>(1) آل عمران 3</w:t>
      </w:r>
      <w:r>
        <w:rPr>
          <w:rtl/>
          <w:lang w:bidi="ar-IQ"/>
        </w:rPr>
        <w:t>:</w:t>
      </w:r>
      <w:r w:rsidRPr="002C5721">
        <w:rPr>
          <w:rtl/>
        </w:rPr>
        <w:t xml:space="preserve">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188 ح 682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الهداية للصدوق ص 70</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كشف الغمة ج 2 ص 418</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الحسين</w:t>
      </w:r>
      <w:r>
        <w:rPr>
          <w:rtl/>
        </w:rPr>
        <w:t>،</w:t>
      </w:r>
      <w:r w:rsidRPr="00736C02">
        <w:rPr>
          <w:rtl/>
        </w:rPr>
        <w:t xml:space="preserve"> عن أبيه</w:t>
      </w:r>
      <w:r>
        <w:rPr>
          <w:rtl/>
        </w:rPr>
        <w:t>،</w:t>
      </w:r>
      <w:r w:rsidRPr="00736C02">
        <w:rPr>
          <w:rtl/>
        </w:rPr>
        <w:t xml:space="preserve"> عن علي بن أبي طالب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قال</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من ولد له أربعه فلم يسم بعضهم</w:t>
      </w:r>
      <w:r>
        <w:rPr>
          <w:rtl/>
        </w:rPr>
        <w:t xml:space="preserve"> </w:t>
      </w:r>
      <w:r w:rsidRPr="00736C02">
        <w:rPr>
          <w:rtl/>
        </w:rPr>
        <w:t>باسمي</w:t>
      </w:r>
      <w:r>
        <w:rPr>
          <w:rtl/>
        </w:rPr>
        <w:t>،</w:t>
      </w:r>
      <w:r w:rsidRPr="00736C02">
        <w:rPr>
          <w:rtl/>
        </w:rPr>
        <w:t xml:space="preserve"> فقد جفاني »</w:t>
      </w:r>
      <w:r>
        <w:rPr>
          <w:rtl/>
        </w:rPr>
        <w:t>.</w:t>
      </w:r>
    </w:p>
    <w:p w:rsidR="007D3F41" w:rsidRPr="00736C02" w:rsidRDefault="00672D41" w:rsidP="00176277">
      <w:pPr>
        <w:pStyle w:val="libNormal"/>
        <w:rPr>
          <w:rtl/>
        </w:rPr>
      </w:pPr>
      <w:r w:rsidRPr="00672D41">
        <w:rPr>
          <w:rStyle w:val="libNumChar"/>
          <w:rtl/>
        </w:rPr>
        <w:t>[17755]</w:t>
      </w:r>
      <w:r w:rsidR="007D3F41" w:rsidRPr="00736C02">
        <w:rPr>
          <w:rtl/>
        </w:rPr>
        <w:t xml:space="preserve"> 2</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عن أبي رافع</w:t>
      </w:r>
      <w:r w:rsidR="007D3F41">
        <w:rPr>
          <w:rtl/>
        </w:rPr>
        <w:t xml:space="preserve"> </w:t>
      </w:r>
      <w:r w:rsidR="007D3F41" w:rsidRPr="00736C02">
        <w:rPr>
          <w:rtl/>
        </w:rPr>
        <w:t>قال</w:t>
      </w:r>
      <w:r w:rsidR="007D3F41">
        <w:rPr>
          <w:rtl/>
        </w:rPr>
        <w:t>:</w:t>
      </w:r>
      <w:r w:rsidR="007D3F41" w:rsidRPr="00736C02">
        <w:rPr>
          <w:rtl/>
        </w:rPr>
        <w:t xml:space="preserve"> سمعت رسول الله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 إذا سميتم محمدا</w:t>
      </w:r>
      <w:r w:rsidR="007D3F41">
        <w:rPr>
          <w:rtl/>
        </w:rPr>
        <w:t xml:space="preserve"> </w:t>
      </w:r>
      <w:r w:rsidR="007D3F41" w:rsidRPr="00736C02">
        <w:rPr>
          <w:rtl/>
        </w:rPr>
        <w:t xml:space="preserve">فلا تقبحوه ولا تجبهوه </w:t>
      </w:r>
      <w:r w:rsidR="007D3F41" w:rsidRPr="007D3F41">
        <w:rPr>
          <w:rStyle w:val="libFootnotenumChar"/>
          <w:rtl/>
        </w:rPr>
        <w:t>(1)</w:t>
      </w:r>
      <w:r w:rsidR="007D3F41" w:rsidRPr="00736C02">
        <w:rPr>
          <w:rtl/>
        </w:rPr>
        <w:t xml:space="preserve"> ولا تضربوه</w:t>
      </w:r>
      <w:r w:rsidR="007D3F41">
        <w:rPr>
          <w:rtl/>
        </w:rPr>
        <w:t>،</w:t>
      </w:r>
      <w:r w:rsidR="007D3F41" w:rsidRPr="00736C02">
        <w:rPr>
          <w:rtl/>
        </w:rPr>
        <w:t xml:space="preserve"> بورك بيت فيه محمد</w:t>
      </w:r>
      <w:r w:rsidR="007D3F41">
        <w:rPr>
          <w:rtl/>
        </w:rPr>
        <w:t>،</w:t>
      </w:r>
      <w:r w:rsidR="007D3F41" w:rsidRPr="00736C02">
        <w:rPr>
          <w:rtl/>
        </w:rPr>
        <w:t xml:space="preserve"> ومجلس فيه</w:t>
      </w:r>
      <w:r w:rsidR="007D3F41">
        <w:rPr>
          <w:rtl/>
        </w:rPr>
        <w:t xml:space="preserve"> </w:t>
      </w:r>
      <w:r w:rsidR="007D3F41" w:rsidRPr="00736C02">
        <w:rPr>
          <w:rtl/>
        </w:rPr>
        <w:t>محمد</w:t>
      </w:r>
      <w:r w:rsidR="007D3F41">
        <w:rPr>
          <w:rtl/>
        </w:rPr>
        <w:t>،</w:t>
      </w:r>
      <w:r w:rsidR="007D3F41" w:rsidRPr="00736C02">
        <w:rPr>
          <w:rtl/>
        </w:rPr>
        <w:t xml:space="preserve"> ورفقة فيها محمد »</w:t>
      </w:r>
      <w:r w:rsidR="007D3F41">
        <w:rPr>
          <w:rtl/>
        </w:rPr>
        <w:t>.</w:t>
      </w:r>
    </w:p>
    <w:p w:rsidR="007D3F41" w:rsidRPr="00736C02" w:rsidRDefault="00672D41" w:rsidP="00176277">
      <w:pPr>
        <w:pStyle w:val="libNormal"/>
        <w:rPr>
          <w:rtl/>
        </w:rPr>
      </w:pPr>
      <w:r w:rsidRPr="00672D41">
        <w:rPr>
          <w:rStyle w:val="libNumChar"/>
          <w:rtl/>
        </w:rPr>
        <w:t>[17756]</w:t>
      </w:r>
      <w:r w:rsidR="007D3F41" w:rsidRPr="00736C02">
        <w:rPr>
          <w:rtl/>
        </w:rPr>
        <w:t xml:space="preserve"> 3</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لا تسموا أبناءكم محمدا</w:t>
      </w:r>
      <w:r w:rsidR="007D3F41">
        <w:rPr>
          <w:rtl/>
        </w:rPr>
        <w:t>،</w:t>
      </w:r>
      <w:r w:rsidR="007D3F41" w:rsidRPr="00736C02">
        <w:rPr>
          <w:rtl/>
        </w:rPr>
        <w:t xml:space="preserve"> ثم تلعنوهم »</w:t>
      </w:r>
      <w:r w:rsidR="007D3F41">
        <w:rPr>
          <w:rtl/>
        </w:rPr>
        <w:t>.</w:t>
      </w:r>
    </w:p>
    <w:p w:rsidR="007D3F41" w:rsidRPr="00736C02" w:rsidRDefault="00672D41" w:rsidP="00176277">
      <w:pPr>
        <w:pStyle w:val="libNormal"/>
        <w:rPr>
          <w:rtl/>
        </w:rPr>
      </w:pPr>
      <w:r w:rsidRPr="00672D41">
        <w:rPr>
          <w:rStyle w:val="libNumChar"/>
          <w:rtl/>
        </w:rPr>
        <w:t>[17757]</w:t>
      </w:r>
      <w:r w:rsidR="007D3F41" w:rsidRPr="00736C02">
        <w:rPr>
          <w:rtl/>
        </w:rPr>
        <w:t xml:space="preserve"> 4</w:t>
      </w:r>
      <w:r w:rsidR="007D3F41">
        <w:rPr>
          <w:rtl/>
        </w:rPr>
        <w:t xml:space="preserve"> - </w:t>
      </w:r>
      <w:r w:rsidR="007D3F41" w:rsidRPr="00736C02">
        <w:rPr>
          <w:rtl/>
        </w:rPr>
        <w:t>وفي الخبر أن رجلا يؤتى في القيامة واسمه محمد</w:t>
      </w:r>
      <w:r w:rsidR="007D3F41">
        <w:rPr>
          <w:rtl/>
        </w:rPr>
        <w:t>،</w:t>
      </w:r>
      <w:r w:rsidR="007D3F41" w:rsidRPr="00736C02">
        <w:rPr>
          <w:rtl/>
        </w:rPr>
        <w:t xml:space="preserve"> فيقول الله</w:t>
      </w:r>
      <w:r w:rsidR="007D3F41">
        <w:rPr>
          <w:rtl/>
        </w:rPr>
        <w:t xml:space="preserve"> </w:t>
      </w:r>
      <w:r w:rsidR="007D3F41" w:rsidRPr="00736C02">
        <w:rPr>
          <w:rtl/>
        </w:rPr>
        <w:t>له</w:t>
      </w:r>
      <w:r w:rsidR="007D3F41">
        <w:rPr>
          <w:rtl/>
        </w:rPr>
        <w:t>:</w:t>
      </w:r>
      <w:r w:rsidR="007D3F41" w:rsidRPr="00736C02">
        <w:rPr>
          <w:rtl/>
        </w:rPr>
        <w:t xml:space="preserve"> ما استحييت أن عصيتني وأنت سمي حبيبي</w:t>
      </w:r>
      <w:r w:rsidR="007D3F41">
        <w:rPr>
          <w:rtl/>
        </w:rPr>
        <w:t>!</w:t>
      </w:r>
      <w:r w:rsidR="007D3F41" w:rsidRPr="00736C02">
        <w:rPr>
          <w:rtl/>
        </w:rPr>
        <w:t xml:space="preserve"> وأنا استحيي أنا أعذبك</w:t>
      </w:r>
      <w:r w:rsidR="007D3F41">
        <w:rPr>
          <w:rtl/>
        </w:rPr>
        <w:t xml:space="preserve"> </w:t>
      </w:r>
      <w:r w:rsidR="007D3F41" w:rsidRPr="00736C02">
        <w:rPr>
          <w:rtl/>
        </w:rPr>
        <w:t>وأنت سمي حبيبي</w:t>
      </w:r>
      <w:r w:rsidR="007D3F41">
        <w:rPr>
          <w:rtl/>
        </w:rPr>
        <w:t>.</w:t>
      </w:r>
    </w:p>
    <w:p w:rsidR="007D3F41" w:rsidRPr="00736C02" w:rsidRDefault="00672D41" w:rsidP="00176277">
      <w:pPr>
        <w:pStyle w:val="libNormal"/>
        <w:rPr>
          <w:rtl/>
        </w:rPr>
      </w:pPr>
      <w:r w:rsidRPr="00672D41">
        <w:rPr>
          <w:rStyle w:val="libNumChar"/>
          <w:rtl/>
        </w:rPr>
        <w:t>[17758]</w:t>
      </w:r>
      <w:r w:rsidR="007D3F41" w:rsidRPr="00736C02">
        <w:rPr>
          <w:rtl/>
        </w:rPr>
        <w:t xml:space="preserve"> 5</w:t>
      </w:r>
      <w:r w:rsidR="007D3F41">
        <w:rPr>
          <w:rtl/>
        </w:rPr>
        <w:t xml:space="preserve"> - </w:t>
      </w:r>
      <w:r w:rsidR="007D3F41" w:rsidRPr="00736C02">
        <w:rPr>
          <w:rtl/>
        </w:rPr>
        <w:t>مجموعة الشهيد</w:t>
      </w:r>
      <w:r w:rsidR="007D3F41">
        <w:rPr>
          <w:rtl/>
        </w:rPr>
        <w:t>،</w:t>
      </w:r>
      <w:r w:rsidR="007D3F41" w:rsidRPr="00736C02">
        <w:rPr>
          <w:rtl/>
        </w:rPr>
        <w:t xml:space="preserve"> نقلا من كتاب الأنوار لأبي علي محمد بن</w:t>
      </w:r>
      <w:r w:rsidR="007D3F41">
        <w:rPr>
          <w:rtl/>
        </w:rPr>
        <w:t xml:space="preserve"> </w:t>
      </w:r>
      <w:r w:rsidR="007D3F41" w:rsidRPr="00736C02">
        <w:rPr>
          <w:rtl/>
        </w:rPr>
        <w:t>همام</w:t>
      </w:r>
      <w:r w:rsidR="007D3F41">
        <w:rPr>
          <w:rtl/>
        </w:rPr>
        <w:t>:</w:t>
      </w:r>
      <w:r w:rsidR="007D3F41" w:rsidRPr="00736C02">
        <w:rPr>
          <w:rtl/>
        </w:rPr>
        <w:t xml:space="preserve"> بإسناده إلى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إذا سميتم الولد</w:t>
      </w:r>
      <w:r w:rsidR="007D3F41">
        <w:rPr>
          <w:rtl/>
        </w:rPr>
        <w:t xml:space="preserve"> </w:t>
      </w:r>
      <w:r w:rsidR="007D3F41" w:rsidRPr="00736C02">
        <w:rPr>
          <w:rtl/>
        </w:rPr>
        <w:t>محمدا فأكرموه</w:t>
      </w:r>
      <w:r w:rsidR="007D3F41">
        <w:rPr>
          <w:rtl/>
        </w:rPr>
        <w:t>،</w:t>
      </w:r>
      <w:r w:rsidR="007D3F41" w:rsidRPr="00736C02">
        <w:rPr>
          <w:rtl/>
        </w:rPr>
        <w:t xml:space="preserve"> ووسعوا له المجالس</w:t>
      </w:r>
      <w:r w:rsidR="007D3F41">
        <w:rPr>
          <w:rtl/>
        </w:rPr>
        <w:t>،</w:t>
      </w:r>
      <w:r w:rsidR="007D3F41" w:rsidRPr="00736C02">
        <w:rPr>
          <w:rtl/>
        </w:rPr>
        <w:t xml:space="preserve"> ولا تقبحوا له وجها</w:t>
      </w:r>
      <w:r w:rsidR="007D3F41">
        <w:rPr>
          <w:rtl/>
        </w:rPr>
        <w:t>،</w:t>
      </w:r>
      <w:r w:rsidR="007D3F41" w:rsidRPr="00736C02">
        <w:rPr>
          <w:rtl/>
        </w:rPr>
        <w:t xml:space="preserve"> فما من قوم</w:t>
      </w:r>
      <w:r w:rsidR="007D3F41">
        <w:rPr>
          <w:rtl/>
        </w:rPr>
        <w:t xml:space="preserve"> </w:t>
      </w:r>
      <w:r w:rsidR="007D3F41" w:rsidRPr="00736C02">
        <w:rPr>
          <w:rtl/>
        </w:rPr>
        <w:t>كانت لهم مشورة حضر معهم من اسمه أحمد أو محمد</w:t>
      </w:r>
      <w:r w:rsidR="007D3F41">
        <w:rPr>
          <w:rtl/>
        </w:rPr>
        <w:t>،</w:t>
      </w:r>
      <w:r w:rsidR="007D3F41" w:rsidRPr="00736C02">
        <w:rPr>
          <w:rtl/>
        </w:rPr>
        <w:t xml:space="preserve"> فادخلوه في مشورتهم</w:t>
      </w:r>
      <w:r w:rsidR="007D3F41">
        <w:rPr>
          <w:rtl/>
        </w:rPr>
        <w:t xml:space="preserve"> </w:t>
      </w:r>
      <w:r w:rsidR="007D3F41" w:rsidRPr="00736C02">
        <w:rPr>
          <w:rtl/>
        </w:rPr>
        <w:t>إلا خير لهم</w:t>
      </w:r>
      <w:r w:rsidR="007D3F41">
        <w:rPr>
          <w:rtl/>
        </w:rPr>
        <w:t>،</w:t>
      </w:r>
      <w:r w:rsidR="007D3F41" w:rsidRPr="00736C02">
        <w:rPr>
          <w:rtl/>
        </w:rPr>
        <w:t xml:space="preserve"> وما من مائدة نصبت وحضر عليها من اسمه أحمد أو محمد</w:t>
      </w:r>
      <w:r w:rsidR="007D3F41">
        <w:rPr>
          <w:rtl/>
        </w:rPr>
        <w:t>،</w:t>
      </w:r>
      <w:r w:rsidR="007D3F41" w:rsidRPr="00736C02">
        <w:rPr>
          <w:rtl/>
        </w:rPr>
        <w:t xml:space="preserve"> إلا</w:t>
      </w:r>
      <w:r w:rsidR="007D3F41">
        <w:rPr>
          <w:rtl/>
        </w:rPr>
        <w:t xml:space="preserve"> </w:t>
      </w:r>
      <w:r w:rsidR="007D3F41" w:rsidRPr="00736C02">
        <w:rPr>
          <w:rtl/>
        </w:rPr>
        <w:t>قدس ذلك البيت في كل يوم مرتين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2 - </w:t>
      </w:r>
      <w:r w:rsidRPr="00736C02">
        <w:rPr>
          <w:rtl/>
        </w:rPr>
        <w:t>مكارم الأخلاق ص 25</w:t>
      </w:r>
      <w:r>
        <w:rPr>
          <w:rtl/>
        </w:rPr>
        <w:t>.</w:t>
      </w:r>
    </w:p>
    <w:p w:rsidR="007D3F41" w:rsidRPr="002638EC" w:rsidRDefault="007D3F41" w:rsidP="007D3F41">
      <w:pPr>
        <w:pStyle w:val="libFootnote"/>
        <w:rPr>
          <w:rtl/>
        </w:rPr>
      </w:pPr>
      <w:r w:rsidRPr="002638EC">
        <w:rPr>
          <w:rtl/>
        </w:rPr>
        <w:t>(1) جبه الرجل الرجل</w:t>
      </w:r>
      <w:r>
        <w:rPr>
          <w:rtl/>
          <w:lang w:bidi="ar-IQ"/>
        </w:rPr>
        <w:t>:</w:t>
      </w:r>
      <w:r w:rsidRPr="002638EC">
        <w:rPr>
          <w:rtl/>
        </w:rPr>
        <w:t xml:space="preserve"> رده عن حاجته</w:t>
      </w:r>
      <w:r>
        <w:rPr>
          <w:rtl/>
          <w:lang w:bidi="ar-IQ"/>
        </w:rPr>
        <w:t>،</w:t>
      </w:r>
      <w:r w:rsidRPr="002638EC">
        <w:rPr>
          <w:rFonts w:hint="cs"/>
          <w:rtl/>
        </w:rPr>
        <w:t xml:space="preserve"> </w:t>
      </w:r>
      <w:r w:rsidRPr="002638EC">
        <w:rPr>
          <w:rtl/>
        </w:rPr>
        <w:t>واستقبله بما يكره أو بكلام فيه غلظة ( لسان</w:t>
      </w:r>
      <w:r w:rsidRPr="002638EC">
        <w:rPr>
          <w:rFonts w:hint="cs"/>
          <w:rtl/>
        </w:rPr>
        <w:t xml:space="preserve"> </w:t>
      </w:r>
      <w:r w:rsidRPr="002638EC">
        <w:rPr>
          <w:rtl/>
        </w:rPr>
        <w:t>العرب ج 13 ص 483 )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مجموعة الشهيد</w:t>
      </w:r>
      <w:r>
        <w:rPr>
          <w:rtl/>
          <w:lang w:bidi="ar-IQ"/>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300" w:name="_Toc365374608"/>
      <w:bookmarkStart w:id="301" w:name="_Toc380483705"/>
      <w:r w:rsidRPr="002371DA">
        <w:rPr>
          <w:rtl/>
        </w:rPr>
        <w:lastRenderedPageBreak/>
        <w:t>17</w:t>
      </w:r>
      <w:r>
        <w:rPr>
          <w:rtl/>
          <w:lang w:bidi="ar-IQ"/>
        </w:rPr>
        <w:t xml:space="preserve"> - </w:t>
      </w:r>
      <w:r w:rsidRPr="00672D41">
        <w:rPr>
          <w:rStyle w:val="libAlaemHeading2Char"/>
          <w:rtl/>
        </w:rPr>
        <w:t>(</w:t>
      </w:r>
      <w:r w:rsidRPr="002371DA">
        <w:rPr>
          <w:rtl/>
        </w:rPr>
        <w:t xml:space="preserve"> باب استحباب التسمية بأحمد والحسن والحسين وجعفر</w:t>
      </w:r>
      <w:r>
        <w:rPr>
          <w:rFonts w:hint="cs"/>
          <w:rtl/>
        </w:rPr>
        <w:t xml:space="preserve"> </w:t>
      </w:r>
      <w:r w:rsidRPr="00736C02">
        <w:rPr>
          <w:rtl/>
        </w:rPr>
        <w:t xml:space="preserve">وطالب وعبد الله وحمزة وفاطمة </w:t>
      </w:r>
      <w:r w:rsidRPr="00672D41">
        <w:rPr>
          <w:rStyle w:val="libAlaemHeading2Char"/>
          <w:rtl/>
        </w:rPr>
        <w:t>)</w:t>
      </w:r>
      <w:bookmarkEnd w:id="300"/>
      <w:bookmarkEnd w:id="301"/>
    </w:p>
    <w:p w:rsidR="007D3F41" w:rsidRPr="00736C02" w:rsidRDefault="00672D41" w:rsidP="00176277">
      <w:pPr>
        <w:pStyle w:val="libNormal"/>
        <w:rPr>
          <w:rtl/>
        </w:rPr>
      </w:pPr>
      <w:r w:rsidRPr="00672D41">
        <w:rPr>
          <w:rStyle w:val="libNumChar"/>
          <w:rtl/>
        </w:rPr>
        <w:t>[17759]</w:t>
      </w:r>
      <w:r w:rsidR="007D3F41" w:rsidRPr="00736C02">
        <w:rPr>
          <w:rtl/>
        </w:rPr>
        <w:t xml:space="preserve"> 1</w:t>
      </w:r>
      <w:r w:rsidR="007D3F41">
        <w:rPr>
          <w:rtl/>
        </w:rPr>
        <w:t xml:space="preserve"> - </w:t>
      </w:r>
      <w:r w:rsidR="007D3F41" w:rsidRPr="00736C02">
        <w:rPr>
          <w:rtl/>
        </w:rPr>
        <w:t>القطب الراوندي في الخرائج</w:t>
      </w:r>
      <w:r w:rsidR="007D3F41">
        <w:rPr>
          <w:rtl/>
        </w:rPr>
        <w:t>:</w:t>
      </w:r>
      <w:r w:rsidR="007D3F41" w:rsidRPr="00736C02">
        <w:rPr>
          <w:rtl/>
        </w:rPr>
        <w:t xml:space="preserve"> روى أحمد بن محمد</w:t>
      </w:r>
      <w:r w:rsidR="007D3F41">
        <w:rPr>
          <w:rtl/>
        </w:rPr>
        <w:t>،</w:t>
      </w:r>
      <w:r w:rsidR="007D3F41" w:rsidRPr="00736C02">
        <w:rPr>
          <w:rtl/>
        </w:rPr>
        <w:t xml:space="preserve"> عن</w:t>
      </w:r>
      <w:r w:rsidR="007D3F41">
        <w:rPr>
          <w:rtl/>
        </w:rPr>
        <w:t xml:space="preserve"> </w:t>
      </w:r>
      <w:r w:rsidR="007D3F41" w:rsidRPr="00736C02">
        <w:rPr>
          <w:rtl/>
        </w:rPr>
        <w:t>جعفر بن الشريف الجرجاني</w:t>
      </w:r>
      <w:r w:rsidR="007D3F41">
        <w:rPr>
          <w:rtl/>
        </w:rPr>
        <w:t>،</w:t>
      </w:r>
      <w:r w:rsidR="007D3F41" w:rsidRPr="00736C02">
        <w:rPr>
          <w:rtl/>
        </w:rPr>
        <w:t xml:space="preserve"> عن أبي محمد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فقلت</w:t>
      </w:r>
      <w:r w:rsidR="007D3F41">
        <w:rPr>
          <w:rtl/>
        </w:rPr>
        <w:t>:</w:t>
      </w:r>
      <w:r w:rsidR="007D3F41" w:rsidRPr="00736C02">
        <w:rPr>
          <w:rtl/>
        </w:rPr>
        <w:t xml:space="preserve"> يا بن رسول الله</w:t>
      </w:r>
      <w:r w:rsidR="007D3F41">
        <w:rPr>
          <w:rtl/>
        </w:rPr>
        <w:t>،</w:t>
      </w:r>
      <w:r w:rsidR="007D3F41" w:rsidRPr="00736C02">
        <w:rPr>
          <w:rtl/>
        </w:rPr>
        <w:t xml:space="preserve"> إن إبراهيم بن إسماعيل الجرجاني من</w:t>
      </w:r>
      <w:r w:rsidR="007D3F41">
        <w:rPr>
          <w:rtl/>
        </w:rPr>
        <w:t xml:space="preserve"> </w:t>
      </w:r>
      <w:r w:rsidR="007D3F41" w:rsidRPr="00736C02">
        <w:rPr>
          <w:rtl/>
        </w:rPr>
        <w:t>شيعتك</w:t>
      </w:r>
      <w:r w:rsidR="007D3F41">
        <w:rPr>
          <w:rtl/>
        </w:rPr>
        <w:t>،</w:t>
      </w:r>
      <w:r w:rsidR="007D3F41" w:rsidRPr="00736C02">
        <w:rPr>
          <w:rtl/>
        </w:rPr>
        <w:t xml:space="preserve"> كثير المعروف إلى أوليائك</w:t>
      </w:r>
      <w:r w:rsidR="007D3F41">
        <w:rPr>
          <w:rtl/>
        </w:rPr>
        <w:t xml:space="preserve"> - </w:t>
      </w:r>
      <w:r w:rsidR="007D3F41" w:rsidRPr="00736C02">
        <w:rPr>
          <w:rtl/>
        </w:rPr>
        <w:t>إلى أن قال</w:t>
      </w:r>
      <w:r w:rsidR="007D3F41">
        <w:rPr>
          <w:rtl/>
        </w:rPr>
        <w:t xml:space="preserve"> - </w:t>
      </w:r>
      <w:r w:rsidR="007D3F41" w:rsidRPr="00736C02">
        <w:rPr>
          <w:rtl/>
        </w:rPr>
        <w:t xml:space="preserve">فقال </w:t>
      </w:r>
      <w:r w:rsidR="0060562E" w:rsidRPr="0060562E">
        <w:rPr>
          <w:rStyle w:val="libAlaemChar"/>
          <w:rtl/>
        </w:rPr>
        <w:t>عليه‌السلام</w:t>
      </w:r>
      <w:r w:rsidR="007D3F41">
        <w:rPr>
          <w:rtl/>
        </w:rPr>
        <w:t xml:space="preserve">: </w:t>
      </w:r>
      <w:r w:rsidR="007D3F41" w:rsidRPr="00736C02">
        <w:rPr>
          <w:rtl/>
        </w:rPr>
        <w:t xml:space="preserve">« شكر الله لأبي إسحاق إبراهيم بن إسماعيل صنيعه إلى شيعتنا </w:t>
      </w:r>
      <w:r w:rsidR="007D3F41" w:rsidRPr="007D3F41">
        <w:rPr>
          <w:rStyle w:val="libFootnotenumChar"/>
          <w:rtl/>
        </w:rPr>
        <w:t>(1)</w:t>
      </w:r>
      <w:r w:rsidR="007D3F41">
        <w:rPr>
          <w:rtl/>
        </w:rPr>
        <w:t>،</w:t>
      </w:r>
      <w:r w:rsidR="007D3F41" w:rsidRPr="00736C02">
        <w:rPr>
          <w:rtl/>
        </w:rPr>
        <w:t xml:space="preserve"> ورزقه</w:t>
      </w:r>
      <w:r w:rsidR="007D3F41">
        <w:rPr>
          <w:rtl/>
        </w:rPr>
        <w:t xml:space="preserve"> </w:t>
      </w:r>
      <w:r w:rsidR="007D3F41" w:rsidRPr="00736C02">
        <w:rPr>
          <w:rtl/>
        </w:rPr>
        <w:t>ذكرا سويا قائلا بالحق</w:t>
      </w:r>
      <w:r w:rsidR="007D3F41">
        <w:rPr>
          <w:rtl/>
        </w:rPr>
        <w:t>،</w:t>
      </w:r>
      <w:r w:rsidR="007D3F41" w:rsidRPr="00736C02">
        <w:rPr>
          <w:rtl/>
        </w:rPr>
        <w:t xml:space="preserve"> فقل له</w:t>
      </w:r>
      <w:r w:rsidR="007D3F41">
        <w:rPr>
          <w:rtl/>
        </w:rPr>
        <w:t>:</w:t>
      </w:r>
      <w:r w:rsidR="007D3F41" w:rsidRPr="00736C02">
        <w:rPr>
          <w:rtl/>
        </w:rPr>
        <w:t xml:space="preserve"> يقول لك الحسن بن علي</w:t>
      </w:r>
      <w:r w:rsidR="007D3F41">
        <w:rPr>
          <w:rtl/>
        </w:rPr>
        <w:t>:</w:t>
      </w:r>
      <w:r w:rsidR="007D3F41" w:rsidRPr="00736C02">
        <w:rPr>
          <w:rtl/>
        </w:rPr>
        <w:t xml:space="preserve"> سم ابنك أحمد »</w:t>
      </w:r>
      <w:r w:rsidR="007D3F41">
        <w:rPr>
          <w:rtl/>
        </w:rPr>
        <w:t xml:space="preserve"> </w:t>
      </w:r>
      <w:r w:rsidR="007D3F41" w:rsidRPr="00736C02">
        <w:rPr>
          <w:rtl/>
        </w:rPr>
        <w:t>الخبر</w:t>
      </w:r>
      <w:r w:rsidR="007D3F41">
        <w:rPr>
          <w:rtl/>
        </w:rPr>
        <w:t>.</w:t>
      </w:r>
    </w:p>
    <w:p w:rsidR="007D3F41" w:rsidRDefault="007D3F41" w:rsidP="007D3F41">
      <w:pPr>
        <w:pStyle w:val="Heading2Center"/>
        <w:rPr>
          <w:rtl/>
        </w:rPr>
      </w:pPr>
      <w:bookmarkStart w:id="302" w:name="_Toc365374609"/>
      <w:bookmarkStart w:id="303" w:name="_Toc380483706"/>
      <w:r w:rsidRPr="00736C02">
        <w:rPr>
          <w:rtl/>
        </w:rPr>
        <w:t>18</w:t>
      </w:r>
      <w:r>
        <w:rPr>
          <w:rtl/>
        </w:rPr>
        <w:t xml:space="preserve"> - </w:t>
      </w:r>
      <w:r w:rsidRPr="00672D41">
        <w:rPr>
          <w:rStyle w:val="libAlaemHeading2Char"/>
          <w:rtl/>
        </w:rPr>
        <w:t>(</w:t>
      </w:r>
      <w:r w:rsidRPr="00736C02">
        <w:rPr>
          <w:rtl/>
        </w:rPr>
        <w:t xml:space="preserve"> باب استحباب وضع الكنية للولد في صغره</w:t>
      </w:r>
      <w:r>
        <w:rPr>
          <w:rtl/>
        </w:rPr>
        <w:t>،</w:t>
      </w:r>
      <w:r w:rsidRPr="00736C02">
        <w:rPr>
          <w:rtl/>
        </w:rPr>
        <w:t xml:space="preserve"> ووضع</w:t>
      </w:r>
      <w:r>
        <w:rPr>
          <w:rFonts w:hint="cs"/>
          <w:rtl/>
        </w:rPr>
        <w:t xml:space="preserve"> </w:t>
      </w:r>
      <w:r w:rsidRPr="00736C02">
        <w:rPr>
          <w:rtl/>
        </w:rPr>
        <w:t>الكبير لنفسه وإن لم يكن له ولد</w:t>
      </w:r>
      <w:r>
        <w:rPr>
          <w:rtl/>
        </w:rPr>
        <w:t>،</w:t>
      </w:r>
      <w:r w:rsidRPr="00736C02">
        <w:rPr>
          <w:rtl/>
        </w:rPr>
        <w:t xml:space="preserve"> وأن يكنى الرجل باسم ولده </w:t>
      </w:r>
      <w:r w:rsidRPr="00672D41">
        <w:rPr>
          <w:rStyle w:val="libAlaemHeading2Char"/>
          <w:rtl/>
        </w:rPr>
        <w:t>)</w:t>
      </w:r>
      <w:bookmarkEnd w:id="302"/>
      <w:bookmarkEnd w:id="303"/>
    </w:p>
    <w:p w:rsidR="007D3F41" w:rsidRPr="00736C02" w:rsidRDefault="00672D41" w:rsidP="00176277">
      <w:pPr>
        <w:pStyle w:val="libNormal"/>
        <w:rPr>
          <w:rtl/>
        </w:rPr>
      </w:pPr>
      <w:r w:rsidRPr="00672D41">
        <w:rPr>
          <w:rStyle w:val="libNumChar"/>
          <w:rtl/>
        </w:rPr>
        <w:t>[17760]</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عن كتاب الإمامة والتبصرة لعلي بن بابويه</w:t>
      </w:r>
      <w:r w:rsidR="007D3F41">
        <w:rPr>
          <w:rtl/>
        </w:rPr>
        <w:t>:</w:t>
      </w:r>
      <w:r w:rsidR="007D3F41" w:rsidRPr="00736C02">
        <w:rPr>
          <w:rtl/>
        </w:rPr>
        <w:t xml:space="preserve"> عن</w:t>
      </w:r>
      <w:r w:rsidR="007D3F41">
        <w:rPr>
          <w:rtl/>
        </w:rPr>
        <w:t xml:space="preserve"> </w:t>
      </w:r>
      <w:r w:rsidR="007D3F41" w:rsidRPr="00736C02">
        <w:rPr>
          <w:rtl/>
        </w:rPr>
        <w:t>أحمد بن علي</w:t>
      </w:r>
      <w:r w:rsidR="007D3F41">
        <w:rPr>
          <w:rtl/>
        </w:rPr>
        <w:t>،</w:t>
      </w:r>
      <w:r w:rsidR="007D3F41" w:rsidRPr="00736C02">
        <w:rPr>
          <w:rtl/>
        </w:rPr>
        <w:t xml:space="preserve"> عن محمد بن الحسن</w:t>
      </w:r>
      <w:r w:rsidR="007D3F41">
        <w:rPr>
          <w:rtl/>
        </w:rPr>
        <w:t>،</w:t>
      </w:r>
      <w:r w:rsidR="007D3F41" w:rsidRPr="00736C02">
        <w:rPr>
          <w:rtl/>
        </w:rPr>
        <w:t xml:space="preserve"> عن محمد بن الحسن الصفار</w:t>
      </w:r>
      <w:r w:rsidR="007D3F41">
        <w:rPr>
          <w:rtl/>
        </w:rPr>
        <w:t>،</w:t>
      </w:r>
      <w:r w:rsidR="007D3F41" w:rsidRPr="00736C02">
        <w:rPr>
          <w:rtl/>
        </w:rPr>
        <w:t xml:space="preserve"> عن</w:t>
      </w:r>
      <w:r w:rsidR="007D3F41">
        <w:rPr>
          <w:rtl/>
        </w:rPr>
        <w:t xml:space="preserve"> </w:t>
      </w:r>
      <w:r w:rsidR="007D3F41" w:rsidRPr="00736C02">
        <w:rPr>
          <w:rtl/>
        </w:rPr>
        <w:t>إبراهيم بن هاشم</w:t>
      </w:r>
      <w:r w:rsidR="007D3F41">
        <w:rPr>
          <w:rtl/>
        </w:rPr>
        <w:t>،</w:t>
      </w:r>
      <w:r w:rsidR="007D3F41" w:rsidRPr="00736C02">
        <w:rPr>
          <w:rtl/>
        </w:rPr>
        <w:t xml:space="preserve"> عن النوفلي</w:t>
      </w:r>
      <w:r w:rsidR="007D3F41">
        <w:rPr>
          <w:rtl/>
        </w:rPr>
        <w:t>،</w:t>
      </w:r>
      <w:r w:rsidR="007D3F41" w:rsidRPr="00736C02">
        <w:rPr>
          <w:rtl/>
        </w:rPr>
        <w:t xml:space="preserve"> عن السكوني</w:t>
      </w:r>
      <w:r w:rsidR="007D3F41">
        <w:rPr>
          <w:rtl/>
        </w:rPr>
        <w:t>،</w:t>
      </w:r>
      <w:r w:rsidR="007D3F41" w:rsidRPr="00736C02">
        <w:rPr>
          <w:rtl/>
        </w:rPr>
        <w:t xml:space="preserve"> عن جعفر بن محمد</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السنة والبر أن يكنى الرجل باسم ابنه »</w:t>
      </w:r>
      <w:r w:rsidR="007D3F41">
        <w:rPr>
          <w:rtl/>
        </w:rPr>
        <w:t>.</w:t>
      </w:r>
    </w:p>
    <w:p w:rsidR="007D3F41" w:rsidRPr="00736C02" w:rsidRDefault="007D3F41" w:rsidP="00176277">
      <w:pPr>
        <w:pStyle w:val="libNormal"/>
        <w:rPr>
          <w:rtl/>
        </w:rPr>
      </w:pPr>
      <w:r w:rsidRPr="00736C02">
        <w:rPr>
          <w:rtl/>
        </w:rPr>
        <w:t>الجعفريات</w:t>
      </w:r>
      <w:r>
        <w:rPr>
          <w:rtl/>
        </w:rPr>
        <w:t>:</w:t>
      </w:r>
      <w:r w:rsidRPr="00736C02">
        <w:rPr>
          <w:rtl/>
        </w:rPr>
        <w:t xml:space="preserve"> بالسند المتقدم عنه </w:t>
      </w:r>
      <w:r w:rsidR="0060562E" w:rsidRPr="0060562E">
        <w:rPr>
          <w:rStyle w:val="libAlaemChar"/>
          <w:rtl/>
        </w:rPr>
        <w:t>صلى‌الله‌عليه‌وآله</w:t>
      </w:r>
      <w:r w:rsidRPr="00736C02">
        <w:rPr>
          <w:rtl/>
        </w:rPr>
        <w:t xml:space="preserve"> مثله </w:t>
      </w:r>
      <w:r w:rsidRPr="007D3F41">
        <w:rPr>
          <w:rStyle w:val="libFootnotenumChar"/>
          <w:rtl/>
        </w:rPr>
        <w:t>(1)</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الخرائج والجرائح ص 114</w:t>
      </w:r>
      <w:r>
        <w:rPr>
          <w:rtl/>
        </w:rPr>
        <w:t>.</w:t>
      </w:r>
    </w:p>
    <w:p w:rsidR="007D3F41" w:rsidRPr="00D449D1" w:rsidRDefault="007D3F41" w:rsidP="007D3F41">
      <w:pPr>
        <w:pStyle w:val="libFootnote"/>
        <w:rPr>
          <w:rtl/>
        </w:rPr>
      </w:pPr>
      <w:r w:rsidRPr="00D449D1">
        <w:rPr>
          <w:rtl/>
        </w:rPr>
        <w:t>(1) في المصدر زيادة</w:t>
      </w:r>
      <w:r>
        <w:rPr>
          <w:rtl/>
          <w:lang w:bidi="ar-IQ"/>
        </w:rPr>
        <w:t>:</w:t>
      </w:r>
      <w:r w:rsidRPr="00D449D1">
        <w:rPr>
          <w:rFonts w:hint="cs"/>
          <w:rtl/>
        </w:rPr>
        <w:t xml:space="preserve"> </w:t>
      </w:r>
      <w:r w:rsidRPr="00D449D1">
        <w:rPr>
          <w:rtl/>
        </w:rPr>
        <w:t>وغفر له ذنوبه</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بحار الأنوار ج 104 ص 131 ح 30 بل عن جامع</w:t>
      </w:r>
      <w:r>
        <w:rPr>
          <w:rFonts w:hint="cs"/>
          <w:rtl/>
        </w:rPr>
        <w:t xml:space="preserve"> </w:t>
      </w:r>
      <w:r w:rsidRPr="00736C02">
        <w:rPr>
          <w:rtl/>
        </w:rPr>
        <w:t>الأحاديث ص 13</w:t>
      </w:r>
      <w:r>
        <w:rPr>
          <w:rtl/>
        </w:rPr>
        <w:t>.</w:t>
      </w:r>
    </w:p>
    <w:p w:rsidR="007D3F41" w:rsidRPr="00D449D1" w:rsidRDefault="007D3F41" w:rsidP="007D3F41">
      <w:pPr>
        <w:pStyle w:val="libFootnote"/>
        <w:rPr>
          <w:rtl/>
        </w:rPr>
      </w:pPr>
      <w:r w:rsidRPr="00D449D1">
        <w:rPr>
          <w:rtl/>
        </w:rPr>
        <w:t>(1) الجعفريات ص 189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[17761]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سمه بأحسن الأسماء</w:t>
      </w:r>
      <w:r w:rsidR="007D3F41">
        <w:rPr>
          <w:rtl/>
        </w:rPr>
        <w:t>،</w:t>
      </w:r>
      <w:r w:rsidR="007D3F41" w:rsidRPr="00736C02">
        <w:rPr>
          <w:rtl/>
        </w:rPr>
        <w:t xml:space="preserve"> وكنه</w:t>
      </w:r>
      <w:r w:rsidR="007D3F41">
        <w:rPr>
          <w:rtl/>
        </w:rPr>
        <w:t xml:space="preserve"> </w:t>
      </w:r>
      <w:r w:rsidR="007D3F41" w:rsidRPr="00736C02">
        <w:rPr>
          <w:rtl/>
        </w:rPr>
        <w:t>بأحسن الكنى »</w:t>
      </w:r>
      <w:r w:rsidR="007D3F41">
        <w:rPr>
          <w:rtl/>
        </w:rPr>
        <w:t>.</w:t>
      </w:r>
    </w:p>
    <w:p w:rsidR="007D3F41" w:rsidRDefault="007D3F41" w:rsidP="007D3F41">
      <w:pPr>
        <w:pStyle w:val="Heading2Center"/>
        <w:rPr>
          <w:rtl/>
        </w:rPr>
      </w:pPr>
      <w:bookmarkStart w:id="304" w:name="_Toc365374610"/>
      <w:bookmarkStart w:id="305" w:name="_Toc380483707"/>
      <w:r w:rsidRPr="005A5EA9">
        <w:rPr>
          <w:rtl/>
        </w:rPr>
        <w:t>19</w:t>
      </w:r>
      <w:r>
        <w:rPr>
          <w:rtl/>
          <w:lang w:bidi="ar-IQ"/>
        </w:rPr>
        <w:t xml:space="preserve"> - </w:t>
      </w:r>
      <w:r w:rsidRPr="00672D41">
        <w:rPr>
          <w:rStyle w:val="libAlaemHeading2Char"/>
          <w:rtl/>
        </w:rPr>
        <w:t>(</w:t>
      </w:r>
      <w:r w:rsidRPr="005A5EA9">
        <w:rPr>
          <w:rtl/>
        </w:rPr>
        <w:t xml:space="preserve"> باب كراهة التسمية بالحكم وحكيم وخالد ومالك</w:t>
      </w:r>
      <w:r>
        <w:rPr>
          <w:rFonts w:hint="cs"/>
          <w:rtl/>
        </w:rPr>
        <w:t xml:space="preserve"> </w:t>
      </w:r>
      <w:r w:rsidRPr="00736C02">
        <w:rPr>
          <w:rtl/>
        </w:rPr>
        <w:t>وحارث وياسين وضرار ومرة وحرب وظالم وضريس</w:t>
      </w:r>
      <w:r>
        <w:rPr>
          <w:rtl/>
        </w:rPr>
        <w:t>،</w:t>
      </w:r>
      <w:r w:rsidRPr="00736C02">
        <w:rPr>
          <w:rtl/>
        </w:rPr>
        <w:t xml:space="preserve"> وأسماء</w:t>
      </w:r>
      <w:r>
        <w:rPr>
          <w:rFonts w:hint="cs"/>
          <w:rtl/>
        </w:rPr>
        <w:t xml:space="preserve"> </w:t>
      </w:r>
      <w:r w:rsidRPr="00736C02">
        <w:rPr>
          <w:rtl/>
        </w:rPr>
        <w:t xml:space="preserve">أعداء الأئمة </w:t>
      </w:r>
      <w:r w:rsidR="0060562E" w:rsidRPr="0060562E">
        <w:rPr>
          <w:rStyle w:val="libAlaemChar"/>
          <w:rtl/>
        </w:rPr>
        <w:t>عليهم‌السلام</w:t>
      </w:r>
      <w:r w:rsidRPr="00736C02">
        <w:rPr>
          <w:rtl/>
        </w:rPr>
        <w:t xml:space="preserve"> </w:t>
      </w:r>
      <w:r w:rsidRPr="00672D41">
        <w:rPr>
          <w:rStyle w:val="libAlaemHeading2Char"/>
          <w:rtl/>
        </w:rPr>
        <w:t>)</w:t>
      </w:r>
      <w:bookmarkEnd w:id="304"/>
      <w:bookmarkEnd w:id="305"/>
    </w:p>
    <w:p w:rsidR="007D3F41" w:rsidRPr="00736C02" w:rsidRDefault="00672D41" w:rsidP="00176277">
      <w:pPr>
        <w:pStyle w:val="libNormal"/>
        <w:rPr>
          <w:rtl/>
        </w:rPr>
      </w:pPr>
      <w:r w:rsidRPr="00672D41">
        <w:rPr>
          <w:rStyle w:val="libNumChar"/>
          <w:rtl/>
        </w:rPr>
        <w:t>[17762]</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نعم الأسماء عبد الله وعبد الرحمن</w:t>
      </w:r>
      <w:r w:rsidR="007D3F41">
        <w:rPr>
          <w:rtl/>
        </w:rPr>
        <w:t>،</w:t>
      </w:r>
      <w:r w:rsidR="007D3F41" w:rsidRPr="00736C02">
        <w:rPr>
          <w:rtl/>
        </w:rPr>
        <w:t xml:space="preserve"> الأسماء المعتادة</w:t>
      </w:r>
      <w:r w:rsidR="007D3F41">
        <w:rPr>
          <w:rtl/>
        </w:rPr>
        <w:t>،</w:t>
      </w:r>
      <w:r w:rsidR="007D3F41" w:rsidRPr="00736C02">
        <w:rPr>
          <w:rtl/>
        </w:rPr>
        <w:t xml:space="preserve"> وشرها</w:t>
      </w:r>
      <w:r w:rsidR="007D3F41">
        <w:rPr>
          <w:rtl/>
        </w:rPr>
        <w:t xml:space="preserve"> </w:t>
      </w:r>
      <w:r w:rsidR="007D3F41" w:rsidRPr="00736C02">
        <w:rPr>
          <w:rtl/>
        </w:rPr>
        <w:t>همام والحارث</w:t>
      </w:r>
      <w:r w:rsidR="007D3F41">
        <w:rPr>
          <w:rtl/>
        </w:rPr>
        <w:t>،</w:t>
      </w:r>
      <w:r w:rsidR="007D3F41" w:rsidRPr="00736C02">
        <w:rPr>
          <w:rtl/>
        </w:rPr>
        <w:t xml:space="preserve"> وأكره مبارك ونافع وبشر وميمون</w:t>
      </w:r>
      <w:r w:rsidR="007D3F41">
        <w:rPr>
          <w:rtl/>
        </w:rPr>
        <w:t>،</w:t>
      </w:r>
      <w:r w:rsidR="007D3F41" w:rsidRPr="00736C02">
        <w:rPr>
          <w:rtl/>
        </w:rPr>
        <w:t xml:space="preserve"> لئلا يقال</w:t>
      </w:r>
      <w:r w:rsidR="007D3F41">
        <w:rPr>
          <w:rtl/>
        </w:rPr>
        <w:t>:</w:t>
      </w:r>
      <w:r w:rsidR="007D3F41" w:rsidRPr="00736C02">
        <w:rPr>
          <w:rtl/>
        </w:rPr>
        <w:t xml:space="preserve"> ثم مبارك</w:t>
      </w:r>
      <w:r w:rsidR="007D3F41">
        <w:rPr>
          <w:rtl/>
        </w:rPr>
        <w:t xml:space="preserve">، </w:t>
      </w:r>
      <w:r w:rsidR="007D3F41" w:rsidRPr="00736C02">
        <w:rPr>
          <w:rtl/>
        </w:rPr>
        <w:t>ثم بشر</w:t>
      </w:r>
      <w:r w:rsidR="007D3F41">
        <w:rPr>
          <w:rtl/>
        </w:rPr>
        <w:t>،</w:t>
      </w:r>
      <w:r w:rsidR="007D3F41" w:rsidRPr="00736C02">
        <w:rPr>
          <w:rtl/>
        </w:rPr>
        <w:t xml:space="preserve"> ثم ميمون</w:t>
      </w:r>
      <w:r w:rsidR="007D3F41">
        <w:rPr>
          <w:rtl/>
        </w:rPr>
        <w:t>،</w:t>
      </w:r>
      <w:r w:rsidR="007D3F41" w:rsidRPr="00736C02">
        <w:rPr>
          <w:rtl/>
        </w:rPr>
        <w:t xml:space="preserve"> فيقال</w:t>
      </w:r>
      <w:r w:rsidR="007D3F41">
        <w:rPr>
          <w:rtl/>
        </w:rPr>
        <w:t>:</w:t>
      </w:r>
      <w:r w:rsidR="007D3F41" w:rsidRPr="00736C02">
        <w:rPr>
          <w:rtl/>
        </w:rPr>
        <w:t xml:space="preserve"> لا</w:t>
      </w:r>
      <w:r w:rsidR="007D3F41">
        <w:rPr>
          <w:rtl/>
        </w:rPr>
        <w:t>،</w:t>
      </w:r>
      <w:r w:rsidR="007D3F41" w:rsidRPr="00736C02">
        <w:rPr>
          <w:rtl/>
        </w:rPr>
        <w:t xml:space="preserve"> ولا تسم شهابا</w:t>
      </w:r>
      <w:r w:rsidR="007D3F41">
        <w:rPr>
          <w:rtl/>
        </w:rPr>
        <w:t>،</w:t>
      </w:r>
      <w:r w:rsidR="007D3F41" w:rsidRPr="00736C02">
        <w:rPr>
          <w:rtl/>
        </w:rPr>
        <w:t xml:space="preserve"> فإن شهاب اسم</w:t>
      </w:r>
      <w:r w:rsidR="007D3F41">
        <w:rPr>
          <w:rtl/>
        </w:rPr>
        <w:t xml:space="preserve"> </w:t>
      </w:r>
      <w:r w:rsidR="007D3F41" w:rsidRPr="00736C02">
        <w:rPr>
          <w:rtl/>
        </w:rPr>
        <w:t>من أسماء النار</w:t>
      </w:r>
      <w:r w:rsidR="007D3F41">
        <w:rPr>
          <w:rtl/>
        </w:rPr>
        <w:t>،</w:t>
      </w:r>
      <w:r w:rsidR="007D3F41" w:rsidRPr="00736C02">
        <w:rPr>
          <w:rtl/>
        </w:rPr>
        <w:t xml:space="preserve"> وكره الحاكم ومالكا »</w:t>
      </w:r>
      <w:r w:rsidR="007D3F41">
        <w:rPr>
          <w:rtl/>
        </w:rPr>
        <w:t>.</w:t>
      </w:r>
    </w:p>
    <w:p w:rsidR="007D3F41" w:rsidRPr="00736C02" w:rsidRDefault="00672D41" w:rsidP="00176277">
      <w:pPr>
        <w:pStyle w:val="libNormal"/>
        <w:rPr>
          <w:rtl/>
        </w:rPr>
      </w:pPr>
      <w:r w:rsidRPr="00672D41">
        <w:rPr>
          <w:rStyle w:val="libNumChar"/>
          <w:rtl/>
        </w:rPr>
        <w:t>[17763]</w:t>
      </w:r>
      <w:r w:rsidR="007D3F41" w:rsidRPr="00736C02">
        <w:rPr>
          <w:rtl/>
        </w:rPr>
        <w:t xml:space="preserve"> 2</w:t>
      </w:r>
      <w:r w:rsidR="007D3F41">
        <w:rPr>
          <w:rtl/>
        </w:rPr>
        <w:t xml:space="preserve"> - </w:t>
      </w:r>
      <w:r w:rsidR="007D3F41" w:rsidRPr="00736C02">
        <w:rPr>
          <w:rtl/>
        </w:rPr>
        <w:t>ورواه السيد فضل الله الراوندي في نوادره</w:t>
      </w:r>
      <w:r w:rsidR="007D3F41">
        <w:rPr>
          <w:rtl/>
        </w:rPr>
        <w:t>:</w:t>
      </w:r>
      <w:r w:rsidR="007D3F41" w:rsidRPr="00736C02">
        <w:rPr>
          <w:rtl/>
        </w:rPr>
        <w:t xml:space="preserve"> بإسناده الصحيح</w:t>
      </w:r>
      <w:r w:rsidR="007D3F41">
        <w:rPr>
          <w:rtl/>
        </w:rPr>
        <w:t xml:space="preserve"> </w:t>
      </w:r>
      <w:r w:rsidR="007D3F41" w:rsidRPr="00736C02">
        <w:rPr>
          <w:rtl/>
        </w:rPr>
        <w:t xml:space="preserve">عنه </w:t>
      </w:r>
      <w:r w:rsidR="0060562E" w:rsidRPr="0060562E">
        <w:rPr>
          <w:rStyle w:val="libAlaemChar"/>
          <w:rtl/>
        </w:rPr>
        <w:t>صلى‌الله‌عليه‌وآله</w:t>
      </w:r>
      <w:r w:rsidR="007D3F41">
        <w:rPr>
          <w:rtl/>
        </w:rPr>
        <w:t>،</w:t>
      </w:r>
      <w:r w:rsidR="007D3F41" w:rsidRPr="00736C02">
        <w:rPr>
          <w:rtl/>
        </w:rPr>
        <w:t xml:space="preserve"> مثله</w:t>
      </w:r>
      <w:r w:rsidR="007D3F41">
        <w:rPr>
          <w:rtl/>
        </w:rPr>
        <w:t>،</w:t>
      </w:r>
      <w:r w:rsidR="007D3F41" w:rsidRPr="00736C02">
        <w:rPr>
          <w:rtl/>
        </w:rPr>
        <w:t xml:space="preserve"> إلى قوله</w:t>
      </w:r>
      <w:r w:rsidR="007D3F41">
        <w:rPr>
          <w:rtl/>
        </w:rPr>
        <w:t>:</w:t>
      </w:r>
      <w:r w:rsidR="007D3F41" w:rsidRPr="00736C02">
        <w:rPr>
          <w:rtl/>
        </w:rPr>
        <w:t xml:space="preserve"> « النار » إلا أن فيه</w:t>
      </w:r>
      <w:r w:rsidR="007D3F41">
        <w:rPr>
          <w:rtl/>
        </w:rPr>
        <w:t>:</w:t>
      </w:r>
      <w:r w:rsidR="007D3F41" w:rsidRPr="00736C02">
        <w:rPr>
          <w:rtl/>
        </w:rPr>
        <w:t xml:space="preserve"> « الأسماء</w:t>
      </w:r>
      <w:r w:rsidR="007D3F41">
        <w:rPr>
          <w:rtl/>
        </w:rPr>
        <w:t xml:space="preserve"> </w:t>
      </w:r>
      <w:r w:rsidR="007D3F41" w:rsidRPr="00736C02">
        <w:rPr>
          <w:rtl/>
        </w:rPr>
        <w:t>المعبدة</w:t>
      </w:r>
      <w:r w:rsidR="007D3F41">
        <w:rPr>
          <w:rtl/>
        </w:rPr>
        <w:t>،</w:t>
      </w:r>
      <w:r w:rsidR="007D3F41" w:rsidRPr="00736C02">
        <w:rPr>
          <w:rtl/>
        </w:rPr>
        <w:t xml:space="preserve"> وشرها همام والحارث وأكره » إلى آخره</w:t>
      </w:r>
      <w:r w:rsidR="007D3F41">
        <w:rPr>
          <w:rtl/>
        </w:rPr>
        <w:t>.</w:t>
      </w:r>
    </w:p>
    <w:p w:rsidR="007D3F41" w:rsidRDefault="007D3F41" w:rsidP="007D3F41">
      <w:pPr>
        <w:pStyle w:val="Heading2Center"/>
        <w:rPr>
          <w:rtl/>
        </w:rPr>
      </w:pPr>
      <w:bookmarkStart w:id="306" w:name="_Toc365374611"/>
      <w:bookmarkStart w:id="307" w:name="_Toc380483708"/>
      <w:r w:rsidRPr="005A5EA9">
        <w:rPr>
          <w:rtl/>
        </w:rPr>
        <w:t>20</w:t>
      </w:r>
      <w:r>
        <w:rPr>
          <w:rtl/>
          <w:lang w:bidi="ar-IQ"/>
        </w:rPr>
        <w:t xml:space="preserve"> - </w:t>
      </w:r>
      <w:r w:rsidRPr="00672D41">
        <w:rPr>
          <w:rStyle w:val="libAlaemHeading2Char"/>
          <w:rtl/>
        </w:rPr>
        <w:t>(</w:t>
      </w:r>
      <w:r w:rsidRPr="005A5EA9">
        <w:rPr>
          <w:rtl/>
        </w:rPr>
        <w:t xml:space="preserve"> باب كراهة كون الكنية أبا مرة وأبا عيسى أو أبا الحاكم أو</w:t>
      </w:r>
      <w:r>
        <w:rPr>
          <w:rFonts w:hint="cs"/>
          <w:rtl/>
        </w:rPr>
        <w:t xml:space="preserve"> </w:t>
      </w:r>
      <w:r w:rsidRPr="00736C02">
        <w:rPr>
          <w:rtl/>
        </w:rPr>
        <w:t>أبا مالك</w:t>
      </w:r>
      <w:r>
        <w:rPr>
          <w:rtl/>
        </w:rPr>
        <w:t>،</w:t>
      </w:r>
      <w:r w:rsidRPr="00736C02">
        <w:rPr>
          <w:rtl/>
        </w:rPr>
        <w:t xml:space="preserve"> أو أبا القاسم إذا كان الاسم محمدا </w:t>
      </w:r>
      <w:r w:rsidRPr="00672D41">
        <w:rPr>
          <w:rStyle w:val="libAlaemHeading2Char"/>
          <w:rtl/>
        </w:rPr>
        <w:t>)</w:t>
      </w:r>
      <w:bookmarkEnd w:id="306"/>
      <w:bookmarkEnd w:id="307"/>
      <w:r>
        <w:rPr>
          <w:rFonts w:hint="cs"/>
          <w:rtl/>
        </w:rPr>
        <w:t xml:space="preserve"> </w:t>
      </w:r>
    </w:p>
    <w:p w:rsidR="007D3F41" w:rsidRPr="00736C02" w:rsidRDefault="00672D41" w:rsidP="00176277">
      <w:pPr>
        <w:pStyle w:val="libNormal"/>
        <w:rPr>
          <w:rtl/>
        </w:rPr>
      </w:pPr>
      <w:r w:rsidRPr="00672D41">
        <w:rPr>
          <w:rStyle w:val="libNumChar"/>
          <w:rtl/>
        </w:rPr>
        <w:t>[17764]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w:t>
      </w:r>
      <w:r>
        <w:rPr>
          <w:rFonts w:hint="cs"/>
          <w:rtl/>
        </w:rPr>
        <w:t xml:space="preserve"> </w:t>
      </w:r>
      <w:r w:rsidRPr="00736C02">
        <w:rPr>
          <w:rtl/>
        </w:rPr>
        <w:t>ص 190</w:t>
      </w:r>
      <w:r>
        <w:rPr>
          <w:rtl/>
        </w:rPr>
        <w:t>.</w:t>
      </w:r>
    </w:p>
    <w:p w:rsidR="007D3F41" w:rsidRDefault="007D3F41" w:rsidP="007D3F41">
      <w:pPr>
        <w:pStyle w:val="libFootnote0"/>
        <w:rPr>
          <w:rtl/>
        </w:rPr>
      </w:pPr>
      <w:r w:rsidRPr="00736C02">
        <w:rPr>
          <w:rtl/>
        </w:rPr>
        <w:t>2</w:t>
      </w:r>
      <w:r>
        <w:rPr>
          <w:rtl/>
          <w:lang w:bidi="ar-IQ"/>
        </w:rPr>
        <w:t xml:space="preserve"> - </w:t>
      </w:r>
      <w:r w:rsidRPr="00736C02">
        <w:rPr>
          <w:rtl/>
        </w:rPr>
        <w:t>نوادر الراوندي ص 9</w:t>
      </w:r>
      <w:r>
        <w:rPr>
          <w:rFonts w:hint="cs"/>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188 ح</w:t>
      </w:r>
      <w:r>
        <w:rPr>
          <w:rFonts w:hint="cs"/>
          <w:rtl/>
        </w:rPr>
        <w:t xml:space="preserve"> </w:t>
      </w:r>
      <w:r w:rsidRPr="00736C02">
        <w:rPr>
          <w:rtl/>
        </w:rPr>
        <w:t>683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نهى عن أربع كنى</w:t>
      </w:r>
      <w:r>
        <w:rPr>
          <w:rtl/>
        </w:rPr>
        <w:t>:</w:t>
      </w:r>
      <w:r w:rsidRPr="00736C02">
        <w:rPr>
          <w:rtl/>
        </w:rPr>
        <w:t xml:space="preserve"> عن أبي عيسى</w:t>
      </w:r>
      <w:r>
        <w:rPr>
          <w:rtl/>
        </w:rPr>
        <w:t>،</w:t>
      </w:r>
      <w:r w:rsidRPr="00736C02">
        <w:rPr>
          <w:rtl/>
        </w:rPr>
        <w:t xml:space="preserve"> وأبي الحكم</w:t>
      </w:r>
      <w:r>
        <w:rPr>
          <w:rtl/>
        </w:rPr>
        <w:t>،</w:t>
      </w:r>
      <w:r w:rsidRPr="00736C02">
        <w:rPr>
          <w:rtl/>
        </w:rPr>
        <w:t xml:space="preserve"> وعن أبي مالك</w:t>
      </w:r>
      <w:r>
        <w:rPr>
          <w:rtl/>
        </w:rPr>
        <w:t>،</w:t>
      </w:r>
      <w:r w:rsidRPr="00736C02">
        <w:rPr>
          <w:rtl/>
        </w:rPr>
        <w:t xml:space="preserve"> وعن</w:t>
      </w:r>
      <w:r>
        <w:rPr>
          <w:rtl/>
        </w:rPr>
        <w:t xml:space="preserve"> </w:t>
      </w:r>
      <w:r w:rsidRPr="00736C02">
        <w:rPr>
          <w:rtl/>
        </w:rPr>
        <w:t>أبي القاسم إذا كان الاسم محمدا</w:t>
      </w:r>
      <w:r>
        <w:rPr>
          <w:rtl/>
        </w:rPr>
        <w:t>،</w:t>
      </w:r>
      <w:r w:rsidRPr="00736C02">
        <w:rPr>
          <w:rtl/>
        </w:rPr>
        <w:t xml:space="preserve"> نهى عن ذلك سائر الناس</w:t>
      </w:r>
      <w:r>
        <w:rPr>
          <w:rtl/>
        </w:rPr>
        <w:t>،</w:t>
      </w:r>
      <w:r w:rsidRPr="00736C02">
        <w:rPr>
          <w:rtl/>
        </w:rPr>
        <w:t xml:space="preserve"> ورخص فيه</w:t>
      </w:r>
      <w:r>
        <w:rPr>
          <w:rtl/>
        </w:rPr>
        <w:t xml:space="preserve"> </w:t>
      </w:r>
      <w:r w:rsidRPr="00736C02">
        <w:rPr>
          <w:rtl/>
        </w:rPr>
        <w:t xml:space="preserve">لعلي </w:t>
      </w:r>
      <w:r w:rsidR="0060562E" w:rsidRPr="0060562E">
        <w:rPr>
          <w:rStyle w:val="libAlaemChar"/>
          <w:rtl/>
        </w:rPr>
        <w:t>عليه‌السلام</w:t>
      </w:r>
      <w:r>
        <w:rPr>
          <w:rtl/>
        </w:rPr>
        <w:t>،</w:t>
      </w:r>
      <w:r w:rsidRPr="00736C02">
        <w:rPr>
          <w:rtl/>
        </w:rPr>
        <w:t xml:space="preserve"> وقال</w:t>
      </w:r>
      <w:r>
        <w:rPr>
          <w:rtl/>
        </w:rPr>
        <w:t>:</w:t>
      </w:r>
      <w:r w:rsidRPr="00736C02">
        <w:rPr>
          <w:rtl/>
        </w:rPr>
        <w:t xml:space="preserve"> « المهدي من ولدي</w:t>
      </w:r>
      <w:r>
        <w:rPr>
          <w:rtl/>
        </w:rPr>
        <w:t>،</w:t>
      </w:r>
      <w:r w:rsidRPr="00736C02">
        <w:rPr>
          <w:rtl/>
        </w:rPr>
        <w:t xml:space="preserve"> يضاهي اسمه اسمي</w:t>
      </w:r>
      <w:r>
        <w:rPr>
          <w:rtl/>
        </w:rPr>
        <w:t xml:space="preserve">، </w:t>
      </w:r>
      <w:r w:rsidRPr="00736C02">
        <w:rPr>
          <w:rtl/>
        </w:rPr>
        <w:t>وكنيته كنيتي »</w:t>
      </w:r>
      <w:r>
        <w:rPr>
          <w:rtl/>
        </w:rPr>
        <w:t>.</w:t>
      </w:r>
    </w:p>
    <w:p w:rsidR="007D3F41" w:rsidRPr="00736C02" w:rsidRDefault="00672D41" w:rsidP="00176277">
      <w:pPr>
        <w:pStyle w:val="libNormal"/>
        <w:rPr>
          <w:rtl/>
        </w:rPr>
      </w:pPr>
      <w:r w:rsidRPr="00672D41">
        <w:rPr>
          <w:rStyle w:val="libNumChar"/>
          <w:rtl/>
        </w:rPr>
        <w:t>[17765]</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ولا تكن بأبي عيسى</w:t>
      </w:r>
      <w:r w:rsidR="007D3F41">
        <w:rPr>
          <w:rtl/>
        </w:rPr>
        <w:t>،</w:t>
      </w:r>
      <w:r w:rsidR="007D3F41" w:rsidRPr="00736C02">
        <w:rPr>
          <w:rtl/>
        </w:rPr>
        <w:t xml:space="preserve"> ولا بأبي</w:t>
      </w:r>
      <w:r w:rsidR="007D3F41">
        <w:rPr>
          <w:rtl/>
        </w:rPr>
        <w:t xml:space="preserve"> </w:t>
      </w:r>
      <w:r w:rsidR="007D3F41" w:rsidRPr="00736C02">
        <w:rPr>
          <w:rtl/>
        </w:rPr>
        <w:t>الحكم</w:t>
      </w:r>
      <w:r w:rsidR="007D3F41">
        <w:rPr>
          <w:rtl/>
        </w:rPr>
        <w:t>،</w:t>
      </w:r>
      <w:r w:rsidR="007D3F41" w:rsidRPr="00736C02">
        <w:rPr>
          <w:rtl/>
        </w:rPr>
        <w:t xml:space="preserve"> ولا بأبي الحارث</w:t>
      </w:r>
      <w:r w:rsidR="007D3F41">
        <w:rPr>
          <w:rtl/>
        </w:rPr>
        <w:t>،</w:t>
      </w:r>
      <w:r w:rsidR="007D3F41" w:rsidRPr="00736C02">
        <w:rPr>
          <w:rtl/>
        </w:rPr>
        <w:t xml:space="preserve"> ولا بأبي القاسم إذا كان الاسم محمدا »</w:t>
      </w:r>
      <w:r w:rsidR="007D3F41">
        <w:rPr>
          <w:rtl/>
        </w:rPr>
        <w:t>.</w:t>
      </w:r>
    </w:p>
    <w:p w:rsidR="007D3F41" w:rsidRPr="00736C02" w:rsidRDefault="00672D41" w:rsidP="00176277">
      <w:pPr>
        <w:pStyle w:val="libNormal"/>
        <w:rPr>
          <w:rtl/>
        </w:rPr>
      </w:pPr>
      <w:r w:rsidRPr="00672D41">
        <w:rPr>
          <w:rStyle w:val="libNumChar"/>
          <w:rtl/>
        </w:rPr>
        <w:t>[17766]</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وإذا كان الاسم محمدا فلا تكنه بأبي</w:t>
      </w:r>
      <w:r w:rsidR="007D3F41">
        <w:rPr>
          <w:rtl/>
        </w:rPr>
        <w:t xml:space="preserve"> </w:t>
      </w:r>
      <w:r w:rsidR="007D3F41" w:rsidRPr="00736C02">
        <w:rPr>
          <w:rtl/>
        </w:rPr>
        <w:t>القاسم</w:t>
      </w:r>
      <w:r w:rsidR="007D3F41">
        <w:rPr>
          <w:rtl/>
        </w:rPr>
        <w:t>،</w:t>
      </w:r>
      <w:r w:rsidR="007D3F41" w:rsidRPr="00736C02">
        <w:rPr>
          <w:rtl/>
        </w:rPr>
        <w:t xml:space="preserve"> ولا بأبي بكر</w:t>
      </w:r>
      <w:r w:rsidR="007D3F41">
        <w:rPr>
          <w:rtl/>
        </w:rPr>
        <w:t>،</w:t>
      </w:r>
      <w:r w:rsidR="007D3F41" w:rsidRPr="00736C02">
        <w:rPr>
          <w:rtl/>
        </w:rPr>
        <w:t xml:space="preserve"> ولا بأبي عيسى</w:t>
      </w:r>
      <w:r w:rsidR="007D3F41">
        <w:rPr>
          <w:rtl/>
        </w:rPr>
        <w:t>،</w:t>
      </w:r>
      <w:r w:rsidR="007D3F41" w:rsidRPr="00736C02">
        <w:rPr>
          <w:rtl/>
        </w:rPr>
        <w:t xml:space="preserve"> ولا بأبي الحكم</w:t>
      </w:r>
      <w:r w:rsidR="007D3F41">
        <w:rPr>
          <w:rtl/>
        </w:rPr>
        <w:t>،</w:t>
      </w:r>
      <w:r w:rsidR="007D3F41" w:rsidRPr="00736C02">
        <w:rPr>
          <w:rtl/>
        </w:rPr>
        <w:t xml:space="preserve"> ولا بأبي</w:t>
      </w:r>
      <w:r w:rsidR="007D3F41">
        <w:rPr>
          <w:rtl/>
        </w:rPr>
        <w:t xml:space="preserve"> </w:t>
      </w:r>
      <w:r w:rsidR="007D3F41" w:rsidRPr="00736C02">
        <w:rPr>
          <w:rtl/>
        </w:rPr>
        <w:t>الحارث</w:t>
      </w:r>
      <w:r w:rsidR="007D3F41">
        <w:rPr>
          <w:rtl/>
        </w:rPr>
        <w:t>.</w:t>
      </w:r>
    </w:p>
    <w:p w:rsidR="007D3F41" w:rsidRPr="00736C02" w:rsidRDefault="007D3F41" w:rsidP="00176277">
      <w:pPr>
        <w:pStyle w:val="libNormal"/>
        <w:rPr>
          <w:rtl/>
        </w:rPr>
      </w:pPr>
      <w:r w:rsidRPr="00736C02">
        <w:rPr>
          <w:rtl/>
        </w:rPr>
        <w:t>وفي الهداية</w:t>
      </w:r>
      <w:r>
        <w:rPr>
          <w:rtl/>
        </w:rPr>
        <w:t>:</w:t>
      </w:r>
      <w:r w:rsidRPr="00736C02">
        <w:rPr>
          <w:rtl/>
        </w:rPr>
        <w:t xml:space="preserve"> ولا يكنيه بعيسى</w:t>
      </w:r>
      <w:r>
        <w:rPr>
          <w:rtl/>
        </w:rPr>
        <w:t>،</w:t>
      </w:r>
      <w:r w:rsidRPr="00736C02">
        <w:rPr>
          <w:rtl/>
        </w:rPr>
        <w:t xml:space="preserve"> ولا بالحكم</w:t>
      </w:r>
      <w:r>
        <w:rPr>
          <w:rtl/>
        </w:rPr>
        <w:t>،</w:t>
      </w:r>
      <w:r w:rsidRPr="00736C02">
        <w:rPr>
          <w:rtl/>
        </w:rPr>
        <w:t xml:space="preserve"> ولا بالحارث</w:t>
      </w:r>
      <w:r>
        <w:rPr>
          <w:rtl/>
        </w:rPr>
        <w:t>،</w:t>
      </w:r>
      <w:r w:rsidRPr="00736C02">
        <w:rPr>
          <w:rtl/>
        </w:rPr>
        <w:t xml:space="preserve"> ولا بأبي</w:t>
      </w:r>
      <w:r>
        <w:rPr>
          <w:rtl/>
        </w:rPr>
        <w:t xml:space="preserve"> </w:t>
      </w:r>
      <w:r w:rsidRPr="00736C02">
        <w:rPr>
          <w:rtl/>
        </w:rPr>
        <w:t xml:space="preserve">القاسم إذا كان الاسم محمدا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[17767]</w:t>
      </w:r>
      <w:r w:rsidR="007D3F41" w:rsidRPr="00736C02">
        <w:rPr>
          <w:rtl/>
        </w:rPr>
        <w:t xml:space="preserve"> 4</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إني لا أحل لاحد أن يتسمى</w:t>
      </w:r>
      <w:r w:rsidR="007D3F41">
        <w:rPr>
          <w:rtl/>
        </w:rPr>
        <w:t xml:space="preserve"> </w:t>
      </w:r>
      <w:r w:rsidR="007D3F41" w:rsidRPr="00736C02">
        <w:rPr>
          <w:rtl/>
        </w:rPr>
        <w:t>باسمي ولا يتكنى بكنيتي</w:t>
      </w:r>
      <w:r w:rsidR="007D3F41">
        <w:rPr>
          <w:rtl/>
        </w:rPr>
        <w:t>،</w:t>
      </w:r>
      <w:r w:rsidR="007D3F41" w:rsidRPr="00736C02">
        <w:rPr>
          <w:rtl/>
        </w:rPr>
        <w:t xml:space="preserve"> إلا مولود لعلي </w:t>
      </w:r>
      <w:r w:rsidR="0060562E" w:rsidRPr="0060562E">
        <w:rPr>
          <w:rStyle w:val="libAlaemChar"/>
          <w:rtl/>
        </w:rPr>
        <w:t>عليه‌السلام</w:t>
      </w:r>
      <w:r w:rsidR="007D3F41" w:rsidRPr="00736C02">
        <w:rPr>
          <w:rtl/>
        </w:rPr>
        <w:t xml:space="preserve"> من غير ابنتي</w:t>
      </w:r>
      <w:r w:rsidR="007D3F41">
        <w:rPr>
          <w:rtl/>
        </w:rPr>
        <w:t xml:space="preserve"> </w:t>
      </w:r>
      <w:r w:rsidR="007D3F41" w:rsidRPr="00736C02">
        <w:rPr>
          <w:rtl/>
        </w:rPr>
        <w:t xml:space="preserve">فاطمة </w:t>
      </w:r>
      <w:r w:rsidR="003428A7" w:rsidRPr="003428A7">
        <w:rPr>
          <w:rStyle w:val="libAlaemChar"/>
          <w:rtl/>
        </w:rPr>
        <w:t>عليها‌السلام</w:t>
      </w:r>
      <w:r w:rsidR="007D3F41">
        <w:rPr>
          <w:rtl/>
        </w:rPr>
        <w:t>،</w:t>
      </w:r>
      <w:r w:rsidR="007D3F41" w:rsidRPr="00736C02">
        <w:rPr>
          <w:rtl/>
        </w:rPr>
        <w:t xml:space="preserve"> فقد نحلته اسمي وكنيتي</w:t>
      </w:r>
      <w:r w:rsidR="007D3F41">
        <w:rPr>
          <w:rtl/>
        </w:rPr>
        <w:t>،</w:t>
      </w:r>
      <w:r w:rsidR="007D3F41" w:rsidRPr="00736C02">
        <w:rPr>
          <w:rtl/>
        </w:rPr>
        <w:t xml:space="preserve"> وهو محمد بن علي »</w:t>
      </w:r>
      <w:r w:rsidR="007D3F41">
        <w:rPr>
          <w:rtl/>
        </w:rPr>
        <w:t>.</w:t>
      </w:r>
    </w:p>
    <w:p w:rsidR="007D3F41" w:rsidRDefault="007D3F41" w:rsidP="007D3F41">
      <w:pPr>
        <w:pStyle w:val="Heading2Center"/>
        <w:rPr>
          <w:rtl/>
        </w:rPr>
      </w:pPr>
      <w:bookmarkStart w:id="308" w:name="_Toc365374612"/>
      <w:bookmarkStart w:id="309" w:name="_Toc380483709"/>
      <w:r w:rsidRPr="00672FD4">
        <w:rPr>
          <w:rtl/>
        </w:rPr>
        <w:t>21</w:t>
      </w:r>
      <w:r>
        <w:rPr>
          <w:rtl/>
          <w:lang w:bidi="ar-IQ"/>
        </w:rPr>
        <w:t xml:space="preserve"> - </w:t>
      </w:r>
      <w:r w:rsidRPr="00672D41">
        <w:rPr>
          <w:rStyle w:val="libAlaemHeading2Char"/>
          <w:rtl/>
        </w:rPr>
        <w:t>(</w:t>
      </w:r>
      <w:r w:rsidRPr="00672FD4">
        <w:rPr>
          <w:rtl/>
        </w:rPr>
        <w:t xml:space="preserve"> باب كراهة ذكر اللقب والكنية اللذين يكرههما</w:t>
      </w:r>
      <w:r>
        <w:rPr>
          <w:rFonts w:hint="cs"/>
          <w:rtl/>
        </w:rPr>
        <w:t xml:space="preserve"> </w:t>
      </w:r>
      <w:r w:rsidRPr="00736C02">
        <w:rPr>
          <w:rtl/>
        </w:rPr>
        <w:t>بأحبهما</w:t>
      </w:r>
      <w:r>
        <w:rPr>
          <w:rtl/>
        </w:rPr>
        <w:t>،</w:t>
      </w:r>
      <w:r w:rsidRPr="00736C02">
        <w:rPr>
          <w:rtl/>
        </w:rPr>
        <w:t xml:space="preserve"> أو يحتمل كراهته لهما </w:t>
      </w:r>
      <w:r w:rsidRPr="00672D41">
        <w:rPr>
          <w:rStyle w:val="libAlaemHeading2Char"/>
          <w:rtl/>
        </w:rPr>
        <w:t>)</w:t>
      </w:r>
      <w:bookmarkEnd w:id="308"/>
      <w:bookmarkEnd w:id="309"/>
    </w:p>
    <w:p w:rsidR="007D3F41" w:rsidRPr="00736C02" w:rsidRDefault="00672D41" w:rsidP="00176277">
      <w:pPr>
        <w:pStyle w:val="libNormal"/>
        <w:rPr>
          <w:rtl/>
        </w:rPr>
      </w:pPr>
      <w:r w:rsidRPr="00672D41">
        <w:rPr>
          <w:rStyle w:val="libNumChar"/>
          <w:rtl/>
        </w:rPr>
        <w:t>[17768]</w:t>
      </w:r>
      <w:r w:rsidR="007D3F41" w:rsidRPr="00736C02">
        <w:rPr>
          <w:rtl/>
        </w:rPr>
        <w:t xml:space="preserve"> 1</w:t>
      </w:r>
      <w:r w:rsidR="007D3F41">
        <w:rPr>
          <w:rtl/>
        </w:rPr>
        <w:t xml:space="preserve"> - </w:t>
      </w:r>
      <w:r w:rsidR="007D3F41" w:rsidRPr="00736C02">
        <w:rPr>
          <w:rtl/>
        </w:rPr>
        <w:t>كتاب عاصم بن حميد</w:t>
      </w:r>
      <w:r w:rsidR="007D3F41">
        <w:rPr>
          <w:rtl/>
        </w:rPr>
        <w:t>:</w:t>
      </w:r>
      <w:r w:rsidR="007D3F41" w:rsidRPr="00736C02">
        <w:rPr>
          <w:rtl/>
        </w:rPr>
        <w:t xml:space="preserve"> عن أبي بصير قال</w:t>
      </w:r>
      <w:r w:rsidR="007D3F41">
        <w:rPr>
          <w:rtl/>
        </w:rPr>
        <w:t>:</w:t>
      </w:r>
      <w:r w:rsidR="007D3F41" w:rsidRPr="00736C02">
        <w:rPr>
          <w:rtl/>
        </w:rPr>
        <w:t xml:space="preserve"> سمعت أبا جعفر</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112</w:t>
      </w:r>
      <w:r>
        <w:rPr>
          <w:rtl/>
        </w:rPr>
        <w:t>.</w:t>
      </w:r>
    </w:p>
    <w:p w:rsidR="007D3F41" w:rsidRPr="00D07F5F" w:rsidRDefault="007D3F41" w:rsidP="007D3F41">
      <w:pPr>
        <w:pStyle w:val="libFootnote"/>
        <w:rPr>
          <w:rtl/>
        </w:rPr>
      </w:pPr>
      <w:r w:rsidRPr="00D07F5F">
        <w:rPr>
          <w:rtl/>
        </w:rPr>
        <w:t>(1) الهداية ص 70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181</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عاصم بن</w:t>
      </w:r>
      <w:r>
        <w:rPr>
          <w:rFonts w:hint="cs"/>
          <w:rtl/>
        </w:rPr>
        <w:t xml:space="preserve"> </w:t>
      </w:r>
      <w:r w:rsidRPr="00736C02">
        <w:rPr>
          <w:rtl/>
        </w:rPr>
        <w:t>حميد ص 29</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يقول</w:t>
      </w:r>
      <w:r w:rsidR="007D3F41">
        <w:rPr>
          <w:rtl/>
        </w:rPr>
        <w:t>:</w:t>
      </w:r>
      <w:r w:rsidR="007D3F41" w:rsidRPr="00736C02">
        <w:rPr>
          <w:rtl/>
        </w:rPr>
        <w:t xml:space="preserve"> « إن أبا ذر قال لرجل على عهد رسول الله </w:t>
      </w:r>
      <w:r w:rsidRPr="0060562E">
        <w:rPr>
          <w:rStyle w:val="libAlaemChar"/>
          <w:rtl/>
        </w:rPr>
        <w:t>صلى‌الله‌عليه‌وآله</w:t>
      </w:r>
      <w:r w:rsidR="007D3F41">
        <w:rPr>
          <w:rtl/>
        </w:rPr>
        <w:t>:</w:t>
      </w:r>
      <w:r w:rsidR="007D3F41" w:rsidRPr="00736C02">
        <w:rPr>
          <w:rtl/>
        </w:rPr>
        <w:t xml:space="preserve"> يا بن السوداء</w:t>
      </w:r>
      <w:r w:rsidR="007D3F41">
        <w:rPr>
          <w:rtl/>
        </w:rPr>
        <w:t>،</w:t>
      </w:r>
      <w:r w:rsidR="007D3F41" w:rsidRPr="00736C02">
        <w:rPr>
          <w:rtl/>
        </w:rPr>
        <w:t xml:space="preserve"> قال</w:t>
      </w:r>
      <w:r w:rsidR="007D3F41">
        <w:rPr>
          <w:rtl/>
        </w:rPr>
        <w:t>:</w:t>
      </w:r>
      <w:r w:rsidR="007D3F41" w:rsidRPr="00736C02">
        <w:rPr>
          <w:rtl/>
        </w:rPr>
        <w:t xml:space="preserve"> فقال رسول الله </w:t>
      </w:r>
      <w:r w:rsidRPr="0060562E">
        <w:rPr>
          <w:rStyle w:val="libAlaemChar"/>
          <w:rtl/>
        </w:rPr>
        <w:t>صلى‌الله‌عليه‌وآله</w:t>
      </w:r>
      <w:r w:rsidR="007D3F41">
        <w:rPr>
          <w:rtl/>
        </w:rPr>
        <w:t>:</w:t>
      </w:r>
      <w:r w:rsidR="007D3F41" w:rsidRPr="00736C02">
        <w:rPr>
          <w:rtl/>
        </w:rPr>
        <w:t xml:space="preserve"> تعيره بأمه</w:t>
      </w:r>
      <w:r w:rsidR="007D3F41">
        <w:rPr>
          <w:rtl/>
        </w:rPr>
        <w:t>!</w:t>
      </w:r>
      <w:r w:rsidR="007D3F41" w:rsidRPr="00736C02">
        <w:rPr>
          <w:rtl/>
        </w:rPr>
        <w:t xml:space="preserve"> قال</w:t>
      </w:r>
      <w:r w:rsidR="007D3F41">
        <w:rPr>
          <w:rtl/>
        </w:rPr>
        <w:t>:</w:t>
      </w:r>
      <w:r w:rsidR="007D3F41" w:rsidRPr="00736C02">
        <w:rPr>
          <w:rtl/>
        </w:rPr>
        <w:t xml:space="preserve"> فلم يزل أبو ذر يمرغ رأسه ووجهه بالتراب</w:t>
      </w:r>
      <w:r w:rsidR="007D3F41">
        <w:rPr>
          <w:rtl/>
        </w:rPr>
        <w:t xml:space="preserve">، </w:t>
      </w:r>
      <w:r w:rsidR="007D3F41" w:rsidRPr="00736C02">
        <w:rPr>
          <w:rtl/>
        </w:rPr>
        <w:t xml:space="preserve">حتى رضي عنه رسول الله </w:t>
      </w:r>
      <w:r w:rsidRPr="0060562E">
        <w:rPr>
          <w:rStyle w:val="libAlaemChar"/>
          <w:rtl/>
        </w:rPr>
        <w:t>صلى‌الله‌عليه‌وآله</w:t>
      </w:r>
      <w:r w:rsidR="007D3F41" w:rsidRPr="00736C02">
        <w:rPr>
          <w:rtl/>
        </w:rPr>
        <w:t xml:space="preserve"> »</w:t>
      </w:r>
      <w:r w:rsidR="007D3F41">
        <w:rPr>
          <w:rtl/>
        </w:rPr>
        <w:t>.</w:t>
      </w:r>
    </w:p>
    <w:p w:rsidR="007D3F41" w:rsidRPr="003A2712" w:rsidRDefault="007D3F41" w:rsidP="007D3F41">
      <w:pPr>
        <w:pStyle w:val="Heading2Center"/>
        <w:rPr>
          <w:rtl/>
        </w:rPr>
      </w:pPr>
      <w:bookmarkStart w:id="310" w:name="_Toc365374613"/>
      <w:bookmarkStart w:id="311" w:name="_Toc380483710"/>
      <w:r w:rsidRPr="003A2712">
        <w:rPr>
          <w:rtl/>
        </w:rPr>
        <w:t>22</w:t>
      </w:r>
      <w:r>
        <w:rPr>
          <w:rtl/>
          <w:lang w:bidi="ar-IQ"/>
        </w:rPr>
        <w:t xml:space="preserve"> - </w:t>
      </w:r>
      <w:r w:rsidRPr="00672D41">
        <w:rPr>
          <w:rStyle w:val="libAlaemHeading2Char"/>
          <w:rtl/>
        </w:rPr>
        <w:t>(</w:t>
      </w:r>
      <w:r w:rsidRPr="003A2712">
        <w:rPr>
          <w:rtl/>
        </w:rPr>
        <w:t xml:space="preserve"> باب استحباب استطعام الناس عند ولادة</w:t>
      </w:r>
      <w:r>
        <w:rPr>
          <w:rFonts w:hint="cs"/>
          <w:rtl/>
        </w:rPr>
        <w:t xml:space="preserve"> </w:t>
      </w:r>
      <w:r w:rsidRPr="003A2712">
        <w:rPr>
          <w:rtl/>
        </w:rPr>
        <w:t xml:space="preserve">المولود ثلاثة أيام </w:t>
      </w:r>
      <w:r w:rsidRPr="00672D41">
        <w:rPr>
          <w:rStyle w:val="libAlaemHeading2Char"/>
          <w:rtl/>
        </w:rPr>
        <w:t>)</w:t>
      </w:r>
      <w:bookmarkEnd w:id="310"/>
      <w:bookmarkEnd w:id="311"/>
    </w:p>
    <w:p w:rsidR="007D3F41" w:rsidRPr="00736C02" w:rsidRDefault="00672D41" w:rsidP="00176277">
      <w:pPr>
        <w:pStyle w:val="libNormal"/>
        <w:rPr>
          <w:rtl/>
        </w:rPr>
      </w:pPr>
      <w:r w:rsidRPr="00672D41">
        <w:rPr>
          <w:rStyle w:val="libNumChar"/>
          <w:rtl/>
        </w:rPr>
        <w:t>[17769]</w:t>
      </w:r>
      <w:r w:rsidR="007D3F41" w:rsidRPr="00736C02">
        <w:rPr>
          <w:rtl/>
        </w:rPr>
        <w:t xml:space="preserve"> 1</w:t>
      </w:r>
      <w:r w:rsidR="007D3F41">
        <w:rPr>
          <w:rtl/>
        </w:rPr>
        <w:t xml:space="preserve"> - </w:t>
      </w:r>
      <w:r w:rsidR="007D3F41" w:rsidRPr="00736C02">
        <w:rPr>
          <w:rtl/>
        </w:rPr>
        <w:t>الصدوق في كمال الدين</w:t>
      </w:r>
      <w:r w:rsidR="007D3F41">
        <w:rPr>
          <w:rtl/>
        </w:rPr>
        <w:t>:</w:t>
      </w:r>
      <w:r w:rsidR="007D3F41" w:rsidRPr="00736C02">
        <w:rPr>
          <w:rtl/>
        </w:rPr>
        <w:t xml:space="preserve"> عن محمد بن علي ماجيلويه</w:t>
      </w:r>
      <w:r w:rsidR="007D3F41">
        <w:rPr>
          <w:rtl/>
        </w:rPr>
        <w:t xml:space="preserve">، </w:t>
      </w:r>
      <w:r w:rsidR="007D3F41" w:rsidRPr="00736C02">
        <w:rPr>
          <w:rtl/>
        </w:rPr>
        <w:t>ومحمد بن موسى المتوكل</w:t>
      </w:r>
      <w:r w:rsidR="007D3F41">
        <w:rPr>
          <w:rtl/>
        </w:rPr>
        <w:t>،</w:t>
      </w:r>
      <w:r w:rsidR="007D3F41" w:rsidRPr="00736C02">
        <w:rPr>
          <w:rtl/>
        </w:rPr>
        <w:t xml:space="preserve"> وأحمد بن محمد بن يحيى العطار</w:t>
      </w:r>
      <w:r w:rsidR="007D3F41">
        <w:rPr>
          <w:rtl/>
        </w:rPr>
        <w:t>،</w:t>
      </w:r>
      <w:r w:rsidR="007D3F41" w:rsidRPr="00736C02">
        <w:rPr>
          <w:rtl/>
        </w:rPr>
        <w:t xml:space="preserve"> قالوا</w:t>
      </w:r>
      <w:r w:rsidR="007D3F41">
        <w:rPr>
          <w:rtl/>
        </w:rPr>
        <w:t>:</w:t>
      </w:r>
      <w:r w:rsidR="007D3F41" w:rsidRPr="00736C02">
        <w:rPr>
          <w:rtl/>
        </w:rPr>
        <w:t xml:space="preserve"> حدثنا</w:t>
      </w:r>
      <w:r w:rsidR="007D3F41">
        <w:rPr>
          <w:rtl/>
        </w:rPr>
        <w:t xml:space="preserve"> </w:t>
      </w:r>
      <w:r w:rsidR="007D3F41" w:rsidRPr="00736C02">
        <w:rPr>
          <w:rtl/>
        </w:rPr>
        <w:t>محمد بن يحيى العطار قال</w:t>
      </w:r>
      <w:r w:rsidR="007D3F41">
        <w:rPr>
          <w:rtl/>
        </w:rPr>
        <w:t>:</w:t>
      </w:r>
      <w:r w:rsidR="007D3F41" w:rsidRPr="00736C02">
        <w:rPr>
          <w:rtl/>
        </w:rPr>
        <w:t xml:space="preserve"> حدثنا إسحاق بن نوح البصري</w:t>
      </w:r>
      <w:r w:rsidR="007D3F41">
        <w:rPr>
          <w:rtl/>
        </w:rPr>
        <w:t>،</w:t>
      </w:r>
      <w:r w:rsidR="007D3F41" w:rsidRPr="00736C02">
        <w:rPr>
          <w:rtl/>
        </w:rPr>
        <w:t xml:space="preserve"> عن أبي جعفر</w:t>
      </w:r>
      <w:r w:rsidR="007D3F41">
        <w:rPr>
          <w:rtl/>
        </w:rPr>
        <w:t xml:space="preserve"> </w:t>
      </w:r>
      <w:r w:rsidR="007D3F41" w:rsidRPr="00736C02">
        <w:rPr>
          <w:rtl/>
        </w:rPr>
        <w:t>العمري قال</w:t>
      </w:r>
      <w:r w:rsidR="007D3F41">
        <w:rPr>
          <w:rtl/>
        </w:rPr>
        <w:t>:</w:t>
      </w:r>
      <w:r w:rsidR="007D3F41" w:rsidRPr="00736C02">
        <w:rPr>
          <w:rtl/>
        </w:rPr>
        <w:t xml:space="preserve"> لما ولد السيد </w:t>
      </w:r>
      <w:r w:rsidR="0060562E" w:rsidRPr="0060562E">
        <w:rPr>
          <w:rStyle w:val="libAlaemChar"/>
          <w:rtl/>
        </w:rPr>
        <w:t>عليه‌السلام</w:t>
      </w:r>
      <w:r w:rsidR="007D3F41">
        <w:rPr>
          <w:rtl/>
        </w:rPr>
        <w:t>،</w:t>
      </w:r>
      <w:r w:rsidR="007D3F41" w:rsidRPr="00736C02">
        <w:rPr>
          <w:rtl/>
        </w:rPr>
        <w:t xml:space="preserve"> قال أبو محمد</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ابعثوا إلى أبي عمرو » فبعث إليه فسار إليه</w:t>
      </w:r>
      <w:r w:rsidR="007D3F41">
        <w:rPr>
          <w:rtl/>
        </w:rPr>
        <w:t>،</w:t>
      </w:r>
      <w:r w:rsidR="007D3F41" w:rsidRPr="00736C02">
        <w:rPr>
          <w:rtl/>
        </w:rPr>
        <w:t xml:space="preserve"> فقال له</w:t>
      </w:r>
      <w:r w:rsidR="007D3F41">
        <w:rPr>
          <w:rtl/>
        </w:rPr>
        <w:t xml:space="preserve">: </w:t>
      </w:r>
      <w:r w:rsidR="007D3F41" w:rsidRPr="00736C02">
        <w:rPr>
          <w:rtl/>
        </w:rPr>
        <w:t>« اشتر عشرة آلاف رطل خبز</w:t>
      </w:r>
      <w:r w:rsidR="007D3F41">
        <w:rPr>
          <w:rtl/>
        </w:rPr>
        <w:t>،</w:t>
      </w:r>
      <w:r w:rsidR="007D3F41" w:rsidRPr="00736C02">
        <w:rPr>
          <w:rtl/>
        </w:rPr>
        <w:t xml:space="preserve"> وعشرة آلاف رطل لحم</w:t>
      </w:r>
      <w:r w:rsidR="007D3F41">
        <w:rPr>
          <w:rtl/>
        </w:rPr>
        <w:t>،</w:t>
      </w:r>
      <w:r w:rsidR="007D3F41" w:rsidRPr="00736C02">
        <w:rPr>
          <w:rtl/>
        </w:rPr>
        <w:t xml:space="preserve"> وفرقه حسبة على</w:t>
      </w:r>
      <w:r w:rsidR="007D3F41">
        <w:rPr>
          <w:rtl/>
        </w:rPr>
        <w:t xml:space="preserve"> </w:t>
      </w:r>
      <w:r w:rsidR="007D3F41" w:rsidRPr="00736C02">
        <w:rPr>
          <w:rtl/>
        </w:rPr>
        <w:t>بني هاشم</w:t>
      </w:r>
      <w:r w:rsidR="007D3F41">
        <w:rPr>
          <w:rtl/>
        </w:rPr>
        <w:t>،</w:t>
      </w:r>
      <w:r w:rsidR="007D3F41" w:rsidRPr="00736C02">
        <w:rPr>
          <w:rtl/>
        </w:rPr>
        <w:t xml:space="preserve"> وعق عنه كذا وكذا »</w:t>
      </w:r>
      <w:r w:rsidR="007D3F41">
        <w:rPr>
          <w:rtl/>
        </w:rPr>
        <w:t>.</w:t>
      </w:r>
    </w:p>
    <w:p w:rsidR="007D3F41" w:rsidRPr="00736C02" w:rsidRDefault="00672D41" w:rsidP="00176277">
      <w:pPr>
        <w:pStyle w:val="libNormal"/>
        <w:rPr>
          <w:rtl/>
        </w:rPr>
      </w:pPr>
      <w:r w:rsidRPr="00672D41">
        <w:rPr>
          <w:rStyle w:val="libNumChar"/>
          <w:rtl/>
        </w:rPr>
        <w:t>[17770]</w:t>
      </w:r>
      <w:r w:rsidR="007D3F41" w:rsidRPr="00736C02">
        <w:rPr>
          <w:rtl/>
        </w:rPr>
        <w:t xml:space="preserve"> 2</w:t>
      </w:r>
      <w:r w:rsidR="007D3F41">
        <w:rPr>
          <w:rtl/>
        </w:rPr>
        <w:t xml:space="preserve"> - </w:t>
      </w:r>
      <w:r w:rsidR="007D3F41" w:rsidRPr="00736C02">
        <w:rPr>
          <w:rtl/>
        </w:rPr>
        <w:t>الشيخ أبو الحسن الكبرى في كتاب الأنوار</w:t>
      </w:r>
      <w:r w:rsidR="007D3F41">
        <w:rPr>
          <w:rtl/>
        </w:rPr>
        <w:t>:</w:t>
      </w:r>
      <w:r w:rsidR="007D3F41" w:rsidRPr="00736C02">
        <w:rPr>
          <w:rtl/>
        </w:rPr>
        <w:t xml:space="preserve"> في حديث مولد</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sidRPr="00736C02">
        <w:rPr>
          <w:rtl/>
        </w:rPr>
        <w:t xml:space="preserve"> قال</w:t>
      </w:r>
      <w:r w:rsidR="007D3F41">
        <w:rPr>
          <w:rtl/>
        </w:rPr>
        <w:t>:</w:t>
      </w:r>
      <w:r w:rsidR="007D3F41" w:rsidRPr="00736C02">
        <w:rPr>
          <w:rtl/>
        </w:rPr>
        <w:t xml:space="preserve"> فلما مضى له </w:t>
      </w:r>
      <w:r w:rsidR="0060562E" w:rsidRPr="0060562E">
        <w:rPr>
          <w:rStyle w:val="libAlaemChar"/>
          <w:rtl/>
        </w:rPr>
        <w:t>صلى‌الله‌عليه‌وآله</w:t>
      </w:r>
      <w:r w:rsidR="007D3F41" w:rsidRPr="00736C02">
        <w:rPr>
          <w:rtl/>
        </w:rPr>
        <w:t xml:space="preserve"> من</w:t>
      </w:r>
      <w:r w:rsidR="007D3F41">
        <w:rPr>
          <w:rtl/>
        </w:rPr>
        <w:t xml:space="preserve"> </w:t>
      </w:r>
      <w:r w:rsidR="007D3F41" w:rsidRPr="00736C02">
        <w:rPr>
          <w:rtl/>
        </w:rPr>
        <w:t>الوضع سبعة أيام</w:t>
      </w:r>
      <w:r w:rsidR="007D3F41">
        <w:rPr>
          <w:rtl/>
        </w:rPr>
        <w:t>،</w:t>
      </w:r>
      <w:r w:rsidR="007D3F41" w:rsidRPr="00736C02">
        <w:rPr>
          <w:rtl/>
        </w:rPr>
        <w:t xml:space="preserve"> أو لم عبد المطلب وليمة عظيمة</w:t>
      </w:r>
      <w:r w:rsidR="007D3F41">
        <w:rPr>
          <w:rtl/>
        </w:rPr>
        <w:t>،</w:t>
      </w:r>
      <w:r w:rsidR="007D3F41" w:rsidRPr="00736C02">
        <w:rPr>
          <w:rtl/>
        </w:rPr>
        <w:t xml:space="preserve"> وذبح الأغنام ونحر</w:t>
      </w:r>
      <w:r w:rsidR="007D3F41">
        <w:rPr>
          <w:rtl/>
        </w:rPr>
        <w:t xml:space="preserve"> </w:t>
      </w:r>
      <w:r w:rsidR="007D3F41" w:rsidRPr="00736C02">
        <w:rPr>
          <w:rtl/>
        </w:rPr>
        <w:t>الإبل</w:t>
      </w:r>
      <w:r w:rsidR="007D3F41">
        <w:rPr>
          <w:rtl/>
        </w:rPr>
        <w:t>،</w:t>
      </w:r>
      <w:r w:rsidR="007D3F41" w:rsidRPr="00736C02">
        <w:rPr>
          <w:rtl/>
        </w:rPr>
        <w:t xml:space="preserve"> وأكل الناس ثلاثة أيام</w:t>
      </w:r>
      <w:r w:rsidR="007D3F41">
        <w:rPr>
          <w:rtl/>
        </w:rPr>
        <w:t>.</w:t>
      </w:r>
    </w:p>
    <w:p w:rsidR="007D3F41" w:rsidRPr="003A2712" w:rsidRDefault="007D3F41" w:rsidP="007D3F41">
      <w:pPr>
        <w:pStyle w:val="Heading2Center"/>
        <w:rPr>
          <w:rtl/>
        </w:rPr>
      </w:pPr>
      <w:bookmarkStart w:id="312" w:name="_Toc365374614"/>
      <w:bookmarkStart w:id="313" w:name="_Toc380483711"/>
      <w:r w:rsidRPr="003A2712">
        <w:rPr>
          <w:rtl/>
        </w:rPr>
        <w:t>23</w:t>
      </w:r>
      <w:r>
        <w:rPr>
          <w:rtl/>
          <w:lang w:bidi="ar-IQ"/>
        </w:rPr>
        <w:t xml:space="preserve"> - </w:t>
      </w:r>
      <w:r w:rsidRPr="00672D41">
        <w:rPr>
          <w:rStyle w:val="libAlaemHeading2Char"/>
          <w:rtl/>
        </w:rPr>
        <w:t>(</w:t>
      </w:r>
      <w:r w:rsidRPr="003A2712">
        <w:rPr>
          <w:rtl/>
        </w:rPr>
        <w:t xml:space="preserve"> باب استحباب أكل الحامل السفرجل</w:t>
      </w:r>
      <w:r>
        <w:rPr>
          <w:rtl/>
          <w:lang w:bidi="ar-IQ"/>
        </w:rPr>
        <w:t>،</w:t>
      </w:r>
      <w:r>
        <w:rPr>
          <w:rFonts w:hint="cs"/>
          <w:rtl/>
        </w:rPr>
        <w:t xml:space="preserve"> </w:t>
      </w:r>
      <w:r w:rsidRPr="003A2712">
        <w:rPr>
          <w:rtl/>
        </w:rPr>
        <w:t xml:space="preserve">وكذا الأب حين الحمل </w:t>
      </w:r>
      <w:r w:rsidRPr="00672D41">
        <w:rPr>
          <w:rStyle w:val="libAlaemHeading2Char"/>
          <w:rtl/>
        </w:rPr>
        <w:t>)</w:t>
      </w:r>
      <w:bookmarkEnd w:id="312"/>
      <w:bookmarkEnd w:id="313"/>
    </w:p>
    <w:p w:rsidR="007D3F41" w:rsidRPr="00736C02" w:rsidRDefault="00672D41" w:rsidP="00176277">
      <w:pPr>
        <w:pStyle w:val="libNormal"/>
        <w:rPr>
          <w:rtl/>
        </w:rPr>
      </w:pPr>
      <w:r w:rsidRPr="00672D41">
        <w:rPr>
          <w:rStyle w:val="libNumChar"/>
          <w:rtl/>
        </w:rPr>
        <w:t>[17771]</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عن كتاب الإمامة والتبصرة لعلي بن بابويه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كمال الدين ص 430 ح 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الأنوار ص 192</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بحار الأنوار 66 ص 177 ح 39 بل عن جامع الأحاديث ص 12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سهل بن أحمد</w:t>
      </w:r>
      <w:r>
        <w:rPr>
          <w:rtl/>
        </w:rPr>
        <w:t>،</w:t>
      </w:r>
      <w:r w:rsidRPr="00736C02">
        <w:rPr>
          <w:rtl/>
        </w:rPr>
        <w:t xml:space="preserve"> عن محمد بن محمد الأشعث</w:t>
      </w:r>
      <w:r>
        <w:rPr>
          <w:rtl/>
        </w:rPr>
        <w:t>،</w:t>
      </w:r>
      <w:r w:rsidRPr="00736C02">
        <w:rPr>
          <w:rtl/>
        </w:rPr>
        <w:t xml:space="preserve"> عن موسى بن إسماعيل بن</w:t>
      </w:r>
      <w:r>
        <w:rPr>
          <w:rtl/>
        </w:rPr>
        <w:t xml:space="preserve"> </w:t>
      </w:r>
      <w:r w:rsidRPr="00736C02">
        <w:rPr>
          <w:rtl/>
        </w:rPr>
        <w:t>موسى بن جعفر</w:t>
      </w:r>
      <w:r>
        <w:rPr>
          <w:rtl/>
        </w:rPr>
        <w:t>،</w:t>
      </w:r>
      <w:r w:rsidRPr="00736C02">
        <w:rPr>
          <w:rtl/>
        </w:rPr>
        <w:t xml:space="preserve"> عن أبيه</w:t>
      </w:r>
      <w:r>
        <w:rPr>
          <w:rtl/>
        </w:rPr>
        <w:t>،</w:t>
      </w:r>
      <w:r w:rsidRPr="00736C02">
        <w:rPr>
          <w:rtl/>
        </w:rPr>
        <w:t xml:space="preserve"> عن آبائه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قال</w:t>
      </w:r>
      <w:r>
        <w:rPr>
          <w:rtl/>
        </w:rPr>
        <w:t xml:space="preserve"> </w:t>
      </w:r>
      <w:r w:rsidRPr="00736C02">
        <w:rPr>
          <w:rtl/>
        </w:rPr>
        <w:t xml:space="preserve">رسول الله </w:t>
      </w:r>
      <w:r w:rsidR="0060562E" w:rsidRPr="0060562E">
        <w:rPr>
          <w:rStyle w:val="libAlaemChar"/>
          <w:rtl/>
        </w:rPr>
        <w:t>صلى‌الله‌عليه‌وآله</w:t>
      </w:r>
      <w:r w:rsidRPr="00736C02">
        <w:rPr>
          <w:rtl/>
        </w:rPr>
        <w:t xml:space="preserve"> رائحة الأنبياء رائحة السفرجل</w:t>
      </w:r>
      <w:r>
        <w:rPr>
          <w:rtl/>
        </w:rPr>
        <w:t>،</w:t>
      </w:r>
      <w:r w:rsidRPr="00736C02">
        <w:rPr>
          <w:rtl/>
        </w:rPr>
        <w:t xml:space="preserve"> ورائحة</w:t>
      </w:r>
      <w:r>
        <w:rPr>
          <w:rtl/>
        </w:rPr>
        <w:t xml:space="preserve"> </w:t>
      </w:r>
      <w:r w:rsidRPr="00736C02">
        <w:rPr>
          <w:rtl/>
        </w:rPr>
        <w:t>الحور العين رائحة الأس</w:t>
      </w:r>
      <w:r>
        <w:rPr>
          <w:rtl/>
        </w:rPr>
        <w:t>،</w:t>
      </w:r>
      <w:r w:rsidRPr="00736C02">
        <w:rPr>
          <w:rtl/>
        </w:rPr>
        <w:t xml:space="preserve"> ورائحة الملائكة رائحة الورود</w:t>
      </w:r>
      <w:r>
        <w:rPr>
          <w:rtl/>
        </w:rPr>
        <w:t>،</w:t>
      </w:r>
      <w:r w:rsidRPr="00736C02">
        <w:rPr>
          <w:rtl/>
        </w:rPr>
        <w:t xml:space="preserve"> ورائحة ابنتي</w:t>
      </w:r>
      <w:r>
        <w:rPr>
          <w:rtl/>
        </w:rPr>
        <w:t xml:space="preserve"> </w:t>
      </w:r>
      <w:r w:rsidRPr="00736C02">
        <w:rPr>
          <w:rtl/>
        </w:rPr>
        <w:t>فاطمة الزهراء رائحة السفرجل والآس والورد</w:t>
      </w:r>
      <w:r>
        <w:rPr>
          <w:rtl/>
        </w:rPr>
        <w:t>،</w:t>
      </w:r>
      <w:r w:rsidRPr="00736C02">
        <w:rPr>
          <w:rtl/>
        </w:rPr>
        <w:t xml:space="preserve"> ولا بعث الله نبيا ولا وصيا إلا</w:t>
      </w:r>
      <w:r>
        <w:rPr>
          <w:rtl/>
        </w:rPr>
        <w:t xml:space="preserve"> </w:t>
      </w:r>
      <w:r w:rsidRPr="00736C02">
        <w:rPr>
          <w:rtl/>
        </w:rPr>
        <w:t>وجد منه رائحة السفرجل</w:t>
      </w:r>
      <w:r>
        <w:rPr>
          <w:rtl/>
        </w:rPr>
        <w:t>،</w:t>
      </w:r>
      <w:r w:rsidRPr="00736C02">
        <w:rPr>
          <w:rtl/>
        </w:rPr>
        <w:t xml:space="preserve"> فكلوها وأطعموا حبالاكم يحسن أولادكم »</w:t>
      </w:r>
      <w:r>
        <w:rPr>
          <w:rtl/>
        </w:rPr>
        <w:t>.</w:t>
      </w:r>
    </w:p>
    <w:p w:rsidR="007D3F41" w:rsidRPr="00736C02" w:rsidRDefault="00672D41" w:rsidP="00176277">
      <w:pPr>
        <w:pStyle w:val="libNormal"/>
        <w:rPr>
          <w:rtl/>
        </w:rPr>
      </w:pPr>
      <w:r w:rsidRPr="00672D41">
        <w:rPr>
          <w:rStyle w:val="libNumChar"/>
          <w:rtl/>
        </w:rPr>
        <w:t>[17772]</w:t>
      </w:r>
      <w:r w:rsidR="007D3F41" w:rsidRPr="00736C02">
        <w:rPr>
          <w:rtl/>
        </w:rPr>
        <w:t xml:space="preserve"> 2</w:t>
      </w:r>
      <w:r w:rsidR="007D3F41">
        <w:rPr>
          <w:rtl/>
        </w:rPr>
        <w:t xml:space="preserve"> - </w:t>
      </w:r>
      <w:r w:rsidR="007D3F41" w:rsidRPr="00736C02">
        <w:rPr>
          <w:rtl/>
        </w:rPr>
        <w:t>السيد فضل الله الراوندي</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 xml:space="preserve">، </w:t>
      </w:r>
      <w:r w:rsidR="007D3F41" w:rsidRPr="00736C02">
        <w:rPr>
          <w:rtl/>
        </w:rPr>
        <w:t>أنه قال</w:t>
      </w:r>
      <w:r w:rsidR="007D3F41">
        <w:rPr>
          <w:rtl/>
        </w:rPr>
        <w:t>:</w:t>
      </w:r>
      <w:r w:rsidR="007D3F41" w:rsidRPr="00736C02">
        <w:rPr>
          <w:rtl/>
        </w:rPr>
        <w:t xml:space="preserve"> « اطعموا حبالاكم السفرجل</w:t>
      </w:r>
      <w:r w:rsidR="007D3F41">
        <w:rPr>
          <w:rtl/>
        </w:rPr>
        <w:t>،</w:t>
      </w:r>
      <w:r w:rsidR="007D3F41" w:rsidRPr="00736C02">
        <w:rPr>
          <w:rtl/>
        </w:rPr>
        <w:t xml:space="preserve"> فإنه يحسن أخلاق أولادكم »</w:t>
      </w:r>
      <w:r w:rsidR="007D3F41">
        <w:rPr>
          <w:rtl/>
        </w:rPr>
        <w:t>.</w:t>
      </w:r>
    </w:p>
    <w:p w:rsidR="007D3F41" w:rsidRPr="00736C02" w:rsidRDefault="00672D41" w:rsidP="00176277">
      <w:pPr>
        <w:pStyle w:val="libNormal"/>
        <w:rPr>
          <w:rtl/>
        </w:rPr>
      </w:pPr>
      <w:r w:rsidRPr="00672D41">
        <w:rPr>
          <w:rStyle w:val="libNumChar"/>
          <w:rtl/>
        </w:rPr>
        <w:t>[17773]</w:t>
      </w:r>
      <w:r w:rsidR="007D3F41" w:rsidRPr="00736C02">
        <w:rPr>
          <w:rtl/>
        </w:rPr>
        <w:t xml:space="preserve"> 3</w:t>
      </w:r>
      <w:r w:rsidR="007D3F41">
        <w:rPr>
          <w:rtl/>
        </w:rPr>
        <w:t xml:space="preserve"> - </w:t>
      </w:r>
      <w:r w:rsidR="007D3F41" w:rsidRPr="00736C02">
        <w:rPr>
          <w:rtl/>
        </w:rPr>
        <w:t>الصدوق في الخصال</w:t>
      </w:r>
      <w:r w:rsidR="007D3F41">
        <w:rPr>
          <w:rtl/>
        </w:rPr>
        <w:t>:</w:t>
      </w:r>
      <w:r w:rsidR="007D3F41" w:rsidRPr="00736C02">
        <w:rPr>
          <w:rtl/>
        </w:rPr>
        <w:t xml:space="preserve"> 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w:t>
      </w:r>
      <w:r w:rsidR="007D3F41">
        <w:rPr>
          <w:rtl/>
        </w:rPr>
        <w:t xml:space="preserve"> </w:t>
      </w:r>
      <w:r w:rsidR="007D3F41" w:rsidRPr="00736C02">
        <w:rPr>
          <w:rtl/>
        </w:rPr>
        <w:t>محمد بن عيسى اليقطيني</w:t>
      </w:r>
      <w:r w:rsidR="007D3F41">
        <w:rPr>
          <w:rtl/>
        </w:rPr>
        <w:t>،</w:t>
      </w:r>
      <w:r w:rsidR="007D3F41" w:rsidRPr="00736C02">
        <w:rPr>
          <w:rtl/>
        </w:rPr>
        <w:t xml:space="preserve"> عن القاسم بن يحيى</w:t>
      </w:r>
      <w:r w:rsidR="007D3F41">
        <w:rPr>
          <w:rtl/>
        </w:rPr>
        <w:t>،</w:t>
      </w:r>
      <w:r w:rsidR="007D3F41" w:rsidRPr="00736C02">
        <w:rPr>
          <w:rtl/>
        </w:rPr>
        <w:t xml:space="preserve"> عن جده الحسن بن</w:t>
      </w:r>
      <w:r w:rsidR="007D3F41">
        <w:rPr>
          <w:rtl/>
        </w:rPr>
        <w:t xml:space="preserve"> </w:t>
      </w:r>
      <w:r w:rsidR="007D3F41" w:rsidRPr="00736C02">
        <w:rPr>
          <w:rtl/>
        </w:rPr>
        <w:t>راشد</w:t>
      </w:r>
      <w:r w:rsidR="007D3F41">
        <w:rPr>
          <w:rtl/>
        </w:rPr>
        <w:t>،</w:t>
      </w:r>
      <w:r w:rsidR="007D3F41" w:rsidRPr="00736C02">
        <w:rPr>
          <w:rtl/>
        </w:rPr>
        <w:t xml:space="preserve"> عن أبي بصير ومحمد بن مسلم</w:t>
      </w:r>
      <w:r w:rsidR="007D3F41">
        <w:rPr>
          <w:rtl/>
        </w:rPr>
        <w:t>،</w:t>
      </w:r>
      <w:r w:rsidR="007D3F41" w:rsidRPr="00736C02">
        <w:rPr>
          <w:rtl/>
        </w:rPr>
        <w:t xml:space="preserve"> عن الصادق</w:t>
      </w:r>
      <w:r w:rsidR="007D3F41">
        <w:rPr>
          <w:rtl/>
        </w:rPr>
        <w:t>،</w:t>
      </w:r>
      <w:r w:rsidR="007D3F41" w:rsidRPr="00736C02">
        <w:rPr>
          <w:rtl/>
        </w:rPr>
        <w:t xml:space="preserve"> عن آبائه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أمير المؤمنين </w:t>
      </w:r>
      <w:r w:rsidR="0060562E" w:rsidRPr="0060562E">
        <w:rPr>
          <w:rStyle w:val="libAlaemChar"/>
          <w:rtl/>
        </w:rPr>
        <w:t>عليه‌السلام</w:t>
      </w:r>
      <w:r w:rsidR="007D3F41">
        <w:rPr>
          <w:rtl/>
        </w:rPr>
        <w:t>:</w:t>
      </w:r>
      <w:r w:rsidR="007D3F41" w:rsidRPr="00736C02">
        <w:rPr>
          <w:rtl/>
        </w:rPr>
        <w:t xml:space="preserve"> أكل</w:t>
      </w:r>
      <w:r w:rsidR="007D3F41">
        <w:rPr>
          <w:rtl/>
        </w:rPr>
        <w:t xml:space="preserve"> </w:t>
      </w:r>
      <w:r w:rsidR="007D3F41" w:rsidRPr="00736C02">
        <w:rPr>
          <w:rtl/>
        </w:rPr>
        <w:t>السفرجل قوة للقلب الضعيف</w:t>
      </w:r>
      <w:r w:rsidR="007D3F41">
        <w:rPr>
          <w:rtl/>
        </w:rPr>
        <w:t xml:space="preserve"> - </w:t>
      </w:r>
      <w:r w:rsidR="007D3F41" w:rsidRPr="00736C02">
        <w:rPr>
          <w:rtl/>
        </w:rPr>
        <w:t>إلى أن قال</w:t>
      </w:r>
      <w:r w:rsidR="007D3F41">
        <w:rPr>
          <w:rtl/>
        </w:rPr>
        <w:t xml:space="preserve"> - </w:t>
      </w:r>
      <w:r w:rsidR="007D3F41" w:rsidRPr="00736C02">
        <w:rPr>
          <w:rtl/>
        </w:rPr>
        <w:t>ويحسن الولد » الخبر</w:t>
      </w:r>
      <w:r w:rsidR="007D3F41">
        <w:rPr>
          <w:rtl/>
        </w:rPr>
        <w:t>.</w:t>
      </w:r>
    </w:p>
    <w:p w:rsidR="007D3F41" w:rsidRDefault="007D3F41" w:rsidP="007D3F41">
      <w:pPr>
        <w:pStyle w:val="Heading2Center"/>
        <w:rPr>
          <w:rtl/>
        </w:rPr>
      </w:pPr>
      <w:bookmarkStart w:id="314" w:name="_Toc365374615"/>
      <w:bookmarkStart w:id="315" w:name="_Toc380483712"/>
      <w:r w:rsidRPr="00736C02">
        <w:rPr>
          <w:rtl/>
        </w:rPr>
        <w:t>24</w:t>
      </w:r>
      <w:r>
        <w:rPr>
          <w:rtl/>
        </w:rPr>
        <w:t xml:space="preserve"> - </w:t>
      </w:r>
      <w:r w:rsidRPr="00672D41">
        <w:rPr>
          <w:rStyle w:val="libAlaemHeading2Char"/>
          <w:rtl/>
        </w:rPr>
        <w:t>(</w:t>
      </w:r>
      <w:r w:rsidRPr="00736C02">
        <w:rPr>
          <w:rtl/>
        </w:rPr>
        <w:t xml:space="preserve"> باب استحباب أكل النفساء أول نفاسها الرطب</w:t>
      </w:r>
      <w:r>
        <w:rPr>
          <w:rtl/>
        </w:rPr>
        <w:t>،</w:t>
      </w:r>
      <w:r w:rsidRPr="00736C02">
        <w:rPr>
          <w:rtl/>
        </w:rPr>
        <w:t xml:space="preserve"> وإلا</w:t>
      </w:r>
      <w:r>
        <w:rPr>
          <w:rFonts w:hint="cs"/>
          <w:rtl/>
        </w:rPr>
        <w:t xml:space="preserve"> </w:t>
      </w:r>
      <w:r w:rsidRPr="00736C02">
        <w:rPr>
          <w:rtl/>
        </w:rPr>
        <w:t>فسبع تمرات من تمر المدينة</w:t>
      </w:r>
      <w:r>
        <w:rPr>
          <w:rtl/>
        </w:rPr>
        <w:t>،</w:t>
      </w:r>
      <w:r w:rsidRPr="00736C02">
        <w:rPr>
          <w:rtl/>
        </w:rPr>
        <w:t xml:space="preserve"> وإلا فمن تمر الأمصار</w:t>
      </w:r>
      <w:r>
        <w:rPr>
          <w:rtl/>
        </w:rPr>
        <w:t>،</w:t>
      </w:r>
      <w:r w:rsidRPr="00736C02">
        <w:rPr>
          <w:rtl/>
        </w:rPr>
        <w:t xml:space="preserve"> وأفضله</w:t>
      </w:r>
      <w:r>
        <w:rPr>
          <w:rFonts w:hint="cs"/>
          <w:rtl/>
        </w:rPr>
        <w:t xml:space="preserve"> </w:t>
      </w:r>
      <w:r w:rsidRPr="00736C02">
        <w:rPr>
          <w:rtl/>
        </w:rPr>
        <w:t xml:space="preserve">البرني </w:t>
      </w:r>
      <w:r w:rsidRPr="005A6C9D">
        <w:rPr>
          <w:rStyle w:val="libFootnotenumChar"/>
          <w:rtl/>
        </w:rPr>
        <w:t>(*)</w:t>
      </w:r>
      <w:r w:rsidRPr="00736C02">
        <w:rPr>
          <w:rtl/>
        </w:rPr>
        <w:t xml:space="preserve"> والصرفان </w:t>
      </w:r>
      <w:r w:rsidRPr="00672D41">
        <w:rPr>
          <w:rStyle w:val="libAlaemHeading2Char"/>
          <w:rtl/>
        </w:rPr>
        <w:t>)</w:t>
      </w:r>
      <w:bookmarkEnd w:id="314"/>
      <w:bookmarkEnd w:id="315"/>
    </w:p>
    <w:p w:rsidR="007D3F41" w:rsidRPr="00736C02" w:rsidRDefault="00672D41" w:rsidP="00176277">
      <w:pPr>
        <w:pStyle w:val="libNormal"/>
        <w:rPr>
          <w:rtl/>
        </w:rPr>
      </w:pPr>
      <w:r w:rsidRPr="00672D41">
        <w:rPr>
          <w:rStyle w:val="libNumChar"/>
          <w:rtl/>
        </w:rPr>
        <w:t>[17774]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الأشعث</w:t>
      </w:r>
      <w:r w:rsidR="007D3F41">
        <w:rPr>
          <w:rtl/>
        </w:rPr>
        <w:t>،</w:t>
      </w:r>
      <w:r w:rsidR="007D3F41" w:rsidRPr="00736C02">
        <w:rPr>
          <w:rtl/>
        </w:rPr>
        <w:t xml:space="preserve"> حدثني موسى بن إسماعيل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بل قطب الدين الراوندي في الدعوات ص 66</w:t>
      </w:r>
      <w:r>
        <w:rPr>
          <w:rtl/>
          <w:lang w:bidi="ar-IQ"/>
        </w:rPr>
        <w:t>،</w:t>
      </w:r>
      <w:r w:rsidRPr="00736C02">
        <w:rPr>
          <w:rtl/>
        </w:rPr>
        <w:t xml:space="preserve"> وعنه في البحار ج 66</w:t>
      </w:r>
      <w:r>
        <w:rPr>
          <w:rFonts w:hint="cs"/>
          <w:rtl/>
        </w:rPr>
        <w:t xml:space="preserve"> </w:t>
      </w:r>
      <w:r w:rsidRPr="00736C02">
        <w:rPr>
          <w:rtl/>
        </w:rPr>
        <w:t>ص 177</w:t>
      </w:r>
      <w:r>
        <w:rPr>
          <w:rFonts w:hint="cs"/>
          <w:rtl/>
        </w:rPr>
        <w:t xml:space="preserve"> </w:t>
      </w:r>
      <w:r w:rsidRPr="00736C02">
        <w:rPr>
          <w:rtl/>
        </w:rPr>
        <w:t>ح 38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الخصال ص 612</w:t>
      </w:r>
      <w:r>
        <w:rPr>
          <w:rtl/>
        </w:rPr>
        <w:t>.</w:t>
      </w:r>
    </w:p>
    <w:p w:rsidR="007D3F41" w:rsidRPr="00736C02" w:rsidRDefault="007D3F41" w:rsidP="007D3F41">
      <w:pPr>
        <w:pStyle w:val="libFootnoteCenterBold"/>
        <w:rPr>
          <w:rtl/>
        </w:rPr>
      </w:pPr>
      <w:r w:rsidRPr="00736C02">
        <w:rPr>
          <w:rtl/>
        </w:rPr>
        <w:t>الباب 24</w:t>
      </w:r>
    </w:p>
    <w:p w:rsidR="007D3F41" w:rsidRPr="00D07F5F" w:rsidRDefault="007D3F41" w:rsidP="007D3F41">
      <w:pPr>
        <w:pStyle w:val="libFootnote"/>
        <w:rPr>
          <w:rtl/>
        </w:rPr>
      </w:pPr>
      <w:r w:rsidRPr="00D07F5F">
        <w:rPr>
          <w:rFonts w:hint="cs"/>
          <w:rtl/>
        </w:rPr>
        <w:t>(</w:t>
      </w:r>
      <w:r w:rsidRPr="00D07F5F">
        <w:rPr>
          <w:rtl/>
        </w:rPr>
        <w:t>*</w:t>
      </w:r>
      <w:r w:rsidRPr="00D07F5F">
        <w:rPr>
          <w:rFonts w:hint="cs"/>
          <w:rtl/>
        </w:rPr>
        <w:t>)</w:t>
      </w:r>
      <w:r w:rsidRPr="00D07F5F">
        <w:rPr>
          <w:rtl/>
        </w:rPr>
        <w:t xml:space="preserve"> البرني</w:t>
      </w:r>
      <w:r>
        <w:rPr>
          <w:rtl/>
          <w:lang w:bidi="ar-IQ"/>
        </w:rPr>
        <w:t>:</w:t>
      </w:r>
      <w:r w:rsidRPr="00D07F5F">
        <w:rPr>
          <w:rtl/>
        </w:rPr>
        <w:t xml:space="preserve"> نوع من التمر</w:t>
      </w:r>
      <w:r>
        <w:rPr>
          <w:rFonts w:hint="cs"/>
          <w:rtl/>
          <w:lang w:bidi="ar-IQ"/>
        </w:rPr>
        <w:t>،</w:t>
      </w:r>
      <w:r w:rsidRPr="00D07F5F">
        <w:rPr>
          <w:rtl/>
        </w:rPr>
        <w:t xml:space="preserve"> معرب أصله برنيك</w:t>
      </w:r>
      <w:r>
        <w:rPr>
          <w:rtl/>
          <w:lang w:bidi="ar-IQ"/>
        </w:rPr>
        <w:t>،</w:t>
      </w:r>
      <w:r w:rsidRPr="00D07F5F">
        <w:rPr>
          <w:rtl/>
        </w:rPr>
        <w:t xml:space="preserve"> أي الحمل الجيد ( القاموس المحيط</w:t>
      </w:r>
      <w:r w:rsidRPr="00D07F5F">
        <w:rPr>
          <w:rFonts w:hint="cs"/>
          <w:rtl/>
        </w:rPr>
        <w:t xml:space="preserve"> </w:t>
      </w:r>
      <w:r w:rsidRPr="00D07F5F">
        <w:rPr>
          <w:rtl/>
        </w:rPr>
        <w:t>ج 4 ص 202 )</w:t>
      </w:r>
      <w:r>
        <w:rPr>
          <w:rtl/>
        </w:rPr>
        <w:t>.</w:t>
      </w:r>
    </w:p>
    <w:p w:rsidR="007D3F41" w:rsidRPr="00D07F5F" w:rsidRDefault="007D3F41" w:rsidP="007D3F41">
      <w:pPr>
        <w:pStyle w:val="libFootnote"/>
        <w:rPr>
          <w:rtl/>
        </w:rPr>
      </w:pPr>
      <w:r w:rsidRPr="00D07F5F">
        <w:rPr>
          <w:rtl/>
        </w:rPr>
        <w:t>1</w:t>
      </w:r>
      <w:r>
        <w:rPr>
          <w:rtl/>
          <w:lang w:bidi="ar-IQ"/>
        </w:rPr>
        <w:t xml:space="preserve"> - </w:t>
      </w:r>
      <w:r w:rsidRPr="00D07F5F">
        <w:rPr>
          <w:rtl/>
        </w:rPr>
        <w:t>الجعفريات ص 243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جده جعفر بن محمد</w:t>
      </w:r>
      <w:r>
        <w:rPr>
          <w:rtl/>
        </w:rPr>
        <w:t>،</w:t>
      </w:r>
      <w:r w:rsidRPr="00736C02">
        <w:rPr>
          <w:rtl/>
        </w:rPr>
        <w:t xml:space="preserve"> عن أبيه </w:t>
      </w:r>
      <w:r>
        <w:rPr>
          <w:rtl/>
        </w:rPr>
        <w:t>(</w:t>
      </w:r>
      <w:r w:rsidRPr="00736C02">
        <w:rPr>
          <w:rtl/>
        </w:rPr>
        <w:t xml:space="preserve"> عن جده علي بن الحسين</w:t>
      </w:r>
      <w:r>
        <w:rPr>
          <w:rtl/>
        </w:rPr>
        <w:t>،</w:t>
      </w:r>
      <w:r w:rsidRPr="00736C02">
        <w:rPr>
          <w:rtl/>
        </w:rPr>
        <w:t xml:space="preserve"> عن أبيه ) </w:t>
      </w:r>
      <w:r w:rsidRPr="007D3F41">
        <w:rPr>
          <w:rStyle w:val="libFootnotenumChar"/>
          <w:rtl/>
        </w:rPr>
        <w:t>(1)</w:t>
      </w:r>
      <w:r>
        <w:rPr>
          <w:rtl/>
        </w:rPr>
        <w:t xml:space="preserve">، </w:t>
      </w:r>
      <w:r w:rsidRPr="00736C02">
        <w:rPr>
          <w:rtl/>
        </w:rPr>
        <w:t xml:space="preserve">عن علي بن أبي طالب </w:t>
      </w:r>
      <w:r w:rsidR="0060562E" w:rsidRPr="0060562E">
        <w:rPr>
          <w:rStyle w:val="libAlaemChar"/>
          <w:rtl/>
        </w:rPr>
        <w:t>عليهم‌السلام</w:t>
      </w:r>
      <w:r>
        <w:rPr>
          <w:rtl/>
        </w:rPr>
        <w:t>،</w:t>
      </w:r>
      <w:r w:rsidRPr="00736C02">
        <w:rPr>
          <w:rtl/>
        </w:rPr>
        <w:t xml:space="preserve"> أنه قال في حديث</w:t>
      </w:r>
      <w:r>
        <w:rPr>
          <w:rtl/>
        </w:rPr>
        <w:t>:</w:t>
      </w:r>
      <w:r w:rsidRPr="00736C02">
        <w:rPr>
          <w:rtl/>
        </w:rPr>
        <w:t xml:space="preserve"> « وما</w:t>
      </w:r>
      <w:r>
        <w:rPr>
          <w:rtl/>
        </w:rPr>
        <w:t xml:space="preserve"> </w:t>
      </w:r>
      <w:r w:rsidRPr="00736C02">
        <w:rPr>
          <w:rtl/>
        </w:rPr>
        <w:t>استشفت النفساء بمثل أكل الرطب</w:t>
      </w:r>
      <w:r>
        <w:rPr>
          <w:rtl/>
        </w:rPr>
        <w:t>،</w:t>
      </w:r>
      <w:r w:rsidRPr="00736C02">
        <w:rPr>
          <w:rtl/>
        </w:rPr>
        <w:t xml:space="preserve"> لان الله تبارك وتعالى أطعمه مريم بنت</w:t>
      </w:r>
      <w:r>
        <w:rPr>
          <w:rtl/>
        </w:rPr>
        <w:t xml:space="preserve"> </w:t>
      </w:r>
      <w:r w:rsidRPr="00736C02">
        <w:rPr>
          <w:rtl/>
        </w:rPr>
        <w:t xml:space="preserve">عمران </w:t>
      </w:r>
      <w:r w:rsidR="0060562E" w:rsidRPr="0060562E">
        <w:rPr>
          <w:rStyle w:val="libAlaemChar"/>
          <w:rtl/>
        </w:rPr>
        <w:t>عليهما‌السلام</w:t>
      </w:r>
      <w:r w:rsidRPr="00736C02">
        <w:rPr>
          <w:rtl/>
        </w:rPr>
        <w:t xml:space="preserve"> جنيا في نفاسها » الخبر</w:t>
      </w:r>
      <w:r>
        <w:rPr>
          <w:rtl/>
        </w:rPr>
        <w:t>.</w:t>
      </w:r>
    </w:p>
    <w:p w:rsidR="007D3F41" w:rsidRPr="00736C02" w:rsidRDefault="00672D41" w:rsidP="00176277">
      <w:pPr>
        <w:pStyle w:val="libNormal"/>
        <w:rPr>
          <w:rtl/>
        </w:rPr>
      </w:pPr>
      <w:r w:rsidRPr="00672D41">
        <w:rPr>
          <w:rStyle w:val="libNumChar"/>
          <w:rtl/>
        </w:rPr>
        <w:t>[17775]</w:t>
      </w:r>
      <w:r w:rsidR="007D3F41" w:rsidRPr="00736C02">
        <w:rPr>
          <w:rtl/>
        </w:rPr>
        <w:t xml:space="preserve"> 2</w:t>
      </w:r>
      <w:r w:rsidR="007D3F41">
        <w:rPr>
          <w:rtl/>
        </w:rPr>
        <w:t xml:space="preserve"> - </w:t>
      </w:r>
      <w:r w:rsidR="007D3F41" w:rsidRPr="00736C02">
        <w:rPr>
          <w:rtl/>
        </w:rPr>
        <w:t>القطب الراوندي في قصص الأنبياء</w:t>
      </w:r>
      <w:r w:rsidR="007D3F41">
        <w:rPr>
          <w:rtl/>
        </w:rPr>
        <w:t>:</w:t>
      </w:r>
      <w:r w:rsidR="007D3F41" w:rsidRPr="00736C02">
        <w:rPr>
          <w:rtl/>
        </w:rPr>
        <w:t xml:space="preserve"> بإسناده إلى الصدوق</w:t>
      </w:r>
      <w:r w:rsidR="007D3F41">
        <w:rPr>
          <w:rtl/>
        </w:rPr>
        <w:t xml:space="preserve">، </w:t>
      </w:r>
      <w:r w:rsidR="007D3F41" w:rsidRPr="00736C02">
        <w:rPr>
          <w:rtl/>
        </w:rPr>
        <w:t>عن ابن أورمة</w:t>
      </w:r>
      <w:r w:rsidR="007D3F41">
        <w:rPr>
          <w:rtl/>
        </w:rPr>
        <w:t>،</w:t>
      </w:r>
      <w:r w:rsidR="007D3F41" w:rsidRPr="00736C02">
        <w:rPr>
          <w:rtl/>
        </w:rPr>
        <w:t xml:space="preserve"> عن أحمد بن خالد الكرخي</w:t>
      </w:r>
      <w:r w:rsidR="007D3F41">
        <w:rPr>
          <w:rtl/>
        </w:rPr>
        <w:t>،</w:t>
      </w:r>
      <w:r w:rsidR="007D3F41" w:rsidRPr="00736C02">
        <w:rPr>
          <w:rtl/>
        </w:rPr>
        <w:t xml:space="preserve"> عن الحسن بن إبراهيم</w:t>
      </w:r>
      <w:r w:rsidR="007D3F41">
        <w:rPr>
          <w:rtl/>
        </w:rPr>
        <w:t>،</w:t>
      </w:r>
      <w:r w:rsidR="007D3F41" w:rsidRPr="00736C02">
        <w:rPr>
          <w:rtl/>
        </w:rPr>
        <w:t xml:space="preserve"> عن</w:t>
      </w:r>
      <w:r w:rsidR="007D3F41">
        <w:rPr>
          <w:rtl/>
        </w:rPr>
        <w:t xml:space="preserve"> </w:t>
      </w:r>
      <w:r w:rsidR="007D3F41" w:rsidRPr="00736C02">
        <w:rPr>
          <w:rtl/>
        </w:rPr>
        <w:t>سليمان الجعفي</w:t>
      </w:r>
      <w:r w:rsidR="007D3F41">
        <w:rPr>
          <w:rtl/>
        </w:rPr>
        <w:t>،</w:t>
      </w:r>
      <w:r w:rsidR="007D3F41" w:rsidRPr="00736C02">
        <w:rPr>
          <w:rtl/>
        </w:rPr>
        <w:t xml:space="preserve"> قال أبو الحسن </w:t>
      </w:r>
      <w:r w:rsidR="007D3F41">
        <w:rPr>
          <w:rtl/>
        </w:rPr>
        <w:t>(</w:t>
      </w:r>
      <w:r w:rsidR="007D3F41" w:rsidRPr="00736C02">
        <w:rPr>
          <w:rtl/>
        </w:rPr>
        <w:t xml:space="preserve"> صلوات الله عليه )</w:t>
      </w:r>
      <w:r w:rsidR="007D3F41">
        <w:rPr>
          <w:rtl/>
        </w:rPr>
        <w:t>:</w:t>
      </w:r>
      <w:r w:rsidR="007D3F41" w:rsidRPr="00736C02">
        <w:rPr>
          <w:rtl/>
        </w:rPr>
        <w:t xml:space="preserve"> « أتدري بما حملت</w:t>
      </w:r>
      <w:r w:rsidR="007D3F41">
        <w:rPr>
          <w:rtl/>
        </w:rPr>
        <w:t xml:space="preserve"> </w:t>
      </w:r>
      <w:r w:rsidR="007D3F41" w:rsidRPr="00736C02">
        <w:rPr>
          <w:rtl/>
        </w:rPr>
        <w:t>مريم</w:t>
      </w:r>
      <w:r w:rsidR="007D3F41">
        <w:rPr>
          <w:rtl/>
        </w:rPr>
        <w:t>؟</w:t>
      </w:r>
      <w:r w:rsidR="007D3F41" w:rsidRPr="00736C02">
        <w:rPr>
          <w:rtl/>
        </w:rPr>
        <w:t xml:space="preserve"> قلت</w:t>
      </w:r>
      <w:r w:rsidR="007D3F41">
        <w:rPr>
          <w:rtl/>
        </w:rPr>
        <w:t>:</w:t>
      </w:r>
      <w:r w:rsidR="007D3F41" w:rsidRPr="00736C02">
        <w:rPr>
          <w:rtl/>
        </w:rPr>
        <w:t xml:space="preserve"> لا</w:t>
      </w:r>
      <w:r w:rsidR="007D3F41">
        <w:rPr>
          <w:rtl/>
        </w:rPr>
        <w:t>،</w:t>
      </w:r>
      <w:r w:rsidR="007D3F41" w:rsidRPr="00736C02">
        <w:rPr>
          <w:rtl/>
        </w:rPr>
        <w:t xml:space="preserve"> قال</w:t>
      </w:r>
      <w:r w:rsidR="007D3F41">
        <w:rPr>
          <w:rtl/>
        </w:rPr>
        <w:t>:</w:t>
      </w:r>
      <w:r w:rsidR="007D3F41" w:rsidRPr="00736C02">
        <w:rPr>
          <w:rtl/>
        </w:rPr>
        <w:t xml:space="preserve"> من تمر صرفان </w:t>
      </w:r>
      <w:r w:rsidR="007D3F41" w:rsidRPr="007D3F41">
        <w:rPr>
          <w:rStyle w:val="libFootnotenumChar"/>
          <w:rtl/>
        </w:rPr>
        <w:t>(1)</w:t>
      </w:r>
      <w:r w:rsidR="007D3F41">
        <w:rPr>
          <w:rtl/>
        </w:rPr>
        <w:t>،</w:t>
      </w:r>
      <w:r w:rsidR="007D3F41" w:rsidRPr="00736C02">
        <w:rPr>
          <w:rtl/>
        </w:rPr>
        <w:t xml:space="preserve"> أتاها به جبرئيل</w:t>
      </w:r>
      <w:r w:rsidR="007D3F41">
        <w:rPr>
          <w:rtl/>
        </w:rPr>
        <w:t xml:space="preserve"> </w:t>
      </w:r>
      <w:r w:rsidR="0060562E" w:rsidRPr="0060562E">
        <w:rPr>
          <w:rStyle w:val="libAlaemChar"/>
          <w:rtl/>
        </w:rPr>
        <w:t>عليهما‌السلام</w:t>
      </w:r>
      <w:r w:rsidR="007D3F41" w:rsidRPr="00736C02">
        <w:rPr>
          <w:rtl/>
        </w:rPr>
        <w:t xml:space="preserve"> »</w:t>
      </w:r>
      <w:r w:rsidR="007D3F41">
        <w:rPr>
          <w:rtl/>
        </w:rPr>
        <w:t>.</w:t>
      </w:r>
    </w:p>
    <w:p w:rsidR="007D3F41" w:rsidRPr="00736C02" w:rsidRDefault="00672D41" w:rsidP="001E580B">
      <w:pPr>
        <w:pStyle w:val="libNormal"/>
        <w:rPr>
          <w:rtl/>
        </w:rPr>
      </w:pPr>
      <w:r w:rsidRPr="00672D41">
        <w:rPr>
          <w:rStyle w:val="libNumChar"/>
          <w:rtl/>
        </w:rPr>
        <w:t>[17776]</w:t>
      </w:r>
      <w:r w:rsidR="007D3F41" w:rsidRPr="00736C02">
        <w:rPr>
          <w:rtl/>
        </w:rPr>
        <w:t xml:space="preserve"> 3</w:t>
      </w:r>
      <w:r w:rsidR="007D3F41">
        <w:rPr>
          <w:rtl/>
        </w:rPr>
        <w:t xml:space="preserve"> - </w:t>
      </w:r>
      <w:r w:rsidR="007D3F41" w:rsidRPr="00736C02">
        <w:rPr>
          <w:rtl/>
        </w:rPr>
        <w:t>الصدوق في الخصال</w:t>
      </w:r>
      <w:r w:rsidR="007D3F41">
        <w:rPr>
          <w:rtl/>
        </w:rPr>
        <w:t>:</w:t>
      </w:r>
      <w:r w:rsidR="007D3F41" w:rsidRPr="00736C02">
        <w:rPr>
          <w:rtl/>
        </w:rPr>
        <w:t xml:space="preserve"> 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w:t>
      </w:r>
      <w:r w:rsidR="007D3F41">
        <w:rPr>
          <w:rtl/>
        </w:rPr>
        <w:t xml:space="preserve"> </w:t>
      </w:r>
      <w:r w:rsidR="007D3F41" w:rsidRPr="00736C02">
        <w:rPr>
          <w:rtl/>
        </w:rPr>
        <w:t>محمد بن عيسى</w:t>
      </w:r>
      <w:r w:rsidR="007D3F41">
        <w:rPr>
          <w:rtl/>
        </w:rPr>
        <w:t>،</w:t>
      </w:r>
      <w:r w:rsidR="007D3F41" w:rsidRPr="00736C02">
        <w:rPr>
          <w:rtl/>
        </w:rPr>
        <w:t xml:space="preserve"> عن القاسم بن يحيى</w:t>
      </w:r>
      <w:r w:rsidR="007D3F41">
        <w:rPr>
          <w:rtl/>
        </w:rPr>
        <w:t>،</w:t>
      </w:r>
      <w:r w:rsidR="007D3F41" w:rsidRPr="00736C02">
        <w:rPr>
          <w:rtl/>
        </w:rPr>
        <w:t xml:space="preserve"> عن جده</w:t>
      </w:r>
      <w:r w:rsidR="007D3F41">
        <w:rPr>
          <w:rtl/>
        </w:rPr>
        <w:t>،</w:t>
      </w:r>
      <w:r w:rsidR="007D3F41" w:rsidRPr="00736C02">
        <w:rPr>
          <w:rtl/>
        </w:rPr>
        <w:t xml:space="preserve"> عن أبي بصير ومحمد بن</w:t>
      </w:r>
      <w:r w:rsidR="007D3F41">
        <w:rPr>
          <w:rtl/>
        </w:rPr>
        <w:t xml:space="preserve"> </w:t>
      </w:r>
      <w:r w:rsidR="007D3F41" w:rsidRPr="00736C02">
        <w:rPr>
          <w:rtl/>
        </w:rPr>
        <w:t>مسلم</w:t>
      </w:r>
      <w:r w:rsidR="007D3F41">
        <w:rPr>
          <w:rtl/>
        </w:rPr>
        <w:t>،</w:t>
      </w:r>
      <w:r w:rsidR="007D3F41" w:rsidRPr="00736C02">
        <w:rPr>
          <w:rtl/>
        </w:rPr>
        <w:t xml:space="preserve"> عن أبي عبد الله</w:t>
      </w:r>
      <w:r w:rsidR="007D3F41">
        <w:rPr>
          <w:rtl/>
        </w:rPr>
        <w:t>،</w:t>
      </w:r>
      <w:r w:rsidR="007D3F41" w:rsidRPr="00736C02">
        <w:rPr>
          <w:rtl/>
        </w:rPr>
        <w:t xml:space="preserve"> عن آبائه قال</w:t>
      </w:r>
      <w:r w:rsidR="007D3F41">
        <w:rPr>
          <w:rtl/>
        </w:rPr>
        <w:t>:</w:t>
      </w:r>
      <w:r w:rsidR="007D3F41" w:rsidRPr="00736C02">
        <w:rPr>
          <w:rtl/>
        </w:rPr>
        <w:t xml:space="preserve"> « قال أمير المؤمنين</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ما تأكل الحامل من شئ ولا تتداوى به أفضل من</w:t>
      </w:r>
      <w:r w:rsidR="007D3F41">
        <w:rPr>
          <w:rtl/>
        </w:rPr>
        <w:t xml:space="preserve"> </w:t>
      </w:r>
      <w:r w:rsidR="007D3F41" w:rsidRPr="00736C02">
        <w:rPr>
          <w:rtl/>
        </w:rPr>
        <w:t>الرطب</w:t>
      </w:r>
      <w:r w:rsidR="007D3F41">
        <w:rPr>
          <w:rtl/>
        </w:rPr>
        <w:t>،</w:t>
      </w:r>
      <w:r w:rsidR="007D3F41" w:rsidRPr="00736C02">
        <w:rPr>
          <w:rtl/>
        </w:rPr>
        <w:t xml:space="preserve"> قال الله عز وجل لمريم </w:t>
      </w:r>
      <w:r w:rsidR="003428A7" w:rsidRPr="003428A7">
        <w:rPr>
          <w:rStyle w:val="libAlaemChar"/>
          <w:rtl/>
        </w:rPr>
        <w:t>عليها‌السلام</w:t>
      </w:r>
      <w:r w:rsidR="007D3F41">
        <w:rPr>
          <w:rtl/>
        </w:rPr>
        <w:t>:</w:t>
      </w:r>
      <w:r w:rsidR="007D3F41" w:rsidRPr="00736C02">
        <w:rPr>
          <w:rtl/>
        </w:rPr>
        <w:t xml:space="preserve"> </w:t>
      </w:r>
      <w:r w:rsidR="007D3F41" w:rsidRPr="007D3F41">
        <w:rPr>
          <w:rStyle w:val="libAlaemChar"/>
          <w:rtl/>
        </w:rPr>
        <w:t>(</w:t>
      </w:r>
      <w:r w:rsidR="001E580B" w:rsidRPr="001E580B">
        <w:rPr>
          <w:rStyle w:val="libAieChar"/>
          <w:rtl/>
        </w:rPr>
        <w:t>وَهُزِّي إِلَيْكِ بِجِذْعِ النَّخْلَةِ تُسَاقِطْ عَلَيْكِ رُ‌طَبًا جَنِيًّا</w:t>
      </w:r>
      <w:r w:rsidR="007D3F41" w:rsidRPr="007D3F41">
        <w:rPr>
          <w:rStyle w:val="libAieChar"/>
          <w:rtl/>
        </w:rPr>
        <w:t xml:space="preserve"> </w:t>
      </w:r>
      <w:r w:rsidR="001E580B" w:rsidRPr="001E580B">
        <w:rPr>
          <w:rStyle w:val="libAieChar"/>
          <w:rtl/>
        </w:rPr>
        <w:t>فَكُلِي وَاشْرَ‌بِي وَقَرِّ‌ي عَيْنًا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الخبر</w:t>
      </w:r>
      <w:r w:rsidR="007D3F41">
        <w:rPr>
          <w:rtl/>
        </w:rPr>
        <w:t>.</w:t>
      </w:r>
    </w:p>
    <w:p w:rsidR="007D3F41" w:rsidRPr="00736C02" w:rsidRDefault="00672D41" w:rsidP="00176277">
      <w:pPr>
        <w:pStyle w:val="libNormal"/>
        <w:rPr>
          <w:rtl/>
        </w:rPr>
      </w:pPr>
      <w:r w:rsidRPr="00672D41">
        <w:rPr>
          <w:rStyle w:val="libNumChar"/>
          <w:rtl/>
        </w:rPr>
        <w:t>[17777]</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ما استشفت النفساء بمثل </w:t>
      </w:r>
      <w:r w:rsidR="007D3F41" w:rsidRPr="007D3F41">
        <w:rPr>
          <w:rStyle w:val="libFootnotenumChar"/>
          <w:rtl/>
        </w:rPr>
        <w:t>(1)</w:t>
      </w:r>
      <w:r w:rsidR="007D3F41" w:rsidRPr="00736C02">
        <w:rPr>
          <w:rtl/>
        </w:rPr>
        <w:t xml:space="preserve"> الرطب</w:t>
      </w:r>
      <w:r w:rsidR="007D3F41">
        <w:rPr>
          <w:rtl/>
        </w:rPr>
        <w:t>،</w:t>
      </w:r>
      <w:r w:rsidR="007D3F41" w:rsidRPr="00736C02">
        <w:rPr>
          <w:rtl/>
        </w:rPr>
        <w:t xml:space="preserve"> لان الله تبارك وتعالى أطعم مريم جنيا</w:t>
      </w:r>
    </w:p>
    <w:p w:rsidR="007D3F41" w:rsidRPr="00736C02" w:rsidRDefault="007D3F41" w:rsidP="007D3F41">
      <w:pPr>
        <w:pStyle w:val="libLine"/>
        <w:rPr>
          <w:rtl/>
        </w:rPr>
      </w:pPr>
      <w:r>
        <w:rPr>
          <w:rtl/>
        </w:rPr>
        <w:t>__________________</w:t>
      </w:r>
    </w:p>
    <w:p w:rsidR="007D3F41" w:rsidRPr="00EC1890" w:rsidRDefault="007D3F41" w:rsidP="007D3F41">
      <w:pPr>
        <w:pStyle w:val="libFootnote"/>
        <w:rPr>
          <w:rtl/>
        </w:rPr>
      </w:pPr>
      <w:r w:rsidRPr="00EC1890">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قصص الأنبياء ص 275</w:t>
      </w:r>
      <w:r>
        <w:rPr>
          <w:rtl/>
        </w:rPr>
        <w:t>.</w:t>
      </w:r>
    </w:p>
    <w:p w:rsidR="007D3F41" w:rsidRPr="00EC1890" w:rsidRDefault="007D3F41" w:rsidP="007D3F41">
      <w:pPr>
        <w:pStyle w:val="libFootnote"/>
        <w:rPr>
          <w:rtl/>
        </w:rPr>
      </w:pPr>
      <w:r w:rsidRPr="00EC1890">
        <w:rPr>
          <w:rtl/>
        </w:rPr>
        <w:t>(1) الصرفان</w:t>
      </w:r>
      <w:r>
        <w:rPr>
          <w:rFonts w:hint="cs"/>
          <w:rtl/>
          <w:lang w:bidi="ar-IQ"/>
        </w:rPr>
        <w:t>:</w:t>
      </w:r>
      <w:r w:rsidRPr="00EC1890">
        <w:rPr>
          <w:rtl/>
        </w:rPr>
        <w:t xml:space="preserve"> نوع من أجود التمر</w:t>
      </w:r>
      <w:r>
        <w:rPr>
          <w:rtl/>
          <w:lang w:bidi="ar-IQ"/>
        </w:rPr>
        <w:t>،</w:t>
      </w:r>
      <w:r w:rsidRPr="00EC1890">
        <w:rPr>
          <w:rtl/>
        </w:rPr>
        <w:t xml:space="preserve"> وتمرته حمراء صلبة المضغة ( لسان العرب ج 9</w:t>
      </w:r>
      <w:r w:rsidRPr="00EC1890">
        <w:rPr>
          <w:rFonts w:hint="cs"/>
          <w:rtl/>
        </w:rPr>
        <w:t xml:space="preserve"> </w:t>
      </w:r>
      <w:r w:rsidRPr="00EC1890">
        <w:rPr>
          <w:rtl/>
        </w:rPr>
        <w:t>ص 193 )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الخصال ص 637</w:t>
      </w:r>
      <w:r>
        <w:rPr>
          <w:rtl/>
        </w:rPr>
        <w:t>.</w:t>
      </w:r>
    </w:p>
    <w:p w:rsidR="007D3F41" w:rsidRPr="00EC1890" w:rsidRDefault="007D3F41" w:rsidP="007D3F41">
      <w:pPr>
        <w:pStyle w:val="libFootnote"/>
        <w:rPr>
          <w:rtl/>
        </w:rPr>
      </w:pPr>
      <w:r w:rsidRPr="00EC1890">
        <w:rPr>
          <w:rtl/>
        </w:rPr>
        <w:t>(1) مريم 19</w:t>
      </w:r>
      <w:r>
        <w:rPr>
          <w:rtl/>
          <w:lang w:bidi="ar-IQ"/>
        </w:rPr>
        <w:t>:</w:t>
      </w:r>
      <w:r w:rsidRPr="00EC1890">
        <w:rPr>
          <w:rtl/>
        </w:rPr>
        <w:t xml:space="preserve"> 25</w:t>
      </w:r>
      <w:r>
        <w:rPr>
          <w:rtl/>
          <w:lang w:bidi="ar-IQ"/>
        </w:rPr>
        <w:t>،</w:t>
      </w:r>
      <w:r w:rsidRPr="00EC1890">
        <w:rPr>
          <w:rtl/>
        </w:rPr>
        <w:t xml:space="preserve"> 26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147 ح</w:t>
      </w:r>
      <w:r>
        <w:rPr>
          <w:rFonts w:hint="cs"/>
          <w:rtl/>
        </w:rPr>
        <w:t xml:space="preserve"> </w:t>
      </w:r>
      <w:r w:rsidRPr="00736C02">
        <w:rPr>
          <w:rtl/>
        </w:rPr>
        <w:t>251</w:t>
      </w:r>
      <w:r>
        <w:rPr>
          <w:rtl/>
        </w:rPr>
        <w:t>.</w:t>
      </w:r>
    </w:p>
    <w:p w:rsidR="007D3F41" w:rsidRPr="00EC1890" w:rsidRDefault="007D3F41" w:rsidP="007D3F41">
      <w:pPr>
        <w:pStyle w:val="libFootnote"/>
        <w:rPr>
          <w:rtl/>
        </w:rPr>
      </w:pPr>
      <w:r w:rsidRPr="00EC1890">
        <w:rPr>
          <w:rtl/>
        </w:rPr>
        <w:t>(1) في المصدر زيادة</w:t>
      </w:r>
      <w:r>
        <w:rPr>
          <w:rtl/>
          <w:lang w:bidi="ar-IQ"/>
        </w:rPr>
        <w:t>:</w:t>
      </w:r>
      <w:r w:rsidRPr="00EC1890">
        <w:rPr>
          <w:rtl/>
        </w:rPr>
        <w:t xml:space="preserve"> أكل</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في نفاسها </w:t>
      </w:r>
      <w:r>
        <w:rPr>
          <w:rFonts w:hint="cs"/>
          <w:rtl/>
        </w:rPr>
        <w:t>»</w:t>
      </w:r>
      <w:r>
        <w:rPr>
          <w:rtl/>
        </w:rPr>
        <w:t>.</w:t>
      </w:r>
    </w:p>
    <w:p w:rsidR="007D3F41" w:rsidRPr="00736C02" w:rsidRDefault="00672D41" w:rsidP="00176277">
      <w:pPr>
        <w:pStyle w:val="libNormal"/>
        <w:rPr>
          <w:rtl/>
        </w:rPr>
      </w:pPr>
      <w:r w:rsidRPr="00672D41">
        <w:rPr>
          <w:rStyle w:val="libNumChar"/>
          <w:rtl/>
        </w:rPr>
        <w:t>[17778]</w:t>
      </w:r>
      <w:r w:rsidR="007D3F41" w:rsidRPr="00736C02">
        <w:rPr>
          <w:rtl/>
        </w:rPr>
        <w:t xml:space="preserve"> 5</w:t>
      </w:r>
      <w:r w:rsidR="007D3F41">
        <w:rPr>
          <w:rtl/>
        </w:rPr>
        <w:t xml:space="preserve"> - </w:t>
      </w:r>
      <w:r w:rsidR="007D3F41" w:rsidRPr="00736C02">
        <w:rPr>
          <w:rtl/>
        </w:rPr>
        <w:t xml:space="preserve">المستغفري في طب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قال</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 إذا ولدت امرأة فليكن أول ما تأكل الرطب</w:t>
      </w:r>
      <w:r w:rsidR="007D3F41">
        <w:rPr>
          <w:rtl/>
        </w:rPr>
        <w:t xml:space="preserve"> </w:t>
      </w:r>
      <w:r w:rsidR="007D3F41" w:rsidRPr="00736C02">
        <w:rPr>
          <w:rtl/>
        </w:rPr>
        <w:t>والتمر</w:t>
      </w:r>
      <w:r w:rsidR="007D3F41">
        <w:rPr>
          <w:rtl/>
        </w:rPr>
        <w:t>،</w:t>
      </w:r>
      <w:r w:rsidR="007D3F41" w:rsidRPr="00736C02">
        <w:rPr>
          <w:rtl/>
        </w:rPr>
        <w:t xml:space="preserve"> فإنه لو كان شئ أفضل منه أطعمه الله تعالى مريم حين ولدت</w:t>
      </w:r>
      <w:r w:rsidR="007D3F41">
        <w:rPr>
          <w:rtl/>
        </w:rPr>
        <w:t xml:space="preserve"> </w:t>
      </w:r>
      <w:r w:rsidR="007D3F41" w:rsidRPr="00736C02">
        <w:rPr>
          <w:rtl/>
        </w:rPr>
        <w:t xml:space="preserve">عيسى </w:t>
      </w:r>
      <w:r w:rsidR="0060562E" w:rsidRPr="0060562E">
        <w:rPr>
          <w:rStyle w:val="libAlaemChar"/>
          <w:rtl/>
        </w:rPr>
        <w:t>عليه‌السلام</w:t>
      </w:r>
      <w:r w:rsidR="007D3F41" w:rsidRPr="00736C02">
        <w:rPr>
          <w:rtl/>
        </w:rPr>
        <w:t xml:space="preserve"> »</w:t>
      </w:r>
      <w:r w:rsidR="007D3F41">
        <w:rPr>
          <w:rtl/>
        </w:rPr>
        <w:t>.</w:t>
      </w:r>
    </w:p>
    <w:p w:rsidR="007D3F41" w:rsidRPr="00F67A43" w:rsidRDefault="007D3F41" w:rsidP="007D3F41">
      <w:pPr>
        <w:pStyle w:val="Heading2Center"/>
        <w:rPr>
          <w:rtl/>
        </w:rPr>
      </w:pPr>
      <w:bookmarkStart w:id="316" w:name="_Toc365374616"/>
      <w:bookmarkStart w:id="317" w:name="_Toc380483713"/>
      <w:r w:rsidRPr="00F67A43">
        <w:rPr>
          <w:rtl/>
        </w:rPr>
        <w:t>25</w:t>
      </w:r>
      <w:r>
        <w:rPr>
          <w:rtl/>
          <w:lang w:bidi="ar-IQ"/>
        </w:rPr>
        <w:t xml:space="preserve"> - </w:t>
      </w:r>
      <w:r w:rsidRPr="00672D41">
        <w:rPr>
          <w:rStyle w:val="libAlaemHeading2Char"/>
          <w:rtl/>
        </w:rPr>
        <w:t>(</w:t>
      </w:r>
      <w:r w:rsidRPr="00F67A43">
        <w:rPr>
          <w:rtl/>
        </w:rPr>
        <w:t xml:space="preserve"> باب استحباب اطعام الحبلى اللبان </w:t>
      </w:r>
      <w:r w:rsidRPr="005A6C9D">
        <w:rPr>
          <w:rStyle w:val="libFootnotenumChar"/>
          <w:rtl/>
        </w:rPr>
        <w:t>(*)</w:t>
      </w:r>
      <w:r w:rsidRPr="00F67A43">
        <w:rPr>
          <w:rtl/>
        </w:rPr>
        <w:t xml:space="preserve"> </w:t>
      </w:r>
      <w:r w:rsidRPr="00672D41">
        <w:rPr>
          <w:rStyle w:val="libAlaemHeading2Char"/>
          <w:rtl/>
        </w:rPr>
        <w:t>)</w:t>
      </w:r>
      <w:bookmarkEnd w:id="316"/>
      <w:bookmarkEnd w:id="317"/>
    </w:p>
    <w:p w:rsidR="007D3F41" w:rsidRPr="00736C02" w:rsidRDefault="00672D41" w:rsidP="00176277">
      <w:pPr>
        <w:pStyle w:val="libNormal"/>
        <w:rPr>
          <w:rtl/>
        </w:rPr>
      </w:pPr>
      <w:r w:rsidRPr="00672D41">
        <w:rPr>
          <w:rStyle w:val="libNumChar"/>
          <w:rtl/>
        </w:rPr>
        <w:t>[17779]</w:t>
      </w:r>
      <w:r w:rsidR="007D3F41" w:rsidRPr="00736C02">
        <w:rPr>
          <w:rtl/>
        </w:rPr>
        <w:t xml:space="preserve"> 1</w:t>
      </w:r>
      <w:r w:rsidR="007D3F41">
        <w:rPr>
          <w:rtl/>
        </w:rPr>
        <w:t xml:space="preserve"> - </w:t>
      </w:r>
      <w:r w:rsidR="007D3F41" w:rsidRPr="00736C02">
        <w:rPr>
          <w:rtl/>
        </w:rPr>
        <w:t xml:space="preserve">أبو العباس المستغفري في طب النبي </w:t>
      </w:r>
      <w:r w:rsidR="0060562E" w:rsidRPr="0060562E">
        <w:rPr>
          <w:rStyle w:val="libAlaemChar"/>
          <w:rtl/>
        </w:rPr>
        <w:t>صلى‌الله‌عليه‌وآله</w:t>
      </w:r>
      <w:r w:rsidR="007D3F41">
        <w:rPr>
          <w:rtl/>
        </w:rPr>
        <w:t xml:space="preserve">: </w:t>
      </w:r>
      <w:r w:rsidR="007D3F41" w:rsidRPr="00736C02">
        <w:rPr>
          <w:rtl/>
        </w:rPr>
        <w:t>قال</w:t>
      </w:r>
      <w:r w:rsidR="007D3F41">
        <w:rPr>
          <w:rtl/>
        </w:rPr>
        <w:t>:</w:t>
      </w:r>
      <w:r w:rsidR="007D3F41" w:rsidRPr="00736C02">
        <w:rPr>
          <w:rtl/>
        </w:rPr>
        <w:t xml:space="preserve"> قال </w:t>
      </w:r>
      <w:r w:rsidR="0060562E" w:rsidRPr="0060562E">
        <w:rPr>
          <w:rStyle w:val="libAlaemChar"/>
          <w:rtl/>
        </w:rPr>
        <w:t>صلى‌الله‌عليه‌وآله</w:t>
      </w:r>
      <w:r w:rsidR="007D3F41">
        <w:rPr>
          <w:rtl/>
        </w:rPr>
        <w:t>:</w:t>
      </w:r>
      <w:r w:rsidR="007D3F41" w:rsidRPr="00736C02">
        <w:rPr>
          <w:rtl/>
        </w:rPr>
        <w:t xml:space="preserve"> « اسقوا نساءكم الحوامل اللبان</w:t>
      </w:r>
      <w:r w:rsidR="007D3F41">
        <w:rPr>
          <w:rtl/>
        </w:rPr>
        <w:t>،</w:t>
      </w:r>
      <w:r w:rsidR="007D3F41" w:rsidRPr="00736C02">
        <w:rPr>
          <w:rtl/>
        </w:rPr>
        <w:t xml:space="preserve"> فإنها</w:t>
      </w:r>
      <w:r w:rsidR="007D3F41">
        <w:rPr>
          <w:rtl/>
        </w:rPr>
        <w:t xml:space="preserve"> </w:t>
      </w:r>
      <w:r w:rsidR="007D3F41" w:rsidRPr="00736C02">
        <w:rPr>
          <w:rtl/>
        </w:rPr>
        <w:t>تزيد في عقل الصبي »</w:t>
      </w:r>
      <w:r w:rsidR="007D3F41">
        <w:rPr>
          <w:rtl/>
        </w:rPr>
        <w:t>.</w:t>
      </w:r>
    </w:p>
    <w:p w:rsidR="007D3F41" w:rsidRPr="00736C02" w:rsidRDefault="007D3F41" w:rsidP="007D3F41">
      <w:pPr>
        <w:pStyle w:val="Heading2Center"/>
        <w:rPr>
          <w:rtl/>
        </w:rPr>
      </w:pPr>
      <w:bookmarkStart w:id="318" w:name="_Toc365374617"/>
      <w:bookmarkStart w:id="319" w:name="_Toc380483714"/>
      <w:r w:rsidRPr="00F67A43">
        <w:rPr>
          <w:rtl/>
        </w:rPr>
        <w:t>26</w:t>
      </w:r>
      <w:r>
        <w:rPr>
          <w:rtl/>
          <w:lang w:bidi="ar-IQ"/>
        </w:rPr>
        <w:t xml:space="preserve"> - </w:t>
      </w:r>
      <w:r w:rsidRPr="00672D41">
        <w:rPr>
          <w:rStyle w:val="libAlaemHeading2Char"/>
          <w:rtl/>
        </w:rPr>
        <w:t>(</w:t>
      </w:r>
      <w:r w:rsidRPr="00F67A43">
        <w:rPr>
          <w:rtl/>
        </w:rPr>
        <w:t xml:space="preserve"> باب استحباب الأذان في اذن المولود اليمنى بأذان الصلاة</w:t>
      </w:r>
      <w:r>
        <w:rPr>
          <w:rtl/>
          <w:lang w:bidi="ar-IQ"/>
        </w:rPr>
        <w:t>،</w:t>
      </w:r>
      <w:r>
        <w:rPr>
          <w:rFonts w:hint="cs"/>
          <w:rtl/>
        </w:rPr>
        <w:t xml:space="preserve"> </w:t>
      </w:r>
      <w:r w:rsidRPr="00736C02">
        <w:rPr>
          <w:rtl/>
        </w:rPr>
        <w:t>والإقامة في اليسرى</w:t>
      </w:r>
      <w:r>
        <w:rPr>
          <w:rtl/>
        </w:rPr>
        <w:t>،</w:t>
      </w:r>
      <w:r w:rsidRPr="00736C02">
        <w:rPr>
          <w:rtl/>
        </w:rPr>
        <w:t xml:space="preserve"> أو الإقامة في اليمنى قبل قطع سرته</w:t>
      </w:r>
      <w:r>
        <w:rPr>
          <w:rtl/>
        </w:rPr>
        <w:t>،</w:t>
      </w:r>
      <w:r w:rsidRPr="00736C02">
        <w:rPr>
          <w:rtl/>
        </w:rPr>
        <w:t xml:space="preserve"> وما</w:t>
      </w:r>
      <w:r>
        <w:rPr>
          <w:rFonts w:hint="cs"/>
          <w:rtl/>
        </w:rPr>
        <w:t xml:space="preserve"> </w:t>
      </w:r>
      <w:r w:rsidRPr="00736C02">
        <w:rPr>
          <w:rtl/>
        </w:rPr>
        <w:t xml:space="preserve">يعطر في أنفه </w:t>
      </w:r>
      <w:r w:rsidRPr="00672D41">
        <w:rPr>
          <w:rStyle w:val="libAlaemHeading2Char"/>
          <w:rtl/>
        </w:rPr>
        <w:t>)</w:t>
      </w:r>
      <w:bookmarkEnd w:id="318"/>
      <w:bookmarkEnd w:id="319"/>
    </w:p>
    <w:p w:rsidR="007D3F41" w:rsidRPr="00736C02" w:rsidRDefault="00672D41" w:rsidP="00176277">
      <w:pPr>
        <w:pStyle w:val="libNormal"/>
        <w:rPr>
          <w:rtl/>
        </w:rPr>
      </w:pPr>
      <w:r w:rsidRPr="00672D41">
        <w:rPr>
          <w:rStyle w:val="libNumChar"/>
          <w:rtl/>
        </w:rPr>
        <w:t>[17780]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ولد له مولود فليؤذن في أذنه اليمنى</w:t>
      </w:r>
      <w:r w:rsidR="007D3F41">
        <w:rPr>
          <w:rtl/>
        </w:rPr>
        <w:t xml:space="preserve">، </w:t>
      </w:r>
      <w:r w:rsidR="007D3F41" w:rsidRPr="00736C02">
        <w:rPr>
          <w:rtl/>
        </w:rPr>
        <w:t>ويقيم في اليسرى</w:t>
      </w:r>
      <w:r w:rsidR="007D3F41">
        <w:rPr>
          <w:rtl/>
        </w:rPr>
        <w:t>،</w:t>
      </w:r>
      <w:r w:rsidR="007D3F41" w:rsidRPr="00736C02">
        <w:rPr>
          <w:rtl/>
        </w:rPr>
        <w:t xml:space="preserve"> فإن ذلك عصمة من الشيطان</w:t>
      </w:r>
      <w:r w:rsidR="007D3F41">
        <w:rPr>
          <w:rtl/>
        </w:rPr>
        <w:t>،</w:t>
      </w:r>
      <w:r w:rsidR="007D3F41" w:rsidRPr="00736C02">
        <w:rPr>
          <w:rtl/>
        </w:rPr>
        <w:t xml:space="preserve"> وانه </w:t>
      </w:r>
      <w:r w:rsidR="0060562E" w:rsidRPr="0060562E">
        <w:rPr>
          <w:rStyle w:val="libAlaemChar"/>
          <w:rtl/>
        </w:rPr>
        <w:t>صلى‌الله‌عليه‌وآله</w:t>
      </w:r>
      <w:r w:rsidR="007D3F41">
        <w:rPr>
          <w:rtl/>
        </w:rPr>
        <w:t>،</w:t>
      </w:r>
      <w:r w:rsidR="007D3F41" w:rsidRPr="00736C02">
        <w:rPr>
          <w:rtl/>
        </w:rPr>
        <w:t xml:space="preserve"> أمر أن يفعل ذلك بالحسن والحسين</w:t>
      </w:r>
      <w:r w:rsidR="007D3F41">
        <w:rPr>
          <w:rtl/>
        </w:rPr>
        <w:t>،</w:t>
      </w:r>
      <w:r w:rsidR="007D3F41" w:rsidRPr="00736C02">
        <w:rPr>
          <w:rtl/>
        </w:rPr>
        <w:t xml:space="preserve"> وأن يقرأ مع الأذان في</w:t>
      </w:r>
      <w:r w:rsidR="007D3F41">
        <w:rPr>
          <w:rtl/>
        </w:rPr>
        <w:t xml:space="preserve"> </w:t>
      </w:r>
      <w:r w:rsidR="007D3F41" w:rsidRPr="00736C02">
        <w:rPr>
          <w:rtl/>
        </w:rPr>
        <w:t>أذنهما فاتحة الكتاب وآية الكرسي وآخر سورة الحشر وسورة الاخلاص</w:t>
      </w:r>
      <w:r w:rsidR="007D3F41">
        <w:rPr>
          <w:rtl/>
        </w:rPr>
        <w:t xml:space="preserve"> </w:t>
      </w:r>
      <w:r w:rsidR="007D3F41" w:rsidRPr="00736C02">
        <w:rPr>
          <w:rtl/>
        </w:rPr>
        <w:t>والمعوذتان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طب النبي </w:t>
      </w:r>
      <w:r w:rsidR="0060562E" w:rsidRPr="0060562E">
        <w:rPr>
          <w:rStyle w:val="libAlaemChar"/>
          <w:rtl/>
        </w:rPr>
        <w:t>صلى‌الله‌عليه‌وآله</w:t>
      </w:r>
      <w:r w:rsidRPr="00736C02">
        <w:rPr>
          <w:rtl/>
        </w:rPr>
        <w:t xml:space="preserve"> ص 26</w:t>
      </w:r>
      <w:r>
        <w:rPr>
          <w:rtl/>
        </w:rPr>
        <w:t>.</w:t>
      </w:r>
    </w:p>
    <w:p w:rsidR="007D3F41" w:rsidRPr="00736C02" w:rsidRDefault="007D3F41" w:rsidP="007D3F41">
      <w:pPr>
        <w:pStyle w:val="libFootnoteCenterBold"/>
        <w:rPr>
          <w:rtl/>
        </w:rPr>
      </w:pPr>
      <w:r w:rsidRPr="00736C02">
        <w:rPr>
          <w:rtl/>
        </w:rPr>
        <w:t>الباب 25</w:t>
      </w:r>
    </w:p>
    <w:p w:rsidR="007D3F41" w:rsidRPr="005178F1" w:rsidRDefault="007D3F41" w:rsidP="007D3F41">
      <w:pPr>
        <w:pStyle w:val="libFootnote"/>
        <w:rPr>
          <w:rtl/>
        </w:rPr>
      </w:pPr>
      <w:r w:rsidRPr="005178F1">
        <w:rPr>
          <w:rFonts w:hint="cs"/>
          <w:rtl/>
        </w:rPr>
        <w:t>(</w:t>
      </w:r>
      <w:r w:rsidRPr="005178F1">
        <w:rPr>
          <w:rtl/>
        </w:rPr>
        <w:t>*</w:t>
      </w:r>
      <w:r w:rsidRPr="005178F1">
        <w:rPr>
          <w:rFonts w:hint="cs"/>
          <w:rtl/>
        </w:rPr>
        <w:t>)</w:t>
      </w:r>
      <w:r w:rsidRPr="005178F1">
        <w:rPr>
          <w:rtl/>
        </w:rPr>
        <w:t xml:space="preserve"> اللبان بتشديد اللام وضمها</w:t>
      </w:r>
      <w:r>
        <w:rPr>
          <w:rtl/>
          <w:lang w:bidi="ar-IQ"/>
        </w:rPr>
        <w:t>:</w:t>
      </w:r>
      <w:r w:rsidRPr="005178F1">
        <w:rPr>
          <w:rtl/>
        </w:rPr>
        <w:t xml:space="preserve"> الكندر</w:t>
      </w:r>
      <w:r>
        <w:rPr>
          <w:rtl/>
          <w:lang w:bidi="ar-IQ"/>
        </w:rPr>
        <w:t>،</w:t>
      </w:r>
      <w:r w:rsidRPr="005178F1">
        <w:rPr>
          <w:rtl/>
        </w:rPr>
        <w:t xml:space="preserve"> وهو علك يمضع ( مجمع البحرين ج 6 ص</w:t>
      </w:r>
      <w:r w:rsidRPr="005178F1">
        <w:rPr>
          <w:rFonts w:hint="cs"/>
          <w:rtl/>
        </w:rPr>
        <w:t xml:space="preserve"> </w:t>
      </w:r>
      <w:r w:rsidRPr="005178F1">
        <w:rPr>
          <w:rtl/>
        </w:rPr>
        <w:t>306 ).</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طب النبي </w:t>
      </w:r>
      <w:r w:rsidR="0060562E" w:rsidRPr="0060562E">
        <w:rPr>
          <w:rStyle w:val="libAlaemChar"/>
          <w:rtl/>
        </w:rPr>
        <w:t>صلى‌الله‌عليه‌وآله</w:t>
      </w:r>
      <w:r w:rsidRPr="00736C02">
        <w:rPr>
          <w:rtl/>
        </w:rPr>
        <w:t xml:space="preserve"> ص 24</w:t>
      </w:r>
      <w:r>
        <w:rPr>
          <w:rtl/>
        </w:rPr>
        <w:t>.</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1 ص 147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[17781]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إذا ولد مولود فأذن في أذنه</w:t>
      </w:r>
      <w:r w:rsidR="007D3F41">
        <w:rPr>
          <w:rtl/>
        </w:rPr>
        <w:t xml:space="preserve"> </w:t>
      </w:r>
      <w:r w:rsidR="007D3F41" w:rsidRPr="00736C02">
        <w:rPr>
          <w:rtl/>
        </w:rPr>
        <w:t>الأيمن</w:t>
      </w:r>
      <w:r w:rsidR="007D3F41">
        <w:rPr>
          <w:rtl/>
        </w:rPr>
        <w:t>،</w:t>
      </w:r>
      <w:r w:rsidR="007D3F41" w:rsidRPr="00736C02">
        <w:rPr>
          <w:rtl/>
        </w:rPr>
        <w:t xml:space="preserve"> وأقم في أذنه الأيسر »</w:t>
      </w:r>
      <w:r w:rsidR="007D3F41">
        <w:rPr>
          <w:rtl/>
        </w:rPr>
        <w:t>.</w:t>
      </w:r>
    </w:p>
    <w:p w:rsidR="007D3F41" w:rsidRPr="00736C02" w:rsidRDefault="00672D41" w:rsidP="00176277">
      <w:pPr>
        <w:pStyle w:val="libNormal"/>
        <w:rPr>
          <w:rtl/>
        </w:rPr>
      </w:pPr>
      <w:r w:rsidRPr="00672D41">
        <w:rPr>
          <w:rStyle w:val="libNumChar"/>
          <w:rtl/>
        </w:rPr>
        <w:t>[17782]</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 xml:space="preserve">، </w:t>
      </w:r>
      <w:r w:rsidR="007D3F41" w:rsidRPr="00736C02">
        <w:rPr>
          <w:rtl/>
        </w:rPr>
        <w:t>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 ولد له مولود فليؤذن في أذنه اليمنى بأذان الصلاة</w:t>
      </w:r>
      <w:r w:rsidR="007D3F41">
        <w:rPr>
          <w:rtl/>
        </w:rPr>
        <w:t>،</w:t>
      </w:r>
      <w:r w:rsidR="007D3F41" w:rsidRPr="00736C02">
        <w:rPr>
          <w:rtl/>
        </w:rPr>
        <w:t xml:space="preserve"> وليقم في</w:t>
      </w:r>
      <w:r w:rsidR="007D3F41">
        <w:rPr>
          <w:rtl/>
        </w:rPr>
        <w:t xml:space="preserve"> </w:t>
      </w:r>
      <w:r w:rsidR="007D3F41" w:rsidRPr="00736C02">
        <w:rPr>
          <w:rtl/>
        </w:rPr>
        <w:t>اليسرى</w:t>
      </w:r>
      <w:r w:rsidR="007D3F41">
        <w:rPr>
          <w:rtl/>
        </w:rPr>
        <w:t>،</w:t>
      </w:r>
      <w:r w:rsidR="007D3F41" w:rsidRPr="00736C02">
        <w:rPr>
          <w:rtl/>
        </w:rPr>
        <w:t xml:space="preserve"> فان ذلك عصمة من الشيطان الرجيم والافزاع له »</w:t>
      </w:r>
      <w:r w:rsidR="007D3F41">
        <w:rPr>
          <w:rtl/>
        </w:rPr>
        <w:t>.</w:t>
      </w:r>
    </w:p>
    <w:p w:rsidR="007D3F41" w:rsidRPr="00736C02" w:rsidRDefault="007D3F41" w:rsidP="007D3F41">
      <w:pPr>
        <w:pStyle w:val="Heading2Center"/>
        <w:rPr>
          <w:rtl/>
        </w:rPr>
      </w:pPr>
      <w:bookmarkStart w:id="320" w:name="_Toc365374618"/>
      <w:bookmarkStart w:id="321" w:name="_Toc380483715"/>
      <w:r w:rsidRPr="00A323CF">
        <w:rPr>
          <w:rtl/>
        </w:rPr>
        <w:t>27</w:t>
      </w:r>
      <w:r>
        <w:rPr>
          <w:rtl/>
          <w:lang w:bidi="ar-IQ"/>
        </w:rPr>
        <w:t xml:space="preserve"> - </w:t>
      </w:r>
      <w:r w:rsidRPr="00672D41">
        <w:rPr>
          <w:rStyle w:val="libAlaemHeading2Char"/>
          <w:rtl/>
        </w:rPr>
        <w:t>(</w:t>
      </w:r>
      <w:r w:rsidRPr="00A323CF">
        <w:rPr>
          <w:rtl/>
        </w:rPr>
        <w:t xml:space="preserve"> باب استحباب تحنيك المولود </w:t>
      </w:r>
      <w:r w:rsidRPr="005A6C9D">
        <w:rPr>
          <w:rStyle w:val="libFootnotenumChar"/>
          <w:rtl/>
        </w:rPr>
        <w:t>(*)</w:t>
      </w:r>
      <w:r w:rsidRPr="00A323CF">
        <w:rPr>
          <w:rtl/>
        </w:rPr>
        <w:t xml:space="preserve"> بالتمر وماء الفرات</w:t>
      </w:r>
      <w:r>
        <w:rPr>
          <w:rFonts w:hint="cs"/>
          <w:rtl/>
        </w:rPr>
        <w:t xml:space="preserve"> </w:t>
      </w:r>
      <w:r w:rsidRPr="00736C02">
        <w:rPr>
          <w:rtl/>
        </w:rPr>
        <w:t xml:space="preserve">وتربة قبر الحسين </w:t>
      </w:r>
      <w:r w:rsidR="0060562E" w:rsidRPr="005A6C9D">
        <w:rPr>
          <w:rStyle w:val="libAlaemHeading2Char"/>
          <w:rtl/>
        </w:rPr>
        <w:t>عليه‌السلام</w:t>
      </w:r>
      <w:r>
        <w:rPr>
          <w:rtl/>
        </w:rPr>
        <w:t>،</w:t>
      </w:r>
      <w:r w:rsidRPr="00736C02">
        <w:rPr>
          <w:rtl/>
        </w:rPr>
        <w:t xml:space="preserve"> وإلا فبماء السماء</w:t>
      </w:r>
      <w:r>
        <w:rPr>
          <w:rtl/>
        </w:rPr>
        <w:t>،</w:t>
      </w:r>
      <w:r w:rsidRPr="00736C02">
        <w:rPr>
          <w:rtl/>
        </w:rPr>
        <w:t xml:space="preserve"> وجملة من</w:t>
      </w:r>
      <w:r>
        <w:rPr>
          <w:rFonts w:hint="cs"/>
          <w:rtl/>
        </w:rPr>
        <w:t xml:space="preserve"> </w:t>
      </w:r>
      <w:r w:rsidRPr="00736C02">
        <w:rPr>
          <w:rtl/>
        </w:rPr>
        <w:t xml:space="preserve">أحكام المولود </w:t>
      </w:r>
      <w:r w:rsidRPr="00672D41">
        <w:rPr>
          <w:rStyle w:val="libAlaemHeading2Char"/>
          <w:rtl/>
        </w:rPr>
        <w:t>)</w:t>
      </w:r>
      <w:bookmarkEnd w:id="320"/>
      <w:bookmarkEnd w:id="321"/>
    </w:p>
    <w:p w:rsidR="007D3F41" w:rsidRPr="00736C02" w:rsidRDefault="00672D41" w:rsidP="00176277">
      <w:pPr>
        <w:pStyle w:val="libNormal"/>
        <w:rPr>
          <w:rtl/>
        </w:rPr>
      </w:pPr>
      <w:r w:rsidRPr="00672D41">
        <w:rPr>
          <w:rStyle w:val="libNumChar"/>
          <w:rtl/>
        </w:rPr>
        <w:t>[17783]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وحنكه بماء الفرات ان قدرت</w:t>
      </w:r>
      <w:r w:rsidR="007D3F41">
        <w:rPr>
          <w:rtl/>
        </w:rPr>
        <w:t xml:space="preserve"> </w:t>
      </w:r>
      <w:r w:rsidR="007D3F41" w:rsidRPr="00736C02">
        <w:rPr>
          <w:rtl/>
        </w:rPr>
        <w:t>عليه</w:t>
      </w:r>
      <w:r w:rsidR="007D3F41">
        <w:rPr>
          <w:rtl/>
        </w:rPr>
        <w:t>،</w:t>
      </w:r>
      <w:r w:rsidR="007D3F41" w:rsidRPr="00736C02">
        <w:rPr>
          <w:rtl/>
        </w:rPr>
        <w:t xml:space="preserve"> أو بالعسل ساعة يولد »</w:t>
      </w:r>
      <w:r w:rsidR="007D3F41">
        <w:rPr>
          <w:rtl/>
        </w:rPr>
        <w:t>.</w:t>
      </w:r>
    </w:p>
    <w:p w:rsidR="007D3F41" w:rsidRPr="00736C02" w:rsidRDefault="00672D41" w:rsidP="00176277">
      <w:pPr>
        <w:pStyle w:val="libNormal"/>
        <w:rPr>
          <w:rtl/>
        </w:rPr>
      </w:pPr>
      <w:r w:rsidRPr="00672D41">
        <w:rPr>
          <w:rStyle w:val="libNumChar"/>
          <w:rtl/>
        </w:rPr>
        <w:t>[17784]</w:t>
      </w:r>
      <w:r w:rsidR="007D3F41" w:rsidRPr="00736C02">
        <w:rPr>
          <w:rtl/>
        </w:rPr>
        <w:t xml:space="preserve"> 2</w:t>
      </w:r>
      <w:r w:rsidR="007D3F41">
        <w:rPr>
          <w:rtl/>
        </w:rPr>
        <w:t xml:space="preserve"> - </w:t>
      </w:r>
      <w:r w:rsidR="007D3F41" w:rsidRPr="00736C02">
        <w:rPr>
          <w:rtl/>
        </w:rPr>
        <w:t>جعفر بن محمد بن قولويه في كامل الزيارة</w:t>
      </w:r>
      <w:r w:rsidR="007D3F41">
        <w:rPr>
          <w:rtl/>
        </w:rPr>
        <w:t>:</w:t>
      </w:r>
      <w:r w:rsidR="007D3F41" w:rsidRPr="00736C02">
        <w:rPr>
          <w:rtl/>
        </w:rPr>
        <w:t xml:space="preserve"> عن محمد بن</w:t>
      </w:r>
      <w:r w:rsidR="007D3F41">
        <w:rPr>
          <w:rtl/>
        </w:rPr>
        <w:t xml:space="preserve"> </w:t>
      </w:r>
      <w:r w:rsidR="007D3F41" w:rsidRPr="00736C02">
        <w:rPr>
          <w:rtl/>
        </w:rPr>
        <w:t>جعفر</w:t>
      </w:r>
      <w:r w:rsidR="007D3F41">
        <w:rPr>
          <w:rtl/>
        </w:rPr>
        <w:t>،</w:t>
      </w:r>
      <w:r w:rsidR="007D3F41" w:rsidRPr="00736C02">
        <w:rPr>
          <w:rtl/>
        </w:rPr>
        <w:t xml:space="preserve"> عن </w:t>
      </w:r>
      <w:r w:rsidR="007D3F41">
        <w:rPr>
          <w:rtl/>
        </w:rPr>
        <w:t>(</w:t>
      </w:r>
      <w:r w:rsidR="007D3F41" w:rsidRPr="00736C02">
        <w:rPr>
          <w:rtl/>
        </w:rPr>
        <w:t xml:space="preserve"> محمد بن ) </w:t>
      </w:r>
      <w:r w:rsidR="007D3F41" w:rsidRPr="007D3F41">
        <w:rPr>
          <w:rStyle w:val="libFootnotenumChar"/>
          <w:rtl/>
        </w:rPr>
        <w:t>(1)</w:t>
      </w:r>
      <w:r w:rsidR="007D3F41" w:rsidRPr="00736C02">
        <w:rPr>
          <w:rtl/>
        </w:rPr>
        <w:t xml:space="preserve"> الحسين بن أبي الخطاب</w:t>
      </w:r>
      <w:r w:rsidR="007D3F41">
        <w:rPr>
          <w:rtl/>
        </w:rPr>
        <w:t>،</w:t>
      </w:r>
      <w:r w:rsidR="007D3F41" w:rsidRPr="00736C02">
        <w:rPr>
          <w:rtl/>
        </w:rPr>
        <w:t xml:space="preserve"> عن موسى بن</w:t>
      </w:r>
      <w:r w:rsidR="007D3F41">
        <w:rPr>
          <w:rtl/>
        </w:rPr>
        <w:t xml:space="preserve"> </w:t>
      </w:r>
      <w:r w:rsidR="007D3F41" w:rsidRPr="00736C02">
        <w:rPr>
          <w:rtl/>
        </w:rPr>
        <w:t>سعدان</w:t>
      </w:r>
      <w:r w:rsidR="007D3F41">
        <w:rPr>
          <w:rtl/>
        </w:rPr>
        <w:t>،</w:t>
      </w:r>
      <w:r w:rsidR="007D3F41" w:rsidRPr="00736C02">
        <w:rPr>
          <w:rtl/>
        </w:rPr>
        <w:t xml:space="preserve"> عن عبد الله بن القاسم</w:t>
      </w:r>
      <w:r w:rsidR="007D3F41">
        <w:rPr>
          <w:rtl/>
        </w:rPr>
        <w:t>،</w:t>
      </w:r>
      <w:r w:rsidR="007D3F41" w:rsidRPr="00736C02">
        <w:rPr>
          <w:rtl/>
        </w:rPr>
        <w:t xml:space="preserve"> عن الحسين بن أبي العلاء قال</w:t>
      </w:r>
      <w:r w:rsidR="007D3F41">
        <w:rPr>
          <w:rtl/>
        </w:rPr>
        <w:t>:</w:t>
      </w:r>
      <w:r w:rsidR="007D3F41" w:rsidRPr="00736C02">
        <w:rPr>
          <w:rtl/>
        </w:rPr>
        <w:t xml:space="preserve"> سمعت</w:t>
      </w:r>
      <w:r w:rsidR="007D3F41">
        <w:rPr>
          <w:rtl/>
        </w:rPr>
        <w:t xml:space="preserve"> </w:t>
      </w:r>
      <w:r w:rsidR="007D3F41" w:rsidRPr="00736C02">
        <w:rPr>
          <w:rtl/>
        </w:rPr>
        <w:t xml:space="preserve">أبا عبد الله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w:t>
      </w:r>
      <w:r w:rsidR="007D3F41">
        <w:rPr>
          <w:rFonts w:hint="cs"/>
          <w:rtl/>
        </w:rPr>
        <w:t>«</w:t>
      </w:r>
      <w:r w:rsidR="007D3F41" w:rsidRPr="00736C02">
        <w:rPr>
          <w:rtl/>
        </w:rPr>
        <w:t xml:space="preserve"> حنكوا أولادكم بتربة الحسين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32</w:t>
      </w:r>
      <w:r>
        <w:rPr>
          <w:rtl/>
        </w:rPr>
        <w:t>.</w:t>
      </w:r>
    </w:p>
    <w:p w:rsidR="007D3F41" w:rsidRPr="00736C02" w:rsidRDefault="007D3F41" w:rsidP="007D3F41">
      <w:pPr>
        <w:pStyle w:val="libFootnoteCenterBold"/>
        <w:rPr>
          <w:rtl/>
        </w:rPr>
      </w:pPr>
      <w:r w:rsidRPr="00736C02">
        <w:rPr>
          <w:rtl/>
        </w:rPr>
        <w:t>الباب 27</w:t>
      </w:r>
    </w:p>
    <w:p w:rsidR="007D3F41" w:rsidRPr="009F74CD" w:rsidRDefault="007D3F41" w:rsidP="007D3F41">
      <w:pPr>
        <w:pStyle w:val="libFootnote"/>
        <w:rPr>
          <w:rtl/>
        </w:rPr>
      </w:pPr>
      <w:r w:rsidRPr="009F74CD">
        <w:rPr>
          <w:rFonts w:hint="cs"/>
          <w:rtl/>
        </w:rPr>
        <w:t>(</w:t>
      </w:r>
      <w:r w:rsidRPr="009F74CD">
        <w:rPr>
          <w:rtl/>
        </w:rPr>
        <w:t>*</w:t>
      </w:r>
      <w:r w:rsidRPr="009F74CD">
        <w:rPr>
          <w:rFonts w:hint="cs"/>
          <w:rtl/>
        </w:rPr>
        <w:t>)</w:t>
      </w:r>
      <w:r w:rsidRPr="009F74CD">
        <w:rPr>
          <w:rtl/>
        </w:rPr>
        <w:t xml:space="preserve"> تحنيك المولود</w:t>
      </w:r>
      <w:r>
        <w:rPr>
          <w:rtl/>
          <w:lang w:bidi="ar-IQ"/>
        </w:rPr>
        <w:t>:</w:t>
      </w:r>
      <w:r w:rsidRPr="009F74CD">
        <w:rPr>
          <w:rtl/>
        </w:rPr>
        <w:t xml:space="preserve"> هو مضغ التمر وشبهه من الحلو حتى يصير مائعا</w:t>
      </w:r>
      <w:r>
        <w:rPr>
          <w:rtl/>
          <w:lang w:bidi="ar-IQ"/>
        </w:rPr>
        <w:t xml:space="preserve"> </w:t>
      </w:r>
      <w:r w:rsidRPr="009F74CD">
        <w:rPr>
          <w:rtl/>
        </w:rPr>
        <w:t>فيوضع في فمه</w:t>
      </w:r>
      <w:r w:rsidRPr="009F74CD">
        <w:rPr>
          <w:rFonts w:hint="cs"/>
          <w:rtl/>
        </w:rPr>
        <w:t xml:space="preserve"> </w:t>
      </w:r>
      <w:r w:rsidRPr="009F74CD">
        <w:rPr>
          <w:rtl/>
        </w:rPr>
        <w:t>ليصل شئ منه إلى جوفه</w:t>
      </w:r>
      <w:r>
        <w:rPr>
          <w:rtl/>
        </w:rPr>
        <w:t>.</w:t>
      </w:r>
      <w:r w:rsidRPr="009F74CD">
        <w:rPr>
          <w:rtl/>
        </w:rPr>
        <w:t xml:space="preserve"> وتحنيكه بالتربة الحسينية والماء بأن</w:t>
      </w:r>
      <w:r w:rsidRPr="009F74CD">
        <w:rPr>
          <w:rFonts w:hint="cs"/>
          <w:rtl/>
        </w:rPr>
        <w:t xml:space="preserve"> </w:t>
      </w:r>
      <w:r w:rsidRPr="009F74CD">
        <w:rPr>
          <w:rtl/>
        </w:rPr>
        <w:t>يدخل ذلك إلى حنكه وهو</w:t>
      </w:r>
      <w:r w:rsidRPr="009F74CD">
        <w:rPr>
          <w:rFonts w:hint="cs"/>
          <w:rtl/>
        </w:rPr>
        <w:t xml:space="preserve"> </w:t>
      </w:r>
      <w:r w:rsidRPr="009F74CD">
        <w:rPr>
          <w:rtl/>
        </w:rPr>
        <w:t>أعلى داخل الفم ( مجمع البحرين ج 5 ص 263 )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كامل الزيارات ص 278</w:t>
      </w:r>
      <w:r>
        <w:rPr>
          <w:rtl/>
        </w:rPr>
        <w:t>.</w:t>
      </w:r>
    </w:p>
    <w:p w:rsidR="007D3F41" w:rsidRPr="009F74CD" w:rsidRDefault="007D3F41" w:rsidP="007D3F41">
      <w:pPr>
        <w:pStyle w:val="libFootnote"/>
        <w:rPr>
          <w:rtl/>
        </w:rPr>
      </w:pPr>
      <w:r w:rsidRPr="009F74CD">
        <w:rPr>
          <w:rtl/>
        </w:rPr>
        <w:t>(1) أثبتناه</w:t>
      </w:r>
      <w:r w:rsidRPr="009F74CD">
        <w:rPr>
          <w:rFonts w:hint="cs"/>
          <w:rtl/>
        </w:rPr>
        <w:t xml:space="preserve"> </w:t>
      </w:r>
      <w:r w:rsidRPr="009F74CD">
        <w:rPr>
          <w:rtl/>
        </w:rPr>
        <w:t>من المصدر وهو الصواب ( راجع معجم رجال الحديث ج 15 ص 296 )</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فإنه أمان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[17785]</w:t>
      </w:r>
      <w:r w:rsidR="007D3F41" w:rsidRPr="00736C02">
        <w:rPr>
          <w:rtl/>
        </w:rPr>
        <w:t xml:space="preserve"> 3</w:t>
      </w:r>
      <w:r w:rsidR="007D3F41">
        <w:rPr>
          <w:rtl/>
        </w:rPr>
        <w:t xml:space="preserve"> - </w:t>
      </w:r>
      <w:r w:rsidR="007D3F41" w:rsidRPr="00736C02">
        <w:rPr>
          <w:rtl/>
        </w:rPr>
        <w:t>وعن محمد بن الحسن بن الوليد</w:t>
      </w:r>
      <w:r w:rsidR="007D3F41">
        <w:rPr>
          <w:rtl/>
        </w:rPr>
        <w:t>،</w:t>
      </w:r>
      <w:r w:rsidR="007D3F41" w:rsidRPr="00736C02">
        <w:rPr>
          <w:rtl/>
        </w:rPr>
        <w:t xml:space="preserve"> عن محمد بن الحسن</w:t>
      </w:r>
      <w:r w:rsidR="007D3F41">
        <w:rPr>
          <w:rtl/>
        </w:rPr>
        <w:t xml:space="preserve"> </w:t>
      </w:r>
      <w:r w:rsidR="007D3F41" w:rsidRPr="00736C02">
        <w:rPr>
          <w:rtl/>
        </w:rPr>
        <w:t>الصفار</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ابن فضال</w:t>
      </w:r>
      <w:r w:rsidR="007D3F41">
        <w:rPr>
          <w:rtl/>
        </w:rPr>
        <w:t>،</w:t>
      </w:r>
      <w:r w:rsidR="007D3F41" w:rsidRPr="00736C02">
        <w:rPr>
          <w:rtl/>
        </w:rPr>
        <w:t xml:space="preserve"> عن ثعلبة </w:t>
      </w:r>
      <w:r w:rsidR="007D3F41" w:rsidRPr="007D3F41">
        <w:rPr>
          <w:rStyle w:val="libFootnotenumChar"/>
          <w:rtl/>
        </w:rPr>
        <w:t>(1)</w:t>
      </w:r>
      <w:r w:rsidR="007D3F41">
        <w:rPr>
          <w:rtl/>
        </w:rPr>
        <w:t>،</w:t>
      </w:r>
      <w:r w:rsidR="007D3F41" w:rsidRPr="00736C02">
        <w:rPr>
          <w:rtl/>
        </w:rPr>
        <w:t xml:space="preserve"> عن</w:t>
      </w:r>
      <w:r w:rsidR="007D3F41">
        <w:rPr>
          <w:rtl/>
        </w:rPr>
        <w:t xml:space="preserve"> </w:t>
      </w:r>
      <w:r w:rsidR="007D3F41" w:rsidRPr="00736C02">
        <w:rPr>
          <w:rtl/>
        </w:rPr>
        <w:t>سليمان بن هارون العجلي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ما</w:t>
      </w:r>
      <w:r w:rsidR="007D3F41">
        <w:rPr>
          <w:rtl/>
        </w:rPr>
        <w:t xml:space="preserve"> </w:t>
      </w:r>
      <w:r w:rsidR="007D3F41" w:rsidRPr="00736C02">
        <w:rPr>
          <w:rtl/>
        </w:rPr>
        <w:t>أظن أحدا يحنك بماء الفرات إلا أحبنا أهل البيت »</w:t>
      </w:r>
      <w:r w:rsidR="007D3F41">
        <w:rPr>
          <w:rtl/>
        </w:rPr>
        <w:t>.</w:t>
      </w:r>
    </w:p>
    <w:p w:rsidR="007D3F41" w:rsidRPr="00736C02" w:rsidRDefault="007D3F41" w:rsidP="00176277">
      <w:pPr>
        <w:pStyle w:val="libNormal"/>
        <w:rPr>
          <w:rtl/>
        </w:rPr>
      </w:pPr>
      <w:r w:rsidRPr="00736C02">
        <w:rPr>
          <w:rtl/>
        </w:rPr>
        <w:t>وعن علي بن الحسين</w:t>
      </w:r>
      <w:r>
        <w:rPr>
          <w:rtl/>
        </w:rPr>
        <w:t>،</w:t>
      </w:r>
      <w:r w:rsidRPr="00736C02">
        <w:rPr>
          <w:rtl/>
        </w:rPr>
        <w:t xml:space="preserve"> عن سعد بن عبد الله</w:t>
      </w:r>
      <w:r>
        <w:rPr>
          <w:rtl/>
        </w:rPr>
        <w:t>،</w:t>
      </w:r>
      <w:r w:rsidRPr="00736C02">
        <w:rPr>
          <w:rtl/>
        </w:rPr>
        <w:t xml:space="preserve"> عن أحمد</w:t>
      </w:r>
      <w:r>
        <w:rPr>
          <w:rtl/>
        </w:rPr>
        <w:t>،</w:t>
      </w:r>
      <w:r w:rsidRPr="00736C02">
        <w:rPr>
          <w:rtl/>
        </w:rPr>
        <w:t xml:space="preserve"> مثله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[17786]</w:t>
      </w:r>
      <w:r w:rsidR="007D3F41" w:rsidRPr="00736C02">
        <w:rPr>
          <w:rtl/>
        </w:rPr>
        <w:t xml:space="preserve"> 4</w:t>
      </w:r>
      <w:r w:rsidR="007D3F41">
        <w:rPr>
          <w:rtl/>
        </w:rPr>
        <w:t xml:space="preserve"> - </w:t>
      </w:r>
      <w:r w:rsidR="007D3F41" w:rsidRPr="00736C02">
        <w:rPr>
          <w:rtl/>
        </w:rPr>
        <w:t>وعن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 إبراهيم بن مهزيار</w:t>
      </w:r>
      <w:r w:rsidR="007D3F41">
        <w:rPr>
          <w:rtl/>
        </w:rPr>
        <w:t xml:space="preserve">، </w:t>
      </w:r>
      <w:r w:rsidR="007D3F41" w:rsidRPr="00736C02">
        <w:rPr>
          <w:rtl/>
        </w:rPr>
        <w:t>عن أخيه</w:t>
      </w:r>
      <w:r w:rsidR="007D3F41">
        <w:rPr>
          <w:rtl/>
        </w:rPr>
        <w:t>،</w:t>
      </w:r>
      <w:r w:rsidR="007D3F41" w:rsidRPr="00736C02">
        <w:rPr>
          <w:rtl/>
        </w:rPr>
        <w:t xml:space="preserve"> عن ابن أبي عمير</w:t>
      </w:r>
      <w:r w:rsidR="007D3F41">
        <w:rPr>
          <w:rtl/>
        </w:rPr>
        <w:t>،</w:t>
      </w:r>
      <w:r w:rsidR="007D3F41" w:rsidRPr="00736C02">
        <w:rPr>
          <w:rtl/>
        </w:rPr>
        <w:t xml:space="preserve"> عن الحسين بن عثمان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ما أظن أحدا يحنك بماء الفرات إلا كان لنا شيعة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[17787]</w:t>
      </w:r>
      <w:r w:rsidR="007D3F41" w:rsidRPr="00736C02">
        <w:rPr>
          <w:rtl/>
        </w:rPr>
        <w:t xml:space="preserve"> 5</w:t>
      </w:r>
      <w:r w:rsidR="007D3F41">
        <w:rPr>
          <w:rtl/>
        </w:rPr>
        <w:t xml:space="preserve"> - </w:t>
      </w:r>
      <w:r w:rsidR="007D3F41" w:rsidRPr="00736C02">
        <w:rPr>
          <w:rtl/>
        </w:rPr>
        <w:t>وعن أبيه</w:t>
      </w:r>
      <w:r w:rsidR="007D3F41">
        <w:rPr>
          <w:rtl/>
        </w:rPr>
        <w:t>،</w:t>
      </w:r>
      <w:r w:rsidR="007D3F41" w:rsidRPr="00736C02">
        <w:rPr>
          <w:rtl/>
        </w:rPr>
        <w:t xml:space="preserve"> عن الحسن بن متيل</w:t>
      </w:r>
      <w:r w:rsidR="007D3F41">
        <w:rPr>
          <w:rtl/>
        </w:rPr>
        <w:t>،</w:t>
      </w:r>
      <w:r w:rsidR="007D3F41" w:rsidRPr="00736C02">
        <w:rPr>
          <w:rtl/>
        </w:rPr>
        <w:t xml:space="preserve"> عن عمران بن موسى</w:t>
      </w:r>
      <w:r w:rsidR="007D3F41">
        <w:rPr>
          <w:rtl/>
        </w:rPr>
        <w:t>،</w:t>
      </w:r>
      <w:r w:rsidR="007D3F41" w:rsidRPr="00736C02">
        <w:rPr>
          <w:rtl/>
        </w:rPr>
        <w:t xml:space="preserve"> عن</w:t>
      </w:r>
      <w:r w:rsidR="007D3F41">
        <w:rPr>
          <w:rtl/>
        </w:rPr>
        <w:t xml:space="preserve"> </w:t>
      </w:r>
      <w:r w:rsidR="007D3F41" w:rsidRPr="00736C02">
        <w:rPr>
          <w:rtl/>
        </w:rPr>
        <w:t>محمد بن أحمد الرازي</w:t>
      </w:r>
      <w:r w:rsidR="007D3F41">
        <w:rPr>
          <w:rtl/>
        </w:rPr>
        <w:t>،</w:t>
      </w:r>
      <w:r w:rsidR="007D3F41" w:rsidRPr="00736C02">
        <w:rPr>
          <w:rtl/>
        </w:rPr>
        <w:t xml:space="preserve"> عن الحسن بن علي بن أبي حمزة</w:t>
      </w:r>
      <w:r w:rsidR="007D3F41">
        <w:rPr>
          <w:rtl/>
        </w:rPr>
        <w:t>،</w:t>
      </w:r>
      <w:r w:rsidR="007D3F41" w:rsidRPr="00736C02">
        <w:rPr>
          <w:rtl/>
        </w:rPr>
        <w:t xml:space="preserve"> عن أبيه</w:t>
      </w:r>
      <w:r w:rsidR="007D3F41">
        <w:rPr>
          <w:rtl/>
        </w:rPr>
        <w:t>،</w:t>
      </w:r>
      <w:r w:rsidR="007D3F41" w:rsidRPr="00736C02">
        <w:rPr>
          <w:rtl/>
        </w:rPr>
        <w:t xml:space="preserve"> عن أبي</w:t>
      </w:r>
      <w:r w:rsidR="007D3F41">
        <w:rPr>
          <w:rtl/>
        </w:rPr>
        <w:t xml:space="preserve"> </w:t>
      </w:r>
      <w:r w:rsidR="007D3F41" w:rsidRPr="00736C02">
        <w:rPr>
          <w:rtl/>
        </w:rPr>
        <w:t>بصير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فحنكوا</w:t>
      </w:r>
      <w:r w:rsidR="007D3F41">
        <w:rPr>
          <w:rtl/>
        </w:rPr>
        <w:t xml:space="preserve"> </w:t>
      </w:r>
      <w:r w:rsidR="007D3F41" w:rsidRPr="00736C02">
        <w:rPr>
          <w:rtl/>
        </w:rPr>
        <w:t>أولادكم بماء الفرات »</w:t>
      </w:r>
      <w:r w:rsidR="007D3F41">
        <w:rPr>
          <w:rtl/>
        </w:rPr>
        <w:t>.</w:t>
      </w:r>
    </w:p>
    <w:p w:rsidR="007D3F41" w:rsidRPr="00BF3F6C" w:rsidRDefault="007D3F41" w:rsidP="007D3F41">
      <w:pPr>
        <w:pStyle w:val="Heading2Center"/>
        <w:rPr>
          <w:rtl/>
        </w:rPr>
      </w:pPr>
      <w:bookmarkStart w:id="322" w:name="_Toc365374619"/>
      <w:bookmarkStart w:id="323" w:name="_Toc380483716"/>
      <w:r w:rsidRPr="00BF3F6C">
        <w:rPr>
          <w:rtl/>
        </w:rPr>
        <w:t>28</w:t>
      </w:r>
      <w:r>
        <w:rPr>
          <w:rtl/>
          <w:lang w:bidi="ar-IQ"/>
        </w:rPr>
        <w:t xml:space="preserve"> - </w:t>
      </w:r>
      <w:r w:rsidRPr="00672D41">
        <w:rPr>
          <w:rStyle w:val="libAlaemHeading2Char"/>
          <w:rtl/>
        </w:rPr>
        <w:t>(</w:t>
      </w:r>
      <w:r w:rsidRPr="00BF3F6C">
        <w:rPr>
          <w:rtl/>
        </w:rPr>
        <w:t xml:space="preserve"> باب استحباب السؤال عن استواء خلقة المولود</w:t>
      </w:r>
      <w:r>
        <w:rPr>
          <w:rtl/>
          <w:lang w:bidi="ar-IQ"/>
        </w:rPr>
        <w:t>،</w:t>
      </w:r>
      <w:r w:rsidRPr="00BF3F6C">
        <w:rPr>
          <w:rtl/>
        </w:rPr>
        <w:t xml:space="preserve"> وحمد</w:t>
      </w:r>
      <w:r>
        <w:rPr>
          <w:rFonts w:hint="cs"/>
          <w:rtl/>
        </w:rPr>
        <w:t xml:space="preserve"> </w:t>
      </w:r>
      <w:r w:rsidRPr="00BF3F6C">
        <w:rPr>
          <w:rtl/>
        </w:rPr>
        <w:t xml:space="preserve">الله عليها </w:t>
      </w:r>
      <w:r w:rsidRPr="00672D41">
        <w:rPr>
          <w:rStyle w:val="libAlaemHeading2Char"/>
          <w:rtl/>
        </w:rPr>
        <w:t>)</w:t>
      </w:r>
      <w:bookmarkEnd w:id="322"/>
      <w:bookmarkEnd w:id="323"/>
    </w:p>
    <w:p w:rsidR="007D3F41" w:rsidRPr="00736C02" w:rsidRDefault="00672D41" w:rsidP="00176277">
      <w:pPr>
        <w:pStyle w:val="libNormal"/>
        <w:rPr>
          <w:rtl/>
        </w:rPr>
      </w:pPr>
      <w:r w:rsidRPr="00672D41">
        <w:rPr>
          <w:rStyle w:val="libNumChar"/>
          <w:rtl/>
        </w:rPr>
        <w:t>[17788]</w:t>
      </w:r>
      <w:r w:rsidR="007D3F41" w:rsidRPr="00736C02">
        <w:rPr>
          <w:rtl/>
        </w:rPr>
        <w:t xml:space="preserve"> 1</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عن المحاسن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كامل الزيارات ص 47</w:t>
      </w:r>
      <w:r>
        <w:rPr>
          <w:rtl/>
        </w:rPr>
        <w:t>.</w:t>
      </w:r>
    </w:p>
    <w:p w:rsidR="007D3F41" w:rsidRPr="006D4377" w:rsidRDefault="007D3F41" w:rsidP="007D3F41">
      <w:pPr>
        <w:pStyle w:val="libFootnote"/>
        <w:rPr>
          <w:rtl/>
        </w:rPr>
      </w:pPr>
      <w:r w:rsidRPr="006D4377">
        <w:rPr>
          <w:rtl/>
        </w:rPr>
        <w:t>(1) في الحجرية</w:t>
      </w:r>
      <w:r>
        <w:rPr>
          <w:rtl/>
          <w:lang w:bidi="ar-IQ"/>
        </w:rPr>
        <w:t>:</w:t>
      </w:r>
      <w:r w:rsidRPr="006D4377">
        <w:rPr>
          <w:rtl/>
        </w:rPr>
        <w:t xml:space="preserve"> </w:t>
      </w:r>
      <w:r w:rsidRPr="006D4377">
        <w:rPr>
          <w:rFonts w:hint="cs"/>
          <w:rtl/>
        </w:rPr>
        <w:t>«</w:t>
      </w:r>
      <w:r w:rsidRPr="006D4377">
        <w:rPr>
          <w:rtl/>
        </w:rPr>
        <w:t xml:space="preserve"> ثعبة </w:t>
      </w:r>
      <w:r w:rsidRPr="006D4377">
        <w:rPr>
          <w:rFonts w:hint="cs"/>
          <w:rtl/>
        </w:rPr>
        <w:t>»</w:t>
      </w:r>
      <w:r w:rsidRPr="006D4377">
        <w:rPr>
          <w:rtl/>
        </w:rPr>
        <w:t xml:space="preserve"> وما أثبتناه</w:t>
      </w:r>
      <w:r w:rsidRPr="006D4377">
        <w:rPr>
          <w:rFonts w:hint="cs"/>
          <w:rtl/>
        </w:rPr>
        <w:t xml:space="preserve"> </w:t>
      </w:r>
      <w:r w:rsidRPr="006D4377">
        <w:rPr>
          <w:rtl/>
        </w:rPr>
        <w:t>من المصدر هو الصواب ( راجع معجم رجال الحديث</w:t>
      </w:r>
      <w:r w:rsidRPr="006D4377">
        <w:rPr>
          <w:rFonts w:hint="cs"/>
          <w:rtl/>
        </w:rPr>
        <w:t xml:space="preserve"> </w:t>
      </w:r>
      <w:r w:rsidRPr="006D4377">
        <w:rPr>
          <w:rtl/>
        </w:rPr>
        <w:t>ج 3 ص 410 )</w:t>
      </w:r>
      <w:r>
        <w:rPr>
          <w:rtl/>
        </w:rPr>
        <w:t>.</w:t>
      </w:r>
    </w:p>
    <w:p w:rsidR="007D3F41" w:rsidRPr="006D4377" w:rsidRDefault="007D3F41" w:rsidP="007D3F41">
      <w:pPr>
        <w:pStyle w:val="libFootnote"/>
        <w:rPr>
          <w:rtl/>
        </w:rPr>
      </w:pPr>
      <w:r w:rsidRPr="006D4377">
        <w:rPr>
          <w:rtl/>
        </w:rPr>
        <w:t>(2) كامل</w:t>
      </w:r>
      <w:r w:rsidRPr="006D4377">
        <w:rPr>
          <w:rFonts w:hint="cs"/>
          <w:rtl/>
        </w:rPr>
        <w:t xml:space="preserve"> </w:t>
      </w:r>
      <w:r w:rsidRPr="006D4377">
        <w:rPr>
          <w:rtl/>
        </w:rPr>
        <w:t>الزيارات ص 49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كامل الزيارات ص 49</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كامل الزيارات ص 49</w:t>
      </w:r>
      <w:r>
        <w:rPr>
          <w:rtl/>
        </w:rPr>
        <w:t>.</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مكارم الأخلاق ص 228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باسناده</w:t>
      </w:r>
      <w:r>
        <w:rPr>
          <w:rtl/>
        </w:rPr>
        <w:t>،</w:t>
      </w:r>
      <w:r w:rsidRPr="00736C02">
        <w:rPr>
          <w:rtl/>
        </w:rPr>
        <w:t xml:space="preserve"> قال</w:t>
      </w:r>
      <w:r>
        <w:rPr>
          <w:rtl/>
        </w:rPr>
        <w:t>:</w:t>
      </w:r>
      <w:r w:rsidRPr="00736C02">
        <w:rPr>
          <w:rtl/>
        </w:rPr>
        <w:t xml:space="preserve"> كان علي بن الحسين </w:t>
      </w:r>
      <w:r w:rsidR="0060562E" w:rsidRPr="0060562E">
        <w:rPr>
          <w:rStyle w:val="libAlaemChar"/>
          <w:rtl/>
        </w:rPr>
        <w:t>عليهما‌السلام</w:t>
      </w:r>
      <w:r>
        <w:rPr>
          <w:rtl/>
        </w:rPr>
        <w:t>،</w:t>
      </w:r>
      <w:r w:rsidRPr="00736C02">
        <w:rPr>
          <w:rtl/>
        </w:rPr>
        <w:t xml:space="preserve"> إذا بشر بولد لم يسأل</w:t>
      </w:r>
      <w:r>
        <w:rPr>
          <w:rtl/>
        </w:rPr>
        <w:t xml:space="preserve"> </w:t>
      </w:r>
      <w:r w:rsidRPr="00736C02">
        <w:rPr>
          <w:rtl/>
        </w:rPr>
        <w:t>ذكر أو أنثى</w:t>
      </w:r>
      <w:r>
        <w:rPr>
          <w:rtl/>
        </w:rPr>
        <w:t>،</w:t>
      </w:r>
      <w:r w:rsidRPr="00736C02">
        <w:rPr>
          <w:rtl/>
        </w:rPr>
        <w:t xml:space="preserve"> حتى يقول</w:t>
      </w:r>
      <w:r>
        <w:rPr>
          <w:rtl/>
        </w:rPr>
        <w:t>:</w:t>
      </w:r>
      <w:r w:rsidRPr="00736C02">
        <w:rPr>
          <w:rtl/>
        </w:rPr>
        <w:t xml:space="preserve"> « أسوي</w:t>
      </w:r>
      <w:r>
        <w:rPr>
          <w:rtl/>
        </w:rPr>
        <w:t>؟</w:t>
      </w:r>
      <w:r w:rsidRPr="00736C02">
        <w:rPr>
          <w:rtl/>
        </w:rPr>
        <w:t xml:space="preserve"> » فإن كان سويا قال</w:t>
      </w:r>
      <w:r>
        <w:rPr>
          <w:rtl/>
        </w:rPr>
        <w:t>:</w:t>
      </w:r>
      <w:r w:rsidRPr="00736C02">
        <w:rPr>
          <w:rtl/>
        </w:rPr>
        <w:t xml:space="preserve"> « الحمد لله الذي</w:t>
      </w:r>
      <w:r>
        <w:rPr>
          <w:rtl/>
        </w:rPr>
        <w:t xml:space="preserve"> </w:t>
      </w:r>
      <w:r w:rsidRPr="00736C02">
        <w:rPr>
          <w:rtl/>
        </w:rPr>
        <w:t>لم يخلق شيئا مشوها »</w:t>
      </w:r>
      <w:r>
        <w:rPr>
          <w:rtl/>
        </w:rPr>
        <w:t>.</w:t>
      </w:r>
    </w:p>
    <w:p w:rsidR="007D3F41" w:rsidRPr="008A3CB3" w:rsidRDefault="007D3F41" w:rsidP="007D3F41">
      <w:pPr>
        <w:pStyle w:val="Heading2Center"/>
        <w:rPr>
          <w:rtl/>
        </w:rPr>
      </w:pPr>
      <w:bookmarkStart w:id="324" w:name="_Toc365374620"/>
      <w:bookmarkStart w:id="325" w:name="_Toc380483717"/>
      <w:r w:rsidRPr="008A3CB3">
        <w:rPr>
          <w:rtl/>
        </w:rPr>
        <w:t>29</w:t>
      </w:r>
      <w:r>
        <w:rPr>
          <w:rtl/>
          <w:lang w:bidi="ar-IQ"/>
        </w:rPr>
        <w:t xml:space="preserve"> - </w:t>
      </w:r>
      <w:r w:rsidRPr="00672D41">
        <w:rPr>
          <w:rStyle w:val="libAlaemHeading2Char"/>
          <w:rtl/>
        </w:rPr>
        <w:t>(</w:t>
      </w:r>
      <w:r w:rsidRPr="008A3CB3">
        <w:rPr>
          <w:rtl/>
        </w:rPr>
        <w:t xml:space="preserve"> باب العقيقة عن الولد </w:t>
      </w:r>
      <w:r w:rsidRPr="00672D41">
        <w:rPr>
          <w:rStyle w:val="libAlaemHeading2Char"/>
          <w:rtl/>
        </w:rPr>
        <w:t>)</w:t>
      </w:r>
      <w:bookmarkEnd w:id="324"/>
      <w:bookmarkEnd w:id="325"/>
    </w:p>
    <w:p w:rsidR="007D3F41" w:rsidRPr="00736C02" w:rsidRDefault="00672D41" w:rsidP="00176277">
      <w:pPr>
        <w:pStyle w:val="libNormal"/>
        <w:rPr>
          <w:rtl/>
        </w:rPr>
      </w:pPr>
      <w:r w:rsidRPr="00672D41">
        <w:rPr>
          <w:rStyle w:val="libNumChar"/>
          <w:rtl/>
        </w:rPr>
        <w:t>[17789]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 أن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كل مولود مرتهن</w:t>
      </w:r>
      <w:r w:rsidR="007D3F41">
        <w:rPr>
          <w:rtl/>
        </w:rPr>
        <w:t xml:space="preserve"> </w:t>
      </w:r>
      <w:r w:rsidR="007D3F41" w:rsidRPr="00736C02">
        <w:rPr>
          <w:rtl/>
        </w:rPr>
        <w:t>بعقيقته</w:t>
      </w:r>
      <w:r w:rsidR="007D3F41">
        <w:rPr>
          <w:rtl/>
        </w:rPr>
        <w:t>،</w:t>
      </w:r>
      <w:r w:rsidR="007D3F41" w:rsidRPr="00736C02">
        <w:rPr>
          <w:rtl/>
        </w:rPr>
        <w:t xml:space="preserve"> فكه والداه أو تركاه »</w:t>
      </w:r>
      <w:r w:rsidR="007D3F41">
        <w:rPr>
          <w:rtl/>
        </w:rPr>
        <w:t>.</w:t>
      </w:r>
    </w:p>
    <w:p w:rsidR="007D3F41" w:rsidRPr="00736C02" w:rsidRDefault="00672D41" w:rsidP="00176277">
      <w:pPr>
        <w:pStyle w:val="libNormal"/>
        <w:rPr>
          <w:rtl/>
        </w:rPr>
      </w:pPr>
      <w:r w:rsidRPr="00672D41">
        <w:rPr>
          <w:rStyle w:val="libNumChar"/>
          <w:rtl/>
        </w:rPr>
        <w:t>[17790]</w:t>
      </w:r>
      <w:r w:rsidR="007D3F41" w:rsidRPr="00736C02">
        <w:rPr>
          <w:rtl/>
        </w:rPr>
        <w:t xml:space="preserve"> 2</w:t>
      </w:r>
      <w:r w:rsidR="007D3F41">
        <w:rPr>
          <w:rtl/>
        </w:rPr>
        <w:t xml:space="preserve"> - </w:t>
      </w:r>
      <w:r w:rsidR="007D3F41" w:rsidRPr="00736C02">
        <w:rPr>
          <w:rtl/>
        </w:rPr>
        <w:t>الصدوق في الهداية</w:t>
      </w:r>
      <w:r w:rsidR="007D3F41">
        <w:rPr>
          <w:rtl/>
        </w:rPr>
        <w:t>:</w:t>
      </w:r>
      <w:r w:rsidR="007D3F41" w:rsidRPr="00736C02">
        <w:rPr>
          <w:rtl/>
        </w:rPr>
        <w:t xml:space="preserve"> عن النبي </w:t>
      </w:r>
      <w:r w:rsidR="0060562E" w:rsidRPr="0060562E">
        <w:rPr>
          <w:rStyle w:val="libAlaemChar"/>
          <w:rtl/>
        </w:rPr>
        <w:t>صلى‌الله‌عليه‌وآله</w:t>
      </w:r>
      <w:r w:rsidR="007D3F41" w:rsidRPr="00736C02">
        <w:rPr>
          <w:rtl/>
        </w:rPr>
        <w:t xml:space="preserve"> </w:t>
      </w:r>
      <w:r w:rsidR="007D3F41" w:rsidRPr="007D3F41">
        <w:rPr>
          <w:rStyle w:val="libFootnotenumChar"/>
          <w:rtl/>
        </w:rPr>
        <w:t>(1)</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كل امرئ مرتعهن بعقيقته »</w:t>
      </w:r>
      <w:r w:rsidR="007D3F41">
        <w:rPr>
          <w:rtl/>
        </w:rPr>
        <w:t>.</w:t>
      </w:r>
    </w:p>
    <w:p w:rsidR="007D3F41" w:rsidRDefault="007D3F41" w:rsidP="007D3F41">
      <w:pPr>
        <w:pStyle w:val="Heading2Center"/>
        <w:rPr>
          <w:rtl/>
        </w:rPr>
      </w:pPr>
      <w:bookmarkStart w:id="326" w:name="_Toc365374621"/>
      <w:bookmarkStart w:id="327" w:name="_Toc380483718"/>
      <w:r w:rsidRPr="008A3CB3">
        <w:rPr>
          <w:rtl/>
        </w:rPr>
        <w:t>30</w:t>
      </w:r>
      <w:r>
        <w:rPr>
          <w:rtl/>
          <w:lang w:bidi="ar-IQ"/>
        </w:rPr>
        <w:t xml:space="preserve"> - </w:t>
      </w:r>
      <w:r w:rsidRPr="00672D41">
        <w:rPr>
          <w:rStyle w:val="libAlaemHeading2Char"/>
          <w:rtl/>
        </w:rPr>
        <w:t>(</w:t>
      </w:r>
      <w:r w:rsidRPr="008A3CB3">
        <w:rPr>
          <w:rtl/>
        </w:rPr>
        <w:t xml:space="preserve"> باب أن العقيقة كبش أو بقرة أو بدنة أو جزور</w:t>
      </w:r>
      <w:r>
        <w:rPr>
          <w:rtl/>
          <w:lang w:bidi="ar-IQ"/>
        </w:rPr>
        <w:t>،</w:t>
      </w:r>
      <w:r w:rsidRPr="008A3CB3">
        <w:rPr>
          <w:rtl/>
        </w:rPr>
        <w:t xml:space="preserve"> فإن لم</w:t>
      </w:r>
      <w:r>
        <w:rPr>
          <w:rFonts w:hint="cs"/>
          <w:rtl/>
        </w:rPr>
        <w:t xml:space="preserve"> </w:t>
      </w:r>
      <w:r w:rsidRPr="00736C02">
        <w:rPr>
          <w:rtl/>
        </w:rPr>
        <w:t>يوجد فحمل</w:t>
      </w:r>
      <w:r>
        <w:rPr>
          <w:rtl/>
        </w:rPr>
        <w:t>،</w:t>
      </w:r>
      <w:r w:rsidRPr="00736C02">
        <w:rPr>
          <w:rtl/>
        </w:rPr>
        <w:t xml:space="preserve"> ويستحب أن تكون بقرة أو جزورا </w:t>
      </w:r>
      <w:r w:rsidRPr="00672D41">
        <w:rPr>
          <w:rStyle w:val="libAlaemHeading2Char"/>
          <w:rtl/>
        </w:rPr>
        <w:t>)</w:t>
      </w:r>
      <w:bookmarkEnd w:id="326"/>
      <w:bookmarkEnd w:id="327"/>
    </w:p>
    <w:p w:rsidR="007D3F41" w:rsidRPr="00736C02" w:rsidRDefault="00672D41" w:rsidP="00176277">
      <w:pPr>
        <w:pStyle w:val="libNormal"/>
        <w:rPr>
          <w:rtl/>
        </w:rPr>
      </w:pPr>
      <w:r w:rsidRPr="00672D41">
        <w:rPr>
          <w:rStyle w:val="libNumChar"/>
          <w:rtl/>
        </w:rPr>
        <w:t>[17791]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ذكر العقيقة والمولود</w:t>
      </w:r>
      <w:r w:rsidR="007D3F41">
        <w:rPr>
          <w:rtl/>
        </w:rPr>
        <w:t>،</w:t>
      </w:r>
      <w:r w:rsidR="007D3F41" w:rsidRPr="00736C02">
        <w:rPr>
          <w:rtl/>
        </w:rPr>
        <w:t xml:space="preserve"> فقال</w:t>
      </w:r>
      <w:r w:rsidR="007D3F41">
        <w:rPr>
          <w:rtl/>
        </w:rPr>
        <w:t>:</w:t>
      </w:r>
      <w:r w:rsidR="007D3F41" w:rsidRPr="00736C02">
        <w:rPr>
          <w:rtl/>
        </w:rPr>
        <w:t xml:space="preserve"> « إذا كان يوم سابعه فاذبح عنه كبشا » الخبر</w:t>
      </w:r>
      <w:r w:rsidR="007D3F41">
        <w:rPr>
          <w:rtl/>
        </w:rPr>
        <w:t>.</w:t>
      </w:r>
    </w:p>
    <w:p w:rsidR="007D3F41" w:rsidRPr="00736C02" w:rsidRDefault="00672D41" w:rsidP="00176277">
      <w:pPr>
        <w:pStyle w:val="libNormal"/>
        <w:rPr>
          <w:rtl/>
        </w:rPr>
      </w:pPr>
      <w:r w:rsidRPr="00672D41">
        <w:rPr>
          <w:rStyle w:val="libNumChar"/>
          <w:rtl/>
        </w:rPr>
        <w:t>[17792]</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عق عن الحسن شاة</w:t>
      </w:r>
      <w:r w:rsidR="007D3F41">
        <w:rPr>
          <w:rtl/>
        </w:rPr>
        <w:t>،</w:t>
      </w:r>
      <w:r w:rsidR="007D3F41" w:rsidRPr="00736C02">
        <w:rPr>
          <w:rtl/>
        </w:rPr>
        <w:t xml:space="preserve"> وعن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sidRPr="00736C02">
        <w:rPr>
          <w:rtl/>
        </w:rPr>
        <w:t xml:space="preserve"> شاة</w:t>
      </w:r>
      <w:r w:rsidR="007D3F41">
        <w:rPr>
          <w:rtl/>
        </w:rPr>
        <w:t xml:space="preserve"> ...</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[17793]</w:t>
      </w:r>
      <w:r w:rsidR="007D3F41" w:rsidRPr="00736C02">
        <w:rPr>
          <w:rtl/>
        </w:rPr>
        <w:t xml:space="preserve"> 3</w:t>
      </w:r>
      <w:r w:rsidR="007D3F41">
        <w:rPr>
          <w:rtl/>
        </w:rPr>
        <w:t xml:space="preserve"> - </w:t>
      </w:r>
      <w:r w:rsidR="007D3F41" w:rsidRPr="00736C02">
        <w:rPr>
          <w:rtl/>
        </w:rPr>
        <w:t>علي بن الحسين المسعودي في اثبات الوصية</w:t>
      </w:r>
      <w:r w:rsidR="007D3F41">
        <w:rPr>
          <w:rtl/>
        </w:rPr>
        <w:t>:</w:t>
      </w:r>
      <w:r w:rsidR="007D3F41" w:rsidRPr="00736C02">
        <w:rPr>
          <w:rtl/>
        </w:rPr>
        <w:t xml:space="preserve"> قال</w:t>
      </w:r>
      <w:r w:rsidR="007D3F41">
        <w:rPr>
          <w:rtl/>
        </w:rPr>
        <w:t>:</w:t>
      </w:r>
      <w:r w:rsidR="007D3F41" w:rsidRPr="00736C02">
        <w:rPr>
          <w:rtl/>
        </w:rPr>
        <w:t xml:space="preserve"> حدثني الثقة</w:t>
      </w:r>
      <w:r w:rsidR="007D3F41">
        <w:rPr>
          <w:rtl/>
        </w:rPr>
        <w:t xml:space="preserve"> </w:t>
      </w:r>
      <w:r w:rsidR="007D3F41" w:rsidRPr="00736C02">
        <w:rPr>
          <w:rtl/>
        </w:rPr>
        <w:t>من إخواننا</w:t>
      </w:r>
      <w:r w:rsidR="007D3F41">
        <w:rPr>
          <w:rtl/>
        </w:rPr>
        <w:t>،</w:t>
      </w:r>
      <w:r w:rsidR="007D3F41" w:rsidRPr="00736C02">
        <w:rPr>
          <w:rtl/>
        </w:rPr>
        <w:t xml:space="preserve"> عن إبراهيم بن إدريس قال</w:t>
      </w:r>
      <w:r w:rsidR="007D3F41">
        <w:rPr>
          <w:rtl/>
        </w:rPr>
        <w:t>:</w:t>
      </w:r>
      <w:r w:rsidR="007D3F41" w:rsidRPr="00736C02">
        <w:rPr>
          <w:rtl/>
        </w:rPr>
        <w:t xml:space="preserve"> وجه إلي مولاي أبو محمد</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29</w:t>
      </w:r>
    </w:p>
    <w:p w:rsidR="007D3F41" w:rsidRDefault="007D3F41" w:rsidP="007D3F41">
      <w:pPr>
        <w:pStyle w:val="libFootnote0"/>
        <w:rPr>
          <w:rtl/>
        </w:rPr>
      </w:pPr>
      <w:r w:rsidRPr="00736C02">
        <w:rPr>
          <w:rtl/>
        </w:rPr>
        <w:t>1</w:t>
      </w:r>
      <w:r>
        <w:rPr>
          <w:rtl/>
          <w:lang w:bidi="ar-IQ"/>
        </w:rPr>
        <w:t xml:space="preserve"> - </w:t>
      </w:r>
      <w:r w:rsidRPr="00736C02">
        <w:rPr>
          <w:rtl/>
        </w:rPr>
        <w:t>دعائم الاسلام ج 2 ص 187 ح 677</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الهداية ص 70</w:t>
      </w:r>
      <w:r>
        <w:rPr>
          <w:rtl/>
        </w:rPr>
        <w:t>.</w:t>
      </w:r>
    </w:p>
    <w:p w:rsidR="007D3F41" w:rsidRPr="00C70F78" w:rsidRDefault="007D3F41" w:rsidP="007D3F41">
      <w:pPr>
        <w:pStyle w:val="libFootnote"/>
        <w:rPr>
          <w:rtl/>
        </w:rPr>
      </w:pPr>
      <w:r w:rsidRPr="00C70F78">
        <w:rPr>
          <w:rtl/>
        </w:rPr>
        <w:t>(1) في المصدر</w:t>
      </w:r>
      <w:r>
        <w:rPr>
          <w:rtl/>
          <w:lang w:bidi="ar-IQ"/>
        </w:rPr>
        <w:t>:</w:t>
      </w:r>
      <w:r w:rsidRPr="00C70F78">
        <w:rPr>
          <w:rtl/>
        </w:rPr>
        <w:t xml:space="preserve"> الصادق </w:t>
      </w:r>
      <w:r w:rsidR="0060562E" w:rsidRPr="0060562E">
        <w:rPr>
          <w:rStyle w:val="libAlaemChar"/>
          <w:rtl/>
        </w:rPr>
        <w:t>عليه‌السلام</w:t>
      </w:r>
      <w:r>
        <w:rPr>
          <w:rtl/>
        </w:rPr>
        <w:t>.</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w:t>
      </w:r>
      <w:r>
        <w:rPr>
          <w:rFonts w:hint="cs"/>
          <w:rtl/>
        </w:rPr>
        <w:t xml:space="preserve"> </w:t>
      </w:r>
      <w:r w:rsidRPr="00736C02">
        <w:rPr>
          <w:rtl/>
        </w:rPr>
        <w:t>187 ح 680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187 ح 178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اثبات الوصية ص 221</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sidRPr="00736C02">
        <w:rPr>
          <w:rtl/>
        </w:rPr>
        <w:t xml:space="preserve"> بكبشين وقال</w:t>
      </w:r>
      <w:r w:rsidR="007D3F41">
        <w:rPr>
          <w:rtl/>
        </w:rPr>
        <w:t>:</w:t>
      </w:r>
      <w:r w:rsidR="007D3F41" w:rsidRPr="00736C02">
        <w:rPr>
          <w:rtl/>
        </w:rPr>
        <w:t xml:space="preserve"> « عقهما عن ابني فلان</w:t>
      </w:r>
      <w:r w:rsidR="007D3F41">
        <w:rPr>
          <w:rtl/>
        </w:rPr>
        <w:t>،</w:t>
      </w:r>
      <w:r w:rsidR="007D3F41" w:rsidRPr="00736C02">
        <w:rPr>
          <w:rtl/>
        </w:rPr>
        <w:t xml:space="preserve"> وكل وأطعم إخوانك »</w:t>
      </w:r>
      <w:r w:rsidR="007D3F41">
        <w:rPr>
          <w:rtl/>
        </w:rPr>
        <w:t xml:space="preserve"> </w:t>
      </w:r>
      <w:r w:rsidR="007D3F41" w:rsidRPr="00736C02">
        <w:rPr>
          <w:rtl/>
        </w:rPr>
        <w:t>ففعلت ثم لقيته بعد ذلك فقال</w:t>
      </w:r>
      <w:r w:rsidR="007D3F41">
        <w:rPr>
          <w:rtl/>
        </w:rPr>
        <w:t>:</w:t>
      </w:r>
      <w:r w:rsidR="007D3F41" w:rsidRPr="00736C02">
        <w:rPr>
          <w:rtl/>
        </w:rPr>
        <w:t xml:space="preserve"> « ان المولود الذي ولد مات » ثم وجه إلي</w:t>
      </w:r>
      <w:r w:rsidR="007D3F41">
        <w:rPr>
          <w:rtl/>
        </w:rPr>
        <w:t xml:space="preserve"> </w:t>
      </w:r>
      <w:r w:rsidR="007D3F41" w:rsidRPr="00736C02">
        <w:rPr>
          <w:rtl/>
        </w:rPr>
        <w:t>بكبشين بعد ذلك</w:t>
      </w:r>
      <w:r w:rsidR="007D3F41">
        <w:rPr>
          <w:rtl/>
        </w:rPr>
        <w:t>،</w:t>
      </w:r>
      <w:r w:rsidR="007D3F41" w:rsidRPr="00736C02">
        <w:rPr>
          <w:rtl/>
        </w:rPr>
        <w:t xml:space="preserve"> وكتب إلي</w:t>
      </w:r>
      <w:r w:rsidR="007D3F41">
        <w:rPr>
          <w:rtl/>
        </w:rPr>
        <w:t>:</w:t>
      </w:r>
      <w:r w:rsidR="007D3F41" w:rsidRPr="00736C02">
        <w:rPr>
          <w:rtl/>
        </w:rPr>
        <w:t xml:space="preserve"> « بسم الله الرحمن الرحيم</w:t>
      </w:r>
      <w:r w:rsidR="007D3F41">
        <w:rPr>
          <w:rtl/>
        </w:rPr>
        <w:t>،</w:t>
      </w:r>
      <w:r w:rsidR="007D3F41" w:rsidRPr="00736C02">
        <w:rPr>
          <w:rtl/>
        </w:rPr>
        <w:t xml:space="preserve"> عق هذين</w:t>
      </w:r>
      <w:r w:rsidR="007D3F41">
        <w:rPr>
          <w:rtl/>
        </w:rPr>
        <w:t xml:space="preserve"> </w:t>
      </w:r>
      <w:r w:rsidR="007D3F41" w:rsidRPr="00736C02">
        <w:rPr>
          <w:rtl/>
        </w:rPr>
        <w:t>الكبشين عن مولاك</w:t>
      </w:r>
      <w:r w:rsidR="007D3F41">
        <w:rPr>
          <w:rtl/>
        </w:rPr>
        <w:t>،</w:t>
      </w:r>
      <w:r w:rsidR="007D3F41" w:rsidRPr="00736C02">
        <w:rPr>
          <w:rtl/>
        </w:rPr>
        <w:t xml:space="preserve"> وكل هنأك الله وأطعم إخوانك » ففعلت ولقيته بعد</w:t>
      </w:r>
      <w:r w:rsidR="007D3F41">
        <w:rPr>
          <w:rtl/>
        </w:rPr>
        <w:t xml:space="preserve"> </w:t>
      </w:r>
      <w:r w:rsidR="007D3F41" w:rsidRPr="00736C02">
        <w:rPr>
          <w:rtl/>
        </w:rPr>
        <w:t>ذلك</w:t>
      </w:r>
      <w:r w:rsidR="007D3F41">
        <w:rPr>
          <w:rtl/>
        </w:rPr>
        <w:t>،</w:t>
      </w:r>
      <w:r w:rsidR="007D3F41" w:rsidRPr="00736C02">
        <w:rPr>
          <w:rtl/>
        </w:rPr>
        <w:t xml:space="preserve"> فما ذكر لي شيئا</w:t>
      </w:r>
      <w:r w:rsidR="007D3F41">
        <w:rPr>
          <w:rtl/>
        </w:rPr>
        <w:t>.</w:t>
      </w:r>
    </w:p>
    <w:p w:rsidR="007D3F41" w:rsidRPr="00736C02" w:rsidRDefault="00672D41" w:rsidP="00176277">
      <w:pPr>
        <w:pStyle w:val="libNormal"/>
        <w:rPr>
          <w:rtl/>
        </w:rPr>
      </w:pPr>
      <w:r w:rsidRPr="00672D41">
        <w:rPr>
          <w:rStyle w:val="libNumChar"/>
          <w:rtl/>
        </w:rPr>
        <w:t>[17794]</w:t>
      </w:r>
      <w:r w:rsidR="007D3F41" w:rsidRPr="00736C02">
        <w:rPr>
          <w:rtl/>
        </w:rPr>
        <w:t xml:space="preserve"> 4</w:t>
      </w:r>
      <w:r w:rsidR="007D3F41">
        <w:rPr>
          <w:rtl/>
        </w:rPr>
        <w:t xml:space="preserve"> - </w:t>
      </w:r>
      <w:r w:rsidR="007D3F41" w:rsidRPr="00736C02">
        <w:rPr>
          <w:rtl/>
        </w:rPr>
        <w:t>الصدوق في كمال الدين</w:t>
      </w:r>
      <w:r w:rsidR="007D3F41">
        <w:rPr>
          <w:rtl/>
        </w:rPr>
        <w:t>:</w:t>
      </w:r>
      <w:r w:rsidR="007D3F41" w:rsidRPr="00736C02">
        <w:rPr>
          <w:rtl/>
        </w:rPr>
        <w:t xml:space="preserve"> عن محمد بن موسى بن المتوكل</w:t>
      </w:r>
      <w:r w:rsidR="007D3F41">
        <w:rPr>
          <w:rtl/>
        </w:rPr>
        <w:t xml:space="preserve"> </w:t>
      </w:r>
      <w:r w:rsidR="007D3F41" w:rsidRPr="00736C02">
        <w:rPr>
          <w:rtl/>
        </w:rPr>
        <w:t>قال</w:t>
      </w:r>
      <w:r w:rsidR="007D3F41">
        <w:rPr>
          <w:rtl/>
        </w:rPr>
        <w:t>:</w:t>
      </w:r>
      <w:r w:rsidR="007D3F41" w:rsidRPr="00736C02">
        <w:rPr>
          <w:rtl/>
        </w:rPr>
        <w:t xml:space="preserve"> حدثني عبد الله بن جعفر الحميري قال</w:t>
      </w:r>
      <w:r w:rsidR="007D3F41">
        <w:rPr>
          <w:rtl/>
        </w:rPr>
        <w:t>:</w:t>
      </w:r>
      <w:r w:rsidR="007D3F41" w:rsidRPr="00736C02">
        <w:rPr>
          <w:rtl/>
        </w:rPr>
        <w:t xml:space="preserve"> حدثني محمد بن إبراهيم</w:t>
      </w:r>
      <w:r w:rsidR="007D3F41">
        <w:rPr>
          <w:rtl/>
        </w:rPr>
        <w:t xml:space="preserve"> </w:t>
      </w:r>
      <w:r w:rsidR="007D3F41" w:rsidRPr="00736C02">
        <w:rPr>
          <w:rtl/>
        </w:rPr>
        <w:t xml:space="preserve">الكوفي </w:t>
      </w:r>
      <w:r w:rsidR="007D3F41" w:rsidRPr="007D3F41">
        <w:rPr>
          <w:rStyle w:val="libFootnotenumChar"/>
          <w:rtl/>
        </w:rPr>
        <w:t>(1)</w:t>
      </w:r>
      <w:r w:rsidR="007D3F41">
        <w:rPr>
          <w:rtl/>
        </w:rPr>
        <w:t>،</w:t>
      </w:r>
      <w:r w:rsidR="007D3F41" w:rsidRPr="00736C02">
        <w:rPr>
          <w:rtl/>
        </w:rPr>
        <w:t xml:space="preserve"> أن أبا محمد </w:t>
      </w:r>
      <w:r w:rsidR="0060562E" w:rsidRPr="0060562E">
        <w:rPr>
          <w:rStyle w:val="libAlaemChar"/>
          <w:rtl/>
        </w:rPr>
        <w:t>عليه‌السلام</w:t>
      </w:r>
      <w:r w:rsidR="007D3F41" w:rsidRPr="00736C02">
        <w:rPr>
          <w:rtl/>
        </w:rPr>
        <w:t xml:space="preserve"> بعث إلى بعض من سماه لي شاة</w:t>
      </w:r>
      <w:r w:rsidR="007D3F41">
        <w:rPr>
          <w:rtl/>
        </w:rPr>
        <w:t xml:space="preserve"> </w:t>
      </w:r>
      <w:r w:rsidR="007D3F41" w:rsidRPr="00736C02">
        <w:rPr>
          <w:rtl/>
        </w:rPr>
        <w:t>مذبوحة</w:t>
      </w:r>
      <w:r w:rsidR="007D3F41">
        <w:rPr>
          <w:rtl/>
        </w:rPr>
        <w:t>،</w:t>
      </w:r>
      <w:r w:rsidR="007D3F41" w:rsidRPr="00736C02">
        <w:rPr>
          <w:rtl/>
        </w:rPr>
        <w:t xml:space="preserve"> وقال</w:t>
      </w:r>
      <w:r w:rsidR="007D3F41">
        <w:rPr>
          <w:rtl/>
        </w:rPr>
        <w:t>:</w:t>
      </w:r>
      <w:r w:rsidR="007D3F41" w:rsidRPr="00736C02">
        <w:rPr>
          <w:rtl/>
        </w:rPr>
        <w:t xml:space="preserve"> « هذه عقيقة ابني م ح م د »</w:t>
      </w:r>
      <w:r w:rsidR="007D3F41">
        <w:rPr>
          <w:rtl/>
        </w:rPr>
        <w:t>.</w:t>
      </w:r>
    </w:p>
    <w:p w:rsidR="007D3F41" w:rsidRPr="00736C02" w:rsidRDefault="00672D41" w:rsidP="00176277">
      <w:pPr>
        <w:pStyle w:val="libNormal"/>
        <w:rPr>
          <w:rtl/>
        </w:rPr>
      </w:pPr>
      <w:r w:rsidRPr="00672D41">
        <w:rPr>
          <w:rStyle w:val="libNumChar"/>
          <w:rtl/>
        </w:rPr>
        <w:t>[17795]</w:t>
      </w:r>
      <w:r w:rsidR="007D3F41" w:rsidRPr="00736C02">
        <w:rPr>
          <w:rtl/>
        </w:rPr>
        <w:t xml:space="preserve"> 5</w:t>
      </w:r>
      <w:r w:rsidR="007D3F41">
        <w:rPr>
          <w:rtl/>
        </w:rPr>
        <w:t xml:space="preserve"> - </w:t>
      </w:r>
      <w:r w:rsidR="007D3F41" w:rsidRPr="00736C02">
        <w:rPr>
          <w:rtl/>
        </w:rPr>
        <w:t>وعن محمد بن علي ماجيلويه قال</w:t>
      </w:r>
      <w:r w:rsidR="007D3F41">
        <w:rPr>
          <w:rtl/>
        </w:rPr>
        <w:t>:</w:t>
      </w:r>
      <w:r w:rsidR="007D3F41" w:rsidRPr="00736C02">
        <w:rPr>
          <w:rtl/>
        </w:rPr>
        <w:t xml:space="preserve"> حدثني محمد بن يحيى العطار</w:t>
      </w:r>
      <w:r w:rsidR="007D3F41">
        <w:rPr>
          <w:rtl/>
        </w:rPr>
        <w:t xml:space="preserve"> </w:t>
      </w:r>
      <w:r w:rsidR="007D3F41" w:rsidRPr="00736C02">
        <w:rPr>
          <w:rtl/>
        </w:rPr>
        <w:t>قال</w:t>
      </w:r>
      <w:r w:rsidR="007D3F41">
        <w:rPr>
          <w:rtl/>
        </w:rPr>
        <w:t>:</w:t>
      </w:r>
      <w:r w:rsidR="007D3F41" w:rsidRPr="00736C02">
        <w:rPr>
          <w:rtl/>
        </w:rPr>
        <w:t xml:space="preserve"> حدثنا الحسن بن علي النيشابوري قال</w:t>
      </w:r>
      <w:r w:rsidR="007D3F41">
        <w:rPr>
          <w:rtl/>
        </w:rPr>
        <w:t>:</w:t>
      </w:r>
      <w:r w:rsidR="007D3F41" w:rsidRPr="00736C02">
        <w:rPr>
          <w:rtl/>
        </w:rPr>
        <w:t xml:space="preserve"> حدثنا الحسن بن منذر</w:t>
      </w:r>
      <w:r w:rsidR="007D3F41">
        <w:rPr>
          <w:rtl/>
        </w:rPr>
        <w:t>،</w:t>
      </w:r>
      <w:r w:rsidR="007D3F41" w:rsidRPr="00736C02">
        <w:rPr>
          <w:rtl/>
        </w:rPr>
        <w:t xml:space="preserve"> عن</w:t>
      </w:r>
      <w:r w:rsidR="007D3F41">
        <w:rPr>
          <w:rtl/>
        </w:rPr>
        <w:t xml:space="preserve"> </w:t>
      </w:r>
      <w:r w:rsidR="007D3F41" w:rsidRPr="00736C02">
        <w:rPr>
          <w:rtl/>
        </w:rPr>
        <w:t xml:space="preserve">حمزة بن الفتح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w:t>
      </w:r>
      <w:r w:rsidR="007D3F41">
        <w:rPr>
          <w:rtl/>
        </w:rPr>
        <w:t>(</w:t>
      </w:r>
      <w:r w:rsidR="007D3F41" w:rsidRPr="00736C02">
        <w:rPr>
          <w:rtl/>
        </w:rPr>
        <w:t xml:space="preserve"> كان يوما جالسا ) </w:t>
      </w:r>
      <w:r w:rsidR="007D3F41" w:rsidRPr="007D3F41">
        <w:rPr>
          <w:rStyle w:val="libFootnotenumChar"/>
          <w:rtl/>
        </w:rPr>
        <w:t>(2)</w:t>
      </w:r>
      <w:r w:rsidR="007D3F41" w:rsidRPr="00736C02">
        <w:rPr>
          <w:rtl/>
        </w:rPr>
        <w:t xml:space="preserve"> فقال لي</w:t>
      </w:r>
      <w:r w:rsidR="007D3F41">
        <w:rPr>
          <w:rtl/>
        </w:rPr>
        <w:t>:</w:t>
      </w:r>
      <w:r w:rsidR="007D3F41" w:rsidRPr="00736C02">
        <w:rPr>
          <w:rtl/>
        </w:rPr>
        <w:t xml:space="preserve"> البشارة ولد البارحة</w:t>
      </w:r>
      <w:r w:rsidR="007D3F41">
        <w:rPr>
          <w:rtl/>
        </w:rPr>
        <w:t xml:space="preserve"> </w:t>
      </w:r>
      <w:r w:rsidR="007D3F41" w:rsidRPr="00736C02">
        <w:rPr>
          <w:rtl/>
        </w:rPr>
        <w:t xml:space="preserve">في الدار مولود لأبي محمد </w:t>
      </w:r>
      <w:r w:rsidR="0060562E" w:rsidRPr="0060562E">
        <w:rPr>
          <w:rStyle w:val="libAlaemChar"/>
          <w:rtl/>
        </w:rPr>
        <w:t>عليه‌السلام</w:t>
      </w:r>
      <w:r w:rsidR="007D3F41">
        <w:rPr>
          <w:rtl/>
        </w:rPr>
        <w:t>،</w:t>
      </w:r>
      <w:r w:rsidR="007D3F41" w:rsidRPr="00736C02">
        <w:rPr>
          <w:rtl/>
        </w:rPr>
        <w:t xml:space="preserve"> وأمر بكتمانه</w:t>
      </w:r>
      <w:r w:rsidR="007D3F41">
        <w:rPr>
          <w:rtl/>
        </w:rPr>
        <w:t>،</w:t>
      </w:r>
      <w:r w:rsidR="007D3F41" w:rsidRPr="00736C02">
        <w:rPr>
          <w:rtl/>
        </w:rPr>
        <w:t xml:space="preserve"> </w:t>
      </w:r>
      <w:r w:rsidR="007D3F41">
        <w:rPr>
          <w:rtl/>
        </w:rPr>
        <w:t>(</w:t>
      </w:r>
      <w:r w:rsidR="007D3F41" w:rsidRPr="00736C02">
        <w:rPr>
          <w:rtl/>
        </w:rPr>
        <w:t xml:space="preserve"> وأن يعق عنه</w:t>
      </w:r>
      <w:r w:rsidR="007D3F41">
        <w:rPr>
          <w:rtl/>
        </w:rPr>
        <w:t xml:space="preserve"> </w:t>
      </w:r>
      <w:r w:rsidR="007D3F41" w:rsidRPr="00736C02">
        <w:rPr>
          <w:rtl/>
        </w:rPr>
        <w:t xml:space="preserve">بثلاثمائة كبش ) </w:t>
      </w:r>
      <w:r w:rsidR="007D3F41" w:rsidRPr="007D3F41">
        <w:rPr>
          <w:rStyle w:val="libFootnotenumChar"/>
          <w:rtl/>
        </w:rPr>
        <w:t>(3)</w:t>
      </w:r>
      <w:r w:rsidR="007D3F41">
        <w:rPr>
          <w:rtl/>
        </w:rPr>
        <w:t xml:space="preserve"> ...</w:t>
      </w:r>
      <w:r w:rsidR="007D3F41" w:rsidRPr="00736C02">
        <w:rPr>
          <w:rtl/>
        </w:rPr>
        <w:t xml:space="preserve"> الخبر</w:t>
      </w:r>
      <w:r w:rsidR="007D3F41">
        <w:rPr>
          <w:rtl/>
        </w:rPr>
        <w:t>.</w:t>
      </w:r>
      <w:r w:rsidR="007D3F41" w:rsidRPr="00736C02">
        <w:rPr>
          <w:rtl/>
        </w:rPr>
        <w:t xml:space="preserve"> وفي نسخة </w:t>
      </w:r>
      <w:r w:rsidR="007D3F41">
        <w:rPr>
          <w:rtl/>
        </w:rPr>
        <w:t>(</w:t>
      </w:r>
      <w:r w:rsidR="007D3F41" w:rsidRPr="00736C02">
        <w:rPr>
          <w:rtl/>
        </w:rPr>
        <w:t xml:space="preserve"> ثلاثمائة شاة ) ولا توجد هذه</w:t>
      </w:r>
      <w:r w:rsidR="007D3F41">
        <w:rPr>
          <w:rtl/>
        </w:rPr>
        <w:t xml:space="preserve"> </w:t>
      </w:r>
      <w:r w:rsidR="007D3F41" w:rsidRPr="00736C02">
        <w:rPr>
          <w:rtl/>
        </w:rPr>
        <w:t>الجملة في بعض النسخ</w:t>
      </w:r>
      <w:r w:rsidR="007D3F41">
        <w:rPr>
          <w:rtl/>
        </w:rPr>
        <w:t>،</w:t>
      </w:r>
      <w:r w:rsidR="007D3F41" w:rsidRPr="00736C02">
        <w:rPr>
          <w:rtl/>
        </w:rPr>
        <w:t xml:space="preserve"> ومنه نسخة العلامة المجلسي</w:t>
      </w:r>
      <w:r w:rsidR="007D3F41">
        <w:rPr>
          <w:rtl/>
        </w:rPr>
        <w:t>،</w:t>
      </w:r>
      <w:r w:rsidR="007D3F41" w:rsidRPr="00736C02">
        <w:rPr>
          <w:rtl/>
        </w:rPr>
        <w:t xml:space="preserve"> ولذا لم ينقلها في</w:t>
      </w:r>
      <w:r w:rsidR="007D3F41">
        <w:rPr>
          <w:rtl/>
        </w:rPr>
        <w:t xml:space="preserve"> </w:t>
      </w:r>
      <w:r w:rsidR="007D3F41" w:rsidRPr="00736C02">
        <w:rPr>
          <w:rtl/>
        </w:rPr>
        <w:t>البحار</w:t>
      </w:r>
      <w:r w:rsidR="007D3F41">
        <w:rPr>
          <w:rtl/>
        </w:rPr>
        <w:t>،</w:t>
      </w:r>
      <w:r w:rsidR="007D3F41" w:rsidRPr="00736C02">
        <w:rPr>
          <w:rtl/>
        </w:rPr>
        <w:t xml:space="preserve"> فلا حظ</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كمال الدين ص 432 ح 10</w:t>
      </w:r>
      <w:r>
        <w:rPr>
          <w:rtl/>
        </w:rPr>
        <w:t>.</w:t>
      </w:r>
    </w:p>
    <w:p w:rsidR="007D3F41" w:rsidRPr="00B51E38" w:rsidRDefault="007D3F41" w:rsidP="007D3F41">
      <w:pPr>
        <w:pStyle w:val="libFootnote"/>
        <w:rPr>
          <w:rtl/>
        </w:rPr>
      </w:pPr>
      <w:r w:rsidRPr="00B51E38">
        <w:rPr>
          <w:rtl/>
        </w:rPr>
        <w:t>(1) في الحجرية</w:t>
      </w:r>
      <w:r>
        <w:rPr>
          <w:rtl/>
          <w:lang w:bidi="ar-IQ"/>
        </w:rPr>
        <w:t>:</w:t>
      </w:r>
      <w:r w:rsidRPr="00B51E38">
        <w:rPr>
          <w:rtl/>
        </w:rPr>
        <w:t xml:space="preserve"> </w:t>
      </w:r>
      <w:r w:rsidRPr="00B51E38">
        <w:rPr>
          <w:rFonts w:hint="cs"/>
          <w:rtl/>
        </w:rPr>
        <w:t>«</w:t>
      </w:r>
      <w:r w:rsidRPr="00B51E38">
        <w:rPr>
          <w:rtl/>
        </w:rPr>
        <w:t xml:space="preserve"> الكرخي </w:t>
      </w:r>
      <w:r w:rsidRPr="00B51E38">
        <w:rPr>
          <w:rFonts w:hint="cs"/>
          <w:rtl/>
        </w:rPr>
        <w:t>»</w:t>
      </w:r>
      <w:r w:rsidRPr="00B51E38">
        <w:rPr>
          <w:rtl/>
        </w:rPr>
        <w:t xml:space="preserve"> وما</w:t>
      </w:r>
      <w:r w:rsidRPr="00B51E38">
        <w:rPr>
          <w:rFonts w:hint="cs"/>
          <w:rtl/>
        </w:rPr>
        <w:t xml:space="preserve"> </w:t>
      </w:r>
      <w:r w:rsidRPr="00B51E38">
        <w:rPr>
          <w:rtl/>
        </w:rPr>
        <w:t>أثبتناه من المصدر هو الصواب ( راجع معجم رجال</w:t>
      </w:r>
      <w:r w:rsidRPr="00B51E38">
        <w:rPr>
          <w:rFonts w:hint="cs"/>
          <w:rtl/>
        </w:rPr>
        <w:t xml:space="preserve"> </w:t>
      </w:r>
      <w:r w:rsidRPr="00B51E38">
        <w:rPr>
          <w:rtl/>
        </w:rPr>
        <w:t>الحديث ج 14 ص 227 ).</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ص 432 ح 11</w:t>
      </w:r>
      <w:r>
        <w:rPr>
          <w:rtl/>
          <w:lang w:bidi="ar-IQ"/>
        </w:rPr>
        <w:t>،</w:t>
      </w:r>
      <w:r w:rsidRPr="00736C02">
        <w:rPr>
          <w:rtl/>
        </w:rPr>
        <w:t xml:space="preserve"> وعنه في البحار ج 51 ص 15 ح 18</w:t>
      </w:r>
      <w:r>
        <w:rPr>
          <w:rtl/>
        </w:rPr>
        <w:t>.</w:t>
      </w:r>
    </w:p>
    <w:p w:rsidR="007D3F41" w:rsidRPr="00B51E38" w:rsidRDefault="007D3F41" w:rsidP="007D3F41">
      <w:pPr>
        <w:pStyle w:val="libFootnote"/>
        <w:rPr>
          <w:rtl/>
        </w:rPr>
      </w:pPr>
      <w:r w:rsidRPr="00B51E38">
        <w:rPr>
          <w:rtl/>
        </w:rPr>
        <w:t>(1) في المصدر</w:t>
      </w:r>
      <w:r w:rsidRPr="00B51E38">
        <w:rPr>
          <w:rFonts w:hint="cs"/>
          <w:rtl/>
        </w:rPr>
        <w:t xml:space="preserve"> </w:t>
      </w:r>
      <w:r w:rsidRPr="00B51E38">
        <w:rPr>
          <w:rtl/>
        </w:rPr>
        <w:t>والبحار</w:t>
      </w:r>
      <w:r>
        <w:rPr>
          <w:rtl/>
          <w:lang w:bidi="ar-IQ"/>
        </w:rPr>
        <w:t>:</w:t>
      </w:r>
      <w:r w:rsidRPr="00B51E38">
        <w:rPr>
          <w:rtl/>
        </w:rPr>
        <w:t xml:space="preserve"> حمزة بن أبي الفتح</w:t>
      </w:r>
      <w:r>
        <w:rPr>
          <w:rtl/>
        </w:rPr>
        <w:t>.</w:t>
      </w:r>
    </w:p>
    <w:p w:rsidR="007D3F41" w:rsidRPr="00B51E38" w:rsidRDefault="007D3F41" w:rsidP="007D3F41">
      <w:pPr>
        <w:pStyle w:val="libFootnote"/>
        <w:rPr>
          <w:rtl/>
        </w:rPr>
      </w:pPr>
      <w:r w:rsidRPr="00B51E38">
        <w:rPr>
          <w:rtl/>
        </w:rPr>
        <w:t>(2) في المصدر</w:t>
      </w:r>
      <w:r>
        <w:rPr>
          <w:rtl/>
          <w:lang w:bidi="ar-IQ"/>
        </w:rPr>
        <w:t>:</w:t>
      </w:r>
      <w:r w:rsidRPr="00B51E38">
        <w:rPr>
          <w:rtl/>
        </w:rPr>
        <w:t xml:space="preserve"> جاءني يوما</w:t>
      </w:r>
      <w:r>
        <w:rPr>
          <w:rtl/>
        </w:rPr>
        <w:t>.</w:t>
      </w:r>
    </w:p>
    <w:p w:rsidR="007D3F41" w:rsidRPr="00B51E38" w:rsidRDefault="007D3F41" w:rsidP="007D3F41">
      <w:pPr>
        <w:pStyle w:val="libFootnote"/>
        <w:rPr>
          <w:rtl/>
        </w:rPr>
      </w:pPr>
      <w:r w:rsidRPr="00B51E38">
        <w:rPr>
          <w:rtl/>
        </w:rPr>
        <w:t>(3) في المصدر</w:t>
      </w:r>
      <w:r>
        <w:rPr>
          <w:rFonts w:hint="cs"/>
          <w:rtl/>
          <w:lang w:bidi="ar-IQ"/>
        </w:rPr>
        <w:t>:</w:t>
      </w:r>
      <w:r w:rsidRPr="00B51E38">
        <w:rPr>
          <w:rtl/>
        </w:rPr>
        <w:t xml:space="preserve"> قلت</w:t>
      </w:r>
      <w:r>
        <w:rPr>
          <w:rtl/>
          <w:lang w:bidi="ar-IQ"/>
        </w:rPr>
        <w:t>:</w:t>
      </w:r>
      <w:r w:rsidRPr="00B51E38">
        <w:rPr>
          <w:rtl/>
        </w:rPr>
        <w:t xml:space="preserve"> وما اسمه</w:t>
      </w:r>
      <w:r>
        <w:rPr>
          <w:rtl/>
        </w:rPr>
        <w:t>؟</w:t>
      </w:r>
      <w:r w:rsidRPr="00B51E38">
        <w:rPr>
          <w:rtl/>
        </w:rPr>
        <w:t xml:space="preserve"> قال</w:t>
      </w:r>
      <w:r>
        <w:rPr>
          <w:rtl/>
          <w:lang w:bidi="ar-IQ"/>
        </w:rPr>
        <w:t>:</w:t>
      </w:r>
      <w:r w:rsidRPr="00B51E38">
        <w:rPr>
          <w:rtl/>
        </w:rPr>
        <w:t xml:space="preserve"> سمى بمحمد وكنى بجعفر</w:t>
      </w:r>
      <w:r w:rsidRPr="00B51E38">
        <w:rPr>
          <w:rFonts w:hint="cs"/>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328" w:name="_Toc365374622"/>
      <w:bookmarkStart w:id="329" w:name="_Toc380483719"/>
      <w:r w:rsidRPr="003379B5">
        <w:rPr>
          <w:rtl/>
        </w:rPr>
        <w:lastRenderedPageBreak/>
        <w:t>31</w:t>
      </w:r>
      <w:r>
        <w:rPr>
          <w:rtl/>
          <w:lang w:bidi="ar-IQ"/>
        </w:rPr>
        <w:t xml:space="preserve"> - </w:t>
      </w:r>
      <w:r w:rsidRPr="00672D41">
        <w:rPr>
          <w:rStyle w:val="libAlaemHeading2Char"/>
          <w:rtl/>
        </w:rPr>
        <w:t>(</w:t>
      </w:r>
      <w:r w:rsidRPr="003379B5">
        <w:rPr>
          <w:rtl/>
        </w:rPr>
        <w:t xml:space="preserve"> باب أن عقيقة الذكر والأنثى سواء كبش كبش</w:t>
      </w:r>
      <w:r>
        <w:rPr>
          <w:rtl/>
          <w:lang w:bidi="ar-IQ"/>
        </w:rPr>
        <w:t>،</w:t>
      </w:r>
      <w:r>
        <w:rPr>
          <w:rFonts w:hint="cs"/>
          <w:rtl/>
        </w:rPr>
        <w:t xml:space="preserve"> </w:t>
      </w:r>
      <w:r w:rsidRPr="00736C02">
        <w:rPr>
          <w:rtl/>
        </w:rPr>
        <w:t>ويستحب أن يعق عن الذكر بذكر أو أنثيين</w:t>
      </w:r>
      <w:r>
        <w:rPr>
          <w:rtl/>
        </w:rPr>
        <w:t>،</w:t>
      </w:r>
      <w:r>
        <w:rPr>
          <w:rFonts w:hint="cs"/>
          <w:rtl/>
        </w:rPr>
        <w:t xml:space="preserve"> </w:t>
      </w:r>
      <w:r w:rsidRPr="00736C02">
        <w:rPr>
          <w:rtl/>
        </w:rPr>
        <w:t xml:space="preserve">وعن الأنثى بالأنثى </w:t>
      </w:r>
      <w:r w:rsidRPr="00672D41">
        <w:rPr>
          <w:rStyle w:val="libAlaemHeading2Char"/>
          <w:rtl/>
        </w:rPr>
        <w:t>)</w:t>
      </w:r>
      <w:bookmarkEnd w:id="328"/>
      <w:bookmarkEnd w:id="329"/>
    </w:p>
    <w:p w:rsidR="007D3F41" w:rsidRPr="00736C02" w:rsidRDefault="00672D41" w:rsidP="00176277">
      <w:pPr>
        <w:pStyle w:val="libNormal"/>
        <w:rPr>
          <w:rtl/>
        </w:rPr>
      </w:pPr>
      <w:r w:rsidRPr="00672D41">
        <w:rPr>
          <w:rStyle w:val="libNumChar"/>
          <w:rtl/>
        </w:rPr>
        <w:t>[17796]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العقيقة شاة</w:t>
      </w:r>
      <w:r w:rsidR="007D3F41">
        <w:rPr>
          <w:rtl/>
        </w:rPr>
        <w:t>،</w:t>
      </w:r>
      <w:r w:rsidR="007D3F41" w:rsidRPr="00736C02">
        <w:rPr>
          <w:rtl/>
        </w:rPr>
        <w:t xml:space="preserve"> من الغلام والجارية سواء »</w:t>
      </w:r>
      <w:r w:rsidR="007D3F41">
        <w:rPr>
          <w:rtl/>
        </w:rPr>
        <w:t>.</w:t>
      </w:r>
    </w:p>
    <w:p w:rsidR="007D3F41" w:rsidRPr="00736C02" w:rsidRDefault="00672D41" w:rsidP="00176277">
      <w:pPr>
        <w:pStyle w:val="libNormal"/>
        <w:rPr>
          <w:rtl/>
        </w:rPr>
      </w:pPr>
      <w:r w:rsidRPr="00672D41">
        <w:rPr>
          <w:rStyle w:val="libNumChar"/>
          <w:rtl/>
        </w:rPr>
        <w:t>[17797]</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وإذا أردت أن تعق عنه</w:t>
      </w:r>
      <w:r w:rsidR="007D3F41">
        <w:rPr>
          <w:rtl/>
        </w:rPr>
        <w:t>،</w:t>
      </w:r>
      <w:r w:rsidR="007D3F41" w:rsidRPr="00736C02">
        <w:rPr>
          <w:rtl/>
        </w:rPr>
        <w:t xml:space="preserve"> فليكن عن</w:t>
      </w:r>
      <w:r w:rsidR="007D3F41">
        <w:rPr>
          <w:rtl/>
        </w:rPr>
        <w:t xml:space="preserve"> </w:t>
      </w:r>
      <w:r w:rsidR="007D3F41" w:rsidRPr="00736C02">
        <w:rPr>
          <w:rtl/>
        </w:rPr>
        <w:t>الذكر ذكرا</w:t>
      </w:r>
      <w:r w:rsidR="007D3F41">
        <w:rPr>
          <w:rtl/>
        </w:rPr>
        <w:t>،</w:t>
      </w:r>
      <w:r w:rsidR="007D3F41" w:rsidRPr="00736C02">
        <w:rPr>
          <w:rtl/>
        </w:rPr>
        <w:t xml:space="preserve"> وعن الأنثى أنثى »</w:t>
      </w:r>
      <w:r w:rsidR="007D3F41">
        <w:rPr>
          <w:rtl/>
        </w:rPr>
        <w:t>.</w:t>
      </w:r>
    </w:p>
    <w:p w:rsidR="007D3F41" w:rsidRPr="00736C02" w:rsidRDefault="00672D41" w:rsidP="00176277">
      <w:pPr>
        <w:pStyle w:val="libNormal"/>
        <w:rPr>
          <w:rtl/>
        </w:rPr>
      </w:pPr>
      <w:r w:rsidRPr="00672D41">
        <w:rPr>
          <w:rStyle w:val="libNumChar"/>
          <w:rtl/>
        </w:rPr>
        <w:t>[17798]</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وعق عنه إذا كان ذكرا فذكرا </w:t>
      </w:r>
      <w:r w:rsidR="007D3F41" w:rsidRPr="007D3F41">
        <w:rPr>
          <w:rStyle w:val="libFootnotenumChar"/>
          <w:rtl/>
        </w:rPr>
        <w:t>(1)</w:t>
      </w:r>
      <w:r w:rsidR="007D3F41" w:rsidRPr="00736C02">
        <w:rPr>
          <w:rtl/>
        </w:rPr>
        <w:t xml:space="preserve"> وإن كان</w:t>
      </w:r>
      <w:r w:rsidR="007D3F41">
        <w:rPr>
          <w:rtl/>
        </w:rPr>
        <w:t xml:space="preserve"> </w:t>
      </w:r>
      <w:r w:rsidR="007D3F41" w:rsidRPr="00736C02">
        <w:rPr>
          <w:rtl/>
        </w:rPr>
        <w:t>أنثى فأنثى</w:t>
      </w:r>
      <w:r w:rsidR="007D3F41">
        <w:rPr>
          <w:rtl/>
        </w:rPr>
        <w:t>.</w:t>
      </w:r>
    </w:p>
    <w:p w:rsidR="007D3F41" w:rsidRPr="00736C02" w:rsidRDefault="007D3F41" w:rsidP="007D3F41">
      <w:pPr>
        <w:pStyle w:val="Heading2Center"/>
        <w:rPr>
          <w:rtl/>
        </w:rPr>
      </w:pPr>
      <w:bookmarkStart w:id="330" w:name="_Toc365374623"/>
      <w:bookmarkStart w:id="331" w:name="_Toc380483720"/>
      <w:r w:rsidRPr="003379B5">
        <w:rPr>
          <w:rtl/>
        </w:rPr>
        <w:t>32</w:t>
      </w:r>
      <w:r>
        <w:rPr>
          <w:rtl/>
          <w:lang w:bidi="ar-IQ"/>
        </w:rPr>
        <w:t xml:space="preserve"> - </w:t>
      </w:r>
      <w:r w:rsidRPr="00672D41">
        <w:rPr>
          <w:rStyle w:val="libAlaemHeading2Char"/>
          <w:rtl/>
        </w:rPr>
        <w:t>(</w:t>
      </w:r>
      <w:r w:rsidRPr="003379B5">
        <w:rPr>
          <w:rtl/>
        </w:rPr>
        <w:t xml:space="preserve"> باب أنه يستحب أن يعق عن المولود اليوم السابع</w:t>
      </w:r>
      <w:r>
        <w:rPr>
          <w:rtl/>
          <w:lang w:bidi="ar-IQ"/>
        </w:rPr>
        <w:t>،</w:t>
      </w:r>
      <w:r>
        <w:rPr>
          <w:rFonts w:hint="cs"/>
          <w:rtl/>
        </w:rPr>
        <w:t xml:space="preserve"> </w:t>
      </w:r>
      <w:r w:rsidRPr="00736C02">
        <w:rPr>
          <w:rtl/>
        </w:rPr>
        <w:t>ويسمى ويحلق رأسه ويتصدق بوزن شعره فضة وذهبا</w:t>
      </w:r>
      <w:r>
        <w:rPr>
          <w:rtl/>
        </w:rPr>
        <w:t>،</w:t>
      </w:r>
      <w:r w:rsidRPr="00736C02">
        <w:rPr>
          <w:rtl/>
        </w:rPr>
        <w:t xml:space="preserve"> وجملة</w:t>
      </w:r>
      <w:r>
        <w:rPr>
          <w:rFonts w:hint="cs"/>
          <w:rtl/>
        </w:rPr>
        <w:t xml:space="preserve"> </w:t>
      </w:r>
      <w:r w:rsidRPr="00736C02">
        <w:rPr>
          <w:rtl/>
        </w:rPr>
        <w:t xml:space="preserve">من أحكام العقيقة </w:t>
      </w:r>
      <w:r w:rsidRPr="00672D41">
        <w:rPr>
          <w:rStyle w:val="libAlaemHeading2Char"/>
          <w:rtl/>
        </w:rPr>
        <w:t>)</w:t>
      </w:r>
      <w:bookmarkEnd w:id="330"/>
      <w:bookmarkEnd w:id="331"/>
    </w:p>
    <w:p w:rsidR="007D3F41" w:rsidRPr="00736C02" w:rsidRDefault="00672D41" w:rsidP="00176277">
      <w:pPr>
        <w:pStyle w:val="libNormal"/>
        <w:rPr>
          <w:rtl/>
        </w:rPr>
      </w:pPr>
      <w:r w:rsidRPr="00672D41">
        <w:rPr>
          <w:rStyle w:val="libNumChar"/>
          <w:rtl/>
        </w:rPr>
        <w:t>[17799]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7D3F41" w:rsidRPr="00736C02">
        <w:rPr>
          <w:rtl/>
        </w:rPr>
        <w:t xml:space="preserve">« أن رسول الله </w:t>
      </w:r>
      <w:r w:rsidR="0060562E" w:rsidRPr="0060562E">
        <w:rPr>
          <w:rStyle w:val="libAlaemChar"/>
          <w:rtl/>
        </w:rPr>
        <w:t>صلى‌الله‌عليه‌وآله</w:t>
      </w:r>
      <w:r w:rsidR="007D3F41">
        <w:rPr>
          <w:rtl/>
        </w:rPr>
        <w:t>،</w:t>
      </w:r>
      <w:r w:rsidR="007D3F41" w:rsidRPr="00736C02">
        <w:rPr>
          <w:rtl/>
        </w:rPr>
        <w:t xml:space="preserve"> أمر بحلق شعر الصبي الذي يولد به</w:t>
      </w:r>
      <w:r w:rsidR="007D3F41">
        <w:rPr>
          <w:rtl/>
        </w:rPr>
        <w:t xml:space="preserve"> </w:t>
      </w:r>
      <w:r w:rsidR="007D3F41" w:rsidRPr="00736C02">
        <w:rPr>
          <w:rtl/>
        </w:rPr>
        <w:t>المولود عن رأسه يوم سابعه »</w:t>
      </w:r>
      <w:r w:rsidR="007D3F41">
        <w:rPr>
          <w:rtl/>
        </w:rPr>
        <w:t>.</w:t>
      </w:r>
    </w:p>
    <w:p w:rsidR="007D3F41" w:rsidRPr="00736C02" w:rsidRDefault="00672D41" w:rsidP="00176277">
      <w:pPr>
        <w:pStyle w:val="libNormal"/>
        <w:rPr>
          <w:rtl/>
        </w:rPr>
      </w:pPr>
      <w:r w:rsidRPr="00672D41">
        <w:rPr>
          <w:rStyle w:val="libNumChar"/>
          <w:rtl/>
        </w:rPr>
        <w:t>[17800]</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عق عن الحسن</w:t>
      </w:r>
      <w:r w:rsidR="007D3F41">
        <w:rPr>
          <w:rtl/>
        </w:rPr>
        <w:t xml:space="preserve"> </w:t>
      </w:r>
      <w:r w:rsidR="0060562E" w:rsidRPr="0060562E">
        <w:rPr>
          <w:rStyle w:val="libAlaemChar"/>
          <w:rtl/>
        </w:rPr>
        <w:t>عليه‌السلام</w:t>
      </w:r>
      <w:r w:rsidR="007D3F41" w:rsidRPr="00736C02">
        <w:rPr>
          <w:rtl/>
        </w:rPr>
        <w:t xml:space="preserve"> شاة</w:t>
      </w:r>
      <w:r w:rsidR="007D3F41">
        <w:rPr>
          <w:rtl/>
        </w:rPr>
        <w:t>،</w:t>
      </w:r>
      <w:r w:rsidR="007D3F41" w:rsidRPr="00736C02">
        <w:rPr>
          <w:rtl/>
        </w:rPr>
        <w:t xml:space="preserve"> وعن الحسين </w:t>
      </w:r>
      <w:r w:rsidR="0060562E" w:rsidRPr="0060562E">
        <w:rPr>
          <w:rStyle w:val="libAlaemChar"/>
          <w:rtl/>
        </w:rPr>
        <w:t>عليه‌السلام</w:t>
      </w:r>
      <w:r w:rsidR="007D3F41" w:rsidRPr="00736C02">
        <w:rPr>
          <w:rtl/>
        </w:rPr>
        <w:t xml:space="preserve"> شاة</w:t>
      </w:r>
      <w:r w:rsidR="007D3F41">
        <w:rPr>
          <w:rtl/>
        </w:rPr>
        <w:t>،</w:t>
      </w:r>
      <w:r w:rsidR="007D3F41" w:rsidRPr="00736C02">
        <w:rPr>
          <w:rtl/>
        </w:rPr>
        <w:t xml:space="preserve"> وحلق رأس كل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188 ح 681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113</w:t>
      </w:r>
      <w:r>
        <w:rPr>
          <w:rtl/>
        </w:rPr>
        <w:t>.</w:t>
      </w:r>
    </w:p>
    <w:p w:rsidR="007D3F41" w:rsidRPr="00257D13" w:rsidRDefault="007D3F41" w:rsidP="007D3F41">
      <w:pPr>
        <w:pStyle w:val="libFootnote"/>
        <w:rPr>
          <w:rtl/>
        </w:rPr>
      </w:pPr>
      <w:r w:rsidRPr="00257D13">
        <w:rPr>
          <w:rtl/>
        </w:rPr>
        <w:t>(1) في الحجرية</w:t>
      </w:r>
      <w:r>
        <w:rPr>
          <w:rtl/>
          <w:lang w:bidi="ar-IQ"/>
        </w:rPr>
        <w:t>:</w:t>
      </w:r>
      <w:r w:rsidRPr="00257D13">
        <w:rPr>
          <w:rtl/>
        </w:rPr>
        <w:t xml:space="preserve"> </w:t>
      </w:r>
      <w:r w:rsidRPr="00257D13">
        <w:rPr>
          <w:rFonts w:hint="cs"/>
          <w:rtl/>
        </w:rPr>
        <w:t>«</w:t>
      </w:r>
      <w:r w:rsidRPr="00257D13">
        <w:rPr>
          <w:rtl/>
        </w:rPr>
        <w:t xml:space="preserve"> ذكرا </w:t>
      </w:r>
      <w:r w:rsidRPr="00257D13">
        <w:rPr>
          <w:rFonts w:hint="cs"/>
          <w:rtl/>
        </w:rPr>
        <w:t>»</w:t>
      </w:r>
      <w:r w:rsidRPr="00257D13">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187 ح 677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187 ح 678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واحد منهما يوم ذلك وهو يوم سابعه</w:t>
      </w:r>
      <w:r>
        <w:rPr>
          <w:rtl/>
        </w:rPr>
        <w:t>،</w:t>
      </w:r>
      <w:r w:rsidRPr="00736C02">
        <w:rPr>
          <w:rtl/>
        </w:rPr>
        <w:t xml:space="preserve"> وقال</w:t>
      </w:r>
      <w:r>
        <w:rPr>
          <w:rtl/>
        </w:rPr>
        <w:t>:</w:t>
      </w:r>
      <w:r w:rsidRPr="00736C02">
        <w:rPr>
          <w:rtl/>
        </w:rPr>
        <w:t xml:space="preserve"> « يا فاطمة</w:t>
      </w:r>
      <w:r>
        <w:rPr>
          <w:rtl/>
        </w:rPr>
        <w:t>،</w:t>
      </w:r>
      <w:r w:rsidRPr="00736C02">
        <w:rPr>
          <w:rtl/>
        </w:rPr>
        <w:t xml:space="preserve"> تصدقي </w:t>
      </w:r>
      <w:r>
        <w:rPr>
          <w:rtl/>
        </w:rPr>
        <w:t>(</w:t>
      </w:r>
      <w:r w:rsidRPr="00736C02">
        <w:rPr>
          <w:rtl/>
        </w:rPr>
        <w:t xml:space="preserve"> بزنة</w:t>
      </w:r>
      <w:r>
        <w:rPr>
          <w:rtl/>
        </w:rPr>
        <w:t xml:space="preserve"> </w:t>
      </w:r>
      <w:r w:rsidRPr="00736C02">
        <w:rPr>
          <w:rtl/>
        </w:rPr>
        <w:t xml:space="preserve">شعره ) </w:t>
      </w:r>
      <w:r w:rsidRPr="007D3F41">
        <w:rPr>
          <w:rStyle w:val="libFootnotenumChar"/>
          <w:rtl/>
        </w:rPr>
        <w:t>(1)</w:t>
      </w:r>
      <w:r w:rsidRPr="00736C02">
        <w:rPr>
          <w:rtl/>
        </w:rPr>
        <w:t xml:space="preserve"> » فوزنت شعر الحسين </w:t>
      </w:r>
      <w:r w:rsidR="0060562E" w:rsidRPr="0060562E">
        <w:rPr>
          <w:rStyle w:val="libAlaemChar"/>
          <w:rtl/>
        </w:rPr>
        <w:t>عليه‌السلام</w:t>
      </w:r>
      <w:r w:rsidRPr="00736C02">
        <w:rPr>
          <w:rtl/>
        </w:rPr>
        <w:t xml:space="preserve"> فكان فيه وزن درهم</w:t>
      </w:r>
      <w:r>
        <w:rPr>
          <w:rtl/>
        </w:rPr>
        <w:t xml:space="preserve"> </w:t>
      </w:r>
      <w:r w:rsidRPr="00736C02">
        <w:rPr>
          <w:rtl/>
        </w:rPr>
        <w:t>ونصف</w:t>
      </w:r>
      <w:r>
        <w:rPr>
          <w:rtl/>
        </w:rPr>
        <w:t>.</w:t>
      </w:r>
    </w:p>
    <w:p w:rsidR="007D3F41" w:rsidRPr="00736C02" w:rsidRDefault="00672D41" w:rsidP="00176277">
      <w:pPr>
        <w:pStyle w:val="libNormal"/>
        <w:rPr>
          <w:rtl/>
        </w:rPr>
      </w:pPr>
      <w:r w:rsidRPr="00672D41">
        <w:rPr>
          <w:rStyle w:val="libNumChar"/>
          <w:rtl/>
        </w:rPr>
        <w:t>[17801]</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عق عن ولده</w:t>
      </w:r>
      <w:r w:rsidR="007D3F41">
        <w:rPr>
          <w:rtl/>
        </w:rPr>
        <w:t xml:space="preserve"> </w:t>
      </w:r>
      <w:r w:rsidR="007D3F41" w:rsidRPr="00736C02">
        <w:rPr>
          <w:rtl/>
        </w:rPr>
        <w:t>فليعط القابلة رجل العقيقة » يعني ربعها المؤخر</w:t>
      </w:r>
      <w:r w:rsidR="007D3F41">
        <w:rPr>
          <w:rtl/>
        </w:rPr>
        <w:t>.</w:t>
      </w:r>
    </w:p>
    <w:p w:rsidR="007D3F41" w:rsidRPr="00736C02" w:rsidRDefault="00672D41" w:rsidP="00176277">
      <w:pPr>
        <w:pStyle w:val="libNormal"/>
        <w:rPr>
          <w:rtl/>
        </w:rPr>
      </w:pPr>
      <w:r w:rsidRPr="00672D41">
        <w:rPr>
          <w:rStyle w:val="libNumChar"/>
          <w:rtl/>
        </w:rPr>
        <w:t>[17802]</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ذكر العقيقة والمولود فقال</w:t>
      </w:r>
      <w:r w:rsidR="007D3F41">
        <w:rPr>
          <w:rtl/>
        </w:rPr>
        <w:t>:</w:t>
      </w:r>
      <w:r w:rsidR="007D3F41" w:rsidRPr="00736C02">
        <w:rPr>
          <w:rtl/>
        </w:rPr>
        <w:t xml:space="preserve"> « إذا كان يوم سابعه فاذبح منه كبشا</w:t>
      </w:r>
      <w:r w:rsidR="007D3F41">
        <w:rPr>
          <w:rtl/>
        </w:rPr>
        <w:t>،</w:t>
      </w:r>
      <w:r w:rsidR="007D3F41" w:rsidRPr="00736C02">
        <w:rPr>
          <w:rtl/>
        </w:rPr>
        <w:t xml:space="preserve"> وقطعه أعضاء واطبخه</w:t>
      </w:r>
      <w:r w:rsidR="007D3F41">
        <w:rPr>
          <w:rtl/>
        </w:rPr>
        <w:t>،</w:t>
      </w:r>
      <w:r w:rsidR="007D3F41" w:rsidRPr="00736C02">
        <w:rPr>
          <w:rtl/>
        </w:rPr>
        <w:t xml:space="preserve"> واهد عنه</w:t>
      </w:r>
      <w:r w:rsidR="007D3F41">
        <w:rPr>
          <w:rtl/>
        </w:rPr>
        <w:t xml:space="preserve"> </w:t>
      </w:r>
      <w:r w:rsidR="007D3F41" w:rsidRPr="00736C02">
        <w:rPr>
          <w:rtl/>
        </w:rPr>
        <w:t>وتصدق وكل</w:t>
      </w:r>
      <w:r w:rsidR="007D3F41">
        <w:rPr>
          <w:rtl/>
        </w:rPr>
        <w:t>،</w:t>
      </w:r>
      <w:r w:rsidR="007D3F41" w:rsidRPr="00736C02">
        <w:rPr>
          <w:rtl/>
        </w:rPr>
        <w:t xml:space="preserve"> واحلق رأس المولود</w:t>
      </w:r>
      <w:r w:rsidR="007D3F41">
        <w:rPr>
          <w:rtl/>
        </w:rPr>
        <w:t>،</w:t>
      </w:r>
      <w:r w:rsidR="007D3F41" w:rsidRPr="00736C02">
        <w:rPr>
          <w:rtl/>
        </w:rPr>
        <w:t xml:space="preserve"> وتصدق بوزنه ذهبا أو فضة »</w:t>
      </w:r>
      <w:r w:rsidR="007D3F41">
        <w:rPr>
          <w:rtl/>
        </w:rPr>
        <w:t>.</w:t>
      </w:r>
    </w:p>
    <w:p w:rsidR="007D3F41" w:rsidRPr="00736C02" w:rsidRDefault="00672D41" w:rsidP="00176277">
      <w:pPr>
        <w:pStyle w:val="libNormal"/>
        <w:rPr>
          <w:rtl/>
        </w:rPr>
      </w:pPr>
      <w:r w:rsidRPr="00672D41">
        <w:rPr>
          <w:rStyle w:val="libNumChar"/>
          <w:rtl/>
        </w:rPr>
        <w:t>[17803]</w:t>
      </w:r>
      <w:r w:rsidR="007D3F41" w:rsidRPr="00736C02">
        <w:rPr>
          <w:rtl/>
        </w:rPr>
        <w:t xml:space="preserve"> 5</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يسمى</w:t>
      </w:r>
      <w:r w:rsidR="007D3F41">
        <w:rPr>
          <w:rtl/>
        </w:rPr>
        <w:t xml:space="preserve"> </w:t>
      </w:r>
      <w:r w:rsidR="007D3F41" w:rsidRPr="00736C02">
        <w:rPr>
          <w:rtl/>
        </w:rPr>
        <w:t>المولود في يوم سابعه »</w:t>
      </w:r>
      <w:r w:rsidR="007D3F41">
        <w:rPr>
          <w:rtl/>
        </w:rPr>
        <w:t>.</w:t>
      </w:r>
    </w:p>
    <w:p w:rsidR="007D3F41" w:rsidRPr="00736C02" w:rsidRDefault="00672D41" w:rsidP="00176277">
      <w:pPr>
        <w:pStyle w:val="libNormal"/>
        <w:rPr>
          <w:rtl/>
        </w:rPr>
      </w:pPr>
      <w:r w:rsidRPr="00672D41">
        <w:rPr>
          <w:rStyle w:val="libNumChar"/>
          <w:rtl/>
        </w:rPr>
        <w:t>[17804]</w:t>
      </w:r>
      <w:r w:rsidR="007D3F41" w:rsidRPr="00736C02">
        <w:rPr>
          <w:rtl/>
        </w:rPr>
        <w:t xml:space="preserve"> 6</w:t>
      </w:r>
      <w:r w:rsidR="007D3F41">
        <w:rPr>
          <w:rtl/>
        </w:rPr>
        <w:t xml:space="preserve"> - </w:t>
      </w:r>
      <w:r w:rsidR="007D3F41" w:rsidRPr="00736C02">
        <w:rPr>
          <w:rtl/>
        </w:rPr>
        <w:t>الصدوق في الأمالي</w:t>
      </w:r>
      <w:r w:rsidR="007D3F41">
        <w:rPr>
          <w:rtl/>
        </w:rPr>
        <w:t>:</w:t>
      </w:r>
      <w:r w:rsidR="007D3F41" w:rsidRPr="00736C02">
        <w:rPr>
          <w:rtl/>
        </w:rPr>
        <w:t xml:space="preserve"> 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w:t>
      </w:r>
      <w:r w:rsidR="007D3F41">
        <w:rPr>
          <w:rtl/>
        </w:rPr>
        <w:t xml:space="preserve"> </w:t>
      </w:r>
      <w:r w:rsidR="007D3F41" w:rsidRPr="00736C02">
        <w:rPr>
          <w:rtl/>
        </w:rPr>
        <w:t>أحمد بن محمد بن خالد البرقي</w:t>
      </w:r>
      <w:r w:rsidR="007D3F41">
        <w:rPr>
          <w:rtl/>
        </w:rPr>
        <w:t>،</w:t>
      </w:r>
      <w:r w:rsidR="007D3F41" w:rsidRPr="00736C02">
        <w:rPr>
          <w:rtl/>
        </w:rPr>
        <w:t xml:space="preserve"> </w:t>
      </w:r>
      <w:r w:rsidR="007D3F41">
        <w:rPr>
          <w:rtl/>
        </w:rPr>
        <w:t>(</w:t>
      </w:r>
      <w:r w:rsidR="007D3F41" w:rsidRPr="00736C02">
        <w:rPr>
          <w:rtl/>
        </w:rPr>
        <w:t xml:space="preserve"> عن محمد بن عيسى ) </w:t>
      </w:r>
      <w:r w:rsidR="007D3F41" w:rsidRPr="007D3F41">
        <w:rPr>
          <w:rStyle w:val="libFootnotenumChar"/>
          <w:rtl/>
        </w:rPr>
        <w:t>(1)</w:t>
      </w:r>
      <w:r w:rsidR="007D3F41" w:rsidRPr="00736C02">
        <w:rPr>
          <w:rtl/>
        </w:rPr>
        <w:t xml:space="preserve"> وأبي إسحاق</w:t>
      </w:r>
      <w:r w:rsidR="007D3F41">
        <w:rPr>
          <w:rtl/>
        </w:rPr>
        <w:t xml:space="preserve"> </w:t>
      </w:r>
      <w:r w:rsidR="007D3F41" w:rsidRPr="00736C02">
        <w:rPr>
          <w:rtl/>
        </w:rPr>
        <w:t>النهاوندي</w:t>
      </w:r>
      <w:r w:rsidR="007D3F41">
        <w:rPr>
          <w:rtl/>
        </w:rPr>
        <w:t>،</w:t>
      </w:r>
      <w:r w:rsidR="007D3F41" w:rsidRPr="00736C02">
        <w:rPr>
          <w:rtl/>
        </w:rPr>
        <w:t xml:space="preserve"> عن عبيد الله بن حماد</w:t>
      </w:r>
      <w:r w:rsidR="007D3F41">
        <w:rPr>
          <w:rtl/>
        </w:rPr>
        <w:t>،</w:t>
      </w:r>
      <w:r w:rsidR="007D3F41" w:rsidRPr="00736C02">
        <w:rPr>
          <w:rtl/>
        </w:rPr>
        <w:t xml:space="preserve"> عن عبد الله بن سنان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عن أم أيمن أنها قالت</w:t>
      </w:r>
      <w:r w:rsidR="007D3F41">
        <w:rPr>
          <w:rtl/>
        </w:rPr>
        <w:t>:</w:t>
      </w:r>
      <w:r w:rsidR="007D3F41" w:rsidRPr="00736C02">
        <w:rPr>
          <w:rtl/>
        </w:rPr>
        <w:t xml:space="preserve"> « فلما ولدت فاطمة</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Pr>
          <w:rtl/>
        </w:rPr>
        <w:t>،</w:t>
      </w:r>
      <w:r w:rsidR="007D3F41" w:rsidRPr="00736C02">
        <w:rPr>
          <w:rtl/>
        </w:rPr>
        <w:t xml:space="preserve"> فكان يوم السابع</w:t>
      </w:r>
      <w:r w:rsidR="007D3F41">
        <w:rPr>
          <w:rtl/>
        </w:rPr>
        <w:t>،</w:t>
      </w:r>
      <w:r w:rsidR="007D3F41" w:rsidRPr="00736C02">
        <w:rPr>
          <w:rtl/>
        </w:rPr>
        <w:t xml:space="preserve"> أمر رسول الله </w:t>
      </w:r>
      <w:r w:rsidR="0060562E" w:rsidRPr="0060562E">
        <w:rPr>
          <w:rStyle w:val="libAlaemChar"/>
          <w:rtl/>
        </w:rPr>
        <w:t>صلى‌الله‌عليه‌وآله</w:t>
      </w:r>
      <w:r w:rsidR="007D3F41" w:rsidRPr="00736C02">
        <w:rPr>
          <w:rtl/>
        </w:rPr>
        <w:t xml:space="preserve"> فحلق رأسه وتصدق بوزن شعره فضة</w:t>
      </w:r>
      <w:r w:rsidR="007D3F41">
        <w:rPr>
          <w:rtl/>
        </w:rPr>
        <w:t>،</w:t>
      </w:r>
      <w:r w:rsidR="007D3F41" w:rsidRPr="00736C02">
        <w:rPr>
          <w:rtl/>
        </w:rPr>
        <w:t xml:space="preserve"> وعق عنه</w:t>
      </w:r>
      <w:r w:rsidR="007D3F41">
        <w:rPr>
          <w:rtl/>
        </w:rPr>
        <w:t>،</w:t>
      </w:r>
      <w:r w:rsidR="007D3F41" w:rsidRPr="00736C02">
        <w:rPr>
          <w:rtl/>
        </w:rPr>
        <w:t xml:space="preserve"> ثم هيأته أم</w:t>
      </w:r>
      <w:r w:rsidR="007D3F41">
        <w:rPr>
          <w:rtl/>
        </w:rPr>
        <w:t xml:space="preserve"> </w:t>
      </w:r>
      <w:r w:rsidR="007D3F41" w:rsidRPr="00736C02">
        <w:rPr>
          <w:rtl/>
        </w:rPr>
        <w:t xml:space="preserve">أيمن ولفته في برد رسول الله </w:t>
      </w:r>
      <w:r w:rsidR="0060562E" w:rsidRPr="0060562E">
        <w:rPr>
          <w:rStyle w:val="libAlaemChar"/>
          <w:rtl/>
        </w:rPr>
        <w:t>صلى‌الله‌عليه‌وآله</w:t>
      </w:r>
      <w:r w:rsidR="007D3F41" w:rsidRPr="00736C02">
        <w:rPr>
          <w:rtl/>
        </w:rPr>
        <w:t xml:space="preserve"> »</w:t>
      </w:r>
      <w:r w:rsidR="007D3F41">
        <w:rPr>
          <w:rtl/>
        </w:rPr>
        <w:t>.</w:t>
      </w:r>
      <w:r w:rsidR="007D3F41" w:rsidRPr="00736C02">
        <w:rPr>
          <w:rtl/>
        </w:rPr>
        <w:t xml:space="preserve"> الخبر</w:t>
      </w:r>
      <w:r w:rsidR="007D3F41">
        <w:rPr>
          <w:rtl/>
        </w:rPr>
        <w:t>.</w:t>
      </w:r>
    </w:p>
    <w:p w:rsidR="007D3F41" w:rsidRPr="00736C02" w:rsidRDefault="007D3F41" w:rsidP="007D3F41">
      <w:pPr>
        <w:pStyle w:val="libLine"/>
        <w:rPr>
          <w:rtl/>
        </w:rPr>
      </w:pPr>
      <w:r>
        <w:rPr>
          <w:rtl/>
        </w:rPr>
        <w:t>__________________</w:t>
      </w:r>
    </w:p>
    <w:p w:rsidR="007D3F41" w:rsidRPr="00284577" w:rsidRDefault="007D3F41" w:rsidP="007D3F41">
      <w:pPr>
        <w:pStyle w:val="libFootnote"/>
        <w:rPr>
          <w:rtl/>
        </w:rPr>
      </w:pPr>
      <w:r w:rsidRPr="00284577">
        <w:rPr>
          <w:rtl/>
        </w:rPr>
        <w:t>(1) في المصدر</w:t>
      </w:r>
      <w:r>
        <w:rPr>
          <w:rtl/>
          <w:lang w:bidi="ar-IQ"/>
        </w:rPr>
        <w:t>:</w:t>
      </w:r>
      <w:r w:rsidRPr="00284577">
        <w:rPr>
          <w:rtl/>
        </w:rPr>
        <w:t xml:space="preserve"> بوزن شعره ذهبا أو فضة</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w:t>
      </w:r>
      <w:r>
        <w:rPr>
          <w:rFonts w:hint="cs"/>
          <w:rtl/>
        </w:rPr>
        <w:t xml:space="preserve"> </w:t>
      </w:r>
      <w:r w:rsidRPr="00736C02">
        <w:rPr>
          <w:rtl/>
        </w:rPr>
        <w:t>187 ح 679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187 ح 680</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2 ص 188</w:t>
      </w:r>
      <w:r>
        <w:rPr>
          <w:rFonts w:hint="cs"/>
          <w:rtl/>
        </w:rPr>
        <w:t xml:space="preserve"> </w:t>
      </w:r>
      <w:r w:rsidRPr="00736C02">
        <w:rPr>
          <w:rtl/>
        </w:rPr>
        <w:t>ح 682</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أمالي الصدوق ص 75</w:t>
      </w:r>
      <w:r>
        <w:rPr>
          <w:rtl/>
        </w:rPr>
        <w:t>.</w:t>
      </w:r>
    </w:p>
    <w:p w:rsidR="007D3F41" w:rsidRPr="00284577" w:rsidRDefault="007D3F41" w:rsidP="007D3F41">
      <w:pPr>
        <w:pStyle w:val="libFootnote"/>
        <w:rPr>
          <w:rtl/>
        </w:rPr>
      </w:pPr>
      <w:r w:rsidRPr="00284577">
        <w:rPr>
          <w:rtl/>
        </w:rPr>
        <w:t>(1) أثبتناه من المصدر وهو الصواب ( راجع</w:t>
      </w:r>
      <w:r w:rsidRPr="00284577">
        <w:rPr>
          <w:rFonts w:hint="cs"/>
          <w:rtl/>
        </w:rPr>
        <w:t xml:space="preserve"> </w:t>
      </w:r>
      <w:r w:rsidRPr="00284577">
        <w:rPr>
          <w:rtl/>
        </w:rPr>
        <w:t>معجم رجال الحديث ج 2 ص 267 و ج 21</w:t>
      </w:r>
      <w:r w:rsidRPr="00284577">
        <w:rPr>
          <w:rFonts w:hint="cs"/>
          <w:rtl/>
        </w:rPr>
        <w:t xml:space="preserve"> </w:t>
      </w:r>
      <w:r w:rsidRPr="00284577">
        <w:rPr>
          <w:rtl/>
        </w:rPr>
        <w:t>ص 19</w:t>
      </w:r>
      <w:r>
        <w:rPr>
          <w:rtl/>
        </w:rPr>
        <w:t>.</w:t>
      </w:r>
    </w:p>
    <w:p w:rsidR="00672D41" w:rsidRDefault="00672D41" w:rsidP="00672D41">
      <w:pPr>
        <w:pStyle w:val="libNormal"/>
        <w:rPr>
          <w:rtl/>
        </w:rPr>
      </w:pPr>
      <w:r>
        <w:rPr>
          <w:rtl/>
        </w:rPr>
        <w:br w:type="page"/>
      </w:r>
    </w:p>
    <w:p w:rsidR="007D3F41" w:rsidRPr="00736C02" w:rsidRDefault="00672D41" w:rsidP="001E580B">
      <w:pPr>
        <w:pStyle w:val="libNormal"/>
        <w:rPr>
          <w:rtl/>
        </w:rPr>
      </w:pPr>
      <w:r w:rsidRPr="00672D41">
        <w:rPr>
          <w:rStyle w:val="libNumChar"/>
          <w:rtl/>
        </w:rPr>
        <w:lastRenderedPageBreak/>
        <w:t>[17805]</w:t>
      </w:r>
      <w:r w:rsidR="007D3F41" w:rsidRPr="00736C02">
        <w:rPr>
          <w:rtl/>
        </w:rPr>
        <w:t xml:space="preserve"> 7</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بإسناده عن علي بن الحسين</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حدثتني أسماء بنت عميس قالت</w:t>
      </w:r>
      <w:r w:rsidR="007D3F41">
        <w:rPr>
          <w:rtl/>
        </w:rPr>
        <w:t>:</w:t>
      </w:r>
      <w:r w:rsidR="007D3F41" w:rsidRPr="00736C02">
        <w:rPr>
          <w:rtl/>
        </w:rPr>
        <w:t xml:space="preserve"> قبلت </w:t>
      </w:r>
      <w:r w:rsidR="007D3F41" w:rsidRPr="007D3F41">
        <w:rPr>
          <w:rStyle w:val="libFootnotenumChar"/>
          <w:rtl/>
        </w:rPr>
        <w:t>(1)</w:t>
      </w:r>
      <w:r w:rsidR="007D3F41">
        <w:rPr>
          <w:rtl/>
        </w:rPr>
        <w:t xml:space="preserve"> </w:t>
      </w:r>
      <w:r w:rsidR="007D3F41" w:rsidRPr="00736C02">
        <w:rPr>
          <w:rtl/>
        </w:rPr>
        <w:t xml:space="preserve">جدتك فاطمة </w:t>
      </w:r>
      <w:r w:rsidR="003428A7" w:rsidRPr="003428A7">
        <w:rPr>
          <w:rStyle w:val="libAlaemChar"/>
          <w:rtl/>
        </w:rPr>
        <w:t>عليها‌السلام</w:t>
      </w:r>
      <w:r w:rsidR="007D3F41">
        <w:rPr>
          <w:rtl/>
        </w:rPr>
        <w:t>،</w:t>
      </w:r>
      <w:r w:rsidR="007D3F41" w:rsidRPr="00736C02">
        <w:rPr>
          <w:rtl/>
        </w:rPr>
        <w:t xml:space="preserve"> بالحسن والحسين </w:t>
      </w:r>
      <w:r w:rsidR="0060562E" w:rsidRPr="0060562E">
        <w:rPr>
          <w:rStyle w:val="libAlaemChar"/>
          <w:rtl/>
        </w:rPr>
        <w:t>عليهما‌السلام</w:t>
      </w:r>
      <w:r w:rsidR="007D3F41">
        <w:rPr>
          <w:rtl/>
        </w:rPr>
        <w:t>،</w:t>
      </w:r>
      <w:r w:rsidR="007D3F41" w:rsidRPr="00736C02">
        <w:rPr>
          <w:rtl/>
        </w:rPr>
        <w:t xml:space="preserve"> فلما</w:t>
      </w:r>
      <w:r w:rsidR="007D3F41">
        <w:rPr>
          <w:rtl/>
        </w:rPr>
        <w:t xml:space="preserve"> </w:t>
      </w:r>
      <w:r w:rsidR="007D3F41" w:rsidRPr="00736C02">
        <w:rPr>
          <w:rtl/>
        </w:rPr>
        <w:t xml:space="preserve">ولد الحسن </w:t>
      </w:r>
      <w:r w:rsidR="0060562E" w:rsidRPr="0060562E">
        <w:rPr>
          <w:rStyle w:val="libAlaemChar"/>
          <w:rtl/>
        </w:rPr>
        <w:t>عليه‌السلام</w:t>
      </w:r>
      <w:r w:rsidR="007D3F41" w:rsidRPr="00736C02">
        <w:rPr>
          <w:rtl/>
        </w:rPr>
        <w:t xml:space="preserve"> جاء النبي </w:t>
      </w:r>
      <w:r w:rsidR="0060562E" w:rsidRPr="0060562E">
        <w:rPr>
          <w:rStyle w:val="libAlaemChar"/>
          <w:rtl/>
        </w:rPr>
        <w:t>صلى‌الله‌عليه‌وآله</w:t>
      </w:r>
      <w:r w:rsidR="007D3F41" w:rsidRPr="00736C02">
        <w:rPr>
          <w:rtl/>
        </w:rPr>
        <w:t xml:space="preserve"> وقال</w:t>
      </w:r>
      <w:r w:rsidR="007D3F41">
        <w:rPr>
          <w:rtl/>
        </w:rPr>
        <w:t>:</w:t>
      </w:r>
      <w:r w:rsidR="007D3F41" w:rsidRPr="00736C02">
        <w:rPr>
          <w:rtl/>
        </w:rPr>
        <w:t xml:space="preserve"> يا أسماء</w:t>
      </w:r>
      <w:r w:rsidR="007D3F41">
        <w:rPr>
          <w:rtl/>
        </w:rPr>
        <w:t xml:space="preserve"> </w:t>
      </w:r>
      <w:r w:rsidR="007D3F41" w:rsidRPr="00736C02">
        <w:rPr>
          <w:rtl/>
        </w:rPr>
        <w:t>هاتي ابني</w:t>
      </w:r>
      <w:r w:rsidR="007D3F41">
        <w:rPr>
          <w:rtl/>
        </w:rPr>
        <w:t>،</w:t>
      </w:r>
      <w:r w:rsidR="007D3F41" w:rsidRPr="00736C02">
        <w:rPr>
          <w:rtl/>
        </w:rPr>
        <w:t xml:space="preserve"> فدفعته إليه في خرقة صفراء</w:t>
      </w:r>
      <w:r w:rsidR="007D3F41">
        <w:rPr>
          <w:rtl/>
        </w:rPr>
        <w:t>،</w:t>
      </w:r>
      <w:r w:rsidR="007D3F41" w:rsidRPr="00736C02">
        <w:rPr>
          <w:rtl/>
        </w:rPr>
        <w:t xml:space="preserve"> فرمى بها </w:t>
      </w:r>
      <w:r w:rsidR="007D3F41">
        <w:rPr>
          <w:rtl/>
        </w:rPr>
        <w:t>(</w:t>
      </w:r>
      <w:r w:rsidR="007D3F41" w:rsidRPr="00736C02">
        <w:rPr>
          <w:rtl/>
        </w:rPr>
        <w:t xml:space="preserve"> النبي صلى الله عليه</w:t>
      </w:r>
      <w:r w:rsidR="007D3F41">
        <w:rPr>
          <w:rtl/>
        </w:rPr>
        <w:t xml:space="preserve"> وآله )، وقال: يا أسماء، ألم أ</w:t>
      </w:r>
      <w:r w:rsidR="007D3F41" w:rsidRPr="00736C02">
        <w:rPr>
          <w:rtl/>
        </w:rPr>
        <w:t>عهد إليكم أن لا تلفوا المولود في خرقة صفراء</w:t>
      </w:r>
      <w:r w:rsidR="007D3F41">
        <w:rPr>
          <w:rtl/>
        </w:rPr>
        <w:t xml:space="preserve">؟ </w:t>
      </w:r>
      <w:r w:rsidR="007D3F41" w:rsidRPr="00736C02">
        <w:rPr>
          <w:rtl/>
        </w:rPr>
        <w:t>فلففته في خرقة بيضاء</w:t>
      </w:r>
      <w:r w:rsidR="007D3F41">
        <w:rPr>
          <w:rtl/>
        </w:rPr>
        <w:t>،</w:t>
      </w:r>
      <w:r w:rsidR="007D3F41" w:rsidRPr="00736C02">
        <w:rPr>
          <w:rtl/>
        </w:rPr>
        <w:t xml:space="preserve"> فدفعته إليه</w:t>
      </w:r>
      <w:r w:rsidR="007D3F41">
        <w:rPr>
          <w:rtl/>
        </w:rPr>
        <w:t>،</w:t>
      </w:r>
      <w:r w:rsidR="007D3F41" w:rsidRPr="00736C02">
        <w:rPr>
          <w:rtl/>
        </w:rPr>
        <w:t xml:space="preserve"> فاذن في أذنه اليمنى</w:t>
      </w:r>
      <w:r w:rsidR="007D3F41">
        <w:rPr>
          <w:rtl/>
        </w:rPr>
        <w:t>،</w:t>
      </w:r>
      <w:r w:rsidR="007D3F41" w:rsidRPr="00736C02">
        <w:rPr>
          <w:rtl/>
        </w:rPr>
        <w:t xml:space="preserve"> وأقام في</w:t>
      </w:r>
      <w:r w:rsidR="007D3F41">
        <w:rPr>
          <w:rtl/>
        </w:rPr>
        <w:t xml:space="preserve"> </w:t>
      </w:r>
      <w:r w:rsidR="007D3F41" w:rsidRPr="00736C02">
        <w:rPr>
          <w:rtl/>
        </w:rPr>
        <w:t>اليسرى</w:t>
      </w:r>
      <w:r w:rsidR="007D3F41">
        <w:rPr>
          <w:rtl/>
        </w:rPr>
        <w:t>،</w:t>
      </w:r>
      <w:r w:rsidR="007D3F41" w:rsidRPr="00736C02">
        <w:rPr>
          <w:rtl/>
        </w:rPr>
        <w:t xml:space="preserve"> ثم قال لعلي </w:t>
      </w:r>
      <w:r w:rsidR="0060562E" w:rsidRPr="0060562E">
        <w:rPr>
          <w:rStyle w:val="libAlaemChar"/>
          <w:rtl/>
        </w:rPr>
        <w:t>عليه‌السلام</w:t>
      </w:r>
      <w:r w:rsidR="007D3F41">
        <w:rPr>
          <w:rtl/>
        </w:rPr>
        <w:t>:</w:t>
      </w:r>
      <w:r w:rsidR="007D3F41" w:rsidRPr="00736C02">
        <w:rPr>
          <w:rtl/>
        </w:rPr>
        <w:t xml:space="preserve"> بأي شئ سميت ابني هذا</w:t>
      </w:r>
      <w:r w:rsidR="007D3F41">
        <w:rPr>
          <w:rtl/>
        </w:rPr>
        <w:t>؟</w:t>
      </w:r>
      <w:r w:rsidR="007D3F41" w:rsidRPr="00736C02">
        <w:rPr>
          <w:rtl/>
        </w:rPr>
        <w:t xml:space="preserve"> قال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ما كنت لأسبقك باسمه يا رسول الله</w:t>
      </w:r>
      <w:r w:rsidR="007D3F41">
        <w:rPr>
          <w:rtl/>
        </w:rPr>
        <w:t>،</w:t>
      </w:r>
      <w:r w:rsidR="007D3F41" w:rsidRPr="00736C02">
        <w:rPr>
          <w:rtl/>
        </w:rPr>
        <w:t xml:space="preserve"> وقد كنت أحب أن</w:t>
      </w:r>
      <w:r w:rsidR="007D3F41">
        <w:rPr>
          <w:rtl/>
        </w:rPr>
        <w:t xml:space="preserve"> </w:t>
      </w:r>
      <w:r w:rsidR="007D3F41" w:rsidRPr="00736C02">
        <w:rPr>
          <w:rtl/>
        </w:rPr>
        <w:t>اسميه حربا</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وأنا لا أسبق باسمه ربي</w:t>
      </w:r>
      <w:r w:rsidR="007D3F41">
        <w:rPr>
          <w:rtl/>
        </w:rPr>
        <w:t xml:space="preserve"> </w:t>
      </w:r>
      <w:r w:rsidR="007D3F41" w:rsidRPr="00736C02">
        <w:rPr>
          <w:rtl/>
        </w:rPr>
        <w:t>عز وجل</w:t>
      </w:r>
      <w:r w:rsidR="007D3F41">
        <w:rPr>
          <w:rtl/>
        </w:rPr>
        <w:t>،</w:t>
      </w:r>
      <w:r w:rsidR="007D3F41" w:rsidRPr="00736C02">
        <w:rPr>
          <w:rtl/>
        </w:rPr>
        <w:t xml:space="preserve"> فهبط جبرئيل وقال </w:t>
      </w:r>
      <w:r w:rsidR="007D3F41" w:rsidRPr="007D3F41">
        <w:rPr>
          <w:rStyle w:val="libFootnotenumChar"/>
          <w:rtl/>
        </w:rPr>
        <w:t>(2)</w:t>
      </w:r>
      <w:r w:rsidR="007D3F41">
        <w:rPr>
          <w:rtl/>
        </w:rPr>
        <w:t>:</w:t>
      </w:r>
      <w:r w:rsidR="007D3F41" w:rsidRPr="00736C02">
        <w:rPr>
          <w:rtl/>
        </w:rPr>
        <w:t xml:space="preserve"> العلي الأعلى يقرئك السلام</w:t>
      </w:r>
      <w:r w:rsidR="007D3F41">
        <w:rPr>
          <w:rtl/>
        </w:rPr>
        <w:t>،</w:t>
      </w:r>
      <w:r w:rsidR="007D3F41" w:rsidRPr="00736C02">
        <w:rPr>
          <w:rtl/>
        </w:rPr>
        <w:t xml:space="preserve"> ويقول</w:t>
      </w:r>
      <w:r w:rsidR="007D3F41">
        <w:rPr>
          <w:rtl/>
        </w:rPr>
        <w:t xml:space="preserve">: </w:t>
      </w:r>
      <w:r w:rsidR="007D3F41" w:rsidRPr="00736C02">
        <w:rPr>
          <w:rtl/>
        </w:rPr>
        <w:t>علي منك بمنزلة هارون من موسى ولا نبي بعدك</w:t>
      </w:r>
      <w:r w:rsidR="007D3F41">
        <w:rPr>
          <w:rtl/>
        </w:rPr>
        <w:t>،</w:t>
      </w:r>
      <w:r w:rsidR="007D3F41" w:rsidRPr="00736C02">
        <w:rPr>
          <w:rtl/>
        </w:rPr>
        <w:t xml:space="preserve"> فسم ابنك هذا باسم ابن</w:t>
      </w:r>
      <w:r w:rsidR="007D3F41">
        <w:rPr>
          <w:rtl/>
        </w:rPr>
        <w:t xml:space="preserve"> </w:t>
      </w:r>
      <w:r w:rsidR="007D3F41" w:rsidRPr="00736C02">
        <w:rPr>
          <w:rtl/>
        </w:rPr>
        <w:t>هارون</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وما اسم ابن هارون يا جبرئيل</w:t>
      </w:r>
      <w:r w:rsidR="007D3F41">
        <w:rPr>
          <w:rtl/>
        </w:rPr>
        <w:t xml:space="preserve">؟ </w:t>
      </w:r>
      <w:r w:rsidR="007D3F41" w:rsidRPr="00736C02">
        <w:rPr>
          <w:rtl/>
        </w:rPr>
        <w:t>قال</w:t>
      </w:r>
      <w:r w:rsidR="007D3F41">
        <w:rPr>
          <w:rtl/>
        </w:rPr>
        <w:t>:</w:t>
      </w:r>
      <w:r w:rsidR="007D3F41" w:rsidRPr="00736C02">
        <w:rPr>
          <w:rtl/>
        </w:rPr>
        <w:t xml:space="preserve"> شبر</w:t>
      </w:r>
      <w:r w:rsidR="007D3F41">
        <w:rPr>
          <w:rtl/>
        </w:rPr>
        <w:t>،</w:t>
      </w:r>
      <w:r w:rsidR="007D3F41" w:rsidRPr="00736C02">
        <w:rPr>
          <w:rtl/>
        </w:rPr>
        <w:t xml:space="preserve"> فقال النبي </w:t>
      </w:r>
      <w:r w:rsidR="001E580B" w:rsidRPr="0060562E">
        <w:rPr>
          <w:rStyle w:val="libAlaemChar"/>
          <w:rtl/>
        </w:rPr>
        <w:t>صلى‌الله‌عليه‌وآله</w:t>
      </w:r>
      <w:r w:rsidR="007D3F41">
        <w:rPr>
          <w:rtl/>
        </w:rPr>
        <w:t>:</w:t>
      </w:r>
      <w:r w:rsidR="007D3F41" w:rsidRPr="00736C02">
        <w:rPr>
          <w:rtl/>
        </w:rPr>
        <w:t xml:space="preserve"> لساني عربي</w:t>
      </w:r>
      <w:r w:rsidR="007D3F41">
        <w:rPr>
          <w:rtl/>
        </w:rPr>
        <w:t>،</w:t>
      </w:r>
      <w:r w:rsidR="007D3F41" w:rsidRPr="00736C02">
        <w:rPr>
          <w:rtl/>
        </w:rPr>
        <w:t xml:space="preserve"> قال</w:t>
      </w:r>
      <w:r w:rsidR="007D3F41">
        <w:rPr>
          <w:rtl/>
        </w:rPr>
        <w:t>:</w:t>
      </w:r>
      <w:r w:rsidR="007D3F41" w:rsidRPr="00736C02">
        <w:rPr>
          <w:rtl/>
        </w:rPr>
        <w:t xml:space="preserve"> سمه</w:t>
      </w:r>
      <w:r w:rsidR="007D3F41">
        <w:rPr>
          <w:rtl/>
        </w:rPr>
        <w:t xml:space="preserve"> </w:t>
      </w:r>
      <w:r w:rsidR="007D3F41" w:rsidRPr="00736C02">
        <w:rPr>
          <w:rtl/>
        </w:rPr>
        <w:t xml:space="preserve">الحسن </w:t>
      </w:r>
      <w:r w:rsidR="007D3F41" w:rsidRPr="007D3F41">
        <w:rPr>
          <w:rStyle w:val="libFootnotenumChar"/>
          <w:rtl/>
        </w:rPr>
        <w:t>(3)</w:t>
      </w:r>
      <w:r w:rsidR="007D3F41">
        <w:rPr>
          <w:rtl/>
        </w:rPr>
        <w:t>،</w:t>
      </w:r>
      <w:r w:rsidR="007D3F41" w:rsidRPr="00736C02">
        <w:rPr>
          <w:rtl/>
        </w:rPr>
        <w:t xml:space="preserve"> فلما كان يوم سابعه عق عنه النبي </w:t>
      </w:r>
      <w:r w:rsidR="0060562E" w:rsidRPr="0060562E">
        <w:rPr>
          <w:rStyle w:val="libAlaemChar"/>
          <w:rtl/>
        </w:rPr>
        <w:t>صلى‌الله‌عليه‌وآله</w:t>
      </w:r>
      <w:r w:rsidR="007D3F41" w:rsidRPr="00736C02">
        <w:rPr>
          <w:rtl/>
        </w:rPr>
        <w:t xml:space="preserve"> بكبشين</w:t>
      </w:r>
      <w:r w:rsidR="007D3F41">
        <w:rPr>
          <w:rtl/>
        </w:rPr>
        <w:t xml:space="preserve"> </w:t>
      </w:r>
      <w:r w:rsidR="007D3F41" w:rsidRPr="00736C02">
        <w:rPr>
          <w:rtl/>
        </w:rPr>
        <w:t>أملحين</w:t>
      </w:r>
      <w:r w:rsidR="007D3F41">
        <w:rPr>
          <w:rtl/>
        </w:rPr>
        <w:t>،</w:t>
      </w:r>
      <w:r w:rsidR="007D3F41" w:rsidRPr="00736C02">
        <w:rPr>
          <w:rtl/>
        </w:rPr>
        <w:t xml:space="preserve"> فأعطى القابلة فخذ كبش</w:t>
      </w:r>
      <w:r w:rsidR="007D3F41">
        <w:rPr>
          <w:rtl/>
        </w:rPr>
        <w:t>،</w:t>
      </w:r>
      <w:r w:rsidR="007D3F41" w:rsidRPr="00736C02">
        <w:rPr>
          <w:rtl/>
        </w:rPr>
        <w:t xml:space="preserve"> وحلق رأسه وتصدق بوزن الشعر</w:t>
      </w:r>
      <w:r w:rsidR="007D3F41">
        <w:rPr>
          <w:rtl/>
        </w:rPr>
        <w:t xml:space="preserve"> </w:t>
      </w:r>
      <w:r w:rsidR="007D3F41" w:rsidRPr="00736C02">
        <w:rPr>
          <w:rtl/>
        </w:rPr>
        <w:t>ورقا</w:t>
      </w:r>
      <w:r w:rsidR="007D3F41">
        <w:rPr>
          <w:rtl/>
        </w:rPr>
        <w:t>،</w:t>
      </w:r>
      <w:r w:rsidR="007D3F41" w:rsidRPr="00736C02">
        <w:rPr>
          <w:rtl/>
        </w:rPr>
        <w:t xml:space="preserve"> وطلى رأسه بالخلوق</w:t>
      </w:r>
      <w:r w:rsidR="007D3F41">
        <w:rPr>
          <w:rtl/>
        </w:rPr>
        <w:t>،</w:t>
      </w:r>
      <w:r w:rsidR="007D3F41" w:rsidRPr="00736C02">
        <w:rPr>
          <w:rtl/>
        </w:rPr>
        <w:t xml:space="preserve"> ثم قال</w:t>
      </w:r>
      <w:r w:rsidR="007D3F41">
        <w:rPr>
          <w:rtl/>
        </w:rPr>
        <w:t>:</w:t>
      </w:r>
      <w:r w:rsidR="007D3F41" w:rsidRPr="00736C02">
        <w:rPr>
          <w:rtl/>
        </w:rPr>
        <w:t xml:space="preserve"> يا أسماء الدم فعل الجاهلية</w:t>
      </w:r>
      <w:r w:rsidR="007D3F41">
        <w:rPr>
          <w:rtl/>
        </w:rPr>
        <w:t>،</w:t>
      </w:r>
      <w:r w:rsidR="007D3F41" w:rsidRPr="00736C02">
        <w:rPr>
          <w:rtl/>
        </w:rPr>
        <w:t xml:space="preserve"> قالت</w:t>
      </w:r>
      <w:r w:rsidR="007D3F41">
        <w:rPr>
          <w:rtl/>
        </w:rPr>
        <w:t xml:space="preserve"> </w:t>
      </w:r>
      <w:r w:rsidR="007D3F41" w:rsidRPr="00736C02">
        <w:rPr>
          <w:rtl/>
        </w:rPr>
        <w:t>أسماء</w:t>
      </w:r>
      <w:r w:rsidR="007D3F41">
        <w:rPr>
          <w:rtl/>
        </w:rPr>
        <w:t>:</w:t>
      </w:r>
      <w:r w:rsidR="007D3F41" w:rsidRPr="00736C02">
        <w:rPr>
          <w:rtl/>
        </w:rPr>
        <w:t xml:space="preserve"> فلما كان بعد حول من مولد الحسن ولد الحسين </w:t>
      </w:r>
      <w:r w:rsidR="0060562E" w:rsidRPr="0060562E">
        <w:rPr>
          <w:rStyle w:val="libAlaemChar"/>
          <w:rtl/>
        </w:rPr>
        <w:t>عليهما‌السلام</w:t>
      </w:r>
      <w:r w:rsidR="007D3F41">
        <w:rPr>
          <w:rtl/>
        </w:rPr>
        <w:t xml:space="preserve">، </w:t>
      </w:r>
      <w:r w:rsidR="007D3F41" w:rsidRPr="00736C02">
        <w:rPr>
          <w:rtl/>
        </w:rPr>
        <w:t>فجاءني فقال</w:t>
      </w:r>
      <w:r w:rsidR="007D3F41">
        <w:rPr>
          <w:rtl/>
        </w:rPr>
        <w:t>:</w:t>
      </w:r>
      <w:r w:rsidR="007D3F41" w:rsidRPr="00736C02">
        <w:rPr>
          <w:rtl/>
        </w:rPr>
        <w:t xml:space="preserve"> يا أسماء هاتي </w:t>
      </w:r>
      <w:r w:rsidR="007D3F41">
        <w:rPr>
          <w:rtl/>
        </w:rPr>
        <w:t>(</w:t>
      </w:r>
      <w:r w:rsidR="007D3F41" w:rsidRPr="00736C02">
        <w:rPr>
          <w:rtl/>
        </w:rPr>
        <w:t xml:space="preserve"> ابني ) </w:t>
      </w:r>
      <w:r w:rsidR="007D3F41" w:rsidRPr="007D3F41">
        <w:rPr>
          <w:rStyle w:val="libFootnotenumChar"/>
          <w:rtl/>
        </w:rPr>
        <w:t>(4)</w:t>
      </w:r>
      <w:r w:rsidR="007D3F41" w:rsidRPr="00736C02">
        <w:rPr>
          <w:rtl/>
        </w:rPr>
        <w:t xml:space="preserve"> فدفعته إليه في خرقة بيضاء</w:t>
      </w:r>
      <w:r w:rsidR="007D3F41">
        <w:rPr>
          <w:rtl/>
        </w:rPr>
        <w:t>،</w:t>
      </w:r>
      <w:r w:rsidR="007D3F41" w:rsidRPr="00736C02">
        <w:rPr>
          <w:rtl/>
        </w:rPr>
        <w:t xml:space="preserve"> فأذن في</w:t>
      </w:r>
      <w:r w:rsidR="007D3F41">
        <w:rPr>
          <w:rtl/>
        </w:rPr>
        <w:t xml:space="preserve"> </w:t>
      </w:r>
      <w:r w:rsidR="007D3F41" w:rsidRPr="00736C02">
        <w:rPr>
          <w:rtl/>
        </w:rPr>
        <w:t>أذنه اليمنى</w:t>
      </w:r>
      <w:r w:rsidR="007D3F41">
        <w:rPr>
          <w:rtl/>
        </w:rPr>
        <w:t>،</w:t>
      </w:r>
      <w:r w:rsidR="007D3F41" w:rsidRPr="00736C02">
        <w:rPr>
          <w:rtl/>
        </w:rPr>
        <w:t xml:space="preserve"> وأقام في اليسرى</w:t>
      </w:r>
      <w:r w:rsidR="007D3F41">
        <w:rPr>
          <w:rtl/>
        </w:rPr>
        <w:t>،</w:t>
      </w:r>
      <w:r w:rsidR="007D3F41" w:rsidRPr="00736C02">
        <w:rPr>
          <w:rtl/>
        </w:rPr>
        <w:t xml:space="preserve"> ووضعه في حجره وبكى</w:t>
      </w:r>
      <w:r w:rsidR="007D3F41">
        <w:rPr>
          <w:rtl/>
        </w:rPr>
        <w:t>،</w:t>
      </w:r>
      <w:r w:rsidR="007D3F41" w:rsidRPr="00736C02">
        <w:rPr>
          <w:rtl/>
        </w:rPr>
        <w:t xml:space="preserve"> قالت أسماء</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66 ح 146</w:t>
      </w:r>
      <w:r>
        <w:rPr>
          <w:rtl/>
        </w:rPr>
        <w:t>.</w:t>
      </w:r>
    </w:p>
    <w:p w:rsidR="007D3F41" w:rsidRPr="00401032" w:rsidRDefault="007D3F41" w:rsidP="007D3F41">
      <w:pPr>
        <w:pStyle w:val="libFootnote"/>
        <w:rPr>
          <w:rtl/>
        </w:rPr>
      </w:pPr>
      <w:r w:rsidRPr="00401032">
        <w:rPr>
          <w:rtl/>
        </w:rPr>
        <w:t>(1) قبلت القابلة</w:t>
      </w:r>
      <w:r w:rsidRPr="00401032">
        <w:rPr>
          <w:rFonts w:hint="cs"/>
          <w:rtl/>
        </w:rPr>
        <w:t xml:space="preserve"> </w:t>
      </w:r>
      <w:r w:rsidRPr="00401032">
        <w:rPr>
          <w:rtl/>
        </w:rPr>
        <w:t>الولد بفتح القاف والباء واللام</w:t>
      </w:r>
      <w:r>
        <w:rPr>
          <w:rtl/>
          <w:lang w:bidi="ar-IQ"/>
        </w:rPr>
        <w:t>:</w:t>
      </w:r>
      <w:r w:rsidRPr="00401032">
        <w:rPr>
          <w:rtl/>
        </w:rPr>
        <w:t xml:space="preserve"> أي تلقته عند ولادته من بطن أمه</w:t>
      </w:r>
      <w:r w:rsidRPr="00401032">
        <w:rPr>
          <w:rFonts w:hint="cs"/>
          <w:rtl/>
        </w:rPr>
        <w:t xml:space="preserve"> </w:t>
      </w:r>
      <w:r w:rsidRPr="00401032">
        <w:rPr>
          <w:rtl/>
        </w:rPr>
        <w:t>( مجمع</w:t>
      </w:r>
      <w:r w:rsidRPr="00401032">
        <w:rPr>
          <w:rFonts w:hint="cs"/>
          <w:rtl/>
        </w:rPr>
        <w:t xml:space="preserve"> </w:t>
      </w:r>
      <w:r w:rsidRPr="00401032">
        <w:rPr>
          <w:rtl/>
        </w:rPr>
        <w:t>البحرين ج 5 ص 448 والنهاية ج 4 ص 9 )</w:t>
      </w:r>
      <w:r>
        <w:rPr>
          <w:rtl/>
        </w:rPr>
        <w:t>.</w:t>
      </w:r>
    </w:p>
    <w:p w:rsidR="007D3F41" w:rsidRPr="00401032" w:rsidRDefault="007D3F41" w:rsidP="007D3F41">
      <w:pPr>
        <w:pStyle w:val="libFootnote"/>
        <w:rPr>
          <w:rtl/>
        </w:rPr>
      </w:pPr>
      <w:r w:rsidRPr="00401032">
        <w:rPr>
          <w:rtl/>
        </w:rPr>
        <w:t>(2) في المصدر</w:t>
      </w:r>
      <w:r>
        <w:rPr>
          <w:rtl/>
          <w:lang w:bidi="ar-IQ"/>
        </w:rPr>
        <w:t>:</w:t>
      </w:r>
      <w:r w:rsidRPr="00401032">
        <w:rPr>
          <w:rtl/>
        </w:rPr>
        <w:t xml:space="preserve"> فقال</w:t>
      </w:r>
      <w:r>
        <w:rPr>
          <w:rtl/>
          <w:lang w:bidi="ar-IQ"/>
        </w:rPr>
        <w:t>:</w:t>
      </w:r>
      <w:r w:rsidRPr="00401032">
        <w:rPr>
          <w:rtl/>
        </w:rPr>
        <w:t xml:space="preserve"> يا محمد</w:t>
      </w:r>
      <w:r>
        <w:rPr>
          <w:rtl/>
        </w:rPr>
        <w:t>.</w:t>
      </w:r>
    </w:p>
    <w:p w:rsidR="007D3F41" w:rsidRPr="00401032" w:rsidRDefault="007D3F41" w:rsidP="007D3F41">
      <w:pPr>
        <w:pStyle w:val="libFootnote"/>
        <w:rPr>
          <w:rtl/>
        </w:rPr>
      </w:pPr>
      <w:r w:rsidRPr="00401032">
        <w:rPr>
          <w:rtl/>
        </w:rPr>
        <w:t>(3) في المصدر زيادة</w:t>
      </w:r>
      <w:r>
        <w:rPr>
          <w:rtl/>
          <w:lang w:bidi="ar-IQ"/>
        </w:rPr>
        <w:t>:</w:t>
      </w:r>
      <w:r w:rsidRPr="00401032">
        <w:rPr>
          <w:rtl/>
        </w:rPr>
        <w:t xml:space="preserve"> قالت أسماء</w:t>
      </w:r>
      <w:r>
        <w:rPr>
          <w:rtl/>
          <w:lang w:bidi="ar-IQ"/>
        </w:rPr>
        <w:t>:</w:t>
      </w:r>
      <w:r w:rsidRPr="00401032">
        <w:rPr>
          <w:rtl/>
        </w:rPr>
        <w:t xml:space="preserve"> فسماه الحسن</w:t>
      </w:r>
    </w:p>
    <w:p w:rsidR="007D3F41" w:rsidRPr="00401032" w:rsidRDefault="007D3F41" w:rsidP="007D3F41">
      <w:pPr>
        <w:pStyle w:val="libFootnote"/>
        <w:rPr>
          <w:rtl/>
        </w:rPr>
      </w:pPr>
      <w:r w:rsidRPr="00401032">
        <w:rPr>
          <w:rtl/>
        </w:rPr>
        <w:t>(4)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قلت</w:t>
      </w:r>
      <w:r>
        <w:rPr>
          <w:rtl/>
        </w:rPr>
        <w:t>:</w:t>
      </w:r>
      <w:r w:rsidRPr="00736C02">
        <w:rPr>
          <w:rtl/>
        </w:rPr>
        <w:t xml:space="preserve"> فداك أبي وأمي</w:t>
      </w:r>
      <w:r>
        <w:rPr>
          <w:rtl/>
        </w:rPr>
        <w:t>،</w:t>
      </w:r>
      <w:r w:rsidRPr="00736C02">
        <w:rPr>
          <w:rtl/>
        </w:rPr>
        <w:t xml:space="preserve"> مم بكاؤك</w:t>
      </w:r>
      <w:r>
        <w:rPr>
          <w:rtl/>
        </w:rPr>
        <w:t>؟</w:t>
      </w:r>
      <w:r w:rsidRPr="00736C02">
        <w:rPr>
          <w:rtl/>
        </w:rPr>
        <w:t xml:space="preserve"> قال</w:t>
      </w:r>
      <w:r>
        <w:rPr>
          <w:rtl/>
        </w:rPr>
        <w:t>:</w:t>
      </w:r>
      <w:r w:rsidRPr="00736C02">
        <w:rPr>
          <w:rtl/>
        </w:rPr>
        <w:t xml:space="preserve"> من ابني هذا</w:t>
      </w:r>
      <w:r>
        <w:rPr>
          <w:rtl/>
        </w:rPr>
        <w:t>،</w:t>
      </w:r>
      <w:r w:rsidRPr="00736C02">
        <w:rPr>
          <w:rtl/>
        </w:rPr>
        <w:t xml:space="preserve"> قلت</w:t>
      </w:r>
      <w:r>
        <w:rPr>
          <w:rtl/>
        </w:rPr>
        <w:t>:</w:t>
      </w:r>
      <w:r w:rsidRPr="00736C02">
        <w:rPr>
          <w:rtl/>
        </w:rPr>
        <w:t xml:space="preserve"> إنه ولد</w:t>
      </w:r>
      <w:r>
        <w:rPr>
          <w:rtl/>
        </w:rPr>
        <w:t xml:space="preserve"> </w:t>
      </w:r>
      <w:r w:rsidRPr="00736C02">
        <w:rPr>
          <w:rtl/>
        </w:rPr>
        <w:t>الساعة</w:t>
      </w:r>
      <w:r>
        <w:rPr>
          <w:rtl/>
        </w:rPr>
        <w:t>،</w:t>
      </w:r>
      <w:r w:rsidRPr="00736C02">
        <w:rPr>
          <w:rtl/>
        </w:rPr>
        <w:t xml:space="preserve"> قال</w:t>
      </w:r>
      <w:r>
        <w:rPr>
          <w:rtl/>
        </w:rPr>
        <w:t>:</w:t>
      </w:r>
      <w:r w:rsidRPr="00736C02">
        <w:rPr>
          <w:rtl/>
        </w:rPr>
        <w:t xml:space="preserve"> يا أسماء تقتله الفئة الباغية من بعدي</w:t>
      </w:r>
      <w:r>
        <w:rPr>
          <w:rtl/>
        </w:rPr>
        <w:t>،</w:t>
      </w:r>
      <w:r w:rsidRPr="00736C02">
        <w:rPr>
          <w:rtl/>
        </w:rPr>
        <w:t xml:space="preserve"> لا أنالهم الله</w:t>
      </w:r>
      <w:r>
        <w:rPr>
          <w:rtl/>
        </w:rPr>
        <w:t xml:space="preserve"> </w:t>
      </w:r>
      <w:r w:rsidRPr="00736C02">
        <w:rPr>
          <w:rtl/>
        </w:rPr>
        <w:t>شفاعتي</w:t>
      </w:r>
      <w:r>
        <w:rPr>
          <w:rtl/>
        </w:rPr>
        <w:t>،</w:t>
      </w:r>
      <w:r w:rsidRPr="00736C02">
        <w:rPr>
          <w:rtl/>
        </w:rPr>
        <w:t xml:space="preserve"> </w:t>
      </w:r>
      <w:r>
        <w:rPr>
          <w:rtl/>
        </w:rPr>
        <w:t>(</w:t>
      </w:r>
      <w:r w:rsidRPr="00736C02">
        <w:rPr>
          <w:rtl/>
        </w:rPr>
        <w:t xml:space="preserve"> ثم ) </w:t>
      </w:r>
      <w:r w:rsidRPr="007D3F41">
        <w:rPr>
          <w:rStyle w:val="libFootnotenumChar"/>
          <w:rtl/>
        </w:rPr>
        <w:t>(5)</w:t>
      </w:r>
      <w:r w:rsidRPr="00736C02">
        <w:rPr>
          <w:rtl/>
        </w:rPr>
        <w:t xml:space="preserve"> قال</w:t>
      </w:r>
      <w:r>
        <w:rPr>
          <w:rtl/>
        </w:rPr>
        <w:t>:</w:t>
      </w:r>
      <w:r w:rsidRPr="00736C02">
        <w:rPr>
          <w:rtl/>
        </w:rPr>
        <w:t xml:space="preserve"> يا أسماء لا تخبري فاطمة</w:t>
      </w:r>
      <w:r>
        <w:rPr>
          <w:rtl/>
        </w:rPr>
        <w:t>،</w:t>
      </w:r>
      <w:r w:rsidRPr="00736C02">
        <w:rPr>
          <w:rtl/>
        </w:rPr>
        <w:t xml:space="preserve"> فإنها حديث عهد</w:t>
      </w:r>
      <w:r>
        <w:rPr>
          <w:rtl/>
        </w:rPr>
        <w:t xml:space="preserve"> </w:t>
      </w:r>
      <w:r w:rsidRPr="00736C02">
        <w:rPr>
          <w:rtl/>
        </w:rPr>
        <w:t>بولادة</w:t>
      </w:r>
      <w:r>
        <w:rPr>
          <w:rtl/>
        </w:rPr>
        <w:t>،</w:t>
      </w:r>
      <w:r w:rsidRPr="00736C02">
        <w:rPr>
          <w:rtl/>
        </w:rPr>
        <w:t xml:space="preserve"> ثم قال لعلي </w:t>
      </w:r>
      <w:r w:rsidR="0060562E" w:rsidRPr="0060562E">
        <w:rPr>
          <w:rStyle w:val="libAlaemChar"/>
          <w:rtl/>
        </w:rPr>
        <w:t>عليه‌السلام</w:t>
      </w:r>
      <w:r>
        <w:rPr>
          <w:rtl/>
        </w:rPr>
        <w:t>:</w:t>
      </w:r>
      <w:r w:rsidRPr="00736C02">
        <w:rPr>
          <w:rtl/>
        </w:rPr>
        <w:t xml:space="preserve"> بأي شئ سميت ابني هذا</w:t>
      </w:r>
      <w:r>
        <w:rPr>
          <w:rtl/>
        </w:rPr>
        <w:t>؟</w:t>
      </w:r>
      <w:r w:rsidRPr="00736C02">
        <w:rPr>
          <w:rtl/>
        </w:rPr>
        <w:t xml:space="preserve"> قال</w:t>
      </w:r>
      <w:r>
        <w:rPr>
          <w:rtl/>
        </w:rPr>
        <w:t>:</w:t>
      </w:r>
      <w:r w:rsidRPr="00736C02">
        <w:rPr>
          <w:rtl/>
        </w:rPr>
        <w:t xml:space="preserve"> ما</w:t>
      </w:r>
      <w:r>
        <w:rPr>
          <w:rtl/>
        </w:rPr>
        <w:t xml:space="preserve"> </w:t>
      </w:r>
      <w:r w:rsidRPr="00736C02">
        <w:rPr>
          <w:rtl/>
        </w:rPr>
        <w:t>كنت لأسبقك باسمه يا رسول الله</w:t>
      </w:r>
      <w:r>
        <w:rPr>
          <w:rtl/>
        </w:rPr>
        <w:t>،</w:t>
      </w:r>
      <w:r w:rsidRPr="00736C02">
        <w:rPr>
          <w:rtl/>
        </w:rPr>
        <w:t xml:space="preserve"> وقد كنت أحب أن اسميه حربا</w:t>
      </w:r>
      <w:r>
        <w:rPr>
          <w:rtl/>
        </w:rPr>
        <w:t>،</w:t>
      </w:r>
      <w:r w:rsidRPr="00736C02">
        <w:rPr>
          <w:rtl/>
        </w:rPr>
        <w:t xml:space="preserve"> فقال</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ما كنت لأسبق باسمه ربي عز وجل</w:t>
      </w:r>
      <w:r>
        <w:rPr>
          <w:rtl/>
        </w:rPr>
        <w:t xml:space="preserve">، </w:t>
      </w:r>
      <w:r w:rsidRPr="00736C02">
        <w:rPr>
          <w:rtl/>
        </w:rPr>
        <w:t>فأتاه جبرئيل فقال</w:t>
      </w:r>
      <w:r>
        <w:rPr>
          <w:rtl/>
        </w:rPr>
        <w:t>:</w:t>
      </w:r>
      <w:r w:rsidRPr="00736C02">
        <w:rPr>
          <w:rtl/>
        </w:rPr>
        <w:t xml:space="preserve"> الجبار يقرئك السلام ويقول</w:t>
      </w:r>
      <w:r>
        <w:rPr>
          <w:rtl/>
        </w:rPr>
        <w:t>:</w:t>
      </w:r>
      <w:r w:rsidRPr="00736C02">
        <w:rPr>
          <w:rtl/>
        </w:rPr>
        <w:t xml:space="preserve"> سمه باسم ابن هارون</w:t>
      </w:r>
      <w:r>
        <w:rPr>
          <w:rtl/>
        </w:rPr>
        <w:t xml:space="preserve">، </w:t>
      </w:r>
      <w:r w:rsidRPr="00736C02">
        <w:rPr>
          <w:rtl/>
        </w:rPr>
        <w:t>قال</w:t>
      </w:r>
      <w:r>
        <w:rPr>
          <w:rtl/>
        </w:rPr>
        <w:t>:</w:t>
      </w:r>
      <w:r w:rsidRPr="00736C02">
        <w:rPr>
          <w:rtl/>
        </w:rPr>
        <w:t xml:space="preserve"> وما اسم ابن هارون</w:t>
      </w:r>
      <w:r>
        <w:rPr>
          <w:rtl/>
        </w:rPr>
        <w:t>؟</w:t>
      </w:r>
      <w:r w:rsidRPr="00736C02">
        <w:rPr>
          <w:rtl/>
        </w:rPr>
        <w:t xml:space="preserve"> قال شبير</w:t>
      </w:r>
      <w:r>
        <w:rPr>
          <w:rtl/>
        </w:rPr>
        <w:t>،</w:t>
      </w:r>
      <w:r w:rsidRPr="00736C02">
        <w:rPr>
          <w:rtl/>
        </w:rPr>
        <w:t xml:space="preserve"> قال لساني عربي</w:t>
      </w:r>
      <w:r>
        <w:rPr>
          <w:rtl/>
        </w:rPr>
        <w:t>،</w:t>
      </w:r>
      <w:r w:rsidRPr="00736C02">
        <w:rPr>
          <w:rtl/>
        </w:rPr>
        <w:t xml:space="preserve"> قال</w:t>
      </w:r>
      <w:r>
        <w:rPr>
          <w:rtl/>
        </w:rPr>
        <w:t>:</w:t>
      </w:r>
      <w:r w:rsidRPr="00736C02">
        <w:rPr>
          <w:rtl/>
        </w:rPr>
        <w:t xml:space="preserve"> سمه</w:t>
      </w:r>
      <w:r>
        <w:rPr>
          <w:rtl/>
        </w:rPr>
        <w:t xml:space="preserve"> </w:t>
      </w:r>
      <w:r w:rsidRPr="00736C02">
        <w:rPr>
          <w:rtl/>
        </w:rPr>
        <w:t>الحسين</w:t>
      </w:r>
      <w:r>
        <w:rPr>
          <w:rtl/>
        </w:rPr>
        <w:t>،</w:t>
      </w:r>
      <w:r w:rsidRPr="00736C02">
        <w:rPr>
          <w:rtl/>
        </w:rPr>
        <w:t xml:space="preserve"> فسماه الحسين</w:t>
      </w:r>
      <w:r>
        <w:rPr>
          <w:rtl/>
        </w:rPr>
        <w:t>،</w:t>
      </w:r>
      <w:r w:rsidRPr="00736C02">
        <w:rPr>
          <w:rtl/>
        </w:rPr>
        <w:t xml:space="preserve"> ثم عق عنه يوم سابعه بكبشين أملحين</w:t>
      </w:r>
      <w:r>
        <w:rPr>
          <w:rtl/>
        </w:rPr>
        <w:t>،</w:t>
      </w:r>
      <w:r w:rsidRPr="00736C02">
        <w:rPr>
          <w:rtl/>
        </w:rPr>
        <w:t xml:space="preserve"> وحلق</w:t>
      </w:r>
      <w:r>
        <w:rPr>
          <w:rtl/>
        </w:rPr>
        <w:t xml:space="preserve"> </w:t>
      </w:r>
      <w:r w:rsidRPr="00736C02">
        <w:rPr>
          <w:rtl/>
        </w:rPr>
        <w:t>رأسه وتصدق بوزن شعره ورقا</w:t>
      </w:r>
      <w:r>
        <w:rPr>
          <w:rtl/>
        </w:rPr>
        <w:t>،</w:t>
      </w:r>
      <w:r w:rsidRPr="00736C02">
        <w:rPr>
          <w:rtl/>
        </w:rPr>
        <w:t xml:space="preserve"> وطلى رأسه بالخلوق</w:t>
      </w:r>
      <w:r>
        <w:rPr>
          <w:rtl/>
        </w:rPr>
        <w:t>،</w:t>
      </w:r>
      <w:r w:rsidRPr="00736C02">
        <w:rPr>
          <w:rtl/>
        </w:rPr>
        <w:t xml:space="preserve"> فقال</w:t>
      </w:r>
      <w:r>
        <w:rPr>
          <w:rtl/>
        </w:rPr>
        <w:t>:</w:t>
      </w:r>
      <w:r w:rsidRPr="00736C02">
        <w:rPr>
          <w:rtl/>
        </w:rPr>
        <w:t xml:space="preserve"> الدم فعل</w:t>
      </w:r>
      <w:r>
        <w:rPr>
          <w:rtl/>
        </w:rPr>
        <w:t xml:space="preserve"> </w:t>
      </w:r>
      <w:r w:rsidRPr="00736C02">
        <w:rPr>
          <w:rtl/>
        </w:rPr>
        <w:t>الجاهلية</w:t>
      </w:r>
      <w:r>
        <w:rPr>
          <w:rtl/>
        </w:rPr>
        <w:t>،</w:t>
      </w:r>
      <w:r w:rsidRPr="00736C02">
        <w:rPr>
          <w:rtl/>
        </w:rPr>
        <w:t xml:space="preserve"> وأعطى القابلة فخذ كبش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[17806]</w:t>
      </w:r>
      <w:r w:rsidR="007D3F41" w:rsidRPr="00736C02">
        <w:rPr>
          <w:rtl/>
        </w:rPr>
        <w:t xml:space="preserve"> 8</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وسمه اليوم السابع</w:t>
      </w:r>
      <w:r w:rsidR="007D3F41">
        <w:rPr>
          <w:rtl/>
        </w:rPr>
        <w:t>،</w:t>
      </w:r>
      <w:r w:rsidR="007D3F41" w:rsidRPr="00736C02">
        <w:rPr>
          <w:rtl/>
        </w:rPr>
        <w:t xml:space="preserve"> واختنه</w:t>
      </w:r>
      <w:r w:rsidR="007D3F41">
        <w:rPr>
          <w:rtl/>
        </w:rPr>
        <w:t xml:space="preserve">، </w:t>
      </w:r>
      <w:r w:rsidR="007D3F41" w:rsidRPr="00736C02">
        <w:rPr>
          <w:rtl/>
        </w:rPr>
        <w:t>واثقب أذنه</w:t>
      </w:r>
      <w:r w:rsidR="007D3F41">
        <w:rPr>
          <w:rtl/>
        </w:rPr>
        <w:t>،</w:t>
      </w:r>
      <w:r w:rsidR="007D3F41" w:rsidRPr="00736C02">
        <w:rPr>
          <w:rtl/>
        </w:rPr>
        <w:t xml:space="preserve"> واحلق رأسه</w:t>
      </w:r>
      <w:r w:rsidR="007D3F41">
        <w:rPr>
          <w:rtl/>
        </w:rPr>
        <w:t>،</w:t>
      </w:r>
      <w:r w:rsidR="007D3F41" w:rsidRPr="00736C02">
        <w:rPr>
          <w:rtl/>
        </w:rPr>
        <w:t xml:space="preserve"> وزن شعره بعد ما تجففه بفضة أو بالذهب</w:t>
      </w:r>
      <w:r w:rsidR="007D3F41">
        <w:rPr>
          <w:rtl/>
        </w:rPr>
        <w:t xml:space="preserve"> </w:t>
      </w:r>
      <w:r w:rsidR="007D3F41" w:rsidRPr="00736C02">
        <w:rPr>
          <w:rtl/>
        </w:rPr>
        <w:t>وتصدق بها</w:t>
      </w:r>
      <w:r w:rsidR="007D3F41">
        <w:rPr>
          <w:rtl/>
        </w:rPr>
        <w:t>،</w:t>
      </w:r>
      <w:r w:rsidR="007D3F41" w:rsidRPr="00736C02">
        <w:rPr>
          <w:rtl/>
        </w:rPr>
        <w:t xml:space="preserve"> وعق عنه</w:t>
      </w:r>
      <w:r w:rsidR="007D3F41">
        <w:rPr>
          <w:rtl/>
        </w:rPr>
        <w:t>،</w:t>
      </w:r>
      <w:r w:rsidR="007D3F41" w:rsidRPr="00736C02">
        <w:rPr>
          <w:rtl/>
        </w:rPr>
        <w:t xml:space="preserve"> كل ذلك في اليوم السابع</w:t>
      </w:r>
      <w:r w:rsidR="007D3F41">
        <w:rPr>
          <w:rtl/>
        </w:rPr>
        <w:t xml:space="preserve"> - </w:t>
      </w:r>
      <w:r w:rsidR="007D3F41" w:rsidRPr="00736C02">
        <w:rPr>
          <w:rtl/>
        </w:rPr>
        <w:t>إلى أن قال</w:t>
      </w:r>
      <w:r w:rsidR="007D3F41">
        <w:rPr>
          <w:rtl/>
        </w:rPr>
        <w:t xml:space="preserve"> - </w:t>
      </w:r>
      <w:r w:rsidR="007D3F41" w:rsidRPr="00736C02">
        <w:rPr>
          <w:rtl/>
        </w:rPr>
        <w:t>وتعطى</w:t>
      </w:r>
      <w:r w:rsidR="007D3F41">
        <w:rPr>
          <w:rtl/>
        </w:rPr>
        <w:t xml:space="preserve"> </w:t>
      </w:r>
      <w:r w:rsidR="007D3F41" w:rsidRPr="00736C02">
        <w:rPr>
          <w:rtl/>
        </w:rPr>
        <w:t>القابلة الورك</w:t>
      </w:r>
      <w:r w:rsidR="007D3F41">
        <w:rPr>
          <w:rtl/>
        </w:rPr>
        <w:t>،</w:t>
      </w:r>
      <w:r w:rsidR="007D3F41" w:rsidRPr="00736C02">
        <w:rPr>
          <w:rtl/>
        </w:rPr>
        <w:t xml:space="preserve"> ولا يأكل منه الأبوان</w:t>
      </w:r>
      <w:r w:rsidR="007D3F41">
        <w:rPr>
          <w:rtl/>
        </w:rPr>
        <w:t>،</w:t>
      </w:r>
      <w:r w:rsidR="007D3F41" w:rsidRPr="00736C02">
        <w:rPr>
          <w:rtl/>
        </w:rPr>
        <w:t xml:space="preserve"> فان أكلت منه الأم فلا ترضعه</w:t>
      </w:r>
      <w:r w:rsidR="007D3F41">
        <w:rPr>
          <w:rtl/>
        </w:rPr>
        <w:t xml:space="preserve">، </w:t>
      </w:r>
      <w:r w:rsidR="007D3F41" w:rsidRPr="00736C02">
        <w:rPr>
          <w:rtl/>
        </w:rPr>
        <w:t>وتفرق لحمها على قوم مؤمنين محتاجين</w:t>
      </w:r>
      <w:r w:rsidR="007D3F41">
        <w:rPr>
          <w:rtl/>
        </w:rPr>
        <w:t>،</w:t>
      </w:r>
      <w:r w:rsidR="007D3F41" w:rsidRPr="00736C02">
        <w:rPr>
          <w:rtl/>
        </w:rPr>
        <w:t xml:space="preserve"> وان أعدته طعاما ودعوت عليه قوما</w:t>
      </w:r>
      <w:r w:rsidR="007D3F41">
        <w:rPr>
          <w:rtl/>
        </w:rPr>
        <w:t xml:space="preserve"> </w:t>
      </w:r>
      <w:r w:rsidR="007D3F41" w:rsidRPr="00736C02">
        <w:rPr>
          <w:rtl/>
        </w:rPr>
        <w:t>من إخوانك فهو أحب إلي</w:t>
      </w:r>
      <w:r w:rsidR="007D3F41">
        <w:rPr>
          <w:rtl/>
        </w:rPr>
        <w:t>،</w:t>
      </w:r>
      <w:r w:rsidR="007D3F41" w:rsidRPr="00736C02">
        <w:rPr>
          <w:rtl/>
        </w:rPr>
        <w:t xml:space="preserve"> وكلما أكثرت فهو أفضل</w:t>
      </w:r>
      <w:r w:rsidR="007D3F41">
        <w:rPr>
          <w:rtl/>
        </w:rPr>
        <w:t>،</w:t>
      </w:r>
      <w:r w:rsidR="007D3F41" w:rsidRPr="00736C02">
        <w:rPr>
          <w:rtl/>
        </w:rPr>
        <w:t xml:space="preserve"> وحده عشرة أنفس وما</w:t>
      </w:r>
      <w:r w:rsidR="007D3F41">
        <w:rPr>
          <w:rtl/>
        </w:rPr>
        <w:t xml:space="preserve"> </w:t>
      </w:r>
      <w:r w:rsidR="007D3F41" w:rsidRPr="00736C02">
        <w:rPr>
          <w:rtl/>
        </w:rPr>
        <w:t>زاد</w:t>
      </w:r>
      <w:r w:rsidR="007D3F41">
        <w:rPr>
          <w:rtl/>
        </w:rPr>
        <w:t>،</w:t>
      </w:r>
      <w:r w:rsidR="007D3F41" w:rsidRPr="00736C02">
        <w:rPr>
          <w:rtl/>
        </w:rPr>
        <w:t xml:space="preserve"> وأفضل ما يطبخ به ماء وملح »</w:t>
      </w:r>
      <w:r w:rsidR="007D3F41">
        <w:rPr>
          <w:rtl/>
        </w:rPr>
        <w:t>.</w:t>
      </w:r>
    </w:p>
    <w:p w:rsidR="007D3F41" w:rsidRPr="00736C02" w:rsidRDefault="00672D41" w:rsidP="00176277">
      <w:pPr>
        <w:pStyle w:val="libNormal"/>
        <w:rPr>
          <w:rtl/>
        </w:rPr>
      </w:pPr>
      <w:r w:rsidRPr="00672D41">
        <w:rPr>
          <w:rStyle w:val="libNumChar"/>
          <w:rtl/>
        </w:rPr>
        <w:t>[17807]</w:t>
      </w:r>
      <w:r w:rsidR="007D3F41" w:rsidRPr="00736C02">
        <w:rPr>
          <w:rtl/>
        </w:rPr>
        <w:t xml:space="preserve"> 9</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يعق عن المولود ويثقب أذنه</w:t>
      </w:r>
      <w:r w:rsidR="007D3F41">
        <w:rPr>
          <w:rtl/>
        </w:rPr>
        <w:t>،</w:t>
      </w:r>
      <w:r w:rsidR="007D3F41" w:rsidRPr="00736C02">
        <w:rPr>
          <w:rtl/>
        </w:rPr>
        <w:t xml:space="preserve"> ويوزن شعره بعد ما يجفف بفضة</w:t>
      </w:r>
      <w:r w:rsidR="007D3F41">
        <w:rPr>
          <w:rtl/>
        </w:rPr>
        <w:t xml:space="preserve"> </w:t>
      </w:r>
      <w:r w:rsidR="007D3F41" w:rsidRPr="00736C02">
        <w:rPr>
          <w:rtl/>
        </w:rPr>
        <w:t>ويتصدق به</w:t>
      </w:r>
      <w:r w:rsidR="007D3F41">
        <w:rPr>
          <w:rtl/>
        </w:rPr>
        <w:t>،</w:t>
      </w:r>
      <w:r w:rsidR="007D3F41" w:rsidRPr="00736C02">
        <w:rPr>
          <w:rtl/>
        </w:rPr>
        <w:t xml:space="preserve"> كل ذلك يوم السابع »</w:t>
      </w:r>
      <w:r w:rsidR="007D3F41">
        <w:rPr>
          <w:rtl/>
        </w:rPr>
        <w:t>.</w:t>
      </w:r>
    </w:p>
    <w:p w:rsidR="007D3F41" w:rsidRPr="00736C02" w:rsidRDefault="007D3F41" w:rsidP="007D3F41">
      <w:pPr>
        <w:pStyle w:val="libLine"/>
        <w:rPr>
          <w:rtl/>
        </w:rPr>
      </w:pPr>
      <w:r>
        <w:rPr>
          <w:rtl/>
        </w:rPr>
        <w:t>__________________</w:t>
      </w:r>
    </w:p>
    <w:p w:rsidR="007D3F41" w:rsidRPr="00401032" w:rsidRDefault="007D3F41" w:rsidP="007D3F41">
      <w:pPr>
        <w:pStyle w:val="libFootnote"/>
        <w:rPr>
          <w:rtl/>
        </w:rPr>
      </w:pPr>
      <w:r w:rsidRPr="00401032">
        <w:rPr>
          <w:rtl/>
        </w:rPr>
        <w:t>(5) أثبتناه من المصدر</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الهداية ص 70</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[17808]</w:t>
      </w:r>
      <w:r w:rsidR="007D3F41" w:rsidRPr="00736C02">
        <w:rPr>
          <w:rtl/>
        </w:rPr>
        <w:t xml:space="preserve"> 10</w:t>
      </w:r>
      <w:r w:rsidR="007D3F41">
        <w:rPr>
          <w:rtl/>
        </w:rPr>
        <w:t xml:space="preserve"> - </w:t>
      </w:r>
      <w:r w:rsidR="007D3F41" w:rsidRPr="00736C02">
        <w:rPr>
          <w:rtl/>
        </w:rPr>
        <w:t>وفي المقنع</w:t>
      </w:r>
      <w:r w:rsidR="007D3F41">
        <w:rPr>
          <w:rtl/>
        </w:rPr>
        <w:t>:</w:t>
      </w:r>
      <w:r w:rsidR="007D3F41" w:rsidRPr="00736C02">
        <w:rPr>
          <w:rtl/>
        </w:rPr>
        <w:t xml:space="preserve"> وإذا ولد لك مولود فسمه يوم السابع بأحسن</w:t>
      </w:r>
      <w:r w:rsidR="007D3F41">
        <w:rPr>
          <w:rtl/>
        </w:rPr>
        <w:t xml:space="preserve"> </w:t>
      </w:r>
      <w:r w:rsidR="007D3F41" w:rsidRPr="00736C02">
        <w:rPr>
          <w:rtl/>
        </w:rPr>
        <w:t>الأسماء</w:t>
      </w:r>
      <w:r w:rsidR="007D3F41">
        <w:rPr>
          <w:rtl/>
        </w:rPr>
        <w:t xml:space="preserve"> - </w:t>
      </w:r>
      <w:r w:rsidR="007D3F41" w:rsidRPr="00736C02">
        <w:rPr>
          <w:rtl/>
        </w:rPr>
        <w:t>إلى أن قال</w:t>
      </w:r>
      <w:r w:rsidR="007D3F41">
        <w:rPr>
          <w:rtl/>
        </w:rPr>
        <w:t xml:space="preserve"> - </w:t>
      </w:r>
      <w:r w:rsidR="007D3F41" w:rsidRPr="00736C02">
        <w:rPr>
          <w:rtl/>
        </w:rPr>
        <w:t>واثقب أذنه</w:t>
      </w:r>
      <w:r w:rsidR="007D3F41">
        <w:rPr>
          <w:rtl/>
        </w:rPr>
        <w:t>،</w:t>
      </w:r>
      <w:r w:rsidR="007D3F41" w:rsidRPr="00736C02">
        <w:rPr>
          <w:rtl/>
        </w:rPr>
        <w:t xml:space="preserve"> واحلق رأسه وزن شعره بعد ما تجففه</w:t>
      </w:r>
      <w:r w:rsidR="007D3F41">
        <w:rPr>
          <w:rtl/>
        </w:rPr>
        <w:t xml:space="preserve"> </w:t>
      </w:r>
      <w:r w:rsidR="007D3F41" w:rsidRPr="00736C02">
        <w:rPr>
          <w:rtl/>
        </w:rPr>
        <w:t>بالفضة وتصدق بها</w:t>
      </w:r>
      <w:r w:rsidR="007D3F41">
        <w:rPr>
          <w:rtl/>
        </w:rPr>
        <w:t>،</w:t>
      </w:r>
      <w:r w:rsidR="007D3F41" w:rsidRPr="00736C02">
        <w:rPr>
          <w:rtl/>
        </w:rPr>
        <w:t xml:space="preserve"> وعق عنه</w:t>
      </w:r>
      <w:r w:rsidR="007D3F41">
        <w:rPr>
          <w:rtl/>
        </w:rPr>
        <w:t xml:space="preserve"> - </w:t>
      </w:r>
      <w:r w:rsidR="007D3F41" w:rsidRPr="00736C02">
        <w:rPr>
          <w:rtl/>
        </w:rPr>
        <w:t>إلى أن قال</w:t>
      </w:r>
      <w:r w:rsidR="007D3F41">
        <w:rPr>
          <w:rtl/>
        </w:rPr>
        <w:t xml:space="preserve"> - </w:t>
      </w:r>
      <w:r w:rsidR="007D3F41" w:rsidRPr="00736C02">
        <w:rPr>
          <w:rtl/>
        </w:rPr>
        <w:t>وتطعم القابلة من العقيقة</w:t>
      </w:r>
      <w:r w:rsidR="007D3F41">
        <w:rPr>
          <w:rtl/>
        </w:rPr>
        <w:t xml:space="preserve"> </w:t>
      </w:r>
      <w:r w:rsidR="007D3F41" w:rsidRPr="00736C02">
        <w:rPr>
          <w:rtl/>
        </w:rPr>
        <w:t>الرجل والورك</w:t>
      </w:r>
      <w:r w:rsidR="007D3F41">
        <w:rPr>
          <w:rtl/>
        </w:rPr>
        <w:t>.</w:t>
      </w:r>
    </w:p>
    <w:p w:rsidR="007D3F41" w:rsidRPr="00736C02" w:rsidRDefault="00672D41" w:rsidP="00176277">
      <w:pPr>
        <w:pStyle w:val="libNormal"/>
        <w:rPr>
          <w:rtl/>
        </w:rPr>
      </w:pPr>
      <w:r w:rsidRPr="00672D41">
        <w:rPr>
          <w:rStyle w:val="libNumChar"/>
          <w:rtl/>
        </w:rPr>
        <w:t>[17809]</w:t>
      </w:r>
      <w:r w:rsidR="007D3F41" w:rsidRPr="00736C02">
        <w:rPr>
          <w:rtl/>
        </w:rPr>
        <w:t xml:space="preserve"> 11</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احلقوا شعر الذكر والأنثى يوم</w:t>
      </w:r>
      <w:r w:rsidR="007D3F41">
        <w:rPr>
          <w:rtl/>
        </w:rPr>
        <w:t xml:space="preserve"> </w:t>
      </w:r>
      <w:r w:rsidR="007D3F41" w:rsidRPr="00736C02">
        <w:rPr>
          <w:rtl/>
        </w:rPr>
        <w:t>السابع</w:t>
      </w:r>
      <w:r w:rsidR="007D3F41">
        <w:rPr>
          <w:rtl/>
        </w:rPr>
        <w:t>،</w:t>
      </w:r>
      <w:r w:rsidR="007D3F41" w:rsidRPr="00736C02">
        <w:rPr>
          <w:rtl/>
        </w:rPr>
        <w:t xml:space="preserve"> وتصدقوا بوزنه فضة »</w:t>
      </w:r>
      <w:r w:rsidR="007D3F41">
        <w:rPr>
          <w:rtl/>
        </w:rPr>
        <w:t>.</w:t>
      </w:r>
    </w:p>
    <w:p w:rsidR="007D3F41" w:rsidRPr="004E18B8" w:rsidRDefault="007D3F41" w:rsidP="007D3F41">
      <w:pPr>
        <w:pStyle w:val="Heading2Center"/>
        <w:rPr>
          <w:rtl/>
        </w:rPr>
      </w:pPr>
      <w:bookmarkStart w:id="332" w:name="_Toc365374624"/>
      <w:bookmarkStart w:id="333" w:name="_Toc380483721"/>
      <w:r w:rsidRPr="004E18B8">
        <w:rPr>
          <w:rtl/>
        </w:rPr>
        <w:t>33</w:t>
      </w:r>
      <w:r>
        <w:rPr>
          <w:rtl/>
          <w:lang w:bidi="ar-IQ"/>
        </w:rPr>
        <w:t xml:space="preserve"> - </w:t>
      </w:r>
      <w:r w:rsidRPr="00672D41">
        <w:rPr>
          <w:rStyle w:val="libAlaemHeading2Char"/>
          <w:rtl/>
        </w:rPr>
        <w:t>(</w:t>
      </w:r>
      <w:r w:rsidRPr="004E18B8">
        <w:rPr>
          <w:rtl/>
        </w:rPr>
        <w:t xml:space="preserve"> باب استحباب ذكر اسم المولود واسم أبيه</w:t>
      </w:r>
      <w:r>
        <w:rPr>
          <w:rtl/>
          <w:lang w:bidi="ar-IQ"/>
        </w:rPr>
        <w:t>،</w:t>
      </w:r>
      <w:r w:rsidRPr="004E18B8">
        <w:rPr>
          <w:rtl/>
        </w:rPr>
        <w:t xml:space="preserve"> عند ذبح</w:t>
      </w:r>
      <w:r>
        <w:rPr>
          <w:rFonts w:hint="cs"/>
          <w:rtl/>
        </w:rPr>
        <w:t xml:space="preserve"> </w:t>
      </w:r>
      <w:r w:rsidRPr="004E18B8">
        <w:rPr>
          <w:rtl/>
        </w:rPr>
        <w:t>العقيقة</w:t>
      </w:r>
      <w:r>
        <w:rPr>
          <w:rtl/>
          <w:lang w:bidi="ar-IQ"/>
        </w:rPr>
        <w:t>،</w:t>
      </w:r>
      <w:r w:rsidRPr="004E18B8">
        <w:rPr>
          <w:rtl/>
        </w:rPr>
        <w:t xml:space="preserve"> والدعاء بالمأثور </w:t>
      </w:r>
      <w:r w:rsidRPr="00672D41">
        <w:rPr>
          <w:rStyle w:val="libAlaemHeading2Char"/>
          <w:rtl/>
        </w:rPr>
        <w:t>)</w:t>
      </w:r>
      <w:bookmarkEnd w:id="332"/>
      <w:bookmarkEnd w:id="333"/>
    </w:p>
    <w:p w:rsidR="007D3F41" w:rsidRPr="00736C02" w:rsidRDefault="00672D41" w:rsidP="00176277">
      <w:pPr>
        <w:pStyle w:val="libNormal"/>
        <w:rPr>
          <w:rtl/>
        </w:rPr>
      </w:pPr>
      <w:r w:rsidRPr="00672D41">
        <w:rPr>
          <w:rStyle w:val="libNumChar"/>
          <w:rtl/>
        </w:rPr>
        <w:t>[17810]</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أردت ذبحه فقل</w:t>
      </w:r>
      <w:r w:rsidR="007D3F41">
        <w:rPr>
          <w:rtl/>
        </w:rPr>
        <w:t>:</w:t>
      </w:r>
      <w:r w:rsidR="007D3F41" w:rsidRPr="00736C02">
        <w:rPr>
          <w:rtl/>
        </w:rPr>
        <w:t xml:space="preserve"> بسم الله</w:t>
      </w:r>
      <w:r w:rsidR="007D3F41">
        <w:rPr>
          <w:rtl/>
        </w:rPr>
        <w:t xml:space="preserve"> </w:t>
      </w:r>
      <w:r w:rsidR="007D3F41" w:rsidRPr="00736C02">
        <w:rPr>
          <w:rtl/>
        </w:rPr>
        <w:t>وبالله</w:t>
      </w:r>
      <w:r w:rsidR="007D3F41">
        <w:rPr>
          <w:rtl/>
        </w:rPr>
        <w:t>،</w:t>
      </w:r>
      <w:r w:rsidR="007D3F41" w:rsidRPr="00736C02">
        <w:rPr>
          <w:rtl/>
        </w:rPr>
        <w:t xml:space="preserve"> منك وبك ولك وإليك</w:t>
      </w:r>
      <w:r w:rsidR="007D3F41">
        <w:rPr>
          <w:rtl/>
        </w:rPr>
        <w:t>،</w:t>
      </w:r>
      <w:r w:rsidR="007D3F41" w:rsidRPr="00736C02">
        <w:rPr>
          <w:rtl/>
        </w:rPr>
        <w:t xml:space="preserve"> عقيقة فلان بن فلان</w:t>
      </w:r>
      <w:r w:rsidR="007D3F41">
        <w:rPr>
          <w:rtl/>
        </w:rPr>
        <w:t>،</w:t>
      </w:r>
      <w:r w:rsidR="007D3F41" w:rsidRPr="00736C02">
        <w:rPr>
          <w:rtl/>
        </w:rPr>
        <w:t xml:space="preserve"> على ملتك ودينك</w:t>
      </w:r>
      <w:r w:rsidR="007D3F41">
        <w:rPr>
          <w:rtl/>
        </w:rPr>
        <w:t xml:space="preserve"> </w:t>
      </w:r>
      <w:r w:rsidR="007D3F41" w:rsidRPr="00736C02">
        <w:rPr>
          <w:rtl/>
        </w:rPr>
        <w:t xml:space="preserve">وسنة نبيك محمد </w:t>
      </w:r>
      <w:r w:rsidR="0060562E" w:rsidRPr="0060562E">
        <w:rPr>
          <w:rStyle w:val="libAlaemChar"/>
          <w:rtl/>
        </w:rPr>
        <w:t>صلى‌الله‌عليه‌وآله</w:t>
      </w:r>
      <w:r w:rsidR="007D3F41">
        <w:rPr>
          <w:rtl/>
        </w:rPr>
        <w:t>،</w:t>
      </w:r>
      <w:r w:rsidR="007D3F41" w:rsidRPr="00736C02">
        <w:rPr>
          <w:rtl/>
        </w:rPr>
        <w:t xml:space="preserve"> بسم الله وبالله</w:t>
      </w:r>
      <w:r w:rsidR="007D3F41">
        <w:rPr>
          <w:rtl/>
        </w:rPr>
        <w:t>،</w:t>
      </w:r>
      <w:r w:rsidR="007D3F41" w:rsidRPr="00736C02">
        <w:rPr>
          <w:rtl/>
        </w:rPr>
        <w:t xml:space="preserve"> والحمد لله</w:t>
      </w:r>
      <w:r w:rsidR="007D3F41">
        <w:rPr>
          <w:rtl/>
        </w:rPr>
        <w:t>،</w:t>
      </w:r>
      <w:r w:rsidR="007D3F41" w:rsidRPr="00736C02">
        <w:rPr>
          <w:rtl/>
        </w:rPr>
        <w:t xml:space="preserve"> و</w:t>
      </w:r>
      <w:r w:rsidR="007D3F41">
        <w:rPr>
          <w:rtl/>
        </w:rPr>
        <w:t xml:space="preserve"> </w:t>
      </w:r>
      <w:r w:rsidR="007D3F41" w:rsidRPr="00736C02">
        <w:rPr>
          <w:rtl/>
        </w:rPr>
        <w:t>الله أكبر</w:t>
      </w:r>
      <w:r w:rsidR="007D3F41">
        <w:rPr>
          <w:rtl/>
        </w:rPr>
        <w:t>،</w:t>
      </w:r>
      <w:r w:rsidR="007D3F41" w:rsidRPr="00736C02">
        <w:rPr>
          <w:rtl/>
        </w:rPr>
        <w:t xml:space="preserve"> إيمانا بالله</w:t>
      </w:r>
      <w:r w:rsidR="007D3F41">
        <w:rPr>
          <w:rtl/>
        </w:rPr>
        <w:t>،</w:t>
      </w:r>
      <w:r w:rsidR="007D3F41" w:rsidRPr="00736C02">
        <w:rPr>
          <w:rtl/>
        </w:rPr>
        <w:t xml:space="preserve"> وثناء على رسول الله </w:t>
      </w:r>
      <w:r w:rsidR="0060562E" w:rsidRPr="0060562E">
        <w:rPr>
          <w:rStyle w:val="libAlaemChar"/>
          <w:rtl/>
        </w:rPr>
        <w:t>صلى‌الله‌عليه‌وآله</w:t>
      </w:r>
      <w:r w:rsidR="007D3F41">
        <w:rPr>
          <w:rtl/>
        </w:rPr>
        <w:t>،</w:t>
      </w:r>
      <w:r w:rsidR="007D3F41" w:rsidRPr="00736C02">
        <w:rPr>
          <w:rtl/>
        </w:rPr>
        <w:t xml:space="preserve"> و</w:t>
      </w:r>
      <w:r w:rsidR="007D3F41">
        <w:rPr>
          <w:rtl/>
        </w:rPr>
        <w:t xml:space="preserve"> </w:t>
      </w:r>
      <w:r w:rsidR="007D3F41" w:rsidRPr="00736C02">
        <w:rPr>
          <w:rtl/>
        </w:rPr>
        <w:t>العصمة بأمره</w:t>
      </w:r>
      <w:r w:rsidR="007D3F41">
        <w:rPr>
          <w:rtl/>
        </w:rPr>
        <w:t>،</w:t>
      </w:r>
      <w:r w:rsidR="007D3F41" w:rsidRPr="00736C02">
        <w:rPr>
          <w:rtl/>
        </w:rPr>
        <w:t xml:space="preserve"> والشكر لرزقه</w:t>
      </w:r>
      <w:r w:rsidR="007D3F41">
        <w:rPr>
          <w:rtl/>
        </w:rPr>
        <w:t>،</w:t>
      </w:r>
      <w:r w:rsidR="007D3F41" w:rsidRPr="00736C02">
        <w:rPr>
          <w:rtl/>
        </w:rPr>
        <w:t xml:space="preserve"> والمعرفة لفضله علينا أهل البيت</w:t>
      </w:r>
      <w:r w:rsidR="007D3F41">
        <w:rPr>
          <w:rtl/>
        </w:rPr>
        <w:t>،</w:t>
      </w:r>
      <w:r w:rsidR="007D3F41" w:rsidRPr="00736C02">
        <w:rPr>
          <w:rtl/>
        </w:rPr>
        <w:t xml:space="preserve"> فإن كان ذكرا</w:t>
      </w:r>
      <w:r w:rsidR="007D3F41">
        <w:rPr>
          <w:rtl/>
        </w:rPr>
        <w:t xml:space="preserve"> </w:t>
      </w:r>
      <w:r w:rsidR="007D3F41" w:rsidRPr="00736C02">
        <w:rPr>
          <w:rtl/>
        </w:rPr>
        <w:t>فقل</w:t>
      </w:r>
      <w:r w:rsidR="007D3F41">
        <w:rPr>
          <w:rtl/>
        </w:rPr>
        <w:t>:</w:t>
      </w:r>
      <w:r w:rsidR="007D3F41" w:rsidRPr="00736C02">
        <w:rPr>
          <w:rtl/>
        </w:rPr>
        <w:t xml:space="preserve"> اللهم أنت وهبت لنا ذكرا وأنت أعلم بما وهبت</w:t>
      </w:r>
      <w:r w:rsidR="007D3F41">
        <w:rPr>
          <w:rtl/>
        </w:rPr>
        <w:t>،</w:t>
      </w:r>
      <w:r w:rsidR="007D3F41" w:rsidRPr="00736C02">
        <w:rPr>
          <w:rtl/>
        </w:rPr>
        <w:t xml:space="preserve"> ومنك ما أعطيت</w:t>
      </w:r>
      <w:r w:rsidR="007D3F41">
        <w:rPr>
          <w:rtl/>
        </w:rPr>
        <w:t xml:space="preserve"> </w:t>
      </w:r>
      <w:r w:rsidR="007D3F41" w:rsidRPr="00736C02">
        <w:rPr>
          <w:rtl/>
        </w:rPr>
        <w:t>ولك ما صنعنا</w:t>
      </w:r>
      <w:r w:rsidR="007D3F41">
        <w:rPr>
          <w:rtl/>
        </w:rPr>
        <w:t>،</w:t>
      </w:r>
      <w:r w:rsidR="007D3F41" w:rsidRPr="00736C02">
        <w:rPr>
          <w:rtl/>
        </w:rPr>
        <w:t xml:space="preserve"> فتقبله منا على سنتك وسنة نبيك </w:t>
      </w:r>
      <w:r w:rsidR="0060562E" w:rsidRPr="0060562E">
        <w:rPr>
          <w:rStyle w:val="libAlaemChar"/>
          <w:rtl/>
        </w:rPr>
        <w:t>صلى‌الله‌عليه‌وآله</w:t>
      </w:r>
      <w:r w:rsidR="007D3F41">
        <w:rPr>
          <w:rtl/>
        </w:rPr>
        <w:t xml:space="preserve">، </w:t>
      </w:r>
      <w:r w:rsidR="007D3F41" w:rsidRPr="00736C02">
        <w:rPr>
          <w:rtl/>
        </w:rPr>
        <w:t>فأخنس عنا الشيطان الرجيم</w:t>
      </w:r>
      <w:r w:rsidR="007D3F41">
        <w:rPr>
          <w:rtl/>
        </w:rPr>
        <w:t>،</w:t>
      </w:r>
      <w:r w:rsidR="007D3F41" w:rsidRPr="00736C02">
        <w:rPr>
          <w:rtl/>
        </w:rPr>
        <w:t xml:space="preserve"> ولك سكب الدماء</w:t>
      </w:r>
      <w:r w:rsidR="007D3F41">
        <w:rPr>
          <w:rtl/>
        </w:rPr>
        <w:t>،</w:t>
      </w:r>
      <w:r w:rsidR="007D3F41" w:rsidRPr="00736C02">
        <w:rPr>
          <w:rtl/>
        </w:rPr>
        <w:t xml:space="preserve"> ولوجهك القربان لا</w:t>
      </w:r>
      <w:r w:rsidR="007D3F41">
        <w:rPr>
          <w:rtl/>
        </w:rPr>
        <w:t xml:space="preserve"> </w:t>
      </w:r>
      <w:r w:rsidR="007D3F41" w:rsidRPr="00736C02">
        <w:rPr>
          <w:rtl/>
        </w:rPr>
        <w:t>شريك لك »</w:t>
      </w:r>
      <w:r w:rsidR="007D3F41">
        <w:rPr>
          <w:rtl/>
        </w:rPr>
        <w:t>.</w:t>
      </w:r>
    </w:p>
    <w:p w:rsidR="007D3F41" w:rsidRPr="00736C02" w:rsidRDefault="00672D41" w:rsidP="00176277">
      <w:pPr>
        <w:pStyle w:val="libNormal"/>
        <w:rPr>
          <w:rtl/>
        </w:rPr>
      </w:pPr>
      <w:r w:rsidRPr="00672D41">
        <w:rPr>
          <w:rStyle w:val="libNumChar"/>
          <w:rtl/>
        </w:rPr>
        <w:t>[17811]</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فإذا أردت ذبحها</w:t>
      </w:r>
      <w:r w:rsidR="007D3F41">
        <w:rPr>
          <w:rtl/>
        </w:rPr>
        <w:t>:</w:t>
      </w:r>
      <w:r w:rsidR="007D3F41" w:rsidRPr="00736C02">
        <w:rPr>
          <w:rtl/>
        </w:rPr>
        <w:t xml:space="preserve"> فقل بسم الله</w:t>
      </w:r>
      <w:r w:rsidR="007D3F41">
        <w:rPr>
          <w:rtl/>
        </w:rPr>
        <w:t>،</w:t>
      </w:r>
      <w:r w:rsidR="007D3F41" w:rsidRPr="00736C02">
        <w:rPr>
          <w:rtl/>
        </w:rPr>
        <w:t xml:space="preserve"> منك</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10</w:t>
      </w:r>
      <w:r>
        <w:rPr>
          <w:rtl/>
          <w:lang w:bidi="ar-IQ"/>
        </w:rPr>
        <w:t xml:space="preserve"> - </w:t>
      </w:r>
      <w:r w:rsidRPr="00736C02">
        <w:rPr>
          <w:rtl/>
        </w:rPr>
        <w:t>المقنع ص 112</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الجعفريات ص 156</w:t>
      </w:r>
      <w:r>
        <w:rPr>
          <w:rtl/>
        </w:rPr>
        <w:t>.</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113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ولك</w:t>
      </w:r>
      <w:r>
        <w:rPr>
          <w:rtl/>
        </w:rPr>
        <w:t>،</w:t>
      </w:r>
      <w:r w:rsidRPr="00736C02">
        <w:rPr>
          <w:rtl/>
        </w:rPr>
        <w:t xml:space="preserve"> عقيقة فلان بن فلان</w:t>
      </w:r>
      <w:r>
        <w:rPr>
          <w:rtl/>
        </w:rPr>
        <w:t>،</w:t>
      </w:r>
      <w:r w:rsidRPr="00736C02">
        <w:rPr>
          <w:rtl/>
        </w:rPr>
        <w:t xml:space="preserve"> على ملتك ودينك</w:t>
      </w:r>
      <w:r>
        <w:rPr>
          <w:rtl/>
        </w:rPr>
        <w:t>،</w:t>
      </w:r>
      <w:r w:rsidRPr="00736C02">
        <w:rPr>
          <w:rtl/>
        </w:rPr>
        <w:t xml:space="preserve"> وسنة رسولك </w:t>
      </w:r>
      <w:r w:rsidR="0060562E" w:rsidRPr="0060562E">
        <w:rPr>
          <w:rStyle w:val="libAlaemChar"/>
          <w:rtl/>
        </w:rPr>
        <w:t>صلى‌الله‌عليه‌وآله</w:t>
      </w:r>
      <w:r>
        <w:rPr>
          <w:rtl/>
        </w:rPr>
        <w:t>.</w:t>
      </w:r>
    </w:p>
    <w:p w:rsidR="007D3F41" w:rsidRDefault="007D3F41" w:rsidP="007D3F41">
      <w:pPr>
        <w:pStyle w:val="Heading2Center"/>
        <w:rPr>
          <w:rtl/>
        </w:rPr>
      </w:pPr>
      <w:bookmarkStart w:id="334" w:name="_Toc365374625"/>
      <w:bookmarkStart w:id="335" w:name="_Toc380483722"/>
      <w:r w:rsidRPr="00EA17B9">
        <w:rPr>
          <w:rtl/>
        </w:rPr>
        <w:t>34</w:t>
      </w:r>
      <w:r>
        <w:rPr>
          <w:rtl/>
          <w:lang w:bidi="ar-IQ"/>
        </w:rPr>
        <w:t xml:space="preserve"> - </w:t>
      </w:r>
      <w:r w:rsidRPr="00672D41">
        <w:rPr>
          <w:rStyle w:val="libAlaemHeading2Char"/>
          <w:rtl/>
        </w:rPr>
        <w:t>(</w:t>
      </w:r>
      <w:r w:rsidRPr="00EA17B9">
        <w:rPr>
          <w:rtl/>
        </w:rPr>
        <w:t xml:space="preserve"> باب كراهة أكل الأبوين وعيال الأب من العقيقة وتتأكد</w:t>
      </w:r>
      <w:r>
        <w:rPr>
          <w:rFonts w:hint="cs"/>
          <w:rtl/>
        </w:rPr>
        <w:t xml:space="preserve"> </w:t>
      </w:r>
      <w:r w:rsidRPr="00736C02">
        <w:rPr>
          <w:rtl/>
        </w:rPr>
        <w:t>في الأم</w:t>
      </w:r>
      <w:r>
        <w:rPr>
          <w:rtl/>
        </w:rPr>
        <w:t>،</w:t>
      </w:r>
      <w:r w:rsidRPr="00736C02">
        <w:rPr>
          <w:rtl/>
        </w:rPr>
        <w:t xml:space="preserve"> وأنه يجوز أن يأكل منها كل من عداهما مع الاذن </w:t>
      </w:r>
      <w:r w:rsidRPr="00672D41">
        <w:rPr>
          <w:rStyle w:val="libAlaemHeading2Char"/>
          <w:rtl/>
        </w:rPr>
        <w:t>)</w:t>
      </w:r>
      <w:bookmarkEnd w:id="334"/>
      <w:bookmarkEnd w:id="335"/>
    </w:p>
    <w:p w:rsidR="007D3F41" w:rsidRPr="00736C02" w:rsidRDefault="00672D41" w:rsidP="00176277">
      <w:pPr>
        <w:pStyle w:val="libNormal"/>
        <w:rPr>
          <w:rtl/>
        </w:rPr>
      </w:pPr>
      <w:r w:rsidRPr="00672D41">
        <w:rPr>
          <w:rStyle w:val="libNumChar"/>
          <w:rtl/>
        </w:rPr>
        <w:t>[17812]</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ولا يأكل منه الأبوان</w:t>
      </w:r>
      <w:r w:rsidR="007D3F41">
        <w:rPr>
          <w:rtl/>
        </w:rPr>
        <w:t>،</w:t>
      </w:r>
      <w:r w:rsidR="007D3F41" w:rsidRPr="00736C02">
        <w:rPr>
          <w:rtl/>
        </w:rPr>
        <w:t xml:space="preserve"> فان</w:t>
      </w:r>
      <w:r w:rsidR="007D3F41">
        <w:rPr>
          <w:rtl/>
        </w:rPr>
        <w:t xml:space="preserve"> </w:t>
      </w:r>
      <w:r w:rsidR="007D3F41" w:rsidRPr="00736C02">
        <w:rPr>
          <w:rtl/>
        </w:rPr>
        <w:t>أكلت منه الأم فلا ترضعه »</w:t>
      </w:r>
      <w:r w:rsidR="007D3F41">
        <w:rPr>
          <w:rtl/>
        </w:rPr>
        <w:t>.</w:t>
      </w:r>
    </w:p>
    <w:p w:rsidR="007D3F41" w:rsidRPr="00736C02" w:rsidRDefault="00672D41" w:rsidP="00176277">
      <w:pPr>
        <w:pStyle w:val="libNormal"/>
        <w:rPr>
          <w:rtl/>
        </w:rPr>
      </w:pPr>
      <w:r w:rsidRPr="00672D41">
        <w:rPr>
          <w:rStyle w:val="libNumChar"/>
          <w:rtl/>
        </w:rPr>
        <w:t>[17813]</w:t>
      </w:r>
      <w:r w:rsidR="007D3F41" w:rsidRPr="00736C02">
        <w:rPr>
          <w:rtl/>
        </w:rPr>
        <w:t xml:space="preserve"> 2</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 كتاب</w:t>
      </w:r>
      <w:r w:rsidR="007D3F41">
        <w:rPr>
          <w:rtl/>
        </w:rPr>
        <w:t xml:space="preserve"> </w:t>
      </w:r>
      <w:r w:rsidR="007D3F41" w:rsidRPr="00736C02">
        <w:rPr>
          <w:rtl/>
        </w:rPr>
        <w:t>طب الأئمة</w:t>
      </w:r>
      <w:r w:rsidR="007D3F41">
        <w:rPr>
          <w:rtl/>
        </w:rPr>
        <w:t>،</w:t>
      </w:r>
      <w:r w:rsidR="007D3F41" w:rsidRPr="00736C02">
        <w:rPr>
          <w:rtl/>
        </w:rPr>
        <w:t xml:space="preserve"> عن الصادق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 يسمى الصبي يوم</w:t>
      </w:r>
      <w:r w:rsidR="007D3F41">
        <w:rPr>
          <w:rtl/>
        </w:rPr>
        <w:t xml:space="preserve"> </w:t>
      </w:r>
      <w:r w:rsidR="007D3F41" w:rsidRPr="00736C02">
        <w:rPr>
          <w:rtl/>
        </w:rPr>
        <w:t>السابع</w:t>
      </w:r>
      <w:r w:rsidR="007D3F41">
        <w:rPr>
          <w:rtl/>
        </w:rPr>
        <w:t>،</w:t>
      </w:r>
      <w:r w:rsidR="007D3F41" w:rsidRPr="00736C02">
        <w:rPr>
          <w:rtl/>
        </w:rPr>
        <w:t xml:space="preserve"> ويحلق رأسه ويتصدق بزنة شعره فضة</w:t>
      </w:r>
      <w:r w:rsidR="007D3F41">
        <w:rPr>
          <w:rtl/>
        </w:rPr>
        <w:t>،</w:t>
      </w:r>
      <w:r w:rsidR="007D3F41" w:rsidRPr="00736C02">
        <w:rPr>
          <w:rtl/>
        </w:rPr>
        <w:t xml:space="preserve"> ويعق عنه بكبش فحل</w:t>
      </w:r>
      <w:r w:rsidR="007D3F41">
        <w:rPr>
          <w:rtl/>
        </w:rPr>
        <w:t xml:space="preserve">، </w:t>
      </w:r>
      <w:r w:rsidR="007D3F41" w:rsidRPr="00736C02">
        <w:rPr>
          <w:rtl/>
        </w:rPr>
        <w:t xml:space="preserve">ويقطع أعضاءا </w:t>
      </w:r>
      <w:r w:rsidR="007D3F41" w:rsidRPr="007D3F41">
        <w:rPr>
          <w:rStyle w:val="libFootnotenumChar"/>
          <w:rtl/>
        </w:rPr>
        <w:t>(1)</w:t>
      </w:r>
      <w:r w:rsidR="007D3F41" w:rsidRPr="00736C02">
        <w:rPr>
          <w:rtl/>
        </w:rPr>
        <w:t xml:space="preserve"> ويطبخ</w:t>
      </w:r>
      <w:r w:rsidR="007D3F41">
        <w:rPr>
          <w:rtl/>
        </w:rPr>
        <w:t>،</w:t>
      </w:r>
      <w:r w:rsidR="007D3F41" w:rsidRPr="00736C02">
        <w:rPr>
          <w:rtl/>
        </w:rPr>
        <w:t xml:space="preserve"> ويدعى عليه رهط من المسلمين</w:t>
      </w:r>
      <w:r w:rsidR="007D3F41">
        <w:rPr>
          <w:rtl/>
        </w:rPr>
        <w:t>،</w:t>
      </w:r>
      <w:r w:rsidR="007D3F41" w:rsidRPr="00736C02">
        <w:rPr>
          <w:rtl/>
        </w:rPr>
        <w:t xml:space="preserve"> فإن لم يطبخه</w:t>
      </w:r>
      <w:r w:rsidR="007D3F41">
        <w:rPr>
          <w:rtl/>
        </w:rPr>
        <w:t xml:space="preserve"> </w:t>
      </w:r>
      <w:r w:rsidR="007D3F41" w:rsidRPr="00736C02">
        <w:rPr>
          <w:rtl/>
        </w:rPr>
        <w:t>فلا بأس أن يتصدق به أعضاء</w:t>
      </w:r>
      <w:r w:rsidR="007D3F41">
        <w:rPr>
          <w:rtl/>
        </w:rPr>
        <w:t>،</w:t>
      </w:r>
      <w:r w:rsidR="007D3F41" w:rsidRPr="00736C02">
        <w:rPr>
          <w:rtl/>
        </w:rPr>
        <w:t xml:space="preserve"> والغلام والجارية في ذلك سواء</w:t>
      </w:r>
      <w:r w:rsidR="007D3F41">
        <w:rPr>
          <w:rtl/>
        </w:rPr>
        <w:t>،</w:t>
      </w:r>
      <w:r w:rsidR="007D3F41" w:rsidRPr="00736C02">
        <w:rPr>
          <w:rtl/>
        </w:rPr>
        <w:t xml:space="preserve"> ولا يأكل</w:t>
      </w:r>
      <w:r w:rsidR="007D3F41">
        <w:rPr>
          <w:rtl/>
        </w:rPr>
        <w:t xml:space="preserve"> </w:t>
      </w:r>
      <w:r w:rsidR="007D3F41" w:rsidRPr="00736C02">
        <w:rPr>
          <w:rtl/>
        </w:rPr>
        <w:t>من العقيقة الرجل ولا عياله</w:t>
      </w:r>
      <w:r w:rsidR="007D3F41">
        <w:rPr>
          <w:rtl/>
        </w:rPr>
        <w:t>،</w:t>
      </w:r>
      <w:r w:rsidR="007D3F41" w:rsidRPr="00736C02">
        <w:rPr>
          <w:rtl/>
        </w:rPr>
        <w:t xml:space="preserve"> وللقابلة شطر العقيقة</w:t>
      </w:r>
      <w:r w:rsidR="007D3F41">
        <w:rPr>
          <w:rtl/>
        </w:rPr>
        <w:t>،</w:t>
      </w:r>
      <w:r w:rsidR="007D3F41" w:rsidRPr="00736C02">
        <w:rPr>
          <w:rtl/>
        </w:rPr>
        <w:t xml:space="preserve"> وان كانت القابلة أم</w:t>
      </w:r>
      <w:r w:rsidR="007D3F41">
        <w:rPr>
          <w:rtl/>
        </w:rPr>
        <w:t xml:space="preserve"> </w:t>
      </w:r>
      <w:r w:rsidR="007D3F41" w:rsidRPr="00736C02">
        <w:rPr>
          <w:rtl/>
        </w:rPr>
        <w:t>الرجل أو في عياله فليس لها منها شئ</w:t>
      </w:r>
      <w:r w:rsidR="007D3F41">
        <w:rPr>
          <w:rtl/>
        </w:rPr>
        <w:t>،</w:t>
      </w:r>
      <w:r w:rsidR="007D3F41" w:rsidRPr="00736C02">
        <w:rPr>
          <w:rtl/>
        </w:rPr>
        <w:t xml:space="preserve"> فإن شاء قسمها </w:t>
      </w:r>
      <w:r w:rsidR="007D3F41" w:rsidRPr="007D3F41">
        <w:rPr>
          <w:rStyle w:val="libFootnotenumChar"/>
          <w:rtl/>
        </w:rPr>
        <w:t>(2)</w:t>
      </w:r>
      <w:r w:rsidR="007D3F41" w:rsidRPr="00736C02">
        <w:rPr>
          <w:rtl/>
        </w:rPr>
        <w:t xml:space="preserve"> أعضاءا</w:t>
      </w:r>
      <w:r w:rsidR="007D3F41">
        <w:rPr>
          <w:rtl/>
        </w:rPr>
        <w:t>،</w:t>
      </w:r>
      <w:r w:rsidR="007D3F41" w:rsidRPr="00736C02">
        <w:rPr>
          <w:rtl/>
        </w:rPr>
        <w:t xml:space="preserve"> وان</w:t>
      </w:r>
      <w:r w:rsidR="007D3F41">
        <w:rPr>
          <w:rtl/>
        </w:rPr>
        <w:t xml:space="preserve"> </w:t>
      </w:r>
      <w:r w:rsidR="007D3F41" w:rsidRPr="00736C02">
        <w:rPr>
          <w:rtl/>
        </w:rPr>
        <w:t>شاء طبخها وقسم معها خبرا ومرقا</w:t>
      </w:r>
      <w:r w:rsidR="007D3F41">
        <w:rPr>
          <w:rtl/>
        </w:rPr>
        <w:t>،</w:t>
      </w:r>
      <w:r w:rsidR="007D3F41" w:rsidRPr="00736C02">
        <w:rPr>
          <w:rtl/>
        </w:rPr>
        <w:t xml:space="preserve"> ولا يعطيها الا لأهل الولاية »</w:t>
      </w:r>
      <w:r w:rsidR="007D3F41">
        <w:rPr>
          <w:rtl/>
        </w:rPr>
        <w:t>.</w:t>
      </w:r>
    </w:p>
    <w:p w:rsidR="007D3F41" w:rsidRPr="00736C02" w:rsidRDefault="00672D41" w:rsidP="00176277">
      <w:pPr>
        <w:pStyle w:val="libNormal"/>
        <w:rPr>
          <w:rtl/>
        </w:rPr>
      </w:pPr>
      <w:r w:rsidRPr="00672D41">
        <w:rPr>
          <w:rStyle w:val="libNumChar"/>
          <w:rtl/>
        </w:rPr>
        <w:t>[17814]</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ولا يأكل الأبوان العقيقة</w:t>
      </w:r>
      <w:r w:rsidR="007D3F41">
        <w:rPr>
          <w:rtl/>
        </w:rPr>
        <w:t>،</w:t>
      </w:r>
      <w:r w:rsidR="007D3F41" w:rsidRPr="00736C02">
        <w:rPr>
          <w:rtl/>
        </w:rPr>
        <w:t xml:space="preserve"> وإذا أكلت الأم</w:t>
      </w:r>
      <w:r w:rsidR="007D3F41">
        <w:rPr>
          <w:rtl/>
        </w:rPr>
        <w:t xml:space="preserve"> </w:t>
      </w:r>
      <w:r w:rsidR="007D3F41" w:rsidRPr="00736C02">
        <w:rPr>
          <w:rtl/>
        </w:rPr>
        <w:t>منها لم ترضعه</w:t>
      </w:r>
      <w:r w:rsidR="007D3F41">
        <w:rPr>
          <w:rtl/>
        </w:rPr>
        <w:t>.</w:t>
      </w:r>
    </w:p>
    <w:p w:rsidR="007D3F41" w:rsidRPr="00EA17B9" w:rsidRDefault="007D3F41" w:rsidP="007D3F41">
      <w:pPr>
        <w:pStyle w:val="Heading2Center"/>
        <w:rPr>
          <w:rtl/>
        </w:rPr>
      </w:pPr>
      <w:bookmarkStart w:id="336" w:name="_Toc365374626"/>
      <w:bookmarkStart w:id="337" w:name="_Toc380483723"/>
      <w:r w:rsidRPr="00EA17B9">
        <w:rPr>
          <w:rtl/>
        </w:rPr>
        <w:t>35</w:t>
      </w:r>
      <w:r>
        <w:rPr>
          <w:rtl/>
          <w:lang w:bidi="ar-IQ"/>
        </w:rPr>
        <w:t xml:space="preserve"> - </w:t>
      </w:r>
      <w:r w:rsidRPr="00672D41">
        <w:rPr>
          <w:rStyle w:val="libAlaemHeading2Char"/>
          <w:rtl/>
        </w:rPr>
        <w:t>(</w:t>
      </w:r>
      <w:r w:rsidRPr="00EA17B9">
        <w:rPr>
          <w:rtl/>
        </w:rPr>
        <w:t xml:space="preserve"> باب عدم جواز لطخ رأس الصبي بدم العقيقة </w:t>
      </w:r>
      <w:r w:rsidRPr="00672D41">
        <w:rPr>
          <w:rStyle w:val="libAlaemHeading2Char"/>
          <w:rtl/>
        </w:rPr>
        <w:t>)</w:t>
      </w:r>
      <w:bookmarkEnd w:id="336"/>
      <w:bookmarkEnd w:id="337"/>
    </w:p>
    <w:p w:rsidR="007D3F41" w:rsidRPr="00736C02" w:rsidRDefault="00672D41" w:rsidP="00176277">
      <w:pPr>
        <w:pStyle w:val="libNormal"/>
        <w:rPr>
          <w:rtl/>
        </w:rPr>
      </w:pPr>
      <w:r w:rsidRPr="00672D41">
        <w:rPr>
          <w:rStyle w:val="libNumChar"/>
          <w:rtl/>
        </w:rPr>
        <w:t>[17815]</w:t>
      </w:r>
      <w:r w:rsidR="007D3F41" w:rsidRPr="00736C02">
        <w:rPr>
          <w:rtl/>
        </w:rPr>
        <w:t xml:space="preserve"> 1</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بإسناده عن آبائه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مكارم الأخلاق</w:t>
      </w:r>
      <w:r>
        <w:rPr>
          <w:rFonts w:hint="cs"/>
          <w:rtl/>
        </w:rPr>
        <w:t xml:space="preserve"> </w:t>
      </w:r>
      <w:r w:rsidRPr="00736C02">
        <w:rPr>
          <w:rtl/>
        </w:rPr>
        <w:t>ص 227</w:t>
      </w:r>
      <w:r>
        <w:rPr>
          <w:rtl/>
        </w:rPr>
        <w:t>.</w:t>
      </w:r>
    </w:p>
    <w:p w:rsidR="007D3F41" w:rsidRPr="00DB7396" w:rsidRDefault="007D3F41" w:rsidP="007D3F41">
      <w:pPr>
        <w:pStyle w:val="libFootnote"/>
        <w:rPr>
          <w:rtl/>
        </w:rPr>
      </w:pPr>
      <w:r w:rsidRPr="00DB7396">
        <w:rPr>
          <w:rtl/>
        </w:rPr>
        <w:t>(1) في الحجرية</w:t>
      </w:r>
      <w:r>
        <w:rPr>
          <w:rtl/>
          <w:lang w:bidi="ar-IQ"/>
        </w:rPr>
        <w:t>:</w:t>
      </w:r>
      <w:r w:rsidRPr="00DB7396">
        <w:rPr>
          <w:rtl/>
        </w:rPr>
        <w:t xml:space="preserve"> </w:t>
      </w:r>
      <w:r w:rsidRPr="00DB7396">
        <w:rPr>
          <w:rFonts w:hint="cs"/>
          <w:rtl/>
        </w:rPr>
        <w:t>«</w:t>
      </w:r>
      <w:r w:rsidRPr="00DB7396">
        <w:rPr>
          <w:rtl/>
        </w:rPr>
        <w:t xml:space="preserve"> أعضاءه </w:t>
      </w:r>
      <w:r w:rsidRPr="00DB7396">
        <w:rPr>
          <w:rFonts w:hint="cs"/>
          <w:rtl/>
        </w:rPr>
        <w:t>»</w:t>
      </w:r>
      <w:r w:rsidRPr="00DB7396">
        <w:rPr>
          <w:rtl/>
        </w:rPr>
        <w:t xml:space="preserve"> وما أثبتناه من المصدر</w:t>
      </w:r>
      <w:r>
        <w:rPr>
          <w:rtl/>
        </w:rPr>
        <w:t>.</w:t>
      </w:r>
    </w:p>
    <w:p w:rsidR="007D3F41" w:rsidRPr="00DB7396" w:rsidRDefault="007D3F41" w:rsidP="007D3F41">
      <w:pPr>
        <w:pStyle w:val="libFootnote"/>
        <w:rPr>
          <w:rtl/>
        </w:rPr>
      </w:pPr>
      <w:r w:rsidRPr="00DB7396">
        <w:rPr>
          <w:rtl/>
        </w:rPr>
        <w:t>(2) في</w:t>
      </w:r>
      <w:r w:rsidRPr="00DB7396">
        <w:rPr>
          <w:rFonts w:hint="cs"/>
          <w:rtl/>
        </w:rPr>
        <w:t xml:space="preserve"> </w:t>
      </w:r>
      <w:r w:rsidRPr="00DB7396">
        <w:rPr>
          <w:rtl/>
        </w:rPr>
        <w:t>الحجرية</w:t>
      </w:r>
      <w:r>
        <w:rPr>
          <w:rtl/>
          <w:lang w:bidi="ar-IQ"/>
        </w:rPr>
        <w:t>:</w:t>
      </w:r>
      <w:r w:rsidRPr="00DB7396">
        <w:rPr>
          <w:rtl/>
        </w:rPr>
        <w:t xml:space="preserve"> </w:t>
      </w:r>
      <w:r w:rsidRPr="00DB7396">
        <w:rPr>
          <w:rFonts w:hint="cs"/>
          <w:rtl/>
        </w:rPr>
        <w:t>«</w:t>
      </w:r>
      <w:r w:rsidRPr="00DB7396">
        <w:rPr>
          <w:rtl/>
        </w:rPr>
        <w:t xml:space="preserve"> شاء وأقسموا </w:t>
      </w:r>
      <w:r w:rsidRPr="00DB7396">
        <w:rPr>
          <w:rFonts w:hint="cs"/>
          <w:rtl/>
        </w:rPr>
        <w:t>»</w:t>
      </w:r>
      <w:r w:rsidRPr="00DB7396">
        <w:rPr>
          <w:rtl/>
        </w:rPr>
        <w:t xml:space="preserve"> وما أثبتنا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113</w:t>
      </w:r>
      <w:r>
        <w:rPr>
          <w:rtl/>
        </w:rPr>
        <w:t>.</w:t>
      </w:r>
    </w:p>
    <w:p w:rsidR="007D3F41" w:rsidRPr="00736C02" w:rsidRDefault="007D3F41" w:rsidP="007D3F41">
      <w:pPr>
        <w:pStyle w:val="libFootnoteCenterBold"/>
        <w:rPr>
          <w:rtl/>
        </w:rPr>
      </w:pPr>
      <w:r w:rsidRPr="00736C02">
        <w:rPr>
          <w:rtl/>
        </w:rPr>
        <w:t>الباب 35</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66 ح 146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علي بن الحسين </w:t>
      </w:r>
      <w:r w:rsidR="0060562E" w:rsidRPr="0060562E">
        <w:rPr>
          <w:rStyle w:val="libAlaemChar"/>
          <w:rtl/>
        </w:rPr>
        <w:t>عليهم‌السلام</w:t>
      </w:r>
      <w:r>
        <w:rPr>
          <w:rtl/>
        </w:rPr>
        <w:t>،</w:t>
      </w:r>
      <w:r w:rsidRPr="00736C02">
        <w:rPr>
          <w:rtl/>
        </w:rPr>
        <w:t xml:space="preserve"> عن أسماء بنت عميس</w:t>
      </w:r>
      <w:r>
        <w:rPr>
          <w:rtl/>
        </w:rPr>
        <w:t xml:space="preserve"> - </w:t>
      </w:r>
      <w:r w:rsidRPr="00736C02">
        <w:rPr>
          <w:rtl/>
        </w:rPr>
        <w:t>في حديث ولادة</w:t>
      </w:r>
      <w:r>
        <w:rPr>
          <w:rtl/>
        </w:rPr>
        <w:t xml:space="preserve"> </w:t>
      </w:r>
      <w:r w:rsidRPr="00736C02">
        <w:rPr>
          <w:rtl/>
        </w:rPr>
        <w:t xml:space="preserve">الحسن </w:t>
      </w:r>
      <w:r w:rsidR="0060562E" w:rsidRPr="0060562E">
        <w:rPr>
          <w:rStyle w:val="libAlaemChar"/>
          <w:rtl/>
        </w:rPr>
        <w:t>عليه‌السلام</w:t>
      </w:r>
      <w:r>
        <w:rPr>
          <w:rtl/>
        </w:rPr>
        <w:t xml:space="preserve"> - </w:t>
      </w:r>
      <w:r w:rsidRPr="00736C02">
        <w:rPr>
          <w:rtl/>
        </w:rPr>
        <w:t xml:space="preserve">عن رسول الله </w:t>
      </w:r>
      <w:r w:rsidR="0060562E" w:rsidRPr="0060562E">
        <w:rPr>
          <w:rStyle w:val="libAlaemChar"/>
          <w:rtl/>
        </w:rPr>
        <w:t>صلى‌الله‌عليه‌وآله</w:t>
      </w:r>
      <w:r>
        <w:rPr>
          <w:rtl/>
        </w:rPr>
        <w:t>،</w:t>
      </w:r>
      <w:r w:rsidRPr="00736C02">
        <w:rPr>
          <w:rtl/>
        </w:rPr>
        <w:t xml:space="preserve"> أنه طلى</w:t>
      </w:r>
      <w:r>
        <w:rPr>
          <w:rtl/>
        </w:rPr>
        <w:t xml:space="preserve"> </w:t>
      </w:r>
      <w:r w:rsidRPr="00736C02">
        <w:rPr>
          <w:rtl/>
        </w:rPr>
        <w:t>رأسه بالخلوق</w:t>
      </w:r>
      <w:r>
        <w:rPr>
          <w:rtl/>
        </w:rPr>
        <w:t>،</w:t>
      </w:r>
      <w:r w:rsidRPr="00736C02">
        <w:rPr>
          <w:rtl/>
        </w:rPr>
        <w:t xml:space="preserve"> ثم قال</w:t>
      </w:r>
      <w:r>
        <w:rPr>
          <w:rtl/>
        </w:rPr>
        <w:t>:</w:t>
      </w:r>
      <w:r w:rsidRPr="00736C02">
        <w:rPr>
          <w:rtl/>
        </w:rPr>
        <w:t xml:space="preserve"> « يا أسماء الدم فعل الجاهلية »</w:t>
      </w:r>
      <w:r>
        <w:rPr>
          <w:rtl/>
        </w:rPr>
        <w:t>.</w:t>
      </w:r>
    </w:p>
    <w:p w:rsidR="007D3F41" w:rsidRPr="00736C02" w:rsidRDefault="007D3F41" w:rsidP="00176277">
      <w:pPr>
        <w:pStyle w:val="libNormal"/>
        <w:rPr>
          <w:rtl/>
        </w:rPr>
      </w:pPr>
      <w:r w:rsidRPr="00736C02">
        <w:rPr>
          <w:rtl/>
        </w:rPr>
        <w:t xml:space="preserve">وكذلك روت عنه </w:t>
      </w:r>
      <w:r w:rsidR="0060562E" w:rsidRPr="0060562E">
        <w:rPr>
          <w:rStyle w:val="libAlaemChar"/>
          <w:rtl/>
        </w:rPr>
        <w:t>صلى‌الله‌عليه‌وآله</w:t>
      </w:r>
      <w:r w:rsidRPr="00736C02">
        <w:rPr>
          <w:rtl/>
        </w:rPr>
        <w:t xml:space="preserve"> في ولادة الحسين</w:t>
      </w:r>
      <w:r>
        <w:rPr>
          <w:rtl/>
        </w:rPr>
        <w:t xml:space="preserve"> </w:t>
      </w:r>
      <w:r w:rsidR="0060562E" w:rsidRPr="0060562E">
        <w:rPr>
          <w:rStyle w:val="libAlaemChar"/>
          <w:rtl/>
        </w:rPr>
        <w:t>عليه‌السلام</w:t>
      </w:r>
      <w:r>
        <w:rPr>
          <w:rtl/>
        </w:rPr>
        <w:t>.</w:t>
      </w:r>
    </w:p>
    <w:p w:rsidR="007D3F41" w:rsidRPr="00B722D3" w:rsidRDefault="007D3F41" w:rsidP="007D3F41">
      <w:pPr>
        <w:pStyle w:val="Heading2Center"/>
        <w:rPr>
          <w:rtl/>
        </w:rPr>
      </w:pPr>
      <w:bookmarkStart w:id="338" w:name="_Toc365374627"/>
      <w:bookmarkStart w:id="339" w:name="_Toc380483724"/>
      <w:r w:rsidRPr="00B722D3">
        <w:rPr>
          <w:rtl/>
        </w:rPr>
        <w:t>36</w:t>
      </w:r>
      <w:r>
        <w:rPr>
          <w:rtl/>
          <w:lang w:bidi="ar-IQ"/>
        </w:rPr>
        <w:t xml:space="preserve"> - </w:t>
      </w:r>
      <w:r w:rsidRPr="00672D41">
        <w:rPr>
          <w:rStyle w:val="libAlaemHeading2Char"/>
          <w:rtl/>
        </w:rPr>
        <w:t>(</w:t>
      </w:r>
      <w:r w:rsidRPr="00B722D3">
        <w:rPr>
          <w:rtl/>
        </w:rPr>
        <w:t xml:space="preserve"> باب أنه يجوز أن يعق عن المولود</w:t>
      </w:r>
      <w:r>
        <w:rPr>
          <w:rFonts w:hint="cs"/>
          <w:rtl/>
        </w:rPr>
        <w:t xml:space="preserve"> </w:t>
      </w:r>
      <w:r w:rsidRPr="00B722D3">
        <w:rPr>
          <w:rtl/>
        </w:rPr>
        <w:t>غير الأب</w:t>
      </w:r>
      <w:r>
        <w:rPr>
          <w:rtl/>
          <w:lang w:bidi="ar-IQ"/>
        </w:rPr>
        <w:t>،</w:t>
      </w:r>
      <w:r w:rsidRPr="00B722D3">
        <w:rPr>
          <w:rtl/>
        </w:rPr>
        <w:t xml:space="preserve"> بل يستحب </w:t>
      </w:r>
      <w:r w:rsidRPr="00672D41">
        <w:rPr>
          <w:rStyle w:val="libAlaemHeading2Char"/>
          <w:rtl/>
        </w:rPr>
        <w:t>)</w:t>
      </w:r>
      <w:bookmarkEnd w:id="338"/>
      <w:bookmarkEnd w:id="339"/>
    </w:p>
    <w:p w:rsidR="007D3F41" w:rsidRPr="00736C02" w:rsidRDefault="00672D41" w:rsidP="00176277">
      <w:pPr>
        <w:pStyle w:val="libNormal"/>
        <w:rPr>
          <w:rtl/>
        </w:rPr>
      </w:pPr>
      <w:r w:rsidRPr="00672D41">
        <w:rPr>
          <w:rStyle w:val="libNumChar"/>
          <w:rtl/>
        </w:rPr>
        <w:t>[17816]</w:t>
      </w:r>
      <w:r w:rsidR="007D3F41" w:rsidRPr="00736C02">
        <w:rPr>
          <w:rtl/>
        </w:rPr>
        <w:t xml:space="preserve"> 1</w:t>
      </w:r>
      <w:r w:rsidR="007D3F41">
        <w:rPr>
          <w:rtl/>
        </w:rPr>
        <w:t xml:space="preserve"> - </w:t>
      </w:r>
      <w:r w:rsidR="007D3F41" w:rsidRPr="00736C02">
        <w:rPr>
          <w:rtl/>
        </w:rPr>
        <w:t>الشيخ المفيد في الارشاد</w:t>
      </w:r>
      <w:r w:rsidR="007D3F41">
        <w:rPr>
          <w:rtl/>
        </w:rPr>
        <w:t>:</w:t>
      </w:r>
      <w:r w:rsidR="007D3F41" w:rsidRPr="00736C02">
        <w:rPr>
          <w:rtl/>
        </w:rPr>
        <w:t xml:space="preserve"> كنية الحسن بن علي </w:t>
      </w:r>
      <w:r w:rsidR="0060562E" w:rsidRPr="0060562E">
        <w:rPr>
          <w:rStyle w:val="libAlaemChar"/>
          <w:rtl/>
        </w:rPr>
        <w:t>عليهما‌السلام</w:t>
      </w:r>
      <w:r w:rsidR="007D3F41">
        <w:rPr>
          <w:rtl/>
        </w:rPr>
        <w:t xml:space="preserve"> </w:t>
      </w:r>
      <w:r w:rsidR="007D3F41" w:rsidRPr="00736C02">
        <w:rPr>
          <w:rtl/>
        </w:rPr>
        <w:t>أبو محمد</w:t>
      </w:r>
      <w:r w:rsidR="007D3F41">
        <w:rPr>
          <w:rtl/>
        </w:rPr>
        <w:t>،</w:t>
      </w:r>
      <w:r w:rsidR="007D3F41" w:rsidRPr="00736C02">
        <w:rPr>
          <w:rtl/>
        </w:rPr>
        <w:t xml:space="preserve"> ولد بالمدينة ليلة النصف من شهر رمضان</w:t>
      </w:r>
      <w:r w:rsidR="007D3F41">
        <w:rPr>
          <w:rtl/>
        </w:rPr>
        <w:t>،</w:t>
      </w:r>
      <w:r w:rsidR="007D3F41" w:rsidRPr="00736C02">
        <w:rPr>
          <w:rtl/>
        </w:rPr>
        <w:t xml:space="preserve"> سنة ثلاث من</w:t>
      </w:r>
      <w:r w:rsidR="007D3F41">
        <w:rPr>
          <w:rtl/>
        </w:rPr>
        <w:t xml:space="preserve"> </w:t>
      </w:r>
      <w:r w:rsidR="007D3F41" w:rsidRPr="00736C02">
        <w:rPr>
          <w:rtl/>
        </w:rPr>
        <w:t>الهجرة</w:t>
      </w:r>
      <w:r w:rsidR="007D3F41">
        <w:rPr>
          <w:rtl/>
        </w:rPr>
        <w:t>،</w:t>
      </w:r>
      <w:r w:rsidR="007D3F41" w:rsidRPr="00736C02">
        <w:rPr>
          <w:rtl/>
        </w:rPr>
        <w:t xml:space="preserve"> وجاءت به أمه فاطمة </w:t>
      </w:r>
      <w:r w:rsidR="003428A7" w:rsidRPr="003428A7">
        <w:rPr>
          <w:rStyle w:val="libAlaemChar"/>
          <w:rtl/>
        </w:rPr>
        <w:t>عليها‌السلام</w:t>
      </w:r>
      <w:r w:rsidR="007D3F41">
        <w:rPr>
          <w:rtl/>
        </w:rPr>
        <w:t>،</w:t>
      </w:r>
      <w:r w:rsidR="007D3F41" w:rsidRPr="00736C02">
        <w:rPr>
          <w:rtl/>
        </w:rPr>
        <w:t xml:space="preserve"> إلى النبي </w:t>
      </w:r>
      <w:r w:rsidR="0060562E" w:rsidRPr="0060562E">
        <w:rPr>
          <w:rStyle w:val="libAlaemChar"/>
          <w:rtl/>
        </w:rPr>
        <w:t>صلى‌الله‌عليه‌وآله</w:t>
      </w:r>
      <w:r w:rsidR="007D3F41">
        <w:rPr>
          <w:rtl/>
        </w:rPr>
        <w:t>،</w:t>
      </w:r>
      <w:r w:rsidR="007D3F41" w:rsidRPr="00736C02">
        <w:rPr>
          <w:rtl/>
        </w:rPr>
        <w:t xml:space="preserve"> يوم السابع من مولده في خرقة من حرير الجنة</w:t>
      </w:r>
      <w:r w:rsidR="007D3F41">
        <w:rPr>
          <w:rtl/>
        </w:rPr>
        <w:t>،</w:t>
      </w:r>
      <w:r w:rsidR="007D3F41" w:rsidRPr="00736C02">
        <w:rPr>
          <w:rtl/>
        </w:rPr>
        <w:t xml:space="preserve"> كان جبرئيل نزل بها</w:t>
      </w:r>
      <w:r w:rsidR="007D3F41">
        <w:rPr>
          <w:rtl/>
        </w:rPr>
        <w:t xml:space="preserve"> </w:t>
      </w:r>
      <w:r w:rsidR="007D3F41" w:rsidRPr="00736C02">
        <w:rPr>
          <w:rtl/>
        </w:rPr>
        <w:t xml:space="preserve">إلى رسول الله </w:t>
      </w:r>
      <w:r w:rsidR="0060562E" w:rsidRPr="0060562E">
        <w:rPr>
          <w:rStyle w:val="libAlaemChar"/>
          <w:rtl/>
        </w:rPr>
        <w:t>صلى‌الله‌عليه‌وآله</w:t>
      </w:r>
      <w:r w:rsidR="007D3F41">
        <w:rPr>
          <w:rtl/>
        </w:rPr>
        <w:t>،</w:t>
      </w:r>
      <w:r w:rsidR="007D3F41" w:rsidRPr="00736C02">
        <w:rPr>
          <w:rtl/>
        </w:rPr>
        <w:t xml:space="preserve"> فسماه حسنا وعق عنه كبشا</w:t>
      </w:r>
      <w:r w:rsidR="007D3F41">
        <w:rPr>
          <w:rtl/>
        </w:rPr>
        <w:t>،</w:t>
      </w:r>
      <w:r w:rsidR="007D3F41" w:rsidRPr="00736C02">
        <w:rPr>
          <w:rtl/>
        </w:rPr>
        <w:t xml:space="preserve"> روى</w:t>
      </w:r>
      <w:r w:rsidR="007D3F41">
        <w:rPr>
          <w:rtl/>
        </w:rPr>
        <w:t xml:space="preserve"> </w:t>
      </w:r>
      <w:r w:rsidR="007D3F41" w:rsidRPr="00736C02">
        <w:rPr>
          <w:rtl/>
        </w:rPr>
        <w:t>ذلك جماعة منهم</w:t>
      </w:r>
      <w:r w:rsidR="007D3F41">
        <w:rPr>
          <w:rtl/>
        </w:rPr>
        <w:t>:</w:t>
      </w:r>
      <w:r w:rsidR="007D3F41" w:rsidRPr="00736C02">
        <w:rPr>
          <w:rtl/>
        </w:rPr>
        <w:t xml:space="preserve"> أحمد بن صالح التميمي</w:t>
      </w:r>
      <w:r w:rsidR="007D3F41">
        <w:rPr>
          <w:rtl/>
        </w:rPr>
        <w:t>،</w:t>
      </w:r>
      <w:r w:rsidR="007D3F41" w:rsidRPr="00736C02">
        <w:rPr>
          <w:rtl/>
        </w:rPr>
        <w:t xml:space="preserve"> عن عبد الله بن عيسى</w:t>
      </w:r>
      <w:r w:rsidR="007D3F41">
        <w:rPr>
          <w:rtl/>
        </w:rPr>
        <w:t>،</w:t>
      </w:r>
      <w:r w:rsidR="007D3F41" w:rsidRPr="00736C02">
        <w:rPr>
          <w:rtl/>
        </w:rPr>
        <w:t xml:space="preserve"> عن</w:t>
      </w:r>
      <w:r w:rsidR="007D3F41">
        <w:rPr>
          <w:rtl/>
        </w:rPr>
        <w:t xml:space="preserve"> </w:t>
      </w:r>
      <w:r w:rsidR="007D3F41" w:rsidRPr="00736C02">
        <w:rPr>
          <w:rtl/>
        </w:rPr>
        <w:t xml:space="preserve">جعفر بن محمد الصادق </w:t>
      </w:r>
      <w:r w:rsidR="0060562E" w:rsidRPr="0060562E">
        <w:rPr>
          <w:rStyle w:val="libAlaemChar"/>
          <w:rtl/>
        </w:rPr>
        <w:t>عليهما‌السلام</w:t>
      </w:r>
      <w:r w:rsidR="007D3F41">
        <w:rPr>
          <w:rtl/>
        </w:rPr>
        <w:t>،</w:t>
      </w:r>
      <w:r w:rsidR="007D3F41" w:rsidRPr="00736C02">
        <w:rPr>
          <w:rtl/>
        </w:rPr>
        <w:t xml:space="preserve"> وكنية الحسين أبو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وساق</w:t>
      </w:r>
      <w:r w:rsidR="007D3F41">
        <w:rPr>
          <w:rtl/>
        </w:rPr>
        <w:t xml:space="preserve"> - </w:t>
      </w:r>
      <w:r w:rsidR="007D3F41" w:rsidRPr="00736C02">
        <w:rPr>
          <w:rtl/>
        </w:rPr>
        <w:t>إلى أن قال</w:t>
      </w:r>
      <w:r w:rsidR="007D3F41">
        <w:rPr>
          <w:rtl/>
        </w:rPr>
        <w:t xml:space="preserve"> -:</w:t>
      </w:r>
      <w:r w:rsidR="007D3F41" w:rsidRPr="00736C02">
        <w:rPr>
          <w:rtl/>
        </w:rPr>
        <w:t xml:space="preserve"> وسماه حسينا وعق عنه كبشا ) </w:t>
      </w:r>
      <w:r w:rsidR="007D3F41" w:rsidRPr="007D3F41">
        <w:rPr>
          <w:rStyle w:val="libFootnotenumChar"/>
          <w:rtl/>
        </w:rPr>
        <w:t>(1)</w:t>
      </w:r>
      <w:r w:rsidR="007D3F41">
        <w:rPr>
          <w:rtl/>
        </w:rPr>
        <w:t>.</w:t>
      </w:r>
    </w:p>
    <w:p w:rsidR="007D3F41" w:rsidRPr="00736C02" w:rsidRDefault="007D3F41" w:rsidP="007D3F41">
      <w:pPr>
        <w:pStyle w:val="Heading2Center"/>
        <w:rPr>
          <w:rtl/>
        </w:rPr>
      </w:pPr>
      <w:bookmarkStart w:id="340" w:name="_Toc365374628"/>
      <w:bookmarkStart w:id="341" w:name="_Toc380483725"/>
      <w:r w:rsidRPr="00B722D3">
        <w:rPr>
          <w:rtl/>
        </w:rPr>
        <w:t>37</w:t>
      </w:r>
      <w:r>
        <w:rPr>
          <w:rtl/>
          <w:lang w:bidi="ar-IQ"/>
        </w:rPr>
        <w:t xml:space="preserve"> - </w:t>
      </w:r>
      <w:r w:rsidRPr="00672D41">
        <w:rPr>
          <w:rStyle w:val="libAlaemHeading2Char"/>
          <w:rtl/>
        </w:rPr>
        <w:t>(</w:t>
      </w:r>
      <w:r w:rsidRPr="00B722D3">
        <w:rPr>
          <w:rtl/>
        </w:rPr>
        <w:t xml:space="preserve"> باب استحباب ثقب أذن المولود اليمنى في أسفلها</w:t>
      </w:r>
      <w:r>
        <w:rPr>
          <w:rtl/>
          <w:lang w:bidi="ar-IQ"/>
        </w:rPr>
        <w:t>،</w:t>
      </w:r>
      <w:r>
        <w:rPr>
          <w:rFonts w:hint="cs"/>
          <w:rtl/>
        </w:rPr>
        <w:t xml:space="preserve"> </w:t>
      </w:r>
      <w:r w:rsidRPr="00736C02">
        <w:rPr>
          <w:rtl/>
        </w:rPr>
        <w:t>واليسرى في أعلاها</w:t>
      </w:r>
      <w:r>
        <w:rPr>
          <w:rtl/>
        </w:rPr>
        <w:t>،</w:t>
      </w:r>
      <w:r w:rsidRPr="00736C02">
        <w:rPr>
          <w:rtl/>
        </w:rPr>
        <w:t xml:space="preserve"> وجعل القرط </w:t>
      </w:r>
      <w:r w:rsidRPr="005A6C9D">
        <w:rPr>
          <w:rStyle w:val="libFootnotenumChar"/>
          <w:rtl/>
        </w:rPr>
        <w:t>(*)</w:t>
      </w:r>
      <w:r w:rsidRPr="00736C02">
        <w:rPr>
          <w:rtl/>
        </w:rPr>
        <w:t xml:space="preserve"> في اليمنى</w:t>
      </w:r>
      <w:r>
        <w:rPr>
          <w:rtl/>
        </w:rPr>
        <w:t>،</w:t>
      </w:r>
      <w:r w:rsidRPr="00736C02">
        <w:rPr>
          <w:rtl/>
        </w:rPr>
        <w:t xml:space="preserve"> والشنف </w:t>
      </w:r>
      <w:r w:rsidRPr="005A6C9D">
        <w:rPr>
          <w:rStyle w:val="libFootnotenumChar"/>
          <w:rtl/>
        </w:rPr>
        <w:t>(*)</w:t>
      </w:r>
      <w:r>
        <w:rPr>
          <w:rFonts w:hint="cs"/>
          <w:rtl/>
        </w:rPr>
        <w:t xml:space="preserve"> </w:t>
      </w:r>
      <w:r w:rsidRPr="00736C02">
        <w:rPr>
          <w:rtl/>
        </w:rPr>
        <w:t>في</w:t>
      </w:r>
      <w:r>
        <w:rPr>
          <w:rFonts w:hint="cs"/>
          <w:rtl/>
        </w:rPr>
        <w:t xml:space="preserve"> </w:t>
      </w:r>
      <w:r w:rsidRPr="00736C02">
        <w:rPr>
          <w:rtl/>
        </w:rPr>
        <w:t xml:space="preserve">اليسرى </w:t>
      </w:r>
      <w:r w:rsidRPr="00672D41">
        <w:rPr>
          <w:rStyle w:val="libAlaemHeading2Char"/>
          <w:rtl/>
        </w:rPr>
        <w:t>)</w:t>
      </w:r>
      <w:bookmarkEnd w:id="340"/>
      <w:bookmarkEnd w:id="341"/>
    </w:p>
    <w:p w:rsidR="007D3F41" w:rsidRPr="00736C02" w:rsidRDefault="00672D41" w:rsidP="00176277">
      <w:pPr>
        <w:pStyle w:val="libNormal"/>
        <w:rPr>
          <w:rtl/>
        </w:rPr>
      </w:pPr>
      <w:r w:rsidRPr="00672D41">
        <w:rPr>
          <w:rStyle w:val="libNumChar"/>
          <w:rtl/>
        </w:rPr>
        <w:t>[17817]</w:t>
      </w:r>
      <w:r w:rsidR="007D3F41" w:rsidRPr="00736C02">
        <w:rPr>
          <w:rtl/>
        </w:rPr>
        <w:t xml:space="preserve"> 1</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36</w:t>
      </w:r>
    </w:p>
    <w:p w:rsidR="007D3F41" w:rsidRPr="00736C02" w:rsidRDefault="007D3F41" w:rsidP="007D3F41">
      <w:pPr>
        <w:pStyle w:val="libFootnote0"/>
        <w:rPr>
          <w:rtl/>
        </w:rPr>
      </w:pPr>
      <w:r w:rsidRPr="00736C02">
        <w:rPr>
          <w:rtl/>
        </w:rPr>
        <w:t>1</w:t>
      </w:r>
      <w:r>
        <w:rPr>
          <w:rtl/>
          <w:lang w:bidi="ar-IQ"/>
        </w:rPr>
        <w:t xml:space="preserve"> - </w:t>
      </w:r>
      <w:r w:rsidRPr="00736C02">
        <w:rPr>
          <w:rtl/>
        </w:rPr>
        <w:t>إرشاد المفيد ص 187</w:t>
      </w:r>
      <w:r>
        <w:rPr>
          <w:rtl/>
        </w:rPr>
        <w:t>.</w:t>
      </w:r>
    </w:p>
    <w:p w:rsidR="007D3F41" w:rsidRPr="003B450C" w:rsidRDefault="007D3F41" w:rsidP="007D3F41">
      <w:pPr>
        <w:pStyle w:val="libFootnote"/>
        <w:rPr>
          <w:rtl/>
        </w:rPr>
      </w:pPr>
      <w:r w:rsidRPr="003B450C">
        <w:rPr>
          <w:rtl/>
        </w:rPr>
        <w:t>(1) نفس المصدر ص 198</w:t>
      </w:r>
      <w:r>
        <w:rPr>
          <w:rtl/>
        </w:rPr>
        <w:t>.</w:t>
      </w:r>
    </w:p>
    <w:p w:rsidR="007D3F41" w:rsidRPr="00736C02" w:rsidRDefault="007D3F41" w:rsidP="007D3F41">
      <w:pPr>
        <w:pStyle w:val="libFootnoteCenterBold"/>
        <w:rPr>
          <w:rtl/>
        </w:rPr>
      </w:pPr>
      <w:r w:rsidRPr="00736C02">
        <w:rPr>
          <w:rtl/>
        </w:rPr>
        <w:t>الباب 37</w:t>
      </w:r>
    </w:p>
    <w:p w:rsidR="007D3F41" w:rsidRPr="003B450C" w:rsidRDefault="007D3F41" w:rsidP="007D3F41">
      <w:pPr>
        <w:pStyle w:val="libFootnote"/>
        <w:rPr>
          <w:rtl/>
        </w:rPr>
      </w:pPr>
      <w:r w:rsidRPr="003B450C">
        <w:rPr>
          <w:rFonts w:hint="cs"/>
          <w:rtl/>
        </w:rPr>
        <w:t>(</w:t>
      </w:r>
      <w:r w:rsidRPr="003B450C">
        <w:rPr>
          <w:rtl/>
        </w:rPr>
        <w:t>*</w:t>
      </w:r>
      <w:r w:rsidRPr="003B450C">
        <w:rPr>
          <w:rFonts w:hint="cs"/>
          <w:rtl/>
        </w:rPr>
        <w:t>)</w:t>
      </w:r>
      <w:r w:rsidRPr="003B450C">
        <w:rPr>
          <w:rtl/>
        </w:rPr>
        <w:t xml:space="preserve"> القرط</w:t>
      </w:r>
      <w:r>
        <w:rPr>
          <w:rtl/>
          <w:lang w:bidi="ar-IQ"/>
        </w:rPr>
        <w:t>:</w:t>
      </w:r>
      <w:r w:rsidRPr="003B450C">
        <w:rPr>
          <w:rtl/>
        </w:rPr>
        <w:t xml:space="preserve"> ما يلبس في أسفل الاذن</w:t>
      </w:r>
      <w:r>
        <w:rPr>
          <w:rtl/>
        </w:rPr>
        <w:t>.</w:t>
      </w:r>
    </w:p>
    <w:p w:rsidR="007D3F41" w:rsidRPr="003B450C" w:rsidRDefault="007D3F41" w:rsidP="007D3F41">
      <w:pPr>
        <w:pStyle w:val="libFootnote"/>
        <w:rPr>
          <w:rtl/>
        </w:rPr>
      </w:pPr>
      <w:r w:rsidRPr="003B450C">
        <w:rPr>
          <w:rFonts w:hint="cs"/>
          <w:rtl/>
        </w:rPr>
        <w:t>(</w:t>
      </w:r>
      <w:r w:rsidRPr="003B450C">
        <w:rPr>
          <w:rtl/>
        </w:rPr>
        <w:t>*</w:t>
      </w:r>
      <w:r w:rsidRPr="003B450C">
        <w:rPr>
          <w:rFonts w:hint="cs"/>
          <w:rtl/>
        </w:rPr>
        <w:t>)</w:t>
      </w:r>
      <w:r w:rsidRPr="003B450C">
        <w:rPr>
          <w:rtl/>
        </w:rPr>
        <w:t xml:space="preserve"> والشنف بتشديد الشين وفتحها وسكون النون</w:t>
      </w:r>
      <w:r>
        <w:rPr>
          <w:rtl/>
          <w:lang w:bidi="ar-IQ"/>
        </w:rPr>
        <w:t>:</w:t>
      </w:r>
      <w:r w:rsidRPr="003B450C">
        <w:rPr>
          <w:rtl/>
        </w:rPr>
        <w:t xml:space="preserve"> ما يلبس في أعلاها ( لسان العرب</w:t>
      </w:r>
      <w:r w:rsidRPr="003B450C">
        <w:rPr>
          <w:rFonts w:hint="cs"/>
          <w:rtl/>
        </w:rPr>
        <w:t xml:space="preserve"> </w:t>
      </w:r>
      <w:r w:rsidRPr="003B450C">
        <w:rPr>
          <w:rtl/>
        </w:rPr>
        <w:t>ج 9 ص 183 )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للصدوق ص 70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يعق عن المولود ويثقب أذنه » الخبر</w:t>
      </w:r>
      <w:r>
        <w:rPr>
          <w:rtl/>
        </w:rPr>
        <w:t>.</w:t>
      </w:r>
    </w:p>
    <w:p w:rsidR="007D3F41" w:rsidRDefault="007D3F41" w:rsidP="007D3F41">
      <w:pPr>
        <w:pStyle w:val="Heading2Center"/>
        <w:rPr>
          <w:rtl/>
        </w:rPr>
      </w:pPr>
      <w:bookmarkStart w:id="342" w:name="_Toc365374629"/>
      <w:bookmarkStart w:id="343" w:name="_Toc380483726"/>
      <w:r w:rsidRPr="009C5D08">
        <w:rPr>
          <w:rtl/>
        </w:rPr>
        <w:t>38</w:t>
      </w:r>
      <w:r>
        <w:rPr>
          <w:rtl/>
          <w:lang w:bidi="ar-IQ"/>
        </w:rPr>
        <w:t xml:space="preserve"> - </w:t>
      </w:r>
      <w:r w:rsidRPr="00672D41">
        <w:rPr>
          <w:rStyle w:val="libAlaemHeading2Char"/>
          <w:rtl/>
        </w:rPr>
        <w:t>(</w:t>
      </w:r>
      <w:r w:rsidRPr="009C5D08">
        <w:rPr>
          <w:rtl/>
        </w:rPr>
        <w:t xml:space="preserve"> باب وجوب ختان الصبي وعدم جواز تركه عند البلوغ</w:t>
      </w:r>
      <w:r>
        <w:rPr>
          <w:rtl/>
          <w:lang w:bidi="ar-IQ"/>
        </w:rPr>
        <w:t>،</w:t>
      </w:r>
      <w:r>
        <w:rPr>
          <w:rFonts w:hint="cs"/>
          <w:rtl/>
        </w:rPr>
        <w:t xml:space="preserve"> </w:t>
      </w:r>
      <w:r w:rsidRPr="00736C02">
        <w:rPr>
          <w:rtl/>
        </w:rPr>
        <w:t>ووجوب قطع سرته</w:t>
      </w:r>
      <w:r>
        <w:rPr>
          <w:rtl/>
        </w:rPr>
        <w:t>،</w:t>
      </w:r>
      <w:r w:rsidRPr="00736C02">
        <w:rPr>
          <w:rtl/>
        </w:rPr>
        <w:t xml:space="preserve"> وحكم ختان اليهودي ولد المسلم </w:t>
      </w:r>
      <w:r w:rsidRPr="00672D41">
        <w:rPr>
          <w:rStyle w:val="libAlaemHeading2Char"/>
          <w:rtl/>
        </w:rPr>
        <w:t>)</w:t>
      </w:r>
      <w:bookmarkEnd w:id="342"/>
      <w:bookmarkEnd w:id="343"/>
    </w:p>
    <w:p w:rsidR="007D3F41" w:rsidRPr="00736C02" w:rsidRDefault="00672D41" w:rsidP="00176277">
      <w:pPr>
        <w:pStyle w:val="libNormal"/>
        <w:rPr>
          <w:rtl/>
        </w:rPr>
      </w:pPr>
      <w:r w:rsidRPr="00672D41">
        <w:rPr>
          <w:rStyle w:val="libNumChar"/>
          <w:rtl/>
        </w:rPr>
        <w:t>[17818]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 عن علي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 قيل لإبراهيم خليل الرحمن </w:t>
      </w:r>
      <w:r w:rsidR="0060562E" w:rsidRPr="0060562E">
        <w:rPr>
          <w:rStyle w:val="libAlaemChar"/>
          <w:rtl/>
        </w:rPr>
        <w:t>عليه‌السلام</w:t>
      </w:r>
      <w:r w:rsidR="007D3F41">
        <w:rPr>
          <w:rtl/>
        </w:rPr>
        <w:t>:</w:t>
      </w:r>
      <w:r w:rsidR="007D3F41" w:rsidRPr="00736C02">
        <w:rPr>
          <w:rtl/>
        </w:rPr>
        <w:t xml:space="preserve"> تطهر</w:t>
      </w:r>
      <w:r w:rsidR="007D3F41">
        <w:rPr>
          <w:rtl/>
        </w:rPr>
        <w:t>،</w:t>
      </w:r>
      <w:r w:rsidR="007D3F41" w:rsidRPr="00736C02">
        <w:rPr>
          <w:rtl/>
        </w:rPr>
        <w:t xml:space="preserve"> فأخذ من</w:t>
      </w:r>
      <w:r w:rsidR="007D3F41">
        <w:rPr>
          <w:rtl/>
        </w:rPr>
        <w:t xml:space="preserve"> </w:t>
      </w:r>
      <w:r w:rsidR="007D3F41" w:rsidRPr="00736C02">
        <w:rPr>
          <w:rtl/>
        </w:rPr>
        <w:t>أظافره</w:t>
      </w:r>
      <w:r w:rsidR="007D3F41">
        <w:rPr>
          <w:rtl/>
        </w:rPr>
        <w:t>،</w:t>
      </w:r>
      <w:r w:rsidR="007D3F41" w:rsidRPr="00736C02">
        <w:rPr>
          <w:rtl/>
        </w:rPr>
        <w:t xml:space="preserve"> ثم قيل له</w:t>
      </w:r>
      <w:r w:rsidR="007D3F41">
        <w:rPr>
          <w:rtl/>
        </w:rPr>
        <w:t>:</w:t>
      </w:r>
      <w:r w:rsidR="007D3F41" w:rsidRPr="00736C02">
        <w:rPr>
          <w:rtl/>
        </w:rPr>
        <w:t xml:space="preserve"> تطهر</w:t>
      </w:r>
      <w:r w:rsidR="007D3F41">
        <w:rPr>
          <w:rtl/>
        </w:rPr>
        <w:t>،</w:t>
      </w:r>
      <w:r w:rsidR="007D3F41" w:rsidRPr="00736C02">
        <w:rPr>
          <w:rtl/>
        </w:rPr>
        <w:t xml:space="preserve"> فنتف تحت جناحيه</w:t>
      </w:r>
      <w:r w:rsidR="007D3F41">
        <w:rPr>
          <w:rtl/>
        </w:rPr>
        <w:t>،</w:t>
      </w:r>
      <w:r w:rsidR="007D3F41" w:rsidRPr="00736C02">
        <w:rPr>
          <w:rtl/>
        </w:rPr>
        <w:t xml:space="preserve"> ثم قيل له</w:t>
      </w:r>
      <w:r w:rsidR="007D3F41">
        <w:rPr>
          <w:rtl/>
        </w:rPr>
        <w:t>:</w:t>
      </w:r>
      <w:r w:rsidR="007D3F41" w:rsidRPr="00736C02">
        <w:rPr>
          <w:rtl/>
        </w:rPr>
        <w:t xml:space="preserve"> تطهر</w:t>
      </w:r>
      <w:r w:rsidR="007D3F41">
        <w:rPr>
          <w:rtl/>
        </w:rPr>
        <w:t xml:space="preserve">، </w:t>
      </w:r>
      <w:r w:rsidR="007D3F41" w:rsidRPr="00736C02">
        <w:rPr>
          <w:rtl/>
        </w:rPr>
        <w:t>فحلق هامته</w:t>
      </w:r>
      <w:r w:rsidR="007D3F41">
        <w:rPr>
          <w:rtl/>
        </w:rPr>
        <w:t>،</w:t>
      </w:r>
      <w:r w:rsidR="007D3F41" w:rsidRPr="00736C02">
        <w:rPr>
          <w:rtl/>
        </w:rPr>
        <w:t xml:space="preserve"> ثم قيل له</w:t>
      </w:r>
      <w:r w:rsidR="007D3F41">
        <w:rPr>
          <w:rtl/>
        </w:rPr>
        <w:t>:</w:t>
      </w:r>
      <w:r w:rsidR="007D3F41" w:rsidRPr="00736C02">
        <w:rPr>
          <w:rtl/>
        </w:rPr>
        <w:t xml:space="preserve"> تطهر</w:t>
      </w:r>
      <w:r w:rsidR="007D3F41">
        <w:rPr>
          <w:rtl/>
        </w:rPr>
        <w:t>،</w:t>
      </w:r>
      <w:r w:rsidR="007D3F41" w:rsidRPr="00736C02">
        <w:rPr>
          <w:rtl/>
        </w:rPr>
        <w:t xml:space="preserve"> فاختتن »</w:t>
      </w:r>
      <w:r w:rsidR="007D3F41">
        <w:rPr>
          <w:rtl/>
        </w:rPr>
        <w:t>.</w:t>
      </w:r>
    </w:p>
    <w:p w:rsidR="007D3F41" w:rsidRPr="00736C02" w:rsidRDefault="00672D41" w:rsidP="00176277">
      <w:pPr>
        <w:pStyle w:val="libNormal"/>
        <w:rPr>
          <w:rtl/>
        </w:rPr>
      </w:pPr>
      <w:r w:rsidRPr="00672D41">
        <w:rPr>
          <w:rStyle w:val="libNumChar"/>
          <w:rtl/>
        </w:rPr>
        <w:t>[17819]</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الختان الفطرة »</w:t>
      </w:r>
      <w:r w:rsidR="007D3F41">
        <w:rPr>
          <w:rtl/>
        </w:rPr>
        <w:t>.</w:t>
      </w:r>
    </w:p>
    <w:p w:rsidR="007D3F41" w:rsidRPr="00736C02" w:rsidRDefault="00672D41" w:rsidP="00176277">
      <w:pPr>
        <w:pStyle w:val="libNormal"/>
        <w:rPr>
          <w:rtl/>
        </w:rPr>
      </w:pPr>
      <w:r w:rsidRPr="00672D41">
        <w:rPr>
          <w:rStyle w:val="libNumChar"/>
          <w:rtl/>
        </w:rPr>
        <w:t>[17820]</w:t>
      </w:r>
      <w:r w:rsidR="007D3F41" w:rsidRPr="00736C02">
        <w:rPr>
          <w:rtl/>
        </w:rPr>
        <w:t xml:space="preserve"> 3</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الختان سنة في الرجال مكرمة للنساء » وفي حديث آخر</w:t>
      </w:r>
      <w:r w:rsidR="007D3F41">
        <w:rPr>
          <w:rtl/>
        </w:rPr>
        <w:t>:</w:t>
      </w:r>
      <w:r w:rsidR="007D3F41" w:rsidRPr="00736C02">
        <w:rPr>
          <w:rtl/>
        </w:rPr>
        <w:t xml:space="preserve"> « ان الأرض تضج</w:t>
      </w:r>
      <w:r w:rsidR="007D3F41">
        <w:rPr>
          <w:rtl/>
        </w:rPr>
        <w:t xml:space="preserve"> </w:t>
      </w:r>
      <w:r w:rsidR="007D3F41" w:rsidRPr="00736C02">
        <w:rPr>
          <w:rtl/>
        </w:rPr>
        <w:t>إلى الله من بول الأغلف »</w:t>
      </w:r>
      <w:r w:rsidR="007D3F41">
        <w:rPr>
          <w:rtl/>
        </w:rPr>
        <w:t>.</w:t>
      </w:r>
    </w:p>
    <w:p w:rsidR="007D3F41" w:rsidRPr="00736C02" w:rsidRDefault="00672D41" w:rsidP="00176277">
      <w:pPr>
        <w:pStyle w:val="libNormal"/>
        <w:rPr>
          <w:rtl/>
        </w:rPr>
      </w:pPr>
      <w:r w:rsidRPr="00672D41">
        <w:rPr>
          <w:rStyle w:val="libNumChar"/>
          <w:rtl/>
        </w:rPr>
        <w:t>[17821]</w:t>
      </w:r>
      <w:r w:rsidR="007D3F41" w:rsidRPr="00736C02">
        <w:rPr>
          <w:rtl/>
        </w:rPr>
        <w:t xml:space="preserve"> 4</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 طب</w:t>
      </w:r>
      <w:r w:rsidR="007D3F41">
        <w:rPr>
          <w:rtl/>
        </w:rPr>
        <w:t xml:space="preserve"> </w:t>
      </w:r>
      <w:r w:rsidR="007D3F41" w:rsidRPr="00736C02">
        <w:rPr>
          <w:rtl/>
        </w:rPr>
        <w:t xml:space="preserve">الأئمة </w:t>
      </w:r>
      <w:r w:rsidR="0060562E" w:rsidRPr="0060562E">
        <w:rPr>
          <w:rStyle w:val="libAlaemChar"/>
          <w:rtl/>
        </w:rPr>
        <w:t>عليهم‌السلام</w:t>
      </w:r>
      <w:r w:rsidR="007D3F41">
        <w:rPr>
          <w:rtl/>
        </w:rPr>
        <w:t>:</w:t>
      </w:r>
      <w:r w:rsidR="007D3F41" w:rsidRPr="00736C02">
        <w:rPr>
          <w:rtl/>
        </w:rPr>
        <w:t xml:space="preserve"> عن النبي </w:t>
      </w:r>
      <w:r w:rsidR="0060562E" w:rsidRPr="0060562E">
        <w:rPr>
          <w:rStyle w:val="libAlaemChar"/>
          <w:rtl/>
        </w:rPr>
        <w:t>صلى‌الله‌عليه‌وآله</w:t>
      </w:r>
      <w:r w:rsidR="007D3F41" w:rsidRPr="00736C02">
        <w:rPr>
          <w:rtl/>
        </w:rPr>
        <w:t xml:space="preserve"> أنه قال</w:t>
      </w:r>
      <w:r w:rsidR="007D3F41">
        <w:rPr>
          <w:rtl/>
        </w:rPr>
        <w:t>:</w:t>
      </w:r>
      <w:r w:rsidR="007D3F41" w:rsidRPr="00736C02">
        <w:rPr>
          <w:rtl/>
        </w:rPr>
        <w:t xml:space="preserve"> « اختنوا</w:t>
      </w:r>
      <w:r w:rsidR="007D3F41">
        <w:rPr>
          <w:rtl/>
        </w:rPr>
        <w:t xml:space="preserve"> </w:t>
      </w:r>
      <w:r w:rsidR="007D3F41" w:rsidRPr="00736C02">
        <w:rPr>
          <w:rtl/>
        </w:rPr>
        <w:t>أولادكم يوم السابع</w:t>
      </w:r>
      <w:r w:rsidR="007D3F41">
        <w:rPr>
          <w:rtl/>
        </w:rPr>
        <w:t>،</w:t>
      </w:r>
      <w:r w:rsidR="007D3F41" w:rsidRPr="00736C02">
        <w:rPr>
          <w:rtl/>
        </w:rPr>
        <w:t xml:space="preserve"> فإنه أطهر وأسرع لنبات اللحم » وقال</w:t>
      </w:r>
      <w:r w:rsidR="007D3F41">
        <w:rPr>
          <w:rtl/>
        </w:rPr>
        <w:t>:</w:t>
      </w:r>
      <w:r w:rsidR="007D3F41" w:rsidRPr="00736C02">
        <w:rPr>
          <w:rtl/>
        </w:rPr>
        <w:t xml:space="preserve"> « إن الأرض</w:t>
      </w:r>
      <w:r w:rsidR="007D3F41">
        <w:rPr>
          <w:rtl/>
        </w:rPr>
        <w:t xml:space="preserve"> </w:t>
      </w:r>
      <w:r w:rsidR="007D3F41" w:rsidRPr="00736C02">
        <w:rPr>
          <w:rtl/>
        </w:rPr>
        <w:t>تنجس ببول الأغلف أربعين صباحا »</w:t>
      </w:r>
      <w:r w:rsidR="007D3F41">
        <w:rPr>
          <w:rtl/>
        </w:rPr>
        <w:t>.</w:t>
      </w:r>
    </w:p>
    <w:p w:rsidR="007D3F41" w:rsidRPr="00736C02" w:rsidRDefault="00672D41" w:rsidP="00176277">
      <w:pPr>
        <w:pStyle w:val="libNormal"/>
        <w:rPr>
          <w:rtl/>
        </w:rPr>
      </w:pPr>
      <w:r w:rsidRPr="00672D41">
        <w:rPr>
          <w:rStyle w:val="libNumChar"/>
          <w:rtl/>
        </w:rPr>
        <w:t>[17822]</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قال الله تعالى لنبيه </w:t>
      </w:r>
      <w:r w:rsidR="007D3F41">
        <w:rPr>
          <w:rtl/>
        </w:rPr>
        <w:t>(</w:t>
      </w:r>
      <w:r w:rsidR="007D3F41" w:rsidRPr="00736C02">
        <w:rPr>
          <w:rtl/>
        </w:rPr>
        <w:t xml:space="preserve"> صلى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 124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الهداية للصدوق ص 70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مكارم الأخلاق ص 230</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1</w:t>
      </w:r>
      <w:r>
        <w:rPr>
          <w:rtl/>
          <w:lang w:bidi="ar-IQ"/>
        </w:rPr>
        <w:t>،</w:t>
      </w:r>
      <w:r w:rsidRPr="00736C02">
        <w:rPr>
          <w:rtl/>
        </w:rPr>
        <w:t xml:space="preserve"> وعنه في البحار ج 76 ص 67</w:t>
      </w:r>
      <w:r>
        <w:rPr>
          <w:rtl/>
        </w:rPr>
        <w:t>.</w:t>
      </w:r>
    </w:p>
    <w:p w:rsidR="00672D41" w:rsidRDefault="00672D41" w:rsidP="00672D41">
      <w:pPr>
        <w:pStyle w:val="libNormal"/>
        <w:rPr>
          <w:rtl/>
        </w:rPr>
      </w:pPr>
      <w:r>
        <w:rPr>
          <w:rtl/>
        </w:rPr>
        <w:br w:type="page"/>
      </w:r>
    </w:p>
    <w:p w:rsidR="007D3F41" w:rsidRPr="00736C02" w:rsidRDefault="007D3F41" w:rsidP="001E580B">
      <w:pPr>
        <w:pStyle w:val="libNormal0"/>
        <w:rPr>
          <w:rtl/>
        </w:rPr>
      </w:pPr>
      <w:r w:rsidRPr="00736C02">
        <w:rPr>
          <w:rtl/>
        </w:rPr>
        <w:lastRenderedPageBreak/>
        <w:t>عليه وآله )</w:t>
      </w:r>
      <w:r>
        <w:rPr>
          <w:rtl/>
        </w:rPr>
        <w:t>:</w:t>
      </w:r>
      <w:r w:rsidRPr="00736C02">
        <w:rPr>
          <w:rtl/>
        </w:rPr>
        <w:t xml:space="preserve"> </w:t>
      </w:r>
      <w:r w:rsidRPr="007D3F41">
        <w:rPr>
          <w:rStyle w:val="libAlaemChar"/>
          <w:rtl/>
        </w:rPr>
        <w:t>(</w:t>
      </w:r>
      <w:r w:rsidR="001E580B" w:rsidRPr="001E580B">
        <w:rPr>
          <w:rStyle w:val="libAieChar"/>
          <w:rtl/>
        </w:rPr>
        <w:t>وَاتَّبَعَ مِلَّةَ إِبْرَ‌اهِيمَ حَنِيفًا</w:t>
      </w:r>
      <w:r w:rsidRPr="007D3F41">
        <w:rPr>
          <w:rStyle w:val="libAlaemChar"/>
          <w:rtl/>
        </w:rPr>
        <w:t>)</w:t>
      </w:r>
      <w:r w:rsidRPr="00736C02">
        <w:rPr>
          <w:rtl/>
        </w:rPr>
        <w:t xml:space="preserve"> </w:t>
      </w:r>
      <w:r w:rsidRPr="007D3F41">
        <w:rPr>
          <w:rStyle w:val="libFootnotenumChar"/>
          <w:rtl/>
        </w:rPr>
        <w:t>(1)</w:t>
      </w:r>
      <w:r w:rsidRPr="00736C02">
        <w:rPr>
          <w:rtl/>
        </w:rPr>
        <w:t xml:space="preserve"> فهي عشر سنن</w:t>
      </w:r>
      <w:r>
        <w:rPr>
          <w:rtl/>
        </w:rPr>
        <w:t xml:space="preserve"> - </w:t>
      </w:r>
      <w:r w:rsidRPr="00736C02">
        <w:rPr>
          <w:rtl/>
        </w:rPr>
        <w:t>إلى أن قال</w:t>
      </w:r>
      <w:r>
        <w:rPr>
          <w:rtl/>
        </w:rPr>
        <w:t xml:space="preserve"> - </w:t>
      </w:r>
      <w:r w:rsidRPr="00736C02">
        <w:rPr>
          <w:rtl/>
        </w:rPr>
        <w:t xml:space="preserve">والاستنجاء والختان </w:t>
      </w:r>
      <w:r>
        <w:rPr>
          <w:rFonts w:hint="cs"/>
          <w:rtl/>
        </w:rPr>
        <w:t>»</w:t>
      </w:r>
      <w:r>
        <w:rPr>
          <w:rtl/>
        </w:rPr>
        <w:t>.</w:t>
      </w:r>
    </w:p>
    <w:p w:rsidR="007D3F41" w:rsidRPr="00792E7B" w:rsidRDefault="007D3F41" w:rsidP="007D3F41">
      <w:pPr>
        <w:pStyle w:val="Heading2Center"/>
        <w:rPr>
          <w:rtl/>
        </w:rPr>
      </w:pPr>
      <w:bookmarkStart w:id="344" w:name="_Toc365374630"/>
      <w:bookmarkStart w:id="345" w:name="_Toc380483727"/>
      <w:r w:rsidRPr="00792E7B">
        <w:rPr>
          <w:rtl/>
        </w:rPr>
        <w:t>39</w:t>
      </w:r>
      <w:r>
        <w:rPr>
          <w:rtl/>
          <w:lang w:bidi="ar-IQ"/>
        </w:rPr>
        <w:t xml:space="preserve"> - </w:t>
      </w:r>
      <w:r w:rsidRPr="00672D41">
        <w:rPr>
          <w:rStyle w:val="libAlaemHeading2Char"/>
          <w:rtl/>
        </w:rPr>
        <w:t>(</w:t>
      </w:r>
      <w:r w:rsidRPr="00792E7B">
        <w:rPr>
          <w:rtl/>
        </w:rPr>
        <w:t xml:space="preserve"> باب استحباب كون الختان يوم السابع</w:t>
      </w:r>
      <w:r>
        <w:rPr>
          <w:rtl/>
          <w:lang w:bidi="ar-IQ"/>
        </w:rPr>
        <w:t>،</w:t>
      </w:r>
      <w:r w:rsidRPr="00792E7B">
        <w:rPr>
          <w:rtl/>
        </w:rPr>
        <w:t xml:space="preserve"> وجواز تأخيره</w:t>
      </w:r>
      <w:r>
        <w:rPr>
          <w:rFonts w:hint="cs"/>
          <w:rtl/>
        </w:rPr>
        <w:t xml:space="preserve"> </w:t>
      </w:r>
      <w:r w:rsidRPr="00792E7B">
        <w:rPr>
          <w:rtl/>
        </w:rPr>
        <w:t xml:space="preserve">إلى قرب البلوغ </w:t>
      </w:r>
      <w:r w:rsidRPr="00672D41">
        <w:rPr>
          <w:rStyle w:val="libAlaemHeading2Char"/>
          <w:rtl/>
        </w:rPr>
        <w:t>)</w:t>
      </w:r>
      <w:bookmarkEnd w:id="344"/>
      <w:bookmarkEnd w:id="345"/>
    </w:p>
    <w:p w:rsidR="007D3F41" w:rsidRPr="00736C02" w:rsidRDefault="00672D41" w:rsidP="00176277">
      <w:pPr>
        <w:pStyle w:val="libNormal"/>
        <w:rPr>
          <w:rtl/>
        </w:rPr>
      </w:pPr>
      <w:r w:rsidRPr="00672D41">
        <w:rPr>
          <w:rStyle w:val="libNumChar"/>
          <w:rtl/>
        </w:rPr>
        <w:t>[17823]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وسمه اليوم السابع</w:t>
      </w:r>
      <w:r w:rsidR="007D3F41">
        <w:rPr>
          <w:rtl/>
        </w:rPr>
        <w:t>،</w:t>
      </w:r>
      <w:r w:rsidR="007D3F41" w:rsidRPr="00736C02">
        <w:rPr>
          <w:rtl/>
        </w:rPr>
        <w:t xml:space="preserve"> واختنه</w:t>
      </w:r>
      <w:r w:rsidR="007D3F41">
        <w:rPr>
          <w:rtl/>
        </w:rPr>
        <w:t xml:space="preserve">، </w:t>
      </w:r>
      <w:r w:rsidR="007D3F41" w:rsidRPr="00736C02">
        <w:rPr>
          <w:rtl/>
        </w:rPr>
        <w:t>واثقب أذنه » إلى آخره</w:t>
      </w:r>
      <w:r w:rsidR="007D3F41">
        <w:rPr>
          <w:rtl/>
        </w:rPr>
        <w:t>.</w:t>
      </w:r>
    </w:p>
    <w:p w:rsidR="007D3F41" w:rsidRPr="00736C02" w:rsidRDefault="00672D41" w:rsidP="00176277">
      <w:pPr>
        <w:pStyle w:val="libNormal"/>
        <w:rPr>
          <w:rtl/>
        </w:rPr>
      </w:pPr>
      <w:r w:rsidRPr="00672D41">
        <w:rPr>
          <w:rStyle w:val="libNumChar"/>
          <w:rtl/>
        </w:rPr>
        <w:t>[17824]</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أسرعوا</w:t>
      </w:r>
      <w:r w:rsidR="007D3F41">
        <w:rPr>
          <w:rtl/>
        </w:rPr>
        <w:t xml:space="preserve"> </w:t>
      </w:r>
      <w:r w:rsidR="007D3F41" w:rsidRPr="00736C02">
        <w:rPr>
          <w:rtl/>
        </w:rPr>
        <w:t>بختان أولادكم</w:t>
      </w:r>
      <w:r w:rsidR="007D3F41">
        <w:rPr>
          <w:rtl/>
        </w:rPr>
        <w:t>،</w:t>
      </w:r>
      <w:r w:rsidR="007D3F41" w:rsidRPr="00736C02">
        <w:rPr>
          <w:rtl/>
        </w:rPr>
        <w:t xml:space="preserve"> فإنه أطهر لهم »</w:t>
      </w:r>
      <w:r w:rsidR="007D3F41">
        <w:rPr>
          <w:rtl/>
        </w:rPr>
        <w:t>.</w:t>
      </w:r>
    </w:p>
    <w:p w:rsidR="007D3F41" w:rsidRPr="00736C02" w:rsidRDefault="007D3F41" w:rsidP="007D3F41">
      <w:pPr>
        <w:pStyle w:val="Heading2Center"/>
        <w:rPr>
          <w:rtl/>
        </w:rPr>
      </w:pPr>
      <w:bookmarkStart w:id="346" w:name="_Toc365374631"/>
      <w:bookmarkStart w:id="347" w:name="_Toc380483728"/>
      <w:r w:rsidRPr="00792E7B">
        <w:rPr>
          <w:rtl/>
        </w:rPr>
        <w:t>40</w:t>
      </w:r>
      <w:r>
        <w:rPr>
          <w:rtl/>
          <w:lang w:bidi="ar-IQ"/>
        </w:rPr>
        <w:t xml:space="preserve"> - </w:t>
      </w:r>
      <w:r w:rsidRPr="00672D41">
        <w:rPr>
          <w:rStyle w:val="libAlaemHeading2Char"/>
          <w:rtl/>
        </w:rPr>
        <w:t>(</w:t>
      </w:r>
      <w:r w:rsidRPr="00792E7B">
        <w:rPr>
          <w:rtl/>
        </w:rPr>
        <w:t xml:space="preserve"> باب أن من ترك الختان</w:t>
      </w:r>
      <w:r>
        <w:rPr>
          <w:rtl/>
          <w:lang w:bidi="ar-IQ"/>
        </w:rPr>
        <w:t>،</w:t>
      </w:r>
      <w:r w:rsidRPr="00792E7B">
        <w:rPr>
          <w:rtl/>
        </w:rPr>
        <w:t xml:space="preserve"> وجب عليه بعد البلوغ ولو بعد</w:t>
      </w:r>
      <w:r>
        <w:rPr>
          <w:rFonts w:hint="cs"/>
          <w:rtl/>
        </w:rPr>
        <w:t xml:space="preserve"> </w:t>
      </w:r>
      <w:r w:rsidRPr="00736C02">
        <w:rPr>
          <w:rtl/>
        </w:rPr>
        <w:t>الكبر</w:t>
      </w:r>
      <w:r>
        <w:rPr>
          <w:rtl/>
        </w:rPr>
        <w:t>،</w:t>
      </w:r>
      <w:r w:rsidRPr="00736C02">
        <w:rPr>
          <w:rtl/>
        </w:rPr>
        <w:t xml:space="preserve"> وإن كان كافرا ثم أسلم</w:t>
      </w:r>
      <w:r>
        <w:rPr>
          <w:rtl/>
        </w:rPr>
        <w:t>،</w:t>
      </w:r>
      <w:r w:rsidRPr="00736C02">
        <w:rPr>
          <w:rtl/>
        </w:rPr>
        <w:t xml:space="preserve"> وإن كان اختتن</w:t>
      </w:r>
      <w:r>
        <w:rPr>
          <w:rFonts w:hint="cs"/>
          <w:rtl/>
        </w:rPr>
        <w:t xml:space="preserve"> </w:t>
      </w:r>
      <w:r w:rsidRPr="00736C02">
        <w:rPr>
          <w:rtl/>
        </w:rPr>
        <w:t xml:space="preserve">قبل اسلامه أجزأ </w:t>
      </w:r>
      <w:r w:rsidRPr="00672D41">
        <w:rPr>
          <w:rStyle w:val="libAlaemHeading2Char"/>
          <w:rtl/>
        </w:rPr>
        <w:t>)</w:t>
      </w:r>
      <w:bookmarkEnd w:id="346"/>
      <w:bookmarkEnd w:id="347"/>
    </w:p>
    <w:p w:rsidR="007D3F41" w:rsidRPr="00736C02" w:rsidRDefault="00672D41" w:rsidP="00176277">
      <w:pPr>
        <w:pStyle w:val="libNormal"/>
        <w:rPr>
          <w:rtl/>
        </w:rPr>
      </w:pPr>
      <w:r w:rsidRPr="00672D41">
        <w:rPr>
          <w:rStyle w:val="libNumChar"/>
          <w:rtl/>
        </w:rPr>
        <w:t>[17825]</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 xml:space="preserve">، </w:t>
      </w:r>
      <w:r w:rsidR="007D3F41" w:rsidRPr="00736C02">
        <w:rPr>
          <w:rtl/>
        </w:rPr>
        <w:t>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وجدنا في قائم سيف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في صحيفة</w:t>
      </w:r>
      <w:r w:rsidR="007D3F41">
        <w:rPr>
          <w:rtl/>
        </w:rPr>
        <w:t>:</w:t>
      </w:r>
      <w:r w:rsidR="007D3F41" w:rsidRPr="00736C02">
        <w:rPr>
          <w:rtl/>
        </w:rPr>
        <w:t xml:space="preserve"> أن الأغلف لا يترك في الاسلام</w:t>
      </w:r>
      <w:r w:rsidR="007D3F41">
        <w:rPr>
          <w:rtl/>
        </w:rPr>
        <w:t xml:space="preserve"> </w:t>
      </w:r>
      <w:r w:rsidR="007D3F41" w:rsidRPr="00736C02">
        <w:rPr>
          <w:rtl/>
        </w:rPr>
        <w:t>حتى يختن</w:t>
      </w:r>
      <w:r w:rsidR="007D3F41">
        <w:rPr>
          <w:rtl/>
        </w:rPr>
        <w:t>،</w:t>
      </w:r>
      <w:r w:rsidR="007D3F41" w:rsidRPr="00736C02">
        <w:rPr>
          <w:rtl/>
        </w:rPr>
        <w:t xml:space="preserve"> ولو بلغ ثمانين سنة »</w:t>
      </w:r>
      <w:r w:rsidR="007D3F41">
        <w:rPr>
          <w:rtl/>
        </w:rPr>
        <w:t>.</w:t>
      </w:r>
    </w:p>
    <w:p w:rsidR="007D3F41" w:rsidRPr="00736C02" w:rsidRDefault="00672D41" w:rsidP="00176277">
      <w:pPr>
        <w:pStyle w:val="libNormal"/>
        <w:rPr>
          <w:rtl/>
        </w:rPr>
      </w:pPr>
      <w:r w:rsidRPr="00672D41">
        <w:rPr>
          <w:rStyle w:val="libNumChar"/>
          <w:rtl/>
        </w:rPr>
        <w:t>[17826]</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علي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أول من قاتل</w:t>
      </w:r>
    </w:p>
    <w:p w:rsidR="007D3F41" w:rsidRPr="00736C02" w:rsidRDefault="007D3F41" w:rsidP="007D3F41">
      <w:pPr>
        <w:pStyle w:val="libLine"/>
        <w:rPr>
          <w:rtl/>
        </w:rPr>
      </w:pPr>
      <w:r>
        <w:rPr>
          <w:rtl/>
        </w:rPr>
        <w:t>__________________</w:t>
      </w:r>
    </w:p>
    <w:p w:rsidR="007D3F41" w:rsidRPr="00801474" w:rsidRDefault="007D3F41" w:rsidP="007D3F41">
      <w:pPr>
        <w:pStyle w:val="libFootnote"/>
        <w:rPr>
          <w:rtl/>
        </w:rPr>
      </w:pPr>
      <w:r w:rsidRPr="00801474">
        <w:rPr>
          <w:rtl/>
        </w:rPr>
        <w:t>(1) النساء 4</w:t>
      </w:r>
      <w:r>
        <w:rPr>
          <w:rtl/>
          <w:lang w:bidi="ar-IQ"/>
        </w:rPr>
        <w:t>:</w:t>
      </w:r>
      <w:r w:rsidRPr="00801474">
        <w:rPr>
          <w:rtl/>
        </w:rPr>
        <w:t xml:space="preserve"> 125</w:t>
      </w:r>
      <w:r>
        <w:rPr>
          <w:rtl/>
        </w:rPr>
        <w:t>.</w:t>
      </w:r>
    </w:p>
    <w:p w:rsidR="007D3F41" w:rsidRPr="00736C02" w:rsidRDefault="007D3F41" w:rsidP="007D3F41">
      <w:pPr>
        <w:pStyle w:val="libFootnoteCenterBold"/>
        <w:rPr>
          <w:rtl/>
        </w:rPr>
      </w:pPr>
      <w:r w:rsidRPr="00736C02">
        <w:rPr>
          <w:rtl/>
        </w:rPr>
        <w:t>الباب 39</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 124</w:t>
      </w:r>
      <w:r>
        <w:rPr>
          <w:rtl/>
        </w:rPr>
        <w:t>.</w:t>
      </w:r>
    </w:p>
    <w:p w:rsidR="007D3F41" w:rsidRPr="00736C02" w:rsidRDefault="007D3F41" w:rsidP="007D3F41">
      <w:pPr>
        <w:pStyle w:val="libFootnoteCenterBold"/>
        <w:rPr>
          <w:rtl/>
        </w:rPr>
      </w:pPr>
      <w:r w:rsidRPr="00736C02">
        <w:rPr>
          <w:rtl/>
        </w:rPr>
        <w:t>الباب 40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28.</w:t>
      </w:r>
    </w:p>
    <w:p w:rsidR="007D3F41" w:rsidRPr="00736C02" w:rsidRDefault="007D3F41" w:rsidP="007D3F41">
      <w:pPr>
        <w:pStyle w:val="libFootnote0"/>
        <w:rPr>
          <w:rtl/>
        </w:rPr>
      </w:pPr>
      <w:r>
        <w:rPr>
          <w:rFonts w:hint="cs"/>
          <w:rtl/>
        </w:rPr>
        <w:t xml:space="preserve">2 - </w:t>
      </w:r>
      <w:r w:rsidRPr="00736C02">
        <w:rPr>
          <w:rtl/>
        </w:rPr>
        <w:t>الجعفريات ص 28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في سبيل الله إبراهيم </w:t>
      </w:r>
      <w:r w:rsidR="0060562E" w:rsidRPr="0060562E">
        <w:rPr>
          <w:rStyle w:val="libAlaemChar"/>
          <w:rtl/>
        </w:rPr>
        <w:t>عليه‌السلام</w:t>
      </w:r>
      <w:r>
        <w:rPr>
          <w:rtl/>
        </w:rPr>
        <w:t xml:space="preserve"> - </w:t>
      </w:r>
      <w:r w:rsidRPr="00736C02">
        <w:rPr>
          <w:rtl/>
        </w:rPr>
        <w:t>إلى أن قال</w:t>
      </w:r>
      <w:r>
        <w:rPr>
          <w:rtl/>
        </w:rPr>
        <w:t xml:space="preserve"> - </w:t>
      </w:r>
      <w:r w:rsidRPr="00736C02">
        <w:rPr>
          <w:rtl/>
        </w:rPr>
        <w:t>وأول من اختتن</w:t>
      </w:r>
      <w:r>
        <w:rPr>
          <w:rtl/>
        </w:rPr>
        <w:t xml:space="preserve"> </w:t>
      </w:r>
      <w:r w:rsidRPr="00736C02">
        <w:rPr>
          <w:rtl/>
        </w:rPr>
        <w:t>إبراهيم</w:t>
      </w:r>
      <w:r>
        <w:rPr>
          <w:rtl/>
        </w:rPr>
        <w:t>،</w:t>
      </w:r>
      <w:r w:rsidRPr="00736C02">
        <w:rPr>
          <w:rtl/>
        </w:rPr>
        <w:t xml:space="preserve"> اختتن بالقدوم</w:t>
      </w:r>
      <w:r>
        <w:rPr>
          <w:rtl/>
        </w:rPr>
        <w:t>،</w:t>
      </w:r>
      <w:r w:rsidRPr="00736C02">
        <w:rPr>
          <w:rtl/>
        </w:rPr>
        <w:t xml:space="preserve"> على رأس ثمانين </w:t>
      </w:r>
      <w:r w:rsidRPr="007D3F41">
        <w:rPr>
          <w:rStyle w:val="libFootnotenumChar"/>
          <w:rtl/>
        </w:rPr>
        <w:t>(1)</w:t>
      </w:r>
      <w:r w:rsidRPr="00736C02">
        <w:rPr>
          <w:rtl/>
        </w:rPr>
        <w:t xml:space="preserve"> سنة من عمره </w:t>
      </w:r>
      <w:r>
        <w:rPr>
          <w:rFonts w:hint="cs"/>
          <w:rtl/>
        </w:rPr>
        <w:t>»</w:t>
      </w:r>
      <w:r>
        <w:rPr>
          <w:rtl/>
        </w:rPr>
        <w:t>.</w:t>
      </w:r>
    </w:p>
    <w:p w:rsidR="007D3F41" w:rsidRPr="00736C02" w:rsidRDefault="007D3F41" w:rsidP="00176277">
      <w:pPr>
        <w:pStyle w:val="libNormal"/>
        <w:rPr>
          <w:rtl/>
        </w:rPr>
      </w:pPr>
      <w:r w:rsidRPr="00736C02">
        <w:rPr>
          <w:rtl/>
        </w:rPr>
        <w:t>ورواهما في دعائم الاسلام</w:t>
      </w:r>
      <w:r>
        <w:rPr>
          <w:rtl/>
        </w:rPr>
        <w:t>،</w:t>
      </w:r>
      <w:r w:rsidRPr="00736C02">
        <w:rPr>
          <w:rtl/>
        </w:rPr>
        <w:t xml:space="preserve"> مثله </w:t>
      </w:r>
      <w:r w:rsidRPr="007D3F41">
        <w:rPr>
          <w:rStyle w:val="libFootnotenumChar"/>
          <w:rtl/>
        </w:rPr>
        <w:t>(2)</w:t>
      </w:r>
      <w:r>
        <w:rPr>
          <w:rtl/>
        </w:rPr>
        <w:t>.</w:t>
      </w:r>
    </w:p>
    <w:p w:rsidR="007D3F41" w:rsidRPr="00BB39FD" w:rsidRDefault="007D3F41" w:rsidP="007D3F41">
      <w:pPr>
        <w:pStyle w:val="Heading2Center"/>
        <w:rPr>
          <w:rtl/>
        </w:rPr>
      </w:pPr>
      <w:bookmarkStart w:id="348" w:name="_Toc365374632"/>
      <w:bookmarkStart w:id="349" w:name="_Toc380483729"/>
      <w:r w:rsidRPr="00BB39FD">
        <w:rPr>
          <w:rtl/>
        </w:rPr>
        <w:t>41</w:t>
      </w:r>
      <w:r>
        <w:rPr>
          <w:rtl/>
          <w:lang w:bidi="ar-IQ"/>
        </w:rPr>
        <w:t xml:space="preserve"> - </w:t>
      </w:r>
      <w:r w:rsidRPr="00672D41">
        <w:rPr>
          <w:rStyle w:val="libAlaemHeading2Char"/>
          <w:rtl/>
        </w:rPr>
        <w:t>(</w:t>
      </w:r>
      <w:r w:rsidRPr="00BB39FD">
        <w:rPr>
          <w:rtl/>
        </w:rPr>
        <w:t xml:space="preserve"> باب وجوب الختان على الرجل</w:t>
      </w:r>
      <w:r>
        <w:rPr>
          <w:rtl/>
          <w:lang w:bidi="ar-IQ"/>
        </w:rPr>
        <w:t>،</w:t>
      </w:r>
      <w:r w:rsidRPr="00BB39FD">
        <w:rPr>
          <w:rtl/>
        </w:rPr>
        <w:t xml:space="preserve"> وعدم وجوب</w:t>
      </w:r>
      <w:r w:rsidRPr="00BB39FD">
        <w:rPr>
          <w:rFonts w:hint="cs"/>
          <w:rtl/>
        </w:rPr>
        <w:t xml:space="preserve"> </w:t>
      </w:r>
      <w:r w:rsidRPr="00BB39FD">
        <w:rPr>
          <w:rtl/>
        </w:rPr>
        <w:t xml:space="preserve">النفض </w:t>
      </w:r>
      <w:r w:rsidRPr="00DC4ED2">
        <w:rPr>
          <w:rStyle w:val="libFootnotenumChar"/>
          <w:rtl/>
        </w:rPr>
        <w:t>(*)</w:t>
      </w:r>
      <w:r w:rsidRPr="00BB39FD">
        <w:rPr>
          <w:rtl/>
        </w:rPr>
        <w:t xml:space="preserve"> على النساء </w:t>
      </w:r>
      <w:r w:rsidRPr="00672D41">
        <w:rPr>
          <w:rStyle w:val="libAlaemHeading2Char"/>
          <w:rtl/>
        </w:rPr>
        <w:t>)</w:t>
      </w:r>
      <w:bookmarkEnd w:id="348"/>
      <w:bookmarkEnd w:id="349"/>
    </w:p>
    <w:p w:rsidR="007D3F41" w:rsidRPr="00736C02" w:rsidRDefault="00672D41" w:rsidP="00176277">
      <w:pPr>
        <w:pStyle w:val="libNormal"/>
        <w:rPr>
          <w:rtl/>
        </w:rPr>
      </w:pPr>
      <w:r w:rsidRPr="00672D41">
        <w:rPr>
          <w:rStyle w:val="libNumChar"/>
          <w:rtl/>
        </w:rPr>
        <w:t>[17827]</w:t>
      </w:r>
      <w:r w:rsidR="007D3F41" w:rsidRPr="00736C02">
        <w:rPr>
          <w:rtl/>
        </w:rPr>
        <w:t xml:space="preserve"> 1</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الختان سنة في الرجال</w:t>
      </w:r>
      <w:r w:rsidR="007D3F41">
        <w:rPr>
          <w:rtl/>
        </w:rPr>
        <w:t>،</w:t>
      </w:r>
      <w:r w:rsidR="007D3F41" w:rsidRPr="00736C02">
        <w:rPr>
          <w:rtl/>
        </w:rPr>
        <w:t xml:space="preserve"> مكرمة للنساء »</w:t>
      </w:r>
      <w:r w:rsidR="007D3F41">
        <w:rPr>
          <w:rtl/>
        </w:rPr>
        <w:t>.</w:t>
      </w:r>
    </w:p>
    <w:p w:rsidR="007D3F41" w:rsidRPr="00335A13" w:rsidRDefault="007D3F41" w:rsidP="007D3F41">
      <w:pPr>
        <w:pStyle w:val="Heading2Center"/>
        <w:rPr>
          <w:rtl/>
        </w:rPr>
      </w:pPr>
      <w:bookmarkStart w:id="350" w:name="_Toc365374633"/>
      <w:bookmarkStart w:id="351" w:name="_Toc380483730"/>
      <w:r w:rsidRPr="00335A13">
        <w:rPr>
          <w:rtl/>
        </w:rPr>
        <w:t>42</w:t>
      </w:r>
      <w:r>
        <w:rPr>
          <w:rtl/>
          <w:lang w:bidi="ar-IQ"/>
        </w:rPr>
        <w:t xml:space="preserve"> - </w:t>
      </w:r>
      <w:r w:rsidRPr="00672D41">
        <w:rPr>
          <w:rStyle w:val="libAlaemHeading2Char"/>
          <w:rtl/>
        </w:rPr>
        <w:t>(</w:t>
      </w:r>
      <w:r w:rsidRPr="00335A13">
        <w:rPr>
          <w:rtl/>
        </w:rPr>
        <w:t xml:space="preserve"> باب استحباب خفض البنات وآدابه </w:t>
      </w:r>
      <w:r w:rsidRPr="00672D41">
        <w:rPr>
          <w:rStyle w:val="libAlaemHeading2Char"/>
          <w:rtl/>
        </w:rPr>
        <w:t>)</w:t>
      </w:r>
      <w:bookmarkEnd w:id="350"/>
      <w:bookmarkEnd w:id="351"/>
    </w:p>
    <w:p w:rsidR="007D3F41" w:rsidRPr="00736C02" w:rsidRDefault="00672D41" w:rsidP="00176277">
      <w:pPr>
        <w:pStyle w:val="libNormal"/>
        <w:rPr>
          <w:rtl/>
        </w:rPr>
      </w:pPr>
      <w:r w:rsidRPr="00672D41">
        <w:rPr>
          <w:rStyle w:val="libNumChar"/>
          <w:rtl/>
        </w:rPr>
        <w:t>[17828]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 أن عليا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يا معشر النساء </w:t>
      </w:r>
      <w:r w:rsidR="007D3F41" w:rsidRPr="007D3F41">
        <w:rPr>
          <w:rStyle w:val="libFootnotenumChar"/>
          <w:rtl/>
        </w:rPr>
        <w:t>(1)</w:t>
      </w:r>
      <w:r w:rsidR="007D3F41" w:rsidRPr="00736C02">
        <w:rPr>
          <w:rtl/>
        </w:rPr>
        <w:t xml:space="preserve"> إذا خفضتن </w:t>
      </w:r>
      <w:r w:rsidR="007D3F41" w:rsidRPr="007D3F41">
        <w:rPr>
          <w:rStyle w:val="libFootnotenumChar"/>
          <w:rtl/>
        </w:rPr>
        <w:t>(2)</w:t>
      </w:r>
      <w:r w:rsidR="007D3F41" w:rsidRPr="00736C02">
        <w:rPr>
          <w:rtl/>
        </w:rPr>
        <w:t xml:space="preserve"> بناتكن فبقين من ذلك شيئا</w:t>
      </w:r>
      <w:r w:rsidR="007D3F41">
        <w:rPr>
          <w:rtl/>
        </w:rPr>
        <w:t>،</w:t>
      </w:r>
      <w:r w:rsidR="007D3F41" w:rsidRPr="00736C02">
        <w:rPr>
          <w:rtl/>
        </w:rPr>
        <w:t xml:space="preserve"> فإنه</w:t>
      </w:r>
      <w:r w:rsidR="007D3F41">
        <w:rPr>
          <w:rtl/>
        </w:rPr>
        <w:t xml:space="preserve"> </w:t>
      </w:r>
      <w:r w:rsidR="007D3F41" w:rsidRPr="00736C02">
        <w:rPr>
          <w:rtl/>
        </w:rPr>
        <w:t>انقى لألوانهن وأحظى لهن »</w:t>
      </w:r>
      <w:r w:rsidR="007D3F41">
        <w:rPr>
          <w:rtl/>
        </w:rPr>
        <w:t>.</w:t>
      </w:r>
    </w:p>
    <w:p w:rsidR="007D3F41" w:rsidRPr="00736C02" w:rsidRDefault="00672D41" w:rsidP="00176277">
      <w:pPr>
        <w:pStyle w:val="libNormal"/>
        <w:rPr>
          <w:rtl/>
        </w:rPr>
      </w:pPr>
      <w:r w:rsidRPr="00672D41">
        <w:rPr>
          <w:rStyle w:val="libNumChar"/>
          <w:rtl/>
        </w:rPr>
        <w:t>[17829]</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 </w:t>
      </w:r>
      <w:r w:rsidR="0060562E" w:rsidRPr="0060562E">
        <w:rPr>
          <w:rStyle w:val="libAlaemChar"/>
          <w:rtl/>
        </w:rPr>
        <w:t>عليهم‌السلام</w:t>
      </w:r>
      <w:r w:rsidR="007D3F41">
        <w:rPr>
          <w:rtl/>
        </w:rPr>
        <w:t>،</w:t>
      </w:r>
      <w:r w:rsidR="007D3F41" w:rsidRPr="00736C02">
        <w:rPr>
          <w:rtl/>
        </w:rPr>
        <w:t xml:space="preserve"> قال</w:t>
      </w:r>
      <w:r w:rsidR="007D3F41">
        <w:rPr>
          <w:rtl/>
        </w:rPr>
        <w:t xml:space="preserve">: </w:t>
      </w:r>
      <w:r w:rsidR="007D3F41">
        <w:rPr>
          <w:rFonts w:hint="cs"/>
          <w:rtl/>
        </w:rPr>
        <w:t>«</w:t>
      </w:r>
      <w:r w:rsidR="007D3F41" w:rsidRPr="00736C02">
        <w:rPr>
          <w:rtl/>
        </w:rPr>
        <w:t xml:space="preserve"> أخبرني جدي القاسم بن محمد بن أبي بكر</w:t>
      </w:r>
      <w:r w:rsidR="007D3F41">
        <w:rPr>
          <w:rtl/>
        </w:rPr>
        <w:t>،</w:t>
      </w:r>
      <w:r w:rsidR="007D3F41" w:rsidRPr="00736C02">
        <w:rPr>
          <w:rtl/>
        </w:rPr>
        <w:t xml:space="preserve"> عن عائشة</w:t>
      </w:r>
      <w:r w:rsidR="007D3F41">
        <w:rPr>
          <w:rtl/>
        </w:rPr>
        <w:t>،</w:t>
      </w:r>
      <w:r w:rsidR="007D3F41" w:rsidRPr="00736C02">
        <w:rPr>
          <w:rtl/>
        </w:rPr>
        <w:t xml:space="preserve"> أنها كانت تقول</w:t>
      </w:r>
      <w:r w:rsidR="007D3F41">
        <w:rPr>
          <w:rtl/>
        </w:rPr>
        <w:t>:</w:t>
      </w:r>
    </w:p>
    <w:p w:rsidR="007D3F41" w:rsidRPr="00736C02" w:rsidRDefault="007D3F41" w:rsidP="007D3F41">
      <w:pPr>
        <w:pStyle w:val="libLine"/>
        <w:rPr>
          <w:rtl/>
        </w:rPr>
      </w:pPr>
      <w:r>
        <w:rPr>
          <w:rtl/>
        </w:rPr>
        <w:t>__________________</w:t>
      </w:r>
    </w:p>
    <w:p w:rsidR="007D3F41" w:rsidRPr="00A1373D" w:rsidRDefault="007D3F41" w:rsidP="007D3F41">
      <w:pPr>
        <w:pStyle w:val="libFootnote"/>
        <w:rPr>
          <w:rtl/>
        </w:rPr>
      </w:pPr>
      <w:r w:rsidRPr="00A1373D">
        <w:rPr>
          <w:rtl/>
        </w:rPr>
        <w:t>(1) في المصدر</w:t>
      </w:r>
      <w:r>
        <w:rPr>
          <w:rtl/>
          <w:lang w:bidi="ar-IQ"/>
        </w:rPr>
        <w:t>:</w:t>
      </w:r>
      <w:r w:rsidRPr="00A1373D">
        <w:rPr>
          <w:rtl/>
        </w:rPr>
        <w:t xml:space="preserve"> ستين</w:t>
      </w:r>
      <w:r>
        <w:rPr>
          <w:rtl/>
        </w:rPr>
        <w:t>.</w:t>
      </w:r>
    </w:p>
    <w:p w:rsidR="007D3F41" w:rsidRPr="00A1373D" w:rsidRDefault="007D3F41" w:rsidP="007D3F41">
      <w:pPr>
        <w:pStyle w:val="libFootnote"/>
        <w:rPr>
          <w:rtl/>
        </w:rPr>
      </w:pPr>
      <w:r w:rsidRPr="00A1373D">
        <w:rPr>
          <w:rtl/>
        </w:rPr>
        <w:t>(2) دعائم الاسلام ج 1 ص 124</w:t>
      </w:r>
      <w:r>
        <w:rPr>
          <w:rtl/>
        </w:rPr>
        <w:t>.</w:t>
      </w:r>
    </w:p>
    <w:p w:rsidR="007D3F41" w:rsidRPr="00736C02" w:rsidRDefault="007D3F41" w:rsidP="007D3F41">
      <w:pPr>
        <w:pStyle w:val="libFootnoteCenterBold"/>
        <w:rPr>
          <w:rtl/>
        </w:rPr>
      </w:pPr>
      <w:r w:rsidRPr="00736C02">
        <w:rPr>
          <w:rtl/>
        </w:rPr>
        <w:t>الباب 41</w:t>
      </w:r>
    </w:p>
    <w:p w:rsidR="007D3F41" w:rsidRPr="00A1373D" w:rsidRDefault="007D3F41" w:rsidP="007D3F41">
      <w:pPr>
        <w:pStyle w:val="libFootnote"/>
        <w:rPr>
          <w:rtl/>
        </w:rPr>
      </w:pPr>
      <w:r w:rsidRPr="00A1373D">
        <w:rPr>
          <w:rFonts w:hint="cs"/>
          <w:rtl/>
        </w:rPr>
        <w:t>(</w:t>
      </w:r>
      <w:r w:rsidRPr="00A1373D">
        <w:rPr>
          <w:rtl/>
        </w:rPr>
        <w:t>*</w:t>
      </w:r>
      <w:r w:rsidRPr="00A1373D">
        <w:rPr>
          <w:rFonts w:hint="cs"/>
          <w:rtl/>
        </w:rPr>
        <w:t>)</w:t>
      </w:r>
      <w:r w:rsidRPr="00A1373D">
        <w:rPr>
          <w:rtl/>
        </w:rPr>
        <w:t xml:space="preserve"> خفض الجارية بفتح الخاء وسكون الفاء</w:t>
      </w:r>
      <w:r>
        <w:rPr>
          <w:rtl/>
          <w:lang w:bidi="ar-IQ"/>
        </w:rPr>
        <w:t>:</w:t>
      </w:r>
      <w:r w:rsidRPr="00A1373D">
        <w:rPr>
          <w:rtl/>
        </w:rPr>
        <w:t xml:space="preserve"> مثل ختن الغلام ولا يطلق الخفض الا</w:t>
      </w:r>
      <w:r>
        <w:rPr>
          <w:rtl/>
          <w:lang w:bidi="ar-IQ"/>
        </w:rPr>
        <w:t xml:space="preserve"> </w:t>
      </w:r>
      <w:r w:rsidRPr="00A1373D">
        <w:rPr>
          <w:rtl/>
        </w:rPr>
        <w:t>على الجارية ( مجمع البحرين ج 4 ص 203 والقاموس المحيط ج 2 ص 341 )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ص 70</w:t>
      </w:r>
      <w:r>
        <w:rPr>
          <w:rtl/>
        </w:rPr>
        <w:t>.</w:t>
      </w:r>
    </w:p>
    <w:p w:rsidR="007D3F41" w:rsidRPr="00736C02" w:rsidRDefault="007D3F41" w:rsidP="007D3F41">
      <w:pPr>
        <w:pStyle w:val="libFootnoteCenterBold"/>
        <w:rPr>
          <w:rtl/>
        </w:rPr>
      </w:pPr>
      <w:r w:rsidRPr="00736C02">
        <w:rPr>
          <w:rtl/>
        </w:rPr>
        <w:t>الباب 42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29</w:t>
      </w:r>
      <w:r>
        <w:rPr>
          <w:rtl/>
        </w:rPr>
        <w:t>.</w:t>
      </w:r>
    </w:p>
    <w:p w:rsidR="007D3F41" w:rsidRPr="00A1373D" w:rsidRDefault="007D3F41" w:rsidP="007D3F41">
      <w:pPr>
        <w:pStyle w:val="libFootnote"/>
        <w:rPr>
          <w:rtl/>
        </w:rPr>
      </w:pPr>
      <w:r w:rsidRPr="00A1373D">
        <w:rPr>
          <w:rtl/>
        </w:rPr>
        <w:t>(1) في الحجرية</w:t>
      </w:r>
      <w:r>
        <w:rPr>
          <w:rtl/>
          <w:lang w:bidi="ar-IQ"/>
        </w:rPr>
        <w:t>:</w:t>
      </w:r>
      <w:r w:rsidRPr="00A1373D">
        <w:rPr>
          <w:rtl/>
        </w:rPr>
        <w:t xml:space="preserve"> </w:t>
      </w:r>
      <w:r w:rsidRPr="00A1373D">
        <w:rPr>
          <w:rFonts w:hint="cs"/>
          <w:rtl/>
        </w:rPr>
        <w:t xml:space="preserve">« </w:t>
      </w:r>
      <w:r w:rsidRPr="00A1373D">
        <w:rPr>
          <w:rtl/>
        </w:rPr>
        <w:t xml:space="preserve">الناس </w:t>
      </w:r>
      <w:r w:rsidRPr="00A1373D">
        <w:rPr>
          <w:rFonts w:hint="cs"/>
          <w:rtl/>
        </w:rPr>
        <w:t>»</w:t>
      </w:r>
      <w:r w:rsidRPr="00A1373D">
        <w:rPr>
          <w:rtl/>
        </w:rPr>
        <w:t xml:space="preserve"> وما أثبتناه من المصدر</w:t>
      </w:r>
      <w:r>
        <w:rPr>
          <w:rtl/>
        </w:rPr>
        <w:t>.</w:t>
      </w:r>
    </w:p>
    <w:p w:rsidR="007D3F41" w:rsidRPr="00A1373D" w:rsidRDefault="007D3F41" w:rsidP="007D3F41">
      <w:pPr>
        <w:pStyle w:val="libFootnote"/>
        <w:rPr>
          <w:rtl/>
        </w:rPr>
      </w:pPr>
      <w:r w:rsidRPr="00A1373D">
        <w:rPr>
          <w:rtl/>
        </w:rPr>
        <w:t>(2) في الحجرية</w:t>
      </w:r>
      <w:r>
        <w:rPr>
          <w:rtl/>
          <w:lang w:bidi="ar-IQ"/>
        </w:rPr>
        <w:t>:</w:t>
      </w:r>
      <w:r w:rsidRPr="00A1373D">
        <w:rPr>
          <w:rtl/>
        </w:rPr>
        <w:t xml:space="preserve"> </w:t>
      </w:r>
      <w:r w:rsidRPr="00A1373D">
        <w:rPr>
          <w:rFonts w:hint="cs"/>
          <w:rtl/>
        </w:rPr>
        <w:t>«</w:t>
      </w:r>
      <w:r w:rsidRPr="00A1373D">
        <w:rPr>
          <w:rtl/>
        </w:rPr>
        <w:t xml:space="preserve"> خفضن </w:t>
      </w:r>
      <w:r w:rsidRPr="00A1373D">
        <w:rPr>
          <w:rFonts w:hint="cs"/>
          <w:rtl/>
        </w:rPr>
        <w:t>»</w:t>
      </w:r>
      <w:r w:rsidRPr="00A1373D">
        <w:rPr>
          <w:rtl/>
        </w:rPr>
        <w:t xml:space="preserve"> وما أثبتناه من</w:t>
      </w:r>
      <w:r w:rsidRPr="00A1373D">
        <w:rPr>
          <w:rFonts w:hint="cs"/>
          <w:rtl/>
        </w:rPr>
        <w:t xml:space="preserve"> </w:t>
      </w:r>
      <w:r w:rsidRPr="00A1373D">
        <w:rPr>
          <w:rtl/>
        </w:rPr>
        <w:t>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29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يا معشر النساء</w:t>
      </w:r>
      <w:r>
        <w:rPr>
          <w:rtl/>
        </w:rPr>
        <w:t>،</w:t>
      </w:r>
      <w:r w:rsidRPr="00736C02">
        <w:rPr>
          <w:rtl/>
        </w:rPr>
        <w:t xml:space="preserve"> إذا خفضتن </w:t>
      </w:r>
      <w:r w:rsidRPr="007D3F41">
        <w:rPr>
          <w:rStyle w:val="libFootnotenumChar"/>
          <w:rtl/>
        </w:rPr>
        <w:t>(1)</w:t>
      </w:r>
      <w:r w:rsidRPr="00736C02">
        <w:rPr>
          <w:rtl/>
        </w:rPr>
        <w:t xml:space="preserve"> بناتكن فبقين</w:t>
      </w:r>
      <w:r>
        <w:rPr>
          <w:rtl/>
        </w:rPr>
        <w:t>،</w:t>
      </w:r>
      <w:r w:rsidRPr="00736C02">
        <w:rPr>
          <w:rtl/>
        </w:rPr>
        <w:t xml:space="preserve"> ابقاء للذاتهن في الأزواج </w:t>
      </w:r>
      <w:r>
        <w:rPr>
          <w:rFonts w:hint="cs"/>
          <w:rtl/>
        </w:rPr>
        <w:t>»</w:t>
      </w:r>
      <w:r>
        <w:rPr>
          <w:rtl/>
        </w:rPr>
        <w:t>.</w:t>
      </w:r>
    </w:p>
    <w:p w:rsidR="007D3F41" w:rsidRPr="00736C02" w:rsidRDefault="00672D41" w:rsidP="00176277">
      <w:pPr>
        <w:pStyle w:val="libNormal"/>
        <w:rPr>
          <w:rtl/>
        </w:rPr>
      </w:pPr>
      <w:r w:rsidRPr="00672D41">
        <w:rPr>
          <w:rStyle w:val="libNumChar"/>
          <w:rtl/>
        </w:rPr>
        <w:t>[17830]</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وذكر الحديث</w:t>
      </w:r>
      <w:r w:rsidR="007D3F41">
        <w:rPr>
          <w:rtl/>
        </w:rPr>
        <w:t xml:space="preserve"> </w:t>
      </w:r>
      <w:r w:rsidR="007D3F41" w:rsidRPr="00736C02">
        <w:rPr>
          <w:rtl/>
        </w:rPr>
        <w:t>الأول وزاد في آخره « عند أزواجهن »</w:t>
      </w:r>
      <w:r w:rsidR="007D3F41">
        <w:rPr>
          <w:rtl/>
        </w:rPr>
        <w:t>.</w:t>
      </w:r>
    </w:p>
    <w:p w:rsidR="007D3F41" w:rsidRPr="00736C02" w:rsidRDefault="007D3F41" w:rsidP="00176277">
      <w:pPr>
        <w:pStyle w:val="libNormal"/>
        <w:rPr>
          <w:rtl/>
        </w:rPr>
      </w:pPr>
      <w:r w:rsidRPr="00736C02">
        <w:rPr>
          <w:rtl/>
        </w:rPr>
        <w:t xml:space="preserve">وعنه </w:t>
      </w:r>
      <w:r w:rsidR="0060562E" w:rsidRPr="0060562E">
        <w:rPr>
          <w:rStyle w:val="libAlaemChar"/>
          <w:rtl/>
        </w:rPr>
        <w:t>عليه‌السلام</w:t>
      </w:r>
      <w:r>
        <w:rPr>
          <w:rtl/>
        </w:rPr>
        <w:t>،</w:t>
      </w:r>
      <w:r w:rsidRPr="00736C02">
        <w:rPr>
          <w:rtl/>
        </w:rPr>
        <w:t xml:space="preserve"> أنه قال</w:t>
      </w:r>
      <w:r>
        <w:rPr>
          <w:rtl/>
        </w:rPr>
        <w:t>:</w:t>
      </w:r>
      <w:r w:rsidRPr="00736C02">
        <w:rPr>
          <w:rtl/>
        </w:rPr>
        <w:t xml:space="preserve"> « لا تخفض الجارية دون أن تبلغ سبع</w:t>
      </w:r>
      <w:r>
        <w:rPr>
          <w:rtl/>
        </w:rPr>
        <w:t xml:space="preserve"> </w:t>
      </w:r>
      <w:r w:rsidRPr="00736C02">
        <w:rPr>
          <w:rtl/>
        </w:rPr>
        <w:t>سنين »</w:t>
      </w:r>
      <w:r>
        <w:rPr>
          <w:rtl/>
        </w:rPr>
        <w:t>.</w:t>
      </w:r>
    </w:p>
    <w:p w:rsidR="007D3F41" w:rsidRPr="00736C02" w:rsidRDefault="00672D41" w:rsidP="00176277">
      <w:pPr>
        <w:pStyle w:val="libNormal"/>
        <w:rPr>
          <w:rtl/>
        </w:rPr>
      </w:pPr>
      <w:r w:rsidRPr="00672D41">
        <w:rPr>
          <w:rStyle w:val="libNumChar"/>
          <w:rtl/>
        </w:rPr>
        <w:t>[17831]</w:t>
      </w:r>
      <w:r w:rsidR="007D3F41" w:rsidRPr="00736C02">
        <w:rPr>
          <w:rtl/>
        </w:rPr>
        <w:t xml:space="preserve"> 4</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ولم يبايع النبي </w:t>
      </w:r>
      <w:r w:rsidR="0060562E" w:rsidRPr="0060562E">
        <w:rPr>
          <w:rStyle w:val="libAlaemChar"/>
          <w:rtl/>
        </w:rPr>
        <w:t>صلى‌الله‌عليه‌وآله</w:t>
      </w:r>
      <w:r w:rsidR="007D3F41" w:rsidRPr="00736C02">
        <w:rPr>
          <w:rtl/>
        </w:rPr>
        <w:t xml:space="preserve"> أحدا من النساء إلا مختونة</w:t>
      </w:r>
      <w:r w:rsidR="007D3F41">
        <w:rPr>
          <w:rtl/>
        </w:rPr>
        <w:t>،</w:t>
      </w:r>
      <w:r w:rsidR="007D3F41" w:rsidRPr="00736C02">
        <w:rPr>
          <w:rtl/>
        </w:rPr>
        <w:t xml:space="preserve"> وأول من اختتن من النساء هاجر</w:t>
      </w:r>
      <w:r w:rsidR="007D3F41">
        <w:rPr>
          <w:rtl/>
        </w:rPr>
        <w:t xml:space="preserve">، </w:t>
      </w:r>
      <w:r w:rsidR="007D3F41" w:rsidRPr="00736C02">
        <w:rPr>
          <w:rtl/>
        </w:rPr>
        <w:t>لحلف سارة أن تقطع عضوا منها</w:t>
      </w:r>
      <w:r w:rsidR="007D3F41">
        <w:rPr>
          <w:rtl/>
        </w:rPr>
        <w:t>،</w:t>
      </w:r>
      <w:r w:rsidR="007D3F41" w:rsidRPr="00736C02">
        <w:rPr>
          <w:rtl/>
        </w:rPr>
        <w:t xml:space="preserve"> فأمر الله تعالى باختتانها</w:t>
      </w:r>
      <w:r w:rsidR="007D3F41">
        <w:rPr>
          <w:rtl/>
        </w:rPr>
        <w:t>.</w:t>
      </w:r>
    </w:p>
    <w:p w:rsidR="007D3F41" w:rsidRPr="00635000" w:rsidRDefault="007D3F41" w:rsidP="007D3F41">
      <w:pPr>
        <w:pStyle w:val="Heading2Center"/>
        <w:rPr>
          <w:rtl/>
        </w:rPr>
      </w:pPr>
      <w:bookmarkStart w:id="352" w:name="_Toc365374634"/>
      <w:bookmarkStart w:id="353" w:name="_Toc380483731"/>
      <w:r w:rsidRPr="00635000">
        <w:rPr>
          <w:rtl/>
        </w:rPr>
        <w:t>43</w:t>
      </w:r>
      <w:r>
        <w:rPr>
          <w:rtl/>
          <w:lang w:bidi="ar-IQ"/>
        </w:rPr>
        <w:t xml:space="preserve"> - </w:t>
      </w:r>
      <w:r w:rsidRPr="00672D41">
        <w:rPr>
          <w:rStyle w:val="libAlaemHeading2Char"/>
          <w:rtl/>
        </w:rPr>
        <w:t>(</w:t>
      </w:r>
      <w:r w:rsidRPr="00635000">
        <w:rPr>
          <w:rtl/>
        </w:rPr>
        <w:t xml:space="preserve"> باب عدم تأكد استحباب الحلق والعقيقة إذا مضى يوم</w:t>
      </w:r>
      <w:r w:rsidRPr="00635000">
        <w:rPr>
          <w:rFonts w:hint="cs"/>
          <w:rtl/>
        </w:rPr>
        <w:t xml:space="preserve"> </w:t>
      </w:r>
      <w:r w:rsidRPr="00635000">
        <w:rPr>
          <w:rtl/>
        </w:rPr>
        <w:t>السابع</w:t>
      </w:r>
      <w:r>
        <w:rPr>
          <w:rtl/>
          <w:lang w:bidi="ar-IQ"/>
        </w:rPr>
        <w:t>،</w:t>
      </w:r>
      <w:r w:rsidRPr="00635000">
        <w:rPr>
          <w:rtl/>
        </w:rPr>
        <w:t xml:space="preserve"> وكراهة تأخير هما عنه </w:t>
      </w:r>
      <w:r w:rsidRPr="00672D41">
        <w:rPr>
          <w:rStyle w:val="libAlaemHeading2Char"/>
          <w:rtl/>
        </w:rPr>
        <w:t>)</w:t>
      </w:r>
      <w:bookmarkEnd w:id="352"/>
      <w:bookmarkEnd w:id="353"/>
    </w:p>
    <w:p w:rsidR="007D3F41" w:rsidRPr="00736C02" w:rsidRDefault="00672D41" w:rsidP="00176277">
      <w:pPr>
        <w:pStyle w:val="libNormal"/>
        <w:rPr>
          <w:rtl/>
        </w:rPr>
      </w:pPr>
      <w:r w:rsidRPr="00672D41">
        <w:rPr>
          <w:rStyle w:val="libNumChar"/>
          <w:rtl/>
        </w:rPr>
        <w:t>[17832]</w:t>
      </w:r>
      <w:r w:rsidR="007D3F41" w:rsidRPr="00736C02">
        <w:rPr>
          <w:rtl/>
        </w:rPr>
        <w:t xml:space="preserve"> 1</w:t>
      </w:r>
      <w:r w:rsidR="007D3F41">
        <w:rPr>
          <w:rtl/>
        </w:rPr>
        <w:t xml:space="preserve"> - </w:t>
      </w:r>
      <w:r w:rsidR="007D3F41" w:rsidRPr="00736C02">
        <w:rPr>
          <w:rtl/>
        </w:rPr>
        <w:t>كتاب محمد بن المثنى بن القاسم الحضرمي</w:t>
      </w:r>
      <w:r w:rsidR="007D3F41">
        <w:rPr>
          <w:rtl/>
        </w:rPr>
        <w:t>:</w:t>
      </w:r>
      <w:r w:rsidR="007D3F41" w:rsidRPr="00736C02">
        <w:rPr>
          <w:rtl/>
        </w:rPr>
        <w:t xml:space="preserve"> عن جعفر بن</w:t>
      </w:r>
      <w:r w:rsidR="007D3F41">
        <w:rPr>
          <w:rtl/>
        </w:rPr>
        <w:t xml:space="preserve"> </w:t>
      </w:r>
      <w:r w:rsidR="007D3F41" w:rsidRPr="00736C02">
        <w:rPr>
          <w:rtl/>
        </w:rPr>
        <w:t>محمد بن شريح الحضرمي</w:t>
      </w:r>
      <w:r w:rsidR="007D3F41">
        <w:rPr>
          <w:rtl/>
        </w:rPr>
        <w:t>،</w:t>
      </w:r>
      <w:r w:rsidR="007D3F41" w:rsidRPr="00736C02">
        <w:rPr>
          <w:rtl/>
        </w:rPr>
        <w:t xml:space="preserve"> عن ذريح المحاربي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قلت</w:t>
      </w:r>
      <w:r w:rsidR="007D3F41">
        <w:rPr>
          <w:rtl/>
        </w:rPr>
        <w:t>:</w:t>
      </w:r>
      <w:r w:rsidR="007D3F41" w:rsidRPr="00736C02">
        <w:rPr>
          <w:rtl/>
        </w:rPr>
        <w:t xml:space="preserve"> المولود يعق عنه بعد ما كبر</w:t>
      </w:r>
      <w:r w:rsidR="007D3F41">
        <w:rPr>
          <w:rtl/>
        </w:rPr>
        <w:t>،</w:t>
      </w:r>
      <w:r w:rsidR="007D3F41" w:rsidRPr="00736C02">
        <w:rPr>
          <w:rtl/>
        </w:rPr>
        <w:t xml:space="preserve"> قال</w:t>
      </w:r>
      <w:r w:rsidR="007D3F41">
        <w:rPr>
          <w:rtl/>
        </w:rPr>
        <w:t>:</w:t>
      </w:r>
      <w:r w:rsidR="007D3F41" w:rsidRPr="00736C02">
        <w:rPr>
          <w:rtl/>
        </w:rPr>
        <w:t xml:space="preserve"> « إذا جاز سبعة</w:t>
      </w:r>
      <w:r w:rsidR="007D3F41">
        <w:rPr>
          <w:rtl/>
        </w:rPr>
        <w:t xml:space="preserve"> </w:t>
      </w:r>
      <w:r w:rsidR="007D3F41" w:rsidRPr="00736C02">
        <w:rPr>
          <w:rtl/>
        </w:rPr>
        <w:t>أيام</w:t>
      </w:r>
      <w:r w:rsidR="007D3F41">
        <w:rPr>
          <w:rtl/>
        </w:rPr>
        <w:t>،</w:t>
      </w:r>
      <w:r w:rsidR="007D3F41" w:rsidRPr="00736C02">
        <w:rPr>
          <w:rtl/>
        </w:rPr>
        <w:t xml:space="preserve"> فلا تعق عنه »</w:t>
      </w:r>
      <w:r w:rsidR="007D3F41">
        <w:rPr>
          <w:rtl/>
        </w:rPr>
        <w:t>.</w:t>
      </w:r>
    </w:p>
    <w:p w:rsidR="007D3F41" w:rsidRPr="00635000" w:rsidRDefault="007D3F41" w:rsidP="007D3F41">
      <w:pPr>
        <w:pStyle w:val="Heading2Center"/>
        <w:rPr>
          <w:rtl/>
        </w:rPr>
      </w:pPr>
      <w:bookmarkStart w:id="354" w:name="_Toc365374635"/>
      <w:bookmarkStart w:id="355" w:name="_Toc380483732"/>
      <w:r w:rsidRPr="00635000">
        <w:rPr>
          <w:rtl/>
        </w:rPr>
        <w:t>44</w:t>
      </w:r>
      <w:r>
        <w:rPr>
          <w:rtl/>
          <w:lang w:bidi="ar-IQ"/>
        </w:rPr>
        <w:t xml:space="preserve"> - </w:t>
      </w:r>
      <w:r w:rsidRPr="00672D41">
        <w:rPr>
          <w:rStyle w:val="libAlaemHeading2Char"/>
          <w:rtl/>
        </w:rPr>
        <w:t>(</w:t>
      </w:r>
      <w:r w:rsidRPr="00635000">
        <w:rPr>
          <w:rtl/>
        </w:rPr>
        <w:t xml:space="preserve"> باب استحباب اسكات اليتيم إذا بكى </w:t>
      </w:r>
      <w:r w:rsidRPr="00672D41">
        <w:rPr>
          <w:rStyle w:val="libAlaemHeading2Char"/>
          <w:rtl/>
        </w:rPr>
        <w:t>)</w:t>
      </w:r>
      <w:bookmarkEnd w:id="354"/>
      <w:bookmarkEnd w:id="355"/>
    </w:p>
    <w:p w:rsidR="007D3F41" w:rsidRPr="00736C02" w:rsidRDefault="00672D41" w:rsidP="00176277">
      <w:pPr>
        <w:pStyle w:val="libNormal"/>
        <w:rPr>
          <w:rtl/>
        </w:rPr>
      </w:pPr>
      <w:r w:rsidRPr="00672D41">
        <w:rPr>
          <w:rStyle w:val="libNumChar"/>
          <w:rtl/>
        </w:rPr>
        <w:t>[17833]</w:t>
      </w:r>
      <w:r w:rsidR="007D3F41" w:rsidRPr="00736C02">
        <w:rPr>
          <w:rtl/>
        </w:rPr>
        <w:t xml:space="preserve"> 1</w:t>
      </w:r>
      <w:r w:rsidR="007D3F41">
        <w:rPr>
          <w:rtl/>
        </w:rPr>
        <w:t xml:space="preserve"> - </w:t>
      </w:r>
      <w:r w:rsidR="007D3F41" w:rsidRPr="00736C02">
        <w:rPr>
          <w:rtl/>
        </w:rPr>
        <w:t>الشيخ أبو الفتوح الرازي في تفسيره</w:t>
      </w:r>
      <w:r w:rsidR="007D3F41">
        <w:rPr>
          <w:rtl/>
        </w:rPr>
        <w:t>:</w:t>
      </w:r>
      <w:r w:rsidR="007D3F41" w:rsidRPr="00736C02">
        <w:rPr>
          <w:rtl/>
        </w:rPr>
        <w:t xml:space="preserve"> عن رسول الله </w:t>
      </w:r>
      <w:r w:rsidR="007D3F41">
        <w:rPr>
          <w:rtl/>
        </w:rPr>
        <w:t>(</w:t>
      </w:r>
      <w:r w:rsidR="007D3F41" w:rsidRPr="00736C02">
        <w:rPr>
          <w:rtl/>
        </w:rPr>
        <w:t xml:space="preserve"> صلى</w:t>
      </w:r>
    </w:p>
    <w:p w:rsidR="007D3F41" w:rsidRPr="00736C02" w:rsidRDefault="007D3F41" w:rsidP="007D3F41">
      <w:pPr>
        <w:pStyle w:val="libLine"/>
        <w:rPr>
          <w:rtl/>
        </w:rPr>
      </w:pPr>
      <w:r>
        <w:rPr>
          <w:rtl/>
        </w:rPr>
        <w:t>__________________</w:t>
      </w:r>
    </w:p>
    <w:p w:rsidR="007D3F41" w:rsidRPr="002E1051" w:rsidRDefault="007D3F41" w:rsidP="007D3F41">
      <w:pPr>
        <w:pStyle w:val="libFootnote"/>
        <w:rPr>
          <w:rtl/>
        </w:rPr>
      </w:pPr>
      <w:r w:rsidRPr="002E1051">
        <w:rPr>
          <w:rtl/>
        </w:rPr>
        <w:t>(1) في الحجرية</w:t>
      </w:r>
      <w:r>
        <w:rPr>
          <w:rtl/>
          <w:lang w:bidi="ar-IQ"/>
        </w:rPr>
        <w:t>:</w:t>
      </w:r>
      <w:r w:rsidRPr="002E1051">
        <w:rPr>
          <w:rtl/>
        </w:rPr>
        <w:t xml:space="preserve"> </w:t>
      </w:r>
      <w:r w:rsidRPr="002E1051">
        <w:rPr>
          <w:rFonts w:hint="cs"/>
          <w:rtl/>
        </w:rPr>
        <w:t>«</w:t>
      </w:r>
      <w:r w:rsidRPr="002E1051">
        <w:rPr>
          <w:rtl/>
        </w:rPr>
        <w:t xml:space="preserve"> خفضن </w:t>
      </w:r>
      <w:r w:rsidRPr="002E1051">
        <w:rPr>
          <w:rFonts w:hint="cs"/>
          <w:rtl/>
        </w:rPr>
        <w:t>»</w:t>
      </w:r>
      <w:r w:rsidRPr="002E1051">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w:t>
      </w:r>
      <w:r>
        <w:rPr>
          <w:rFonts w:hint="cs"/>
          <w:rtl/>
        </w:rPr>
        <w:t xml:space="preserve"> </w:t>
      </w:r>
      <w:r w:rsidRPr="00736C02">
        <w:rPr>
          <w:rtl/>
        </w:rPr>
        <w:t>ج 1 ص 124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CenterBold"/>
        <w:rPr>
          <w:rtl/>
        </w:rPr>
      </w:pPr>
      <w:r w:rsidRPr="00736C02">
        <w:rPr>
          <w:rtl/>
        </w:rPr>
        <w:t>الباب 43</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محمد بن المثنى</w:t>
      </w:r>
      <w:r>
        <w:rPr>
          <w:rFonts w:hint="cs"/>
          <w:rtl/>
        </w:rPr>
        <w:t xml:space="preserve"> </w:t>
      </w:r>
      <w:r w:rsidRPr="00736C02">
        <w:rPr>
          <w:rtl/>
        </w:rPr>
        <w:t>بن القاسم الحضرمي ص 89</w:t>
      </w:r>
      <w:r>
        <w:rPr>
          <w:rtl/>
        </w:rPr>
        <w:t>.</w:t>
      </w:r>
    </w:p>
    <w:p w:rsidR="007D3F41" w:rsidRPr="00736C02" w:rsidRDefault="007D3F41" w:rsidP="007D3F41">
      <w:pPr>
        <w:pStyle w:val="libFootnoteCenterBold"/>
        <w:rPr>
          <w:rtl/>
        </w:rPr>
      </w:pPr>
      <w:r w:rsidRPr="00736C02">
        <w:rPr>
          <w:rtl/>
        </w:rPr>
        <w:t>الباب 44</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أبي الفتوح الرازي ج 5 ص 548</w:t>
      </w:r>
      <w:r>
        <w:rPr>
          <w:rtl/>
        </w:rPr>
        <w:t>.</w:t>
      </w:r>
    </w:p>
    <w:p w:rsidR="00672D41" w:rsidRDefault="00672D41" w:rsidP="00672D41">
      <w:pPr>
        <w:pStyle w:val="libNormal"/>
        <w:rPr>
          <w:rtl/>
        </w:rPr>
      </w:pPr>
      <w:r>
        <w:rPr>
          <w:rtl/>
        </w:rPr>
        <w:br w:type="page"/>
      </w:r>
    </w:p>
    <w:p w:rsidR="007D3F41" w:rsidRPr="00736C02" w:rsidRDefault="007D3F41" w:rsidP="00AB4815">
      <w:pPr>
        <w:pStyle w:val="libNormal0"/>
        <w:rPr>
          <w:rtl/>
        </w:rPr>
      </w:pPr>
      <w:r w:rsidRPr="00736C02">
        <w:rPr>
          <w:rtl/>
        </w:rPr>
        <w:lastRenderedPageBreak/>
        <w:t>الله عليه وآله )</w:t>
      </w:r>
      <w:r>
        <w:rPr>
          <w:rtl/>
        </w:rPr>
        <w:t>،</w:t>
      </w:r>
      <w:r w:rsidRPr="00736C02">
        <w:rPr>
          <w:rtl/>
        </w:rPr>
        <w:t xml:space="preserve"> أنه قال</w:t>
      </w:r>
      <w:r>
        <w:rPr>
          <w:rtl/>
        </w:rPr>
        <w:t>:</w:t>
      </w:r>
      <w:r w:rsidRPr="00736C02">
        <w:rPr>
          <w:rtl/>
        </w:rPr>
        <w:t xml:space="preserve"> « إذا بكى اليتيم اهتز العرش </w:t>
      </w:r>
      <w:r>
        <w:rPr>
          <w:rtl/>
        </w:rPr>
        <w:t>(</w:t>
      </w:r>
      <w:r w:rsidRPr="00736C02">
        <w:rPr>
          <w:rtl/>
        </w:rPr>
        <w:t xml:space="preserve"> على بكائه )</w:t>
      </w:r>
      <w:r w:rsidR="00AB4815" w:rsidRPr="00AB4815">
        <w:rPr>
          <w:rStyle w:val="libFootnotenumChar"/>
          <w:rtl/>
        </w:rPr>
        <w:t xml:space="preserve"> </w:t>
      </w:r>
      <w:r w:rsidR="00AB4815" w:rsidRPr="007D3F41">
        <w:rPr>
          <w:rStyle w:val="libFootnotenumChar"/>
          <w:rtl/>
        </w:rPr>
        <w:t>(</w:t>
      </w:r>
      <w:r w:rsidR="00AB4815">
        <w:rPr>
          <w:rStyle w:val="libFootnotenumChar"/>
          <w:rFonts w:hint="cs"/>
          <w:rtl/>
        </w:rPr>
        <w:t>1</w:t>
      </w:r>
      <w:r w:rsidR="00AB4815" w:rsidRPr="007D3F41">
        <w:rPr>
          <w:rStyle w:val="libFootnotenumChar"/>
          <w:rtl/>
        </w:rPr>
        <w:t>)</w:t>
      </w:r>
      <w:r>
        <w:rPr>
          <w:rtl/>
        </w:rPr>
        <w:t xml:space="preserve">، </w:t>
      </w:r>
      <w:r w:rsidRPr="00736C02">
        <w:rPr>
          <w:rtl/>
        </w:rPr>
        <w:t>فيقول الله تعالى</w:t>
      </w:r>
      <w:r>
        <w:rPr>
          <w:rtl/>
        </w:rPr>
        <w:t>:</w:t>
      </w:r>
      <w:r w:rsidRPr="00736C02">
        <w:rPr>
          <w:rtl/>
        </w:rPr>
        <w:t xml:space="preserve"> يا ملائكتي اشهدوا علي أن من أسكته واسترضاه أرضيته في</w:t>
      </w:r>
      <w:r>
        <w:rPr>
          <w:rtl/>
        </w:rPr>
        <w:t xml:space="preserve"> </w:t>
      </w:r>
      <w:r w:rsidRPr="00736C02">
        <w:rPr>
          <w:rtl/>
        </w:rPr>
        <w:t>يوم القيامة » قال الراوي</w:t>
      </w:r>
      <w:r>
        <w:rPr>
          <w:rtl/>
        </w:rPr>
        <w:t>:</w:t>
      </w:r>
      <w:r w:rsidRPr="00736C02">
        <w:rPr>
          <w:rtl/>
        </w:rPr>
        <w:t xml:space="preserve"> مذ سمعت هذا الخبر من رسول الله </w:t>
      </w:r>
      <w:r w:rsidR="0060562E" w:rsidRPr="0060562E">
        <w:rPr>
          <w:rStyle w:val="libAlaemChar"/>
          <w:rtl/>
        </w:rPr>
        <w:t>صلى‌الله‌عليه‌وآله</w:t>
      </w:r>
      <w:r>
        <w:rPr>
          <w:rtl/>
        </w:rPr>
        <w:t>،</w:t>
      </w:r>
      <w:r w:rsidRPr="00736C02">
        <w:rPr>
          <w:rtl/>
        </w:rPr>
        <w:t xml:space="preserve"> ما رأيت يتيما إلا أكرمته</w:t>
      </w:r>
      <w:r>
        <w:rPr>
          <w:rtl/>
        </w:rPr>
        <w:t>،</w:t>
      </w:r>
      <w:r w:rsidRPr="00736C02">
        <w:rPr>
          <w:rtl/>
        </w:rPr>
        <w:t xml:space="preserve"> ومسحت على رأسه</w:t>
      </w:r>
      <w:r>
        <w:rPr>
          <w:rtl/>
        </w:rPr>
        <w:t>،</w:t>
      </w:r>
      <w:r w:rsidRPr="00736C02">
        <w:rPr>
          <w:rtl/>
        </w:rPr>
        <w:t xml:space="preserve"> وأعطيته</w:t>
      </w:r>
      <w:r>
        <w:rPr>
          <w:rtl/>
        </w:rPr>
        <w:t xml:space="preserve"> </w:t>
      </w:r>
      <w:r w:rsidRPr="00736C02">
        <w:rPr>
          <w:rtl/>
        </w:rPr>
        <w:t xml:space="preserve">شيئا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[17834]</w:t>
      </w:r>
      <w:r w:rsidR="007D3F41" w:rsidRPr="00736C02">
        <w:rPr>
          <w:rtl/>
        </w:rPr>
        <w:t xml:space="preserve"> 2</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إذا بكى اليتيم في الأرض يقول الله</w:t>
      </w:r>
      <w:r w:rsidR="007D3F41">
        <w:rPr>
          <w:rtl/>
        </w:rPr>
        <w:t>:</w:t>
      </w:r>
      <w:r w:rsidR="007D3F41" w:rsidRPr="00736C02">
        <w:rPr>
          <w:rtl/>
        </w:rPr>
        <w:t xml:space="preserve"> من أبكى عبدي</w:t>
      </w:r>
      <w:r w:rsidR="007D3F41">
        <w:rPr>
          <w:rtl/>
        </w:rPr>
        <w:t xml:space="preserve"> </w:t>
      </w:r>
      <w:r w:rsidR="007D3F41" w:rsidRPr="00736C02">
        <w:rPr>
          <w:rtl/>
        </w:rPr>
        <w:t>وأنا غيبت أباه في التراب</w:t>
      </w:r>
      <w:r w:rsidR="007D3F41">
        <w:rPr>
          <w:rtl/>
        </w:rPr>
        <w:t>؟!</w:t>
      </w:r>
      <w:r w:rsidR="007D3F41" w:rsidRPr="00736C02">
        <w:rPr>
          <w:rtl/>
        </w:rPr>
        <w:t xml:space="preserve"> فوعزتي وجلالي إن من أرضاه بشطر كلمة أدخلته</w:t>
      </w:r>
      <w:r w:rsidR="007D3F41">
        <w:rPr>
          <w:rtl/>
        </w:rPr>
        <w:t xml:space="preserve"> </w:t>
      </w:r>
      <w:r w:rsidR="007D3F41" w:rsidRPr="00736C02">
        <w:rPr>
          <w:rtl/>
        </w:rPr>
        <w:t>الجنة »</w:t>
      </w:r>
      <w:r w:rsidR="007D3F41">
        <w:rPr>
          <w:rtl/>
        </w:rPr>
        <w:t>.</w:t>
      </w:r>
    </w:p>
    <w:p w:rsidR="007D3F41" w:rsidRPr="00736C02" w:rsidRDefault="00672D41" w:rsidP="00176277">
      <w:pPr>
        <w:pStyle w:val="libNormal"/>
        <w:rPr>
          <w:rtl/>
        </w:rPr>
      </w:pPr>
      <w:r w:rsidRPr="00672D41">
        <w:rPr>
          <w:rStyle w:val="libNumChar"/>
          <w:rtl/>
        </w:rPr>
        <w:t>[17835]</w:t>
      </w:r>
      <w:r w:rsidR="007D3F41" w:rsidRPr="00736C02">
        <w:rPr>
          <w:rtl/>
        </w:rPr>
        <w:t xml:space="preserve"> 3</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إذا بكى اليتيم في الأرض</w:t>
      </w:r>
      <w:r w:rsidR="007D3F41">
        <w:rPr>
          <w:rtl/>
        </w:rPr>
        <w:t>،</w:t>
      </w:r>
      <w:r w:rsidR="007D3F41" w:rsidRPr="00736C02">
        <w:rPr>
          <w:rtl/>
        </w:rPr>
        <w:t xml:space="preserve"> قال الله عز وجل</w:t>
      </w:r>
      <w:r w:rsidR="007D3F41">
        <w:rPr>
          <w:rtl/>
        </w:rPr>
        <w:t>:</w:t>
      </w:r>
      <w:r w:rsidR="007D3F41" w:rsidRPr="00736C02">
        <w:rPr>
          <w:rtl/>
        </w:rPr>
        <w:t xml:space="preserve"> من</w:t>
      </w:r>
      <w:r w:rsidR="007D3F41">
        <w:rPr>
          <w:rtl/>
        </w:rPr>
        <w:t xml:space="preserve"> </w:t>
      </w:r>
      <w:r w:rsidR="007D3F41" w:rsidRPr="00736C02">
        <w:rPr>
          <w:rtl/>
        </w:rPr>
        <w:t>أبكى عبدي هذا اليتيم الذي غيبت أبويه</w:t>
      </w:r>
      <w:r w:rsidR="007D3F41">
        <w:rPr>
          <w:rtl/>
        </w:rPr>
        <w:t xml:space="preserve"> - </w:t>
      </w:r>
      <w:r w:rsidR="007D3F41" w:rsidRPr="00736C02">
        <w:rPr>
          <w:rtl/>
        </w:rPr>
        <w:t>أو أباه</w:t>
      </w:r>
      <w:r w:rsidR="007D3F41">
        <w:rPr>
          <w:rtl/>
        </w:rPr>
        <w:t xml:space="preserve"> - </w:t>
      </w:r>
      <w:r w:rsidR="007D3F41" w:rsidRPr="00736C02">
        <w:rPr>
          <w:rtl/>
        </w:rPr>
        <w:t>في الأرض</w:t>
      </w:r>
      <w:r w:rsidR="007D3F41">
        <w:rPr>
          <w:rtl/>
        </w:rPr>
        <w:t>؟!</w:t>
      </w:r>
      <w:r w:rsidR="007D3F41" w:rsidRPr="00736C02">
        <w:rPr>
          <w:rtl/>
        </w:rPr>
        <w:t xml:space="preserve"> فتقول</w:t>
      </w:r>
      <w:r w:rsidR="007D3F41">
        <w:rPr>
          <w:rtl/>
        </w:rPr>
        <w:t xml:space="preserve"> </w:t>
      </w:r>
      <w:r w:rsidR="007D3F41" w:rsidRPr="00736C02">
        <w:rPr>
          <w:rtl/>
        </w:rPr>
        <w:t>الملائكة</w:t>
      </w:r>
      <w:r w:rsidR="007D3F41">
        <w:rPr>
          <w:rtl/>
        </w:rPr>
        <w:t>:</w:t>
      </w:r>
      <w:r w:rsidR="007D3F41" w:rsidRPr="00736C02">
        <w:rPr>
          <w:rtl/>
        </w:rPr>
        <w:t xml:space="preserve"> سبحانك لا علم لنا إلا ما علمتنا</w:t>
      </w:r>
      <w:r w:rsidR="007D3F41">
        <w:rPr>
          <w:rtl/>
        </w:rPr>
        <w:t>،</w:t>
      </w:r>
      <w:r w:rsidR="007D3F41" w:rsidRPr="00736C02">
        <w:rPr>
          <w:rtl/>
        </w:rPr>
        <w:t xml:space="preserve"> فيقول الله عز وجل</w:t>
      </w:r>
      <w:r w:rsidR="007D3F41">
        <w:rPr>
          <w:rtl/>
        </w:rPr>
        <w:t>:</w:t>
      </w:r>
      <w:r w:rsidR="007D3F41" w:rsidRPr="00736C02">
        <w:rPr>
          <w:rtl/>
        </w:rPr>
        <w:t xml:space="preserve"> أشهدكم</w:t>
      </w:r>
      <w:r w:rsidR="007D3F41">
        <w:rPr>
          <w:rtl/>
        </w:rPr>
        <w:t xml:space="preserve"> </w:t>
      </w:r>
      <w:r w:rsidR="007D3F41" w:rsidRPr="00736C02">
        <w:rPr>
          <w:rtl/>
        </w:rPr>
        <w:t>ملائكتي أن من أسكته برضاه فأنا ضامن لرضاه من الجنة » قيل</w:t>
      </w:r>
      <w:r w:rsidR="007D3F41">
        <w:rPr>
          <w:rtl/>
        </w:rPr>
        <w:t>:</w:t>
      </w:r>
      <w:r w:rsidR="007D3F41" w:rsidRPr="00736C02">
        <w:rPr>
          <w:rtl/>
        </w:rPr>
        <w:t xml:space="preserve"> يا رسول</w:t>
      </w:r>
      <w:r w:rsidR="007D3F41">
        <w:rPr>
          <w:rtl/>
        </w:rPr>
        <w:t xml:space="preserve"> </w:t>
      </w:r>
      <w:r w:rsidR="007D3F41" w:rsidRPr="00736C02">
        <w:rPr>
          <w:rtl/>
        </w:rPr>
        <w:t>الله</w:t>
      </w:r>
      <w:r w:rsidR="007D3F41">
        <w:rPr>
          <w:rtl/>
        </w:rPr>
        <w:t>،</w:t>
      </w:r>
      <w:r w:rsidR="007D3F41" w:rsidRPr="00736C02">
        <w:rPr>
          <w:rtl/>
        </w:rPr>
        <w:t xml:space="preserve"> وما يرضيه</w:t>
      </w:r>
      <w:r w:rsidR="007D3F41">
        <w:rPr>
          <w:rtl/>
        </w:rPr>
        <w:t>؟</w:t>
      </w:r>
      <w:r w:rsidR="007D3F41" w:rsidRPr="00736C02">
        <w:rPr>
          <w:rtl/>
        </w:rPr>
        <w:t xml:space="preserve"> قال</w:t>
      </w:r>
      <w:r w:rsidR="007D3F41">
        <w:rPr>
          <w:rtl/>
        </w:rPr>
        <w:t>:</w:t>
      </w:r>
      <w:r w:rsidR="007D3F41" w:rsidRPr="00736C02">
        <w:rPr>
          <w:rtl/>
        </w:rPr>
        <w:t xml:space="preserve"> « يمسح رأسه ويطعمه تمرة »</w:t>
      </w:r>
      <w:r w:rsidR="007D3F41">
        <w:rPr>
          <w:rtl/>
        </w:rPr>
        <w:t>.</w:t>
      </w:r>
    </w:p>
    <w:p w:rsidR="007D3F41" w:rsidRPr="00736C02" w:rsidRDefault="00672D41" w:rsidP="001E580B">
      <w:pPr>
        <w:pStyle w:val="libNormal"/>
        <w:rPr>
          <w:rtl/>
        </w:rPr>
      </w:pPr>
      <w:r w:rsidRPr="00672D41">
        <w:rPr>
          <w:rStyle w:val="libNumChar"/>
          <w:rtl/>
        </w:rPr>
        <w:t>[17836]</w:t>
      </w:r>
      <w:r w:rsidR="007D3F41" w:rsidRPr="00736C02">
        <w:rPr>
          <w:rtl/>
        </w:rPr>
        <w:t xml:space="preserve"> 4</w:t>
      </w:r>
      <w:r w:rsidR="007D3F41">
        <w:rPr>
          <w:rtl/>
        </w:rPr>
        <w:t xml:space="preserve"> - </w:t>
      </w:r>
      <w:r w:rsidR="007D3F41" w:rsidRPr="00736C02">
        <w:rPr>
          <w:rtl/>
        </w:rPr>
        <w:t>فرات بن إبراهيم الكوفي في تفسيره</w:t>
      </w:r>
      <w:r w:rsidR="007D3F41">
        <w:rPr>
          <w:rtl/>
        </w:rPr>
        <w:t>:</w:t>
      </w:r>
      <w:r w:rsidR="007D3F41" w:rsidRPr="00736C02">
        <w:rPr>
          <w:rtl/>
        </w:rPr>
        <w:t xml:space="preserve"> عن جعفر بن محمد</w:t>
      </w:r>
      <w:r w:rsidR="007D3F41">
        <w:rPr>
          <w:rtl/>
        </w:rPr>
        <w:t xml:space="preserve"> </w:t>
      </w:r>
      <w:r w:rsidR="007D3F41" w:rsidRPr="00736C02">
        <w:rPr>
          <w:rtl/>
        </w:rPr>
        <w:t>الفزاري</w:t>
      </w:r>
      <w:r w:rsidR="007D3F41">
        <w:rPr>
          <w:rtl/>
        </w:rPr>
        <w:t>،</w:t>
      </w:r>
      <w:r w:rsidR="007D3F41" w:rsidRPr="00736C02">
        <w:rPr>
          <w:rtl/>
        </w:rPr>
        <w:t xml:space="preserve"> معنعنا عن ابن عباس</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1E580B" w:rsidRPr="001E580B">
        <w:rPr>
          <w:rStyle w:val="libAieChar"/>
          <w:rtl/>
        </w:rPr>
        <w:t>وَيُطْعِمُونَ الطَّعَامَ عَلَىٰ حُبِّهِ مِسْكِينًا وَيَتِيمًا وَأَسِيرً‌ا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نزلت في علي بن أبي طالب</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وزوجته فاطمة بنت محمد رسول الله </w:t>
      </w:r>
      <w:r w:rsidR="007D3F41">
        <w:rPr>
          <w:rtl/>
        </w:rPr>
        <w:t>(</w:t>
      </w:r>
      <w:r w:rsidR="007D3F41" w:rsidRPr="00736C02">
        <w:rPr>
          <w:rtl/>
        </w:rPr>
        <w:t xml:space="preserve"> صلى الله عليه</w:t>
      </w:r>
    </w:p>
    <w:p w:rsidR="007D3F41" w:rsidRPr="00736C02" w:rsidRDefault="007D3F41" w:rsidP="007D3F41">
      <w:pPr>
        <w:pStyle w:val="libLine"/>
        <w:rPr>
          <w:rtl/>
        </w:rPr>
      </w:pPr>
      <w:r>
        <w:rPr>
          <w:rtl/>
        </w:rPr>
        <w:t>__________________</w:t>
      </w:r>
    </w:p>
    <w:p w:rsidR="007D3F41" w:rsidRPr="000E74A5" w:rsidRDefault="007D3F41" w:rsidP="007D3F41">
      <w:pPr>
        <w:pStyle w:val="libFootnote"/>
        <w:rPr>
          <w:rtl/>
        </w:rPr>
      </w:pPr>
      <w:r w:rsidRPr="000E74A5">
        <w:rPr>
          <w:rtl/>
        </w:rPr>
        <w:t>(1) في المصدر</w:t>
      </w:r>
      <w:r>
        <w:rPr>
          <w:rtl/>
          <w:lang w:bidi="ar-IQ"/>
        </w:rPr>
        <w:t>:</w:t>
      </w:r>
      <w:r w:rsidRPr="000E74A5">
        <w:rPr>
          <w:rtl/>
        </w:rPr>
        <w:t xml:space="preserve"> لبكائه</w:t>
      </w:r>
      <w:r>
        <w:rPr>
          <w:rtl/>
        </w:rPr>
        <w:t>.</w:t>
      </w:r>
    </w:p>
    <w:p w:rsidR="007D3F41" w:rsidRPr="000E74A5" w:rsidRDefault="007D3F41" w:rsidP="007D3F41">
      <w:pPr>
        <w:pStyle w:val="libFootnote"/>
        <w:rPr>
          <w:rtl/>
        </w:rPr>
      </w:pPr>
      <w:r w:rsidRPr="000E74A5">
        <w:rPr>
          <w:rtl/>
        </w:rPr>
        <w:t>(2) في المصدر</w:t>
      </w:r>
      <w:r>
        <w:rPr>
          <w:rtl/>
          <w:lang w:bidi="ar-IQ"/>
        </w:rPr>
        <w:t>:</w:t>
      </w:r>
      <w:r w:rsidRPr="000E74A5">
        <w:rPr>
          <w:rtl/>
        </w:rPr>
        <w:t xml:space="preserve"> خيرا</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 الأنوار ص 167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فرات الكوفي ص 201</w:t>
      </w:r>
      <w:r>
        <w:rPr>
          <w:rtl/>
        </w:rPr>
        <w:t>.</w:t>
      </w:r>
    </w:p>
    <w:p w:rsidR="007D3F41" w:rsidRPr="000E74A5" w:rsidRDefault="007D3F41" w:rsidP="007D3F41">
      <w:pPr>
        <w:pStyle w:val="libFootnote"/>
        <w:rPr>
          <w:rtl/>
        </w:rPr>
      </w:pPr>
      <w:r w:rsidRPr="000E74A5">
        <w:rPr>
          <w:rtl/>
        </w:rPr>
        <w:t>(1) الانسان 76</w:t>
      </w:r>
      <w:r>
        <w:rPr>
          <w:rtl/>
          <w:lang w:bidi="ar-IQ"/>
        </w:rPr>
        <w:t>:</w:t>
      </w:r>
      <w:r w:rsidRPr="000E74A5">
        <w:rPr>
          <w:rtl/>
        </w:rPr>
        <w:t xml:space="preserve"> 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وآله )</w:t>
      </w:r>
      <w:r>
        <w:rPr>
          <w:rtl/>
        </w:rPr>
        <w:t>،</w:t>
      </w:r>
      <w:r w:rsidRPr="00736C02">
        <w:rPr>
          <w:rtl/>
        </w:rPr>
        <w:t xml:space="preserve"> وجارية لها</w:t>
      </w:r>
      <w:r>
        <w:rPr>
          <w:rtl/>
        </w:rPr>
        <w:t>،</w:t>
      </w:r>
      <w:r w:rsidRPr="00736C02">
        <w:rPr>
          <w:rtl/>
        </w:rPr>
        <w:t xml:space="preserve"> وذلك انهم زاروا رسول الله </w:t>
      </w:r>
      <w:r w:rsidR="0060562E" w:rsidRPr="0060562E">
        <w:rPr>
          <w:rStyle w:val="libAlaemChar"/>
          <w:rtl/>
        </w:rPr>
        <w:t>صلى‌الله‌عليه‌وآله</w:t>
      </w:r>
      <w:r>
        <w:rPr>
          <w:rtl/>
        </w:rPr>
        <w:t xml:space="preserve">، </w:t>
      </w:r>
      <w:r w:rsidRPr="00736C02">
        <w:rPr>
          <w:rtl/>
        </w:rPr>
        <w:t>فأعطى كل انسان منهم صاعا من طعام</w:t>
      </w:r>
      <w:r>
        <w:rPr>
          <w:rtl/>
        </w:rPr>
        <w:t>،</w:t>
      </w:r>
      <w:r w:rsidRPr="00736C02">
        <w:rPr>
          <w:rtl/>
        </w:rPr>
        <w:t xml:space="preserve"> فلما انصرفوا إلى منازلهم جاءهم</w:t>
      </w:r>
      <w:r>
        <w:rPr>
          <w:rtl/>
        </w:rPr>
        <w:t xml:space="preserve"> </w:t>
      </w:r>
      <w:r w:rsidRPr="00736C02">
        <w:rPr>
          <w:rtl/>
        </w:rPr>
        <w:t>سائل يسأل</w:t>
      </w:r>
      <w:r>
        <w:rPr>
          <w:rtl/>
        </w:rPr>
        <w:t>،</w:t>
      </w:r>
      <w:r w:rsidRPr="00736C02">
        <w:rPr>
          <w:rtl/>
        </w:rPr>
        <w:t xml:space="preserve"> فأعطى علي </w:t>
      </w:r>
      <w:r w:rsidR="0060562E" w:rsidRPr="0060562E">
        <w:rPr>
          <w:rStyle w:val="libAlaemChar"/>
          <w:rtl/>
        </w:rPr>
        <w:t>عليه‌السلام</w:t>
      </w:r>
      <w:r w:rsidRPr="00736C02">
        <w:rPr>
          <w:rtl/>
        </w:rPr>
        <w:t xml:space="preserve"> صاعه</w:t>
      </w:r>
      <w:r>
        <w:rPr>
          <w:rtl/>
        </w:rPr>
        <w:t>،</w:t>
      </w:r>
      <w:r w:rsidRPr="00736C02">
        <w:rPr>
          <w:rtl/>
        </w:rPr>
        <w:t xml:space="preserve"> ثم دخل عليهم يتيم من</w:t>
      </w:r>
      <w:r>
        <w:rPr>
          <w:rtl/>
        </w:rPr>
        <w:t xml:space="preserve"> </w:t>
      </w:r>
      <w:r w:rsidRPr="00736C02">
        <w:rPr>
          <w:rtl/>
        </w:rPr>
        <w:t>الجيران</w:t>
      </w:r>
      <w:r>
        <w:rPr>
          <w:rtl/>
        </w:rPr>
        <w:t>،</w:t>
      </w:r>
      <w:r w:rsidRPr="00736C02">
        <w:rPr>
          <w:rtl/>
        </w:rPr>
        <w:t xml:space="preserve"> فأعطته فاطمة بنت محمد </w:t>
      </w:r>
      <w:r w:rsidR="0060562E" w:rsidRPr="0060562E">
        <w:rPr>
          <w:rStyle w:val="libAlaemChar"/>
          <w:rtl/>
        </w:rPr>
        <w:t>صلى‌الله‌عليه‌وآله</w:t>
      </w:r>
      <w:r w:rsidRPr="00736C02">
        <w:rPr>
          <w:rtl/>
        </w:rPr>
        <w:t xml:space="preserve"> صاعها</w:t>
      </w:r>
      <w:r>
        <w:rPr>
          <w:rtl/>
        </w:rPr>
        <w:t>،</w:t>
      </w:r>
      <w:r w:rsidRPr="00736C02">
        <w:rPr>
          <w:rtl/>
        </w:rPr>
        <w:t xml:space="preserve"> فقال لها</w:t>
      </w:r>
      <w:r>
        <w:rPr>
          <w:rtl/>
        </w:rPr>
        <w:t xml:space="preserve"> </w:t>
      </w:r>
      <w:r w:rsidRPr="00736C02">
        <w:rPr>
          <w:rtl/>
        </w:rPr>
        <w:t xml:space="preserve">علي </w:t>
      </w:r>
      <w:r w:rsidR="0060562E" w:rsidRPr="0060562E">
        <w:rPr>
          <w:rStyle w:val="libAlaemChar"/>
          <w:rtl/>
        </w:rPr>
        <w:t>عليه‌السلام</w:t>
      </w:r>
      <w:r>
        <w:rPr>
          <w:rtl/>
        </w:rPr>
        <w:t>:</w:t>
      </w:r>
      <w:r w:rsidRPr="00736C02">
        <w:rPr>
          <w:rtl/>
        </w:rPr>
        <w:t xml:space="preserve"> « إن رسول الله صلى الله عليه وآله ) كان يقول</w:t>
      </w:r>
      <w:r>
        <w:rPr>
          <w:rtl/>
        </w:rPr>
        <w:t>:</w:t>
      </w:r>
      <w:r w:rsidRPr="00736C02">
        <w:rPr>
          <w:rtl/>
        </w:rPr>
        <w:t xml:space="preserve"> قال</w:t>
      </w:r>
      <w:r>
        <w:rPr>
          <w:rtl/>
        </w:rPr>
        <w:t xml:space="preserve"> </w:t>
      </w:r>
      <w:r w:rsidRPr="00736C02">
        <w:rPr>
          <w:rtl/>
        </w:rPr>
        <w:t>الله</w:t>
      </w:r>
      <w:r>
        <w:rPr>
          <w:rtl/>
        </w:rPr>
        <w:t>:</w:t>
      </w:r>
      <w:r w:rsidRPr="00736C02">
        <w:rPr>
          <w:rtl/>
        </w:rPr>
        <w:t xml:space="preserve"> وعزتي وجلالي لا يسكت بكاءه اليوم عبد الا أسكنته من الجنة حيث</w:t>
      </w:r>
      <w:r>
        <w:rPr>
          <w:rtl/>
        </w:rPr>
        <w:t xml:space="preserve"> </w:t>
      </w:r>
      <w:r w:rsidRPr="00736C02">
        <w:rPr>
          <w:rtl/>
        </w:rPr>
        <w:t>يشاء »</w:t>
      </w:r>
      <w:r>
        <w:rPr>
          <w:rtl/>
        </w:rPr>
        <w:t>.</w:t>
      </w:r>
      <w:r w:rsidRPr="00736C02">
        <w:rPr>
          <w:rtl/>
        </w:rPr>
        <w:t xml:space="preserve"> الخبر</w:t>
      </w:r>
      <w:r>
        <w:rPr>
          <w:rtl/>
        </w:rPr>
        <w:t>.</w:t>
      </w:r>
    </w:p>
    <w:p w:rsidR="007D3F41" w:rsidRPr="00F00CC2" w:rsidRDefault="007D3F41" w:rsidP="007D3F41">
      <w:pPr>
        <w:pStyle w:val="Heading2Center"/>
        <w:rPr>
          <w:rtl/>
        </w:rPr>
      </w:pPr>
      <w:bookmarkStart w:id="356" w:name="_Toc365374636"/>
      <w:bookmarkStart w:id="357" w:name="_Toc380483733"/>
      <w:r w:rsidRPr="00F00CC2">
        <w:rPr>
          <w:rtl/>
        </w:rPr>
        <w:t>45</w:t>
      </w:r>
      <w:r>
        <w:rPr>
          <w:rtl/>
          <w:lang w:bidi="ar-IQ"/>
        </w:rPr>
        <w:t xml:space="preserve"> - </w:t>
      </w:r>
      <w:r w:rsidRPr="00672D41">
        <w:rPr>
          <w:rStyle w:val="libAlaemHeading2Char"/>
          <w:rtl/>
        </w:rPr>
        <w:t>(</w:t>
      </w:r>
      <w:r w:rsidRPr="00F00CC2">
        <w:rPr>
          <w:rtl/>
        </w:rPr>
        <w:t xml:space="preserve"> باب استحباب تعدد العقيقة عن المولود الواحد </w:t>
      </w:r>
      <w:r w:rsidRPr="00672D41">
        <w:rPr>
          <w:rStyle w:val="libAlaemHeading2Char"/>
          <w:rtl/>
        </w:rPr>
        <w:t>)</w:t>
      </w:r>
      <w:bookmarkEnd w:id="356"/>
      <w:bookmarkEnd w:id="357"/>
    </w:p>
    <w:p w:rsidR="007D3F41" w:rsidRPr="00736C02" w:rsidRDefault="00672D41" w:rsidP="00176277">
      <w:pPr>
        <w:pStyle w:val="libNormal"/>
        <w:rPr>
          <w:rtl/>
        </w:rPr>
      </w:pPr>
      <w:r w:rsidRPr="00672D41">
        <w:rPr>
          <w:rStyle w:val="libNumChar"/>
          <w:rtl/>
        </w:rPr>
        <w:t>[17837]</w:t>
      </w:r>
      <w:r w:rsidR="007D3F41" w:rsidRPr="00736C02">
        <w:rPr>
          <w:rtl/>
        </w:rPr>
        <w:t xml:space="preserve"> 1</w:t>
      </w:r>
      <w:r w:rsidR="007D3F41">
        <w:rPr>
          <w:rtl/>
        </w:rPr>
        <w:t xml:space="preserve"> - </w:t>
      </w:r>
      <w:r w:rsidR="007D3F41" w:rsidRPr="00736C02">
        <w:rPr>
          <w:rtl/>
        </w:rPr>
        <w:t>علي بن الحسين المسعودي في اثبات الوصية قال</w:t>
      </w:r>
      <w:r w:rsidR="007D3F41">
        <w:rPr>
          <w:rtl/>
        </w:rPr>
        <w:t>:</w:t>
      </w:r>
      <w:r w:rsidR="007D3F41" w:rsidRPr="00736C02">
        <w:rPr>
          <w:rtl/>
        </w:rPr>
        <w:t xml:space="preserve"> حدثني الثقة</w:t>
      </w:r>
      <w:r w:rsidR="007D3F41">
        <w:rPr>
          <w:rtl/>
        </w:rPr>
        <w:t xml:space="preserve"> </w:t>
      </w:r>
      <w:r w:rsidR="007D3F41" w:rsidRPr="00736C02">
        <w:rPr>
          <w:rtl/>
        </w:rPr>
        <w:t>من إخواننا</w:t>
      </w:r>
      <w:r w:rsidR="007D3F41">
        <w:rPr>
          <w:rtl/>
        </w:rPr>
        <w:t>،</w:t>
      </w:r>
      <w:r w:rsidR="007D3F41" w:rsidRPr="00736C02">
        <w:rPr>
          <w:rtl/>
        </w:rPr>
        <w:t xml:space="preserve"> عن إبراهيم بن إدريس قال</w:t>
      </w:r>
      <w:r w:rsidR="007D3F41">
        <w:rPr>
          <w:rtl/>
        </w:rPr>
        <w:t>:</w:t>
      </w:r>
      <w:r w:rsidR="007D3F41" w:rsidRPr="00736C02">
        <w:rPr>
          <w:rtl/>
        </w:rPr>
        <w:t xml:space="preserve"> وجه إلي مولاي أبو محمد</w:t>
      </w:r>
      <w:r w:rsidR="007D3F41">
        <w:rPr>
          <w:rtl/>
        </w:rPr>
        <w:t xml:space="preserve"> </w:t>
      </w:r>
      <w:r w:rsidR="0060562E" w:rsidRPr="0060562E">
        <w:rPr>
          <w:rStyle w:val="libAlaemChar"/>
          <w:rtl/>
        </w:rPr>
        <w:t>عليه‌السلام</w:t>
      </w:r>
      <w:r w:rsidR="007D3F41" w:rsidRPr="00736C02">
        <w:rPr>
          <w:rtl/>
        </w:rPr>
        <w:t xml:space="preserve"> بكبشين</w:t>
      </w:r>
      <w:r w:rsidR="007D3F41">
        <w:rPr>
          <w:rtl/>
        </w:rPr>
        <w:t>،</w:t>
      </w:r>
      <w:r w:rsidR="007D3F41" w:rsidRPr="00736C02">
        <w:rPr>
          <w:rtl/>
        </w:rPr>
        <w:t xml:space="preserve"> وقال</w:t>
      </w:r>
      <w:r w:rsidR="007D3F41">
        <w:rPr>
          <w:rtl/>
        </w:rPr>
        <w:t>:</w:t>
      </w:r>
      <w:r w:rsidR="007D3F41" w:rsidRPr="00736C02">
        <w:rPr>
          <w:rtl/>
        </w:rPr>
        <w:t xml:space="preserve"> « عقهما عن ابني فلان</w:t>
      </w:r>
      <w:r w:rsidR="007D3F41">
        <w:rPr>
          <w:rtl/>
        </w:rPr>
        <w:t>،</w:t>
      </w:r>
      <w:r w:rsidR="007D3F41" w:rsidRPr="00736C02">
        <w:rPr>
          <w:rtl/>
        </w:rPr>
        <w:t xml:space="preserve"> وكل وأطعم</w:t>
      </w:r>
      <w:r w:rsidR="007D3F41">
        <w:rPr>
          <w:rtl/>
        </w:rPr>
        <w:t xml:space="preserve"> </w:t>
      </w:r>
      <w:r w:rsidR="007D3F41" w:rsidRPr="00736C02">
        <w:rPr>
          <w:rtl/>
        </w:rPr>
        <w:t>إخوانك » ففعلت ثم لقيته بعد ذلك فقال</w:t>
      </w:r>
      <w:r w:rsidR="007D3F41">
        <w:rPr>
          <w:rtl/>
        </w:rPr>
        <w:t>:</w:t>
      </w:r>
      <w:r w:rsidR="007D3F41" w:rsidRPr="00736C02">
        <w:rPr>
          <w:rtl/>
        </w:rPr>
        <w:t xml:space="preserve"> « ان المولود الذي ولد مات » ثم</w:t>
      </w:r>
      <w:r w:rsidR="007D3F41">
        <w:rPr>
          <w:rtl/>
        </w:rPr>
        <w:t xml:space="preserve"> </w:t>
      </w:r>
      <w:r w:rsidR="007D3F41" w:rsidRPr="00736C02">
        <w:rPr>
          <w:rtl/>
        </w:rPr>
        <w:t>وجه إلي بكبشين بعد ذلك</w:t>
      </w:r>
      <w:r w:rsidR="007D3F41">
        <w:rPr>
          <w:rtl/>
        </w:rPr>
        <w:t>،</w:t>
      </w:r>
      <w:r w:rsidR="007D3F41" w:rsidRPr="00736C02">
        <w:rPr>
          <w:rtl/>
        </w:rPr>
        <w:t xml:space="preserve"> وكتب</w:t>
      </w:r>
      <w:r w:rsidR="007D3F41">
        <w:rPr>
          <w:rtl/>
        </w:rPr>
        <w:t>:</w:t>
      </w:r>
      <w:r w:rsidR="007D3F41" w:rsidRPr="00736C02">
        <w:rPr>
          <w:rtl/>
        </w:rPr>
        <w:t xml:space="preserve"> « بسم الله الرحمن الرحيم</w:t>
      </w:r>
      <w:r w:rsidR="007D3F41">
        <w:rPr>
          <w:rtl/>
        </w:rPr>
        <w:t>،</w:t>
      </w:r>
      <w:r w:rsidR="007D3F41" w:rsidRPr="00736C02">
        <w:rPr>
          <w:rtl/>
        </w:rPr>
        <w:t xml:space="preserve"> عق هذين</w:t>
      </w:r>
      <w:r w:rsidR="007D3F41">
        <w:rPr>
          <w:rtl/>
        </w:rPr>
        <w:t xml:space="preserve"> </w:t>
      </w:r>
      <w:r w:rsidR="007D3F41" w:rsidRPr="00736C02">
        <w:rPr>
          <w:rtl/>
        </w:rPr>
        <w:t>الكبشين عن مولاك</w:t>
      </w:r>
      <w:r w:rsidR="007D3F41">
        <w:rPr>
          <w:rtl/>
        </w:rPr>
        <w:t>،</w:t>
      </w:r>
      <w:r w:rsidR="007D3F41" w:rsidRPr="00736C02">
        <w:rPr>
          <w:rtl/>
        </w:rPr>
        <w:t xml:space="preserve"> وكل</w:t>
      </w:r>
      <w:r w:rsidR="007D3F41">
        <w:rPr>
          <w:rtl/>
        </w:rPr>
        <w:t xml:space="preserve"> - </w:t>
      </w:r>
      <w:r w:rsidR="007D3F41" w:rsidRPr="00736C02">
        <w:rPr>
          <w:rtl/>
        </w:rPr>
        <w:t>هنأك الله</w:t>
      </w:r>
      <w:r w:rsidR="007D3F41">
        <w:rPr>
          <w:rtl/>
        </w:rPr>
        <w:t xml:space="preserve"> - </w:t>
      </w:r>
      <w:r w:rsidR="007D3F41" w:rsidRPr="00736C02">
        <w:rPr>
          <w:rtl/>
        </w:rPr>
        <w:t>وأطعم إخوانك » ففعلت ولقيته بعد</w:t>
      </w:r>
      <w:r w:rsidR="007D3F41">
        <w:rPr>
          <w:rtl/>
        </w:rPr>
        <w:t xml:space="preserve"> </w:t>
      </w:r>
      <w:r w:rsidR="007D3F41" w:rsidRPr="00736C02">
        <w:rPr>
          <w:rtl/>
        </w:rPr>
        <w:t>ذلك فما ذكر لي شيئا</w:t>
      </w:r>
      <w:r w:rsidR="007D3F41">
        <w:rPr>
          <w:rtl/>
        </w:rPr>
        <w:t>.</w:t>
      </w:r>
    </w:p>
    <w:p w:rsidR="007D3F41" w:rsidRPr="00736C02" w:rsidRDefault="00672D41" w:rsidP="00176277">
      <w:pPr>
        <w:pStyle w:val="libNormal"/>
        <w:rPr>
          <w:rtl/>
        </w:rPr>
      </w:pPr>
      <w:r w:rsidRPr="00672D41">
        <w:rPr>
          <w:rStyle w:val="libNumChar"/>
          <w:rtl/>
        </w:rPr>
        <w:t>[17838]</w:t>
      </w:r>
      <w:r w:rsidR="007D3F41" w:rsidRPr="00736C02">
        <w:rPr>
          <w:rtl/>
        </w:rPr>
        <w:t xml:space="preserve"> 2</w:t>
      </w:r>
      <w:r w:rsidR="007D3F41">
        <w:rPr>
          <w:rtl/>
        </w:rPr>
        <w:t xml:space="preserve"> - </w:t>
      </w:r>
      <w:r w:rsidR="007D3F41" w:rsidRPr="00736C02">
        <w:rPr>
          <w:rtl/>
        </w:rPr>
        <w:t>الحسين بن حمدان الحضيني في كتاب الهداية</w:t>
      </w:r>
      <w:r w:rsidR="007D3F41">
        <w:rPr>
          <w:rtl/>
        </w:rPr>
        <w:t>:</w:t>
      </w:r>
      <w:r w:rsidR="007D3F41" w:rsidRPr="00736C02">
        <w:rPr>
          <w:rtl/>
        </w:rPr>
        <w:t xml:space="preserve"> عن صاحب</w:t>
      </w:r>
      <w:r w:rsidR="007D3F41">
        <w:rPr>
          <w:rtl/>
        </w:rPr>
        <w:t xml:space="preserve"> </w:t>
      </w:r>
      <w:r w:rsidR="007D3F41" w:rsidRPr="00736C02">
        <w:rPr>
          <w:rtl/>
        </w:rPr>
        <w:t xml:space="preserve">نفقة أبي محمد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وجه مولاي أبو محمد</w:t>
      </w:r>
      <w:r w:rsidR="007D3F41">
        <w:rPr>
          <w:rtl/>
        </w:rPr>
        <w:t xml:space="preserve"> </w:t>
      </w:r>
      <w:r w:rsidR="0060562E" w:rsidRPr="0060562E">
        <w:rPr>
          <w:rStyle w:val="libAlaemChar"/>
          <w:rtl/>
        </w:rPr>
        <w:t>عليه‌السلام</w:t>
      </w:r>
      <w:r w:rsidR="007D3F41" w:rsidRPr="00736C02">
        <w:rPr>
          <w:rtl/>
        </w:rPr>
        <w:t xml:space="preserve"> بأربعة أكبش</w:t>
      </w:r>
      <w:r w:rsidR="007D3F41">
        <w:rPr>
          <w:rtl/>
        </w:rPr>
        <w:t>،</w:t>
      </w:r>
      <w:r w:rsidR="007D3F41" w:rsidRPr="00736C02">
        <w:rPr>
          <w:rtl/>
        </w:rPr>
        <w:t xml:space="preserve"> وكتب إلي « بسم الله الرحمن الرحيم</w:t>
      </w:r>
      <w:r w:rsidR="007D3F41">
        <w:rPr>
          <w:rtl/>
        </w:rPr>
        <w:t>،</w:t>
      </w:r>
      <w:r w:rsidR="007D3F41" w:rsidRPr="00736C02">
        <w:rPr>
          <w:rtl/>
        </w:rPr>
        <w:t xml:space="preserve"> عق</w:t>
      </w:r>
      <w:r w:rsidR="007D3F41">
        <w:rPr>
          <w:rtl/>
        </w:rPr>
        <w:t xml:space="preserve"> </w:t>
      </w:r>
      <w:r w:rsidR="007D3F41" w:rsidRPr="00736C02">
        <w:rPr>
          <w:rtl/>
        </w:rPr>
        <w:t>هذا عن ابني محمد المهدي</w:t>
      </w:r>
      <w:r w:rsidR="007D3F41">
        <w:rPr>
          <w:rtl/>
        </w:rPr>
        <w:t>،</w:t>
      </w:r>
      <w:r w:rsidR="007D3F41" w:rsidRPr="00736C02">
        <w:rPr>
          <w:rtl/>
        </w:rPr>
        <w:t xml:space="preserve"> وكل</w:t>
      </w:r>
      <w:r w:rsidR="007D3F41">
        <w:rPr>
          <w:rtl/>
        </w:rPr>
        <w:t xml:space="preserve"> - </w:t>
      </w:r>
      <w:r w:rsidR="007D3F41" w:rsidRPr="00736C02">
        <w:rPr>
          <w:rtl/>
        </w:rPr>
        <w:t>هنأك الله</w:t>
      </w:r>
      <w:r w:rsidR="007D3F41">
        <w:rPr>
          <w:rtl/>
        </w:rPr>
        <w:t xml:space="preserve"> - </w:t>
      </w:r>
      <w:r w:rsidR="007D3F41" w:rsidRPr="00736C02">
        <w:rPr>
          <w:rtl/>
        </w:rPr>
        <w:t>وأطعم من وجدت من</w:t>
      </w:r>
      <w:r w:rsidR="007D3F41">
        <w:rPr>
          <w:rtl/>
        </w:rPr>
        <w:t xml:space="preserve"> </w:t>
      </w:r>
      <w:r w:rsidR="007D3F41" w:rsidRPr="00736C02">
        <w:rPr>
          <w:rtl/>
        </w:rPr>
        <w:t>شيعتنا »</w:t>
      </w:r>
    </w:p>
    <w:p w:rsidR="007D3F41" w:rsidRPr="00736C02" w:rsidRDefault="00672D41" w:rsidP="00176277">
      <w:pPr>
        <w:pStyle w:val="libNormal"/>
        <w:rPr>
          <w:rtl/>
        </w:rPr>
      </w:pPr>
      <w:r w:rsidRPr="00672D41">
        <w:rPr>
          <w:rStyle w:val="libNumChar"/>
          <w:rtl/>
        </w:rPr>
        <w:t>[17839]</w:t>
      </w:r>
      <w:r w:rsidR="007D3F41" w:rsidRPr="00736C02">
        <w:rPr>
          <w:rtl/>
        </w:rPr>
        <w:t xml:space="preserve"> 3</w:t>
      </w:r>
      <w:r w:rsidR="007D3F41">
        <w:rPr>
          <w:rtl/>
        </w:rPr>
        <w:t xml:space="preserve"> - </w:t>
      </w:r>
      <w:r w:rsidR="007D3F41" w:rsidRPr="00736C02">
        <w:rPr>
          <w:rtl/>
        </w:rPr>
        <w:t>وفي كتابه الاخر</w:t>
      </w:r>
      <w:r w:rsidR="007D3F41">
        <w:rPr>
          <w:rtl/>
        </w:rPr>
        <w:t>:</w:t>
      </w:r>
      <w:r w:rsidR="007D3F41" w:rsidRPr="00736C02">
        <w:rPr>
          <w:rtl/>
        </w:rPr>
        <w:t xml:space="preserve"> عن الحسن بن محمد بن جمهور</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45</w:t>
      </w:r>
    </w:p>
    <w:p w:rsidR="007D3F41" w:rsidRPr="00736C02" w:rsidRDefault="007D3F41" w:rsidP="007D3F41">
      <w:pPr>
        <w:pStyle w:val="libFootnote0"/>
        <w:rPr>
          <w:rtl/>
        </w:rPr>
      </w:pPr>
      <w:r w:rsidRPr="00736C02">
        <w:rPr>
          <w:rtl/>
        </w:rPr>
        <w:t>1</w:t>
      </w:r>
      <w:r>
        <w:rPr>
          <w:rtl/>
          <w:lang w:bidi="ar-IQ"/>
        </w:rPr>
        <w:t xml:space="preserve"> - </w:t>
      </w:r>
      <w:r w:rsidRPr="00736C02">
        <w:rPr>
          <w:rtl/>
        </w:rPr>
        <w:t>اثبات الوصية ص 221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الهداية للحضيني ص 71</w:t>
      </w:r>
      <w:r>
        <w:rPr>
          <w:rtl/>
        </w:rPr>
        <w:t>.</w:t>
      </w:r>
    </w:p>
    <w:p w:rsidR="007D3F41" w:rsidRPr="00736C02" w:rsidRDefault="007D3F41" w:rsidP="007D3F41">
      <w:pPr>
        <w:pStyle w:val="libFootnote0"/>
        <w:rPr>
          <w:rtl/>
        </w:rPr>
      </w:pPr>
      <w:r w:rsidRPr="00736C02">
        <w:rPr>
          <w:rtl/>
        </w:rPr>
        <w:t>3</w:t>
      </w:r>
      <w:r>
        <w:rPr>
          <w:rtl/>
        </w:rPr>
        <w:t xml:space="preserve"> - </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السياري</w:t>
      </w:r>
      <w:r>
        <w:rPr>
          <w:rtl/>
        </w:rPr>
        <w:t>،</w:t>
      </w:r>
      <w:r w:rsidRPr="00736C02">
        <w:rPr>
          <w:rtl/>
        </w:rPr>
        <w:t xml:space="preserve"> عن إبراهيم بن إدريس</w:t>
      </w:r>
      <w:r>
        <w:rPr>
          <w:rtl/>
        </w:rPr>
        <w:t xml:space="preserve"> - </w:t>
      </w:r>
      <w:r w:rsidRPr="00736C02">
        <w:rPr>
          <w:rtl/>
        </w:rPr>
        <w:t xml:space="preserve">صاحب نفقة أبي محمد </w:t>
      </w:r>
      <w:r w:rsidR="0060562E" w:rsidRPr="0060562E">
        <w:rPr>
          <w:rStyle w:val="libAlaemChar"/>
          <w:rtl/>
        </w:rPr>
        <w:t>عليه‌السلام</w:t>
      </w:r>
      <w:r>
        <w:rPr>
          <w:rtl/>
        </w:rPr>
        <w:t xml:space="preserve"> - </w:t>
      </w:r>
      <w:r w:rsidRPr="00736C02">
        <w:rPr>
          <w:rtl/>
        </w:rPr>
        <w:t>قال</w:t>
      </w:r>
      <w:r>
        <w:rPr>
          <w:rtl/>
        </w:rPr>
        <w:t>:</w:t>
      </w:r>
      <w:r w:rsidRPr="00736C02">
        <w:rPr>
          <w:rtl/>
        </w:rPr>
        <w:t xml:space="preserve"> وجه إلي مولانا أبو محمد </w:t>
      </w:r>
      <w:r w:rsidR="0060562E" w:rsidRPr="0060562E">
        <w:rPr>
          <w:rStyle w:val="libAlaemChar"/>
          <w:rtl/>
        </w:rPr>
        <w:t>عليه‌السلام</w:t>
      </w:r>
      <w:r w:rsidRPr="00736C02">
        <w:rPr>
          <w:rtl/>
        </w:rPr>
        <w:t xml:space="preserve"> بكبشين</w:t>
      </w:r>
      <w:r>
        <w:rPr>
          <w:rtl/>
        </w:rPr>
        <w:t>،</w:t>
      </w:r>
      <w:r w:rsidRPr="00736C02">
        <w:rPr>
          <w:rtl/>
        </w:rPr>
        <w:t xml:space="preserve"> وقال</w:t>
      </w:r>
      <w:r>
        <w:rPr>
          <w:rtl/>
        </w:rPr>
        <w:t>:</w:t>
      </w:r>
      <w:r w:rsidRPr="00736C02">
        <w:rPr>
          <w:rtl/>
        </w:rPr>
        <w:t xml:space="preserve"> « عقهما عن</w:t>
      </w:r>
      <w:r>
        <w:rPr>
          <w:rtl/>
        </w:rPr>
        <w:t xml:space="preserve"> </w:t>
      </w:r>
      <w:r w:rsidRPr="00736C02">
        <w:rPr>
          <w:rtl/>
        </w:rPr>
        <w:t>ابني الحسين</w:t>
      </w:r>
      <w:r>
        <w:rPr>
          <w:rtl/>
        </w:rPr>
        <w:t>،</w:t>
      </w:r>
      <w:r w:rsidRPr="00736C02">
        <w:rPr>
          <w:rtl/>
        </w:rPr>
        <w:t xml:space="preserve"> وكل وأطعم إخوانك » ففعلت ولقيته بعد ذلك فقال</w:t>
      </w:r>
      <w:r>
        <w:rPr>
          <w:rtl/>
        </w:rPr>
        <w:t xml:space="preserve">: </w:t>
      </w:r>
      <w:r w:rsidRPr="00736C02">
        <w:rPr>
          <w:rtl/>
        </w:rPr>
        <w:t>« المولود الذي ولد لي مات » ثم وجه إلي بأربعة أكبش وكتب</w:t>
      </w:r>
      <w:r>
        <w:rPr>
          <w:rtl/>
        </w:rPr>
        <w:t>:</w:t>
      </w:r>
      <w:r w:rsidRPr="00736C02">
        <w:rPr>
          <w:rtl/>
        </w:rPr>
        <w:t xml:space="preserve"> « بسم الله</w:t>
      </w:r>
      <w:r>
        <w:rPr>
          <w:rtl/>
        </w:rPr>
        <w:t xml:space="preserve"> </w:t>
      </w:r>
      <w:r w:rsidRPr="00736C02">
        <w:rPr>
          <w:rtl/>
        </w:rPr>
        <w:t>الرحمن الرحيم</w:t>
      </w:r>
      <w:r>
        <w:rPr>
          <w:rtl/>
        </w:rPr>
        <w:t>،</w:t>
      </w:r>
      <w:r w:rsidRPr="00736C02">
        <w:rPr>
          <w:rtl/>
        </w:rPr>
        <w:t xml:space="preserve"> عق هذه الأربعة أكبش عن مولاك</w:t>
      </w:r>
      <w:r>
        <w:rPr>
          <w:rtl/>
        </w:rPr>
        <w:t>،</w:t>
      </w:r>
      <w:r w:rsidRPr="00736C02">
        <w:rPr>
          <w:rtl/>
        </w:rPr>
        <w:t xml:space="preserve"> وكل</w:t>
      </w:r>
      <w:r>
        <w:rPr>
          <w:rtl/>
        </w:rPr>
        <w:t xml:space="preserve"> - </w:t>
      </w:r>
      <w:r w:rsidRPr="00736C02">
        <w:rPr>
          <w:rtl/>
        </w:rPr>
        <w:t>هنأك الله</w:t>
      </w:r>
      <w:r>
        <w:rPr>
          <w:rtl/>
        </w:rPr>
        <w:t xml:space="preserve"> - </w:t>
      </w:r>
      <w:r w:rsidRPr="00736C02">
        <w:rPr>
          <w:rtl/>
        </w:rPr>
        <w:t>»</w:t>
      </w:r>
      <w:r>
        <w:rPr>
          <w:rtl/>
        </w:rPr>
        <w:t xml:space="preserve"> </w:t>
      </w:r>
      <w:r w:rsidRPr="00736C02">
        <w:rPr>
          <w:rtl/>
        </w:rPr>
        <w:t>ففعلت ولقيته بعد ذلك فقال</w:t>
      </w:r>
      <w:r>
        <w:rPr>
          <w:rtl/>
        </w:rPr>
        <w:t>:</w:t>
      </w:r>
      <w:r w:rsidRPr="00736C02">
        <w:rPr>
          <w:rtl/>
        </w:rPr>
        <w:t xml:space="preserve"> « إنما استأثر الله بابني الحسين وموسى لولادة</w:t>
      </w:r>
      <w:r>
        <w:rPr>
          <w:rtl/>
        </w:rPr>
        <w:t xml:space="preserve"> </w:t>
      </w:r>
      <w:r w:rsidRPr="00736C02">
        <w:rPr>
          <w:rtl/>
        </w:rPr>
        <w:t>محمد مهدي هذه الأمة والفرج الأعظم »</w:t>
      </w:r>
      <w:r>
        <w:rPr>
          <w:rtl/>
        </w:rPr>
        <w:t>.</w:t>
      </w:r>
    </w:p>
    <w:p w:rsidR="007D3F41" w:rsidRPr="00736C02" w:rsidRDefault="007D3F41" w:rsidP="00176277">
      <w:pPr>
        <w:pStyle w:val="libNormal"/>
        <w:rPr>
          <w:rtl/>
        </w:rPr>
      </w:pPr>
      <w:r w:rsidRPr="00736C02">
        <w:rPr>
          <w:rtl/>
        </w:rPr>
        <w:t>وتقدم في خبر الصدوق في كمال الدين</w:t>
      </w:r>
      <w:r>
        <w:rPr>
          <w:rtl/>
        </w:rPr>
        <w:t>:</w:t>
      </w:r>
      <w:r w:rsidRPr="00736C02">
        <w:rPr>
          <w:rtl/>
        </w:rPr>
        <w:t xml:space="preserve"> أن أبا محمد </w:t>
      </w:r>
      <w:r w:rsidR="0060562E" w:rsidRPr="0060562E">
        <w:rPr>
          <w:rStyle w:val="libAlaemChar"/>
          <w:rtl/>
        </w:rPr>
        <w:t>عليه‌السلام</w:t>
      </w:r>
      <w:r>
        <w:rPr>
          <w:rtl/>
        </w:rPr>
        <w:t xml:space="preserve">، </w:t>
      </w:r>
      <w:r w:rsidRPr="00736C02">
        <w:rPr>
          <w:rtl/>
        </w:rPr>
        <w:t xml:space="preserve">أمر بأن يعق عنه </w:t>
      </w:r>
      <w:r>
        <w:rPr>
          <w:rtl/>
        </w:rPr>
        <w:t>(</w:t>
      </w:r>
      <w:r w:rsidRPr="00736C02">
        <w:rPr>
          <w:rtl/>
        </w:rPr>
        <w:t xml:space="preserve"> عجل الله تعالى فرجه ) بثلاثمائة كبش </w:t>
      </w:r>
      <w:r w:rsidRPr="007D3F41">
        <w:rPr>
          <w:rStyle w:val="libFootnotenumChar"/>
          <w:rtl/>
        </w:rPr>
        <w:t>(1)</w:t>
      </w:r>
    </w:p>
    <w:p w:rsidR="007D3F41" w:rsidRPr="00E837AD" w:rsidRDefault="007D3F41" w:rsidP="007D3F41">
      <w:pPr>
        <w:pStyle w:val="Heading2Center"/>
        <w:rPr>
          <w:rtl/>
        </w:rPr>
      </w:pPr>
      <w:bookmarkStart w:id="358" w:name="_Toc365374637"/>
      <w:bookmarkStart w:id="359" w:name="_Toc380483734"/>
      <w:r w:rsidRPr="00E837AD">
        <w:rPr>
          <w:rtl/>
        </w:rPr>
        <w:t>46</w:t>
      </w:r>
      <w:r>
        <w:rPr>
          <w:rtl/>
          <w:lang w:bidi="ar-IQ"/>
        </w:rPr>
        <w:t xml:space="preserve"> - </w:t>
      </w:r>
      <w:r w:rsidRPr="00672D41">
        <w:rPr>
          <w:rStyle w:val="libAlaemHeading2Char"/>
          <w:rtl/>
        </w:rPr>
        <w:t>(</w:t>
      </w:r>
      <w:r w:rsidRPr="00E837AD">
        <w:rPr>
          <w:rtl/>
        </w:rPr>
        <w:t xml:space="preserve"> باب كراهة حلق موضع من رأس الصبي</w:t>
      </w:r>
      <w:r>
        <w:rPr>
          <w:rFonts w:hint="cs"/>
          <w:rtl/>
        </w:rPr>
        <w:t xml:space="preserve"> </w:t>
      </w:r>
      <w:r w:rsidRPr="00E837AD">
        <w:rPr>
          <w:rtl/>
        </w:rPr>
        <w:t xml:space="preserve">وترك موضع منه </w:t>
      </w:r>
      <w:r w:rsidRPr="00672D41">
        <w:rPr>
          <w:rStyle w:val="libAlaemHeading2Char"/>
          <w:rtl/>
        </w:rPr>
        <w:t>)</w:t>
      </w:r>
      <w:bookmarkEnd w:id="358"/>
      <w:bookmarkEnd w:id="359"/>
    </w:p>
    <w:p w:rsidR="007D3F41" w:rsidRPr="00736C02" w:rsidRDefault="00672D41" w:rsidP="00176277">
      <w:pPr>
        <w:pStyle w:val="libNormal"/>
        <w:rPr>
          <w:rtl/>
        </w:rPr>
      </w:pPr>
      <w:r w:rsidRPr="00672D41">
        <w:rPr>
          <w:rStyle w:val="libNumChar"/>
          <w:rtl/>
        </w:rPr>
        <w:t>[17840]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 xml:space="preserve">، </w:t>
      </w:r>
      <w:r w:rsidR="007D3F41" w:rsidRPr="00736C02">
        <w:rPr>
          <w:rtl/>
        </w:rPr>
        <w:t>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نهى عن القصص ونقش الخضاب</w:t>
      </w:r>
      <w:r w:rsidR="007D3F41">
        <w:rPr>
          <w:rtl/>
        </w:rPr>
        <w:t xml:space="preserve">، </w:t>
      </w:r>
      <w:r w:rsidR="007D3F41" w:rsidRPr="00736C02">
        <w:rPr>
          <w:rtl/>
        </w:rPr>
        <w:t>وقال</w:t>
      </w:r>
      <w:r w:rsidR="007D3F41">
        <w:rPr>
          <w:rtl/>
        </w:rPr>
        <w:t>:</w:t>
      </w:r>
      <w:r w:rsidR="007D3F41" w:rsidRPr="00736C02">
        <w:rPr>
          <w:rtl/>
        </w:rPr>
        <w:t xml:space="preserve"> « إنما هلكت بنو إسرائيل من قبل القصص والخضاب والقنازع »</w:t>
      </w:r>
      <w:r w:rsidR="007D3F41">
        <w:rPr>
          <w:rtl/>
        </w:rPr>
        <w:t>.</w:t>
      </w:r>
    </w:p>
    <w:p w:rsidR="007D3F41" w:rsidRPr="00736C02" w:rsidRDefault="00672D41" w:rsidP="00176277">
      <w:pPr>
        <w:pStyle w:val="libNormal"/>
        <w:rPr>
          <w:rtl/>
        </w:rPr>
      </w:pPr>
      <w:r w:rsidRPr="00672D41">
        <w:rPr>
          <w:rStyle w:val="libNumChar"/>
          <w:rtl/>
        </w:rPr>
        <w:t>[17841]</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نهى عن</w:t>
      </w:r>
      <w:r w:rsidR="007D3F41">
        <w:rPr>
          <w:rtl/>
        </w:rPr>
        <w:t xml:space="preserve"> </w:t>
      </w:r>
      <w:r w:rsidR="007D3F41" w:rsidRPr="00736C02">
        <w:rPr>
          <w:rtl/>
        </w:rPr>
        <w:t>القنزع</w:t>
      </w:r>
      <w:r w:rsidR="007D3F41">
        <w:rPr>
          <w:rtl/>
        </w:rPr>
        <w:t>،</w:t>
      </w:r>
      <w:r w:rsidR="007D3F41" w:rsidRPr="00736C02">
        <w:rPr>
          <w:rtl/>
        </w:rPr>
        <w:t xml:space="preserve"> والقنزع أن يحلق بعض الرأس من الصبي ويترك بعضه</w:t>
      </w:r>
      <w:r w:rsidR="007D3F41">
        <w:rPr>
          <w:rtl/>
        </w:rPr>
        <w:t>.</w:t>
      </w:r>
    </w:p>
    <w:p w:rsidR="007D3F41" w:rsidRPr="00E837AD" w:rsidRDefault="007D3F41" w:rsidP="007D3F41">
      <w:pPr>
        <w:pStyle w:val="Heading2Center"/>
        <w:rPr>
          <w:rtl/>
        </w:rPr>
      </w:pPr>
      <w:bookmarkStart w:id="360" w:name="_Toc365374638"/>
      <w:bookmarkStart w:id="361" w:name="_Toc380483735"/>
      <w:r w:rsidRPr="00E837AD">
        <w:rPr>
          <w:rtl/>
        </w:rPr>
        <w:t>47</w:t>
      </w:r>
      <w:r>
        <w:rPr>
          <w:rtl/>
          <w:lang w:bidi="ar-IQ"/>
        </w:rPr>
        <w:t xml:space="preserve"> - </w:t>
      </w:r>
      <w:r w:rsidRPr="00672D41">
        <w:rPr>
          <w:rStyle w:val="libAlaemHeading2Char"/>
          <w:rtl/>
        </w:rPr>
        <w:t>(</w:t>
      </w:r>
      <w:r w:rsidRPr="00E837AD">
        <w:rPr>
          <w:rtl/>
        </w:rPr>
        <w:t xml:space="preserve"> باب استحباب خدمة المرأة زوجها</w:t>
      </w:r>
      <w:r>
        <w:rPr>
          <w:rtl/>
          <w:lang w:bidi="ar-IQ"/>
        </w:rPr>
        <w:t>،</w:t>
      </w:r>
      <w:r w:rsidRPr="00E837AD">
        <w:rPr>
          <w:rtl/>
        </w:rPr>
        <w:t xml:space="preserve"> وارضاعها ولدها</w:t>
      </w:r>
      <w:r>
        <w:rPr>
          <w:rtl/>
          <w:lang w:bidi="ar-IQ"/>
        </w:rPr>
        <w:t>،</w:t>
      </w:r>
      <w:r>
        <w:rPr>
          <w:rFonts w:hint="cs"/>
          <w:rtl/>
        </w:rPr>
        <w:t xml:space="preserve"> </w:t>
      </w:r>
      <w:r w:rsidRPr="00E837AD">
        <w:rPr>
          <w:rtl/>
        </w:rPr>
        <w:t xml:space="preserve">وصبرها على حملها وولادتها </w:t>
      </w:r>
      <w:r w:rsidRPr="00672D41">
        <w:rPr>
          <w:rStyle w:val="libAlaemHeading2Char"/>
          <w:rtl/>
        </w:rPr>
        <w:t>)</w:t>
      </w:r>
      <w:bookmarkEnd w:id="360"/>
      <w:bookmarkEnd w:id="361"/>
    </w:p>
    <w:p w:rsidR="007D3F41" w:rsidRPr="00736C02" w:rsidRDefault="00672D41" w:rsidP="00176277">
      <w:pPr>
        <w:pStyle w:val="libNormal"/>
        <w:rPr>
          <w:rtl/>
        </w:rPr>
      </w:pPr>
      <w:r w:rsidRPr="00672D41">
        <w:rPr>
          <w:rStyle w:val="libNumChar"/>
          <w:rtl/>
        </w:rPr>
        <w:t>[17842]</w:t>
      </w:r>
      <w:r w:rsidR="007D3F41" w:rsidRPr="00736C02">
        <w:rPr>
          <w:rtl/>
        </w:rPr>
        <w:t xml:space="preserve"> 1</w:t>
      </w:r>
      <w:r w:rsidR="007D3F41">
        <w:rPr>
          <w:rtl/>
        </w:rPr>
        <w:t xml:space="preserve"> - </w:t>
      </w:r>
      <w:r w:rsidR="007D3F41" w:rsidRPr="00736C02">
        <w:rPr>
          <w:rtl/>
        </w:rPr>
        <w:t>في حديث الحولاء العطارة</w:t>
      </w:r>
      <w:r w:rsidR="007D3F41">
        <w:rPr>
          <w:rtl/>
        </w:rPr>
        <w:t>:</w:t>
      </w:r>
      <w:r w:rsidR="007D3F41" w:rsidRPr="00736C02">
        <w:rPr>
          <w:rtl/>
        </w:rPr>
        <w:t xml:space="preserve"> بالسند المتقدم في أبواب</w:t>
      </w:r>
    </w:p>
    <w:p w:rsidR="007D3F41" w:rsidRPr="00736C02" w:rsidRDefault="007D3F41" w:rsidP="007D3F41">
      <w:pPr>
        <w:pStyle w:val="libLine"/>
        <w:rPr>
          <w:rtl/>
        </w:rPr>
      </w:pPr>
      <w:r>
        <w:rPr>
          <w:rtl/>
        </w:rPr>
        <w:t>__________________</w:t>
      </w:r>
    </w:p>
    <w:p w:rsidR="007D3F41" w:rsidRPr="00A313C5" w:rsidRDefault="007D3F41" w:rsidP="007D3F41">
      <w:pPr>
        <w:pStyle w:val="libFootnote"/>
        <w:rPr>
          <w:rtl/>
        </w:rPr>
      </w:pPr>
      <w:r w:rsidRPr="00A313C5">
        <w:rPr>
          <w:rFonts w:hint="cs"/>
          <w:rtl/>
        </w:rPr>
        <w:t xml:space="preserve">(1) </w:t>
      </w:r>
      <w:r w:rsidRPr="00A313C5">
        <w:rPr>
          <w:rtl/>
        </w:rPr>
        <w:t>تقدم في الباب 30 حديث 5</w:t>
      </w:r>
      <w:r>
        <w:rPr>
          <w:rtl/>
        </w:rPr>
        <w:t>.</w:t>
      </w:r>
    </w:p>
    <w:p w:rsidR="007D3F41" w:rsidRPr="00736C02" w:rsidRDefault="007D3F41" w:rsidP="007D3F41">
      <w:pPr>
        <w:pStyle w:val="libFootnoteCenterBold"/>
        <w:rPr>
          <w:rtl/>
        </w:rPr>
      </w:pPr>
      <w:r w:rsidRPr="00736C02">
        <w:rPr>
          <w:rtl/>
        </w:rPr>
        <w:t>الباب 46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1 ص 142 ح 57</w:t>
      </w:r>
      <w:r>
        <w:rPr>
          <w:rtl/>
        </w:rPr>
        <w:t>.</w:t>
      </w:r>
    </w:p>
    <w:p w:rsidR="007D3F41" w:rsidRPr="00736C02" w:rsidRDefault="007D3F41" w:rsidP="007D3F41">
      <w:pPr>
        <w:pStyle w:val="libFootnoteCenterBold"/>
        <w:rPr>
          <w:rtl/>
        </w:rPr>
      </w:pPr>
      <w:r w:rsidRPr="00736C02">
        <w:rPr>
          <w:rtl/>
        </w:rPr>
        <w:t>الباب 47</w:t>
      </w:r>
    </w:p>
    <w:p w:rsidR="007D3F41" w:rsidRPr="00736C02" w:rsidRDefault="007D3F41" w:rsidP="007D3F41">
      <w:pPr>
        <w:pStyle w:val="libFootnote0"/>
        <w:rPr>
          <w:rtl/>
        </w:rPr>
      </w:pPr>
      <w:r w:rsidRPr="00736C02">
        <w:rPr>
          <w:rtl/>
        </w:rPr>
        <w:t>1</w:t>
      </w:r>
      <w:r>
        <w:rPr>
          <w:rtl/>
          <w:lang w:bidi="ar-IQ"/>
        </w:rPr>
        <w:t xml:space="preserve"> - </w:t>
      </w:r>
      <w:r w:rsidRPr="00736C02">
        <w:rPr>
          <w:rtl/>
        </w:rPr>
        <w:t>حديث الحولاء ص 143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المقدمات</w:t>
      </w:r>
      <w:r>
        <w:rPr>
          <w:rtl/>
        </w:rPr>
        <w:t>:</w:t>
      </w:r>
      <w:r w:rsidRPr="00736C02">
        <w:rPr>
          <w:rtl/>
        </w:rPr>
        <w:t xml:space="preserve"> قال</w:t>
      </w:r>
      <w:r>
        <w:rPr>
          <w:rtl/>
        </w:rPr>
        <w:t>:</w:t>
      </w:r>
      <w:r w:rsidRPr="00736C02">
        <w:rPr>
          <w:rtl/>
        </w:rPr>
        <w:t xml:space="preserve"> قال رسول الله </w:t>
      </w:r>
      <w:r w:rsidR="0060562E" w:rsidRPr="0060562E">
        <w:rPr>
          <w:rStyle w:val="libAlaemChar"/>
          <w:rtl/>
        </w:rPr>
        <w:t>صلى‌الله‌عليه‌وآله</w:t>
      </w:r>
      <w:r>
        <w:rPr>
          <w:rtl/>
        </w:rPr>
        <w:t>:</w:t>
      </w:r>
      <w:r w:rsidRPr="00736C02">
        <w:rPr>
          <w:rtl/>
        </w:rPr>
        <w:t xml:space="preserve"> « يا حولاء</w:t>
      </w:r>
      <w:r>
        <w:rPr>
          <w:rtl/>
        </w:rPr>
        <w:t>،</w:t>
      </w:r>
      <w:r w:rsidRPr="00736C02">
        <w:rPr>
          <w:rtl/>
        </w:rPr>
        <w:t xml:space="preserve"> ما من</w:t>
      </w:r>
      <w:r>
        <w:rPr>
          <w:rtl/>
        </w:rPr>
        <w:t xml:space="preserve"> </w:t>
      </w:r>
      <w:r w:rsidRPr="00736C02">
        <w:rPr>
          <w:rtl/>
        </w:rPr>
        <w:t>امرأة تكسو زوجها إلا كساها الله يوم القيامة سبعين خلعة من الجنة</w:t>
      </w:r>
      <w:r>
        <w:rPr>
          <w:rtl/>
        </w:rPr>
        <w:t>،</w:t>
      </w:r>
      <w:r w:rsidRPr="00736C02">
        <w:rPr>
          <w:rtl/>
        </w:rPr>
        <w:t xml:space="preserve"> كل</w:t>
      </w:r>
      <w:r>
        <w:rPr>
          <w:rtl/>
        </w:rPr>
        <w:t xml:space="preserve"> </w:t>
      </w:r>
      <w:r w:rsidRPr="00736C02">
        <w:rPr>
          <w:rtl/>
        </w:rPr>
        <w:t>خلعة منها مثل شقائق النعمان والريحان</w:t>
      </w:r>
      <w:r>
        <w:rPr>
          <w:rtl/>
        </w:rPr>
        <w:t>،</w:t>
      </w:r>
      <w:r w:rsidRPr="00736C02">
        <w:rPr>
          <w:rtl/>
        </w:rPr>
        <w:t xml:space="preserve"> وتعطى يوم القيامة أربعون جارية</w:t>
      </w:r>
      <w:r>
        <w:rPr>
          <w:rtl/>
        </w:rPr>
        <w:t xml:space="preserve"> </w:t>
      </w:r>
      <w:r w:rsidRPr="00736C02">
        <w:rPr>
          <w:rtl/>
        </w:rPr>
        <w:t>تخدمها من الحور العين</w:t>
      </w:r>
      <w:r>
        <w:rPr>
          <w:rtl/>
        </w:rPr>
        <w:t>،</w:t>
      </w:r>
      <w:r w:rsidRPr="00736C02">
        <w:rPr>
          <w:rtl/>
        </w:rPr>
        <w:t xml:space="preserve"> يا حولاء</w:t>
      </w:r>
      <w:r>
        <w:rPr>
          <w:rtl/>
        </w:rPr>
        <w:t>،</w:t>
      </w:r>
      <w:r w:rsidRPr="00736C02">
        <w:rPr>
          <w:rtl/>
        </w:rPr>
        <w:t xml:space="preserve"> والذي بعثني بالحق نبيا ورسولا ومبشرا</w:t>
      </w:r>
      <w:r>
        <w:rPr>
          <w:rtl/>
        </w:rPr>
        <w:t xml:space="preserve"> </w:t>
      </w:r>
      <w:r w:rsidRPr="00736C02">
        <w:rPr>
          <w:rtl/>
        </w:rPr>
        <w:t>ونذيرا</w:t>
      </w:r>
      <w:r>
        <w:rPr>
          <w:rtl/>
        </w:rPr>
        <w:t>،</w:t>
      </w:r>
      <w:r w:rsidRPr="00736C02">
        <w:rPr>
          <w:rtl/>
        </w:rPr>
        <w:t xml:space="preserve"> ما من امرأة تحمل من زوجها ولدا إلا كانت في ظل الله عز وجل</w:t>
      </w:r>
      <w:r>
        <w:rPr>
          <w:rtl/>
        </w:rPr>
        <w:t xml:space="preserve">، </w:t>
      </w:r>
      <w:r w:rsidRPr="00736C02">
        <w:rPr>
          <w:rtl/>
        </w:rPr>
        <w:t>حتى يصيبها طلق</w:t>
      </w:r>
      <w:r>
        <w:rPr>
          <w:rtl/>
        </w:rPr>
        <w:t>،</w:t>
      </w:r>
      <w:r w:rsidRPr="00736C02">
        <w:rPr>
          <w:rtl/>
        </w:rPr>
        <w:t xml:space="preserve"> يكون لها بكل طلقة عتق رقبة مؤمنة</w:t>
      </w:r>
      <w:r>
        <w:rPr>
          <w:rtl/>
        </w:rPr>
        <w:t>،</w:t>
      </w:r>
      <w:r w:rsidRPr="00736C02">
        <w:rPr>
          <w:rtl/>
        </w:rPr>
        <w:t xml:space="preserve"> فإذا وضعت حملها</w:t>
      </w:r>
      <w:r>
        <w:rPr>
          <w:rtl/>
        </w:rPr>
        <w:t xml:space="preserve"> </w:t>
      </w:r>
      <w:r w:rsidRPr="00736C02">
        <w:rPr>
          <w:rtl/>
        </w:rPr>
        <w:t>وأخذت في رضاعه</w:t>
      </w:r>
      <w:r>
        <w:rPr>
          <w:rtl/>
        </w:rPr>
        <w:t>،</w:t>
      </w:r>
      <w:r w:rsidRPr="00736C02">
        <w:rPr>
          <w:rtl/>
        </w:rPr>
        <w:t xml:space="preserve"> فما يمص الولد مصة من لبن أمه</w:t>
      </w:r>
      <w:r>
        <w:rPr>
          <w:rtl/>
        </w:rPr>
        <w:t>،</w:t>
      </w:r>
      <w:r w:rsidRPr="00736C02">
        <w:rPr>
          <w:rtl/>
        </w:rPr>
        <w:t xml:space="preserve"> إلا كان بين يديها</w:t>
      </w:r>
      <w:r>
        <w:rPr>
          <w:rtl/>
        </w:rPr>
        <w:t xml:space="preserve"> </w:t>
      </w:r>
      <w:r w:rsidRPr="00736C02">
        <w:rPr>
          <w:rtl/>
        </w:rPr>
        <w:t>نورا ساطعا يوم القيامة</w:t>
      </w:r>
      <w:r>
        <w:rPr>
          <w:rtl/>
        </w:rPr>
        <w:t>،</w:t>
      </w:r>
      <w:r w:rsidRPr="00736C02">
        <w:rPr>
          <w:rtl/>
        </w:rPr>
        <w:t xml:space="preserve"> يعجب من رآها من الأولين والآخرين</w:t>
      </w:r>
      <w:r>
        <w:rPr>
          <w:rtl/>
        </w:rPr>
        <w:t>،</w:t>
      </w:r>
      <w:r w:rsidRPr="00736C02">
        <w:rPr>
          <w:rtl/>
        </w:rPr>
        <w:t xml:space="preserve"> وكتبت</w:t>
      </w:r>
      <w:r>
        <w:rPr>
          <w:rtl/>
        </w:rPr>
        <w:t xml:space="preserve"> </w:t>
      </w:r>
      <w:r w:rsidRPr="00736C02">
        <w:rPr>
          <w:rtl/>
        </w:rPr>
        <w:t>صائمة قائمة</w:t>
      </w:r>
      <w:r>
        <w:rPr>
          <w:rtl/>
        </w:rPr>
        <w:t>،</w:t>
      </w:r>
      <w:r w:rsidRPr="00736C02">
        <w:rPr>
          <w:rtl/>
        </w:rPr>
        <w:t xml:space="preserve"> وان كانت غير مفطرة كتب لها صيام الدهر كله وقيامه</w:t>
      </w:r>
      <w:r>
        <w:rPr>
          <w:rtl/>
        </w:rPr>
        <w:t>،</w:t>
      </w:r>
      <w:r w:rsidRPr="00736C02">
        <w:rPr>
          <w:rtl/>
        </w:rPr>
        <w:t xml:space="preserve"> فإذا</w:t>
      </w:r>
      <w:r>
        <w:rPr>
          <w:rtl/>
        </w:rPr>
        <w:t xml:space="preserve"> </w:t>
      </w:r>
      <w:r w:rsidRPr="00736C02">
        <w:rPr>
          <w:rtl/>
        </w:rPr>
        <w:t>فطمت ولدها قال الحق جل ذكره</w:t>
      </w:r>
      <w:r>
        <w:rPr>
          <w:rtl/>
        </w:rPr>
        <w:t>:</w:t>
      </w:r>
      <w:r w:rsidRPr="00736C02">
        <w:rPr>
          <w:rtl/>
        </w:rPr>
        <w:t xml:space="preserve"> يا أيتها المرأة</w:t>
      </w:r>
      <w:r>
        <w:rPr>
          <w:rtl/>
        </w:rPr>
        <w:t>،</w:t>
      </w:r>
      <w:r w:rsidRPr="00736C02">
        <w:rPr>
          <w:rtl/>
        </w:rPr>
        <w:t xml:space="preserve"> قد غفرت لك ما تقدم</w:t>
      </w:r>
      <w:r>
        <w:rPr>
          <w:rtl/>
        </w:rPr>
        <w:t xml:space="preserve"> </w:t>
      </w:r>
      <w:r w:rsidRPr="00736C02">
        <w:rPr>
          <w:rtl/>
        </w:rPr>
        <w:t>من الذنوب</w:t>
      </w:r>
      <w:r>
        <w:rPr>
          <w:rtl/>
        </w:rPr>
        <w:t>،</w:t>
      </w:r>
      <w:r w:rsidRPr="00736C02">
        <w:rPr>
          <w:rtl/>
        </w:rPr>
        <w:t xml:space="preserve"> فاستأنفي العمل » الخبر</w:t>
      </w:r>
      <w:r>
        <w:rPr>
          <w:rtl/>
        </w:rPr>
        <w:t>.</w:t>
      </w:r>
    </w:p>
    <w:p w:rsidR="007D3F41" w:rsidRPr="00736C02" w:rsidRDefault="007D3F41" w:rsidP="00176277">
      <w:pPr>
        <w:pStyle w:val="libNormal"/>
        <w:rPr>
          <w:rtl/>
        </w:rPr>
      </w:pPr>
      <w:r w:rsidRPr="00736C02">
        <w:rPr>
          <w:rtl/>
        </w:rPr>
        <w:t>وباقي الاخبار</w:t>
      </w:r>
      <w:r>
        <w:rPr>
          <w:rtl/>
        </w:rPr>
        <w:t>،</w:t>
      </w:r>
      <w:r w:rsidRPr="00736C02">
        <w:rPr>
          <w:rtl/>
        </w:rPr>
        <w:t xml:space="preserve"> تقدم في أبواب مقدمات المكاسب </w:t>
      </w:r>
      <w:r w:rsidRPr="007D3F41">
        <w:rPr>
          <w:rStyle w:val="libFootnotenumChar"/>
          <w:rtl/>
        </w:rPr>
        <w:t>(1)</w:t>
      </w:r>
      <w:r>
        <w:rPr>
          <w:rtl/>
        </w:rPr>
        <w:t>.</w:t>
      </w:r>
    </w:p>
    <w:p w:rsidR="007D3F41" w:rsidRPr="00736C02" w:rsidRDefault="007D3F41" w:rsidP="007D3F41">
      <w:pPr>
        <w:pStyle w:val="Heading2Center"/>
        <w:rPr>
          <w:rtl/>
        </w:rPr>
      </w:pPr>
      <w:bookmarkStart w:id="362" w:name="_Toc365374639"/>
      <w:bookmarkStart w:id="363" w:name="_Toc380483736"/>
      <w:r w:rsidRPr="00736C02">
        <w:rPr>
          <w:rtl/>
        </w:rPr>
        <w:t>48</w:t>
      </w:r>
      <w:r>
        <w:rPr>
          <w:rtl/>
        </w:rPr>
        <w:t xml:space="preserve"> - </w:t>
      </w:r>
      <w:r w:rsidRPr="00672D41">
        <w:rPr>
          <w:rStyle w:val="libAlaemHeading2Char"/>
          <w:rtl/>
        </w:rPr>
        <w:t>(</w:t>
      </w:r>
      <w:r w:rsidRPr="00736C02">
        <w:rPr>
          <w:rtl/>
        </w:rPr>
        <w:t xml:space="preserve"> باب عدم جواز جبر الحرة على الرضاع ولدها</w:t>
      </w:r>
      <w:r>
        <w:rPr>
          <w:rtl/>
        </w:rPr>
        <w:t>،</w:t>
      </w:r>
      <w:r>
        <w:rPr>
          <w:rFonts w:hint="cs"/>
          <w:rtl/>
        </w:rPr>
        <w:t xml:space="preserve"> </w:t>
      </w:r>
      <w:r w:rsidRPr="00736C02">
        <w:rPr>
          <w:rtl/>
        </w:rPr>
        <w:t>واستحباب اختيار استرضاعها</w:t>
      </w:r>
      <w:r>
        <w:rPr>
          <w:rtl/>
        </w:rPr>
        <w:t>،</w:t>
      </w:r>
      <w:r w:rsidRPr="00736C02">
        <w:rPr>
          <w:rtl/>
        </w:rPr>
        <w:t xml:space="preserve"> وجواز جبر السيد</w:t>
      </w:r>
      <w:r>
        <w:rPr>
          <w:rFonts w:hint="cs"/>
          <w:rtl/>
        </w:rPr>
        <w:t xml:space="preserve"> </w:t>
      </w:r>
      <w:r w:rsidRPr="00736C02">
        <w:rPr>
          <w:rtl/>
        </w:rPr>
        <w:t xml:space="preserve">أم ولده على الارضاع </w:t>
      </w:r>
      <w:r w:rsidRPr="00672D41">
        <w:rPr>
          <w:rStyle w:val="libAlaemHeading2Char"/>
          <w:rtl/>
        </w:rPr>
        <w:t>)</w:t>
      </w:r>
      <w:bookmarkEnd w:id="362"/>
      <w:bookmarkEnd w:id="363"/>
    </w:p>
    <w:p w:rsidR="007D3F41" w:rsidRPr="00736C02" w:rsidRDefault="00672D41" w:rsidP="00176277">
      <w:pPr>
        <w:pStyle w:val="libNormal"/>
        <w:rPr>
          <w:rtl/>
        </w:rPr>
      </w:pPr>
      <w:r w:rsidRPr="00672D41">
        <w:rPr>
          <w:rStyle w:val="libNumChar"/>
          <w:rtl/>
        </w:rPr>
        <w:t>[17843]</w:t>
      </w:r>
      <w:r w:rsidR="007D3F41" w:rsidRPr="00736C02">
        <w:rPr>
          <w:rtl/>
        </w:rPr>
        <w:t xml:space="preserve"> 1</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باسناده قال</w:t>
      </w:r>
      <w:r w:rsidR="007D3F41">
        <w:rPr>
          <w:rtl/>
        </w:rPr>
        <w:t>:</w:t>
      </w:r>
      <w:r w:rsidR="007D3F41" w:rsidRPr="00736C02">
        <w:rPr>
          <w:rtl/>
        </w:rPr>
        <w:t xml:space="preserve"> « قال رسول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ليس للصبي لبن خير من لبن أمه »</w:t>
      </w:r>
      <w:r w:rsidR="007D3F41">
        <w:rPr>
          <w:rtl/>
        </w:rPr>
        <w:t>.</w:t>
      </w:r>
    </w:p>
    <w:p w:rsidR="007D3F41" w:rsidRPr="00736C02" w:rsidRDefault="00672D41" w:rsidP="00176277">
      <w:pPr>
        <w:pStyle w:val="libNormal"/>
        <w:rPr>
          <w:rtl/>
        </w:rPr>
      </w:pPr>
      <w:r w:rsidRPr="00672D41">
        <w:rPr>
          <w:rStyle w:val="libNumChar"/>
          <w:rtl/>
        </w:rPr>
        <w:t>[17844]</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7D3F41" w:rsidRPr="007D3F41">
        <w:rPr>
          <w:rStyle w:val="libFootnotenumChar"/>
          <w:rtl/>
        </w:rPr>
        <w:t>(1)</w:t>
      </w:r>
      <w:r w:rsidR="007D3F41" w:rsidRPr="00736C02">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لا تجبر المرأة على رضاع ولدها</w:t>
      </w:r>
      <w:r w:rsidR="007D3F41">
        <w:rPr>
          <w:rtl/>
        </w:rPr>
        <w:t>،</w:t>
      </w:r>
      <w:r w:rsidR="007D3F41" w:rsidRPr="00736C02">
        <w:rPr>
          <w:rtl/>
        </w:rPr>
        <w:t xml:space="preserve"> ولا ينزع منها إلا برضاها</w:t>
      </w:r>
      <w:r w:rsidR="007D3F41">
        <w:rPr>
          <w:rtl/>
        </w:rPr>
        <w:t>،</w:t>
      </w:r>
      <w:r w:rsidR="007D3F41" w:rsidRPr="00736C02">
        <w:rPr>
          <w:rtl/>
        </w:rPr>
        <w:t xml:space="preserve"> وهي أحق به</w:t>
      </w:r>
    </w:p>
    <w:p w:rsidR="007D3F41" w:rsidRPr="00736C02" w:rsidRDefault="007D3F41" w:rsidP="007D3F41">
      <w:pPr>
        <w:pStyle w:val="libLine"/>
        <w:rPr>
          <w:rtl/>
        </w:rPr>
      </w:pPr>
      <w:r>
        <w:rPr>
          <w:rtl/>
        </w:rPr>
        <w:t>__________________</w:t>
      </w:r>
    </w:p>
    <w:p w:rsidR="007D3F41" w:rsidRPr="000F74CF" w:rsidRDefault="007D3F41" w:rsidP="007D3F41">
      <w:pPr>
        <w:pStyle w:val="libFootnote"/>
        <w:rPr>
          <w:rtl/>
        </w:rPr>
      </w:pPr>
      <w:r w:rsidRPr="000F74CF">
        <w:rPr>
          <w:rFonts w:hint="cs"/>
          <w:rtl/>
        </w:rPr>
        <w:t xml:space="preserve">(1) </w:t>
      </w:r>
      <w:r w:rsidRPr="000F74CF">
        <w:rPr>
          <w:rtl/>
        </w:rPr>
        <w:t>تقدم في الباب 60 ح 2</w:t>
      </w:r>
      <w:r>
        <w:rPr>
          <w:rtl/>
        </w:rPr>
        <w:t>.</w:t>
      </w:r>
    </w:p>
    <w:p w:rsidR="007D3F41" w:rsidRPr="00736C02" w:rsidRDefault="007D3F41" w:rsidP="007D3F41">
      <w:pPr>
        <w:pStyle w:val="libFootnoteCenterBold"/>
        <w:rPr>
          <w:rtl/>
        </w:rPr>
      </w:pPr>
      <w:r w:rsidRPr="00736C02">
        <w:rPr>
          <w:rtl/>
        </w:rPr>
        <w:t>الباب 48</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42 ح 42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290 ح 1092</w:t>
      </w:r>
      <w:r>
        <w:rPr>
          <w:rtl/>
        </w:rPr>
        <w:t>.</w:t>
      </w:r>
    </w:p>
    <w:p w:rsidR="007D3F41" w:rsidRPr="000F74CF" w:rsidRDefault="007D3F41" w:rsidP="007D3F41">
      <w:pPr>
        <w:pStyle w:val="libFootnote"/>
        <w:rPr>
          <w:rtl/>
        </w:rPr>
      </w:pPr>
      <w:r w:rsidRPr="000F74CF">
        <w:rPr>
          <w:rtl/>
        </w:rPr>
        <w:t>(1) في المصدر</w:t>
      </w:r>
      <w:r>
        <w:rPr>
          <w:rtl/>
          <w:lang w:bidi="ar-IQ"/>
        </w:rPr>
        <w:t>:</w:t>
      </w:r>
      <w:r w:rsidRPr="000F74CF">
        <w:rPr>
          <w:rtl/>
        </w:rPr>
        <w:t xml:space="preserve"> علي</w:t>
      </w:r>
      <w:r>
        <w:rPr>
          <w:rFonts w:hint="cs"/>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ترضعه بما تقبله به امرأة أخرى</w:t>
      </w:r>
      <w:r>
        <w:rPr>
          <w:rtl/>
        </w:rPr>
        <w:t>،</w:t>
      </w:r>
      <w:r w:rsidRPr="00736C02">
        <w:rPr>
          <w:rtl/>
        </w:rPr>
        <w:t xml:space="preserve"> وليس لها أن تأخذ في رضاعه فوق حولين</w:t>
      </w:r>
      <w:r>
        <w:rPr>
          <w:rtl/>
        </w:rPr>
        <w:t xml:space="preserve"> </w:t>
      </w:r>
      <w:r w:rsidRPr="00736C02">
        <w:rPr>
          <w:rtl/>
        </w:rPr>
        <w:t xml:space="preserve">كاملين </w:t>
      </w:r>
      <w:r>
        <w:rPr>
          <w:rFonts w:hint="cs"/>
          <w:rtl/>
        </w:rPr>
        <w:t>»</w:t>
      </w:r>
      <w:r>
        <w:rPr>
          <w:rtl/>
        </w:rPr>
        <w:t>.</w:t>
      </w:r>
    </w:p>
    <w:p w:rsidR="007D3F41" w:rsidRPr="00736C02" w:rsidRDefault="00672D41" w:rsidP="00176277">
      <w:pPr>
        <w:pStyle w:val="libNormal"/>
        <w:rPr>
          <w:rtl/>
        </w:rPr>
      </w:pPr>
      <w:r w:rsidRPr="00672D41">
        <w:rPr>
          <w:rStyle w:val="libNumChar"/>
          <w:rtl/>
        </w:rPr>
        <w:t>[17845]</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تجبر الرجل على النفقة على امرأته</w:t>
      </w:r>
      <w:r w:rsidR="007D3F41">
        <w:rPr>
          <w:rtl/>
        </w:rPr>
        <w:t>،</w:t>
      </w:r>
      <w:r w:rsidR="007D3F41" w:rsidRPr="00736C02">
        <w:rPr>
          <w:rtl/>
        </w:rPr>
        <w:t xml:space="preserve"> فإن لم</w:t>
      </w:r>
      <w:r w:rsidR="007D3F41">
        <w:rPr>
          <w:rtl/>
        </w:rPr>
        <w:t xml:space="preserve"> </w:t>
      </w:r>
      <w:r w:rsidR="007D3F41" w:rsidRPr="00736C02">
        <w:rPr>
          <w:rtl/>
        </w:rPr>
        <w:t>يفعل حبس</w:t>
      </w:r>
      <w:r w:rsidR="007D3F41">
        <w:rPr>
          <w:rtl/>
        </w:rPr>
        <w:t>،</w:t>
      </w:r>
      <w:r w:rsidR="007D3F41" w:rsidRPr="00736C02">
        <w:rPr>
          <w:rtl/>
        </w:rPr>
        <w:t xml:space="preserve"> وتجبر المرأة على أن ترضع ولدها » الخبر</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ويحمل على حال الضرورة</w:t>
      </w:r>
      <w:r>
        <w:rPr>
          <w:rtl/>
        </w:rPr>
        <w:t>،</w:t>
      </w:r>
      <w:r w:rsidRPr="00736C02">
        <w:rPr>
          <w:rtl/>
        </w:rPr>
        <w:t xml:space="preserve"> أو على أم الولد لما في الأصل</w:t>
      </w:r>
      <w:r>
        <w:rPr>
          <w:rtl/>
        </w:rPr>
        <w:t xml:space="preserve">، </w:t>
      </w:r>
      <w:r w:rsidRPr="00736C02">
        <w:rPr>
          <w:rtl/>
        </w:rPr>
        <w:t xml:space="preserve">ويحتمل سقوط كلمة </w:t>
      </w:r>
      <w:r>
        <w:rPr>
          <w:rtl/>
        </w:rPr>
        <w:t>(</w:t>
      </w:r>
      <w:r w:rsidRPr="00736C02">
        <w:rPr>
          <w:rtl/>
        </w:rPr>
        <w:t xml:space="preserve"> لا ) من النسخة</w:t>
      </w:r>
      <w:r>
        <w:rPr>
          <w:rtl/>
        </w:rPr>
        <w:t>.</w:t>
      </w:r>
    </w:p>
    <w:p w:rsidR="007D3F41" w:rsidRDefault="007D3F41" w:rsidP="007D3F41">
      <w:pPr>
        <w:pStyle w:val="Heading2Center"/>
        <w:rPr>
          <w:rtl/>
        </w:rPr>
      </w:pPr>
      <w:bookmarkStart w:id="364" w:name="_Toc365374640"/>
      <w:bookmarkStart w:id="365" w:name="_Toc380483737"/>
      <w:r w:rsidRPr="004163CB">
        <w:rPr>
          <w:rtl/>
        </w:rPr>
        <w:t>49</w:t>
      </w:r>
      <w:r>
        <w:rPr>
          <w:rtl/>
          <w:lang w:bidi="ar-IQ"/>
        </w:rPr>
        <w:t xml:space="preserve"> - </w:t>
      </w:r>
      <w:r w:rsidRPr="00672D41">
        <w:rPr>
          <w:rStyle w:val="libAlaemHeading2Char"/>
          <w:rtl/>
        </w:rPr>
        <w:t>(</w:t>
      </w:r>
      <w:r w:rsidRPr="004163CB">
        <w:rPr>
          <w:rtl/>
        </w:rPr>
        <w:t xml:space="preserve"> باب أنه يستحب للمرضعة ارضاع الطفل من الثديين لا</w:t>
      </w:r>
      <w:r>
        <w:rPr>
          <w:rFonts w:hint="cs"/>
          <w:rtl/>
        </w:rPr>
        <w:t xml:space="preserve"> </w:t>
      </w:r>
      <w:r w:rsidRPr="00736C02">
        <w:rPr>
          <w:rtl/>
        </w:rPr>
        <w:t>من أحدهما</w:t>
      </w:r>
      <w:r>
        <w:rPr>
          <w:rtl/>
        </w:rPr>
        <w:t>،</w:t>
      </w:r>
      <w:r w:rsidRPr="00736C02">
        <w:rPr>
          <w:rtl/>
        </w:rPr>
        <w:t xml:space="preserve"> ويكره لها ارضاع كل ولد </w:t>
      </w:r>
      <w:r w:rsidRPr="00672D41">
        <w:rPr>
          <w:rStyle w:val="libAlaemHeading2Char"/>
          <w:rtl/>
        </w:rPr>
        <w:t>)</w:t>
      </w:r>
      <w:bookmarkEnd w:id="364"/>
      <w:bookmarkEnd w:id="365"/>
    </w:p>
    <w:p w:rsidR="007D3F41" w:rsidRPr="00736C02" w:rsidRDefault="00672D41" w:rsidP="00176277">
      <w:pPr>
        <w:pStyle w:val="libNormal"/>
        <w:rPr>
          <w:rtl/>
        </w:rPr>
      </w:pPr>
      <w:r w:rsidRPr="00672D41">
        <w:rPr>
          <w:rStyle w:val="libNumChar"/>
          <w:rtl/>
        </w:rPr>
        <w:t>[17846]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نهى النساء أن يرضعن يمينا وشمالا</w:t>
      </w:r>
      <w:r w:rsidR="007D3F41">
        <w:rPr>
          <w:rtl/>
        </w:rPr>
        <w:t>،</w:t>
      </w:r>
      <w:r w:rsidR="007D3F41" w:rsidRPr="00736C02">
        <w:rPr>
          <w:rtl/>
        </w:rPr>
        <w:t xml:space="preserve"> يعني كثيرا</w:t>
      </w:r>
      <w:r w:rsidR="007D3F41">
        <w:rPr>
          <w:rtl/>
        </w:rPr>
        <w:t>،</w:t>
      </w:r>
      <w:r w:rsidR="007D3F41" w:rsidRPr="00736C02">
        <w:rPr>
          <w:rtl/>
        </w:rPr>
        <w:t xml:space="preserve"> وقال</w:t>
      </w:r>
      <w:r w:rsidR="007D3F41">
        <w:rPr>
          <w:rtl/>
        </w:rPr>
        <w:t>:</w:t>
      </w:r>
      <w:r w:rsidR="007D3F41" w:rsidRPr="00736C02">
        <w:rPr>
          <w:rtl/>
        </w:rPr>
        <w:t xml:space="preserve"> « انهن ينسين »</w:t>
      </w:r>
      <w:r w:rsidR="007D3F41">
        <w:rPr>
          <w:rtl/>
        </w:rPr>
        <w:t>.</w:t>
      </w:r>
    </w:p>
    <w:p w:rsidR="007D3F41" w:rsidRPr="004163CB" w:rsidRDefault="007D3F41" w:rsidP="007D3F41">
      <w:pPr>
        <w:pStyle w:val="Heading2Center"/>
        <w:rPr>
          <w:rtl/>
        </w:rPr>
      </w:pPr>
      <w:bookmarkStart w:id="366" w:name="_Toc365374641"/>
      <w:bookmarkStart w:id="367" w:name="_Toc380483738"/>
      <w:r w:rsidRPr="004163CB">
        <w:rPr>
          <w:rtl/>
        </w:rPr>
        <w:t xml:space="preserve">50 </w:t>
      </w:r>
      <w:r w:rsidRPr="00672D41">
        <w:rPr>
          <w:rStyle w:val="libAlaemHeading2Char"/>
          <w:rtl/>
        </w:rPr>
        <w:t>(</w:t>
      </w:r>
      <w:r w:rsidRPr="004163CB">
        <w:rPr>
          <w:rtl/>
        </w:rPr>
        <w:t xml:space="preserve"> باب أقل مدة الرضاع وأكثرها </w:t>
      </w:r>
      <w:r w:rsidRPr="00672D41">
        <w:rPr>
          <w:rStyle w:val="libAlaemHeading2Char"/>
          <w:rtl/>
        </w:rPr>
        <w:t>)</w:t>
      </w:r>
      <w:bookmarkEnd w:id="366"/>
      <w:bookmarkEnd w:id="367"/>
    </w:p>
    <w:p w:rsidR="007D3F41" w:rsidRPr="00736C02" w:rsidRDefault="00672D41" w:rsidP="00AB4815">
      <w:pPr>
        <w:pStyle w:val="libNormal"/>
        <w:rPr>
          <w:rtl/>
        </w:rPr>
      </w:pPr>
      <w:r w:rsidRPr="00672D41">
        <w:rPr>
          <w:rStyle w:val="libNumChar"/>
          <w:rtl/>
        </w:rPr>
        <w:t>[17847]</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الحلبي</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المطلقة ينفق عليها حتى تضع حملها</w:t>
      </w:r>
      <w:r w:rsidR="007D3F41">
        <w:rPr>
          <w:rtl/>
        </w:rPr>
        <w:t>،</w:t>
      </w:r>
      <w:r w:rsidR="007D3F41" w:rsidRPr="00736C02">
        <w:rPr>
          <w:rtl/>
        </w:rPr>
        <w:t xml:space="preserve"> وهي أحق</w:t>
      </w:r>
      <w:r w:rsidR="007D3F41">
        <w:rPr>
          <w:rtl/>
        </w:rPr>
        <w:t xml:space="preserve"> </w:t>
      </w:r>
      <w:r w:rsidR="007D3F41" w:rsidRPr="00736C02">
        <w:rPr>
          <w:rtl/>
        </w:rPr>
        <w:t>بولدها أن ترضعه بما تقبله امرأة أخرى</w:t>
      </w:r>
      <w:r w:rsidR="007D3F41">
        <w:rPr>
          <w:rtl/>
        </w:rPr>
        <w:t>،</w:t>
      </w:r>
      <w:r w:rsidR="007D3F41" w:rsidRPr="00736C02">
        <w:rPr>
          <w:rtl/>
        </w:rPr>
        <w:t xml:space="preserve"> ان الله يقول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لَا تُضَارَّ‌ وَالِدَةٌ بِوَلَدِهَا وَلَا مَوْلُودٌ لَّهُ بِوَلَدِهِ وَعَلَى الْوَارِ‌ثِ مِثْلُ ذَٰلِكَ</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إنه نهى أيضا أن</w:t>
      </w:r>
      <w:r w:rsidR="007D3F41">
        <w:rPr>
          <w:rtl/>
        </w:rPr>
        <w:t xml:space="preserve"> </w:t>
      </w:r>
      <w:r w:rsidR="007D3F41" w:rsidRPr="00736C02">
        <w:rPr>
          <w:rtl/>
        </w:rPr>
        <w:t>يضار بالصبي</w:t>
      </w:r>
      <w:r w:rsidR="007D3F41">
        <w:rPr>
          <w:rtl/>
        </w:rPr>
        <w:t>،</w:t>
      </w:r>
      <w:r w:rsidR="007D3F41" w:rsidRPr="00736C02">
        <w:rPr>
          <w:rtl/>
        </w:rPr>
        <w:t xml:space="preserve"> أو يضار بأمه في رضاعه</w:t>
      </w:r>
      <w:r w:rsidR="007D3F41">
        <w:rPr>
          <w:rtl/>
        </w:rPr>
        <w:t>،</w:t>
      </w:r>
      <w:r w:rsidR="007D3F41" w:rsidRPr="00736C02">
        <w:rPr>
          <w:rtl/>
        </w:rPr>
        <w:t xml:space="preserve"> وليس لها أن تأخذ في رضاعه فوق</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109</w:t>
      </w:r>
      <w:r>
        <w:rPr>
          <w:rtl/>
        </w:rPr>
        <w:t>.</w:t>
      </w:r>
    </w:p>
    <w:p w:rsidR="007D3F41" w:rsidRPr="00736C02" w:rsidRDefault="007D3F41" w:rsidP="007D3F41">
      <w:pPr>
        <w:pStyle w:val="libFootnoteCenterBold"/>
        <w:rPr>
          <w:rtl/>
        </w:rPr>
      </w:pPr>
      <w:r w:rsidRPr="00736C02">
        <w:rPr>
          <w:rtl/>
        </w:rPr>
        <w:t>الباب 49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244 ح</w:t>
      </w:r>
      <w:r>
        <w:rPr>
          <w:rFonts w:hint="cs"/>
          <w:rtl/>
        </w:rPr>
        <w:t xml:space="preserve"> </w:t>
      </w:r>
      <w:r w:rsidRPr="00736C02">
        <w:rPr>
          <w:rtl/>
        </w:rPr>
        <w:t>919</w:t>
      </w:r>
      <w:r>
        <w:rPr>
          <w:rtl/>
        </w:rPr>
        <w:t>.</w:t>
      </w:r>
    </w:p>
    <w:p w:rsidR="007D3F41" w:rsidRPr="00736C02" w:rsidRDefault="007D3F41" w:rsidP="007D3F41">
      <w:pPr>
        <w:pStyle w:val="libFootnoteCenterBold"/>
        <w:rPr>
          <w:rtl/>
        </w:rPr>
      </w:pPr>
      <w:r w:rsidRPr="00736C02">
        <w:rPr>
          <w:rtl/>
        </w:rPr>
        <w:t>الباب 50</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121 ح 385</w:t>
      </w:r>
      <w:r>
        <w:rPr>
          <w:rtl/>
        </w:rPr>
        <w:t>.</w:t>
      </w:r>
    </w:p>
    <w:p w:rsidR="007D3F41" w:rsidRPr="000F74CF" w:rsidRDefault="007D3F41" w:rsidP="007D3F41">
      <w:pPr>
        <w:pStyle w:val="libFootnote"/>
        <w:rPr>
          <w:rtl/>
        </w:rPr>
      </w:pPr>
      <w:r w:rsidRPr="000F74CF">
        <w:rPr>
          <w:rtl/>
        </w:rPr>
        <w:t>(1) البقرة 2</w:t>
      </w:r>
      <w:r>
        <w:rPr>
          <w:rtl/>
          <w:lang w:bidi="ar-IQ"/>
        </w:rPr>
        <w:t>:</w:t>
      </w:r>
      <w:r w:rsidRPr="000F74CF">
        <w:rPr>
          <w:rtl/>
        </w:rPr>
        <w:t xml:space="preserve"> 233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حولين كاملين</w:t>
      </w:r>
      <w:r>
        <w:rPr>
          <w:rtl/>
        </w:rPr>
        <w:t>،</w:t>
      </w:r>
      <w:r w:rsidRPr="00736C02">
        <w:rPr>
          <w:rtl/>
        </w:rPr>
        <w:t xml:space="preserve"> فإن أرادوا الفصال </w:t>
      </w:r>
      <w:r w:rsidRPr="007D3F41">
        <w:rPr>
          <w:rStyle w:val="libFootnotenumChar"/>
          <w:rtl/>
        </w:rPr>
        <w:t>(2)</w:t>
      </w:r>
      <w:r w:rsidRPr="00736C02">
        <w:rPr>
          <w:rtl/>
        </w:rPr>
        <w:t xml:space="preserve"> قبل ذلك عن تراض منهما كان حسنا </w:t>
      </w:r>
      <w:r>
        <w:rPr>
          <w:rFonts w:hint="cs"/>
          <w:rtl/>
        </w:rPr>
        <w:t>»</w:t>
      </w:r>
      <w:r>
        <w:rPr>
          <w:rtl/>
        </w:rPr>
        <w:t xml:space="preserve"> </w:t>
      </w:r>
      <w:r w:rsidRPr="00736C02">
        <w:rPr>
          <w:rtl/>
        </w:rPr>
        <w:t xml:space="preserve">والفصال </w:t>
      </w:r>
      <w:r w:rsidRPr="007D3F41">
        <w:rPr>
          <w:rStyle w:val="libFootnotenumChar"/>
          <w:rtl/>
        </w:rPr>
        <w:t>(3)</w:t>
      </w:r>
      <w:r>
        <w:rPr>
          <w:rtl/>
        </w:rPr>
        <w:t>:</w:t>
      </w:r>
      <w:r w:rsidRPr="00736C02">
        <w:rPr>
          <w:rtl/>
        </w:rPr>
        <w:t xml:space="preserve"> الفطام</w:t>
      </w:r>
      <w:r>
        <w:rPr>
          <w:rtl/>
        </w:rPr>
        <w:t>.</w:t>
      </w:r>
    </w:p>
    <w:p w:rsidR="007D3F41" w:rsidRPr="00736C02" w:rsidRDefault="00672D41" w:rsidP="00176277">
      <w:pPr>
        <w:pStyle w:val="libNormal"/>
        <w:rPr>
          <w:rtl/>
        </w:rPr>
      </w:pPr>
      <w:r w:rsidRPr="00672D41">
        <w:rPr>
          <w:rStyle w:val="libNumChar"/>
          <w:rtl/>
        </w:rPr>
        <w:t>[17848]</w:t>
      </w:r>
      <w:r w:rsidR="007D3F41" w:rsidRPr="00736C02">
        <w:rPr>
          <w:rtl/>
        </w:rPr>
        <w:t xml:space="preserve"> 2</w:t>
      </w:r>
      <w:r w:rsidR="007D3F41">
        <w:rPr>
          <w:rtl/>
        </w:rPr>
        <w:t xml:space="preserve"> - </w:t>
      </w:r>
      <w:r w:rsidR="007D3F41" w:rsidRPr="00736C02">
        <w:rPr>
          <w:rtl/>
        </w:rPr>
        <w:t>علي بن إبراهيم في تفسيره</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كان بين الحسن</w:t>
      </w:r>
      <w:r w:rsidR="007D3F41">
        <w:rPr>
          <w:rtl/>
        </w:rPr>
        <w:t xml:space="preserve"> </w:t>
      </w:r>
      <w:r w:rsidR="007D3F41" w:rsidRPr="00736C02">
        <w:rPr>
          <w:rtl/>
        </w:rPr>
        <w:t xml:space="preserve">والحسين </w:t>
      </w:r>
      <w:r w:rsidR="0060562E" w:rsidRPr="0060562E">
        <w:rPr>
          <w:rStyle w:val="libAlaemChar"/>
          <w:rtl/>
        </w:rPr>
        <w:t>عليهما‌السلام</w:t>
      </w:r>
      <w:r w:rsidR="007D3F41" w:rsidRPr="00736C02">
        <w:rPr>
          <w:rtl/>
        </w:rPr>
        <w:t xml:space="preserve"> طهر واحد</w:t>
      </w:r>
      <w:r w:rsidR="007D3F41">
        <w:rPr>
          <w:rtl/>
        </w:rPr>
        <w:t>،</w:t>
      </w:r>
      <w:r w:rsidR="007D3F41" w:rsidRPr="00736C02">
        <w:rPr>
          <w:rtl/>
        </w:rPr>
        <w:t xml:space="preserve"> وكان الحسين </w:t>
      </w:r>
      <w:r w:rsidR="0060562E" w:rsidRPr="0060562E">
        <w:rPr>
          <w:rStyle w:val="libAlaemChar"/>
          <w:rtl/>
        </w:rPr>
        <w:t>عليه‌السلام</w:t>
      </w:r>
      <w:r w:rsidR="007D3F41" w:rsidRPr="00736C02">
        <w:rPr>
          <w:rtl/>
        </w:rPr>
        <w:t xml:space="preserve"> في</w:t>
      </w:r>
      <w:r w:rsidR="007D3F41">
        <w:rPr>
          <w:rtl/>
        </w:rPr>
        <w:t xml:space="preserve"> </w:t>
      </w:r>
      <w:r w:rsidR="007D3F41" w:rsidRPr="00736C02">
        <w:rPr>
          <w:rtl/>
        </w:rPr>
        <w:t>بطن أمه ستة أشهر</w:t>
      </w:r>
      <w:r w:rsidR="007D3F41">
        <w:rPr>
          <w:rtl/>
        </w:rPr>
        <w:t>،</w:t>
      </w:r>
      <w:r w:rsidR="007D3F41" w:rsidRPr="00736C02">
        <w:rPr>
          <w:rtl/>
        </w:rPr>
        <w:t xml:space="preserve"> وفصاله أربعة وعشرون شهرا</w:t>
      </w:r>
      <w:r w:rsidR="007D3F41">
        <w:rPr>
          <w:rtl/>
        </w:rPr>
        <w:t>.</w:t>
      </w:r>
    </w:p>
    <w:p w:rsidR="007D3F41" w:rsidRPr="00736C02" w:rsidRDefault="00672D41" w:rsidP="00AB4815">
      <w:pPr>
        <w:pStyle w:val="libNormal"/>
        <w:rPr>
          <w:rtl/>
        </w:rPr>
      </w:pPr>
      <w:r w:rsidRPr="00672D41">
        <w:rPr>
          <w:rStyle w:val="libNumChar"/>
          <w:rtl/>
        </w:rPr>
        <w:t>[17849]</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قول الله عز وجل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وَعَلَى الْوَارِ‌ثِ مِثْلُ ذَٰلِكَ</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الآية</w:t>
      </w:r>
      <w:r w:rsidR="007D3F41">
        <w:rPr>
          <w:rtl/>
        </w:rPr>
        <w:t>،</w:t>
      </w:r>
      <w:r w:rsidR="007D3F41" w:rsidRPr="00736C02">
        <w:rPr>
          <w:rtl/>
        </w:rPr>
        <w:t xml:space="preserve"> قال</w:t>
      </w:r>
      <w:r w:rsidR="007D3F41">
        <w:rPr>
          <w:rtl/>
        </w:rPr>
        <w:t>:</w:t>
      </w:r>
      <w:r w:rsidR="007D3F41" w:rsidRPr="00736C02">
        <w:rPr>
          <w:rtl/>
        </w:rPr>
        <w:t xml:space="preserve"> « نهى الله</w:t>
      </w:r>
      <w:r w:rsidR="007D3F41">
        <w:rPr>
          <w:rtl/>
        </w:rPr>
        <w:t xml:space="preserve"> </w:t>
      </w:r>
      <w:r w:rsidR="007D3F41" w:rsidRPr="00736C02">
        <w:rPr>
          <w:rtl/>
        </w:rPr>
        <w:t>عز وجل أن يضار أو يضار بأمه في رضاعه</w:t>
      </w:r>
      <w:r w:rsidR="007D3F41">
        <w:rPr>
          <w:rtl/>
        </w:rPr>
        <w:t>،</w:t>
      </w:r>
      <w:r w:rsidR="007D3F41" w:rsidRPr="00736C02">
        <w:rPr>
          <w:rtl/>
        </w:rPr>
        <w:t xml:space="preserve"> وليس لها أن تأخذ في</w:t>
      </w:r>
      <w:r w:rsidR="007D3F41">
        <w:rPr>
          <w:rtl/>
        </w:rPr>
        <w:t xml:space="preserve"> </w:t>
      </w:r>
      <w:r w:rsidR="007D3F41" w:rsidRPr="00736C02">
        <w:rPr>
          <w:rtl/>
        </w:rPr>
        <w:t>رضاعه فوق حولين كاملين</w:t>
      </w:r>
      <w:r w:rsidR="007D3F41">
        <w:rPr>
          <w:rtl/>
        </w:rPr>
        <w:t>،</w:t>
      </w:r>
      <w:r w:rsidR="007D3F41" w:rsidRPr="00736C02">
        <w:rPr>
          <w:rtl/>
        </w:rPr>
        <w:t xml:space="preserve"> فان أراد فصالا عن تراض منهما وتشاور كما قال</w:t>
      </w:r>
      <w:r w:rsidR="007D3F41">
        <w:rPr>
          <w:rtl/>
        </w:rPr>
        <w:t xml:space="preserve"> </w:t>
      </w:r>
      <w:r w:rsidR="007D3F41" w:rsidRPr="00736C02">
        <w:rPr>
          <w:rtl/>
        </w:rPr>
        <w:t>الله عز وجل</w:t>
      </w:r>
      <w:r w:rsidR="007D3F41">
        <w:rPr>
          <w:rtl/>
        </w:rPr>
        <w:t>،</w:t>
      </w:r>
      <w:r w:rsidR="007D3F41" w:rsidRPr="00736C02">
        <w:rPr>
          <w:rtl/>
        </w:rPr>
        <w:t xml:space="preserve"> كان ذلك إليهما » والفصال هو الفطام</w:t>
      </w:r>
      <w:r w:rsidR="007D3F41">
        <w:rPr>
          <w:rtl/>
        </w:rPr>
        <w:t>.</w:t>
      </w:r>
    </w:p>
    <w:p w:rsidR="007D3F41" w:rsidRPr="00736C02" w:rsidRDefault="00672D41" w:rsidP="00176277">
      <w:pPr>
        <w:pStyle w:val="libNormal"/>
        <w:rPr>
          <w:rtl/>
        </w:rPr>
      </w:pPr>
      <w:r w:rsidRPr="00672D41">
        <w:rPr>
          <w:rStyle w:val="libNumChar"/>
          <w:rtl/>
        </w:rPr>
        <w:t>[17850]</w:t>
      </w:r>
      <w:r w:rsidR="007D3F41" w:rsidRPr="00736C02">
        <w:rPr>
          <w:rtl/>
        </w:rPr>
        <w:t xml:space="preserve"> 4</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وليس</w:t>
      </w:r>
      <w:r w:rsidR="007D3F41">
        <w:rPr>
          <w:rtl/>
        </w:rPr>
        <w:t xml:space="preserve"> </w:t>
      </w:r>
      <w:r w:rsidR="007D3F41" w:rsidRPr="00736C02">
        <w:rPr>
          <w:rtl/>
        </w:rPr>
        <w:t>لها أن تأخذ في رضاعه فوق حوليه كاملين »</w:t>
      </w:r>
      <w:r w:rsidR="007D3F41">
        <w:rPr>
          <w:rtl/>
        </w:rPr>
        <w:t>.</w:t>
      </w:r>
    </w:p>
    <w:p w:rsidR="007D3F41" w:rsidRDefault="007D3F41" w:rsidP="007D3F41">
      <w:pPr>
        <w:pStyle w:val="Heading2Center"/>
        <w:rPr>
          <w:rtl/>
        </w:rPr>
      </w:pPr>
      <w:bookmarkStart w:id="368" w:name="_Toc365374642"/>
      <w:bookmarkStart w:id="369" w:name="_Toc380483739"/>
      <w:r w:rsidRPr="00736C02">
        <w:rPr>
          <w:rtl/>
        </w:rPr>
        <w:t>51</w:t>
      </w:r>
      <w:r>
        <w:rPr>
          <w:rtl/>
        </w:rPr>
        <w:t xml:space="preserve"> - </w:t>
      </w:r>
      <w:r w:rsidRPr="00672D41">
        <w:rPr>
          <w:rStyle w:val="libAlaemHeading2Char"/>
          <w:rtl/>
        </w:rPr>
        <w:t>(</w:t>
      </w:r>
      <w:r w:rsidRPr="00736C02">
        <w:rPr>
          <w:rtl/>
        </w:rPr>
        <w:t xml:space="preserve"> باب أنه لا يجب على الحرة ارضاع ولدها بغير أجرة</w:t>
      </w:r>
      <w:r>
        <w:rPr>
          <w:rtl/>
        </w:rPr>
        <w:t>،</w:t>
      </w:r>
      <w:r w:rsidRPr="00736C02">
        <w:rPr>
          <w:rtl/>
        </w:rPr>
        <w:t xml:space="preserve"> بل</w:t>
      </w:r>
      <w:r>
        <w:rPr>
          <w:rFonts w:hint="cs"/>
          <w:rtl/>
        </w:rPr>
        <w:t xml:space="preserve"> </w:t>
      </w:r>
      <w:r w:rsidRPr="00736C02">
        <w:rPr>
          <w:rtl/>
        </w:rPr>
        <w:t>لها أخذ الأجرة من ماله إن أرضعته</w:t>
      </w:r>
      <w:r>
        <w:rPr>
          <w:rtl/>
        </w:rPr>
        <w:t>،</w:t>
      </w:r>
      <w:r w:rsidRPr="00736C02">
        <w:rPr>
          <w:rtl/>
        </w:rPr>
        <w:t xml:space="preserve"> أو أرضعته أمتها </w:t>
      </w:r>
      <w:r w:rsidRPr="00672D41">
        <w:rPr>
          <w:rStyle w:val="libAlaemHeading2Char"/>
          <w:rtl/>
        </w:rPr>
        <w:t>)</w:t>
      </w:r>
      <w:bookmarkEnd w:id="368"/>
      <w:bookmarkEnd w:id="369"/>
    </w:p>
    <w:p w:rsidR="007D3F41" w:rsidRPr="00736C02" w:rsidRDefault="00672D41" w:rsidP="00176277">
      <w:pPr>
        <w:pStyle w:val="libNormal"/>
        <w:rPr>
          <w:rtl/>
        </w:rPr>
      </w:pPr>
      <w:r w:rsidRPr="00672D41">
        <w:rPr>
          <w:rStyle w:val="libNumChar"/>
          <w:rtl/>
        </w:rPr>
        <w:t>[17851]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مات وترك امرأة معها منه ولد</w:t>
      </w:r>
      <w:r w:rsidR="007D3F41">
        <w:rPr>
          <w:rtl/>
        </w:rPr>
        <w:t>،</w:t>
      </w:r>
      <w:r w:rsidR="007D3F41" w:rsidRPr="00736C02">
        <w:rPr>
          <w:rtl/>
        </w:rPr>
        <w:t xml:space="preserve"> فألقته على خادم لها فأرضعته</w:t>
      </w:r>
      <w:r w:rsidR="007D3F41">
        <w:rPr>
          <w:rtl/>
        </w:rPr>
        <w:t>،</w:t>
      </w:r>
      <w:r w:rsidR="007D3F41" w:rsidRPr="00736C02">
        <w:rPr>
          <w:rtl/>
        </w:rPr>
        <w:t xml:space="preserve"> ثم</w:t>
      </w:r>
      <w:r w:rsidR="007D3F41">
        <w:rPr>
          <w:rtl/>
        </w:rPr>
        <w:t xml:space="preserve"> </w:t>
      </w:r>
      <w:r w:rsidR="007D3F41" w:rsidRPr="00736C02">
        <w:rPr>
          <w:rtl/>
        </w:rPr>
        <w:t>جاءت تطلب رضاع الغلام من الوصي</w:t>
      </w:r>
      <w:r w:rsidR="007D3F41">
        <w:rPr>
          <w:rtl/>
        </w:rPr>
        <w:t>،</w:t>
      </w:r>
      <w:r w:rsidR="007D3F41" w:rsidRPr="00736C02">
        <w:rPr>
          <w:rtl/>
        </w:rPr>
        <w:t xml:space="preserve"> قال</w:t>
      </w:r>
      <w:r w:rsidR="007D3F41">
        <w:rPr>
          <w:rtl/>
        </w:rPr>
        <w:t>:</w:t>
      </w:r>
      <w:r w:rsidR="007D3F41" w:rsidRPr="00736C02">
        <w:rPr>
          <w:rtl/>
        </w:rPr>
        <w:t xml:space="preserve"> « لها أجر مثلها</w:t>
      </w:r>
      <w:r w:rsidR="007D3F41">
        <w:rPr>
          <w:rtl/>
        </w:rPr>
        <w:t>،</w:t>
      </w:r>
      <w:r w:rsidR="007D3F41" w:rsidRPr="00736C02">
        <w:rPr>
          <w:rtl/>
        </w:rPr>
        <w:t xml:space="preserve"> وليس</w:t>
      </w:r>
      <w:r w:rsidR="007D3F41">
        <w:rPr>
          <w:rtl/>
        </w:rPr>
        <w:t xml:space="preserve"> </w:t>
      </w:r>
      <w:r w:rsidR="007D3F41" w:rsidRPr="00736C02">
        <w:rPr>
          <w:rtl/>
        </w:rPr>
        <w:t>للوصي أن يخرجه من حجرها »</w:t>
      </w:r>
      <w:r w:rsidR="007D3F41">
        <w:rPr>
          <w:rtl/>
        </w:rPr>
        <w:t>.</w:t>
      </w:r>
    </w:p>
    <w:p w:rsidR="007D3F41" w:rsidRPr="00736C02" w:rsidRDefault="007D3F41" w:rsidP="007D3F41">
      <w:pPr>
        <w:pStyle w:val="libLine"/>
        <w:rPr>
          <w:rtl/>
        </w:rPr>
      </w:pPr>
      <w:r>
        <w:rPr>
          <w:rtl/>
        </w:rPr>
        <w:t>__________________</w:t>
      </w:r>
    </w:p>
    <w:p w:rsidR="007D3F41" w:rsidRPr="003C17AF" w:rsidRDefault="007D3F41" w:rsidP="007D3F41">
      <w:pPr>
        <w:pStyle w:val="libFootnote"/>
        <w:rPr>
          <w:rtl/>
        </w:rPr>
      </w:pPr>
      <w:r w:rsidRPr="003C17AF">
        <w:rPr>
          <w:rtl/>
        </w:rPr>
        <w:t>(2) في الحجرية</w:t>
      </w:r>
      <w:r>
        <w:rPr>
          <w:rtl/>
          <w:lang w:bidi="ar-IQ"/>
        </w:rPr>
        <w:t>:</w:t>
      </w:r>
      <w:r w:rsidRPr="003C17AF">
        <w:rPr>
          <w:rtl/>
        </w:rPr>
        <w:t xml:space="preserve"> </w:t>
      </w:r>
      <w:r w:rsidRPr="003C17AF">
        <w:rPr>
          <w:rFonts w:hint="cs"/>
          <w:rtl/>
        </w:rPr>
        <w:t>«</w:t>
      </w:r>
      <w:r w:rsidRPr="003C17AF">
        <w:rPr>
          <w:rtl/>
        </w:rPr>
        <w:t xml:space="preserve"> الفصل </w:t>
      </w:r>
      <w:r w:rsidRPr="003C17AF">
        <w:rPr>
          <w:rFonts w:hint="cs"/>
          <w:rtl/>
        </w:rPr>
        <w:t>»</w:t>
      </w:r>
      <w:r w:rsidRPr="003C17AF">
        <w:rPr>
          <w:rtl/>
        </w:rPr>
        <w:t xml:space="preserve"> وما أثبتناه من المصدر</w:t>
      </w:r>
      <w:r>
        <w:rPr>
          <w:rtl/>
        </w:rPr>
        <w:t>.</w:t>
      </w:r>
    </w:p>
    <w:p w:rsidR="007D3F41" w:rsidRPr="003C17AF" w:rsidRDefault="007D3F41" w:rsidP="007D3F41">
      <w:pPr>
        <w:pStyle w:val="libFootnote"/>
        <w:rPr>
          <w:rtl/>
        </w:rPr>
      </w:pPr>
      <w:r w:rsidRPr="003C17AF">
        <w:rPr>
          <w:rtl/>
        </w:rPr>
        <w:t>(3) في الحجرية</w:t>
      </w:r>
      <w:r>
        <w:rPr>
          <w:rtl/>
          <w:lang w:bidi="ar-IQ"/>
        </w:rPr>
        <w:t>:</w:t>
      </w:r>
      <w:r w:rsidRPr="003C17AF">
        <w:rPr>
          <w:rtl/>
        </w:rPr>
        <w:t xml:space="preserve"> </w:t>
      </w:r>
      <w:r w:rsidRPr="003C17AF">
        <w:rPr>
          <w:rFonts w:hint="cs"/>
          <w:rtl/>
        </w:rPr>
        <w:t>«</w:t>
      </w:r>
      <w:r w:rsidRPr="003C17AF">
        <w:rPr>
          <w:rtl/>
        </w:rPr>
        <w:t xml:space="preserve"> الفصل </w:t>
      </w:r>
      <w:r w:rsidRPr="003C17AF">
        <w:rPr>
          <w:rFonts w:hint="cs"/>
          <w:rtl/>
        </w:rPr>
        <w:t>»</w:t>
      </w:r>
      <w:r w:rsidRPr="003C17AF">
        <w:rPr>
          <w:rtl/>
        </w:rPr>
        <w:t xml:space="preserve"> 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w:t>
      </w:r>
      <w:r>
        <w:rPr>
          <w:rFonts w:hint="cs"/>
          <w:rtl/>
        </w:rPr>
        <w:t xml:space="preserve"> </w:t>
      </w:r>
      <w:r w:rsidRPr="00736C02">
        <w:rPr>
          <w:rtl/>
        </w:rPr>
        <w:t>القمي ج 2 ص 297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290 ح 1091</w:t>
      </w:r>
      <w:r>
        <w:rPr>
          <w:rtl/>
        </w:rPr>
        <w:t>.</w:t>
      </w:r>
    </w:p>
    <w:p w:rsidR="007D3F41" w:rsidRPr="003C17AF" w:rsidRDefault="007D3F41" w:rsidP="007D3F41">
      <w:pPr>
        <w:pStyle w:val="libFootnote"/>
        <w:rPr>
          <w:rtl/>
        </w:rPr>
      </w:pPr>
      <w:r w:rsidRPr="003C17AF">
        <w:rPr>
          <w:rtl/>
        </w:rPr>
        <w:t>(1) البقرة 2</w:t>
      </w:r>
      <w:r>
        <w:rPr>
          <w:rtl/>
          <w:lang w:bidi="ar-IQ"/>
        </w:rPr>
        <w:t>:</w:t>
      </w:r>
      <w:r w:rsidRPr="003C17AF">
        <w:rPr>
          <w:rtl/>
        </w:rPr>
        <w:t xml:space="preserve"> 233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290 ح 1092</w:t>
      </w:r>
      <w:r>
        <w:rPr>
          <w:rtl/>
        </w:rPr>
        <w:t>.</w:t>
      </w:r>
    </w:p>
    <w:p w:rsidR="007D3F41" w:rsidRPr="00736C02" w:rsidRDefault="007D3F41" w:rsidP="007D3F41">
      <w:pPr>
        <w:pStyle w:val="libFootnoteCenterBold"/>
        <w:rPr>
          <w:rtl/>
        </w:rPr>
      </w:pPr>
      <w:r w:rsidRPr="00736C02">
        <w:rPr>
          <w:rtl/>
        </w:rPr>
        <w:t>الباب 51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256 ح</w:t>
      </w:r>
      <w:r>
        <w:rPr>
          <w:rFonts w:hint="cs"/>
          <w:rtl/>
        </w:rPr>
        <w:t xml:space="preserve"> </w:t>
      </w:r>
      <w:r w:rsidRPr="00736C02">
        <w:rPr>
          <w:rtl/>
        </w:rPr>
        <w:t>977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[17852]</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قضى على رجل لامرأته وكانت</w:t>
      </w:r>
      <w:r w:rsidR="007D3F41">
        <w:rPr>
          <w:rtl/>
        </w:rPr>
        <w:t xml:space="preserve"> </w:t>
      </w:r>
      <w:r w:rsidR="007D3F41" w:rsidRPr="00736C02">
        <w:rPr>
          <w:rtl/>
        </w:rPr>
        <w:t>ترضع ولدا له</w:t>
      </w:r>
      <w:r w:rsidR="007D3F41">
        <w:rPr>
          <w:rtl/>
        </w:rPr>
        <w:t>،</w:t>
      </w:r>
      <w:r w:rsidR="007D3F41" w:rsidRPr="00736C02">
        <w:rPr>
          <w:rtl/>
        </w:rPr>
        <w:t xml:space="preserve"> بربع مكوك </w:t>
      </w:r>
      <w:r w:rsidR="007D3F41" w:rsidRPr="007D3F41">
        <w:rPr>
          <w:rStyle w:val="libFootnotenumChar"/>
          <w:rtl/>
        </w:rPr>
        <w:t>(1)</w:t>
      </w:r>
      <w:r w:rsidR="007D3F41" w:rsidRPr="00736C02">
        <w:rPr>
          <w:rtl/>
        </w:rPr>
        <w:t xml:space="preserve"> من طعام وجرة من ماء</w:t>
      </w:r>
      <w:r w:rsidR="007D3F41">
        <w:rPr>
          <w:rtl/>
        </w:rPr>
        <w:t>.</w:t>
      </w:r>
    </w:p>
    <w:p w:rsidR="007D3F41" w:rsidRPr="00736C02" w:rsidRDefault="00672D41" w:rsidP="00176277">
      <w:pPr>
        <w:pStyle w:val="libNormal"/>
        <w:rPr>
          <w:rtl/>
        </w:rPr>
      </w:pPr>
      <w:r w:rsidRPr="00672D41">
        <w:rPr>
          <w:rStyle w:val="libNumChar"/>
          <w:rtl/>
        </w:rPr>
        <w:t>[17853]</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الذي يطلق امرأته وهي ترضع</w:t>
      </w:r>
      <w:r w:rsidR="007D3F41">
        <w:rPr>
          <w:rtl/>
        </w:rPr>
        <w:t xml:space="preserve"> </w:t>
      </w:r>
      <w:r w:rsidR="007D3F41" w:rsidRPr="00736C02">
        <w:rPr>
          <w:rtl/>
        </w:rPr>
        <w:t>ولدا له</w:t>
      </w:r>
      <w:r w:rsidR="007D3F41">
        <w:rPr>
          <w:rtl/>
        </w:rPr>
        <w:t>:</w:t>
      </w:r>
      <w:r w:rsidR="007D3F41" w:rsidRPr="00736C02">
        <w:rPr>
          <w:rtl/>
        </w:rPr>
        <w:t xml:space="preserve"> « إنها أولى برضاع ولدها إن أحبت ذلك</w:t>
      </w:r>
      <w:r w:rsidR="007D3F41">
        <w:rPr>
          <w:rtl/>
        </w:rPr>
        <w:t>،</w:t>
      </w:r>
      <w:r w:rsidR="007D3F41" w:rsidRPr="00736C02">
        <w:rPr>
          <w:rtl/>
        </w:rPr>
        <w:t xml:space="preserve"> وتأخذ الذي يعطي</w:t>
      </w:r>
      <w:r w:rsidR="007D3F41">
        <w:rPr>
          <w:rtl/>
        </w:rPr>
        <w:t xml:space="preserve"> </w:t>
      </w:r>
      <w:r w:rsidR="007D3F41" w:rsidRPr="00736C02">
        <w:rPr>
          <w:rtl/>
        </w:rPr>
        <w:t>المرضعة »</w:t>
      </w:r>
      <w:r w:rsidR="007D3F41">
        <w:rPr>
          <w:rtl/>
        </w:rPr>
        <w:t>.</w:t>
      </w:r>
    </w:p>
    <w:p w:rsidR="007D3F41" w:rsidRDefault="007D3F41" w:rsidP="007D3F41">
      <w:pPr>
        <w:pStyle w:val="Heading2Center"/>
        <w:rPr>
          <w:rtl/>
        </w:rPr>
      </w:pPr>
      <w:bookmarkStart w:id="370" w:name="_Toc365374643"/>
      <w:bookmarkStart w:id="371" w:name="_Toc380483740"/>
      <w:r w:rsidRPr="00CD63D0">
        <w:rPr>
          <w:rtl/>
        </w:rPr>
        <w:t>52</w:t>
      </w:r>
      <w:r>
        <w:rPr>
          <w:rtl/>
          <w:lang w:bidi="ar-IQ"/>
        </w:rPr>
        <w:t xml:space="preserve"> - </w:t>
      </w:r>
      <w:r w:rsidRPr="00672D41">
        <w:rPr>
          <w:rStyle w:val="libAlaemHeading2Char"/>
          <w:rtl/>
        </w:rPr>
        <w:t>(</w:t>
      </w:r>
      <w:r w:rsidRPr="00CD63D0">
        <w:rPr>
          <w:rtl/>
        </w:rPr>
        <w:t xml:space="preserve"> باب أن الحرة أحق بحضانة ولدها من الأب المملوك وان</w:t>
      </w:r>
      <w:r>
        <w:rPr>
          <w:rFonts w:hint="cs"/>
          <w:rtl/>
        </w:rPr>
        <w:t xml:space="preserve"> </w:t>
      </w:r>
      <w:r w:rsidRPr="00736C02">
        <w:rPr>
          <w:rtl/>
        </w:rPr>
        <w:t>تزوجت</w:t>
      </w:r>
      <w:r>
        <w:rPr>
          <w:rtl/>
        </w:rPr>
        <w:t>،</w:t>
      </w:r>
      <w:r w:rsidRPr="00736C02">
        <w:rPr>
          <w:rtl/>
        </w:rPr>
        <w:t xml:space="preserve"> حتى يعتق الأب فيصير أحق بهم</w:t>
      </w:r>
      <w:r>
        <w:rPr>
          <w:rtl/>
        </w:rPr>
        <w:t>،</w:t>
      </w:r>
      <w:r w:rsidRPr="00736C02">
        <w:rPr>
          <w:rtl/>
        </w:rPr>
        <w:t xml:space="preserve"> والحر أحق</w:t>
      </w:r>
      <w:r>
        <w:rPr>
          <w:rFonts w:hint="cs"/>
          <w:rtl/>
        </w:rPr>
        <w:t xml:space="preserve"> </w:t>
      </w:r>
      <w:r w:rsidRPr="00736C02">
        <w:rPr>
          <w:rtl/>
        </w:rPr>
        <w:t>بالحضانة من المملوك</w:t>
      </w:r>
      <w:r>
        <w:rPr>
          <w:rtl/>
        </w:rPr>
        <w:t>،</w:t>
      </w:r>
      <w:r w:rsidRPr="00736C02">
        <w:rPr>
          <w:rtl/>
        </w:rPr>
        <w:t xml:space="preserve"> وان الحضانة للخالة مع عدم الوالدة</w:t>
      </w:r>
      <w:r>
        <w:rPr>
          <w:rFonts w:hint="cs"/>
          <w:rtl/>
        </w:rPr>
        <w:t xml:space="preserve"> </w:t>
      </w:r>
      <w:r w:rsidRPr="00736C02">
        <w:rPr>
          <w:rtl/>
        </w:rPr>
        <w:t xml:space="preserve">وعدم من هو أقرب منها </w:t>
      </w:r>
      <w:r w:rsidRPr="00672D41">
        <w:rPr>
          <w:rStyle w:val="libAlaemHeading2Char"/>
          <w:rtl/>
        </w:rPr>
        <w:t>)</w:t>
      </w:r>
      <w:bookmarkEnd w:id="370"/>
      <w:bookmarkEnd w:id="371"/>
    </w:p>
    <w:p w:rsidR="007D3F41" w:rsidRPr="00736C02" w:rsidRDefault="00672D41" w:rsidP="00176277">
      <w:pPr>
        <w:pStyle w:val="libNormal"/>
        <w:rPr>
          <w:rtl/>
        </w:rPr>
      </w:pPr>
      <w:r w:rsidRPr="00672D41">
        <w:rPr>
          <w:rStyle w:val="libNumChar"/>
          <w:rtl/>
        </w:rPr>
        <w:t>[17854]</w:t>
      </w:r>
      <w:r w:rsidR="007D3F41" w:rsidRPr="00736C02">
        <w:rPr>
          <w:rtl/>
        </w:rPr>
        <w:t xml:space="preserve"> 1</w:t>
      </w:r>
      <w:r w:rsidR="007D3F41">
        <w:rPr>
          <w:rtl/>
        </w:rPr>
        <w:t xml:space="preserve"> - </w:t>
      </w:r>
      <w:r w:rsidR="007D3F41" w:rsidRPr="00736C02">
        <w:rPr>
          <w:rtl/>
        </w:rPr>
        <w:t>ابن أبي جمهور في درر اللآلي</w:t>
      </w:r>
      <w:r w:rsidR="007D3F41">
        <w:rPr>
          <w:rtl/>
        </w:rPr>
        <w:t>:</w:t>
      </w:r>
      <w:r w:rsidR="007D3F41" w:rsidRPr="00736C02">
        <w:rPr>
          <w:rtl/>
        </w:rPr>
        <w:t xml:space="preserve"> وفي الحديث أن النبي </w:t>
      </w:r>
      <w:r w:rsidR="0060562E" w:rsidRPr="0060562E">
        <w:rPr>
          <w:rStyle w:val="libAlaemChar"/>
          <w:rtl/>
        </w:rPr>
        <w:t>صلى‌الله‌عليه‌وآله</w:t>
      </w:r>
      <w:r w:rsidR="007D3F41" w:rsidRPr="00736C02">
        <w:rPr>
          <w:rtl/>
        </w:rPr>
        <w:t xml:space="preserve"> حكم في بنت حمزة لخالتها</w:t>
      </w:r>
      <w:r w:rsidR="007D3F41">
        <w:rPr>
          <w:rtl/>
        </w:rPr>
        <w:t>،</w:t>
      </w:r>
      <w:r w:rsidR="007D3F41" w:rsidRPr="00736C02">
        <w:rPr>
          <w:rtl/>
        </w:rPr>
        <w:t xml:space="preserve"> دون أمير المؤمنين </w:t>
      </w:r>
      <w:r w:rsidR="0060562E" w:rsidRPr="0060562E">
        <w:rPr>
          <w:rStyle w:val="libAlaemChar"/>
          <w:rtl/>
        </w:rPr>
        <w:t>عليه‌السلام</w:t>
      </w:r>
      <w:r w:rsidR="007D3F41">
        <w:rPr>
          <w:rtl/>
        </w:rPr>
        <w:t xml:space="preserve"> </w:t>
      </w:r>
      <w:r w:rsidR="007D3F41" w:rsidRPr="00736C02">
        <w:rPr>
          <w:rtl/>
        </w:rPr>
        <w:t>وجعفر</w:t>
      </w:r>
      <w:r w:rsidR="007D3F41">
        <w:rPr>
          <w:rtl/>
        </w:rPr>
        <w:t>،</w:t>
      </w:r>
      <w:r w:rsidR="007D3F41" w:rsidRPr="00736C02">
        <w:rPr>
          <w:rtl/>
        </w:rPr>
        <w:t xml:space="preserve"> وقد طلباها لأنها ابنة عمهما جميعا</w:t>
      </w:r>
      <w:r w:rsidR="007D3F41">
        <w:rPr>
          <w:rtl/>
        </w:rPr>
        <w:t>،</w:t>
      </w:r>
      <w:r w:rsidR="007D3F41" w:rsidRPr="00736C02">
        <w:rPr>
          <w:rtl/>
        </w:rPr>
        <w:t xml:space="preserve"> وقال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عندي بنت رسول الله </w:t>
      </w:r>
      <w:r w:rsidR="0060562E" w:rsidRPr="0060562E">
        <w:rPr>
          <w:rStyle w:val="libAlaemChar"/>
          <w:rtl/>
        </w:rPr>
        <w:t>صلى‌الله‌عليه‌وآله</w:t>
      </w:r>
      <w:r w:rsidR="007D3F41">
        <w:rPr>
          <w:rtl/>
        </w:rPr>
        <w:t>،</w:t>
      </w:r>
      <w:r w:rsidR="007D3F41" w:rsidRPr="00736C02">
        <w:rPr>
          <w:rtl/>
        </w:rPr>
        <w:t xml:space="preserve"> وهي أحق</w:t>
      </w:r>
      <w:r w:rsidR="007D3F41">
        <w:rPr>
          <w:rtl/>
        </w:rPr>
        <w:t xml:space="preserve"> </w:t>
      </w:r>
      <w:r w:rsidR="007D3F41" w:rsidRPr="00736C02">
        <w:rPr>
          <w:rtl/>
        </w:rPr>
        <w:t>بها</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ادفعوها إلى خالتها</w:t>
      </w:r>
      <w:r w:rsidR="007D3F41">
        <w:rPr>
          <w:rtl/>
        </w:rPr>
        <w:t>،</w:t>
      </w:r>
      <w:r w:rsidR="007D3F41" w:rsidRPr="00736C02">
        <w:rPr>
          <w:rtl/>
        </w:rPr>
        <w:t xml:space="preserve"> فان الخالة أم »</w:t>
      </w:r>
      <w:r w:rsidR="007D3F41">
        <w:rPr>
          <w:rtl/>
        </w:rPr>
        <w:t>.</w:t>
      </w:r>
    </w:p>
    <w:p w:rsidR="007D3F41" w:rsidRPr="00736C02" w:rsidRDefault="007D3F41" w:rsidP="007D3F41">
      <w:pPr>
        <w:pStyle w:val="Heading2Center"/>
        <w:rPr>
          <w:rtl/>
        </w:rPr>
      </w:pPr>
      <w:bookmarkStart w:id="372" w:name="_Toc365374644"/>
      <w:bookmarkStart w:id="373" w:name="_Toc380483741"/>
      <w:r w:rsidRPr="00CD63D0">
        <w:rPr>
          <w:rtl/>
        </w:rPr>
        <w:t>53</w:t>
      </w:r>
      <w:r>
        <w:rPr>
          <w:rtl/>
          <w:lang w:bidi="ar-IQ"/>
        </w:rPr>
        <w:t xml:space="preserve"> - </w:t>
      </w:r>
      <w:r w:rsidRPr="00672D41">
        <w:rPr>
          <w:rStyle w:val="libAlaemHeading2Char"/>
          <w:rtl/>
        </w:rPr>
        <w:t>(</w:t>
      </w:r>
      <w:r w:rsidRPr="00CD63D0">
        <w:rPr>
          <w:rtl/>
        </w:rPr>
        <w:t xml:space="preserve"> باب الحد الذي يؤمر فيه الصبيان بالصلاة</w:t>
      </w:r>
      <w:r>
        <w:rPr>
          <w:rtl/>
          <w:lang w:bidi="ar-IQ"/>
        </w:rPr>
        <w:t>،</w:t>
      </w:r>
      <w:r w:rsidRPr="00CD63D0">
        <w:rPr>
          <w:rtl/>
        </w:rPr>
        <w:t xml:space="preserve"> والجمع بين</w:t>
      </w:r>
      <w:r>
        <w:rPr>
          <w:rFonts w:hint="cs"/>
          <w:rtl/>
        </w:rPr>
        <w:t xml:space="preserve"> </w:t>
      </w:r>
      <w:r w:rsidRPr="00736C02">
        <w:rPr>
          <w:rtl/>
        </w:rPr>
        <w:t>الصلاتين</w:t>
      </w:r>
      <w:r>
        <w:rPr>
          <w:rtl/>
        </w:rPr>
        <w:t>،</w:t>
      </w:r>
      <w:r w:rsidRPr="00736C02">
        <w:rPr>
          <w:rtl/>
        </w:rPr>
        <w:t xml:space="preserve"> والحد الذي يفرق فيه بينهم في المضاجع</w:t>
      </w:r>
      <w:r>
        <w:rPr>
          <w:rtl/>
        </w:rPr>
        <w:t>،</w:t>
      </w:r>
      <w:r>
        <w:rPr>
          <w:rFonts w:hint="cs"/>
          <w:rtl/>
        </w:rPr>
        <w:t xml:space="preserve"> </w:t>
      </w:r>
      <w:r w:rsidRPr="00736C02">
        <w:rPr>
          <w:rtl/>
        </w:rPr>
        <w:t xml:space="preserve">وبينهم وبين النساء </w:t>
      </w:r>
      <w:r w:rsidRPr="00672D41">
        <w:rPr>
          <w:rStyle w:val="libAlaemHeading2Char"/>
          <w:rtl/>
        </w:rPr>
        <w:t>)</w:t>
      </w:r>
      <w:bookmarkEnd w:id="372"/>
      <w:bookmarkEnd w:id="373"/>
    </w:p>
    <w:p w:rsidR="007D3F41" w:rsidRPr="00736C02" w:rsidRDefault="00672D41" w:rsidP="00176277">
      <w:pPr>
        <w:pStyle w:val="libNormal"/>
        <w:rPr>
          <w:rtl/>
        </w:rPr>
      </w:pPr>
      <w:r w:rsidRPr="00672D41">
        <w:rPr>
          <w:rStyle w:val="libNumChar"/>
          <w:rtl/>
        </w:rPr>
        <w:t>[17855]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2 - </w:t>
      </w:r>
      <w:r w:rsidRPr="00736C02">
        <w:rPr>
          <w:rtl/>
        </w:rPr>
        <w:t>دعائم الاسلام ج 2 ص 255 ح 974</w:t>
      </w:r>
      <w:r>
        <w:rPr>
          <w:rtl/>
        </w:rPr>
        <w:t>.</w:t>
      </w:r>
    </w:p>
    <w:p w:rsidR="007D3F41" w:rsidRPr="004D28CA" w:rsidRDefault="007D3F41" w:rsidP="007D3F41">
      <w:pPr>
        <w:pStyle w:val="libFootnote"/>
        <w:rPr>
          <w:rtl/>
        </w:rPr>
      </w:pPr>
      <w:r w:rsidRPr="004D28CA">
        <w:rPr>
          <w:rtl/>
        </w:rPr>
        <w:t>(1) المكوك</w:t>
      </w:r>
      <w:r>
        <w:rPr>
          <w:rtl/>
          <w:lang w:bidi="ar-IQ"/>
        </w:rPr>
        <w:t>:</w:t>
      </w:r>
      <w:r w:rsidRPr="004D28CA">
        <w:rPr>
          <w:rtl/>
        </w:rPr>
        <w:t xml:space="preserve"> المد</w:t>
      </w:r>
      <w:r>
        <w:rPr>
          <w:rtl/>
          <w:lang w:bidi="ar-IQ"/>
        </w:rPr>
        <w:t>،</w:t>
      </w:r>
      <w:r w:rsidRPr="004D28CA">
        <w:rPr>
          <w:rtl/>
        </w:rPr>
        <w:t xml:space="preserve"> وقيل</w:t>
      </w:r>
      <w:r>
        <w:rPr>
          <w:rtl/>
          <w:lang w:bidi="ar-IQ"/>
        </w:rPr>
        <w:t>:</w:t>
      </w:r>
      <w:r w:rsidRPr="004D28CA">
        <w:rPr>
          <w:rFonts w:hint="cs"/>
          <w:rtl/>
        </w:rPr>
        <w:t xml:space="preserve"> </w:t>
      </w:r>
      <w:r w:rsidRPr="004D28CA">
        <w:rPr>
          <w:rtl/>
        </w:rPr>
        <w:t>الصاع</w:t>
      </w:r>
      <w:r>
        <w:rPr>
          <w:rtl/>
          <w:lang w:bidi="ar-IQ"/>
        </w:rPr>
        <w:t>،</w:t>
      </w:r>
      <w:r w:rsidRPr="004D28CA">
        <w:rPr>
          <w:rtl/>
        </w:rPr>
        <w:t xml:space="preserve"> والأول أشبه لما جاء مفسرا بالمد ( مجمع البحرين ) ج 5</w:t>
      </w:r>
      <w:r w:rsidRPr="004D28CA">
        <w:rPr>
          <w:rFonts w:hint="cs"/>
          <w:rtl/>
        </w:rPr>
        <w:t xml:space="preserve"> </w:t>
      </w:r>
      <w:r w:rsidRPr="004D28CA">
        <w:rPr>
          <w:rtl/>
        </w:rPr>
        <w:t>ص 289 )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256 ح 976</w:t>
      </w:r>
      <w:r>
        <w:rPr>
          <w:rtl/>
        </w:rPr>
        <w:t>.</w:t>
      </w:r>
    </w:p>
    <w:p w:rsidR="007D3F41" w:rsidRPr="00736C02" w:rsidRDefault="007D3F41" w:rsidP="007D3F41">
      <w:pPr>
        <w:pStyle w:val="libFootnoteCenterBold"/>
        <w:rPr>
          <w:rtl/>
        </w:rPr>
      </w:pPr>
      <w:r w:rsidRPr="00736C02">
        <w:rPr>
          <w:rtl/>
        </w:rPr>
        <w:t>الباب 52</w:t>
      </w:r>
    </w:p>
    <w:p w:rsidR="007D3F41" w:rsidRDefault="007D3F41" w:rsidP="007D3F41">
      <w:pPr>
        <w:pStyle w:val="libFootnote0"/>
        <w:rPr>
          <w:rtl/>
        </w:rPr>
      </w:pPr>
      <w:r w:rsidRPr="00736C02">
        <w:rPr>
          <w:rtl/>
        </w:rPr>
        <w:t>1</w:t>
      </w:r>
      <w:r>
        <w:rPr>
          <w:rtl/>
          <w:lang w:bidi="ar-IQ"/>
        </w:rPr>
        <w:t xml:space="preserve"> - </w:t>
      </w:r>
      <w:r w:rsidRPr="00736C02">
        <w:rPr>
          <w:rtl/>
        </w:rPr>
        <w:t>درر اللآلي ج 1 ص 457</w:t>
      </w:r>
      <w:r>
        <w:rPr>
          <w:rFonts w:hint="cs"/>
          <w:rtl/>
        </w:rPr>
        <w:t xml:space="preserve"> </w:t>
      </w:r>
    </w:p>
    <w:p w:rsidR="007D3F41" w:rsidRPr="00736C02" w:rsidRDefault="007D3F41" w:rsidP="007D3F41">
      <w:pPr>
        <w:pStyle w:val="libFootnoteCenterBold"/>
        <w:rPr>
          <w:rtl/>
        </w:rPr>
      </w:pPr>
      <w:r w:rsidRPr="00736C02">
        <w:rPr>
          <w:rtl/>
        </w:rPr>
        <w:t>الباب 53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194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 أن رسول الله </w:t>
      </w:r>
      <w:r w:rsidR="0060562E" w:rsidRPr="0060562E">
        <w:rPr>
          <w:rStyle w:val="libAlaemChar"/>
          <w:rtl/>
        </w:rPr>
        <w:t>صلى‌الله‌عليه‌وآله</w:t>
      </w:r>
      <w:r>
        <w:rPr>
          <w:rtl/>
        </w:rPr>
        <w:t>،</w:t>
      </w:r>
      <w:r w:rsidRPr="00736C02">
        <w:rPr>
          <w:rtl/>
        </w:rPr>
        <w:t xml:space="preserve"> قال</w:t>
      </w:r>
      <w:r>
        <w:rPr>
          <w:rtl/>
        </w:rPr>
        <w:t>:</w:t>
      </w:r>
      <w:r w:rsidRPr="00736C02">
        <w:rPr>
          <w:rtl/>
        </w:rPr>
        <w:t xml:space="preserve"> مروا صبيانكم بالصلاة إذا</w:t>
      </w:r>
      <w:r>
        <w:rPr>
          <w:rtl/>
        </w:rPr>
        <w:t xml:space="preserve"> </w:t>
      </w:r>
      <w:r w:rsidRPr="00736C02">
        <w:rPr>
          <w:rtl/>
        </w:rPr>
        <w:t>بلغوا سبع سنين</w:t>
      </w:r>
      <w:r>
        <w:rPr>
          <w:rtl/>
        </w:rPr>
        <w:t>،</w:t>
      </w:r>
      <w:r w:rsidRPr="00736C02">
        <w:rPr>
          <w:rtl/>
        </w:rPr>
        <w:t xml:space="preserve"> واضربوهم على تركها إذا بلغوا تسعا</w:t>
      </w:r>
      <w:r>
        <w:rPr>
          <w:rtl/>
        </w:rPr>
        <w:t>،</w:t>
      </w:r>
      <w:r w:rsidRPr="00736C02">
        <w:rPr>
          <w:rtl/>
        </w:rPr>
        <w:t xml:space="preserve"> وفرقوا بينهم في</w:t>
      </w:r>
      <w:r>
        <w:rPr>
          <w:rtl/>
        </w:rPr>
        <w:t xml:space="preserve"> </w:t>
      </w:r>
      <w:r w:rsidRPr="00736C02">
        <w:rPr>
          <w:rtl/>
        </w:rPr>
        <w:t>المضاجع إذا بلغوا عشرا »</w:t>
      </w:r>
      <w:r>
        <w:rPr>
          <w:rtl/>
        </w:rPr>
        <w:t>.</w:t>
      </w:r>
    </w:p>
    <w:p w:rsidR="007D3F41" w:rsidRPr="00736C02" w:rsidRDefault="00672D41" w:rsidP="00176277">
      <w:pPr>
        <w:pStyle w:val="libNormal"/>
        <w:rPr>
          <w:rtl/>
        </w:rPr>
      </w:pPr>
      <w:r w:rsidRPr="00672D41">
        <w:rPr>
          <w:rStyle w:val="libNumChar"/>
          <w:rtl/>
        </w:rPr>
        <w:t>[17856]</w:t>
      </w:r>
      <w:r w:rsidR="007D3F41" w:rsidRPr="00736C02">
        <w:rPr>
          <w:rtl/>
        </w:rPr>
        <w:t xml:space="preserve"> 2</w:t>
      </w:r>
      <w:r w:rsidR="007D3F41">
        <w:rPr>
          <w:rtl/>
        </w:rPr>
        <w:t xml:space="preserve"> - </w:t>
      </w:r>
      <w:r w:rsidR="007D3F41" w:rsidRPr="00736C02">
        <w:rPr>
          <w:rtl/>
        </w:rPr>
        <w:t xml:space="preserve">وعن علي بن الحسين </w:t>
      </w:r>
      <w:r w:rsidR="0060562E" w:rsidRPr="0060562E">
        <w:rPr>
          <w:rStyle w:val="libAlaemChar"/>
          <w:rtl/>
        </w:rPr>
        <w:t>عليه‌السلام</w:t>
      </w:r>
      <w:r w:rsidR="007D3F41">
        <w:rPr>
          <w:rtl/>
        </w:rPr>
        <w:t>،</w:t>
      </w:r>
      <w:r w:rsidR="007D3F41" w:rsidRPr="00736C02">
        <w:rPr>
          <w:rtl/>
        </w:rPr>
        <w:t xml:space="preserve"> أنه كان يأخذ من عنده</w:t>
      </w:r>
      <w:r w:rsidR="007D3F41">
        <w:rPr>
          <w:rtl/>
        </w:rPr>
        <w:t xml:space="preserve"> (</w:t>
      </w:r>
      <w:r w:rsidR="007D3F41" w:rsidRPr="00736C02">
        <w:rPr>
          <w:rtl/>
        </w:rPr>
        <w:t xml:space="preserve"> من ) </w:t>
      </w:r>
      <w:r w:rsidR="007D3F41" w:rsidRPr="007D3F41">
        <w:rPr>
          <w:rStyle w:val="libFootnotenumChar"/>
          <w:rtl/>
        </w:rPr>
        <w:t>(1)</w:t>
      </w:r>
      <w:r w:rsidR="007D3F41" w:rsidRPr="00736C02">
        <w:rPr>
          <w:rtl/>
        </w:rPr>
        <w:t xml:space="preserve"> الصبيان بأن يصلوا الظهر والعصر في وقت واحد</w:t>
      </w:r>
      <w:r w:rsidR="007D3F41">
        <w:rPr>
          <w:rtl/>
        </w:rPr>
        <w:t>،</w:t>
      </w:r>
      <w:r w:rsidR="007D3F41" w:rsidRPr="00736C02">
        <w:rPr>
          <w:rtl/>
        </w:rPr>
        <w:t xml:space="preserve"> والمغرب</w:t>
      </w:r>
      <w:r w:rsidR="007D3F41">
        <w:rPr>
          <w:rtl/>
        </w:rPr>
        <w:t xml:space="preserve"> </w:t>
      </w:r>
      <w:r w:rsidR="007D3F41" w:rsidRPr="00736C02">
        <w:rPr>
          <w:rtl/>
        </w:rPr>
        <w:t>والعشاء في وقت واحد</w:t>
      </w:r>
      <w:r w:rsidR="007D3F41">
        <w:rPr>
          <w:rtl/>
        </w:rPr>
        <w:t>،</w:t>
      </w:r>
      <w:r w:rsidR="007D3F41" w:rsidRPr="00736C02">
        <w:rPr>
          <w:rtl/>
        </w:rPr>
        <w:t xml:space="preserve"> فقيل له في ذلك</w:t>
      </w:r>
      <w:r w:rsidR="007D3F41">
        <w:rPr>
          <w:rtl/>
        </w:rPr>
        <w:t>،</w:t>
      </w:r>
      <w:r w:rsidR="007D3F41" w:rsidRPr="00736C02">
        <w:rPr>
          <w:rtl/>
        </w:rPr>
        <w:t xml:space="preserve"> فقال</w:t>
      </w:r>
      <w:r w:rsidR="007D3F41">
        <w:rPr>
          <w:rtl/>
        </w:rPr>
        <w:t>:</w:t>
      </w:r>
      <w:r w:rsidR="007D3F41" w:rsidRPr="00736C02">
        <w:rPr>
          <w:rtl/>
        </w:rPr>
        <w:t xml:space="preserve"> « هو أخف عليهم</w:t>
      </w:r>
      <w:r w:rsidR="007D3F41">
        <w:rPr>
          <w:rtl/>
        </w:rPr>
        <w:t>،</w:t>
      </w:r>
      <w:r w:rsidR="007D3F41" w:rsidRPr="00736C02">
        <w:rPr>
          <w:rtl/>
        </w:rPr>
        <w:t xml:space="preserve"> وأجدر</w:t>
      </w:r>
      <w:r w:rsidR="007D3F41">
        <w:rPr>
          <w:rtl/>
        </w:rPr>
        <w:t xml:space="preserve"> </w:t>
      </w:r>
      <w:r w:rsidR="007D3F41" w:rsidRPr="00736C02">
        <w:rPr>
          <w:rtl/>
        </w:rPr>
        <w:t>أن يسارعوا إليها</w:t>
      </w:r>
      <w:r w:rsidR="007D3F41">
        <w:rPr>
          <w:rtl/>
        </w:rPr>
        <w:t>،</w:t>
      </w:r>
      <w:r w:rsidR="007D3F41" w:rsidRPr="00736C02">
        <w:rPr>
          <w:rtl/>
        </w:rPr>
        <w:t xml:space="preserve"> ولا يضيعوها ولا يناموا عنها ولا يشتغلوا » وكان لا</w:t>
      </w:r>
      <w:r w:rsidR="007D3F41">
        <w:rPr>
          <w:rtl/>
        </w:rPr>
        <w:t xml:space="preserve"> </w:t>
      </w:r>
      <w:r w:rsidR="007D3F41" w:rsidRPr="00736C02">
        <w:rPr>
          <w:rtl/>
        </w:rPr>
        <w:t>يأخذهم بغير الصلاة المكتوبة</w:t>
      </w:r>
      <w:r w:rsidR="007D3F41">
        <w:rPr>
          <w:rtl/>
        </w:rPr>
        <w:t>،</w:t>
      </w:r>
      <w:r w:rsidR="007D3F41" w:rsidRPr="00736C02">
        <w:rPr>
          <w:rtl/>
        </w:rPr>
        <w:t xml:space="preserve"> ويقول</w:t>
      </w:r>
      <w:r w:rsidR="007D3F41">
        <w:rPr>
          <w:rtl/>
        </w:rPr>
        <w:t>:</w:t>
      </w:r>
      <w:r w:rsidR="007D3F41" w:rsidRPr="00736C02">
        <w:rPr>
          <w:rtl/>
        </w:rPr>
        <w:t xml:space="preserve"> « إذا طاقوا الصلاة فلا تؤخروهم</w:t>
      </w:r>
      <w:r w:rsidR="007D3F41">
        <w:rPr>
          <w:rtl/>
        </w:rPr>
        <w:t xml:space="preserve"> </w:t>
      </w:r>
      <w:r w:rsidR="007D3F41" w:rsidRPr="00736C02">
        <w:rPr>
          <w:rtl/>
        </w:rPr>
        <w:t>عن المكتوبة »</w:t>
      </w:r>
      <w:r w:rsidR="007D3F41">
        <w:rPr>
          <w:rtl/>
        </w:rPr>
        <w:t>.</w:t>
      </w:r>
    </w:p>
    <w:p w:rsidR="007D3F41" w:rsidRPr="00736C02" w:rsidRDefault="00672D41" w:rsidP="00176277">
      <w:pPr>
        <w:pStyle w:val="libNormal"/>
        <w:rPr>
          <w:rtl/>
        </w:rPr>
      </w:pPr>
      <w:r w:rsidRPr="00672D41">
        <w:rPr>
          <w:rStyle w:val="libNumChar"/>
          <w:rtl/>
        </w:rPr>
        <w:t>[17857]</w:t>
      </w:r>
      <w:r w:rsidR="007D3F41" w:rsidRPr="00736C02">
        <w:rPr>
          <w:rtl/>
        </w:rPr>
        <w:t xml:space="preserve"> 3</w:t>
      </w:r>
      <w:r w:rsidR="007D3F41">
        <w:rPr>
          <w:rtl/>
        </w:rPr>
        <w:t xml:space="preserve"> - </w:t>
      </w:r>
      <w:r w:rsidR="007D3F41" w:rsidRPr="00736C02">
        <w:rPr>
          <w:rtl/>
        </w:rPr>
        <w:t>السيد فضل الله الراوندي في نوادره</w:t>
      </w:r>
      <w:r w:rsidR="007D3F41">
        <w:rPr>
          <w:rtl/>
        </w:rPr>
        <w:t>:</w:t>
      </w:r>
      <w:r w:rsidR="007D3F41" w:rsidRPr="00736C02">
        <w:rPr>
          <w:rtl/>
        </w:rPr>
        <w:t xml:space="preserve"> باسناده الصحيح عن</w:t>
      </w:r>
      <w:r w:rsidR="007D3F41">
        <w:rPr>
          <w:rtl/>
        </w:rPr>
        <w:t xml:space="preserve"> </w:t>
      </w:r>
      <w:r w:rsidR="007D3F41" w:rsidRPr="00736C02">
        <w:rPr>
          <w:rtl/>
        </w:rPr>
        <w:t>موسى بن جعفر</w:t>
      </w:r>
      <w:r w:rsidR="007D3F41">
        <w:rPr>
          <w:rtl/>
        </w:rPr>
        <w:t>،</w:t>
      </w:r>
      <w:r w:rsidR="007D3F41" w:rsidRPr="00736C02">
        <w:rPr>
          <w:rtl/>
        </w:rPr>
        <w:t xml:space="preserve"> عن آبائه قال</w:t>
      </w:r>
      <w:r w:rsidR="007D3F41">
        <w:rPr>
          <w:rtl/>
        </w:rPr>
        <w:t>:</w:t>
      </w:r>
      <w:r w:rsidR="007D3F41" w:rsidRPr="00736C02">
        <w:rPr>
          <w:rtl/>
        </w:rPr>
        <w:t xml:space="preserve"> « قال علي </w:t>
      </w:r>
      <w:r w:rsidR="0060562E" w:rsidRPr="0060562E">
        <w:rPr>
          <w:rStyle w:val="libAlaemChar"/>
          <w:rtl/>
        </w:rPr>
        <w:t>عليهم‌السلام</w:t>
      </w:r>
      <w:r w:rsidR="007D3F41">
        <w:rPr>
          <w:rtl/>
        </w:rPr>
        <w:t>:</w:t>
      </w:r>
      <w:r w:rsidR="007D3F41" w:rsidRPr="00736C02">
        <w:rPr>
          <w:rtl/>
        </w:rPr>
        <w:t xml:space="preserve"> مروا</w:t>
      </w:r>
      <w:r w:rsidR="007D3F41">
        <w:rPr>
          <w:rtl/>
        </w:rPr>
        <w:t xml:space="preserve"> </w:t>
      </w:r>
      <w:r w:rsidR="007D3F41" w:rsidRPr="00736C02">
        <w:rPr>
          <w:rtl/>
        </w:rPr>
        <w:t>صبيانكم بالصلاة إذا كانوا أبناء سبع سنين</w:t>
      </w:r>
      <w:r w:rsidR="007D3F41">
        <w:rPr>
          <w:rtl/>
        </w:rPr>
        <w:t>،</w:t>
      </w:r>
      <w:r w:rsidR="007D3F41" w:rsidRPr="00736C02">
        <w:rPr>
          <w:rtl/>
        </w:rPr>
        <w:t xml:space="preserve"> وفرقوا بينهم في المضاجع إذا</w:t>
      </w:r>
      <w:r w:rsidR="007D3F41">
        <w:rPr>
          <w:rtl/>
        </w:rPr>
        <w:t xml:space="preserve"> </w:t>
      </w:r>
      <w:r w:rsidR="007D3F41" w:rsidRPr="00736C02">
        <w:rPr>
          <w:rtl/>
        </w:rPr>
        <w:t>كانوا أبناء عشر سنين »</w:t>
      </w:r>
      <w:r w:rsidR="007D3F41">
        <w:rPr>
          <w:rtl/>
        </w:rPr>
        <w:t>.</w:t>
      </w:r>
    </w:p>
    <w:p w:rsidR="007D3F41" w:rsidRPr="00736C02" w:rsidRDefault="007D3F41" w:rsidP="007D3F41">
      <w:pPr>
        <w:pStyle w:val="Heading2Center"/>
        <w:rPr>
          <w:rtl/>
        </w:rPr>
      </w:pPr>
      <w:bookmarkStart w:id="374" w:name="_Toc365374645"/>
      <w:bookmarkStart w:id="375" w:name="_Toc380483742"/>
      <w:r w:rsidRPr="00BC4EF9">
        <w:rPr>
          <w:rtl/>
        </w:rPr>
        <w:t>54</w:t>
      </w:r>
      <w:r>
        <w:rPr>
          <w:rtl/>
          <w:lang w:bidi="ar-IQ"/>
        </w:rPr>
        <w:t xml:space="preserve"> - </w:t>
      </w:r>
      <w:r w:rsidRPr="00672D41">
        <w:rPr>
          <w:rStyle w:val="libAlaemHeading2Char"/>
          <w:rtl/>
        </w:rPr>
        <w:t>(</w:t>
      </w:r>
      <w:r w:rsidRPr="00BC4EF9">
        <w:rPr>
          <w:rtl/>
        </w:rPr>
        <w:t xml:space="preserve"> باب كراهة استرضاع التي ولدت من الزنى</w:t>
      </w:r>
      <w:r>
        <w:rPr>
          <w:rtl/>
          <w:lang w:bidi="ar-IQ"/>
        </w:rPr>
        <w:t>،</w:t>
      </w:r>
      <w:r w:rsidRPr="00BC4EF9">
        <w:rPr>
          <w:rtl/>
        </w:rPr>
        <w:t xml:space="preserve"> وكذا</w:t>
      </w:r>
      <w:r>
        <w:rPr>
          <w:rFonts w:hint="cs"/>
          <w:rtl/>
        </w:rPr>
        <w:t xml:space="preserve"> </w:t>
      </w:r>
      <w:r w:rsidRPr="00736C02">
        <w:rPr>
          <w:rtl/>
        </w:rPr>
        <w:t>المولودة من الزنى</w:t>
      </w:r>
      <w:r>
        <w:rPr>
          <w:rtl/>
        </w:rPr>
        <w:t>،</w:t>
      </w:r>
      <w:r w:rsidRPr="00736C02">
        <w:rPr>
          <w:rtl/>
        </w:rPr>
        <w:t xml:space="preserve"> إلا أن يحلل المالك الزاني من ذلك</w:t>
      </w:r>
      <w:r>
        <w:rPr>
          <w:rtl/>
        </w:rPr>
        <w:t>،</w:t>
      </w:r>
      <w:r w:rsidRPr="00736C02">
        <w:rPr>
          <w:rtl/>
        </w:rPr>
        <w:t xml:space="preserve"> رجلا</w:t>
      </w:r>
      <w:r>
        <w:rPr>
          <w:rFonts w:hint="cs"/>
          <w:rtl/>
        </w:rPr>
        <w:t xml:space="preserve"> </w:t>
      </w:r>
      <w:r w:rsidRPr="00736C02">
        <w:rPr>
          <w:rtl/>
        </w:rPr>
        <w:t xml:space="preserve">كان المالك أو امرأة </w:t>
      </w:r>
      <w:r w:rsidRPr="00672D41">
        <w:rPr>
          <w:rStyle w:val="libAlaemHeading2Char"/>
          <w:rtl/>
        </w:rPr>
        <w:t>)</w:t>
      </w:r>
      <w:bookmarkEnd w:id="374"/>
      <w:bookmarkEnd w:id="375"/>
    </w:p>
    <w:p w:rsidR="007D3F41" w:rsidRPr="00736C02" w:rsidRDefault="00672D41" w:rsidP="00176277">
      <w:pPr>
        <w:pStyle w:val="libNormal"/>
        <w:rPr>
          <w:rtl/>
        </w:rPr>
      </w:pPr>
      <w:r w:rsidRPr="00672D41">
        <w:rPr>
          <w:rStyle w:val="libNumChar"/>
          <w:rtl/>
        </w:rPr>
        <w:t>[17858]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نهى</w:t>
      </w:r>
      <w:r w:rsidR="007D3F41">
        <w:rPr>
          <w:rtl/>
        </w:rPr>
        <w:t xml:space="preserve"> </w:t>
      </w:r>
      <w:r w:rsidR="007D3F41" w:rsidRPr="00736C02">
        <w:rPr>
          <w:rtl/>
        </w:rPr>
        <w:t>عن مظاءرة ولد الزنى</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 193</w:t>
      </w:r>
      <w:r>
        <w:rPr>
          <w:rtl/>
        </w:rPr>
        <w:t>.</w:t>
      </w:r>
    </w:p>
    <w:p w:rsidR="007D3F41" w:rsidRPr="00053707" w:rsidRDefault="007D3F41" w:rsidP="007D3F41">
      <w:pPr>
        <w:pStyle w:val="libFootnote"/>
        <w:rPr>
          <w:rtl/>
        </w:rPr>
      </w:pPr>
      <w:r w:rsidRPr="00053707">
        <w:rPr>
          <w:rtl/>
        </w:rPr>
        <w:t>(1)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w:t>
      </w:r>
      <w:r>
        <w:rPr>
          <w:rFonts w:hint="cs"/>
          <w:rtl/>
        </w:rPr>
        <w:t xml:space="preserve"> </w:t>
      </w:r>
      <w:r w:rsidRPr="00736C02">
        <w:rPr>
          <w:rtl/>
        </w:rPr>
        <w:t>الراوندي</w:t>
      </w:r>
      <w:r>
        <w:rPr>
          <w:rtl/>
          <w:lang w:bidi="ar-IQ"/>
        </w:rPr>
        <w:t>:</w:t>
      </w:r>
      <w:r w:rsidRPr="00736C02">
        <w:rPr>
          <w:rtl/>
        </w:rPr>
        <w:t xml:space="preserve"> النسخة المطبوعة خالية من هذا الحديث</w:t>
      </w:r>
      <w:r>
        <w:rPr>
          <w:rtl/>
          <w:lang w:bidi="ar-IQ"/>
        </w:rPr>
        <w:t>،</w:t>
      </w:r>
      <w:r w:rsidRPr="00736C02">
        <w:rPr>
          <w:rtl/>
        </w:rPr>
        <w:t xml:space="preserve"> وعنه في البحار ج 104 ص</w:t>
      </w:r>
      <w:r>
        <w:rPr>
          <w:rFonts w:hint="cs"/>
          <w:rtl/>
        </w:rPr>
        <w:t xml:space="preserve"> </w:t>
      </w:r>
      <w:r w:rsidRPr="00736C02">
        <w:rPr>
          <w:rtl/>
        </w:rPr>
        <w:t>50 ح 14 وص 98 ح 65</w:t>
      </w:r>
      <w:r>
        <w:rPr>
          <w:rtl/>
        </w:rPr>
        <w:t>.</w:t>
      </w:r>
    </w:p>
    <w:p w:rsidR="007D3F41" w:rsidRPr="00736C02" w:rsidRDefault="007D3F41" w:rsidP="007D3F41">
      <w:pPr>
        <w:pStyle w:val="libFootnoteCenterBold"/>
        <w:rPr>
          <w:rtl/>
        </w:rPr>
      </w:pPr>
      <w:r w:rsidRPr="00736C02">
        <w:rPr>
          <w:rtl/>
        </w:rPr>
        <w:t>الباب 54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242 ح 911</w:t>
      </w:r>
      <w:r>
        <w:rPr>
          <w:rtl/>
        </w:rPr>
        <w:t>.</w:t>
      </w:r>
    </w:p>
    <w:p w:rsidR="007D3F41" w:rsidRPr="00053707" w:rsidRDefault="007D3F41" w:rsidP="007D3F41">
      <w:pPr>
        <w:pStyle w:val="libFootnote"/>
        <w:rPr>
          <w:rtl/>
        </w:rPr>
      </w:pPr>
      <w:r w:rsidRPr="00053707">
        <w:rPr>
          <w:rtl/>
        </w:rPr>
        <w:t>(1)</w:t>
      </w:r>
      <w:r w:rsidRPr="00053707">
        <w:rPr>
          <w:rFonts w:hint="cs"/>
          <w:rtl/>
        </w:rPr>
        <w:t xml:space="preserve"> </w:t>
      </w:r>
      <w:r w:rsidRPr="00053707">
        <w:rPr>
          <w:rtl/>
        </w:rPr>
        <w:t>المظاءرة</w:t>
      </w:r>
      <w:r>
        <w:rPr>
          <w:rtl/>
          <w:lang w:bidi="ar-IQ"/>
        </w:rPr>
        <w:t>:</w:t>
      </w:r>
      <w:r w:rsidRPr="00053707">
        <w:rPr>
          <w:rtl/>
        </w:rPr>
        <w:t xml:space="preserve"> اتخاذ الظئر</w:t>
      </w:r>
      <w:r>
        <w:rPr>
          <w:rtl/>
          <w:lang w:bidi="ar-IQ"/>
        </w:rPr>
        <w:t>،</w:t>
      </w:r>
      <w:r w:rsidRPr="00053707">
        <w:rPr>
          <w:rtl/>
        </w:rPr>
        <w:t xml:space="preserve"> والظئر</w:t>
      </w:r>
      <w:r>
        <w:rPr>
          <w:rtl/>
          <w:lang w:bidi="ar-IQ"/>
        </w:rPr>
        <w:t>:</w:t>
      </w:r>
      <w:r w:rsidRPr="00053707">
        <w:rPr>
          <w:rtl/>
        </w:rPr>
        <w:t xml:space="preserve"> المرضعة للطفل غير والدته ( لسان العرب ج</w:t>
      </w:r>
      <w:r w:rsidRPr="00053707">
        <w:rPr>
          <w:rFonts w:hint="cs"/>
          <w:rtl/>
        </w:rPr>
        <w:t xml:space="preserve"> </w:t>
      </w:r>
      <w:r w:rsidRPr="00053707">
        <w:rPr>
          <w:rtl/>
        </w:rPr>
        <w:t>4 ص</w:t>
      </w:r>
      <w:r w:rsidRPr="00053707">
        <w:rPr>
          <w:rFonts w:hint="cs"/>
          <w:rtl/>
        </w:rPr>
        <w:t xml:space="preserve"> </w:t>
      </w:r>
      <w:r w:rsidRPr="00053707">
        <w:rPr>
          <w:rtl/>
        </w:rPr>
        <w:t>515</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[17859]</w:t>
      </w:r>
      <w:r w:rsidR="007D3F41" w:rsidRPr="00736C02">
        <w:rPr>
          <w:rtl/>
        </w:rPr>
        <w:t xml:space="preserve"> 2</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إذا ولدت</w:t>
      </w:r>
      <w:r w:rsidR="007D3F41">
        <w:rPr>
          <w:rtl/>
        </w:rPr>
        <w:t xml:space="preserve"> </w:t>
      </w:r>
      <w:r w:rsidR="007D3F41" w:rsidRPr="00736C02">
        <w:rPr>
          <w:rtl/>
        </w:rPr>
        <w:t>الجارية من الزنى</w:t>
      </w:r>
      <w:r w:rsidR="007D3F41">
        <w:rPr>
          <w:rtl/>
        </w:rPr>
        <w:t>،</w:t>
      </w:r>
      <w:r w:rsidR="007D3F41" w:rsidRPr="00736C02">
        <w:rPr>
          <w:rtl/>
        </w:rPr>
        <w:t xml:space="preserve"> لم تتخذ ظئرا » أي مرضعا</w:t>
      </w:r>
      <w:r w:rsidR="007D3F41">
        <w:rPr>
          <w:rtl/>
        </w:rPr>
        <w:t>.</w:t>
      </w:r>
    </w:p>
    <w:p w:rsidR="007D3F41" w:rsidRPr="00736C02" w:rsidRDefault="00672D41" w:rsidP="00176277">
      <w:pPr>
        <w:pStyle w:val="libNormal"/>
        <w:rPr>
          <w:rtl/>
        </w:rPr>
      </w:pPr>
      <w:r w:rsidRPr="00672D41">
        <w:rPr>
          <w:rStyle w:val="libNumChar"/>
          <w:rtl/>
        </w:rPr>
        <w:t>[17860]</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سئل عن غلام لرجل وقع على</w:t>
      </w:r>
      <w:r w:rsidR="007D3F41">
        <w:rPr>
          <w:rtl/>
        </w:rPr>
        <w:t xml:space="preserve"> </w:t>
      </w:r>
      <w:r w:rsidR="007D3F41" w:rsidRPr="00736C02">
        <w:rPr>
          <w:rtl/>
        </w:rPr>
        <w:t>جارية له فولدت</w:t>
      </w:r>
      <w:r w:rsidR="007D3F41">
        <w:rPr>
          <w:rtl/>
        </w:rPr>
        <w:t>،</w:t>
      </w:r>
      <w:r w:rsidR="007D3F41" w:rsidRPr="00736C02">
        <w:rPr>
          <w:rtl/>
        </w:rPr>
        <w:t xml:space="preserve"> فاحتاج المولى إلى لبنها</w:t>
      </w:r>
      <w:r w:rsidR="007D3F41">
        <w:rPr>
          <w:rtl/>
        </w:rPr>
        <w:t>،</w:t>
      </w:r>
      <w:r w:rsidR="007D3F41" w:rsidRPr="00736C02">
        <w:rPr>
          <w:rtl/>
        </w:rPr>
        <w:t xml:space="preserve"> قال</w:t>
      </w:r>
      <w:r w:rsidR="007D3F41">
        <w:rPr>
          <w:rtl/>
        </w:rPr>
        <w:t>:</w:t>
      </w:r>
      <w:r w:rsidR="007D3F41" w:rsidRPr="00736C02">
        <w:rPr>
          <w:rtl/>
        </w:rPr>
        <w:t xml:space="preserve"> « ان أحل لهما ما صنعا فلا</w:t>
      </w:r>
      <w:r w:rsidR="007D3F41">
        <w:rPr>
          <w:rtl/>
        </w:rPr>
        <w:t xml:space="preserve"> </w:t>
      </w:r>
      <w:r w:rsidR="007D3F41" w:rsidRPr="00736C02">
        <w:rPr>
          <w:rtl/>
        </w:rPr>
        <w:t>بأس »</w:t>
      </w:r>
      <w:r w:rsidR="007D3F41">
        <w:rPr>
          <w:rtl/>
        </w:rPr>
        <w:t>.</w:t>
      </w:r>
    </w:p>
    <w:p w:rsidR="007D3F41" w:rsidRDefault="007D3F41" w:rsidP="007D3F41">
      <w:pPr>
        <w:pStyle w:val="Heading2Center"/>
        <w:rPr>
          <w:rtl/>
        </w:rPr>
      </w:pPr>
      <w:bookmarkStart w:id="376" w:name="_Toc365374646"/>
      <w:bookmarkStart w:id="377" w:name="_Toc380483743"/>
      <w:r w:rsidRPr="000A146D">
        <w:rPr>
          <w:rtl/>
        </w:rPr>
        <w:t>55</w:t>
      </w:r>
      <w:r>
        <w:rPr>
          <w:rtl/>
          <w:lang w:bidi="ar-IQ"/>
        </w:rPr>
        <w:t xml:space="preserve"> - </w:t>
      </w:r>
      <w:r w:rsidRPr="00672D41">
        <w:rPr>
          <w:rStyle w:val="libAlaemHeading2Char"/>
          <w:rtl/>
        </w:rPr>
        <w:t>(</w:t>
      </w:r>
      <w:r w:rsidRPr="000A146D">
        <w:rPr>
          <w:rtl/>
        </w:rPr>
        <w:t xml:space="preserve"> باب كراهة استرضاع اليهودية والنصرانية والمجوسية</w:t>
      </w:r>
      <w:r>
        <w:rPr>
          <w:rtl/>
          <w:lang w:bidi="ar-IQ"/>
        </w:rPr>
        <w:t>،</w:t>
      </w:r>
      <w:r>
        <w:rPr>
          <w:rFonts w:hint="cs"/>
          <w:rtl/>
        </w:rPr>
        <w:t xml:space="preserve"> </w:t>
      </w:r>
      <w:r w:rsidRPr="00736C02">
        <w:rPr>
          <w:rtl/>
        </w:rPr>
        <w:t>فان فعل فليمنعها من شرب الخمر وأكل لحم الخنزير ونحوهما من</w:t>
      </w:r>
      <w:r>
        <w:rPr>
          <w:rFonts w:hint="cs"/>
          <w:rtl/>
        </w:rPr>
        <w:t xml:space="preserve"> </w:t>
      </w:r>
      <w:r w:rsidRPr="00736C02">
        <w:rPr>
          <w:rtl/>
        </w:rPr>
        <w:t>المحرمات</w:t>
      </w:r>
      <w:r>
        <w:rPr>
          <w:rtl/>
        </w:rPr>
        <w:t>،</w:t>
      </w:r>
      <w:r w:rsidRPr="00736C02">
        <w:rPr>
          <w:rtl/>
        </w:rPr>
        <w:t xml:space="preserve"> ولا يبعث معها الولد إلى بيتها </w:t>
      </w:r>
      <w:r w:rsidRPr="00672D41">
        <w:rPr>
          <w:rStyle w:val="libAlaemHeading2Char"/>
          <w:rtl/>
        </w:rPr>
        <w:t>)</w:t>
      </w:r>
      <w:bookmarkEnd w:id="376"/>
      <w:bookmarkEnd w:id="377"/>
    </w:p>
    <w:p w:rsidR="007D3F41" w:rsidRPr="00736C02" w:rsidRDefault="00672D41" w:rsidP="00176277">
      <w:pPr>
        <w:pStyle w:val="libNormal"/>
        <w:rPr>
          <w:rtl/>
        </w:rPr>
      </w:pPr>
      <w:r w:rsidRPr="00672D41">
        <w:rPr>
          <w:rStyle w:val="libNumChar"/>
          <w:rtl/>
        </w:rPr>
        <w:t>[17861]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وأبي جعفر </w:t>
      </w:r>
      <w:r w:rsidR="0060562E" w:rsidRPr="0060562E">
        <w:rPr>
          <w:rStyle w:val="libAlaemChar"/>
          <w:rtl/>
        </w:rPr>
        <w:t>عليهما‌السلام</w:t>
      </w:r>
      <w:r w:rsidR="007D3F41">
        <w:rPr>
          <w:rtl/>
        </w:rPr>
        <w:t>،</w:t>
      </w:r>
      <w:r w:rsidR="007D3F41" w:rsidRPr="00736C02">
        <w:rPr>
          <w:rtl/>
        </w:rPr>
        <w:t xml:space="preserve"> أنهما</w:t>
      </w:r>
      <w:r w:rsidR="007D3F41">
        <w:rPr>
          <w:rtl/>
        </w:rPr>
        <w:t xml:space="preserve"> </w:t>
      </w:r>
      <w:r w:rsidR="007D3F41" w:rsidRPr="00736C02">
        <w:rPr>
          <w:rtl/>
        </w:rPr>
        <w:t>رخصا في استرضاع اليهود والنصارى والمجوس</w:t>
      </w:r>
      <w:r w:rsidR="007D3F41">
        <w:rPr>
          <w:rtl/>
        </w:rPr>
        <w:t>،</w:t>
      </w:r>
      <w:r w:rsidR="007D3F41" w:rsidRPr="00736C02">
        <w:rPr>
          <w:rtl/>
        </w:rPr>
        <w:t xml:space="preserve"> قال 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 إذا أرضعوا لكم</w:t>
      </w:r>
      <w:r w:rsidR="007D3F41">
        <w:rPr>
          <w:rtl/>
        </w:rPr>
        <w:t>،</w:t>
      </w:r>
      <w:r w:rsidR="007D3F41" w:rsidRPr="00736C02">
        <w:rPr>
          <w:rtl/>
        </w:rPr>
        <w:t xml:space="preserve"> فامنعوهم من شرب الخمر</w:t>
      </w:r>
      <w:r w:rsidR="007D3F41">
        <w:rPr>
          <w:rtl/>
        </w:rPr>
        <w:t>،</w:t>
      </w:r>
      <w:r w:rsidR="007D3F41" w:rsidRPr="00736C02">
        <w:rPr>
          <w:rtl/>
        </w:rPr>
        <w:t xml:space="preserve"> وأكل</w:t>
      </w:r>
      <w:r w:rsidR="007D3F41">
        <w:rPr>
          <w:rtl/>
        </w:rPr>
        <w:t xml:space="preserve"> </w:t>
      </w:r>
      <w:r w:rsidR="007D3F41" w:rsidRPr="00736C02">
        <w:rPr>
          <w:rtl/>
        </w:rPr>
        <w:t xml:space="preserve">ما لا يحل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[17862]</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ولا يجوز مظاءرة المجوس</w:t>
      </w:r>
      <w:r w:rsidR="007D3F41">
        <w:rPr>
          <w:rtl/>
        </w:rPr>
        <w:t>،</w:t>
      </w:r>
      <w:r w:rsidR="007D3F41" w:rsidRPr="00736C02">
        <w:rPr>
          <w:rtl/>
        </w:rPr>
        <w:t xml:space="preserve"> فأما أهل</w:t>
      </w:r>
      <w:r w:rsidR="007D3F41">
        <w:rPr>
          <w:rtl/>
        </w:rPr>
        <w:t xml:space="preserve"> </w:t>
      </w:r>
      <w:r w:rsidR="007D3F41" w:rsidRPr="00736C02">
        <w:rPr>
          <w:rtl/>
        </w:rPr>
        <w:t>الكتاب</w:t>
      </w:r>
      <w:r w:rsidR="007D3F41">
        <w:rPr>
          <w:rtl/>
        </w:rPr>
        <w:t xml:space="preserve"> - </w:t>
      </w:r>
      <w:r w:rsidR="007D3F41" w:rsidRPr="00736C02">
        <w:rPr>
          <w:rtl/>
        </w:rPr>
        <w:t>اليهود والنصارى</w:t>
      </w:r>
      <w:r w:rsidR="007D3F41">
        <w:rPr>
          <w:rtl/>
        </w:rPr>
        <w:t xml:space="preserve"> - </w:t>
      </w:r>
      <w:r w:rsidR="007D3F41" w:rsidRPr="00736C02">
        <w:rPr>
          <w:rtl/>
        </w:rPr>
        <w:t>فلا بأس</w:t>
      </w:r>
      <w:r w:rsidR="007D3F41">
        <w:rPr>
          <w:rtl/>
        </w:rPr>
        <w:t>،</w:t>
      </w:r>
      <w:r w:rsidR="007D3F41" w:rsidRPr="00736C02">
        <w:rPr>
          <w:rtl/>
        </w:rPr>
        <w:t xml:space="preserve"> ولكن إذا أرضعوهم فامنعوهم من</w:t>
      </w:r>
      <w:r w:rsidR="007D3F41">
        <w:rPr>
          <w:rtl/>
        </w:rPr>
        <w:t xml:space="preserve"> </w:t>
      </w:r>
      <w:r w:rsidR="007D3F41" w:rsidRPr="00736C02">
        <w:rPr>
          <w:rtl/>
        </w:rPr>
        <w:t xml:space="preserve">شرب الخمر </w:t>
      </w:r>
      <w:r w:rsidR="007D3F41" w:rsidRPr="007D3F41">
        <w:rPr>
          <w:rStyle w:val="libFootnotenumChar"/>
          <w:rtl/>
        </w:rPr>
        <w:t>(1)</w:t>
      </w:r>
      <w:r w:rsidR="007D3F41" w:rsidRPr="00736C02">
        <w:rPr>
          <w:rtl/>
        </w:rPr>
        <w:t xml:space="preserve"> ولحم الخنزير</w:t>
      </w:r>
      <w:r w:rsidR="007D3F41">
        <w:rPr>
          <w:rtl/>
        </w:rPr>
        <w:t>.</w:t>
      </w:r>
    </w:p>
    <w:p w:rsidR="007D3F41" w:rsidRPr="000A146D" w:rsidRDefault="007D3F41" w:rsidP="007D3F41">
      <w:pPr>
        <w:pStyle w:val="Heading2Center"/>
        <w:rPr>
          <w:rtl/>
        </w:rPr>
      </w:pPr>
      <w:bookmarkStart w:id="378" w:name="_Toc365374647"/>
      <w:bookmarkStart w:id="379" w:name="_Toc380483744"/>
      <w:r w:rsidRPr="000A146D">
        <w:rPr>
          <w:rtl/>
        </w:rPr>
        <w:t>56</w:t>
      </w:r>
      <w:r>
        <w:rPr>
          <w:rtl/>
          <w:lang w:bidi="ar-IQ"/>
        </w:rPr>
        <w:t xml:space="preserve"> - </w:t>
      </w:r>
      <w:r w:rsidRPr="00672D41">
        <w:rPr>
          <w:rStyle w:val="libAlaemHeading2Char"/>
          <w:rtl/>
        </w:rPr>
        <w:t>(</w:t>
      </w:r>
      <w:r w:rsidRPr="000A146D">
        <w:rPr>
          <w:rtl/>
        </w:rPr>
        <w:t xml:space="preserve"> باب كراهة استرضاع الناصبية </w:t>
      </w:r>
      <w:r w:rsidRPr="00672D41">
        <w:rPr>
          <w:rStyle w:val="libAlaemHeading2Char"/>
          <w:rtl/>
        </w:rPr>
        <w:t>)</w:t>
      </w:r>
      <w:bookmarkEnd w:id="378"/>
      <w:bookmarkEnd w:id="379"/>
    </w:p>
    <w:p w:rsidR="007D3F41" w:rsidRPr="00736C02" w:rsidRDefault="00672D41" w:rsidP="00176277">
      <w:pPr>
        <w:pStyle w:val="libNormal"/>
        <w:rPr>
          <w:rtl/>
        </w:rPr>
      </w:pPr>
      <w:r w:rsidRPr="00672D41">
        <w:rPr>
          <w:rStyle w:val="libNumChar"/>
          <w:rtl/>
        </w:rPr>
        <w:t>[17863]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243 ح 911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243 ح</w:t>
      </w:r>
      <w:r>
        <w:rPr>
          <w:rFonts w:hint="cs"/>
          <w:rtl/>
        </w:rPr>
        <w:t xml:space="preserve"> </w:t>
      </w:r>
      <w:r w:rsidRPr="00736C02">
        <w:rPr>
          <w:rtl/>
        </w:rPr>
        <w:t>912</w:t>
      </w:r>
      <w:r>
        <w:rPr>
          <w:rtl/>
        </w:rPr>
        <w:t>.</w:t>
      </w:r>
    </w:p>
    <w:p w:rsidR="007D3F41" w:rsidRPr="00736C02" w:rsidRDefault="007D3F41" w:rsidP="007D3F41">
      <w:pPr>
        <w:pStyle w:val="libFootnoteCenterBold"/>
        <w:rPr>
          <w:rtl/>
        </w:rPr>
      </w:pPr>
      <w:r w:rsidRPr="00736C02">
        <w:rPr>
          <w:rtl/>
        </w:rPr>
        <w:t>الباب 55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243 ح 913</w:t>
      </w:r>
      <w:r>
        <w:rPr>
          <w:rtl/>
        </w:rPr>
        <w:t>.</w:t>
      </w:r>
    </w:p>
    <w:p w:rsidR="007D3F41" w:rsidRPr="00EE65B8" w:rsidRDefault="007D3F41" w:rsidP="007D3F41">
      <w:pPr>
        <w:pStyle w:val="libFootnote"/>
        <w:rPr>
          <w:rtl/>
        </w:rPr>
      </w:pPr>
      <w:r w:rsidRPr="00EE65B8">
        <w:rPr>
          <w:rtl/>
        </w:rPr>
        <w:t>(1) في المصدر زيادة</w:t>
      </w:r>
      <w:r>
        <w:rPr>
          <w:rtl/>
          <w:lang w:bidi="ar-IQ"/>
        </w:rPr>
        <w:t>:</w:t>
      </w:r>
      <w:r w:rsidRPr="00EE65B8">
        <w:rPr>
          <w:rFonts w:hint="cs"/>
          <w:rtl/>
        </w:rPr>
        <w:t xml:space="preserve"> </w:t>
      </w:r>
      <w:r w:rsidRPr="00EE65B8">
        <w:rPr>
          <w:rtl/>
        </w:rPr>
        <w:t>أكله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المقنعة ص 111</w:t>
      </w:r>
      <w:r>
        <w:rPr>
          <w:rtl/>
        </w:rPr>
        <w:t>.</w:t>
      </w:r>
    </w:p>
    <w:p w:rsidR="007D3F41" w:rsidRPr="00EE65B8" w:rsidRDefault="007D3F41" w:rsidP="007D3F41">
      <w:pPr>
        <w:pStyle w:val="libFootnote"/>
        <w:rPr>
          <w:rtl/>
        </w:rPr>
      </w:pPr>
      <w:r w:rsidRPr="00EE65B8">
        <w:rPr>
          <w:rtl/>
        </w:rPr>
        <w:t>(1) في المصدر زيادة</w:t>
      </w:r>
      <w:r>
        <w:rPr>
          <w:rtl/>
          <w:lang w:bidi="ar-IQ"/>
        </w:rPr>
        <w:t>:</w:t>
      </w:r>
      <w:r w:rsidRPr="00EE65B8">
        <w:rPr>
          <w:rtl/>
        </w:rPr>
        <w:t xml:space="preserve"> اكل</w:t>
      </w:r>
      <w:r>
        <w:rPr>
          <w:rtl/>
        </w:rPr>
        <w:t>.</w:t>
      </w:r>
    </w:p>
    <w:p w:rsidR="007D3F41" w:rsidRPr="00736C02" w:rsidRDefault="007D3F41" w:rsidP="007D3F41">
      <w:pPr>
        <w:pStyle w:val="libFootnoteCenterBold"/>
        <w:rPr>
          <w:rtl/>
        </w:rPr>
      </w:pPr>
      <w:r w:rsidRPr="00736C02">
        <w:rPr>
          <w:rtl/>
        </w:rPr>
        <w:t>الباب 56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243 ح 914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رضاع اليهودية والنصرانية أحب إلي من ارضاع الناصبية</w:t>
      </w:r>
      <w:r>
        <w:rPr>
          <w:rtl/>
        </w:rPr>
        <w:t>،</w:t>
      </w:r>
      <w:r w:rsidRPr="00736C02">
        <w:rPr>
          <w:rtl/>
        </w:rPr>
        <w:t xml:space="preserve"> فاحذروا</w:t>
      </w:r>
      <w:r>
        <w:rPr>
          <w:rtl/>
        </w:rPr>
        <w:t xml:space="preserve"> </w:t>
      </w:r>
      <w:r w:rsidRPr="00736C02">
        <w:rPr>
          <w:rtl/>
        </w:rPr>
        <w:t>النصاب ان تظائروهم</w:t>
      </w:r>
      <w:r>
        <w:rPr>
          <w:rtl/>
        </w:rPr>
        <w:t>،</w:t>
      </w:r>
      <w:r w:rsidRPr="00736C02">
        <w:rPr>
          <w:rtl/>
        </w:rPr>
        <w:t xml:space="preserve"> ولا تناكحوهم ولا توادوهم »</w:t>
      </w:r>
      <w:r>
        <w:rPr>
          <w:rtl/>
        </w:rPr>
        <w:t>.</w:t>
      </w:r>
    </w:p>
    <w:p w:rsidR="007D3F41" w:rsidRPr="00526F60" w:rsidRDefault="007D3F41" w:rsidP="007D3F41">
      <w:pPr>
        <w:pStyle w:val="Heading2Center"/>
        <w:rPr>
          <w:rtl/>
        </w:rPr>
      </w:pPr>
      <w:bookmarkStart w:id="380" w:name="_Toc365374648"/>
      <w:bookmarkStart w:id="381" w:name="_Toc380483745"/>
      <w:r w:rsidRPr="00526F60">
        <w:rPr>
          <w:rtl/>
        </w:rPr>
        <w:t>57</w:t>
      </w:r>
      <w:r>
        <w:rPr>
          <w:rtl/>
          <w:lang w:bidi="ar-IQ"/>
        </w:rPr>
        <w:t xml:space="preserve"> - </w:t>
      </w:r>
      <w:r w:rsidRPr="00672D41">
        <w:rPr>
          <w:rStyle w:val="libAlaemHeading2Char"/>
          <w:rtl/>
        </w:rPr>
        <w:t>(</w:t>
      </w:r>
      <w:r w:rsidRPr="00526F60">
        <w:rPr>
          <w:rtl/>
        </w:rPr>
        <w:t xml:space="preserve"> باب كراهة استرضاع الحمقاء والعمشاء </w:t>
      </w:r>
      <w:r w:rsidRPr="00672D41">
        <w:rPr>
          <w:rStyle w:val="libAlaemHeading2Char"/>
          <w:rtl/>
        </w:rPr>
        <w:t>)</w:t>
      </w:r>
      <w:bookmarkEnd w:id="380"/>
      <w:bookmarkEnd w:id="381"/>
    </w:p>
    <w:p w:rsidR="007D3F41" w:rsidRPr="00736C02" w:rsidRDefault="00672D41" w:rsidP="00176277">
      <w:pPr>
        <w:pStyle w:val="libNormal"/>
        <w:rPr>
          <w:rtl/>
        </w:rPr>
      </w:pPr>
      <w:r w:rsidRPr="00672D41">
        <w:rPr>
          <w:rStyle w:val="libNumChar"/>
          <w:rtl/>
        </w:rPr>
        <w:t>[17864]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 xml:space="preserve">، </w:t>
      </w:r>
      <w:r w:rsidR="007D3F41" w:rsidRPr="00736C02">
        <w:rPr>
          <w:rtl/>
        </w:rPr>
        <w:t>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 xml:space="preserve">، </w:t>
      </w:r>
      <w:r w:rsidR="007D3F41" w:rsidRPr="00736C02">
        <w:rPr>
          <w:rtl/>
        </w:rPr>
        <w:t>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إياكم أن تسترضعوا الحمقاء</w:t>
      </w:r>
      <w:r w:rsidR="007D3F41">
        <w:rPr>
          <w:rtl/>
        </w:rPr>
        <w:t>،</w:t>
      </w:r>
      <w:r w:rsidR="007D3F41" w:rsidRPr="00736C02">
        <w:rPr>
          <w:rtl/>
        </w:rPr>
        <w:t xml:space="preserve"> فان اللبن ينشئه عليه »</w:t>
      </w:r>
      <w:r w:rsidR="007D3F41">
        <w:rPr>
          <w:rtl/>
        </w:rPr>
        <w:t>.</w:t>
      </w:r>
    </w:p>
    <w:p w:rsidR="007D3F41" w:rsidRDefault="007D3F41" w:rsidP="007D3F41">
      <w:pPr>
        <w:pStyle w:val="Heading2Center"/>
        <w:rPr>
          <w:rtl/>
        </w:rPr>
      </w:pPr>
      <w:bookmarkStart w:id="382" w:name="_Toc365374649"/>
      <w:bookmarkStart w:id="383" w:name="_Toc380483746"/>
      <w:r w:rsidRPr="00526F60">
        <w:rPr>
          <w:rtl/>
        </w:rPr>
        <w:t>58</w:t>
      </w:r>
      <w:r>
        <w:rPr>
          <w:rtl/>
          <w:lang w:bidi="ar-IQ"/>
        </w:rPr>
        <w:t xml:space="preserve"> - </w:t>
      </w:r>
      <w:r w:rsidRPr="00672D41">
        <w:rPr>
          <w:rStyle w:val="libAlaemHeading2Char"/>
          <w:rtl/>
        </w:rPr>
        <w:t>(</w:t>
      </w:r>
      <w:r w:rsidRPr="00526F60">
        <w:rPr>
          <w:rtl/>
        </w:rPr>
        <w:t xml:space="preserve"> باب أن الأم أحق بحضانة الولد من الأب حتى يفطم</w:t>
      </w:r>
      <w:r>
        <w:rPr>
          <w:rtl/>
          <w:lang w:bidi="ar-IQ"/>
        </w:rPr>
        <w:t>،</w:t>
      </w:r>
      <w:r>
        <w:rPr>
          <w:rFonts w:hint="cs"/>
          <w:rtl/>
        </w:rPr>
        <w:t xml:space="preserve"> </w:t>
      </w:r>
      <w:r w:rsidRPr="00736C02">
        <w:rPr>
          <w:rtl/>
        </w:rPr>
        <w:t>إذا لم تطلب من الأجرة زيادة على غيرها</w:t>
      </w:r>
      <w:r>
        <w:rPr>
          <w:rtl/>
        </w:rPr>
        <w:t>،</w:t>
      </w:r>
      <w:r w:rsidRPr="00736C02">
        <w:rPr>
          <w:rtl/>
        </w:rPr>
        <w:t xml:space="preserve"> ما لم تطلق وتتزوج</w:t>
      </w:r>
      <w:r>
        <w:rPr>
          <w:rtl/>
        </w:rPr>
        <w:t>،</w:t>
      </w:r>
      <w:r>
        <w:rPr>
          <w:rFonts w:hint="cs"/>
          <w:rtl/>
        </w:rPr>
        <w:t xml:space="preserve"> </w:t>
      </w:r>
      <w:r w:rsidRPr="00736C02">
        <w:rPr>
          <w:rtl/>
        </w:rPr>
        <w:t>وبالبنت إلى أن تبلغ سبع سنين</w:t>
      </w:r>
      <w:r>
        <w:rPr>
          <w:rtl/>
        </w:rPr>
        <w:t>،</w:t>
      </w:r>
      <w:r w:rsidRPr="00736C02">
        <w:rPr>
          <w:rtl/>
        </w:rPr>
        <w:t xml:space="preserve"> ثم يصير الأب أحق منها</w:t>
      </w:r>
      <w:r>
        <w:rPr>
          <w:rtl/>
        </w:rPr>
        <w:t>،</w:t>
      </w:r>
      <w:r w:rsidRPr="00736C02">
        <w:rPr>
          <w:rtl/>
        </w:rPr>
        <w:t xml:space="preserve"> فان</w:t>
      </w:r>
      <w:r>
        <w:rPr>
          <w:rFonts w:hint="cs"/>
          <w:rtl/>
        </w:rPr>
        <w:t xml:space="preserve"> </w:t>
      </w:r>
      <w:r w:rsidRPr="00736C02">
        <w:rPr>
          <w:rtl/>
        </w:rPr>
        <w:t xml:space="preserve">مات فالأم ثم الأقرب فالأقرب </w:t>
      </w:r>
      <w:r w:rsidRPr="00672D41">
        <w:rPr>
          <w:rStyle w:val="libAlaemHeading2Char"/>
          <w:rtl/>
        </w:rPr>
        <w:t>)</w:t>
      </w:r>
      <w:bookmarkEnd w:id="382"/>
      <w:bookmarkEnd w:id="383"/>
    </w:p>
    <w:p w:rsidR="007D3F41" w:rsidRPr="00736C02" w:rsidRDefault="00672D41" w:rsidP="00AB4815">
      <w:pPr>
        <w:pStyle w:val="libNormal"/>
        <w:rPr>
          <w:rtl/>
        </w:rPr>
      </w:pPr>
      <w:r w:rsidRPr="00672D41">
        <w:rPr>
          <w:rStyle w:val="libNumChar"/>
          <w:rtl/>
        </w:rPr>
        <w:t>[17865]</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داود بن الحصين</w:t>
      </w:r>
      <w:r w:rsidR="007D3F41">
        <w:rPr>
          <w:rtl/>
        </w:rPr>
        <w:t>،</w:t>
      </w:r>
      <w:r w:rsidR="007D3F41" w:rsidRPr="00736C02">
        <w:rPr>
          <w:rtl/>
        </w:rPr>
        <w:t xml:space="preserve"> عن أبي عبد الله ) </w:t>
      </w:r>
      <w:r w:rsidR="007D3F41" w:rsidRPr="007D3F41">
        <w:rPr>
          <w:rStyle w:val="libFootnotenumChar"/>
          <w:rtl/>
        </w:rPr>
        <w:t>(1)</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وَالْوَالِدَاتُ يُرْ‌ضِعْنَ أَوْلَادَهُنَّ حَوْلَيْنِ كَامِلَيْنِ</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w:t>
      </w:r>
      <w:r w:rsidR="007D3F41">
        <w:rPr>
          <w:rFonts w:hint="cs"/>
          <w:rtl/>
        </w:rPr>
        <w:t>«</w:t>
      </w:r>
      <w:r w:rsidR="007D3F41" w:rsidRPr="00736C02">
        <w:rPr>
          <w:rtl/>
        </w:rPr>
        <w:t xml:space="preserve"> ما دام الولد في الرضاع فهو بين الأبوين</w:t>
      </w:r>
      <w:r w:rsidR="007D3F41">
        <w:rPr>
          <w:rtl/>
        </w:rPr>
        <w:t>،</w:t>
      </w:r>
      <w:r w:rsidR="007D3F41" w:rsidRPr="00736C02">
        <w:rPr>
          <w:rtl/>
        </w:rPr>
        <w:t xml:space="preserve"> بالسوية</w:t>
      </w:r>
      <w:r w:rsidR="007D3F41">
        <w:rPr>
          <w:rtl/>
        </w:rPr>
        <w:t>،</w:t>
      </w:r>
      <w:r w:rsidR="007D3F41" w:rsidRPr="00736C02">
        <w:rPr>
          <w:rtl/>
        </w:rPr>
        <w:t xml:space="preserve"> فإذا فطم فالأب</w:t>
      </w:r>
      <w:r w:rsidR="007D3F41">
        <w:rPr>
          <w:rtl/>
        </w:rPr>
        <w:t xml:space="preserve"> </w:t>
      </w:r>
      <w:r w:rsidR="007D3F41" w:rsidRPr="00736C02">
        <w:rPr>
          <w:rtl/>
        </w:rPr>
        <w:t>أحق من الأم</w:t>
      </w:r>
      <w:r w:rsidR="007D3F41">
        <w:rPr>
          <w:rtl/>
        </w:rPr>
        <w:t>،</w:t>
      </w:r>
      <w:r w:rsidR="007D3F41" w:rsidRPr="00736C02">
        <w:rPr>
          <w:rtl/>
        </w:rPr>
        <w:t xml:space="preserve"> فإذا مات الأب فالأم أحق به من العصبة</w:t>
      </w:r>
      <w:r w:rsidR="007D3F41">
        <w:rPr>
          <w:rtl/>
        </w:rPr>
        <w:t>،</w:t>
      </w:r>
      <w:r w:rsidR="007D3F41" w:rsidRPr="00736C02">
        <w:rPr>
          <w:rtl/>
        </w:rPr>
        <w:t xml:space="preserve"> و</w:t>
      </w:r>
      <w:r w:rsidR="007D3F41">
        <w:rPr>
          <w:rtl/>
        </w:rPr>
        <w:t xml:space="preserve"> </w:t>
      </w:r>
      <w:r w:rsidR="007D3F41" w:rsidRPr="00736C02">
        <w:rPr>
          <w:rtl/>
        </w:rPr>
        <w:t>ان وجد</w:t>
      </w:r>
      <w:r w:rsidR="007D3F41">
        <w:rPr>
          <w:rFonts w:hint="cs"/>
          <w:rtl/>
        </w:rPr>
        <w:t xml:space="preserve"> </w:t>
      </w:r>
      <w:r w:rsidR="007D3F41" w:rsidRPr="00736C02">
        <w:rPr>
          <w:rtl/>
        </w:rPr>
        <w:t>الأب من يرضعه بأربعة دراهم وقالت</w:t>
      </w:r>
      <w:r w:rsidR="007D3F41">
        <w:rPr>
          <w:rtl/>
        </w:rPr>
        <w:t>:</w:t>
      </w:r>
      <w:r w:rsidR="007D3F41" w:rsidRPr="00736C02">
        <w:rPr>
          <w:rtl/>
        </w:rPr>
        <w:t xml:space="preserve"> الأم لا أرضعه إلا بخمسة دراهم</w:t>
      </w:r>
      <w:r w:rsidR="007D3F41">
        <w:rPr>
          <w:rtl/>
        </w:rPr>
        <w:t>،</w:t>
      </w:r>
      <w:r w:rsidR="007D3F41" w:rsidRPr="00736C02">
        <w:rPr>
          <w:rtl/>
        </w:rPr>
        <w:t xml:space="preserve"> فان له أن</w:t>
      </w:r>
      <w:r w:rsidR="007D3F41">
        <w:rPr>
          <w:rtl/>
        </w:rPr>
        <w:t xml:space="preserve"> </w:t>
      </w:r>
      <w:r w:rsidR="007D3F41" w:rsidRPr="00736C02">
        <w:rPr>
          <w:rtl/>
        </w:rPr>
        <w:t>ينزعه منها</w:t>
      </w:r>
      <w:r w:rsidR="007D3F41">
        <w:rPr>
          <w:rtl/>
        </w:rPr>
        <w:t>،</w:t>
      </w:r>
      <w:r w:rsidR="007D3F41" w:rsidRPr="00736C02">
        <w:rPr>
          <w:rtl/>
        </w:rPr>
        <w:t xml:space="preserve"> إلا أن ذلك أخير له وأقدم وأرفق به أن يترك مع</w:t>
      </w:r>
      <w:r w:rsidR="007D3F41">
        <w:rPr>
          <w:rtl/>
        </w:rPr>
        <w:t xml:space="preserve"> </w:t>
      </w:r>
      <w:r w:rsidR="007D3F41" w:rsidRPr="00736C02">
        <w:rPr>
          <w:rtl/>
        </w:rPr>
        <w:t xml:space="preserve">أمه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[17866]</w:t>
      </w:r>
      <w:r w:rsidR="007D3F41" w:rsidRPr="00736C02">
        <w:rPr>
          <w:rtl/>
        </w:rPr>
        <w:t xml:space="preserve"> 2</w:t>
      </w:r>
      <w:r w:rsidR="007D3F41">
        <w:rPr>
          <w:rtl/>
        </w:rPr>
        <w:t xml:space="preserve"> - </w:t>
      </w:r>
      <w:r w:rsidR="007D3F41" w:rsidRPr="00736C02">
        <w:rPr>
          <w:rtl/>
        </w:rPr>
        <w:t>وعن الحلبي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المطلقة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92</w:t>
      </w:r>
      <w:r>
        <w:rPr>
          <w:rtl/>
        </w:rPr>
        <w:t>.</w:t>
      </w:r>
    </w:p>
    <w:p w:rsidR="007D3F41" w:rsidRPr="00736C02" w:rsidRDefault="007D3F41" w:rsidP="007D3F41">
      <w:pPr>
        <w:pStyle w:val="libFootnoteCenterBold"/>
        <w:rPr>
          <w:rtl/>
        </w:rPr>
      </w:pPr>
      <w:r w:rsidRPr="00736C02">
        <w:rPr>
          <w:rtl/>
        </w:rPr>
        <w:t>الباب 58</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w:t>
      </w:r>
      <w:r>
        <w:rPr>
          <w:rFonts w:hint="cs"/>
          <w:rtl/>
        </w:rPr>
        <w:t xml:space="preserve"> </w:t>
      </w:r>
      <w:r w:rsidRPr="00736C02">
        <w:rPr>
          <w:rtl/>
        </w:rPr>
        <w:t>1 ص 120 ح 380</w:t>
      </w:r>
      <w:r>
        <w:rPr>
          <w:rtl/>
        </w:rPr>
        <w:t>.</w:t>
      </w:r>
    </w:p>
    <w:p w:rsidR="007D3F41" w:rsidRPr="00F32B04" w:rsidRDefault="007D3F41" w:rsidP="007D3F41">
      <w:pPr>
        <w:pStyle w:val="libFootnote"/>
        <w:rPr>
          <w:rtl/>
        </w:rPr>
      </w:pPr>
      <w:r w:rsidRPr="00F32B04">
        <w:rPr>
          <w:rtl/>
        </w:rPr>
        <w:t>(1) البقرة 2</w:t>
      </w:r>
      <w:r>
        <w:rPr>
          <w:rtl/>
          <w:lang w:bidi="ar-IQ"/>
        </w:rPr>
        <w:t>:</w:t>
      </w:r>
      <w:r w:rsidRPr="00F32B04">
        <w:rPr>
          <w:rtl/>
        </w:rPr>
        <w:t xml:space="preserve"> 233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121 ح 385</w:t>
      </w:r>
      <w:r>
        <w:rPr>
          <w:rtl/>
        </w:rPr>
        <w:t>.</w:t>
      </w:r>
    </w:p>
    <w:p w:rsidR="00672D41" w:rsidRDefault="00672D41" w:rsidP="00672D41">
      <w:pPr>
        <w:pStyle w:val="libNormal"/>
        <w:rPr>
          <w:rtl/>
        </w:rPr>
      </w:pPr>
      <w:r>
        <w:rPr>
          <w:rtl/>
        </w:rPr>
        <w:br w:type="page"/>
      </w:r>
    </w:p>
    <w:p w:rsidR="007D3F41" w:rsidRPr="00736C02" w:rsidRDefault="007D3F41" w:rsidP="00AB4815">
      <w:pPr>
        <w:pStyle w:val="libNormal0"/>
        <w:rPr>
          <w:rtl/>
        </w:rPr>
      </w:pPr>
      <w:r w:rsidRPr="00736C02">
        <w:rPr>
          <w:rtl/>
        </w:rPr>
        <w:lastRenderedPageBreak/>
        <w:t>ينفق عليها حتى تضع حملها</w:t>
      </w:r>
      <w:r>
        <w:rPr>
          <w:rtl/>
        </w:rPr>
        <w:t>،</w:t>
      </w:r>
      <w:r w:rsidRPr="00736C02">
        <w:rPr>
          <w:rtl/>
        </w:rPr>
        <w:t xml:space="preserve"> وهي أحق بولدها أن ترضعه بما تقبله امرأة</w:t>
      </w:r>
      <w:r>
        <w:rPr>
          <w:rtl/>
        </w:rPr>
        <w:t xml:space="preserve"> </w:t>
      </w:r>
      <w:r w:rsidRPr="00736C02">
        <w:rPr>
          <w:rtl/>
        </w:rPr>
        <w:t>أخرى</w:t>
      </w:r>
      <w:r>
        <w:rPr>
          <w:rtl/>
        </w:rPr>
        <w:t>،</w:t>
      </w:r>
      <w:r w:rsidRPr="00736C02">
        <w:rPr>
          <w:rtl/>
        </w:rPr>
        <w:t xml:space="preserve"> ان الله يقول</w:t>
      </w:r>
      <w:r>
        <w:rPr>
          <w:rtl/>
        </w:rPr>
        <w:t>:</w:t>
      </w:r>
      <w:r w:rsidRPr="00736C02">
        <w:rPr>
          <w:rtl/>
        </w:rPr>
        <w:t xml:space="preserve"> </w:t>
      </w:r>
      <w:r w:rsidRPr="007D3F41">
        <w:rPr>
          <w:rStyle w:val="libAlaemChar"/>
          <w:rtl/>
        </w:rPr>
        <w:t>(</w:t>
      </w:r>
      <w:r w:rsidR="00AB4815" w:rsidRPr="00AB4815">
        <w:rPr>
          <w:rStyle w:val="libAieChar"/>
          <w:rtl/>
        </w:rPr>
        <w:t>لَا تُضَارَّ‌ وَالِدَةٌ بِوَلَدِهَا وَلَا مَوْلُودٌ لَّهُ بِوَلَدِهِ</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Fonts w:hint="cs"/>
          <w:rtl/>
        </w:rPr>
        <w:t>»</w:t>
      </w:r>
      <w:r>
        <w:rPr>
          <w:rtl/>
        </w:rPr>
        <w:t xml:space="preserve"> </w:t>
      </w:r>
      <w:r w:rsidRPr="00736C02">
        <w:rPr>
          <w:rtl/>
        </w:rPr>
        <w:t>الخبر</w:t>
      </w:r>
      <w:r>
        <w:rPr>
          <w:rtl/>
        </w:rPr>
        <w:t>.</w:t>
      </w:r>
    </w:p>
    <w:p w:rsidR="007D3F41" w:rsidRPr="00736C02" w:rsidRDefault="00672D41" w:rsidP="00176277">
      <w:pPr>
        <w:pStyle w:val="libNormal"/>
        <w:rPr>
          <w:rtl/>
        </w:rPr>
      </w:pPr>
      <w:r w:rsidRPr="00672D41">
        <w:rPr>
          <w:rStyle w:val="libNumChar"/>
          <w:rtl/>
        </w:rPr>
        <w:t>[17867]</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ولا تجبر المرأة على رضاع ولدها</w:t>
      </w:r>
      <w:r w:rsidR="007D3F41">
        <w:rPr>
          <w:rtl/>
        </w:rPr>
        <w:t>،</w:t>
      </w:r>
      <w:r w:rsidR="007D3F41" w:rsidRPr="00736C02">
        <w:rPr>
          <w:rtl/>
        </w:rPr>
        <w:t xml:space="preserve"> ولا ينزع منها إلا برضاها</w:t>
      </w:r>
      <w:r w:rsidR="007D3F41">
        <w:rPr>
          <w:rtl/>
        </w:rPr>
        <w:t>،</w:t>
      </w:r>
      <w:r w:rsidR="007D3F41" w:rsidRPr="00736C02">
        <w:rPr>
          <w:rtl/>
        </w:rPr>
        <w:t xml:space="preserve"> وهي أحق به</w:t>
      </w:r>
      <w:r w:rsidR="007D3F41">
        <w:rPr>
          <w:rtl/>
        </w:rPr>
        <w:t xml:space="preserve"> </w:t>
      </w:r>
      <w:r w:rsidR="007D3F41" w:rsidRPr="00736C02">
        <w:rPr>
          <w:rtl/>
        </w:rPr>
        <w:t>ترضعه بما تقبله به امرأة أخرى »</w:t>
      </w:r>
      <w:r w:rsidR="007D3F41">
        <w:rPr>
          <w:rtl/>
        </w:rPr>
        <w:t>.</w:t>
      </w:r>
    </w:p>
    <w:p w:rsidR="007D3F41" w:rsidRPr="00736C02" w:rsidRDefault="00672D41" w:rsidP="00176277">
      <w:pPr>
        <w:pStyle w:val="libNormal"/>
        <w:rPr>
          <w:rtl/>
        </w:rPr>
      </w:pPr>
      <w:r w:rsidRPr="00672D41">
        <w:rPr>
          <w:rStyle w:val="libNumChar"/>
          <w:rtl/>
        </w:rPr>
        <w:t>[17868]</w:t>
      </w:r>
      <w:r w:rsidR="007D3F41" w:rsidRPr="00736C02">
        <w:rPr>
          <w:rtl/>
        </w:rPr>
        <w:t xml:space="preserve"> 4</w:t>
      </w:r>
      <w:r w:rsidR="007D3F41">
        <w:rPr>
          <w:rtl/>
        </w:rPr>
        <w:t xml:space="preserve"> - </w:t>
      </w:r>
      <w:r w:rsidR="007D3F41" w:rsidRPr="00736C02">
        <w:rPr>
          <w:rtl/>
        </w:rPr>
        <w:t>نهج البلاغة</w:t>
      </w:r>
      <w:r w:rsidR="007D3F41">
        <w:rPr>
          <w:rtl/>
        </w:rPr>
        <w:t>:</w:t>
      </w:r>
      <w:r w:rsidR="007D3F41" w:rsidRPr="00736C02">
        <w:rPr>
          <w:rtl/>
        </w:rPr>
        <w:t xml:space="preserve"> وفي حديثه</w:t>
      </w:r>
      <w:r w:rsidR="007D3F41">
        <w:rPr>
          <w:rtl/>
        </w:rPr>
        <w:t>،</w:t>
      </w:r>
      <w:r w:rsidR="007D3F41" w:rsidRPr="00736C02">
        <w:rPr>
          <w:rtl/>
        </w:rPr>
        <w:t xml:space="preserve"> يعني أمير المؤمنين </w:t>
      </w:r>
      <w:r w:rsidR="0060562E" w:rsidRPr="0060562E">
        <w:rPr>
          <w:rStyle w:val="libAlaemChar"/>
          <w:rtl/>
        </w:rPr>
        <w:t>عليه‌السلام</w:t>
      </w:r>
      <w:r w:rsidR="007D3F41">
        <w:rPr>
          <w:rtl/>
        </w:rPr>
        <w:t xml:space="preserve">: </w:t>
      </w:r>
      <w:r w:rsidR="007D3F41" w:rsidRPr="00736C02">
        <w:rPr>
          <w:rtl/>
        </w:rPr>
        <w:t>« إذا بلغ النساء نص الحقائق فالعصبة أولى » ويروى</w:t>
      </w:r>
      <w:r w:rsidR="007D3F41">
        <w:rPr>
          <w:rtl/>
        </w:rPr>
        <w:t>:</w:t>
      </w:r>
      <w:r w:rsidR="007D3F41" w:rsidRPr="00736C02">
        <w:rPr>
          <w:rtl/>
        </w:rPr>
        <w:t xml:space="preserve"> نص الحقاق</w:t>
      </w:r>
      <w:r w:rsidR="007D3F41">
        <w:rPr>
          <w:rtl/>
        </w:rPr>
        <w:t>،</w:t>
      </w:r>
      <w:r w:rsidR="007D3F41" w:rsidRPr="00736C02">
        <w:rPr>
          <w:rtl/>
        </w:rPr>
        <w:t xml:space="preserve"> والنص</w:t>
      </w:r>
      <w:r w:rsidR="007D3F41">
        <w:rPr>
          <w:rtl/>
        </w:rPr>
        <w:t xml:space="preserve">: </w:t>
      </w:r>
      <w:r w:rsidR="007D3F41" w:rsidRPr="00736C02">
        <w:rPr>
          <w:rtl/>
        </w:rPr>
        <w:t>منتهى الأشياء ومبلغ أقصاها</w:t>
      </w:r>
      <w:r w:rsidR="007D3F41">
        <w:rPr>
          <w:rtl/>
        </w:rPr>
        <w:t>،</w:t>
      </w:r>
      <w:r w:rsidR="007D3F41" w:rsidRPr="00736C02">
        <w:rPr>
          <w:rtl/>
        </w:rPr>
        <w:t xml:space="preserve"> كالنص في السير لأنه أقصى ما تقدر عليه</w:t>
      </w:r>
      <w:r w:rsidR="007D3F41">
        <w:rPr>
          <w:rtl/>
        </w:rPr>
        <w:t xml:space="preserve"> </w:t>
      </w:r>
      <w:r w:rsidR="007D3F41" w:rsidRPr="00736C02">
        <w:rPr>
          <w:rtl/>
        </w:rPr>
        <w:t>الدابة</w:t>
      </w:r>
      <w:r w:rsidR="007D3F41">
        <w:rPr>
          <w:rtl/>
        </w:rPr>
        <w:t>،</w:t>
      </w:r>
      <w:r w:rsidR="007D3F41" w:rsidRPr="00736C02">
        <w:rPr>
          <w:rtl/>
        </w:rPr>
        <w:t xml:space="preserve"> وتقول</w:t>
      </w:r>
      <w:r w:rsidR="007D3F41">
        <w:rPr>
          <w:rtl/>
        </w:rPr>
        <w:t>:</w:t>
      </w:r>
      <w:r w:rsidR="007D3F41" w:rsidRPr="00736C02">
        <w:rPr>
          <w:rtl/>
        </w:rPr>
        <w:t xml:space="preserve"> نصصت الرجل عن الامر إذا استقصيت مسألتك </w:t>
      </w:r>
      <w:r w:rsidR="007D3F41" w:rsidRPr="007D3F41">
        <w:rPr>
          <w:rStyle w:val="libFootnotenumChar"/>
          <w:rtl/>
        </w:rPr>
        <w:t>(1)</w:t>
      </w:r>
      <w:r w:rsidR="007D3F41" w:rsidRPr="00736C02">
        <w:rPr>
          <w:rtl/>
        </w:rPr>
        <w:t xml:space="preserve"> عنه</w:t>
      </w:r>
      <w:r w:rsidR="007D3F41">
        <w:rPr>
          <w:rtl/>
        </w:rPr>
        <w:t xml:space="preserve"> </w:t>
      </w:r>
      <w:r w:rsidR="007D3F41" w:rsidRPr="00736C02">
        <w:rPr>
          <w:rtl/>
        </w:rPr>
        <w:t>لتستخرج ما عنده فيه</w:t>
      </w:r>
      <w:r w:rsidR="007D3F41">
        <w:rPr>
          <w:rtl/>
        </w:rPr>
        <w:t>.</w:t>
      </w:r>
      <w:r w:rsidR="007D3F41" w:rsidRPr="00736C02">
        <w:rPr>
          <w:rtl/>
        </w:rPr>
        <w:t xml:space="preserve"> فنص الحقاق يريد به الادراك</w:t>
      </w:r>
      <w:r w:rsidR="007D3F41">
        <w:rPr>
          <w:rtl/>
        </w:rPr>
        <w:t>،</w:t>
      </w:r>
      <w:r w:rsidR="007D3F41" w:rsidRPr="00736C02">
        <w:rPr>
          <w:rtl/>
        </w:rPr>
        <w:t xml:space="preserve"> لأنه منتهى الصغر</w:t>
      </w:r>
      <w:r w:rsidR="007D3F41">
        <w:rPr>
          <w:rtl/>
        </w:rPr>
        <w:t xml:space="preserve">، </w:t>
      </w:r>
      <w:r w:rsidR="007D3F41" w:rsidRPr="00736C02">
        <w:rPr>
          <w:rtl/>
        </w:rPr>
        <w:t>والوقت الذي يخرج منه الصغير إلى حد الكبير</w:t>
      </w:r>
      <w:r w:rsidR="007D3F41">
        <w:rPr>
          <w:rtl/>
        </w:rPr>
        <w:t>،</w:t>
      </w:r>
      <w:r w:rsidR="007D3F41" w:rsidRPr="00736C02">
        <w:rPr>
          <w:rtl/>
        </w:rPr>
        <w:t xml:space="preserve"> وهو من أفصح الكنايات عن</w:t>
      </w:r>
      <w:r w:rsidR="007D3F41">
        <w:rPr>
          <w:rtl/>
        </w:rPr>
        <w:t xml:space="preserve"> </w:t>
      </w:r>
      <w:r w:rsidR="007D3F41" w:rsidRPr="00736C02">
        <w:rPr>
          <w:rtl/>
        </w:rPr>
        <w:t>هذا الامر وأغربها</w:t>
      </w:r>
      <w:r w:rsidR="007D3F41">
        <w:rPr>
          <w:rtl/>
        </w:rPr>
        <w:t>،</w:t>
      </w:r>
      <w:r w:rsidR="007D3F41" w:rsidRPr="00736C02">
        <w:rPr>
          <w:rtl/>
        </w:rPr>
        <w:t xml:space="preserve"> يقول</w:t>
      </w:r>
      <w:r w:rsidR="007D3F41">
        <w:rPr>
          <w:rtl/>
        </w:rPr>
        <w:t>:</w:t>
      </w:r>
      <w:r w:rsidR="007D3F41" w:rsidRPr="00736C02">
        <w:rPr>
          <w:rtl/>
        </w:rPr>
        <w:t xml:space="preserve"> فإذا بلغ النساء ذلك فالعصبة أولى بالمرأة من أمها</w:t>
      </w:r>
      <w:r w:rsidR="007D3F41">
        <w:rPr>
          <w:rtl/>
        </w:rPr>
        <w:t xml:space="preserve"> </w:t>
      </w:r>
      <w:r w:rsidR="007D3F41" w:rsidRPr="00736C02">
        <w:rPr>
          <w:rtl/>
        </w:rPr>
        <w:t>إذا كانوا محرما مثل الاخوة والأعمام</w:t>
      </w:r>
      <w:r w:rsidR="007D3F41">
        <w:rPr>
          <w:rtl/>
        </w:rPr>
        <w:t>،</w:t>
      </w:r>
      <w:r w:rsidR="007D3F41" w:rsidRPr="00736C02">
        <w:rPr>
          <w:rtl/>
        </w:rPr>
        <w:t xml:space="preserve"> وبتزويجها أن أرادوا ذلك</w:t>
      </w:r>
      <w:r w:rsidR="007D3F41">
        <w:rPr>
          <w:rtl/>
        </w:rPr>
        <w:t>،</w:t>
      </w:r>
      <w:r w:rsidR="007D3F41" w:rsidRPr="00736C02">
        <w:rPr>
          <w:rtl/>
        </w:rPr>
        <w:t xml:space="preserve"> والحقاق</w:t>
      </w:r>
      <w:r w:rsidR="007D3F41">
        <w:rPr>
          <w:rtl/>
        </w:rPr>
        <w:t xml:space="preserve">: </w:t>
      </w:r>
      <w:r w:rsidR="007D3F41" w:rsidRPr="00736C02">
        <w:rPr>
          <w:rtl/>
        </w:rPr>
        <w:t>محاقة الأم للعصبة في المرأة</w:t>
      </w:r>
      <w:r w:rsidR="007D3F41">
        <w:rPr>
          <w:rtl/>
        </w:rPr>
        <w:t>،</w:t>
      </w:r>
      <w:r w:rsidR="007D3F41" w:rsidRPr="00736C02">
        <w:rPr>
          <w:rtl/>
        </w:rPr>
        <w:t xml:space="preserve"> وهو الجدال والخصومة</w:t>
      </w:r>
      <w:r w:rsidR="007D3F41">
        <w:rPr>
          <w:rtl/>
        </w:rPr>
        <w:t>،</w:t>
      </w:r>
      <w:r w:rsidR="007D3F41" w:rsidRPr="00736C02">
        <w:rPr>
          <w:rtl/>
        </w:rPr>
        <w:t xml:space="preserve"> وقول كل واحد</w:t>
      </w:r>
      <w:r w:rsidR="007D3F41">
        <w:rPr>
          <w:rtl/>
        </w:rPr>
        <w:t xml:space="preserve"> </w:t>
      </w:r>
      <w:r w:rsidR="007D3F41" w:rsidRPr="00736C02">
        <w:rPr>
          <w:rtl/>
        </w:rPr>
        <w:t>للاخر</w:t>
      </w:r>
      <w:r w:rsidR="007D3F41">
        <w:rPr>
          <w:rtl/>
        </w:rPr>
        <w:t>:</w:t>
      </w:r>
      <w:r w:rsidR="007D3F41" w:rsidRPr="00736C02">
        <w:rPr>
          <w:rtl/>
        </w:rPr>
        <w:t xml:space="preserve"> أنا أحق منك بهذا</w:t>
      </w:r>
      <w:r w:rsidR="007D3F41">
        <w:rPr>
          <w:rtl/>
        </w:rPr>
        <w:t>،</w:t>
      </w:r>
      <w:r w:rsidR="007D3F41" w:rsidRPr="00736C02">
        <w:rPr>
          <w:rtl/>
        </w:rPr>
        <w:t xml:space="preserve"> ويقال منه</w:t>
      </w:r>
      <w:r w:rsidR="007D3F41">
        <w:rPr>
          <w:rtl/>
        </w:rPr>
        <w:t>:</w:t>
      </w:r>
      <w:r w:rsidR="007D3F41" w:rsidRPr="00736C02">
        <w:rPr>
          <w:rtl/>
        </w:rPr>
        <w:t xml:space="preserve"> حاققته حقاقا مثل جادلته جدالا</w:t>
      </w:r>
      <w:r w:rsidR="007D3F41">
        <w:rPr>
          <w:rtl/>
        </w:rPr>
        <w:t xml:space="preserve">، </w:t>
      </w:r>
      <w:r w:rsidR="007D3F41" w:rsidRPr="00736C02">
        <w:rPr>
          <w:rtl/>
        </w:rPr>
        <w:t>وقد قيل</w:t>
      </w:r>
      <w:r w:rsidR="007D3F41">
        <w:rPr>
          <w:rtl/>
        </w:rPr>
        <w:t>:</w:t>
      </w:r>
      <w:r w:rsidR="007D3F41" w:rsidRPr="00736C02">
        <w:rPr>
          <w:rtl/>
        </w:rPr>
        <w:t xml:space="preserve"> إن نص الحقاق بلوغ العقل وهو الادراك</w:t>
      </w:r>
      <w:r w:rsidR="007D3F41">
        <w:rPr>
          <w:rtl/>
        </w:rPr>
        <w:t>،</w:t>
      </w:r>
      <w:r w:rsidR="007D3F41" w:rsidRPr="00736C02">
        <w:rPr>
          <w:rtl/>
        </w:rPr>
        <w:t xml:space="preserve"> لأنه </w:t>
      </w:r>
      <w:r w:rsidR="0060562E" w:rsidRPr="0060562E">
        <w:rPr>
          <w:rStyle w:val="libAlaemChar"/>
          <w:rtl/>
        </w:rPr>
        <w:t>عليه‌السلام</w:t>
      </w:r>
      <w:r w:rsidR="007D3F41">
        <w:rPr>
          <w:rtl/>
        </w:rPr>
        <w:t xml:space="preserve"> </w:t>
      </w:r>
      <w:r w:rsidR="007D3F41" w:rsidRPr="00736C02">
        <w:rPr>
          <w:rtl/>
        </w:rPr>
        <w:t>إنما أراد منتهى الامر الذي تجب به الحقوق والاحكام</w:t>
      </w:r>
      <w:r w:rsidR="007D3F41">
        <w:rPr>
          <w:rtl/>
        </w:rPr>
        <w:t>،</w:t>
      </w:r>
      <w:r w:rsidR="007D3F41" w:rsidRPr="00736C02">
        <w:rPr>
          <w:rtl/>
        </w:rPr>
        <w:t xml:space="preserve"> ومن رواه </w:t>
      </w:r>
      <w:r w:rsidR="007D3F41">
        <w:rPr>
          <w:rtl/>
        </w:rPr>
        <w:t>(</w:t>
      </w:r>
      <w:r w:rsidR="007D3F41" w:rsidRPr="00736C02">
        <w:rPr>
          <w:rtl/>
        </w:rPr>
        <w:t xml:space="preserve"> نص</w:t>
      </w:r>
      <w:r w:rsidR="007D3F41">
        <w:rPr>
          <w:rtl/>
        </w:rPr>
        <w:t xml:space="preserve"> </w:t>
      </w:r>
      <w:r w:rsidR="007D3F41" w:rsidRPr="00736C02">
        <w:rPr>
          <w:rtl/>
        </w:rPr>
        <w:t>الحقائق ) فانا أراد جمع حقيقة</w:t>
      </w:r>
      <w:r w:rsidR="007D3F41">
        <w:rPr>
          <w:rtl/>
        </w:rPr>
        <w:t>،</w:t>
      </w:r>
      <w:r w:rsidR="007D3F41" w:rsidRPr="00736C02">
        <w:rPr>
          <w:rtl/>
        </w:rPr>
        <w:t xml:space="preserve"> هذا معنى ما ذكره أبو عبيد القاسم بن</w:t>
      </w:r>
      <w:r w:rsidR="007D3F41">
        <w:rPr>
          <w:rtl/>
        </w:rPr>
        <w:t xml:space="preserve"> </w:t>
      </w:r>
      <w:r w:rsidR="007D3F41" w:rsidRPr="00736C02">
        <w:rPr>
          <w:rtl/>
        </w:rPr>
        <w:t>سلام</w:t>
      </w:r>
      <w:r w:rsidR="007D3F41">
        <w:rPr>
          <w:rtl/>
        </w:rPr>
        <w:t>،</w:t>
      </w:r>
      <w:r w:rsidR="007D3F41" w:rsidRPr="00736C02">
        <w:rPr>
          <w:rtl/>
        </w:rPr>
        <w:t xml:space="preserve"> والذي عندي ان المراد بنص الحقاق ها هنا</w:t>
      </w:r>
      <w:r w:rsidR="007D3F41">
        <w:rPr>
          <w:rtl/>
        </w:rPr>
        <w:t>:</w:t>
      </w:r>
      <w:r w:rsidR="007D3F41" w:rsidRPr="00736C02">
        <w:rPr>
          <w:rtl/>
        </w:rPr>
        <w:t xml:space="preserve"> بلوغ المرأة إلى الحد</w:t>
      </w:r>
      <w:r w:rsidR="007D3F41">
        <w:rPr>
          <w:rtl/>
        </w:rPr>
        <w:t xml:space="preserve"> </w:t>
      </w:r>
      <w:r w:rsidR="007D3F41" w:rsidRPr="00736C02">
        <w:rPr>
          <w:rtl/>
        </w:rPr>
        <w:t>الذي يجوز فيه تزويجها</w:t>
      </w:r>
      <w:r w:rsidR="007D3F41">
        <w:rPr>
          <w:rtl/>
        </w:rPr>
        <w:t>،</w:t>
      </w:r>
      <w:r w:rsidR="007D3F41" w:rsidRPr="00736C02">
        <w:rPr>
          <w:rtl/>
        </w:rPr>
        <w:t xml:space="preserve"> وتصرفها في حقوقها</w:t>
      </w:r>
      <w:r w:rsidR="007D3F41">
        <w:rPr>
          <w:rtl/>
        </w:rPr>
        <w:t>،</w:t>
      </w:r>
      <w:r w:rsidR="007D3F41" w:rsidRPr="00736C02">
        <w:rPr>
          <w:rtl/>
        </w:rPr>
        <w:t xml:space="preserve"> تشبيها لها </w:t>
      </w:r>
      <w:r w:rsidR="007D3F41" w:rsidRPr="007D3F41">
        <w:rPr>
          <w:rStyle w:val="libFootnotenumChar"/>
          <w:rtl/>
        </w:rPr>
        <w:t>(2)</w:t>
      </w:r>
      <w:r w:rsidR="007D3F41" w:rsidRPr="00736C02">
        <w:rPr>
          <w:rtl/>
        </w:rPr>
        <w:t xml:space="preserve"> بالحقاق من</w:t>
      </w:r>
    </w:p>
    <w:p w:rsidR="007D3F41" w:rsidRPr="00736C02" w:rsidRDefault="007D3F41" w:rsidP="007D3F41">
      <w:pPr>
        <w:pStyle w:val="libLine"/>
        <w:rPr>
          <w:rtl/>
        </w:rPr>
      </w:pPr>
      <w:r>
        <w:rPr>
          <w:rtl/>
        </w:rPr>
        <w:t>__________________</w:t>
      </w:r>
    </w:p>
    <w:p w:rsidR="007D3F41" w:rsidRPr="00111B6F" w:rsidRDefault="007D3F41" w:rsidP="007D3F41">
      <w:pPr>
        <w:pStyle w:val="libFootnote"/>
        <w:rPr>
          <w:rtl/>
        </w:rPr>
      </w:pPr>
      <w:r w:rsidRPr="00111B6F">
        <w:rPr>
          <w:rtl/>
        </w:rPr>
        <w:t>(1) البقرة 2</w:t>
      </w:r>
      <w:r>
        <w:rPr>
          <w:rtl/>
          <w:lang w:bidi="ar-IQ"/>
        </w:rPr>
        <w:t>:</w:t>
      </w:r>
      <w:r w:rsidRPr="00111B6F">
        <w:rPr>
          <w:rtl/>
        </w:rPr>
        <w:t xml:space="preserve"> 233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290 ح 1092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نهج البلاغة ج 3 ص 212 ح 4</w:t>
      </w:r>
      <w:r>
        <w:rPr>
          <w:rtl/>
        </w:rPr>
        <w:t>.</w:t>
      </w:r>
    </w:p>
    <w:p w:rsidR="007D3F41" w:rsidRPr="00111B6F" w:rsidRDefault="007D3F41" w:rsidP="007D3F41">
      <w:pPr>
        <w:pStyle w:val="libFootnote"/>
        <w:rPr>
          <w:rtl/>
        </w:rPr>
      </w:pPr>
      <w:r w:rsidRPr="00111B6F">
        <w:rPr>
          <w:rtl/>
        </w:rPr>
        <w:t>(1) في المصدر</w:t>
      </w:r>
      <w:r>
        <w:rPr>
          <w:rtl/>
          <w:lang w:bidi="ar-IQ"/>
        </w:rPr>
        <w:t>:</w:t>
      </w:r>
      <w:r w:rsidRPr="00111B6F">
        <w:rPr>
          <w:rtl/>
        </w:rPr>
        <w:t xml:space="preserve"> مسألته</w:t>
      </w:r>
      <w:r>
        <w:rPr>
          <w:rtl/>
        </w:rPr>
        <w:t>.</w:t>
      </w:r>
    </w:p>
    <w:p w:rsidR="007D3F41" w:rsidRPr="00111B6F" w:rsidRDefault="007D3F41" w:rsidP="007D3F41">
      <w:pPr>
        <w:pStyle w:val="libFootnote"/>
        <w:rPr>
          <w:rtl/>
        </w:rPr>
      </w:pPr>
      <w:r w:rsidRPr="00111B6F">
        <w:rPr>
          <w:rtl/>
        </w:rPr>
        <w:t>(1) ليس في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الإبل</w:t>
      </w:r>
      <w:r>
        <w:rPr>
          <w:rtl/>
        </w:rPr>
        <w:t>،</w:t>
      </w:r>
      <w:r w:rsidRPr="00736C02">
        <w:rPr>
          <w:rtl/>
        </w:rPr>
        <w:t xml:space="preserve"> وهي جمع حقة وحق</w:t>
      </w:r>
      <w:r>
        <w:rPr>
          <w:rtl/>
        </w:rPr>
        <w:t>،</w:t>
      </w:r>
      <w:r w:rsidRPr="00736C02">
        <w:rPr>
          <w:rtl/>
        </w:rPr>
        <w:t xml:space="preserve"> وهو الذي استكمل ثلاث سنين ودخل في</w:t>
      </w:r>
      <w:r>
        <w:rPr>
          <w:rtl/>
        </w:rPr>
        <w:t xml:space="preserve"> </w:t>
      </w:r>
      <w:r w:rsidRPr="00736C02">
        <w:rPr>
          <w:rtl/>
        </w:rPr>
        <w:t>الرابعة</w:t>
      </w:r>
      <w:r>
        <w:rPr>
          <w:rtl/>
        </w:rPr>
        <w:t>،</w:t>
      </w:r>
      <w:r w:rsidRPr="00736C02">
        <w:rPr>
          <w:rtl/>
        </w:rPr>
        <w:t xml:space="preserve"> وعند ذلك يبلغ إلى الحد الذي يتمكن فيه من ركوب ظهره</w:t>
      </w:r>
      <w:r>
        <w:rPr>
          <w:rtl/>
        </w:rPr>
        <w:t>،</w:t>
      </w:r>
      <w:r w:rsidRPr="00736C02">
        <w:rPr>
          <w:rtl/>
        </w:rPr>
        <w:t xml:space="preserve"> ونصه</w:t>
      </w:r>
      <w:r>
        <w:rPr>
          <w:rtl/>
        </w:rPr>
        <w:t xml:space="preserve"> </w:t>
      </w:r>
      <w:r w:rsidRPr="00736C02">
        <w:rPr>
          <w:rtl/>
        </w:rPr>
        <w:t>في السير</w:t>
      </w:r>
      <w:r>
        <w:rPr>
          <w:rtl/>
        </w:rPr>
        <w:t>،</w:t>
      </w:r>
      <w:r w:rsidRPr="00736C02">
        <w:rPr>
          <w:rtl/>
        </w:rPr>
        <w:t xml:space="preserve"> والحقائق أيضا جمع حقة</w:t>
      </w:r>
      <w:r>
        <w:rPr>
          <w:rtl/>
        </w:rPr>
        <w:t>،</w:t>
      </w:r>
      <w:r w:rsidRPr="00736C02">
        <w:rPr>
          <w:rtl/>
        </w:rPr>
        <w:t xml:space="preserve"> فالروايتان جميعا ترجعان إلى معنى واحد</w:t>
      </w:r>
      <w:r>
        <w:rPr>
          <w:rtl/>
        </w:rPr>
        <w:t xml:space="preserve">، </w:t>
      </w:r>
      <w:r w:rsidRPr="00736C02">
        <w:rPr>
          <w:rtl/>
        </w:rPr>
        <w:t>وهذا أشبه بطريقة العرب من المعنى المذكور أولا</w:t>
      </w:r>
      <w:r>
        <w:rPr>
          <w:rtl/>
        </w:rPr>
        <w:t>.</w:t>
      </w:r>
    </w:p>
    <w:p w:rsidR="007D3F41" w:rsidRPr="00736C02" w:rsidRDefault="00672D41" w:rsidP="00176277">
      <w:pPr>
        <w:pStyle w:val="libNormal"/>
        <w:rPr>
          <w:rtl/>
        </w:rPr>
      </w:pPr>
      <w:r w:rsidRPr="00672D41">
        <w:rPr>
          <w:rStyle w:val="libNumChar"/>
          <w:rtl/>
        </w:rPr>
        <w:t>[17869]</w:t>
      </w:r>
      <w:r w:rsidR="007D3F41" w:rsidRPr="00736C02">
        <w:rPr>
          <w:rtl/>
        </w:rPr>
        <w:t xml:space="preserve"> 5</w:t>
      </w:r>
      <w:r w:rsidR="007D3F41">
        <w:rPr>
          <w:rtl/>
        </w:rPr>
        <w:t xml:space="preserve"> - </w:t>
      </w:r>
      <w:r w:rsidR="007D3F41" w:rsidRPr="00736C02">
        <w:rPr>
          <w:rtl/>
        </w:rPr>
        <w:t>ابن أبي جمهور في درر اللآلي</w:t>
      </w:r>
      <w:r w:rsidR="007D3F41">
        <w:rPr>
          <w:rtl/>
        </w:rPr>
        <w:t>:</w:t>
      </w:r>
      <w:r w:rsidR="007D3F41" w:rsidRPr="00736C02">
        <w:rPr>
          <w:rtl/>
        </w:rPr>
        <w:t xml:space="preserve"> عن أبي هريرة</w:t>
      </w:r>
      <w:r w:rsidR="007D3F41">
        <w:rPr>
          <w:rtl/>
        </w:rPr>
        <w:t>،</w:t>
      </w:r>
      <w:r w:rsidR="007D3F41" w:rsidRPr="00736C02">
        <w:rPr>
          <w:rtl/>
        </w:rPr>
        <w:t xml:space="preserve"> عن النبي</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الأم أحق بحضانة ابنها ما لم تتزوج »</w:t>
      </w:r>
      <w:r w:rsidR="007D3F41">
        <w:rPr>
          <w:rtl/>
        </w:rPr>
        <w:t>.</w:t>
      </w:r>
    </w:p>
    <w:p w:rsidR="007D3F41" w:rsidRPr="00736C02" w:rsidRDefault="00672D41" w:rsidP="00176277">
      <w:pPr>
        <w:pStyle w:val="libNormal"/>
        <w:rPr>
          <w:rtl/>
        </w:rPr>
      </w:pPr>
      <w:r w:rsidRPr="00672D41">
        <w:rPr>
          <w:rStyle w:val="libNumChar"/>
          <w:rtl/>
        </w:rPr>
        <w:t>[17870]</w:t>
      </w:r>
      <w:r w:rsidR="007D3F41" w:rsidRPr="00736C02">
        <w:rPr>
          <w:rtl/>
        </w:rPr>
        <w:t xml:space="preserve"> 6</w:t>
      </w:r>
      <w:r w:rsidR="007D3F41">
        <w:rPr>
          <w:rtl/>
        </w:rPr>
        <w:t xml:space="preserve"> - </w:t>
      </w:r>
      <w:r w:rsidR="007D3F41" w:rsidRPr="00736C02">
        <w:rPr>
          <w:rtl/>
        </w:rPr>
        <w:t>وعن عبد الله بن عمر</w:t>
      </w:r>
      <w:r w:rsidR="007D3F41">
        <w:rPr>
          <w:rtl/>
        </w:rPr>
        <w:t>،</w:t>
      </w:r>
      <w:r w:rsidR="007D3F41" w:rsidRPr="00736C02">
        <w:rPr>
          <w:rtl/>
        </w:rPr>
        <w:t xml:space="preserve"> أن امرأة قالت</w:t>
      </w:r>
      <w:r w:rsidR="007D3F41">
        <w:rPr>
          <w:rtl/>
        </w:rPr>
        <w:t>:</w:t>
      </w:r>
      <w:r w:rsidR="007D3F41" w:rsidRPr="00736C02">
        <w:rPr>
          <w:rtl/>
        </w:rPr>
        <w:t xml:space="preserve"> يا رسول الله</w:t>
      </w:r>
      <w:r w:rsidR="007D3F41">
        <w:rPr>
          <w:rtl/>
        </w:rPr>
        <w:t>،</w:t>
      </w:r>
      <w:r w:rsidR="007D3F41" w:rsidRPr="00736C02">
        <w:rPr>
          <w:rtl/>
        </w:rPr>
        <w:t xml:space="preserve"> ان ابني</w:t>
      </w:r>
      <w:r w:rsidR="007D3F41">
        <w:rPr>
          <w:rtl/>
        </w:rPr>
        <w:t xml:space="preserve"> </w:t>
      </w:r>
      <w:r w:rsidR="007D3F41" w:rsidRPr="00736C02">
        <w:rPr>
          <w:rtl/>
        </w:rPr>
        <w:t>هذا كان بطني له وعاء</w:t>
      </w:r>
      <w:r w:rsidR="007D3F41">
        <w:rPr>
          <w:rtl/>
        </w:rPr>
        <w:t>،</w:t>
      </w:r>
      <w:r w:rsidR="007D3F41" w:rsidRPr="00736C02">
        <w:rPr>
          <w:rtl/>
        </w:rPr>
        <w:t xml:space="preserve"> وثديي له سقاء</w:t>
      </w:r>
      <w:r w:rsidR="007D3F41">
        <w:rPr>
          <w:rtl/>
        </w:rPr>
        <w:t>،</w:t>
      </w:r>
      <w:r w:rsidR="007D3F41" w:rsidRPr="00736C02">
        <w:rPr>
          <w:rtl/>
        </w:rPr>
        <w:t xml:space="preserve"> وحجري له حواء </w:t>
      </w:r>
      <w:r w:rsidR="007D3F41" w:rsidRPr="007D3F41">
        <w:rPr>
          <w:rStyle w:val="libFootnotenumChar"/>
          <w:rtl/>
        </w:rPr>
        <w:t>(1)</w:t>
      </w:r>
      <w:r w:rsidR="007D3F41">
        <w:rPr>
          <w:rtl/>
        </w:rPr>
        <w:t>،</w:t>
      </w:r>
      <w:r w:rsidR="007D3F41" w:rsidRPr="00736C02">
        <w:rPr>
          <w:rtl/>
        </w:rPr>
        <w:t xml:space="preserve"> وأن أباه</w:t>
      </w:r>
      <w:r w:rsidR="007D3F41">
        <w:rPr>
          <w:rtl/>
        </w:rPr>
        <w:t xml:space="preserve"> </w:t>
      </w:r>
      <w:r w:rsidR="007D3F41" w:rsidRPr="00736C02">
        <w:rPr>
          <w:rtl/>
        </w:rPr>
        <w:t>طلقني وأراد أن ينتزعه مني</w:t>
      </w:r>
      <w:r w:rsidR="007D3F41">
        <w:rPr>
          <w:rtl/>
        </w:rPr>
        <w:t>،</w:t>
      </w:r>
      <w:r w:rsidR="007D3F41" w:rsidRPr="00736C02">
        <w:rPr>
          <w:rtl/>
        </w:rPr>
        <w:t xml:space="preserve"> فقال لها النبي </w:t>
      </w:r>
      <w:r w:rsidR="0060562E" w:rsidRPr="0060562E">
        <w:rPr>
          <w:rStyle w:val="libAlaemChar"/>
          <w:rtl/>
        </w:rPr>
        <w:t>صلى‌الله‌عليه‌وآله</w:t>
      </w:r>
      <w:r w:rsidR="007D3F41">
        <w:rPr>
          <w:rtl/>
        </w:rPr>
        <w:t>:</w:t>
      </w:r>
      <w:r w:rsidR="007D3F41" w:rsidRPr="00736C02">
        <w:rPr>
          <w:rtl/>
        </w:rPr>
        <w:t xml:space="preserve"> « أنت</w:t>
      </w:r>
      <w:r w:rsidR="007D3F41">
        <w:rPr>
          <w:rtl/>
        </w:rPr>
        <w:t xml:space="preserve"> </w:t>
      </w:r>
      <w:r w:rsidR="007D3F41" w:rsidRPr="00736C02">
        <w:rPr>
          <w:rtl/>
        </w:rPr>
        <w:t>أحق به ما لم تنكحي »</w:t>
      </w:r>
      <w:r w:rsidR="007D3F41">
        <w:rPr>
          <w:rtl/>
        </w:rPr>
        <w:t>.</w:t>
      </w:r>
    </w:p>
    <w:p w:rsidR="007D3F41" w:rsidRDefault="007D3F41" w:rsidP="007D3F41">
      <w:pPr>
        <w:pStyle w:val="Heading2Center"/>
        <w:rPr>
          <w:rtl/>
        </w:rPr>
      </w:pPr>
      <w:bookmarkStart w:id="384" w:name="_Toc365374650"/>
      <w:bookmarkStart w:id="385" w:name="_Toc380483747"/>
      <w:r w:rsidRPr="00DA4C54">
        <w:rPr>
          <w:rtl/>
        </w:rPr>
        <w:t>59</w:t>
      </w:r>
      <w:r>
        <w:rPr>
          <w:rtl/>
          <w:lang w:bidi="ar-IQ"/>
        </w:rPr>
        <w:t xml:space="preserve"> - </w:t>
      </w:r>
      <w:r w:rsidRPr="00672D41">
        <w:rPr>
          <w:rStyle w:val="libAlaemHeading2Char"/>
          <w:rtl/>
        </w:rPr>
        <w:t>(</w:t>
      </w:r>
      <w:r w:rsidRPr="00DA4C54">
        <w:rPr>
          <w:rtl/>
        </w:rPr>
        <w:t xml:space="preserve"> باب استحباب ترك الصبي سبع سنين أو ستا</w:t>
      </w:r>
      <w:r>
        <w:rPr>
          <w:rtl/>
          <w:lang w:bidi="ar-IQ"/>
        </w:rPr>
        <w:t>،</w:t>
      </w:r>
      <w:r w:rsidRPr="00DA4C54">
        <w:rPr>
          <w:rtl/>
        </w:rPr>
        <w:t xml:space="preserve"> ثم</w:t>
      </w:r>
      <w:r>
        <w:rPr>
          <w:rFonts w:hint="cs"/>
          <w:rtl/>
        </w:rPr>
        <w:t xml:space="preserve"> </w:t>
      </w:r>
      <w:r w:rsidRPr="00736C02">
        <w:rPr>
          <w:rtl/>
        </w:rPr>
        <w:t xml:space="preserve">ملازمته سبع سنين وتعليمه وتأديبه فيها وكيفية تعليمه </w:t>
      </w:r>
      <w:r w:rsidRPr="00672D41">
        <w:rPr>
          <w:rStyle w:val="libAlaemHeading2Char"/>
          <w:rtl/>
        </w:rPr>
        <w:t>)</w:t>
      </w:r>
      <w:bookmarkEnd w:id="384"/>
      <w:bookmarkEnd w:id="385"/>
    </w:p>
    <w:p w:rsidR="007D3F41" w:rsidRPr="00736C02" w:rsidRDefault="00672D41" w:rsidP="00176277">
      <w:pPr>
        <w:pStyle w:val="libNormal"/>
        <w:rPr>
          <w:rtl/>
        </w:rPr>
      </w:pPr>
      <w:r w:rsidRPr="00672D41">
        <w:rPr>
          <w:rStyle w:val="libNumChar"/>
          <w:rtl/>
        </w:rPr>
        <w:t>[17871]</w:t>
      </w:r>
      <w:r w:rsidR="007D3F41" w:rsidRPr="00736C02">
        <w:rPr>
          <w:rtl/>
        </w:rPr>
        <w:t xml:space="preserve"> 1</w:t>
      </w:r>
      <w:r w:rsidR="007D3F41">
        <w:rPr>
          <w:rtl/>
        </w:rPr>
        <w:t xml:space="preserve"> - </w:t>
      </w:r>
      <w:r w:rsidR="007D3F41" w:rsidRPr="00736C02">
        <w:rPr>
          <w:rtl/>
        </w:rPr>
        <w:t>جامع الأخبار</w:t>
      </w:r>
      <w:r w:rsidR="007D3F41">
        <w:rPr>
          <w:rtl/>
        </w:rPr>
        <w:t>:</w:t>
      </w:r>
      <w:r w:rsidR="007D3F41" w:rsidRPr="00736C02">
        <w:rPr>
          <w:rtl/>
        </w:rPr>
        <w:t xml:space="preserve"> روي عن النبي </w:t>
      </w:r>
      <w:r w:rsidR="0060562E" w:rsidRPr="0060562E">
        <w:rPr>
          <w:rStyle w:val="libAlaemChar"/>
          <w:rtl/>
        </w:rPr>
        <w:t>صلى‌الله‌عليه‌وآله</w:t>
      </w:r>
      <w:r w:rsidR="007D3F41">
        <w:rPr>
          <w:rtl/>
        </w:rPr>
        <w:t>،</w:t>
      </w:r>
      <w:r w:rsidR="007D3F41" w:rsidRPr="00736C02">
        <w:rPr>
          <w:rtl/>
        </w:rPr>
        <w:t xml:space="preserve"> أنه نظر</w:t>
      </w:r>
      <w:r w:rsidR="007D3F41">
        <w:rPr>
          <w:rtl/>
        </w:rPr>
        <w:t xml:space="preserve"> </w:t>
      </w:r>
      <w:r w:rsidR="007D3F41" w:rsidRPr="00736C02">
        <w:rPr>
          <w:rtl/>
        </w:rPr>
        <w:t>إلى بعض الأطفال فقال</w:t>
      </w:r>
      <w:r w:rsidR="007D3F41">
        <w:rPr>
          <w:rtl/>
        </w:rPr>
        <w:t>:</w:t>
      </w:r>
      <w:r w:rsidR="007D3F41" w:rsidRPr="00736C02">
        <w:rPr>
          <w:rtl/>
        </w:rPr>
        <w:t xml:space="preserve"> « ويل لأطفال آخر الزمان من آبائهم » فقيل</w:t>
      </w:r>
      <w:r w:rsidR="007D3F41">
        <w:rPr>
          <w:rtl/>
        </w:rPr>
        <w:t>:</w:t>
      </w:r>
      <w:r w:rsidR="007D3F41" w:rsidRPr="00736C02">
        <w:rPr>
          <w:rtl/>
        </w:rPr>
        <w:t xml:space="preserve"> يا</w:t>
      </w:r>
      <w:r w:rsidR="007D3F41">
        <w:rPr>
          <w:rtl/>
        </w:rPr>
        <w:t xml:space="preserve"> </w:t>
      </w:r>
      <w:r w:rsidR="007D3F41" w:rsidRPr="00736C02">
        <w:rPr>
          <w:rtl/>
        </w:rPr>
        <w:t>رسول الله</w:t>
      </w:r>
      <w:r w:rsidR="007D3F41">
        <w:rPr>
          <w:rtl/>
        </w:rPr>
        <w:t>،</w:t>
      </w:r>
      <w:r w:rsidR="007D3F41" w:rsidRPr="00736C02">
        <w:rPr>
          <w:rtl/>
        </w:rPr>
        <w:t xml:space="preserve"> من آبائهم المشركين</w:t>
      </w:r>
      <w:r w:rsidR="007D3F41">
        <w:rPr>
          <w:rtl/>
        </w:rPr>
        <w:t>؟</w:t>
      </w:r>
      <w:r w:rsidR="007D3F41" w:rsidRPr="00736C02">
        <w:rPr>
          <w:rtl/>
        </w:rPr>
        <w:t xml:space="preserve"> فقال</w:t>
      </w:r>
      <w:r w:rsidR="007D3F41">
        <w:rPr>
          <w:rtl/>
        </w:rPr>
        <w:t>:</w:t>
      </w:r>
      <w:r w:rsidR="007D3F41" w:rsidRPr="00736C02">
        <w:rPr>
          <w:rtl/>
        </w:rPr>
        <w:t xml:space="preserve"> « لا من آبائهم المؤمنين</w:t>
      </w:r>
      <w:r w:rsidR="007D3F41">
        <w:rPr>
          <w:rtl/>
        </w:rPr>
        <w:t>،</w:t>
      </w:r>
      <w:r w:rsidR="007D3F41" w:rsidRPr="00736C02">
        <w:rPr>
          <w:rtl/>
        </w:rPr>
        <w:t xml:space="preserve"> لا</w:t>
      </w:r>
      <w:r w:rsidR="007D3F41">
        <w:rPr>
          <w:rtl/>
        </w:rPr>
        <w:t xml:space="preserve"> </w:t>
      </w:r>
      <w:r w:rsidR="007D3F41" w:rsidRPr="00736C02">
        <w:rPr>
          <w:rtl/>
        </w:rPr>
        <w:t>يعلمونهم شيئا من الفرائض</w:t>
      </w:r>
      <w:r w:rsidR="007D3F41">
        <w:rPr>
          <w:rtl/>
        </w:rPr>
        <w:t>،</w:t>
      </w:r>
      <w:r w:rsidR="007D3F41" w:rsidRPr="00736C02">
        <w:rPr>
          <w:rtl/>
        </w:rPr>
        <w:t xml:space="preserve"> وإذا تعلموا أولادهم منعوهم</w:t>
      </w:r>
      <w:r w:rsidR="007D3F41">
        <w:rPr>
          <w:rtl/>
        </w:rPr>
        <w:t>،</w:t>
      </w:r>
      <w:r w:rsidR="007D3F41" w:rsidRPr="00736C02">
        <w:rPr>
          <w:rtl/>
        </w:rPr>
        <w:t xml:space="preserve"> ورضوا عنهم</w:t>
      </w:r>
      <w:r w:rsidR="007D3F41">
        <w:rPr>
          <w:rtl/>
        </w:rPr>
        <w:t xml:space="preserve"> </w:t>
      </w:r>
      <w:r w:rsidR="007D3F41" w:rsidRPr="00736C02">
        <w:rPr>
          <w:rtl/>
        </w:rPr>
        <w:t>بعرض يسير من الدنيا</w:t>
      </w:r>
      <w:r w:rsidR="007D3F41">
        <w:rPr>
          <w:rtl/>
        </w:rPr>
        <w:t>،</w:t>
      </w:r>
      <w:r w:rsidR="007D3F41" w:rsidRPr="00736C02">
        <w:rPr>
          <w:rtl/>
        </w:rPr>
        <w:t xml:space="preserve"> فأنا منهم برئ وهم مني براء »</w:t>
      </w:r>
      <w:r w:rsidR="007D3F41">
        <w:rPr>
          <w:rtl/>
        </w:rPr>
        <w:t>.</w:t>
      </w:r>
    </w:p>
    <w:p w:rsidR="007D3F41" w:rsidRPr="00736C02" w:rsidRDefault="00672D41" w:rsidP="00176277">
      <w:pPr>
        <w:pStyle w:val="libNormal"/>
        <w:rPr>
          <w:rtl/>
        </w:rPr>
      </w:pPr>
      <w:r w:rsidRPr="00672D41">
        <w:rPr>
          <w:rStyle w:val="libNumChar"/>
          <w:rtl/>
        </w:rPr>
        <w:t>[17872]</w:t>
      </w:r>
      <w:r w:rsidR="007D3F41" w:rsidRPr="00736C02">
        <w:rPr>
          <w:rtl/>
        </w:rPr>
        <w:t xml:space="preserve"> 2</w:t>
      </w:r>
      <w:r w:rsidR="007D3F41">
        <w:rPr>
          <w:rtl/>
        </w:rPr>
        <w:t xml:space="preserve"> - </w:t>
      </w:r>
      <w:r w:rsidR="007D3F41" w:rsidRPr="00736C02">
        <w:rPr>
          <w:rtl/>
        </w:rPr>
        <w:t>جعفر بن أحمد القمي في كتاب الغايات</w:t>
      </w:r>
      <w:r w:rsidR="007D3F41">
        <w:rPr>
          <w:rtl/>
        </w:rPr>
        <w:t>،</w:t>
      </w:r>
      <w:r w:rsidR="007D3F41" w:rsidRPr="00736C02">
        <w:rPr>
          <w:rtl/>
        </w:rPr>
        <w:t xml:space="preserve"> عن علي</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درر اللآلي ج 1 ص 457</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درر اللآلي ج 1 ص 457</w:t>
      </w:r>
      <w:r>
        <w:rPr>
          <w:rtl/>
        </w:rPr>
        <w:t>.</w:t>
      </w:r>
    </w:p>
    <w:p w:rsidR="007D3F41" w:rsidRPr="003F5690" w:rsidRDefault="007D3F41" w:rsidP="007D3F41">
      <w:pPr>
        <w:pStyle w:val="libFootnote"/>
        <w:rPr>
          <w:rtl/>
        </w:rPr>
      </w:pPr>
      <w:r w:rsidRPr="003F5690">
        <w:rPr>
          <w:rtl/>
        </w:rPr>
        <w:t>(1)</w:t>
      </w:r>
      <w:r w:rsidRPr="003F5690">
        <w:rPr>
          <w:rFonts w:hint="cs"/>
          <w:rtl/>
        </w:rPr>
        <w:t xml:space="preserve"> </w:t>
      </w:r>
      <w:r w:rsidRPr="003F5690">
        <w:rPr>
          <w:rtl/>
        </w:rPr>
        <w:t>الحواء بكسر الحاء</w:t>
      </w:r>
      <w:r>
        <w:rPr>
          <w:rtl/>
          <w:lang w:bidi="ar-IQ"/>
        </w:rPr>
        <w:t>:</w:t>
      </w:r>
      <w:r w:rsidRPr="003F5690">
        <w:rPr>
          <w:rtl/>
        </w:rPr>
        <w:t xml:space="preserve"> اسم المكان الذي يحوي الشئ أي يضمه ويجمعه ( النهاية ج 1</w:t>
      </w:r>
      <w:r>
        <w:rPr>
          <w:rtl/>
          <w:lang w:bidi="ar-IQ"/>
        </w:rPr>
        <w:t xml:space="preserve"> </w:t>
      </w:r>
      <w:r w:rsidRPr="003F5690">
        <w:rPr>
          <w:rtl/>
        </w:rPr>
        <w:t>ص 465 )</w:t>
      </w:r>
      <w:r>
        <w:rPr>
          <w:rtl/>
        </w:rPr>
        <w:t>.</w:t>
      </w:r>
    </w:p>
    <w:p w:rsidR="007D3F41" w:rsidRPr="00736C02" w:rsidRDefault="007D3F41" w:rsidP="007D3F41">
      <w:pPr>
        <w:pStyle w:val="libFootnoteCenterBold"/>
        <w:rPr>
          <w:rtl/>
        </w:rPr>
      </w:pPr>
      <w:r w:rsidRPr="00736C02">
        <w:rPr>
          <w:rtl/>
        </w:rPr>
        <w:t>الباب 59</w:t>
      </w:r>
    </w:p>
    <w:p w:rsidR="007D3F41" w:rsidRPr="00736C02" w:rsidRDefault="007D3F41" w:rsidP="007D3F41">
      <w:pPr>
        <w:pStyle w:val="libFootnote0"/>
        <w:rPr>
          <w:rtl/>
        </w:rPr>
      </w:pPr>
      <w:r w:rsidRPr="00736C02">
        <w:rPr>
          <w:rtl/>
        </w:rPr>
        <w:t>1</w:t>
      </w:r>
      <w:r>
        <w:rPr>
          <w:rtl/>
          <w:lang w:bidi="ar-IQ"/>
        </w:rPr>
        <w:t xml:space="preserve"> -:</w:t>
      </w:r>
      <w:r w:rsidRPr="00736C02">
        <w:rPr>
          <w:rtl/>
        </w:rPr>
        <w:t xml:space="preserve"> جامع الأخبار ص 124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الغايات ص</w:t>
      </w:r>
      <w:r>
        <w:rPr>
          <w:rFonts w:hint="cs"/>
          <w:rtl/>
        </w:rPr>
        <w:t xml:space="preserve"> </w:t>
      </w:r>
      <w:r w:rsidRPr="00736C02">
        <w:rPr>
          <w:rtl/>
        </w:rPr>
        <w:t>86</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أنه قال</w:t>
      </w:r>
      <w:r w:rsidR="007D3F41">
        <w:rPr>
          <w:rtl/>
        </w:rPr>
        <w:t>:</w:t>
      </w:r>
      <w:r w:rsidR="007D3F41" w:rsidRPr="00736C02">
        <w:rPr>
          <w:rtl/>
        </w:rPr>
        <w:t xml:space="preserve"> « ما نحل والد ولدا نحلا أفضل من أدب</w:t>
      </w:r>
      <w:r w:rsidR="007D3F41">
        <w:rPr>
          <w:rtl/>
        </w:rPr>
        <w:t xml:space="preserve"> </w:t>
      </w:r>
      <w:r w:rsidR="007D3F41" w:rsidRPr="00736C02">
        <w:rPr>
          <w:rtl/>
        </w:rPr>
        <w:t>حسن »</w:t>
      </w:r>
      <w:r w:rsidR="007D3F41">
        <w:rPr>
          <w:rtl/>
        </w:rPr>
        <w:t>.</w:t>
      </w:r>
    </w:p>
    <w:p w:rsidR="007D3F41" w:rsidRPr="00736C02" w:rsidRDefault="00672D41" w:rsidP="00176277">
      <w:pPr>
        <w:pStyle w:val="libNormal"/>
        <w:rPr>
          <w:rtl/>
        </w:rPr>
      </w:pPr>
      <w:r w:rsidRPr="00672D41">
        <w:rPr>
          <w:rStyle w:val="libNumChar"/>
          <w:rtl/>
        </w:rPr>
        <w:t>[17873]</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حدثنا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قال</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 جده جعفر بن</w:t>
      </w:r>
      <w:r w:rsidR="007D3F41">
        <w:rPr>
          <w:rtl/>
        </w:rPr>
        <w:t xml:space="preserve"> </w:t>
      </w:r>
      <w:r w:rsidR="007D3F41" w:rsidRPr="00736C02">
        <w:rPr>
          <w:rtl/>
        </w:rPr>
        <w:t>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w:t>
      </w:r>
      <w:r w:rsidR="007D3F41">
        <w:rPr>
          <w:rtl/>
        </w:rPr>
        <w:t xml:space="preserve"> </w:t>
      </w:r>
      <w:r w:rsidR="007D3F41" w:rsidRPr="00736C02">
        <w:rPr>
          <w:rtl/>
        </w:rPr>
        <w:t xml:space="preserve">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لما استخلف أبو بكر صعد المنبر في يوم</w:t>
      </w:r>
      <w:r w:rsidR="007D3F41">
        <w:rPr>
          <w:rtl/>
        </w:rPr>
        <w:t xml:space="preserve"> </w:t>
      </w:r>
      <w:r w:rsidR="007D3F41" w:rsidRPr="00736C02">
        <w:rPr>
          <w:rtl/>
        </w:rPr>
        <w:t>الجمعة</w:t>
      </w:r>
      <w:r w:rsidR="007D3F41">
        <w:rPr>
          <w:rtl/>
        </w:rPr>
        <w:t>،</w:t>
      </w:r>
      <w:r w:rsidR="007D3F41" w:rsidRPr="00736C02">
        <w:rPr>
          <w:rtl/>
        </w:rPr>
        <w:t xml:space="preserve"> وقد تهيأ الحسن والحسين </w:t>
      </w:r>
      <w:r w:rsidR="0060562E" w:rsidRPr="0060562E">
        <w:rPr>
          <w:rStyle w:val="libAlaemChar"/>
          <w:rtl/>
        </w:rPr>
        <w:t>عليهما‌السلام</w:t>
      </w:r>
      <w:r w:rsidR="007D3F41" w:rsidRPr="00736C02">
        <w:rPr>
          <w:rtl/>
        </w:rPr>
        <w:t xml:space="preserve"> للجمعة</w:t>
      </w:r>
      <w:r w:rsidR="007D3F41">
        <w:rPr>
          <w:rtl/>
        </w:rPr>
        <w:t>،</w:t>
      </w:r>
      <w:r w:rsidR="007D3F41" w:rsidRPr="00736C02">
        <w:rPr>
          <w:rtl/>
        </w:rPr>
        <w:t xml:space="preserve"> فسبق الحسين</w:t>
      </w:r>
      <w:r w:rsidR="007D3F41">
        <w:rPr>
          <w:rtl/>
        </w:rPr>
        <w:t xml:space="preserve"> </w:t>
      </w:r>
      <w:r w:rsidR="0060562E" w:rsidRPr="0060562E">
        <w:rPr>
          <w:rStyle w:val="libAlaemChar"/>
          <w:rtl/>
        </w:rPr>
        <w:t>عليه‌السلام</w:t>
      </w:r>
      <w:r w:rsidR="007D3F41" w:rsidRPr="00736C02">
        <w:rPr>
          <w:rtl/>
        </w:rPr>
        <w:t xml:space="preserve"> فانتهى إلى أبي بكر وهو على المنبر</w:t>
      </w:r>
      <w:r w:rsidR="007D3F41">
        <w:rPr>
          <w:rtl/>
        </w:rPr>
        <w:t>،</w:t>
      </w:r>
      <w:r w:rsidR="007D3F41" w:rsidRPr="00736C02">
        <w:rPr>
          <w:rtl/>
        </w:rPr>
        <w:t xml:space="preserve"> فقال</w:t>
      </w:r>
      <w:r w:rsidR="007D3F41">
        <w:rPr>
          <w:rtl/>
        </w:rPr>
        <w:t>:</w:t>
      </w:r>
      <w:r w:rsidR="007D3F41" w:rsidRPr="00736C02">
        <w:rPr>
          <w:rtl/>
        </w:rPr>
        <w:t xml:space="preserve"> هذا منبر أبي لا</w:t>
      </w:r>
      <w:r w:rsidR="007D3F41">
        <w:rPr>
          <w:rtl/>
        </w:rPr>
        <w:t xml:space="preserve"> </w:t>
      </w:r>
      <w:r w:rsidR="007D3F41" w:rsidRPr="00736C02">
        <w:rPr>
          <w:rtl/>
        </w:rPr>
        <w:t>منبر أبيك</w:t>
      </w:r>
      <w:r w:rsidR="007D3F41">
        <w:rPr>
          <w:rtl/>
        </w:rPr>
        <w:t>،</w:t>
      </w:r>
      <w:r w:rsidR="007D3F41" w:rsidRPr="00736C02">
        <w:rPr>
          <w:rtl/>
        </w:rPr>
        <w:t xml:space="preserve"> فبكى أبو بكر وقال</w:t>
      </w:r>
      <w:r w:rsidR="007D3F41">
        <w:rPr>
          <w:rtl/>
        </w:rPr>
        <w:t>:</w:t>
      </w:r>
      <w:r w:rsidR="007D3F41" w:rsidRPr="00736C02">
        <w:rPr>
          <w:rtl/>
        </w:rPr>
        <w:t xml:space="preserve"> صدقت هذا منبر أبيك لا منبر أبي</w:t>
      </w:r>
      <w:r w:rsidR="007D3F41">
        <w:rPr>
          <w:rtl/>
        </w:rPr>
        <w:t>،</w:t>
      </w:r>
      <w:r w:rsidR="007D3F41" w:rsidRPr="00736C02">
        <w:rPr>
          <w:rtl/>
        </w:rPr>
        <w:t xml:space="preserve"> فدخل</w:t>
      </w:r>
      <w:r w:rsidR="007D3F41">
        <w:rPr>
          <w:rtl/>
        </w:rPr>
        <w:t xml:space="preserve"> </w:t>
      </w:r>
      <w:r w:rsidR="007D3F41" w:rsidRPr="00736C02">
        <w:rPr>
          <w:rtl/>
        </w:rPr>
        <w:t xml:space="preserve">علي بن أبي طالب </w:t>
      </w:r>
      <w:r w:rsidR="0060562E" w:rsidRPr="0060562E">
        <w:rPr>
          <w:rStyle w:val="libAlaemChar"/>
          <w:rtl/>
        </w:rPr>
        <w:t>عليه‌السلام</w:t>
      </w:r>
      <w:r w:rsidR="007D3F41" w:rsidRPr="00736C02">
        <w:rPr>
          <w:rtl/>
        </w:rPr>
        <w:t xml:space="preserve"> في تلك الحال</w:t>
      </w:r>
      <w:r w:rsidR="007D3F41">
        <w:rPr>
          <w:rtl/>
        </w:rPr>
        <w:t>،</w:t>
      </w:r>
      <w:r w:rsidR="007D3F41" w:rsidRPr="00736C02">
        <w:rPr>
          <w:rtl/>
        </w:rPr>
        <w:t xml:space="preserve"> فقال</w:t>
      </w:r>
      <w:r w:rsidR="007D3F41">
        <w:rPr>
          <w:rtl/>
        </w:rPr>
        <w:t>:</w:t>
      </w:r>
      <w:r w:rsidR="007D3F41" w:rsidRPr="00736C02">
        <w:rPr>
          <w:rtl/>
        </w:rPr>
        <w:t xml:space="preserve"> ما يبكيك يا أبا</w:t>
      </w:r>
      <w:r w:rsidR="007D3F41">
        <w:rPr>
          <w:rtl/>
        </w:rPr>
        <w:t xml:space="preserve"> </w:t>
      </w:r>
      <w:r w:rsidR="007D3F41" w:rsidRPr="00736C02">
        <w:rPr>
          <w:rtl/>
        </w:rPr>
        <w:t>بكر</w:t>
      </w:r>
      <w:r w:rsidR="007D3F41">
        <w:rPr>
          <w:rtl/>
        </w:rPr>
        <w:t>؟</w:t>
      </w:r>
      <w:r w:rsidR="007D3F41" w:rsidRPr="00736C02">
        <w:rPr>
          <w:rtl/>
        </w:rPr>
        <w:t xml:space="preserve"> فقال له القوم</w:t>
      </w:r>
      <w:r w:rsidR="007D3F41">
        <w:rPr>
          <w:rtl/>
        </w:rPr>
        <w:t>:</w:t>
      </w:r>
      <w:r w:rsidR="007D3F41" w:rsidRPr="00736C02">
        <w:rPr>
          <w:rtl/>
        </w:rPr>
        <w:t xml:space="preserve"> قال له الحسين </w:t>
      </w:r>
      <w:r w:rsidR="0060562E" w:rsidRPr="0060562E">
        <w:rPr>
          <w:rStyle w:val="libAlaemChar"/>
          <w:rtl/>
        </w:rPr>
        <w:t>عليه‌السلام</w:t>
      </w:r>
      <w:r w:rsidR="007D3F41" w:rsidRPr="00736C02">
        <w:rPr>
          <w:rtl/>
        </w:rPr>
        <w:t xml:space="preserve"> كذا وكذا</w:t>
      </w:r>
      <w:r w:rsidR="007D3F41">
        <w:rPr>
          <w:rtl/>
        </w:rPr>
        <w:t>،</w:t>
      </w:r>
      <w:r w:rsidR="007D3F41" w:rsidRPr="00736C02">
        <w:rPr>
          <w:rtl/>
        </w:rPr>
        <w:t xml:space="preserve"> فقال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يا أبا بكر ان الغلام إنما يثغر في سبع سنين</w:t>
      </w:r>
      <w:r w:rsidR="007D3F41">
        <w:rPr>
          <w:rtl/>
        </w:rPr>
        <w:t>،</w:t>
      </w:r>
      <w:r w:rsidR="007D3F41" w:rsidRPr="00736C02">
        <w:rPr>
          <w:rtl/>
        </w:rPr>
        <w:t xml:space="preserve"> ويحتلم في أربع</w:t>
      </w:r>
      <w:r w:rsidR="007D3F41">
        <w:rPr>
          <w:rtl/>
        </w:rPr>
        <w:t xml:space="preserve"> </w:t>
      </w:r>
      <w:r w:rsidR="007D3F41" w:rsidRPr="00736C02">
        <w:rPr>
          <w:rtl/>
        </w:rPr>
        <w:t>عشرة سنة</w:t>
      </w:r>
      <w:r w:rsidR="007D3F41">
        <w:rPr>
          <w:rtl/>
        </w:rPr>
        <w:t>،</w:t>
      </w:r>
      <w:r w:rsidR="007D3F41" w:rsidRPr="00736C02">
        <w:rPr>
          <w:rtl/>
        </w:rPr>
        <w:t xml:space="preserve"> ويستكمل طوله في أربع وعشرين</w:t>
      </w:r>
      <w:r w:rsidR="007D3F41">
        <w:rPr>
          <w:rtl/>
        </w:rPr>
        <w:t>،</w:t>
      </w:r>
      <w:r w:rsidR="007D3F41" w:rsidRPr="00736C02">
        <w:rPr>
          <w:rtl/>
        </w:rPr>
        <w:t xml:space="preserve"> ويستكمل عقله في ثمان</w:t>
      </w:r>
      <w:r w:rsidR="007D3F41">
        <w:rPr>
          <w:rtl/>
        </w:rPr>
        <w:t xml:space="preserve"> </w:t>
      </w:r>
      <w:r w:rsidR="007D3F41" w:rsidRPr="00736C02">
        <w:rPr>
          <w:rtl/>
        </w:rPr>
        <w:t>وعشرين سنة</w:t>
      </w:r>
      <w:r w:rsidR="007D3F41">
        <w:rPr>
          <w:rtl/>
        </w:rPr>
        <w:t>،</w:t>
      </w:r>
      <w:r w:rsidR="007D3F41" w:rsidRPr="00736C02">
        <w:rPr>
          <w:rtl/>
        </w:rPr>
        <w:t xml:space="preserve"> فما كان بعد ذلك فإنما هو بالتجارب »</w:t>
      </w:r>
      <w:r w:rsidR="007D3F41">
        <w:rPr>
          <w:rtl/>
        </w:rPr>
        <w:t>.</w:t>
      </w:r>
    </w:p>
    <w:p w:rsidR="007D3F41" w:rsidRDefault="007D3F41" w:rsidP="007D3F41">
      <w:pPr>
        <w:pStyle w:val="Heading2Center"/>
        <w:rPr>
          <w:rtl/>
        </w:rPr>
      </w:pPr>
      <w:bookmarkStart w:id="386" w:name="_Toc365374651"/>
      <w:bookmarkStart w:id="387" w:name="_Toc380483748"/>
      <w:r w:rsidRPr="0071770A">
        <w:rPr>
          <w:rtl/>
        </w:rPr>
        <w:t>60</w:t>
      </w:r>
      <w:r>
        <w:rPr>
          <w:rtl/>
          <w:lang w:bidi="ar-IQ"/>
        </w:rPr>
        <w:t xml:space="preserve"> - </w:t>
      </w:r>
      <w:r w:rsidRPr="00672D41">
        <w:rPr>
          <w:rStyle w:val="libAlaemHeading2Char"/>
          <w:rtl/>
        </w:rPr>
        <w:t>(</w:t>
      </w:r>
      <w:r w:rsidRPr="0071770A">
        <w:rPr>
          <w:rtl/>
        </w:rPr>
        <w:t xml:space="preserve"> باب استحباب تعليم الصبي الكتابة والقرآن سبع</w:t>
      </w:r>
      <w:r>
        <w:rPr>
          <w:rFonts w:hint="cs"/>
          <w:rtl/>
        </w:rPr>
        <w:t xml:space="preserve"> </w:t>
      </w:r>
      <w:r w:rsidRPr="00736C02">
        <w:rPr>
          <w:rtl/>
        </w:rPr>
        <w:t>سنين</w:t>
      </w:r>
      <w:r>
        <w:rPr>
          <w:rtl/>
        </w:rPr>
        <w:t>،</w:t>
      </w:r>
      <w:r w:rsidRPr="00736C02">
        <w:rPr>
          <w:rtl/>
        </w:rPr>
        <w:t xml:space="preserve"> والحلال والحرام سبع سنين</w:t>
      </w:r>
      <w:r>
        <w:rPr>
          <w:rtl/>
        </w:rPr>
        <w:t>،</w:t>
      </w:r>
      <w:r w:rsidRPr="00736C02">
        <w:rPr>
          <w:rtl/>
        </w:rPr>
        <w:t xml:space="preserve"> وتعليم السباحة والرماية </w:t>
      </w:r>
      <w:r w:rsidRPr="00672D41">
        <w:rPr>
          <w:rStyle w:val="libAlaemHeading2Char"/>
          <w:rtl/>
        </w:rPr>
        <w:t>)</w:t>
      </w:r>
      <w:bookmarkEnd w:id="386"/>
      <w:bookmarkEnd w:id="387"/>
    </w:p>
    <w:p w:rsidR="007D3F41" w:rsidRPr="00736C02" w:rsidRDefault="00672D41" w:rsidP="00176277">
      <w:pPr>
        <w:pStyle w:val="libNormal"/>
        <w:rPr>
          <w:rtl/>
        </w:rPr>
      </w:pPr>
      <w:r w:rsidRPr="00672D41">
        <w:rPr>
          <w:rStyle w:val="libNumChar"/>
          <w:rtl/>
        </w:rPr>
        <w:t>[17874]</w:t>
      </w:r>
      <w:r w:rsidR="007D3F41" w:rsidRPr="00736C02">
        <w:rPr>
          <w:rtl/>
        </w:rPr>
        <w:t xml:space="preserve"> 1</w:t>
      </w:r>
      <w:r w:rsidR="007D3F41">
        <w:rPr>
          <w:rtl/>
        </w:rPr>
        <w:t xml:space="preserve"> - </w:t>
      </w:r>
      <w:r w:rsidR="007D3F41" w:rsidRPr="00736C02">
        <w:rPr>
          <w:rtl/>
        </w:rPr>
        <w:t>علي بن أسباط في نوادره</w:t>
      </w:r>
      <w:r w:rsidR="007D3F41">
        <w:rPr>
          <w:rtl/>
        </w:rPr>
        <w:t>:</w:t>
      </w:r>
      <w:r w:rsidR="007D3F41" w:rsidRPr="00736C02">
        <w:rPr>
          <w:rtl/>
        </w:rPr>
        <w:t xml:space="preserve"> عن إسماعيل</w:t>
      </w:r>
      <w:r w:rsidR="007D3F41">
        <w:rPr>
          <w:rtl/>
        </w:rPr>
        <w:t>،</w:t>
      </w:r>
      <w:r w:rsidR="007D3F41" w:rsidRPr="00736C02">
        <w:rPr>
          <w:rtl/>
        </w:rPr>
        <w:t xml:space="preserve"> </w:t>
      </w:r>
      <w:r w:rsidR="007D3F41">
        <w:rPr>
          <w:rtl/>
        </w:rPr>
        <w:t>(</w:t>
      </w:r>
      <w:r w:rsidR="007D3F41" w:rsidRPr="00736C02">
        <w:rPr>
          <w:rtl/>
        </w:rPr>
        <w:t xml:space="preserve"> عن ) عمه</w:t>
      </w:r>
      <w:r w:rsidR="007D3F41">
        <w:rPr>
          <w:rtl/>
        </w:rPr>
        <w:t>،</w:t>
      </w:r>
      <w:r w:rsidR="007D3F41" w:rsidRPr="00736C02">
        <w:rPr>
          <w:rtl/>
        </w:rPr>
        <w:t xml:space="preserve"> عن</w:t>
      </w:r>
      <w:r w:rsidR="007D3F41">
        <w:rPr>
          <w:rtl/>
        </w:rPr>
        <w:t xml:space="preserve"> </w:t>
      </w:r>
      <w:r w:rsidR="007D3F41" w:rsidRPr="00736C02">
        <w:rPr>
          <w:rtl/>
        </w:rPr>
        <w:t>رجل</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الغلام يلعب سبع سنين</w:t>
      </w:r>
      <w:r w:rsidR="007D3F41">
        <w:rPr>
          <w:rtl/>
        </w:rPr>
        <w:t>، (</w:t>
      </w:r>
      <w:r w:rsidR="007D3F41" w:rsidRPr="00736C02">
        <w:rPr>
          <w:rtl/>
        </w:rPr>
        <w:t xml:space="preserve"> ويتعلم سبع سنين ) </w:t>
      </w:r>
      <w:r w:rsidR="007D3F41" w:rsidRPr="007D3F41">
        <w:rPr>
          <w:rStyle w:val="libFootnotenumChar"/>
          <w:rtl/>
        </w:rPr>
        <w:t>(2)</w:t>
      </w:r>
      <w:r w:rsidR="007D3F41">
        <w:rPr>
          <w:rtl/>
        </w:rPr>
        <w:t>،</w:t>
      </w:r>
      <w:r w:rsidR="007D3F41" w:rsidRPr="00736C02">
        <w:rPr>
          <w:rtl/>
        </w:rPr>
        <w:t xml:space="preserve"> ويتعلم الحلال والحرام سبع سنين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212</w:t>
      </w:r>
      <w:r>
        <w:rPr>
          <w:rtl/>
        </w:rPr>
        <w:t>.</w:t>
      </w:r>
    </w:p>
    <w:p w:rsidR="007D3F41" w:rsidRPr="00736C02" w:rsidRDefault="007D3F41" w:rsidP="007D3F41">
      <w:pPr>
        <w:pStyle w:val="libFootnoteCenterBold"/>
        <w:rPr>
          <w:rtl/>
        </w:rPr>
      </w:pPr>
      <w:r w:rsidRPr="00736C02">
        <w:rPr>
          <w:rtl/>
        </w:rPr>
        <w:t>الباب 60</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علي بن أسباط ص 124</w:t>
      </w:r>
      <w:r>
        <w:rPr>
          <w:rtl/>
        </w:rPr>
        <w:t>.</w:t>
      </w:r>
    </w:p>
    <w:p w:rsidR="007D3F41" w:rsidRPr="00430312" w:rsidRDefault="007D3F41" w:rsidP="007D3F41">
      <w:pPr>
        <w:pStyle w:val="libFootnote"/>
        <w:rPr>
          <w:rtl/>
        </w:rPr>
      </w:pPr>
      <w:r w:rsidRPr="00430312">
        <w:rPr>
          <w:rtl/>
        </w:rPr>
        <w:t>(1) أثبتناه من المصدر وهو الصواب ( راجع معجم رجال الحديث ج 11 ص 263 )</w:t>
      </w:r>
      <w:r>
        <w:rPr>
          <w:rtl/>
        </w:rPr>
        <w:t>.</w:t>
      </w:r>
    </w:p>
    <w:p w:rsidR="007D3F41" w:rsidRPr="00430312" w:rsidRDefault="007D3F41" w:rsidP="007D3F41">
      <w:pPr>
        <w:pStyle w:val="libFootnote"/>
        <w:rPr>
          <w:rtl/>
        </w:rPr>
      </w:pPr>
      <w:r w:rsidRPr="00430312">
        <w:rPr>
          <w:rtl/>
        </w:rPr>
        <w:t>(2) ليس في المصدر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[17875]</w:t>
      </w:r>
      <w:r w:rsidR="007D3F41" w:rsidRPr="00736C02">
        <w:rPr>
          <w:rtl/>
        </w:rPr>
        <w:t xml:space="preserve"> 2</w:t>
      </w:r>
      <w:r w:rsidR="007D3F41">
        <w:rPr>
          <w:rtl/>
        </w:rPr>
        <w:t xml:space="preserve"> - </w:t>
      </w:r>
      <w:r w:rsidR="007D3F41" w:rsidRPr="00736C02">
        <w:rPr>
          <w:rtl/>
        </w:rPr>
        <w:t>السيد الجليل أبو علي مختار بن معد الموسوي</w:t>
      </w:r>
      <w:r w:rsidR="007D3F41">
        <w:rPr>
          <w:rtl/>
        </w:rPr>
        <w:t>،</w:t>
      </w:r>
      <w:r w:rsidR="007D3F41" w:rsidRPr="00736C02">
        <w:rPr>
          <w:rtl/>
        </w:rPr>
        <w:t xml:space="preserve"> في كتاب الحجة</w:t>
      </w:r>
      <w:r w:rsidR="007D3F41">
        <w:rPr>
          <w:rtl/>
        </w:rPr>
        <w:t xml:space="preserve"> </w:t>
      </w:r>
      <w:r w:rsidR="007D3F41" w:rsidRPr="00736C02">
        <w:rPr>
          <w:rtl/>
        </w:rPr>
        <w:t>على الذاهب إلى تكفير أبي طالب</w:t>
      </w:r>
      <w:r w:rsidR="007D3F41">
        <w:rPr>
          <w:rtl/>
        </w:rPr>
        <w:t>:</w:t>
      </w:r>
      <w:r w:rsidR="007D3F41" w:rsidRPr="00736C02">
        <w:rPr>
          <w:rtl/>
        </w:rPr>
        <w:t xml:space="preserve"> باسناده إلى أبي الفرج الأصبهاني قال</w:t>
      </w:r>
      <w:r w:rsidR="007D3F41">
        <w:rPr>
          <w:rtl/>
        </w:rPr>
        <w:t xml:space="preserve">: </w:t>
      </w:r>
      <w:r w:rsidR="007D3F41" w:rsidRPr="00736C02">
        <w:rPr>
          <w:rtl/>
        </w:rPr>
        <w:t>حدثني أبو محمد هارون بن موسى التلعكبري قال</w:t>
      </w:r>
      <w:r w:rsidR="007D3F41">
        <w:rPr>
          <w:rtl/>
        </w:rPr>
        <w:t>:</w:t>
      </w:r>
      <w:r w:rsidR="007D3F41" w:rsidRPr="00736C02">
        <w:rPr>
          <w:rtl/>
        </w:rPr>
        <w:t xml:space="preserve"> حدثنا أبو الحسن محمد بن</w:t>
      </w:r>
      <w:r w:rsidR="007D3F41">
        <w:rPr>
          <w:rtl/>
        </w:rPr>
        <w:t xml:space="preserve"> </w:t>
      </w:r>
      <w:r w:rsidR="007D3F41" w:rsidRPr="00736C02">
        <w:rPr>
          <w:rtl/>
        </w:rPr>
        <w:t>علي بن المعمر الكوفي قال</w:t>
      </w:r>
      <w:r w:rsidR="007D3F41">
        <w:rPr>
          <w:rtl/>
        </w:rPr>
        <w:t>:</w:t>
      </w:r>
      <w:r w:rsidR="007D3F41" w:rsidRPr="00736C02">
        <w:rPr>
          <w:rtl/>
        </w:rPr>
        <w:t xml:space="preserve"> حدثنا علي بن أحمد بن مسعدة بن صدقة</w:t>
      </w:r>
      <w:r w:rsidR="007D3F41">
        <w:rPr>
          <w:rtl/>
        </w:rPr>
        <w:t>،</w:t>
      </w:r>
      <w:r w:rsidR="007D3F41" w:rsidRPr="00736C02">
        <w:rPr>
          <w:rtl/>
        </w:rPr>
        <w:t xml:space="preserve"> عن</w:t>
      </w:r>
      <w:r w:rsidR="007D3F41">
        <w:rPr>
          <w:rtl/>
        </w:rPr>
        <w:t xml:space="preserve"> </w:t>
      </w:r>
      <w:r w:rsidR="007D3F41" w:rsidRPr="00736C02">
        <w:rPr>
          <w:rtl/>
        </w:rPr>
        <w:t>عمه</w:t>
      </w:r>
      <w:r w:rsidR="007D3F41">
        <w:rPr>
          <w:rtl/>
        </w:rPr>
        <w:t>،</w:t>
      </w:r>
      <w:r w:rsidR="007D3F41" w:rsidRPr="00736C02">
        <w:rPr>
          <w:rtl/>
        </w:rPr>
        <w:t xml:space="preserve"> عن أبي عبد الله جعفر بن محمد الصادق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 xml:space="preserve">« كان أمير المؤمنين </w:t>
      </w:r>
      <w:r w:rsidR="0060562E" w:rsidRPr="0060562E">
        <w:rPr>
          <w:rStyle w:val="libAlaemChar"/>
          <w:rtl/>
        </w:rPr>
        <w:t>عليه‌السلام</w:t>
      </w:r>
      <w:r w:rsidR="007D3F41">
        <w:rPr>
          <w:rtl/>
        </w:rPr>
        <w:t>،</w:t>
      </w:r>
      <w:r w:rsidR="007D3F41" w:rsidRPr="00736C02">
        <w:rPr>
          <w:rtl/>
        </w:rPr>
        <w:t xml:space="preserve"> يعجبه أن يروي شعر أبي طالب وان</w:t>
      </w:r>
      <w:r w:rsidR="007D3F41">
        <w:rPr>
          <w:rtl/>
        </w:rPr>
        <w:t xml:space="preserve"> </w:t>
      </w:r>
      <w:r w:rsidR="007D3F41" w:rsidRPr="00736C02">
        <w:rPr>
          <w:rtl/>
        </w:rPr>
        <w:t>يدون</w:t>
      </w:r>
      <w:r w:rsidR="007D3F41">
        <w:rPr>
          <w:rtl/>
        </w:rPr>
        <w:t>،</w:t>
      </w:r>
      <w:r w:rsidR="007D3F41" w:rsidRPr="00736C02">
        <w:rPr>
          <w:rtl/>
        </w:rPr>
        <w:t xml:space="preserve"> وقال</w:t>
      </w:r>
      <w:r w:rsidR="007D3F41">
        <w:rPr>
          <w:rtl/>
        </w:rPr>
        <w:t>:</w:t>
      </w:r>
      <w:r w:rsidR="007D3F41" w:rsidRPr="00736C02">
        <w:rPr>
          <w:rtl/>
        </w:rPr>
        <w:t xml:space="preserve"> تعلموه وعلموه أولادكم</w:t>
      </w:r>
      <w:r w:rsidR="007D3F41">
        <w:rPr>
          <w:rtl/>
        </w:rPr>
        <w:t>،</w:t>
      </w:r>
      <w:r w:rsidR="007D3F41" w:rsidRPr="00736C02">
        <w:rPr>
          <w:rtl/>
        </w:rPr>
        <w:t xml:space="preserve"> فإنه كان على دين الله</w:t>
      </w:r>
      <w:r w:rsidR="007D3F41">
        <w:rPr>
          <w:rtl/>
        </w:rPr>
        <w:t>،</w:t>
      </w:r>
      <w:r w:rsidR="007D3F41" w:rsidRPr="00736C02">
        <w:rPr>
          <w:rtl/>
        </w:rPr>
        <w:t xml:space="preserve"> وفيه علم</w:t>
      </w:r>
      <w:r w:rsidR="007D3F41">
        <w:rPr>
          <w:rtl/>
        </w:rPr>
        <w:t xml:space="preserve"> </w:t>
      </w:r>
      <w:r w:rsidR="007D3F41" w:rsidRPr="00736C02">
        <w:rPr>
          <w:rtl/>
        </w:rPr>
        <w:t>كثير »</w:t>
      </w:r>
      <w:r w:rsidR="007D3F41">
        <w:rPr>
          <w:rtl/>
        </w:rPr>
        <w:t>.</w:t>
      </w:r>
    </w:p>
    <w:p w:rsidR="007D3F41" w:rsidRPr="00736C02" w:rsidRDefault="00672D41" w:rsidP="00176277">
      <w:pPr>
        <w:pStyle w:val="libNormal"/>
        <w:rPr>
          <w:rtl/>
        </w:rPr>
      </w:pPr>
      <w:r w:rsidRPr="00672D41">
        <w:rPr>
          <w:rStyle w:val="libNumChar"/>
          <w:rtl/>
        </w:rPr>
        <w:t>[17876]</w:t>
      </w:r>
      <w:r w:rsidR="007D3F41" w:rsidRPr="00736C02">
        <w:rPr>
          <w:rtl/>
        </w:rPr>
        <w:t xml:space="preserve"> 3</w:t>
      </w:r>
      <w:r w:rsidR="007D3F41">
        <w:rPr>
          <w:rtl/>
        </w:rPr>
        <w:t xml:space="preserve"> - </w:t>
      </w:r>
      <w:r w:rsidR="007D3F41" w:rsidRPr="00736C02">
        <w:rPr>
          <w:rtl/>
        </w:rPr>
        <w:t>محمد بن الحسن الفتال في روضة الواعظين قال</w:t>
      </w:r>
      <w:r w:rsidR="007D3F41">
        <w:rPr>
          <w:rtl/>
        </w:rPr>
        <w:t>:</w:t>
      </w:r>
      <w:r w:rsidR="007D3F41" w:rsidRPr="00736C02">
        <w:rPr>
          <w:rtl/>
        </w:rPr>
        <w:t xml:space="preserve"> 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 من حق الولد على والده ثلاثة يحسن اسمه</w:t>
      </w:r>
      <w:r w:rsidR="007D3F41">
        <w:rPr>
          <w:rtl/>
        </w:rPr>
        <w:t xml:space="preserve">، </w:t>
      </w:r>
      <w:r w:rsidR="007D3F41" w:rsidRPr="00736C02">
        <w:rPr>
          <w:rtl/>
        </w:rPr>
        <w:t>ويعلمه الكتابة</w:t>
      </w:r>
      <w:r w:rsidR="007D3F41">
        <w:rPr>
          <w:rtl/>
        </w:rPr>
        <w:t>،</w:t>
      </w:r>
      <w:r w:rsidR="007D3F41" w:rsidRPr="00736C02">
        <w:rPr>
          <w:rtl/>
        </w:rPr>
        <w:t xml:space="preserve"> ويزوجه إذا بلغ »</w:t>
      </w:r>
      <w:r w:rsidR="007D3F41">
        <w:rPr>
          <w:rtl/>
        </w:rPr>
        <w:t>.</w:t>
      </w:r>
    </w:p>
    <w:p w:rsidR="007D3F41" w:rsidRPr="00736C02" w:rsidRDefault="00672D41" w:rsidP="00176277">
      <w:pPr>
        <w:pStyle w:val="libNormal"/>
        <w:rPr>
          <w:rtl/>
        </w:rPr>
      </w:pPr>
      <w:r w:rsidRPr="00672D41">
        <w:rPr>
          <w:rStyle w:val="libNumChar"/>
          <w:rtl/>
        </w:rPr>
        <w:t>[17877]</w:t>
      </w:r>
      <w:r w:rsidR="007D3F41" w:rsidRPr="00736C02">
        <w:rPr>
          <w:rtl/>
        </w:rPr>
        <w:t xml:space="preserve"> 4</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إن المعلم إذا قال للصبي</w:t>
      </w:r>
      <w:r w:rsidR="007D3F41">
        <w:rPr>
          <w:rtl/>
        </w:rPr>
        <w:t>:</w:t>
      </w:r>
      <w:r w:rsidR="007D3F41" w:rsidRPr="00736C02">
        <w:rPr>
          <w:rtl/>
        </w:rPr>
        <w:t xml:space="preserve"> بسم الله</w:t>
      </w:r>
      <w:r w:rsidR="007D3F41">
        <w:rPr>
          <w:rtl/>
        </w:rPr>
        <w:t>،</w:t>
      </w:r>
      <w:r w:rsidR="007D3F41" w:rsidRPr="00736C02">
        <w:rPr>
          <w:rtl/>
        </w:rPr>
        <w:t xml:space="preserve"> كتب الله له وللصبي</w:t>
      </w:r>
      <w:r w:rsidR="007D3F41">
        <w:rPr>
          <w:rtl/>
        </w:rPr>
        <w:t xml:space="preserve"> </w:t>
      </w:r>
      <w:r w:rsidR="007D3F41" w:rsidRPr="00736C02">
        <w:rPr>
          <w:rtl/>
        </w:rPr>
        <w:t>ولوالديه براءة من النار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لئن يؤدب الرجل ولده</w:t>
      </w:r>
      <w:r>
        <w:rPr>
          <w:rtl/>
        </w:rPr>
        <w:t>،</w:t>
      </w:r>
      <w:r w:rsidRPr="00736C02">
        <w:rPr>
          <w:rtl/>
        </w:rPr>
        <w:t xml:space="preserve"> خير له من أن</w:t>
      </w:r>
      <w:r>
        <w:rPr>
          <w:rtl/>
        </w:rPr>
        <w:t xml:space="preserve"> </w:t>
      </w:r>
      <w:r w:rsidRPr="00736C02">
        <w:rPr>
          <w:rtl/>
        </w:rPr>
        <w:t>يتصدق كل يوم بنصف صاع »</w:t>
      </w:r>
      <w:r>
        <w:rPr>
          <w:rtl/>
        </w:rPr>
        <w:t>.</w:t>
      </w:r>
    </w:p>
    <w:p w:rsidR="007D3F41" w:rsidRPr="002539DD" w:rsidRDefault="007D3F41" w:rsidP="007D3F41">
      <w:pPr>
        <w:pStyle w:val="Heading2Center"/>
        <w:rPr>
          <w:rtl/>
        </w:rPr>
      </w:pPr>
      <w:bookmarkStart w:id="388" w:name="_Toc365374652"/>
      <w:bookmarkStart w:id="389" w:name="_Toc380483749"/>
      <w:r w:rsidRPr="002539DD">
        <w:rPr>
          <w:rtl/>
        </w:rPr>
        <w:t>61</w:t>
      </w:r>
      <w:r>
        <w:rPr>
          <w:rtl/>
          <w:lang w:bidi="ar-IQ"/>
        </w:rPr>
        <w:t xml:space="preserve"> - </w:t>
      </w:r>
      <w:r w:rsidRPr="00672D41">
        <w:rPr>
          <w:rStyle w:val="libAlaemHeading2Char"/>
          <w:rtl/>
        </w:rPr>
        <w:t>(</w:t>
      </w:r>
      <w:r w:rsidRPr="002539DD">
        <w:rPr>
          <w:rtl/>
        </w:rPr>
        <w:t xml:space="preserve"> باب استحباب تعليم الأولاد في صغرهم الحديث</w:t>
      </w:r>
      <w:r>
        <w:rPr>
          <w:rtl/>
          <w:lang w:bidi="ar-IQ"/>
        </w:rPr>
        <w:t>،</w:t>
      </w:r>
      <w:r w:rsidRPr="002539DD">
        <w:rPr>
          <w:rtl/>
        </w:rPr>
        <w:t xml:space="preserve"> قبل</w:t>
      </w:r>
      <w:r>
        <w:rPr>
          <w:rFonts w:hint="cs"/>
          <w:rtl/>
        </w:rPr>
        <w:t xml:space="preserve"> </w:t>
      </w:r>
      <w:r w:rsidRPr="002539DD">
        <w:rPr>
          <w:rtl/>
        </w:rPr>
        <w:t xml:space="preserve">أن ينظروا في علوم العامة </w:t>
      </w:r>
      <w:r w:rsidRPr="00672D41">
        <w:rPr>
          <w:rStyle w:val="libAlaemHeading2Char"/>
          <w:rtl/>
        </w:rPr>
        <w:t>)</w:t>
      </w:r>
      <w:bookmarkEnd w:id="388"/>
      <w:bookmarkEnd w:id="389"/>
    </w:p>
    <w:p w:rsidR="007D3F41" w:rsidRPr="00736C02" w:rsidRDefault="00672D41" w:rsidP="00176277">
      <w:pPr>
        <w:pStyle w:val="libNormal"/>
        <w:rPr>
          <w:rtl/>
        </w:rPr>
      </w:pPr>
      <w:r w:rsidRPr="00672D41">
        <w:rPr>
          <w:rStyle w:val="libNumChar"/>
          <w:rtl/>
        </w:rPr>
        <w:t>[17878]</w:t>
      </w:r>
      <w:r w:rsidR="007D3F41" w:rsidRPr="00736C02">
        <w:rPr>
          <w:rtl/>
        </w:rPr>
        <w:t xml:space="preserve"> 1</w:t>
      </w:r>
      <w:r w:rsidR="007D3F41">
        <w:rPr>
          <w:rtl/>
        </w:rPr>
        <w:t xml:space="preserve"> - </w:t>
      </w:r>
      <w:r w:rsidR="007D3F41" w:rsidRPr="00736C02">
        <w:rPr>
          <w:rtl/>
        </w:rPr>
        <w:t>عماد الدين الطبري في بشارة المصطفى</w:t>
      </w:r>
      <w:r w:rsidR="007D3F41">
        <w:rPr>
          <w:rtl/>
        </w:rPr>
        <w:t>:</w:t>
      </w:r>
      <w:r w:rsidR="007D3F41" w:rsidRPr="00736C02">
        <w:rPr>
          <w:rtl/>
        </w:rPr>
        <w:t xml:space="preserve"> عن أبي البقاء</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الحجة على الذاهب إلى تكفير أبي طالب</w:t>
      </w:r>
      <w:r>
        <w:rPr>
          <w:rtl/>
          <w:lang w:bidi="ar-IQ"/>
        </w:rPr>
        <w:t>:</w:t>
      </w:r>
      <w:r w:rsidRPr="00736C02">
        <w:rPr>
          <w:rtl/>
        </w:rPr>
        <w:t xml:space="preserve"> 25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روضة</w:t>
      </w:r>
      <w:r>
        <w:rPr>
          <w:rFonts w:hint="cs"/>
          <w:rtl/>
        </w:rPr>
        <w:t xml:space="preserve"> </w:t>
      </w:r>
      <w:r w:rsidRPr="00736C02">
        <w:rPr>
          <w:rtl/>
        </w:rPr>
        <w:t>الواعظين ص 369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CenterBold"/>
        <w:rPr>
          <w:rtl/>
        </w:rPr>
      </w:pPr>
      <w:r w:rsidRPr="00736C02">
        <w:rPr>
          <w:rtl/>
        </w:rPr>
        <w:t>الباب 61</w:t>
      </w:r>
    </w:p>
    <w:p w:rsidR="007D3F41" w:rsidRPr="00736C02" w:rsidRDefault="007D3F41" w:rsidP="007D3F41">
      <w:pPr>
        <w:pStyle w:val="libFootnote0"/>
        <w:rPr>
          <w:rtl/>
        </w:rPr>
      </w:pPr>
      <w:r w:rsidRPr="00736C02">
        <w:rPr>
          <w:rtl/>
        </w:rPr>
        <w:t>1</w:t>
      </w:r>
      <w:r>
        <w:rPr>
          <w:rtl/>
          <w:lang w:bidi="ar-IQ"/>
        </w:rPr>
        <w:t xml:space="preserve"> - </w:t>
      </w:r>
      <w:r w:rsidRPr="00736C02">
        <w:rPr>
          <w:rtl/>
        </w:rPr>
        <w:t>بشارة المصطفى</w:t>
      </w:r>
      <w:r>
        <w:rPr>
          <w:rFonts w:hint="cs"/>
          <w:rtl/>
        </w:rPr>
        <w:t xml:space="preserve"> </w:t>
      </w:r>
      <w:r w:rsidRPr="00736C02">
        <w:rPr>
          <w:rtl/>
        </w:rPr>
        <w:t>ص 25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إبراهيم بن الحسين</w:t>
      </w:r>
      <w:r>
        <w:rPr>
          <w:rtl/>
        </w:rPr>
        <w:t>،</w:t>
      </w:r>
      <w:r w:rsidRPr="00736C02">
        <w:rPr>
          <w:rtl/>
        </w:rPr>
        <w:t xml:space="preserve"> عن أبي طالب محمد بن الحسن</w:t>
      </w:r>
      <w:r>
        <w:rPr>
          <w:rtl/>
        </w:rPr>
        <w:t>،</w:t>
      </w:r>
      <w:r w:rsidRPr="00736C02">
        <w:rPr>
          <w:rtl/>
        </w:rPr>
        <w:t xml:space="preserve"> عن أبي الحسن</w:t>
      </w:r>
      <w:r>
        <w:rPr>
          <w:rtl/>
        </w:rPr>
        <w:t xml:space="preserve"> </w:t>
      </w:r>
      <w:r w:rsidRPr="00736C02">
        <w:rPr>
          <w:rtl/>
        </w:rPr>
        <w:t>محمد بن الحسين</w:t>
      </w:r>
      <w:r>
        <w:rPr>
          <w:rtl/>
        </w:rPr>
        <w:t>،</w:t>
      </w:r>
      <w:r w:rsidRPr="00736C02">
        <w:rPr>
          <w:rtl/>
        </w:rPr>
        <w:t xml:space="preserve"> عن محمد بن وهبان</w:t>
      </w:r>
      <w:r>
        <w:rPr>
          <w:rtl/>
        </w:rPr>
        <w:t>،</w:t>
      </w:r>
      <w:r w:rsidRPr="00736C02">
        <w:rPr>
          <w:rtl/>
        </w:rPr>
        <w:t xml:space="preserve"> عن علي بن أحمد العسكري</w:t>
      </w:r>
      <w:r>
        <w:rPr>
          <w:rtl/>
        </w:rPr>
        <w:t>،</w:t>
      </w:r>
      <w:r w:rsidRPr="00736C02">
        <w:rPr>
          <w:rtl/>
        </w:rPr>
        <w:t xml:space="preserve"> عن</w:t>
      </w:r>
      <w:r>
        <w:rPr>
          <w:rtl/>
        </w:rPr>
        <w:t xml:space="preserve"> </w:t>
      </w:r>
      <w:r w:rsidRPr="00736C02">
        <w:rPr>
          <w:rtl/>
        </w:rPr>
        <w:t>أبي سلمة أحمد بن المفضل</w:t>
      </w:r>
      <w:r>
        <w:rPr>
          <w:rtl/>
        </w:rPr>
        <w:t>،</w:t>
      </w:r>
      <w:r w:rsidRPr="00736C02">
        <w:rPr>
          <w:rtl/>
        </w:rPr>
        <w:t xml:space="preserve"> عن أبي علي راشد بن علي</w:t>
      </w:r>
      <w:r>
        <w:rPr>
          <w:rtl/>
        </w:rPr>
        <w:t>،</w:t>
      </w:r>
      <w:r w:rsidRPr="00736C02">
        <w:rPr>
          <w:rtl/>
        </w:rPr>
        <w:t xml:space="preserve"> عن </w:t>
      </w:r>
      <w:r>
        <w:rPr>
          <w:rtl/>
        </w:rPr>
        <w:t>(</w:t>
      </w:r>
      <w:r w:rsidRPr="00736C02">
        <w:rPr>
          <w:rtl/>
        </w:rPr>
        <w:t xml:space="preserve"> عبد الله</w:t>
      </w:r>
      <w:r>
        <w:rPr>
          <w:rtl/>
        </w:rPr>
        <w:t>،</w:t>
      </w:r>
      <w:r w:rsidRPr="00736C02">
        <w:rPr>
          <w:rtl/>
        </w:rPr>
        <w:t xml:space="preserve"> عن</w:t>
      </w:r>
      <w:r>
        <w:rPr>
          <w:rtl/>
        </w:rPr>
        <w:t xml:space="preserve"> </w:t>
      </w:r>
      <w:r w:rsidRPr="00736C02">
        <w:rPr>
          <w:rtl/>
        </w:rPr>
        <w:t xml:space="preserve">حفص ) </w:t>
      </w:r>
      <w:r w:rsidRPr="007D3F41">
        <w:rPr>
          <w:rStyle w:val="libFootnotenumChar"/>
          <w:rtl/>
        </w:rPr>
        <w:t>(1)</w:t>
      </w:r>
      <w:r>
        <w:rPr>
          <w:rtl/>
        </w:rPr>
        <w:t>،</w:t>
      </w:r>
      <w:r w:rsidRPr="00736C02">
        <w:rPr>
          <w:rtl/>
        </w:rPr>
        <w:t xml:space="preserve"> عن محمد بن إسحاق</w:t>
      </w:r>
      <w:r>
        <w:rPr>
          <w:rtl/>
        </w:rPr>
        <w:t>،</w:t>
      </w:r>
      <w:r w:rsidRPr="00736C02">
        <w:rPr>
          <w:rtl/>
        </w:rPr>
        <w:t xml:space="preserve"> عن سعد بن زيد بن أرطاة</w:t>
      </w:r>
      <w:r>
        <w:rPr>
          <w:rtl/>
        </w:rPr>
        <w:t>،</w:t>
      </w:r>
      <w:r w:rsidRPr="00736C02">
        <w:rPr>
          <w:rtl/>
        </w:rPr>
        <w:t xml:space="preserve"> عن</w:t>
      </w:r>
      <w:r>
        <w:rPr>
          <w:rtl/>
        </w:rPr>
        <w:t xml:space="preserve"> </w:t>
      </w:r>
      <w:r w:rsidRPr="00736C02">
        <w:rPr>
          <w:rtl/>
        </w:rPr>
        <w:t>كميل بن زياد</w:t>
      </w:r>
      <w:r>
        <w:rPr>
          <w:rtl/>
        </w:rPr>
        <w:t>،</w:t>
      </w:r>
      <w:r w:rsidRPr="00736C02">
        <w:rPr>
          <w:rtl/>
        </w:rPr>
        <w:t xml:space="preserve"> عن أمير المؤمنين </w:t>
      </w:r>
      <w:r w:rsidR="0060562E" w:rsidRPr="0060562E">
        <w:rPr>
          <w:rStyle w:val="libAlaemChar"/>
          <w:rtl/>
        </w:rPr>
        <w:t>عليه‌السلام</w:t>
      </w:r>
      <w:r>
        <w:rPr>
          <w:rtl/>
        </w:rPr>
        <w:t>،</w:t>
      </w:r>
      <w:r w:rsidRPr="00736C02">
        <w:rPr>
          <w:rtl/>
        </w:rPr>
        <w:t xml:space="preserve"> أنه قال له في وصيته له</w:t>
      </w:r>
      <w:r>
        <w:rPr>
          <w:rtl/>
        </w:rPr>
        <w:t xml:space="preserve">: </w:t>
      </w:r>
      <w:r w:rsidRPr="00736C02">
        <w:rPr>
          <w:rtl/>
        </w:rPr>
        <w:t>« يا كميل</w:t>
      </w:r>
      <w:r>
        <w:rPr>
          <w:rtl/>
        </w:rPr>
        <w:t>،</w:t>
      </w:r>
      <w:r w:rsidRPr="00736C02">
        <w:rPr>
          <w:rtl/>
        </w:rPr>
        <w:t xml:space="preserve"> ما من علم إلا أنا افتحه</w:t>
      </w:r>
      <w:r>
        <w:rPr>
          <w:rtl/>
        </w:rPr>
        <w:t>،</w:t>
      </w:r>
      <w:r w:rsidRPr="00736C02">
        <w:rPr>
          <w:rtl/>
        </w:rPr>
        <w:t xml:space="preserve"> وما من شئ </w:t>
      </w:r>
      <w:r w:rsidRPr="007D3F41">
        <w:rPr>
          <w:rStyle w:val="libFootnotenumChar"/>
          <w:rtl/>
        </w:rPr>
        <w:t>(2)</w:t>
      </w:r>
      <w:r w:rsidRPr="00736C02">
        <w:rPr>
          <w:rtl/>
        </w:rPr>
        <w:t xml:space="preserve"> إلا والقائم</w:t>
      </w:r>
      <w:r>
        <w:rPr>
          <w:rtl/>
        </w:rPr>
        <w:t xml:space="preserve"> </w:t>
      </w:r>
      <w:r w:rsidR="0060562E" w:rsidRPr="0060562E">
        <w:rPr>
          <w:rStyle w:val="libAlaemChar"/>
          <w:rtl/>
        </w:rPr>
        <w:t>عليه‌السلام</w:t>
      </w:r>
      <w:r w:rsidRPr="00736C02">
        <w:rPr>
          <w:rtl/>
        </w:rPr>
        <w:t xml:space="preserve"> يختمه</w:t>
      </w:r>
      <w:r>
        <w:rPr>
          <w:rtl/>
        </w:rPr>
        <w:t>،</w:t>
      </w:r>
      <w:r w:rsidRPr="00736C02">
        <w:rPr>
          <w:rtl/>
        </w:rPr>
        <w:t xml:space="preserve"> يا كميل</w:t>
      </w:r>
      <w:r>
        <w:rPr>
          <w:rtl/>
        </w:rPr>
        <w:t>،</w:t>
      </w:r>
      <w:r w:rsidRPr="00736C02">
        <w:rPr>
          <w:rtl/>
        </w:rPr>
        <w:t xml:space="preserve"> ذرية بعضها من بعض والله سميع عليم</w:t>
      </w:r>
      <w:r>
        <w:rPr>
          <w:rtl/>
        </w:rPr>
        <w:t xml:space="preserve">، </w:t>
      </w:r>
      <w:r w:rsidRPr="00736C02">
        <w:rPr>
          <w:rtl/>
        </w:rPr>
        <w:t>يا كميل</w:t>
      </w:r>
      <w:r>
        <w:rPr>
          <w:rtl/>
        </w:rPr>
        <w:t>،</w:t>
      </w:r>
      <w:r w:rsidRPr="00736C02">
        <w:rPr>
          <w:rtl/>
        </w:rPr>
        <w:t xml:space="preserve"> لا تأخذ إلا عنا تكن منا » الوصية</w:t>
      </w:r>
      <w:r>
        <w:rPr>
          <w:rtl/>
        </w:rPr>
        <w:t>.</w:t>
      </w:r>
    </w:p>
    <w:p w:rsidR="007D3F41" w:rsidRPr="009D55F5" w:rsidRDefault="007D3F41" w:rsidP="007D3F41">
      <w:pPr>
        <w:pStyle w:val="Heading2Center"/>
        <w:rPr>
          <w:rtl/>
        </w:rPr>
      </w:pPr>
      <w:bookmarkStart w:id="390" w:name="_Toc365374653"/>
      <w:bookmarkStart w:id="391" w:name="_Toc380483750"/>
      <w:r w:rsidRPr="009D55F5">
        <w:rPr>
          <w:rtl/>
        </w:rPr>
        <w:t>62</w:t>
      </w:r>
      <w:r>
        <w:rPr>
          <w:rtl/>
          <w:lang w:bidi="ar-IQ"/>
        </w:rPr>
        <w:t xml:space="preserve"> - </w:t>
      </w:r>
      <w:r w:rsidRPr="00672D41">
        <w:rPr>
          <w:rStyle w:val="libAlaemHeading2Char"/>
          <w:rtl/>
        </w:rPr>
        <w:t>(</w:t>
      </w:r>
      <w:r w:rsidRPr="009D55F5">
        <w:rPr>
          <w:rtl/>
        </w:rPr>
        <w:t xml:space="preserve"> باب أنه يجوز للانسان أن يؤدب اليتيم مما يؤدب ولده</w:t>
      </w:r>
      <w:r>
        <w:rPr>
          <w:rtl/>
          <w:lang w:bidi="ar-IQ"/>
        </w:rPr>
        <w:t>،</w:t>
      </w:r>
      <w:r>
        <w:rPr>
          <w:rFonts w:hint="cs"/>
          <w:rtl/>
        </w:rPr>
        <w:t xml:space="preserve"> </w:t>
      </w:r>
      <w:r w:rsidRPr="009D55F5">
        <w:rPr>
          <w:rtl/>
        </w:rPr>
        <w:t xml:space="preserve">ويضربه مما يضرب ولده </w:t>
      </w:r>
      <w:r w:rsidRPr="00672D41">
        <w:rPr>
          <w:rStyle w:val="libAlaemHeading2Char"/>
          <w:rtl/>
        </w:rPr>
        <w:t>)</w:t>
      </w:r>
      <w:bookmarkEnd w:id="390"/>
      <w:bookmarkEnd w:id="391"/>
    </w:p>
    <w:p w:rsidR="007D3F41" w:rsidRPr="00736C02" w:rsidRDefault="00672D41" w:rsidP="00176277">
      <w:pPr>
        <w:pStyle w:val="libNormal"/>
        <w:rPr>
          <w:rtl/>
        </w:rPr>
      </w:pPr>
      <w:r w:rsidRPr="00672D41">
        <w:rPr>
          <w:rStyle w:val="libNumChar"/>
          <w:rtl/>
        </w:rPr>
        <w:t>[17879]</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وفي الحديث أن رجلا قال للنبي </w:t>
      </w:r>
      <w:r w:rsidR="0060562E" w:rsidRPr="0060562E">
        <w:rPr>
          <w:rStyle w:val="libAlaemChar"/>
          <w:rtl/>
        </w:rPr>
        <w:t>صلى‌الله‌عليه‌وآله</w:t>
      </w:r>
      <w:r w:rsidR="007D3F41">
        <w:rPr>
          <w:rtl/>
        </w:rPr>
        <w:t>:</w:t>
      </w:r>
      <w:r w:rsidR="007D3F41" w:rsidRPr="00736C02">
        <w:rPr>
          <w:rtl/>
        </w:rPr>
        <w:t xml:space="preserve"> إن في حجري يتيما</w:t>
      </w:r>
      <w:r w:rsidR="007D3F41">
        <w:rPr>
          <w:rtl/>
        </w:rPr>
        <w:t xml:space="preserve"> - </w:t>
      </w:r>
      <w:r w:rsidR="007D3F41" w:rsidRPr="00736C02">
        <w:rPr>
          <w:rtl/>
        </w:rPr>
        <w:t>إلى أن قال</w:t>
      </w:r>
      <w:r w:rsidR="007D3F41">
        <w:rPr>
          <w:rtl/>
        </w:rPr>
        <w:t xml:space="preserve"> - أ</w:t>
      </w:r>
      <w:r w:rsidR="007D3F41" w:rsidRPr="00736C02">
        <w:rPr>
          <w:rtl/>
        </w:rPr>
        <w:t>فأضربه</w:t>
      </w:r>
      <w:r w:rsidR="007D3F41">
        <w:rPr>
          <w:rtl/>
        </w:rPr>
        <w:t>؟</w:t>
      </w:r>
      <w:r w:rsidR="007D3F41" w:rsidRPr="00736C02">
        <w:rPr>
          <w:rtl/>
        </w:rPr>
        <w:t xml:space="preserve"> قال</w:t>
      </w:r>
      <w:r w:rsidR="007D3F41">
        <w:rPr>
          <w:rtl/>
        </w:rPr>
        <w:t>:</w:t>
      </w:r>
      <w:r w:rsidR="007D3F41" w:rsidRPr="00736C02">
        <w:rPr>
          <w:rtl/>
        </w:rPr>
        <w:t xml:space="preserve"> « مما كنت</w:t>
      </w:r>
      <w:r w:rsidR="007D3F41">
        <w:rPr>
          <w:rtl/>
        </w:rPr>
        <w:t xml:space="preserve"> </w:t>
      </w:r>
      <w:r w:rsidR="007D3F41" w:rsidRPr="00736C02">
        <w:rPr>
          <w:rtl/>
        </w:rPr>
        <w:t>ضاربا ابنك منه »</w:t>
      </w:r>
      <w:r w:rsidR="007D3F41">
        <w:rPr>
          <w:rtl/>
        </w:rPr>
        <w:t>.</w:t>
      </w:r>
    </w:p>
    <w:p w:rsidR="007D3F41" w:rsidRPr="00736C02" w:rsidRDefault="00672D41" w:rsidP="00176277">
      <w:pPr>
        <w:pStyle w:val="libNormal"/>
        <w:rPr>
          <w:rtl/>
        </w:rPr>
      </w:pPr>
      <w:r w:rsidRPr="00672D41">
        <w:rPr>
          <w:rStyle w:val="libNumChar"/>
          <w:rtl/>
        </w:rPr>
        <w:t>[17880]</w:t>
      </w:r>
      <w:r w:rsidR="007D3F41" w:rsidRPr="00736C02">
        <w:rPr>
          <w:rtl/>
        </w:rPr>
        <w:t xml:space="preserve"> 2</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من رعى الأيتام</w:t>
      </w:r>
      <w:r w:rsidR="007D3F41">
        <w:rPr>
          <w:rtl/>
        </w:rPr>
        <w:t>،</w:t>
      </w:r>
      <w:r w:rsidR="007D3F41" w:rsidRPr="00736C02">
        <w:rPr>
          <w:rtl/>
        </w:rPr>
        <w:t xml:space="preserve"> رعي في بنيه »</w:t>
      </w:r>
      <w:r w:rsidR="007D3F41">
        <w:rPr>
          <w:rtl/>
        </w:rPr>
        <w:t>:</w:t>
      </w:r>
    </w:p>
    <w:p w:rsidR="007D3F41" w:rsidRPr="009D55F5" w:rsidRDefault="007D3F41" w:rsidP="007D3F41">
      <w:pPr>
        <w:pStyle w:val="Heading2Center"/>
        <w:rPr>
          <w:rtl/>
        </w:rPr>
      </w:pPr>
      <w:bookmarkStart w:id="392" w:name="_Toc365374654"/>
      <w:bookmarkStart w:id="393" w:name="_Toc380483751"/>
      <w:r w:rsidRPr="009D55F5">
        <w:rPr>
          <w:rtl/>
        </w:rPr>
        <w:t>63</w:t>
      </w:r>
      <w:r>
        <w:rPr>
          <w:rtl/>
          <w:lang w:bidi="ar-IQ"/>
        </w:rPr>
        <w:t xml:space="preserve"> - </w:t>
      </w:r>
      <w:r w:rsidRPr="00672D41">
        <w:rPr>
          <w:rStyle w:val="libAlaemHeading2Char"/>
          <w:rtl/>
        </w:rPr>
        <w:t>(</w:t>
      </w:r>
      <w:r w:rsidRPr="009D55F5">
        <w:rPr>
          <w:rtl/>
        </w:rPr>
        <w:t xml:space="preserve"> باب جملة من حقوق الأولاد </w:t>
      </w:r>
      <w:r w:rsidRPr="00672D41">
        <w:rPr>
          <w:rStyle w:val="libAlaemHeading2Char"/>
          <w:rtl/>
        </w:rPr>
        <w:t>)</w:t>
      </w:r>
      <w:bookmarkEnd w:id="392"/>
      <w:bookmarkEnd w:id="393"/>
    </w:p>
    <w:p w:rsidR="007D3F41" w:rsidRPr="00736C02" w:rsidRDefault="00672D41" w:rsidP="00176277">
      <w:pPr>
        <w:pStyle w:val="libNormal"/>
        <w:rPr>
          <w:rtl/>
        </w:rPr>
      </w:pPr>
      <w:r w:rsidRPr="00672D41">
        <w:rPr>
          <w:rStyle w:val="libNumChar"/>
          <w:rtl/>
        </w:rPr>
        <w:t>[17881]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p>
    <w:p w:rsidR="007D3F41" w:rsidRPr="00736C02" w:rsidRDefault="007D3F41" w:rsidP="007D3F41">
      <w:pPr>
        <w:pStyle w:val="libLine"/>
        <w:rPr>
          <w:rtl/>
        </w:rPr>
      </w:pPr>
      <w:r>
        <w:rPr>
          <w:rtl/>
        </w:rPr>
        <w:t>__________________</w:t>
      </w:r>
    </w:p>
    <w:p w:rsidR="007D3F41" w:rsidRPr="00BC3717" w:rsidRDefault="007D3F41" w:rsidP="007D3F41">
      <w:pPr>
        <w:pStyle w:val="libFootnote"/>
        <w:rPr>
          <w:rtl/>
        </w:rPr>
      </w:pPr>
      <w:r w:rsidRPr="00BC3717">
        <w:rPr>
          <w:rtl/>
        </w:rPr>
        <w:t>(1) في المصدر</w:t>
      </w:r>
      <w:r>
        <w:rPr>
          <w:rtl/>
          <w:lang w:bidi="ar-IQ"/>
        </w:rPr>
        <w:t>:</w:t>
      </w:r>
      <w:r w:rsidRPr="00BC3717">
        <w:rPr>
          <w:rtl/>
        </w:rPr>
        <w:t xml:space="preserve"> عبد الله بن حفص</w:t>
      </w:r>
      <w:r>
        <w:rPr>
          <w:rtl/>
        </w:rPr>
        <w:t>.</w:t>
      </w:r>
    </w:p>
    <w:p w:rsidR="007D3F41" w:rsidRPr="00BC3717" w:rsidRDefault="007D3F41" w:rsidP="007D3F41">
      <w:pPr>
        <w:pStyle w:val="libFootnote"/>
        <w:rPr>
          <w:rtl/>
        </w:rPr>
      </w:pPr>
      <w:r w:rsidRPr="00BC3717">
        <w:rPr>
          <w:rtl/>
        </w:rPr>
        <w:t>(2) في المصدر</w:t>
      </w:r>
      <w:r>
        <w:rPr>
          <w:rtl/>
          <w:lang w:bidi="ar-IQ"/>
        </w:rPr>
        <w:t>:</w:t>
      </w:r>
      <w:r w:rsidRPr="00BC3717">
        <w:rPr>
          <w:rtl/>
        </w:rPr>
        <w:t xml:space="preserve"> سر</w:t>
      </w:r>
      <w:r>
        <w:rPr>
          <w:rtl/>
        </w:rPr>
        <w:t>.</w:t>
      </w:r>
    </w:p>
    <w:p w:rsidR="007D3F41" w:rsidRPr="00736C02" w:rsidRDefault="007D3F41" w:rsidP="007D3F41">
      <w:pPr>
        <w:pStyle w:val="libFootnoteCenterBold"/>
        <w:rPr>
          <w:rtl/>
        </w:rPr>
      </w:pPr>
      <w:r w:rsidRPr="00736C02">
        <w:rPr>
          <w:rtl/>
        </w:rPr>
        <w:t>الباب 62</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2 ص 119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غرر الحكم ج 2 ص 639 ح 519</w:t>
      </w:r>
      <w:r>
        <w:rPr>
          <w:rtl/>
        </w:rPr>
        <w:t>.</w:t>
      </w:r>
    </w:p>
    <w:p w:rsidR="007D3F41" w:rsidRPr="00736C02" w:rsidRDefault="007D3F41" w:rsidP="007D3F41">
      <w:pPr>
        <w:pStyle w:val="libFootnoteCenterBold"/>
        <w:rPr>
          <w:rtl/>
        </w:rPr>
      </w:pPr>
      <w:r w:rsidRPr="00736C02">
        <w:rPr>
          <w:rtl/>
        </w:rPr>
        <w:t>الباب 63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187</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محمد قال</w:t>
      </w:r>
      <w:r>
        <w:rPr>
          <w:rtl/>
        </w:rPr>
        <w:t>:</w:t>
      </w:r>
      <w:r w:rsidRPr="00736C02">
        <w:rPr>
          <w:rtl/>
        </w:rPr>
        <w:t xml:space="preserve"> حدثني موسى بن إسماعيل قال</w:t>
      </w:r>
      <w:r>
        <w:rPr>
          <w:rtl/>
        </w:rPr>
        <w:t>:</w:t>
      </w:r>
      <w:r w:rsidRPr="00736C02">
        <w:rPr>
          <w:rtl/>
        </w:rPr>
        <w:t xml:space="preserve"> حدثنا أبي</w:t>
      </w:r>
      <w:r>
        <w:rPr>
          <w:rtl/>
        </w:rPr>
        <w:t xml:space="preserve">، </w:t>
      </w:r>
      <w:r w:rsidRPr="00736C02">
        <w:rPr>
          <w:rtl/>
        </w:rPr>
        <w:t>عن أبيه</w:t>
      </w:r>
      <w:r>
        <w:rPr>
          <w:rtl/>
        </w:rPr>
        <w:t>،</w:t>
      </w:r>
      <w:r w:rsidRPr="00736C02">
        <w:rPr>
          <w:rtl/>
        </w:rPr>
        <w:t xml:space="preserve"> عن جده جعفر بن محمد</w:t>
      </w:r>
      <w:r>
        <w:rPr>
          <w:rtl/>
        </w:rPr>
        <w:t>،</w:t>
      </w:r>
      <w:r w:rsidRPr="00736C02">
        <w:rPr>
          <w:rtl/>
        </w:rPr>
        <w:t xml:space="preserve"> عن أبيه</w:t>
      </w:r>
      <w:r>
        <w:rPr>
          <w:rtl/>
        </w:rPr>
        <w:t>،</w:t>
      </w:r>
      <w:r w:rsidRPr="00736C02">
        <w:rPr>
          <w:rtl/>
        </w:rPr>
        <w:t xml:space="preserve"> عن جده علي بن</w:t>
      </w:r>
      <w:r>
        <w:rPr>
          <w:rtl/>
        </w:rPr>
        <w:t xml:space="preserve"> </w:t>
      </w:r>
      <w:r w:rsidRPr="00736C02">
        <w:rPr>
          <w:rtl/>
        </w:rPr>
        <w:t>الحسين</w:t>
      </w:r>
      <w:r>
        <w:rPr>
          <w:rtl/>
        </w:rPr>
        <w:t>،</w:t>
      </w:r>
      <w:r w:rsidRPr="00736C02">
        <w:rPr>
          <w:rtl/>
        </w:rPr>
        <w:t xml:space="preserve"> عن أبيه</w:t>
      </w:r>
      <w:r>
        <w:rPr>
          <w:rtl/>
        </w:rPr>
        <w:t>،</w:t>
      </w:r>
      <w:r w:rsidRPr="00736C02">
        <w:rPr>
          <w:rtl/>
        </w:rPr>
        <w:t xml:space="preserve"> عن علي بن أبي طالب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قال</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يلزم الوالدين من العقوق بولدهما</w:t>
      </w:r>
      <w:r>
        <w:rPr>
          <w:rtl/>
        </w:rPr>
        <w:t>،</w:t>
      </w:r>
      <w:r w:rsidRPr="00736C02">
        <w:rPr>
          <w:rtl/>
        </w:rPr>
        <w:t xml:space="preserve"> ما يلزم</w:t>
      </w:r>
      <w:r>
        <w:rPr>
          <w:rtl/>
        </w:rPr>
        <w:t xml:space="preserve"> </w:t>
      </w:r>
      <w:r w:rsidRPr="00736C02">
        <w:rPr>
          <w:rtl/>
        </w:rPr>
        <w:t>الولد بهما من عقوقهما »</w:t>
      </w:r>
      <w:r>
        <w:rPr>
          <w:rtl/>
        </w:rPr>
        <w:t>.</w:t>
      </w:r>
    </w:p>
    <w:p w:rsidR="007D3F41" w:rsidRPr="00736C02" w:rsidRDefault="00672D41" w:rsidP="00176277">
      <w:pPr>
        <w:pStyle w:val="libNormal"/>
        <w:rPr>
          <w:rtl/>
        </w:rPr>
      </w:pPr>
      <w:r w:rsidRPr="00672D41">
        <w:rPr>
          <w:rStyle w:val="libNumChar"/>
          <w:rtl/>
        </w:rPr>
        <w:t>[17882]</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قال « قال رسول الله </w:t>
      </w:r>
      <w:r w:rsidR="0060562E" w:rsidRPr="0060562E">
        <w:rPr>
          <w:rStyle w:val="libAlaemChar"/>
          <w:rtl/>
        </w:rPr>
        <w:t>صلى‌الله‌عليه‌وآله</w:t>
      </w:r>
      <w:r w:rsidR="007D3F41">
        <w:rPr>
          <w:rtl/>
        </w:rPr>
        <w:t xml:space="preserve">: </w:t>
      </w:r>
      <w:r w:rsidR="007D3F41" w:rsidRPr="00736C02">
        <w:rPr>
          <w:rtl/>
        </w:rPr>
        <w:t>رحم الله والدين أعانا ولدهما على برهما »</w:t>
      </w:r>
      <w:r w:rsidR="007D3F41">
        <w:rPr>
          <w:rtl/>
        </w:rPr>
        <w:t>.</w:t>
      </w:r>
    </w:p>
    <w:p w:rsidR="007D3F41" w:rsidRPr="00736C02" w:rsidRDefault="00672D41" w:rsidP="00176277">
      <w:pPr>
        <w:pStyle w:val="libNormal"/>
        <w:rPr>
          <w:rtl/>
        </w:rPr>
      </w:pPr>
      <w:r w:rsidRPr="00672D41">
        <w:rPr>
          <w:rStyle w:val="libNumChar"/>
          <w:rtl/>
        </w:rPr>
        <w:t>[17883]</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أكرموا</w:t>
      </w:r>
      <w:r w:rsidR="007D3F41">
        <w:rPr>
          <w:rtl/>
        </w:rPr>
        <w:t xml:space="preserve"> </w:t>
      </w:r>
      <w:r w:rsidR="007D3F41" w:rsidRPr="00736C02">
        <w:rPr>
          <w:rtl/>
        </w:rPr>
        <w:t>أولادكم</w:t>
      </w:r>
      <w:r w:rsidR="007D3F41">
        <w:rPr>
          <w:rtl/>
        </w:rPr>
        <w:t>،</w:t>
      </w:r>
      <w:r w:rsidR="007D3F41" w:rsidRPr="00736C02">
        <w:rPr>
          <w:rtl/>
        </w:rPr>
        <w:t xml:space="preserve"> وأحسنوا آدابهم »</w:t>
      </w:r>
      <w:r w:rsidR="007D3F41">
        <w:rPr>
          <w:rtl/>
        </w:rPr>
        <w:t>.</w:t>
      </w:r>
    </w:p>
    <w:p w:rsidR="007D3F41" w:rsidRPr="00736C02" w:rsidRDefault="00672D41" w:rsidP="00176277">
      <w:pPr>
        <w:pStyle w:val="libNormal"/>
        <w:rPr>
          <w:rtl/>
        </w:rPr>
      </w:pPr>
      <w:r w:rsidRPr="00672D41">
        <w:rPr>
          <w:rStyle w:val="libNumChar"/>
          <w:rtl/>
        </w:rPr>
        <w:t>[17884]</w:t>
      </w:r>
      <w:r w:rsidR="007D3F41" w:rsidRPr="00736C02">
        <w:rPr>
          <w:rtl/>
        </w:rPr>
        <w:t xml:space="preserve"> 4</w:t>
      </w:r>
      <w:r w:rsidR="007D3F41">
        <w:rPr>
          <w:rtl/>
        </w:rPr>
        <w:t xml:space="preserve"> - </w:t>
      </w:r>
      <w:r w:rsidR="007D3F41" w:rsidRPr="00736C02">
        <w:rPr>
          <w:rtl/>
        </w:rPr>
        <w:t>الحسن بن علي بن شعبة في تحف العقول</w:t>
      </w:r>
      <w:r w:rsidR="007D3F41">
        <w:rPr>
          <w:rtl/>
        </w:rPr>
        <w:t>:</w:t>
      </w:r>
      <w:r w:rsidR="007D3F41" w:rsidRPr="00736C02">
        <w:rPr>
          <w:rtl/>
        </w:rPr>
        <w:t xml:space="preserve"> عن السجاد</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الحقوق</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w:t>
      </w:r>
      <w:r w:rsidR="007D3F41" w:rsidRPr="00736C02">
        <w:rPr>
          <w:rtl/>
        </w:rPr>
        <w:t xml:space="preserve"> « وأما حق</w:t>
      </w:r>
      <w:r w:rsidR="007D3F41">
        <w:rPr>
          <w:rtl/>
        </w:rPr>
        <w:t xml:space="preserve"> </w:t>
      </w:r>
      <w:r w:rsidR="007D3F41" w:rsidRPr="00736C02">
        <w:rPr>
          <w:rtl/>
        </w:rPr>
        <w:t>ولدك</w:t>
      </w:r>
      <w:r w:rsidR="007D3F41">
        <w:rPr>
          <w:rtl/>
        </w:rPr>
        <w:t>،</w:t>
      </w:r>
      <w:r w:rsidR="007D3F41" w:rsidRPr="00736C02">
        <w:rPr>
          <w:rtl/>
        </w:rPr>
        <w:t xml:space="preserve"> فتعلم أنه منك ومضاف إليك في عاجل الدنيا بخيره وشره</w:t>
      </w:r>
      <w:r w:rsidR="007D3F41">
        <w:rPr>
          <w:rtl/>
        </w:rPr>
        <w:t>،</w:t>
      </w:r>
      <w:r w:rsidR="007D3F41" w:rsidRPr="00736C02">
        <w:rPr>
          <w:rtl/>
        </w:rPr>
        <w:t xml:space="preserve"> وانك</w:t>
      </w:r>
      <w:r w:rsidR="007D3F41">
        <w:rPr>
          <w:rtl/>
        </w:rPr>
        <w:t xml:space="preserve"> </w:t>
      </w:r>
      <w:r w:rsidR="007D3F41" w:rsidRPr="00736C02">
        <w:rPr>
          <w:rtl/>
        </w:rPr>
        <w:t>مسؤول عما وليته من حسن الأدب والدلالة على ربه</w:t>
      </w:r>
      <w:r w:rsidR="007D3F41">
        <w:rPr>
          <w:rtl/>
        </w:rPr>
        <w:t>،</w:t>
      </w:r>
      <w:r w:rsidR="007D3F41" w:rsidRPr="00736C02">
        <w:rPr>
          <w:rtl/>
        </w:rPr>
        <w:t xml:space="preserve"> والمعونة </w:t>
      </w:r>
      <w:r w:rsidR="007D3F41">
        <w:rPr>
          <w:rtl/>
        </w:rPr>
        <w:t>(</w:t>
      </w:r>
      <w:r w:rsidR="007D3F41" w:rsidRPr="00736C02">
        <w:rPr>
          <w:rtl/>
        </w:rPr>
        <w:t xml:space="preserve"> له ) على</w:t>
      </w:r>
      <w:r w:rsidR="007D3F41">
        <w:rPr>
          <w:rtl/>
        </w:rPr>
        <w:t xml:space="preserve"> </w:t>
      </w:r>
      <w:r w:rsidR="007D3F41" w:rsidRPr="00736C02">
        <w:rPr>
          <w:rtl/>
        </w:rPr>
        <w:t>طاعته فيك وفي نفسه</w:t>
      </w:r>
      <w:r w:rsidR="007D3F41">
        <w:rPr>
          <w:rtl/>
        </w:rPr>
        <w:t>،</w:t>
      </w:r>
      <w:r w:rsidR="007D3F41" w:rsidRPr="00736C02">
        <w:rPr>
          <w:rtl/>
        </w:rPr>
        <w:t xml:space="preserve"> فمثاب على ذلك ومعاقب</w:t>
      </w:r>
      <w:r w:rsidR="007D3F41">
        <w:rPr>
          <w:rtl/>
        </w:rPr>
        <w:t>،</w:t>
      </w:r>
      <w:r w:rsidR="007D3F41" w:rsidRPr="00736C02">
        <w:rPr>
          <w:rtl/>
        </w:rPr>
        <w:t xml:space="preserve"> فاعمل في أمره عمل</w:t>
      </w:r>
      <w:r w:rsidR="007D3F41">
        <w:rPr>
          <w:rtl/>
        </w:rPr>
        <w:t xml:space="preserve"> </w:t>
      </w:r>
      <w:r w:rsidR="007D3F41" w:rsidRPr="00736C02">
        <w:rPr>
          <w:rtl/>
        </w:rPr>
        <w:t>المتزين بحسن أثره عليه في عاجل الدنيا</w:t>
      </w:r>
      <w:r w:rsidR="007D3F41">
        <w:rPr>
          <w:rtl/>
        </w:rPr>
        <w:t>،</w:t>
      </w:r>
      <w:r w:rsidR="007D3F41" w:rsidRPr="00736C02">
        <w:rPr>
          <w:rtl/>
        </w:rPr>
        <w:t xml:space="preserve"> المعذر إلى ربه فيما بينك وبينه</w:t>
      </w:r>
      <w:r w:rsidR="007D3F41">
        <w:rPr>
          <w:rtl/>
        </w:rPr>
        <w:t xml:space="preserve">، </w:t>
      </w:r>
      <w:r w:rsidR="007D3F41" w:rsidRPr="00736C02">
        <w:rPr>
          <w:rtl/>
        </w:rPr>
        <w:t>بحسن القيام عليه والاخذ له منه »</w:t>
      </w:r>
      <w:r w:rsidR="007D3F41">
        <w:rPr>
          <w:rtl/>
        </w:rPr>
        <w:t>.</w:t>
      </w:r>
    </w:p>
    <w:p w:rsidR="007D3F41" w:rsidRPr="00736C02" w:rsidRDefault="00672D41" w:rsidP="00176277">
      <w:pPr>
        <w:pStyle w:val="libNormal"/>
        <w:rPr>
          <w:rtl/>
        </w:rPr>
      </w:pPr>
      <w:r w:rsidRPr="00672D41">
        <w:rPr>
          <w:rStyle w:val="libNumChar"/>
          <w:rtl/>
        </w:rPr>
        <w:t>[17885]</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أروي عن العالم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رحم الله</w:t>
      </w:r>
      <w:r w:rsidR="007D3F41">
        <w:rPr>
          <w:rtl/>
        </w:rPr>
        <w:t xml:space="preserve"> </w:t>
      </w:r>
      <w:r w:rsidR="007D3F41" w:rsidRPr="00736C02">
        <w:rPr>
          <w:rtl/>
        </w:rPr>
        <w:t>والدا أعان ولده على البر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187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1 ص 254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تحف</w:t>
      </w:r>
      <w:r>
        <w:rPr>
          <w:rFonts w:hint="cs"/>
          <w:rtl/>
        </w:rPr>
        <w:t xml:space="preserve"> </w:t>
      </w:r>
      <w:r w:rsidRPr="00736C02">
        <w:rPr>
          <w:rtl/>
        </w:rPr>
        <w:t>العقول ص 189</w:t>
      </w:r>
      <w:r>
        <w:rPr>
          <w:rtl/>
        </w:rPr>
        <w:t>.</w:t>
      </w:r>
    </w:p>
    <w:p w:rsidR="007D3F41" w:rsidRPr="00BC3717" w:rsidRDefault="007D3F41" w:rsidP="007D3F41">
      <w:pPr>
        <w:pStyle w:val="libFootnote"/>
        <w:rPr>
          <w:rtl/>
        </w:rPr>
      </w:pPr>
      <w:r w:rsidRPr="00BC3717">
        <w:rPr>
          <w:rtl/>
        </w:rPr>
        <w:t>(1) 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w:t>
      </w:r>
      <w:r>
        <w:rPr>
          <w:rFonts w:hint="cs"/>
          <w:rtl/>
        </w:rPr>
        <w:t xml:space="preserve"> </w:t>
      </w:r>
      <w:r w:rsidRPr="00736C02">
        <w:rPr>
          <w:rtl/>
        </w:rPr>
        <w:t>45</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[17886]</w:t>
      </w:r>
      <w:r w:rsidR="007D3F41" w:rsidRPr="00736C02">
        <w:rPr>
          <w:rtl/>
        </w:rPr>
        <w:t xml:space="preserve"> 6</w:t>
      </w:r>
      <w:r w:rsidR="007D3F41">
        <w:rPr>
          <w:rtl/>
        </w:rPr>
        <w:t xml:space="preserve"> - </w:t>
      </w:r>
      <w:r w:rsidR="007D3F41" w:rsidRPr="00736C02">
        <w:rPr>
          <w:rtl/>
        </w:rPr>
        <w:t>البحار</w:t>
      </w:r>
      <w:r w:rsidR="007D3F41">
        <w:rPr>
          <w:rtl/>
        </w:rPr>
        <w:t>،</w:t>
      </w:r>
      <w:r w:rsidR="007D3F41" w:rsidRPr="00736C02">
        <w:rPr>
          <w:rtl/>
        </w:rPr>
        <w:t xml:space="preserve"> نقلا من كتاب الإمامة والتبصرة لعلي بن بابويه</w:t>
      </w:r>
      <w:r w:rsidR="007D3F41">
        <w:rPr>
          <w:rtl/>
        </w:rPr>
        <w:t>:</w:t>
      </w:r>
      <w:r w:rsidR="007D3F41" w:rsidRPr="00736C02">
        <w:rPr>
          <w:rtl/>
        </w:rPr>
        <w:t xml:space="preserve"> عن</w:t>
      </w:r>
      <w:r w:rsidR="007D3F41">
        <w:rPr>
          <w:rtl/>
        </w:rPr>
        <w:t xml:space="preserve"> </w:t>
      </w:r>
      <w:r w:rsidR="007D3F41" w:rsidRPr="00736C02">
        <w:rPr>
          <w:rtl/>
        </w:rPr>
        <w:t>سهل بن أحمد</w:t>
      </w:r>
      <w:r w:rsidR="007D3F41">
        <w:rPr>
          <w:rtl/>
        </w:rPr>
        <w:t>،</w:t>
      </w:r>
      <w:r w:rsidR="007D3F41" w:rsidRPr="00736C02">
        <w:rPr>
          <w:rtl/>
        </w:rPr>
        <w:t xml:space="preserve"> عن محمد بن محمد الأشعث</w:t>
      </w:r>
      <w:r w:rsidR="007D3F41">
        <w:rPr>
          <w:rtl/>
        </w:rPr>
        <w:t>،</w:t>
      </w:r>
      <w:r w:rsidR="007D3F41" w:rsidRPr="00736C02">
        <w:rPr>
          <w:rtl/>
        </w:rPr>
        <w:t xml:space="preserve"> عن موسى بن إسماعيل بن</w:t>
      </w:r>
      <w:r w:rsidR="007D3F41">
        <w:rPr>
          <w:rtl/>
        </w:rPr>
        <w:t xml:space="preserve"> </w:t>
      </w:r>
      <w:r w:rsidR="007D3F41" w:rsidRPr="00736C02">
        <w:rPr>
          <w:rtl/>
        </w:rPr>
        <w:t>موسى بن جعفر</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إذا نظر الوالد إلى ولده فسره</w:t>
      </w:r>
      <w:r w:rsidR="007D3F41">
        <w:rPr>
          <w:rtl/>
        </w:rPr>
        <w:t>،</w:t>
      </w:r>
      <w:r w:rsidR="007D3F41" w:rsidRPr="00736C02">
        <w:rPr>
          <w:rtl/>
        </w:rPr>
        <w:t xml:space="preserve"> كان للوالد عتق نسمة</w:t>
      </w:r>
      <w:r w:rsidR="007D3F41">
        <w:rPr>
          <w:rtl/>
        </w:rPr>
        <w:t xml:space="preserve">، </w:t>
      </w:r>
      <w:r w:rsidR="007D3F41" w:rsidRPr="00736C02">
        <w:rPr>
          <w:rtl/>
        </w:rPr>
        <w:t>قيل</w:t>
      </w:r>
      <w:r w:rsidR="007D3F41">
        <w:rPr>
          <w:rtl/>
        </w:rPr>
        <w:t>:</w:t>
      </w:r>
      <w:r w:rsidR="007D3F41" w:rsidRPr="00736C02">
        <w:rPr>
          <w:rtl/>
        </w:rPr>
        <w:t xml:space="preserve"> يا رسول الله</w:t>
      </w:r>
      <w:r w:rsidR="007D3F41">
        <w:rPr>
          <w:rtl/>
        </w:rPr>
        <w:t>،</w:t>
      </w:r>
      <w:r w:rsidR="007D3F41" w:rsidRPr="00736C02">
        <w:rPr>
          <w:rtl/>
        </w:rPr>
        <w:t xml:space="preserve"> وان نظر ستين وثلاثمائة نظرة</w:t>
      </w:r>
      <w:r w:rsidR="007D3F41">
        <w:rPr>
          <w:rtl/>
        </w:rPr>
        <w:t>،</w:t>
      </w:r>
      <w:r w:rsidR="007D3F41" w:rsidRPr="00736C02">
        <w:rPr>
          <w:rtl/>
        </w:rPr>
        <w:t xml:space="preserve"> قال</w:t>
      </w:r>
      <w:r w:rsidR="007D3F41">
        <w:rPr>
          <w:rtl/>
        </w:rPr>
        <w:t>:</w:t>
      </w:r>
      <w:r w:rsidR="007D3F41" w:rsidRPr="00736C02">
        <w:rPr>
          <w:rtl/>
        </w:rPr>
        <w:t xml:space="preserve"> الله أكبر »</w:t>
      </w:r>
      <w:r w:rsidR="007D3F41">
        <w:rPr>
          <w:rtl/>
        </w:rPr>
        <w:t>.</w:t>
      </w:r>
    </w:p>
    <w:p w:rsidR="007D3F41" w:rsidRPr="00736C02" w:rsidRDefault="00672D41" w:rsidP="00176277">
      <w:pPr>
        <w:pStyle w:val="libNormal"/>
        <w:rPr>
          <w:rtl/>
        </w:rPr>
      </w:pPr>
      <w:r w:rsidRPr="00672D41">
        <w:rPr>
          <w:rStyle w:val="libNumChar"/>
          <w:rtl/>
        </w:rPr>
        <w:t>[17887]</w:t>
      </w:r>
      <w:r w:rsidR="007D3F41" w:rsidRPr="00736C02">
        <w:rPr>
          <w:rtl/>
        </w:rPr>
        <w:t xml:space="preserve"> 7</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 xml:space="preserve">: </w:t>
      </w:r>
      <w:r w:rsidR="007D3F41" w:rsidRPr="00736C02">
        <w:rPr>
          <w:rtl/>
        </w:rPr>
        <w:t>« رحم الله من أعان ولده على بره »</w:t>
      </w:r>
      <w:r w:rsidR="007D3F41">
        <w:rPr>
          <w:rtl/>
        </w:rPr>
        <w:t>.</w:t>
      </w:r>
    </w:p>
    <w:p w:rsidR="007D3F41" w:rsidRPr="00736C02" w:rsidRDefault="00672D41" w:rsidP="00176277">
      <w:pPr>
        <w:pStyle w:val="libNormal"/>
        <w:rPr>
          <w:rtl/>
        </w:rPr>
      </w:pPr>
      <w:r w:rsidRPr="00672D41">
        <w:rPr>
          <w:rStyle w:val="libNumChar"/>
          <w:rtl/>
        </w:rPr>
        <w:t>[17888]</w:t>
      </w:r>
      <w:r w:rsidR="007D3F41" w:rsidRPr="00736C02">
        <w:rPr>
          <w:rtl/>
        </w:rPr>
        <w:t xml:space="preserve"> 8</w:t>
      </w:r>
      <w:r w:rsidR="007D3F41">
        <w:rPr>
          <w:rtl/>
        </w:rPr>
        <w:t xml:space="preserve"> - </w:t>
      </w:r>
      <w:r w:rsidR="007D3F41" w:rsidRPr="00736C02">
        <w:rPr>
          <w:rtl/>
        </w:rPr>
        <w:t>أبو القاسم الكوفي في كتاب الأخلاق</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حق الولد على والده أن يحسن اسمه إذا</w:t>
      </w:r>
      <w:r w:rsidR="007D3F41">
        <w:rPr>
          <w:rtl/>
        </w:rPr>
        <w:t xml:space="preserve"> </w:t>
      </w:r>
      <w:r w:rsidR="007D3F41" w:rsidRPr="00736C02">
        <w:rPr>
          <w:rtl/>
        </w:rPr>
        <w:t>ولد</w:t>
      </w:r>
      <w:r w:rsidR="007D3F41">
        <w:rPr>
          <w:rtl/>
        </w:rPr>
        <w:t>،</w:t>
      </w:r>
      <w:r w:rsidR="007D3F41" w:rsidRPr="00736C02">
        <w:rPr>
          <w:rtl/>
        </w:rPr>
        <w:t xml:space="preserve"> وأن يعلمه الكتابة إذا كبر</w:t>
      </w:r>
      <w:r w:rsidR="007D3F41">
        <w:rPr>
          <w:rtl/>
        </w:rPr>
        <w:t>،</w:t>
      </w:r>
      <w:r w:rsidR="007D3F41" w:rsidRPr="00736C02">
        <w:rPr>
          <w:rtl/>
        </w:rPr>
        <w:t xml:space="preserve"> وأن يعف فرجه إذا أدرك »</w:t>
      </w:r>
      <w:r w:rsidR="007D3F41">
        <w:rPr>
          <w:rtl/>
        </w:rPr>
        <w:t>.</w:t>
      </w:r>
    </w:p>
    <w:p w:rsidR="007D3F41" w:rsidRPr="00736C02" w:rsidRDefault="00672D41" w:rsidP="00176277">
      <w:pPr>
        <w:pStyle w:val="libNormal"/>
        <w:rPr>
          <w:rtl/>
        </w:rPr>
      </w:pPr>
      <w:r w:rsidRPr="00672D41">
        <w:rPr>
          <w:rStyle w:val="libNumChar"/>
          <w:rtl/>
        </w:rPr>
        <w:t>[17889]</w:t>
      </w:r>
      <w:r w:rsidR="007D3F41" w:rsidRPr="00736C02">
        <w:rPr>
          <w:rtl/>
        </w:rPr>
        <w:t xml:space="preserve"> 9</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رحم الله عبدا أعان ولده على</w:t>
      </w:r>
      <w:r w:rsidR="007D3F41">
        <w:rPr>
          <w:rtl/>
        </w:rPr>
        <w:t xml:space="preserve"> </w:t>
      </w:r>
      <w:r w:rsidR="007D3F41" w:rsidRPr="00736C02">
        <w:rPr>
          <w:rtl/>
        </w:rPr>
        <w:t>بره بالاحسان إليه</w:t>
      </w:r>
      <w:r w:rsidR="007D3F41">
        <w:rPr>
          <w:rtl/>
        </w:rPr>
        <w:t>،</w:t>
      </w:r>
      <w:r w:rsidR="007D3F41" w:rsidRPr="00736C02">
        <w:rPr>
          <w:rtl/>
        </w:rPr>
        <w:t xml:space="preserve"> والتالف له</w:t>
      </w:r>
      <w:r w:rsidR="007D3F41">
        <w:rPr>
          <w:rtl/>
        </w:rPr>
        <w:t>،</w:t>
      </w:r>
      <w:r w:rsidR="007D3F41" w:rsidRPr="00736C02">
        <w:rPr>
          <w:rtl/>
        </w:rPr>
        <w:t xml:space="preserve"> وتعليمه وتأديبه »</w:t>
      </w:r>
      <w:r w:rsidR="007D3F41">
        <w:rPr>
          <w:rtl/>
        </w:rPr>
        <w:t>.</w:t>
      </w:r>
    </w:p>
    <w:p w:rsidR="007D3F41" w:rsidRPr="00736C02" w:rsidRDefault="00672D41" w:rsidP="00176277">
      <w:pPr>
        <w:pStyle w:val="libNormal"/>
        <w:rPr>
          <w:rtl/>
        </w:rPr>
      </w:pPr>
      <w:r w:rsidRPr="00672D41">
        <w:rPr>
          <w:rStyle w:val="libNumChar"/>
          <w:rtl/>
        </w:rPr>
        <w:t>[17890]</w:t>
      </w:r>
      <w:r w:rsidR="007D3F41" w:rsidRPr="00736C02">
        <w:rPr>
          <w:rtl/>
        </w:rPr>
        <w:t xml:space="preserve"> 10</w:t>
      </w:r>
      <w:r w:rsidR="007D3F41">
        <w:rPr>
          <w:rtl/>
        </w:rPr>
        <w:t xml:space="preserve"> - </w:t>
      </w:r>
      <w:r w:rsidR="007D3F41" w:rsidRPr="00736C02">
        <w:rPr>
          <w:rtl/>
        </w:rPr>
        <w:t>وقال كعب الأحبار</w:t>
      </w:r>
      <w:r w:rsidR="007D3F41">
        <w:rPr>
          <w:rtl/>
        </w:rPr>
        <w:t>:</w:t>
      </w:r>
      <w:r w:rsidR="007D3F41" w:rsidRPr="00736C02">
        <w:rPr>
          <w:rtl/>
        </w:rPr>
        <w:t xml:space="preserve"> وجدنا فيما أوحى الله تعالى إلى موسى بن</w:t>
      </w:r>
      <w:r w:rsidR="007D3F41">
        <w:rPr>
          <w:rtl/>
        </w:rPr>
        <w:t xml:space="preserve"> </w:t>
      </w:r>
      <w:r w:rsidR="007D3F41" w:rsidRPr="00736C02">
        <w:rPr>
          <w:rtl/>
        </w:rPr>
        <w:t xml:space="preserve">عمران </w:t>
      </w:r>
      <w:r w:rsidR="0060562E" w:rsidRPr="0060562E">
        <w:rPr>
          <w:rStyle w:val="libAlaemChar"/>
          <w:rtl/>
        </w:rPr>
        <w:t>عليه‌السلام</w:t>
      </w:r>
      <w:r w:rsidR="007D3F41">
        <w:rPr>
          <w:rtl/>
        </w:rPr>
        <w:t>:</w:t>
      </w:r>
      <w:r w:rsidR="007D3F41" w:rsidRPr="00736C02">
        <w:rPr>
          <w:rtl/>
        </w:rPr>
        <w:t xml:space="preserve"> « يا موسى</w:t>
      </w:r>
      <w:r w:rsidR="007D3F41">
        <w:rPr>
          <w:rtl/>
        </w:rPr>
        <w:t>،</w:t>
      </w:r>
      <w:r w:rsidR="007D3F41" w:rsidRPr="00736C02">
        <w:rPr>
          <w:rtl/>
        </w:rPr>
        <w:t xml:space="preserve"> من استغفر له والده أو أحدهما</w:t>
      </w:r>
      <w:r w:rsidR="007D3F41">
        <w:rPr>
          <w:rtl/>
        </w:rPr>
        <w:t xml:space="preserve">، </w:t>
      </w:r>
      <w:r w:rsidR="007D3F41" w:rsidRPr="00736C02">
        <w:rPr>
          <w:rtl/>
        </w:rPr>
        <w:t>غفرت له ذنوبه »</w:t>
      </w:r>
      <w:r w:rsidR="007D3F41">
        <w:rPr>
          <w:rtl/>
        </w:rPr>
        <w:t>.</w:t>
      </w:r>
    </w:p>
    <w:p w:rsidR="007D3F41" w:rsidRPr="00736C02" w:rsidRDefault="00672D41" w:rsidP="00176277">
      <w:pPr>
        <w:pStyle w:val="libNormal"/>
        <w:rPr>
          <w:rtl/>
        </w:rPr>
      </w:pPr>
      <w:r w:rsidRPr="00672D41">
        <w:rPr>
          <w:rStyle w:val="libNumChar"/>
          <w:rtl/>
        </w:rPr>
        <w:t>[17891]</w:t>
      </w:r>
      <w:r w:rsidR="007D3F41" w:rsidRPr="00736C02">
        <w:rPr>
          <w:rtl/>
        </w:rPr>
        <w:t xml:space="preserve"> 11</w:t>
      </w:r>
      <w:r w:rsidR="007D3F41">
        <w:rPr>
          <w:rtl/>
        </w:rPr>
        <w:t xml:space="preserve"> - </w:t>
      </w:r>
      <w:r w:rsidR="007D3F41" w:rsidRPr="00736C02">
        <w:rPr>
          <w:rtl/>
        </w:rPr>
        <w:t xml:space="preserve">وعن النبي </w:t>
      </w:r>
      <w:r w:rsidR="0060562E" w:rsidRPr="0060562E">
        <w:rPr>
          <w:rStyle w:val="libAlaemChar"/>
          <w:rtl/>
        </w:rPr>
        <w:t>صلى‌الله‌عليه‌وآله</w:t>
      </w:r>
      <w:r w:rsidR="007D3F41">
        <w:rPr>
          <w:rtl/>
        </w:rPr>
        <w:t>،</w:t>
      </w:r>
      <w:r w:rsidR="007D3F41" w:rsidRPr="00736C02">
        <w:rPr>
          <w:rtl/>
        </w:rPr>
        <w:t xml:space="preserve"> أنه قال في حديث</w:t>
      </w:r>
      <w:r w:rsidR="007D3F41">
        <w:rPr>
          <w:rtl/>
        </w:rPr>
        <w:t>:</w:t>
      </w:r>
      <w:r w:rsidR="007D3F41" w:rsidRPr="00736C02">
        <w:rPr>
          <w:rtl/>
        </w:rPr>
        <w:t xml:space="preserve"> « ان</w:t>
      </w:r>
      <w:r w:rsidR="007D3F41">
        <w:rPr>
          <w:rtl/>
        </w:rPr>
        <w:t xml:space="preserve"> </w:t>
      </w:r>
      <w:r w:rsidR="007D3F41" w:rsidRPr="00736C02">
        <w:rPr>
          <w:rtl/>
        </w:rPr>
        <w:t>الله يوصيكم بأبنائكم</w:t>
      </w:r>
      <w:r w:rsidR="007D3F41">
        <w:rPr>
          <w:rtl/>
        </w:rPr>
        <w:t>،</w:t>
      </w:r>
      <w:r w:rsidR="007D3F41" w:rsidRPr="00736C02">
        <w:rPr>
          <w:rtl/>
        </w:rPr>
        <w:t xml:space="preserve"> وذوي أرحامكم</w:t>
      </w:r>
      <w:r w:rsidR="007D3F41">
        <w:rPr>
          <w:rtl/>
        </w:rPr>
        <w:t>،</w:t>
      </w:r>
      <w:r w:rsidR="007D3F41" w:rsidRPr="00736C02">
        <w:rPr>
          <w:rtl/>
        </w:rPr>
        <w:t xml:space="preserve"> الأقرب فالأقرب »</w:t>
      </w:r>
      <w:r w:rsidR="007D3F41">
        <w:rPr>
          <w:rtl/>
        </w:rPr>
        <w:t>.</w:t>
      </w:r>
      <w:r w:rsidR="007D3F41" w:rsidRPr="00736C02">
        <w:rPr>
          <w:rtl/>
        </w:rPr>
        <w:t xml:space="preserve"> الخ</w:t>
      </w:r>
      <w:r w:rsidR="007D3F41">
        <w:rPr>
          <w:rtl/>
        </w:rPr>
        <w:t>.</w:t>
      </w:r>
    </w:p>
    <w:p w:rsidR="007D3F41" w:rsidRPr="00736C02" w:rsidRDefault="00672D41" w:rsidP="00176277">
      <w:pPr>
        <w:pStyle w:val="libNormal"/>
        <w:rPr>
          <w:rtl/>
        </w:rPr>
      </w:pPr>
      <w:r w:rsidRPr="00672D41">
        <w:rPr>
          <w:rStyle w:val="libNumChar"/>
          <w:rtl/>
        </w:rPr>
        <w:t>[17892]</w:t>
      </w:r>
      <w:r w:rsidR="007D3F41" w:rsidRPr="00736C02">
        <w:rPr>
          <w:rtl/>
        </w:rPr>
        <w:t xml:space="preserve"> 12</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علموا صبيانكم الصلاة</w:t>
      </w:r>
      <w:r w:rsidR="007D3F41">
        <w:rPr>
          <w:rtl/>
        </w:rPr>
        <w:t>،</w:t>
      </w:r>
      <w:r w:rsidR="007D3F41" w:rsidRPr="00736C02">
        <w:rPr>
          <w:rtl/>
        </w:rPr>
        <w:t xml:space="preserve"> وخذوهم بها إذا بلغوا الحلم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بحار الأنوار ج 74 ص 80 ح 82 بل عن روضة الواعظين ص 369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بحار الأنوار ج 74 ص 76 ح 100</w:t>
      </w:r>
      <w:r>
        <w:rPr>
          <w:rtl/>
          <w:lang w:bidi="ar-IQ"/>
        </w:rPr>
        <w:t>،</w:t>
      </w:r>
      <w:r w:rsidRPr="00736C02">
        <w:rPr>
          <w:rtl/>
        </w:rPr>
        <w:t xml:space="preserve"> بل عن جامع الأحاديث ص 11</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كتاب الأخلاق</w:t>
      </w:r>
      <w:r>
        <w:rPr>
          <w:rFonts w:hint="cs"/>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11</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غرر الحكم ج 2 ص 499 ح 20</w:t>
      </w:r>
      <w:r>
        <w:rPr>
          <w:rtl/>
        </w:rPr>
        <w:t>.</w:t>
      </w:r>
    </w:p>
    <w:p w:rsidR="00672D41" w:rsidRDefault="00672D41" w:rsidP="00672D41">
      <w:pPr>
        <w:pStyle w:val="libNormal"/>
        <w:rPr>
          <w:rtl/>
        </w:rPr>
      </w:pPr>
      <w:r>
        <w:rPr>
          <w:rtl/>
        </w:rPr>
        <w:br w:type="page"/>
      </w:r>
    </w:p>
    <w:p w:rsidR="007D3F41" w:rsidRPr="006331E0" w:rsidRDefault="007D3F41" w:rsidP="007D3F41">
      <w:pPr>
        <w:pStyle w:val="Heading2Center"/>
        <w:rPr>
          <w:rtl/>
        </w:rPr>
      </w:pPr>
      <w:bookmarkStart w:id="394" w:name="_Toc365374655"/>
      <w:bookmarkStart w:id="395" w:name="_Toc380483752"/>
      <w:r w:rsidRPr="006331E0">
        <w:rPr>
          <w:rtl/>
        </w:rPr>
        <w:lastRenderedPageBreak/>
        <w:t>64</w:t>
      </w:r>
      <w:r>
        <w:rPr>
          <w:rtl/>
          <w:lang w:bidi="ar-IQ"/>
        </w:rPr>
        <w:t xml:space="preserve"> - </w:t>
      </w:r>
      <w:r w:rsidRPr="00672D41">
        <w:rPr>
          <w:rStyle w:val="libAlaemHeading2Char"/>
          <w:rtl/>
        </w:rPr>
        <w:t>(</w:t>
      </w:r>
      <w:r w:rsidRPr="006331E0">
        <w:rPr>
          <w:rtl/>
        </w:rPr>
        <w:t xml:space="preserve"> باب استحباب بر الانسان ولده وحبه له</w:t>
      </w:r>
      <w:r>
        <w:rPr>
          <w:rtl/>
          <w:lang w:bidi="ar-IQ"/>
        </w:rPr>
        <w:t>،</w:t>
      </w:r>
      <w:r w:rsidRPr="006331E0">
        <w:rPr>
          <w:rtl/>
        </w:rPr>
        <w:t xml:space="preserve"> ورحمته إياه</w:t>
      </w:r>
      <w:r>
        <w:rPr>
          <w:rtl/>
          <w:lang w:bidi="ar-IQ"/>
        </w:rPr>
        <w:t>،</w:t>
      </w:r>
      <w:r>
        <w:rPr>
          <w:rFonts w:hint="cs"/>
          <w:rtl/>
        </w:rPr>
        <w:t xml:space="preserve"> </w:t>
      </w:r>
      <w:r w:rsidRPr="006331E0">
        <w:rPr>
          <w:rtl/>
        </w:rPr>
        <w:t xml:space="preserve">والوفاء بوعده </w:t>
      </w:r>
      <w:r w:rsidRPr="00672D41">
        <w:rPr>
          <w:rStyle w:val="libAlaemHeading2Char"/>
          <w:rtl/>
        </w:rPr>
        <w:t>)</w:t>
      </w:r>
      <w:bookmarkEnd w:id="394"/>
      <w:bookmarkEnd w:id="395"/>
    </w:p>
    <w:p w:rsidR="007D3F41" w:rsidRPr="00736C02" w:rsidRDefault="00672D41" w:rsidP="00176277">
      <w:pPr>
        <w:pStyle w:val="libNormal"/>
        <w:rPr>
          <w:rtl/>
        </w:rPr>
      </w:pPr>
      <w:r w:rsidRPr="00672D41">
        <w:rPr>
          <w:rStyle w:val="libNumChar"/>
          <w:rtl/>
        </w:rPr>
        <w:t>[17893]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إذا واعد أحدكم صبيه فلينجز »</w:t>
      </w:r>
      <w:r w:rsidR="007D3F41">
        <w:rPr>
          <w:rtl/>
        </w:rPr>
        <w:t>.</w:t>
      </w:r>
    </w:p>
    <w:p w:rsidR="007D3F41" w:rsidRPr="00736C02" w:rsidRDefault="00672D41" w:rsidP="00176277">
      <w:pPr>
        <w:pStyle w:val="libNormal"/>
        <w:rPr>
          <w:rtl/>
        </w:rPr>
      </w:pPr>
      <w:r w:rsidRPr="00672D41">
        <w:rPr>
          <w:rStyle w:val="libNumChar"/>
          <w:rtl/>
        </w:rPr>
        <w:t>[17894]</w:t>
      </w:r>
      <w:r w:rsidR="007D3F41" w:rsidRPr="00736C02">
        <w:rPr>
          <w:rtl/>
        </w:rPr>
        <w:t xml:space="preserve"> 2</w:t>
      </w:r>
      <w:r w:rsidR="007D3F41">
        <w:rPr>
          <w:rtl/>
        </w:rPr>
        <w:t xml:space="preserve"> - </w:t>
      </w:r>
      <w:r w:rsidR="007D3F41" w:rsidRPr="00736C02">
        <w:rPr>
          <w:rtl/>
        </w:rPr>
        <w:t>وبهذا الاسناد على ما في نسخة الشهيد</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نظر الوالد إلى ولده حبا له عبادة »</w:t>
      </w:r>
      <w:r w:rsidR="007D3F41">
        <w:rPr>
          <w:rtl/>
        </w:rPr>
        <w:t>.</w:t>
      </w:r>
    </w:p>
    <w:p w:rsidR="007D3F41" w:rsidRPr="00736C02" w:rsidRDefault="00672D41" w:rsidP="00176277">
      <w:pPr>
        <w:pStyle w:val="libNormal"/>
        <w:rPr>
          <w:rtl/>
        </w:rPr>
      </w:pPr>
      <w:r w:rsidRPr="00672D41">
        <w:rPr>
          <w:rStyle w:val="libNumChar"/>
          <w:rtl/>
        </w:rPr>
        <w:t>[17895]</w:t>
      </w:r>
      <w:r w:rsidR="007D3F41" w:rsidRPr="00736C02">
        <w:rPr>
          <w:rtl/>
        </w:rPr>
        <w:t xml:space="preserve"> 3</w:t>
      </w:r>
      <w:r w:rsidR="007D3F41">
        <w:rPr>
          <w:rtl/>
        </w:rPr>
        <w:t xml:space="preserve"> - </w:t>
      </w:r>
      <w:r w:rsidR="007D3F41" w:rsidRPr="00736C02">
        <w:rPr>
          <w:rtl/>
        </w:rPr>
        <w:t>جامع الأخبار</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أولادنا</w:t>
      </w:r>
      <w:r w:rsidR="007D3F41">
        <w:rPr>
          <w:rtl/>
        </w:rPr>
        <w:t xml:space="preserve"> </w:t>
      </w:r>
      <w:r w:rsidR="007D3F41" w:rsidRPr="00736C02">
        <w:rPr>
          <w:rtl/>
        </w:rPr>
        <w:t>أكبادنا</w:t>
      </w:r>
      <w:r w:rsidR="007D3F41">
        <w:rPr>
          <w:rtl/>
        </w:rPr>
        <w:t>،</w:t>
      </w:r>
      <w:r w:rsidR="007D3F41" w:rsidRPr="00736C02">
        <w:rPr>
          <w:rtl/>
        </w:rPr>
        <w:t xml:space="preserve"> صغراؤهم أمراؤنا</w:t>
      </w:r>
      <w:r w:rsidR="007D3F41">
        <w:rPr>
          <w:rtl/>
        </w:rPr>
        <w:t>،</w:t>
      </w:r>
      <w:r w:rsidR="007D3F41" w:rsidRPr="00736C02">
        <w:rPr>
          <w:rtl/>
        </w:rPr>
        <w:t xml:space="preserve"> وكبراؤهم أعداؤنا</w:t>
      </w:r>
      <w:r w:rsidR="007D3F41">
        <w:rPr>
          <w:rtl/>
        </w:rPr>
        <w:t>،</w:t>
      </w:r>
      <w:r w:rsidR="007D3F41" w:rsidRPr="00736C02">
        <w:rPr>
          <w:rtl/>
        </w:rPr>
        <w:t xml:space="preserve"> فان عاشوا فتنونا</w:t>
      </w:r>
      <w:r w:rsidR="007D3F41">
        <w:rPr>
          <w:rtl/>
        </w:rPr>
        <w:t>،</w:t>
      </w:r>
      <w:r w:rsidR="007D3F41" w:rsidRPr="00736C02">
        <w:rPr>
          <w:rtl/>
        </w:rPr>
        <w:t xml:space="preserve"> وان</w:t>
      </w:r>
      <w:r w:rsidR="007D3F41">
        <w:rPr>
          <w:rtl/>
        </w:rPr>
        <w:t xml:space="preserve"> </w:t>
      </w:r>
      <w:r w:rsidR="007D3F41" w:rsidRPr="00736C02">
        <w:rPr>
          <w:rtl/>
        </w:rPr>
        <w:t>ماتوا أحزنونا »</w:t>
      </w:r>
      <w:r w:rsidR="007D3F41">
        <w:rPr>
          <w:rtl/>
        </w:rPr>
        <w:t>.</w:t>
      </w:r>
    </w:p>
    <w:p w:rsidR="007D3F41" w:rsidRPr="00736C02" w:rsidRDefault="00672D41" w:rsidP="00176277">
      <w:pPr>
        <w:pStyle w:val="libNormal"/>
        <w:rPr>
          <w:rtl/>
        </w:rPr>
      </w:pPr>
      <w:r w:rsidRPr="00672D41">
        <w:rPr>
          <w:rStyle w:val="libNumChar"/>
          <w:rtl/>
        </w:rPr>
        <w:t>[17896]</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أروي عن العالم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لرجل</w:t>
      </w:r>
      <w:r w:rsidR="007D3F41">
        <w:rPr>
          <w:rtl/>
        </w:rPr>
        <w:t>:</w:t>
      </w:r>
      <w:r w:rsidR="007D3F41" w:rsidRPr="00736C02">
        <w:rPr>
          <w:rtl/>
        </w:rPr>
        <w:t xml:space="preserve"> ألك والدان</w:t>
      </w:r>
      <w:r w:rsidR="007D3F41">
        <w:rPr>
          <w:rtl/>
        </w:rPr>
        <w:t>؟ فقال: لا، فقال: أ</w:t>
      </w:r>
      <w:r w:rsidR="007D3F41" w:rsidRPr="00736C02">
        <w:rPr>
          <w:rtl/>
        </w:rPr>
        <w:t>لك</w:t>
      </w:r>
      <w:r w:rsidR="007D3F41">
        <w:rPr>
          <w:rtl/>
        </w:rPr>
        <w:t xml:space="preserve"> </w:t>
      </w:r>
      <w:r w:rsidR="007D3F41" w:rsidRPr="00736C02">
        <w:rPr>
          <w:rtl/>
        </w:rPr>
        <w:t>ولد</w:t>
      </w:r>
      <w:r w:rsidR="007D3F41">
        <w:rPr>
          <w:rtl/>
        </w:rPr>
        <w:t>؟</w:t>
      </w:r>
      <w:r w:rsidR="007D3F41" w:rsidRPr="00736C02">
        <w:rPr>
          <w:rtl/>
        </w:rPr>
        <w:t xml:space="preserve"> فقال</w:t>
      </w:r>
      <w:r w:rsidR="007D3F41">
        <w:rPr>
          <w:rtl/>
        </w:rPr>
        <w:t>:</w:t>
      </w:r>
      <w:r w:rsidR="007D3F41" w:rsidRPr="00736C02">
        <w:rPr>
          <w:rtl/>
        </w:rPr>
        <w:t xml:space="preserve"> نعم</w:t>
      </w:r>
      <w:r w:rsidR="007D3F41">
        <w:rPr>
          <w:rtl/>
        </w:rPr>
        <w:t>،</w:t>
      </w:r>
      <w:r w:rsidR="007D3F41" w:rsidRPr="00736C02">
        <w:rPr>
          <w:rtl/>
        </w:rPr>
        <w:t xml:space="preserve"> قال له</w:t>
      </w:r>
      <w:r w:rsidR="007D3F41">
        <w:rPr>
          <w:rtl/>
        </w:rPr>
        <w:t>:</w:t>
      </w:r>
      <w:r w:rsidR="007D3F41" w:rsidRPr="00736C02">
        <w:rPr>
          <w:rtl/>
        </w:rPr>
        <w:t xml:space="preserve"> بر ولدك يحسب لك بر والديك</w:t>
      </w:r>
      <w:r w:rsidR="007D3F41">
        <w:rPr>
          <w:rtl/>
        </w:rPr>
        <w:t>،</w:t>
      </w:r>
      <w:r w:rsidR="007D3F41" w:rsidRPr="00736C02">
        <w:rPr>
          <w:rtl/>
        </w:rPr>
        <w:t xml:space="preserve"> وروي أنه قال</w:t>
      </w:r>
      <w:r w:rsidR="007D3F41">
        <w:rPr>
          <w:rtl/>
        </w:rPr>
        <w:t xml:space="preserve">: </w:t>
      </w:r>
      <w:r w:rsidR="007D3F41" w:rsidRPr="00736C02">
        <w:rPr>
          <w:rtl/>
        </w:rPr>
        <w:t>بروا أولادكم وأحسنوا إليهم</w:t>
      </w:r>
      <w:r w:rsidR="007D3F41">
        <w:rPr>
          <w:rtl/>
        </w:rPr>
        <w:t>،</w:t>
      </w:r>
      <w:r w:rsidR="007D3F41" w:rsidRPr="00736C02">
        <w:rPr>
          <w:rtl/>
        </w:rPr>
        <w:t xml:space="preserve"> فإنهم يظنون انكم ترزقونهم</w:t>
      </w:r>
      <w:r w:rsidR="007D3F41">
        <w:rPr>
          <w:rtl/>
        </w:rPr>
        <w:t>،</w:t>
      </w:r>
      <w:r w:rsidR="007D3F41" w:rsidRPr="00736C02">
        <w:rPr>
          <w:rtl/>
        </w:rPr>
        <w:t xml:space="preserve"> وروي</w:t>
      </w:r>
      <w:r w:rsidR="007D3F41">
        <w:rPr>
          <w:rtl/>
        </w:rPr>
        <w:t xml:space="preserve"> </w:t>
      </w:r>
      <w:r w:rsidR="007D3F41" w:rsidRPr="00736C02">
        <w:rPr>
          <w:rtl/>
        </w:rPr>
        <w:t xml:space="preserve">أنه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إنما سموا الأبرار</w:t>
      </w:r>
      <w:r w:rsidR="007D3F41">
        <w:rPr>
          <w:rtl/>
        </w:rPr>
        <w:t>،</w:t>
      </w:r>
      <w:r w:rsidR="007D3F41" w:rsidRPr="00736C02">
        <w:rPr>
          <w:rtl/>
        </w:rPr>
        <w:t xml:space="preserve"> لأنهم بروا الاباء والأبناء »</w:t>
      </w:r>
      <w:r w:rsidR="007D3F41">
        <w:rPr>
          <w:rtl/>
        </w:rPr>
        <w:t>.</w:t>
      </w:r>
    </w:p>
    <w:p w:rsidR="007D3F41" w:rsidRPr="00736C02" w:rsidRDefault="00672D41" w:rsidP="00176277">
      <w:pPr>
        <w:pStyle w:val="libNormal"/>
        <w:rPr>
          <w:rtl/>
        </w:rPr>
      </w:pPr>
      <w:r w:rsidRPr="00672D41">
        <w:rPr>
          <w:rStyle w:val="libNumChar"/>
          <w:rtl/>
        </w:rPr>
        <w:t>[17897]</w:t>
      </w:r>
      <w:r w:rsidR="007D3F41" w:rsidRPr="00736C02">
        <w:rPr>
          <w:rtl/>
        </w:rPr>
        <w:t xml:space="preserve"> 5</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يحيى بن أبي كثير</w:t>
      </w:r>
      <w:r w:rsidR="007D3F41">
        <w:rPr>
          <w:rtl/>
        </w:rPr>
        <w:t>،</w:t>
      </w:r>
      <w:r w:rsidR="007D3F41" w:rsidRPr="00736C02">
        <w:rPr>
          <w:rtl/>
        </w:rPr>
        <w:t xml:space="preserve"> وسفيان بن</w:t>
      </w:r>
      <w:r w:rsidR="007D3F41">
        <w:rPr>
          <w:rtl/>
        </w:rPr>
        <w:t xml:space="preserve"> </w:t>
      </w:r>
      <w:r w:rsidR="007D3F41" w:rsidRPr="00736C02">
        <w:rPr>
          <w:rtl/>
        </w:rPr>
        <w:t>عيينة</w:t>
      </w:r>
      <w:r w:rsidR="007D3F41">
        <w:rPr>
          <w:rtl/>
        </w:rPr>
        <w:t>،</w:t>
      </w:r>
      <w:r w:rsidR="007D3F41" w:rsidRPr="00736C02">
        <w:rPr>
          <w:rtl/>
        </w:rPr>
        <w:t xml:space="preserve"> باسنادهما</w:t>
      </w:r>
      <w:r w:rsidR="007D3F41">
        <w:rPr>
          <w:rtl/>
        </w:rPr>
        <w:t>،</w:t>
      </w:r>
      <w:r w:rsidR="007D3F41" w:rsidRPr="00736C02">
        <w:rPr>
          <w:rtl/>
        </w:rPr>
        <w:t xml:space="preserve"> أنه سمع رسول الله </w:t>
      </w:r>
      <w:r w:rsidR="0060562E" w:rsidRPr="0060562E">
        <w:rPr>
          <w:rStyle w:val="libAlaemChar"/>
          <w:rtl/>
        </w:rPr>
        <w:t>صلى‌الله‌عليه‌وآله</w:t>
      </w:r>
      <w:r w:rsidR="007D3F41" w:rsidRPr="00736C02">
        <w:rPr>
          <w:rtl/>
        </w:rPr>
        <w:t xml:space="preserve"> بكاء الحسن</w:t>
      </w:r>
      <w:r w:rsidR="007D3F41">
        <w:rPr>
          <w:rtl/>
        </w:rPr>
        <w:t xml:space="preserve"> </w:t>
      </w:r>
      <w:r w:rsidR="007D3F41" w:rsidRPr="00736C02">
        <w:rPr>
          <w:rtl/>
        </w:rPr>
        <w:t xml:space="preserve">والحسين </w:t>
      </w:r>
      <w:r w:rsidR="0060562E" w:rsidRPr="0060562E">
        <w:rPr>
          <w:rStyle w:val="libAlaemChar"/>
          <w:rtl/>
        </w:rPr>
        <w:t>عليهما‌السلام</w:t>
      </w:r>
      <w:r w:rsidR="007D3F41">
        <w:rPr>
          <w:rtl/>
        </w:rPr>
        <w:t>،</w:t>
      </w:r>
      <w:r w:rsidR="007D3F41" w:rsidRPr="00736C02">
        <w:rPr>
          <w:rtl/>
        </w:rPr>
        <w:t xml:space="preserve"> وهو على المنبر</w:t>
      </w:r>
      <w:r w:rsidR="007D3F41">
        <w:rPr>
          <w:rtl/>
        </w:rPr>
        <w:t>،</w:t>
      </w:r>
      <w:r w:rsidR="007D3F41" w:rsidRPr="00736C02">
        <w:rPr>
          <w:rtl/>
        </w:rPr>
        <w:t xml:space="preserve"> فقام فزعا ثم قال</w:t>
      </w:r>
      <w:r w:rsidR="007D3F41">
        <w:rPr>
          <w:rtl/>
        </w:rPr>
        <w:t>:</w:t>
      </w:r>
      <w:r w:rsidR="007D3F41" w:rsidRPr="00736C02">
        <w:rPr>
          <w:rtl/>
        </w:rPr>
        <w:t xml:space="preserve"> </w:t>
      </w:r>
      <w:r w:rsidR="007D3F41">
        <w:rPr>
          <w:rFonts w:hint="cs"/>
          <w:rtl/>
        </w:rPr>
        <w:t>«</w:t>
      </w:r>
      <w:r w:rsidR="007D3F41" w:rsidRPr="00736C02">
        <w:rPr>
          <w:rtl/>
        </w:rPr>
        <w:t xml:space="preserve"> أيها الناس</w:t>
      </w:r>
      <w:r w:rsidR="007D3F41">
        <w:rPr>
          <w:rtl/>
        </w:rPr>
        <w:t xml:space="preserve"> </w:t>
      </w:r>
      <w:r w:rsidR="007D3F41" w:rsidRPr="00736C02">
        <w:rPr>
          <w:rtl/>
        </w:rPr>
        <w:t>ما</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166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w:t>
      </w:r>
      <w:r>
        <w:rPr>
          <w:rtl/>
          <w:lang w:bidi="ar-IQ"/>
        </w:rPr>
        <w:t>:</w:t>
      </w:r>
      <w:r w:rsidRPr="00736C02">
        <w:rPr>
          <w:rtl/>
        </w:rPr>
        <w:t xml:space="preserve"> النسخة</w:t>
      </w:r>
      <w:r>
        <w:rPr>
          <w:rFonts w:hint="cs"/>
          <w:rtl/>
        </w:rPr>
        <w:t xml:space="preserve"> </w:t>
      </w:r>
      <w:r w:rsidRPr="00736C02">
        <w:rPr>
          <w:rtl/>
        </w:rPr>
        <w:t>المطبوعة خالية من هذا الحديث</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جامع الأخبار ص 123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45</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المناقب ج 3 ص 385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الولد إلا فتنة</w:t>
      </w:r>
      <w:r>
        <w:rPr>
          <w:rtl/>
        </w:rPr>
        <w:t>،</w:t>
      </w:r>
      <w:r w:rsidRPr="00736C02">
        <w:rPr>
          <w:rtl/>
        </w:rPr>
        <w:t xml:space="preserve"> لقد قمت إليهما وما معي عقلي </w:t>
      </w:r>
      <w:r>
        <w:rPr>
          <w:rFonts w:hint="cs"/>
          <w:rtl/>
        </w:rPr>
        <w:t>»</w:t>
      </w:r>
      <w:r w:rsidRPr="00736C02">
        <w:rPr>
          <w:rtl/>
        </w:rPr>
        <w:t xml:space="preserve"> وفي رواية</w:t>
      </w:r>
      <w:r>
        <w:rPr>
          <w:rtl/>
        </w:rPr>
        <w:t>:</w:t>
      </w:r>
      <w:r w:rsidRPr="00736C02">
        <w:rPr>
          <w:rtl/>
        </w:rPr>
        <w:t xml:space="preserve"> </w:t>
      </w:r>
      <w:r>
        <w:rPr>
          <w:rFonts w:hint="cs"/>
          <w:rtl/>
        </w:rPr>
        <w:t>«</w:t>
      </w:r>
      <w:r w:rsidRPr="00736C02">
        <w:rPr>
          <w:rtl/>
        </w:rPr>
        <w:t xml:space="preserve"> وما أعقل </w:t>
      </w:r>
      <w:r>
        <w:rPr>
          <w:rFonts w:hint="cs"/>
          <w:rtl/>
        </w:rPr>
        <w:t>»</w:t>
      </w:r>
      <w:r>
        <w:rPr>
          <w:rtl/>
        </w:rPr>
        <w:t>.</w:t>
      </w:r>
    </w:p>
    <w:p w:rsidR="007D3F41" w:rsidRPr="00FE169C" w:rsidRDefault="007D3F41" w:rsidP="007D3F41">
      <w:pPr>
        <w:pStyle w:val="Heading2Center"/>
        <w:rPr>
          <w:rtl/>
        </w:rPr>
      </w:pPr>
      <w:bookmarkStart w:id="396" w:name="_Toc365374656"/>
      <w:bookmarkStart w:id="397" w:name="_Toc380483753"/>
      <w:r w:rsidRPr="00FE169C">
        <w:rPr>
          <w:rtl/>
        </w:rPr>
        <w:t>65</w:t>
      </w:r>
      <w:r>
        <w:rPr>
          <w:rtl/>
          <w:lang w:bidi="ar-IQ"/>
        </w:rPr>
        <w:t xml:space="preserve"> - </w:t>
      </w:r>
      <w:r w:rsidRPr="00672D41">
        <w:rPr>
          <w:rStyle w:val="libAlaemHeading2Char"/>
          <w:rtl/>
        </w:rPr>
        <w:t>(</w:t>
      </w:r>
      <w:r w:rsidRPr="00FE169C">
        <w:rPr>
          <w:rtl/>
        </w:rPr>
        <w:t xml:space="preserve"> باب استحباب تقبيل الانسان ولده على وجه الرحمة </w:t>
      </w:r>
      <w:r w:rsidRPr="00672D41">
        <w:rPr>
          <w:rStyle w:val="libAlaemHeading2Char"/>
          <w:rtl/>
        </w:rPr>
        <w:t>)</w:t>
      </w:r>
      <w:bookmarkEnd w:id="396"/>
      <w:bookmarkEnd w:id="397"/>
    </w:p>
    <w:p w:rsidR="007D3F41" w:rsidRPr="00736C02" w:rsidRDefault="00672D41" w:rsidP="00176277">
      <w:pPr>
        <w:pStyle w:val="libNormal"/>
        <w:rPr>
          <w:rtl/>
        </w:rPr>
      </w:pPr>
      <w:r w:rsidRPr="00672D41">
        <w:rPr>
          <w:rStyle w:val="libNumChar"/>
          <w:rtl/>
        </w:rPr>
        <w:t>[17898]</w:t>
      </w:r>
      <w:r w:rsidR="007D3F41" w:rsidRPr="00736C02">
        <w:rPr>
          <w:rtl/>
        </w:rPr>
        <w:t xml:space="preserve"> 1</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مرسلا</w:t>
      </w:r>
      <w:r w:rsidR="007D3F41">
        <w:rPr>
          <w:rtl/>
        </w:rPr>
        <w:t>:</w:t>
      </w:r>
      <w:r w:rsidR="007D3F41" w:rsidRPr="00736C02">
        <w:rPr>
          <w:rtl/>
        </w:rPr>
        <w:t xml:space="preserve"> كان لعلي بن أبي طالب</w:t>
      </w:r>
      <w:r w:rsidR="007D3F41">
        <w:rPr>
          <w:rtl/>
        </w:rPr>
        <w:t xml:space="preserve"> </w:t>
      </w:r>
      <w:r w:rsidR="0060562E" w:rsidRPr="0060562E">
        <w:rPr>
          <w:rStyle w:val="libAlaemChar"/>
          <w:rtl/>
        </w:rPr>
        <w:t>عليه‌السلام</w:t>
      </w:r>
      <w:r w:rsidR="007D3F41" w:rsidRPr="00736C02">
        <w:rPr>
          <w:rtl/>
        </w:rPr>
        <w:t xml:space="preserve"> ابن وبنت</w:t>
      </w:r>
      <w:r w:rsidR="007D3F41">
        <w:rPr>
          <w:rtl/>
        </w:rPr>
        <w:t>،</w:t>
      </w:r>
      <w:r w:rsidR="007D3F41" w:rsidRPr="00736C02">
        <w:rPr>
          <w:rtl/>
        </w:rPr>
        <w:t xml:space="preserve"> فقبل </w:t>
      </w:r>
      <w:r w:rsidR="007D3F41">
        <w:rPr>
          <w:rtl/>
        </w:rPr>
        <w:t>الابن بين يدي البنت، فقالت: أتحبه يا أ</w:t>
      </w:r>
      <w:r w:rsidR="007D3F41" w:rsidRPr="00736C02">
        <w:rPr>
          <w:rtl/>
        </w:rPr>
        <w:t>به</w:t>
      </w:r>
      <w:r w:rsidR="007D3F41">
        <w:rPr>
          <w:rtl/>
        </w:rPr>
        <w:t>؟</w:t>
      </w:r>
      <w:r w:rsidR="007D3F41" w:rsidRPr="00736C02">
        <w:rPr>
          <w:rtl/>
        </w:rPr>
        <w:t xml:space="preserve"> قال</w:t>
      </w:r>
      <w:r w:rsidR="007D3F41">
        <w:rPr>
          <w:rtl/>
        </w:rPr>
        <w:t>:</w:t>
      </w:r>
      <w:r w:rsidR="007D3F41" w:rsidRPr="00736C02">
        <w:rPr>
          <w:rtl/>
        </w:rPr>
        <w:t xml:space="preserve"> « بلى » قالت</w:t>
      </w:r>
      <w:r w:rsidR="007D3F41">
        <w:rPr>
          <w:rtl/>
        </w:rPr>
        <w:t>:</w:t>
      </w:r>
      <w:r w:rsidR="007D3F41" w:rsidRPr="00736C02">
        <w:rPr>
          <w:rtl/>
        </w:rPr>
        <w:t xml:space="preserve"> ظننت أنك لا تحب أحدا من دون الله</w:t>
      </w:r>
      <w:r w:rsidR="007D3F41">
        <w:rPr>
          <w:rtl/>
        </w:rPr>
        <w:t>،</w:t>
      </w:r>
      <w:r w:rsidR="007D3F41" w:rsidRPr="00736C02">
        <w:rPr>
          <w:rtl/>
        </w:rPr>
        <w:t xml:space="preserve"> فبكى ثم</w:t>
      </w:r>
      <w:r w:rsidR="007D3F41">
        <w:rPr>
          <w:rtl/>
        </w:rPr>
        <w:t xml:space="preserve"> </w:t>
      </w:r>
      <w:r w:rsidR="007D3F41" w:rsidRPr="00736C02">
        <w:rPr>
          <w:rtl/>
        </w:rPr>
        <w:t>قال</w:t>
      </w:r>
      <w:r w:rsidR="007D3F41">
        <w:rPr>
          <w:rtl/>
        </w:rPr>
        <w:t>:</w:t>
      </w:r>
      <w:r w:rsidR="007D3F41" w:rsidRPr="00736C02">
        <w:rPr>
          <w:rtl/>
        </w:rPr>
        <w:t xml:space="preserve"> « الحب لله</w:t>
      </w:r>
      <w:r w:rsidR="007D3F41">
        <w:rPr>
          <w:rtl/>
        </w:rPr>
        <w:t>،</w:t>
      </w:r>
      <w:r w:rsidR="007D3F41" w:rsidRPr="00736C02">
        <w:rPr>
          <w:rtl/>
        </w:rPr>
        <w:t xml:space="preserve"> والشفقة للأولاد »</w:t>
      </w:r>
      <w:r w:rsidR="007D3F41">
        <w:rPr>
          <w:rtl/>
        </w:rPr>
        <w:t>.</w:t>
      </w:r>
    </w:p>
    <w:p w:rsidR="007D3F41" w:rsidRPr="00FE169C" w:rsidRDefault="007D3F41" w:rsidP="007D3F41">
      <w:pPr>
        <w:pStyle w:val="Heading2Center"/>
        <w:rPr>
          <w:rtl/>
        </w:rPr>
      </w:pPr>
      <w:bookmarkStart w:id="398" w:name="_Toc365374657"/>
      <w:bookmarkStart w:id="399" w:name="_Toc380483754"/>
      <w:r w:rsidRPr="00FE169C">
        <w:rPr>
          <w:rtl/>
        </w:rPr>
        <w:t>66</w:t>
      </w:r>
      <w:r>
        <w:rPr>
          <w:rtl/>
          <w:lang w:bidi="ar-IQ"/>
        </w:rPr>
        <w:t xml:space="preserve"> - </w:t>
      </w:r>
      <w:r w:rsidRPr="00672D41">
        <w:rPr>
          <w:rStyle w:val="libAlaemHeading2Char"/>
          <w:rtl/>
        </w:rPr>
        <w:t>(</w:t>
      </w:r>
      <w:r w:rsidRPr="00FE169C">
        <w:rPr>
          <w:rtl/>
        </w:rPr>
        <w:t xml:space="preserve"> باب استحباب التصابي </w:t>
      </w:r>
      <w:r w:rsidRPr="00DC4ED2">
        <w:rPr>
          <w:rStyle w:val="libFootnotenumChar"/>
          <w:rtl/>
        </w:rPr>
        <w:t>(*)</w:t>
      </w:r>
      <w:r w:rsidRPr="00FE169C">
        <w:rPr>
          <w:rtl/>
        </w:rPr>
        <w:t xml:space="preserve"> مع الولد وملاعبته </w:t>
      </w:r>
      <w:r w:rsidRPr="00672D41">
        <w:rPr>
          <w:rStyle w:val="libAlaemHeading2Char"/>
          <w:rtl/>
        </w:rPr>
        <w:t>)</w:t>
      </w:r>
      <w:bookmarkEnd w:id="398"/>
      <w:bookmarkEnd w:id="399"/>
    </w:p>
    <w:p w:rsidR="007D3F41" w:rsidRPr="00736C02" w:rsidRDefault="00672D41" w:rsidP="00176277">
      <w:pPr>
        <w:pStyle w:val="libNormal"/>
        <w:rPr>
          <w:rtl/>
        </w:rPr>
      </w:pPr>
      <w:r w:rsidRPr="00672D41">
        <w:rPr>
          <w:rStyle w:val="libNumChar"/>
          <w:rtl/>
        </w:rPr>
        <w:t>[17899]</w:t>
      </w:r>
      <w:r w:rsidR="007D3F41" w:rsidRPr="00736C02">
        <w:rPr>
          <w:rtl/>
        </w:rPr>
        <w:t xml:space="preserve"> 1</w:t>
      </w:r>
      <w:r w:rsidR="007D3F41">
        <w:rPr>
          <w:rtl/>
        </w:rPr>
        <w:t xml:space="preserve"> - </w:t>
      </w:r>
      <w:r w:rsidR="007D3F41" w:rsidRPr="00736C02">
        <w:rPr>
          <w:rtl/>
        </w:rPr>
        <w:t>جعفر بن محمد بن قولويه في كامل الزيارة</w:t>
      </w:r>
      <w:r w:rsidR="007D3F41">
        <w:rPr>
          <w:rtl/>
        </w:rPr>
        <w:t>:</w:t>
      </w:r>
      <w:r w:rsidR="007D3F41" w:rsidRPr="00736C02">
        <w:rPr>
          <w:rtl/>
        </w:rPr>
        <w:t xml:space="preserve"> عن محمد بن</w:t>
      </w:r>
      <w:r w:rsidR="007D3F41">
        <w:rPr>
          <w:rtl/>
        </w:rPr>
        <w:t xml:space="preserve"> </w:t>
      </w:r>
      <w:r w:rsidR="007D3F41" w:rsidRPr="00736C02">
        <w:rPr>
          <w:rtl/>
        </w:rPr>
        <w:t>عبد الله بن جعفر الحميري</w:t>
      </w:r>
      <w:r w:rsidR="007D3F41">
        <w:rPr>
          <w:rtl/>
        </w:rPr>
        <w:t>،</w:t>
      </w:r>
      <w:r w:rsidR="007D3F41" w:rsidRPr="00736C02">
        <w:rPr>
          <w:rtl/>
        </w:rPr>
        <w:t xml:space="preserve"> عن الحسن بن علي بن زكريا</w:t>
      </w:r>
      <w:r w:rsidR="007D3F41">
        <w:rPr>
          <w:rtl/>
        </w:rPr>
        <w:t>،</w:t>
      </w:r>
      <w:r w:rsidR="007D3F41" w:rsidRPr="00736C02">
        <w:rPr>
          <w:rtl/>
        </w:rPr>
        <w:t xml:space="preserve"> عن</w:t>
      </w:r>
      <w:r w:rsidR="007D3F41">
        <w:rPr>
          <w:rtl/>
        </w:rPr>
        <w:t xml:space="preserve"> </w:t>
      </w:r>
      <w:r w:rsidR="007D3F41" w:rsidRPr="00736C02">
        <w:rPr>
          <w:rtl/>
        </w:rPr>
        <w:t>عبد الأعلى بن حماد</w:t>
      </w:r>
      <w:r w:rsidR="007D3F41">
        <w:rPr>
          <w:rtl/>
        </w:rPr>
        <w:t>،</w:t>
      </w:r>
      <w:r w:rsidR="007D3F41" w:rsidRPr="00736C02">
        <w:rPr>
          <w:rtl/>
        </w:rPr>
        <w:t xml:space="preserve"> عن وهب</w:t>
      </w:r>
      <w:r w:rsidR="007D3F41">
        <w:rPr>
          <w:rtl/>
        </w:rPr>
        <w:t>،</w:t>
      </w:r>
      <w:r w:rsidR="007D3F41" w:rsidRPr="00736C02">
        <w:rPr>
          <w:rtl/>
        </w:rPr>
        <w:t xml:space="preserve"> عن عبد الله بن عثمان</w:t>
      </w:r>
      <w:r w:rsidR="007D3F41">
        <w:rPr>
          <w:rtl/>
        </w:rPr>
        <w:t>،</w:t>
      </w:r>
      <w:r w:rsidR="007D3F41" w:rsidRPr="00736C02">
        <w:rPr>
          <w:rtl/>
        </w:rPr>
        <w:t xml:space="preserve"> عن سعيد بن أبي</w:t>
      </w:r>
      <w:r w:rsidR="007D3F41">
        <w:rPr>
          <w:rtl/>
        </w:rPr>
        <w:t xml:space="preserve"> </w:t>
      </w:r>
      <w:r w:rsidR="007D3F41" w:rsidRPr="00736C02">
        <w:rPr>
          <w:rtl/>
        </w:rPr>
        <w:t>راشد</w:t>
      </w:r>
      <w:r w:rsidR="007D3F41">
        <w:rPr>
          <w:rtl/>
        </w:rPr>
        <w:t>،</w:t>
      </w:r>
      <w:r w:rsidR="007D3F41" w:rsidRPr="00736C02">
        <w:rPr>
          <w:rtl/>
        </w:rPr>
        <w:t xml:space="preserve"> عن يعلى العامري</w:t>
      </w:r>
      <w:r w:rsidR="007D3F41">
        <w:rPr>
          <w:rtl/>
        </w:rPr>
        <w:t>،</w:t>
      </w:r>
      <w:r w:rsidR="007D3F41" w:rsidRPr="00736C02">
        <w:rPr>
          <w:rtl/>
        </w:rPr>
        <w:t xml:space="preserve"> أنه خرج من عند رسول الله </w:t>
      </w:r>
      <w:r w:rsidR="0060562E" w:rsidRPr="0060562E">
        <w:rPr>
          <w:rStyle w:val="libAlaemChar"/>
          <w:rtl/>
        </w:rPr>
        <w:t>صلى‌الله‌عليه‌وآله</w:t>
      </w:r>
      <w:r w:rsidR="007D3F41">
        <w:rPr>
          <w:rtl/>
        </w:rPr>
        <w:t>،</w:t>
      </w:r>
      <w:r w:rsidR="007D3F41" w:rsidRPr="00736C02">
        <w:rPr>
          <w:rtl/>
        </w:rPr>
        <w:t xml:space="preserve"> إلى طعام دعي إليه</w:t>
      </w:r>
      <w:r w:rsidR="007D3F41">
        <w:rPr>
          <w:rtl/>
        </w:rPr>
        <w:t>،</w:t>
      </w:r>
      <w:r w:rsidR="007D3F41" w:rsidRPr="00736C02">
        <w:rPr>
          <w:rtl/>
        </w:rPr>
        <w:t xml:space="preserve"> فإذا هو بحسين </w:t>
      </w:r>
      <w:r w:rsidR="0060562E" w:rsidRPr="0060562E">
        <w:rPr>
          <w:rStyle w:val="libAlaemChar"/>
          <w:rtl/>
        </w:rPr>
        <w:t>عليه‌السلام</w:t>
      </w:r>
      <w:r w:rsidR="007D3F41" w:rsidRPr="00736C02">
        <w:rPr>
          <w:rtl/>
        </w:rPr>
        <w:t xml:space="preserve"> يلعب مع</w:t>
      </w:r>
      <w:r w:rsidR="007D3F41">
        <w:rPr>
          <w:rtl/>
        </w:rPr>
        <w:t xml:space="preserve"> </w:t>
      </w:r>
      <w:r w:rsidR="007D3F41" w:rsidRPr="00736C02">
        <w:rPr>
          <w:rtl/>
        </w:rPr>
        <w:t>الصبيان</w:t>
      </w:r>
      <w:r w:rsidR="007D3F41">
        <w:rPr>
          <w:rtl/>
        </w:rPr>
        <w:t>،</w:t>
      </w:r>
      <w:r w:rsidR="007D3F41" w:rsidRPr="00736C02">
        <w:rPr>
          <w:rtl/>
        </w:rPr>
        <w:t xml:space="preserve"> فاستقبل النبي </w:t>
      </w:r>
      <w:r w:rsidR="0060562E" w:rsidRPr="0060562E">
        <w:rPr>
          <w:rStyle w:val="libAlaemChar"/>
          <w:rtl/>
        </w:rPr>
        <w:t>صلى‌الله‌عليه‌وآله</w:t>
      </w:r>
      <w:r w:rsidR="007D3F41" w:rsidRPr="00736C02">
        <w:rPr>
          <w:rtl/>
        </w:rPr>
        <w:t xml:space="preserve"> أمام القوم ثم بسط</w:t>
      </w:r>
      <w:r w:rsidR="007D3F41">
        <w:rPr>
          <w:rtl/>
        </w:rPr>
        <w:t xml:space="preserve"> </w:t>
      </w:r>
      <w:r w:rsidR="007D3F41" w:rsidRPr="00736C02">
        <w:rPr>
          <w:rtl/>
        </w:rPr>
        <w:t>يديه</w:t>
      </w:r>
      <w:r w:rsidR="007D3F41">
        <w:rPr>
          <w:rtl/>
        </w:rPr>
        <w:t>،</w:t>
      </w:r>
      <w:r w:rsidR="007D3F41" w:rsidRPr="00736C02">
        <w:rPr>
          <w:rtl/>
        </w:rPr>
        <w:t xml:space="preserve"> فطفر الصبي هاهنا مرة وهاهنا مرة</w:t>
      </w:r>
      <w:r w:rsidR="007D3F41">
        <w:rPr>
          <w:rtl/>
        </w:rPr>
        <w:t>،</w:t>
      </w:r>
      <w:r w:rsidR="007D3F41" w:rsidRPr="00736C02">
        <w:rPr>
          <w:rtl/>
        </w:rPr>
        <w:t xml:space="preserve"> وجعل رسول الله </w:t>
      </w:r>
      <w:r w:rsidR="0060562E" w:rsidRPr="0060562E">
        <w:rPr>
          <w:rStyle w:val="libAlaemChar"/>
          <w:rtl/>
        </w:rPr>
        <w:t>صلى‌الله‌عليه‌وآله</w:t>
      </w:r>
      <w:r w:rsidR="007D3F41" w:rsidRPr="00736C02">
        <w:rPr>
          <w:rtl/>
        </w:rPr>
        <w:t xml:space="preserve"> يضاحكه حتى أخذه</w:t>
      </w:r>
      <w:r w:rsidR="007D3F41">
        <w:rPr>
          <w:rtl/>
        </w:rPr>
        <w:t>،</w:t>
      </w:r>
      <w:r w:rsidR="007D3F41" w:rsidRPr="00736C02">
        <w:rPr>
          <w:rtl/>
        </w:rPr>
        <w:t xml:space="preserve"> فجعل احدى يديه تحت ذقنه</w:t>
      </w:r>
      <w:r w:rsidR="007D3F41">
        <w:rPr>
          <w:rtl/>
        </w:rPr>
        <w:t>،</w:t>
      </w:r>
      <w:r w:rsidR="007D3F41" w:rsidRPr="00736C02">
        <w:rPr>
          <w:rtl/>
        </w:rPr>
        <w:t xml:space="preserve"> والأخرى</w:t>
      </w:r>
      <w:r w:rsidR="007D3F41">
        <w:rPr>
          <w:rtl/>
        </w:rPr>
        <w:t xml:space="preserve"> </w:t>
      </w:r>
      <w:r w:rsidR="007D3F41" w:rsidRPr="00736C02">
        <w:rPr>
          <w:rtl/>
        </w:rPr>
        <w:t>تحت قفاه</w:t>
      </w:r>
      <w:r w:rsidR="007D3F41">
        <w:rPr>
          <w:rtl/>
        </w:rPr>
        <w:t>،</w:t>
      </w:r>
      <w:r w:rsidR="007D3F41" w:rsidRPr="00736C02">
        <w:rPr>
          <w:rtl/>
        </w:rPr>
        <w:t xml:space="preserve"> ووضع فاه على فيه وقبله</w:t>
      </w:r>
      <w:r w:rsidR="007D3F41">
        <w:rPr>
          <w:rtl/>
        </w:rPr>
        <w:t xml:space="preserve"> ...</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[17900]</w:t>
      </w:r>
      <w:r w:rsidR="007D3F41" w:rsidRPr="00736C02">
        <w:rPr>
          <w:rtl/>
        </w:rPr>
        <w:t xml:space="preserve"> 2</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ابن حماد</w:t>
      </w:r>
      <w:r w:rsidR="007D3F41">
        <w:rPr>
          <w:rtl/>
        </w:rPr>
        <w:t>،</w:t>
      </w:r>
      <w:r w:rsidR="007D3F41" w:rsidRPr="00736C02">
        <w:rPr>
          <w:rtl/>
        </w:rPr>
        <w:t xml:space="preserve"> عن أبيه</w:t>
      </w:r>
      <w:r w:rsidR="007D3F41">
        <w:rPr>
          <w:rtl/>
        </w:rPr>
        <w:t>:</w:t>
      </w:r>
      <w:r w:rsidR="007D3F41" w:rsidRPr="00736C02">
        <w:rPr>
          <w:rtl/>
        </w:rPr>
        <w:t xml:space="preserve"> أن</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sidRPr="00736C02">
        <w:rPr>
          <w:rtl/>
        </w:rPr>
        <w:t xml:space="preserve"> برك للحسن والحسين </w:t>
      </w:r>
      <w:r w:rsidR="0060562E" w:rsidRPr="0060562E">
        <w:rPr>
          <w:rStyle w:val="libAlaemChar"/>
          <w:rtl/>
        </w:rPr>
        <w:t>عليهما‌السلام</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65</w:t>
      </w:r>
    </w:p>
    <w:p w:rsidR="007D3F41" w:rsidRPr="00736C02" w:rsidRDefault="007D3F41" w:rsidP="007D3F41">
      <w:pPr>
        <w:pStyle w:val="libFootnote0"/>
        <w:rPr>
          <w:rtl/>
        </w:rPr>
      </w:pPr>
      <w:r w:rsidRPr="00736C02">
        <w:rPr>
          <w:rtl/>
        </w:rPr>
        <w:t>1</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CenterBold"/>
        <w:rPr>
          <w:rtl/>
        </w:rPr>
      </w:pPr>
      <w:r w:rsidRPr="00736C02">
        <w:rPr>
          <w:rtl/>
        </w:rPr>
        <w:t>الباب 66</w:t>
      </w:r>
    </w:p>
    <w:p w:rsidR="007D3F41" w:rsidRPr="00212537" w:rsidRDefault="007D3F41" w:rsidP="007D3F41">
      <w:pPr>
        <w:pStyle w:val="libFootnote"/>
        <w:rPr>
          <w:rtl/>
        </w:rPr>
      </w:pPr>
      <w:r w:rsidRPr="00212537">
        <w:rPr>
          <w:rFonts w:hint="cs"/>
          <w:rtl/>
        </w:rPr>
        <w:t>(</w:t>
      </w:r>
      <w:r w:rsidRPr="00212537">
        <w:rPr>
          <w:rtl/>
        </w:rPr>
        <w:t>*</w:t>
      </w:r>
      <w:r w:rsidRPr="00212537">
        <w:rPr>
          <w:rFonts w:hint="cs"/>
          <w:rtl/>
        </w:rPr>
        <w:t>)</w:t>
      </w:r>
      <w:r w:rsidRPr="00212537">
        <w:rPr>
          <w:rtl/>
        </w:rPr>
        <w:t xml:space="preserve"> التصابي</w:t>
      </w:r>
      <w:r w:rsidRPr="00212537">
        <w:rPr>
          <w:rFonts w:hint="cs"/>
          <w:rtl/>
        </w:rPr>
        <w:t xml:space="preserve"> </w:t>
      </w:r>
      <w:r w:rsidRPr="00212537">
        <w:rPr>
          <w:rtl/>
        </w:rPr>
        <w:t>هنا</w:t>
      </w:r>
      <w:r>
        <w:rPr>
          <w:rtl/>
          <w:lang w:bidi="ar-IQ"/>
        </w:rPr>
        <w:t>:</w:t>
      </w:r>
      <w:r w:rsidRPr="00212537">
        <w:rPr>
          <w:rtl/>
        </w:rPr>
        <w:t xml:space="preserve"> أن يجعل الرجل نفسه مثل الصبي وينزلها مزلته ( مجمع البحرين</w:t>
      </w:r>
      <w:r w:rsidRPr="00212537">
        <w:rPr>
          <w:rFonts w:hint="cs"/>
          <w:rtl/>
        </w:rPr>
        <w:t xml:space="preserve"> </w:t>
      </w:r>
      <w:r w:rsidRPr="00212537">
        <w:rPr>
          <w:rtl/>
        </w:rPr>
        <w:t>ج 1 ص 260</w:t>
      </w:r>
      <w:r w:rsidRPr="00212537">
        <w:rPr>
          <w:rFonts w:hint="cs"/>
          <w:rtl/>
        </w:rPr>
        <w:t xml:space="preserve"> </w:t>
      </w:r>
      <w:r w:rsidRPr="00212537">
        <w:rPr>
          <w:rtl/>
        </w:rPr>
        <w:t>)</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كامل الزيارات ص 52 ح 12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المناقب ج 2 ص 387</w:t>
      </w:r>
      <w:r>
        <w:rPr>
          <w:rtl/>
          <w:lang w:bidi="ar-IQ"/>
        </w:rPr>
        <w:t>،</w:t>
      </w:r>
      <w:r w:rsidRPr="00736C02">
        <w:rPr>
          <w:rtl/>
        </w:rPr>
        <w:t xml:space="preserve"> وعنه في البحار</w:t>
      </w:r>
      <w:r>
        <w:rPr>
          <w:rFonts w:hint="cs"/>
          <w:rtl/>
        </w:rPr>
        <w:t xml:space="preserve"> </w:t>
      </w:r>
      <w:r w:rsidRPr="00736C02">
        <w:rPr>
          <w:rtl/>
        </w:rPr>
        <w:t>ج 43 ص 285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Pr>
          <w:rtl/>
        </w:rPr>
        <w:lastRenderedPageBreak/>
        <w:t>(</w:t>
      </w:r>
      <w:r w:rsidRPr="00736C02">
        <w:rPr>
          <w:rtl/>
        </w:rPr>
        <w:t xml:space="preserve"> فحملهما ) وخالف بين أيديهما وأرجلهما</w:t>
      </w:r>
      <w:r>
        <w:rPr>
          <w:rtl/>
        </w:rPr>
        <w:t>،</w:t>
      </w:r>
      <w:r w:rsidRPr="00736C02">
        <w:rPr>
          <w:rtl/>
        </w:rPr>
        <w:t xml:space="preserve"> وقال</w:t>
      </w:r>
      <w:r>
        <w:rPr>
          <w:rtl/>
        </w:rPr>
        <w:t>:</w:t>
      </w:r>
      <w:r w:rsidRPr="00736C02">
        <w:rPr>
          <w:rtl/>
        </w:rPr>
        <w:t xml:space="preserve"> « نعم الجمل</w:t>
      </w:r>
      <w:r>
        <w:rPr>
          <w:rtl/>
        </w:rPr>
        <w:t xml:space="preserve"> </w:t>
      </w:r>
      <w:r w:rsidRPr="00736C02">
        <w:rPr>
          <w:rtl/>
        </w:rPr>
        <w:t>جملكما »</w:t>
      </w:r>
      <w:r>
        <w:rPr>
          <w:rtl/>
        </w:rPr>
        <w:t>.</w:t>
      </w:r>
    </w:p>
    <w:p w:rsidR="007D3F41" w:rsidRDefault="007D3F41" w:rsidP="007D3F41">
      <w:pPr>
        <w:pStyle w:val="Heading2Center"/>
        <w:rPr>
          <w:rtl/>
        </w:rPr>
      </w:pPr>
      <w:bookmarkStart w:id="400" w:name="_Toc365374658"/>
      <w:bookmarkStart w:id="401" w:name="_Toc380483755"/>
      <w:r w:rsidRPr="00736C02">
        <w:rPr>
          <w:rtl/>
        </w:rPr>
        <w:t>67</w:t>
      </w:r>
      <w:r>
        <w:rPr>
          <w:rtl/>
        </w:rPr>
        <w:t xml:space="preserve"> - </w:t>
      </w:r>
      <w:r w:rsidRPr="00672D41">
        <w:rPr>
          <w:rStyle w:val="libAlaemHeading2Char"/>
          <w:rtl/>
        </w:rPr>
        <w:t>(</w:t>
      </w:r>
      <w:r w:rsidRPr="00736C02">
        <w:rPr>
          <w:rtl/>
        </w:rPr>
        <w:t xml:space="preserve"> باب جواز تفضيل بعض الأولاد</w:t>
      </w:r>
      <w:r>
        <w:rPr>
          <w:rtl/>
        </w:rPr>
        <w:t xml:space="preserve"> - </w:t>
      </w:r>
      <w:r w:rsidRPr="00736C02">
        <w:rPr>
          <w:rtl/>
        </w:rPr>
        <w:t>ذكورا وإناثا</w:t>
      </w:r>
      <w:r>
        <w:rPr>
          <w:rtl/>
        </w:rPr>
        <w:t xml:space="preserve"> - </w:t>
      </w:r>
      <w:r w:rsidRPr="00736C02">
        <w:rPr>
          <w:rtl/>
        </w:rPr>
        <w:t>على</w:t>
      </w:r>
      <w:r>
        <w:rPr>
          <w:rFonts w:hint="cs"/>
          <w:rtl/>
        </w:rPr>
        <w:t xml:space="preserve"> </w:t>
      </w:r>
      <w:r w:rsidRPr="00736C02">
        <w:rPr>
          <w:rtl/>
        </w:rPr>
        <w:t>بعض</w:t>
      </w:r>
      <w:r>
        <w:rPr>
          <w:rtl/>
        </w:rPr>
        <w:t>،</w:t>
      </w:r>
      <w:r w:rsidRPr="00736C02">
        <w:rPr>
          <w:rtl/>
        </w:rPr>
        <w:t xml:space="preserve"> على كراهية</w:t>
      </w:r>
      <w:r>
        <w:rPr>
          <w:rtl/>
        </w:rPr>
        <w:t>،</w:t>
      </w:r>
      <w:r w:rsidRPr="00736C02">
        <w:rPr>
          <w:rtl/>
        </w:rPr>
        <w:t xml:space="preserve"> مع عدم المزية </w:t>
      </w:r>
      <w:r w:rsidRPr="00672D41">
        <w:rPr>
          <w:rStyle w:val="libAlaemHeading2Char"/>
          <w:rtl/>
        </w:rPr>
        <w:t>)</w:t>
      </w:r>
      <w:bookmarkEnd w:id="400"/>
      <w:bookmarkEnd w:id="401"/>
    </w:p>
    <w:p w:rsidR="007D3F41" w:rsidRPr="00736C02" w:rsidRDefault="00672D41" w:rsidP="00AB4815">
      <w:pPr>
        <w:pStyle w:val="libNormal"/>
        <w:rPr>
          <w:rtl/>
        </w:rPr>
      </w:pPr>
      <w:r w:rsidRPr="00672D41">
        <w:rPr>
          <w:rStyle w:val="libNumChar"/>
          <w:rtl/>
        </w:rPr>
        <w:t>[17901]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حدثنا محمد بن محمد</w:t>
      </w:r>
      <w:r w:rsidR="007D3F41">
        <w:rPr>
          <w:rtl/>
        </w:rPr>
        <w:t xml:space="preserve"> </w:t>
      </w:r>
      <w:r w:rsidR="007D3F41" w:rsidRPr="00736C02">
        <w:rPr>
          <w:rtl/>
        </w:rPr>
        <w:t>قال</w:t>
      </w:r>
      <w:r w:rsidR="007D3F41">
        <w:rPr>
          <w:rtl/>
        </w:rPr>
        <w:t>:</w:t>
      </w:r>
      <w:r w:rsidR="007D3F41" w:rsidRPr="00736C02">
        <w:rPr>
          <w:rtl/>
        </w:rPr>
        <w:t xml:space="preserve"> حدثنا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w:t>
      </w:r>
      <w:r w:rsidR="007D3F41">
        <w:rPr>
          <w:rtl/>
        </w:rPr>
        <w:t xml:space="preserve"> </w:t>
      </w:r>
      <w:r w:rsidR="007D3F41" w:rsidRPr="00736C02">
        <w:rPr>
          <w:rtl/>
        </w:rPr>
        <w:t xml:space="preserve">أبي طالب </w:t>
      </w:r>
      <w:r w:rsidR="0060562E" w:rsidRPr="0060562E">
        <w:rPr>
          <w:rStyle w:val="libAlaemChar"/>
          <w:rtl/>
        </w:rPr>
        <w:t>عليهم‌السلام</w:t>
      </w:r>
      <w:r w:rsidR="007D3F41">
        <w:rPr>
          <w:rtl/>
        </w:rPr>
        <w:t>:</w:t>
      </w:r>
      <w:r w:rsidR="007D3F41" w:rsidRPr="00736C02">
        <w:rPr>
          <w:rtl/>
        </w:rPr>
        <w:t xml:space="preserve"> « أن رسول الله </w:t>
      </w:r>
      <w:r w:rsidR="00AB4815" w:rsidRPr="0060562E">
        <w:rPr>
          <w:rStyle w:val="libAlaemChar"/>
          <w:rtl/>
        </w:rPr>
        <w:t>صلى‌الله‌عليه‌وآله</w:t>
      </w:r>
      <w:r w:rsidR="00AB4815">
        <w:rPr>
          <w:rtl/>
        </w:rPr>
        <w:t xml:space="preserve"> </w:t>
      </w:r>
      <w:r w:rsidR="007D3F41">
        <w:rPr>
          <w:rtl/>
        </w:rPr>
        <w:t>،</w:t>
      </w:r>
      <w:r w:rsidR="007D3F41" w:rsidRPr="00736C02">
        <w:rPr>
          <w:rtl/>
        </w:rPr>
        <w:t xml:space="preserve"> أبصر</w:t>
      </w:r>
      <w:r w:rsidR="007D3F41">
        <w:rPr>
          <w:rtl/>
        </w:rPr>
        <w:t xml:space="preserve"> </w:t>
      </w:r>
      <w:r w:rsidR="007D3F41" w:rsidRPr="00736C02">
        <w:rPr>
          <w:rtl/>
        </w:rPr>
        <w:t>رجلا له ولدان</w:t>
      </w:r>
      <w:r w:rsidR="007D3F41">
        <w:rPr>
          <w:rtl/>
        </w:rPr>
        <w:t>،</w:t>
      </w:r>
      <w:r w:rsidR="007D3F41" w:rsidRPr="00736C02">
        <w:rPr>
          <w:rtl/>
        </w:rPr>
        <w:t xml:space="preserve"> فقبل أحدهما وترك الاخر</w:t>
      </w:r>
      <w:r w:rsidR="007D3F41">
        <w:rPr>
          <w:rtl/>
        </w:rPr>
        <w:t>،</w:t>
      </w:r>
      <w:r w:rsidR="007D3F41" w:rsidRPr="00736C02">
        <w:rPr>
          <w:rtl/>
        </w:rPr>
        <w:t xml:space="preserve"> فقال له رسول الله </w:t>
      </w:r>
      <w:r w:rsidR="0060562E" w:rsidRPr="0060562E">
        <w:rPr>
          <w:rStyle w:val="libAlaemChar"/>
          <w:rtl/>
        </w:rPr>
        <w:t>صلى‌الله‌عليه‌وآله</w:t>
      </w:r>
      <w:r w:rsidR="007D3F41">
        <w:rPr>
          <w:rtl/>
        </w:rPr>
        <w:t>:</w:t>
      </w:r>
      <w:r w:rsidR="007D3F41" w:rsidRPr="00736C02">
        <w:rPr>
          <w:rtl/>
        </w:rPr>
        <w:t xml:space="preserve"> فهلا واسيت بينهما</w:t>
      </w:r>
      <w:r w:rsidR="007D3F41">
        <w:rPr>
          <w:rtl/>
        </w:rPr>
        <w:t>!</w:t>
      </w:r>
      <w:r w:rsidR="007D3F41" w:rsidRPr="00736C02">
        <w:rPr>
          <w:rtl/>
        </w:rPr>
        <w:t xml:space="preserve"> »</w:t>
      </w:r>
      <w:r w:rsidR="007D3F41">
        <w:rPr>
          <w:rtl/>
        </w:rPr>
        <w:t>.</w:t>
      </w:r>
    </w:p>
    <w:p w:rsidR="007D3F41" w:rsidRPr="00736C02" w:rsidRDefault="007D3F41" w:rsidP="00176277">
      <w:pPr>
        <w:pStyle w:val="libNormal"/>
        <w:rPr>
          <w:rtl/>
        </w:rPr>
      </w:pPr>
      <w:r w:rsidRPr="00736C02">
        <w:rPr>
          <w:rtl/>
        </w:rPr>
        <w:t>ورواه في البحار</w:t>
      </w:r>
      <w:r>
        <w:rPr>
          <w:rtl/>
        </w:rPr>
        <w:t>:</w:t>
      </w:r>
      <w:r w:rsidRPr="00736C02">
        <w:rPr>
          <w:rtl/>
        </w:rPr>
        <w:t xml:space="preserve"> عن كتاب الإمامة والتبصرة لعلي بن بابويه</w:t>
      </w:r>
      <w:r>
        <w:rPr>
          <w:rtl/>
        </w:rPr>
        <w:t>،</w:t>
      </w:r>
      <w:r w:rsidRPr="00736C02">
        <w:rPr>
          <w:rtl/>
        </w:rPr>
        <w:t xml:space="preserve"> عن سهل</w:t>
      </w:r>
      <w:r>
        <w:rPr>
          <w:rtl/>
        </w:rPr>
        <w:t xml:space="preserve"> </w:t>
      </w:r>
      <w:r w:rsidRPr="00736C02">
        <w:rPr>
          <w:rtl/>
        </w:rPr>
        <w:t>ابن أحمد</w:t>
      </w:r>
      <w:r>
        <w:rPr>
          <w:rtl/>
        </w:rPr>
        <w:t>،</w:t>
      </w:r>
      <w:r w:rsidRPr="00736C02">
        <w:rPr>
          <w:rtl/>
        </w:rPr>
        <w:t xml:space="preserve"> عن محمد بن محمد</w:t>
      </w:r>
      <w:r>
        <w:rPr>
          <w:rtl/>
        </w:rPr>
        <w:t>،</w:t>
      </w:r>
      <w:r w:rsidRPr="00736C02">
        <w:rPr>
          <w:rtl/>
        </w:rPr>
        <w:t xml:space="preserve"> 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[17902]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سئل عن الرجل يفضل بعض ولده على بعض</w:t>
      </w:r>
      <w:r w:rsidR="007D3F41">
        <w:rPr>
          <w:rtl/>
        </w:rPr>
        <w:t>،</w:t>
      </w:r>
      <w:r w:rsidR="007D3F41" w:rsidRPr="00736C02">
        <w:rPr>
          <w:rtl/>
        </w:rPr>
        <w:t xml:space="preserve"> في الهبة والعطية</w:t>
      </w:r>
      <w:r w:rsidR="007D3F41">
        <w:rPr>
          <w:rtl/>
        </w:rPr>
        <w:t>،</w:t>
      </w:r>
      <w:r w:rsidR="007D3F41" w:rsidRPr="00736C02">
        <w:rPr>
          <w:rtl/>
        </w:rPr>
        <w:t xml:space="preserve"> فقال</w:t>
      </w:r>
      <w:r w:rsidR="007D3F41">
        <w:rPr>
          <w:rtl/>
        </w:rPr>
        <w:t>:</w:t>
      </w:r>
      <w:r w:rsidR="007D3F41" w:rsidRPr="00736C02">
        <w:rPr>
          <w:rtl/>
        </w:rPr>
        <w:t xml:space="preserve"> « لا</w:t>
      </w:r>
      <w:r w:rsidR="007D3F41">
        <w:rPr>
          <w:rtl/>
        </w:rPr>
        <w:t xml:space="preserve"> </w:t>
      </w:r>
      <w:r w:rsidR="007D3F41" w:rsidRPr="00736C02">
        <w:rPr>
          <w:rtl/>
        </w:rPr>
        <w:t>بأس بذلك إذا كان صحيحا » الخبر</w:t>
      </w:r>
      <w:r w:rsidR="007D3F41">
        <w:rPr>
          <w:rtl/>
        </w:rPr>
        <w:t>.</w:t>
      </w:r>
    </w:p>
    <w:p w:rsidR="007D3F41" w:rsidRPr="00736C02" w:rsidRDefault="00672D41" w:rsidP="00176277">
      <w:pPr>
        <w:pStyle w:val="libNormal"/>
        <w:rPr>
          <w:rtl/>
        </w:rPr>
      </w:pPr>
      <w:r w:rsidRPr="00672D41">
        <w:rPr>
          <w:rStyle w:val="libNumChar"/>
          <w:rtl/>
        </w:rPr>
        <w:t>[17903]</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مسعدة بن صدقة قال</w:t>
      </w:r>
      <w:r w:rsidR="007D3F41">
        <w:rPr>
          <w:rtl/>
        </w:rPr>
        <w:t>:</w:t>
      </w:r>
      <w:r w:rsidR="007D3F41" w:rsidRPr="00736C02">
        <w:rPr>
          <w:rtl/>
        </w:rPr>
        <w:t xml:space="preserve"> قال</w:t>
      </w:r>
      <w:r w:rsidR="007D3F41">
        <w:rPr>
          <w:rtl/>
        </w:rPr>
        <w:t xml:space="preserve"> </w:t>
      </w:r>
      <w:r w:rsidR="007D3F41" w:rsidRPr="00736C02">
        <w:rPr>
          <w:rtl/>
        </w:rPr>
        <w:t xml:space="preserve">جعفر بن محمد </w:t>
      </w:r>
      <w:r w:rsidR="0060562E" w:rsidRPr="0060562E">
        <w:rPr>
          <w:rStyle w:val="libAlaemChar"/>
          <w:rtl/>
        </w:rPr>
        <w:t>عليهما‌السلام</w:t>
      </w:r>
      <w:r w:rsidR="007D3F41">
        <w:rPr>
          <w:rtl/>
        </w:rPr>
        <w:t>:</w:t>
      </w:r>
      <w:r w:rsidR="007D3F41" w:rsidRPr="00736C02">
        <w:rPr>
          <w:rtl/>
        </w:rPr>
        <w:t xml:space="preserve"> </w:t>
      </w:r>
      <w:r w:rsidR="007D3F41">
        <w:rPr>
          <w:rFonts w:hint="cs"/>
          <w:rtl/>
        </w:rPr>
        <w:t>«</w:t>
      </w:r>
      <w:r w:rsidR="007D3F41" w:rsidRPr="00736C02">
        <w:rPr>
          <w:rtl/>
        </w:rPr>
        <w:t xml:space="preserve"> قال والدي</w:t>
      </w:r>
      <w:r w:rsidR="007D3F41">
        <w:rPr>
          <w:rtl/>
        </w:rPr>
        <w:t>:</w:t>
      </w:r>
      <w:r w:rsidR="007D3F41" w:rsidRPr="00736C02">
        <w:rPr>
          <w:rtl/>
        </w:rPr>
        <w:t xml:space="preserve"> والله اني لأصانع بعض</w:t>
      </w:r>
      <w:r w:rsidR="007D3F41">
        <w:rPr>
          <w:rtl/>
        </w:rPr>
        <w:t xml:space="preserve"> </w:t>
      </w:r>
      <w:r w:rsidR="007D3F41" w:rsidRPr="00736C02">
        <w:rPr>
          <w:rtl/>
        </w:rPr>
        <w:t>ولدي</w:t>
      </w:r>
      <w:r w:rsidR="007D3F41">
        <w:rPr>
          <w:rtl/>
        </w:rPr>
        <w:t>،</w:t>
      </w:r>
      <w:r w:rsidR="007D3F41" w:rsidRPr="00736C02">
        <w:rPr>
          <w:rtl/>
        </w:rPr>
        <w:t xml:space="preserve"> وأجلسه على فخذي</w:t>
      </w:r>
      <w:r w:rsidR="007D3F41">
        <w:rPr>
          <w:rtl/>
        </w:rPr>
        <w:t>،</w:t>
      </w:r>
      <w:r w:rsidR="007D3F41" w:rsidRPr="00736C02">
        <w:rPr>
          <w:rtl/>
        </w:rPr>
        <w:t xml:space="preserve"> وأكثر له المحبة</w:t>
      </w:r>
      <w:r w:rsidR="007D3F41">
        <w:rPr>
          <w:rtl/>
        </w:rPr>
        <w:t>،</w:t>
      </w:r>
      <w:r w:rsidR="007D3F41" w:rsidRPr="00736C02">
        <w:rPr>
          <w:rtl/>
        </w:rPr>
        <w:t xml:space="preserve"> وأكثر له الشكر</w:t>
      </w:r>
      <w:r w:rsidR="007D3F41">
        <w:rPr>
          <w:rtl/>
        </w:rPr>
        <w:t>،</w:t>
      </w:r>
      <w:r w:rsidR="007D3F41" w:rsidRPr="00736C02">
        <w:rPr>
          <w:rtl/>
        </w:rPr>
        <w:t xml:space="preserve"> وان الحق</w:t>
      </w:r>
      <w:r w:rsidR="007D3F41">
        <w:rPr>
          <w:rtl/>
        </w:rPr>
        <w:t xml:space="preserve"> </w:t>
      </w:r>
      <w:r w:rsidR="007D3F41" w:rsidRPr="00736C02">
        <w:rPr>
          <w:rtl/>
        </w:rPr>
        <w:t>لغيره من ولدي</w:t>
      </w:r>
      <w:r w:rsidR="007D3F41">
        <w:rPr>
          <w:rtl/>
        </w:rPr>
        <w:t>،</w:t>
      </w:r>
      <w:r w:rsidR="007D3F41" w:rsidRPr="00736C02">
        <w:rPr>
          <w:rtl/>
        </w:rPr>
        <w:t xml:space="preserve"> ولكن محافظة عليه منه ومن غيره</w:t>
      </w:r>
      <w:r w:rsidR="007D3F41">
        <w:rPr>
          <w:rtl/>
        </w:rPr>
        <w:t>،</w:t>
      </w:r>
      <w:r w:rsidR="007D3F41" w:rsidRPr="00736C02">
        <w:rPr>
          <w:rtl/>
        </w:rPr>
        <w:t xml:space="preserve"> لئلا يصنعوا به ما فعل</w:t>
      </w:r>
    </w:p>
    <w:p w:rsidR="007D3F41" w:rsidRPr="00736C02" w:rsidRDefault="007D3F41" w:rsidP="007D3F41">
      <w:pPr>
        <w:pStyle w:val="libLine"/>
        <w:rPr>
          <w:rtl/>
        </w:rPr>
      </w:pPr>
      <w:r>
        <w:rPr>
          <w:rtl/>
        </w:rPr>
        <w:t>__________________</w:t>
      </w:r>
    </w:p>
    <w:p w:rsidR="007D3F41" w:rsidRPr="003075A3" w:rsidRDefault="007D3F41" w:rsidP="007D3F41">
      <w:pPr>
        <w:pStyle w:val="libFootnote"/>
        <w:rPr>
          <w:rtl/>
        </w:rPr>
      </w:pPr>
      <w:r w:rsidRPr="003075A3">
        <w:rPr>
          <w:rtl/>
        </w:rPr>
        <w:t>(1) أثبتناه من المصدر</w:t>
      </w:r>
      <w:r>
        <w:rPr>
          <w:rtl/>
        </w:rPr>
        <w:t>.</w:t>
      </w:r>
    </w:p>
    <w:p w:rsidR="007D3F41" w:rsidRPr="00736C02" w:rsidRDefault="007D3F41" w:rsidP="007D3F41">
      <w:pPr>
        <w:pStyle w:val="libFootnoteCenterBold"/>
        <w:rPr>
          <w:rtl/>
        </w:rPr>
      </w:pPr>
      <w:r w:rsidRPr="00736C02">
        <w:rPr>
          <w:rtl/>
        </w:rPr>
        <w:t>الباب 67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189</w:t>
      </w:r>
      <w:r>
        <w:rPr>
          <w:rtl/>
        </w:rPr>
        <w:t>.</w:t>
      </w:r>
    </w:p>
    <w:p w:rsidR="007D3F41" w:rsidRPr="003075A3" w:rsidRDefault="007D3F41" w:rsidP="007D3F41">
      <w:pPr>
        <w:pStyle w:val="libFootnote"/>
        <w:rPr>
          <w:rtl/>
        </w:rPr>
      </w:pPr>
      <w:r w:rsidRPr="003075A3">
        <w:rPr>
          <w:rtl/>
        </w:rPr>
        <w:t>(1) بحار الأنوار ج 74 ص 84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322 ح 1215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w:t>
      </w:r>
      <w:r>
        <w:rPr>
          <w:rFonts w:hint="cs"/>
          <w:rtl/>
        </w:rPr>
        <w:t xml:space="preserve"> </w:t>
      </w:r>
      <w:r w:rsidRPr="00736C02">
        <w:rPr>
          <w:rtl/>
        </w:rPr>
        <w:t>العياشي ج 2 ص 166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بيوسف وإخوته</w:t>
      </w:r>
      <w:r>
        <w:rPr>
          <w:rtl/>
        </w:rPr>
        <w:t>،</w:t>
      </w:r>
      <w:r w:rsidRPr="00736C02">
        <w:rPr>
          <w:rtl/>
        </w:rPr>
        <w:t xml:space="preserve"> وما أنزل الله سورة يوسف إلا أمثالا</w:t>
      </w:r>
      <w:r>
        <w:rPr>
          <w:rtl/>
        </w:rPr>
        <w:t>،</w:t>
      </w:r>
      <w:r w:rsidRPr="00736C02">
        <w:rPr>
          <w:rtl/>
        </w:rPr>
        <w:t xml:space="preserve"> لكيلا يحسد بعضنا</w:t>
      </w:r>
      <w:r>
        <w:rPr>
          <w:rtl/>
        </w:rPr>
        <w:t xml:space="preserve"> </w:t>
      </w:r>
      <w:r w:rsidRPr="00736C02">
        <w:rPr>
          <w:rtl/>
        </w:rPr>
        <w:t xml:space="preserve">بعضا كما حسد يوسف إخوته وبغوا عليه </w:t>
      </w:r>
      <w:r>
        <w:rPr>
          <w:rFonts w:hint="cs"/>
          <w:rtl/>
        </w:rPr>
        <w:t>»</w:t>
      </w:r>
      <w:r w:rsidRPr="00736C02">
        <w:rPr>
          <w:rtl/>
        </w:rPr>
        <w:t xml:space="preserve"> الخبر</w:t>
      </w:r>
      <w:r>
        <w:rPr>
          <w:rtl/>
        </w:rPr>
        <w:t>.</w:t>
      </w:r>
    </w:p>
    <w:p w:rsidR="007D3F41" w:rsidRPr="00686EBD" w:rsidRDefault="007D3F41" w:rsidP="007D3F41">
      <w:pPr>
        <w:pStyle w:val="Heading2Center"/>
        <w:rPr>
          <w:rtl/>
        </w:rPr>
      </w:pPr>
      <w:bookmarkStart w:id="402" w:name="_Toc365374659"/>
      <w:bookmarkStart w:id="403" w:name="_Toc380483756"/>
      <w:r w:rsidRPr="00686EBD">
        <w:rPr>
          <w:rtl/>
        </w:rPr>
        <w:t>68</w:t>
      </w:r>
      <w:r>
        <w:rPr>
          <w:rtl/>
          <w:lang w:bidi="ar-IQ"/>
        </w:rPr>
        <w:t xml:space="preserve"> - </w:t>
      </w:r>
      <w:r w:rsidRPr="00672D41">
        <w:rPr>
          <w:rStyle w:val="libAlaemHeading2Char"/>
          <w:rtl/>
        </w:rPr>
        <w:t>(</w:t>
      </w:r>
      <w:r w:rsidRPr="00686EBD">
        <w:rPr>
          <w:rtl/>
        </w:rPr>
        <w:t xml:space="preserve"> باب وجوب بر الوالدين </w:t>
      </w:r>
      <w:r w:rsidRPr="00672D41">
        <w:rPr>
          <w:rStyle w:val="libAlaemHeading2Char"/>
          <w:rtl/>
        </w:rPr>
        <w:t>)</w:t>
      </w:r>
      <w:bookmarkEnd w:id="402"/>
      <w:bookmarkEnd w:id="403"/>
    </w:p>
    <w:p w:rsidR="007D3F41" w:rsidRPr="00736C02" w:rsidRDefault="00672D41" w:rsidP="00AB4815">
      <w:pPr>
        <w:pStyle w:val="libNormal"/>
        <w:rPr>
          <w:rtl/>
        </w:rPr>
      </w:pPr>
      <w:r w:rsidRPr="00672D41">
        <w:rPr>
          <w:rStyle w:val="libNumChar"/>
          <w:rtl/>
        </w:rPr>
        <w:t>[17904]</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w:t>
      </w:r>
      <w:r w:rsidR="007D3F41" w:rsidRPr="00736C02">
        <w:rPr>
          <w:rtl/>
        </w:rPr>
        <w:t xml:space="preserve"> عن أحدهما</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ذكر الوالدين فقال</w:t>
      </w:r>
      <w:r w:rsidR="007D3F41">
        <w:rPr>
          <w:rtl/>
        </w:rPr>
        <w:t>:</w:t>
      </w:r>
      <w:r w:rsidR="007D3F41" w:rsidRPr="00736C02">
        <w:rPr>
          <w:rtl/>
        </w:rPr>
        <w:t xml:space="preserve"> « هما اللذان قال الله</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وَقَضَىٰ رَ‌بُّكَ أَلَّا تَعْبُدُوا إِلَّا إِيَّاهُ وَبِالْوَالِدَيْنِ إِحْسَانًا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F11D7C">
      <w:pPr>
        <w:pStyle w:val="libNormal"/>
        <w:rPr>
          <w:rtl/>
        </w:rPr>
      </w:pPr>
      <w:r w:rsidRPr="00672D41">
        <w:rPr>
          <w:rStyle w:val="libNumChar"/>
          <w:rtl/>
        </w:rPr>
        <w:t>[17905]</w:t>
      </w:r>
      <w:r w:rsidR="007D3F41" w:rsidRPr="00736C02">
        <w:rPr>
          <w:rtl/>
        </w:rPr>
        <w:t xml:space="preserve"> 2</w:t>
      </w:r>
      <w:r w:rsidR="007D3F41">
        <w:rPr>
          <w:rtl/>
        </w:rPr>
        <w:t xml:space="preserve"> - </w:t>
      </w:r>
      <w:r w:rsidR="007D3F41" w:rsidRPr="00736C02">
        <w:rPr>
          <w:rtl/>
        </w:rPr>
        <w:t>وعن أبي ولاد الحناط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 xml:space="preserve">، </w:t>
      </w:r>
      <w:r w:rsidR="007D3F41" w:rsidRPr="00736C02">
        <w:rPr>
          <w:rtl/>
        </w:rPr>
        <w:t>عن قول الله عز وجل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وَبِالْوَالِدَيْنِ إِحْسَانًا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الاحسان أن</w:t>
      </w:r>
      <w:r w:rsidR="007D3F41">
        <w:rPr>
          <w:rtl/>
        </w:rPr>
        <w:t xml:space="preserve"> </w:t>
      </w:r>
      <w:r w:rsidR="007D3F41" w:rsidRPr="00736C02">
        <w:rPr>
          <w:rtl/>
        </w:rPr>
        <w:t>تحسن صحبتهما</w:t>
      </w:r>
      <w:r w:rsidR="007D3F41">
        <w:rPr>
          <w:rtl/>
        </w:rPr>
        <w:t>،</w:t>
      </w:r>
      <w:r w:rsidR="007D3F41" w:rsidRPr="00736C02">
        <w:rPr>
          <w:rtl/>
        </w:rPr>
        <w:t xml:space="preserve"> ولا تكلفهما أن يسألاك شيئا هما يحتاجان إليه</w:t>
      </w:r>
      <w:r w:rsidR="007D3F41">
        <w:rPr>
          <w:rtl/>
        </w:rPr>
        <w:t>،</w:t>
      </w:r>
      <w:r w:rsidR="007D3F41" w:rsidRPr="00736C02">
        <w:rPr>
          <w:rtl/>
        </w:rPr>
        <w:t xml:space="preserve"> وان كانا</w:t>
      </w:r>
      <w:r w:rsidR="007D3F41">
        <w:rPr>
          <w:rtl/>
        </w:rPr>
        <w:t xml:space="preserve"> </w:t>
      </w:r>
      <w:r w:rsidR="007D3F41" w:rsidRPr="00736C02">
        <w:rPr>
          <w:rtl/>
        </w:rPr>
        <w:t>مستغنيين</w:t>
      </w:r>
      <w:r w:rsidR="007D3F41">
        <w:rPr>
          <w:rtl/>
        </w:rPr>
        <w:t>،</w:t>
      </w:r>
      <w:r w:rsidR="007D3F41" w:rsidRPr="00736C02">
        <w:rPr>
          <w:rtl/>
        </w:rPr>
        <w:t xml:space="preserve"> أليس الله يقول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لَن تَنَالُوا الْبِرَّ‌ حَتَّىٰ تُنفِقُوا مِمَّا تُحِبُّونَ</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ثم</w:t>
      </w:r>
      <w:r w:rsidR="007D3F41">
        <w:rPr>
          <w:rtl/>
        </w:rPr>
        <w:t xml:space="preserve"> </w:t>
      </w:r>
      <w:r w:rsidR="007D3F41" w:rsidRPr="00736C02">
        <w:rPr>
          <w:rtl/>
        </w:rPr>
        <w:t xml:space="preserve">قال أبو عبد الله </w:t>
      </w:r>
      <w:r w:rsidR="0060562E" w:rsidRPr="0060562E">
        <w:rPr>
          <w:rStyle w:val="libAlaemChar"/>
          <w:rtl/>
        </w:rPr>
        <w:t>عليه‌السلام</w:t>
      </w:r>
      <w:r w:rsidR="007D3F41">
        <w:rPr>
          <w:rtl/>
        </w:rPr>
        <w:t>:</w:t>
      </w:r>
      <w:r w:rsidR="007D3F41" w:rsidRPr="00736C02">
        <w:rPr>
          <w:rtl/>
        </w:rPr>
        <w:t xml:space="preserve"> وأما قوله</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إِمَّا يَبْلُغَنَّ عِندَكَ الْكِبَرَ‌ أَحَدُهُمَا أَوْ كِلَاهُمَا فَلَا تَقُل لَّهُمَا أُفٍّ</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قال</w:t>
      </w:r>
      <w:r w:rsidR="007D3F41">
        <w:rPr>
          <w:rtl/>
        </w:rPr>
        <w:t>:</w:t>
      </w:r>
      <w:r w:rsidR="007D3F41" w:rsidRPr="00736C02">
        <w:rPr>
          <w:rtl/>
        </w:rPr>
        <w:t xml:space="preserve"> إن أضجراك فلا تقل لهما أف</w:t>
      </w:r>
      <w:r w:rsidR="007D3F41">
        <w:rPr>
          <w:rtl/>
        </w:rPr>
        <w:t xml:space="preserve"> (</w:t>
      </w:r>
      <w:r w:rsidR="007D3F41" w:rsidRPr="00736C02">
        <w:rPr>
          <w:rtl/>
        </w:rPr>
        <w:t xml:space="preserve"> ولا تنهرهما ) </w:t>
      </w:r>
      <w:r w:rsidR="007D3F41" w:rsidRPr="007D3F41">
        <w:rPr>
          <w:rStyle w:val="libFootnotenumChar"/>
          <w:rtl/>
        </w:rPr>
        <w:t>(4)</w:t>
      </w:r>
      <w:r w:rsidR="007D3F41" w:rsidRPr="00736C02">
        <w:rPr>
          <w:rtl/>
        </w:rPr>
        <w:t xml:space="preserve"> ان ضرباك</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AB4815" w:rsidRPr="00AB4815">
        <w:rPr>
          <w:rStyle w:val="libAieChar"/>
          <w:rtl/>
        </w:rPr>
        <w:t>وَقُل لَّهُمَا قَوْلًا كَرِ‌يمًا</w:t>
      </w:r>
      <w:r w:rsidR="007D3F41" w:rsidRPr="007D3F41">
        <w:rPr>
          <w:rStyle w:val="libAlaemChar"/>
          <w:rtl/>
        </w:rPr>
        <w:t>)</w:t>
      </w:r>
      <w:r w:rsidR="007D3F41" w:rsidRPr="00736C02">
        <w:rPr>
          <w:rtl/>
        </w:rPr>
        <w:t xml:space="preserve"> </w:t>
      </w:r>
      <w:r w:rsidR="007D3F41" w:rsidRPr="007D3F41">
        <w:rPr>
          <w:rStyle w:val="libFootnotenumChar"/>
          <w:rtl/>
        </w:rPr>
        <w:t>(5)</w:t>
      </w:r>
      <w:r w:rsidR="007D3F41" w:rsidRPr="00736C02">
        <w:rPr>
          <w:rtl/>
        </w:rPr>
        <w:t xml:space="preserve"> قال</w:t>
      </w:r>
      <w:r w:rsidR="007D3F41">
        <w:rPr>
          <w:rtl/>
        </w:rPr>
        <w:t xml:space="preserve">: </w:t>
      </w:r>
      <w:r w:rsidR="007D3F41" w:rsidRPr="00736C02">
        <w:rPr>
          <w:rtl/>
        </w:rPr>
        <w:t>يقول لهما</w:t>
      </w:r>
      <w:r w:rsidR="007D3F41">
        <w:rPr>
          <w:rtl/>
        </w:rPr>
        <w:t>:</w:t>
      </w:r>
      <w:r w:rsidR="007D3F41" w:rsidRPr="00736C02">
        <w:rPr>
          <w:rtl/>
        </w:rPr>
        <w:t xml:space="preserve"> غفر الله لكما</w:t>
      </w:r>
      <w:r w:rsidR="007D3F41">
        <w:rPr>
          <w:rtl/>
        </w:rPr>
        <w:t>،</w:t>
      </w:r>
      <w:r w:rsidR="007D3F41" w:rsidRPr="00736C02">
        <w:rPr>
          <w:rtl/>
        </w:rPr>
        <w:t xml:space="preserve"> فذلك منك قول كريم</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وَاخْفِضْ لَهُمَا جَنَاحَ الذُّلِّ مِنَ الرَّ‌حْمَةِ</w:t>
      </w:r>
      <w:r w:rsidR="007D3F41" w:rsidRPr="007D3F41">
        <w:rPr>
          <w:rStyle w:val="libAlaemChar"/>
          <w:rtl/>
        </w:rPr>
        <w:t>)</w:t>
      </w:r>
      <w:r w:rsidR="007D3F41" w:rsidRPr="00736C02">
        <w:rPr>
          <w:rtl/>
        </w:rPr>
        <w:t xml:space="preserve"> </w:t>
      </w:r>
      <w:r w:rsidR="007D3F41" w:rsidRPr="007D3F41">
        <w:rPr>
          <w:rStyle w:val="libFootnotenumChar"/>
          <w:rtl/>
        </w:rPr>
        <w:t>(6)</w:t>
      </w:r>
      <w:r w:rsidR="007D3F41" w:rsidRPr="00736C02">
        <w:rPr>
          <w:rtl/>
        </w:rPr>
        <w:t xml:space="preserve"> قال</w:t>
      </w:r>
      <w:r w:rsidR="007D3F41">
        <w:rPr>
          <w:rtl/>
        </w:rPr>
        <w:t>:</w:t>
      </w:r>
      <w:r w:rsidR="007D3F41" w:rsidRPr="00736C02">
        <w:rPr>
          <w:rtl/>
        </w:rPr>
        <w:t xml:space="preserve"> لا تملأ عينيك من النظر إليهما إلا برحمة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68</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284 ح 36</w:t>
      </w:r>
      <w:r>
        <w:rPr>
          <w:rtl/>
        </w:rPr>
        <w:t>.</w:t>
      </w:r>
    </w:p>
    <w:p w:rsidR="007D3F41" w:rsidRPr="003075A3" w:rsidRDefault="007D3F41" w:rsidP="007D3F41">
      <w:pPr>
        <w:pStyle w:val="libFootnote"/>
        <w:rPr>
          <w:rtl/>
        </w:rPr>
      </w:pPr>
      <w:r w:rsidRPr="003075A3">
        <w:rPr>
          <w:rtl/>
        </w:rPr>
        <w:t>(1) الاسراء 17</w:t>
      </w:r>
      <w:r>
        <w:rPr>
          <w:rtl/>
          <w:lang w:bidi="ar-IQ"/>
        </w:rPr>
        <w:t>:</w:t>
      </w:r>
      <w:r w:rsidRPr="003075A3">
        <w:rPr>
          <w:rtl/>
        </w:rPr>
        <w:t xml:space="preserve"> 23</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285 ح 39</w:t>
      </w:r>
      <w:r>
        <w:rPr>
          <w:rtl/>
        </w:rPr>
        <w:t>.</w:t>
      </w:r>
    </w:p>
    <w:p w:rsidR="007D3F41" w:rsidRPr="003075A3" w:rsidRDefault="007D3F41" w:rsidP="007D3F41">
      <w:pPr>
        <w:pStyle w:val="libFootnote"/>
        <w:rPr>
          <w:rtl/>
        </w:rPr>
      </w:pPr>
      <w:r w:rsidRPr="003075A3">
        <w:rPr>
          <w:rtl/>
        </w:rPr>
        <w:t>(1) الاسراء 17</w:t>
      </w:r>
      <w:r>
        <w:rPr>
          <w:rtl/>
          <w:lang w:bidi="ar-IQ"/>
        </w:rPr>
        <w:t>:</w:t>
      </w:r>
      <w:r w:rsidRPr="003075A3">
        <w:rPr>
          <w:rtl/>
        </w:rPr>
        <w:t xml:space="preserve"> 23</w:t>
      </w:r>
      <w:r>
        <w:rPr>
          <w:rtl/>
        </w:rPr>
        <w:t>.</w:t>
      </w:r>
    </w:p>
    <w:p w:rsidR="007D3F41" w:rsidRPr="003075A3" w:rsidRDefault="007D3F41" w:rsidP="007D3F41">
      <w:pPr>
        <w:pStyle w:val="libFootnote"/>
        <w:rPr>
          <w:rtl/>
        </w:rPr>
      </w:pPr>
      <w:r w:rsidRPr="003075A3">
        <w:rPr>
          <w:rtl/>
        </w:rPr>
        <w:t>(2) آل عمران</w:t>
      </w:r>
      <w:r w:rsidRPr="003075A3">
        <w:rPr>
          <w:rFonts w:hint="cs"/>
          <w:rtl/>
        </w:rPr>
        <w:t xml:space="preserve"> </w:t>
      </w:r>
      <w:r w:rsidRPr="003075A3">
        <w:rPr>
          <w:rtl/>
        </w:rPr>
        <w:t>3</w:t>
      </w:r>
      <w:r>
        <w:rPr>
          <w:rtl/>
          <w:lang w:bidi="ar-IQ"/>
        </w:rPr>
        <w:t>:</w:t>
      </w:r>
      <w:r w:rsidRPr="003075A3">
        <w:rPr>
          <w:rtl/>
        </w:rPr>
        <w:t xml:space="preserve"> 92</w:t>
      </w:r>
      <w:r>
        <w:rPr>
          <w:rtl/>
        </w:rPr>
        <w:t>.</w:t>
      </w:r>
    </w:p>
    <w:p w:rsidR="007D3F41" w:rsidRPr="003075A3" w:rsidRDefault="007D3F41" w:rsidP="007D3F41">
      <w:pPr>
        <w:pStyle w:val="libFootnote"/>
        <w:rPr>
          <w:rtl/>
        </w:rPr>
      </w:pPr>
      <w:r w:rsidRPr="003075A3">
        <w:rPr>
          <w:rtl/>
        </w:rPr>
        <w:t>(3) الاسراء 17</w:t>
      </w:r>
      <w:r>
        <w:rPr>
          <w:rtl/>
          <w:lang w:bidi="ar-IQ"/>
        </w:rPr>
        <w:t>:</w:t>
      </w:r>
      <w:r w:rsidRPr="003075A3">
        <w:rPr>
          <w:rtl/>
        </w:rPr>
        <w:t xml:space="preserve"> 23</w:t>
      </w:r>
      <w:r>
        <w:rPr>
          <w:rtl/>
        </w:rPr>
        <w:t>.</w:t>
      </w:r>
    </w:p>
    <w:p w:rsidR="007D3F41" w:rsidRPr="003075A3" w:rsidRDefault="007D3F41" w:rsidP="007D3F41">
      <w:pPr>
        <w:pStyle w:val="libFootnote"/>
        <w:rPr>
          <w:rtl/>
        </w:rPr>
      </w:pPr>
      <w:r w:rsidRPr="003075A3">
        <w:rPr>
          <w:rtl/>
        </w:rPr>
        <w:t>(4) الاسراء 17</w:t>
      </w:r>
      <w:r>
        <w:rPr>
          <w:rtl/>
          <w:lang w:bidi="ar-IQ"/>
        </w:rPr>
        <w:t>:</w:t>
      </w:r>
      <w:r w:rsidRPr="003075A3">
        <w:rPr>
          <w:rtl/>
        </w:rPr>
        <w:t xml:space="preserve"> 23</w:t>
      </w:r>
      <w:r>
        <w:rPr>
          <w:rtl/>
        </w:rPr>
        <w:t>.</w:t>
      </w:r>
    </w:p>
    <w:p w:rsidR="007D3F41" w:rsidRPr="003075A3" w:rsidRDefault="007D3F41" w:rsidP="007D3F41">
      <w:pPr>
        <w:pStyle w:val="libFootnote"/>
        <w:rPr>
          <w:rtl/>
        </w:rPr>
      </w:pPr>
      <w:r w:rsidRPr="003075A3">
        <w:rPr>
          <w:rtl/>
        </w:rPr>
        <w:t>(5) الاسراء 17</w:t>
      </w:r>
      <w:r>
        <w:rPr>
          <w:rtl/>
          <w:lang w:bidi="ar-IQ"/>
        </w:rPr>
        <w:t>:</w:t>
      </w:r>
      <w:r w:rsidRPr="003075A3">
        <w:rPr>
          <w:rtl/>
        </w:rPr>
        <w:t xml:space="preserve"> 23</w:t>
      </w:r>
      <w:r>
        <w:rPr>
          <w:rtl/>
        </w:rPr>
        <w:t>.</w:t>
      </w:r>
    </w:p>
    <w:p w:rsidR="007D3F41" w:rsidRPr="003075A3" w:rsidRDefault="007D3F41" w:rsidP="007D3F41">
      <w:pPr>
        <w:pStyle w:val="libFootnote"/>
        <w:rPr>
          <w:rtl/>
        </w:rPr>
      </w:pPr>
      <w:r w:rsidRPr="003075A3">
        <w:rPr>
          <w:rtl/>
        </w:rPr>
        <w:t>(6) الاسراء 17</w:t>
      </w:r>
      <w:r>
        <w:rPr>
          <w:rtl/>
          <w:lang w:bidi="ar-IQ"/>
        </w:rPr>
        <w:t>:</w:t>
      </w:r>
      <w:r w:rsidRPr="003075A3">
        <w:rPr>
          <w:rtl/>
        </w:rPr>
        <w:t xml:space="preserve"> 24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ورقة</w:t>
      </w:r>
      <w:r>
        <w:rPr>
          <w:rtl/>
        </w:rPr>
        <w:t>،</w:t>
      </w:r>
      <w:r w:rsidRPr="00736C02">
        <w:rPr>
          <w:rtl/>
        </w:rPr>
        <w:t xml:space="preserve"> ولا ترفع صوتك فوق أصواتهما</w:t>
      </w:r>
      <w:r>
        <w:rPr>
          <w:rtl/>
        </w:rPr>
        <w:t>،</w:t>
      </w:r>
      <w:r w:rsidRPr="00736C02">
        <w:rPr>
          <w:rtl/>
        </w:rPr>
        <w:t xml:space="preserve"> ولا يديك فوق أيديهما</w:t>
      </w:r>
      <w:r>
        <w:rPr>
          <w:rtl/>
        </w:rPr>
        <w:t>،</w:t>
      </w:r>
      <w:r w:rsidRPr="00736C02">
        <w:rPr>
          <w:rtl/>
        </w:rPr>
        <w:t xml:space="preserve"> ولا تتقدم</w:t>
      </w:r>
      <w:r>
        <w:rPr>
          <w:rtl/>
        </w:rPr>
        <w:t xml:space="preserve"> </w:t>
      </w:r>
      <w:r w:rsidRPr="00736C02">
        <w:rPr>
          <w:rtl/>
        </w:rPr>
        <w:t xml:space="preserve">قدامهما </w:t>
      </w:r>
      <w:r>
        <w:rPr>
          <w:rFonts w:hint="cs"/>
          <w:rtl/>
        </w:rPr>
        <w:t>»</w:t>
      </w:r>
      <w:r>
        <w:rPr>
          <w:rtl/>
        </w:rPr>
        <w:t>.</w:t>
      </w:r>
    </w:p>
    <w:p w:rsidR="007D3F41" w:rsidRPr="00736C02" w:rsidRDefault="00672D41" w:rsidP="00176277">
      <w:pPr>
        <w:pStyle w:val="libNormal"/>
        <w:rPr>
          <w:rtl/>
        </w:rPr>
      </w:pPr>
      <w:r w:rsidRPr="00672D41">
        <w:rPr>
          <w:rStyle w:val="libNumChar"/>
          <w:rtl/>
        </w:rPr>
        <w:t>[17906]</w:t>
      </w:r>
      <w:r w:rsidR="007D3F41" w:rsidRPr="00736C02">
        <w:rPr>
          <w:rtl/>
        </w:rPr>
        <w:t xml:space="preserve"> 3</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فضالة</w:t>
      </w:r>
      <w:r w:rsidR="007D3F41">
        <w:rPr>
          <w:rtl/>
        </w:rPr>
        <w:t>،</w:t>
      </w:r>
      <w:r w:rsidR="007D3F41" w:rsidRPr="00736C02">
        <w:rPr>
          <w:rtl/>
        </w:rPr>
        <w:t xml:space="preserve"> عن سيف بن</w:t>
      </w:r>
      <w:r w:rsidR="007D3F41">
        <w:rPr>
          <w:rtl/>
        </w:rPr>
        <w:t xml:space="preserve"> </w:t>
      </w:r>
      <w:r w:rsidR="007D3F41" w:rsidRPr="00736C02">
        <w:rPr>
          <w:rtl/>
        </w:rPr>
        <w:t>عميرة</w:t>
      </w:r>
      <w:r w:rsidR="007D3F41">
        <w:rPr>
          <w:rtl/>
        </w:rPr>
        <w:t>،</w:t>
      </w:r>
      <w:r w:rsidR="007D3F41" w:rsidRPr="00736C02">
        <w:rPr>
          <w:rtl/>
        </w:rPr>
        <w:t xml:space="preserve"> </w:t>
      </w:r>
      <w:r w:rsidR="007D3F41">
        <w:rPr>
          <w:rtl/>
        </w:rPr>
        <w:t>(</w:t>
      </w:r>
      <w:r w:rsidR="007D3F41" w:rsidRPr="00736C02">
        <w:rPr>
          <w:rtl/>
        </w:rPr>
        <w:t xml:space="preserve"> عن أبي الصباح ) </w:t>
      </w:r>
      <w:r w:rsidR="007D3F41" w:rsidRPr="007D3F41">
        <w:rPr>
          <w:rStyle w:val="libFootnotenumChar"/>
          <w:rtl/>
        </w:rPr>
        <w:t>(1)</w:t>
      </w:r>
      <w:r w:rsidR="007D3F41" w:rsidRPr="00736C02">
        <w:rPr>
          <w:rtl/>
        </w:rPr>
        <w:t xml:space="preserve"> عن جابر</w:t>
      </w:r>
      <w:r w:rsidR="007D3F41">
        <w:rPr>
          <w:rtl/>
        </w:rPr>
        <w:t>،</w:t>
      </w:r>
      <w:r w:rsidR="007D3F41" w:rsidRPr="00736C02">
        <w:rPr>
          <w:rtl/>
        </w:rPr>
        <w:t xml:space="preserve"> عن الوصافي</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صدقة السر تطفئ غضب الرب</w:t>
      </w:r>
      <w:r w:rsidR="007D3F41">
        <w:rPr>
          <w:rtl/>
        </w:rPr>
        <w:t>،</w:t>
      </w:r>
      <w:r w:rsidR="007D3F41" w:rsidRPr="00736C02">
        <w:rPr>
          <w:rtl/>
        </w:rPr>
        <w:t xml:space="preserve"> وبر الوالدين</w:t>
      </w:r>
      <w:r w:rsidR="007D3F41">
        <w:rPr>
          <w:rtl/>
        </w:rPr>
        <w:t xml:space="preserve"> </w:t>
      </w:r>
      <w:r w:rsidR="007D3F41" w:rsidRPr="00736C02">
        <w:rPr>
          <w:rtl/>
        </w:rPr>
        <w:t>وصلة الرحم يزيدان في الاجل »</w:t>
      </w:r>
      <w:r w:rsidR="007D3F41">
        <w:rPr>
          <w:rtl/>
        </w:rPr>
        <w:t>.</w:t>
      </w:r>
    </w:p>
    <w:p w:rsidR="007D3F41" w:rsidRPr="00736C02" w:rsidRDefault="00672D41" w:rsidP="00176277">
      <w:pPr>
        <w:pStyle w:val="libNormal"/>
        <w:rPr>
          <w:rtl/>
        </w:rPr>
      </w:pPr>
      <w:r w:rsidRPr="00672D41">
        <w:rPr>
          <w:rStyle w:val="libNumChar"/>
          <w:rtl/>
        </w:rPr>
        <w:t>[17907]</w:t>
      </w:r>
      <w:r w:rsidR="007D3F41" w:rsidRPr="00736C02">
        <w:rPr>
          <w:rtl/>
        </w:rPr>
        <w:t xml:space="preserve"> 4</w:t>
      </w:r>
      <w:r w:rsidR="007D3F41">
        <w:rPr>
          <w:rtl/>
        </w:rPr>
        <w:t xml:space="preserve"> - </w:t>
      </w:r>
      <w:r w:rsidR="007D3F41" w:rsidRPr="00736C02">
        <w:rPr>
          <w:rtl/>
        </w:rPr>
        <w:t>الصدوق في الأمالي</w:t>
      </w:r>
      <w:r w:rsidR="007D3F41">
        <w:rPr>
          <w:rtl/>
        </w:rPr>
        <w:t>،</w:t>
      </w:r>
      <w:r w:rsidR="007D3F41" w:rsidRPr="00736C02">
        <w:rPr>
          <w:rtl/>
        </w:rPr>
        <w:t xml:space="preserve"> وفضائل الأشهر الثلاثة</w:t>
      </w:r>
      <w:r w:rsidR="007D3F41">
        <w:rPr>
          <w:rtl/>
        </w:rPr>
        <w:t>:</w:t>
      </w:r>
      <w:r w:rsidR="007D3F41" w:rsidRPr="00736C02">
        <w:rPr>
          <w:rtl/>
        </w:rPr>
        <w:t xml:space="preserve"> عن صالح بن</w:t>
      </w:r>
      <w:r w:rsidR="007D3F41">
        <w:rPr>
          <w:rtl/>
        </w:rPr>
        <w:t xml:space="preserve"> </w:t>
      </w:r>
      <w:r w:rsidR="007D3F41" w:rsidRPr="00736C02">
        <w:rPr>
          <w:rtl/>
        </w:rPr>
        <w:t>عيسى العجلي</w:t>
      </w:r>
      <w:r w:rsidR="007D3F41">
        <w:rPr>
          <w:rtl/>
        </w:rPr>
        <w:t>،</w:t>
      </w:r>
      <w:r w:rsidR="007D3F41" w:rsidRPr="00736C02">
        <w:rPr>
          <w:rtl/>
        </w:rPr>
        <w:t xml:space="preserve"> عن محمد بن علي</w:t>
      </w:r>
      <w:r w:rsidR="007D3F41">
        <w:rPr>
          <w:rtl/>
        </w:rPr>
        <w:t>،</w:t>
      </w:r>
      <w:r w:rsidR="007D3F41" w:rsidRPr="00736C02">
        <w:rPr>
          <w:rtl/>
        </w:rPr>
        <w:t xml:space="preserve"> عن محمد بن الصلت</w:t>
      </w:r>
      <w:r w:rsidR="007D3F41">
        <w:rPr>
          <w:rtl/>
        </w:rPr>
        <w:t>،</w:t>
      </w:r>
      <w:r w:rsidR="007D3F41" w:rsidRPr="00736C02">
        <w:rPr>
          <w:rtl/>
        </w:rPr>
        <w:t xml:space="preserve"> عن محمد بن</w:t>
      </w:r>
      <w:r w:rsidR="007D3F41">
        <w:rPr>
          <w:rtl/>
        </w:rPr>
        <w:t xml:space="preserve"> </w:t>
      </w:r>
      <w:r w:rsidR="007D3F41" w:rsidRPr="00736C02">
        <w:rPr>
          <w:rtl/>
        </w:rPr>
        <w:t>بكير</w:t>
      </w:r>
      <w:r w:rsidR="007D3F41">
        <w:rPr>
          <w:rtl/>
        </w:rPr>
        <w:t>،</w:t>
      </w:r>
      <w:r w:rsidR="007D3F41" w:rsidRPr="00736C02">
        <w:rPr>
          <w:rtl/>
        </w:rPr>
        <w:t xml:space="preserve"> عن عباد بن عباد المهلبي</w:t>
      </w:r>
      <w:r w:rsidR="007D3F41">
        <w:rPr>
          <w:rtl/>
        </w:rPr>
        <w:t>،</w:t>
      </w:r>
      <w:r w:rsidR="007D3F41" w:rsidRPr="00736C02">
        <w:rPr>
          <w:rtl/>
        </w:rPr>
        <w:t xml:space="preserve"> عن سعد بن عبد الله</w:t>
      </w:r>
      <w:r w:rsidR="007D3F41">
        <w:rPr>
          <w:rtl/>
        </w:rPr>
        <w:t>،</w:t>
      </w:r>
      <w:r w:rsidR="007D3F41" w:rsidRPr="00736C02">
        <w:rPr>
          <w:rtl/>
        </w:rPr>
        <w:t xml:space="preserve"> عن هلال بن</w:t>
      </w:r>
      <w:r w:rsidR="007D3F41">
        <w:rPr>
          <w:rtl/>
        </w:rPr>
        <w:t xml:space="preserve"> </w:t>
      </w:r>
      <w:r w:rsidR="007D3F41" w:rsidRPr="00736C02">
        <w:rPr>
          <w:rtl/>
        </w:rPr>
        <w:t>عبد الله</w:t>
      </w:r>
      <w:r w:rsidR="007D3F41">
        <w:rPr>
          <w:rtl/>
        </w:rPr>
        <w:t>،</w:t>
      </w:r>
      <w:r w:rsidR="007D3F41" w:rsidRPr="00736C02">
        <w:rPr>
          <w:rtl/>
        </w:rPr>
        <w:t xml:space="preserve"> عن علي بن زيد بن جدعان </w:t>
      </w:r>
      <w:r w:rsidR="007D3F41" w:rsidRPr="007D3F41">
        <w:rPr>
          <w:rStyle w:val="libFootnotenumChar"/>
          <w:rtl/>
        </w:rPr>
        <w:t>(1)</w:t>
      </w:r>
      <w:r w:rsidR="007D3F41">
        <w:rPr>
          <w:rtl/>
        </w:rPr>
        <w:t>،</w:t>
      </w:r>
      <w:r w:rsidR="007D3F41" w:rsidRPr="00736C02">
        <w:rPr>
          <w:rtl/>
        </w:rPr>
        <w:t xml:space="preserve"> عن سعيد بن المسيب</w:t>
      </w:r>
      <w:r w:rsidR="007D3F41">
        <w:rPr>
          <w:rtl/>
        </w:rPr>
        <w:t>،</w:t>
      </w:r>
      <w:r w:rsidR="007D3F41" w:rsidRPr="00736C02">
        <w:rPr>
          <w:rtl/>
        </w:rPr>
        <w:t xml:space="preserve"> عن</w:t>
      </w:r>
      <w:r w:rsidR="007D3F41">
        <w:rPr>
          <w:rtl/>
        </w:rPr>
        <w:t xml:space="preserve"> </w:t>
      </w:r>
      <w:r w:rsidR="007D3F41" w:rsidRPr="00736C02">
        <w:rPr>
          <w:rtl/>
        </w:rPr>
        <w:t>عبد الرحمن بن سمرة</w:t>
      </w:r>
      <w:r w:rsidR="007D3F41">
        <w:rPr>
          <w:rtl/>
        </w:rPr>
        <w:t>،</w:t>
      </w:r>
      <w:r w:rsidR="007D3F41" w:rsidRPr="00736C02">
        <w:rPr>
          <w:rtl/>
        </w:rPr>
        <w:t xml:space="preserve"> قال</w:t>
      </w:r>
      <w:r w:rsidR="007D3F41">
        <w:rPr>
          <w:rtl/>
        </w:rPr>
        <w:t>:</w:t>
      </w:r>
      <w:r w:rsidR="007D3F41" w:rsidRPr="00736C02">
        <w:rPr>
          <w:rtl/>
        </w:rPr>
        <w:t xml:space="preserve"> كنا عند رسول الله </w:t>
      </w:r>
      <w:r w:rsidR="0060562E" w:rsidRPr="0060562E">
        <w:rPr>
          <w:rStyle w:val="libAlaemChar"/>
          <w:rtl/>
        </w:rPr>
        <w:t>صلى‌الله‌عليه‌وآله</w:t>
      </w:r>
      <w:r w:rsidR="007D3F41" w:rsidRPr="00736C02">
        <w:rPr>
          <w:rtl/>
        </w:rPr>
        <w:t xml:space="preserve"> يوما</w:t>
      </w:r>
      <w:r w:rsidR="007D3F41">
        <w:rPr>
          <w:rtl/>
        </w:rPr>
        <w:t xml:space="preserve">، </w:t>
      </w:r>
      <w:r w:rsidR="007D3F41" w:rsidRPr="00736C02">
        <w:rPr>
          <w:rtl/>
        </w:rPr>
        <w:t>فقال</w:t>
      </w:r>
      <w:r w:rsidR="007D3F41">
        <w:rPr>
          <w:rtl/>
        </w:rPr>
        <w:t>:</w:t>
      </w:r>
      <w:r w:rsidR="007D3F41" w:rsidRPr="00736C02">
        <w:rPr>
          <w:rtl/>
        </w:rPr>
        <w:t xml:space="preserve"> « رأيت البارحة عجائب » فقلنا</w:t>
      </w:r>
      <w:r w:rsidR="007D3F41">
        <w:rPr>
          <w:rtl/>
        </w:rPr>
        <w:t>:</w:t>
      </w:r>
      <w:r w:rsidR="007D3F41" w:rsidRPr="00736C02">
        <w:rPr>
          <w:rtl/>
        </w:rPr>
        <w:t xml:space="preserve"> يا رسول الله</w:t>
      </w:r>
      <w:r w:rsidR="007D3F41">
        <w:rPr>
          <w:rtl/>
        </w:rPr>
        <w:t>،</w:t>
      </w:r>
      <w:r w:rsidR="007D3F41" w:rsidRPr="00736C02">
        <w:rPr>
          <w:rtl/>
        </w:rPr>
        <w:t xml:space="preserve"> وما رأيت</w:t>
      </w:r>
      <w:r w:rsidR="007D3F41">
        <w:rPr>
          <w:rtl/>
        </w:rPr>
        <w:t>؟</w:t>
      </w:r>
      <w:r w:rsidR="007D3F41" w:rsidRPr="00736C02">
        <w:rPr>
          <w:rtl/>
        </w:rPr>
        <w:t xml:space="preserve"> حدثنا به</w:t>
      </w:r>
      <w:r w:rsidR="007D3F41">
        <w:rPr>
          <w:rtl/>
        </w:rPr>
        <w:t xml:space="preserve"> </w:t>
      </w:r>
      <w:r w:rsidR="007D3F41" w:rsidRPr="00736C02">
        <w:rPr>
          <w:rtl/>
        </w:rPr>
        <w:t>فداك أنفسنا وأهلونا وأولادنا</w:t>
      </w:r>
      <w:r w:rsidR="007D3F41">
        <w:rPr>
          <w:rtl/>
        </w:rPr>
        <w:t>،</w:t>
      </w:r>
      <w:r w:rsidR="007D3F41" w:rsidRPr="00736C02">
        <w:rPr>
          <w:rtl/>
        </w:rPr>
        <w:t xml:space="preserve"> فقال</w:t>
      </w:r>
      <w:r w:rsidR="007D3F41">
        <w:rPr>
          <w:rtl/>
        </w:rPr>
        <w:t>:</w:t>
      </w:r>
      <w:r w:rsidR="007D3F41" w:rsidRPr="00736C02">
        <w:rPr>
          <w:rtl/>
        </w:rPr>
        <w:t xml:space="preserve"> « رأيت رجلا من أمتي قد أتاه ملك</w:t>
      </w:r>
      <w:r w:rsidR="007D3F41">
        <w:rPr>
          <w:rtl/>
        </w:rPr>
        <w:t xml:space="preserve"> </w:t>
      </w:r>
      <w:r w:rsidR="007D3F41" w:rsidRPr="00736C02">
        <w:rPr>
          <w:rtl/>
        </w:rPr>
        <w:t>الموت ليقبض روحه</w:t>
      </w:r>
      <w:r w:rsidR="007D3F41">
        <w:rPr>
          <w:rtl/>
        </w:rPr>
        <w:t>،</w:t>
      </w:r>
      <w:r w:rsidR="007D3F41" w:rsidRPr="00736C02">
        <w:rPr>
          <w:rtl/>
        </w:rPr>
        <w:t xml:space="preserve"> فجاءه بره والديه فمنعه منه » الخبر</w:t>
      </w:r>
      <w:r w:rsidR="007D3F41">
        <w:rPr>
          <w:rtl/>
        </w:rPr>
        <w:t>.</w:t>
      </w:r>
    </w:p>
    <w:p w:rsidR="007D3F41" w:rsidRPr="00736C02" w:rsidRDefault="007D3F41" w:rsidP="00176277">
      <w:pPr>
        <w:pStyle w:val="libNormal"/>
        <w:rPr>
          <w:rtl/>
        </w:rPr>
      </w:pPr>
      <w:r w:rsidRPr="00736C02">
        <w:rPr>
          <w:rtl/>
        </w:rPr>
        <w:t>ورواه محمد بن الحسن الفتال في روضة الواعظين</w:t>
      </w:r>
      <w:r>
        <w:rPr>
          <w:rtl/>
        </w:rPr>
        <w:t>:</w:t>
      </w:r>
      <w:r w:rsidRPr="00736C02">
        <w:rPr>
          <w:rtl/>
        </w:rPr>
        <w:t xml:space="preserve"> قال قال رسول</w:t>
      </w:r>
      <w:r>
        <w:rPr>
          <w:rtl/>
        </w:rPr>
        <w:t xml:space="preserve"> </w:t>
      </w:r>
      <w:r w:rsidRPr="00736C02">
        <w:rPr>
          <w:rtl/>
        </w:rPr>
        <w:t xml:space="preserve">الله </w:t>
      </w:r>
      <w:r w:rsidR="0060562E" w:rsidRPr="0060562E">
        <w:rPr>
          <w:rStyle w:val="libAlaemChar"/>
          <w:rtl/>
        </w:rPr>
        <w:t>صلى‌الله‌عليه‌وآله</w:t>
      </w:r>
      <w:r w:rsidRPr="00736C02">
        <w:rPr>
          <w:rtl/>
        </w:rPr>
        <w:t xml:space="preserve"> « رأيت بالمنام رجلا من أمتي » وذكر مثله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[17908]</w:t>
      </w:r>
      <w:r w:rsidR="007D3F41" w:rsidRPr="00736C02">
        <w:rPr>
          <w:rtl/>
        </w:rPr>
        <w:t xml:space="preserve"> 5</w:t>
      </w:r>
      <w:r w:rsidR="007D3F41">
        <w:rPr>
          <w:rtl/>
        </w:rPr>
        <w:t xml:space="preserve"> - </w:t>
      </w:r>
      <w:r w:rsidR="007D3F41" w:rsidRPr="00736C02">
        <w:rPr>
          <w:rtl/>
        </w:rPr>
        <w:t>أبو القاسم الكوفي في كتاب الأخلاق</w:t>
      </w:r>
      <w:r w:rsidR="007D3F41">
        <w:rPr>
          <w:rtl/>
        </w:rPr>
        <w:t>:</w:t>
      </w:r>
      <w:r w:rsidR="007D3F41" w:rsidRPr="00736C02">
        <w:rPr>
          <w:rtl/>
        </w:rPr>
        <w:t xml:space="preserve"> عن رسول الله </w:t>
      </w:r>
      <w:r w:rsidR="007D3F41">
        <w:rPr>
          <w:rtl/>
        </w:rPr>
        <w:t>(</w:t>
      </w:r>
      <w:r w:rsidR="007D3F41" w:rsidRPr="00736C02">
        <w:rPr>
          <w:rtl/>
        </w:rPr>
        <w:t xml:space="preserve"> صلى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الزهد ص 36 ح 94</w:t>
      </w:r>
      <w:r>
        <w:rPr>
          <w:rtl/>
        </w:rPr>
        <w:t>.</w:t>
      </w:r>
    </w:p>
    <w:p w:rsidR="007D3F41" w:rsidRPr="005E3279" w:rsidRDefault="007D3F41" w:rsidP="007D3F41">
      <w:pPr>
        <w:pStyle w:val="libFootnote"/>
        <w:rPr>
          <w:rtl/>
        </w:rPr>
      </w:pPr>
      <w:r w:rsidRPr="005E3279">
        <w:rPr>
          <w:rtl/>
        </w:rPr>
        <w:t>(1) أثبتناه من المصدر وهو الصواب (</w:t>
      </w:r>
      <w:r w:rsidRPr="005E3279">
        <w:rPr>
          <w:rFonts w:hint="cs"/>
          <w:rtl/>
        </w:rPr>
        <w:t xml:space="preserve"> </w:t>
      </w:r>
      <w:r w:rsidRPr="005E3279">
        <w:rPr>
          <w:rtl/>
        </w:rPr>
        <w:t>راجع معجم رجال الحديث ج 8 ص 366 )</w:t>
      </w:r>
      <w:r>
        <w:rPr>
          <w:rtl/>
        </w:rPr>
        <w:t>.</w:t>
      </w:r>
    </w:p>
    <w:p w:rsidR="007D3F41" w:rsidRPr="005E3279" w:rsidRDefault="007D3F41" w:rsidP="007D3F41">
      <w:pPr>
        <w:pStyle w:val="libFootnote0"/>
        <w:rPr>
          <w:rtl/>
        </w:rPr>
      </w:pPr>
      <w:r w:rsidRPr="005E3279">
        <w:rPr>
          <w:rtl/>
        </w:rPr>
        <w:t>4</w:t>
      </w:r>
      <w:r>
        <w:rPr>
          <w:rtl/>
          <w:lang w:bidi="ar-IQ"/>
        </w:rPr>
        <w:t xml:space="preserve"> - </w:t>
      </w:r>
      <w:r w:rsidRPr="005E3279">
        <w:rPr>
          <w:rtl/>
        </w:rPr>
        <w:t>أمالي الصدوق ص 191 ح 1</w:t>
      </w:r>
      <w:r>
        <w:rPr>
          <w:rtl/>
          <w:lang w:bidi="ar-IQ"/>
        </w:rPr>
        <w:t>،</w:t>
      </w:r>
      <w:r w:rsidRPr="005E3279">
        <w:rPr>
          <w:rtl/>
        </w:rPr>
        <w:t xml:space="preserve"> وفضائل</w:t>
      </w:r>
      <w:r w:rsidRPr="005E3279">
        <w:rPr>
          <w:rFonts w:hint="cs"/>
          <w:rtl/>
        </w:rPr>
        <w:t xml:space="preserve"> </w:t>
      </w:r>
      <w:r w:rsidRPr="005E3279">
        <w:rPr>
          <w:rtl/>
        </w:rPr>
        <w:t>الأشهر الثلاثة ص 112 ح 107</w:t>
      </w:r>
      <w:r>
        <w:rPr>
          <w:rtl/>
        </w:rPr>
        <w:t>.</w:t>
      </w:r>
    </w:p>
    <w:p w:rsidR="007D3F41" w:rsidRPr="005E3279" w:rsidRDefault="007D3F41" w:rsidP="007D3F41">
      <w:pPr>
        <w:pStyle w:val="libFootnote"/>
        <w:rPr>
          <w:rtl/>
        </w:rPr>
      </w:pPr>
      <w:r w:rsidRPr="005E3279">
        <w:rPr>
          <w:rtl/>
        </w:rPr>
        <w:t>(1) في الحجرية</w:t>
      </w:r>
      <w:r>
        <w:rPr>
          <w:rtl/>
          <w:lang w:bidi="ar-IQ"/>
        </w:rPr>
        <w:t>:</w:t>
      </w:r>
      <w:r w:rsidRPr="005E3279">
        <w:rPr>
          <w:rtl/>
        </w:rPr>
        <w:t xml:space="preserve"> </w:t>
      </w:r>
      <w:r w:rsidRPr="005E3279">
        <w:rPr>
          <w:rFonts w:hint="cs"/>
          <w:rtl/>
        </w:rPr>
        <w:t>«</w:t>
      </w:r>
      <w:r w:rsidRPr="005E3279">
        <w:rPr>
          <w:rtl/>
        </w:rPr>
        <w:t xml:space="preserve"> يعلى بن زيد بن جذعان </w:t>
      </w:r>
      <w:r w:rsidRPr="005E3279">
        <w:rPr>
          <w:rFonts w:hint="cs"/>
          <w:rtl/>
        </w:rPr>
        <w:t>»</w:t>
      </w:r>
      <w:r w:rsidRPr="005E3279">
        <w:rPr>
          <w:rtl/>
        </w:rPr>
        <w:t xml:space="preserve"> وما</w:t>
      </w:r>
      <w:r w:rsidRPr="005E3279">
        <w:rPr>
          <w:rFonts w:hint="cs"/>
          <w:rtl/>
        </w:rPr>
        <w:t xml:space="preserve"> </w:t>
      </w:r>
      <w:r w:rsidRPr="005E3279">
        <w:rPr>
          <w:rtl/>
        </w:rPr>
        <w:t>أثبتناه من الأمالي هو الصواب ( راجع</w:t>
      </w:r>
      <w:r w:rsidRPr="005E3279">
        <w:rPr>
          <w:rFonts w:hint="cs"/>
          <w:rtl/>
        </w:rPr>
        <w:t xml:space="preserve"> </w:t>
      </w:r>
      <w:r w:rsidRPr="005E3279">
        <w:rPr>
          <w:rtl/>
        </w:rPr>
        <w:t>تقريب التهذيب ج 2 ص 37 ح</w:t>
      </w:r>
      <w:r w:rsidRPr="00736C02">
        <w:rPr>
          <w:rtl/>
        </w:rPr>
        <w:t xml:space="preserve"> </w:t>
      </w:r>
      <w:r w:rsidRPr="005E3279">
        <w:rPr>
          <w:rtl/>
        </w:rPr>
        <w:t>342 )</w:t>
      </w:r>
      <w:r>
        <w:rPr>
          <w:rtl/>
        </w:rPr>
        <w:t>.</w:t>
      </w:r>
    </w:p>
    <w:p w:rsidR="007D3F41" w:rsidRPr="005E3279" w:rsidRDefault="007D3F41" w:rsidP="007D3F41">
      <w:pPr>
        <w:pStyle w:val="libFootnote"/>
        <w:rPr>
          <w:rtl/>
        </w:rPr>
      </w:pPr>
      <w:r w:rsidRPr="005E3279">
        <w:rPr>
          <w:rtl/>
        </w:rPr>
        <w:t>(2) روضة الواعظين ص 367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 عليه وآله )</w:t>
      </w:r>
      <w:r>
        <w:rPr>
          <w:rtl/>
        </w:rPr>
        <w:t>،</w:t>
      </w:r>
      <w:r w:rsidRPr="00736C02">
        <w:rPr>
          <w:rtl/>
        </w:rPr>
        <w:t xml:space="preserve"> أنه قال</w:t>
      </w:r>
      <w:r>
        <w:rPr>
          <w:rtl/>
        </w:rPr>
        <w:t>:</w:t>
      </w:r>
      <w:r w:rsidRPr="00736C02">
        <w:rPr>
          <w:rtl/>
        </w:rPr>
        <w:t xml:space="preserve"> « رضى الرب في رضى الوالدين</w:t>
      </w:r>
      <w:r>
        <w:rPr>
          <w:rtl/>
        </w:rPr>
        <w:t>،</w:t>
      </w:r>
      <w:r w:rsidRPr="00736C02">
        <w:rPr>
          <w:rtl/>
        </w:rPr>
        <w:t xml:space="preserve"> وسخط الرب في</w:t>
      </w:r>
      <w:r>
        <w:rPr>
          <w:rtl/>
        </w:rPr>
        <w:t xml:space="preserve"> </w:t>
      </w:r>
      <w:r w:rsidRPr="00736C02">
        <w:rPr>
          <w:rtl/>
        </w:rPr>
        <w:t>سخط الوالدين »</w:t>
      </w:r>
      <w:r>
        <w:rPr>
          <w:rtl/>
        </w:rPr>
        <w:t>.</w:t>
      </w:r>
    </w:p>
    <w:p w:rsidR="007D3F41" w:rsidRPr="00736C02" w:rsidRDefault="007D3F41" w:rsidP="00176277">
      <w:pPr>
        <w:pStyle w:val="libNormal"/>
        <w:rPr>
          <w:rtl/>
        </w:rPr>
      </w:pPr>
      <w:r w:rsidRPr="00736C02">
        <w:rPr>
          <w:rtl/>
        </w:rPr>
        <w:t xml:space="preserve">وعنه </w:t>
      </w:r>
      <w:r w:rsidR="0060562E" w:rsidRPr="0060562E">
        <w:rPr>
          <w:rStyle w:val="libAlaemChar"/>
          <w:rtl/>
        </w:rPr>
        <w:t>صلى‌الله‌عليه‌وآله</w:t>
      </w:r>
      <w:r w:rsidRPr="00736C02">
        <w:rPr>
          <w:rtl/>
        </w:rPr>
        <w:t xml:space="preserve"> أنه قال</w:t>
      </w:r>
      <w:r>
        <w:rPr>
          <w:rtl/>
        </w:rPr>
        <w:t>:</w:t>
      </w:r>
      <w:r w:rsidRPr="00736C02">
        <w:rPr>
          <w:rtl/>
        </w:rPr>
        <w:t xml:space="preserve"> « لن يدخل النار البار بوالديه »</w:t>
      </w:r>
      <w:r>
        <w:rPr>
          <w:rtl/>
        </w:rPr>
        <w:t>.</w:t>
      </w:r>
    </w:p>
    <w:p w:rsidR="007D3F41" w:rsidRPr="00736C02" w:rsidRDefault="007D3F41" w:rsidP="00176277">
      <w:pPr>
        <w:pStyle w:val="libNormal"/>
        <w:rPr>
          <w:rtl/>
        </w:rPr>
      </w:pPr>
      <w:r w:rsidRPr="00736C02">
        <w:rPr>
          <w:rtl/>
        </w:rPr>
        <w:t xml:space="preserve">وعنه </w:t>
      </w:r>
      <w:r w:rsidR="0060562E" w:rsidRPr="0060562E">
        <w:rPr>
          <w:rStyle w:val="libAlaemChar"/>
          <w:rtl/>
        </w:rPr>
        <w:t>صلى‌الله‌عليه‌وآله</w:t>
      </w:r>
      <w:r>
        <w:rPr>
          <w:rtl/>
        </w:rPr>
        <w:t>،</w:t>
      </w:r>
      <w:r w:rsidRPr="00736C02">
        <w:rPr>
          <w:rtl/>
        </w:rPr>
        <w:t xml:space="preserve"> أنه قال</w:t>
      </w:r>
      <w:r>
        <w:rPr>
          <w:rtl/>
        </w:rPr>
        <w:t>:</w:t>
      </w:r>
      <w:r w:rsidRPr="00736C02">
        <w:rPr>
          <w:rtl/>
        </w:rPr>
        <w:t xml:space="preserve"> « بروا آباءكم يبركم أبناؤكم</w:t>
      </w:r>
      <w:r>
        <w:rPr>
          <w:rtl/>
        </w:rPr>
        <w:t xml:space="preserve">، </w:t>
      </w:r>
      <w:r w:rsidRPr="00736C02">
        <w:rPr>
          <w:rtl/>
        </w:rPr>
        <w:t>وعفوا عن نساء غيركم تعف نساؤكم »</w:t>
      </w:r>
      <w:r>
        <w:rPr>
          <w:rtl/>
        </w:rPr>
        <w:t>.</w:t>
      </w:r>
    </w:p>
    <w:p w:rsidR="007D3F41" w:rsidRPr="00736C02" w:rsidRDefault="00672D41" w:rsidP="00176277">
      <w:pPr>
        <w:pStyle w:val="libNormal"/>
        <w:rPr>
          <w:rtl/>
        </w:rPr>
      </w:pPr>
      <w:r w:rsidRPr="00672D41">
        <w:rPr>
          <w:rStyle w:val="libNumChar"/>
          <w:rtl/>
        </w:rPr>
        <w:t>[17909]</w:t>
      </w:r>
      <w:r w:rsidR="007D3F41" w:rsidRPr="00736C02">
        <w:rPr>
          <w:rtl/>
        </w:rPr>
        <w:t xml:space="preserve"> 6</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أصبح مرضيا</w:t>
      </w:r>
      <w:r w:rsidR="007D3F41">
        <w:rPr>
          <w:rtl/>
        </w:rPr>
        <w:t xml:space="preserve"> </w:t>
      </w:r>
      <w:r w:rsidR="007D3F41" w:rsidRPr="00736C02">
        <w:rPr>
          <w:rtl/>
        </w:rPr>
        <w:t>لأبويه</w:t>
      </w:r>
      <w:r w:rsidR="007D3F41">
        <w:rPr>
          <w:rtl/>
        </w:rPr>
        <w:t>،</w:t>
      </w:r>
      <w:r w:rsidR="007D3F41" w:rsidRPr="00736C02">
        <w:rPr>
          <w:rtl/>
        </w:rPr>
        <w:t xml:space="preserve"> أصبح له بابان مفتوحان إلى الجنة</w:t>
      </w:r>
      <w:r w:rsidR="007D3F41">
        <w:rPr>
          <w:rtl/>
        </w:rPr>
        <w:t>،</w:t>
      </w:r>
      <w:r w:rsidR="007D3F41" w:rsidRPr="00736C02">
        <w:rPr>
          <w:rtl/>
        </w:rPr>
        <w:t xml:space="preserve"> وإن كان واحد منهما فباب</w:t>
      </w:r>
      <w:r w:rsidR="007D3F41">
        <w:rPr>
          <w:rtl/>
        </w:rPr>
        <w:t xml:space="preserve"> </w:t>
      </w:r>
      <w:r w:rsidR="007D3F41" w:rsidRPr="00736C02">
        <w:rPr>
          <w:rtl/>
        </w:rPr>
        <w:t>واحد »</w:t>
      </w:r>
      <w:r w:rsidR="007D3F41">
        <w:rPr>
          <w:rtl/>
        </w:rPr>
        <w:t>.</w:t>
      </w:r>
    </w:p>
    <w:p w:rsidR="007D3F41" w:rsidRPr="00736C02" w:rsidRDefault="00672D41" w:rsidP="00176277">
      <w:pPr>
        <w:pStyle w:val="libNormal"/>
        <w:rPr>
          <w:rtl/>
        </w:rPr>
      </w:pPr>
      <w:r w:rsidRPr="00672D41">
        <w:rPr>
          <w:rStyle w:val="libNumChar"/>
          <w:rtl/>
        </w:rPr>
        <w:t>[17910]</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ان العبد ليرفع له</w:t>
      </w:r>
      <w:r w:rsidR="007D3F41">
        <w:rPr>
          <w:rtl/>
        </w:rPr>
        <w:t xml:space="preserve"> </w:t>
      </w:r>
      <w:r w:rsidR="007D3F41" w:rsidRPr="00736C02">
        <w:rPr>
          <w:rtl/>
        </w:rPr>
        <w:t>درجة في الجنة لا يعرفها من أعماله</w:t>
      </w:r>
      <w:r w:rsidR="007D3F41">
        <w:rPr>
          <w:rtl/>
        </w:rPr>
        <w:t>،</w:t>
      </w:r>
      <w:r w:rsidR="007D3F41" w:rsidRPr="00736C02">
        <w:rPr>
          <w:rtl/>
        </w:rPr>
        <w:t xml:space="preserve"> فيقول</w:t>
      </w:r>
      <w:r w:rsidR="007D3F41">
        <w:rPr>
          <w:rtl/>
        </w:rPr>
        <w:t>:</w:t>
      </w:r>
      <w:r w:rsidR="007D3F41" w:rsidRPr="00736C02">
        <w:rPr>
          <w:rtl/>
        </w:rPr>
        <w:t xml:space="preserve"> رب أنى لي هذه</w:t>
      </w:r>
      <w:r w:rsidR="007D3F41">
        <w:rPr>
          <w:rtl/>
        </w:rPr>
        <w:t>؟</w:t>
      </w:r>
      <w:r w:rsidR="007D3F41" w:rsidRPr="00736C02">
        <w:rPr>
          <w:rtl/>
        </w:rPr>
        <w:t xml:space="preserve"> فيقول</w:t>
      </w:r>
      <w:r w:rsidR="007D3F41">
        <w:rPr>
          <w:rtl/>
        </w:rPr>
        <w:t xml:space="preserve">: </w:t>
      </w:r>
      <w:r w:rsidR="007D3F41" w:rsidRPr="00736C02">
        <w:rPr>
          <w:rtl/>
        </w:rPr>
        <w:t>باستغفار والديك لك من بعدك »</w:t>
      </w:r>
      <w:r w:rsidR="007D3F41">
        <w:rPr>
          <w:rtl/>
        </w:rPr>
        <w:t>.</w:t>
      </w:r>
    </w:p>
    <w:p w:rsidR="007D3F41" w:rsidRPr="00736C02" w:rsidRDefault="00672D41" w:rsidP="00176277">
      <w:pPr>
        <w:pStyle w:val="libNormal"/>
        <w:rPr>
          <w:rtl/>
        </w:rPr>
      </w:pPr>
      <w:r w:rsidRPr="00672D41">
        <w:rPr>
          <w:rStyle w:val="libNumChar"/>
          <w:rtl/>
        </w:rPr>
        <w:t>[17911]</w:t>
      </w:r>
      <w:r w:rsidR="007D3F41" w:rsidRPr="00736C02">
        <w:rPr>
          <w:rtl/>
        </w:rPr>
        <w:t xml:space="preserve"> 8</w:t>
      </w:r>
      <w:r w:rsidR="007D3F41">
        <w:rPr>
          <w:rtl/>
        </w:rPr>
        <w:t xml:space="preserve"> - </w:t>
      </w:r>
      <w:r w:rsidR="007D3F41" w:rsidRPr="00736C02">
        <w:rPr>
          <w:rtl/>
        </w:rPr>
        <w:t xml:space="preserve">وقال رجل لعيسى بن مريم </w:t>
      </w:r>
      <w:r w:rsidR="0060562E" w:rsidRPr="0060562E">
        <w:rPr>
          <w:rStyle w:val="libAlaemChar"/>
          <w:rtl/>
        </w:rPr>
        <w:t>عليه‌السلام</w:t>
      </w:r>
      <w:r w:rsidR="007D3F41">
        <w:rPr>
          <w:rtl/>
        </w:rPr>
        <w:t>:</w:t>
      </w:r>
      <w:r w:rsidR="007D3F41" w:rsidRPr="00736C02">
        <w:rPr>
          <w:rtl/>
        </w:rPr>
        <w:t xml:space="preserve"> يا معلم الخير</w:t>
      </w:r>
      <w:r w:rsidR="007D3F41">
        <w:rPr>
          <w:rtl/>
        </w:rPr>
        <w:t xml:space="preserve">، </w:t>
      </w:r>
      <w:r w:rsidR="007D3F41" w:rsidRPr="00736C02">
        <w:rPr>
          <w:rtl/>
        </w:rPr>
        <w:t>دلني على عمل أدخل به الجنة</w:t>
      </w:r>
      <w:r w:rsidR="007D3F41">
        <w:rPr>
          <w:rtl/>
        </w:rPr>
        <w:t>،</w:t>
      </w:r>
      <w:r w:rsidR="007D3F41" w:rsidRPr="00736C02">
        <w:rPr>
          <w:rtl/>
        </w:rPr>
        <w:t xml:space="preserve"> فقال له</w:t>
      </w:r>
      <w:r w:rsidR="007D3F41">
        <w:rPr>
          <w:rtl/>
        </w:rPr>
        <w:t>:</w:t>
      </w:r>
      <w:r w:rsidR="007D3F41" w:rsidRPr="00736C02">
        <w:rPr>
          <w:rtl/>
        </w:rPr>
        <w:t xml:space="preserve"> اتق الله في سرك وعلانيتك</w:t>
      </w:r>
      <w:r w:rsidR="007D3F41">
        <w:rPr>
          <w:rtl/>
        </w:rPr>
        <w:t>،</w:t>
      </w:r>
      <w:r w:rsidR="007D3F41" w:rsidRPr="00736C02">
        <w:rPr>
          <w:rtl/>
        </w:rPr>
        <w:t xml:space="preserve"> وبر</w:t>
      </w:r>
      <w:r w:rsidR="007D3F41">
        <w:rPr>
          <w:rtl/>
        </w:rPr>
        <w:t xml:space="preserve"> </w:t>
      </w:r>
      <w:r w:rsidR="007D3F41" w:rsidRPr="00736C02">
        <w:rPr>
          <w:rtl/>
        </w:rPr>
        <w:t>والديك</w:t>
      </w:r>
      <w:r w:rsidR="007D3F41">
        <w:rPr>
          <w:rtl/>
        </w:rPr>
        <w:t>.</w:t>
      </w:r>
    </w:p>
    <w:p w:rsidR="007D3F41" w:rsidRPr="00736C02" w:rsidRDefault="00672D41" w:rsidP="00176277">
      <w:pPr>
        <w:pStyle w:val="libNormal"/>
        <w:rPr>
          <w:rtl/>
        </w:rPr>
      </w:pPr>
      <w:r w:rsidRPr="00672D41">
        <w:rPr>
          <w:rStyle w:val="libNumChar"/>
          <w:rtl/>
        </w:rPr>
        <w:t>[17912]</w:t>
      </w:r>
      <w:r w:rsidR="007D3F41" w:rsidRPr="00736C02">
        <w:rPr>
          <w:rtl/>
        </w:rPr>
        <w:t xml:space="preserve"> 9</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سر سنتين بر والديك »</w:t>
      </w:r>
      <w:r w:rsidR="007D3F41">
        <w:rPr>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[17913]</w:t>
      </w:r>
      <w:r w:rsidR="007D3F41" w:rsidRPr="00736C02">
        <w:rPr>
          <w:rtl/>
        </w:rPr>
        <w:t xml:space="preserve"> 10</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أحب أن يكون أطول الناس عمرا</w:t>
      </w:r>
      <w:r w:rsidR="007D3F41">
        <w:rPr>
          <w:rtl/>
        </w:rPr>
        <w:t>،</w:t>
      </w:r>
      <w:r w:rsidR="007D3F41" w:rsidRPr="00736C02">
        <w:rPr>
          <w:rtl/>
        </w:rPr>
        <w:t xml:space="preserve"> فليبر والديه</w:t>
      </w:r>
      <w:r w:rsidR="007D3F41">
        <w:rPr>
          <w:rtl/>
        </w:rPr>
        <w:t xml:space="preserve">، </w:t>
      </w:r>
      <w:r w:rsidR="007D3F41" w:rsidRPr="00736C02">
        <w:rPr>
          <w:rtl/>
        </w:rPr>
        <w:t>وليصل رحمه</w:t>
      </w:r>
      <w:r w:rsidR="007D3F41">
        <w:rPr>
          <w:rtl/>
        </w:rPr>
        <w:t>،</w:t>
      </w:r>
      <w:r w:rsidR="007D3F41" w:rsidRPr="00736C02">
        <w:rPr>
          <w:rtl/>
        </w:rPr>
        <w:t xml:space="preserve"> وليحسن إلى جاره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8</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الجعفريات ص 186</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[17914]</w:t>
      </w:r>
      <w:r w:rsidR="007D3F41" w:rsidRPr="00736C02">
        <w:rPr>
          <w:rtl/>
        </w:rPr>
        <w:t xml:space="preserve"> 11</w:t>
      </w:r>
      <w:r w:rsidR="007D3F41">
        <w:rPr>
          <w:rtl/>
        </w:rPr>
        <w:t xml:space="preserve"> - </w:t>
      </w:r>
      <w:r w:rsidR="007D3F41" w:rsidRPr="00736C02">
        <w:rPr>
          <w:rtl/>
        </w:rPr>
        <w:t>وقال رجل</w:t>
      </w:r>
      <w:r w:rsidR="007D3F41">
        <w:rPr>
          <w:rtl/>
        </w:rPr>
        <w:t>:</w:t>
      </w:r>
      <w:r w:rsidR="007D3F41" w:rsidRPr="00736C02">
        <w:rPr>
          <w:rtl/>
        </w:rPr>
        <w:t xml:space="preserve"> يا رسول الله</w:t>
      </w:r>
      <w:r w:rsidR="007D3F41">
        <w:rPr>
          <w:rtl/>
        </w:rPr>
        <w:t>،</w:t>
      </w:r>
      <w:r w:rsidR="007D3F41" w:rsidRPr="00736C02">
        <w:rPr>
          <w:rtl/>
        </w:rPr>
        <w:t xml:space="preserve"> جئتك أبايعك على الهجرة</w:t>
      </w:r>
      <w:r w:rsidR="007D3F41">
        <w:rPr>
          <w:rtl/>
        </w:rPr>
        <w:t xml:space="preserve">، </w:t>
      </w:r>
      <w:r w:rsidR="007D3F41" w:rsidRPr="00736C02">
        <w:rPr>
          <w:rtl/>
        </w:rPr>
        <w:t>وتركت أبوي يبكيان</w:t>
      </w:r>
      <w:r w:rsidR="007D3F41">
        <w:rPr>
          <w:rtl/>
        </w:rPr>
        <w:t>،</w:t>
      </w:r>
      <w:r w:rsidR="007D3F41" w:rsidRPr="00736C02">
        <w:rPr>
          <w:rtl/>
        </w:rPr>
        <w:t xml:space="preserve"> فقال</w:t>
      </w:r>
      <w:r w:rsidR="007D3F41">
        <w:rPr>
          <w:rtl/>
        </w:rPr>
        <w:t>:</w:t>
      </w:r>
      <w:r w:rsidR="007D3F41" w:rsidRPr="00736C02">
        <w:rPr>
          <w:rtl/>
        </w:rPr>
        <w:t xml:space="preserve"> « ارجع إليهما وأضحكهما »</w:t>
      </w:r>
      <w:r w:rsidR="007D3F41">
        <w:rPr>
          <w:rtl/>
        </w:rPr>
        <w:t>.</w:t>
      </w:r>
    </w:p>
    <w:p w:rsidR="007D3F41" w:rsidRPr="00736C02" w:rsidRDefault="00672D41" w:rsidP="00176277">
      <w:pPr>
        <w:pStyle w:val="libNormal"/>
        <w:rPr>
          <w:rtl/>
        </w:rPr>
      </w:pPr>
      <w:r w:rsidRPr="00672D41">
        <w:rPr>
          <w:rStyle w:val="libNumChar"/>
          <w:rtl/>
        </w:rPr>
        <w:t>[17915]</w:t>
      </w:r>
      <w:r w:rsidR="007D3F41" w:rsidRPr="00736C02">
        <w:rPr>
          <w:rtl/>
        </w:rPr>
        <w:t xml:space="preserve"> 12</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Pr>
          <w:rFonts w:hint="cs"/>
          <w:rtl/>
        </w:rPr>
        <w:t xml:space="preserve"> «</w:t>
      </w:r>
      <w:r w:rsidR="007D3F41" w:rsidRPr="00736C02">
        <w:rPr>
          <w:rtl/>
        </w:rPr>
        <w:t xml:space="preserve"> من يضم</w:t>
      </w:r>
      <w:r w:rsidR="007D3F41">
        <w:rPr>
          <w:rtl/>
        </w:rPr>
        <w:t>ن لي بر الوالدين وصلة الرحم، أ</w:t>
      </w:r>
      <w:r w:rsidR="007D3F41" w:rsidRPr="00736C02">
        <w:rPr>
          <w:rtl/>
        </w:rPr>
        <w:t>ضمن له كثرة المال</w:t>
      </w:r>
      <w:r w:rsidR="007D3F41">
        <w:rPr>
          <w:rtl/>
        </w:rPr>
        <w:t>،</w:t>
      </w:r>
      <w:r w:rsidR="007D3F41" w:rsidRPr="00736C02">
        <w:rPr>
          <w:rtl/>
        </w:rPr>
        <w:t xml:space="preserve"> وزيادة العمر</w:t>
      </w:r>
      <w:r w:rsidR="007D3F41">
        <w:rPr>
          <w:rtl/>
        </w:rPr>
        <w:t>،</w:t>
      </w:r>
      <w:r w:rsidR="007D3F41" w:rsidRPr="00736C02">
        <w:rPr>
          <w:rtl/>
        </w:rPr>
        <w:t xml:space="preserve"> والمحبة في العشيرة </w:t>
      </w:r>
      <w:r w:rsidR="007D3F41">
        <w:rPr>
          <w:rFonts w:hint="cs"/>
          <w:rtl/>
        </w:rPr>
        <w:t>»</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وليعمل البار ما شاء أن يعمل</w:t>
      </w:r>
      <w:r>
        <w:rPr>
          <w:rtl/>
        </w:rPr>
        <w:t>،</w:t>
      </w:r>
      <w:r w:rsidRPr="00736C02">
        <w:rPr>
          <w:rtl/>
        </w:rPr>
        <w:t xml:space="preserve"> فلن</w:t>
      </w:r>
      <w:r>
        <w:rPr>
          <w:rtl/>
        </w:rPr>
        <w:t xml:space="preserve"> </w:t>
      </w:r>
      <w:r w:rsidRPr="00736C02">
        <w:rPr>
          <w:rtl/>
        </w:rPr>
        <w:t>يدخل النار »</w:t>
      </w:r>
      <w:r>
        <w:rPr>
          <w:rtl/>
        </w:rPr>
        <w:t>.</w:t>
      </w:r>
    </w:p>
    <w:p w:rsidR="007D3F41" w:rsidRPr="00736C02" w:rsidRDefault="00672D41" w:rsidP="00176277">
      <w:pPr>
        <w:pStyle w:val="libNormal"/>
        <w:rPr>
          <w:rtl/>
        </w:rPr>
      </w:pPr>
      <w:r w:rsidRPr="00672D41">
        <w:rPr>
          <w:rStyle w:val="libNumChar"/>
          <w:rtl/>
        </w:rPr>
        <w:t>[17916]</w:t>
      </w:r>
      <w:r w:rsidR="007D3F41" w:rsidRPr="00736C02">
        <w:rPr>
          <w:rtl/>
        </w:rPr>
        <w:t xml:space="preserve"> 13</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دخلت الجنة فسمعت</w:t>
      </w:r>
      <w:r w:rsidR="007D3F41">
        <w:rPr>
          <w:rtl/>
        </w:rPr>
        <w:t xml:space="preserve"> </w:t>
      </w:r>
      <w:r w:rsidR="007D3F41" w:rsidRPr="00736C02">
        <w:rPr>
          <w:rtl/>
        </w:rPr>
        <w:t>صوت انسان</w:t>
      </w:r>
      <w:r w:rsidR="007D3F41">
        <w:rPr>
          <w:rtl/>
        </w:rPr>
        <w:t>،</w:t>
      </w:r>
      <w:r w:rsidR="007D3F41" w:rsidRPr="00736C02">
        <w:rPr>
          <w:rtl/>
        </w:rPr>
        <w:t xml:space="preserve"> فقلت</w:t>
      </w:r>
      <w:r w:rsidR="007D3F41">
        <w:rPr>
          <w:rtl/>
        </w:rPr>
        <w:t>:</w:t>
      </w:r>
      <w:r w:rsidR="007D3F41" w:rsidRPr="00736C02">
        <w:rPr>
          <w:rtl/>
        </w:rPr>
        <w:t xml:space="preserve"> من هذا</w:t>
      </w:r>
      <w:r w:rsidR="007D3F41">
        <w:rPr>
          <w:rtl/>
        </w:rPr>
        <w:t>؟</w:t>
      </w:r>
      <w:r w:rsidR="007D3F41" w:rsidRPr="00736C02">
        <w:rPr>
          <w:rtl/>
        </w:rPr>
        <w:t xml:space="preserve"> قالوا</w:t>
      </w:r>
      <w:r w:rsidR="007D3F41">
        <w:rPr>
          <w:rtl/>
        </w:rPr>
        <w:t>:</w:t>
      </w:r>
      <w:r w:rsidR="007D3F41" w:rsidRPr="00736C02">
        <w:rPr>
          <w:rtl/>
        </w:rPr>
        <w:t xml:space="preserve"> الحارث بن النعمان الأنصاري</w:t>
      </w:r>
      <w:r w:rsidR="007D3F41">
        <w:rPr>
          <w:rtl/>
        </w:rPr>
        <w:t xml:space="preserve">، </w:t>
      </w:r>
      <w:r w:rsidR="007D3F41" w:rsidRPr="00736C02">
        <w:rPr>
          <w:rtl/>
        </w:rPr>
        <w:t>كان بارا بوالديه</w:t>
      </w:r>
      <w:r w:rsidR="007D3F41">
        <w:rPr>
          <w:rtl/>
        </w:rPr>
        <w:t>،</w:t>
      </w:r>
      <w:r w:rsidR="007D3F41" w:rsidRPr="00736C02">
        <w:rPr>
          <w:rtl/>
        </w:rPr>
        <w:t xml:space="preserve"> فصار من أهل الدرجات العلى »</w:t>
      </w:r>
      <w:r w:rsidR="007D3F41">
        <w:rPr>
          <w:rtl/>
        </w:rPr>
        <w:t>.</w:t>
      </w:r>
    </w:p>
    <w:p w:rsidR="007D3F41" w:rsidRPr="00736C02" w:rsidRDefault="00672D41" w:rsidP="00176277">
      <w:pPr>
        <w:pStyle w:val="libNormal"/>
        <w:rPr>
          <w:rtl/>
        </w:rPr>
      </w:pPr>
      <w:r w:rsidRPr="00672D41">
        <w:rPr>
          <w:rStyle w:val="libNumChar"/>
          <w:rtl/>
        </w:rPr>
        <w:t>[17917]</w:t>
      </w:r>
      <w:r w:rsidR="007D3F41" w:rsidRPr="00736C02">
        <w:rPr>
          <w:rtl/>
        </w:rPr>
        <w:t xml:space="preserve"> 14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بين الأنبياء والبار</w:t>
      </w:r>
      <w:r w:rsidR="007D3F41">
        <w:rPr>
          <w:rtl/>
        </w:rPr>
        <w:t xml:space="preserve"> </w:t>
      </w:r>
      <w:r w:rsidR="007D3F41" w:rsidRPr="00736C02">
        <w:rPr>
          <w:rtl/>
        </w:rPr>
        <w:t>درجة</w:t>
      </w:r>
      <w:r w:rsidR="007D3F41">
        <w:rPr>
          <w:rtl/>
        </w:rPr>
        <w:t>،</w:t>
      </w:r>
      <w:r w:rsidR="007D3F41" w:rsidRPr="00736C02">
        <w:rPr>
          <w:rtl/>
        </w:rPr>
        <w:t xml:space="preserve"> وبين العاق والفراعنة دركة »</w:t>
      </w:r>
      <w:r w:rsidR="007D3F41">
        <w:rPr>
          <w:rtl/>
        </w:rPr>
        <w:t>.</w:t>
      </w:r>
    </w:p>
    <w:p w:rsidR="007D3F41" w:rsidRPr="00736C02" w:rsidRDefault="00672D41" w:rsidP="00176277">
      <w:pPr>
        <w:pStyle w:val="libNormal"/>
        <w:rPr>
          <w:rtl/>
        </w:rPr>
      </w:pPr>
      <w:r w:rsidRPr="00672D41">
        <w:rPr>
          <w:rStyle w:val="libNumChar"/>
          <w:rtl/>
        </w:rPr>
        <w:t>[17918]</w:t>
      </w:r>
      <w:r w:rsidR="007D3F41" w:rsidRPr="00736C02">
        <w:rPr>
          <w:rtl/>
        </w:rPr>
        <w:t xml:space="preserve"> 15</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ان لله ملكين يناجي أحدهما</w:t>
      </w:r>
      <w:r w:rsidR="007D3F41">
        <w:rPr>
          <w:rtl/>
        </w:rPr>
        <w:t xml:space="preserve"> </w:t>
      </w:r>
      <w:r w:rsidR="007D3F41" w:rsidRPr="00736C02">
        <w:rPr>
          <w:rtl/>
        </w:rPr>
        <w:t>الاخر ويقول</w:t>
      </w:r>
      <w:r w:rsidR="007D3F41">
        <w:rPr>
          <w:rtl/>
        </w:rPr>
        <w:t>:</w:t>
      </w:r>
      <w:r w:rsidR="007D3F41" w:rsidRPr="00736C02">
        <w:rPr>
          <w:rtl/>
        </w:rPr>
        <w:t xml:space="preserve"> اللهم احفظ البارين بعصمتك</w:t>
      </w:r>
      <w:r w:rsidR="007D3F41">
        <w:rPr>
          <w:rtl/>
        </w:rPr>
        <w:t>،</w:t>
      </w:r>
      <w:r w:rsidR="007D3F41" w:rsidRPr="00736C02">
        <w:rPr>
          <w:rtl/>
        </w:rPr>
        <w:t xml:space="preserve"> والاخر يقول</w:t>
      </w:r>
      <w:r w:rsidR="007D3F41">
        <w:rPr>
          <w:rtl/>
        </w:rPr>
        <w:t>:</w:t>
      </w:r>
      <w:r w:rsidR="007D3F41" w:rsidRPr="00736C02">
        <w:rPr>
          <w:rtl/>
        </w:rPr>
        <w:t xml:space="preserve"> اللهم أهلك</w:t>
      </w:r>
      <w:r w:rsidR="007D3F41">
        <w:rPr>
          <w:rtl/>
        </w:rPr>
        <w:t xml:space="preserve"> </w:t>
      </w:r>
      <w:r w:rsidR="007D3F41" w:rsidRPr="00736C02">
        <w:rPr>
          <w:rtl/>
        </w:rPr>
        <w:t>العاقين بغضبك »</w:t>
      </w:r>
      <w:r w:rsidR="007D3F41">
        <w:rPr>
          <w:rtl/>
        </w:rPr>
        <w:t>.</w:t>
      </w:r>
    </w:p>
    <w:p w:rsidR="007D3F41" w:rsidRPr="00736C02" w:rsidRDefault="00672D41" w:rsidP="00176277">
      <w:pPr>
        <w:pStyle w:val="libNormal"/>
        <w:rPr>
          <w:rtl/>
        </w:rPr>
      </w:pPr>
      <w:r w:rsidRPr="00672D41">
        <w:rPr>
          <w:rStyle w:val="libNumChar"/>
          <w:rtl/>
        </w:rPr>
        <w:t>[17919]</w:t>
      </w:r>
      <w:r w:rsidR="007D3F41" w:rsidRPr="00736C02">
        <w:rPr>
          <w:rtl/>
        </w:rPr>
        <w:t xml:space="preserve"> 16</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 البار يطير مع الكرام البررة</w:t>
      </w:r>
      <w:r w:rsidR="007D3F41">
        <w:rPr>
          <w:rtl/>
        </w:rPr>
        <w:t xml:space="preserve">، </w:t>
      </w:r>
      <w:r w:rsidR="007D3F41" w:rsidRPr="00736C02">
        <w:rPr>
          <w:rtl/>
        </w:rPr>
        <w:t>وان ملك الموت يتبسم في وجه البار</w:t>
      </w:r>
      <w:r w:rsidR="007D3F41">
        <w:rPr>
          <w:rtl/>
        </w:rPr>
        <w:t>،</w:t>
      </w:r>
      <w:r w:rsidR="007D3F41" w:rsidRPr="00736C02">
        <w:rPr>
          <w:rtl/>
        </w:rPr>
        <w:t xml:space="preserve"> ويكلح في وجه العاق »</w:t>
      </w:r>
      <w:r w:rsidR="007D3F41">
        <w:rPr>
          <w:rtl/>
        </w:rPr>
        <w:t>.</w:t>
      </w:r>
    </w:p>
    <w:p w:rsidR="007D3F41" w:rsidRPr="00736C02" w:rsidRDefault="007D3F41" w:rsidP="00176277">
      <w:pPr>
        <w:pStyle w:val="libNormal"/>
        <w:rPr>
          <w:rtl/>
        </w:rPr>
      </w:pPr>
      <w:r w:rsidRPr="00736C02">
        <w:rPr>
          <w:rtl/>
        </w:rPr>
        <w:t>وروي</w:t>
      </w:r>
      <w:r>
        <w:rPr>
          <w:rtl/>
        </w:rPr>
        <w:t>:</w:t>
      </w:r>
      <w:r w:rsidRPr="00736C02">
        <w:rPr>
          <w:rtl/>
        </w:rPr>
        <w:t xml:space="preserve"> أن أول ما كتبه الله في اللوح المحفوظ</w:t>
      </w:r>
      <w:r>
        <w:rPr>
          <w:rtl/>
        </w:rPr>
        <w:t>:</w:t>
      </w:r>
      <w:r w:rsidRPr="00736C02">
        <w:rPr>
          <w:rtl/>
        </w:rPr>
        <w:t xml:space="preserve"> إني لا إله إلا أنا</w:t>
      </w:r>
      <w:r>
        <w:rPr>
          <w:rtl/>
        </w:rPr>
        <w:t>،</w:t>
      </w:r>
      <w:r w:rsidRPr="00736C02">
        <w:rPr>
          <w:rtl/>
        </w:rPr>
        <w:t xml:space="preserve"> من</w:t>
      </w:r>
      <w:r>
        <w:rPr>
          <w:rtl/>
        </w:rPr>
        <w:t xml:space="preserve"> </w:t>
      </w:r>
      <w:r w:rsidRPr="00736C02">
        <w:rPr>
          <w:rtl/>
        </w:rPr>
        <w:t>رضي عنه والداه فأنا عنه راض</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رضى الله في رضى الوالدين</w:t>
      </w:r>
      <w:r>
        <w:rPr>
          <w:rtl/>
        </w:rPr>
        <w:t>،</w:t>
      </w:r>
      <w:r w:rsidRPr="00736C02">
        <w:rPr>
          <w:rtl/>
        </w:rPr>
        <w:t xml:space="preserve"> وسخطه</w:t>
      </w:r>
      <w:r>
        <w:rPr>
          <w:rtl/>
        </w:rPr>
        <w:t xml:space="preserve"> </w:t>
      </w:r>
      <w:r w:rsidRPr="00736C02">
        <w:rPr>
          <w:rtl/>
        </w:rPr>
        <w:t>في سخطهما »</w:t>
      </w:r>
      <w:r>
        <w:rPr>
          <w:rtl/>
        </w:rPr>
        <w:t>.</w:t>
      </w:r>
    </w:p>
    <w:p w:rsidR="007D3F41" w:rsidRPr="00736C02" w:rsidRDefault="00672D41" w:rsidP="00176277">
      <w:pPr>
        <w:pStyle w:val="libNormal"/>
        <w:rPr>
          <w:rtl/>
        </w:rPr>
      </w:pPr>
      <w:r w:rsidRPr="00672D41">
        <w:rPr>
          <w:rStyle w:val="libNumChar"/>
          <w:rtl/>
        </w:rPr>
        <w:t>[17920]</w:t>
      </w:r>
      <w:r w:rsidR="007D3F41" w:rsidRPr="00736C02">
        <w:rPr>
          <w:rtl/>
        </w:rPr>
        <w:t xml:space="preserve"> 17</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عليك بطاعة الأب وبره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11</w:t>
      </w:r>
      <w:r>
        <w:rPr>
          <w:rtl/>
          <w:lang w:bidi="ar-IQ"/>
        </w:rPr>
        <w:t xml:space="preserve"> - </w:t>
      </w:r>
      <w:r w:rsidRPr="00736C02">
        <w:rPr>
          <w:rtl/>
        </w:rPr>
        <w:t>16</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17</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w:t>
      </w:r>
      <w:r>
        <w:rPr>
          <w:rFonts w:hint="cs"/>
          <w:rtl/>
        </w:rPr>
        <w:t xml:space="preserve"> </w:t>
      </w:r>
      <w:r w:rsidRPr="00736C02">
        <w:rPr>
          <w:rtl/>
        </w:rPr>
        <w:t>45</w:t>
      </w:r>
      <w:r>
        <w:rPr>
          <w:rtl/>
        </w:rPr>
        <w:t>.</w:t>
      </w:r>
    </w:p>
    <w:p w:rsidR="00672D41" w:rsidRDefault="00672D41" w:rsidP="00672D41">
      <w:pPr>
        <w:pStyle w:val="libNormal"/>
        <w:rPr>
          <w:rtl/>
        </w:rPr>
      </w:pPr>
      <w:r>
        <w:rPr>
          <w:rtl/>
        </w:rPr>
        <w:br w:type="page"/>
      </w:r>
    </w:p>
    <w:p w:rsidR="007D3F41" w:rsidRPr="00736C02" w:rsidRDefault="007D3F41" w:rsidP="00F11D7C">
      <w:pPr>
        <w:pStyle w:val="libNormal0"/>
        <w:rPr>
          <w:rtl/>
        </w:rPr>
      </w:pPr>
      <w:r w:rsidRPr="00736C02">
        <w:rPr>
          <w:rtl/>
        </w:rPr>
        <w:lastRenderedPageBreak/>
        <w:t>والتواضع والخضوع والاعظام والاكرام له</w:t>
      </w:r>
      <w:r>
        <w:rPr>
          <w:rtl/>
        </w:rPr>
        <w:t xml:space="preserve"> - </w:t>
      </w:r>
      <w:r w:rsidRPr="00736C02">
        <w:rPr>
          <w:rtl/>
        </w:rPr>
        <w:t>إلى أن قال</w:t>
      </w:r>
      <w:r>
        <w:rPr>
          <w:rtl/>
        </w:rPr>
        <w:t xml:space="preserve"> - </w:t>
      </w:r>
      <w:r w:rsidRPr="00736C02">
        <w:rPr>
          <w:rtl/>
        </w:rPr>
        <w:t>وقد قرن الله عز</w:t>
      </w:r>
      <w:r>
        <w:rPr>
          <w:rtl/>
        </w:rPr>
        <w:t xml:space="preserve"> </w:t>
      </w:r>
      <w:r w:rsidRPr="00736C02">
        <w:rPr>
          <w:rtl/>
        </w:rPr>
        <w:t>وجل حقهما بحقه</w:t>
      </w:r>
      <w:r>
        <w:rPr>
          <w:rtl/>
        </w:rPr>
        <w:t>،</w:t>
      </w:r>
      <w:r w:rsidRPr="00736C02">
        <w:rPr>
          <w:rtl/>
        </w:rPr>
        <w:t xml:space="preserve"> فقال الله</w:t>
      </w:r>
      <w:r>
        <w:rPr>
          <w:rtl/>
        </w:rPr>
        <w:t>:</w:t>
      </w:r>
      <w:r w:rsidRPr="00736C02">
        <w:rPr>
          <w:rtl/>
        </w:rPr>
        <w:t xml:space="preserve"> </w:t>
      </w:r>
      <w:r w:rsidRPr="007D3F41">
        <w:rPr>
          <w:rStyle w:val="libAlaemChar"/>
          <w:rtl/>
        </w:rPr>
        <w:t>(</w:t>
      </w:r>
      <w:r w:rsidR="00F11D7C" w:rsidRPr="00F11D7C">
        <w:rPr>
          <w:rStyle w:val="libAieChar"/>
          <w:rtl/>
        </w:rPr>
        <w:t>اشْكُرْ‌ لِي وَلِوَالِدَيْكَ إِلَيَّ الْمَصِيرُ‌</w:t>
      </w:r>
      <w:r w:rsidRPr="007D3F41">
        <w:rPr>
          <w:rStyle w:val="libAlaemChar"/>
          <w:rtl/>
        </w:rPr>
        <w:t>)</w:t>
      </w:r>
      <w:r w:rsidRPr="00736C02">
        <w:rPr>
          <w:rtl/>
        </w:rPr>
        <w:t xml:space="preserve"> </w:t>
      </w:r>
      <w:r w:rsidRPr="007D3F41">
        <w:rPr>
          <w:rStyle w:val="libFootnotenumChar"/>
          <w:rtl/>
        </w:rPr>
        <w:t>(1)</w:t>
      </w:r>
      <w:r w:rsidRPr="00736C02">
        <w:rPr>
          <w:rtl/>
        </w:rPr>
        <w:t xml:space="preserve"> وروي</w:t>
      </w:r>
      <w:r>
        <w:rPr>
          <w:rtl/>
        </w:rPr>
        <w:t xml:space="preserve">: </w:t>
      </w:r>
      <w:r w:rsidRPr="00736C02">
        <w:rPr>
          <w:rtl/>
        </w:rPr>
        <w:t>أن كل أعمال البر يبلغ العبد الذروة منها</w:t>
      </w:r>
      <w:r>
        <w:rPr>
          <w:rtl/>
        </w:rPr>
        <w:t>،</w:t>
      </w:r>
      <w:r w:rsidRPr="00736C02">
        <w:rPr>
          <w:rtl/>
        </w:rPr>
        <w:t xml:space="preserve"> إلا ثلاثة حقوق</w:t>
      </w:r>
      <w:r>
        <w:rPr>
          <w:rtl/>
        </w:rPr>
        <w:t>:</w:t>
      </w:r>
      <w:r w:rsidRPr="00736C02">
        <w:rPr>
          <w:rtl/>
        </w:rPr>
        <w:t xml:space="preserve"> حق الله</w:t>
      </w:r>
      <w:r>
        <w:rPr>
          <w:rtl/>
        </w:rPr>
        <w:t>،</w:t>
      </w:r>
      <w:r w:rsidRPr="00736C02">
        <w:rPr>
          <w:rtl/>
        </w:rPr>
        <w:t xml:space="preserve"> وحق</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وحق الوالدين</w:t>
      </w:r>
      <w:r>
        <w:rPr>
          <w:rtl/>
        </w:rPr>
        <w:t>،</w:t>
      </w:r>
      <w:r w:rsidRPr="00736C02">
        <w:rPr>
          <w:rtl/>
        </w:rPr>
        <w:t xml:space="preserve"> نسأل الله العون على</w:t>
      </w:r>
      <w:r>
        <w:rPr>
          <w:rtl/>
        </w:rPr>
        <w:t xml:space="preserve"> </w:t>
      </w:r>
      <w:r w:rsidRPr="00736C02">
        <w:rPr>
          <w:rtl/>
        </w:rPr>
        <w:t xml:space="preserve">ذلك </w:t>
      </w:r>
      <w:r>
        <w:rPr>
          <w:rFonts w:hint="cs"/>
          <w:rtl/>
        </w:rPr>
        <w:t>»</w:t>
      </w:r>
      <w:r>
        <w:rPr>
          <w:rtl/>
        </w:rPr>
        <w:t>.</w:t>
      </w:r>
    </w:p>
    <w:p w:rsidR="007D3F41" w:rsidRPr="00736C02" w:rsidRDefault="00672D41" w:rsidP="00176277">
      <w:pPr>
        <w:pStyle w:val="libNormal"/>
        <w:rPr>
          <w:rtl/>
        </w:rPr>
      </w:pPr>
      <w:r w:rsidRPr="00672D41">
        <w:rPr>
          <w:rStyle w:val="libNumChar"/>
          <w:rtl/>
        </w:rPr>
        <w:t>[17921]</w:t>
      </w:r>
      <w:r w:rsidR="007D3F41" w:rsidRPr="00736C02">
        <w:rPr>
          <w:rtl/>
        </w:rPr>
        <w:t xml:space="preserve"> 18</w:t>
      </w:r>
      <w:r w:rsidR="007D3F41">
        <w:rPr>
          <w:rtl/>
        </w:rPr>
        <w:t xml:space="preserve"> - </w:t>
      </w:r>
      <w:r w:rsidR="007D3F41" w:rsidRPr="00736C02">
        <w:rPr>
          <w:rtl/>
        </w:rPr>
        <w:t>محمد بن علي الفتال في روضة الواعظين</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أوصي الشاهد من أمتي والغائب</w:t>
      </w:r>
      <w:r w:rsidR="007D3F41">
        <w:rPr>
          <w:rtl/>
        </w:rPr>
        <w:t>،</w:t>
      </w:r>
      <w:r w:rsidR="007D3F41" w:rsidRPr="00736C02">
        <w:rPr>
          <w:rtl/>
        </w:rPr>
        <w:t xml:space="preserve"> ومن في</w:t>
      </w:r>
      <w:r w:rsidR="007D3F41">
        <w:rPr>
          <w:rtl/>
        </w:rPr>
        <w:t xml:space="preserve"> </w:t>
      </w:r>
      <w:r w:rsidR="007D3F41" w:rsidRPr="00736C02">
        <w:rPr>
          <w:rtl/>
        </w:rPr>
        <w:t>أصلاب الرجال وأرحام النساء إلى يوم القيامة</w:t>
      </w:r>
      <w:r w:rsidR="007D3F41">
        <w:rPr>
          <w:rtl/>
        </w:rPr>
        <w:t>،</w:t>
      </w:r>
      <w:r w:rsidR="007D3F41" w:rsidRPr="00736C02">
        <w:rPr>
          <w:rtl/>
        </w:rPr>
        <w:t xml:space="preserve"> ببر الوالدين</w:t>
      </w:r>
      <w:r w:rsidR="007D3F41">
        <w:rPr>
          <w:rtl/>
        </w:rPr>
        <w:t>،</w:t>
      </w:r>
      <w:r w:rsidR="007D3F41" w:rsidRPr="00736C02">
        <w:rPr>
          <w:rtl/>
        </w:rPr>
        <w:t xml:space="preserve"> وان سافر</w:t>
      </w:r>
      <w:r w:rsidR="007D3F41">
        <w:rPr>
          <w:rtl/>
        </w:rPr>
        <w:t xml:space="preserve"> </w:t>
      </w:r>
      <w:r w:rsidR="007D3F41" w:rsidRPr="00736C02">
        <w:rPr>
          <w:rtl/>
        </w:rPr>
        <w:t>أحدهم في ذلك سنين</w:t>
      </w:r>
      <w:r w:rsidR="007D3F41">
        <w:rPr>
          <w:rtl/>
        </w:rPr>
        <w:t>،</w:t>
      </w:r>
      <w:r w:rsidR="007D3F41" w:rsidRPr="00736C02">
        <w:rPr>
          <w:rtl/>
        </w:rPr>
        <w:t xml:space="preserve"> فان ذلك من أمر الدين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F11D7C">
      <w:pPr>
        <w:pStyle w:val="libNormal"/>
        <w:rPr>
          <w:rtl/>
        </w:rPr>
      </w:pPr>
      <w:r w:rsidRPr="00672D41">
        <w:rPr>
          <w:rStyle w:val="libNumChar"/>
          <w:rtl/>
        </w:rPr>
        <w:t>[17922]</w:t>
      </w:r>
      <w:r w:rsidR="007D3F41" w:rsidRPr="00736C02">
        <w:rPr>
          <w:rtl/>
        </w:rPr>
        <w:t xml:space="preserve"> 19</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w:t>
      </w:r>
      <w:r w:rsidR="007D3F41">
        <w:rPr>
          <w:rtl/>
        </w:rPr>
        <w:t xml:space="preserve"> </w:t>
      </w:r>
      <w:r w:rsidR="007D3F41" w:rsidRPr="00736C02">
        <w:rPr>
          <w:rtl/>
        </w:rPr>
        <w:t xml:space="preserve">الباقر </w:t>
      </w:r>
      <w:r w:rsidR="0060562E" w:rsidRPr="0060562E">
        <w:rPr>
          <w:rStyle w:val="libAlaemChar"/>
          <w:rtl/>
        </w:rPr>
        <w:t>عليه‌السلام</w:t>
      </w:r>
      <w:r w:rsidR="007D3F41">
        <w:rPr>
          <w:rtl/>
        </w:rPr>
        <w:t>،</w:t>
      </w:r>
      <w:r w:rsidR="007D3F41" w:rsidRPr="00736C02">
        <w:rPr>
          <w:rtl/>
        </w:rPr>
        <w:t xml:space="preserve"> </w:t>
      </w:r>
      <w:r w:rsidR="007D3F41">
        <w:rPr>
          <w:rtl/>
        </w:rPr>
        <w:t>(</w:t>
      </w:r>
      <w:r w:rsidR="007D3F41" w:rsidRPr="00736C02">
        <w:rPr>
          <w:rtl/>
        </w:rPr>
        <w:t xml:space="preserve"> أنه قال ) </w:t>
      </w:r>
      <w:r w:rsidR="007D3F41" w:rsidRPr="007D3F41">
        <w:rPr>
          <w:rStyle w:val="libFootnotenumChar"/>
          <w:rtl/>
        </w:rPr>
        <w:t>(1)</w:t>
      </w:r>
      <w:r w:rsidR="007D3F41">
        <w:rPr>
          <w:rtl/>
        </w:rPr>
        <w:t>:</w:t>
      </w:r>
      <w:r w:rsidR="007D3F41" w:rsidRPr="00736C02">
        <w:rPr>
          <w:rtl/>
        </w:rPr>
        <w:t xml:space="preserve"> </w:t>
      </w:r>
      <w:r w:rsidR="007D3F41">
        <w:rPr>
          <w:rFonts w:hint="cs"/>
          <w:rtl/>
        </w:rPr>
        <w:t>«</w:t>
      </w:r>
      <w:r w:rsidR="007D3F41" w:rsidRPr="00736C02">
        <w:rPr>
          <w:rtl/>
        </w:rPr>
        <w:t xml:space="preserve"> بر الوالدين وصلة الرحم</w:t>
      </w:r>
      <w:r w:rsidR="007D3F41">
        <w:rPr>
          <w:rtl/>
        </w:rPr>
        <w:t>،</w:t>
      </w:r>
      <w:r w:rsidR="007D3F41" w:rsidRPr="00736C02">
        <w:rPr>
          <w:rtl/>
        </w:rPr>
        <w:t xml:space="preserve"> يهونان</w:t>
      </w:r>
      <w:r w:rsidR="007D3F41">
        <w:rPr>
          <w:rtl/>
        </w:rPr>
        <w:t xml:space="preserve"> </w:t>
      </w:r>
      <w:r w:rsidR="007D3F41" w:rsidRPr="00736C02">
        <w:rPr>
          <w:rtl/>
        </w:rPr>
        <w:t>الحساب</w:t>
      </w:r>
      <w:r w:rsidR="007D3F41">
        <w:rPr>
          <w:rtl/>
        </w:rPr>
        <w:t>،</w:t>
      </w:r>
      <w:r w:rsidR="007D3F41" w:rsidRPr="00736C02">
        <w:rPr>
          <w:rtl/>
        </w:rPr>
        <w:t xml:space="preserve"> ثم تلا </w:t>
      </w:r>
      <w:r w:rsidR="007D3F41" w:rsidRPr="007D3F41">
        <w:rPr>
          <w:rStyle w:val="libAlaemChar"/>
          <w:rtl/>
        </w:rPr>
        <w:t>(</w:t>
      </w:r>
      <w:r w:rsidR="00F11D7C" w:rsidRPr="00F11D7C">
        <w:rPr>
          <w:rStyle w:val="libAieChar"/>
          <w:rtl/>
        </w:rPr>
        <w:t>وَالَّذِينَ يَصِلُونَ</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الآية</w:t>
      </w:r>
      <w:r w:rsidR="007D3F41">
        <w:rPr>
          <w:rtl/>
        </w:rPr>
        <w:t>.</w:t>
      </w:r>
    </w:p>
    <w:p w:rsidR="007D3F41" w:rsidRPr="00736C02" w:rsidRDefault="00672D41" w:rsidP="00176277">
      <w:pPr>
        <w:pStyle w:val="libNormal"/>
        <w:rPr>
          <w:rtl/>
        </w:rPr>
      </w:pPr>
      <w:r w:rsidRPr="00672D41">
        <w:rPr>
          <w:rStyle w:val="libNumChar"/>
          <w:rtl/>
        </w:rPr>
        <w:t>[17923]</w:t>
      </w:r>
      <w:r w:rsidR="007D3F41" w:rsidRPr="00736C02">
        <w:rPr>
          <w:rtl/>
        </w:rPr>
        <w:t xml:space="preserve"> 20</w:t>
      </w:r>
      <w:r w:rsidR="007D3F41">
        <w:rPr>
          <w:rtl/>
        </w:rPr>
        <w:t xml:space="preserve"> - </w:t>
      </w:r>
      <w:r w:rsidR="007D3F41" w:rsidRPr="00736C02">
        <w:rPr>
          <w:rtl/>
        </w:rPr>
        <w:t>عوالي اللآلي</w:t>
      </w:r>
      <w:r w:rsidR="007D3F41">
        <w:rPr>
          <w:rtl/>
        </w:rPr>
        <w:t>:</w:t>
      </w:r>
      <w:r w:rsidR="007D3F41" w:rsidRPr="00736C02">
        <w:rPr>
          <w:rtl/>
        </w:rPr>
        <w:t xml:space="preserve"> وصح في الاخبار</w:t>
      </w:r>
      <w:r w:rsidR="007D3F41">
        <w:rPr>
          <w:rtl/>
        </w:rPr>
        <w:t>،</w:t>
      </w:r>
      <w:r w:rsidR="007D3F41" w:rsidRPr="00736C02">
        <w:rPr>
          <w:rtl/>
        </w:rPr>
        <w:t xml:space="preserve"> أن رجلا قال</w:t>
      </w:r>
      <w:r w:rsidR="007D3F41">
        <w:rPr>
          <w:rtl/>
        </w:rPr>
        <w:t>:</w:t>
      </w:r>
      <w:r w:rsidR="007D3F41" w:rsidRPr="00736C02">
        <w:rPr>
          <w:rtl/>
        </w:rPr>
        <w:t xml:space="preserve"> يا رسول</w:t>
      </w:r>
      <w:r w:rsidR="007D3F41">
        <w:rPr>
          <w:rtl/>
        </w:rPr>
        <w:t xml:space="preserve"> </w:t>
      </w:r>
      <w:r w:rsidR="007D3F41" w:rsidRPr="00736C02">
        <w:rPr>
          <w:rtl/>
        </w:rPr>
        <w:t>الله</w:t>
      </w:r>
      <w:r w:rsidR="007D3F41">
        <w:rPr>
          <w:rtl/>
        </w:rPr>
        <w:t>،</w:t>
      </w:r>
      <w:r w:rsidR="007D3F41" w:rsidRPr="00736C02">
        <w:rPr>
          <w:rtl/>
        </w:rPr>
        <w:t xml:space="preserve"> أبايعك على الهجرة والجهاد</w:t>
      </w:r>
      <w:r w:rsidR="007D3F41">
        <w:rPr>
          <w:rtl/>
        </w:rPr>
        <w:t>،</w:t>
      </w:r>
      <w:r w:rsidR="007D3F41" w:rsidRPr="00736C02">
        <w:rPr>
          <w:rtl/>
        </w:rPr>
        <w:t xml:space="preserve"> فقال </w:t>
      </w:r>
      <w:r w:rsidR="0060562E" w:rsidRPr="0060562E">
        <w:rPr>
          <w:rStyle w:val="libAlaemChar"/>
          <w:rtl/>
        </w:rPr>
        <w:t>صلى‌الله‌عليه‌وآله</w:t>
      </w:r>
      <w:r w:rsidR="007D3F41">
        <w:rPr>
          <w:rtl/>
        </w:rPr>
        <w:t>:</w:t>
      </w:r>
      <w:r w:rsidR="007D3F41" w:rsidRPr="00736C02">
        <w:rPr>
          <w:rtl/>
        </w:rPr>
        <w:t xml:space="preserve"> « </w:t>
      </w:r>
      <w:r w:rsidR="007D3F41">
        <w:rPr>
          <w:rtl/>
        </w:rPr>
        <w:t>(</w:t>
      </w:r>
      <w:r w:rsidR="007D3F41" w:rsidRPr="00736C02">
        <w:rPr>
          <w:rtl/>
        </w:rPr>
        <w:t xml:space="preserve"> هل ) </w:t>
      </w:r>
      <w:r w:rsidR="007D3F41" w:rsidRPr="007D3F41">
        <w:rPr>
          <w:rStyle w:val="libFootnotenumChar"/>
          <w:rtl/>
        </w:rPr>
        <w:t>(1)</w:t>
      </w:r>
      <w:r w:rsidR="007D3F41">
        <w:rPr>
          <w:rtl/>
        </w:rPr>
        <w:t xml:space="preserve"> </w:t>
      </w:r>
      <w:r w:rsidR="007D3F41" w:rsidRPr="00736C02">
        <w:rPr>
          <w:rtl/>
        </w:rPr>
        <w:t>من والديك أحد</w:t>
      </w:r>
      <w:r w:rsidR="007D3F41">
        <w:rPr>
          <w:rtl/>
        </w:rPr>
        <w:t>؟</w:t>
      </w:r>
      <w:r w:rsidR="007D3F41" w:rsidRPr="00736C02">
        <w:rPr>
          <w:rtl/>
        </w:rPr>
        <w:t xml:space="preserve"> » قال</w:t>
      </w:r>
      <w:r w:rsidR="007D3F41">
        <w:rPr>
          <w:rtl/>
        </w:rPr>
        <w:t>:</w:t>
      </w:r>
      <w:r w:rsidR="007D3F41" w:rsidRPr="00736C02">
        <w:rPr>
          <w:rtl/>
        </w:rPr>
        <w:t xml:space="preserve"> نعم كلاهما</w:t>
      </w:r>
      <w:r w:rsidR="007D3F41">
        <w:rPr>
          <w:rtl/>
        </w:rPr>
        <w:t>،</w:t>
      </w:r>
      <w:r w:rsidR="007D3F41" w:rsidRPr="00736C02">
        <w:rPr>
          <w:rtl/>
        </w:rPr>
        <w:t xml:space="preserve"> قال</w:t>
      </w:r>
      <w:r w:rsidR="007D3F41">
        <w:rPr>
          <w:rtl/>
        </w:rPr>
        <w:t>:</w:t>
      </w:r>
      <w:r w:rsidR="007D3F41" w:rsidRPr="00736C02">
        <w:rPr>
          <w:rtl/>
        </w:rPr>
        <w:t xml:space="preserve"> « فتبتغي الاجر من الله</w:t>
      </w:r>
      <w:r w:rsidR="007D3F41">
        <w:rPr>
          <w:rtl/>
        </w:rPr>
        <w:t>؟</w:t>
      </w:r>
      <w:r w:rsidR="007D3F41" w:rsidRPr="00736C02">
        <w:rPr>
          <w:rtl/>
        </w:rPr>
        <w:t xml:space="preserve"> »</w:t>
      </w:r>
      <w:r w:rsidR="007D3F41">
        <w:rPr>
          <w:rtl/>
        </w:rPr>
        <w:t xml:space="preserve"> </w:t>
      </w:r>
      <w:r w:rsidR="007D3F41" w:rsidRPr="00736C02">
        <w:rPr>
          <w:rtl/>
        </w:rPr>
        <w:t>قال</w:t>
      </w:r>
      <w:r w:rsidR="007D3F41">
        <w:rPr>
          <w:rtl/>
        </w:rPr>
        <w:t>:</w:t>
      </w:r>
      <w:r w:rsidR="007D3F41" w:rsidRPr="00736C02">
        <w:rPr>
          <w:rtl/>
        </w:rPr>
        <w:t xml:space="preserve"> نعم</w:t>
      </w:r>
      <w:r w:rsidR="007D3F41">
        <w:rPr>
          <w:rtl/>
        </w:rPr>
        <w:t>،</w:t>
      </w:r>
      <w:r w:rsidR="007D3F41" w:rsidRPr="00736C02">
        <w:rPr>
          <w:rtl/>
        </w:rPr>
        <w:t xml:space="preserve"> قال </w:t>
      </w:r>
      <w:r w:rsidR="0060562E" w:rsidRPr="0060562E">
        <w:rPr>
          <w:rStyle w:val="libAlaemChar"/>
          <w:rtl/>
        </w:rPr>
        <w:t>صلى‌الله‌عليه‌وآله</w:t>
      </w:r>
      <w:r w:rsidR="007D3F41">
        <w:rPr>
          <w:rtl/>
        </w:rPr>
        <w:t>:</w:t>
      </w:r>
      <w:r w:rsidR="007D3F41" w:rsidRPr="00736C02">
        <w:rPr>
          <w:rtl/>
        </w:rPr>
        <w:t xml:space="preserve"> « ارجع إلى واديك فأحسن</w:t>
      </w:r>
      <w:r w:rsidR="007D3F41">
        <w:rPr>
          <w:rtl/>
        </w:rPr>
        <w:t xml:space="preserve"> </w:t>
      </w:r>
      <w:r w:rsidR="007D3F41" w:rsidRPr="00736C02">
        <w:rPr>
          <w:rtl/>
        </w:rPr>
        <w:t>صحبتهما »</w:t>
      </w:r>
      <w:r w:rsidR="007D3F41">
        <w:rPr>
          <w:rtl/>
        </w:rPr>
        <w:t>.</w:t>
      </w:r>
    </w:p>
    <w:p w:rsidR="007D3F41" w:rsidRPr="00736C02" w:rsidRDefault="007D3F41" w:rsidP="007D3F41">
      <w:pPr>
        <w:pStyle w:val="libLine"/>
        <w:rPr>
          <w:rtl/>
        </w:rPr>
      </w:pPr>
      <w:r>
        <w:rPr>
          <w:rtl/>
        </w:rPr>
        <w:t>__________________</w:t>
      </w:r>
    </w:p>
    <w:p w:rsidR="007D3F41" w:rsidRPr="008F0840" w:rsidRDefault="007D3F41" w:rsidP="007D3F41">
      <w:pPr>
        <w:pStyle w:val="libFootnote"/>
        <w:rPr>
          <w:rtl/>
        </w:rPr>
      </w:pPr>
      <w:r w:rsidRPr="008F0840">
        <w:rPr>
          <w:rtl/>
        </w:rPr>
        <w:t>(1) لقمان 31</w:t>
      </w:r>
      <w:r>
        <w:rPr>
          <w:rtl/>
          <w:lang w:bidi="ar-IQ"/>
        </w:rPr>
        <w:t>:</w:t>
      </w:r>
      <w:r w:rsidRPr="008F0840">
        <w:rPr>
          <w:rtl/>
        </w:rPr>
        <w:t xml:space="preserve"> 14</w:t>
      </w:r>
      <w:r>
        <w:rPr>
          <w:rtl/>
        </w:rPr>
        <w:t>.</w:t>
      </w:r>
    </w:p>
    <w:p w:rsidR="007D3F41" w:rsidRPr="00736C02" w:rsidRDefault="007D3F41" w:rsidP="007D3F41">
      <w:pPr>
        <w:pStyle w:val="libFootnote0"/>
        <w:rPr>
          <w:rtl/>
        </w:rPr>
      </w:pPr>
      <w:r w:rsidRPr="00736C02">
        <w:rPr>
          <w:rtl/>
        </w:rPr>
        <w:t>18</w:t>
      </w:r>
      <w:r>
        <w:rPr>
          <w:rtl/>
          <w:lang w:bidi="ar-IQ"/>
        </w:rPr>
        <w:t xml:space="preserve"> - </w:t>
      </w:r>
      <w:r w:rsidRPr="00736C02">
        <w:rPr>
          <w:rtl/>
        </w:rPr>
        <w:t>روضة الواعظين</w:t>
      </w:r>
      <w:r>
        <w:rPr>
          <w:rtl/>
          <w:lang w:bidi="ar-IQ"/>
        </w:rPr>
        <w:t>:</w:t>
      </w:r>
      <w:r w:rsidRPr="00736C02">
        <w:rPr>
          <w:rtl/>
        </w:rPr>
        <w:t xml:space="preserve"> لم نجده في مظانه</w:t>
      </w:r>
      <w:r>
        <w:rPr>
          <w:rtl/>
          <w:lang w:bidi="ar-IQ"/>
        </w:rPr>
        <w:t>،</w:t>
      </w:r>
      <w:r>
        <w:rPr>
          <w:rFonts w:hint="cs"/>
          <w:rtl/>
        </w:rPr>
        <w:t xml:space="preserve"> </w:t>
      </w:r>
      <w:r w:rsidRPr="00736C02">
        <w:rPr>
          <w:rtl/>
        </w:rPr>
        <w:t>ووجدناه في مشكاة الأنوار ص 163 عن روضة</w:t>
      </w:r>
      <w:r>
        <w:rPr>
          <w:rFonts w:hint="cs"/>
          <w:rtl/>
        </w:rPr>
        <w:t xml:space="preserve"> </w:t>
      </w:r>
      <w:r w:rsidRPr="00736C02">
        <w:rPr>
          <w:rtl/>
        </w:rPr>
        <w:t>الواعظين</w:t>
      </w:r>
      <w:r>
        <w:rPr>
          <w:rtl/>
        </w:rPr>
        <w:t>.</w:t>
      </w:r>
    </w:p>
    <w:p w:rsidR="007D3F41" w:rsidRPr="008F0840" w:rsidRDefault="007D3F41" w:rsidP="007D3F41">
      <w:pPr>
        <w:pStyle w:val="libFootnote"/>
        <w:rPr>
          <w:rtl/>
        </w:rPr>
      </w:pPr>
      <w:r w:rsidRPr="008F0840">
        <w:rPr>
          <w:rtl/>
        </w:rPr>
        <w:t>(1) في الحجرية</w:t>
      </w:r>
      <w:r>
        <w:rPr>
          <w:rtl/>
          <w:lang w:bidi="ar-IQ"/>
        </w:rPr>
        <w:t>:</w:t>
      </w:r>
      <w:r w:rsidRPr="008F0840">
        <w:rPr>
          <w:rFonts w:hint="cs"/>
          <w:rtl/>
        </w:rPr>
        <w:t xml:space="preserve"> </w:t>
      </w:r>
      <w:r w:rsidRPr="008F0840">
        <w:rPr>
          <w:rtl/>
        </w:rPr>
        <w:t>الوالدين وما أثبتناه من مشكاة الأنوار</w:t>
      </w:r>
      <w:r>
        <w:rPr>
          <w:rtl/>
        </w:rPr>
        <w:t>.</w:t>
      </w:r>
    </w:p>
    <w:p w:rsidR="007D3F41" w:rsidRPr="00736C02" w:rsidRDefault="007D3F41" w:rsidP="007D3F41">
      <w:pPr>
        <w:pStyle w:val="libFootnote0"/>
        <w:rPr>
          <w:rtl/>
        </w:rPr>
      </w:pPr>
      <w:r w:rsidRPr="00736C02">
        <w:rPr>
          <w:rtl/>
        </w:rPr>
        <w:t>19</w:t>
      </w:r>
      <w:r>
        <w:rPr>
          <w:rtl/>
          <w:lang w:bidi="ar-IQ"/>
        </w:rPr>
        <w:t xml:space="preserve"> - </w:t>
      </w:r>
      <w:r w:rsidRPr="00736C02">
        <w:rPr>
          <w:rtl/>
        </w:rPr>
        <w:t>مشكاة الأنوار ص 165</w:t>
      </w:r>
      <w:r>
        <w:rPr>
          <w:rtl/>
        </w:rPr>
        <w:t>.</w:t>
      </w:r>
    </w:p>
    <w:p w:rsidR="007D3F41" w:rsidRPr="008F0840" w:rsidRDefault="007D3F41" w:rsidP="007D3F41">
      <w:pPr>
        <w:pStyle w:val="libFootnote"/>
        <w:rPr>
          <w:rtl/>
        </w:rPr>
      </w:pPr>
      <w:r w:rsidRPr="008F0840">
        <w:rPr>
          <w:rtl/>
        </w:rPr>
        <w:t>(1) في</w:t>
      </w:r>
      <w:r w:rsidRPr="008F0840">
        <w:rPr>
          <w:rFonts w:hint="cs"/>
          <w:rtl/>
        </w:rPr>
        <w:t xml:space="preserve"> </w:t>
      </w:r>
      <w:r w:rsidRPr="008F0840">
        <w:rPr>
          <w:rtl/>
        </w:rPr>
        <w:t>المصدر</w:t>
      </w:r>
      <w:r>
        <w:rPr>
          <w:rtl/>
          <w:lang w:bidi="ar-IQ"/>
        </w:rPr>
        <w:t>:</w:t>
      </w:r>
      <w:r w:rsidRPr="008F0840">
        <w:rPr>
          <w:rtl/>
        </w:rPr>
        <w:t xml:space="preserve"> قال</w:t>
      </w:r>
      <w:r>
        <w:rPr>
          <w:rtl/>
          <w:lang w:bidi="ar-IQ"/>
        </w:rPr>
        <w:t>:</w:t>
      </w:r>
      <w:r w:rsidRPr="008F0840">
        <w:rPr>
          <w:rtl/>
        </w:rPr>
        <w:t xml:space="preserve"> قال رسول الله </w:t>
      </w:r>
      <w:r w:rsidR="0060562E" w:rsidRPr="0060562E">
        <w:rPr>
          <w:rStyle w:val="libAlaemChar"/>
          <w:rtl/>
        </w:rPr>
        <w:t>صلى‌الله‌عليه‌وآله</w:t>
      </w:r>
      <w:r>
        <w:rPr>
          <w:rtl/>
        </w:rPr>
        <w:t>.</w:t>
      </w:r>
    </w:p>
    <w:p w:rsidR="007D3F41" w:rsidRPr="008F0840" w:rsidRDefault="007D3F41" w:rsidP="007D3F41">
      <w:pPr>
        <w:pStyle w:val="libFootnote"/>
        <w:rPr>
          <w:rtl/>
        </w:rPr>
      </w:pPr>
      <w:r w:rsidRPr="008F0840">
        <w:rPr>
          <w:rtl/>
        </w:rPr>
        <w:t>(2) الرعد 13</w:t>
      </w:r>
      <w:r>
        <w:rPr>
          <w:rtl/>
          <w:lang w:bidi="ar-IQ"/>
        </w:rPr>
        <w:t>:</w:t>
      </w:r>
      <w:r w:rsidRPr="008F0840">
        <w:rPr>
          <w:rtl/>
        </w:rPr>
        <w:t xml:space="preserve"> 21</w:t>
      </w:r>
      <w:r>
        <w:rPr>
          <w:rtl/>
        </w:rPr>
        <w:t>.</w:t>
      </w:r>
    </w:p>
    <w:p w:rsidR="007D3F41" w:rsidRPr="00736C02" w:rsidRDefault="007D3F41" w:rsidP="007D3F41">
      <w:pPr>
        <w:pStyle w:val="libFootnote0"/>
        <w:rPr>
          <w:rtl/>
        </w:rPr>
      </w:pPr>
      <w:r w:rsidRPr="00736C02">
        <w:rPr>
          <w:rtl/>
        </w:rPr>
        <w:t>20</w:t>
      </w:r>
      <w:r>
        <w:rPr>
          <w:rtl/>
          <w:lang w:bidi="ar-IQ"/>
        </w:rPr>
        <w:t xml:space="preserve"> - </w:t>
      </w:r>
      <w:r w:rsidRPr="00736C02">
        <w:rPr>
          <w:rtl/>
        </w:rPr>
        <w:t>عوالي اللآلي ج 1 ص 442 ح 162</w:t>
      </w:r>
      <w:r>
        <w:rPr>
          <w:rtl/>
        </w:rPr>
        <w:t>.</w:t>
      </w:r>
    </w:p>
    <w:p w:rsidR="007D3F41" w:rsidRPr="008F0840" w:rsidRDefault="007D3F41" w:rsidP="007D3F41">
      <w:pPr>
        <w:pStyle w:val="libFootnote"/>
        <w:rPr>
          <w:rtl/>
        </w:rPr>
      </w:pPr>
      <w:r w:rsidRPr="008F0840">
        <w:rPr>
          <w:rtl/>
        </w:rPr>
        <w:t>(1) أثبتناه ليستقيم المعنى</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[17924]</w:t>
      </w:r>
      <w:r w:rsidR="007D3F41" w:rsidRPr="00736C02">
        <w:rPr>
          <w:rtl/>
        </w:rPr>
        <w:t xml:space="preserve"> 21</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بر الوالدين أكبر فريضة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w:t>
      </w:r>
      <w:r>
        <w:rPr>
          <w:rtl/>
        </w:rPr>
        <w:t>:</w:t>
      </w:r>
      <w:r w:rsidRPr="00736C02">
        <w:rPr>
          <w:rtl/>
        </w:rPr>
        <w:t xml:space="preserve"> « بروا آباءكم يبركم أبناؤكم »</w:t>
      </w:r>
      <w:r>
        <w:rPr>
          <w:rtl/>
        </w:rPr>
        <w:t>.</w:t>
      </w:r>
    </w:p>
    <w:p w:rsidR="007D3F41" w:rsidRPr="00736C02" w:rsidRDefault="007D3F41" w:rsidP="00176277">
      <w:pPr>
        <w:pStyle w:val="libNormal"/>
        <w:rPr>
          <w:rtl/>
        </w:rPr>
      </w:pPr>
      <w:r w:rsidRPr="00736C02">
        <w:rPr>
          <w:rtl/>
        </w:rPr>
        <w:t>وقال</w:t>
      </w:r>
      <w:r>
        <w:rPr>
          <w:rtl/>
        </w:rPr>
        <w:t>:</w:t>
      </w:r>
      <w:r w:rsidRPr="00736C02">
        <w:rPr>
          <w:rtl/>
        </w:rPr>
        <w:t xml:space="preserve"> </w:t>
      </w:r>
      <w:r w:rsidRPr="007D3F41">
        <w:rPr>
          <w:rStyle w:val="libFootnotenumChar"/>
          <w:rtl/>
        </w:rPr>
        <w:t>(2)</w:t>
      </w:r>
      <w:r w:rsidRPr="00736C02">
        <w:rPr>
          <w:rtl/>
        </w:rPr>
        <w:t xml:space="preserve"> « من بر والديه بره ولده »</w:t>
      </w:r>
      <w:r>
        <w:rPr>
          <w:rtl/>
        </w:rPr>
        <w:t>.</w:t>
      </w:r>
    </w:p>
    <w:p w:rsidR="007D3F41" w:rsidRPr="00DA096B" w:rsidRDefault="007D3F41" w:rsidP="007D3F41">
      <w:pPr>
        <w:pStyle w:val="Heading2Center"/>
        <w:rPr>
          <w:rtl/>
        </w:rPr>
      </w:pPr>
      <w:bookmarkStart w:id="404" w:name="_Toc365374660"/>
      <w:bookmarkStart w:id="405" w:name="_Toc380483757"/>
      <w:r w:rsidRPr="00DA096B">
        <w:rPr>
          <w:rtl/>
        </w:rPr>
        <w:t>69</w:t>
      </w:r>
      <w:r>
        <w:rPr>
          <w:rtl/>
          <w:lang w:bidi="ar-IQ"/>
        </w:rPr>
        <w:t xml:space="preserve"> - </w:t>
      </w:r>
      <w:r w:rsidRPr="00672D41">
        <w:rPr>
          <w:rStyle w:val="libAlaemHeading2Char"/>
          <w:rtl/>
        </w:rPr>
        <w:t>(</w:t>
      </w:r>
      <w:r w:rsidRPr="00DA096B">
        <w:rPr>
          <w:rtl/>
        </w:rPr>
        <w:t xml:space="preserve"> باب وجوب بر الوالدين</w:t>
      </w:r>
      <w:r>
        <w:rPr>
          <w:rtl/>
          <w:lang w:bidi="ar-IQ"/>
        </w:rPr>
        <w:t>،</w:t>
      </w:r>
      <w:r w:rsidRPr="00DA096B">
        <w:rPr>
          <w:rtl/>
        </w:rPr>
        <w:t xml:space="preserve"> برين كانا أو فاجرين </w:t>
      </w:r>
      <w:r w:rsidRPr="00672D41">
        <w:rPr>
          <w:rStyle w:val="libAlaemHeading2Char"/>
          <w:rtl/>
        </w:rPr>
        <w:t>)</w:t>
      </w:r>
      <w:bookmarkEnd w:id="404"/>
      <w:bookmarkEnd w:id="405"/>
    </w:p>
    <w:p w:rsidR="007D3F41" w:rsidRPr="00736C02" w:rsidRDefault="00672D41" w:rsidP="00176277">
      <w:pPr>
        <w:pStyle w:val="libNormal"/>
        <w:rPr>
          <w:rtl/>
        </w:rPr>
      </w:pPr>
      <w:r w:rsidRPr="00672D41">
        <w:rPr>
          <w:rStyle w:val="libNumChar"/>
          <w:rtl/>
        </w:rPr>
        <w:t>[17925]</w:t>
      </w:r>
      <w:r w:rsidR="007D3F41" w:rsidRPr="00736C02">
        <w:rPr>
          <w:rtl/>
        </w:rPr>
        <w:t xml:space="preserve"> 1</w:t>
      </w:r>
      <w:r w:rsidR="007D3F41">
        <w:rPr>
          <w:rtl/>
        </w:rPr>
        <w:t xml:space="preserve"> - </w:t>
      </w:r>
      <w:r w:rsidR="007D3F41" w:rsidRPr="00736C02">
        <w:rPr>
          <w:rtl/>
        </w:rPr>
        <w:t>الشيخ المفيد في أماليه</w:t>
      </w:r>
      <w:r w:rsidR="007D3F41">
        <w:rPr>
          <w:rtl/>
        </w:rPr>
        <w:t>:</w:t>
      </w:r>
      <w:r w:rsidR="007D3F41" w:rsidRPr="00736C02">
        <w:rPr>
          <w:rtl/>
        </w:rPr>
        <w:t xml:space="preserve"> عن أحمد بن محمد بن الحسن بن</w:t>
      </w:r>
      <w:r w:rsidR="007D3F41">
        <w:rPr>
          <w:rtl/>
        </w:rPr>
        <w:t xml:space="preserve"> </w:t>
      </w:r>
      <w:r w:rsidR="007D3F41" w:rsidRPr="00736C02">
        <w:rPr>
          <w:rtl/>
        </w:rPr>
        <w:t>الوليد</w:t>
      </w:r>
      <w:r w:rsidR="007D3F41">
        <w:rPr>
          <w:rtl/>
        </w:rPr>
        <w:t>،</w:t>
      </w:r>
      <w:r w:rsidR="007D3F41" w:rsidRPr="00736C02">
        <w:rPr>
          <w:rtl/>
        </w:rPr>
        <w:t xml:space="preserve"> عن أبيه</w:t>
      </w:r>
      <w:r w:rsidR="007D3F41">
        <w:rPr>
          <w:rtl/>
        </w:rPr>
        <w:t>،</w:t>
      </w:r>
      <w:r w:rsidR="007D3F41" w:rsidRPr="00736C02">
        <w:rPr>
          <w:rtl/>
        </w:rPr>
        <w:t xml:space="preserve"> عن محمد بن الحسن الصفار</w:t>
      </w:r>
      <w:r w:rsidR="007D3F41">
        <w:rPr>
          <w:rtl/>
        </w:rPr>
        <w:t>،</w:t>
      </w:r>
      <w:r w:rsidR="007D3F41" w:rsidRPr="00736C02">
        <w:rPr>
          <w:rtl/>
        </w:rPr>
        <w:t xml:space="preserve"> عن العباس بن معروف</w:t>
      </w:r>
      <w:r w:rsidR="007D3F41">
        <w:rPr>
          <w:rtl/>
        </w:rPr>
        <w:t xml:space="preserve">، </w:t>
      </w:r>
      <w:r w:rsidR="007D3F41" w:rsidRPr="00736C02">
        <w:rPr>
          <w:rtl/>
        </w:rPr>
        <w:t>عن علي بن مهزيار</w:t>
      </w:r>
      <w:r w:rsidR="007D3F41">
        <w:rPr>
          <w:rtl/>
        </w:rPr>
        <w:t>،</w:t>
      </w:r>
      <w:r w:rsidR="007D3F41" w:rsidRPr="00736C02">
        <w:rPr>
          <w:rtl/>
        </w:rPr>
        <w:t xml:space="preserve"> عن بكر بن صالح قال</w:t>
      </w:r>
      <w:r w:rsidR="007D3F41">
        <w:rPr>
          <w:rtl/>
        </w:rPr>
        <w:t>:</w:t>
      </w:r>
      <w:r w:rsidR="007D3F41" w:rsidRPr="00736C02">
        <w:rPr>
          <w:rtl/>
        </w:rPr>
        <w:t xml:space="preserve"> كتب صهر لي إلى أبي جعفر</w:t>
      </w:r>
      <w:r w:rsidR="007D3F41">
        <w:rPr>
          <w:rtl/>
        </w:rPr>
        <w:t xml:space="preserve"> </w:t>
      </w:r>
      <w:r w:rsidR="007D3F41" w:rsidRPr="00736C02">
        <w:rPr>
          <w:rtl/>
        </w:rPr>
        <w:t xml:space="preserve">الثاني </w:t>
      </w:r>
      <w:r w:rsidR="0060562E" w:rsidRPr="0060562E">
        <w:rPr>
          <w:rStyle w:val="libAlaemChar"/>
          <w:rtl/>
        </w:rPr>
        <w:t>عليه‌السلام</w:t>
      </w:r>
      <w:r w:rsidR="007D3F41">
        <w:rPr>
          <w:rtl/>
        </w:rPr>
        <w:t>:</w:t>
      </w:r>
      <w:r w:rsidR="007D3F41" w:rsidRPr="00736C02">
        <w:rPr>
          <w:rtl/>
        </w:rPr>
        <w:t xml:space="preserve"> إن أبي ناصب خبيث الرأي</w:t>
      </w:r>
      <w:r w:rsidR="007D3F41">
        <w:rPr>
          <w:rtl/>
        </w:rPr>
        <w:t>،</w:t>
      </w:r>
      <w:r w:rsidR="007D3F41" w:rsidRPr="00736C02">
        <w:rPr>
          <w:rtl/>
        </w:rPr>
        <w:t xml:space="preserve"> وقد لقيت منه شدة</w:t>
      </w:r>
      <w:r w:rsidR="007D3F41">
        <w:rPr>
          <w:rtl/>
        </w:rPr>
        <w:t xml:space="preserve"> </w:t>
      </w:r>
      <w:r w:rsidR="007D3F41" w:rsidRPr="00736C02">
        <w:rPr>
          <w:rtl/>
        </w:rPr>
        <w:t>وجهدا</w:t>
      </w:r>
      <w:r w:rsidR="007D3F41">
        <w:rPr>
          <w:rtl/>
        </w:rPr>
        <w:t>،</w:t>
      </w:r>
      <w:r w:rsidR="007D3F41" w:rsidRPr="00736C02">
        <w:rPr>
          <w:rtl/>
        </w:rPr>
        <w:t xml:space="preserve"> فرأيك</w:t>
      </w:r>
      <w:r w:rsidR="007D3F41">
        <w:rPr>
          <w:rtl/>
        </w:rPr>
        <w:t xml:space="preserve"> - </w:t>
      </w:r>
      <w:r w:rsidR="007D3F41" w:rsidRPr="00736C02">
        <w:rPr>
          <w:rtl/>
        </w:rPr>
        <w:t>جعلت فداك</w:t>
      </w:r>
      <w:r w:rsidR="007D3F41">
        <w:rPr>
          <w:rtl/>
        </w:rPr>
        <w:t xml:space="preserve"> - </w:t>
      </w:r>
      <w:r w:rsidR="007D3F41" w:rsidRPr="00736C02">
        <w:rPr>
          <w:rtl/>
        </w:rPr>
        <w:t>في الدعاء لي</w:t>
      </w:r>
      <w:r w:rsidR="007D3F41">
        <w:rPr>
          <w:rtl/>
        </w:rPr>
        <w:t>،</w:t>
      </w:r>
      <w:r w:rsidR="007D3F41" w:rsidRPr="00736C02">
        <w:rPr>
          <w:rtl/>
        </w:rPr>
        <w:t xml:space="preserve"> وما ترى</w:t>
      </w:r>
      <w:r w:rsidR="007D3F41">
        <w:rPr>
          <w:rtl/>
        </w:rPr>
        <w:t xml:space="preserve"> - </w:t>
      </w:r>
      <w:r w:rsidR="007D3F41" w:rsidRPr="00736C02">
        <w:rPr>
          <w:rtl/>
        </w:rPr>
        <w:t>جعلت فداك</w:t>
      </w:r>
      <w:r w:rsidR="007D3F41">
        <w:rPr>
          <w:rtl/>
        </w:rPr>
        <w:t xml:space="preserve"> - </w:t>
      </w:r>
      <w:r w:rsidR="007D3F41" w:rsidRPr="00736C02">
        <w:rPr>
          <w:rtl/>
        </w:rPr>
        <w:t>افترى أن أكاشفه أم أداريه</w:t>
      </w:r>
      <w:r w:rsidR="007D3F41">
        <w:rPr>
          <w:rtl/>
        </w:rPr>
        <w:t>؟</w:t>
      </w:r>
      <w:r w:rsidR="007D3F41" w:rsidRPr="00736C02">
        <w:rPr>
          <w:rtl/>
        </w:rPr>
        <w:t xml:space="preserve"> فكتب </w:t>
      </w:r>
      <w:r w:rsidR="0060562E" w:rsidRPr="0060562E">
        <w:rPr>
          <w:rStyle w:val="libAlaemChar"/>
          <w:rtl/>
        </w:rPr>
        <w:t>عليه‌السلام</w:t>
      </w:r>
      <w:r w:rsidR="007D3F41">
        <w:rPr>
          <w:rtl/>
        </w:rPr>
        <w:t>:</w:t>
      </w:r>
      <w:r w:rsidR="007D3F41" w:rsidRPr="00736C02">
        <w:rPr>
          <w:rtl/>
        </w:rPr>
        <w:t xml:space="preserve"> « قد فهمت كتابك وما</w:t>
      </w:r>
      <w:r w:rsidR="007D3F41">
        <w:rPr>
          <w:rtl/>
        </w:rPr>
        <w:t xml:space="preserve"> </w:t>
      </w:r>
      <w:r w:rsidR="007D3F41" w:rsidRPr="00736C02">
        <w:rPr>
          <w:rtl/>
        </w:rPr>
        <w:t>ذكرت من أمر أبيك</w:t>
      </w:r>
      <w:r w:rsidR="007D3F41">
        <w:rPr>
          <w:rtl/>
        </w:rPr>
        <w:t>،</w:t>
      </w:r>
      <w:r w:rsidR="007D3F41" w:rsidRPr="00736C02">
        <w:rPr>
          <w:rtl/>
        </w:rPr>
        <w:t xml:space="preserve"> ولست أدع الدعاء لك إن شاء الله</w:t>
      </w:r>
      <w:r w:rsidR="007D3F41">
        <w:rPr>
          <w:rtl/>
        </w:rPr>
        <w:t>،</w:t>
      </w:r>
      <w:r w:rsidR="007D3F41" w:rsidRPr="00736C02">
        <w:rPr>
          <w:rtl/>
        </w:rPr>
        <w:t xml:space="preserve"> والمداراة خير لك</w:t>
      </w:r>
      <w:r w:rsidR="007D3F41">
        <w:rPr>
          <w:rtl/>
        </w:rPr>
        <w:t xml:space="preserve"> </w:t>
      </w:r>
      <w:r w:rsidR="007D3F41" w:rsidRPr="00736C02">
        <w:rPr>
          <w:rtl/>
        </w:rPr>
        <w:t>من المكاشفة</w:t>
      </w:r>
      <w:r w:rsidR="007D3F41">
        <w:rPr>
          <w:rtl/>
        </w:rPr>
        <w:t>،</w:t>
      </w:r>
      <w:r w:rsidR="007D3F41" w:rsidRPr="00736C02">
        <w:rPr>
          <w:rtl/>
        </w:rPr>
        <w:t xml:space="preserve"> ومع العسر يسر</w:t>
      </w:r>
      <w:r w:rsidR="007D3F41">
        <w:rPr>
          <w:rtl/>
        </w:rPr>
        <w:t>،</w:t>
      </w:r>
      <w:r w:rsidR="007D3F41" w:rsidRPr="00736C02">
        <w:rPr>
          <w:rtl/>
        </w:rPr>
        <w:t xml:space="preserve"> فاصبر إن العاقبة للمتقين</w:t>
      </w:r>
      <w:r w:rsidR="007D3F41">
        <w:rPr>
          <w:rtl/>
        </w:rPr>
        <w:t>،</w:t>
      </w:r>
      <w:r w:rsidR="007D3F41" w:rsidRPr="00736C02">
        <w:rPr>
          <w:rtl/>
        </w:rPr>
        <w:t xml:space="preserve"> ثبتك الله على</w:t>
      </w:r>
      <w:r w:rsidR="007D3F41">
        <w:rPr>
          <w:rtl/>
        </w:rPr>
        <w:t xml:space="preserve"> </w:t>
      </w:r>
      <w:r w:rsidR="007D3F41" w:rsidRPr="00736C02">
        <w:rPr>
          <w:rtl/>
        </w:rPr>
        <w:t>ولاية من توليت</w:t>
      </w:r>
      <w:r w:rsidR="007D3F41">
        <w:rPr>
          <w:rtl/>
        </w:rPr>
        <w:t>،</w:t>
      </w:r>
      <w:r w:rsidR="007D3F41" w:rsidRPr="00736C02">
        <w:rPr>
          <w:rtl/>
        </w:rPr>
        <w:t xml:space="preserve"> نحن وأنتم في وديعة الله الذي </w:t>
      </w:r>
      <w:r w:rsidR="007D3F41" w:rsidRPr="007D3F41">
        <w:rPr>
          <w:rStyle w:val="libFootnotenumChar"/>
          <w:rtl/>
        </w:rPr>
        <w:t>(1)</w:t>
      </w:r>
      <w:r w:rsidR="007D3F41" w:rsidRPr="00736C02">
        <w:rPr>
          <w:rtl/>
        </w:rPr>
        <w:t xml:space="preserve"> لا تضيع ودائعه » قال</w:t>
      </w:r>
      <w:r w:rsidR="007D3F41">
        <w:rPr>
          <w:rtl/>
        </w:rPr>
        <w:t xml:space="preserve"> </w:t>
      </w:r>
      <w:r w:rsidR="007D3F41" w:rsidRPr="00736C02">
        <w:rPr>
          <w:rtl/>
        </w:rPr>
        <w:t>بكر</w:t>
      </w:r>
      <w:r w:rsidR="007D3F41">
        <w:rPr>
          <w:rtl/>
        </w:rPr>
        <w:t>:</w:t>
      </w:r>
      <w:r w:rsidR="007D3F41" w:rsidRPr="00736C02">
        <w:rPr>
          <w:rtl/>
        </w:rPr>
        <w:t xml:space="preserve"> فعطف الله بقلب أبيه</w:t>
      </w:r>
      <w:r w:rsidR="007D3F41">
        <w:rPr>
          <w:rtl/>
        </w:rPr>
        <w:t>:</w:t>
      </w:r>
      <w:r w:rsidR="007D3F41" w:rsidRPr="00736C02">
        <w:rPr>
          <w:rtl/>
        </w:rPr>
        <w:t xml:space="preserve"> حتى صار لا يخالفه في شئ</w:t>
      </w:r>
      <w:r w:rsidR="007D3F41">
        <w:rPr>
          <w:rtl/>
        </w:rPr>
        <w:t>.</w:t>
      </w:r>
    </w:p>
    <w:p w:rsidR="007D3F41" w:rsidRPr="00736C02" w:rsidRDefault="00672D41" w:rsidP="00176277">
      <w:pPr>
        <w:pStyle w:val="libNormal"/>
        <w:rPr>
          <w:rtl/>
        </w:rPr>
      </w:pPr>
      <w:r w:rsidRPr="00672D41">
        <w:rPr>
          <w:rStyle w:val="libNumChar"/>
          <w:rtl/>
        </w:rPr>
        <w:t>[17926]</w:t>
      </w:r>
      <w:r w:rsidR="007D3F41" w:rsidRPr="00736C02">
        <w:rPr>
          <w:rtl/>
        </w:rPr>
        <w:t xml:space="preserve"> 2</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فضالة</w:t>
      </w:r>
      <w:r w:rsidR="007D3F41">
        <w:rPr>
          <w:rtl/>
        </w:rPr>
        <w:t>،</w:t>
      </w:r>
      <w:r w:rsidR="007D3F41" w:rsidRPr="00736C02">
        <w:rPr>
          <w:rtl/>
        </w:rPr>
        <w:t xml:space="preserve"> عن سيف بن</w:t>
      </w:r>
      <w:r w:rsidR="007D3F41">
        <w:rPr>
          <w:rtl/>
        </w:rPr>
        <w:t xml:space="preserve"> </w:t>
      </w:r>
      <w:r w:rsidR="007D3F41" w:rsidRPr="00736C02">
        <w:rPr>
          <w:rtl/>
        </w:rPr>
        <w:t>عميرة</w:t>
      </w:r>
      <w:r w:rsidR="007D3F41">
        <w:rPr>
          <w:rtl/>
        </w:rPr>
        <w:t>،</w:t>
      </w:r>
      <w:r w:rsidR="007D3F41" w:rsidRPr="00736C02">
        <w:rPr>
          <w:rtl/>
        </w:rPr>
        <w:t xml:space="preserve"> عن أبي الصباح</w:t>
      </w:r>
      <w:r w:rsidR="007D3F41">
        <w:rPr>
          <w:rtl/>
        </w:rPr>
        <w:t>،</w:t>
      </w:r>
      <w:r w:rsidR="007D3F41" w:rsidRPr="00736C02">
        <w:rPr>
          <w:rtl/>
        </w:rPr>
        <w:t xml:space="preserve"> عن جابر قال</w:t>
      </w:r>
      <w:r w:rsidR="007D3F41">
        <w:rPr>
          <w:rtl/>
        </w:rPr>
        <w:t>:</w:t>
      </w:r>
      <w:r w:rsidR="007D3F41" w:rsidRPr="00736C02">
        <w:rPr>
          <w:rtl/>
        </w:rPr>
        <w:t xml:space="preserve"> سمعت رجلا يقول لأبي عبد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21</w:t>
      </w:r>
      <w:r>
        <w:rPr>
          <w:rtl/>
          <w:lang w:bidi="ar-IQ"/>
        </w:rPr>
        <w:t xml:space="preserve"> - </w:t>
      </w:r>
      <w:r w:rsidRPr="00736C02">
        <w:rPr>
          <w:rtl/>
        </w:rPr>
        <w:t>غرر الحكم ج 1 ص 343 ح 2</w:t>
      </w:r>
      <w:r>
        <w:rPr>
          <w:rtl/>
        </w:rPr>
        <w:t>.</w:t>
      </w:r>
    </w:p>
    <w:p w:rsidR="007D3F41" w:rsidRPr="00BE716F" w:rsidRDefault="007D3F41" w:rsidP="007D3F41">
      <w:pPr>
        <w:pStyle w:val="libFootnote"/>
        <w:rPr>
          <w:rtl/>
        </w:rPr>
      </w:pPr>
      <w:r w:rsidRPr="00BE716F">
        <w:rPr>
          <w:rtl/>
        </w:rPr>
        <w:t>(1) نفس المصدر ج 1 ص 344 ح 27</w:t>
      </w:r>
      <w:r>
        <w:rPr>
          <w:rtl/>
        </w:rPr>
        <w:t>.</w:t>
      </w:r>
    </w:p>
    <w:p w:rsidR="007D3F41" w:rsidRPr="00BE716F" w:rsidRDefault="007D3F41" w:rsidP="007D3F41">
      <w:pPr>
        <w:pStyle w:val="libFootnote"/>
        <w:rPr>
          <w:rtl/>
        </w:rPr>
      </w:pPr>
      <w:r w:rsidRPr="00BE716F">
        <w:rPr>
          <w:rtl/>
        </w:rPr>
        <w:t>(2) نفس المصدر ج 2 ص 717 ح 1482</w:t>
      </w:r>
      <w:r>
        <w:rPr>
          <w:rtl/>
        </w:rPr>
        <w:t>.</w:t>
      </w:r>
    </w:p>
    <w:p w:rsidR="007D3F41" w:rsidRPr="00736C02" w:rsidRDefault="007D3F41" w:rsidP="007D3F41">
      <w:pPr>
        <w:pStyle w:val="libFootnoteCenterBold"/>
        <w:rPr>
          <w:rtl/>
        </w:rPr>
      </w:pPr>
      <w:r w:rsidRPr="00736C02">
        <w:rPr>
          <w:rtl/>
        </w:rPr>
        <w:t>الباب 69</w:t>
      </w:r>
    </w:p>
    <w:p w:rsidR="007D3F41" w:rsidRPr="00736C02" w:rsidRDefault="007D3F41" w:rsidP="007D3F41">
      <w:pPr>
        <w:pStyle w:val="libFootnote0"/>
        <w:rPr>
          <w:rtl/>
        </w:rPr>
      </w:pPr>
      <w:r w:rsidRPr="00736C02">
        <w:rPr>
          <w:rtl/>
        </w:rPr>
        <w:t>1</w:t>
      </w:r>
      <w:r>
        <w:rPr>
          <w:rtl/>
          <w:lang w:bidi="ar-IQ"/>
        </w:rPr>
        <w:t xml:space="preserve"> - </w:t>
      </w:r>
      <w:r w:rsidRPr="00736C02">
        <w:rPr>
          <w:rtl/>
        </w:rPr>
        <w:t>أمالي المفيد ص 191 ح</w:t>
      </w:r>
      <w:r>
        <w:rPr>
          <w:rFonts w:hint="cs"/>
          <w:rtl/>
        </w:rPr>
        <w:t xml:space="preserve"> </w:t>
      </w:r>
      <w:r w:rsidRPr="00736C02">
        <w:rPr>
          <w:rtl/>
        </w:rPr>
        <w:t>20</w:t>
      </w:r>
      <w:r>
        <w:rPr>
          <w:rtl/>
        </w:rPr>
        <w:t>.</w:t>
      </w:r>
    </w:p>
    <w:p w:rsidR="007D3F41" w:rsidRPr="00BE716F" w:rsidRDefault="007D3F41" w:rsidP="007D3F41">
      <w:pPr>
        <w:pStyle w:val="libFootnote"/>
        <w:rPr>
          <w:rtl/>
        </w:rPr>
      </w:pPr>
      <w:r w:rsidRPr="00BE716F">
        <w:rPr>
          <w:rtl/>
        </w:rPr>
        <w:t>(1) في الحجرية</w:t>
      </w:r>
      <w:r>
        <w:rPr>
          <w:rtl/>
          <w:lang w:bidi="ar-IQ"/>
        </w:rPr>
        <w:t>:</w:t>
      </w:r>
      <w:r w:rsidRPr="00BE716F">
        <w:rPr>
          <w:rtl/>
        </w:rPr>
        <w:t xml:space="preserve"> </w:t>
      </w:r>
      <w:r w:rsidRPr="00BE716F">
        <w:rPr>
          <w:rFonts w:hint="cs"/>
          <w:rtl/>
        </w:rPr>
        <w:t>«</w:t>
      </w:r>
      <w:r w:rsidRPr="00BE716F">
        <w:rPr>
          <w:rtl/>
        </w:rPr>
        <w:t xml:space="preserve"> التي </w:t>
      </w:r>
      <w:r w:rsidRPr="00BE716F">
        <w:rPr>
          <w:rFonts w:hint="cs"/>
          <w:rtl/>
        </w:rPr>
        <w:t>»</w:t>
      </w:r>
      <w:r w:rsidRPr="00BE716F">
        <w:rPr>
          <w:rtl/>
        </w:rPr>
        <w:t xml:space="preserve"> 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الزهد ص 35 ح 93</w:t>
      </w:r>
      <w:r>
        <w:rPr>
          <w:rFonts w:hint="cs"/>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ان لي أبوين مخالفين</w:t>
      </w:r>
      <w:r w:rsidR="007D3F41">
        <w:rPr>
          <w:rtl/>
        </w:rPr>
        <w:t>،</w:t>
      </w:r>
      <w:r w:rsidR="007D3F41" w:rsidRPr="00736C02">
        <w:rPr>
          <w:rtl/>
        </w:rPr>
        <w:t xml:space="preserve"> فقال له</w:t>
      </w:r>
      <w:r w:rsidR="007D3F41">
        <w:rPr>
          <w:rtl/>
        </w:rPr>
        <w:t>:</w:t>
      </w:r>
      <w:r w:rsidR="007D3F41" w:rsidRPr="00736C02">
        <w:rPr>
          <w:rtl/>
        </w:rPr>
        <w:t xml:space="preserve"> « برهما كما تبر</w:t>
      </w:r>
      <w:r w:rsidR="007D3F41">
        <w:rPr>
          <w:rtl/>
        </w:rPr>
        <w:t xml:space="preserve"> </w:t>
      </w:r>
      <w:r w:rsidR="007D3F41" w:rsidRPr="00736C02">
        <w:rPr>
          <w:rtl/>
        </w:rPr>
        <w:t>المسلمين »</w:t>
      </w:r>
      <w:r w:rsidR="007D3F41">
        <w:rPr>
          <w:rtl/>
        </w:rPr>
        <w:t>.</w:t>
      </w:r>
    </w:p>
    <w:p w:rsidR="007D3F41" w:rsidRPr="00736C02" w:rsidRDefault="00672D41" w:rsidP="00176277">
      <w:pPr>
        <w:pStyle w:val="libNormal"/>
        <w:rPr>
          <w:rtl/>
        </w:rPr>
      </w:pPr>
      <w:r w:rsidRPr="00672D41">
        <w:rPr>
          <w:rStyle w:val="libNumChar"/>
          <w:rtl/>
        </w:rPr>
        <w:t>[17927]</w:t>
      </w:r>
      <w:r w:rsidR="007D3F41" w:rsidRPr="00736C02">
        <w:rPr>
          <w:rtl/>
        </w:rPr>
        <w:t xml:space="preserve"> 3</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ثلاثة لا بد من أدائهن على كل حال</w:t>
      </w:r>
      <w:r w:rsidR="007D3F41">
        <w:rPr>
          <w:rtl/>
        </w:rPr>
        <w:t>:</w:t>
      </w:r>
      <w:r w:rsidR="007D3F41" w:rsidRPr="00736C02">
        <w:rPr>
          <w:rtl/>
        </w:rPr>
        <w:t xml:space="preserve"> الأمانة</w:t>
      </w:r>
      <w:r w:rsidR="007D3F41">
        <w:rPr>
          <w:rtl/>
        </w:rPr>
        <w:t xml:space="preserve"> </w:t>
      </w:r>
      <w:r w:rsidR="007D3F41" w:rsidRPr="00736C02">
        <w:rPr>
          <w:rtl/>
        </w:rPr>
        <w:t>إلى البر والفاجر</w:t>
      </w:r>
      <w:r w:rsidR="007D3F41">
        <w:rPr>
          <w:rtl/>
        </w:rPr>
        <w:t>،</w:t>
      </w:r>
      <w:r w:rsidR="007D3F41" w:rsidRPr="00736C02">
        <w:rPr>
          <w:rtl/>
        </w:rPr>
        <w:t xml:space="preserve"> والوفاء بالعهد للبر والفاجر</w:t>
      </w:r>
      <w:r w:rsidR="007D3F41">
        <w:rPr>
          <w:rtl/>
        </w:rPr>
        <w:t>،</w:t>
      </w:r>
      <w:r w:rsidR="007D3F41" w:rsidRPr="00736C02">
        <w:rPr>
          <w:rtl/>
        </w:rPr>
        <w:t xml:space="preserve"> وبر الوالدين برين كانا</w:t>
      </w:r>
      <w:r w:rsidR="007D3F41">
        <w:rPr>
          <w:rtl/>
        </w:rPr>
        <w:t xml:space="preserve"> </w:t>
      </w:r>
      <w:r w:rsidR="007D3F41" w:rsidRPr="00736C02">
        <w:rPr>
          <w:rtl/>
        </w:rPr>
        <w:t>أو فاجرين »</w:t>
      </w:r>
      <w:r w:rsidR="007D3F41">
        <w:rPr>
          <w:rtl/>
        </w:rPr>
        <w:t>.</w:t>
      </w:r>
    </w:p>
    <w:p w:rsidR="007D3F41" w:rsidRPr="00736C02" w:rsidRDefault="00672D41" w:rsidP="00176277">
      <w:pPr>
        <w:pStyle w:val="libNormal"/>
        <w:rPr>
          <w:rtl/>
        </w:rPr>
      </w:pPr>
      <w:r w:rsidRPr="00672D41">
        <w:rPr>
          <w:rStyle w:val="libNumChar"/>
          <w:rtl/>
        </w:rPr>
        <w:t>[17928]</w:t>
      </w:r>
      <w:r w:rsidR="007D3F41" w:rsidRPr="00736C02">
        <w:rPr>
          <w:rtl/>
        </w:rPr>
        <w:t xml:space="preserve"> 4</w:t>
      </w:r>
      <w:r w:rsidR="007D3F41">
        <w:rPr>
          <w:rtl/>
        </w:rPr>
        <w:t xml:space="preserve"> - </w:t>
      </w:r>
      <w:r w:rsidR="007D3F41" w:rsidRPr="00736C02">
        <w:rPr>
          <w:rtl/>
        </w:rPr>
        <w:t>وعن معمر بن خلاد قال</w:t>
      </w:r>
      <w:r w:rsidR="007D3F41">
        <w:rPr>
          <w:rtl/>
        </w:rPr>
        <w:t>:</w:t>
      </w:r>
      <w:r w:rsidR="007D3F41" w:rsidRPr="00736C02">
        <w:rPr>
          <w:rtl/>
        </w:rPr>
        <w:t xml:space="preserve"> قلت لأبي الحسن الرضا</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أدعو للوالدين إذا كانا لا يعرفان الحق</w:t>
      </w:r>
      <w:r w:rsidR="007D3F41">
        <w:rPr>
          <w:rtl/>
        </w:rPr>
        <w:t>؟</w:t>
      </w:r>
      <w:r w:rsidR="007D3F41" w:rsidRPr="00736C02">
        <w:rPr>
          <w:rtl/>
        </w:rPr>
        <w:t xml:space="preserve"> فقال</w:t>
      </w:r>
      <w:r w:rsidR="007D3F41">
        <w:rPr>
          <w:rtl/>
        </w:rPr>
        <w:t>:</w:t>
      </w:r>
      <w:r w:rsidR="007D3F41" w:rsidRPr="00736C02">
        <w:rPr>
          <w:rtl/>
        </w:rPr>
        <w:t xml:space="preserve"> « ادع لهما</w:t>
      </w:r>
      <w:r w:rsidR="007D3F41">
        <w:rPr>
          <w:rtl/>
        </w:rPr>
        <w:t xml:space="preserve"> </w:t>
      </w:r>
      <w:r w:rsidR="007D3F41" w:rsidRPr="00736C02">
        <w:rPr>
          <w:rtl/>
        </w:rPr>
        <w:t xml:space="preserve">وتصدق </w:t>
      </w:r>
      <w:r w:rsidR="007D3F41">
        <w:rPr>
          <w:rtl/>
        </w:rPr>
        <w:t>(</w:t>
      </w:r>
      <w:r w:rsidR="007D3F41" w:rsidRPr="00736C02">
        <w:rPr>
          <w:rtl/>
        </w:rPr>
        <w:t xml:space="preserve"> عنهما ) </w:t>
      </w:r>
      <w:r w:rsidR="007D3F41" w:rsidRPr="007D3F41">
        <w:rPr>
          <w:rStyle w:val="libFootnotenumChar"/>
          <w:rtl/>
        </w:rPr>
        <w:t>(1)</w:t>
      </w:r>
      <w:r w:rsidR="007D3F41" w:rsidRPr="00736C02">
        <w:rPr>
          <w:rtl/>
        </w:rPr>
        <w:t xml:space="preserve"> وان كانا حيين لا يعرفان الحق فدارهما</w:t>
      </w:r>
      <w:r w:rsidR="007D3F41">
        <w:rPr>
          <w:rtl/>
        </w:rPr>
        <w:t>،</w:t>
      </w:r>
      <w:r w:rsidR="007D3F41" w:rsidRPr="00736C02">
        <w:rPr>
          <w:rtl/>
        </w:rPr>
        <w:t xml:space="preserve"> فان رسول الله</w:t>
      </w:r>
      <w:r w:rsidR="007D3F41">
        <w:rPr>
          <w:rtl/>
        </w:rPr>
        <w:t xml:space="preserve"> </w:t>
      </w:r>
      <w:r w:rsidR="0060562E" w:rsidRPr="0060562E">
        <w:rPr>
          <w:rStyle w:val="libAlaemChar"/>
          <w:rtl/>
        </w:rPr>
        <w:t>صلى‌الله‌عليه‌وآله</w:t>
      </w:r>
      <w:r w:rsidR="007D3F41" w:rsidRPr="00736C02">
        <w:rPr>
          <w:rtl/>
        </w:rPr>
        <w:t xml:space="preserve"> قال</w:t>
      </w:r>
      <w:r w:rsidR="007D3F41">
        <w:rPr>
          <w:rtl/>
        </w:rPr>
        <w:t>:</w:t>
      </w:r>
      <w:r w:rsidR="007D3F41" w:rsidRPr="00736C02">
        <w:rPr>
          <w:rtl/>
        </w:rPr>
        <w:t xml:space="preserve"> فان الله بعثني بالرحمة لا بالعقوق »</w:t>
      </w:r>
      <w:r w:rsidR="007D3F41">
        <w:rPr>
          <w:rtl/>
        </w:rPr>
        <w:t>.</w:t>
      </w:r>
    </w:p>
    <w:p w:rsidR="007D3F41" w:rsidRPr="00736C02" w:rsidRDefault="00672D41" w:rsidP="00176277">
      <w:pPr>
        <w:pStyle w:val="libNormal"/>
        <w:rPr>
          <w:rtl/>
        </w:rPr>
      </w:pPr>
      <w:r w:rsidRPr="00672D41">
        <w:rPr>
          <w:rStyle w:val="libNumChar"/>
          <w:rtl/>
        </w:rPr>
        <w:t>[17929]</w:t>
      </w:r>
      <w:r w:rsidR="007D3F41" w:rsidRPr="00736C02">
        <w:rPr>
          <w:rtl/>
        </w:rPr>
        <w:t xml:space="preserve"> 5</w:t>
      </w:r>
      <w:r w:rsidR="007D3F41">
        <w:rPr>
          <w:rtl/>
        </w:rPr>
        <w:t xml:space="preserve"> - </w:t>
      </w:r>
      <w:r w:rsidR="007D3F41" w:rsidRPr="00736C02">
        <w:rPr>
          <w:rtl/>
        </w:rPr>
        <w:t>أبو الفتح الكراجكي في كتاب التعريف بوجوب حق</w:t>
      </w:r>
      <w:r w:rsidR="007D3F41">
        <w:rPr>
          <w:rtl/>
        </w:rPr>
        <w:t xml:space="preserve"> </w:t>
      </w:r>
      <w:r w:rsidR="007D3F41" w:rsidRPr="00736C02">
        <w:rPr>
          <w:rtl/>
        </w:rPr>
        <w:t>الوالدين</w:t>
      </w:r>
      <w:r w:rsidR="007D3F41">
        <w:rPr>
          <w:rtl/>
        </w:rPr>
        <w:t>:</w:t>
      </w:r>
      <w:r w:rsidR="007D3F41" w:rsidRPr="00736C02">
        <w:rPr>
          <w:rtl/>
        </w:rPr>
        <w:t xml:space="preserve"> روي أن أسماء زوجة أبي بكر</w:t>
      </w:r>
      <w:r w:rsidR="007D3F41">
        <w:rPr>
          <w:rtl/>
        </w:rPr>
        <w:t>،</w:t>
      </w:r>
      <w:r w:rsidR="007D3F41" w:rsidRPr="00736C02">
        <w:rPr>
          <w:rtl/>
        </w:rPr>
        <w:t xml:space="preserve"> سألت رسول الله </w:t>
      </w:r>
      <w:r w:rsidR="0060562E" w:rsidRPr="0060562E">
        <w:rPr>
          <w:rStyle w:val="libAlaemChar"/>
          <w:rtl/>
        </w:rPr>
        <w:t>صلى‌الله‌عليه‌وآله</w:t>
      </w:r>
      <w:r w:rsidR="007D3F41">
        <w:rPr>
          <w:rtl/>
        </w:rPr>
        <w:t>،</w:t>
      </w:r>
      <w:r w:rsidR="007D3F41" w:rsidRPr="00736C02">
        <w:rPr>
          <w:rtl/>
        </w:rPr>
        <w:t xml:space="preserve"> فقالت</w:t>
      </w:r>
      <w:r w:rsidR="007D3F41">
        <w:rPr>
          <w:rtl/>
        </w:rPr>
        <w:t>:</w:t>
      </w:r>
      <w:r w:rsidR="007D3F41" w:rsidRPr="00736C02">
        <w:rPr>
          <w:rtl/>
        </w:rPr>
        <w:t xml:space="preserve"> قدمت علي أمي راغبة في دينها</w:t>
      </w:r>
      <w:r w:rsidR="007D3F41">
        <w:rPr>
          <w:rtl/>
        </w:rPr>
        <w:t xml:space="preserve"> - </w:t>
      </w:r>
      <w:r w:rsidR="007D3F41" w:rsidRPr="00736C02">
        <w:rPr>
          <w:rtl/>
        </w:rPr>
        <w:t>تعني ما كانت عليه من</w:t>
      </w:r>
      <w:r w:rsidR="007D3F41">
        <w:rPr>
          <w:rtl/>
        </w:rPr>
        <w:t xml:space="preserve"> </w:t>
      </w:r>
      <w:r w:rsidR="007D3F41" w:rsidRPr="00736C02">
        <w:rPr>
          <w:rtl/>
        </w:rPr>
        <w:t>الشرك</w:t>
      </w:r>
      <w:r w:rsidR="007D3F41">
        <w:rPr>
          <w:rtl/>
        </w:rPr>
        <w:t xml:space="preserve"> - </w:t>
      </w:r>
      <w:r w:rsidR="007D3F41" w:rsidRPr="00736C02">
        <w:rPr>
          <w:rtl/>
        </w:rPr>
        <w:t>فأصلها</w:t>
      </w:r>
      <w:r w:rsidR="007D3F41">
        <w:rPr>
          <w:rtl/>
        </w:rPr>
        <w:t>؟</w:t>
      </w:r>
      <w:r w:rsidR="007D3F41" w:rsidRPr="00736C02">
        <w:rPr>
          <w:rtl/>
        </w:rPr>
        <w:t xml:space="preserve"> قال </w:t>
      </w:r>
      <w:r w:rsidR="0060562E" w:rsidRPr="0060562E">
        <w:rPr>
          <w:rStyle w:val="libAlaemChar"/>
          <w:rtl/>
        </w:rPr>
        <w:t>صلى‌الله‌عليه‌وآله</w:t>
      </w:r>
      <w:r w:rsidR="007D3F41">
        <w:rPr>
          <w:rtl/>
        </w:rPr>
        <w:t>:</w:t>
      </w:r>
      <w:r w:rsidR="007D3F41" w:rsidRPr="00736C02">
        <w:rPr>
          <w:rtl/>
        </w:rPr>
        <w:t xml:space="preserve"> « نعم</w:t>
      </w:r>
      <w:r w:rsidR="007D3F41">
        <w:rPr>
          <w:rtl/>
        </w:rPr>
        <w:t>،</w:t>
      </w:r>
      <w:r w:rsidR="007D3F41" w:rsidRPr="00736C02">
        <w:rPr>
          <w:rtl/>
        </w:rPr>
        <w:t xml:space="preserve"> صلي أمك »</w:t>
      </w:r>
      <w:r w:rsidR="007D3F41">
        <w:rPr>
          <w:rtl/>
        </w:rPr>
        <w:t>.</w:t>
      </w:r>
    </w:p>
    <w:p w:rsidR="007D3F41" w:rsidRPr="00DA096B" w:rsidRDefault="007D3F41" w:rsidP="007D3F41">
      <w:pPr>
        <w:pStyle w:val="Heading2Center"/>
        <w:rPr>
          <w:rtl/>
        </w:rPr>
      </w:pPr>
      <w:bookmarkStart w:id="406" w:name="_Toc365374661"/>
      <w:bookmarkStart w:id="407" w:name="_Toc380483758"/>
      <w:r w:rsidRPr="00DA096B">
        <w:rPr>
          <w:rtl/>
        </w:rPr>
        <w:t>70</w:t>
      </w:r>
      <w:r>
        <w:rPr>
          <w:rtl/>
          <w:lang w:bidi="ar-IQ"/>
        </w:rPr>
        <w:t xml:space="preserve"> - </w:t>
      </w:r>
      <w:r w:rsidRPr="00672D41">
        <w:rPr>
          <w:rStyle w:val="libAlaemHeading2Char"/>
          <w:rtl/>
        </w:rPr>
        <w:t>(</w:t>
      </w:r>
      <w:r w:rsidRPr="00DA096B">
        <w:rPr>
          <w:rtl/>
        </w:rPr>
        <w:t xml:space="preserve"> باب استحباب الزيادة في بر الأم على بر الأب </w:t>
      </w:r>
      <w:r w:rsidRPr="00672D41">
        <w:rPr>
          <w:rStyle w:val="libAlaemHeading2Char"/>
          <w:rtl/>
        </w:rPr>
        <w:t>)</w:t>
      </w:r>
      <w:bookmarkEnd w:id="406"/>
      <w:bookmarkEnd w:id="407"/>
    </w:p>
    <w:p w:rsidR="007D3F41" w:rsidRPr="00736C02" w:rsidRDefault="00672D41" w:rsidP="00176277">
      <w:pPr>
        <w:pStyle w:val="libNormal"/>
        <w:rPr>
          <w:rtl/>
        </w:rPr>
      </w:pPr>
      <w:r w:rsidRPr="00672D41">
        <w:rPr>
          <w:rStyle w:val="libNumChar"/>
          <w:rtl/>
        </w:rPr>
        <w:t>[17930]</w:t>
      </w:r>
      <w:r w:rsidR="007D3F41" w:rsidRPr="00736C02">
        <w:rPr>
          <w:rtl/>
        </w:rPr>
        <w:t xml:space="preserve"> 1</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فضالة</w:t>
      </w:r>
      <w:r w:rsidR="007D3F41">
        <w:rPr>
          <w:rtl/>
        </w:rPr>
        <w:t>،</w:t>
      </w:r>
      <w:r w:rsidR="007D3F41" w:rsidRPr="00736C02">
        <w:rPr>
          <w:rtl/>
        </w:rPr>
        <w:t xml:space="preserve"> عن سيف بن</w:t>
      </w:r>
      <w:r w:rsidR="007D3F41">
        <w:rPr>
          <w:rtl/>
        </w:rPr>
        <w:t xml:space="preserve"> </w:t>
      </w:r>
      <w:r w:rsidR="007D3F41" w:rsidRPr="00736C02">
        <w:rPr>
          <w:rtl/>
        </w:rPr>
        <w:t>عميرة</w:t>
      </w:r>
      <w:r w:rsidR="007D3F41">
        <w:rPr>
          <w:rtl/>
        </w:rPr>
        <w:t>،</w:t>
      </w:r>
      <w:r w:rsidR="007D3F41" w:rsidRPr="00736C02">
        <w:rPr>
          <w:rtl/>
        </w:rPr>
        <w:t xml:space="preserve"> عن محمد بن مروان</w:t>
      </w:r>
      <w:r w:rsidR="007D3F41">
        <w:rPr>
          <w:rtl/>
        </w:rPr>
        <w:t>،</w:t>
      </w:r>
      <w:r w:rsidR="007D3F41" w:rsidRPr="00736C02">
        <w:rPr>
          <w:rtl/>
        </w:rPr>
        <w:t xml:space="preserve"> عن حكم بن الحسين</w:t>
      </w:r>
      <w:r w:rsidR="007D3F41">
        <w:rPr>
          <w:rtl/>
        </w:rPr>
        <w:t>،</w:t>
      </w:r>
      <w:r w:rsidR="007D3F41" w:rsidRPr="00736C02">
        <w:rPr>
          <w:rtl/>
        </w:rPr>
        <w:t xml:space="preserve"> عن علي بن الحسين</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جاء رجل إلى النبي </w:t>
      </w:r>
      <w:r w:rsidR="0060562E" w:rsidRPr="0060562E">
        <w:rPr>
          <w:rStyle w:val="libAlaemChar"/>
          <w:rtl/>
        </w:rPr>
        <w:t>صلى‌الله‌عليه‌وآله</w:t>
      </w:r>
      <w:r w:rsidR="007D3F41">
        <w:rPr>
          <w:rtl/>
        </w:rPr>
        <w:t xml:space="preserve">، </w:t>
      </w:r>
      <w:r w:rsidR="007D3F41" w:rsidRPr="00736C02">
        <w:rPr>
          <w:rtl/>
        </w:rPr>
        <w:t>فقال</w:t>
      </w:r>
      <w:r w:rsidR="007D3F41">
        <w:rPr>
          <w:rtl/>
        </w:rPr>
        <w:t>:</w:t>
      </w:r>
      <w:r w:rsidR="007D3F41" w:rsidRPr="00736C02">
        <w:rPr>
          <w:rtl/>
        </w:rPr>
        <w:t xml:space="preserve"> يا رسول الله</w:t>
      </w:r>
      <w:r w:rsidR="007D3F41">
        <w:rPr>
          <w:rtl/>
        </w:rPr>
        <w:t>،</w:t>
      </w:r>
      <w:r w:rsidR="007D3F41" w:rsidRPr="00736C02">
        <w:rPr>
          <w:rtl/>
        </w:rPr>
        <w:t xml:space="preserve"> ما من عمل قبيح إلا قد عملته</w:t>
      </w:r>
      <w:r w:rsidR="007D3F41">
        <w:rPr>
          <w:rtl/>
        </w:rPr>
        <w:t>،</w:t>
      </w:r>
      <w:r w:rsidR="007D3F41" w:rsidRPr="00736C02">
        <w:rPr>
          <w:rtl/>
        </w:rPr>
        <w:t xml:space="preserve"> فهل لي من توبة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 الأنوار ص 161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ص 159</w:t>
      </w:r>
      <w:r>
        <w:rPr>
          <w:rtl/>
        </w:rPr>
        <w:t>.</w:t>
      </w:r>
    </w:p>
    <w:p w:rsidR="007D3F41" w:rsidRPr="008F291E" w:rsidRDefault="007D3F41" w:rsidP="007D3F41">
      <w:pPr>
        <w:pStyle w:val="libFootnote"/>
        <w:rPr>
          <w:rtl/>
        </w:rPr>
      </w:pPr>
      <w:r w:rsidRPr="008F291E">
        <w:rPr>
          <w:rtl/>
        </w:rPr>
        <w:t>(1)</w:t>
      </w:r>
      <w:r w:rsidRPr="008F291E">
        <w:rPr>
          <w:rFonts w:hint="cs"/>
          <w:rtl/>
        </w:rPr>
        <w:t xml:space="preserve"> </w:t>
      </w:r>
      <w:r w:rsidRPr="008F291E">
        <w:rPr>
          <w:rtl/>
        </w:rPr>
        <w:t>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كتاب التعريف ص 8</w:t>
      </w:r>
      <w:r>
        <w:rPr>
          <w:rtl/>
        </w:rPr>
        <w:t>.</w:t>
      </w:r>
    </w:p>
    <w:p w:rsidR="007D3F41" w:rsidRPr="00736C02" w:rsidRDefault="007D3F41" w:rsidP="007D3F41">
      <w:pPr>
        <w:pStyle w:val="libFootnoteCenterBold"/>
        <w:rPr>
          <w:rtl/>
        </w:rPr>
      </w:pPr>
      <w:r w:rsidRPr="00736C02">
        <w:rPr>
          <w:rtl/>
        </w:rPr>
        <w:t>الباب 70</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الزهد</w:t>
      </w:r>
      <w:r>
        <w:rPr>
          <w:rFonts w:hint="cs"/>
          <w:rtl/>
        </w:rPr>
        <w:t xml:space="preserve"> </w:t>
      </w:r>
      <w:r w:rsidRPr="00736C02">
        <w:rPr>
          <w:rtl/>
        </w:rPr>
        <w:t>ص 35 ح 92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فقال رسول الله </w:t>
      </w:r>
      <w:r w:rsidR="0060562E" w:rsidRPr="0060562E">
        <w:rPr>
          <w:rStyle w:val="libAlaemChar"/>
          <w:rtl/>
        </w:rPr>
        <w:t>صلى‌الله‌عليه‌وآله</w:t>
      </w:r>
      <w:r>
        <w:rPr>
          <w:rtl/>
        </w:rPr>
        <w:t>:</w:t>
      </w:r>
      <w:r w:rsidRPr="00736C02">
        <w:rPr>
          <w:rtl/>
        </w:rPr>
        <w:t xml:space="preserve"> فهل من والديك أحد حي</w:t>
      </w:r>
      <w:r>
        <w:rPr>
          <w:rtl/>
        </w:rPr>
        <w:t>؟</w:t>
      </w:r>
      <w:r w:rsidRPr="00736C02">
        <w:rPr>
          <w:rtl/>
        </w:rPr>
        <w:t xml:space="preserve"> قال</w:t>
      </w:r>
      <w:r>
        <w:rPr>
          <w:rtl/>
        </w:rPr>
        <w:t xml:space="preserve">: </w:t>
      </w:r>
      <w:r w:rsidRPr="00736C02">
        <w:rPr>
          <w:rtl/>
        </w:rPr>
        <w:t>أبي</w:t>
      </w:r>
      <w:r>
        <w:rPr>
          <w:rtl/>
        </w:rPr>
        <w:t>،</w:t>
      </w:r>
      <w:r w:rsidRPr="00736C02">
        <w:rPr>
          <w:rtl/>
        </w:rPr>
        <w:t xml:space="preserve"> قال</w:t>
      </w:r>
      <w:r>
        <w:rPr>
          <w:rtl/>
        </w:rPr>
        <w:t>:</w:t>
      </w:r>
      <w:r w:rsidRPr="00736C02">
        <w:rPr>
          <w:rtl/>
        </w:rPr>
        <w:t xml:space="preserve"> فاذهب فبره</w:t>
      </w:r>
      <w:r>
        <w:rPr>
          <w:rtl/>
        </w:rPr>
        <w:t>،</w:t>
      </w:r>
      <w:r w:rsidRPr="00736C02">
        <w:rPr>
          <w:rtl/>
        </w:rPr>
        <w:t xml:space="preserve"> قال</w:t>
      </w:r>
      <w:r>
        <w:rPr>
          <w:rtl/>
        </w:rPr>
        <w:t>:</w:t>
      </w:r>
      <w:r w:rsidRPr="00736C02">
        <w:rPr>
          <w:rtl/>
        </w:rPr>
        <w:t xml:space="preserve"> فلما ولى</w:t>
      </w:r>
      <w:r>
        <w:rPr>
          <w:rtl/>
        </w:rPr>
        <w:t>،</w:t>
      </w:r>
      <w:r w:rsidRPr="00736C02">
        <w:rPr>
          <w:rtl/>
        </w:rPr>
        <w:t xml:space="preserve"> قال رسول الله </w:t>
      </w:r>
      <w:r w:rsidR="0060562E" w:rsidRPr="0060562E">
        <w:rPr>
          <w:rStyle w:val="libAlaemChar"/>
          <w:rtl/>
        </w:rPr>
        <w:t>صلى‌الله‌عليه‌وآله</w:t>
      </w:r>
      <w:r>
        <w:rPr>
          <w:rtl/>
        </w:rPr>
        <w:t>:</w:t>
      </w:r>
      <w:r w:rsidRPr="00736C02">
        <w:rPr>
          <w:rtl/>
        </w:rPr>
        <w:t xml:space="preserve"> لو كانت أمه </w:t>
      </w:r>
      <w:r>
        <w:rPr>
          <w:rFonts w:hint="cs"/>
          <w:rtl/>
        </w:rPr>
        <w:t>»</w:t>
      </w:r>
      <w:r>
        <w:rPr>
          <w:rtl/>
        </w:rPr>
        <w:t>.</w:t>
      </w:r>
    </w:p>
    <w:p w:rsidR="007D3F41" w:rsidRPr="00736C02" w:rsidRDefault="00672D41" w:rsidP="00176277">
      <w:pPr>
        <w:pStyle w:val="libNormal"/>
        <w:rPr>
          <w:rtl/>
        </w:rPr>
      </w:pPr>
      <w:r w:rsidRPr="00672D41">
        <w:rPr>
          <w:rStyle w:val="libNumChar"/>
          <w:rtl/>
        </w:rPr>
        <w:t>[17931]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 « واعلم أن حق الأم أ</w:t>
      </w:r>
      <w:r w:rsidR="007D3F41" w:rsidRPr="00736C02">
        <w:rPr>
          <w:rtl/>
        </w:rPr>
        <w:t>لزم الحقوق</w:t>
      </w:r>
      <w:r w:rsidR="007D3F41">
        <w:rPr>
          <w:rtl/>
        </w:rPr>
        <w:t xml:space="preserve"> </w:t>
      </w:r>
      <w:r w:rsidR="007D3F41" w:rsidRPr="00736C02">
        <w:rPr>
          <w:rtl/>
        </w:rPr>
        <w:t>وأوجب</w:t>
      </w:r>
      <w:r w:rsidR="007D3F41">
        <w:rPr>
          <w:rtl/>
        </w:rPr>
        <w:t>،</w:t>
      </w:r>
      <w:r w:rsidR="007D3F41" w:rsidRPr="00736C02">
        <w:rPr>
          <w:rtl/>
        </w:rPr>
        <w:t xml:space="preserve"> لأنها حملت حيث لا يحمل أحد أحدا</w:t>
      </w:r>
      <w:r w:rsidR="007D3F41">
        <w:rPr>
          <w:rtl/>
        </w:rPr>
        <w:t>،</w:t>
      </w:r>
      <w:r w:rsidR="007D3F41" w:rsidRPr="00736C02">
        <w:rPr>
          <w:rtl/>
        </w:rPr>
        <w:t xml:space="preserve"> ووقت </w:t>
      </w:r>
      <w:r w:rsidR="007D3F41" w:rsidRPr="007D3F41">
        <w:rPr>
          <w:rStyle w:val="libFootnotenumChar"/>
          <w:rtl/>
        </w:rPr>
        <w:t>(1)</w:t>
      </w:r>
      <w:r w:rsidR="007D3F41" w:rsidRPr="00736C02">
        <w:rPr>
          <w:rtl/>
        </w:rPr>
        <w:t xml:space="preserve"> بالسمع والبصر</w:t>
      </w:r>
      <w:r w:rsidR="007D3F41">
        <w:rPr>
          <w:rtl/>
        </w:rPr>
        <w:t xml:space="preserve"> </w:t>
      </w:r>
      <w:r w:rsidR="007D3F41" w:rsidRPr="00736C02">
        <w:rPr>
          <w:rtl/>
        </w:rPr>
        <w:t>وجميع الجوارح</w:t>
      </w:r>
      <w:r w:rsidR="007D3F41">
        <w:rPr>
          <w:rtl/>
        </w:rPr>
        <w:t>،</w:t>
      </w:r>
      <w:r w:rsidR="007D3F41" w:rsidRPr="00736C02">
        <w:rPr>
          <w:rtl/>
        </w:rPr>
        <w:t xml:space="preserve"> مسرورة مستبشرة بذلك</w:t>
      </w:r>
      <w:r w:rsidR="007D3F41">
        <w:rPr>
          <w:rtl/>
        </w:rPr>
        <w:t>،</w:t>
      </w:r>
      <w:r w:rsidR="007D3F41" w:rsidRPr="00736C02">
        <w:rPr>
          <w:rtl/>
        </w:rPr>
        <w:t xml:space="preserve"> فحملته بما فيه من المكروه الذي</w:t>
      </w:r>
      <w:r w:rsidR="007D3F41">
        <w:rPr>
          <w:rtl/>
        </w:rPr>
        <w:t xml:space="preserve"> </w:t>
      </w:r>
      <w:r w:rsidR="007D3F41" w:rsidRPr="00736C02">
        <w:rPr>
          <w:rtl/>
        </w:rPr>
        <w:t>لا يصبر عليه أحد</w:t>
      </w:r>
      <w:r w:rsidR="007D3F41">
        <w:rPr>
          <w:rtl/>
        </w:rPr>
        <w:t>،</w:t>
      </w:r>
      <w:r w:rsidR="007D3F41" w:rsidRPr="00736C02">
        <w:rPr>
          <w:rtl/>
        </w:rPr>
        <w:t xml:space="preserve"> ورضيت بأن تجوع ويشبع </w:t>
      </w:r>
      <w:r w:rsidR="007D3F41" w:rsidRPr="007D3F41">
        <w:rPr>
          <w:rStyle w:val="libFootnotenumChar"/>
          <w:rtl/>
        </w:rPr>
        <w:t>(2)</w:t>
      </w:r>
      <w:r w:rsidR="007D3F41">
        <w:rPr>
          <w:rtl/>
        </w:rPr>
        <w:t>،</w:t>
      </w:r>
      <w:r w:rsidR="007D3F41" w:rsidRPr="00736C02">
        <w:rPr>
          <w:rtl/>
        </w:rPr>
        <w:t xml:space="preserve"> وتظمأ ويروى</w:t>
      </w:r>
      <w:r w:rsidR="007D3F41">
        <w:rPr>
          <w:rtl/>
        </w:rPr>
        <w:t>،</w:t>
      </w:r>
      <w:r w:rsidR="007D3F41" w:rsidRPr="00736C02">
        <w:rPr>
          <w:rtl/>
        </w:rPr>
        <w:t xml:space="preserve"> وتعرى</w:t>
      </w:r>
      <w:r w:rsidR="007D3F41">
        <w:rPr>
          <w:rtl/>
        </w:rPr>
        <w:t xml:space="preserve"> </w:t>
      </w:r>
      <w:r w:rsidR="007D3F41" w:rsidRPr="00736C02">
        <w:rPr>
          <w:rtl/>
        </w:rPr>
        <w:t>ويكتسي</w:t>
      </w:r>
      <w:r w:rsidR="007D3F41">
        <w:rPr>
          <w:rtl/>
        </w:rPr>
        <w:t>،</w:t>
      </w:r>
      <w:r w:rsidR="007D3F41" w:rsidRPr="00736C02">
        <w:rPr>
          <w:rtl/>
        </w:rPr>
        <w:t xml:space="preserve"> وتظله وتضحى </w:t>
      </w:r>
      <w:r w:rsidR="007D3F41" w:rsidRPr="007D3F41">
        <w:rPr>
          <w:rStyle w:val="libFootnotenumChar"/>
          <w:rtl/>
        </w:rPr>
        <w:t>(3)</w:t>
      </w:r>
      <w:r w:rsidR="007D3F41">
        <w:rPr>
          <w:rtl/>
        </w:rPr>
        <w:t>،</w:t>
      </w:r>
      <w:r w:rsidR="007D3F41" w:rsidRPr="00736C02">
        <w:rPr>
          <w:rtl/>
        </w:rPr>
        <w:t xml:space="preserve"> فليكن الشكر لها والبر والرفق بها على قدر</w:t>
      </w:r>
      <w:r w:rsidR="007D3F41">
        <w:rPr>
          <w:rtl/>
        </w:rPr>
        <w:t xml:space="preserve"> </w:t>
      </w:r>
      <w:r w:rsidR="007D3F41" w:rsidRPr="00736C02">
        <w:rPr>
          <w:rtl/>
        </w:rPr>
        <w:t>ذلك</w:t>
      </w:r>
      <w:r w:rsidR="007D3F41">
        <w:rPr>
          <w:rtl/>
        </w:rPr>
        <w:t>،</w:t>
      </w:r>
      <w:r w:rsidR="007D3F41" w:rsidRPr="00736C02">
        <w:rPr>
          <w:rtl/>
        </w:rPr>
        <w:t xml:space="preserve"> وان كنتم لا تطيقون بأدنى حقها الا بعون الله »</w:t>
      </w:r>
      <w:r w:rsidR="007D3F41">
        <w:rPr>
          <w:rtl/>
        </w:rPr>
        <w:t>.</w:t>
      </w:r>
    </w:p>
    <w:p w:rsidR="007D3F41" w:rsidRPr="00736C02" w:rsidRDefault="00672D41" w:rsidP="00176277">
      <w:pPr>
        <w:pStyle w:val="libNormal"/>
        <w:rPr>
          <w:rtl/>
        </w:rPr>
      </w:pPr>
      <w:r w:rsidRPr="00672D41">
        <w:rPr>
          <w:rStyle w:val="libNumChar"/>
          <w:rtl/>
        </w:rPr>
        <w:t>[17932]</w:t>
      </w:r>
      <w:r w:rsidR="007D3F41" w:rsidRPr="00736C02">
        <w:rPr>
          <w:rtl/>
        </w:rPr>
        <w:t xml:space="preserve"> 3</w:t>
      </w:r>
      <w:r w:rsidR="007D3F41">
        <w:rPr>
          <w:rtl/>
        </w:rPr>
        <w:t xml:space="preserve"> - </w:t>
      </w:r>
      <w:r w:rsidR="007D3F41" w:rsidRPr="00736C02">
        <w:rPr>
          <w:rtl/>
        </w:rPr>
        <w:t>أبو القاسم الكوفي في كتاب الأخلاق قال</w:t>
      </w:r>
      <w:r w:rsidR="007D3F41">
        <w:rPr>
          <w:rtl/>
        </w:rPr>
        <w:t>:</w:t>
      </w:r>
      <w:r w:rsidR="007D3F41" w:rsidRPr="00736C02">
        <w:rPr>
          <w:rtl/>
        </w:rPr>
        <w:t xml:space="preserve"> قال رجل</w:t>
      </w:r>
      <w:r w:rsidR="007D3F41">
        <w:rPr>
          <w:rtl/>
        </w:rPr>
        <w:t xml:space="preserve"> </w:t>
      </w:r>
      <w:r w:rsidR="007D3F41" w:rsidRPr="00736C02">
        <w:rPr>
          <w:rtl/>
        </w:rPr>
        <w:t xml:space="preserve">لرسول الله </w:t>
      </w:r>
      <w:r w:rsidR="0060562E" w:rsidRPr="0060562E">
        <w:rPr>
          <w:rStyle w:val="libAlaemChar"/>
          <w:rtl/>
        </w:rPr>
        <w:t>صلى‌الله‌عليه‌وآله</w:t>
      </w:r>
      <w:r w:rsidR="007D3F41">
        <w:rPr>
          <w:rtl/>
        </w:rPr>
        <w:t>:</w:t>
      </w:r>
      <w:r w:rsidR="007D3F41" w:rsidRPr="00736C02">
        <w:rPr>
          <w:rtl/>
        </w:rPr>
        <w:t xml:space="preserve"> إن والدتي بلغها الكبر</w:t>
      </w:r>
      <w:r w:rsidR="007D3F41">
        <w:rPr>
          <w:rtl/>
        </w:rPr>
        <w:t>،</w:t>
      </w:r>
      <w:r w:rsidR="007D3F41" w:rsidRPr="00736C02">
        <w:rPr>
          <w:rtl/>
        </w:rPr>
        <w:t xml:space="preserve"> وهي عندي الآن</w:t>
      </w:r>
      <w:r w:rsidR="007D3F41">
        <w:rPr>
          <w:rtl/>
        </w:rPr>
        <w:t xml:space="preserve">، </w:t>
      </w:r>
      <w:r w:rsidR="007D3F41" w:rsidRPr="00736C02">
        <w:rPr>
          <w:rtl/>
        </w:rPr>
        <w:t>أحملها على ظهري</w:t>
      </w:r>
      <w:r w:rsidR="007D3F41">
        <w:rPr>
          <w:rtl/>
        </w:rPr>
        <w:t>،</w:t>
      </w:r>
      <w:r w:rsidR="007D3F41" w:rsidRPr="00736C02">
        <w:rPr>
          <w:rtl/>
        </w:rPr>
        <w:t xml:space="preserve"> وأطعمها من كسبي</w:t>
      </w:r>
      <w:r w:rsidR="007D3F41">
        <w:rPr>
          <w:rtl/>
        </w:rPr>
        <w:t>،</w:t>
      </w:r>
      <w:r w:rsidR="007D3F41" w:rsidRPr="00736C02">
        <w:rPr>
          <w:rtl/>
        </w:rPr>
        <w:t xml:space="preserve"> وأميط عنها الأذى بيدي</w:t>
      </w:r>
      <w:r w:rsidR="007D3F41">
        <w:rPr>
          <w:rtl/>
        </w:rPr>
        <w:t>،</w:t>
      </w:r>
      <w:r w:rsidR="007D3F41" w:rsidRPr="00736C02">
        <w:rPr>
          <w:rtl/>
        </w:rPr>
        <w:t xml:space="preserve"> وأصرف</w:t>
      </w:r>
      <w:r w:rsidR="007D3F41">
        <w:rPr>
          <w:rtl/>
        </w:rPr>
        <w:t xml:space="preserve"> </w:t>
      </w:r>
      <w:r w:rsidR="007D3F41" w:rsidRPr="00736C02">
        <w:rPr>
          <w:rtl/>
        </w:rPr>
        <w:t>عنها مع ذلك وجهي استحياء منها واعظاما لها</w:t>
      </w:r>
      <w:r w:rsidR="007D3F41">
        <w:rPr>
          <w:rtl/>
        </w:rPr>
        <w:t>،</w:t>
      </w:r>
      <w:r w:rsidR="007D3F41" w:rsidRPr="00736C02">
        <w:rPr>
          <w:rtl/>
        </w:rPr>
        <w:t xml:space="preserve"> فهل كافأتها</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لان بطنها كان لك وعاء</w:t>
      </w:r>
      <w:r w:rsidR="007D3F41">
        <w:rPr>
          <w:rtl/>
        </w:rPr>
        <w:t>،</w:t>
      </w:r>
      <w:r w:rsidR="007D3F41" w:rsidRPr="00736C02">
        <w:rPr>
          <w:rtl/>
        </w:rPr>
        <w:t xml:space="preserve"> وثديها كان لك سقاء</w:t>
      </w:r>
      <w:r w:rsidR="007D3F41">
        <w:rPr>
          <w:rtl/>
        </w:rPr>
        <w:t>،</w:t>
      </w:r>
      <w:r w:rsidR="007D3F41" w:rsidRPr="00736C02">
        <w:rPr>
          <w:rtl/>
        </w:rPr>
        <w:t xml:space="preserve"> وقدمها لك حذاء</w:t>
      </w:r>
      <w:r w:rsidR="007D3F41">
        <w:rPr>
          <w:rtl/>
        </w:rPr>
        <w:t>،</w:t>
      </w:r>
      <w:r w:rsidR="007D3F41" w:rsidRPr="00736C02">
        <w:rPr>
          <w:rtl/>
        </w:rPr>
        <w:t xml:space="preserve"> ويدها</w:t>
      </w:r>
      <w:r w:rsidR="007D3F41">
        <w:rPr>
          <w:rtl/>
        </w:rPr>
        <w:t xml:space="preserve"> </w:t>
      </w:r>
      <w:r w:rsidR="007D3F41" w:rsidRPr="00736C02">
        <w:rPr>
          <w:rtl/>
        </w:rPr>
        <w:t>لك وقاء</w:t>
      </w:r>
      <w:r w:rsidR="007D3F41">
        <w:rPr>
          <w:rtl/>
        </w:rPr>
        <w:t>،</w:t>
      </w:r>
      <w:r w:rsidR="007D3F41" w:rsidRPr="00736C02">
        <w:rPr>
          <w:rtl/>
        </w:rPr>
        <w:t xml:space="preserve"> وحجرها لك حواء</w:t>
      </w:r>
      <w:r w:rsidR="007D3F41">
        <w:rPr>
          <w:rtl/>
        </w:rPr>
        <w:t>،</w:t>
      </w:r>
      <w:r w:rsidR="007D3F41" w:rsidRPr="00736C02">
        <w:rPr>
          <w:rtl/>
        </w:rPr>
        <w:t xml:space="preserve"> وكانت تصنع ذلك لك وهي تمنى حياتك</w:t>
      </w:r>
      <w:r w:rsidR="007D3F41">
        <w:rPr>
          <w:rtl/>
        </w:rPr>
        <w:t xml:space="preserve">، </w:t>
      </w:r>
      <w:r w:rsidR="007D3F41" w:rsidRPr="00736C02">
        <w:rPr>
          <w:rtl/>
        </w:rPr>
        <w:t>وأنت تصنع هذا بها وتحب مماتها »</w:t>
      </w:r>
      <w:r w:rsidR="007D3F41">
        <w:rPr>
          <w:rtl/>
        </w:rPr>
        <w:t>.</w:t>
      </w:r>
    </w:p>
    <w:p w:rsidR="007D3F41" w:rsidRPr="00736C02" w:rsidRDefault="00672D41" w:rsidP="00176277">
      <w:pPr>
        <w:pStyle w:val="libNormal"/>
        <w:rPr>
          <w:rtl/>
        </w:rPr>
      </w:pPr>
      <w:r w:rsidRPr="00672D41">
        <w:rPr>
          <w:rStyle w:val="libNumChar"/>
          <w:rtl/>
        </w:rPr>
        <w:t>[17933]</w:t>
      </w:r>
      <w:r w:rsidR="007D3F41" w:rsidRPr="00736C02">
        <w:rPr>
          <w:rtl/>
        </w:rPr>
        <w:t xml:space="preserve"> 4</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الجنة تحت أقدام الأمهات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45</w:t>
      </w:r>
      <w:r>
        <w:rPr>
          <w:rtl/>
        </w:rPr>
        <w:t>.</w:t>
      </w:r>
    </w:p>
    <w:p w:rsidR="007D3F41" w:rsidRPr="008F291E" w:rsidRDefault="007D3F41" w:rsidP="007D3F41">
      <w:pPr>
        <w:pStyle w:val="libFootnote"/>
        <w:rPr>
          <w:rtl/>
        </w:rPr>
      </w:pPr>
      <w:r w:rsidRPr="008F291E">
        <w:rPr>
          <w:rtl/>
        </w:rPr>
        <w:t>(1) في المصدر</w:t>
      </w:r>
      <w:r>
        <w:rPr>
          <w:rtl/>
          <w:lang w:bidi="ar-IQ"/>
        </w:rPr>
        <w:t>:</w:t>
      </w:r>
      <w:r w:rsidRPr="008F291E">
        <w:rPr>
          <w:rtl/>
        </w:rPr>
        <w:t xml:space="preserve"> </w:t>
      </w:r>
      <w:r w:rsidRPr="008F291E">
        <w:rPr>
          <w:rFonts w:hint="cs"/>
          <w:rtl/>
        </w:rPr>
        <w:t>«</w:t>
      </w:r>
      <w:r w:rsidRPr="008F291E">
        <w:rPr>
          <w:rtl/>
        </w:rPr>
        <w:t xml:space="preserve"> ووقيت </w:t>
      </w:r>
      <w:r w:rsidRPr="008F291E">
        <w:rPr>
          <w:rFonts w:hint="cs"/>
          <w:rtl/>
        </w:rPr>
        <w:t>»</w:t>
      </w:r>
      <w:r>
        <w:rPr>
          <w:rtl/>
        </w:rPr>
        <w:t>.</w:t>
      </w:r>
    </w:p>
    <w:p w:rsidR="007D3F41" w:rsidRPr="008F291E" w:rsidRDefault="007D3F41" w:rsidP="007D3F41">
      <w:pPr>
        <w:pStyle w:val="libFootnote"/>
        <w:rPr>
          <w:rtl/>
        </w:rPr>
      </w:pPr>
      <w:r w:rsidRPr="008F291E">
        <w:rPr>
          <w:rtl/>
        </w:rPr>
        <w:t>(2) في المصدر</w:t>
      </w:r>
      <w:r>
        <w:rPr>
          <w:rtl/>
          <w:lang w:bidi="ar-IQ"/>
        </w:rPr>
        <w:t>:</w:t>
      </w:r>
      <w:r w:rsidRPr="008F291E">
        <w:rPr>
          <w:rtl/>
        </w:rPr>
        <w:t xml:space="preserve"> </w:t>
      </w:r>
      <w:r w:rsidRPr="008F291E">
        <w:rPr>
          <w:rFonts w:hint="cs"/>
          <w:rtl/>
        </w:rPr>
        <w:t>«</w:t>
      </w:r>
      <w:r w:rsidRPr="008F291E">
        <w:rPr>
          <w:rtl/>
        </w:rPr>
        <w:t xml:space="preserve"> وتشبع ولدها </w:t>
      </w:r>
      <w:r w:rsidRPr="008F291E">
        <w:rPr>
          <w:rFonts w:hint="cs"/>
          <w:rtl/>
        </w:rPr>
        <w:t>»</w:t>
      </w:r>
      <w:r>
        <w:rPr>
          <w:rtl/>
        </w:rPr>
        <w:t>.</w:t>
      </w:r>
    </w:p>
    <w:p w:rsidR="007D3F41" w:rsidRPr="008F291E" w:rsidRDefault="007D3F41" w:rsidP="007D3F41">
      <w:pPr>
        <w:pStyle w:val="libFootnote"/>
        <w:rPr>
          <w:rtl/>
        </w:rPr>
      </w:pPr>
      <w:r w:rsidRPr="008F291E">
        <w:rPr>
          <w:rtl/>
        </w:rPr>
        <w:t>(3) ضحى للشمس يضحى</w:t>
      </w:r>
      <w:r>
        <w:rPr>
          <w:rtl/>
          <w:lang w:bidi="ar-IQ"/>
        </w:rPr>
        <w:t>:</w:t>
      </w:r>
      <w:r w:rsidRPr="008F291E">
        <w:rPr>
          <w:rtl/>
        </w:rPr>
        <w:t xml:space="preserve"> إذا برز لها واصابه</w:t>
      </w:r>
      <w:r w:rsidRPr="008F291E">
        <w:rPr>
          <w:rFonts w:hint="cs"/>
          <w:rtl/>
        </w:rPr>
        <w:t xml:space="preserve"> </w:t>
      </w:r>
      <w:r w:rsidRPr="008F291E">
        <w:rPr>
          <w:rtl/>
        </w:rPr>
        <w:t>اذاها وحرها</w:t>
      </w:r>
      <w:r>
        <w:rPr>
          <w:rtl/>
        </w:rPr>
        <w:t>.</w:t>
      </w:r>
      <w:r w:rsidRPr="008F291E">
        <w:rPr>
          <w:rtl/>
        </w:rPr>
        <w:t xml:space="preserve"> ( لسان العرب ج 14</w:t>
      </w:r>
      <w:r w:rsidRPr="008F291E">
        <w:rPr>
          <w:rFonts w:hint="cs"/>
          <w:rtl/>
        </w:rPr>
        <w:t xml:space="preserve"> </w:t>
      </w:r>
      <w:r w:rsidRPr="008F291E">
        <w:rPr>
          <w:rtl/>
        </w:rPr>
        <w:t>ص 479</w:t>
      </w:r>
      <w:r>
        <w:rPr>
          <w:rtl/>
          <w:lang w:bidi="ar-IQ"/>
        </w:rPr>
        <w:t>،</w:t>
      </w:r>
      <w:r w:rsidRPr="008F291E">
        <w:rPr>
          <w:rtl/>
        </w:rPr>
        <w:t xml:space="preserve"> مجمع البحرين ج 1 ص 269 )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صلى‌الله‌عليه‌وآله</w:t>
      </w:r>
      <w:r>
        <w:rPr>
          <w:rtl/>
        </w:rPr>
        <w:t>:</w:t>
      </w:r>
      <w:r w:rsidRPr="00736C02">
        <w:rPr>
          <w:rtl/>
        </w:rPr>
        <w:t xml:space="preserve"> « تحت أقدام الأمهات</w:t>
      </w:r>
      <w:r>
        <w:rPr>
          <w:rtl/>
        </w:rPr>
        <w:t>،</w:t>
      </w:r>
      <w:r w:rsidRPr="00736C02">
        <w:rPr>
          <w:rtl/>
        </w:rPr>
        <w:t xml:space="preserve"> روضة من رياض</w:t>
      </w:r>
      <w:r>
        <w:rPr>
          <w:rtl/>
        </w:rPr>
        <w:t xml:space="preserve"> </w:t>
      </w:r>
      <w:r w:rsidRPr="00736C02">
        <w:rPr>
          <w:rtl/>
        </w:rPr>
        <w:t>الجنة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إذا كنت في صلاة التطوع</w:t>
      </w:r>
      <w:r>
        <w:rPr>
          <w:rtl/>
        </w:rPr>
        <w:t>،</w:t>
      </w:r>
      <w:r w:rsidRPr="00736C02">
        <w:rPr>
          <w:rtl/>
        </w:rPr>
        <w:t xml:space="preserve"> فان دعاك</w:t>
      </w:r>
      <w:r>
        <w:rPr>
          <w:rtl/>
        </w:rPr>
        <w:t xml:space="preserve"> </w:t>
      </w:r>
      <w:r w:rsidRPr="00736C02">
        <w:rPr>
          <w:rtl/>
        </w:rPr>
        <w:t>والدك فلا تقطعها</w:t>
      </w:r>
      <w:r>
        <w:rPr>
          <w:rtl/>
        </w:rPr>
        <w:t>،</w:t>
      </w:r>
      <w:r w:rsidRPr="00736C02">
        <w:rPr>
          <w:rtl/>
        </w:rPr>
        <w:t xml:space="preserve"> وان دعتك والدتك فاقطعها »</w:t>
      </w:r>
      <w:r>
        <w:rPr>
          <w:rtl/>
        </w:rPr>
        <w:t>.</w:t>
      </w:r>
    </w:p>
    <w:p w:rsidR="007D3F41" w:rsidRPr="00736C02" w:rsidRDefault="00672D41" w:rsidP="00176277">
      <w:pPr>
        <w:pStyle w:val="libNormal"/>
        <w:rPr>
          <w:rtl/>
        </w:rPr>
      </w:pPr>
      <w:r w:rsidRPr="00672D41">
        <w:rPr>
          <w:rStyle w:val="libNumChar"/>
          <w:rtl/>
        </w:rPr>
        <w:t>[17934]</w:t>
      </w:r>
      <w:r w:rsidR="007D3F41" w:rsidRPr="00736C02">
        <w:rPr>
          <w:rtl/>
        </w:rPr>
        <w:t xml:space="preserve"> 5</w:t>
      </w:r>
      <w:r w:rsidR="007D3F41">
        <w:rPr>
          <w:rtl/>
        </w:rPr>
        <w:t xml:space="preserve"> - </w:t>
      </w:r>
      <w:r w:rsidR="007D3F41" w:rsidRPr="00736C02">
        <w:rPr>
          <w:rtl/>
        </w:rPr>
        <w:t>الفتال في روضة الواعظين</w:t>
      </w:r>
      <w:r w:rsidR="007D3F41">
        <w:rPr>
          <w:rtl/>
        </w:rPr>
        <w:t>:</w:t>
      </w:r>
      <w:r w:rsidR="007D3F41" w:rsidRPr="00736C02">
        <w:rPr>
          <w:rtl/>
        </w:rPr>
        <w:t xml:space="preserve"> عن الباقر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قال موسى بن عمران </w:t>
      </w:r>
      <w:r w:rsidR="0060562E" w:rsidRPr="0060562E">
        <w:rPr>
          <w:rStyle w:val="libAlaemChar"/>
          <w:rtl/>
        </w:rPr>
        <w:t>عليه‌السلام</w:t>
      </w:r>
      <w:r w:rsidR="007D3F41">
        <w:rPr>
          <w:rtl/>
        </w:rPr>
        <w:t>:</w:t>
      </w:r>
      <w:r w:rsidR="007D3F41" w:rsidRPr="00736C02">
        <w:rPr>
          <w:rtl/>
        </w:rPr>
        <w:t xml:space="preserve"> يا رب</w:t>
      </w:r>
      <w:r w:rsidR="007D3F41">
        <w:rPr>
          <w:rtl/>
        </w:rPr>
        <w:t>،</w:t>
      </w:r>
      <w:r w:rsidR="007D3F41" w:rsidRPr="00736C02">
        <w:rPr>
          <w:rtl/>
        </w:rPr>
        <w:t xml:space="preserve"> أوصني</w:t>
      </w:r>
      <w:r w:rsidR="007D3F41">
        <w:rPr>
          <w:rtl/>
        </w:rPr>
        <w:t>،</w:t>
      </w:r>
      <w:r w:rsidR="007D3F41" w:rsidRPr="00736C02">
        <w:rPr>
          <w:rtl/>
        </w:rPr>
        <w:t xml:space="preserve"> قال</w:t>
      </w:r>
      <w:r w:rsidR="007D3F41">
        <w:rPr>
          <w:rtl/>
        </w:rPr>
        <w:t xml:space="preserve">: </w:t>
      </w:r>
      <w:r w:rsidR="007D3F41" w:rsidRPr="00736C02">
        <w:rPr>
          <w:rtl/>
        </w:rPr>
        <w:t>أوصيك بي</w:t>
      </w:r>
      <w:r w:rsidR="007D3F41">
        <w:rPr>
          <w:rtl/>
        </w:rPr>
        <w:t>،</w:t>
      </w:r>
      <w:r w:rsidR="007D3F41" w:rsidRPr="00736C02">
        <w:rPr>
          <w:rtl/>
        </w:rPr>
        <w:t xml:space="preserve"> قال فقال </w:t>
      </w:r>
      <w:r w:rsidR="007D3F41" w:rsidRPr="007D3F41">
        <w:rPr>
          <w:rStyle w:val="libFootnotenumChar"/>
          <w:rtl/>
        </w:rPr>
        <w:t>(1)</w:t>
      </w:r>
      <w:r w:rsidR="007D3F41">
        <w:rPr>
          <w:rtl/>
        </w:rPr>
        <w:t>:</w:t>
      </w:r>
      <w:r w:rsidR="007D3F41" w:rsidRPr="00736C02">
        <w:rPr>
          <w:rtl/>
        </w:rPr>
        <w:t xml:space="preserve"> رب أوصني</w:t>
      </w:r>
      <w:r w:rsidR="007D3F41">
        <w:rPr>
          <w:rtl/>
        </w:rPr>
        <w:t>،</w:t>
      </w:r>
      <w:r w:rsidR="007D3F41" w:rsidRPr="00736C02">
        <w:rPr>
          <w:rtl/>
        </w:rPr>
        <w:t xml:space="preserve"> قال</w:t>
      </w:r>
      <w:r w:rsidR="007D3F41">
        <w:rPr>
          <w:rtl/>
        </w:rPr>
        <w:t>:</w:t>
      </w:r>
      <w:r w:rsidR="007D3F41" w:rsidRPr="00736C02">
        <w:rPr>
          <w:rtl/>
        </w:rPr>
        <w:t xml:space="preserve"> أوصيك بي</w:t>
      </w:r>
      <w:r w:rsidR="007D3F41">
        <w:rPr>
          <w:rtl/>
        </w:rPr>
        <w:t>،</w:t>
      </w:r>
      <w:r w:rsidR="007D3F41" w:rsidRPr="00736C02">
        <w:rPr>
          <w:rtl/>
        </w:rPr>
        <w:t xml:space="preserve"> ثلاثا</w:t>
      </w:r>
      <w:r w:rsidR="007D3F41">
        <w:rPr>
          <w:rtl/>
        </w:rPr>
        <w:t>،</w:t>
      </w:r>
      <w:r w:rsidR="007D3F41" w:rsidRPr="00736C02">
        <w:rPr>
          <w:rtl/>
        </w:rPr>
        <w:t xml:space="preserve"> قال</w:t>
      </w:r>
      <w:r w:rsidR="007D3F41">
        <w:rPr>
          <w:rtl/>
        </w:rPr>
        <w:t>:</w:t>
      </w:r>
      <w:r w:rsidR="007D3F41" w:rsidRPr="00736C02">
        <w:rPr>
          <w:rtl/>
        </w:rPr>
        <w:t xml:space="preserve"> يا</w:t>
      </w:r>
      <w:r w:rsidR="007D3F41">
        <w:rPr>
          <w:rtl/>
        </w:rPr>
        <w:t xml:space="preserve"> </w:t>
      </w:r>
      <w:r w:rsidR="007D3F41" w:rsidRPr="00736C02">
        <w:rPr>
          <w:rtl/>
        </w:rPr>
        <w:t>رب أوصني</w:t>
      </w:r>
      <w:r w:rsidR="007D3F41">
        <w:rPr>
          <w:rtl/>
        </w:rPr>
        <w:t>،</w:t>
      </w:r>
      <w:r w:rsidR="007D3F41" w:rsidRPr="00736C02">
        <w:rPr>
          <w:rtl/>
        </w:rPr>
        <w:t xml:space="preserve"> قال</w:t>
      </w:r>
      <w:r w:rsidR="007D3F41">
        <w:rPr>
          <w:rtl/>
        </w:rPr>
        <w:t>:</w:t>
      </w:r>
      <w:r w:rsidR="007D3F41" w:rsidRPr="00736C02">
        <w:rPr>
          <w:rtl/>
        </w:rPr>
        <w:t xml:space="preserve"> أوصيك بأمك</w:t>
      </w:r>
      <w:r w:rsidR="007D3F41">
        <w:rPr>
          <w:rtl/>
        </w:rPr>
        <w:t>،</w:t>
      </w:r>
      <w:r w:rsidR="007D3F41" w:rsidRPr="00736C02">
        <w:rPr>
          <w:rtl/>
        </w:rPr>
        <w:t xml:space="preserve"> قال</w:t>
      </w:r>
      <w:r w:rsidR="007D3F41">
        <w:rPr>
          <w:rtl/>
        </w:rPr>
        <w:t>:</w:t>
      </w:r>
      <w:r w:rsidR="007D3F41" w:rsidRPr="00736C02">
        <w:rPr>
          <w:rtl/>
        </w:rPr>
        <w:t xml:space="preserve"> رب أوصني</w:t>
      </w:r>
      <w:r w:rsidR="007D3F41">
        <w:rPr>
          <w:rtl/>
        </w:rPr>
        <w:t>،</w:t>
      </w:r>
      <w:r w:rsidR="007D3F41" w:rsidRPr="00736C02">
        <w:rPr>
          <w:rtl/>
        </w:rPr>
        <w:t xml:space="preserve"> قال</w:t>
      </w:r>
      <w:r w:rsidR="007D3F41">
        <w:rPr>
          <w:rtl/>
        </w:rPr>
        <w:t>:</w:t>
      </w:r>
      <w:r w:rsidR="007D3F41" w:rsidRPr="00736C02">
        <w:rPr>
          <w:rtl/>
        </w:rPr>
        <w:t xml:space="preserve"> أوصيك بأمك</w:t>
      </w:r>
      <w:r w:rsidR="007D3F41">
        <w:rPr>
          <w:rtl/>
        </w:rPr>
        <w:t xml:space="preserve">، </w:t>
      </w:r>
      <w:r w:rsidR="007D3F41" w:rsidRPr="00736C02">
        <w:rPr>
          <w:rtl/>
        </w:rPr>
        <w:t>قال</w:t>
      </w:r>
      <w:r w:rsidR="007D3F41">
        <w:rPr>
          <w:rtl/>
        </w:rPr>
        <w:t>:</w:t>
      </w:r>
      <w:r w:rsidR="007D3F41" w:rsidRPr="00736C02">
        <w:rPr>
          <w:rtl/>
        </w:rPr>
        <w:t xml:space="preserve"> رب أوصني</w:t>
      </w:r>
      <w:r w:rsidR="007D3F41">
        <w:rPr>
          <w:rtl/>
        </w:rPr>
        <w:t>،</w:t>
      </w:r>
      <w:r w:rsidR="007D3F41" w:rsidRPr="00736C02">
        <w:rPr>
          <w:rtl/>
        </w:rPr>
        <w:t xml:space="preserve"> قال</w:t>
      </w:r>
      <w:r w:rsidR="007D3F41">
        <w:rPr>
          <w:rtl/>
        </w:rPr>
        <w:t>:</w:t>
      </w:r>
      <w:r w:rsidR="007D3F41" w:rsidRPr="00736C02">
        <w:rPr>
          <w:rtl/>
        </w:rPr>
        <w:t xml:space="preserve"> أوصيك بأبيك</w:t>
      </w:r>
      <w:r w:rsidR="007D3F41">
        <w:rPr>
          <w:rtl/>
        </w:rPr>
        <w:t>،</w:t>
      </w:r>
      <w:r w:rsidR="007D3F41" w:rsidRPr="00736C02">
        <w:rPr>
          <w:rtl/>
        </w:rPr>
        <w:t xml:space="preserve"> قال</w:t>
      </w:r>
      <w:r w:rsidR="007D3F41">
        <w:rPr>
          <w:rtl/>
        </w:rPr>
        <w:t>:</w:t>
      </w:r>
      <w:r w:rsidR="007D3F41" w:rsidRPr="00736C02">
        <w:rPr>
          <w:rtl/>
        </w:rPr>
        <w:t xml:space="preserve"> </w:t>
      </w:r>
      <w:r w:rsidR="007D3F41">
        <w:rPr>
          <w:rtl/>
        </w:rPr>
        <w:t>(</w:t>
      </w:r>
      <w:r w:rsidR="007D3F41" w:rsidRPr="00736C02">
        <w:rPr>
          <w:rtl/>
        </w:rPr>
        <w:t xml:space="preserve"> فكان يقال ) </w:t>
      </w:r>
      <w:r w:rsidR="007D3F41" w:rsidRPr="007D3F41">
        <w:rPr>
          <w:rStyle w:val="libFootnotenumChar"/>
          <w:rtl/>
        </w:rPr>
        <w:t>(2)</w:t>
      </w:r>
      <w:r w:rsidR="007D3F41" w:rsidRPr="00736C02">
        <w:rPr>
          <w:rtl/>
        </w:rPr>
        <w:t xml:space="preserve"> لأجل</w:t>
      </w:r>
      <w:r w:rsidR="007D3F41">
        <w:rPr>
          <w:rtl/>
        </w:rPr>
        <w:t xml:space="preserve"> </w:t>
      </w:r>
      <w:r w:rsidR="007D3F41" w:rsidRPr="00736C02">
        <w:rPr>
          <w:rtl/>
        </w:rPr>
        <w:t>ذلك أن للأم ثلثي البر وللأب الثلث »</w:t>
      </w:r>
      <w:r w:rsidR="007D3F41">
        <w:rPr>
          <w:rtl/>
        </w:rPr>
        <w:t>.</w:t>
      </w:r>
    </w:p>
    <w:p w:rsidR="007D3F41" w:rsidRPr="00736C02" w:rsidRDefault="00672D41" w:rsidP="00176277">
      <w:pPr>
        <w:pStyle w:val="libNormal"/>
        <w:rPr>
          <w:rtl/>
        </w:rPr>
      </w:pPr>
      <w:r w:rsidRPr="00672D41">
        <w:rPr>
          <w:rStyle w:val="libNumChar"/>
          <w:rtl/>
        </w:rPr>
        <w:t>[17935]</w:t>
      </w:r>
      <w:r w:rsidR="007D3F41" w:rsidRPr="00736C02">
        <w:rPr>
          <w:rtl/>
        </w:rPr>
        <w:t xml:space="preserve"> 6</w:t>
      </w:r>
      <w:r w:rsidR="007D3F41">
        <w:rPr>
          <w:rtl/>
        </w:rPr>
        <w:t xml:space="preserve"> - </w:t>
      </w:r>
      <w:r w:rsidR="007D3F41" w:rsidRPr="00736C02">
        <w:rPr>
          <w:rtl/>
        </w:rPr>
        <w:t>سبط الطبرسي في المشكاة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جاء رجل فسأل رسول الله </w:t>
      </w:r>
      <w:r w:rsidR="0060562E" w:rsidRPr="0060562E">
        <w:rPr>
          <w:rStyle w:val="libAlaemChar"/>
          <w:rtl/>
        </w:rPr>
        <w:t>صلى‌الله‌عليه‌وآله</w:t>
      </w:r>
      <w:r w:rsidR="007D3F41">
        <w:rPr>
          <w:rtl/>
        </w:rPr>
        <w:t>،</w:t>
      </w:r>
      <w:r w:rsidR="007D3F41" w:rsidRPr="00736C02">
        <w:rPr>
          <w:rtl/>
        </w:rPr>
        <w:t xml:space="preserve"> عن بر الوالدين</w:t>
      </w:r>
      <w:r w:rsidR="007D3F41">
        <w:rPr>
          <w:rtl/>
        </w:rPr>
        <w:t xml:space="preserve">، </w:t>
      </w:r>
      <w:r w:rsidR="007D3F41" w:rsidRPr="00736C02">
        <w:rPr>
          <w:rtl/>
        </w:rPr>
        <w:t>فقال</w:t>
      </w:r>
      <w:r w:rsidR="007D3F41">
        <w:rPr>
          <w:rtl/>
        </w:rPr>
        <w:t>:</w:t>
      </w:r>
      <w:r w:rsidR="007D3F41" w:rsidRPr="00736C02">
        <w:rPr>
          <w:rtl/>
        </w:rPr>
        <w:t xml:space="preserve"> أبرر أمك</w:t>
      </w:r>
      <w:r w:rsidR="007D3F41">
        <w:rPr>
          <w:rtl/>
        </w:rPr>
        <w:t>،</w:t>
      </w:r>
      <w:r w:rsidR="007D3F41" w:rsidRPr="00736C02">
        <w:rPr>
          <w:rtl/>
        </w:rPr>
        <w:t xml:space="preserve"> أبرر أمك</w:t>
      </w:r>
      <w:r w:rsidR="007D3F41">
        <w:rPr>
          <w:rtl/>
        </w:rPr>
        <w:t>،</w:t>
      </w:r>
      <w:r w:rsidR="007D3F41" w:rsidRPr="00736C02">
        <w:rPr>
          <w:rtl/>
        </w:rPr>
        <w:t xml:space="preserve"> أبرر أمك</w:t>
      </w:r>
      <w:r w:rsidR="007D3F41">
        <w:rPr>
          <w:rtl/>
        </w:rPr>
        <w:t>،</w:t>
      </w:r>
      <w:r w:rsidR="007D3F41" w:rsidRPr="00736C02">
        <w:rPr>
          <w:rtl/>
        </w:rPr>
        <w:t xml:space="preserve"> أبرر أباك</w:t>
      </w:r>
      <w:r w:rsidR="007D3F41">
        <w:rPr>
          <w:rtl/>
        </w:rPr>
        <w:t>،</w:t>
      </w:r>
      <w:r w:rsidR="007D3F41" w:rsidRPr="00736C02">
        <w:rPr>
          <w:rtl/>
        </w:rPr>
        <w:t xml:space="preserve"> أبرر أباك</w:t>
      </w:r>
      <w:r w:rsidR="007D3F41">
        <w:rPr>
          <w:rtl/>
        </w:rPr>
        <w:t>،</w:t>
      </w:r>
      <w:r w:rsidR="007D3F41" w:rsidRPr="00736C02">
        <w:rPr>
          <w:rtl/>
        </w:rPr>
        <w:t xml:space="preserve"> أبرر</w:t>
      </w:r>
      <w:r w:rsidR="007D3F41">
        <w:rPr>
          <w:rtl/>
        </w:rPr>
        <w:t xml:space="preserve"> </w:t>
      </w:r>
      <w:r w:rsidR="007D3F41" w:rsidRPr="00736C02">
        <w:rPr>
          <w:rtl/>
        </w:rPr>
        <w:t>أباك</w:t>
      </w:r>
      <w:r w:rsidR="007D3F41">
        <w:rPr>
          <w:rtl/>
        </w:rPr>
        <w:t>،</w:t>
      </w:r>
      <w:r w:rsidR="007D3F41" w:rsidRPr="00736C02">
        <w:rPr>
          <w:rtl/>
        </w:rPr>
        <w:t xml:space="preserve"> وبدأ بالأم »</w:t>
      </w:r>
      <w:r w:rsidR="007D3F41">
        <w:rPr>
          <w:rtl/>
        </w:rPr>
        <w:t>.</w:t>
      </w:r>
    </w:p>
    <w:p w:rsidR="007D3F41" w:rsidRPr="00736C02" w:rsidRDefault="00672D41" w:rsidP="00176277">
      <w:pPr>
        <w:pStyle w:val="libNormal"/>
        <w:rPr>
          <w:rtl/>
        </w:rPr>
      </w:pPr>
      <w:r w:rsidRPr="00672D41">
        <w:rPr>
          <w:rStyle w:val="libNumChar"/>
          <w:rtl/>
        </w:rPr>
        <w:t>[17936]</w:t>
      </w:r>
      <w:r w:rsidR="007D3F41" w:rsidRPr="00736C02">
        <w:rPr>
          <w:rtl/>
        </w:rPr>
        <w:t xml:space="preserve"> 7</w:t>
      </w:r>
      <w:r w:rsidR="007D3F41">
        <w:rPr>
          <w:rtl/>
        </w:rPr>
        <w:t xml:space="preserve"> - </w:t>
      </w:r>
      <w:r w:rsidR="007D3F41" w:rsidRPr="00736C02">
        <w:rPr>
          <w:rtl/>
        </w:rPr>
        <w:t xml:space="preserve">وعن مهر </w:t>
      </w:r>
      <w:r w:rsidR="007D3F41" w:rsidRPr="007D3F41">
        <w:rPr>
          <w:rStyle w:val="libFootnotenumChar"/>
          <w:rtl/>
        </w:rPr>
        <w:t>(1)</w:t>
      </w:r>
      <w:r w:rsidR="007D3F41" w:rsidRPr="00736C02">
        <w:rPr>
          <w:rtl/>
        </w:rPr>
        <w:t xml:space="preserve"> بن حكيم</w:t>
      </w:r>
      <w:r w:rsidR="007D3F41">
        <w:rPr>
          <w:rtl/>
        </w:rPr>
        <w:t>،</w:t>
      </w:r>
      <w:r w:rsidR="007D3F41" w:rsidRPr="00736C02">
        <w:rPr>
          <w:rtl/>
        </w:rPr>
        <w:t xml:space="preserve"> عن أبيه</w:t>
      </w:r>
      <w:r w:rsidR="007D3F41">
        <w:rPr>
          <w:rtl/>
        </w:rPr>
        <w:t>،</w:t>
      </w:r>
      <w:r w:rsidR="007D3F41" w:rsidRPr="00736C02">
        <w:rPr>
          <w:rtl/>
        </w:rPr>
        <w:t xml:space="preserve"> عن جده قال</w:t>
      </w:r>
      <w:r w:rsidR="007D3F41">
        <w:rPr>
          <w:rtl/>
        </w:rPr>
        <w:t>:</w:t>
      </w:r>
      <w:r w:rsidR="007D3F41" w:rsidRPr="00736C02">
        <w:rPr>
          <w:rtl/>
        </w:rPr>
        <w:t xml:space="preserve"> قلت للنبي</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يا رسول الله</w:t>
      </w:r>
      <w:r w:rsidR="007D3F41">
        <w:rPr>
          <w:rtl/>
        </w:rPr>
        <w:t>،</w:t>
      </w:r>
      <w:r w:rsidR="007D3F41" w:rsidRPr="00736C02">
        <w:rPr>
          <w:rtl/>
        </w:rPr>
        <w:t xml:space="preserve"> من أبرر</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أمك</w:t>
      </w:r>
      <w:r w:rsidR="007D3F41">
        <w:rPr>
          <w:rFonts w:hint="cs"/>
          <w:rtl/>
        </w:rPr>
        <w:t xml:space="preserve"> »</w:t>
      </w:r>
      <w:r w:rsidR="007D3F41" w:rsidRPr="00736C02">
        <w:rPr>
          <w:rtl/>
        </w:rPr>
        <w:t xml:space="preserve"> قلت</w:t>
      </w:r>
      <w:r w:rsidR="007D3F41">
        <w:rPr>
          <w:rtl/>
        </w:rPr>
        <w:t>:</w:t>
      </w:r>
      <w:r w:rsidR="007D3F41" w:rsidRPr="00736C02">
        <w:rPr>
          <w:rtl/>
        </w:rPr>
        <w:t xml:space="preserve"> ثم</w:t>
      </w:r>
      <w:r w:rsidR="007D3F41">
        <w:rPr>
          <w:rtl/>
        </w:rPr>
        <w:t xml:space="preserve"> </w:t>
      </w:r>
      <w:r w:rsidR="007D3F41" w:rsidRPr="00736C02">
        <w:rPr>
          <w:rtl/>
        </w:rPr>
        <w:t>من</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ثم أمك </w:t>
      </w:r>
      <w:r w:rsidR="007D3F41">
        <w:rPr>
          <w:rFonts w:hint="cs"/>
          <w:rtl/>
        </w:rPr>
        <w:t>»</w:t>
      </w:r>
      <w:r w:rsidR="007D3F41" w:rsidRPr="00736C02">
        <w:rPr>
          <w:rtl/>
        </w:rPr>
        <w:t xml:space="preserve"> قلت</w:t>
      </w:r>
      <w:r w:rsidR="007D3F41">
        <w:rPr>
          <w:rtl/>
        </w:rPr>
        <w:t>:</w:t>
      </w:r>
      <w:r w:rsidR="007D3F41" w:rsidRPr="00736C02">
        <w:rPr>
          <w:rtl/>
        </w:rPr>
        <w:t xml:space="preserve"> ثم من</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ثم أمك </w:t>
      </w:r>
      <w:r w:rsidR="007D3F41">
        <w:rPr>
          <w:rFonts w:hint="cs"/>
          <w:rtl/>
        </w:rPr>
        <w:t>»</w:t>
      </w:r>
      <w:r w:rsidR="007D3F41" w:rsidRPr="00736C02">
        <w:rPr>
          <w:rtl/>
        </w:rPr>
        <w:t xml:space="preserve"> قلت</w:t>
      </w:r>
      <w:r w:rsidR="007D3F41">
        <w:rPr>
          <w:rtl/>
        </w:rPr>
        <w:t>:</w:t>
      </w:r>
      <w:r w:rsidR="007D3F41" w:rsidRPr="00736C02">
        <w:rPr>
          <w:rtl/>
        </w:rPr>
        <w:t xml:space="preserve"> ثم من</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روضة الواعظين ص 368</w:t>
      </w:r>
      <w:r>
        <w:rPr>
          <w:rtl/>
        </w:rPr>
        <w:t>.</w:t>
      </w:r>
    </w:p>
    <w:p w:rsidR="007D3F41" w:rsidRPr="00E2226D" w:rsidRDefault="007D3F41" w:rsidP="007D3F41">
      <w:pPr>
        <w:pStyle w:val="libFootnote"/>
        <w:rPr>
          <w:rtl/>
        </w:rPr>
      </w:pPr>
      <w:r w:rsidRPr="00E2226D">
        <w:rPr>
          <w:rtl/>
        </w:rPr>
        <w:t>(1) ليس في المصدر</w:t>
      </w:r>
      <w:r>
        <w:rPr>
          <w:rtl/>
        </w:rPr>
        <w:t>.</w:t>
      </w:r>
    </w:p>
    <w:p w:rsidR="007D3F41" w:rsidRPr="00E2226D" w:rsidRDefault="007D3F41" w:rsidP="007D3F41">
      <w:pPr>
        <w:pStyle w:val="libFootnote"/>
        <w:rPr>
          <w:rtl/>
        </w:rPr>
      </w:pPr>
      <w:r w:rsidRPr="00E2226D">
        <w:rPr>
          <w:rtl/>
        </w:rPr>
        <w:t>(2) أثبتناه</w:t>
      </w:r>
      <w:r w:rsidRPr="00E2226D">
        <w:rPr>
          <w:rFonts w:hint="cs"/>
          <w:rtl/>
        </w:rPr>
        <w:t xml:space="preserve"> </w:t>
      </w:r>
      <w:r w:rsidRPr="00E2226D">
        <w:rPr>
          <w:rtl/>
        </w:rPr>
        <w:t>من المصدر</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159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ص 159</w:t>
      </w:r>
      <w:r>
        <w:rPr>
          <w:rtl/>
        </w:rPr>
        <w:t>.</w:t>
      </w:r>
    </w:p>
    <w:p w:rsidR="007D3F41" w:rsidRPr="00E2226D" w:rsidRDefault="007D3F41" w:rsidP="007D3F41">
      <w:pPr>
        <w:pStyle w:val="libFootnote"/>
        <w:rPr>
          <w:rtl/>
        </w:rPr>
      </w:pPr>
      <w:r w:rsidRPr="00E2226D">
        <w:rPr>
          <w:rtl/>
        </w:rPr>
        <w:t>(1) كذا</w:t>
      </w:r>
      <w:r w:rsidRPr="00E2226D">
        <w:rPr>
          <w:rFonts w:hint="cs"/>
          <w:rtl/>
        </w:rPr>
        <w:t xml:space="preserve"> </w:t>
      </w:r>
      <w:r w:rsidRPr="00E2226D">
        <w:rPr>
          <w:rtl/>
        </w:rPr>
        <w:t>في الحجرية</w:t>
      </w:r>
      <w:r>
        <w:rPr>
          <w:rtl/>
          <w:lang w:bidi="ar-IQ"/>
        </w:rPr>
        <w:t>،</w:t>
      </w:r>
      <w:r w:rsidRPr="00E2226D">
        <w:rPr>
          <w:rtl/>
        </w:rPr>
        <w:t xml:space="preserve"> وفي المصدر</w:t>
      </w:r>
      <w:r>
        <w:rPr>
          <w:rtl/>
          <w:lang w:bidi="ar-IQ"/>
        </w:rPr>
        <w:t>:</w:t>
      </w:r>
      <w:r w:rsidRPr="00E2226D">
        <w:rPr>
          <w:rtl/>
        </w:rPr>
        <w:t xml:space="preserve"> مهني</w:t>
      </w:r>
      <w:r>
        <w:rPr>
          <w:rtl/>
          <w:lang w:bidi="ar-IQ"/>
        </w:rPr>
        <w:t>،</w:t>
      </w:r>
      <w:r w:rsidRPr="00E2226D">
        <w:rPr>
          <w:rtl/>
        </w:rPr>
        <w:t xml:space="preserve"> والظاهر أن الصواب </w:t>
      </w:r>
      <w:r w:rsidRPr="00E2226D">
        <w:rPr>
          <w:rFonts w:hint="cs"/>
          <w:rtl/>
        </w:rPr>
        <w:t>«</w:t>
      </w:r>
      <w:r w:rsidRPr="00E2226D">
        <w:rPr>
          <w:rtl/>
        </w:rPr>
        <w:t xml:space="preserve"> بهز </w:t>
      </w:r>
      <w:r w:rsidRPr="00E2226D">
        <w:rPr>
          <w:rFonts w:hint="cs"/>
          <w:rtl/>
        </w:rPr>
        <w:t>»</w:t>
      </w:r>
      <w:r>
        <w:rPr>
          <w:rtl/>
          <w:lang w:bidi="ar-IQ"/>
        </w:rPr>
        <w:t>،</w:t>
      </w:r>
      <w:r w:rsidRPr="00E2226D">
        <w:rPr>
          <w:rtl/>
        </w:rPr>
        <w:t xml:space="preserve"> أنظر</w:t>
      </w:r>
      <w:r>
        <w:rPr>
          <w:rtl/>
          <w:lang w:bidi="ar-IQ"/>
        </w:rPr>
        <w:t>:</w:t>
      </w:r>
      <w:r w:rsidRPr="00E2226D">
        <w:rPr>
          <w:rtl/>
        </w:rPr>
        <w:t xml:space="preserve"> </w:t>
      </w:r>
      <w:r w:rsidRPr="00E2226D">
        <w:rPr>
          <w:rFonts w:hint="cs"/>
          <w:rtl/>
        </w:rPr>
        <w:t>«</w:t>
      </w:r>
      <w:r w:rsidRPr="00E2226D">
        <w:rPr>
          <w:rtl/>
        </w:rPr>
        <w:t xml:space="preserve"> أسد</w:t>
      </w:r>
      <w:r w:rsidRPr="00E2226D">
        <w:rPr>
          <w:rFonts w:hint="cs"/>
          <w:rtl/>
        </w:rPr>
        <w:t xml:space="preserve"> </w:t>
      </w:r>
      <w:r w:rsidRPr="00E2226D">
        <w:rPr>
          <w:rtl/>
        </w:rPr>
        <w:t>الغابة ج 2 ص 43</w:t>
      </w:r>
      <w:r>
        <w:rPr>
          <w:rtl/>
          <w:lang w:bidi="ar-IQ"/>
        </w:rPr>
        <w:t>،</w:t>
      </w:r>
      <w:r w:rsidRPr="00E2226D">
        <w:rPr>
          <w:rtl/>
        </w:rPr>
        <w:t xml:space="preserve"> والجرح والتعديل ج 2 ص 430</w:t>
      </w:r>
      <w:r>
        <w:rPr>
          <w:rtl/>
          <w:lang w:bidi="ar-IQ"/>
        </w:rPr>
        <w:t>،</w:t>
      </w:r>
      <w:r w:rsidRPr="00E2226D">
        <w:rPr>
          <w:rtl/>
        </w:rPr>
        <w:t xml:space="preserve"> تهذيب التهذيب ج 1 ص</w:t>
      </w:r>
      <w:r w:rsidRPr="00E2226D">
        <w:rPr>
          <w:rFonts w:hint="cs"/>
          <w:rtl/>
        </w:rPr>
        <w:t xml:space="preserve"> </w:t>
      </w:r>
      <w:r w:rsidRPr="00E2226D">
        <w:rPr>
          <w:rtl/>
        </w:rPr>
        <w:t>498</w:t>
      </w:r>
      <w:r w:rsidRPr="00E2226D">
        <w:rPr>
          <w:rFonts w:hint="cs"/>
          <w:rtl/>
        </w:rPr>
        <w:t>»</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ثم أباك</w:t>
      </w:r>
      <w:r>
        <w:rPr>
          <w:rtl/>
        </w:rPr>
        <w:t>،</w:t>
      </w:r>
      <w:r w:rsidRPr="00736C02">
        <w:rPr>
          <w:rtl/>
        </w:rPr>
        <w:t xml:space="preserve"> ثم الأقرب فالأقرب »</w:t>
      </w:r>
      <w:r>
        <w:rPr>
          <w:rtl/>
        </w:rPr>
        <w:t>.</w:t>
      </w:r>
    </w:p>
    <w:p w:rsidR="007D3F41" w:rsidRPr="00736C02" w:rsidRDefault="00672D41" w:rsidP="00176277">
      <w:pPr>
        <w:pStyle w:val="libNormal"/>
        <w:rPr>
          <w:rtl/>
        </w:rPr>
      </w:pPr>
      <w:r w:rsidRPr="00672D41">
        <w:rPr>
          <w:rStyle w:val="libNumChar"/>
          <w:rtl/>
        </w:rPr>
        <w:t>[17937]</w:t>
      </w:r>
      <w:r w:rsidR="007D3F41" w:rsidRPr="00736C02">
        <w:rPr>
          <w:rtl/>
        </w:rPr>
        <w:t xml:space="preserve"> 8</w:t>
      </w:r>
      <w:r w:rsidR="007D3F41">
        <w:rPr>
          <w:rtl/>
        </w:rPr>
        <w:t xml:space="preserve"> - </w:t>
      </w:r>
      <w:r w:rsidR="007D3F41" w:rsidRPr="00736C02">
        <w:rPr>
          <w:rtl/>
        </w:rPr>
        <w:t>عوالي اللآلي</w:t>
      </w:r>
      <w:r w:rsidR="007D3F41">
        <w:rPr>
          <w:rtl/>
        </w:rPr>
        <w:t>:</w:t>
      </w:r>
      <w:r w:rsidR="007D3F41" w:rsidRPr="00736C02">
        <w:rPr>
          <w:rtl/>
        </w:rPr>
        <w:t xml:space="preserve"> في الحديث عنه </w:t>
      </w:r>
      <w:r w:rsidR="0060562E" w:rsidRPr="0060562E">
        <w:rPr>
          <w:rStyle w:val="libAlaemChar"/>
          <w:rtl/>
        </w:rPr>
        <w:t>صلى‌الله‌عليه‌وآله</w:t>
      </w:r>
      <w:r w:rsidR="007D3F41">
        <w:rPr>
          <w:rtl/>
        </w:rPr>
        <w:t>،</w:t>
      </w:r>
      <w:r w:rsidR="007D3F41" w:rsidRPr="00736C02">
        <w:rPr>
          <w:rtl/>
        </w:rPr>
        <w:t xml:space="preserve"> قيل</w:t>
      </w:r>
      <w:r w:rsidR="007D3F41">
        <w:rPr>
          <w:rtl/>
        </w:rPr>
        <w:t>:</w:t>
      </w:r>
      <w:r w:rsidR="007D3F41" w:rsidRPr="00736C02">
        <w:rPr>
          <w:rtl/>
        </w:rPr>
        <w:t xml:space="preserve"> يا</w:t>
      </w:r>
      <w:r w:rsidR="007D3F41">
        <w:rPr>
          <w:rtl/>
        </w:rPr>
        <w:t xml:space="preserve"> </w:t>
      </w:r>
      <w:r w:rsidR="007D3F41" w:rsidRPr="00736C02">
        <w:rPr>
          <w:rtl/>
        </w:rPr>
        <w:t>رسول الله</w:t>
      </w:r>
      <w:r w:rsidR="007D3F41">
        <w:rPr>
          <w:rtl/>
        </w:rPr>
        <w:t>،</w:t>
      </w:r>
      <w:r w:rsidR="007D3F41" w:rsidRPr="00736C02">
        <w:rPr>
          <w:rtl/>
        </w:rPr>
        <w:t xml:space="preserve"> ما حق الوالد</w:t>
      </w:r>
      <w:r w:rsidR="007D3F41">
        <w:rPr>
          <w:rtl/>
        </w:rPr>
        <w:t>؟</w:t>
      </w:r>
      <w:r w:rsidR="007D3F41" w:rsidRPr="00736C02">
        <w:rPr>
          <w:rtl/>
        </w:rPr>
        <w:t xml:space="preserve"> قال</w:t>
      </w:r>
      <w:r w:rsidR="007D3F41">
        <w:rPr>
          <w:rtl/>
        </w:rPr>
        <w:t>:</w:t>
      </w:r>
      <w:r w:rsidR="007D3F41" w:rsidRPr="00736C02">
        <w:rPr>
          <w:rtl/>
        </w:rPr>
        <w:t xml:space="preserve"> « أن تطيعه ما عاش » فقيل وما حق</w:t>
      </w:r>
      <w:r w:rsidR="007D3F41">
        <w:rPr>
          <w:rtl/>
        </w:rPr>
        <w:t xml:space="preserve"> </w:t>
      </w:r>
      <w:r w:rsidR="007D3F41" w:rsidRPr="00736C02">
        <w:rPr>
          <w:rtl/>
        </w:rPr>
        <w:t>الوالدة</w:t>
      </w:r>
      <w:r w:rsidR="007D3F41">
        <w:rPr>
          <w:rtl/>
        </w:rPr>
        <w:t>؟</w:t>
      </w:r>
      <w:r w:rsidR="007D3F41" w:rsidRPr="00736C02">
        <w:rPr>
          <w:rtl/>
        </w:rPr>
        <w:t xml:space="preserve"> فقال</w:t>
      </w:r>
      <w:r w:rsidR="007D3F41">
        <w:rPr>
          <w:rtl/>
        </w:rPr>
        <w:t>:</w:t>
      </w:r>
      <w:r w:rsidR="007D3F41" w:rsidRPr="00736C02">
        <w:rPr>
          <w:rtl/>
        </w:rPr>
        <w:t xml:space="preserve"> « هيهات هيهات</w:t>
      </w:r>
      <w:r w:rsidR="007D3F41">
        <w:rPr>
          <w:rtl/>
        </w:rPr>
        <w:t>،</w:t>
      </w:r>
      <w:r w:rsidR="007D3F41" w:rsidRPr="00736C02">
        <w:rPr>
          <w:rtl/>
        </w:rPr>
        <w:t xml:space="preserve"> لو أنه عدد رمل عالج</w:t>
      </w:r>
      <w:r w:rsidR="007D3F41">
        <w:rPr>
          <w:rtl/>
        </w:rPr>
        <w:t>،</w:t>
      </w:r>
      <w:r w:rsidR="007D3F41" w:rsidRPr="00736C02">
        <w:rPr>
          <w:rtl/>
        </w:rPr>
        <w:t xml:space="preserve"> وقطر المطر أيام</w:t>
      </w:r>
      <w:r w:rsidR="007D3F41">
        <w:rPr>
          <w:rtl/>
        </w:rPr>
        <w:t xml:space="preserve"> </w:t>
      </w:r>
      <w:r w:rsidR="007D3F41" w:rsidRPr="00736C02">
        <w:rPr>
          <w:rtl/>
        </w:rPr>
        <w:t>الدنيا</w:t>
      </w:r>
      <w:r w:rsidR="007D3F41">
        <w:rPr>
          <w:rtl/>
        </w:rPr>
        <w:t>،</w:t>
      </w:r>
      <w:r w:rsidR="007D3F41" w:rsidRPr="00736C02">
        <w:rPr>
          <w:rtl/>
        </w:rPr>
        <w:t xml:space="preserve"> قام بين يديها</w:t>
      </w:r>
      <w:r w:rsidR="007D3F41">
        <w:rPr>
          <w:rtl/>
        </w:rPr>
        <w:t>،</w:t>
      </w:r>
      <w:r w:rsidR="007D3F41" w:rsidRPr="00736C02">
        <w:rPr>
          <w:rtl/>
        </w:rPr>
        <w:t xml:space="preserve"> ما عدل ذلك يوم حملته في بطنها »</w:t>
      </w:r>
      <w:r w:rsidR="007D3F41">
        <w:rPr>
          <w:rtl/>
        </w:rPr>
        <w:t>.</w:t>
      </w:r>
    </w:p>
    <w:p w:rsidR="007D3F41" w:rsidRPr="00736C02" w:rsidRDefault="00672D41" w:rsidP="00176277">
      <w:pPr>
        <w:pStyle w:val="libNormal"/>
        <w:rPr>
          <w:rtl/>
        </w:rPr>
      </w:pPr>
      <w:r w:rsidRPr="00672D41">
        <w:rPr>
          <w:rStyle w:val="libNumChar"/>
          <w:rtl/>
        </w:rPr>
        <w:t>[17938]</w:t>
      </w:r>
      <w:r w:rsidR="007D3F41" w:rsidRPr="00736C02">
        <w:rPr>
          <w:rtl/>
        </w:rPr>
        <w:t xml:space="preserve"> 9</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 </w:t>
      </w:r>
      <w:r w:rsidR="007D3F41">
        <w:rPr>
          <w:rtl/>
        </w:rPr>
        <w:t>(</w:t>
      </w:r>
      <w:r w:rsidR="007D3F41" w:rsidRPr="00736C02">
        <w:rPr>
          <w:rtl/>
        </w:rPr>
        <w:t xml:space="preserve"> له ) </w:t>
      </w:r>
      <w:r w:rsidR="007D3F41" w:rsidRPr="007D3F41">
        <w:rPr>
          <w:rStyle w:val="libFootnotenumChar"/>
          <w:rtl/>
        </w:rPr>
        <w:t>(1)</w:t>
      </w:r>
      <w:r w:rsidR="007D3F41" w:rsidRPr="00736C02">
        <w:rPr>
          <w:rtl/>
        </w:rPr>
        <w:t xml:space="preserve"> رجل</w:t>
      </w:r>
      <w:r w:rsidR="007D3F41">
        <w:rPr>
          <w:rtl/>
        </w:rPr>
        <w:t>:</w:t>
      </w:r>
      <w:r w:rsidR="007D3F41" w:rsidRPr="00736C02">
        <w:rPr>
          <w:rtl/>
        </w:rPr>
        <w:t xml:space="preserve"> يا رسول</w:t>
      </w:r>
      <w:r w:rsidR="007D3F41">
        <w:rPr>
          <w:rtl/>
        </w:rPr>
        <w:t xml:space="preserve"> </w:t>
      </w:r>
      <w:r w:rsidR="007D3F41" w:rsidRPr="00736C02">
        <w:rPr>
          <w:rtl/>
        </w:rPr>
        <w:t>الله</w:t>
      </w:r>
      <w:r w:rsidR="007D3F41">
        <w:rPr>
          <w:rtl/>
        </w:rPr>
        <w:t>،</w:t>
      </w:r>
      <w:r w:rsidR="007D3F41" w:rsidRPr="00736C02">
        <w:rPr>
          <w:rtl/>
        </w:rPr>
        <w:t xml:space="preserve"> من أحق الناس بحسن صحابتي</w:t>
      </w:r>
      <w:r w:rsidR="007D3F41">
        <w:rPr>
          <w:rtl/>
        </w:rPr>
        <w:t>؟</w:t>
      </w:r>
      <w:r w:rsidR="007D3F41" w:rsidRPr="00736C02">
        <w:rPr>
          <w:rtl/>
        </w:rPr>
        <w:t xml:space="preserve"> قال</w:t>
      </w:r>
      <w:r w:rsidR="007D3F41">
        <w:rPr>
          <w:rtl/>
        </w:rPr>
        <w:t>:</w:t>
      </w:r>
      <w:r w:rsidR="007D3F41" w:rsidRPr="00736C02">
        <w:rPr>
          <w:rtl/>
        </w:rPr>
        <w:t xml:space="preserve"> « أمك » قال</w:t>
      </w:r>
      <w:r w:rsidR="007D3F41">
        <w:rPr>
          <w:rtl/>
        </w:rPr>
        <w:t>:</w:t>
      </w:r>
      <w:r w:rsidR="007D3F41" w:rsidRPr="00736C02">
        <w:rPr>
          <w:rtl/>
        </w:rPr>
        <w:t xml:space="preserve"> ثم من</w:t>
      </w:r>
      <w:r w:rsidR="007D3F41">
        <w:rPr>
          <w:rtl/>
        </w:rPr>
        <w:t>؟</w:t>
      </w:r>
      <w:r w:rsidR="007D3F41" w:rsidRPr="00736C02">
        <w:rPr>
          <w:rtl/>
        </w:rPr>
        <w:t xml:space="preserve"> قال</w:t>
      </w:r>
      <w:r w:rsidR="007D3F41">
        <w:rPr>
          <w:rtl/>
        </w:rPr>
        <w:t xml:space="preserve">: </w:t>
      </w:r>
      <w:r w:rsidR="007D3F41" w:rsidRPr="00736C02">
        <w:rPr>
          <w:rtl/>
        </w:rPr>
        <w:t>« أمك » قال</w:t>
      </w:r>
      <w:r w:rsidR="007D3F41">
        <w:rPr>
          <w:rtl/>
        </w:rPr>
        <w:t>:</w:t>
      </w:r>
      <w:r w:rsidR="007D3F41" w:rsidRPr="00736C02">
        <w:rPr>
          <w:rtl/>
        </w:rPr>
        <w:t xml:space="preserve"> ثم من</w:t>
      </w:r>
      <w:r w:rsidR="007D3F41">
        <w:rPr>
          <w:rtl/>
        </w:rPr>
        <w:t>؟</w:t>
      </w:r>
      <w:r w:rsidR="007D3F41" w:rsidRPr="00736C02">
        <w:rPr>
          <w:rtl/>
        </w:rPr>
        <w:t xml:space="preserve"> قال</w:t>
      </w:r>
      <w:r w:rsidR="007D3F41">
        <w:rPr>
          <w:rtl/>
        </w:rPr>
        <w:t>:</w:t>
      </w:r>
      <w:r w:rsidR="007D3F41" w:rsidRPr="00736C02">
        <w:rPr>
          <w:rtl/>
        </w:rPr>
        <w:t xml:space="preserve"> « أبوك » وفي رواية أخرى</w:t>
      </w:r>
      <w:r w:rsidR="007D3F41">
        <w:rPr>
          <w:rtl/>
        </w:rPr>
        <w:t>:</w:t>
      </w:r>
      <w:r w:rsidR="007D3F41" w:rsidRPr="00736C02">
        <w:rPr>
          <w:rtl/>
        </w:rPr>
        <w:t xml:space="preserve"> أنه جعل ثلاثا للأم</w:t>
      </w:r>
      <w:r w:rsidR="007D3F41">
        <w:rPr>
          <w:rtl/>
        </w:rPr>
        <w:t xml:space="preserve">، </w:t>
      </w:r>
      <w:r w:rsidR="007D3F41" w:rsidRPr="00736C02">
        <w:rPr>
          <w:rtl/>
        </w:rPr>
        <w:t>والرابعة للأب</w:t>
      </w:r>
      <w:r w:rsidR="007D3F41">
        <w:rPr>
          <w:rtl/>
        </w:rPr>
        <w:t>.</w:t>
      </w:r>
    </w:p>
    <w:p w:rsidR="007D3F41" w:rsidRPr="00736C02" w:rsidRDefault="00672D41" w:rsidP="00176277">
      <w:pPr>
        <w:pStyle w:val="libNormal"/>
        <w:rPr>
          <w:rtl/>
        </w:rPr>
      </w:pPr>
      <w:r w:rsidRPr="00672D41">
        <w:rPr>
          <w:rStyle w:val="libNumChar"/>
          <w:rtl/>
        </w:rPr>
        <w:t>[17939]</w:t>
      </w:r>
      <w:r w:rsidR="007D3F41" w:rsidRPr="00736C02">
        <w:rPr>
          <w:rtl/>
        </w:rPr>
        <w:t xml:space="preserve"> 10</w:t>
      </w:r>
      <w:r w:rsidR="007D3F41">
        <w:rPr>
          <w:rtl/>
        </w:rPr>
        <w:t xml:space="preserve"> - </w:t>
      </w:r>
      <w:r w:rsidR="007D3F41" w:rsidRPr="00736C02">
        <w:rPr>
          <w:rtl/>
        </w:rPr>
        <w:t>العلامة الكراجكي في كتاب التعريف بوجوب حق الوالدين</w:t>
      </w:r>
      <w:r w:rsidR="007D3F41">
        <w:rPr>
          <w:rtl/>
        </w:rPr>
        <w:t xml:space="preserve">: </w:t>
      </w:r>
      <w:r w:rsidR="007D3F41" w:rsidRPr="00736C02">
        <w:rPr>
          <w:rtl/>
        </w:rPr>
        <w:t>وقد جعل الله تعالى حق الأم مقدما</w:t>
      </w:r>
      <w:r w:rsidR="007D3F41">
        <w:rPr>
          <w:rtl/>
        </w:rPr>
        <w:t>،</w:t>
      </w:r>
      <w:r w:rsidR="007D3F41" w:rsidRPr="00736C02">
        <w:rPr>
          <w:rtl/>
        </w:rPr>
        <w:t xml:space="preserve"> لأنها الجناح الكبير والذراع القصير</w:t>
      </w:r>
      <w:r w:rsidR="007D3F41">
        <w:rPr>
          <w:rtl/>
        </w:rPr>
        <w:t xml:space="preserve">، </w:t>
      </w:r>
      <w:r w:rsidR="007D3F41" w:rsidRPr="00736C02">
        <w:rPr>
          <w:rtl/>
        </w:rPr>
        <w:t>أضعف الوالدين وأحوجهما في الحياة إلى معين</w:t>
      </w:r>
      <w:r w:rsidR="007D3F41">
        <w:rPr>
          <w:rtl/>
        </w:rPr>
        <w:t>،</w:t>
      </w:r>
      <w:r w:rsidR="007D3F41" w:rsidRPr="00736C02">
        <w:rPr>
          <w:rtl/>
        </w:rPr>
        <w:t xml:space="preserve"> إذ كانت أكثر بالولد شفقة</w:t>
      </w:r>
      <w:r w:rsidR="007D3F41">
        <w:rPr>
          <w:rtl/>
        </w:rPr>
        <w:t xml:space="preserve"> </w:t>
      </w:r>
      <w:r w:rsidR="007D3F41" w:rsidRPr="00736C02">
        <w:rPr>
          <w:rtl/>
        </w:rPr>
        <w:t>وأعظم تعبا وعناء</w:t>
      </w:r>
      <w:r w:rsidR="007D3F41">
        <w:rPr>
          <w:rtl/>
        </w:rPr>
        <w:t>،</w:t>
      </w:r>
      <w:r w:rsidR="007D3F41" w:rsidRPr="00736C02">
        <w:rPr>
          <w:rtl/>
        </w:rPr>
        <w:t xml:space="preserve"> فروي أن رجلا قال للنبي </w:t>
      </w:r>
      <w:r w:rsidR="0060562E" w:rsidRPr="0060562E">
        <w:rPr>
          <w:rStyle w:val="libAlaemChar"/>
          <w:rtl/>
        </w:rPr>
        <w:t>صلى‌الله‌عليه‌وآله</w:t>
      </w:r>
      <w:r w:rsidR="007D3F41">
        <w:rPr>
          <w:rtl/>
        </w:rPr>
        <w:t>:</w:t>
      </w:r>
      <w:r w:rsidR="007D3F41" w:rsidRPr="00736C02">
        <w:rPr>
          <w:rtl/>
        </w:rPr>
        <w:t xml:space="preserve"> يا</w:t>
      </w:r>
      <w:r w:rsidR="007D3F41">
        <w:rPr>
          <w:rtl/>
        </w:rPr>
        <w:t xml:space="preserve"> </w:t>
      </w:r>
      <w:r w:rsidR="007D3F41" w:rsidRPr="00736C02">
        <w:rPr>
          <w:rtl/>
        </w:rPr>
        <w:t>رسول الله</w:t>
      </w:r>
      <w:r w:rsidR="007D3F41">
        <w:rPr>
          <w:rtl/>
        </w:rPr>
        <w:t>،</w:t>
      </w:r>
      <w:r w:rsidR="007D3F41" w:rsidRPr="00736C02">
        <w:rPr>
          <w:rtl/>
        </w:rPr>
        <w:t xml:space="preserve"> أي الوالدين أعظم</w:t>
      </w:r>
      <w:r w:rsidR="007D3F41">
        <w:rP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التي حملته بين الجنبين</w:t>
      </w:r>
      <w:r w:rsidR="007D3F41">
        <w:rPr>
          <w:rtl/>
        </w:rPr>
        <w:t>،</w:t>
      </w:r>
      <w:r w:rsidR="007D3F41" w:rsidRPr="00736C02">
        <w:rPr>
          <w:rtl/>
        </w:rPr>
        <w:t xml:space="preserve"> وأرضعته</w:t>
      </w:r>
      <w:r w:rsidR="007D3F41">
        <w:rPr>
          <w:rtl/>
        </w:rPr>
        <w:t xml:space="preserve"> </w:t>
      </w:r>
      <w:r w:rsidR="007D3F41" w:rsidRPr="00736C02">
        <w:rPr>
          <w:rtl/>
        </w:rPr>
        <w:t>بين الثديين</w:t>
      </w:r>
      <w:r w:rsidR="007D3F41">
        <w:rPr>
          <w:rtl/>
        </w:rPr>
        <w:t>،</w:t>
      </w:r>
      <w:r w:rsidR="007D3F41" w:rsidRPr="00736C02">
        <w:rPr>
          <w:rtl/>
        </w:rPr>
        <w:t xml:space="preserve"> وحضنته على الفخذين</w:t>
      </w:r>
      <w:r w:rsidR="007D3F41">
        <w:rPr>
          <w:rtl/>
        </w:rPr>
        <w:t>،</w:t>
      </w:r>
      <w:r w:rsidR="007D3F41" w:rsidRPr="00736C02">
        <w:rPr>
          <w:rtl/>
        </w:rPr>
        <w:t xml:space="preserve"> وفدته بالوالدين »</w:t>
      </w:r>
      <w:r w:rsidR="007D3F41">
        <w:rPr>
          <w:rtl/>
        </w:rPr>
        <w:t>.</w:t>
      </w:r>
    </w:p>
    <w:p w:rsidR="007D3F41" w:rsidRPr="00736C02" w:rsidRDefault="00672D41" w:rsidP="00176277">
      <w:pPr>
        <w:pStyle w:val="libNormal"/>
        <w:rPr>
          <w:rtl/>
        </w:rPr>
      </w:pPr>
      <w:r w:rsidRPr="00672D41">
        <w:rPr>
          <w:rStyle w:val="libNumChar"/>
          <w:rtl/>
        </w:rPr>
        <w:t>[17940]</w:t>
      </w:r>
      <w:r w:rsidR="007D3F41" w:rsidRPr="00736C02">
        <w:rPr>
          <w:rtl/>
        </w:rPr>
        <w:t xml:space="preserve"> 11</w:t>
      </w:r>
      <w:r w:rsidR="007D3F41">
        <w:rPr>
          <w:rtl/>
        </w:rPr>
        <w:t xml:space="preserve"> - </w:t>
      </w:r>
      <w:r w:rsidR="007D3F41" w:rsidRPr="00736C02">
        <w:rPr>
          <w:rtl/>
        </w:rPr>
        <w:t xml:space="preserve">وقيل للامام زين العابدين </w:t>
      </w:r>
      <w:r w:rsidR="0060562E" w:rsidRPr="0060562E">
        <w:rPr>
          <w:rStyle w:val="libAlaemChar"/>
          <w:rtl/>
        </w:rPr>
        <w:t>عليه‌السلام</w:t>
      </w:r>
      <w:r w:rsidR="007D3F41">
        <w:rPr>
          <w:rtl/>
        </w:rPr>
        <w:t>:</w:t>
      </w:r>
      <w:r w:rsidR="007D3F41" w:rsidRPr="00736C02">
        <w:rPr>
          <w:rtl/>
        </w:rPr>
        <w:t xml:space="preserve"> أنت أبر الناس</w:t>
      </w:r>
      <w:r w:rsidR="007D3F41">
        <w:rPr>
          <w:rtl/>
        </w:rPr>
        <w:t xml:space="preserve">، </w:t>
      </w:r>
      <w:r w:rsidR="007D3F41" w:rsidRPr="00736C02">
        <w:rPr>
          <w:rtl/>
        </w:rPr>
        <w:t>ولا نراك تواكل أمك</w:t>
      </w:r>
      <w:r w:rsidR="007D3F41">
        <w:rPr>
          <w:rtl/>
        </w:rPr>
        <w:t>،</w:t>
      </w:r>
      <w:r w:rsidR="007D3F41" w:rsidRPr="00736C02">
        <w:rPr>
          <w:rtl/>
        </w:rPr>
        <w:t xml:space="preserve"> قال</w:t>
      </w:r>
      <w:r w:rsidR="007D3F41">
        <w:rPr>
          <w:rtl/>
        </w:rPr>
        <w:t>:</w:t>
      </w:r>
      <w:r w:rsidR="007D3F41" w:rsidRPr="00736C02">
        <w:rPr>
          <w:rtl/>
        </w:rPr>
        <w:t xml:space="preserve"> « أخاف أن أمد يدي إلى شئ</w:t>
      </w:r>
      <w:r w:rsidR="007D3F41">
        <w:rPr>
          <w:rtl/>
        </w:rPr>
        <w:t>،</w:t>
      </w:r>
      <w:r w:rsidR="007D3F41" w:rsidRPr="00736C02">
        <w:rPr>
          <w:rtl/>
        </w:rPr>
        <w:t xml:space="preserve"> وقد سبقت</w:t>
      </w:r>
      <w:r w:rsidR="007D3F41">
        <w:rPr>
          <w:rtl/>
        </w:rPr>
        <w:t xml:space="preserve"> </w:t>
      </w:r>
      <w:r w:rsidR="007D3F41" w:rsidRPr="00736C02">
        <w:rPr>
          <w:rtl/>
        </w:rPr>
        <w:t xml:space="preserve">عينها عليه </w:t>
      </w:r>
      <w:r w:rsidR="007D3F41" w:rsidRPr="007D3F41">
        <w:rPr>
          <w:rStyle w:val="libFootnotenumChar"/>
          <w:rtl/>
        </w:rPr>
        <w:t>(1)</w:t>
      </w:r>
      <w:r w:rsidR="007D3F41">
        <w:rPr>
          <w:rtl/>
        </w:rPr>
        <w:t>،</w:t>
      </w:r>
      <w:r w:rsidR="007D3F41" w:rsidRPr="00736C02">
        <w:rPr>
          <w:rtl/>
        </w:rPr>
        <w:t xml:space="preserve"> فأكون قد عققتها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8</w:t>
      </w:r>
      <w:r>
        <w:rPr>
          <w:rtl/>
          <w:lang w:bidi="ar-IQ"/>
        </w:rPr>
        <w:t xml:space="preserve"> - </w:t>
      </w:r>
      <w:r w:rsidRPr="00736C02">
        <w:rPr>
          <w:rtl/>
        </w:rPr>
        <w:t>عوالي اللآلي ج 1 ص 269 ح 77</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المصدر السابق ج 1 ص 444 ح</w:t>
      </w:r>
      <w:r>
        <w:rPr>
          <w:rFonts w:hint="cs"/>
          <w:rtl/>
        </w:rPr>
        <w:t xml:space="preserve"> </w:t>
      </w:r>
      <w:r w:rsidRPr="00736C02">
        <w:rPr>
          <w:rtl/>
        </w:rPr>
        <w:t>165</w:t>
      </w:r>
      <w:r>
        <w:rPr>
          <w:rtl/>
          <w:lang w:bidi="ar-IQ"/>
        </w:rPr>
        <w:t>،</w:t>
      </w:r>
      <w:r w:rsidRPr="00736C02">
        <w:rPr>
          <w:rtl/>
        </w:rPr>
        <w:t xml:space="preserve"> 166</w:t>
      </w:r>
      <w:r>
        <w:rPr>
          <w:rtl/>
        </w:rPr>
        <w:t>.</w:t>
      </w:r>
    </w:p>
    <w:p w:rsidR="007D3F41" w:rsidRPr="00540586" w:rsidRDefault="007D3F41" w:rsidP="007D3F41">
      <w:pPr>
        <w:pStyle w:val="libFootnote"/>
        <w:rPr>
          <w:rtl/>
        </w:rPr>
      </w:pPr>
      <w:r w:rsidRPr="00540586">
        <w:rPr>
          <w:rtl/>
        </w:rPr>
        <w:t>(1) أثبتناه من المصدر</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كتاب التعريف ص 9</w:t>
      </w:r>
      <w:r>
        <w:rPr>
          <w:rtl/>
        </w:rPr>
        <w:t>.</w:t>
      </w:r>
    </w:p>
    <w:p w:rsidR="007D3F41" w:rsidRPr="00540586" w:rsidRDefault="007D3F41" w:rsidP="007D3F41">
      <w:pPr>
        <w:pStyle w:val="libFootnote"/>
        <w:rPr>
          <w:rtl/>
        </w:rPr>
      </w:pPr>
      <w:r w:rsidRPr="00540586">
        <w:rPr>
          <w:rtl/>
        </w:rPr>
        <w:t>(1) في</w:t>
      </w:r>
      <w:r w:rsidRPr="00540586">
        <w:rPr>
          <w:rFonts w:hint="cs"/>
          <w:rtl/>
        </w:rPr>
        <w:t xml:space="preserve"> </w:t>
      </w:r>
      <w:r w:rsidRPr="00540586">
        <w:rPr>
          <w:rtl/>
        </w:rPr>
        <w:t>المصدر</w:t>
      </w:r>
      <w:r>
        <w:rPr>
          <w:rtl/>
          <w:lang w:bidi="ar-IQ"/>
        </w:rPr>
        <w:t>:</w:t>
      </w:r>
      <w:r w:rsidRPr="00540586">
        <w:rPr>
          <w:rtl/>
        </w:rPr>
        <w:t xml:space="preserve"> زيادة</w:t>
      </w:r>
      <w:r>
        <w:rPr>
          <w:rtl/>
          <w:lang w:bidi="ar-IQ"/>
        </w:rPr>
        <w:t>:</w:t>
      </w:r>
      <w:r w:rsidRPr="00540586">
        <w:rPr>
          <w:rtl/>
        </w:rPr>
        <w:t xml:space="preserve"> حقا</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التعريف للكراجي ص 9</w:t>
      </w:r>
      <w:r>
        <w:rPr>
          <w:rtl/>
        </w:rPr>
        <w:t>.</w:t>
      </w:r>
    </w:p>
    <w:p w:rsidR="007D3F41" w:rsidRPr="00540586" w:rsidRDefault="007D3F41" w:rsidP="007D3F41">
      <w:pPr>
        <w:pStyle w:val="libFootnote"/>
        <w:rPr>
          <w:rtl/>
        </w:rPr>
      </w:pPr>
      <w:r w:rsidRPr="00540586">
        <w:rPr>
          <w:rtl/>
        </w:rPr>
        <w:t>(1) في المصدر</w:t>
      </w:r>
      <w:r>
        <w:rPr>
          <w:rtl/>
          <w:lang w:bidi="ar-IQ"/>
        </w:rPr>
        <w:t>:</w:t>
      </w:r>
      <w:r w:rsidRPr="00540586">
        <w:rPr>
          <w:rtl/>
        </w:rPr>
        <w:t xml:space="preserve"> إليه</w:t>
      </w:r>
      <w:r>
        <w:rPr>
          <w:rFonts w:hint="cs"/>
          <w:rtl/>
        </w:rPr>
        <w:t>.</w:t>
      </w:r>
    </w:p>
    <w:p w:rsidR="00672D41" w:rsidRDefault="00672D41" w:rsidP="00672D41">
      <w:pPr>
        <w:pStyle w:val="libNormal"/>
        <w:rPr>
          <w:rtl/>
        </w:rPr>
      </w:pPr>
      <w:r>
        <w:rPr>
          <w:rtl/>
        </w:rPr>
        <w:br w:type="page"/>
      </w:r>
    </w:p>
    <w:p w:rsidR="007D3F41" w:rsidRPr="002960F7" w:rsidRDefault="007D3F41" w:rsidP="007D3F41">
      <w:pPr>
        <w:pStyle w:val="Heading2Center"/>
        <w:rPr>
          <w:rtl/>
        </w:rPr>
      </w:pPr>
      <w:bookmarkStart w:id="408" w:name="_Toc365374662"/>
      <w:bookmarkStart w:id="409" w:name="_Toc380483759"/>
      <w:r w:rsidRPr="002960F7">
        <w:rPr>
          <w:rtl/>
        </w:rPr>
        <w:lastRenderedPageBreak/>
        <w:t>71</w:t>
      </w:r>
      <w:r>
        <w:rPr>
          <w:rtl/>
          <w:lang w:bidi="ar-IQ"/>
        </w:rPr>
        <w:t xml:space="preserve"> - </w:t>
      </w:r>
      <w:r w:rsidRPr="00672D41">
        <w:rPr>
          <w:rStyle w:val="libAlaemHeading2Char"/>
          <w:rtl/>
        </w:rPr>
        <w:t>(</w:t>
      </w:r>
      <w:r w:rsidRPr="002960F7">
        <w:rPr>
          <w:rtl/>
        </w:rPr>
        <w:t xml:space="preserve"> باب تحريم قطيعة الأرحام </w:t>
      </w:r>
      <w:r w:rsidRPr="00672D41">
        <w:rPr>
          <w:rStyle w:val="libAlaemHeading2Char"/>
          <w:rtl/>
        </w:rPr>
        <w:t>)</w:t>
      </w:r>
      <w:bookmarkEnd w:id="408"/>
      <w:bookmarkEnd w:id="409"/>
    </w:p>
    <w:p w:rsidR="007D3F41" w:rsidRPr="00736C02" w:rsidRDefault="00672D41" w:rsidP="00176277">
      <w:pPr>
        <w:pStyle w:val="libNormal"/>
        <w:rPr>
          <w:rtl/>
        </w:rPr>
      </w:pPr>
      <w:r w:rsidRPr="00672D41">
        <w:rPr>
          <w:rStyle w:val="libNumChar"/>
          <w:rtl/>
        </w:rPr>
        <w:t>[17941]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7D3F41">
        <w:rPr>
          <w:rtl/>
        </w:rPr>
        <w:t>(</w:t>
      </w:r>
      <w:r w:rsidR="007D3F41" w:rsidRPr="00736C02">
        <w:rPr>
          <w:rtl/>
        </w:rPr>
        <w:t xml:space="preserve"> صلى الله</w:t>
      </w:r>
      <w:r w:rsidR="007D3F41">
        <w:rPr>
          <w:rtl/>
        </w:rPr>
        <w:t xml:space="preserve"> </w:t>
      </w:r>
      <w:r w:rsidR="007D3F41" w:rsidRPr="00736C02">
        <w:rPr>
          <w:rtl/>
        </w:rPr>
        <w:t>عليه وآله 9</w:t>
      </w:r>
      <w:r w:rsidR="007D3F41">
        <w:rPr>
          <w:rtl/>
        </w:rPr>
        <w:t>:</w:t>
      </w:r>
      <w:r w:rsidR="007D3F41" w:rsidRPr="00736C02">
        <w:rPr>
          <w:rtl/>
        </w:rPr>
        <w:t xml:space="preserve"> ولا تخن من خانك فتكن مثله</w:t>
      </w:r>
      <w:r w:rsidR="007D3F41">
        <w:rPr>
          <w:rtl/>
        </w:rPr>
        <w:t>،</w:t>
      </w:r>
      <w:r w:rsidR="007D3F41" w:rsidRPr="00736C02">
        <w:rPr>
          <w:rtl/>
        </w:rPr>
        <w:t xml:space="preserve"> ولا تقطع رحمك وان</w:t>
      </w:r>
      <w:r w:rsidR="007D3F41">
        <w:rPr>
          <w:rtl/>
        </w:rPr>
        <w:t xml:space="preserve"> </w:t>
      </w:r>
      <w:r w:rsidR="007D3F41" w:rsidRPr="00736C02">
        <w:rPr>
          <w:rtl/>
        </w:rPr>
        <w:t>قطعك »</w:t>
      </w:r>
      <w:r w:rsidR="007D3F41">
        <w:rPr>
          <w:rtl/>
        </w:rPr>
        <w:t>.</w:t>
      </w:r>
    </w:p>
    <w:p w:rsidR="007D3F41" w:rsidRPr="00736C02" w:rsidRDefault="00672D41" w:rsidP="00176277">
      <w:pPr>
        <w:pStyle w:val="libNormal"/>
        <w:rPr>
          <w:rtl/>
        </w:rPr>
      </w:pPr>
      <w:r w:rsidRPr="00672D41">
        <w:rPr>
          <w:rStyle w:val="libNumChar"/>
          <w:rtl/>
        </w:rPr>
        <w:t>[17942]</w:t>
      </w:r>
      <w:r w:rsidR="007D3F41" w:rsidRPr="00736C02">
        <w:rPr>
          <w:rtl/>
        </w:rPr>
        <w:t xml:space="preserve"> 2</w:t>
      </w:r>
      <w:r w:rsidR="007D3F41">
        <w:rPr>
          <w:rtl/>
        </w:rPr>
        <w:t xml:space="preserve"> - </w:t>
      </w:r>
      <w:r w:rsidR="007D3F41" w:rsidRPr="00736C02">
        <w:rPr>
          <w:rtl/>
        </w:rPr>
        <w:t>أبو الفتح الكراجكي في كنز الفوائد</w:t>
      </w:r>
      <w:r w:rsidR="007D3F41">
        <w:rPr>
          <w:rtl/>
        </w:rPr>
        <w:t>:</w:t>
      </w:r>
      <w:r w:rsidR="007D3F41" w:rsidRPr="00736C02">
        <w:rPr>
          <w:rtl/>
        </w:rPr>
        <w:t xml:space="preserve"> عن أبي الحسن محمد بن</w:t>
      </w:r>
      <w:r w:rsidR="007D3F41">
        <w:rPr>
          <w:rtl/>
        </w:rPr>
        <w:t xml:space="preserve"> </w:t>
      </w:r>
      <w:r w:rsidR="007D3F41" w:rsidRPr="00736C02">
        <w:rPr>
          <w:rtl/>
        </w:rPr>
        <w:t>أحمد بن شاذان قال</w:t>
      </w:r>
      <w:r w:rsidR="007D3F41">
        <w:rPr>
          <w:rtl/>
        </w:rPr>
        <w:t>:</w:t>
      </w:r>
      <w:r w:rsidR="007D3F41" w:rsidRPr="00736C02">
        <w:rPr>
          <w:rtl/>
        </w:rPr>
        <w:t xml:space="preserve"> حدثنا أبي قال</w:t>
      </w:r>
      <w:r w:rsidR="007D3F41">
        <w:rPr>
          <w:rtl/>
        </w:rPr>
        <w:t>:</w:t>
      </w:r>
      <w:r w:rsidR="007D3F41" w:rsidRPr="00736C02">
        <w:rPr>
          <w:rtl/>
        </w:rPr>
        <w:t xml:space="preserve"> حدثنا ابن الوليد محمد بن الحسن قال</w:t>
      </w:r>
      <w:r w:rsidR="007D3F41">
        <w:rPr>
          <w:rtl/>
        </w:rPr>
        <w:t xml:space="preserve">: </w:t>
      </w:r>
      <w:r w:rsidR="007D3F41" w:rsidRPr="00736C02">
        <w:rPr>
          <w:rtl/>
        </w:rPr>
        <w:t>حدثنا الصفار محمد بن الحسن قال</w:t>
      </w:r>
      <w:r w:rsidR="007D3F41">
        <w:rPr>
          <w:rtl/>
        </w:rPr>
        <w:t>:</w:t>
      </w:r>
      <w:r w:rsidR="007D3F41" w:rsidRPr="00736C02">
        <w:rPr>
          <w:rtl/>
        </w:rPr>
        <w:t xml:space="preserve"> حدثنا محمد بن زياد</w:t>
      </w:r>
      <w:r w:rsidR="007D3F41">
        <w:rPr>
          <w:rtl/>
        </w:rPr>
        <w:t>،</w:t>
      </w:r>
      <w:r w:rsidR="007D3F41" w:rsidRPr="00736C02">
        <w:rPr>
          <w:rtl/>
        </w:rPr>
        <w:t xml:space="preserve"> عن مفضل بن</w:t>
      </w:r>
      <w:r w:rsidR="007D3F41">
        <w:rPr>
          <w:rtl/>
        </w:rPr>
        <w:t xml:space="preserve"> </w:t>
      </w:r>
      <w:r w:rsidR="007D3F41" w:rsidRPr="00736C02">
        <w:rPr>
          <w:rtl/>
        </w:rPr>
        <w:t>عمر</w:t>
      </w:r>
      <w:r w:rsidR="007D3F41">
        <w:rPr>
          <w:rtl/>
        </w:rPr>
        <w:t>،</w:t>
      </w:r>
      <w:r w:rsidR="007D3F41" w:rsidRPr="00736C02">
        <w:rPr>
          <w:rtl/>
        </w:rPr>
        <w:t xml:space="preserve"> عن يونس بن يعقوب </w:t>
      </w:r>
      <w:r w:rsidR="007D3F41">
        <w:rPr>
          <w:rtl/>
        </w:rPr>
        <w:t>(</w:t>
      </w:r>
      <w:r w:rsidR="007D3F41" w:rsidRPr="00736C02">
        <w:rPr>
          <w:rtl/>
        </w:rPr>
        <w:t xml:space="preserve"> رضي الله عنه )</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w:t>
      </w:r>
      <w:r w:rsidR="007D3F41" w:rsidRPr="00736C02">
        <w:rPr>
          <w:rtl/>
        </w:rPr>
        <w:t>أنه قال</w:t>
      </w:r>
      <w:r w:rsidR="007D3F41">
        <w:rPr>
          <w:rtl/>
        </w:rPr>
        <w:t>:</w:t>
      </w:r>
      <w:r w:rsidR="007D3F41" w:rsidRPr="00736C02">
        <w:rPr>
          <w:rtl/>
        </w:rPr>
        <w:t xml:space="preserve"> « ملعون ملعون قاطع رحمه </w:t>
      </w:r>
      <w:r w:rsidR="007D3F41" w:rsidRPr="007D3F41">
        <w:rPr>
          <w:rStyle w:val="libFootnotenumChar"/>
          <w:rtl/>
        </w:rPr>
        <w:t>(1)</w:t>
      </w:r>
      <w:r w:rsidR="007D3F41" w:rsidRPr="00736C02">
        <w:rPr>
          <w:rtl/>
        </w:rPr>
        <w:t xml:space="preserve"> » الخبر</w:t>
      </w:r>
      <w:r w:rsidR="007D3F41">
        <w:rPr>
          <w:rtl/>
        </w:rPr>
        <w:t>.</w:t>
      </w:r>
    </w:p>
    <w:p w:rsidR="007D3F41" w:rsidRPr="00736C02" w:rsidRDefault="00672D41" w:rsidP="00176277">
      <w:pPr>
        <w:pStyle w:val="libNormal"/>
        <w:rPr>
          <w:rtl/>
        </w:rPr>
      </w:pPr>
      <w:r w:rsidRPr="00672D41">
        <w:rPr>
          <w:rStyle w:val="libNumChar"/>
          <w:rtl/>
        </w:rPr>
        <w:t>[17943]</w:t>
      </w:r>
      <w:r w:rsidR="007D3F41" w:rsidRPr="00736C02">
        <w:rPr>
          <w:rtl/>
        </w:rPr>
        <w:t xml:space="preserve"> 3</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اتقوا الحالفة فإنها تميت الرجال » قلت</w:t>
      </w:r>
      <w:r w:rsidR="007D3F41">
        <w:rPr>
          <w:rtl/>
        </w:rPr>
        <w:t>:</w:t>
      </w:r>
      <w:r w:rsidR="007D3F41" w:rsidRPr="00736C02">
        <w:rPr>
          <w:rtl/>
        </w:rPr>
        <w:t xml:space="preserve"> و</w:t>
      </w:r>
      <w:r w:rsidR="007D3F41">
        <w:rPr>
          <w:rtl/>
        </w:rPr>
        <w:t xml:space="preserve"> </w:t>
      </w:r>
      <w:r w:rsidR="007D3F41" w:rsidRPr="00736C02">
        <w:rPr>
          <w:rtl/>
        </w:rPr>
        <w:t>ما الحالفة</w:t>
      </w:r>
      <w:r w:rsidR="007D3F41">
        <w:rPr>
          <w:rtl/>
        </w:rPr>
        <w:t>؟</w:t>
      </w:r>
      <w:r w:rsidR="007D3F41" w:rsidRPr="00736C02">
        <w:rPr>
          <w:rtl/>
        </w:rPr>
        <w:t xml:space="preserve"> قال</w:t>
      </w:r>
      <w:r w:rsidR="007D3F41">
        <w:rPr>
          <w:rtl/>
        </w:rPr>
        <w:t>:</w:t>
      </w:r>
      <w:r w:rsidR="007D3F41" w:rsidRPr="00736C02">
        <w:rPr>
          <w:rtl/>
        </w:rPr>
        <w:t xml:space="preserve"> « قطيعة الرحم »</w:t>
      </w:r>
      <w:r w:rsidR="007D3F41">
        <w:rPr>
          <w:rtl/>
        </w:rPr>
        <w:t>.</w:t>
      </w:r>
    </w:p>
    <w:p w:rsidR="007D3F41" w:rsidRPr="00736C02" w:rsidRDefault="00672D41" w:rsidP="00176277">
      <w:pPr>
        <w:pStyle w:val="libNormal"/>
        <w:rPr>
          <w:rtl/>
        </w:rPr>
      </w:pPr>
      <w:r w:rsidRPr="00672D41">
        <w:rPr>
          <w:rStyle w:val="libNumChar"/>
          <w:rtl/>
        </w:rPr>
        <w:t>[17944]</w:t>
      </w:r>
      <w:r w:rsidR="007D3F41" w:rsidRPr="00736C02">
        <w:rPr>
          <w:rtl/>
        </w:rPr>
        <w:t xml:space="preserve"> 4</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ما من ذنب</w:t>
      </w:r>
      <w:r w:rsidR="007D3F41">
        <w:rPr>
          <w:rtl/>
        </w:rPr>
        <w:t xml:space="preserve"> </w:t>
      </w:r>
      <w:r w:rsidR="007D3F41" w:rsidRPr="00736C02">
        <w:rPr>
          <w:rtl/>
        </w:rPr>
        <w:t>أجدر أن يعجل الله لصاحبه العقوبة في الدنيا</w:t>
      </w:r>
      <w:r w:rsidR="007D3F41">
        <w:rPr>
          <w:rtl/>
        </w:rPr>
        <w:t>،</w:t>
      </w:r>
      <w:r w:rsidR="007D3F41" w:rsidRPr="00736C02">
        <w:rPr>
          <w:rtl/>
        </w:rPr>
        <w:t xml:space="preserve"> مع ما ادخره في الآخرة</w:t>
      </w:r>
      <w:r w:rsidR="007D3F41">
        <w:rPr>
          <w:rtl/>
        </w:rPr>
        <w:t>،</w:t>
      </w:r>
      <w:r w:rsidR="007D3F41" w:rsidRPr="00736C02">
        <w:rPr>
          <w:rtl/>
        </w:rPr>
        <w:t xml:space="preserve"> من</w:t>
      </w:r>
      <w:r w:rsidR="007D3F41">
        <w:rPr>
          <w:rtl/>
        </w:rPr>
        <w:t xml:space="preserve"> </w:t>
      </w:r>
      <w:r w:rsidR="007D3F41" w:rsidRPr="00736C02">
        <w:rPr>
          <w:rtl/>
        </w:rPr>
        <w:t>البغي وقطيعة الرحم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كنز الفوائد ص 64</w:t>
      </w:r>
      <w:r>
        <w:rPr>
          <w:rtl/>
          <w:lang w:bidi="ar-IQ"/>
        </w:rPr>
        <w:t>،</w:t>
      </w:r>
      <w:r w:rsidRPr="00736C02">
        <w:rPr>
          <w:rtl/>
        </w:rPr>
        <w:t xml:space="preserve"> وعنه</w:t>
      </w:r>
      <w:r>
        <w:rPr>
          <w:rFonts w:hint="cs"/>
          <w:rtl/>
        </w:rPr>
        <w:t xml:space="preserve"> </w:t>
      </w:r>
      <w:r w:rsidRPr="00736C02">
        <w:rPr>
          <w:rtl/>
        </w:rPr>
        <w:t>في البحار ج 74 ص 85 ح 98</w:t>
      </w:r>
      <w:r>
        <w:rPr>
          <w:rtl/>
        </w:rPr>
        <w:t>.</w:t>
      </w:r>
    </w:p>
    <w:p w:rsidR="007D3F41" w:rsidRPr="00F721F8" w:rsidRDefault="007D3F41" w:rsidP="007D3F41">
      <w:pPr>
        <w:pStyle w:val="libFootnote"/>
        <w:rPr>
          <w:rtl/>
        </w:rPr>
      </w:pPr>
      <w:r w:rsidRPr="00F721F8">
        <w:rPr>
          <w:rtl/>
        </w:rPr>
        <w:t>(1) في الحجرية</w:t>
      </w:r>
      <w:r>
        <w:rPr>
          <w:rtl/>
          <w:lang w:bidi="ar-IQ"/>
        </w:rPr>
        <w:t>:</w:t>
      </w:r>
      <w:r w:rsidRPr="00F721F8">
        <w:rPr>
          <w:rtl/>
        </w:rPr>
        <w:t xml:space="preserve"> </w:t>
      </w:r>
      <w:r w:rsidRPr="00F721F8">
        <w:rPr>
          <w:rFonts w:hint="cs"/>
          <w:rtl/>
        </w:rPr>
        <w:t>«</w:t>
      </w:r>
      <w:r w:rsidRPr="00F721F8">
        <w:rPr>
          <w:rtl/>
        </w:rPr>
        <w:t xml:space="preserve"> رحم ) </w:t>
      </w:r>
      <w:r w:rsidRPr="00F721F8">
        <w:rPr>
          <w:rFonts w:hint="cs"/>
          <w:rtl/>
        </w:rPr>
        <w:t>»</w:t>
      </w:r>
      <w:r w:rsidRPr="00F721F8">
        <w:rPr>
          <w:rtl/>
        </w:rPr>
        <w:t xml:space="preserve"> وما أثبتناه من المصدر</w:t>
      </w:r>
      <w:r>
        <w:rPr>
          <w:rFonts w:hint="cs"/>
          <w:rtl/>
        </w:rPr>
        <w:t>.</w:t>
      </w:r>
    </w:p>
    <w:p w:rsidR="007D3F41" w:rsidRDefault="007D3F41" w:rsidP="007D3F41">
      <w:pPr>
        <w:pStyle w:val="libFootnote0"/>
        <w:rPr>
          <w:rtl/>
        </w:rPr>
      </w:pPr>
      <w:r w:rsidRPr="00736C02">
        <w:rPr>
          <w:rtl/>
        </w:rPr>
        <w:t>3</w:t>
      </w:r>
      <w:r>
        <w:rPr>
          <w:rtl/>
          <w:lang w:bidi="ar-IQ"/>
        </w:rPr>
        <w:t xml:space="preserve"> - </w:t>
      </w:r>
      <w:r w:rsidRPr="00736C02">
        <w:rPr>
          <w:rtl/>
        </w:rPr>
        <w:t>مشكاة الأنوار ص 165</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ص 165</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[17945]</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 تنزل الرحمة على قوم</w:t>
      </w:r>
      <w:r w:rsidR="007D3F41">
        <w:rPr>
          <w:rtl/>
        </w:rPr>
        <w:t xml:space="preserve"> </w:t>
      </w:r>
      <w:r w:rsidR="007D3F41" w:rsidRPr="00736C02">
        <w:rPr>
          <w:rtl/>
        </w:rPr>
        <w:t>فيهم قاطع الرحم »</w:t>
      </w:r>
      <w:r w:rsidR="007D3F41">
        <w:rPr>
          <w:rtl/>
        </w:rPr>
        <w:t>.</w:t>
      </w:r>
    </w:p>
    <w:p w:rsidR="007D3F41" w:rsidRPr="00736C02" w:rsidRDefault="00672D41" w:rsidP="00176277">
      <w:pPr>
        <w:pStyle w:val="libNormal"/>
        <w:rPr>
          <w:rtl/>
        </w:rPr>
      </w:pPr>
      <w:r w:rsidRPr="00672D41">
        <w:rPr>
          <w:rStyle w:val="libNumChar"/>
          <w:rFonts w:hint="cs"/>
          <w:rtl/>
        </w:rPr>
        <w:t>[</w:t>
      </w:r>
      <w:r w:rsidRPr="00672D41">
        <w:rPr>
          <w:rStyle w:val="libNumChar"/>
          <w:rtl/>
        </w:rPr>
        <w:t>17946</w:t>
      </w:r>
      <w:r w:rsidRPr="00672D41">
        <w:rPr>
          <w:rStyle w:val="libNumChar"/>
          <w:rFonts w:hint="cs"/>
          <w:rtl/>
        </w:rPr>
        <w:t>]</w:t>
      </w:r>
      <w:r w:rsidR="007D3F41" w:rsidRPr="00736C02">
        <w:rPr>
          <w:rtl/>
        </w:rPr>
        <w:t xml:space="preserve"> 6</w:t>
      </w:r>
      <w:r w:rsidR="007D3F41">
        <w:rPr>
          <w:rtl/>
        </w:rPr>
        <w:t xml:space="preserve"> - </w:t>
      </w:r>
      <w:r w:rsidR="007D3F41" w:rsidRPr="00736C02">
        <w:rPr>
          <w:rtl/>
        </w:rPr>
        <w:t xml:space="preserve">وعن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أن رجلا من خثعم</w:t>
      </w:r>
      <w:r w:rsidR="007D3F41">
        <w:rPr>
          <w:rtl/>
        </w:rPr>
        <w:t xml:space="preserve"> </w:t>
      </w:r>
      <w:r w:rsidR="007D3F41" w:rsidRPr="00736C02">
        <w:rPr>
          <w:rtl/>
        </w:rPr>
        <w:t xml:space="preserve">جاء إلى رسول الله </w:t>
      </w:r>
      <w:r w:rsidR="0060562E" w:rsidRPr="0060562E">
        <w:rPr>
          <w:rStyle w:val="libAlaemChar"/>
          <w:rtl/>
        </w:rPr>
        <w:t>صلى‌الله‌عليه‌وآله</w:t>
      </w:r>
      <w:r w:rsidR="007D3F41">
        <w:rPr>
          <w:rtl/>
        </w:rPr>
        <w:t>،</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ما أفضل</w:t>
      </w:r>
      <w:r w:rsidR="007D3F41">
        <w:rPr>
          <w:rtl/>
        </w:rPr>
        <w:t xml:space="preserve"> </w:t>
      </w:r>
      <w:r w:rsidR="007D3F41" w:rsidRPr="00736C02">
        <w:rPr>
          <w:rtl/>
        </w:rPr>
        <w:t>الاسلام</w:t>
      </w:r>
      <w:r w:rsidR="007D3F41">
        <w:rPr>
          <w:rtl/>
        </w:rPr>
        <w:t>؟</w:t>
      </w:r>
      <w:r w:rsidR="007D3F41" w:rsidRPr="00736C02">
        <w:rPr>
          <w:rtl/>
        </w:rPr>
        <w:t xml:space="preserve"> قال</w:t>
      </w:r>
      <w:r w:rsidR="007D3F41">
        <w:rPr>
          <w:rtl/>
        </w:rPr>
        <w:t>:</w:t>
      </w:r>
      <w:r w:rsidR="007D3F41" w:rsidRPr="00736C02">
        <w:rPr>
          <w:rtl/>
        </w:rPr>
        <w:t xml:space="preserve"> الايمان بالله</w:t>
      </w:r>
      <w:r w:rsidR="007D3F41">
        <w:rPr>
          <w:rtl/>
        </w:rPr>
        <w:t xml:space="preserve"> - </w:t>
      </w:r>
      <w:r w:rsidR="007D3F41" w:rsidRPr="00736C02">
        <w:rPr>
          <w:rtl/>
        </w:rPr>
        <w:t>إلى أن قال</w:t>
      </w:r>
      <w:r w:rsidR="007D3F41">
        <w:rPr>
          <w:rtl/>
        </w:rPr>
        <w:t xml:space="preserve"> - </w:t>
      </w:r>
      <w:r w:rsidR="007D3F41" w:rsidRPr="00736C02">
        <w:rPr>
          <w:rtl/>
        </w:rPr>
        <w:t>فقال الرجل</w:t>
      </w:r>
      <w:r w:rsidR="007D3F41">
        <w:rPr>
          <w:rtl/>
        </w:rPr>
        <w:t>:</w:t>
      </w:r>
      <w:r w:rsidR="007D3F41" w:rsidRPr="00736C02">
        <w:rPr>
          <w:rtl/>
        </w:rPr>
        <w:t xml:space="preserve"> أي الاعمال أبغض</w:t>
      </w:r>
      <w:r w:rsidR="007D3F41">
        <w:rPr>
          <w:rtl/>
        </w:rPr>
        <w:t xml:space="preserve"> </w:t>
      </w:r>
      <w:r w:rsidR="007D3F41" w:rsidRPr="00736C02">
        <w:rPr>
          <w:rtl/>
        </w:rPr>
        <w:t>إلى الله عز وجل</w:t>
      </w:r>
      <w:r w:rsidR="007D3F41">
        <w:rPr>
          <w:rtl/>
        </w:rPr>
        <w:t>؟</w:t>
      </w:r>
      <w:r w:rsidR="007D3F41" w:rsidRPr="00736C02">
        <w:rPr>
          <w:rtl/>
        </w:rPr>
        <w:t xml:space="preserve"> قال</w:t>
      </w:r>
      <w:r w:rsidR="007D3F41">
        <w:rPr>
          <w:rtl/>
        </w:rPr>
        <w:t>:</w:t>
      </w:r>
      <w:r w:rsidR="007D3F41" w:rsidRPr="00736C02">
        <w:rPr>
          <w:rtl/>
        </w:rPr>
        <w:t xml:space="preserve"> الشرك بالله</w:t>
      </w:r>
      <w:r w:rsidR="007D3F41">
        <w:rPr>
          <w:rtl/>
        </w:rPr>
        <w:t>،</w:t>
      </w:r>
      <w:r w:rsidR="007D3F41" w:rsidRPr="00736C02">
        <w:rPr>
          <w:rtl/>
        </w:rPr>
        <w:t xml:space="preserve"> قال</w:t>
      </w:r>
      <w:r w:rsidR="007D3F41">
        <w:rPr>
          <w:rtl/>
        </w:rPr>
        <w:t>:</w:t>
      </w:r>
      <w:r w:rsidR="007D3F41" w:rsidRPr="00736C02">
        <w:rPr>
          <w:rtl/>
        </w:rPr>
        <w:t xml:space="preserve"> ثم ماذا</w:t>
      </w:r>
      <w:r w:rsidR="007D3F41">
        <w:rPr>
          <w:rtl/>
        </w:rPr>
        <w:t>؟</w:t>
      </w:r>
      <w:r w:rsidR="007D3F41" w:rsidRPr="00736C02">
        <w:rPr>
          <w:rtl/>
        </w:rPr>
        <w:t xml:space="preserve"> قال قطيعة الرحم</w:t>
      </w:r>
      <w:r w:rsidR="007D3F41">
        <w:rPr>
          <w:rtl/>
        </w:rPr>
        <w:t xml:space="preserve">، </w:t>
      </w:r>
      <w:r w:rsidR="007D3F41" w:rsidRPr="00736C02">
        <w:rPr>
          <w:rtl/>
        </w:rPr>
        <w:t>قال</w:t>
      </w:r>
      <w:r w:rsidR="007D3F41">
        <w:rPr>
          <w:rtl/>
        </w:rPr>
        <w:t>:</w:t>
      </w:r>
      <w:r w:rsidR="007D3F41" w:rsidRPr="00736C02">
        <w:rPr>
          <w:rtl/>
        </w:rPr>
        <w:t xml:space="preserve"> ثم ماذا</w:t>
      </w:r>
      <w:r w:rsidR="007D3F41">
        <w:rPr>
          <w:rtl/>
        </w:rPr>
        <w:t>؟</w:t>
      </w:r>
      <w:r w:rsidR="007D3F41" w:rsidRPr="00736C02">
        <w:rPr>
          <w:rtl/>
        </w:rPr>
        <w:t xml:space="preserve"> قال</w:t>
      </w:r>
      <w:r w:rsidR="007D3F41">
        <w:rPr>
          <w:rtl/>
        </w:rPr>
        <w:t>:</w:t>
      </w:r>
      <w:r w:rsidR="007D3F41" w:rsidRPr="00736C02">
        <w:rPr>
          <w:rtl/>
        </w:rPr>
        <w:t xml:space="preserve"> الامر بالمنكر</w:t>
      </w:r>
      <w:r w:rsidR="007D3F41">
        <w:rPr>
          <w:rtl/>
        </w:rPr>
        <w:t>،</w:t>
      </w:r>
      <w:r w:rsidR="007D3F41" w:rsidRPr="00736C02">
        <w:rPr>
          <w:rtl/>
        </w:rPr>
        <w:t xml:space="preserve"> والنهي عن المعروف »</w:t>
      </w:r>
      <w:r w:rsidR="007D3F41">
        <w:rPr>
          <w:rtl/>
        </w:rPr>
        <w:t>.</w:t>
      </w:r>
    </w:p>
    <w:p w:rsidR="007D3F41" w:rsidRPr="00736C02" w:rsidRDefault="00672D41" w:rsidP="00176277">
      <w:pPr>
        <w:pStyle w:val="libNormal"/>
        <w:rPr>
          <w:rtl/>
        </w:rPr>
      </w:pPr>
      <w:r w:rsidRPr="00672D41">
        <w:rPr>
          <w:rStyle w:val="libNumChar"/>
          <w:rtl/>
        </w:rPr>
        <w:t>[17947]</w:t>
      </w:r>
      <w:r w:rsidR="007D3F41" w:rsidRPr="00736C02">
        <w:rPr>
          <w:rtl/>
        </w:rPr>
        <w:t xml:space="preserve"> 7</w:t>
      </w:r>
      <w:r w:rsidR="007D3F41">
        <w:rPr>
          <w:rtl/>
        </w:rPr>
        <w:t xml:space="preserve"> - </w:t>
      </w:r>
      <w:r w:rsidR="007D3F41" w:rsidRPr="00736C02">
        <w:rPr>
          <w:rtl/>
        </w:rPr>
        <w:t>جعفر بن أحمد القمي في كتاب الاعمال المانعة من دخول</w:t>
      </w:r>
      <w:r w:rsidR="007D3F41">
        <w:rPr>
          <w:rtl/>
        </w:rPr>
        <w:t xml:space="preserve"> </w:t>
      </w:r>
      <w:r w:rsidR="007D3F41" w:rsidRPr="00736C02">
        <w:rPr>
          <w:rtl/>
        </w:rPr>
        <w:t>الجنة</w:t>
      </w:r>
      <w:r w:rsidR="007D3F41">
        <w:rPr>
          <w:rtl/>
        </w:rPr>
        <w:t>:</w:t>
      </w:r>
      <w:r w:rsidR="007D3F41" w:rsidRPr="00736C02">
        <w:rPr>
          <w:rtl/>
        </w:rPr>
        <w:t xml:space="preserve"> بإسناده عن الزهري</w:t>
      </w:r>
      <w:r w:rsidR="007D3F41">
        <w:rPr>
          <w:rtl/>
        </w:rPr>
        <w:t>،</w:t>
      </w:r>
      <w:r w:rsidR="007D3F41" w:rsidRPr="00736C02">
        <w:rPr>
          <w:rtl/>
        </w:rPr>
        <w:t xml:space="preserve"> عن محمد بن جبير بن مطعم</w:t>
      </w:r>
      <w:r w:rsidR="007D3F41">
        <w:rPr>
          <w:rtl/>
        </w:rPr>
        <w:t>،</w:t>
      </w:r>
      <w:r w:rsidR="007D3F41" w:rsidRPr="00736C02">
        <w:rPr>
          <w:rtl/>
        </w:rPr>
        <w:t xml:space="preserve"> عن أبيه</w:t>
      </w:r>
      <w:r w:rsidR="007D3F41">
        <w:rPr>
          <w:rtl/>
        </w:rPr>
        <w:t xml:space="preserve"> </w:t>
      </w:r>
      <w:r w:rsidR="007D3F41" w:rsidRPr="00736C02">
        <w:rPr>
          <w:rtl/>
        </w:rPr>
        <w:t>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sidRPr="00736C02">
        <w:rPr>
          <w:rtl/>
        </w:rPr>
        <w:t xml:space="preserve"> « لا يدخل الجنة قاطع »</w:t>
      </w:r>
      <w:r w:rsidR="007D3F41">
        <w:rPr>
          <w:rtl/>
        </w:rPr>
        <w:t>.</w:t>
      </w:r>
    </w:p>
    <w:p w:rsidR="007D3F41" w:rsidRPr="00736C02" w:rsidRDefault="00672D41" w:rsidP="00176277">
      <w:pPr>
        <w:pStyle w:val="libNormal"/>
        <w:rPr>
          <w:rtl/>
        </w:rPr>
      </w:pPr>
      <w:r w:rsidRPr="00672D41">
        <w:rPr>
          <w:rStyle w:val="libNumChar"/>
          <w:rtl/>
        </w:rPr>
        <w:t>[17948]</w:t>
      </w:r>
      <w:r w:rsidR="007D3F41" w:rsidRPr="00736C02">
        <w:rPr>
          <w:rtl/>
        </w:rPr>
        <w:t xml:space="preserve"> 8</w:t>
      </w:r>
      <w:r w:rsidR="007D3F41">
        <w:rPr>
          <w:rtl/>
        </w:rPr>
        <w:t xml:space="preserve"> - </w:t>
      </w:r>
      <w:r w:rsidR="007D3F41" w:rsidRPr="00736C02">
        <w:rPr>
          <w:rtl/>
        </w:rPr>
        <w:t>وعن أبي سعيد الخدري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لا يدخل الجنة صاحب خمس</w:t>
      </w:r>
      <w:r w:rsidR="007D3F41">
        <w:rPr>
          <w:rtl/>
        </w:rPr>
        <w:t>:</w:t>
      </w:r>
      <w:r w:rsidR="007D3F41" w:rsidRPr="00736C02">
        <w:rPr>
          <w:rtl/>
        </w:rPr>
        <w:t xml:space="preserve"> مدمن خمر</w:t>
      </w:r>
      <w:r w:rsidR="007D3F41">
        <w:rPr>
          <w:rtl/>
        </w:rPr>
        <w:t>،</w:t>
      </w:r>
      <w:r w:rsidR="007D3F41" w:rsidRPr="00736C02">
        <w:rPr>
          <w:rtl/>
        </w:rPr>
        <w:t xml:space="preserve"> ولا مؤمن بسحر</w:t>
      </w:r>
      <w:r w:rsidR="007D3F41">
        <w:rPr>
          <w:rtl/>
        </w:rPr>
        <w:t>،</w:t>
      </w:r>
      <w:r w:rsidR="007D3F41" w:rsidRPr="00736C02">
        <w:rPr>
          <w:rtl/>
        </w:rPr>
        <w:t xml:space="preserve"> ولا</w:t>
      </w:r>
      <w:r w:rsidR="007D3F41">
        <w:rPr>
          <w:rtl/>
        </w:rPr>
        <w:t xml:space="preserve"> </w:t>
      </w:r>
      <w:r w:rsidR="007D3F41" w:rsidRPr="00736C02">
        <w:rPr>
          <w:rtl/>
        </w:rPr>
        <w:t>قاطع رحم</w:t>
      </w:r>
      <w:r w:rsidR="007D3F41">
        <w:rPr>
          <w:rtl/>
        </w:rPr>
        <w:t>،</w:t>
      </w:r>
      <w:r w:rsidR="007D3F41" w:rsidRPr="00736C02">
        <w:rPr>
          <w:rtl/>
        </w:rPr>
        <w:t xml:space="preserve"> ولا كاهن</w:t>
      </w:r>
      <w:r w:rsidR="007D3F41">
        <w:rPr>
          <w:rtl/>
        </w:rPr>
        <w:t>،</w:t>
      </w:r>
      <w:r w:rsidR="007D3F41" w:rsidRPr="00736C02">
        <w:rPr>
          <w:rtl/>
        </w:rPr>
        <w:t xml:space="preserve"> ولا منان »</w:t>
      </w:r>
      <w:r w:rsidR="007D3F41">
        <w:rPr>
          <w:rtl/>
        </w:rPr>
        <w:t>.</w:t>
      </w:r>
    </w:p>
    <w:p w:rsidR="007D3F41" w:rsidRPr="00736C02" w:rsidRDefault="00672D41" w:rsidP="00176277">
      <w:pPr>
        <w:pStyle w:val="libNormal"/>
        <w:rPr>
          <w:rtl/>
        </w:rPr>
      </w:pPr>
      <w:r w:rsidRPr="00672D41">
        <w:rPr>
          <w:rStyle w:val="libNumChar"/>
          <w:rtl/>
        </w:rPr>
        <w:t>[17949]</w:t>
      </w:r>
      <w:r w:rsidR="007D3F41" w:rsidRPr="00736C02">
        <w:rPr>
          <w:rtl/>
        </w:rPr>
        <w:t xml:space="preserve"> 9</w:t>
      </w:r>
      <w:r w:rsidR="007D3F41">
        <w:rPr>
          <w:rtl/>
        </w:rPr>
        <w:t xml:space="preserve"> - </w:t>
      </w:r>
      <w:r w:rsidR="007D3F41" w:rsidRPr="00736C02">
        <w:rPr>
          <w:rtl/>
        </w:rPr>
        <w:t>وعن أبي سعيد</w:t>
      </w:r>
      <w:r w:rsidR="007D3F41">
        <w:rPr>
          <w:rtl/>
        </w:rPr>
        <w:t>،</w:t>
      </w:r>
      <w:r w:rsidR="007D3F41" w:rsidRPr="00736C02">
        <w:rPr>
          <w:rtl/>
        </w:rPr>
        <w:t xml:space="preserve"> 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w:t>
      </w:r>
      <w:r w:rsidR="007D3F41">
        <w:rPr>
          <w:rtl/>
        </w:rPr>
        <w:t xml:space="preserve"> </w:t>
      </w:r>
      <w:r w:rsidR="007D3F41" w:rsidRPr="00736C02">
        <w:rPr>
          <w:rtl/>
        </w:rPr>
        <w:t>يدخل الجنة صاحب خمس</w:t>
      </w:r>
      <w:r w:rsidR="007D3F41">
        <w:rPr>
          <w:rtl/>
        </w:rPr>
        <w:t>:</w:t>
      </w:r>
      <w:r w:rsidR="007D3F41" w:rsidRPr="00736C02">
        <w:rPr>
          <w:rtl/>
        </w:rPr>
        <w:t xml:space="preserve"> مدمن خمر</w:t>
      </w:r>
      <w:r w:rsidR="007D3F41">
        <w:rPr>
          <w:rtl/>
        </w:rPr>
        <w:t>،</w:t>
      </w:r>
      <w:r w:rsidR="007D3F41" w:rsidRPr="00736C02">
        <w:rPr>
          <w:rtl/>
        </w:rPr>
        <w:t xml:space="preserve"> ولا مؤمن بسحر</w:t>
      </w:r>
      <w:r w:rsidR="007D3F41">
        <w:rPr>
          <w:rtl/>
        </w:rPr>
        <w:t>،</w:t>
      </w:r>
      <w:r w:rsidR="007D3F41" w:rsidRPr="00736C02">
        <w:rPr>
          <w:rtl/>
        </w:rPr>
        <w:t xml:space="preserve"> ولا من أتى ذات</w:t>
      </w:r>
      <w:r w:rsidR="007D3F41">
        <w:rPr>
          <w:rtl/>
        </w:rPr>
        <w:t xml:space="preserve"> </w:t>
      </w:r>
      <w:r w:rsidR="007D3F41" w:rsidRPr="00736C02">
        <w:rPr>
          <w:rtl/>
        </w:rPr>
        <w:t>محرم</w:t>
      </w:r>
      <w:r w:rsidR="007D3F41">
        <w:rPr>
          <w:rtl/>
        </w:rPr>
        <w:t>،</w:t>
      </w:r>
      <w:r w:rsidR="007D3F41" w:rsidRPr="00736C02">
        <w:rPr>
          <w:rtl/>
        </w:rPr>
        <w:t xml:space="preserve"> ولا قاطع رحم ولو بسلام</w:t>
      </w:r>
      <w:r w:rsidR="007D3F41">
        <w:rPr>
          <w:rtl/>
        </w:rPr>
        <w:t>،</w:t>
      </w:r>
      <w:r w:rsidR="007D3F41" w:rsidRPr="00736C02">
        <w:rPr>
          <w:rtl/>
        </w:rPr>
        <w:t xml:space="preserve"> ولا ولد الزنى »</w:t>
      </w:r>
      <w:r w:rsidR="007D3F41">
        <w:rPr>
          <w:rtl/>
        </w:rPr>
        <w:t>.</w:t>
      </w:r>
    </w:p>
    <w:p w:rsidR="007D3F41" w:rsidRPr="00736C02" w:rsidRDefault="00672D41" w:rsidP="00176277">
      <w:pPr>
        <w:pStyle w:val="libNormal"/>
        <w:rPr>
          <w:rtl/>
        </w:rPr>
      </w:pPr>
      <w:r w:rsidRPr="00672D41">
        <w:rPr>
          <w:rStyle w:val="libNumChar"/>
          <w:rtl/>
        </w:rPr>
        <w:t>[17950]</w:t>
      </w:r>
      <w:r w:rsidR="007D3F41" w:rsidRPr="00736C02">
        <w:rPr>
          <w:rtl/>
        </w:rPr>
        <w:t xml:space="preserve"> 10</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أيها الناس احذروا البغي</w:t>
      </w:r>
      <w:r w:rsidR="007D3F41">
        <w:rPr>
          <w:rtl/>
        </w:rPr>
        <w:t xml:space="preserve"> - </w:t>
      </w:r>
      <w:r w:rsidR="007D3F41" w:rsidRPr="00736C02">
        <w:rPr>
          <w:rtl/>
        </w:rPr>
        <w:t>إلى أن قال</w:t>
      </w:r>
      <w:r w:rsidR="007D3F41">
        <w:rPr>
          <w:rtl/>
        </w:rPr>
        <w:t xml:space="preserve"> - </w:t>
      </w:r>
      <w:r w:rsidR="007D3F41" w:rsidRPr="00736C02">
        <w:rPr>
          <w:rtl/>
        </w:rPr>
        <w:t>إياكم</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مشكاة الأنوار ص 166</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167</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كتاب</w:t>
      </w:r>
      <w:r>
        <w:rPr>
          <w:rFonts w:hint="cs"/>
          <w:rtl/>
        </w:rPr>
        <w:t xml:space="preserve"> </w:t>
      </w:r>
      <w:r w:rsidRPr="00736C02">
        <w:rPr>
          <w:rtl/>
        </w:rPr>
        <w:t>الاعمال المانعة من دخول الجنة ص 60</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المصدر السابق ص 60</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المصدر</w:t>
      </w:r>
      <w:r>
        <w:rPr>
          <w:rFonts w:hint="cs"/>
          <w:rtl/>
        </w:rPr>
        <w:t xml:space="preserve"> </w:t>
      </w:r>
      <w:r w:rsidRPr="00736C02">
        <w:rPr>
          <w:rtl/>
        </w:rPr>
        <w:t>السابق ص 59</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المصدر السابق ص 58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والعقوق</w:t>
      </w:r>
      <w:r>
        <w:rPr>
          <w:rtl/>
        </w:rPr>
        <w:t>،</w:t>
      </w:r>
      <w:r w:rsidRPr="00736C02">
        <w:rPr>
          <w:rtl/>
        </w:rPr>
        <w:t xml:space="preserve"> فان الجنة يوجد ريحها من مسيرة مائة عام</w:t>
      </w:r>
      <w:r>
        <w:rPr>
          <w:rtl/>
        </w:rPr>
        <w:t>،</w:t>
      </w:r>
      <w:r w:rsidRPr="00736C02">
        <w:rPr>
          <w:rtl/>
        </w:rPr>
        <w:t xml:space="preserve"> وما يجدها عاق ولا</w:t>
      </w:r>
      <w:r>
        <w:rPr>
          <w:rtl/>
        </w:rPr>
        <w:t xml:space="preserve"> </w:t>
      </w:r>
      <w:r w:rsidRPr="00736C02">
        <w:rPr>
          <w:rtl/>
        </w:rPr>
        <w:t xml:space="preserve">قاطع رحم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[17951]</w:t>
      </w:r>
      <w:r w:rsidR="007D3F41" w:rsidRPr="00736C02">
        <w:rPr>
          <w:rtl/>
        </w:rPr>
        <w:t xml:space="preserve"> 11</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اتقوا ثلاثا فإنهن معلقات بالعرش</w:t>
      </w:r>
      <w:r w:rsidR="007D3F41">
        <w:rPr>
          <w:rtl/>
        </w:rPr>
        <w:t>:</w:t>
      </w:r>
      <w:r w:rsidR="007D3F41" w:rsidRPr="00736C02">
        <w:rPr>
          <w:rtl/>
        </w:rPr>
        <w:t xml:space="preserve"> الرحم تقول</w:t>
      </w:r>
      <w:r w:rsidR="007D3F41">
        <w:rPr>
          <w:rtl/>
        </w:rPr>
        <w:t xml:space="preserve">: </w:t>
      </w:r>
      <w:r w:rsidR="007D3F41" w:rsidRPr="00736C02">
        <w:rPr>
          <w:rtl/>
        </w:rPr>
        <w:t>قطعت</w:t>
      </w:r>
      <w:r w:rsidR="007D3F41">
        <w:rPr>
          <w:rtl/>
        </w:rPr>
        <w:t>،</w:t>
      </w:r>
      <w:r w:rsidR="007D3F41" w:rsidRPr="00736C02">
        <w:rPr>
          <w:rtl/>
        </w:rPr>
        <w:t xml:space="preserve"> والعهد يقول</w:t>
      </w:r>
      <w:r w:rsidR="007D3F41">
        <w:rPr>
          <w:rtl/>
        </w:rPr>
        <w:t>:</w:t>
      </w:r>
      <w:r w:rsidR="007D3F41" w:rsidRPr="00736C02">
        <w:rPr>
          <w:rtl/>
        </w:rPr>
        <w:t xml:space="preserve"> خفرت</w:t>
      </w:r>
      <w:r w:rsidR="007D3F41">
        <w:rPr>
          <w:rtl/>
        </w:rPr>
        <w:t>،</w:t>
      </w:r>
      <w:r w:rsidR="007D3F41" w:rsidRPr="00736C02">
        <w:rPr>
          <w:rtl/>
        </w:rPr>
        <w:t xml:space="preserve"> والنعمة تقول</w:t>
      </w:r>
      <w:r w:rsidR="007D3F41">
        <w:rPr>
          <w:rtl/>
        </w:rPr>
        <w:t>:</w:t>
      </w:r>
      <w:r w:rsidR="007D3F41" w:rsidRPr="00736C02">
        <w:rPr>
          <w:rtl/>
        </w:rPr>
        <w:t xml:space="preserve"> كفرت »</w:t>
      </w:r>
      <w:r w:rsidR="007D3F41">
        <w:rPr>
          <w:rtl/>
        </w:rPr>
        <w:t>.</w:t>
      </w:r>
    </w:p>
    <w:p w:rsidR="007D3F41" w:rsidRPr="00736C02" w:rsidRDefault="00672D41" w:rsidP="00176277">
      <w:pPr>
        <w:pStyle w:val="libNormal"/>
        <w:rPr>
          <w:rtl/>
        </w:rPr>
      </w:pPr>
      <w:r w:rsidRPr="00672D41">
        <w:rPr>
          <w:rStyle w:val="libNumChar"/>
          <w:rtl/>
        </w:rPr>
        <w:t>[17952]</w:t>
      </w:r>
      <w:r w:rsidR="007D3F41" w:rsidRPr="00736C02">
        <w:rPr>
          <w:rtl/>
        </w:rPr>
        <w:t xml:space="preserve"> 12</w:t>
      </w:r>
      <w:r w:rsidR="007D3F41">
        <w:rPr>
          <w:rtl/>
        </w:rPr>
        <w:t xml:space="preserve"> - </w:t>
      </w:r>
      <w:r w:rsidR="007D3F41" w:rsidRPr="00736C02">
        <w:rPr>
          <w:rtl/>
        </w:rPr>
        <w:t>الشيخ الطوسي في كتاب الغيبة</w:t>
      </w:r>
      <w:r w:rsidR="007D3F41">
        <w:rPr>
          <w:rtl/>
        </w:rPr>
        <w:t>:</w:t>
      </w:r>
      <w:r w:rsidR="007D3F41" w:rsidRPr="00736C02">
        <w:rPr>
          <w:rtl/>
        </w:rPr>
        <w:t xml:space="preserve"> عن جماعة</w:t>
      </w:r>
      <w:r w:rsidR="007D3F41">
        <w:rPr>
          <w:rtl/>
        </w:rPr>
        <w:t>،</w:t>
      </w:r>
      <w:r w:rsidR="007D3F41" w:rsidRPr="00736C02">
        <w:rPr>
          <w:rtl/>
        </w:rPr>
        <w:t xml:space="preserve"> عن</w:t>
      </w:r>
      <w:r w:rsidR="007D3F41">
        <w:rPr>
          <w:rtl/>
        </w:rPr>
        <w:t xml:space="preserve"> </w:t>
      </w:r>
      <w:r w:rsidR="007D3F41" w:rsidRPr="00736C02">
        <w:rPr>
          <w:rtl/>
        </w:rPr>
        <w:t>البزوفري</w:t>
      </w:r>
      <w:r w:rsidR="007D3F41">
        <w:rPr>
          <w:rtl/>
        </w:rPr>
        <w:t>،</w:t>
      </w:r>
      <w:r w:rsidR="007D3F41" w:rsidRPr="00736C02">
        <w:rPr>
          <w:rtl/>
        </w:rPr>
        <w:t xml:space="preserve"> عن أحمد بن إدريس</w:t>
      </w:r>
      <w:r w:rsidR="007D3F41">
        <w:rPr>
          <w:rtl/>
        </w:rPr>
        <w:t>،</w:t>
      </w:r>
      <w:r w:rsidR="007D3F41" w:rsidRPr="00736C02">
        <w:rPr>
          <w:rtl/>
        </w:rPr>
        <w:t xml:space="preserve"> عن أحمد بن محمد بن عيسى</w:t>
      </w:r>
      <w:r w:rsidR="007D3F41">
        <w:rPr>
          <w:rtl/>
        </w:rPr>
        <w:t>،</w:t>
      </w:r>
      <w:r w:rsidR="007D3F41" w:rsidRPr="00736C02">
        <w:rPr>
          <w:rtl/>
        </w:rPr>
        <w:t xml:space="preserve"> عن</w:t>
      </w:r>
      <w:r w:rsidR="007D3F41">
        <w:rPr>
          <w:rtl/>
        </w:rPr>
        <w:t xml:space="preserve"> </w:t>
      </w:r>
      <w:r w:rsidR="007D3F41" w:rsidRPr="00736C02">
        <w:rPr>
          <w:rtl/>
        </w:rPr>
        <w:t>الحسن بن محبوب</w:t>
      </w:r>
      <w:r w:rsidR="007D3F41">
        <w:rPr>
          <w:rtl/>
        </w:rPr>
        <w:t>،</w:t>
      </w:r>
      <w:r w:rsidR="007D3F41" w:rsidRPr="00736C02">
        <w:rPr>
          <w:rtl/>
        </w:rPr>
        <w:t xml:space="preserve"> عن جميل بن صالح</w:t>
      </w:r>
      <w:r w:rsidR="007D3F41">
        <w:rPr>
          <w:rtl/>
        </w:rPr>
        <w:t>،</w:t>
      </w:r>
      <w:r w:rsidR="007D3F41" w:rsidRPr="00736C02">
        <w:rPr>
          <w:rtl/>
        </w:rPr>
        <w:t xml:space="preserve"> عن هشام بن أحمر</w:t>
      </w:r>
      <w:r w:rsidR="007D3F41">
        <w:rPr>
          <w:rtl/>
        </w:rPr>
        <w:t>،</w:t>
      </w:r>
      <w:r w:rsidR="007D3F41" w:rsidRPr="00736C02">
        <w:rPr>
          <w:rtl/>
        </w:rPr>
        <w:t xml:space="preserve"> عن سالمة</w:t>
      </w:r>
      <w:r w:rsidR="007D3F41">
        <w:rPr>
          <w:rtl/>
        </w:rPr>
        <w:t xml:space="preserve"> </w:t>
      </w:r>
      <w:r w:rsidR="007D3F41" w:rsidRPr="00736C02">
        <w:rPr>
          <w:rtl/>
        </w:rPr>
        <w:t xml:space="preserve">مولاة أبي عبد الله </w:t>
      </w:r>
      <w:r w:rsidR="0060562E" w:rsidRPr="0060562E">
        <w:rPr>
          <w:rStyle w:val="libAlaemChar"/>
          <w:rtl/>
        </w:rPr>
        <w:t>عليه‌السلام</w:t>
      </w:r>
      <w:r w:rsidR="007D3F41">
        <w:rPr>
          <w:rtl/>
        </w:rPr>
        <w:t>،</w:t>
      </w:r>
      <w:r w:rsidR="007D3F41" w:rsidRPr="00736C02">
        <w:rPr>
          <w:rtl/>
        </w:rPr>
        <w:t xml:space="preserve"> عنه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أنه قال</w:t>
      </w:r>
      <w:r w:rsidR="007D3F41">
        <w:rPr>
          <w:rtl/>
        </w:rPr>
        <w:t>:</w:t>
      </w:r>
      <w:r w:rsidR="007D3F41" w:rsidRPr="00736C02">
        <w:rPr>
          <w:rtl/>
        </w:rPr>
        <w:t xml:space="preserve"> «</w:t>
      </w:r>
      <w:r w:rsidR="007D3F41">
        <w:rPr>
          <w:rtl/>
        </w:rPr>
        <w:t xml:space="preserve"> </w:t>
      </w:r>
      <w:r w:rsidR="007D3F41" w:rsidRPr="00736C02">
        <w:rPr>
          <w:rtl/>
        </w:rPr>
        <w:t>يا سالمة</w:t>
      </w:r>
      <w:r w:rsidR="007D3F41">
        <w:rPr>
          <w:rtl/>
        </w:rPr>
        <w:t>،</w:t>
      </w:r>
      <w:r w:rsidR="007D3F41" w:rsidRPr="00736C02">
        <w:rPr>
          <w:rtl/>
        </w:rPr>
        <w:t xml:space="preserve"> إن الله خلق الجنة فطيبها وطيب ريحها</w:t>
      </w:r>
      <w:r w:rsidR="007D3F41">
        <w:rPr>
          <w:rtl/>
        </w:rPr>
        <w:t>،</w:t>
      </w:r>
      <w:r w:rsidR="007D3F41" w:rsidRPr="00736C02">
        <w:rPr>
          <w:rtl/>
        </w:rPr>
        <w:t xml:space="preserve"> وان ريحها ليوجد من مسيرة</w:t>
      </w:r>
      <w:r w:rsidR="007D3F41">
        <w:rPr>
          <w:rtl/>
        </w:rPr>
        <w:t xml:space="preserve"> </w:t>
      </w:r>
      <w:r w:rsidR="007D3F41" w:rsidRPr="00736C02">
        <w:rPr>
          <w:rtl/>
        </w:rPr>
        <w:t>ألفي عام</w:t>
      </w:r>
      <w:r w:rsidR="007D3F41">
        <w:rPr>
          <w:rtl/>
        </w:rPr>
        <w:t>،</w:t>
      </w:r>
      <w:r w:rsidR="007D3F41" w:rsidRPr="00736C02">
        <w:rPr>
          <w:rtl/>
        </w:rPr>
        <w:t xml:space="preserve"> ولا يجد ريحها عاق</w:t>
      </w:r>
      <w:r w:rsidR="007D3F41">
        <w:rPr>
          <w:rtl/>
        </w:rPr>
        <w:t>،</w:t>
      </w:r>
      <w:r w:rsidR="007D3F41" w:rsidRPr="00736C02">
        <w:rPr>
          <w:rtl/>
        </w:rPr>
        <w:t xml:space="preserve"> ولا قاطع رحم »</w:t>
      </w:r>
      <w:r w:rsidR="007D3F41">
        <w:rPr>
          <w:rtl/>
        </w:rPr>
        <w:t>.</w:t>
      </w:r>
    </w:p>
    <w:p w:rsidR="007D3F41" w:rsidRPr="00736C02" w:rsidRDefault="00672D41" w:rsidP="00176277">
      <w:pPr>
        <w:pStyle w:val="libNormal"/>
        <w:rPr>
          <w:rtl/>
        </w:rPr>
      </w:pPr>
      <w:r w:rsidRPr="00672D41">
        <w:rPr>
          <w:rStyle w:val="libNumChar"/>
          <w:rtl/>
        </w:rPr>
        <w:t>[17953]</w:t>
      </w:r>
      <w:r w:rsidR="007D3F41" w:rsidRPr="00736C02">
        <w:rPr>
          <w:rtl/>
        </w:rPr>
        <w:t xml:space="preserve"> 13</w:t>
      </w:r>
      <w:r w:rsidR="007D3F41">
        <w:rPr>
          <w:rtl/>
        </w:rPr>
        <w:t xml:space="preserve"> - </w:t>
      </w:r>
      <w:r w:rsidR="007D3F41" w:rsidRPr="00736C02">
        <w:rPr>
          <w:rtl/>
        </w:rPr>
        <w:t>الشيخ المفيد في الأمالي</w:t>
      </w:r>
      <w:r w:rsidR="007D3F41">
        <w:rPr>
          <w:rtl/>
        </w:rPr>
        <w:t>:</w:t>
      </w:r>
      <w:r w:rsidR="007D3F41" w:rsidRPr="00736C02">
        <w:rPr>
          <w:rtl/>
        </w:rPr>
        <w:t xml:space="preserve"> عن أحمد بن محمد بن الحسن بن</w:t>
      </w:r>
      <w:r w:rsidR="007D3F41">
        <w:rPr>
          <w:rtl/>
        </w:rPr>
        <w:t xml:space="preserve"> </w:t>
      </w:r>
      <w:r w:rsidR="007D3F41" w:rsidRPr="00736C02">
        <w:rPr>
          <w:rtl/>
        </w:rPr>
        <w:t>الوليد</w:t>
      </w:r>
      <w:r w:rsidR="007D3F41">
        <w:rPr>
          <w:rtl/>
        </w:rPr>
        <w:t>،</w:t>
      </w:r>
      <w:r w:rsidR="007D3F41" w:rsidRPr="00736C02">
        <w:rPr>
          <w:rtl/>
        </w:rPr>
        <w:t xml:space="preserve"> عن أبيه</w:t>
      </w:r>
      <w:r w:rsidR="007D3F41">
        <w:rPr>
          <w:rtl/>
        </w:rPr>
        <w:t>،</w:t>
      </w:r>
      <w:r w:rsidR="007D3F41" w:rsidRPr="00736C02">
        <w:rPr>
          <w:rtl/>
        </w:rPr>
        <w:t xml:space="preserve"> عن محمد بن الحسن الصفار</w:t>
      </w:r>
      <w:r w:rsidR="007D3F41">
        <w:rPr>
          <w:rtl/>
        </w:rPr>
        <w:t>،</w:t>
      </w:r>
      <w:r w:rsidR="007D3F41" w:rsidRPr="00736C02">
        <w:rPr>
          <w:rtl/>
        </w:rPr>
        <w:t xml:space="preserve"> عن أحمد بن محمد بن</w:t>
      </w:r>
      <w:r w:rsidR="007D3F41">
        <w:rPr>
          <w:rtl/>
        </w:rPr>
        <w:t xml:space="preserve"> </w:t>
      </w:r>
      <w:r w:rsidR="007D3F41" w:rsidRPr="00736C02">
        <w:rPr>
          <w:rtl/>
        </w:rPr>
        <w:t>عيسى</w:t>
      </w:r>
      <w:r w:rsidR="007D3F41">
        <w:rPr>
          <w:rtl/>
        </w:rPr>
        <w:t>،</w:t>
      </w:r>
      <w:r w:rsidR="007D3F41" w:rsidRPr="00736C02">
        <w:rPr>
          <w:rtl/>
        </w:rPr>
        <w:t xml:space="preserve"> عن الحسن بن محبوب</w:t>
      </w:r>
      <w:r w:rsidR="007D3F41">
        <w:rPr>
          <w:rtl/>
        </w:rPr>
        <w:t>،</w:t>
      </w:r>
      <w:r w:rsidR="007D3F41" w:rsidRPr="00736C02">
        <w:rPr>
          <w:rtl/>
        </w:rPr>
        <w:t xml:space="preserve"> عن مالك بن عطية</w:t>
      </w:r>
      <w:r w:rsidR="007D3F41">
        <w:rPr>
          <w:rtl/>
        </w:rPr>
        <w:t>،</w:t>
      </w:r>
      <w:r w:rsidR="007D3F41" w:rsidRPr="00736C02">
        <w:rPr>
          <w:rtl/>
        </w:rPr>
        <w:t xml:space="preserve"> عن أبي عبيدة</w:t>
      </w:r>
      <w:r w:rsidR="007D3F41">
        <w:rPr>
          <w:rtl/>
        </w:rPr>
        <w:t xml:space="preserve"> </w:t>
      </w:r>
      <w:r w:rsidR="007D3F41" w:rsidRPr="00736C02">
        <w:rPr>
          <w:rtl/>
        </w:rPr>
        <w:t>الحذاء</w:t>
      </w:r>
      <w:r w:rsidR="007D3F41">
        <w:rPr>
          <w:rtl/>
        </w:rPr>
        <w:t>،</w:t>
      </w:r>
      <w:r w:rsidR="007D3F41" w:rsidRPr="00736C02">
        <w:rPr>
          <w:rtl/>
        </w:rPr>
        <w:t xml:space="preserve"> عن أبي جعفر </w:t>
      </w:r>
      <w:r w:rsidR="007D3F41">
        <w:rPr>
          <w:rtl/>
        </w:rPr>
        <w:t>(</w:t>
      </w:r>
      <w:r w:rsidR="007D3F41" w:rsidRPr="00736C02">
        <w:rPr>
          <w:rtl/>
        </w:rPr>
        <w:t xml:space="preserve"> عليه السلام 9</w:t>
      </w:r>
      <w:r w:rsidR="007D3F41">
        <w:rPr>
          <w:rtl/>
        </w:rPr>
        <w:t>،</w:t>
      </w:r>
      <w:r w:rsidR="007D3F41" w:rsidRPr="00736C02">
        <w:rPr>
          <w:rtl/>
        </w:rPr>
        <w:t xml:space="preserve"> قال</w:t>
      </w:r>
      <w:r w:rsidR="007D3F41">
        <w:rPr>
          <w:rtl/>
        </w:rPr>
        <w:t>:</w:t>
      </w:r>
      <w:r w:rsidR="007D3F41" w:rsidRPr="00736C02">
        <w:rPr>
          <w:rtl/>
        </w:rPr>
        <w:t xml:space="preserve"> « في كتاب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ثلاث خصال لا يموت صاحبهن حتى يرى وبالهن</w:t>
      </w:r>
      <w:r w:rsidR="007D3F41">
        <w:rPr>
          <w:rtl/>
        </w:rPr>
        <w:t>:</w:t>
      </w:r>
      <w:r w:rsidR="007D3F41" w:rsidRPr="00736C02">
        <w:rPr>
          <w:rtl/>
        </w:rPr>
        <w:t xml:space="preserve"> البغي</w:t>
      </w:r>
      <w:r w:rsidR="007D3F41">
        <w:rPr>
          <w:rtl/>
        </w:rPr>
        <w:t xml:space="preserve">، </w:t>
      </w:r>
      <w:r w:rsidR="007D3F41" w:rsidRPr="00736C02">
        <w:rPr>
          <w:rtl/>
        </w:rPr>
        <w:t>وقطيعة الرحم</w:t>
      </w:r>
      <w:r w:rsidR="007D3F41">
        <w:rPr>
          <w:rtl/>
        </w:rPr>
        <w:t>،</w:t>
      </w:r>
      <w:r w:rsidR="007D3F41" w:rsidRPr="00736C02">
        <w:rPr>
          <w:rtl/>
        </w:rPr>
        <w:t xml:space="preserve"> واليمين الكاذبة »</w:t>
      </w:r>
      <w:r w:rsidR="007D3F41">
        <w:rPr>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[17954]</w:t>
      </w:r>
      <w:r w:rsidR="007D3F41" w:rsidRPr="00736C02">
        <w:rPr>
          <w:rtl/>
        </w:rPr>
        <w:t xml:space="preserve"> 14</w:t>
      </w:r>
      <w:r w:rsidR="007D3F41">
        <w:rPr>
          <w:rtl/>
        </w:rPr>
        <w:t xml:space="preserve"> - </w:t>
      </w:r>
      <w:r w:rsidR="007D3F41" w:rsidRPr="00736C02">
        <w:rPr>
          <w:rtl/>
        </w:rPr>
        <w:t>أبو يعلى الجعفري في كتاب النزهة</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قطيعة الرحم تحجب الدعاء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11</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كتاب الغيبة ص 119</w:t>
      </w:r>
      <w:r>
        <w:rPr>
          <w:rtl/>
          <w:lang w:bidi="ar-IQ"/>
        </w:rPr>
        <w:t>،</w:t>
      </w:r>
      <w:r w:rsidRPr="00736C02">
        <w:rPr>
          <w:rtl/>
        </w:rPr>
        <w:t xml:space="preserve"> وعنه في</w:t>
      </w:r>
      <w:r>
        <w:rPr>
          <w:rFonts w:hint="cs"/>
          <w:rtl/>
        </w:rPr>
        <w:t xml:space="preserve"> </w:t>
      </w:r>
      <w:r w:rsidRPr="00736C02">
        <w:rPr>
          <w:rtl/>
        </w:rPr>
        <w:t>البحار ج 74 ص 96 ح 29</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أمالي المفيد ص 98 ح 8</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نزهة الناظر وتنبيه الخاطر ص 14</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[17955]</w:t>
      </w:r>
      <w:r w:rsidR="007D3F41" w:rsidRPr="00736C02">
        <w:rPr>
          <w:rtl/>
        </w:rPr>
        <w:t xml:space="preserve"> 15</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قطيعة الرحم من </w:t>
      </w:r>
      <w:r w:rsidR="007D3F41" w:rsidRPr="007D3F41">
        <w:rPr>
          <w:rStyle w:val="libFootnotenumChar"/>
          <w:rtl/>
        </w:rPr>
        <w:t>(1)</w:t>
      </w:r>
      <w:r w:rsidR="007D3F41" w:rsidRPr="00736C02">
        <w:rPr>
          <w:rtl/>
        </w:rPr>
        <w:t xml:space="preserve"> أقبح الشيم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(2)</w:t>
      </w:r>
      <w:r>
        <w:rPr>
          <w:rtl/>
        </w:rPr>
        <w:t>:</w:t>
      </w:r>
      <w:r w:rsidRPr="00736C02">
        <w:rPr>
          <w:rtl/>
        </w:rPr>
        <w:t xml:space="preserve"> « قطيعة الرحم تزيل النعم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(3)</w:t>
      </w:r>
      <w:r>
        <w:rPr>
          <w:rtl/>
        </w:rPr>
        <w:t>:</w:t>
      </w:r>
      <w:r w:rsidRPr="00736C02">
        <w:rPr>
          <w:rtl/>
        </w:rPr>
        <w:t xml:space="preserve"> « ليس مع قطيعة الرحم نماء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(4)</w:t>
      </w:r>
      <w:r>
        <w:rPr>
          <w:rtl/>
        </w:rPr>
        <w:t>:</w:t>
      </w:r>
      <w:r w:rsidRPr="00736C02">
        <w:rPr>
          <w:rtl/>
        </w:rPr>
        <w:t xml:space="preserve"> « ليس لقاطع رحم قريب »</w:t>
      </w:r>
      <w:r>
        <w:rPr>
          <w:rtl/>
        </w:rPr>
        <w:t>.</w:t>
      </w:r>
    </w:p>
    <w:p w:rsidR="007D3F41" w:rsidRPr="00E66B51" w:rsidRDefault="007D3F41" w:rsidP="007D3F41">
      <w:pPr>
        <w:pStyle w:val="Heading2Center"/>
        <w:rPr>
          <w:rtl/>
        </w:rPr>
      </w:pPr>
      <w:bookmarkStart w:id="410" w:name="_Toc365374663"/>
      <w:bookmarkStart w:id="411" w:name="_Toc380483760"/>
      <w:r w:rsidRPr="00E66B51">
        <w:rPr>
          <w:rtl/>
        </w:rPr>
        <w:t>72</w:t>
      </w:r>
      <w:r>
        <w:rPr>
          <w:rtl/>
          <w:lang w:bidi="ar-IQ"/>
        </w:rPr>
        <w:t xml:space="preserve"> - </w:t>
      </w:r>
      <w:r w:rsidRPr="00672D41">
        <w:rPr>
          <w:rStyle w:val="libAlaemHeading2Char"/>
          <w:rtl/>
        </w:rPr>
        <w:t>(</w:t>
      </w:r>
      <w:r w:rsidRPr="00E66B51">
        <w:rPr>
          <w:rtl/>
        </w:rPr>
        <w:t xml:space="preserve"> باب استحباب حجامة الصبي إذا بلغ أربعة أشهر</w:t>
      </w:r>
      <w:r>
        <w:rPr>
          <w:rtl/>
          <w:lang w:bidi="ar-IQ"/>
        </w:rPr>
        <w:t>،</w:t>
      </w:r>
      <w:r w:rsidRPr="00E66B51">
        <w:rPr>
          <w:rtl/>
        </w:rPr>
        <w:t xml:space="preserve"> كل</w:t>
      </w:r>
      <w:r>
        <w:rPr>
          <w:rFonts w:hint="cs"/>
          <w:rtl/>
        </w:rPr>
        <w:t xml:space="preserve"> </w:t>
      </w:r>
      <w:r w:rsidRPr="00E66B51">
        <w:rPr>
          <w:rtl/>
        </w:rPr>
        <w:t xml:space="preserve">شهر في النقرة </w:t>
      </w:r>
      <w:r w:rsidRPr="00672D41">
        <w:rPr>
          <w:rStyle w:val="libAlaemHeading2Char"/>
          <w:rtl/>
        </w:rPr>
        <w:t>)</w:t>
      </w:r>
      <w:bookmarkEnd w:id="410"/>
      <w:bookmarkEnd w:id="411"/>
    </w:p>
    <w:p w:rsidR="007D3F41" w:rsidRPr="00736C02" w:rsidRDefault="00672D41" w:rsidP="00176277">
      <w:pPr>
        <w:pStyle w:val="libNormal"/>
        <w:rPr>
          <w:rtl/>
        </w:rPr>
      </w:pPr>
      <w:r w:rsidRPr="00672D41">
        <w:rPr>
          <w:rStyle w:val="libNumChar"/>
          <w:rtl/>
        </w:rPr>
        <w:t>[17956]</w:t>
      </w:r>
      <w:r w:rsidR="007D3F41" w:rsidRPr="00736C02">
        <w:rPr>
          <w:rtl/>
        </w:rPr>
        <w:t xml:space="preserve"> 1</w:t>
      </w:r>
      <w:r w:rsidR="007D3F41">
        <w:rPr>
          <w:rtl/>
        </w:rPr>
        <w:t xml:space="preserve"> - </w:t>
      </w:r>
      <w:r w:rsidR="007D3F41" w:rsidRPr="00736C02">
        <w:rPr>
          <w:rtl/>
        </w:rPr>
        <w:t>زيد الزراد في أصله</w:t>
      </w:r>
      <w:r w:rsidR="007D3F41">
        <w:rPr>
          <w:rtl/>
        </w:rPr>
        <w:t>:</w:t>
      </w:r>
      <w:r w:rsidR="007D3F41" w:rsidRPr="00736C02">
        <w:rPr>
          <w:rtl/>
        </w:rPr>
        <w:t xml:space="preserve"> قال</w:t>
      </w:r>
      <w:r w:rsidR="007D3F41">
        <w:rPr>
          <w:rtl/>
        </w:rPr>
        <w:t>:</w:t>
      </w:r>
      <w:r w:rsidR="007D3F41" w:rsidRPr="00736C02">
        <w:rPr>
          <w:rtl/>
        </w:rPr>
        <w:t xml:space="preserve"> سمعت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 إذا أتى على الصبي أربعة أشهر</w:t>
      </w:r>
      <w:r w:rsidR="007D3F41">
        <w:rPr>
          <w:rtl/>
        </w:rPr>
        <w:t>،</w:t>
      </w:r>
      <w:r w:rsidR="007D3F41" w:rsidRPr="00736C02">
        <w:rPr>
          <w:rtl/>
        </w:rPr>
        <w:t xml:space="preserve"> فاحجموه في كل</w:t>
      </w:r>
      <w:r w:rsidR="007D3F41">
        <w:rPr>
          <w:rtl/>
        </w:rPr>
        <w:t xml:space="preserve"> </w:t>
      </w:r>
      <w:r w:rsidR="007D3F41" w:rsidRPr="00736C02">
        <w:rPr>
          <w:rtl/>
        </w:rPr>
        <w:t xml:space="preserve">شهر حجمة في نقرته </w:t>
      </w:r>
      <w:r w:rsidR="007D3F41" w:rsidRPr="007D3F41">
        <w:rPr>
          <w:rStyle w:val="libFootnotenumChar"/>
          <w:rtl/>
        </w:rPr>
        <w:t>(1)</w:t>
      </w:r>
      <w:r w:rsidR="007D3F41">
        <w:rPr>
          <w:rtl/>
        </w:rPr>
        <w:t>،</w:t>
      </w:r>
      <w:r w:rsidR="007D3F41" w:rsidRPr="00736C02">
        <w:rPr>
          <w:rtl/>
        </w:rPr>
        <w:t xml:space="preserve"> فإنها تخفف لعابه</w:t>
      </w:r>
      <w:r w:rsidR="007D3F41">
        <w:rPr>
          <w:rtl/>
        </w:rPr>
        <w:t>،</w:t>
      </w:r>
      <w:r w:rsidR="007D3F41" w:rsidRPr="00736C02">
        <w:rPr>
          <w:rtl/>
        </w:rPr>
        <w:t xml:space="preserve"> وتهبط الحر من رأسه ومن جسده »</w:t>
      </w:r>
      <w:r w:rsidR="007D3F41">
        <w:rPr>
          <w:rtl/>
        </w:rPr>
        <w:t>.</w:t>
      </w:r>
    </w:p>
    <w:p w:rsidR="007D3F41" w:rsidRPr="00E66B51" w:rsidRDefault="007D3F41" w:rsidP="007D3F41">
      <w:pPr>
        <w:pStyle w:val="Heading2Center"/>
        <w:rPr>
          <w:rtl/>
        </w:rPr>
      </w:pPr>
      <w:bookmarkStart w:id="412" w:name="_Toc365374664"/>
      <w:bookmarkStart w:id="413" w:name="_Toc380483761"/>
      <w:r w:rsidRPr="00E66B51">
        <w:rPr>
          <w:rtl/>
        </w:rPr>
        <w:t>73</w:t>
      </w:r>
      <w:r>
        <w:rPr>
          <w:rtl/>
          <w:lang w:bidi="ar-IQ"/>
        </w:rPr>
        <w:t xml:space="preserve"> - </w:t>
      </w:r>
      <w:r w:rsidRPr="00672D41">
        <w:rPr>
          <w:rStyle w:val="libAlaemHeading2Char"/>
          <w:rtl/>
        </w:rPr>
        <w:t>(</w:t>
      </w:r>
      <w:r w:rsidRPr="00E66B51">
        <w:rPr>
          <w:rtl/>
        </w:rPr>
        <w:t xml:space="preserve"> باب أن من زنى بامرأة ثم تزوجها بعد الحمل</w:t>
      </w:r>
      <w:r>
        <w:rPr>
          <w:rtl/>
          <w:lang w:bidi="ar-IQ"/>
        </w:rPr>
        <w:t>،</w:t>
      </w:r>
      <w:r w:rsidRPr="00E66B51">
        <w:rPr>
          <w:rtl/>
        </w:rPr>
        <w:t xml:space="preserve"> لم يلحق</w:t>
      </w:r>
      <w:r w:rsidRPr="00E66B51">
        <w:rPr>
          <w:rFonts w:hint="cs"/>
          <w:rtl/>
        </w:rPr>
        <w:t xml:space="preserve"> </w:t>
      </w:r>
      <w:r w:rsidRPr="00E66B51">
        <w:rPr>
          <w:rtl/>
        </w:rPr>
        <w:t>به الولد</w:t>
      </w:r>
      <w:r>
        <w:rPr>
          <w:rtl/>
          <w:lang w:bidi="ar-IQ"/>
        </w:rPr>
        <w:t>،</w:t>
      </w:r>
      <w:r w:rsidRPr="00E66B51">
        <w:rPr>
          <w:rtl/>
        </w:rPr>
        <w:t xml:space="preserve"> ولا يرثه </w:t>
      </w:r>
      <w:r w:rsidRPr="00672D41">
        <w:rPr>
          <w:rStyle w:val="libAlaemHeading2Char"/>
          <w:rtl/>
        </w:rPr>
        <w:t>)</w:t>
      </w:r>
      <w:bookmarkEnd w:id="412"/>
      <w:bookmarkEnd w:id="413"/>
    </w:p>
    <w:p w:rsidR="007D3F41" w:rsidRPr="00736C02" w:rsidRDefault="00672D41" w:rsidP="00176277">
      <w:pPr>
        <w:pStyle w:val="libNormal"/>
        <w:rPr>
          <w:rtl/>
        </w:rPr>
      </w:pPr>
      <w:r w:rsidRPr="00672D41">
        <w:rPr>
          <w:rStyle w:val="libNumChar"/>
          <w:rtl/>
        </w:rPr>
        <w:t>[17957]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15</w:t>
      </w:r>
      <w:r>
        <w:rPr>
          <w:rtl/>
          <w:lang w:bidi="ar-IQ"/>
        </w:rPr>
        <w:t xml:space="preserve"> - </w:t>
      </w:r>
      <w:r w:rsidRPr="00736C02">
        <w:rPr>
          <w:rtl/>
        </w:rPr>
        <w:t>الغرر ج 2 ص 539 ح 70</w:t>
      </w:r>
      <w:r>
        <w:rPr>
          <w:rtl/>
        </w:rPr>
        <w:t>.</w:t>
      </w:r>
    </w:p>
    <w:p w:rsidR="007D3F41" w:rsidRPr="00DD60CC" w:rsidRDefault="007D3F41" w:rsidP="007D3F41">
      <w:pPr>
        <w:pStyle w:val="libFootnote"/>
        <w:rPr>
          <w:rtl/>
        </w:rPr>
      </w:pPr>
      <w:r w:rsidRPr="00DD60CC">
        <w:rPr>
          <w:rtl/>
        </w:rPr>
        <w:t>(1) ليس في المصدر</w:t>
      </w:r>
      <w:r>
        <w:rPr>
          <w:rtl/>
        </w:rPr>
        <w:t>.</w:t>
      </w:r>
    </w:p>
    <w:p w:rsidR="007D3F41" w:rsidRPr="00E66B51" w:rsidRDefault="007D3F41" w:rsidP="007D3F41">
      <w:pPr>
        <w:pStyle w:val="libFootnote"/>
        <w:rPr>
          <w:rtl/>
        </w:rPr>
      </w:pPr>
      <w:r w:rsidRPr="00E66B51">
        <w:rPr>
          <w:rtl/>
        </w:rPr>
        <w:t>(2) نفس</w:t>
      </w:r>
      <w:r w:rsidRPr="00E66B51">
        <w:rPr>
          <w:rFonts w:hint="cs"/>
          <w:rtl/>
        </w:rPr>
        <w:t xml:space="preserve"> </w:t>
      </w:r>
      <w:r w:rsidRPr="00E66B51">
        <w:rPr>
          <w:rtl/>
        </w:rPr>
        <w:t>المصدر ج 2 ص 539 ح 71</w:t>
      </w:r>
      <w:r>
        <w:rPr>
          <w:rtl/>
        </w:rPr>
        <w:t>.</w:t>
      </w:r>
    </w:p>
    <w:p w:rsidR="007D3F41" w:rsidRPr="00E66B51" w:rsidRDefault="007D3F41" w:rsidP="007D3F41">
      <w:pPr>
        <w:pStyle w:val="libFootnote"/>
        <w:rPr>
          <w:rtl/>
        </w:rPr>
      </w:pPr>
      <w:r w:rsidRPr="00E66B51">
        <w:rPr>
          <w:rtl/>
        </w:rPr>
        <w:t>(3) نفس المصدر ج 2 ص 593 ح 5</w:t>
      </w:r>
      <w:r>
        <w:rPr>
          <w:rtl/>
        </w:rPr>
        <w:t>.</w:t>
      </w:r>
    </w:p>
    <w:p w:rsidR="007D3F41" w:rsidRPr="00E66B51" w:rsidRDefault="007D3F41" w:rsidP="007D3F41">
      <w:pPr>
        <w:pStyle w:val="libFootnote"/>
        <w:rPr>
          <w:rtl/>
        </w:rPr>
      </w:pPr>
      <w:r w:rsidRPr="00E66B51">
        <w:rPr>
          <w:rtl/>
        </w:rPr>
        <w:t>(4) نفس المصدر</w:t>
      </w:r>
      <w:r w:rsidRPr="00E66B51">
        <w:rPr>
          <w:rFonts w:hint="cs"/>
          <w:rtl/>
        </w:rPr>
        <w:t xml:space="preserve"> </w:t>
      </w:r>
      <w:r w:rsidRPr="00E66B51">
        <w:rPr>
          <w:rtl/>
        </w:rPr>
        <w:t>ج 2 ص 594 ح 22</w:t>
      </w:r>
      <w:r>
        <w:rPr>
          <w:rtl/>
        </w:rPr>
        <w:t>.</w:t>
      </w:r>
    </w:p>
    <w:p w:rsidR="007D3F41" w:rsidRPr="00736C02" w:rsidRDefault="007D3F41" w:rsidP="007D3F41">
      <w:pPr>
        <w:pStyle w:val="libFootnoteCenterBold"/>
        <w:rPr>
          <w:rtl/>
        </w:rPr>
      </w:pPr>
      <w:r w:rsidRPr="00736C02">
        <w:rPr>
          <w:rtl/>
        </w:rPr>
        <w:t>الباب 72</w:t>
      </w:r>
    </w:p>
    <w:p w:rsidR="007D3F41" w:rsidRPr="00736C02" w:rsidRDefault="007D3F41" w:rsidP="007D3F41">
      <w:pPr>
        <w:pStyle w:val="libFootnote0"/>
        <w:rPr>
          <w:rtl/>
        </w:rPr>
      </w:pPr>
      <w:r w:rsidRPr="00736C02">
        <w:rPr>
          <w:rtl/>
        </w:rPr>
        <w:t>1</w:t>
      </w:r>
      <w:r>
        <w:rPr>
          <w:rtl/>
          <w:lang w:bidi="ar-IQ"/>
        </w:rPr>
        <w:t xml:space="preserve"> - </w:t>
      </w:r>
      <w:r w:rsidRPr="00736C02">
        <w:rPr>
          <w:rtl/>
        </w:rPr>
        <w:t>أصل زيد الزراد ص 2</w:t>
      </w:r>
      <w:r>
        <w:rPr>
          <w:rtl/>
        </w:rPr>
        <w:t>.</w:t>
      </w:r>
    </w:p>
    <w:p w:rsidR="007D3F41" w:rsidRPr="00DD60CC" w:rsidRDefault="007D3F41" w:rsidP="007D3F41">
      <w:pPr>
        <w:pStyle w:val="libFootnote"/>
        <w:rPr>
          <w:rtl/>
        </w:rPr>
      </w:pPr>
      <w:r w:rsidRPr="00DD60CC">
        <w:rPr>
          <w:rtl/>
        </w:rPr>
        <w:t>(1) نقرة الرأس</w:t>
      </w:r>
      <w:r>
        <w:rPr>
          <w:rtl/>
          <w:lang w:bidi="ar-IQ"/>
        </w:rPr>
        <w:t>:</w:t>
      </w:r>
      <w:r w:rsidRPr="00DD60CC">
        <w:rPr>
          <w:rFonts w:hint="cs"/>
          <w:rtl/>
        </w:rPr>
        <w:t xml:space="preserve"> </w:t>
      </w:r>
      <w:r w:rsidRPr="00DD60CC">
        <w:rPr>
          <w:rtl/>
        </w:rPr>
        <w:t>هي التي تقرب من أصل الرقبة ( مجمع البحرين ج 3 ص 501 )</w:t>
      </w:r>
      <w:r>
        <w:rPr>
          <w:rtl/>
        </w:rPr>
        <w:t>.</w:t>
      </w:r>
    </w:p>
    <w:p w:rsidR="007D3F41" w:rsidRPr="00736C02" w:rsidRDefault="007D3F41" w:rsidP="007D3F41">
      <w:pPr>
        <w:pStyle w:val="libFootnoteCenterBold"/>
        <w:rPr>
          <w:rtl/>
        </w:rPr>
      </w:pPr>
      <w:r w:rsidRPr="00736C02">
        <w:rPr>
          <w:rtl/>
        </w:rPr>
        <w:t>الباب 73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130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من وقع على وليدة قوم حراما</w:t>
      </w:r>
      <w:r>
        <w:rPr>
          <w:rtl/>
        </w:rPr>
        <w:t>،</w:t>
      </w:r>
      <w:r w:rsidRPr="00736C02">
        <w:rPr>
          <w:rtl/>
        </w:rPr>
        <w:t xml:space="preserve"> ثم اشتراها فان ولدها لا يرث منه</w:t>
      </w:r>
      <w:r>
        <w:rPr>
          <w:rtl/>
        </w:rPr>
        <w:t xml:space="preserve"> </w:t>
      </w:r>
      <w:r w:rsidRPr="00736C02">
        <w:rPr>
          <w:rtl/>
        </w:rPr>
        <w:t>شيئا</w:t>
      </w:r>
      <w:r>
        <w:rPr>
          <w:rtl/>
        </w:rPr>
        <w:t>،</w:t>
      </w:r>
      <w:r w:rsidRPr="00736C02">
        <w:rPr>
          <w:rtl/>
        </w:rPr>
        <w:t xml:space="preserve"> لان رسول الله </w:t>
      </w:r>
      <w:r w:rsidR="0060562E" w:rsidRPr="0060562E">
        <w:rPr>
          <w:rStyle w:val="libAlaemChar"/>
          <w:rtl/>
        </w:rPr>
        <w:t>صلى‌الله‌عليه‌وآله</w:t>
      </w:r>
      <w:r w:rsidRPr="00736C02">
        <w:rPr>
          <w:rtl/>
        </w:rPr>
        <w:t xml:space="preserve"> قال</w:t>
      </w:r>
      <w:r>
        <w:rPr>
          <w:rtl/>
        </w:rPr>
        <w:t>:</w:t>
      </w:r>
      <w:r w:rsidRPr="00736C02">
        <w:rPr>
          <w:rtl/>
        </w:rPr>
        <w:t xml:space="preserve"> الولد للفراش وللعاهر</w:t>
      </w:r>
      <w:r>
        <w:rPr>
          <w:rtl/>
        </w:rPr>
        <w:t xml:space="preserve"> </w:t>
      </w:r>
      <w:r w:rsidRPr="00736C02">
        <w:rPr>
          <w:rtl/>
        </w:rPr>
        <w:t>الحجر »</w:t>
      </w:r>
      <w:r>
        <w:rPr>
          <w:rtl/>
        </w:rPr>
        <w:t>.</w:t>
      </w:r>
    </w:p>
    <w:p w:rsidR="007D3F41" w:rsidRPr="003D4E6A" w:rsidRDefault="007D3F41" w:rsidP="007D3F41">
      <w:pPr>
        <w:pStyle w:val="Heading2Center"/>
        <w:rPr>
          <w:rtl/>
        </w:rPr>
      </w:pPr>
      <w:bookmarkStart w:id="414" w:name="_Toc365374665"/>
      <w:bookmarkStart w:id="415" w:name="_Toc380483762"/>
      <w:r w:rsidRPr="003D4E6A">
        <w:rPr>
          <w:rtl/>
        </w:rPr>
        <w:t>74</w:t>
      </w:r>
      <w:r>
        <w:rPr>
          <w:rtl/>
          <w:lang w:bidi="ar-IQ"/>
        </w:rPr>
        <w:t xml:space="preserve"> - </w:t>
      </w:r>
      <w:r w:rsidRPr="00672D41">
        <w:rPr>
          <w:rStyle w:val="libAlaemHeading2Char"/>
          <w:rtl/>
        </w:rPr>
        <w:t>(</w:t>
      </w:r>
      <w:r w:rsidRPr="003D4E6A">
        <w:rPr>
          <w:rtl/>
        </w:rPr>
        <w:t xml:space="preserve"> باب أن من أقر بالولد لم يقبل انكاره بعد ذلك</w:t>
      </w:r>
      <w:r>
        <w:rPr>
          <w:rtl/>
          <w:lang w:bidi="ar-IQ"/>
        </w:rPr>
        <w:t>،</w:t>
      </w:r>
      <w:r w:rsidRPr="003D4E6A">
        <w:rPr>
          <w:rtl/>
        </w:rPr>
        <w:t xml:space="preserve"> ومن</w:t>
      </w:r>
      <w:r w:rsidRPr="003D4E6A">
        <w:rPr>
          <w:rFonts w:hint="cs"/>
          <w:rtl/>
        </w:rPr>
        <w:t xml:space="preserve"> </w:t>
      </w:r>
      <w:r w:rsidRPr="003D4E6A">
        <w:rPr>
          <w:rtl/>
        </w:rPr>
        <w:t>نفى ولد الأمة</w:t>
      </w:r>
      <w:r>
        <w:rPr>
          <w:rtl/>
          <w:lang w:bidi="ar-IQ"/>
        </w:rPr>
        <w:t>،</w:t>
      </w:r>
      <w:r w:rsidRPr="003D4E6A">
        <w:rPr>
          <w:rtl/>
        </w:rPr>
        <w:t xml:space="preserve"> أو المشتركة فليس عليه لعان </w:t>
      </w:r>
      <w:r w:rsidRPr="00672D41">
        <w:rPr>
          <w:rStyle w:val="libAlaemHeading2Char"/>
          <w:rtl/>
        </w:rPr>
        <w:t>)</w:t>
      </w:r>
      <w:bookmarkEnd w:id="414"/>
      <w:bookmarkEnd w:id="415"/>
    </w:p>
    <w:p w:rsidR="007D3F41" w:rsidRPr="00736C02" w:rsidRDefault="00672D41" w:rsidP="00176277">
      <w:pPr>
        <w:pStyle w:val="libNormal"/>
        <w:rPr>
          <w:rtl/>
        </w:rPr>
      </w:pPr>
      <w:r w:rsidRPr="00672D41">
        <w:rPr>
          <w:rStyle w:val="libNumChar"/>
          <w:rtl/>
        </w:rPr>
        <w:t>[17958]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 إذا أقر الرجل بولده</w:t>
      </w:r>
      <w:r w:rsidR="007D3F41">
        <w:rPr>
          <w:rtl/>
        </w:rPr>
        <w:t>،</w:t>
      </w:r>
      <w:r w:rsidR="007D3F41" w:rsidRPr="00736C02">
        <w:rPr>
          <w:rtl/>
        </w:rPr>
        <w:t xml:space="preserve"> ثم</w:t>
      </w:r>
      <w:r w:rsidR="007D3F41">
        <w:rPr>
          <w:rtl/>
        </w:rPr>
        <w:t xml:space="preserve"> </w:t>
      </w:r>
      <w:r w:rsidR="007D3F41" w:rsidRPr="00736C02">
        <w:rPr>
          <w:rtl/>
        </w:rPr>
        <w:t>نفاه لم ينتف منه أبدا »</w:t>
      </w:r>
      <w:r w:rsidR="007D3F41">
        <w:rPr>
          <w:rtl/>
        </w:rPr>
        <w:t>.</w:t>
      </w:r>
    </w:p>
    <w:p w:rsidR="007D3F41" w:rsidRPr="003D4E6A" w:rsidRDefault="007D3F41" w:rsidP="007D3F41">
      <w:pPr>
        <w:pStyle w:val="Heading2Center"/>
        <w:rPr>
          <w:rtl/>
        </w:rPr>
      </w:pPr>
      <w:bookmarkStart w:id="416" w:name="_Toc365374666"/>
      <w:bookmarkStart w:id="417" w:name="_Toc380483763"/>
      <w:r w:rsidRPr="003D4E6A">
        <w:rPr>
          <w:rtl/>
        </w:rPr>
        <w:t>75</w:t>
      </w:r>
      <w:r>
        <w:rPr>
          <w:rtl/>
          <w:lang w:bidi="ar-IQ"/>
        </w:rPr>
        <w:t xml:space="preserve"> - </w:t>
      </w:r>
      <w:r w:rsidRPr="00672D41">
        <w:rPr>
          <w:rStyle w:val="libAlaemHeading2Char"/>
          <w:rtl/>
        </w:rPr>
        <w:t>(</w:t>
      </w:r>
      <w:r w:rsidRPr="003D4E6A">
        <w:rPr>
          <w:rtl/>
        </w:rPr>
        <w:t xml:space="preserve"> باب تحريم العقوق وحد ذلك </w:t>
      </w:r>
      <w:r w:rsidRPr="00672D41">
        <w:rPr>
          <w:rStyle w:val="libAlaemHeading2Char"/>
          <w:rtl/>
        </w:rPr>
        <w:t>)</w:t>
      </w:r>
      <w:bookmarkEnd w:id="416"/>
      <w:bookmarkEnd w:id="417"/>
    </w:p>
    <w:p w:rsidR="007D3F41" w:rsidRPr="00736C02" w:rsidRDefault="00672D41" w:rsidP="00176277">
      <w:pPr>
        <w:pStyle w:val="libNormal"/>
        <w:rPr>
          <w:rtl/>
        </w:rPr>
      </w:pPr>
      <w:r w:rsidRPr="00672D41">
        <w:rPr>
          <w:rStyle w:val="libNumChar"/>
          <w:rtl/>
        </w:rPr>
        <w:t>[17959]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قال</w:t>
      </w:r>
      <w:r w:rsidR="007D3F41">
        <w:rPr>
          <w:rtl/>
        </w:rPr>
        <w:t>:</w:t>
      </w:r>
      <w:r w:rsidR="007D3F41" w:rsidRPr="00736C02">
        <w:rPr>
          <w:rtl/>
        </w:rPr>
        <w:t xml:space="preserve"> أخبرنا محمد بن محمد قال</w:t>
      </w:r>
      <w:r w:rsidR="007D3F41">
        <w:rPr>
          <w:rtl/>
        </w:rPr>
        <w:t xml:space="preserve">: </w:t>
      </w:r>
      <w:r w:rsidR="007D3F41" w:rsidRPr="00736C02">
        <w:rPr>
          <w:rtl/>
        </w:rPr>
        <w:t>حدثني موسى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ثلاثة لا</w:t>
      </w:r>
      <w:r w:rsidR="007D3F41">
        <w:rPr>
          <w:rtl/>
        </w:rPr>
        <w:t xml:space="preserve"> </w:t>
      </w:r>
      <w:r w:rsidR="007D3F41" w:rsidRPr="00736C02">
        <w:rPr>
          <w:rtl/>
        </w:rPr>
        <w:t>ينظر الله إليهم</w:t>
      </w:r>
      <w:r w:rsidR="007D3F41">
        <w:rPr>
          <w:rtl/>
        </w:rPr>
        <w:t>:</w:t>
      </w:r>
      <w:r w:rsidR="007D3F41" w:rsidRPr="00736C02">
        <w:rPr>
          <w:rtl/>
        </w:rPr>
        <w:t xml:space="preserve"> المنان بالفعل</w:t>
      </w:r>
      <w:r w:rsidR="007D3F41">
        <w:rPr>
          <w:rtl/>
        </w:rPr>
        <w:t>،</w:t>
      </w:r>
      <w:r w:rsidR="007D3F41" w:rsidRPr="00736C02">
        <w:rPr>
          <w:rtl/>
        </w:rPr>
        <w:t xml:space="preserve"> وعاق والديه</w:t>
      </w:r>
      <w:r w:rsidR="007D3F41">
        <w:rPr>
          <w:rtl/>
        </w:rPr>
        <w:t>،</w:t>
      </w:r>
      <w:r w:rsidR="007D3F41" w:rsidRPr="00736C02">
        <w:rPr>
          <w:rtl/>
        </w:rPr>
        <w:t xml:space="preserve"> ومدمن خمر »</w:t>
      </w:r>
      <w:r w:rsidR="007D3F41">
        <w:rPr>
          <w:rtl/>
        </w:rPr>
        <w:t>.</w:t>
      </w:r>
    </w:p>
    <w:p w:rsidR="007D3F41" w:rsidRPr="00736C02" w:rsidRDefault="00672D41" w:rsidP="00176277">
      <w:pPr>
        <w:pStyle w:val="libNormal"/>
        <w:rPr>
          <w:rtl/>
        </w:rPr>
      </w:pPr>
      <w:r w:rsidRPr="00672D41">
        <w:rPr>
          <w:rStyle w:val="libNumChar"/>
          <w:rtl/>
        </w:rPr>
        <w:t>[17960]</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ان فوق كل بر برا</w:t>
      </w:r>
      <w:r w:rsidR="007D3F41">
        <w:rPr>
          <w:rtl/>
        </w:rPr>
        <w:t>،</w:t>
      </w:r>
      <w:r w:rsidR="007D3F41" w:rsidRPr="00736C02">
        <w:rPr>
          <w:rtl/>
        </w:rPr>
        <w:t xml:space="preserve"> حتى يقتل الرجل شهيدا في سبيله</w:t>
      </w:r>
      <w:r w:rsidR="007D3F41">
        <w:rPr>
          <w:rtl/>
        </w:rPr>
        <w:t>،</w:t>
      </w:r>
      <w:r w:rsidR="007D3F41" w:rsidRPr="00736C02">
        <w:rPr>
          <w:rtl/>
        </w:rPr>
        <w:t xml:space="preserve"> وفوق كل عقوق</w:t>
      </w:r>
      <w:r w:rsidR="007D3F41">
        <w:rPr>
          <w:rtl/>
        </w:rPr>
        <w:t xml:space="preserve"> </w:t>
      </w:r>
      <w:r w:rsidR="007D3F41" w:rsidRPr="00736C02">
        <w:rPr>
          <w:rtl/>
        </w:rPr>
        <w:t>عقوقا</w:t>
      </w:r>
      <w:r w:rsidR="007D3F41">
        <w:rPr>
          <w:rtl/>
        </w:rPr>
        <w:t>،</w:t>
      </w:r>
      <w:r w:rsidR="007D3F41" w:rsidRPr="00736C02">
        <w:rPr>
          <w:rtl/>
        </w:rPr>
        <w:t xml:space="preserve"> حتى يقتل الرجل أحد والديه »</w:t>
      </w:r>
      <w:r w:rsidR="007D3F41">
        <w:rPr>
          <w:rtl/>
        </w:rPr>
        <w:t>.</w:t>
      </w:r>
    </w:p>
    <w:p w:rsidR="007D3F41" w:rsidRPr="00736C02" w:rsidRDefault="00672D41" w:rsidP="00176277">
      <w:pPr>
        <w:pStyle w:val="libNormal"/>
        <w:rPr>
          <w:rtl/>
        </w:rPr>
      </w:pPr>
      <w:r w:rsidRPr="00672D41">
        <w:rPr>
          <w:rStyle w:val="libNumChar"/>
          <w:rtl/>
        </w:rPr>
        <w:t>[17961]</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 الله </w:t>
      </w:r>
      <w:r w:rsidR="0060562E" w:rsidRPr="0060562E">
        <w:rPr>
          <w:rStyle w:val="libAlaemChar"/>
          <w:rtl/>
        </w:rPr>
        <w:t>صلى‌الله‌عليه‌وآله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125</w:t>
      </w:r>
      <w:r>
        <w:rPr>
          <w:rtl/>
        </w:rPr>
        <w:t>.</w:t>
      </w:r>
    </w:p>
    <w:p w:rsidR="007D3F41" w:rsidRPr="00736C02" w:rsidRDefault="007D3F41" w:rsidP="007D3F41">
      <w:pPr>
        <w:pStyle w:val="libFootnoteCenterBold"/>
        <w:rPr>
          <w:rtl/>
        </w:rPr>
      </w:pPr>
      <w:r w:rsidRPr="00736C02">
        <w:rPr>
          <w:rtl/>
        </w:rPr>
        <w:t>الباب 75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w:t>
      </w:r>
      <w:r>
        <w:rPr>
          <w:rFonts w:hint="cs"/>
          <w:rtl/>
        </w:rPr>
        <w:t xml:space="preserve"> </w:t>
      </w:r>
      <w:r w:rsidRPr="00736C02">
        <w:rPr>
          <w:rtl/>
        </w:rPr>
        <w:t>187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186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187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من أحزن والديه فقد عقهما </w:t>
      </w:r>
      <w:r>
        <w:rPr>
          <w:rFonts w:hint="cs"/>
          <w:rtl/>
        </w:rPr>
        <w:t>»</w:t>
      </w:r>
      <w:r>
        <w:rPr>
          <w:rtl/>
        </w:rPr>
        <w:t>.</w:t>
      </w:r>
    </w:p>
    <w:p w:rsidR="007D3F41" w:rsidRPr="00736C02" w:rsidRDefault="00672D41" w:rsidP="00176277">
      <w:pPr>
        <w:pStyle w:val="libNormal"/>
        <w:rPr>
          <w:rtl/>
        </w:rPr>
      </w:pPr>
      <w:r w:rsidRPr="00672D41">
        <w:rPr>
          <w:rStyle w:val="libNumChar"/>
          <w:rtl/>
        </w:rPr>
        <w:t>[17962]</w:t>
      </w:r>
      <w:r w:rsidR="007D3F41" w:rsidRPr="00736C02">
        <w:rPr>
          <w:rtl/>
        </w:rPr>
        <w:t xml:space="preserve"> 4</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إياكم ودعوة الوالد</w:t>
      </w:r>
      <w:r w:rsidR="007D3F41">
        <w:rPr>
          <w:rtl/>
        </w:rPr>
        <w:t>،</w:t>
      </w:r>
      <w:r w:rsidR="007D3F41" w:rsidRPr="00736C02">
        <w:rPr>
          <w:rtl/>
        </w:rPr>
        <w:t xml:space="preserve"> فإنها ترفع فوق السحاب حتى ينظر الله إليها</w:t>
      </w:r>
      <w:r w:rsidR="007D3F41">
        <w:rPr>
          <w:rtl/>
        </w:rPr>
        <w:t>،</w:t>
      </w:r>
      <w:r w:rsidR="007D3F41" w:rsidRPr="00736C02">
        <w:rPr>
          <w:rtl/>
        </w:rPr>
        <w:t xml:space="preserve"> فيقول</w:t>
      </w:r>
      <w:r w:rsidR="007D3F41">
        <w:rPr>
          <w:rtl/>
        </w:rPr>
        <w:t>: (</w:t>
      </w:r>
      <w:r w:rsidR="007D3F41" w:rsidRPr="00736C02">
        <w:rPr>
          <w:rtl/>
        </w:rPr>
        <w:t xml:space="preserve"> ارفعوها ) </w:t>
      </w:r>
      <w:r w:rsidR="007D3F41" w:rsidRPr="007D3F41">
        <w:rPr>
          <w:rStyle w:val="libFootnotenumChar"/>
          <w:rtl/>
        </w:rPr>
        <w:t>(1)</w:t>
      </w:r>
      <w:r w:rsidR="007D3F41" w:rsidRPr="00736C02">
        <w:rPr>
          <w:rtl/>
        </w:rPr>
        <w:t xml:space="preserve"> إلي حتى أستجيب له</w:t>
      </w:r>
      <w:r w:rsidR="007D3F41">
        <w:rPr>
          <w:rtl/>
        </w:rPr>
        <w:t>،</w:t>
      </w:r>
      <w:r w:rsidR="007D3F41" w:rsidRPr="00736C02">
        <w:rPr>
          <w:rtl/>
        </w:rPr>
        <w:t xml:space="preserve"> فإياكم ودعوة الوالد</w:t>
      </w:r>
      <w:r w:rsidR="007D3F41">
        <w:rPr>
          <w:rtl/>
        </w:rPr>
        <w:t>،</w:t>
      </w:r>
      <w:r w:rsidR="007D3F41" w:rsidRPr="00736C02">
        <w:rPr>
          <w:rtl/>
        </w:rPr>
        <w:t xml:space="preserve"> فإنها أحد من</w:t>
      </w:r>
      <w:r w:rsidR="007D3F41">
        <w:rPr>
          <w:rtl/>
        </w:rPr>
        <w:t xml:space="preserve"> </w:t>
      </w:r>
      <w:r w:rsidR="007D3F41" w:rsidRPr="00736C02">
        <w:rPr>
          <w:rtl/>
        </w:rPr>
        <w:t>السيف »</w:t>
      </w:r>
      <w:r w:rsidR="007D3F41">
        <w:rPr>
          <w:rtl/>
        </w:rPr>
        <w:t>.</w:t>
      </w:r>
    </w:p>
    <w:p w:rsidR="007D3F41" w:rsidRPr="00736C02" w:rsidRDefault="00672D41" w:rsidP="00176277">
      <w:pPr>
        <w:pStyle w:val="libNormal"/>
        <w:rPr>
          <w:rtl/>
        </w:rPr>
      </w:pPr>
      <w:r w:rsidRPr="00672D41">
        <w:rPr>
          <w:rStyle w:val="libNumChar"/>
          <w:rtl/>
        </w:rPr>
        <w:t>[17963]</w:t>
      </w:r>
      <w:r w:rsidR="007D3F41" w:rsidRPr="00736C02">
        <w:rPr>
          <w:rtl/>
        </w:rPr>
        <w:t xml:space="preserve"> 5</w:t>
      </w:r>
      <w:r w:rsidR="007D3F41">
        <w:rPr>
          <w:rtl/>
        </w:rPr>
        <w:t xml:space="preserve"> - </w:t>
      </w:r>
      <w:r w:rsidR="007D3F41" w:rsidRPr="00736C02">
        <w:rPr>
          <w:rtl/>
        </w:rPr>
        <w:t>وعن الشريف أبي الحسن علي بن عبد الصمد بن عبيد الله</w:t>
      </w:r>
      <w:r w:rsidR="007D3F41">
        <w:rPr>
          <w:rtl/>
        </w:rPr>
        <w:t xml:space="preserve"> </w:t>
      </w:r>
      <w:r w:rsidR="007D3F41" w:rsidRPr="00736C02">
        <w:rPr>
          <w:rtl/>
        </w:rPr>
        <w:t>الهاشمي</w:t>
      </w:r>
      <w:r w:rsidR="007D3F41">
        <w:rPr>
          <w:rtl/>
        </w:rPr>
        <w:t xml:space="preserve"> - </w:t>
      </w:r>
      <w:r w:rsidR="007D3F41" w:rsidRPr="00736C02">
        <w:rPr>
          <w:rtl/>
        </w:rPr>
        <w:t>صاحب الصلاة بواسط</w:t>
      </w:r>
      <w:r w:rsidR="007D3F41">
        <w:rPr>
          <w:rtl/>
        </w:rPr>
        <w:t xml:space="preserve"> - </w:t>
      </w:r>
      <w:r w:rsidR="007D3F41" w:rsidRPr="00736C02">
        <w:rPr>
          <w:rtl/>
        </w:rPr>
        <w:t>قال</w:t>
      </w:r>
      <w:r w:rsidR="007D3F41">
        <w:rPr>
          <w:rtl/>
        </w:rPr>
        <w:t>:</w:t>
      </w:r>
      <w:r w:rsidR="007D3F41" w:rsidRPr="00736C02">
        <w:rPr>
          <w:rtl/>
        </w:rPr>
        <w:t xml:space="preserve"> أخبرنا أبو بكر محمد بن</w:t>
      </w:r>
      <w:r w:rsidR="007D3F41">
        <w:rPr>
          <w:rtl/>
        </w:rPr>
        <w:t xml:space="preserve"> </w:t>
      </w:r>
      <w:r w:rsidR="007D3F41" w:rsidRPr="00736C02">
        <w:rPr>
          <w:rtl/>
        </w:rPr>
        <w:t>عبد الله بن محمد بن صالح الأبهري الفقيه المالكي</w:t>
      </w:r>
      <w:r w:rsidR="007D3F41">
        <w:rPr>
          <w:rtl/>
        </w:rPr>
        <w:t>،</w:t>
      </w:r>
      <w:r w:rsidR="007D3F41" w:rsidRPr="00736C02">
        <w:rPr>
          <w:rtl/>
        </w:rPr>
        <w:t xml:space="preserve"> حدثنا عبد الله بن</w:t>
      </w:r>
      <w:r w:rsidR="007D3F41">
        <w:rPr>
          <w:rtl/>
        </w:rPr>
        <w:t xml:space="preserve"> </w:t>
      </w:r>
      <w:r w:rsidR="007D3F41" w:rsidRPr="00736C02">
        <w:rPr>
          <w:rtl/>
        </w:rPr>
        <w:t>محمد بن وهب الحافظ</w:t>
      </w:r>
      <w:r w:rsidR="007D3F41">
        <w:rPr>
          <w:rtl/>
        </w:rPr>
        <w:t>،</w:t>
      </w:r>
      <w:r w:rsidR="007D3F41" w:rsidRPr="00736C02">
        <w:rPr>
          <w:rtl/>
        </w:rPr>
        <w:t xml:space="preserve"> قال</w:t>
      </w:r>
      <w:r w:rsidR="007D3F41">
        <w:rPr>
          <w:rtl/>
        </w:rPr>
        <w:t>:</w:t>
      </w:r>
      <w:r w:rsidR="007D3F41" w:rsidRPr="00736C02">
        <w:rPr>
          <w:rtl/>
        </w:rPr>
        <w:t xml:space="preserve"> حدثنا محمد بن المغيرة الحيرمي </w:t>
      </w:r>
      <w:r w:rsidR="007D3F41" w:rsidRPr="007D3F41">
        <w:rPr>
          <w:rStyle w:val="libFootnotenumChar"/>
          <w:rtl/>
        </w:rPr>
        <w:t>(1)</w:t>
      </w:r>
      <w:r w:rsidR="007D3F41">
        <w:rPr>
          <w:rtl/>
        </w:rPr>
        <w:t>،</w:t>
      </w:r>
      <w:r w:rsidR="007D3F41" w:rsidRPr="00736C02">
        <w:rPr>
          <w:rtl/>
        </w:rPr>
        <w:t xml:space="preserve"> قال</w:t>
      </w:r>
      <w:r w:rsidR="007D3F41">
        <w:rPr>
          <w:rtl/>
        </w:rPr>
        <w:t>:</w:t>
      </w:r>
      <w:r w:rsidR="007D3F41" w:rsidRPr="00736C02">
        <w:rPr>
          <w:rtl/>
        </w:rPr>
        <w:t xml:space="preserve"> حدثنا</w:t>
      </w:r>
      <w:r w:rsidR="007D3F41">
        <w:rPr>
          <w:rtl/>
        </w:rPr>
        <w:t xml:space="preserve"> </w:t>
      </w:r>
      <w:r w:rsidR="007D3F41" w:rsidRPr="00736C02">
        <w:rPr>
          <w:rtl/>
        </w:rPr>
        <w:t>إبراهيم بن بكر قال</w:t>
      </w:r>
      <w:r w:rsidR="007D3F41">
        <w:rPr>
          <w:rtl/>
        </w:rPr>
        <w:t>:</w:t>
      </w:r>
      <w:r w:rsidR="007D3F41" w:rsidRPr="00736C02">
        <w:rPr>
          <w:rtl/>
        </w:rPr>
        <w:t xml:space="preserve"> حدثنا العلاء بن خالد القرشي قال</w:t>
      </w:r>
      <w:r w:rsidR="007D3F41">
        <w:rPr>
          <w:rtl/>
        </w:rPr>
        <w:t>:</w:t>
      </w:r>
      <w:r w:rsidR="007D3F41" w:rsidRPr="00736C02">
        <w:rPr>
          <w:rtl/>
        </w:rPr>
        <w:t xml:space="preserve"> حدثنا ثابت</w:t>
      </w:r>
      <w:r w:rsidR="007D3F41">
        <w:rPr>
          <w:rtl/>
        </w:rPr>
        <w:t>،</w:t>
      </w:r>
      <w:r w:rsidR="007D3F41" w:rsidRPr="00736C02">
        <w:rPr>
          <w:rtl/>
        </w:rPr>
        <w:t xml:space="preserve"> عن</w:t>
      </w:r>
      <w:r w:rsidR="007D3F41">
        <w:rPr>
          <w:rtl/>
        </w:rPr>
        <w:t xml:space="preserve"> </w:t>
      </w:r>
      <w:r w:rsidR="007D3F41" w:rsidRPr="00736C02">
        <w:rPr>
          <w:rtl/>
        </w:rPr>
        <w:t>انس بن مالك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الجنة دار</w:t>
      </w:r>
      <w:r w:rsidR="007D3F41">
        <w:rPr>
          <w:rtl/>
        </w:rPr>
        <w:t xml:space="preserve"> </w:t>
      </w:r>
      <w:r w:rsidR="007D3F41" w:rsidRPr="00736C02">
        <w:rPr>
          <w:rtl/>
        </w:rPr>
        <w:t>الأسخياء</w:t>
      </w:r>
      <w:r w:rsidR="007D3F41">
        <w:rPr>
          <w:rtl/>
        </w:rPr>
        <w:t>،</w:t>
      </w:r>
      <w:r w:rsidR="007D3F41" w:rsidRPr="00736C02">
        <w:rPr>
          <w:rtl/>
        </w:rPr>
        <w:t xml:space="preserve"> والذي نفسي بيده</w:t>
      </w:r>
      <w:r w:rsidR="007D3F41">
        <w:rPr>
          <w:rtl/>
        </w:rPr>
        <w:t>،</w:t>
      </w:r>
      <w:r w:rsidR="007D3F41" w:rsidRPr="00736C02">
        <w:rPr>
          <w:rtl/>
        </w:rPr>
        <w:t xml:space="preserve"> لا يدخل الجنة بخيل</w:t>
      </w:r>
      <w:r w:rsidR="007D3F41">
        <w:rPr>
          <w:rtl/>
        </w:rPr>
        <w:t>،</w:t>
      </w:r>
      <w:r w:rsidR="007D3F41" w:rsidRPr="00736C02">
        <w:rPr>
          <w:rtl/>
        </w:rPr>
        <w:t xml:space="preserve"> ولا عاق والديه</w:t>
      </w:r>
      <w:r w:rsidR="007D3F41">
        <w:rPr>
          <w:rtl/>
        </w:rPr>
        <w:t>،</w:t>
      </w:r>
      <w:r w:rsidR="007D3F41" w:rsidRPr="00736C02">
        <w:rPr>
          <w:rtl/>
        </w:rPr>
        <w:t xml:space="preserve"> ولا</w:t>
      </w:r>
      <w:r w:rsidR="007D3F41">
        <w:rPr>
          <w:rtl/>
        </w:rPr>
        <w:t xml:space="preserve"> </w:t>
      </w:r>
      <w:r w:rsidR="007D3F41" w:rsidRPr="00736C02">
        <w:rPr>
          <w:rtl/>
        </w:rPr>
        <w:t>منان بما أعطى »</w:t>
      </w:r>
      <w:r w:rsidR="007D3F41">
        <w:rPr>
          <w:rtl/>
        </w:rPr>
        <w:t>.</w:t>
      </w:r>
    </w:p>
    <w:p w:rsidR="007D3F41" w:rsidRPr="00736C02" w:rsidRDefault="00672D41" w:rsidP="00F11D7C">
      <w:pPr>
        <w:pStyle w:val="libNormal"/>
        <w:rPr>
          <w:rtl/>
        </w:rPr>
      </w:pPr>
      <w:r w:rsidRPr="00672D41">
        <w:rPr>
          <w:rStyle w:val="libNumChar"/>
          <w:rtl/>
        </w:rPr>
        <w:t>[17964]</w:t>
      </w:r>
      <w:r w:rsidR="007D3F41" w:rsidRPr="00736C02">
        <w:rPr>
          <w:rtl/>
        </w:rPr>
        <w:t xml:space="preserve"> 6</w:t>
      </w:r>
      <w:r w:rsidR="007D3F41">
        <w:rPr>
          <w:rtl/>
        </w:rPr>
        <w:t xml:space="preserve"> - </w:t>
      </w:r>
      <w:r w:rsidR="007D3F41" w:rsidRPr="00736C02">
        <w:rPr>
          <w:rtl/>
        </w:rPr>
        <w:t>كتاب حسين بن عثمان بن شريك</w:t>
      </w:r>
      <w:r w:rsidR="007D3F41">
        <w:rPr>
          <w:rtl/>
        </w:rPr>
        <w:t>:</w:t>
      </w:r>
      <w:r w:rsidR="007D3F41" w:rsidRPr="00736C02">
        <w:rPr>
          <w:rtl/>
        </w:rPr>
        <w:t xml:space="preserve"> عن عبد الله بن سنان </w:t>
      </w:r>
      <w:r w:rsidR="007D3F41" w:rsidRPr="007D3F41">
        <w:rPr>
          <w:rStyle w:val="libFootnotenumChar"/>
          <w:rtl/>
        </w:rPr>
        <w:t>(1)</w:t>
      </w:r>
      <w:r w:rsidR="007D3F41">
        <w:rPr>
          <w:rtl/>
        </w:rPr>
        <w:t xml:space="preserve">، </w:t>
      </w:r>
      <w:r w:rsidR="007D3F41" w:rsidRPr="00736C02">
        <w:rPr>
          <w:rtl/>
        </w:rPr>
        <w:t>عن سليمان بن خالد قال</w:t>
      </w:r>
      <w:r w:rsidR="007D3F41">
        <w:rPr>
          <w:rtl/>
        </w:rPr>
        <w:t>:</w:t>
      </w:r>
      <w:r w:rsidR="007D3F41" w:rsidRPr="00736C02">
        <w:rPr>
          <w:rtl/>
        </w:rPr>
        <w:t xml:space="preserve"> قال أبو جعفر </w:t>
      </w:r>
      <w:r w:rsidR="00F11D7C" w:rsidRPr="0060562E">
        <w:rPr>
          <w:rStyle w:val="libAlaemChar"/>
          <w:rtl/>
        </w:rPr>
        <w:t>عليه‌السلام</w:t>
      </w:r>
      <w:r w:rsidR="007D3F41">
        <w:rPr>
          <w:rtl/>
        </w:rPr>
        <w:t>:</w:t>
      </w:r>
      <w:r w:rsidR="007D3F41" w:rsidRPr="00736C02">
        <w:rPr>
          <w:rtl/>
        </w:rPr>
        <w:t xml:space="preserve"> « إن أبي</w:t>
      </w:r>
      <w:r w:rsidR="007D3F41">
        <w:rPr>
          <w:rtl/>
        </w:rPr>
        <w:t xml:space="preserve"> </w:t>
      </w:r>
      <w:r w:rsidR="0060562E" w:rsidRPr="0060562E">
        <w:rPr>
          <w:rStyle w:val="libAlaemChar"/>
          <w:rtl/>
        </w:rPr>
        <w:t>عليه‌السلام</w:t>
      </w:r>
      <w:r w:rsidR="007D3F41" w:rsidRPr="00736C02">
        <w:rPr>
          <w:rtl/>
        </w:rPr>
        <w:t xml:space="preserve"> نظر إلى رجل يمشي مع أبيه</w:t>
      </w:r>
      <w:r w:rsidR="007D3F41">
        <w:rPr>
          <w:rtl/>
        </w:rPr>
        <w:t>،</w:t>
      </w:r>
      <w:r w:rsidR="007D3F41" w:rsidRPr="00736C02">
        <w:rPr>
          <w:rtl/>
        </w:rPr>
        <w:t xml:space="preserve"> الابن متكئ على ذراع أبيه</w:t>
      </w:r>
      <w:r w:rsidR="007D3F41">
        <w:rPr>
          <w:rtl/>
        </w:rPr>
        <w:t xml:space="preserve">، </w:t>
      </w:r>
      <w:r w:rsidR="007D3F41" w:rsidRPr="00736C02">
        <w:rPr>
          <w:rtl/>
        </w:rPr>
        <w:t>قال</w:t>
      </w:r>
      <w:r w:rsidR="007D3F41">
        <w:rPr>
          <w:rtl/>
        </w:rPr>
        <w:t>:</w:t>
      </w:r>
      <w:r w:rsidR="007D3F41" w:rsidRPr="00736C02">
        <w:rPr>
          <w:rtl/>
        </w:rPr>
        <w:t xml:space="preserve"> فما كلمه علي بن الحسين </w:t>
      </w:r>
      <w:r w:rsidR="0060562E" w:rsidRPr="0060562E">
        <w:rPr>
          <w:rStyle w:val="libAlaemChar"/>
          <w:rtl/>
        </w:rPr>
        <w:t>عليهما‌السلام</w:t>
      </w:r>
      <w:r w:rsidR="007D3F41">
        <w:rPr>
          <w:rtl/>
        </w:rPr>
        <w:t>،</w:t>
      </w:r>
      <w:r w:rsidR="007D3F41" w:rsidRPr="00736C02">
        <w:rPr>
          <w:rtl/>
        </w:rPr>
        <w:t xml:space="preserve"> مقتا له</w:t>
      </w:r>
      <w:r w:rsidR="007D3F41">
        <w:rPr>
          <w:rtl/>
        </w:rPr>
        <w:t>،</w:t>
      </w:r>
      <w:r w:rsidR="007D3F41" w:rsidRPr="00736C02">
        <w:rPr>
          <w:rtl/>
        </w:rPr>
        <w:t xml:space="preserve"> حتى فارق</w:t>
      </w:r>
      <w:r w:rsidR="007D3F41">
        <w:rPr>
          <w:rtl/>
        </w:rPr>
        <w:t xml:space="preserve"> </w:t>
      </w:r>
      <w:r w:rsidR="007D3F41" w:rsidRPr="00736C02">
        <w:rPr>
          <w:rtl/>
        </w:rPr>
        <w:t>الدنيا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186</w:t>
      </w:r>
      <w:r>
        <w:rPr>
          <w:rtl/>
        </w:rPr>
        <w:t>.</w:t>
      </w:r>
    </w:p>
    <w:p w:rsidR="007D3F41" w:rsidRPr="00762F58" w:rsidRDefault="007D3F41" w:rsidP="007D3F41">
      <w:pPr>
        <w:pStyle w:val="libFootnote"/>
        <w:rPr>
          <w:rtl/>
        </w:rPr>
      </w:pPr>
      <w:r w:rsidRPr="00762F58">
        <w:rPr>
          <w:rtl/>
        </w:rPr>
        <w:t>(1) 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w:t>
      </w:r>
      <w:r>
        <w:rPr>
          <w:rFonts w:hint="cs"/>
          <w:rtl/>
        </w:rPr>
        <w:t xml:space="preserve"> </w:t>
      </w:r>
      <w:r w:rsidRPr="00736C02">
        <w:rPr>
          <w:rtl/>
        </w:rPr>
        <w:t>السابق ص 251</w:t>
      </w:r>
      <w:r>
        <w:rPr>
          <w:rtl/>
        </w:rPr>
        <w:t>.</w:t>
      </w:r>
    </w:p>
    <w:p w:rsidR="007D3F41" w:rsidRPr="00762F58" w:rsidRDefault="007D3F41" w:rsidP="007D3F41">
      <w:pPr>
        <w:pStyle w:val="libFootnote"/>
        <w:rPr>
          <w:rtl/>
        </w:rPr>
      </w:pPr>
      <w:r w:rsidRPr="00762F58">
        <w:rPr>
          <w:rtl/>
        </w:rPr>
        <w:t>(1) في المصدر</w:t>
      </w:r>
      <w:r>
        <w:rPr>
          <w:rtl/>
          <w:lang w:bidi="ar-IQ"/>
        </w:rPr>
        <w:t>:</w:t>
      </w:r>
      <w:r w:rsidRPr="00762F58">
        <w:rPr>
          <w:rtl/>
        </w:rPr>
        <w:t xml:space="preserve"> الحرمي</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كتاب حسين بن عثمان بن شريك</w:t>
      </w:r>
      <w:r>
        <w:rPr>
          <w:rFonts w:hint="cs"/>
          <w:rtl/>
        </w:rPr>
        <w:t xml:space="preserve"> </w:t>
      </w:r>
      <w:r w:rsidRPr="00736C02">
        <w:rPr>
          <w:rtl/>
        </w:rPr>
        <w:t>ص 108</w:t>
      </w:r>
      <w:r>
        <w:rPr>
          <w:rtl/>
        </w:rPr>
        <w:t>.</w:t>
      </w:r>
    </w:p>
    <w:p w:rsidR="007D3F41" w:rsidRPr="00762F58" w:rsidRDefault="007D3F41" w:rsidP="007D3F41">
      <w:pPr>
        <w:pStyle w:val="libFootnote"/>
        <w:rPr>
          <w:rtl/>
        </w:rPr>
      </w:pPr>
      <w:r w:rsidRPr="00762F58">
        <w:rPr>
          <w:rtl/>
        </w:rPr>
        <w:t>(1) في المصدر</w:t>
      </w:r>
      <w:r>
        <w:rPr>
          <w:rtl/>
          <w:lang w:bidi="ar-IQ"/>
        </w:rPr>
        <w:t>:</w:t>
      </w:r>
      <w:r w:rsidRPr="00762F58">
        <w:rPr>
          <w:rtl/>
        </w:rPr>
        <w:t xml:space="preserve"> عبد الله بن مسكان</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[17965]</w:t>
      </w:r>
      <w:r w:rsidR="007D3F41" w:rsidRPr="00736C02">
        <w:rPr>
          <w:rtl/>
        </w:rPr>
        <w:t xml:space="preserve"> 7</w:t>
      </w:r>
      <w:r w:rsidR="007D3F41">
        <w:rPr>
          <w:rtl/>
        </w:rPr>
        <w:t xml:space="preserve"> - </w:t>
      </w:r>
      <w:r w:rsidR="007D3F41" w:rsidRPr="00736C02">
        <w:rPr>
          <w:rtl/>
        </w:rPr>
        <w:t>الصدوق في علل الشرائع</w:t>
      </w:r>
      <w:r w:rsidR="007D3F41">
        <w:rPr>
          <w:rtl/>
        </w:rPr>
        <w:t>:</w:t>
      </w:r>
      <w:r w:rsidR="007D3F41" w:rsidRPr="00736C02">
        <w:rPr>
          <w:rtl/>
        </w:rPr>
        <w:t xml:space="preserve"> عن محمد بن موسى بن المتوكل</w:t>
      </w:r>
      <w:r w:rsidR="007D3F41">
        <w:rPr>
          <w:rtl/>
        </w:rPr>
        <w:t xml:space="preserve">، </w:t>
      </w:r>
      <w:r w:rsidR="007D3F41" w:rsidRPr="00736C02">
        <w:rPr>
          <w:rtl/>
        </w:rPr>
        <w:t>عن علي بن الحسين السعد آبادي</w:t>
      </w:r>
      <w:r w:rsidR="007D3F41">
        <w:rPr>
          <w:rtl/>
        </w:rPr>
        <w:t>،</w:t>
      </w:r>
      <w:r w:rsidR="007D3F41" w:rsidRPr="00736C02">
        <w:rPr>
          <w:rtl/>
        </w:rPr>
        <w:t xml:space="preserve"> عن أحمد بن محمد بن خالد</w:t>
      </w:r>
      <w:r w:rsidR="007D3F41">
        <w:rPr>
          <w:rtl/>
        </w:rPr>
        <w:t>،</w:t>
      </w:r>
      <w:r w:rsidR="007D3F41" w:rsidRPr="00736C02">
        <w:rPr>
          <w:rtl/>
        </w:rPr>
        <w:t xml:space="preserve"> عن عبد</w:t>
      </w:r>
      <w:r w:rsidR="007D3F41">
        <w:rPr>
          <w:rtl/>
        </w:rPr>
        <w:t xml:space="preserve"> </w:t>
      </w:r>
      <w:r w:rsidR="007D3F41" w:rsidRPr="00736C02">
        <w:rPr>
          <w:rtl/>
        </w:rPr>
        <w:t>العظيم الحسني</w:t>
      </w:r>
      <w:r w:rsidR="007D3F41">
        <w:rPr>
          <w:rtl/>
        </w:rPr>
        <w:t>،</w:t>
      </w:r>
      <w:r w:rsidR="007D3F41" w:rsidRPr="00736C02">
        <w:rPr>
          <w:rtl/>
        </w:rPr>
        <w:t xml:space="preserve"> عن أبي جعفر الثاني</w:t>
      </w:r>
      <w:r w:rsidR="007D3F41">
        <w:rPr>
          <w:rtl/>
        </w:rPr>
        <w:t>،</w:t>
      </w:r>
      <w:r w:rsidR="007D3F41" w:rsidRPr="00736C02">
        <w:rPr>
          <w:rtl/>
        </w:rPr>
        <w:t xml:space="preserve"> عن آبائه</w:t>
      </w:r>
      <w:r w:rsidR="007D3F41">
        <w:rPr>
          <w:rtl/>
        </w:rPr>
        <w:t>،</w:t>
      </w:r>
      <w:r w:rsidR="007D3F41" w:rsidRPr="00736C02">
        <w:rPr>
          <w:rtl/>
        </w:rPr>
        <w:t xml:space="preserve"> عن الصادق</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عقوق الوالدين من الكبائر</w:t>
      </w:r>
      <w:r w:rsidR="007D3F41">
        <w:rPr>
          <w:rtl/>
        </w:rPr>
        <w:t>،</w:t>
      </w:r>
      <w:r w:rsidR="007D3F41" w:rsidRPr="00736C02">
        <w:rPr>
          <w:rtl/>
        </w:rPr>
        <w:t xml:space="preserve"> لان الله عز وجل</w:t>
      </w:r>
      <w:r w:rsidR="007D3F41">
        <w:rPr>
          <w:rtl/>
        </w:rPr>
        <w:t xml:space="preserve"> </w:t>
      </w:r>
      <w:r w:rsidR="007D3F41" w:rsidRPr="00736C02">
        <w:rPr>
          <w:rtl/>
        </w:rPr>
        <w:t>جعل العاق عصيا شقيا »</w:t>
      </w:r>
      <w:r w:rsidR="007D3F41">
        <w:rPr>
          <w:rtl/>
        </w:rPr>
        <w:t>.</w:t>
      </w:r>
    </w:p>
    <w:p w:rsidR="007D3F41" w:rsidRPr="00736C02" w:rsidRDefault="00672D41" w:rsidP="00176277">
      <w:pPr>
        <w:pStyle w:val="libNormal"/>
        <w:rPr>
          <w:rtl/>
        </w:rPr>
      </w:pPr>
      <w:r w:rsidRPr="00672D41">
        <w:rPr>
          <w:rStyle w:val="libNumChar"/>
          <w:rtl/>
        </w:rPr>
        <w:t>[17966]</w:t>
      </w:r>
      <w:r w:rsidR="007D3F41" w:rsidRPr="00736C02">
        <w:rPr>
          <w:rtl/>
        </w:rPr>
        <w:t xml:space="preserve"> 8</w:t>
      </w:r>
      <w:r w:rsidR="007D3F41">
        <w:rPr>
          <w:rtl/>
        </w:rPr>
        <w:t xml:space="preserve"> - </w:t>
      </w:r>
      <w:r w:rsidR="007D3F41" w:rsidRPr="00736C02">
        <w:rPr>
          <w:rtl/>
        </w:rPr>
        <w:t>الشيخ المفيد في أماليه</w:t>
      </w:r>
      <w:r w:rsidR="007D3F41">
        <w:rPr>
          <w:rtl/>
        </w:rPr>
        <w:t>:</w:t>
      </w:r>
      <w:r w:rsidR="007D3F41" w:rsidRPr="00736C02">
        <w:rPr>
          <w:rtl/>
        </w:rPr>
        <w:t xml:space="preserve"> عن أبي حفص عمر بن محمد بن علي</w:t>
      </w:r>
      <w:r w:rsidR="007D3F41">
        <w:rPr>
          <w:rtl/>
        </w:rPr>
        <w:t xml:space="preserve"> </w:t>
      </w:r>
      <w:r w:rsidR="007D3F41" w:rsidRPr="00736C02">
        <w:rPr>
          <w:rtl/>
        </w:rPr>
        <w:t>الزيات قال</w:t>
      </w:r>
      <w:r w:rsidR="007D3F41">
        <w:rPr>
          <w:rtl/>
        </w:rPr>
        <w:t>:</w:t>
      </w:r>
      <w:r w:rsidR="007D3F41" w:rsidRPr="00736C02">
        <w:rPr>
          <w:rtl/>
        </w:rPr>
        <w:t xml:space="preserve"> حدثنا عبيد الله بن جعفر بن محمد بن أعين</w:t>
      </w:r>
      <w:r w:rsidR="007D3F41">
        <w:rPr>
          <w:rtl/>
        </w:rPr>
        <w:t>،</w:t>
      </w:r>
      <w:r w:rsidR="007D3F41" w:rsidRPr="00736C02">
        <w:rPr>
          <w:rtl/>
        </w:rPr>
        <w:t xml:space="preserve"> عن مسعر </w:t>
      </w:r>
      <w:r w:rsidR="007D3F41" w:rsidRPr="007D3F41">
        <w:rPr>
          <w:rStyle w:val="libFootnotenumChar"/>
          <w:rtl/>
        </w:rPr>
        <w:t>(1)</w:t>
      </w:r>
      <w:r w:rsidR="007D3F41" w:rsidRPr="00736C02">
        <w:rPr>
          <w:rtl/>
        </w:rPr>
        <w:t xml:space="preserve"> بن</w:t>
      </w:r>
      <w:r w:rsidR="007D3F41">
        <w:rPr>
          <w:rtl/>
        </w:rPr>
        <w:t xml:space="preserve"> </w:t>
      </w:r>
      <w:r w:rsidR="007D3F41" w:rsidRPr="00736C02">
        <w:rPr>
          <w:rtl/>
        </w:rPr>
        <w:t>يحيى النهدي</w:t>
      </w:r>
      <w:r w:rsidR="007D3F41">
        <w:rPr>
          <w:rtl/>
        </w:rPr>
        <w:t>،</w:t>
      </w:r>
      <w:r w:rsidR="007D3F41" w:rsidRPr="00736C02">
        <w:rPr>
          <w:rtl/>
        </w:rPr>
        <w:t xml:space="preserve"> عن شريك بن عبد الله القاضي</w:t>
      </w:r>
      <w:r w:rsidR="007D3F41">
        <w:rPr>
          <w:rtl/>
        </w:rPr>
        <w:t>،</w:t>
      </w:r>
      <w:r w:rsidR="007D3F41" w:rsidRPr="00736C02">
        <w:rPr>
          <w:rtl/>
        </w:rPr>
        <w:t xml:space="preserve"> عن أبي إسحاق الهمداني</w:t>
      </w:r>
      <w:r w:rsidR="007D3F41">
        <w:rPr>
          <w:rtl/>
        </w:rPr>
        <w:t xml:space="preserve">، </w:t>
      </w:r>
      <w:r w:rsidR="007D3F41" w:rsidRPr="00736C02">
        <w:rPr>
          <w:rtl/>
        </w:rPr>
        <w:t>عن أبيه</w:t>
      </w:r>
      <w:r w:rsidR="007D3F41">
        <w:rPr>
          <w:rtl/>
        </w:rPr>
        <w:t>،</w:t>
      </w:r>
      <w:r w:rsidR="007D3F41" w:rsidRPr="00736C02">
        <w:rPr>
          <w:rtl/>
        </w:rPr>
        <w:t xml:space="preserve"> عن أمير المؤمنين علي بن أبي طالب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ثلاثة من الذنوب تعجل عقوبتها</w:t>
      </w:r>
      <w:r w:rsidR="007D3F41">
        <w:rPr>
          <w:rtl/>
        </w:rPr>
        <w:t>،</w:t>
      </w:r>
      <w:r w:rsidR="007D3F41" w:rsidRPr="00736C02">
        <w:rPr>
          <w:rtl/>
        </w:rPr>
        <w:t xml:space="preserve"> ولا</w:t>
      </w:r>
      <w:r w:rsidR="007D3F41">
        <w:rPr>
          <w:rtl/>
        </w:rPr>
        <w:t xml:space="preserve"> </w:t>
      </w:r>
      <w:r w:rsidR="007D3F41" w:rsidRPr="00736C02">
        <w:rPr>
          <w:rtl/>
        </w:rPr>
        <w:t>تؤخر إلى الآخرة</w:t>
      </w:r>
      <w:r w:rsidR="007D3F41">
        <w:rPr>
          <w:rtl/>
        </w:rPr>
        <w:t>،</w:t>
      </w:r>
      <w:r w:rsidR="007D3F41" w:rsidRPr="00736C02">
        <w:rPr>
          <w:rtl/>
        </w:rPr>
        <w:t xml:space="preserve"> عقوق الوالدين</w:t>
      </w:r>
      <w:r w:rsidR="007D3F41">
        <w:rPr>
          <w:rtl/>
        </w:rPr>
        <w:t>،</w:t>
      </w:r>
      <w:r w:rsidR="007D3F41" w:rsidRPr="00736C02">
        <w:rPr>
          <w:rtl/>
        </w:rPr>
        <w:t xml:space="preserve"> والبغي على الناس</w:t>
      </w:r>
      <w:r w:rsidR="007D3F41">
        <w:rPr>
          <w:rtl/>
        </w:rPr>
        <w:t>،</w:t>
      </w:r>
      <w:r w:rsidR="007D3F41" w:rsidRPr="00736C02">
        <w:rPr>
          <w:rtl/>
        </w:rPr>
        <w:t xml:space="preserve"> وكفر الاحسان »</w:t>
      </w:r>
      <w:r w:rsidR="007D3F41">
        <w:rPr>
          <w:rtl/>
        </w:rPr>
        <w:t>.</w:t>
      </w:r>
    </w:p>
    <w:p w:rsidR="007D3F41" w:rsidRPr="00736C02" w:rsidRDefault="00672D41" w:rsidP="00176277">
      <w:pPr>
        <w:pStyle w:val="libNormal"/>
        <w:rPr>
          <w:rtl/>
        </w:rPr>
      </w:pPr>
      <w:r w:rsidRPr="00672D41">
        <w:rPr>
          <w:rStyle w:val="libNumChar"/>
          <w:rtl/>
        </w:rPr>
        <w:t>[17967]</w:t>
      </w:r>
      <w:r w:rsidR="007D3F41" w:rsidRPr="00736C02">
        <w:rPr>
          <w:rtl/>
        </w:rPr>
        <w:t xml:space="preserve"> 9</w:t>
      </w:r>
      <w:r w:rsidR="007D3F41">
        <w:rPr>
          <w:rtl/>
        </w:rPr>
        <w:t xml:space="preserve"> - </w:t>
      </w:r>
      <w:r w:rsidR="007D3F41" w:rsidRPr="00736C02">
        <w:rPr>
          <w:rtl/>
        </w:rPr>
        <w:t>وعن محمد بن الحسين المقرئ</w:t>
      </w:r>
      <w:r w:rsidR="007D3F41">
        <w:rPr>
          <w:rtl/>
        </w:rPr>
        <w:t>،</w:t>
      </w:r>
      <w:r w:rsidR="007D3F41" w:rsidRPr="00736C02">
        <w:rPr>
          <w:rtl/>
        </w:rPr>
        <w:t xml:space="preserve"> </w:t>
      </w:r>
      <w:r w:rsidR="007D3F41">
        <w:rPr>
          <w:rtl/>
        </w:rPr>
        <w:t>(</w:t>
      </w:r>
      <w:r w:rsidR="007D3F41" w:rsidRPr="00736C02">
        <w:rPr>
          <w:rtl/>
        </w:rPr>
        <w:t xml:space="preserve"> عن أبي القاسم علي بن محمد</w:t>
      </w:r>
      <w:r w:rsidR="007D3F41">
        <w:rPr>
          <w:rtl/>
        </w:rPr>
        <w:t xml:space="preserve">، </w:t>
      </w:r>
      <w:r w:rsidR="007D3F41" w:rsidRPr="00736C02">
        <w:rPr>
          <w:rtl/>
        </w:rPr>
        <w:t>عن علي بن الحسن</w:t>
      </w:r>
      <w:r w:rsidR="007D3F41">
        <w:rPr>
          <w:rtl/>
        </w:rPr>
        <w:t>،</w:t>
      </w:r>
      <w:r w:rsidR="007D3F41" w:rsidRPr="00736C02">
        <w:rPr>
          <w:rtl/>
        </w:rPr>
        <w:t xml:space="preserve"> عن الحسن بن علي بن يوسف</w:t>
      </w:r>
      <w:r w:rsidR="007D3F41">
        <w:rPr>
          <w:rtl/>
        </w:rPr>
        <w:t>،</w:t>
      </w:r>
      <w:r w:rsidR="007D3F41" w:rsidRPr="00736C02">
        <w:rPr>
          <w:rtl/>
        </w:rPr>
        <w:t xml:space="preserve"> عن أبي عبد الله زكريا بن</w:t>
      </w:r>
      <w:r w:rsidR="007D3F41">
        <w:rPr>
          <w:rtl/>
        </w:rPr>
        <w:t xml:space="preserve"> </w:t>
      </w:r>
      <w:r w:rsidR="007D3F41" w:rsidRPr="00736C02">
        <w:rPr>
          <w:rtl/>
        </w:rPr>
        <w:t xml:space="preserve">محمد المؤمن ) </w:t>
      </w:r>
      <w:r w:rsidR="007D3F41" w:rsidRPr="007D3F41">
        <w:rPr>
          <w:rStyle w:val="libFootnotenumChar"/>
          <w:rtl/>
        </w:rPr>
        <w:t>(1)</w:t>
      </w:r>
      <w:r w:rsidR="007D3F41">
        <w:rPr>
          <w:rtl/>
        </w:rPr>
        <w:t>،</w:t>
      </w:r>
      <w:r w:rsidR="007D3F41" w:rsidRPr="00736C02">
        <w:rPr>
          <w:rtl/>
        </w:rPr>
        <w:t xml:space="preserve"> عن سعيد بن يسار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أن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حضر شابا عند وفاته فقال له</w:t>
      </w:r>
      <w:r w:rsidR="007D3F41">
        <w:rPr>
          <w:rtl/>
        </w:rPr>
        <w:t>:</w:t>
      </w:r>
      <w:r w:rsidR="007D3F41" w:rsidRPr="00736C02">
        <w:rPr>
          <w:rtl/>
        </w:rPr>
        <w:t xml:space="preserve"> قل</w:t>
      </w:r>
      <w:r w:rsidR="007D3F41">
        <w:rPr>
          <w:rtl/>
        </w:rPr>
        <w:t>:</w:t>
      </w:r>
      <w:r w:rsidR="007D3F41" w:rsidRPr="00736C02">
        <w:rPr>
          <w:rtl/>
        </w:rPr>
        <w:t xml:space="preserve"> لا إله</w:t>
      </w:r>
      <w:r w:rsidR="007D3F41">
        <w:rPr>
          <w:rtl/>
        </w:rPr>
        <w:t xml:space="preserve"> </w:t>
      </w:r>
      <w:r w:rsidR="007D3F41" w:rsidRPr="00736C02">
        <w:rPr>
          <w:rtl/>
        </w:rPr>
        <w:t>إلا الله</w:t>
      </w:r>
      <w:r w:rsidR="007D3F41">
        <w:rPr>
          <w:rtl/>
        </w:rPr>
        <w:t>،</w:t>
      </w:r>
      <w:r w:rsidR="007D3F41" w:rsidRPr="00736C02">
        <w:rPr>
          <w:rtl/>
        </w:rPr>
        <w:t xml:space="preserve"> قال</w:t>
      </w:r>
      <w:r w:rsidR="007D3F41">
        <w:rPr>
          <w:rtl/>
        </w:rPr>
        <w:t>:</w:t>
      </w:r>
      <w:r w:rsidR="007D3F41" w:rsidRPr="00736C02">
        <w:rPr>
          <w:rtl/>
        </w:rPr>
        <w:t xml:space="preserve"> فاعتقل لسانه مرارا</w:t>
      </w:r>
      <w:r w:rsidR="007D3F41">
        <w:rPr>
          <w:rtl/>
        </w:rPr>
        <w:t>،</w:t>
      </w:r>
      <w:r w:rsidR="007D3F41" w:rsidRPr="00736C02">
        <w:rPr>
          <w:rtl/>
        </w:rPr>
        <w:t xml:space="preserve"> فقال لامرأة عند رأسه</w:t>
      </w:r>
      <w:r w:rsidR="007D3F41">
        <w:rPr>
          <w:rtl/>
        </w:rPr>
        <w:t>:</w:t>
      </w:r>
      <w:r w:rsidR="007D3F41" w:rsidRPr="00736C02">
        <w:rPr>
          <w:rtl/>
        </w:rPr>
        <w:t xml:space="preserve"> هل لهذا أم</w:t>
      </w:r>
      <w:r w:rsidR="007D3F41">
        <w:rPr>
          <w:rtl/>
        </w:rPr>
        <w:t>؟ قالت: نعم، أنا أمه، قال: أ</w:t>
      </w:r>
      <w:r w:rsidR="007D3F41" w:rsidRPr="00736C02">
        <w:rPr>
          <w:rtl/>
        </w:rPr>
        <w:t xml:space="preserve">فساخطة </w:t>
      </w:r>
      <w:r w:rsidR="007D3F41">
        <w:rPr>
          <w:rtl/>
        </w:rPr>
        <w:t>(</w:t>
      </w:r>
      <w:r w:rsidR="007D3F41" w:rsidRPr="00736C02">
        <w:rPr>
          <w:rtl/>
        </w:rPr>
        <w:t xml:space="preserve"> أنت ) </w:t>
      </w:r>
      <w:r w:rsidR="007D3F41" w:rsidRPr="007D3F41">
        <w:rPr>
          <w:rStyle w:val="libFootnotenumChar"/>
          <w:rtl/>
        </w:rPr>
        <w:t>(2)</w:t>
      </w:r>
      <w:r w:rsidR="007D3F41" w:rsidRPr="00736C02">
        <w:rPr>
          <w:rtl/>
        </w:rPr>
        <w:t xml:space="preserve"> عليه</w:t>
      </w:r>
      <w:r w:rsidR="007D3F41">
        <w:rPr>
          <w:rtl/>
        </w:rPr>
        <w:t>؟</w:t>
      </w:r>
      <w:r w:rsidR="007D3F41" w:rsidRPr="00736C02">
        <w:rPr>
          <w:rtl/>
        </w:rPr>
        <w:t xml:space="preserve"> قالت</w:t>
      </w:r>
      <w:r w:rsidR="007D3F41">
        <w:rPr>
          <w:rtl/>
        </w:rPr>
        <w:t>:</w:t>
      </w:r>
      <w:r w:rsidR="007D3F41" w:rsidRPr="00736C02">
        <w:rPr>
          <w:rtl/>
        </w:rPr>
        <w:t xml:space="preserve"> نعم</w:t>
      </w:r>
      <w:r w:rsidR="007D3F41">
        <w:rPr>
          <w:rtl/>
        </w:rPr>
        <w:t>،</w:t>
      </w:r>
      <w:r w:rsidR="007D3F41" w:rsidRPr="00736C02">
        <w:rPr>
          <w:rtl/>
        </w:rPr>
        <w:t xml:space="preserve"> ما</w:t>
      </w:r>
      <w:r w:rsidR="007D3F41">
        <w:rPr>
          <w:rtl/>
        </w:rPr>
        <w:t xml:space="preserve"> </w:t>
      </w:r>
      <w:r w:rsidR="007D3F41" w:rsidRPr="00736C02">
        <w:rPr>
          <w:rtl/>
        </w:rPr>
        <w:t>كلمته منذ ست حجج</w:t>
      </w:r>
      <w:r w:rsidR="007D3F41">
        <w:rPr>
          <w:rtl/>
        </w:rPr>
        <w:t>،</w:t>
      </w:r>
      <w:r w:rsidR="007D3F41" w:rsidRPr="00736C02">
        <w:rPr>
          <w:rtl/>
        </w:rPr>
        <w:t xml:space="preserve"> قال لها</w:t>
      </w:r>
      <w:r w:rsidR="007D3F41">
        <w:rPr>
          <w:rtl/>
        </w:rPr>
        <w:t>:</w:t>
      </w:r>
      <w:r w:rsidR="007D3F41" w:rsidRPr="00736C02">
        <w:rPr>
          <w:rtl/>
        </w:rPr>
        <w:t xml:space="preserve"> أرضي عنه</w:t>
      </w:r>
      <w:r w:rsidR="007D3F41">
        <w:rPr>
          <w:rtl/>
        </w:rPr>
        <w:t>،</w:t>
      </w:r>
      <w:r w:rsidR="007D3F41" w:rsidRPr="00736C02">
        <w:rPr>
          <w:rtl/>
        </w:rPr>
        <w:t xml:space="preserve"> قالت</w:t>
      </w:r>
      <w:r w:rsidR="007D3F41">
        <w:rPr>
          <w:rtl/>
        </w:rPr>
        <w:t>:</w:t>
      </w:r>
      <w:r w:rsidR="007D3F41" w:rsidRPr="00736C02">
        <w:rPr>
          <w:rtl/>
        </w:rPr>
        <w:t xml:space="preserve"> رضي الله عنه</w:t>
      </w:r>
      <w:r w:rsidR="007D3F41">
        <w:rPr>
          <w:rtl/>
        </w:rPr>
        <w:t xml:space="preserve"> </w:t>
      </w:r>
      <w:r w:rsidR="007D3F41" w:rsidRPr="00736C02">
        <w:rPr>
          <w:rtl/>
        </w:rPr>
        <w:t>برضاك عنه يا رسول الله</w:t>
      </w:r>
      <w:r w:rsidR="007D3F41">
        <w:rPr>
          <w:rtl/>
        </w:rPr>
        <w:t>،</w:t>
      </w:r>
      <w:r w:rsidR="007D3F41" w:rsidRPr="00736C02">
        <w:rPr>
          <w:rtl/>
        </w:rPr>
        <w:t xml:space="preserve"> فقال له رسول الله </w:t>
      </w:r>
      <w:r w:rsidR="0060562E" w:rsidRPr="0060562E">
        <w:rPr>
          <w:rStyle w:val="libAlaemChar"/>
          <w:rtl/>
        </w:rPr>
        <w:t>صلى‌الله‌عليه‌وآله</w:t>
      </w:r>
      <w:r w:rsidR="007D3F41">
        <w:rPr>
          <w:rtl/>
        </w:rPr>
        <w:t>:</w:t>
      </w:r>
      <w:r w:rsidR="007D3F41" w:rsidRPr="00736C02">
        <w:rPr>
          <w:rtl/>
        </w:rPr>
        <w:t xml:space="preserve"> قل لا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علل الشرائع ص 479 ح 2</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أمالي المفيد ص 237 ح 1</w:t>
      </w:r>
      <w:r>
        <w:rPr>
          <w:rtl/>
        </w:rPr>
        <w:t>.</w:t>
      </w:r>
    </w:p>
    <w:p w:rsidR="007D3F41" w:rsidRPr="00627DAF" w:rsidRDefault="007D3F41" w:rsidP="007D3F41">
      <w:pPr>
        <w:pStyle w:val="libFootnote"/>
        <w:rPr>
          <w:rtl/>
        </w:rPr>
      </w:pPr>
      <w:r w:rsidRPr="00627DAF">
        <w:rPr>
          <w:rtl/>
        </w:rPr>
        <w:t>(1)</w:t>
      </w:r>
      <w:r w:rsidRPr="00627DAF">
        <w:rPr>
          <w:rFonts w:hint="cs"/>
          <w:rtl/>
        </w:rPr>
        <w:t xml:space="preserve"> </w:t>
      </w:r>
      <w:r w:rsidRPr="00627DAF">
        <w:rPr>
          <w:rtl/>
        </w:rPr>
        <w:t>في الحجرية</w:t>
      </w:r>
      <w:r>
        <w:rPr>
          <w:rtl/>
          <w:lang w:bidi="ar-IQ"/>
        </w:rPr>
        <w:t>:</w:t>
      </w:r>
      <w:r w:rsidRPr="00627DAF">
        <w:rPr>
          <w:rtl/>
        </w:rPr>
        <w:t xml:space="preserve"> </w:t>
      </w:r>
      <w:r w:rsidRPr="00627DAF">
        <w:rPr>
          <w:rFonts w:hint="cs"/>
          <w:rtl/>
        </w:rPr>
        <w:t>«</w:t>
      </w:r>
      <w:r w:rsidRPr="00627DAF">
        <w:rPr>
          <w:rtl/>
        </w:rPr>
        <w:t xml:space="preserve"> معمر </w:t>
      </w:r>
      <w:r w:rsidRPr="00627DAF">
        <w:rPr>
          <w:rFonts w:hint="cs"/>
          <w:rtl/>
        </w:rPr>
        <w:t>»</w:t>
      </w:r>
      <w:r w:rsidRPr="00627DAF">
        <w:rPr>
          <w:rtl/>
        </w:rPr>
        <w:t xml:space="preserve"> وما أثبتناه من المصدر هو الصواب ( راجع لسان الميزان ج 6</w:t>
      </w:r>
      <w:r w:rsidRPr="00627DAF">
        <w:rPr>
          <w:rFonts w:hint="cs"/>
          <w:rtl/>
        </w:rPr>
        <w:t xml:space="preserve"> </w:t>
      </w:r>
      <w:r w:rsidRPr="00627DAF">
        <w:rPr>
          <w:rtl/>
        </w:rPr>
        <w:t>ص 24 )</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المصدر السابق ص 287 ح 6</w:t>
      </w:r>
      <w:r>
        <w:rPr>
          <w:rtl/>
        </w:rPr>
        <w:t>.</w:t>
      </w:r>
    </w:p>
    <w:p w:rsidR="007D3F41" w:rsidRPr="00627DAF" w:rsidRDefault="007D3F41" w:rsidP="007D3F41">
      <w:pPr>
        <w:pStyle w:val="libFootnote"/>
        <w:rPr>
          <w:rtl/>
        </w:rPr>
      </w:pPr>
      <w:r w:rsidRPr="00627DAF">
        <w:rPr>
          <w:rtl/>
        </w:rPr>
        <w:t>(1) ما بين المعقوفتين أثبتناه</w:t>
      </w:r>
      <w:r w:rsidRPr="00627DAF">
        <w:rPr>
          <w:rFonts w:hint="cs"/>
          <w:rtl/>
        </w:rPr>
        <w:t xml:space="preserve"> </w:t>
      </w:r>
      <w:r w:rsidRPr="00627DAF">
        <w:rPr>
          <w:rtl/>
        </w:rPr>
        <w:t>من المصدر</w:t>
      </w:r>
      <w:r>
        <w:rPr>
          <w:rtl/>
        </w:rPr>
        <w:t>.</w:t>
      </w:r>
    </w:p>
    <w:p w:rsidR="007D3F41" w:rsidRPr="00627DAF" w:rsidRDefault="007D3F41" w:rsidP="007D3F41">
      <w:pPr>
        <w:pStyle w:val="libFootnote"/>
        <w:rPr>
          <w:rtl/>
        </w:rPr>
      </w:pPr>
      <w:r w:rsidRPr="00627DAF">
        <w:rPr>
          <w:rtl/>
        </w:rPr>
        <w:t>(2)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اله الا الله</w:t>
      </w:r>
      <w:r>
        <w:rPr>
          <w:rtl/>
        </w:rPr>
        <w:t>،</w:t>
      </w:r>
      <w:r w:rsidRPr="00736C02">
        <w:rPr>
          <w:rtl/>
        </w:rPr>
        <w:t xml:space="preserve"> قال</w:t>
      </w:r>
      <w:r>
        <w:rPr>
          <w:rtl/>
        </w:rPr>
        <w:t>:</w:t>
      </w:r>
      <w:r w:rsidRPr="00736C02">
        <w:rPr>
          <w:rtl/>
        </w:rPr>
        <w:t xml:space="preserve"> فقالها</w:t>
      </w:r>
      <w:r>
        <w:rPr>
          <w:rtl/>
        </w:rPr>
        <w:t>،</w:t>
      </w:r>
      <w:r w:rsidRPr="00736C02">
        <w:rPr>
          <w:rtl/>
        </w:rPr>
        <w:t xml:space="preserve"> فقال </w:t>
      </w:r>
      <w:r>
        <w:rPr>
          <w:rtl/>
        </w:rPr>
        <w:t>(</w:t>
      </w:r>
      <w:r w:rsidRPr="00736C02">
        <w:rPr>
          <w:rtl/>
        </w:rPr>
        <w:t xml:space="preserve"> له ) </w:t>
      </w:r>
      <w:r w:rsidRPr="007D3F41">
        <w:rPr>
          <w:rStyle w:val="libFootnotenumChar"/>
          <w:rtl/>
        </w:rPr>
        <w:t>(3)</w:t>
      </w:r>
      <w:r w:rsidRPr="00736C02">
        <w:rPr>
          <w:rtl/>
        </w:rPr>
        <w:t xml:space="preserve"> النبي </w:t>
      </w:r>
      <w:r w:rsidR="0060562E" w:rsidRPr="0060562E">
        <w:rPr>
          <w:rStyle w:val="libAlaemChar"/>
          <w:rtl/>
        </w:rPr>
        <w:t>صلى‌الله‌عليه‌وآله</w:t>
      </w:r>
      <w:r>
        <w:rPr>
          <w:rtl/>
        </w:rPr>
        <w:t xml:space="preserve">: </w:t>
      </w:r>
      <w:r w:rsidRPr="00736C02">
        <w:rPr>
          <w:rtl/>
        </w:rPr>
        <w:t>ما ترى</w:t>
      </w:r>
      <w:r>
        <w:rPr>
          <w:rtl/>
        </w:rPr>
        <w:t>؟</w:t>
      </w:r>
      <w:r w:rsidRPr="00736C02">
        <w:rPr>
          <w:rtl/>
        </w:rPr>
        <w:t xml:space="preserve"> فقال</w:t>
      </w:r>
      <w:r>
        <w:rPr>
          <w:rtl/>
        </w:rPr>
        <w:t>:</w:t>
      </w:r>
      <w:r w:rsidRPr="00736C02">
        <w:rPr>
          <w:rtl/>
        </w:rPr>
        <w:t xml:space="preserve"> أرى رجلا أسود </w:t>
      </w:r>
      <w:r>
        <w:rPr>
          <w:rtl/>
        </w:rPr>
        <w:t>(</w:t>
      </w:r>
      <w:r w:rsidRPr="00736C02">
        <w:rPr>
          <w:rtl/>
        </w:rPr>
        <w:t xml:space="preserve"> الوجه ) </w:t>
      </w:r>
      <w:r w:rsidRPr="007D3F41">
        <w:rPr>
          <w:rStyle w:val="libFootnotenumChar"/>
          <w:rtl/>
        </w:rPr>
        <w:t>(4)</w:t>
      </w:r>
      <w:r w:rsidRPr="00736C02">
        <w:rPr>
          <w:rtl/>
        </w:rPr>
        <w:t xml:space="preserve"> قبيح المنظر</w:t>
      </w:r>
      <w:r>
        <w:rPr>
          <w:rtl/>
        </w:rPr>
        <w:t>،</w:t>
      </w:r>
      <w:r w:rsidRPr="00736C02">
        <w:rPr>
          <w:rtl/>
        </w:rPr>
        <w:t xml:space="preserve"> وسخ الثياب</w:t>
      </w:r>
      <w:r>
        <w:rPr>
          <w:rtl/>
        </w:rPr>
        <w:t>،</w:t>
      </w:r>
      <w:r w:rsidRPr="00736C02">
        <w:rPr>
          <w:rtl/>
        </w:rPr>
        <w:t xml:space="preserve"> نتن</w:t>
      </w:r>
      <w:r>
        <w:rPr>
          <w:rtl/>
        </w:rPr>
        <w:t xml:space="preserve"> </w:t>
      </w:r>
      <w:r w:rsidRPr="00736C02">
        <w:rPr>
          <w:rtl/>
        </w:rPr>
        <w:t>الريح</w:t>
      </w:r>
      <w:r>
        <w:rPr>
          <w:rtl/>
        </w:rPr>
        <w:t>،</w:t>
      </w:r>
      <w:r w:rsidRPr="00736C02">
        <w:rPr>
          <w:rtl/>
        </w:rPr>
        <w:t xml:space="preserve"> قد وليني الساعة</w:t>
      </w:r>
      <w:r>
        <w:rPr>
          <w:rtl/>
        </w:rPr>
        <w:t>،</w:t>
      </w:r>
      <w:r w:rsidRPr="00736C02">
        <w:rPr>
          <w:rtl/>
        </w:rPr>
        <w:t xml:space="preserve"> يأخذ بكظمي </w:t>
      </w:r>
      <w:r w:rsidRPr="007D3F41">
        <w:rPr>
          <w:rStyle w:val="libFootnotenumChar"/>
          <w:rtl/>
        </w:rPr>
        <w:t>(5)</w:t>
      </w:r>
      <w:r>
        <w:rPr>
          <w:rtl/>
        </w:rPr>
        <w:t>،</w:t>
      </w:r>
      <w:r w:rsidRPr="00736C02">
        <w:rPr>
          <w:rtl/>
        </w:rPr>
        <w:t xml:space="preserve"> فقال له النبي </w:t>
      </w:r>
      <w:r w:rsidR="0060562E" w:rsidRPr="0060562E">
        <w:rPr>
          <w:rStyle w:val="libAlaemChar"/>
          <w:rtl/>
        </w:rPr>
        <w:t>صلى‌الله‌عليه‌وآله</w:t>
      </w:r>
      <w:r>
        <w:rPr>
          <w:rtl/>
        </w:rPr>
        <w:t>،</w:t>
      </w:r>
      <w:r w:rsidRPr="00736C02">
        <w:rPr>
          <w:rtl/>
        </w:rPr>
        <w:t xml:space="preserve"> قل</w:t>
      </w:r>
      <w:r>
        <w:rPr>
          <w:rtl/>
        </w:rPr>
        <w:t>:</w:t>
      </w:r>
      <w:r w:rsidRPr="00736C02">
        <w:rPr>
          <w:rtl/>
        </w:rPr>
        <w:t xml:space="preserve"> يا من يقبل اليسير ويعفو عن الكثير</w:t>
      </w:r>
      <w:r>
        <w:rPr>
          <w:rtl/>
        </w:rPr>
        <w:t>،</w:t>
      </w:r>
      <w:r w:rsidRPr="00736C02">
        <w:rPr>
          <w:rtl/>
        </w:rPr>
        <w:t xml:space="preserve"> اقبل مني اليسير واعف عني</w:t>
      </w:r>
      <w:r>
        <w:rPr>
          <w:rtl/>
        </w:rPr>
        <w:t xml:space="preserve"> </w:t>
      </w:r>
      <w:r w:rsidRPr="00736C02">
        <w:rPr>
          <w:rtl/>
        </w:rPr>
        <w:t>الكثير</w:t>
      </w:r>
      <w:r>
        <w:rPr>
          <w:rtl/>
        </w:rPr>
        <w:t>،</w:t>
      </w:r>
      <w:r w:rsidRPr="00736C02">
        <w:rPr>
          <w:rtl/>
        </w:rPr>
        <w:t xml:space="preserve"> انك أنت الغفور الرحيم</w:t>
      </w:r>
      <w:r>
        <w:rPr>
          <w:rtl/>
        </w:rPr>
        <w:t>،</w:t>
      </w:r>
      <w:r w:rsidRPr="00736C02">
        <w:rPr>
          <w:rtl/>
        </w:rPr>
        <w:t xml:space="preserve"> فقالها الشاب</w:t>
      </w:r>
      <w:r>
        <w:rPr>
          <w:rtl/>
        </w:rPr>
        <w:t>،</w:t>
      </w:r>
      <w:r w:rsidRPr="00736C02">
        <w:rPr>
          <w:rtl/>
        </w:rPr>
        <w:t xml:space="preserve"> فقال له النبي </w:t>
      </w:r>
      <w:r w:rsidR="0060562E" w:rsidRPr="0060562E">
        <w:rPr>
          <w:rStyle w:val="libAlaemChar"/>
          <w:rtl/>
        </w:rPr>
        <w:t>صلى‌الله‌عليه‌وآله</w:t>
      </w:r>
      <w:r>
        <w:rPr>
          <w:rtl/>
        </w:rPr>
        <w:t>:</w:t>
      </w:r>
      <w:r w:rsidRPr="00736C02">
        <w:rPr>
          <w:rtl/>
        </w:rPr>
        <w:t xml:space="preserve"> أنظر ما ترى</w:t>
      </w:r>
      <w:r>
        <w:rPr>
          <w:rtl/>
        </w:rPr>
        <w:t>؟</w:t>
      </w:r>
      <w:r w:rsidRPr="00736C02">
        <w:rPr>
          <w:rtl/>
        </w:rPr>
        <w:t xml:space="preserve"> قال</w:t>
      </w:r>
      <w:r>
        <w:rPr>
          <w:rtl/>
        </w:rPr>
        <w:t>:</w:t>
      </w:r>
      <w:r w:rsidRPr="00736C02">
        <w:rPr>
          <w:rtl/>
        </w:rPr>
        <w:t xml:space="preserve"> أرى رجلا أبيض اللون</w:t>
      </w:r>
      <w:r>
        <w:rPr>
          <w:rtl/>
        </w:rPr>
        <w:t>،</w:t>
      </w:r>
      <w:r w:rsidRPr="00736C02">
        <w:rPr>
          <w:rtl/>
        </w:rPr>
        <w:t xml:space="preserve"> حسن الوجه</w:t>
      </w:r>
      <w:r>
        <w:rPr>
          <w:rtl/>
        </w:rPr>
        <w:t xml:space="preserve">، </w:t>
      </w:r>
      <w:r w:rsidRPr="00736C02">
        <w:rPr>
          <w:rtl/>
        </w:rPr>
        <w:t>طيب الريح</w:t>
      </w:r>
      <w:r>
        <w:rPr>
          <w:rtl/>
        </w:rPr>
        <w:t>،</w:t>
      </w:r>
      <w:r w:rsidRPr="00736C02">
        <w:rPr>
          <w:rtl/>
        </w:rPr>
        <w:t xml:space="preserve"> حسن الثياب</w:t>
      </w:r>
      <w:r>
        <w:rPr>
          <w:rtl/>
        </w:rPr>
        <w:t>،</w:t>
      </w:r>
      <w:r w:rsidRPr="00736C02">
        <w:rPr>
          <w:rtl/>
        </w:rPr>
        <w:t xml:space="preserve"> قد وليني</w:t>
      </w:r>
      <w:r>
        <w:rPr>
          <w:rtl/>
        </w:rPr>
        <w:t>،</w:t>
      </w:r>
      <w:r w:rsidRPr="00736C02">
        <w:rPr>
          <w:rtl/>
        </w:rPr>
        <w:t xml:space="preserve"> وأري الأسود قد تولى عني</w:t>
      </w:r>
      <w:r>
        <w:rPr>
          <w:rtl/>
        </w:rPr>
        <w:t>،</w:t>
      </w:r>
      <w:r w:rsidRPr="00736C02">
        <w:rPr>
          <w:rtl/>
        </w:rPr>
        <w:t xml:space="preserve"> قال</w:t>
      </w:r>
      <w:r>
        <w:rPr>
          <w:rtl/>
        </w:rPr>
        <w:t xml:space="preserve">: </w:t>
      </w:r>
      <w:r w:rsidRPr="00736C02">
        <w:rPr>
          <w:rtl/>
        </w:rPr>
        <w:t>أعد</w:t>
      </w:r>
      <w:r>
        <w:rPr>
          <w:rtl/>
        </w:rPr>
        <w:t>،</w:t>
      </w:r>
      <w:r w:rsidRPr="00736C02">
        <w:rPr>
          <w:rtl/>
        </w:rPr>
        <w:t xml:space="preserve"> فأعاد</w:t>
      </w:r>
      <w:r>
        <w:rPr>
          <w:rtl/>
        </w:rPr>
        <w:t>،</w:t>
      </w:r>
      <w:r w:rsidRPr="00736C02">
        <w:rPr>
          <w:rtl/>
        </w:rPr>
        <w:t xml:space="preserve"> قال</w:t>
      </w:r>
      <w:r>
        <w:rPr>
          <w:rtl/>
        </w:rPr>
        <w:t>:</w:t>
      </w:r>
      <w:r w:rsidRPr="00736C02">
        <w:rPr>
          <w:rtl/>
        </w:rPr>
        <w:t xml:space="preserve"> ما ترى</w:t>
      </w:r>
      <w:r>
        <w:rPr>
          <w:rtl/>
        </w:rPr>
        <w:t>؟</w:t>
      </w:r>
      <w:r w:rsidRPr="00736C02">
        <w:rPr>
          <w:rtl/>
        </w:rPr>
        <w:t xml:space="preserve"> قال</w:t>
      </w:r>
      <w:r>
        <w:rPr>
          <w:rtl/>
        </w:rPr>
        <w:t>:</w:t>
      </w:r>
      <w:r w:rsidRPr="00736C02">
        <w:rPr>
          <w:rtl/>
        </w:rPr>
        <w:t xml:space="preserve"> لست أرى الأسود</w:t>
      </w:r>
      <w:r>
        <w:rPr>
          <w:rtl/>
        </w:rPr>
        <w:t>،</w:t>
      </w:r>
      <w:r w:rsidRPr="00736C02">
        <w:rPr>
          <w:rtl/>
        </w:rPr>
        <w:t xml:space="preserve"> وأرى الأبيض قد</w:t>
      </w:r>
      <w:r>
        <w:rPr>
          <w:rtl/>
        </w:rPr>
        <w:t xml:space="preserve"> </w:t>
      </w:r>
      <w:r w:rsidRPr="00736C02">
        <w:rPr>
          <w:rtl/>
        </w:rPr>
        <w:t>وليني</w:t>
      </w:r>
      <w:r>
        <w:rPr>
          <w:rtl/>
        </w:rPr>
        <w:t>،</w:t>
      </w:r>
      <w:r w:rsidRPr="00736C02">
        <w:rPr>
          <w:rtl/>
        </w:rPr>
        <w:t xml:space="preserve"> ثم طفا </w:t>
      </w:r>
      <w:r w:rsidRPr="007D3F41">
        <w:rPr>
          <w:rStyle w:val="libFootnotenumChar"/>
          <w:rtl/>
        </w:rPr>
        <w:t>(6)</w:t>
      </w:r>
      <w:r w:rsidRPr="00736C02">
        <w:rPr>
          <w:rtl/>
        </w:rPr>
        <w:t xml:space="preserve"> على تلك الحال </w:t>
      </w:r>
      <w:r>
        <w:rPr>
          <w:rFonts w:hint="cs"/>
          <w:rtl/>
        </w:rPr>
        <w:t>»</w:t>
      </w:r>
      <w:r>
        <w:rPr>
          <w:rtl/>
        </w:rPr>
        <w:t>.</w:t>
      </w:r>
    </w:p>
    <w:p w:rsidR="007D3F41" w:rsidRPr="00736C02" w:rsidRDefault="00672D41" w:rsidP="00176277">
      <w:pPr>
        <w:pStyle w:val="libNormal"/>
        <w:rPr>
          <w:rtl/>
        </w:rPr>
      </w:pPr>
      <w:r w:rsidRPr="00672D41">
        <w:rPr>
          <w:rStyle w:val="libNumChar"/>
          <w:rtl/>
        </w:rPr>
        <w:t>[17968]</w:t>
      </w:r>
      <w:r w:rsidR="007D3F41" w:rsidRPr="00736C02">
        <w:rPr>
          <w:rtl/>
        </w:rPr>
        <w:t xml:space="preserve"> 10</w:t>
      </w:r>
      <w:r w:rsidR="007D3F41">
        <w:rPr>
          <w:rtl/>
        </w:rPr>
        <w:t xml:space="preserve"> - </w:t>
      </w:r>
      <w:r w:rsidR="007D3F41" w:rsidRPr="00736C02">
        <w:rPr>
          <w:rtl/>
        </w:rPr>
        <w:t>أبو علي بن الشيخ الطوسي في أماليه</w:t>
      </w:r>
      <w:r w:rsidR="007D3F41">
        <w:rPr>
          <w:rtl/>
        </w:rPr>
        <w:t>:</w:t>
      </w:r>
      <w:r w:rsidR="007D3F41" w:rsidRPr="00736C02">
        <w:rPr>
          <w:rtl/>
        </w:rPr>
        <w:t xml:space="preserve"> عن أبيه</w:t>
      </w:r>
      <w:r w:rsidR="007D3F41">
        <w:rPr>
          <w:rtl/>
        </w:rPr>
        <w:t>،</w:t>
      </w:r>
      <w:r w:rsidR="007D3F41" w:rsidRPr="00736C02">
        <w:rPr>
          <w:rtl/>
        </w:rPr>
        <w:t xml:space="preserve"> عن أبي</w:t>
      </w:r>
      <w:r w:rsidR="007D3F41">
        <w:rPr>
          <w:rtl/>
        </w:rPr>
        <w:t xml:space="preserve"> </w:t>
      </w:r>
      <w:r w:rsidR="007D3F41" w:rsidRPr="00736C02">
        <w:rPr>
          <w:rtl/>
        </w:rPr>
        <w:t>محمد الفحام</w:t>
      </w:r>
      <w:r w:rsidR="007D3F41">
        <w:rPr>
          <w:rtl/>
        </w:rPr>
        <w:t>،</w:t>
      </w:r>
      <w:r w:rsidR="007D3F41" w:rsidRPr="00736C02">
        <w:rPr>
          <w:rtl/>
        </w:rPr>
        <w:t xml:space="preserve"> عن محمد بن أحمد الهاشمي المنصوري</w:t>
      </w:r>
      <w:r w:rsidR="007D3F41">
        <w:rPr>
          <w:rtl/>
        </w:rPr>
        <w:t>،</w:t>
      </w:r>
      <w:r w:rsidR="007D3F41" w:rsidRPr="00736C02">
        <w:rPr>
          <w:rtl/>
        </w:rPr>
        <w:t xml:space="preserve"> عن عم أبيه</w:t>
      </w:r>
      <w:r w:rsidR="007D3F41">
        <w:rPr>
          <w:rtl/>
        </w:rPr>
        <w:t xml:space="preserve"> </w:t>
      </w:r>
      <w:r w:rsidR="007D3F41" w:rsidRPr="00736C02">
        <w:rPr>
          <w:rtl/>
        </w:rPr>
        <w:t>عيسى بن أحمد بن عيسى</w:t>
      </w:r>
      <w:r w:rsidR="007D3F41">
        <w:rPr>
          <w:rtl/>
        </w:rPr>
        <w:t>،</w:t>
      </w:r>
      <w:r w:rsidR="007D3F41" w:rsidRPr="00736C02">
        <w:rPr>
          <w:rtl/>
        </w:rPr>
        <w:t xml:space="preserve"> عن أبي الحسن الثالث</w:t>
      </w:r>
      <w:r w:rsidR="007D3F41">
        <w:rPr>
          <w:rtl/>
        </w:rPr>
        <w:t>،</w:t>
      </w:r>
      <w:r w:rsidR="007D3F41" w:rsidRPr="00736C02">
        <w:rPr>
          <w:rtl/>
        </w:rPr>
        <w:t xml:space="preserve"> عن آبائه قال</w:t>
      </w:r>
      <w:r w:rsidR="007D3F41">
        <w:rPr>
          <w:rtl/>
        </w:rPr>
        <w:t>:</w:t>
      </w:r>
      <w:r w:rsidR="007D3F41" w:rsidRPr="00736C02">
        <w:rPr>
          <w:rtl/>
        </w:rPr>
        <w:t xml:space="preserve"> « قال</w:t>
      </w:r>
      <w:r w:rsidR="007D3F41">
        <w:rPr>
          <w:rtl/>
        </w:rPr>
        <w:t xml:space="preserve"> </w:t>
      </w:r>
      <w:r w:rsidR="007D3F41" w:rsidRPr="00736C02">
        <w:rPr>
          <w:rtl/>
        </w:rPr>
        <w:t xml:space="preserve">الصادق </w:t>
      </w:r>
      <w:r w:rsidR="0060562E" w:rsidRPr="0060562E">
        <w:rPr>
          <w:rStyle w:val="libAlaemChar"/>
          <w:rtl/>
        </w:rPr>
        <w:t>عليهم‌السلام</w:t>
      </w:r>
      <w:r w:rsidR="007D3F41">
        <w:rPr>
          <w:rtl/>
        </w:rPr>
        <w:t>:</w:t>
      </w:r>
      <w:r w:rsidR="007D3F41" w:rsidRPr="00736C02">
        <w:rPr>
          <w:rtl/>
        </w:rPr>
        <w:t xml:space="preserve"> ثلاث دعوات لا يحجبن عن الله تعالى</w:t>
      </w:r>
      <w:r w:rsidR="007D3F41">
        <w:rPr>
          <w:rtl/>
        </w:rPr>
        <w:t>:</w:t>
      </w:r>
      <w:r w:rsidR="007D3F41" w:rsidRPr="00736C02">
        <w:rPr>
          <w:rtl/>
        </w:rPr>
        <w:t xml:space="preserve"> دعاء</w:t>
      </w:r>
      <w:r w:rsidR="007D3F41">
        <w:rPr>
          <w:rtl/>
        </w:rPr>
        <w:t xml:space="preserve"> </w:t>
      </w:r>
      <w:r w:rsidR="007D3F41" w:rsidRPr="00736C02">
        <w:rPr>
          <w:rtl/>
        </w:rPr>
        <w:t>الوالد لولده إذا بره</w:t>
      </w:r>
      <w:r w:rsidR="007D3F41">
        <w:rPr>
          <w:rtl/>
        </w:rPr>
        <w:t>،</w:t>
      </w:r>
      <w:r w:rsidR="007D3F41" w:rsidRPr="00736C02">
        <w:rPr>
          <w:rtl/>
        </w:rPr>
        <w:t xml:space="preserve"> ودعوته عليه إذا عقه »</w:t>
      </w:r>
      <w:r w:rsidR="007D3F41">
        <w:rPr>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[17969]</w:t>
      </w:r>
      <w:r w:rsidR="007D3F41" w:rsidRPr="00736C02">
        <w:rPr>
          <w:rtl/>
        </w:rPr>
        <w:t xml:space="preserve"> 11</w:t>
      </w:r>
      <w:r w:rsidR="007D3F41">
        <w:rPr>
          <w:rtl/>
        </w:rPr>
        <w:t xml:space="preserve"> - </w:t>
      </w:r>
      <w:r w:rsidR="007D3F41" w:rsidRPr="00736C02">
        <w:rPr>
          <w:rtl/>
        </w:rPr>
        <w:t>الصفار في بصائر الدرجات</w:t>
      </w:r>
      <w:r w:rsidR="007D3F41">
        <w:rPr>
          <w:rtl/>
        </w:rPr>
        <w:t>:</w:t>
      </w:r>
      <w:r w:rsidR="007D3F41" w:rsidRPr="00736C02">
        <w:rPr>
          <w:rtl/>
        </w:rPr>
        <w:t xml:space="preserve"> عن محمد بن عبد الجبار</w:t>
      </w:r>
      <w:r w:rsidR="007D3F41">
        <w:rPr>
          <w:rtl/>
        </w:rPr>
        <w:t>،</w:t>
      </w:r>
      <w:r w:rsidR="007D3F41" w:rsidRPr="00736C02">
        <w:rPr>
          <w:rtl/>
        </w:rPr>
        <w:t xml:space="preserve"> عن</w:t>
      </w:r>
      <w:r w:rsidR="007D3F41">
        <w:rPr>
          <w:rtl/>
        </w:rPr>
        <w:t xml:space="preserve"> </w:t>
      </w:r>
      <w:r w:rsidR="007D3F41" w:rsidRPr="00736C02">
        <w:rPr>
          <w:rtl/>
        </w:rPr>
        <w:t>الحسن بن الحسين</w:t>
      </w:r>
      <w:r w:rsidR="007D3F41">
        <w:rPr>
          <w:rtl/>
        </w:rPr>
        <w:t>،</w:t>
      </w:r>
      <w:r w:rsidR="007D3F41" w:rsidRPr="00736C02">
        <w:rPr>
          <w:rtl/>
        </w:rPr>
        <w:t xml:space="preserve"> عن أحمد بن </w:t>
      </w:r>
      <w:r w:rsidR="007D3F41">
        <w:rPr>
          <w:rtl/>
        </w:rPr>
        <w:t>(</w:t>
      </w:r>
      <w:r w:rsidR="007D3F41" w:rsidRPr="00736C02">
        <w:rPr>
          <w:rtl/>
        </w:rPr>
        <w:t xml:space="preserve"> الحسن الميثمي ) </w:t>
      </w:r>
      <w:r w:rsidR="007D3F41" w:rsidRPr="007D3F41">
        <w:rPr>
          <w:rStyle w:val="libFootnotenumChar"/>
          <w:rtl/>
        </w:rPr>
        <w:t>(1)</w:t>
      </w:r>
      <w:r w:rsidR="007D3F41" w:rsidRPr="00736C02">
        <w:rPr>
          <w:rtl/>
        </w:rPr>
        <w:t xml:space="preserve"> عن ابن مهزم قال</w:t>
      </w:r>
      <w:r w:rsidR="007D3F41">
        <w:rPr>
          <w:rtl/>
        </w:rPr>
        <w:t xml:space="preserve">: </w:t>
      </w:r>
      <w:r w:rsidR="007D3F41" w:rsidRPr="00736C02">
        <w:rPr>
          <w:rtl/>
        </w:rPr>
        <w:t xml:space="preserve">خرجت من عند أبي عبد الله </w:t>
      </w:r>
      <w:r w:rsidR="0060562E" w:rsidRPr="0060562E">
        <w:rPr>
          <w:rStyle w:val="libAlaemChar"/>
          <w:rtl/>
        </w:rPr>
        <w:t>عليه‌السلام</w:t>
      </w:r>
      <w:r w:rsidR="007D3F41" w:rsidRPr="00736C02">
        <w:rPr>
          <w:rtl/>
        </w:rPr>
        <w:t xml:space="preserve"> ليلة ممسيا فأتيت منزلي بالمدينة</w:t>
      </w:r>
      <w:r w:rsidR="007D3F41">
        <w:rPr>
          <w:rtl/>
        </w:rPr>
        <w:t>،</w:t>
      </w:r>
    </w:p>
    <w:p w:rsidR="007D3F41" w:rsidRPr="00736C02" w:rsidRDefault="007D3F41" w:rsidP="007D3F41">
      <w:pPr>
        <w:pStyle w:val="libLine"/>
        <w:rPr>
          <w:rtl/>
        </w:rPr>
      </w:pPr>
      <w:r>
        <w:rPr>
          <w:rtl/>
        </w:rPr>
        <w:t>__________________</w:t>
      </w:r>
    </w:p>
    <w:p w:rsidR="007D3F41" w:rsidRPr="00860B7A" w:rsidRDefault="007D3F41" w:rsidP="007D3F41">
      <w:pPr>
        <w:pStyle w:val="libFootnote"/>
        <w:rPr>
          <w:rtl/>
        </w:rPr>
      </w:pPr>
      <w:r w:rsidRPr="00860B7A">
        <w:rPr>
          <w:rtl/>
        </w:rPr>
        <w:t>(3) أثبتناه من المصدر</w:t>
      </w:r>
      <w:r>
        <w:rPr>
          <w:rtl/>
        </w:rPr>
        <w:t>.</w:t>
      </w:r>
    </w:p>
    <w:p w:rsidR="007D3F41" w:rsidRPr="00860B7A" w:rsidRDefault="007D3F41" w:rsidP="007D3F41">
      <w:pPr>
        <w:pStyle w:val="libFootnote"/>
        <w:rPr>
          <w:rtl/>
        </w:rPr>
      </w:pPr>
      <w:r w:rsidRPr="00860B7A">
        <w:rPr>
          <w:rtl/>
        </w:rPr>
        <w:t>(4) أثبتناه من المصدر</w:t>
      </w:r>
      <w:r>
        <w:rPr>
          <w:rtl/>
        </w:rPr>
        <w:t>.</w:t>
      </w:r>
    </w:p>
    <w:p w:rsidR="007D3F41" w:rsidRPr="00860B7A" w:rsidRDefault="007D3F41" w:rsidP="007D3F41">
      <w:pPr>
        <w:pStyle w:val="libFootnote"/>
        <w:rPr>
          <w:rtl/>
        </w:rPr>
      </w:pPr>
      <w:r w:rsidRPr="00860B7A">
        <w:rPr>
          <w:rtl/>
        </w:rPr>
        <w:t>(5) الكظم بفتح الكاف والضاد</w:t>
      </w:r>
      <w:r>
        <w:rPr>
          <w:rtl/>
          <w:lang w:bidi="ar-IQ"/>
        </w:rPr>
        <w:t>:</w:t>
      </w:r>
      <w:r w:rsidRPr="00860B7A">
        <w:rPr>
          <w:rtl/>
        </w:rPr>
        <w:t xml:space="preserve"> مخرج</w:t>
      </w:r>
      <w:r w:rsidRPr="00860B7A">
        <w:rPr>
          <w:rFonts w:hint="cs"/>
          <w:rtl/>
        </w:rPr>
        <w:t xml:space="preserve"> </w:t>
      </w:r>
      <w:r w:rsidRPr="00860B7A">
        <w:rPr>
          <w:rtl/>
        </w:rPr>
        <w:t>النفس من الحلق ( النهاية ج 4 ص 178 )</w:t>
      </w:r>
      <w:r>
        <w:rPr>
          <w:rtl/>
        </w:rPr>
        <w:t>.</w:t>
      </w:r>
    </w:p>
    <w:p w:rsidR="007D3F41" w:rsidRPr="00860B7A" w:rsidRDefault="007D3F41" w:rsidP="007D3F41">
      <w:pPr>
        <w:pStyle w:val="libFootnote"/>
        <w:rPr>
          <w:rtl/>
        </w:rPr>
      </w:pPr>
      <w:r w:rsidRPr="00860B7A">
        <w:rPr>
          <w:rtl/>
        </w:rPr>
        <w:t>(6) طفا</w:t>
      </w:r>
      <w:r>
        <w:rPr>
          <w:rtl/>
          <w:lang w:bidi="ar-IQ"/>
        </w:rPr>
        <w:t>:</w:t>
      </w:r>
      <w:r w:rsidRPr="00860B7A">
        <w:rPr>
          <w:rtl/>
        </w:rPr>
        <w:t xml:space="preserve"> مات ( القاموس المحيط ج</w:t>
      </w:r>
      <w:r w:rsidRPr="00860B7A">
        <w:rPr>
          <w:rFonts w:hint="cs"/>
          <w:rtl/>
        </w:rPr>
        <w:t xml:space="preserve"> </w:t>
      </w:r>
      <w:r w:rsidRPr="00860B7A">
        <w:rPr>
          <w:rtl/>
        </w:rPr>
        <w:t>4 ص 359 )</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أمالي الطوسي ج 1 ص 286</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بصائر الدرجات ص 263 ح 3</w:t>
      </w:r>
      <w:r>
        <w:rPr>
          <w:rtl/>
        </w:rPr>
        <w:t>.</w:t>
      </w:r>
    </w:p>
    <w:p w:rsidR="007D3F41" w:rsidRPr="00860B7A" w:rsidRDefault="007D3F41" w:rsidP="007D3F41">
      <w:pPr>
        <w:pStyle w:val="libFootnote"/>
        <w:rPr>
          <w:rtl/>
        </w:rPr>
      </w:pPr>
      <w:r w:rsidRPr="00860B7A">
        <w:rPr>
          <w:rtl/>
        </w:rPr>
        <w:t>(1) في الحجرية</w:t>
      </w:r>
      <w:r>
        <w:rPr>
          <w:rtl/>
          <w:lang w:bidi="ar-IQ"/>
        </w:rPr>
        <w:t>:</w:t>
      </w:r>
      <w:r w:rsidRPr="00860B7A">
        <w:rPr>
          <w:rtl/>
        </w:rPr>
        <w:t xml:space="preserve"> </w:t>
      </w:r>
      <w:r w:rsidRPr="00860B7A">
        <w:rPr>
          <w:rFonts w:hint="cs"/>
          <w:rtl/>
        </w:rPr>
        <w:t>«</w:t>
      </w:r>
      <w:r w:rsidRPr="00860B7A">
        <w:rPr>
          <w:rtl/>
        </w:rPr>
        <w:t xml:space="preserve"> الحسين الميثي </w:t>
      </w:r>
      <w:r w:rsidRPr="00860B7A">
        <w:rPr>
          <w:rFonts w:hint="cs"/>
          <w:rtl/>
        </w:rPr>
        <w:t>»</w:t>
      </w:r>
      <w:r w:rsidRPr="00860B7A">
        <w:rPr>
          <w:rtl/>
        </w:rPr>
        <w:t xml:space="preserve"> وما أثبتناه من المصدر هو الصواب ( راجع</w:t>
      </w:r>
      <w:r w:rsidRPr="00860B7A">
        <w:rPr>
          <w:rFonts w:hint="cs"/>
          <w:rtl/>
        </w:rPr>
        <w:t xml:space="preserve"> </w:t>
      </w:r>
      <w:r w:rsidRPr="00860B7A">
        <w:rPr>
          <w:rtl/>
        </w:rPr>
        <w:t>معجم</w:t>
      </w:r>
      <w:r w:rsidRPr="00860B7A">
        <w:rPr>
          <w:rFonts w:hint="cs"/>
          <w:rtl/>
        </w:rPr>
        <w:t xml:space="preserve"> </w:t>
      </w:r>
      <w:r w:rsidRPr="00860B7A">
        <w:rPr>
          <w:rtl/>
        </w:rPr>
        <w:t>رجال الحديث ج 2 ص</w:t>
      </w:r>
      <w:r w:rsidRPr="00860B7A">
        <w:rPr>
          <w:rFonts w:hint="cs"/>
          <w:rtl/>
        </w:rPr>
        <w:t xml:space="preserve"> </w:t>
      </w:r>
      <w:r w:rsidRPr="00860B7A">
        <w:rPr>
          <w:rtl/>
        </w:rPr>
        <w:t>87 ).</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وكانت أمي معي فوقع بيني وبينها كلام فأغلظت لها</w:t>
      </w:r>
      <w:r>
        <w:rPr>
          <w:rtl/>
        </w:rPr>
        <w:t>،</w:t>
      </w:r>
      <w:r w:rsidRPr="00736C02">
        <w:rPr>
          <w:rtl/>
        </w:rPr>
        <w:t xml:space="preserve"> فلما أن كان من الغد</w:t>
      </w:r>
      <w:r>
        <w:rPr>
          <w:rtl/>
        </w:rPr>
        <w:t xml:space="preserve"> </w:t>
      </w:r>
      <w:r w:rsidRPr="00736C02">
        <w:rPr>
          <w:rtl/>
        </w:rPr>
        <w:t xml:space="preserve">صليت الغداة وأتيت أبا عبد الله </w:t>
      </w:r>
      <w:r w:rsidR="0060562E" w:rsidRPr="0060562E">
        <w:rPr>
          <w:rStyle w:val="libAlaemChar"/>
          <w:rtl/>
        </w:rPr>
        <w:t>عليه‌السلام</w:t>
      </w:r>
      <w:r>
        <w:rPr>
          <w:rtl/>
        </w:rPr>
        <w:t>،</w:t>
      </w:r>
      <w:r w:rsidRPr="00736C02">
        <w:rPr>
          <w:rtl/>
        </w:rPr>
        <w:t xml:space="preserve"> فلما دخلت عليه قال لي</w:t>
      </w:r>
      <w:r>
        <w:rPr>
          <w:rtl/>
        </w:rPr>
        <w:t xml:space="preserve"> </w:t>
      </w:r>
      <w:r w:rsidRPr="00736C02">
        <w:rPr>
          <w:rtl/>
        </w:rPr>
        <w:t>مبتدئا</w:t>
      </w:r>
      <w:r>
        <w:rPr>
          <w:rtl/>
        </w:rPr>
        <w:t>:</w:t>
      </w:r>
      <w:r w:rsidRPr="00736C02">
        <w:rPr>
          <w:rtl/>
        </w:rPr>
        <w:t xml:space="preserve"> « يا أبا مهزم ما لك ولخالدة</w:t>
      </w:r>
      <w:r>
        <w:rPr>
          <w:rtl/>
        </w:rPr>
        <w:t>!</w:t>
      </w:r>
      <w:r w:rsidRPr="00736C02">
        <w:rPr>
          <w:rtl/>
        </w:rPr>
        <w:t xml:space="preserve"> أغلظت في كلامها البارحة</w:t>
      </w:r>
      <w:r>
        <w:rPr>
          <w:rtl/>
        </w:rPr>
        <w:t>،</w:t>
      </w:r>
      <w:r w:rsidRPr="00736C02">
        <w:rPr>
          <w:rtl/>
        </w:rPr>
        <w:t xml:space="preserve"> أما</w:t>
      </w:r>
      <w:r>
        <w:rPr>
          <w:rtl/>
        </w:rPr>
        <w:t xml:space="preserve"> </w:t>
      </w:r>
      <w:r w:rsidRPr="00736C02">
        <w:rPr>
          <w:rtl/>
        </w:rPr>
        <w:t>علمت أن بطنها منزل قد سكنته</w:t>
      </w:r>
      <w:r>
        <w:rPr>
          <w:rtl/>
        </w:rPr>
        <w:t>؟!</w:t>
      </w:r>
      <w:r w:rsidRPr="00736C02">
        <w:rPr>
          <w:rtl/>
        </w:rPr>
        <w:t xml:space="preserve"> وأن حجرها مهد قد غمرته</w:t>
      </w:r>
      <w:r>
        <w:rPr>
          <w:rtl/>
        </w:rPr>
        <w:t>؟!</w:t>
      </w:r>
      <w:r w:rsidRPr="00736C02">
        <w:rPr>
          <w:rtl/>
        </w:rPr>
        <w:t xml:space="preserve"> وثديها</w:t>
      </w:r>
      <w:r>
        <w:rPr>
          <w:rtl/>
        </w:rPr>
        <w:t xml:space="preserve"> </w:t>
      </w:r>
      <w:r w:rsidRPr="00736C02">
        <w:rPr>
          <w:rtl/>
        </w:rPr>
        <w:t>وعاء قد شربته</w:t>
      </w:r>
      <w:r>
        <w:rPr>
          <w:rtl/>
        </w:rPr>
        <w:t>؟!</w:t>
      </w:r>
      <w:r w:rsidRPr="00736C02">
        <w:rPr>
          <w:rtl/>
        </w:rPr>
        <w:t xml:space="preserve"> » قال</w:t>
      </w:r>
      <w:r>
        <w:rPr>
          <w:rtl/>
        </w:rPr>
        <w:t>:</w:t>
      </w:r>
      <w:r w:rsidRPr="00736C02">
        <w:rPr>
          <w:rtl/>
        </w:rPr>
        <w:t xml:space="preserve"> قلت</w:t>
      </w:r>
      <w:r>
        <w:rPr>
          <w:rtl/>
        </w:rPr>
        <w:t>:</w:t>
      </w:r>
      <w:r w:rsidRPr="00736C02">
        <w:rPr>
          <w:rtl/>
        </w:rPr>
        <w:t xml:space="preserve"> بلى</w:t>
      </w:r>
      <w:r>
        <w:rPr>
          <w:rtl/>
        </w:rPr>
        <w:t>،</w:t>
      </w:r>
      <w:r w:rsidRPr="00736C02">
        <w:rPr>
          <w:rtl/>
        </w:rPr>
        <w:t xml:space="preserve"> قال</w:t>
      </w:r>
      <w:r>
        <w:rPr>
          <w:rtl/>
        </w:rPr>
        <w:t>:</w:t>
      </w:r>
      <w:r w:rsidRPr="00736C02">
        <w:rPr>
          <w:rtl/>
        </w:rPr>
        <w:t xml:space="preserve"> « فلا تغلظ لها »</w:t>
      </w:r>
      <w:r>
        <w:rPr>
          <w:rtl/>
        </w:rPr>
        <w:t>.</w:t>
      </w:r>
    </w:p>
    <w:p w:rsidR="007D3F41" w:rsidRPr="00736C02" w:rsidRDefault="00672D41" w:rsidP="00F11D7C">
      <w:pPr>
        <w:pStyle w:val="libNormal"/>
        <w:rPr>
          <w:rtl/>
        </w:rPr>
      </w:pPr>
      <w:r w:rsidRPr="00672D41">
        <w:rPr>
          <w:rStyle w:val="libNumChar"/>
          <w:rtl/>
        </w:rPr>
        <w:t>[17970]</w:t>
      </w:r>
      <w:r w:rsidR="007D3F41" w:rsidRPr="00736C02">
        <w:rPr>
          <w:rtl/>
        </w:rPr>
        <w:t xml:space="preserve"> 12</w:t>
      </w:r>
      <w:r w:rsidR="007D3F41">
        <w:rPr>
          <w:rtl/>
        </w:rPr>
        <w:t xml:space="preserve"> - </w:t>
      </w:r>
      <w:r w:rsidR="007D3F41" w:rsidRPr="00736C02">
        <w:rPr>
          <w:rtl/>
        </w:rPr>
        <w:t>العياشي في تفسيره</w:t>
      </w:r>
      <w:r w:rsidR="007D3F41">
        <w:rPr>
          <w:rtl/>
        </w:rPr>
        <w:t>:</w:t>
      </w:r>
      <w:r w:rsidR="007D3F41" w:rsidRPr="00736C02">
        <w:rPr>
          <w:rtl/>
        </w:rPr>
        <w:t xml:space="preserve"> عن جابر</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قول الله</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إِمَّا يَبْلُغَنَّ عِندَكَ الْكِبَرَ‌ أَحَدُهُمَا أَوْ كِلَاهُمَا فَلَا تَقُل لَّهُمَا أُفٍّ وَلَا تَنْهَرْ‌هُمَا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أدنى الأدنى</w:t>
      </w:r>
      <w:r w:rsidR="007D3F41">
        <w:rPr>
          <w:rtl/>
        </w:rPr>
        <w:t>،</w:t>
      </w:r>
      <w:r w:rsidR="007D3F41" w:rsidRPr="00736C02">
        <w:rPr>
          <w:rtl/>
        </w:rPr>
        <w:t xml:space="preserve"> حرمه الله فما فوقه »</w:t>
      </w:r>
      <w:r w:rsidR="007D3F41">
        <w:rPr>
          <w:rtl/>
        </w:rPr>
        <w:t>.</w:t>
      </w:r>
    </w:p>
    <w:p w:rsidR="007D3F41" w:rsidRPr="00736C02" w:rsidRDefault="00672D41" w:rsidP="00176277">
      <w:pPr>
        <w:pStyle w:val="libNormal"/>
        <w:rPr>
          <w:rtl/>
        </w:rPr>
      </w:pPr>
      <w:r w:rsidRPr="00672D41">
        <w:rPr>
          <w:rStyle w:val="libNumChar"/>
          <w:rtl/>
        </w:rPr>
        <w:t>[17971]</w:t>
      </w:r>
      <w:r w:rsidR="007D3F41" w:rsidRPr="00736C02">
        <w:rPr>
          <w:rtl/>
        </w:rPr>
        <w:t xml:space="preserve"> 13</w:t>
      </w:r>
      <w:r w:rsidR="007D3F41">
        <w:rPr>
          <w:rtl/>
        </w:rPr>
        <w:t xml:space="preserve"> - </w:t>
      </w:r>
      <w:r w:rsidR="007D3F41" w:rsidRPr="00736C02">
        <w:rPr>
          <w:rtl/>
        </w:rPr>
        <w:t>وعن حريز قال</w:t>
      </w:r>
      <w:r w:rsidR="007D3F41">
        <w:rPr>
          <w:rtl/>
        </w:rPr>
        <w:t>:</w:t>
      </w:r>
      <w:r w:rsidR="007D3F41" w:rsidRPr="00736C02">
        <w:rPr>
          <w:rtl/>
        </w:rPr>
        <w:t xml:space="preserve"> سمعت أبا عبد الله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 أدنى</w:t>
      </w:r>
      <w:r w:rsidR="007D3F41">
        <w:rPr>
          <w:rtl/>
        </w:rPr>
        <w:t xml:space="preserve"> </w:t>
      </w:r>
      <w:r w:rsidR="007D3F41" w:rsidRPr="00736C02">
        <w:rPr>
          <w:rtl/>
        </w:rPr>
        <w:t xml:space="preserve">العقوق </w:t>
      </w:r>
      <w:r w:rsidR="007D3F41" w:rsidRPr="007D3F41">
        <w:rPr>
          <w:rStyle w:val="libAlaemChar"/>
          <w:rtl/>
        </w:rPr>
        <w:t>(</w:t>
      </w:r>
      <w:r w:rsidR="007D3F41" w:rsidRPr="00736C02">
        <w:rPr>
          <w:rtl/>
        </w:rPr>
        <w:t xml:space="preserve"> </w:t>
      </w:r>
      <w:r w:rsidR="007D3F41" w:rsidRPr="007D3F41">
        <w:rPr>
          <w:rStyle w:val="libAieChar"/>
          <w:rtl/>
        </w:rPr>
        <w:t>أف</w:t>
      </w:r>
      <w:r w:rsidR="007D3F41" w:rsidRPr="00736C02">
        <w:rPr>
          <w:rtl/>
        </w:rPr>
        <w:t xml:space="preserve"> </w:t>
      </w:r>
      <w:r w:rsidR="007D3F41" w:rsidRPr="007D3F41">
        <w:rPr>
          <w:rStyle w:val="libAlaemChar"/>
          <w:rtl/>
        </w:rPr>
        <w:t>)</w:t>
      </w:r>
      <w:r w:rsidR="007D3F41" w:rsidRPr="00736C02">
        <w:rPr>
          <w:rtl/>
        </w:rPr>
        <w:t xml:space="preserve"> ولو علم الله أن شيئا أهون منه لنهى عنه »</w:t>
      </w:r>
      <w:r w:rsidR="007D3F41">
        <w:rPr>
          <w:rtl/>
        </w:rPr>
        <w:t>.</w:t>
      </w:r>
    </w:p>
    <w:p w:rsidR="007D3F41" w:rsidRPr="00736C02" w:rsidRDefault="00672D41" w:rsidP="00176277">
      <w:pPr>
        <w:pStyle w:val="libNormal"/>
        <w:rPr>
          <w:rtl/>
        </w:rPr>
      </w:pPr>
      <w:r w:rsidRPr="00672D41">
        <w:rPr>
          <w:rStyle w:val="libNumChar"/>
          <w:rtl/>
        </w:rPr>
        <w:t>[17972]</w:t>
      </w:r>
      <w:r w:rsidR="007D3F41" w:rsidRPr="00736C02">
        <w:rPr>
          <w:rtl/>
        </w:rPr>
        <w:t xml:space="preserve"> 14</w:t>
      </w:r>
      <w:r w:rsidR="007D3F41">
        <w:rPr>
          <w:rtl/>
        </w:rPr>
        <w:t xml:space="preserve"> - </w:t>
      </w:r>
      <w:r w:rsidR="007D3F41" w:rsidRPr="00736C02">
        <w:rPr>
          <w:rtl/>
        </w:rPr>
        <w:t>الحسين بن سعيد الأهوازي في كتاب الزهد</w:t>
      </w:r>
      <w:r w:rsidR="007D3F41">
        <w:rPr>
          <w:rtl/>
        </w:rPr>
        <w:t>:</w:t>
      </w:r>
      <w:r w:rsidR="007D3F41" w:rsidRPr="00736C02">
        <w:rPr>
          <w:rtl/>
        </w:rPr>
        <w:t xml:space="preserve"> عن إبراهيم بن</w:t>
      </w:r>
      <w:r w:rsidR="007D3F41">
        <w:rPr>
          <w:rtl/>
        </w:rPr>
        <w:t xml:space="preserve"> </w:t>
      </w:r>
      <w:r w:rsidR="007D3F41" w:rsidRPr="00736C02">
        <w:rPr>
          <w:rtl/>
        </w:rPr>
        <w:t>أبي البلاد</w:t>
      </w:r>
      <w:r w:rsidR="007D3F41">
        <w:rPr>
          <w:rtl/>
        </w:rPr>
        <w:t>،</w:t>
      </w:r>
      <w:r w:rsidR="007D3F41" w:rsidRPr="00736C02">
        <w:rPr>
          <w:rtl/>
        </w:rPr>
        <w:t xml:space="preserve"> </w:t>
      </w:r>
      <w:r w:rsidR="007D3F41">
        <w:rPr>
          <w:rtl/>
        </w:rPr>
        <w:t>(</w:t>
      </w:r>
      <w:r w:rsidR="007D3F41" w:rsidRPr="00736C02">
        <w:rPr>
          <w:rtl/>
        </w:rPr>
        <w:t xml:space="preserve"> عن أبيه ) </w:t>
      </w:r>
      <w:r w:rsidR="007D3F41" w:rsidRPr="007D3F41">
        <w:rPr>
          <w:rStyle w:val="libFootnotenumChar"/>
          <w:rtl/>
        </w:rPr>
        <w:t>(1)</w:t>
      </w:r>
      <w:r w:rsidR="007D3F41" w:rsidRPr="00736C02">
        <w:rPr>
          <w:rtl/>
        </w:rPr>
        <w:t xml:space="preserve"> رفعه قال</w:t>
      </w:r>
      <w:r w:rsidR="007D3F41">
        <w:rPr>
          <w:rtl/>
        </w:rPr>
        <w:t>:</w:t>
      </w:r>
      <w:r w:rsidR="007D3F41" w:rsidRPr="00736C02">
        <w:rPr>
          <w:rtl/>
        </w:rPr>
        <w:t xml:space="preserve"> </w:t>
      </w:r>
      <w:r w:rsidR="007D3F41">
        <w:rPr>
          <w:rtl/>
        </w:rPr>
        <w:t>(</w:t>
      </w:r>
      <w:r w:rsidR="007D3F41" w:rsidRPr="00736C02">
        <w:rPr>
          <w:rtl/>
        </w:rPr>
        <w:t xml:space="preserve"> قال </w:t>
      </w:r>
      <w:r w:rsidR="0060562E" w:rsidRPr="0060562E">
        <w:rPr>
          <w:rStyle w:val="libAlaemChar"/>
          <w:rtl/>
        </w:rPr>
        <w:t>عليه‌السلام</w:t>
      </w:r>
      <w:r w:rsidR="007D3F41" w:rsidRPr="00736C02">
        <w:rPr>
          <w:rtl/>
        </w:rPr>
        <w:t xml:space="preserve"> </w:t>
      </w:r>
      <w:r w:rsidR="007D3F41" w:rsidRPr="007D3F41">
        <w:rPr>
          <w:rStyle w:val="libFootnotenumChar"/>
          <w:rtl/>
        </w:rPr>
        <w:t>(2)</w:t>
      </w:r>
      <w:r w:rsidR="007D3F41">
        <w:rPr>
          <w:rtl/>
        </w:rPr>
        <w:t>:</w:t>
      </w:r>
      <w:r w:rsidR="007D3F41" w:rsidRPr="00736C02">
        <w:rPr>
          <w:rtl/>
        </w:rPr>
        <w:t xml:space="preserve"> « رأى</w:t>
      </w:r>
      <w:r w:rsidR="007D3F41">
        <w:rPr>
          <w:rtl/>
        </w:rPr>
        <w:t xml:space="preserve"> </w:t>
      </w:r>
      <w:r w:rsidR="007D3F41" w:rsidRPr="00736C02">
        <w:rPr>
          <w:rtl/>
        </w:rPr>
        <w:t>موسى بن عمران رجلا تحت ظل العرش فقال</w:t>
      </w:r>
      <w:r w:rsidR="007D3F41">
        <w:rPr>
          <w:rtl/>
        </w:rPr>
        <w:t>:</w:t>
      </w:r>
      <w:r w:rsidR="007D3F41" w:rsidRPr="00736C02">
        <w:rPr>
          <w:rtl/>
        </w:rPr>
        <w:t xml:space="preserve"> يا رب من هذا الذي</w:t>
      </w:r>
      <w:r w:rsidR="007D3F41">
        <w:rPr>
          <w:rtl/>
        </w:rPr>
        <w:t xml:space="preserve"> </w:t>
      </w:r>
      <w:r w:rsidR="007D3F41" w:rsidRPr="00736C02">
        <w:rPr>
          <w:rtl/>
        </w:rPr>
        <w:t xml:space="preserve">آويته </w:t>
      </w:r>
      <w:r w:rsidR="007D3F41" w:rsidRPr="007D3F41">
        <w:rPr>
          <w:rStyle w:val="libFootnotenumChar"/>
          <w:rtl/>
        </w:rPr>
        <w:t>(3)</w:t>
      </w:r>
      <w:r w:rsidR="007D3F41" w:rsidRPr="00736C02">
        <w:rPr>
          <w:rtl/>
        </w:rPr>
        <w:t xml:space="preserve"> حتى جعلته تحت ظل العرش</w:t>
      </w:r>
      <w:r w:rsidR="007D3F41">
        <w:rPr>
          <w:rtl/>
        </w:rPr>
        <w:t>؟</w:t>
      </w:r>
      <w:r w:rsidR="007D3F41" w:rsidRPr="00736C02">
        <w:rPr>
          <w:rtl/>
        </w:rPr>
        <w:t xml:space="preserve"> فقال الله تبارك وتعالى</w:t>
      </w:r>
      <w:r w:rsidR="007D3F41">
        <w:rPr>
          <w:rtl/>
        </w:rPr>
        <w:t>:</w:t>
      </w:r>
      <w:r w:rsidR="007D3F41" w:rsidRPr="00736C02">
        <w:rPr>
          <w:rtl/>
        </w:rPr>
        <w:t xml:space="preserve"> يا موسى</w:t>
      </w:r>
      <w:r w:rsidR="007D3F41">
        <w:rPr>
          <w:rtl/>
        </w:rPr>
        <w:t xml:space="preserve">، </w:t>
      </w:r>
      <w:r w:rsidR="007D3F41" w:rsidRPr="00736C02">
        <w:rPr>
          <w:rtl/>
        </w:rPr>
        <w:t>هذا لم يكن يعق والديه</w:t>
      </w:r>
      <w:r w:rsidR="007D3F41">
        <w:rPr>
          <w:rtl/>
        </w:rPr>
        <w:t>،</w:t>
      </w:r>
      <w:r w:rsidR="007D3F41" w:rsidRPr="00736C02">
        <w:rPr>
          <w:rtl/>
        </w:rPr>
        <w:t xml:space="preserve"> ولا يحسد الناس على ما آتاهم الله من فضلة</w:t>
      </w:r>
      <w:r w:rsidR="007D3F41">
        <w:rPr>
          <w:rtl/>
        </w:rPr>
        <w:t xml:space="preserve">، </w:t>
      </w:r>
      <w:r w:rsidR="007D3F41" w:rsidRPr="00736C02">
        <w:rPr>
          <w:rtl/>
        </w:rPr>
        <w:t>فقال</w:t>
      </w:r>
      <w:r w:rsidR="007D3F41">
        <w:rPr>
          <w:rtl/>
        </w:rPr>
        <w:t>:</w:t>
      </w:r>
      <w:r w:rsidR="007D3F41" w:rsidRPr="00736C02">
        <w:rPr>
          <w:rtl/>
        </w:rPr>
        <w:t xml:space="preserve"> يا رب</w:t>
      </w:r>
      <w:r w:rsidR="007D3F41">
        <w:rPr>
          <w:rtl/>
        </w:rPr>
        <w:t>،</w:t>
      </w:r>
      <w:r w:rsidR="007D3F41" w:rsidRPr="00736C02">
        <w:rPr>
          <w:rtl/>
        </w:rPr>
        <w:t xml:space="preserve"> فان من خلقك من يعق والديه</w:t>
      </w:r>
      <w:r w:rsidR="007D3F41">
        <w:rPr>
          <w:rtl/>
        </w:rPr>
        <w:t>!؟</w:t>
      </w:r>
      <w:r w:rsidR="007D3F41" w:rsidRPr="00736C02">
        <w:rPr>
          <w:rtl/>
        </w:rPr>
        <w:t xml:space="preserve"> فقال</w:t>
      </w:r>
      <w:r w:rsidR="007D3F41">
        <w:rPr>
          <w:rtl/>
        </w:rPr>
        <w:t>:</w:t>
      </w:r>
      <w:r w:rsidR="007D3F41" w:rsidRPr="00736C02">
        <w:rPr>
          <w:rtl/>
        </w:rPr>
        <w:t xml:space="preserve"> ان العقوق لهما أن</w:t>
      </w:r>
      <w:r w:rsidR="007D3F41">
        <w:rPr>
          <w:rtl/>
        </w:rPr>
        <w:t xml:space="preserve"> </w:t>
      </w:r>
      <w:r w:rsidR="007D3F41" w:rsidRPr="00736C02">
        <w:rPr>
          <w:rtl/>
        </w:rPr>
        <w:t>يستسب لهما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12</w:t>
      </w:r>
      <w:r>
        <w:rPr>
          <w:rtl/>
          <w:lang w:bidi="ar-IQ"/>
        </w:rPr>
        <w:t xml:space="preserve"> - </w:t>
      </w:r>
      <w:r w:rsidRPr="00736C02">
        <w:rPr>
          <w:rtl/>
        </w:rPr>
        <w:t>تفسير العياشي ج 2 ص 285 ح 37</w:t>
      </w:r>
      <w:r>
        <w:rPr>
          <w:rtl/>
        </w:rPr>
        <w:t>.</w:t>
      </w:r>
    </w:p>
    <w:p w:rsidR="007D3F41" w:rsidRPr="00860B7A" w:rsidRDefault="007D3F41" w:rsidP="007D3F41">
      <w:pPr>
        <w:pStyle w:val="libFootnote"/>
        <w:rPr>
          <w:rtl/>
        </w:rPr>
      </w:pPr>
      <w:r w:rsidRPr="00860B7A">
        <w:rPr>
          <w:rtl/>
        </w:rPr>
        <w:t>(1) الاسراء 17</w:t>
      </w:r>
      <w:r>
        <w:rPr>
          <w:rtl/>
          <w:lang w:bidi="ar-IQ"/>
        </w:rPr>
        <w:t>:</w:t>
      </w:r>
      <w:r w:rsidRPr="00860B7A">
        <w:rPr>
          <w:rtl/>
        </w:rPr>
        <w:t xml:space="preserve"> 23</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المصدر السابق ج 2 ص 285 ح 38</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كتاب الزهد ص 38 ح 102</w:t>
      </w:r>
      <w:r>
        <w:rPr>
          <w:rtl/>
        </w:rPr>
        <w:t>.</w:t>
      </w:r>
    </w:p>
    <w:p w:rsidR="007D3F41" w:rsidRPr="00860B7A" w:rsidRDefault="007D3F41" w:rsidP="007D3F41">
      <w:pPr>
        <w:pStyle w:val="libFootnote"/>
        <w:rPr>
          <w:rtl/>
        </w:rPr>
      </w:pPr>
      <w:r w:rsidRPr="00860B7A">
        <w:rPr>
          <w:rtl/>
        </w:rPr>
        <w:t>(1) أثبتناه</w:t>
      </w:r>
      <w:r w:rsidRPr="00860B7A">
        <w:rPr>
          <w:rFonts w:hint="cs"/>
          <w:rtl/>
        </w:rPr>
        <w:t xml:space="preserve"> </w:t>
      </w:r>
      <w:r w:rsidRPr="00860B7A">
        <w:rPr>
          <w:rtl/>
        </w:rPr>
        <w:t>من المصدر وهو الصواب ( راجع معجم رجال الحديث ج 1 ص 191 )</w:t>
      </w:r>
      <w:r>
        <w:rPr>
          <w:rtl/>
        </w:rPr>
        <w:t>.</w:t>
      </w:r>
    </w:p>
    <w:p w:rsidR="007D3F41" w:rsidRPr="00860B7A" w:rsidRDefault="007D3F41" w:rsidP="007D3F41">
      <w:pPr>
        <w:pStyle w:val="libFootnote"/>
        <w:rPr>
          <w:rtl/>
        </w:rPr>
      </w:pPr>
      <w:r w:rsidRPr="00860B7A">
        <w:rPr>
          <w:rtl/>
        </w:rPr>
        <w:t>(2) ليس في</w:t>
      </w:r>
      <w:r w:rsidRPr="00860B7A">
        <w:rPr>
          <w:rFonts w:hint="cs"/>
          <w:rtl/>
        </w:rPr>
        <w:t xml:space="preserve"> </w:t>
      </w:r>
      <w:r w:rsidRPr="00860B7A">
        <w:rPr>
          <w:rtl/>
        </w:rPr>
        <w:t>المصدر</w:t>
      </w:r>
      <w:r>
        <w:rPr>
          <w:rtl/>
        </w:rPr>
        <w:t>.</w:t>
      </w:r>
    </w:p>
    <w:p w:rsidR="007D3F41" w:rsidRPr="00860B7A" w:rsidRDefault="007D3F41" w:rsidP="007D3F41">
      <w:pPr>
        <w:pStyle w:val="libFootnote"/>
        <w:rPr>
          <w:rtl/>
        </w:rPr>
      </w:pPr>
      <w:r w:rsidRPr="00860B7A">
        <w:rPr>
          <w:rtl/>
        </w:rPr>
        <w:t>(3) في نسخة</w:t>
      </w:r>
      <w:r>
        <w:rPr>
          <w:rtl/>
          <w:lang w:bidi="ar-IQ"/>
        </w:rPr>
        <w:t>:</w:t>
      </w:r>
      <w:r w:rsidRPr="00860B7A">
        <w:rPr>
          <w:rtl/>
        </w:rPr>
        <w:t xml:space="preserve"> أدنيته</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[17973]</w:t>
      </w:r>
      <w:r w:rsidR="007D3F41" w:rsidRPr="00736C02">
        <w:rPr>
          <w:rtl/>
        </w:rPr>
        <w:t xml:space="preserve"> 15</w:t>
      </w:r>
      <w:r w:rsidR="007D3F41">
        <w:rPr>
          <w:rtl/>
        </w:rPr>
        <w:t xml:space="preserve"> - </w:t>
      </w:r>
      <w:r w:rsidR="007D3F41" w:rsidRPr="00736C02">
        <w:rPr>
          <w:rtl/>
        </w:rPr>
        <w:t>وعن إبراهيم بن أبي البلاد</w:t>
      </w:r>
      <w:r w:rsidR="007D3F41">
        <w:rPr>
          <w:rtl/>
        </w:rPr>
        <w:t>،</w:t>
      </w:r>
      <w:r w:rsidR="007D3F41" w:rsidRPr="00736C02">
        <w:rPr>
          <w:rtl/>
        </w:rPr>
        <w:t xml:space="preserve"> عن أبيه</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لو علم الله شيئا أدنى من </w:t>
      </w:r>
      <w:r w:rsidR="007D3F41">
        <w:rPr>
          <w:rtl/>
        </w:rPr>
        <w:t>(</w:t>
      </w:r>
      <w:r w:rsidR="007D3F41" w:rsidRPr="00736C02">
        <w:rPr>
          <w:rtl/>
        </w:rPr>
        <w:t xml:space="preserve"> أف ) لنهى عنه</w:t>
      </w:r>
      <w:r w:rsidR="007D3F41">
        <w:rPr>
          <w:rtl/>
        </w:rPr>
        <w:t>، (</w:t>
      </w:r>
      <w:r w:rsidR="007D3F41" w:rsidRPr="00736C02">
        <w:rPr>
          <w:rtl/>
        </w:rPr>
        <w:t xml:space="preserve"> وهو من العقوق ) </w:t>
      </w:r>
      <w:r w:rsidR="007D3F41" w:rsidRPr="007D3F41">
        <w:rPr>
          <w:rStyle w:val="libFootnotenumChar"/>
          <w:rtl/>
        </w:rPr>
        <w:t>(1)</w:t>
      </w:r>
      <w:r w:rsidR="007D3F41">
        <w:rPr>
          <w:rtl/>
        </w:rPr>
        <w:t>،</w:t>
      </w:r>
      <w:r w:rsidR="007D3F41" w:rsidRPr="00736C02">
        <w:rPr>
          <w:rtl/>
        </w:rPr>
        <w:t xml:space="preserve"> وهو أدنى العقوق</w:t>
      </w:r>
      <w:r w:rsidR="007D3F41">
        <w:rPr>
          <w:rtl/>
        </w:rPr>
        <w:t>،</w:t>
      </w:r>
      <w:r w:rsidR="007D3F41" w:rsidRPr="00736C02">
        <w:rPr>
          <w:rtl/>
        </w:rPr>
        <w:t xml:space="preserve"> ومن العقوق أن ينظر الرجل إلى</w:t>
      </w:r>
      <w:r w:rsidR="007D3F41">
        <w:rPr>
          <w:rtl/>
        </w:rPr>
        <w:t xml:space="preserve"> </w:t>
      </w:r>
      <w:r w:rsidR="007D3F41" w:rsidRPr="00736C02">
        <w:rPr>
          <w:rtl/>
        </w:rPr>
        <w:t xml:space="preserve">أبويه يحد النظر </w:t>
      </w:r>
      <w:r w:rsidR="007D3F41" w:rsidRPr="007D3F41">
        <w:rPr>
          <w:rStyle w:val="libFootnotenumChar"/>
          <w:rtl/>
        </w:rPr>
        <w:t>(2)</w:t>
      </w:r>
      <w:r w:rsidR="007D3F41" w:rsidRPr="00736C02">
        <w:rPr>
          <w:rtl/>
        </w:rPr>
        <w:t xml:space="preserve"> إليهما »</w:t>
      </w:r>
      <w:r w:rsidR="007D3F41">
        <w:rPr>
          <w:rtl/>
        </w:rPr>
        <w:t>.</w:t>
      </w:r>
    </w:p>
    <w:p w:rsidR="007D3F41" w:rsidRPr="00736C02" w:rsidRDefault="00672D41" w:rsidP="00176277">
      <w:pPr>
        <w:pStyle w:val="libNormal"/>
        <w:rPr>
          <w:rtl/>
        </w:rPr>
      </w:pPr>
      <w:r w:rsidRPr="00672D41">
        <w:rPr>
          <w:rStyle w:val="libNumChar"/>
          <w:rtl/>
        </w:rPr>
        <w:t>[17974]</w:t>
      </w:r>
      <w:r w:rsidR="007D3F41" w:rsidRPr="00736C02">
        <w:rPr>
          <w:rtl/>
        </w:rPr>
        <w:t xml:space="preserve"> 16</w:t>
      </w:r>
      <w:r w:rsidR="007D3F41">
        <w:rPr>
          <w:rtl/>
        </w:rPr>
        <w:t xml:space="preserve"> - </w:t>
      </w:r>
      <w:r w:rsidR="007D3F41" w:rsidRPr="00736C02">
        <w:rPr>
          <w:rtl/>
        </w:rPr>
        <w:t>السيد فضل الله الراوندي في نوادره</w:t>
      </w:r>
      <w:r w:rsidR="007D3F41">
        <w:rPr>
          <w:rtl/>
        </w:rPr>
        <w:t>:</w:t>
      </w:r>
      <w:r w:rsidR="007D3F41" w:rsidRPr="00736C02">
        <w:rPr>
          <w:rtl/>
        </w:rPr>
        <w:t xml:space="preserve"> عن عبد الجبار بن أحمد</w:t>
      </w:r>
      <w:r w:rsidR="007D3F41">
        <w:rPr>
          <w:rtl/>
        </w:rPr>
        <w:t xml:space="preserve"> </w:t>
      </w:r>
      <w:r w:rsidR="007D3F41" w:rsidRPr="00736C02">
        <w:rPr>
          <w:rtl/>
        </w:rPr>
        <w:t>بن محمد الروياني</w:t>
      </w:r>
      <w:r w:rsidR="007D3F41">
        <w:rPr>
          <w:rtl/>
        </w:rPr>
        <w:t>،</w:t>
      </w:r>
      <w:r w:rsidR="007D3F41" w:rsidRPr="00736C02">
        <w:rPr>
          <w:rtl/>
        </w:rPr>
        <w:t xml:space="preserve"> عن عبد الواحد بن محمد بن سلام</w:t>
      </w:r>
      <w:r w:rsidR="007D3F41">
        <w:rPr>
          <w:rtl/>
        </w:rPr>
        <w:t>،</w:t>
      </w:r>
      <w:r w:rsidR="007D3F41" w:rsidRPr="00736C02">
        <w:rPr>
          <w:rtl/>
        </w:rPr>
        <w:t xml:space="preserve"> عن</w:t>
      </w:r>
      <w:r w:rsidR="007D3F41">
        <w:rPr>
          <w:rtl/>
        </w:rPr>
        <w:t xml:space="preserve"> </w:t>
      </w:r>
      <w:r w:rsidR="007D3F41" w:rsidRPr="00736C02">
        <w:rPr>
          <w:rtl/>
        </w:rPr>
        <w:t>إسماعيل بن الزاهد</w:t>
      </w:r>
      <w:r w:rsidR="007D3F41">
        <w:rPr>
          <w:rtl/>
        </w:rPr>
        <w:t>،</w:t>
      </w:r>
      <w:r w:rsidR="007D3F41" w:rsidRPr="00736C02">
        <w:rPr>
          <w:rtl/>
        </w:rPr>
        <w:t xml:space="preserve"> عن محمد بن أحمد</w:t>
      </w:r>
      <w:r w:rsidR="007D3F41">
        <w:rPr>
          <w:rtl/>
        </w:rPr>
        <w:t>،</w:t>
      </w:r>
      <w:r w:rsidR="007D3F41" w:rsidRPr="00736C02">
        <w:rPr>
          <w:rtl/>
        </w:rPr>
        <w:t xml:space="preserve"> عن </w:t>
      </w:r>
      <w:r w:rsidR="007D3F41">
        <w:rPr>
          <w:rtl/>
        </w:rPr>
        <w:t>(</w:t>
      </w:r>
      <w:r w:rsidR="007D3F41" w:rsidRPr="00736C02">
        <w:rPr>
          <w:rtl/>
        </w:rPr>
        <w:t xml:space="preserve"> إسماعيل بن ) </w:t>
      </w:r>
      <w:r w:rsidR="007D3F41" w:rsidRPr="007D3F41">
        <w:rPr>
          <w:rStyle w:val="libFootnotenumChar"/>
          <w:rtl/>
        </w:rPr>
        <w:t>(1)</w:t>
      </w:r>
      <w:r w:rsidR="007D3F41" w:rsidRPr="00736C02">
        <w:rPr>
          <w:rtl/>
        </w:rPr>
        <w:t xml:space="preserve"> إسحاق</w:t>
      </w:r>
      <w:r w:rsidR="007D3F41">
        <w:rPr>
          <w:rtl/>
        </w:rPr>
        <w:t xml:space="preserve">، </w:t>
      </w:r>
      <w:r w:rsidR="007D3F41" w:rsidRPr="00736C02">
        <w:rPr>
          <w:rtl/>
        </w:rPr>
        <w:t xml:space="preserve">عن عبد الله بن مسلمة </w:t>
      </w:r>
      <w:r w:rsidR="007D3F41" w:rsidRPr="007D3F41">
        <w:rPr>
          <w:rStyle w:val="libFootnotenumChar"/>
          <w:rtl/>
        </w:rPr>
        <w:t>(2)</w:t>
      </w:r>
      <w:r w:rsidR="007D3F41">
        <w:rPr>
          <w:rtl/>
        </w:rPr>
        <w:t>،</w:t>
      </w:r>
      <w:r w:rsidR="007D3F41" w:rsidRPr="00736C02">
        <w:rPr>
          <w:rtl/>
        </w:rPr>
        <w:t xml:space="preserve"> عن سلمة بن وردان قال</w:t>
      </w:r>
      <w:r w:rsidR="007D3F41">
        <w:rPr>
          <w:rtl/>
        </w:rPr>
        <w:t>:</w:t>
      </w:r>
      <w:r w:rsidR="007D3F41" w:rsidRPr="00736C02">
        <w:rPr>
          <w:rtl/>
        </w:rPr>
        <w:t xml:space="preserve"> سمعت أنس بن مالك</w:t>
      </w:r>
      <w:r w:rsidR="007D3F41">
        <w:rPr>
          <w:rtl/>
        </w:rPr>
        <w:t xml:space="preserve"> </w:t>
      </w:r>
      <w:r w:rsidR="007D3F41" w:rsidRPr="00736C02">
        <w:rPr>
          <w:rtl/>
        </w:rPr>
        <w:t>يقول</w:t>
      </w:r>
      <w:r w:rsidR="007D3F41">
        <w:rPr>
          <w:rtl/>
        </w:rPr>
        <w:t>:</w:t>
      </w:r>
      <w:r w:rsidR="007D3F41" w:rsidRPr="00736C02">
        <w:rPr>
          <w:rtl/>
        </w:rPr>
        <w:t xml:space="preserve"> ارتقى رسول الله </w:t>
      </w:r>
      <w:r w:rsidR="0060562E" w:rsidRPr="0060562E">
        <w:rPr>
          <w:rStyle w:val="libAlaemChar"/>
          <w:rtl/>
        </w:rPr>
        <w:t>صلى‌الله‌عليه‌وآله</w:t>
      </w:r>
      <w:r w:rsidR="007D3F41" w:rsidRPr="00736C02">
        <w:rPr>
          <w:rtl/>
        </w:rPr>
        <w:t xml:space="preserve"> المنبر درجة فقال</w:t>
      </w:r>
      <w:r w:rsidR="007D3F41">
        <w:rPr>
          <w:rtl/>
        </w:rPr>
        <w:t>:</w:t>
      </w:r>
      <w:r w:rsidR="007D3F41" w:rsidRPr="00736C02">
        <w:rPr>
          <w:rtl/>
        </w:rPr>
        <w:t xml:space="preserve"> « آمين » ثم</w:t>
      </w:r>
      <w:r w:rsidR="007D3F41">
        <w:rPr>
          <w:rtl/>
        </w:rPr>
        <w:t xml:space="preserve"> </w:t>
      </w:r>
      <w:r w:rsidR="007D3F41" w:rsidRPr="00736C02">
        <w:rPr>
          <w:rtl/>
        </w:rPr>
        <w:t>ارتقى الثانية فقال</w:t>
      </w:r>
      <w:r w:rsidR="007D3F41">
        <w:rPr>
          <w:rtl/>
        </w:rPr>
        <w:t>:</w:t>
      </w:r>
      <w:r w:rsidR="007D3F41" w:rsidRPr="00736C02">
        <w:rPr>
          <w:rtl/>
        </w:rPr>
        <w:t xml:space="preserve"> « آمين » ثم ارتقى الثالثة فقال</w:t>
      </w:r>
      <w:r w:rsidR="007D3F41">
        <w:rPr>
          <w:rtl/>
        </w:rPr>
        <w:t>:</w:t>
      </w:r>
      <w:r w:rsidR="007D3F41" w:rsidRPr="00736C02">
        <w:rPr>
          <w:rtl/>
        </w:rPr>
        <w:t xml:space="preserve"> « آمين » ثم استوى</w:t>
      </w:r>
      <w:r w:rsidR="007D3F41">
        <w:rPr>
          <w:rtl/>
        </w:rPr>
        <w:t xml:space="preserve"> </w:t>
      </w:r>
      <w:r w:rsidR="007D3F41" w:rsidRPr="00736C02">
        <w:rPr>
          <w:rtl/>
        </w:rPr>
        <w:t>فجلس</w:t>
      </w:r>
      <w:r w:rsidR="007D3F41">
        <w:rPr>
          <w:rtl/>
        </w:rPr>
        <w:t>،</w:t>
      </w:r>
      <w:r w:rsidR="007D3F41" w:rsidRPr="00736C02">
        <w:rPr>
          <w:rtl/>
        </w:rPr>
        <w:t xml:space="preserve"> فقال أصحابه</w:t>
      </w:r>
      <w:r w:rsidR="007D3F41">
        <w:rPr>
          <w:rtl/>
        </w:rPr>
        <w:t>:</w:t>
      </w:r>
      <w:r w:rsidR="007D3F41" w:rsidRPr="00736C02">
        <w:rPr>
          <w:rtl/>
        </w:rPr>
        <w:t xml:space="preserve"> على ما أمنت</w:t>
      </w:r>
      <w:r w:rsidR="007D3F41">
        <w:rPr>
          <w:rtl/>
        </w:rPr>
        <w:t>؟</w:t>
      </w:r>
      <w:r w:rsidR="007D3F41" w:rsidRPr="00736C02">
        <w:rPr>
          <w:rtl/>
        </w:rPr>
        <w:t xml:space="preserve"> فقال</w:t>
      </w:r>
      <w:r w:rsidR="007D3F41">
        <w:rPr>
          <w:rtl/>
        </w:rPr>
        <w:t>:</w:t>
      </w:r>
      <w:r w:rsidR="007D3F41" w:rsidRPr="00736C02">
        <w:rPr>
          <w:rtl/>
        </w:rPr>
        <w:t xml:space="preserve"> « أتاني جبرائيل فقال</w:t>
      </w:r>
      <w:r w:rsidR="007D3F41">
        <w:rPr>
          <w:rtl/>
        </w:rPr>
        <w:t>:</w:t>
      </w:r>
      <w:r w:rsidR="007D3F41" w:rsidRPr="00736C02">
        <w:rPr>
          <w:rtl/>
        </w:rPr>
        <w:t xml:space="preserve"> رغم</w:t>
      </w:r>
      <w:r w:rsidR="007D3F41">
        <w:rPr>
          <w:rtl/>
        </w:rPr>
        <w:t xml:space="preserve"> </w:t>
      </w:r>
      <w:r w:rsidR="007D3F41" w:rsidRPr="00736C02">
        <w:rPr>
          <w:rtl/>
        </w:rPr>
        <w:t>أنف امرئ ذكرت عنده فلم يصل عليك</w:t>
      </w:r>
      <w:r w:rsidR="007D3F41">
        <w:rPr>
          <w:rtl/>
        </w:rPr>
        <w:t>،</w:t>
      </w:r>
      <w:r w:rsidR="007D3F41" w:rsidRPr="00736C02">
        <w:rPr>
          <w:rtl/>
        </w:rPr>
        <w:t xml:space="preserve"> فقلت</w:t>
      </w:r>
      <w:r w:rsidR="007D3F41">
        <w:rPr>
          <w:rtl/>
        </w:rPr>
        <w:t>:</w:t>
      </w:r>
      <w:r w:rsidR="007D3F41" w:rsidRPr="00736C02">
        <w:rPr>
          <w:rtl/>
        </w:rPr>
        <w:t xml:space="preserve"> آمين</w:t>
      </w:r>
      <w:r w:rsidR="007D3F41">
        <w:rPr>
          <w:rtl/>
        </w:rPr>
        <w:t>،</w:t>
      </w:r>
      <w:r w:rsidR="007D3F41" w:rsidRPr="00736C02">
        <w:rPr>
          <w:rtl/>
        </w:rPr>
        <w:t xml:space="preserve"> فقال</w:t>
      </w:r>
      <w:r w:rsidR="007D3F41">
        <w:rPr>
          <w:rtl/>
        </w:rPr>
        <w:t>:</w:t>
      </w:r>
      <w:r w:rsidR="007D3F41" w:rsidRPr="00736C02">
        <w:rPr>
          <w:rtl/>
        </w:rPr>
        <w:t xml:space="preserve"> رغم أنف</w:t>
      </w:r>
      <w:r w:rsidR="007D3F41">
        <w:rPr>
          <w:rtl/>
        </w:rPr>
        <w:t xml:space="preserve"> </w:t>
      </w:r>
      <w:r w:rsidR="007D3F41" w:rsidRPr="00736C02">
        <w:rPr>
          <w:rtl/>
        </w:rPr>
        <w:t>امرئ أدرك أبويه فلم يدخل الجنة</w:t>
      </w:r>
      <w:r w:rsidR="007D3F41">
        <w:rPr>
          <w:rtl/>
        </w:rPr>
        <w:t>،</w:t>
      </w:r>
      <w:r w:rsidR="007D3F41" w:rsidRPr="00736C02">
        <w:rPr>
          <w:rtl/>
        </w:rPr>
        <w:t xml:space="preserve"> فقلت</w:t>
      </w:r>
      <w:r w:rsidR="007D3F41">
        <w:rPr>
          <w:rtl/>
        </w:rPr>
        <w:t>:</w:t>
      </w:r>
      <w:r w:rsidR="007D3F41" w:rsidRPr="00736C02">
        <w:rPr>
          <w:rtl/>
        </w:rPr>
        <w:t xml:space="preserve"> آمين</w:t>
      </w:r>
      <w:r w:rsidR="007D3F41">
        <w:rPr>
          <w:rtl/>
        </w:rPr>
        <w:t>،</w:t>
      </w:r>
      <w:r w:rsidR="007D3F41" w:rsidRPr="00736C02">
        <w:rPr>
          <w:rtl/>
        </w:rPr>
        <w:t xml:space="preserve"> فقال</w:t>
      </w:r>
      <w:r w:rsidR="007D3F41">
        <w:rPr>
          <w:rtl/>
        </w:rPr>
        <w:t>:</w:t>
      </w:r>
      <w:r w:rsidR="007D3F41" w:rsidRPr="00736C02">
        <w:rPr>
          <w:rtl/>
        </w:rPr>
        <w:t xml:space="preserve"> رغم أنف امرئ أدرك</w:t>
      </w:r>
      <w:r w:rsidR="007D3F41">
        <w:rPr>
          <w:rtl/>
        </w:rPr>
        <w:t xml:space="preserve"> </w:t>
      </w:r>
      <w:r w:rsidR="007D3F41" w:rsidRPr="00736C02">
        <w:rPr>
          <w:rtl/>
        </w:rPr>
        <w:t>رمضان فلم يغفر له</w:t>
      </w:r>
      <w:r w:rsidR="007D3F41">
        <w:rPr>
          <w:rtl/>
        </w:rPr>
        <w:t>،</w:t>
      </w:r>
      <w:r w:rsidR="007D3F41" w:rsidRPr="00736C02">
        <w:rPr>
          <w:rtl/>
        </w:rPr>
        <w:t xml:space="preserve"> فقلت</w:t>
      </w:r>
      <w:r w:rsidR="007D3F41">
        <w:rPr>
          <w:rtl/>
        </w:rPr>
        <w:t>:</w:t>
      </w:r>
      <w:r w:rsidR="007D3F41" w:rsidRPr="00736C02">
        <w:rPr>
          <w:rtl/>
        </w:rPr>
        <w:t xml:space="preserve"> آمين »</w:t>
      </w:r>
      <w:r w:rsidR="007D3F41">
        <w:rPr>
          <w:rtl/>
        </w:rPr>
        <w:t>.</w:t>
      </w:r>
    </w:p>
    <w:p w:rsidR="007D3F41" w:rsidRPr="00736C02" w:rsidRDefault="00672D41" w:rsidP="00176277">
      <w:pPr>
        <w:pStyle w:val="libNormal"/>
        <w:rPr>
          <w:rtl/>
        </w:rPr>
      </w:pPr>
      <w:r w:rsidRPr="00672D41">
        <w:rPr>
          <w:rStyle w:val="libNumChar"/>
          <w:rtl/>
        </w:rPr>
        <w:t>[17975]</w:t>
      </w:r>
      <w:r w:rsidR="007D3F41" w:rsidRPr="00736C02">
        <w:rPr>
          <w:rtl/>
        </w:rPr>
        <w:t xml:space="preserve"> 17</w:t>
      </w:r>
      <w:r w:rsidR="007D3F41">
        <w:rPr>
          <w:rtl/>
        </w:rPr>
        <w:t xml:space="preserve"> - </w:t>
      </w:r>
      <w:r w:rsidR="007D3F41" w:rsidRPr="00736C02">
        <w:rPr>
          <w:rtl/>
        </w:rPr>
        <w:t>البحار</w:t>
      </w:r>
      <w:r w:rsidR="007D3F41">
        <w:rPr>
          <w:rtl/>
        </w:rPr>
        <w:t>،</w:t>
      </w:r>
      <w:r w:rsidR="007D3F41" w:rsidRPr="00736C02">
        <w:rPr>
          <w:rtl/>
        </w:rPr>
        <w:t xml:space="preserve"> عن كتاب الإمامة والتبصرة لعلي بن بابويه</w:t>
      </w:r>
      <w:r w:rsidR="007D3F41">
        <w:rPr>
          <w:rtl/>
        </w:rPr>
        <w:t>:</w:t>
      </w:r>
      <w:r w:rsidR="007D3F41" w:rsidRPr="00736C02">
        <w:rPr>
          <w:rtl/>
        </w:rPr>
        <w:t xml:space="preserve"> عن</w:t>
      </w:r>
      <w:r w:rsidR="007D3F41">
        <w:rPr>
          <w:rtl/>
        </w:rPr>
        <w:t xml:space="preserve"> </w:t>
      </w:r>
      <w:r w:rsidR="007D3F41" w:rsidRPr="00736C02">
        <w:rPr>
          <w:rtl/>
        </w:rPr>
        <w:t>سهل بن أحمد</w:t>
      </w:r>
      <w:r w:rsidR="007D3F41">
        <w:rPr>
          <w:rtl/>
        </w:rPr>
        <w:t>،</w:t>
      </w:r>
      <w:r w:rsidR="007D3F41" w:rsidRPr="00736C02">
        <w:rPr>
          <w:rtl/>
        </w:rPr>
        <w:t xml:space="preserve"> عن محمد بن محمد بن الأشعث</w:t>
      </w:r>
      <w:r w:rsidR="007D3F41">
        <w:rPr>
          <w:rtl/>
        </w:rPr>
        <w:t>،</w:t>
      </w:r>
      <w:r w:rsidR="007D3F41" w:rsidRPr="00736C02">
        <w:rPr>
          <w:rtl/>
        </w:rPr>
        <w:t xml:space="preserve"> عن موسى بن إسماعيل بن</w:t>
      </w:r>
      <w:r w:rsidR="007D3F41">
        <w:rPr>
          <w:rtl/>
        </w:rPr>
        <w:t xml:space="preserve"> </w:t>
      </w:r>
      <w:r w:rsidR="007D3F41" w:rsidRPr="00736C02">
        <w:rPr>
          <w:rtl/>
        </w:rPr>
        <w:t>موسى بن جعفر</w:t>
      </w:r>
      <w:r w:rsidR="007D3F41">
        <w:rPr>
          <w:rtl/>
        </w:rPr>
        <w:t>،</w:t>
      </w:r>
      <w:r w:rsidR="007D3F41" w:rsidRPr="00736C02">
        <w:rPr>
          <w:rtl/>
        </w:rPr>
        <w:t xml:space="preserve"> عن أبيه</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15</w:t>
      </w:r>
      <w:r>
        <w:rPr>
          <w:rtl/>
          <w:lang w:bidi="ar-IQ"/>
        </w:rPr>
        <w:t xml:space="preserve"> - </w:t>
      </w:r>
      <w:r w:rsidRPr="00736C02">
        <w:rPr>
          <w:rtl/>
        </w:rPr>
        <w:t>كتاب الزهد ص 38 ح 103</w:t>
      </w:r>
      <w:r>
        <w:rPr>
          <w:rtl/>
        </w:rPr>
        <w:t>.</w:t>
      </w:r>
    </w:p>
    <w:p w:rsidR="007D3F41" w:rsidRPr="001009AE" w:rsidRDefault="007D3F41" w:rsidP="007D3F41">
      <w:pPr>
        <w:pStyle w:val="libFootnote"/>
        <w:rPr>
          <w:rtl/>
        </w:rPr>
      </w:pPr>
      <w:r w:rsidRPr="001009AE">
        <w:rPr>
          <w:rtl/>
        </w:rPr>
        <w:t>(1) ليس في المصدر</w:t>
      </w:r>
      <w:r>
        <w:rPr>
          <w:rtl/>
        </w:rPr>
        <w:t>.</w:t>
      </w:r>
    </w:p>
    <w:p w:rsidR="007D3F41" w:rsidRPr="001009AE" w:rsidRDefault="007D3F41" w:rsidP="007D3F41">
      <w:pPr>
        <w:pStyle w:val="libFootnote"/>
        <w:rPr>
          <w:rtl/>
        </w:rPr>
      </w:pPr>
      <w:r w:rsidRPr="001009AE">
        <w:rPr>
          <w:rtl/>
        </w:rPr>
        <w:t>(2) ليس في المصدر</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نوادر الراوندي</w:t>
      </w:r>
      <w:r>
        <w:rPr>
          <w:rtl/>
          <w:lang w:bidi="ar-IQ"/>
        </w:rPr>
        <w:t>:</w:t>
      </w:r>
      <w:r w:rsidRPr="00736C02">
        <w:rPr>
          <w:rtl/>
        </w:rPr>
        <w:t xml:space="preserve"> النسخة المطبوعة خالية منه</w:t>
      </w:r>
      <w:r>
        <w:rPr>
          <w:rtl/>
          <w:lang w:bidi="ar-IQ"/>
        </w:rPr>
        <w:t>،</w:t>
      </w:r>
      <w:r w:rsidRPr="00736C02">
        <w:rPr>
          <w:rtl/>
        </w:rPr>
        <w:t xml:space="preserve"> وعنه في البحار ج 96 ص 347</w:t>
      </w:r>
      <w:r>
        <w:rPr>
          <w:rFonts w:hint="cs"/>
          <w:rtl/>
        </w:rPr>
        <w:t xml:space="preserve"> </w:t>
      </w:r>
      <w:r w:rsidRPr="00736C02">
        <w:rPr>
          <w:rtl/>
        </w:rPr>
        <w:t>ح 13</w:t>
      </w:r>
      <w:r>
        <w:rPr>
          <w:rtl/>
        </w:rPr>
        <w:t>.</w:t>
      </w:r>
    </w:p>
    <w:p w:rsidR="007D3F41" w:rsidRPr="001009AE" w:rsidRDefault="007D3F41" w:rsidP="007D3F41">
      <w:pPr>
        <w:pStyle w:val="libFootnote"/>
        <w:rPr>
          <w:rtl/>
        </w:rPr>
      </w:pPr>
      <w:r w:rsidRPr="001009AE">
        <w:rPr>
          <w:rtl/>
        </w:rPr>
        <w:t>(1) أثبتناه من المصدر وهو الصواب ( راجع تهذيب التهذيب ج 6 ص 31 )</w:t>
      </w:r>
      <w:r>
        <w:rPr>
          <w:rtl/>
        </w:rPr>
        <w:t>.</w:t>
      </w:r>
    </w:p>
    <w:p w:rsidR="007D3F41" w:rsidRPr="001009AE" w:rsidRDefault="007D3F41" w:rsidP="007D3F41">
      <w:pPr>
        <w:pStyle w:val="libFootnote"/>
        <w:rPr>
          <w:rtl/>
        </w:rPr>
      </w:pPr>
      <w:r w:rsidRPr="001009AE">
        <w:rPr>
          <w:rtl/>
        </w:rPr>
        <w:t>(2) في الحجرية</w:t>
      </w:r>
      <w:r>
        <w:rPr>
          <w:rtl/>
          <w:lang w:bidi="ar-IQ"/>
        </w:rPr>
        <w:t>:</w:t>
      </w:r>
      <w:r w:rsidRPr="001009AE">
        <w:rPr>
          <w:rtl/>
        </w:rPr>
        <w:t xml:space="preserve"> </w:t>
      </w:r>
      <w:r w:rsidRPr="001009AE">
        <w:rPr>
          <w:rFonts w:hint="cs"/>
          <w:rtl/>
        </w:rPr>
        <w:t>«</w:t>
      </w:r>
      <w:r w:rsidRPr="001009AE">
        <w:rPr>
          <w:rtl/>
        </w:rPr>
        <w:t xml:space="preserve"> سلمة </w:t>
      </w:r>
      <w:r w:rsidRPr="001009AE">
        <w:rPr>
          <w:rFonts w:hint="cs"/>
          <w:rtl/>
        </w:rPr>
        <w:t>»</w:t>
      </w:r>
      <w:r w:rsidRPr="001009AE">
        <w:rPr>
          <w:rtl/>
        </w:rPr>
        <w:t xml:space="preserve"> وما أثبتناه من المصدر هو الصواب ( راجع تهذيب التهذيب</w:t>
      </w:r>
      <w:r>
        <w:rPr>
          <w:rtl/>
          <w:lang w:bidi="ar-IQ"/>
        </w:rPr>
        <w:t xml:space="preserve"> </w:t>
      </w:r>
      <w:r w:rsidRPr="001009AE">
        <w:rPr>
          <w:rtl/>
        </w:rPr>
        <w:t>ج 6 ص 31 وتقريب التهذيب ج 1 ص 451 ح 638 )</w:t>
      </w:r>
      <w:r>
        <w:rPr>
          <w:rtl/>
        </w:rPr>
        <w:t>.</w:t>
      </w:r>
    </w:p>
    <w:p w:rsidR="007D3F41" w:rsidRPr="00736C02" w:rsidRDefault="007D3F41" w:rsidP="007D3F41">
      <w:pPr>
        <w:pStyle w:val="libFootnote0"/>
        <w:rPr>
          <w:rtl/>
        </w:rPr>
      </w:pPr>
      <w:r w:rsidRPr="00736C02">
        <w:rPr>
          <w:rtl/>
        </w:rPr>
        <w:t>17</w:t>
      </w:r>
      <w:r>
        <w:rPr>
          <w:rtl/>
          <w:lang w:bidi="ar-IQ"/>
        </w:rPr>
        <w:t xml:space="preserve"> - </w:t>
      </w:r>
      <w:r w:rsidRPr="00736C02">
        <w:rPr>
          <w:rtl/>
        </w:rPr>
        <w:t>بحار الأنوار ج 74 ح</w:t>
      </w:r>
      <w:r>
        <w:rPr>
          <w:rFonts w:hint="cs"/>
          <w:rtl/>
        </w:rPr>
        <w:t xml:space="preserve"> </w:t>
      </w:r>
      <w:r w:rsidRPr="00736C02">
        <w:rPr>
          <w:rtl/>
        </w:rPr>
        <w:t>100</w:t>
      </w:r>
      <w:r>
        <w:rPr>
          <w:rtl/>
          <w:lang w:bidi="ar-IQ"/>
        </w:rPr>
        <w:t>،</w:t>
      </w:r>
      <w:r w:rsidRPr="00736C02">
        <w:rPr>
          <w:rtl/>
        </w:rPr>
        <w:t xml:space="preserve"> بل عن جامع الأحاديث ص 12</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الله </w:t>
      </w:r>
      <w:r w:rsidR="0060562E" w:rsidRPr="0060562E">
        <w:rPr>
          <w:rStyle w:val="libAlaemChar"/>
          <w:rtl/>
        </w:rPr>
        <w:t>صلى‌الله‌عليه‌وآله</w:t>
      </w:r>
      <w:r>
        <w:rPr>
          <w:rtl/>
        </w:rPr>
        <w:t>:</w:t>
      </w:r>
      <w:r w:rsidRPr="00736C02">
        <w:rPr>
          <w:rtl/>
        </w:rPr>
        <w:t xml:space="preserve"> رغم أنف رجل ذكرت عنده فلم يصل علي</w:t>
      </w:r>
      <w:r>
        <w:rPr>
          <w:rtl/>
        </w:rPr>
        <w:t>،</w:t>
      </w:r>
      <w:r w:rsidRPr="00736C02">
        <w:rPr>
          <w:rtl/>
        </w:rPr>
        <w:t xml:space="preserve"> رغم</w:t>
      </w:r>
      <w:r>
        <w:rPr>
          <w:rtl/>
        </w:rPr>
        <w:t xml:space="preserve"> </w:t>
      </w:r>
      <w:r w:rsidRPr="00736C02">
        <w:rPr>
          <w:rtl/>
        </w:rPr>
        <w:t>أنف رجل أدرك أبويه عند الكبر فلم يدخلاه الجنة</w:t>
      </w:r>
      <w:r>
        <w:rPr>
          <w:rtl/>
        </w:rPr>
        <w:t>،</w:t>
      </w:r>
      <w:r w:rsidRPr="00736C02">
        <w:rPr>
          <w:rtl/>
        </w:rPr>
        <w:t xml:space="preserve"> رغم أنف رجل دخل</w:t>
      </w:r>
      <w:r>
        <w:rPr>
          <w:rtl/>
        </w:rPr>
        <w:t xml:space="preserve"> </w:t>
      </w:r>
      <w:r w:rsidRPr="00736C02">
        <w:rPr>
          <w:rtl/>
        </w:rPr>
        <w:t xml:space="preserve">عليه شهر رمضان ثم انسلخ قبل أن يغفر له </w:t>
      </w:r>
      <w:r>
        <w:rPr>
          <w:rFonts w:hint="cs"/>
          <w:rtl/>
        </w:rPr>
        <w:t>»</w:t>
      </w:r>
      <w:r>
        <w:rPr>
          <w:rtl/>
        </w:rPr>
        <w:t>.</w:t>
      </w:r>
    </w:p>
    <w:p w:rsidR="007D3F41" w:rsidRPr="00736C02" w:rsidRDefault="00672D41" w:rsidP="00176277">
      <w:pPr>
        <w:pStyle w:val="libNormal"/>
        <w:rPr>
          <w:rtl/>
        </w:rPr>
      </w:pPr>
      <w:r w:rsidRPr="00672D41">
        <w:rPr>
          <w:rStyle w:val="libNumChar"/>
          <w:rtl/>
        </w:rPr>
        <w:t>[17976]</w:t>
      </w:r>
      <w:r w:rsidR="007D3F41" w:rsidRPr="00736C02">
        <w:rPr>
          <w:rtl/>
        </w:rPr>
        <w:t xml:space="preserve"> 18</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أسخط والديه فقد أسخط الله</w:t>
      </w:r>
      <w:r w:rsidR="007D3F41">
        <w:rPr>
          <w:rtl/>
        </w:rPr>
        <w:t>،</w:t>
      </w:r>
      <w:r w:rsidR="007D3F41" w:rsidRPr="00736C02">
        <w:rPr>
          <w:rtl/>
        </w:rPr>
        <w:t xml:space="preserve"> ومن أغضبهما فقد</w:t>
      </w:r>
      <w:r w:rsidR="007D3F41">
        <w:rPr>
          <w:rtl/>
        </w:rPr>
        <w:t xml:space="preserve"> </w:t>
      </w:r>
      <w:r w:rsidR="007D3F41" w:rsidRPr="00736C02">
        <w:rPr>
          <w:rtl/>
        </w:rPr>
        <w:t>أغضب الله</w:t>
      </w:r>
      <w:r w:rsidR="007D3F41">
        <w:rPr>
          <w:rtl/>
        </w:rPr>
        <w:t>،</w:t>
      </w:r>
      <w:r w:rsidR="007D3F41" w:rsidRPr="00736C02">
        <w:rPr>
          <w:rtl/>
        </w:rPr>
        <w:t xml:space="preserve"> وان أمراك أن تخرج من أهلك ومالك فاخرج لهما ولا تحزنهما »</w:t>
      </w:r>
      <w:r w:rsidR="007D3F41">
        <w:rPr>
          <w:rtl/>
        </w:rPr>
        <w:t>.</w:t>
      </w:r>
    </w:p>
    <w:p w:rsidR="007D3F41" w:rsidRPr="00736C02" w:rsidRDefault="00672D41" w:rsidP="00176277">
      <w:pPr>
        <w:pStyle w:val="libNormal"/>
        <w:rPr>
          <w:rtl/>
        </w:rPr>
      </w:pPr>
      <w:r w:rsidRPr="00672D41">
        <w:rPr>
          <w:rStyle w:val="libNumChar"/>
          <w:rtl/>
        </w:rPr>
        <w:t>[17977]</w:t>
      </w:r>
      <w:r w:rsidR="007D3F41" w:rsidRPr="00736C02">
        <w:rPr>
          <w:rtl/>
        </w:rPr>
        <w:t xml:space="preserve"> 19</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وليعمل العاق ما</w:t>
      </w:r>
      <w:r w:rsidR="007D3F41">
        <w:rPr>
          <w:rtl/>
        </w:rPr>
        <w:t xml:space="preserve"> </w:t>
      </w:r>
      <w:r w:rsidR="007D3F41" w:rsidRPr="00736C02">
        <w:rPr>
          <w:rtl/>
        </w:rPr>
        <w:t>شاء أن يعمل يدخل الجنة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أكبر الكبائر</w:t>
      </w:r>
      <w:r>
        <w:rPr>
          <w:rtl/>
        </w:rPr>
        <w:t>:</w:t>
      </w:r>
      <w:r w:rsidRPr="00736C02">
        <w:rPr>
          <w:rtl/>
        </w:rPr>
        <w:t xml:space="preserve"> الشرك بالله</w:t>
      </w:r>
      <w:r>
        <w:rPr>
          <w:rtl/>
        </w:rPr>
        <w:t>،</w:t>
      </w:r>
      <w:r w:rsidRPr="00736C02">
        <w:rPr>
          <w:rtl/>
        </w:rPr>
        <w:t xml:space="preserve"> وعقوق</w:t>
      </w:r>
      <w:r>
        <w:rPr>
          <w:rtl/>
        </w:rPr>
        <w:t xml:space="preserve"> </w:t>
      </w:r>
      <w:r w:rsidRPr="00736C02">
        <w:rPr>
          <w:rtl/>
        </w:rPr>
        <w:t>الوالدين »</w:t>
      </w:r>
      <w:r>
        <w:rPr>
          <w:rtl/>
        </w:rPr>
        <w:t>.</w:t>
      </w:r>
    </w:p>
    <w:p w:rsidR="007D3F41" w:rsidRPr="00736C02" w:rsidRDefault="00672D41" w:rsidP="00176277">
      <w:pPr>
        <w:pStyle w:val="libNormal"/>
        <w:rPr>
          <w:rtl/>
        </w:rPr>
      </w:pPr>
      <w:r w:rsidRPr="00672D41">
        <w:rPr>
          <w:rStyle w:val="libNumChar"/>
          <w:rtl/>
        </w:rPr>
        <w:t>[17978]</w:t>
      </w:r>
      <w:r w:rsidR="007D3F41" w:rsidRPr="00736C02">
        <w:rPr>
          <w:rtl/>
        </w:rPr>
        <w:t xml:space="preserve"> 20</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من آذى والديه فقد آذاني</w:t>
      </w:r>
      <w:r w:rsidR="007D3F41">
        <w:rPr>
          <w:rtl/>
        </w:rPr>
        <w:t xml:space="preserve">، </w:t>
      </w:r>
      <w:r w:rsidR="007D3F41" w:rsidRPr="00736C02">
        <w:rPr>
          <w:rtl/>
        </w:rPr>
        <w:t>ومن آذاني فقد آذى الله</w:t>
      </w:r>
      <w:r w:rsidR="007D3F41">
        <w:rPr>
          <w:rtl/>
        </w:rPr>
        <w:t>،</w:t>
      </w:r>
      <w:r w:rsidR="007D3F41" w:rsidRPr="00736C02">
        <w:rPr>
          <w:rtl/>
        </w:rPr>
        <w:t xml:space="preserve"> ومن آذى الله فهو ملعون »</w:t>
      </w:r>
      <w:r w:rsidR="007D3F41">
        <w:rPr>
          <w:rtl/>
        </w:rPr>
        <w:t>.</w:t>
      </w:r>
    </w:p>
    <w:p w:rsidR="007D3F41" w:rsidRPr="00736C02" w:rsidRDefault="00672D41" w:rsidP="00176277">
      <w:pPr>
        <w:pStyle w:val="libNormal"/>
        <w:rPr>
          <w:rtl/>
        </w:rPr>
      </w:pPr>
      <w:r w:rsidRPr="00672D41">
        <w:rPr>
          <w:rStyle w:val="libNumChar"/>
          <w:rtl/>
        </w:rPr>
        <w:t>[17979]</w:t>
      </w:r>
      <w:r w:rsidR="007D3F41" w:rsidRPr="00736C02">
        <w:rPr>
          <w:rtl/>
        </w:rPr>
        <w:t xml:space="preserve"> 21</w:t>
      </w:r>
      <w:r w:rsidR="007D3F41">
        <w:rPr>
          <w:rtl/>
        </w:rPr>
        <w:t xml:space="preserve"> - </w:t>
      </w:r>
      <w:r w:rsidR="007D3F41" w:rsidRPr="00736C02">
        <w:rPr>
          <w:rtl/>
        </w:rPr>
        <w:t xml:space="preserve">ولعن رسول الله </w:t>
      </w:r>
      <w:r w:rsidR="0060562E" w:rsidRPr="0060562E">
        <w:rPr>
          <w:rStyle w:val="libAlaemChar"/>
          <w:rtl/>
        </w:rPr>
        <w:t>صلى‌الله‌عليه‌وآله</w:t>
      </w:r>
      <w:r w:rsidR="007D3F41" w:rsidRPr="00736C02">
        <w:rPr>
          <w:rtl/>
        </w:rPr>
        <w:t xml:space="preserve"> أربعة</w:t>
      </w:r>
      <w:r w:rsidR="007D3F41">
        <w:rPr>
          <w:rtl/>
        </w:rPr>
        <w:t>:</w:t>
      </w:r>
      <w:r w:rsidR="007D3F41" w:rsidRPr="00736C02">
        <w:rPr>
          <w:rtl/>
        </w:rPr>
        <w:t xml:space="preserve"> امرأة تخون</w:t>
      </w:r>
      <w:r w:rsidR="007D3F41">
        <w:rPr>
          <w:rtl/>
        </w:rPr>
        <w:t xml:space="preserve"> </w:t>
      </w:r>
      <w:r w:rsidR="007D3F41" w:rsidRPr="00736C02">
        <w:rPr>
          <w:rtl/>
        </w:rPr>
        <w:t>زوجها في ماله أو في نفسها</w:t>
      </w:r>
      <w:r w:rsidR="007D3F41">
        <w:rPr>
          <w:rtl/>
        </w:rPr>
        <w:t>،</w:t>
      </w:r>
      <w:r w:rsidR="007D3F41" w:rsidRPr="00736C02">
        <w:rPr>
          <w:rtl/>
        </w:rPr>
        <w:t xml:space="preserve"> والنائحة</w:t>
      </w:r>
      <w:r w:rsidR="007D3F41">
        <w:rPr>
          <w:rtl/>
        </w:rPr>
        <w:t>،</w:t>
      </w:r>
      <w:r w:rsidR="007D3F41" w:rsidRPr="00736C02">
        <w:rPr>
          <w:rtl/>
        </w:rPr>
        <w:t xml:space="preserve"> والعاصية لزوجها</w:t>
      </w:r>
      <w:r w:rsidR="007D3F41">
        <w:rPr>
          <w:rtl/>
        </w:rPr>
        <w:t>،</w:t>
      </w:r>
      <w:r w:rsidR="007D3F41" w:rsidRPr="00736C02">
        <w:rPr>
          <w:rtl/>
        </w:rPr>
        <w:t xml:space="preserve"> والعاق</w:t>
      </w:r>
      <w:r w:rsidR="007D3F41">
        <w:rPr>
          <w:rtl/>
        </w:rPr>
        <w:t>.</w:t>
      </w:r>
    </w:p>
    <w:p w:rsidR="007D3F41" w:rsidRPr="00736C02" w:rsidRDefault="00672D41" w:rsidP="00176277">
      <w:pPr>
        <w:pStyle w:val="libNormal"/>
        <w:rPr>
          <w:rtl/>
        </w:rPr>
      </w:pPr>
      <w:r w:rsidRPr="00672D41">
        <w:rPr>
          <w:rStyle w:val="libNumChar"/>
          <w:rtl/>
        </w:rPr>
        <w:t>[17980]</w:t>
      </w:r>
      <w:r w:rsidR="007D3F41" w:rsidRPr="00736C02">
        <w:rPr>
          <w:rtl/>
        </w:rPr>
        <w:t xml:space="preserve"> 22</w:t>
      </w:r>
      <w:r w:rsidR="007D3F41">
        <w:rPr>
          <w:rtl/>
        </w:rPr>
        <w:t xml:space="preserve"> - </w:t>
      </w:r>
      <w:r w:rsidR="007D3F41" w:rsidRPr="00736C02">
        <w:rPr>
          <w:rtl/>
        </w:rPr>
        <w:t xml:space="preserve">وروي أن موسى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يا رب</w:t>
      </w:r>
      <w:r w:rsidR="007D3F41">
        <w:rPr>
          <w:rtl/>
        </w:rPr>
        <w:t>،</w:t>
      </w:r>
      <w:r w:rsidR="007D3F41" w:rsidRPr="00736C02">
        <w:rPr>
          <w:rtl/>
        </w:rPr>
        <w:t xml:space="preserve"> أين صديقي</w:t>
      </w:r>
      <w:r w:rsidR="007D3F41">
        <w:rPr>
          <w:rtl/>
        </w:rPr>
        <w:t xml:space="preserve"> </w:t>
      </w:r>
      <w:r w:rsidR="007D3F41" w:rsidRPr="00736C02">
        <w:rPr>
          <w:rtl/>
        </w:rPr>
        <w:t>فلان الشهيد</w:t>
      </w:r>
      <w:r w:rsidR="007D3F41">
        <w:rPr>
          <w:rtl/>
        </w:rPr>
        <w:t>؟ قال: في النار، قال: أ</w:t>
      </w:r>
      <w:r w:rsidR="007D3F41" w:rsidRPr="00736C02">
        <w:rPr>
          <w:rtl/>
        </w:rPr>
        <w:t>ليس وعدت الشهداء الجنة</w:t>
      </w:r>
      <w:r w:rsidR="007D3F41">
        <w:rPr>
          <w:rtl/>
        </w:rPr>
        <w:t>؟</w:t>
      </w:r>
      <w:r w:rsidR="007D3F41" w:rsidRPr="00736C02">
        <w:rPr>
          <w:rtl/>
        </w:rPr>
        <w:t xml:space="preserve"> قال</w:t>
      </w:r>
      <w:r w:rsidR="007D3F41">
        <w:rPr>
          <w:rtl/>
        </w:rPr>
        <w:t>:</w:t>
      </w:r>
      <w:r w:rsidR="007D3F41" w:rsidRPr="00736C02">
        <w:rPr>
          <w:rtl/>
        </w:rPr>
        <w:t xml:space="preserve"> بلى</w:t>
      </w:r>
      <w:r w:rsidR="007D3F41">
        <w:rPr>
          <w:rtl/>
        </w:rPr>
        <w:t xml:space="preserve">، </w:t>
      </w:r>
      <w:r w:rsidR="007D3F41" w:rsidRPr="00736C02">
        <w:rPr>
          <w:rtl/>
        </w:rPr>
        <w:t>ولكن كان مصرا على عقوق الوالدين</w:t>
      </w:r>
      <w:r w:rsidR="007D3F41">
        <w:rPr>
          <w:rtl/>
        </w:rPr>
        <w:t>،</w:t>
      </w:r>
      <w:r w:rsidR="007D3F41" w:rsidRPr="00736C02">
        <w:rPr>
          <w:rtl/>
        </w:rPr>
        <w:t xml:space="preserve"> وأنا لا أقبل من العقوق عملا</w:t>
      </w:r>
      <w:r w:rsidR="007D3F41">
        <w:rPr>
          <w:rtl/>
        </w:rPr>
        <w:t>.</w:t>
      </w:r>
    </w:p>
    <w:p w:rsidR="007D3F41" w:rsidRPr="00736C02" w:rsidRDefault="00672D41" w:rsidP="00176277">
      <w:pPr>
        <w:pStyle w:val="libNormal"/>
        <w:rPr>
          <w:rtl/>
        </w:rPr>
      </w:pPr>
      <w:r w:rsidRPr="00672D41">
        <w:rPr>
          <w:rStyle w:val="libNumChar"/>
          <w:rtl/>
        </w:rPr>
        <w:t>[17981]</w:t>
      </w:r>
      <w:r w:rsidR="007D3F41" w:rsidRPr="00736C02">
        <w:rPr>
          <w:rtl/>
        </w:rPr>
        <w:t xml:space="preserve"> 23</w:t>
      </w:r>
      <w:r w:rsidR="007D3F41">
        <w:rPr>
          <w:rtl/>
        </w:rPr>
        <w:t xml:space="preserve"> - </w:t>
      </w:r>
      <w:r w:rsidR="007D3F41" w:rsidRPr="00736C02">
        <w:rPr>
          <w:rtl/>
        </w:rPr>
        <w:t>أبو القاسم الكوفي في كتاب الأخلاق</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ثلاثة لا يحجبون عن النار</w:t>
      </w:r>
      <w:r w:rsidR="007D3F41">
        <w:rPr>
          <w:rtl/>
        </w:rPr>
        <w:t>:</w:t>
      </w:r>
      <w:r w:rsidR="007D3F41" w:rsidRPr="00736C02">
        <w:rPr>
          <w:rtl/>
        </w:rPr>
        <w:t xml:space="preserve"> العاق لوالديه</w:t>
      </w:r>
      <w:r w:rsidR="007D3F41">
        <w:rPr>
          <w:rtl/>
        </w:rPr>
        <w:t>،</w:t>
      </w:r>
      <w:r w:rsidR="007D3F41" w:rsidRPr="00736C02">
        <w:rPr>
          <w:rtl/>
        </w:rPr>
        <w:t xml:space="preserve"> والمدمن</w:t>
      </w:r>
      <w:r w:rsidR="007D3F41">
        <w:rPr>
          <w:rtl/>
        </w:rPr>
        <w:t xml:space="preserve"> </w:t>
      </w:r>
      <w:r w:rsidR="007D3F41" w:rsidRPr="00736C02">
        <w:rPr>
          <w:rtl/>
        </w:rPr>
        <w:t>للخمر</w:t>
      </w:r>
      <w:r w:rsidR="007D3F41">
        <w:rPr>
          <w:rtl/>
        </w:rPr>
        <w:t>،</w:t>
      </w:r>
      <w:r w:rsidR="007D3F41" w:rsidRPr="00736C02">
        <w:rPr>
          <w:rtl/>
        </w:rPr>
        <w:t xml:space="preserve"> والمان بعطائه » قيل يا رسول الله</w:t>
      </w:r>
      <w:r w:rsidR="007D3F41">
        <w:rPr>
          <w:rtl/>
        </w:rPr>
        <w:t>،</w:t>
      </w:r>
      <w:r w:rsidR="007D3F41" w:rsidRPr="00736C02">
        <w:rPr>
          <w:rtl/>
        </w:rPr>
        <w:t xml:space="preserve"> وما عقوق الوالدين</w:t>
      </w:r>
      <w:r w:rsidR="007D3F41">
        <w:rPr>
          <w:rtl/>
        </w:rPr>
        <w:t>؟</w:t>
      </w:r>
      <w:r w:rsidR="007D3F41" w:rsidRPr="00736C02">
        <w:rPr>
          <w:rtl/>
        </w:rPr>
        <w:t xml:space="preserve">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18</w:t>
      </w:r>
      <w:r>
        <w:rPr>
          <w:rtl/>
          <w:lang w:bidi="ar-IQ"/>
        </w:rPr>
        <w:t xml:space="preserve"> - </w:t>
      </w:r>
      <w:r w:rsidRPr="00736C02">
        <w:rPr>
          <w:rtl/>
        </w:rPr>
        <w:t>22</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23</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يأمران فلا يطيعهما</w:t>
      </w:r>
      <w:r>
        <w:rPr>
          <w:rtl/>
        </w:rPr>
        <w:t>،</w:t>
      </w:r>
      <w:r w:rsidRPr="00736C02">
        <w:rPr>
          <w:rtl/>
        </w:rPr>
        <w:t xml:space="preserve"> ويسألانه فيحرمهما</w:t>
      </w:r>
      <w:r>
        <w:rPr>
          <w:rtl/>
        </w:rPr>
        <w:t>،</w:t>
      </w:r>
      <w:r w:rsidRPr="00736C02">
        <w:rPr>
          <w:rtl/>
        </w:rPr>
        <w:t xml:space="preserve"> وإذا رآهما لم يعظمهما بحق ما</w:t>
      </w:r>
      <w:r>
        <w:rPr>
          <w:rtl/>
        </w:rPr>
        <w:t xml:space="preserve"> </w:t>
      </w:r>
      <w:r w:rsidRPr="00736C02">
        <w:rPr>
          <w:rtl/>
        </w:rPr>
        <w:t>يلزمه لهما » الخبر</w:t>
      </w:r>
      <w:r>
        <w:rPr>
          <w:rtl/>
        </w:rPr>
        <w:t>.</w:t>
      </w:r>
    </w:p>
    <w:p w:rsidR="007D3F41" w:rsidRDefault="00672D41" w:rsidP="00176277">
      <w:pPr>
        <w:pStyle w:val="libNormal"/>
        <w:rPr>
          <w:rtl/>
        </w:rPr>
      </w:pPr>
      <w:r w:rsidRPr="00672D41">
        <w:rPr>
          <w:rStyle w:val="libNumChar"/>
          <w:rtl/>
        </w:rPr>
        <w:t>[17982]</w:t>
      </w:r>
      <w:r w:rsidR="007D3F41" w:rsidRPr="00736C02">
        <w:rPr>
          <w:rtl/>
        </w:rPr>
        <w:t xml:space="preserve"> 24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 تقوم الساعة حتى</w:t>
      </w:r>
      <w:r w:rsidR="007D3F41">
        <w:rPr>
          <w:rtl/>
        </w:rPr>
        <w:t xml:space="preserve"> </w:t>
      </w:r>
      <w:r w:rsidR="007D3F41" w:rsidRPr="00736C02">
        <w:rPr>
          <w:rtl/>
        </w:rPr>
        <w:t>يتمنى أبو الخمسة أن يكونوا أربعة</w:t>
      </w:r>
      <w:r w:rsidR="007D3F41">
        <w:rPr>
          <w:rtl/>
        </w:rPr>
        <w:t>،</w:t>
      </w:r>
      <w:r w:rsidR="007D3F41" w:rsidRPr="00736C02">
        <w:rPr>
          <w:rtl/>
        </w:rPr>
        <w:t xml:space="preserve"> وأبو الأربعة أن يكونوا ثلاثة</w:t>
      </w:r>
      <w:r w:rsidR="007D3F41">
        <w:rPr>
          <w:rtl/>
        </w:rPr>
        <w:t>،</w:t>
      </w:r>
      <w:r w:rsidR="007D3F41" w:rsidRPr="00736C02">
        <w:rPr>
          <w:rtl/>
        </w:rPr>
        <w:t xml:space="preserve"> وأبو الثلاثة</w:t>
      </w:r>
      <w:r w:rsidR="007D3F41">
        <w:rPr>
          <w:rtl/>
        </w:rPr>
        <w:t xml:space="preserve"> </w:t>
      </w:r>
      <w:r w:rsidR="007D3F41" w:rsidRPr="00736C02">
        <w:rPr>
          <w:rtl/>
        </w:rPr>
        <w:t>أن يكونوا اثنين</w:t>
      </w:r>
      <w:r w:rsidR="007D3F41">
        <w:rPr>
          <w:rtl/>
        </w:rPr>
        <w:t>،</w:t>
      </w:r>
      <w:r w:rsidR="007D3F41" w:rsidRPr="00736C02">
        <w:rPr>
          <w:rtl/>
        </w:rPr>
        <w:t xml:space="preserve"> وأبو الاثنين أن يكونا واحدا</w:t>
      </w:r>
      <w:r w:rsidR="007D3F41">
        <w:rPr>
          <w:rtl/>
        </w:rPr>
        <w:t>،</w:t>
      </w:r>
      <w:r w:rsidR="007D3F41" w:rsidRPr="00736C02">
        <w:rPr>
          <w:rtl/>
        </w:rPr>
        <w:t xml:space="preserve"> وأبو الواحد إن لم يكن له</w:t>
      </w:r>
      <w:r w:rsidR="007D3F41">
        <w:rPr>
          <w:rtl/>
        </w:rPr>
        <w:t xml:space="preserve"> </w:t>
      </w:r>
      <w:r w:rsidR="007D3F41" w:rsidRPr="00736C02">
        <w:rPr>
          <w:rtl/>
        </w:rPr>
        <w:t>ولد</w:t>
      </w:r>
      <w:r w:rsidR="007D3F41">
        <w:rPr>
          <w:rtl/>
        </w:rPr>
        <w:t>،</w:t>
      </w:r>
      <w:r w:rsidR="007D3F41" w:rsidRPr="00736C02">
        <w:rPr>
          <w:rtl/>
        </w:rPr>
        <w:t xml:space="preserve"> للذي يظهر من العقوق »</w:t>
      </w:r>
      <w:r w:rsidR="007D3F41">
        <w:rPr>
          <w:rFonts w:hint="cs"/>
          <w:rtl/>
        </w:rPr>
        <w:t>.</w:t>
      </w:r>
    </w:p>
    <w:p w:rsidR="007D3F41" w:rsidRPr="00736C02" w:rsidRDefault="00672D41" w:rsidP="00176277">
      <w:pPr>
        <w:pStyle w:val="libNormal"/>
        <w:rPr>
          <w:rtl/>
        </w:rPr>
      </w:pPr>
      <w:r w:rsidRPr="00672D41">
        <w:rPr>
          <w:rStyle w:val="libNumChar"/>
          <w:rtl/>
        </w:rPr>
        <w:t>[17983]</w:t>
      </w:r>
      <w:r w:rsidR="007D3F41" w:rsidRPr="00736C02">
        <w:rPr>
          <w:rtl/>
        </w:rPr>
        <w:t xml:space="preserve"> 25</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رغم أنف من أدرك والديه</w:t>
      </w:r>
      <w:r w:rsidR="007D3F41">
        <w:rPr>
          <w:rtl/>
        </w:rPr>
        <w:t xml:space="preserve"> </w:t>
      </w:r>
      <w:r w:rsidR="007D3F41" w:rsidRPr="00736C02">
        <w:rPr>
          <w:rtl/>
        </w:rPr>
        <w:t>أو أحدهما بعد بلوغه</w:t>
      </w:r>
      <w:r w:rsidR="007D3F41">
        <w:rPr>
          <w:rtl/>
        </w:rPr>
        <w:t>،</w:t>
      </w:r>
      <w:r w:rsidR="007D3F41" w:rsidRPr="00736C02">
        <w:rPr>
          <w:rtl/>
        </w:rPr>
        <w:t xml:space="preserve"> فلم يدخل بهما الجنة »</w:t>
      </w:r>
      <w:r w:rsidR="007D3F41">
        <w:rPr>
          <w:rtl/>
        </w:rPr>
        <w:t>.</w:t>
      </w:r>
    </w:p>
    <w:p w:rsidR="007D3F41" w:rsidRPr="00736C02" w:rsidRDefault="00672D41" w:rsidP="00176277">
      <w:pPr>
        <w:pStyle w:val="libNormal"/>
        <w:rPr>
          <w:rtl/>
        </w:rPr>
      </w:pPr>
      <w:r w:rsidRPr="00672D41">
        <w:rPr>
          <w:rStyle w:val="libNumChar"/>
          <w:rtl/>
        </w:rPr>
        <w:t>[17984]</w:t>
      </w:r>
      <w:r w:rsidR="007D3F41" w:rsidRPr="00736C02">
        <w:rPr>
          <w:rtl/>
        </w:rPr>
        <w:t xml:space="preserve"> 26</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sidRPr="00736C02">
        <w:rPr>
          <w:rtl/>
        </w:rPr>
        <w:t xml:space="preserve"> ثلاثة</w:t>
      </w:r>
      <w:r w:rsidR="007D3F41">
        <w:rPr>
          <w:rtl/>
        </w:rPr>
        <w:t>:</w:t>
      </w:r>
      <w:r w:rsidR="007D3F41" w:rsidRPr="00736C02">
        <w:rPr>
          <w:rtl/>
        </w:rPr>
        <w:t xml:space="preserve"> « في المنسى </w:t>
      </w:r>
      <w:r w:rsidR="007D3F41" w:rsidRPr="007D3F41">
        <w:rPr>
          <w:rStyle w:val="libFootnotenumChar"/>
          <w:rtl/>
        </w:rPr>
        <w:t>(1)</w:t>
      </w:r>
      <w:r w:rsidR="007D3F41">
        <w:rPr>
          <w:rtl/>
        </w:rPr>
        <w:t>،</w:t>
      </w:r>
      <w:r w:rsidR="007D3F41" w:rsidRPr="00736C02">
        <w:rPr>
          <w:rtl/>
        </w:rPr>
        <w:t xml:space="preserve"> يوم</w:t>
      </w:r>
      <w:r w:rsidR="007D3F41">
        <w:rPr>
          <w:rtl/>
        </w:rPr>
        <w:t xml:space="preserve"> </w:t>
      </w:r>
      <w:r w:rsidR="007D3F41" w:rsidRPr="00736C02">
        <w:rPr>
          <w:rtl/>
        </w:rPr>
        <w:t>القيامة</w:t>
      </w:r>
      <w:r w:rsidR="007D3F41">
        <w:rPr>
          <w:rtl/>
        </w:rPr>
        <w:t>،</w:t>
      </w:r>
      <w:r w:rsidR="007D3F41" w:rsidRPr="00736C02">
        <w:rPr>
          <w:rtl/>
        </w:rPr>
        <w:t xml:space="preserve"> لا يكلمهم الله ولا ينظر إليهم ولا يزكيهم ولهم عذاب اليم</w:t>
      </w:r>
      <w:r w:rsidR="007D3F41">
        <w:rPr>
          <w:rtl/>
        </w:rPr>
        <w:t>،</w:t>
      </w:r>
      <w:r w:rsidR="007D3F41" w:rsidRPr="00736C02">
        <w:rPr>
          <w:rtl/>
        </w:rPr>
        <w:t xml:space="preserve"> وهم</w:t>
      </w:r>
      <w:r w:rsidR="007D3F41">
        <w:rPr>
          <w:rtl/>
        </w:rPr>
        <w:t xml:space="preserve">: </w:t>
      </w:r>
      <w:r w:rsidR="007D3F41" w:rsidRPr="00736C02">
        <w:rPr>
          <w:rtl/>
        </w:rPr>
        <w:t>المكذب بالقدر</w:t>
      </w:r>
      <w:r w:rsidR="007D3F41">
        <w:rPr>
          <w:rtl/>
        </w:rPr>
        <w:t>،</w:t>
      </w:r>
      <w:r w:rsidR="007D3F41" w:rsidRPr="00736C02">
        <w:rPr>
          <w:rtl/>
        </w:rPr>
        <w:t xml:space="preserve"> والمدمن في الخمر</w:t>
      </w:r>
      <w:r w:rsidR="007D3F41">
        <w:rPr>
          <w:rtl/>
        </w:rPr>
        <w:t>،</w:t>
      </w:r>
      <w:r w:rsidR="007D3F41" w:rsidRPr="00736C02">
        <w:rPr>
          <w:rtl/>
        </w:rPr>
        <w:t xml:space="preserve"> والعاق لوالديه »</w:t>
      </w:r>
      <w:r w:rsidR="007D3F41">
        <w:rPr>
          <w:rtl/>
        </w:rPr>
        <w:t>.</w:t>
      </w:r>
    </w:p>
    <w:p w:rsidR="007D3F41" w:rsidRPr="00736C02" w:rsidRDefault="00672D41" w:rsidP="00176277">
      <w:pPr>
        <w:pStyle w:val="libNormal"/>
        <w:rPr>
          <w:rtl/>
        </w:rPr>
      </w:pPr>
      <w:r w:rsidRPr="00672D41">
        <w:rPr>
          <w:rStyle w:val="libNumChar"/>
          <w:rtl/>
        </w:rPr>
        <w:t>[17985]</w:t>
      </w:r>
      <w:r w:rsidR="007D3F41" w:rsidRPr="00736C02">
        <w:rPr>
          <w:rtl/>
        </w:rPr>
        <w:t xml:space="preserve"> 27</w:t>
      </w:r>
      <w:r w:rsidR="007D3F41">
        <w:rPr>
          <w:rtl/>
        </w:rPr>
        <w:t xml:space="preserve"> - </w:t>
      </w:r>
      <w:r w:rsidR="007D3F41" w:rsidRPr="00736C02">
        <w:rPr>
          <w:rtl/>
        </w:rPr>
        <w:t xml:space="preserve">وكان عند رسول الله </w:t>
      </w:r>
      <w:r w:rsidR="0060562E" w:rsidRPr="0060562E">
        <w:rPr>
          <w:rStyle w:val="libAlaemChar"/>
          <w:rtl/>
        </w:rPr>
        <w:t>صلى‌الله‌عليه‌وآله</w:t>
      </w:r>
      <w:r w:rsidR="007D3F41" w:rsidRPr="00736C02">
        <w:rPr>
          <w:rtl/>
        </w:rPr>
        <w:t xml:space="preserve"> رجل من أهل</w:t>
      </w:r>
      <w:r w:rsidR="007D3F41">
        <w:rPr>
          <w:rtl/>
        </w:rPr>
        <w:t xml:space="preserve"> </w:t>
      </w:r>
      <w:r w:rsidR="007D3F41" w:rsidRPr="00736C02">
        <w:rPr>
          <w:rtl/>
        </w:rPr>
        <w:t>اليمن</w:t>
      </w:r>
      <w:r w:rsidR="007D3F41">
        <w:rPr>
          <w:rtl/>
        </w:rPr>
        <w:t>،</w:t>
      </w:r>
      <w:r w:rsidR="007D3F41" w:rsidRPr="00736C02">
        <w:rPr>
          <w:rtl/>
        </w:rPr>
        <w:t xml:space="preserve"> فأراد الانصراف فقال</w:t>
      </w:r>
      <w:r w:rsidR="007D3F41">
        <w:rPr>
          <w:rtl/>
        </w:rPr>
        <w:t>:</w:t>
      </w:r>
      <w:r w:rsidR="007D3F41" w:rsidRPr="00736C02">
        <w:rPr>
          <w:rtl/>
        </w:rPr>
        <w:t xml:space="preserve"> يا رسول الله أوصني</w:t>
      </w:r>
      <w:r w:rsidR="007D3F41">
        <w:rPr>
          <w:rtl/>
        </w:rPr>
        <w:t>،</w:t>
      </w:r>
      <w:r w:rsidR="007D3F41" w:rsidRPr="00736C02">
        <w:rPr>
          <w:rtl/>
        </w:rPr>
        <w:t xml:space="preserve"> فقال</w:t>
      </w:r>
      <w:r w:rsidR="007D3F41">
        <w:rPr>
          <w:rtl/>
        </w:rPr>
        <w:t>:</w:t>
      </w:r>
      <w:r w:rsidR="007D3F41" w:rsidRPr="00736C02">
        <w:rPr>
          <w:rtl/>
        </w:rPr>
        <w:t xml:space="preserve"> « أوصيك أن لا</w:t>
      </w:r>
      <w:r w:rsidR="007D3F41">
        <w:rPr>
          <w:rtl/>
        </w:rPr>
        <w:t xml:space="preserve"> </w:t>
      </w:r>
      <w:r w:rsidR="007D3F41" w:rsidRPr="00736C02">
        <w:rPr>
          <w:rtl/>
        </w:rPr>
        <w:t>تشرك بالله شيئا</w:t>
      </w:r>
      <w:r w:rsidR="007D3F41">
        <w:rPr>
          <w:rtl/>
        </w:rPr>
        <w:t>،</w:t>
      </w:r>
      <w:r w:rsidR="007D3F41" w:rsidRPr="00736C02">
        <w:rPr>
          <w:rtl/>
        </w:rPr>
        <w:t xml:space="preserve"> ولا تعص والديك</w:t>
      </w:r>
      <w:r w:rsidR="007D3F41">
        <w:rPr>
          <w:rtl/>
        </w:rPr>
        <w:t>،</w:t>
      </w:r>
      <w:r w:rsidR="007D3F41" w:rsidRPr="00736C02">
        <w:rPr>
          <w:rtl/>
        </w:rPr>
        <w:t xml:space="preserve"> ولا تسب الناس » الخبر</w:t>
      </w:r>
      <w:r w:rsidR="007D3F41">
        <w:rPr>
          <w:rtl/>
        </w:rPr>
        <w:t>.</w:t>
      </w:r>
    </w:p>
    <w:p w:rsidR="007D3F41" w:rsidRPr="00736C02" w:rsidRDefault="00672D41" w:rsidP="00176277">
      <w:pPr>
        <w:pStyle w:val="libNormal"/>
        <w:rPr>
          <w:rtl/>
        </w:rPr>
      </w:pPr>
      <w:r w:rsidRPr="00672D41">
        <w:rPr>
          <w:rStyle w:val="libNumChar"/>
          <w:rtl/>
        </w:rPr>
        <w:t>[17986]</w:t>
      </w:r>
      <w:r w:rsidR="007D3F41" w:rsidRPr="00736C02">
        <w:rPr>
          <w:rtl/>
        </w:rPr>
        <w:t xml:space="preserve"> 28</w:t>
      </w:r>
      <w:r w:rsidR="007D3F41">
        <w:rPr>
          <w:rtl/>
        </w:rPr>
        <w:t xml:space="preserve"> - </w:t>
      </w:r>
      <w:r w:rsidR="007D3F41" w:rsidRPr="00736C02">
        <w:rPr>
          <w:rtl/>
        </w:rPr>
        <w:t>الكراجكي في كنز الفوائد</w:t>
      </w:r>
      <w:r w:rsidR="007D3F41">
        <w:rPr>
          <w:rtl/>
        </w:rPr>
        <w:t>:</w:t>
      </w:r>
      <w:r w:rsidR="007D3F41" w:rsidRPr="00736C02">
        <w:rPr>
          <w:rtl/>
        </w:rPr>
        <w:t xml:space="preserve"> بالسند المتقدم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ملعون ملعون من ضرب والده أو والدته</w:t>
      </w:r>
      <w:r w:rsidR="007D3F41">
        <w:rPr>
          <w:rtl/>
        </w:rPr>
        <w:t xml:space="preserve">، </w:t>
      </w:r>
      <w:r w:rsidR="007D3F41" w:rsidRPr="00736C02">
        <w:rPr>
          <w:rtl/>
        </w:rPr>
        <w:t>ملعون ملعون عن عق والديه » الخبر</w:t>
      </w:r>
      <w:r w:rsidR="007D3F41">
        <w:rPr>
          <w:rtl/>
        </w:rPr>
        <w:t>.</w:t>
      </w:r>
    </w:p>
    <w:p w:rsidR="007D3F41" w:rsidRPr="00736C02" w:rsidRDefault="00672D41" w:rsidP="00176277">
      <w:pPr>
        <w:pStyle w:val="libNormal"/>
        <w:rPr>
          <w:rtl/>
        </w:rPr>
      </w:pPr>
      <w:r w:rsidRPr="00672D41">
        <w:rPr>
          <w:rStyle w:val="libNumChar"/>
          <w:rtl/>
        </w:rPr>
        <w:t>[17987]</w:t>
      </w:r>
      <w:r w:rsidR="007D3F41" w:rsidRPr="00736C02">
        <w:rPr>
          <w:rtl/>
        </w:rPr>
        <w:t xml:space="preserve"> 29</w:t>
      </w:r>
      <w:r w:rsidR="007D3F41">
        <w:rPr>
          <w:rtl/>
        </w:rPr>
        <w:t xml:space="preserve"> - </w:t>
      </w:r>
      <w:r w:rsidR="007D3F41" w:rsidRPr="00736C02">
        <w:rPr>
          <w:rtl/>
        </w:rPr>
        <w:t>الشهيد رحمه الله في الدرة الباهرة</w:t>
      </w:r>
      <w:r w:rsidR="007D3F41">
        <w:rPr>
          <w:rtl/>
        </w:rPr>
        <w:t>:</w:t>
      </w:r>
      <w:r w:rsidR="007D3F41" w:rsidRPr="00736C02">
        <w:rPr>
          <w:rtl/>
        </w:rPr>
        <w:t xml:space="preserve"> عن أبي الحسن الثالث</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24</w:t>
      </w:r>
      <w:r>
        <w:rPr>
          <w:rtl/>
          <w:lang w:bidi="ar-IQ"/>
        </w:rPr>
        <w:t>،</w:t>
      </w:r>
      <w:r w:rsidRPr="00736C02">
        <w:rPr>
          <w:rtl/>
        </w:rPr>
        <w:t xml:space="preserve"> 25</w:t>
      </w:r>
      <w:r>
        <w:rPr>
          <w:rtl/>
          <w:lang w:bidi="ar-IQ"/>
        </w:rPr>
        <w:t xml:space="preserve"> - </w:t>
      </w:r>
      <w:r w:rsidRPr="00736C02">
        <w:rPr>
          <w:rtl/>
        </w:rPr>
        <w:t>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26</w:t>
      </w:r>
      <w:r>
        <w:rPr>
          <w:rtl/>
          <w:lang w:bidi="ar-IQ"/>
        </w:rPr>
        <w:t xml:space="preserve"> - </w:t>
      </w:r>
      <w:r w:rsidRPr="00736C02">
        <w:rPr>
          <w:rtl/>
        </w:rPr>
        <w:t>المصدر السابق</w:t>
      </w:r>
      <w:r>
        <w:rPr>
          <w:rtl/>
          <w:lang w:bidi="ar-IQ"/>
        </w:rPr>
        <w:t>:</w:t>
      </w:r>
      <w:r w:rsidRPr="00736C02">
        <w:rPr>
          <w:rtl/>
        </w:rPr>
        <w:t xml:space="preserve"> مخطوط</w:t>
      </w:r>
      <w:r>
        <w:rPr>
          <w:rtl/>
        </w:rPr>
        <w:t>.</w:t>
      </w:r>
    </w:p>
    <w:p w:rsidR="007D3F41" w:rsidRPr="006E70F5" w:rsidRDefault="007D3F41" w:rsidP="007D3F41">
      <w:pPr>
        <w:pStyle w:val="libFootnote"/>
        <w:rPr>
          <w:rtl/>
        </w:rPr>
      </w:pPr>
      <w:r w:rsidRPr="006E70F5">
        <w:rPr>
          <w:rtl/>
        </w:rPr>
        <w:t>(1) في</w:t>
      </w:r>
      <w:r w:rsidRPr="006E70F5">
        <w:rPr>
          <w:rFonts w:hint="cs"/>
          <w:rtl/>
        </w:rPr>
        <w:t xml:space="preserve"> </w:t>
      </w:r>
      <w:r w:rsidRPr="006E70F5">
        <w:rPr>
          <w:rtl/>
        </w:rPr>
        <w:t>الحديث</w:t>
      </w:r>
      <w:r>
        <w:rPr>
          <w:rtl/>
          <w:lang w:bidi="ar-IQ"/>
        </w:rPr>
        <w:t>:</w:t>
      </w:r>
      <w:r w:rsidRPr="006E70F5">
        <w:rPr>
          <w:rtl/>
        </w:rPr>
        <w:t xml:space="preserve"> ( فيتركون في المنسى ) أي ينسون في النار ( النهاية ج 5 ص 51 )</w:t>
      </w:r>
      <w:r>
        <w:rPr>
          <w:rtl/>
        </w:rPr>
        <w:t>.</w:t>
      </w:r>
    </w:p>
    <w:p w:rsidR="007D3F41" w:rsidRPr="00736C02" w:rsidRDefault="007D3F41" w:rsidP="007D3F41">
      <w:pPr>
        <w:pStyle w:val="libFootnote0"/>
        <w:rPr>
          <w:rtl/>
        </w:rPr>
      </w:pPr>
      <w:r w:rsidRPr="00736C02">
        <w:rPr>
          <w:rtl/>
        </w:rPr>
        <w:t>27</w:t>
      </w:r>
      <w:r>
        <w:rPr>
          <w:rtl/>
          <w:lang w:bidi="ar-IQ"/>
        </w:rPr>
        <w:t xml:space="preserve"> - </w:t>
      </w:r>
      <w:r w:rsidRPr="00736C02">
        <w:rPr>
          <w:rtl/>
        </w:rPr>
        <w:t>المصدر السابق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28</w:t>
      </w:r>
      <w:r>
        <w:rPr>
          <w:rtl/>
          <w:lang w:bidi="ar-IQ"/>
        </w:rPr>
        <w:t xml:space="preserve"> - </w:t>
      </w:r>
      <w:r w:rsidRPr="00736C02">
        <w:rPr>
          <w:rtl/>
        </w:rPr>
        <w:t>كنز الفوائد ص 64</w:t>
      </w:r>
      <w:r>
        <w:rPr>
          <w:rtl/>
        </w:rPr>
        <w:t>.</w:t>
      </w:r>
    </w:p>
    <w:p w:rsidR="007D3F41" w:rsidRPr="00736C02" w:rsidRDefault="007D3F41" w:rsidP="007D3F41">
      <w:pPr>
        <w:pStyle w:val="libFootnote0"/>
        <w:rPr>
          <w:rtl/>
        </w:rPr>
      </w:pPr>
      <w:r w:rsidRPr="00736C02">
        <w:rPr>
          <w:rtl/>
        </w:rPr>
        <w:t>29</w:t>
      </w:r>
      <w:r>
        <w:rPr>
          <w:rtl/>
          <w:lang w:bidi="ar-IQ"/>
        </w:rPr>
        <w:t xml:space="preserve"> - </w:t>
      </w:r>
      <w:r w:rsidRPr="00736C02">
        <w:rPr>
          <w:rtl/>
        </w:rPr>
        <w:t>الدرة الباهرة ص</w:t>
      </w:r>
      <w:r>
        <w:rPr>
          <w:rFonts w:hint="cs"/>
          <w:rtl/>
        </w:rPr>
        <w:t xml:space="preserve"> </w:t>
      </w:r>
      <w:r w:rsidRPr="00736C02">
        <w:rPr>
          <w:rtl/>
        </w:rPr>
        <w:t>42</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أنه قال</w:t>
      </w:r>
      <w:r w:rsidR="007D3F41">
        <w:rPr>
          <w:rtl/>
        </w:rPr>
        <w:t>:</w:t>
      </w:r>
      <w:r w:rsidR="007D3F41" w:rsidRPr="00736C02">
        <w:rPr>
          <w:rtl/>
        </w:rPr>
        <w:t xml:space="preserve"> « العقوق ثكل من لم يثكل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العقوق يعقب القلة</w:t>
      </w:r>
      <w:r>
        <w:rPr>
          <w:rtl/>
        </w:rPr>
        <w:t>،</w:t>
      </w:r>
      <w:r w:rsidRPr="00736C02">
        <w:rPr>
          <w:rtl/>
        </w:rPr>
        <w:t xml:space="preserve"> ويؤدي إلى الذلة »</w:t>
      </w:r>
      <w:r>
        <w:rPr>
          <w:rtl/>
        </w:rPr>
        <w:t>.</w:t>
      </w:r>
    </w:p>
    <w:p w:rsidR="007D3F41" w:rsidRPr="00736C02" w:rsidRDefault="00672D41" w:rsidP="00176277">
      <w:pPr>
        <w:pStyle w:val="libNormal"/>
        <w:rPr>
          <w:rtl/>
        </w:rPr>
      </w:pPr>
      <w:r w:rsidRPr="00672D41">
        <w:rPr>
          <w:rStyle w:val="libNumChar"/>
          <w:rtl/>
        </w:rPr>
        <w:t>[17988]</w:t>
      </w:r>
      <w:r w:rsidR="007D3F41" w:rsidRPr="00736C02">
        <w:rPr>
          <w:rtl/>
        </w:rPr>
        <w:t xml:space="preserve"> 30</w:t>
      </w:r>
      <w:r w:rsidR="007D3F41">
        <w:rPr>
          <w:rtl/>
        </w:rPr>
        <w:t xml:space="preserve"> - </w:t>
      </w:r>
      <w:r w:rsidR="007D3F41" w:rsidRPr="00736C02">
        <w:rPr>
          <w:rtl/>
        </w:rPr>
        <w:t>جعفر بن أحمد القمي في كتاب المانعات</w:t>
      </w:r>
      <w:r w:rsidR="007D3F41">
        <w:rPr>
          <w:rtl/>
        </w:rPr>
        <w:t>:</w:t>
      </w:r>
      <w:r w:rsidR="007D3F41" w:rsidRPr="00736C02">
        <w:rPr>
          <w:rtl/>
        </w:rPr>
        <w:t xml:space="preserve"> عن عطية</w:t>
      </w:r>
      <w:r w:rsidR="007D3F41">
        <w:rPr>
          <w:rtl/>
        </w:rPr>
        <w:t>،</w:t>
      </w:r>
      <w:r w:rsidR="007D3F41" w:rsidRPr="00736C02">
        <w:rPr>
          <w:rtl/>
        </w:rPr>
        <w:t xml:space="preserve"> عن أبي</w:t>
      </w:r>
      <w:r w:rsidR="007D3F41">
        <w:rPr>
          <w:rtl/>
        </w:rPr>
        <w:t xml:space="preserve"> </w:t>
      </w:r>
      <w:r w:rsidR="007D3F41" w:rsidRPr="00736C02">
        <w:rPr>
          <w:rtl/>
        </w:rPr>
        <w:t>سعيد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لا يدخل الجنة عاق ولا</w:t>
      </w:r>
      <w:r w:rsidR="007D3F41">
        <w:rPr>
          <w:rtl/>
        </w:rPr>
        <w:t xml:space="preserve"> </w:t>
      </w:r>
      <w:r w:rsidR="007D3F41" w:rsidRPr="00736C02">
        <w:rPr>
          <w:rtl/>
        </w:rPr>
        <w:t>منان » الخبر</w:t>
      </w:r>
      <w:r w:rsidR="007D3F41">
        <w:rPr>
          <w:rtl/>
        </w:rPr>
        <w:t>.</w:t>
      </w:r>
    </w:p>
    <w:p w:rsidR="007D3F41" w:rsidRPr="00736C02" w:rsidRDefault="00672D41" w:rsidP="00176277">
      <w:pPr>
        <w:pStyle w:val="libNormal"/>
        <w:rPr>
          <w:rtl/>
        </w:rPr>
      </w:pPr>
      <w:r w:rsidRPr="00672D41">
        <w:rPr>
          <w:rStyle w:val="libNumChar"/>
          <w:rtl/>
        </w:rPr>
        <w:t>[17989]</w:t>
      </w:r>
      <w:r w:rsidR="007D3F41" w:rsidRPr="00736C02">
        <w:rPr>
          <w:rtl/>
        </w:rPr>
        <w:t xml:space="preserve"> 31</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w:t>
      </w:r>
      <w:r w:rsidR="007D3F41">
        <w:rPr>
          <w:rtl/>
        </w:rPr>
        <w:t xml:space="preserve"> </w:t>
      </w:r>
      <w:r w:rsidR="007D3F41" w:rsidRPr="00736C02">
        <w:rPr>
          <w:rtl/>
        </w:rPr>
        <w:t xml:space="preserve">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نظر إلى والديه نظر ماقت وهما</w:t>
      </w:r>
      <w:r w:rsidR="007D3F41">
        <w:rPr>
          <w:rtl/>
        </w:rPr>
        <w:t xml:space="preserve"> </w:t>
      </w:r>
      <w:r w:rsidR="007D3F41" w:rsidRPr="00736C02">
        <w:rPr>
          <w:rtl/>
        </w:rPr>
        <w:t>ظالمان له</w:t>
      </w:r>
      <w:r w:rsidR="007D3F41">
        <w:rPr>
          <w:rtl/>
        </w:rPr>
        <w:t>،</w:t>
      </w:r>
      <w:r w:rsidR="007D3F41" w:rsidRPr="00736C02">
        <w:rPr>
          <w:rtl/>
        </w:rPr>
        <w:t xml:space="preserve"> لم تقبل له صلاة »</w:t>
      </w:r>
      <w:r w:rsidR="007D3F41">
        <w:rPr>
          <w:rtl/>
        </w:rPr>
        <w:t>.</w:t>
      </w:r>
    </w:p>
    <w:p w:rsidR="007D3F41" w:rsidRPr="00736C02" w:rsidRDefault="00672D41" w:rsidP="00176277">
      <w:pPr>
        <w:pStyle w:val="libNormal"/>
        <w:rPr>
          <w:rtl/>
        </w:rPr>
      </w:pPr>
      <w:r w:rsidRPr="00672D41">
        <w:rPr>
          <w:rStyle w:val="libNumChar"/>
          <w:rtl/>
        </w:rPr>
        <w:t>[17990]</w:t>
      </w:r>
      <w:r w:rsidR="007D3F41" w:rsidRPr="00736C02">
        <w:rPr>
          <w:rtl/>
        </w:rPr>
        <w:t xml:space="preserve"> 32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كان يوم القيامة كشف</w:t>
      </w:r>
      <w:r w:rsidR="007D3F41">
        <w:rPr>
          <w:rtl/>
        </w:rPr>
        <w:t xml:space="preserve"> </w:t>
      </w:r>
      <w:r w:rsidR="007D3F41" w:rsidRPr="00736C02">
        <w:rPr>
          <w:rtl/>
        </w:rPr>
        <w:t>غطاء من أغطية الجنة</w:t>
      </w:r>
      <w:r w:rsidR="007D3F41">
        <w:rPr>
          <w:rtl/>
        </w:rPr>
        <w:t>،</w:t>
      </w:r>
      <w:r w:rsidR="007D3F41" w:rsidRPr="00736C02">
        <w:rPr>
          <w:rtl/>
        </w:rPr>
        <w:t xml:space="preserve"> فوجد ريحها من كان </w:t>
      </w:r>
      <w:r w:rsidR="007D3F41" w:rsidRPr="007D3F41">
        <w:rPr>
          <w:rStyle w:val="libFootnotenumChar"/>
          <w:rtl/>
        </w:rPr>
        <w:t>(1)</w:t>
      </w:r>
      <w:r w:rsidR="007D3F41" w:rsidRPr="00736C02">
        <w:rPr>
          <w:rtl/>
        </w:rPr>
        <w:t xml:space="preserve"> له روح من مسيرة خمسمائة</w:t>
      </w:r>
      <w:r w:rsidR="007D3F41">
        <w:rPr>
          <w:rtl/>
        </w:rPr>
        <w:t xml:space="preserve"> </w:t>
      </w:r>
      <w:r w:rsidR="007D3F41" w:rsidRPr="00736C02">
        <w:rPr>
          <w:rtl/>
        </w:rPr>
        <w:t>عام</w:t>
      </w:r>
      <w:r w:rsidR="007D3F41">
        <w:rPr>
          <w:rtl/>
        </w:rPr>
        <w:t>،</w:t>
      </w:r>
      <w:r w:rsidR="007D3F41" w:rsidRPr="00736C02">
        <w:rPr>
          <w:rtl/>
        </w:rPr>
        <w:t xml:space="preserve"> إلا صنف واحد » قلت</w:t>
      </w:r>
      <w:r w:rsidR="007D3F41">
        <w:rPr>
          <w:rtl/>
        </w:rPr>
        <w:t>:</w:t>
      </w:r>
      <w:r w:rsidR="007D3F41" w:rsidRPr="00736C02">
        <w:rPr>
          <w:rtl/>
        </w:rPr>
        <w:t xml:space="preserve"> ومن هم</w:t>
      </w:r>
      <w:r w:rsidR="007D3F41">
        <w:rPr>
          <w:rtl/>
        </w:rPr>
        <w:t>؟</w:t>
      </w:r>
      <w:r w:rsidR="007D3F41" w:rsidRPr="00736C02">
        <w:rPr>
          <w:rtl/>
        </w:rPr>
        <w:t xml:space="preserve"> قال</w:t>
      </w:r>
      <w:r w:rsidR="007D3F41">
        <w:rPr>
          <w:rtl/>
        </w:rPr>
        <w:t>:</w:t>
      </w:r>
      <w:r w:rsidR="007D3F41" w:rsidRPr="00736C02">
        <w:rPr>
          <w:rtl/>
        </w:rPr>
        <w:t xml:space="preserve"> « العاق لوالديه »</w:t>
      </w:r>
      <w:r w:rsidR="007D3F41">
        <w:rPr>
          <w:rtl/>
        </w:rPr>
        <w:t>.</w:t>
      </w:r>
    </w:p>
    <w:p w:rsidR="007D3F41" w:rsidRPr="00736C02" w:rsidRDefault="00672D41" w:rsidP="00176277">
      <w:pPr>
        <w:pStyle w:val="libNormal"/>
        <w:rPr>
          <w:rtl/>
        </w:rPr>
      </w:pPr>
      <w:r w:rsidRPr="00672D41">
        <w:rPr>
          <w:rStyle w:val="libNumChar"/>
          <w:rtl/>
        </w:rPr>
        <w:t>[17991]</w:t>
      </w:r>
      <w:r w:rsidR="007D3F41" w:rsidRPr="00736C02">
        <w:rPr>
          <w:rtl/>
        </w:rPr>
        <w:t xml:space="preserve"> 33</w:t>
      </w:r>
      <w:r w:rsidR="007D3F41">
        <w:rPr>
          <w:rtl/>
        </w:rPr>
        <w:t xml:space="preserve"> - </w:t>
      </w:r>
      <w:r w:rsidR="007D3F41" w:rsidRPr="00736C02">
        <w:rPr>
          <w:rtl/>
        </w:rPr>
        <w:t>وعن عبد الله بن مسكان قال</w:t>
      </w:r>
      <w:r w:rsidR="007D3F41">
        <w:rPr>
          <w:rtl/>
        </w:rPr>
        <w:t>:</w:t>
      </w:r>
      <w:r w:rsidR="007D3F41" w:rsidRPr="00736C02">
        <w:rPr>
          <w:rtl/>
        </w:rPr>
        <w:t xml:space="preserve"> سمعت أبا جعفر</w:t>
      </w:r>
      <w:r w:rsidR="007D3F41">
        <w:rPr>
          <w:rtl/>
        </w:rPr>
        <w:t xml:space="preserve">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 إن أبي</w:t>
      </w:r>
      <w:r w:rsidR="007D3F41">
        <w:rPr>
          <w:rtl/>
        </w:rPr>
        <w:t xml:space="preserve"> - </w:t>
      </w:r>
      <w:r w:rsidR="007D3F41" w:rsidRPr="00736C02">
        <w:rPr>
          <w:rtl/>
        </w:rPr>
        <w:t>كرم الله وجهه</w:t>
      </w:r>
      <w:r w:rsidR="007D3F41">
        <w:rPr>
          <w:rtl/>
        </w:rPr>
        <w:t xml:space="preserve"> - </w:t>
      </w:r>
      <w:r w:rsidR="007D3F41" w:rsidRPr="00736C02">
        <w:rPr>
          <w:rtl/>
        </w:rPr>
        <w:t>نظر إلى رجل ومعه</w:t>
      </w:r>
      <w:r w:rsidR="007D3F41">
        <w:rPr>
          <w:rtl/>
        </w:rPr>
        <w:t xml:space="preserve"> </w:t>
      </w:r>
      <w:r w:rsidR="007D3F41" w:rsidRPr="00736C02">
        <w:rPr>
          <w:rtl/>
        </w:rPr>
        <w:t xml:space="preserve">ابنه </w:t>
      </w:r>
      <w:r w:rsidR="007D3F41" w:rsidRPr="007D3F41">
        <w:rPr>
          <w:rStyle w:val="libFootnotenumChar"/>
          <w:rtl/>
        </w:rPr>
        <w:t>(1)</w:t>
      </w:r>
      <w:r w:rsidR="007D3F41">
        <w:rPr>
          <w:rtl/>
        </w:rPr>
        <w:t>،</w:t>
      </w:r>
      <w:r w:rsidR="007D3F41" w:rsidRPr="00736C02">
        <w:rPr>
          <w:rtl/>
        </w:rPr>
        <w:t xml:space="preserve"> والابن متك على ذراع الأب</w:t>
      </w:r>
      <w:r w:rsidR="007D3F41">
        <w:rPr>
          <w:rtl/>
        </w:rPr>
        <w:t>،</w:t>
      </w:r>
      <w:r w:rsidR="007D3F41" w:rsidRPr="00736C02">
        <w:rPr>
          <w:rtl/>
        </w:rPr>
        <w:t xml:space="preserve"> قال</w:t>
      </w:r>
      <w:r w:rsidR="007D3F41">
        <w:rPr>
          <w:rtl/>
        </w:rPr>
        <w:t>:</w:t>
      </w:r>
      <w:r w:rsidR="007D3F41" w:rsidRPr="00736C02">
        <w:rPr>
          <w:rtl/>
        </w:rPr>
        <w:t xml:space="preserve"> فما كلمه علي بن الحسين</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مقتا </w:t>
      </w:r>
      <w:r w:rsidR="007D3F41">
        <w:rPr>
          <w:rtl/>
        </w:rPr>
        <w:t>(</w:t>
      </w:r>
      <w:r w:rsidR="007D3F41" w:rsidRPr="00736C02">
        <w:rPr>
          <w:rtl/>
        </w:rPr>
        <w:t xml:space="preserve"> له ) </w:t>
      </w:r>
      <w:r w:rsidR="007D3F41" w:rsidRPr="007D3F41">
        <w:rPr>
          <w:rStyle w:val="libFootnotenumChar"/>
          <w:rtl/>
        </w:rPr>
        <w:t>(2)</w:t>
      </w:r>
      <w:r w:rsidR="007D3F41" w:rsidRPr="00736C02">
        <w:rPr>
          <w:rtl/>
        </w:rPr>
        <w:t xml:space="preserve"> حتى فارق الدنيا »</w:t>
      </w:r>
      <w:r w:rsidR="007D3F41">
        <w:rPr>
          <w:rtl/>
        </w:rPr>
        <w:t>.</w:t>
      </w:r>
    </w:p>
    <w:p w:rsidR="007D3F41" w:rsidRPr="00736C02" w:rsidRDefault="00672D41" w:rsidP="00176277">
      <w:pPr>
        <w:pStyle w:val="libNormal"/>
        <w:rPr>
          <w:rtl/>
        </w:rPr>
      </w:pPr>
      <w:r w:rsidRPr="00672D41">
        <w:rPr>
          <w:rStyle w:val="libNumChar"/>
          <w:rtl/>
        </w:rPr>
        <w:t>[17992]</w:t>
      </w:r>
      <w:r w:rsidR="007D3F41" w:rsidRPr="00736C02">
        <w:rPr>
          <w:rtl/>
        </w:rPr>
        <w:t xml:space="preserve"> 34</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 الله </w:t>
      </w:r>
      <w:r w:rsidR="007D3F41">
        <w:rPr>
          <w:rtl/>
        </w:rPr>
        <w:t>(</w:t>
      </w:r>
      <w:r w:rsidR="007D3F41" w:rsidRPr="00736C02">
        <w:rPr>
          <w:rtl/>
        </w:rPr>
        <w:t xml:space="preserve"> صلى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30</w:t>
      </w:r>
      <w:r>
        <w:rPr>
          <w:rtl/>
          <w:lang w:bidi="ar-IQ"/>
        </w:rPr>
        <w:t xml:space="preserve"> - </w:t>
      </w:r>
      <w:r w:rsidRPr="00736C02">
        <w:rPr>
          <w:rtl/>
        </w:rPr>
        <w:t>المانعات ص 59</w:t>
      </w:r>
      <w:r>
        <w:rPr>
          <w:rtl/>
        </w:rPr>
        <w:t>.</w:t>
      </w:r>
    </w:p>
    <w:p w:rsidR="007D3F41" w:rsidRPr="00736C02" w:rsidRDefault="007D3F41" w:rsidP="007D3F41">
      <w:pPr>
        <w:pStyle w:val="libFootnote0"/>
        <w:rPr>
          <w:rtl/>
        </w:rPr>
      </w:pPr>
      <w:r w:rsidRPr="00736C02">
        <w:rPr>
          <w:rtl/>
        </w:rPr>
        <w:t>31</w:t>
      </w:r>
      <w:r>
        <w:rPr>
          <w:rtl/>
          <w:lang w:bidi="ar-IQ"/>
        </w:rPr>
        <w:t xml:space="preserve"> - </w:t>
      </w:r>
      <w:r w:rsidRPr="00736C02">
        <w:rPr>
          <w:rtl/>
        </w:rPr>
        <w:t>مشكاة الأنوار ص 164</w:t>
      </w:r>
      <w:r>
        <w:rPr>
          <w:rtl/>
        </w:rPr>
        <w:t>.</w:t>
      </w:r>
    </w:p>
    <w:p w:rsidR="007D3F41" w:rsidRPr="00736C02" w:rsidRDefault="007D3F41" w:rsidP="007D3F41">
      <w:pPr>
        <w:pStyle w:val="libFootnote0"/>
        <w:rPr>
          <w:rtl/>
        </w:rPr>
      </w:pPr>
      <w:r w:rsidRPr="00736C02">
        <w:rPr>
          <w:rtl/>
        </w:rPr>
        <w:t>32</w:t>
      </w:r>
      <w:r>
        <w:rPr>
          <w:rtl/>
          <w:lang w:bidi="ar-IQ"/>
        </w:rPr>
        <w:t xml:space="preserve"> - </w:t>
      </w:r>
      <w:r w:rsidRPr="00736C02">
        <w:rPr>
          <w:rtl/>
        </w:rPr>
        <w:t>مشكاة</w:t>
      </w:r>
      <w:r>
        <w:rPr>
          <w:rFonts w:hint="cs"/>
          <w:rtl/>
        </w:rPr>
        <w:t xml:space="preserve"> </w:t>
      </w:r>
      <w:r w:rsidRPr="00736C02">
        <w:rPr>
          <w:rtl/>
        </w:rPr>
        <w:t>الأنوار ص 164</w:t>
      </w:r>
      <w:r>
        <w:rPr>
          <w:rtl/>
        </w:rPr>
        <w:t>.</w:t>
      </w:r>
    </w:p>
    <w:p w:rsidR="007D3F41" w:rsidRPr="006E70F5" w:rsidRDefault="007D3F41" w:rsidP="007D3F41">
      <w:pPr>
        <w:pStyle w:val="libFootnote"/>
        <w:rPr>
          <w:rtl/>
        </w:rPr>
      </w:pPr>
      <w:r w:rsidRPr="006E70F5">
        <w:rPr>
          <w:rtl/>
        </w:rPr>
        <w:t>(1) في المصدر</w:t>
      </w:r>
      <w:r>
        <w:rPr>
          <w:rtl/>
          <w:lang w:bidi="ar-IQ"/>
        </w:rPr>
        <w:t>:</w:t>
      </w:r>
      <w:r w:rsidRPr="006E70F5">
        <w:rPr>
          <w:rtl/>
        </w:rPr>
        <w:t xml:space="preserve"> </w:t>
      </w:r>
      <w:r w:rsidRPr="006E70F5">
        <w:rPr>
          <w:rFonts w:hint="cs"/>
          <w:rtl/>
        </w:rPr>
        <w:t>«</w:t>
      </w:r>
      <w:r w:rsidRPr="006E70F5">
        <w:rPr>
          <w:rtl/>
        </w:rPr>
        <w:t xml:space="preserve"> كانت </w:t>
      </w:r>
      <w:r w:rsidRPr="006E70F5">
        <w:rPr>
          <w:rFonts w:hint="cs"/>
          <w:rtl/>
        </w:rPr>
        <w:t>»</w:t>
      </w:r>
      <w:r>
        <w:rPr>
          <w:rtl/>
        </w:rPr>
        <w:t>.</w:t>
      </w:r>
    </w:p>
    <w:p w:rsidR="007D3F41" w:rsidRPr="00736C02" w:rsidRDefault="007D3F41" w:rsidP="007D3F41">
      <w:pPr>
        <w:pStyle w:val="libFootnote0"/>
        <w:rPr>
          <w:rtl/>
        </w:rPr>
      </w:pPr>
      <w:r w:rsidRPr="00736C02">
        <w:rPr>
          <w:rtl/>
        </w:rPr>
        <w:t>33</w:t>
      </w:r>
      <w:r>
        <w:rPr>
          <w:rtl/>
          <w:lang w:bidi="ar-IQ"/>
        </w:rPr>
        <w:t xml:space="preserve"> - </w:t>
      </w:r>
      <w:r w:rsidRPr="00736C02">
        <w:rPr>
          <w:rtl/>
        </w:rPr>
        <w:t>المصدر السابق ص 165</w:t>
      </w:r>
      <w:r>
        <w:rPr>
          <w:rtl/>
        </w:rPr>
        <w:t>.</w:t>
      </w:r>
    </w:p>
    <w:p w:rsidR="007D3F41" w:rsidRPr="006E70F5" w:rsidRDefault="007D3F41" w:rsidP="007D3F41">
      <w:pPr>
        <w:pStyle w:val="libFootnote"/>
        <w:rPr>
          <w:rtl/>
        </w:rPr>
      </w:pPr>
      <w:r w:rsidRPr="006E70F5">
        <w:rPr>
          <w:rtl/>
        </w:rPr>
        <w:t>(1) في الطبعة الحجرية</w:t>
      </w:r>
      <w:r>
        <w:rPr>
          <w:rtl/>
          <w:lang w:bidi="ar-IQ"/>
        </w:rPr>
        <w:t>:</w:t>
      </w:r>
      <w:r w:rsidRPr="006E70F5">
        <w:rPr>
          <w:rtl/>
        </w:rPr>
        <w:t xml:space="preserve"> </w:t>
      </w:r>
      <w:r w:rsidRPr="006E70F5">
        <w:rPr>
          <w:rFonts w:hint="cs"/>
          <w:rtl/>
        </w:rPr>
        <w:t>«</w:t>
      </w:r>
      <w:r w:rsidRPr="006E70F5">
        <w:rPr>
          <w:rtl/>
        </w:rPr>
        <w:t xml:space="preserve"> ابن </w:t>
      </w:r>
      <w:r w:rsidRPr="006E70F5">
        <w:rPr>
          <w:rFonts w:hint="cs"/>
          <w:rtl/>
        </w:rPr>
        <w:t>»</w:t>
      </w:r>
      <w:r w:rsidRPr="006E70F5">
        <w:rPr>
          <w:rtl/>
        </w:rPr>
        <w:t xml:space="preserve"> وما أثبتناه من المصدر</w:t>
      </w:r>
      <w:r>
        <w:rPr>
          <w:rtl/>
        </w:rPr>
        <w:t>.</w:t>
      </w:r>
    </w:p>
    <w:p w:rsidR="007D3F41" w:rsidRPr="006E70F5" w:rsidRDefault="007D3F41" w:rsidP="007D3F41">
      <w:pPr>
        <w:pStyle w:val="libFootnote"/>
        <w:rPr>
          <w:rtl/>
        </w:rPr>
      </w:pPr>
      <w:r w:rsidRPr="006E70F5">
        <w:rPr>
          <w:rtl/>
        </w:rPr>
        <w:t>(2) أثبتناه من</w:t>
      </w:r>
      <w:r w:rsidRPr="006E70F5">
        <w:rPr>
          <w:rFonts w:hint="cs"/>
          <w:rtl/>
        </w:rPr>
        <w:t xml:space="preserve"> </w:t>
      </w:r>
      <w:r w:rsidRPr="006E70F5">
        <w:rPr>
          <w:rtl/>
        </w:rPr>
        <w:t>المصدر</w:t>
      </w:r>
      <w:r>
        <w:rPr>
          <w:rtl/>
        </w:rPr>
        <w:t>.</w:t>
      </w:r>
    </w:p>
    <w:p w:rsidR="007D3F41" w:rsidRPr="00736C02" w:rsidRDefault="007D3F41" w:rsidP="007D3F41">
      <w:pPr>
        <w:pStyle w:val="libFootnote0"/>
        <w:rPr>
          <w:rtl/>
        </w:rPr>
      </w:pPr>
      <w:r w:rsidRPr="00736C02">
        <w:rPr>
          <w:rtl/>
        </w:rPr>
        <w:t>34</w:t>
      </w:r>
      <w:r>
        <w:rPr>
          <w:rtl/>
          <w:lang w:bidi="ar-IQ"/>
        </w:rPr>
        <w:t xml:space="preserve"> - </w:t>
      </w:r>
      <w:r w:rsidRPr="00736C02">
        <w:rPr>
          <w:rtl/>
        </w:rPr>
        <w:t>المصدر السابق ص 161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 عليه وآله )</w:t>
      </w:r>
      <w:r>
        <w:rPr>
          <w:rtl/>
        </w:rPr>
        <w:t xml:space="preserve"> - </w:t>
      </w:r>
      <w:r w:rsidRPr="00736C02">
        <w:rPr>
          <w:rtl/>
        </w:rPr>
        <w:t>في كلام له</w:t>
      </w:r>
      <w:r>
        <w:rPr>
          <w:rtl/>
        </w:rPr>
        <w:t xml:space="preserve"> - </w:t>
      </w:r>
      <w:r w:rsidRPr="00736C02">
        <w:rPr>
          <w:rtl/>
        </w:rPr>
        <w:t>إياكم وعقوق الوالدين</w:t>
      </w:r>
      <w:r>
        <w:rPr>
          <w:rtl/>
        </w:rPr>
        <w:t>،</w:t>
      </w:r>
      <w:r w:rsidRPr="00736C02">
        <w:rPr>
          <w:rtl/>
        </w:rPr>
        <w:t xml:space="preserve"> فان ريح الجنة يوجد</w:t>
      </w:r>
      <w:r>
        <w:rPr>
          <w:rtl/>
        </w:rPr>
        <w:t xml:space="preserve"> </w:t>
      </w:r>
      <w:r w:rsidRPr="00736C02">
        <w:rPr>
          <w:rtl/>
        </w:rPr>
        <w:t>من مسيرة ألف عام</w:t>
      </w:r>
      <w:r>
        <w:rPr>
          <w:rtl/>
        </w:rPr>
        <w:t>،</w:t>
      </w:r>
      <w:r w:rsidRPr="00736C02">
        <w:rPr>
          <w:rtl/>
        </w:rPr>
        <w:t xml:space="preserve"> ولا يجدها عاق</w:t>
      </w:r>
      <w:r>
        <w:rPr>
          <w:rtl/>
        </w:rPr>
        <w:t>،</w:t>
      </w:r>
      <w:r w:rsidRPr="00736C02">
        <w:rPr>
          <w:rtl/>
        </w:rPr>
        <w:t xml:space="preserve"> ولا قاطع رحم</w:t>
      </w:r>
      <w:r>
        <w:rPr>
          <w:rtl/>
        </w:rPr>
        <w:t>،</w:t>
      </w:r>
      <w:r w:rsidRPr="00736C02">
        <w:rPr>
          <w:rtl/>
        </w:rPr>
        <w:t xml:space="preserve"> ولا شيخ زان</w:t>
      </w:r>
      <w:r>
        <w:rPr>
          <w:rtl/>
        </w:rPr>
        <w:t xml:space="preserve">، </w:t>
      </w:r>
      <w:r w:rsidRPr="00736C02">
        <w:rPr>
          <w:rtl/>
        </w:rPr>
        <w:t>ولا جار إزاره خيلاء</w:t>
      </w:r>
      <w:r>
        <w:rPr>
          <w:rtl/>
        </w:rPr>
        <w:t>،</w:t>
      </w:r>
      <w:r w:rsidRPr="00736C02">
        <w:rPr>
          <w:rtl/>
        </w:rPr>
        <w:t xml:space="preserve"> إنما الكبرياء لله رب العالمين </w:t>
      </w:r>
      <w:r>
        <w:rPr>
          <w:rFonts w:hint="cs"/>
          <w:rtl/>
        </w:rPr>
        <w:t>»</w:t>
      </w:r>
      <w:r>
        <w:rPr>
          <w:rtl/>
        </w:rPr>
        <w:t>.</w:t>
      </w:r>
    </w:p>
    <w:p w:rsidR="007D3F41" w:rsidRPr="00736C02" w:rsidRDefault="00672D41" w:rsidP="00176277">
      <w:pPr>
        <w:pStyle w:val="libNormal"/>
        <w:rPr>
          <w:rtl/>
        </w:rPr>
      </w:pPr>
      <w:r w:rsidRPr="00672D41">
        <w:rPr>
          <w:rStyle w:val="libNumChar"/>
          <w:rtl/>
        </w:rPr>
        <w:t>[17993]</w:t>
      </w:r>
      <w:r w:rsidR="007D3F41" w:rsidRPr="00736C02">
        <w:rPr>
          <w:rtl/>
        </w:rPr>
        <w:t xml:space="preserve"> 35</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 ليعمل العاق ما شاء أن يعمل</w:t>
      </w:r>
      <w:r w:rsidR="007D3F41">
        <w:rPr>
          <w:rtl/>
        </w:rPr>
        <w:t>،</w:t>
      </w:r>
      <w:r w:rsidR="007D3F41" w:rsidRPr="00736C02">
        <w:rPr>
          <w:rtl/>
        </w:rPr>
        <w:t xml:space="preserve"> فلن يدخل الجنة »</w:t>
      </w:r>
      <w:r w:rsidR="007D3F41">
        <w:rPr>
          <w:rtl/>
        </w:rPr>
        <w:t>.</w:t>
      </w:r>
    </w:p>
    <w:p w:rsidR="007D3F41" w:rsidRPr="00736C02" w:rsidRDefault="007D3F41" w:rsidP="00176277">
      <w:pPr>
        <w:pStyle w:val="libNormal"/>
        <w:rPr>
          <w:rtl/>
        </w:rPr>
      </w:pPr>
      <w:r w:rsidRPr="00736C02">
        <w:rPr>
          <w:rtl/>
        </w:rPr>
        <w:t xml:space="preserve">ودخل </w:t>
      </w:r>
      <w:r w:rsidR="0060562E" w:rsidRPr="0060562E">
        <w:rPr>
          <w:rStyle w:val="libAlaemChar"/>
          <w:rtl/>
        </w:rPr>
        <w:t>صلى‌الله‌عليه‌وآله</w:t>
      </w:r>
      <w:r w:rsidRPr="00736C02">
        <w:rPr>
          <w:rtl/>
        </w:rPr>
        <w:t xml:space="preserve"> على الحارث في مرضه الذي مات فيه</w:t>
      </w:r>
      <w:r>
        <w:rPr>
          <w:rtl/>
        </w:rPr>
        <w:t xml:space="preserve">، </w:t>
      </w:r>
      <w:r w:rsidRPr="00736C02">
        <w:rPr>
          <w:rtl/>
        </w:rPr>
        <w:t>فقال</w:t>
      </w:r>
      <w:r>
        <w:rPr>
          <w:rtl/>
        </w:rPr>
        <w:t>:</w:t>
      </w:r>
      <w:r w:rsidRPr="00736C02">
        <w:rPr>
          <w:rtl/>
        </w:rPr>
        <w:t xml:space="preserve"> قل</w:t>
      </w:r>
      <w:r>
        <w:rPr>
          <w:rtl/>
        </w:rPr>
        <w:t>:</w:t>
      </w:r>
      <w:r w:rsidRPr="00736C02">
        <w:rPr>
          <w:rtl/>
        </w:rPr>
        <w:t xml:space="preserve"> « لا إله إلا الله » وقد احتبس لسانه</w:t>
      </w:r>
      <w:r>
        <w:rPr>
          <w:rtl/>
        </w:rPr>
        <w:t>،</w:t>
      </w:r>
      <w:r w:rsidRPr="00736C02">
        <w:rPr>
          <w:rtl/>
        </w:rPr>
        <w:t xml:space="preserve"> فعلم النبي </w:t>
      </w:r>
      <w:r w:rsidR="0060562E" w:rsidRPr="0060562E">
        <w:rPr>
          <w:rStyle w:val="libAlaemChar"/>
          <w:rtl/>
        </w:rPr>
        <w:t>صلى‌الله‌عليه‌وآله</w:t>
      </w:r>
      <w:r w:rsidRPr="00736C02">
        <w:rPr>
          <w:rtl/>
        </w:rPr>
        <w:t xml:space="preserve"> أنه من العقوق</w:t>
      </w:r>
      <w:r>
        <w:rPr>
          <w:rtl/>
        </w:rPr>
        <w:t>،</w:t>
      </w:r>
      <w:r w:rsidRPr="00736C02">
        <w:rPr>
          <w:rtl/>
        </w:rPr>
        <w:t xml:space="preserve"> فدعا أمه وتشفع إليها بالرضى عنه فرضيت</w:t>
      </w:r>
      <w:r>
        <w:rPr>
          <w:rtl/>
        </w:rPr>
        <w:t>،</w:t>
      </w:r>
      <w:r w:rsidRPr="00736C02">
        <w:rPr>
          <w:rtl/>
        </w:rPr>
        <w:t xml:space="preserve"> ففتح الله</w:t>
      </w:r>
      <w:r>
        <w:rPr>
          <w:rtl/>
        </w:rPr>
        <w:t xml:space="preserve"> </w:t>
      </w:r>
      <w:r w:rsidRPr="00736C02">
        <w:rPr>
          <w:rtl/>
        </w:rPr>
        <w:t>لسانه حتى شهد أن لا إله إلا الله</w:t>
      </w:r>
      <w:r>
        <w:rPr>
          <w:rtl/>
        </w:rPr>
        <w:t>،</w:t>
      </w:r>
      <w:r w:rsidRPr="00736C02">
        <w:rPr>
          <w:rtl/>
        </w:rPr>
        <w:t xml:space="preserve"> ومات على ذلك</w:t>
      </w:r>
      <w:r>
        <w:rPr>
          <w:rtl/>
        </w:rPr>
        <w:t>.</w:t>
      </w:r>
    </w:p>
    <w:p w:rsidR="007D3F41" w:rsidRPr="00736C02" w:rsidRDefault="00672D41" w:rsidP="00176277">
      <w:pPr>
        <w:pStyle w:val="libNormal"/>
        <w:rPr>
          <w:rtl/>
        </w:rPr>
      </w:pPr>
      <w:r w:rsidRPr="00672D41">
        <w:rPr>
          <w:rStyle w:val="libNumChar"/>
          <w:rtl/>
        </w:rPr>
        <w:t>[17994]</w:t>
      </w:r>
      <w:r w:rsidR="007D3F41" w:rsidRPr="00736C02">
        <w:rPr>
          <w:rtl/>
        </w:rPr>
        <w:t xml:space="preserve"> 36</w:t>
      </w:r>
      <w:r w:rsidR="007D3F41">
        <w:rPr>
          <w:rtl/>
        </w:rPr>
        <w:t xml:space="preserve"> - </w:t>
      </w:r>
      <w:r w:rsidR="007D3F41" w:rsidRPr="00736C02">
        <w:rPr>
          <w:rtl/>
        </w:rPr>
        <w:t xml:space="preserve">وروي أن الله قال لموسى </w:t>
      </w:r>
      <w:r w:rsidR="0060562E" w:rsidRPr="0060562E">
        <w:rPr>
          <w:rStyle w:val="libAlaemChar"/>
          <w:rtl/>
        </w:rPr>
        <w:t>عليه‌السلام</w:t>
      </w:r>
      <w:r w:rsidR="007D3F41">
        <w:rPr>
          <w:rtl/>
        </w:rPr>
        <w:t>:</w:t>
      </w:r>
      <w:r w:rsidR="007D3F41" w:rsidRPr="00736C02">
        <w:rPr>
          <w:rtl/>
        </w:rPr>
        <w:t xml:space="preserve"> أخبر عبادي أن</w:t>
      </w:r>
      <w:r w:rsidR="007D3F41">
        <w:rPr>
          <w:rtl/>
        </w:rPr>
        <w:t xml:space="preserve"> </w:t>
      </w:r>
      <w:r w:rsidR="007D3F41" w:rsidRPr="00736C02">
        <w:rPr>
          <w:rtl/>
        </w:rPr>
        <w:t>من عق والديه أو سبهما</w:t>
      </w:r>
      <w:r w:rsidR="007D3F41">
        <w:rPr>
          <w:rtl/>
        </w:rPr>
        <w:t xml:space="preserve"> - </w:t>
      </w:r>
      <w:r w:rsidR="007D3F41" w:rsidRPr="00736C02">
        <w:rPr>
          <w:rtl/>
        </w:rPr>
        <w:t>مسلمين كانا أو مشركين</w:t>
      </w:r>
      <w:r w:rsidR="007D3F41">
        <w:rPr>
          <w:rtl/>
        </w:rPr>
        <w:t xml:space="preserve"> - </w:t>
      </w:r>
      <w:r w:rsidR="007D3F41" w:rsidRPr="00736C02">
        <w:rPr>
          <w:rtl/>
        </w:rPr>
        <w:t>ثم مات قبل أن يموتا</w:t>
      </w:r>
      <w:r w:rsidR="007D3F41">
        <w:rPr>
          <w:rtl/>
        </w:rPr>
        <w:t xml:space="preserve">، </w:t>
      </w:r>
      <w:r w:rsidR="007D3F41" w:rsidRPr="00736C02">
        <w:rPr>
          <w:rtl/>
        </w:rPr>
        <w:t>فلا أمان له عندي</w:t>
      </w:r>
      <w:r w:rsidR="007D3F41">
        <w:rPr>
          <w:rtl/>
        </w:rPr>
        <w:t>.</w:t>
      </w:r>
    </w:p>
    <w:p w:rsidR="007D3F41" w:rsidRPr="002C406B" w:rsidRDefault="007D3F41" w:rsidP="007D3F41">
      <w:pPr>
        <w:pStyle w:val="Heading2Center"/>
        <w:rPr>
          <w:rtl/>
        </w:rPr>
      </w:pPr>
      <w:bookmarkStart w:id="418" w:name="_Toc365374667"/>
      <w:bookmarkStart w:id="419" w:name="_Toc380483764"/>
      <w:r w:rsidRPr="002C406B">
        <w:rPr>
          <w:rtl/>
        </w:rPr>
        <w:t>76</w:t>
      </w:r>
      <w:r>
        <w:rPr>
          <w:rtl/>
          <w:lang w:bidi="ar-IQ"/>
        </w:rPr>
        <w:t xml:space="preserve"> - </w:t>
      </w:r>
      <w:r w:rsidRPr="00672D41">
        <w:rPr>
          <w:rStyle w:val="libAlaemHeading2Char"/>
          <w:rtl/>
        </w:rPr>
        <w:t>(</w:t>
      </w:r>
      <w:r w:rsidRPr="002C406B">
        <w:rPr>
          <w:rtl/>
        </w:rPr>
        <w:t xml:space="preserve"> باب أن الولد يلحق بالزوج مع الشرائط</w:t>
      </w:r>
      <w:r>
        <w:rPr>
          <w:rtl/>
          <w:lang w:bidi="ar-IQ"/>
        </w:rPr>
        <w:t>،</w:t>
      </w:r>
      <w:r w:rsidRPr="002C406B">
        <w:rPr>
          <w:rtl/>
        </w:rPr>
        <w:t xml:space="preserve"> وإن كان لا</w:t>
      </w:r>
      <w:r>
        <w:rPr>
          <w:rFonts w:hint="cs"/>
          <w:rtl/>
        </w:rPr>
        <w:t xml:space="preserve"> </w:t>
      </w:r>
      <w:r w:rsidRPr="002C406B">
        <w:rPr>
          <w:rtl/>
        </w:rPr>
        <w:t xml:space="preserve">يشبهه أحد من أقاربه </w:t>
      </w:r>
      <w:r w:rsidRPr="00672D41">
        <w:rPr>
          <w:rStyle w:val="libAlaemHeading2Char"/>
          <w:rtl/>
        </w:rPr>
        <w:t>)</w:t>
      </w:r>
      <w:bookmarkEnd w:id="418"/>
      <w:bookmarkEnd w:id="419"/>
    </w:p>
    <w:p w:rsidR="007D3F41" w:rsidRPr="00736C02" w:rsidRDefault="00672D41" w:rsidP="00176277">
      <w:pPr>
        <w:pStyle w:val="libNormal"/>
        <w:rPr>
          <w:rtl/>
        </w:rPr>
      </w:pPr>
      <w:r w:rsidRPr="00672D41">
        <w:rPr>
          <w:rStyle w:val="libNumChar"/>
          <w:rtl/>
        </w:rPr>
        <w:t>[17995]</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أقبل رجل من</w:t>
      </w:r>
      <w:r w:rsidR="007D3F41">
        <w:rPr>
          <w:rtl/>
        </w:rPr>
        <w:t xml:space="preserve"> </w:t>
      </w:r>
      <w:r w:rsidR="007D3F41" w:rsidRPr="00736C02">
        <w:rPr>
          <w:rtl/>
        </w:rPr>
        <w:t xml:space="preserve">الأنصار إلى رسول الله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هذه بنت</w:t>
      </w:r>
      <w:r w:rsidR="007D3F41">
        <w:rPr>
          <w:rtl/>
        </w:rPr>
        <w:t xml:space="preserve"> </w:t>
      </w:r>
      <w:r w:rsidR="007D3F41" w:rsidRPr="00736C02">
        <w:rPr>
          <w:rtl/>
        </w:rPr>
        <w:t>عمي وأنا فلان بن فلان حتى عد عشرة آباء</w:t>
      </w:r>
      <w:r w:rsidR="007D3F41">
        <w:rPr>
          <w:rtl/>
        </w:rPr>
        <w:t>،</w:t>
      </w:r>
      <w:r w:rsidR="007D3F41" w:rsidRPr="00736C02">
        <w:rPr>
          <w:rtl/>
        </w:rPr>
        <w:t xml:space="preserve"> وهي </w:t>
      </w:r>
      <w:r w:rsidR="007D3F41">
        <w:rPr>
          <w:rtl/>
        </w:rPr>
        <w:t>(</w:t>
      </w:r>
      <w:r w:rsidR="007D3F41" w:rsidRPr="00736C02">
        <w:rPr>
          <w:rtl/>
        </w:rPr>
        <w:t xml:space="preserve"> فلانة ) </w:t>
      </w:r>
      <w:r w:rsidR="007D3F41" w:rsidRPr="007D3F41">
        <w:rPr>
          <w:rStyle w:val="libFootnotenumChar"/>
          <w:rtl/>
        </w:rPr>
        <w:t>(1)</w:t>
      </w:r>
      <w:r w:rsidR="007D3F41" w:rsidRPr="00736C02">
        <w:rPr>
          <w:rtl/>
        </w:rPr>
        <w:t xml:space="preserve"> بنت فلان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35</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36</w:t>
      </w:r>
      <w:r>
        <w:rPr>
          <w:rtl/>
          <w:lang w:bidi="ar-IQ"/>
        </w:rPr>
        <w:t xml:space="preserve"> - </w:t>
      </w:r>
      <w:r w:rsidRPr="00736C02">
        <w:rPr>
          <w:rtl/>
        </w:rPr>
        <w:t>المصدر السابق</w:t>
      </w:r>
      <w:r>
        <w:rPr>
          <w:rtl/>
          <w:lang w:bidi="ar-IQ"/>
        </w:rPr>
        <w:t>:</w:t>
      </w:r>
      <w:r w:rsidRPr="00736C02">
        <w:rPr>
          <w:rtl/>
        </w:rPr>
        <w:t xml:space="preserve"> مخطوط</w:t>
      </w:r>
      <w:r>
        <w:rPr>
          <w:rtl/>
        </w:rPr>
        <w:t>.</w:t>
      </w:r>
    </w:p>
    <w:p w:rsidR="007D3F41" w:rsidRPr="00736C02" w:rsidRDefault="007D3F41" w:rsidP="007D3F41">
      <w:pPr>
        <w:pStyle w:val="libFootnoteCenterBold"/>
        <w:rPr>
          <w:rtl/>
        </w:rPr>
      </w:pPr>
      <w:r w:rsidRPr="00736C02">
        <w:rPr>
          <w:rtl/>
        </w:rPr>
        <w:t>الباب 76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90</w:t>
      </w:r>
      <w:r>
        <w:rPr>
          <w:rtl/>
        </w:rPr>
        <w:t>.</w:t>
      </w:r>
    </w:p>
    <w:p w:rsidR="007D3F41" w:rsidRPr="00796824" w:rsidRDefault="007D3F41" w:rsidP="007D3F41">
      <w:pPr>
        <w:pStyle w:val="libFootnote"/>
        <w:rPr>
          <w:rtl/>
        </w:rPr>
      </w:pPr>
      <w:r w:rsidRPr="00796824">
        <w:rPr>
          <w:rtl/>
        </w:rPr>
        <w:t>(1)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حتى عد عشرة آباء</w:t>
      </w:r>
      <w:r>
        <w:rPr>
          <w:rtl/>
        </w:rPr>
        <w:t>،</w:t>
      </w:r>
      <w:r w:rsidRPr="00736C02">
        <w:rPr>
          <w:rtl/>
        </w:rPr>
        <w:t xml:space="preserve"> وليس في حسبي ولا في حسبها حبشي</w:t>
      </w:r>
      <w:r>
        <w:rPr>
          <w:rtl/>
        </w:rPr>
        <w:t>،</w:t>
      </w:r>
      <w:r w:rsidRPr="00736C02">
        <w:rPr>
          <w:rtl/>
        </w:rPr>
        <w:t xml:space="preserve"> وانها وضعت</w:t>
      </w:r>
      <w:r>
        <w:rPr>
          <w:rtl/>
        </w:rPr>
        <w:t xml:space="preserve"> </w:t>
      </w:r>
      <w:r w:rsidRPr="00736C02">
        <w:rPr>
          <w:rtl/>
        </w:rPr>
        <w:t>هذا الحبشي</w:t>
      </w:r>
      <w:r>
        <w:rPr>
          <w:rtl/>
        </w:rPr>
        <w:t>،</w:t>
      </w:r>
      <w:r w:rsidRPr="00736C02">
        <w:rPr>
          <w:rtl/>
        </w:rPr>
        <w:t xml:space="preserve"> فأطرق رسول الله </w:t>
      </w:r>
      <w:r w:rsidR="0060562E" w:rsidRPr="0060562E">
        <w:rPr>
          <w:rStyle w:val="libAlaemChar"/>
          <w:rtl/>
        </w:rPr>
        <w:t>صلى‌الله‌عليه‌وآله</w:t>
      </w:r>
      <w:r w:rsidRPr="00736C02">
        <w:rPr>
          <w:rtl/>
        </w:rPr>
        <w:t xml:space="preserve"> طويلا</w:t>
      </w:r>
      <w:r>
        <w:rPr>
          <w:rtl/>
        </w:rPr>
        <w:t>،</w:t>
      </w:r>
      <w:r w:rsidRPr="00736C02">
        <w:rPr>
          <w:rtl/>
        </w:rPr>
        <w:t xml:space="preserve"> ثم رفع رأسه</w:t>
      </w:r>
      <w:r>
        <w:rPr>
          <w:rtl/>
        </w:rPr>
        <w:t xml:space="preserve"> </w:t>
      </w:r>
      <w:r w:rsidRPr="00736C02">
        <w:rPr>
          <w:rtl/>
        </w:rPr>
        <w:t>فقال</w:t>
      </w:r>
      <w:r>
        <w:rPr>
          <w:rtl/>
        </w:rPr>
        <w:t>:</w:t>
      </w:r>
      <w:r w:rsidRPr="00736C02">
        <w:rPr>
          <w:rtl/>
        </w:rPr>
        <w:t xml:space="preserve"> إن لك تسعة وتسعين عرقا</w:t>
      </w:r>
      <w:r>
        <w:rPr>
          <w:rtl/>
        </w:rPr>
        <w:t>،</w:t>
      </w:r>
      <w:r w:rsidRPr="00736C02">
        <w:rPr>
          <w:rtl/>
        </w:rPr>
        <w:t xml:space="preserve"> ولها تسعة وتسعين عرقا</w:t>
      </w:r>
      <w:r>
        <w:rPr>
          <w:rtl/>
        </w:rPr>
        <w:t>،</w:t>
      </w:r>
      <w:r w:rsidRPr="00736C02">
        <w:rPr>
          <w:rtl/>
        </w:rPr>
        <w:t xml:space="preserve"> فإذا اشتملت</w:t>
      </w:r>
      <w:r>
        <w:rPr>
          <w:rtl/>
        </w:rPr>
        <w:t xml:space="preserve"> </w:t>
      </w:r>
      <w:r w:rsidRPr="00736C02">
        <w:rPr>
          <w:rtl/>
        </w:rPr>
        <w:t>اضطربت العروق</w:t>
      </w:r>
      <w:r>
        <w:rPr>
          <w:rtl/>
        </w:rPr>
        <w:t>،</w:t>
      </w:r>
      <w:r w:rsidRPr="00736C02">
        <w:rPr>
          <w:rtl/>
        </w:rPr>
        <w:t xml:space="preserve"> وسأل الله عز وجل كل عرق منها أن يذهب الشبه إليه</w:t>
      </w:r>
      <w:r>
        <w:rPr>
          <w:rtl/>
        </w:rPr>
        <w:t xml:space="preserve">، </w:t>
      </w:r>
      <w:r w:rsidRPr="00736C02">
        <w:rPr>
          <w:rtl/>
        </w:rPr>
        <w:t>قم فإنه ولدك</w:t>
      </w:r>
      <w:r>
        <w:rPr>
          <w:rtl/>
        </w:rPr>
        <w:t>،</w:t>
      </w:r>
      <w:r w:rsidRPr="00736C02">
        <w:rPr>
          <w:rtl/>
        </w:rPr>
        <w:t xml:space="preserve"> ولم يأتك الا من عرق منك أو عرق منها</w:t>
      </w:r>
      <w:r>
        <w:rPr>
          <w:rtl/>
        </w:rPr>
        <w:t>،</w:t>
      </w:r>
      <w:r w:rsidRPr="00736C02">
        <w:rPr>
          <w:rtl/>
        </w:rPr>
        <w:t xml:space="preserve"> قال</w:t>
      </w:r>
      <w:r>
        <w:rPr>
          <w:rtl/>
        </w:rPr>
        <w:t>:</w:t>
      </w:r>
      <w:r w:rsidRPr="00736C02">
        <w:rPr>
          <w:rtl/>
        </w:rPr>
        <w:t xml:space="preserve"> فقام الرجل</w:t>
      </w:r>
      <w:r>
        <w:rPr>
          <w:rtl/>
        </w:rPr>
        <w:t xml:space="preserve"> </w:t>
      </w:r>
      <w:r w:rsidRPr="00736C02">
        <w:rPr>
          <w:rtl/>
        </w:rPr>
        <w:t>وأخذ بيد امرأته</w:t>
      </w:r>
      <w:r>
        <w:rPr>
          <w:rtl/>
        </w:rPr>
        <w:t>،</w:t>
      </w:r>
      <w:r w:rsidRPr="00736C02">
        <w:rPr>
          <w:rtl/>
        </w:rPr>
        <w:t xml:space="preserve"> وازداد بها وبولدها عجبا </w:t>
      </w:r>
      <w:r>
        <w:rPr>
          <w:rFonts w:hint="cs"/>
          <w:rtl/>
        </w:rPr>
        <w:t>»</w:t>
      </w:r>
      <w:r>
        <w:rPr>
          <w:rtl/>
        </w:rPr>
        <w:t>.</w:t>
      </w:r>
    </w:p>
    <w:p w:rsidR="007D3F41" w:rsidRPr="00775EE8" w:rsidRDefault="007D3F41" w:rsidP="007D3F41">
      <w:pPr>
        <w:pStyle w:val="Heading2Center"/>
        <w:rPr>
          <w:rtl/>
        </w:rPr>
      </w:pPr>
      <w:bookmarkStart w:id="420" w:name="_Toc365374668"/>
      <w:bookmarkStart w:id="421" w:name="_Toc380483765"/>
      <w:r w:rsidRPr="00775EE8">
        <w:rPr>
          <w:rtl/>
        </w:rPr>
        <w:t>77</w:t>
      </w:r>
      <w:r>
        <w:rPr>
          <w:rtl/>
          <w:lang w:bidi="ar-IQ"/>
        </w:rPr>
        <w:t xml:space="preserve"> - </w:t>
      </w:r>
      <w:r w:rsidRPr="00672D41">
        <w:rPr>
          <w:rStyle w:val="libAlaemHeading2Char"/>
          <w:rtl/>
        </w:rPr>
        <w:t>(</w:t>
      </w:r>
      <w:r w:rsidRPr="00775EE8">
        <w:rPr>
          <w:rtl/>
        </w:rPr>
        <w:t xml:space="preserve"> باب جملة من حقوق الوالدين الواجبة والمندوبة </w:t>
      </w:r>
      <w:r w:rsidRPr="00672D41">
        <w:rPr>
          <w:rStyle w:val="libAlaemHeading2Char"/>
          <w:rtl/>
        </w:rPr>
        <w:t>)</w:t>
      </w:r>
      <w:bookmarkEnd w:id="420"/>
      <w:bookmarkEnd w:id="421"/>
    </w:p>
    <w:p w:rsidR="007D3F41" w:rsidRPr="00736C02" w:rsidRDefault="00672D41" w:rsidP="00F11D7C">
      <w:pPr>
        <w:pStyle w:val="libNormal"/>
        <w:rPr>
          <w:rtl/>
        </w:rPr>
      </w:pPr>
      <w:r w:rsidRPr="00672D41">
        <w:rPr>
          <w:rStyle w:val="libNumChar"/>
          <w:rtl/>
        </w:rPr>
        <w:t>[17996]</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أبي ولاد الحناط قال</w:t>
      </w:r>
      <w:r w:rsidR="007D3F41">
        <w:rPr>
          <w:rtl/>
        </w:rPr>
        <w:t>:</w:t>
      </w:r>
      <w:r w:rsidR="007D3F41" w:rsidRPr="00736C02">
        <w:rPr>
          <w:rtl/>
        </w:rPr>
        <w:t xml:space="preserve"> سمعت أبا</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في قول الله عز وجل</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وَبِالْوَالِدَيْنِ إِحْسَانًا</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فقال</w:t>
      </w:r>
      <w:r w:rsidR="007D3F41">
        <w:rPr>
          <w:rtl/>
        </w:rPr>
        <w:t>:</w:t>
      </w:r>
      <w:r w:rsidR="007D3F41" w:rsidRPr="00736C02">
        <w:rPr>
          <w:rtl/>
        </w:rPr>
        <w:t xml:space="preserve"> « الاحسان أن تحسن صحبتهما</w:t>
      </w:r>
      <w:r w:rsidR="007D3F41">
        <w:rPr>
          <w:rtl/>
        </w:rPr>
        <w:t>،</w:t>
      </w:r>
      <w:r w:rsidR="007D3F41" w:rsidRPr="00736C02">
        <w:rPr>
          <w:rtl/>
        </w:rPr>
        <w:t xml:space="preserve"> ولا تكلفهما أن يسألاك شيئا هما </w:t>
      </w:r>
      <w:r w:rsidR="007D3F41" w:rsidRPr="007D3F41">
        <w:rPr>
          <w:rStyle w:val="libFootnotenumChar"/>
          <w:rtl/>
        </w:rPr>
        <w:t>(2)</w:t>
      </w:r>
      <w:r w:rsidR="007D3F41">
        <w:rPr>
          <w:rtl/>
        </w:rPr>
        <w:t xml:space="preserve"> </w:t>
      </w:r>
      <w:r w:rsidR="007D3F41" w:rsidRPr="00736C02">
        <w:rPr>
          <w:rtl/>
        </w:rPr>
        <w:t>يحتاجان إليه وإن كانا مستغنيين</w:t>
      </w:r>
      <w:r w:rsidR="007D3F41">
        <w:rPr>
          <w:rtl/>
        </w:rPr>
        <w:t>،</w:t>
      </w:r>
      <w:r w:rsidR="007D3F41" w:rsidRPr="00736C02">
        <w:rPr>
          <w:rtl/>
        </w:rPr>
        <w:t xml:space="preserve"> أليس يقول الله</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لَن تَنَالُوا الْبِرَّ‌ حَتَّىٰ تُنفِقُوا مِمَّا تُحِبُّونَ</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ثم قال أبو عبد الله </w:t>
      </w:r>
      <w:r w:rsidR="0060562E" w:rsidRPr="0060562E">
        <w:rPr>
          <w:rStyle w:val="libAlaemChar"/>
          <w:rtl/>
        </w:rPr>
        <w:t>عليه‌السلام</w:t>
      </w:r>
      <w:r w:rsidR="007D3F41">
        <w:rPr>
          <w:rtl/>
        </w:rPr>
        <w:t>:</w:t>
      </w:r>
      <w:r w:rsidR="007D3F41" w:rsidRPr="00736C02">
        <w:rPr>
          <w:rtl/>
        </w:rPr>
        <w:t xml:space="preserve"> وأما قوله</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إِمَّا يَبْلُغَنَّ عِندَكَ الْكِبَرَ‌ أَحَدُهُمَا أَوْ كِلَاهُمَا فَلَا تَقُل لَّهُمَا أُفٍّ</w:t>
      </w:r>
      <w:r w:rsidR="007D3F41" w:rsidRPr="007D3F41">
        <w:rPr>
          <w:rStyle w:val="libAlaemChar"/>
          <w:rtl/>
        </w:rPr>
        <w:t>)</w:t>
      </w:r>
      <w:r w:rsidR="007D3F41" w:rsidRPr="00736C02">
        <w:rPr>
          <w:rtl/>
        </w:rPr>
        <w:t xml:space="preserve"> </w:t>
      </w:r>
      <w:r w:rsidR="007D3F41" w:rsidRPr="007D3F41">
        <w:rPr>
          <w:rStyle w:val="libFootnotenumChar"/>
          <w:rtl/>
        </w:rPr>
        <w:t>(4)</w:t>
      </w:r>
      <w:r w:rsidR="007D3F41" w:rsidRPr="00736C02">
        <w:rPr>
          <w:rtl/>
        </w:rPr>
        <w:t xml:space="preserve"> قال</w:t>
      </w:r>
      <w:r w:rsidR="007D3F41">
        <w:rPr>
          <w:rtl/>
        </w:rPr>
        <w:t>:</w:t>
      </w:r>
      <w:r w:rsidR="007D3F41" w:rsidRPr="00736C02">
        <w:rPr>
          <w:rtl/>
        </w:rPr>
        <w:t xml:space="preserve"> إن أضجراك فلا</w:t>
      </w:r>
      <w:r w:rsidR="007D3F41">
        <w:rPr>
          <w:rtl/>
        </w:rPr>
        <w:t xml:space="preserve"> </w:t>
      </w:r>
      <w:r w:rsidR="007D3F41" w:rsidRPr="00736C02">
        <w:rPr>
          <w:rtl/>
        </w:rPr>
        <w:t>تقل لهما أف</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وَلَا تَنْهَرْ‌هُمَا</w:t>
      </w:r>
      <w:r w:rsidR="007D3F41" w:rsidRPr="007D3F41">
        <w:rPr>
          <w:rStyle w:val="libAlaemChar"/>
          <w:rFonts w:hint="cs"/>
          <w:rtl/>
        </w:rPr>
        <w:t>)</w:t>
      </w:r>
      <w:r w:rsidR="007D3F41" w:rsidRPr="00736C02">
        <w:rPr>
          <w:rtl/>
        </w:rPr>
        <w:t xml:space="preserve"> ان ضرباك</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وَقُل لَّهُمَا قَوْلًا كَرِ‌يمًا</w:t>
      </w:r>
      <w:r w:rsidR="007D3F41" w:rsidRPr="007D3F41">
        <w:rPr>
          <w:rStyle w:val="libAlaemChar"/>
          <w:rtl/>
        </w:rPr>
        <w:t>)</w:t>
      </w:r>
      <w:r w:rsidR="007D3F41" w:rsidRPr="00736C02">
        <w:rPr>
          <w:rtl/>
        </w:rPr>
        <w:t xml:space="preserve"> </w:t>
      </w:r>
      <w:r w:rsidR="007D3F41" w:rsidRPr="007D3F41">
        <w:rPr>
          <w:rStyle w:val="libFootnotenumChar"/>
          <w:rtl/>
        </w:rPr>
        <w:t>(5)</w:t>
      </w:r>
      <w:r w:rsidR="007D3F41" w:rsidRPr="00736C02">
        <w:rPr>
          <w:rtl/>
        </w:rPr>
        <w:t xml:space="preserve"> قال</w:t>
      </w:r>
      <w:r w:rsidR="007D3F41">
        <w:rPr>
          <w:rtl/>
        </w:rPr>
        <w:t>:</w:t>
      </w:r>
      <w:r w:rsidR="007D3F41" w:rsidRPr="00736C02">
        <w:rPr>
          <w:rtl/>
        </w:rPr>
        <w:t xml:space="preserve"> يقول لهما</w:t>
      </w:r>
      <w:r w:rsidR="007D3F41">
        <w:rPr>
          <w:rtl/>
        </w:rPr>
        <w:t>:</w:t>
      </w:r>
      <w:r w:rsidR="007D3F41" w:rsidRPr="00736C02">
        <w:rPr>
          <w:rtl/>
        </w:rPr>
        <w:t xml:space="preserve"> غفر الله لكما</w:t>
      </w:r>
      <w:r w:rsidR="007D3F41">
        <w:rPr>
          <w:rtl/>
        </w:rPr>
        <w:t>،</w:t>
      </w:r>
      <w:r w:rsidR="007D3F41" w:rsidRPr="00736C02">
        <w:rPr>
          <w:rtl/>
        </w:rPr>
        <w:t xml:space="preserve"> فذلك منك قول كريم</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وَاخْفِضْ لَهُمَا جَنَاحَ الذُّلِّ مِنَ الرَّ‌حْمَةِ</w:t>
      </w:r>
      <w:r w:rsidR="007D3F41" w:rsidRPr="007D3F41">
        <w:rPr>
          <w:rStyle w:val="libAlaemChar"/>
          <w:rtl/>
        </w:rPr>
        <w:t>)</w:t>
      </w:r>
      <w:r w:rsidR="007D3F41" w:rsidRPr="00736C02">
        <w:rPr>
          <w:rtl/>
        </w:rPr>
        <w:t xml:space="preserve"> </w:t>
      </w:r>
      <w:r w:rsidR="007D3F41" w:rsidRPr="007D3F41">
        <w:rPr>
          <w:rStyle w:val="libFootnotenumChar"/>
          <w:rtl/>
        </w:rPr>
        <w:t>(6)</w:t>
      </w:r>
      <w:r w:rsidR="007D3F41" w:rsidRPr="00736C02">
        <w:rPr>
          <w:rtl/>
        </w:rPr>
        <w:t xml:space="preserve"> قال</w:t>
      </w:r>
      <w:r w:rsidR="007D3F41">
        <w:rPr>
          <w:rtl/>
        </w:rPr>
        <w:t>:</w:t>
      </w:r>
      <w:r w:rsidR="007D3F41" w:rsidRPr="00736C02">
        <w:rPr>
          <w:rtl/>
        </w:rPr>
        <w:t xml:space="preserve"> لا تملأ عينيك من النظر إليهما إلا برحمة ورقة</w:t>
      </w:r>
      <w:r w:rsidR="007D3F41">
        <w:rPr>
          <w:rtl/>
        </w:rPr>
        <w:t xml:space="preserve">، </w:t>
      </w:r>
      <w:r w:rsidR="007D3F41" w:rsidRPr="00736C02">
        <w:rPr>
          <w:rtl/>
        </w:rPr>
        <w:t>ولا ترفع صوتك فوق أصواتهما</w:t>
      </w:r>
      <w:r w:rsidR="007D3F41">
        <w:rPr>
          <w:rtl/>
        </w:rPr>
        <w:t>،</w:t>
      </w:r>
      <w:r w:rsidR="007D3F41" w:rsidRPr="00736C02">
        <w:rPr>
          <w:rtl/>
        </w:rPr>
        <w:t xml:space="preserve"> ولا يديك فوق أيديهما</w:t>
      </w:r>
      <w:r w:rsidR="007D3F41">
        <w:rPr>
          <w:rtl/>
        </w:rPr>
        <w:t>،</w:t>
      </w:r>
      <w:r w:rsidR="007D3F41" w:rsidRPr="00736C02">
        <w:rPr>
          <w:rtl/>
        </w:rPr>
        <w:t xml:space="preserve"> ولا تتقدم</w:t>
      </w:r>
      <w:r w:rsidR="007D3F41">
        <w:rPr>
          <w:rtl/>
        </w:rPr>
        <w:t xml:space="preserve"> </w:t>
      </w:r>
      <w:r w:rsidR="007D3F41" w:rsidRPr="00736C02">
        <w:rPr>
          <w:rtl/>
        </w:rPr>
        <w:t>قدامهما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77</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285 ح 39</w:t>
      </w:r>
      <w:r>
        <w:rPr>
          <w:rtl/>
        </w:rPr>
        <w:t>.</w:t>
      </w:r>
    </w:p>
    <w:p w:rsidR="007D3F41" w:rsidRPr="00AD2021" w:rsidRDefault="007D3F41" w:rsidP="007D3F41">
      <w:pPr>
        <w:pStyle w:val="libFootnote"/>
        <w:rPr>
          <w:rtl/>
        </w:rPr>
      </w:pPr>
      <w:r w:rsidRPr="00AD2021">
        <w:rPr>
          <w:rtl/>
        </w:rPr>
        <w:t>(1) الاسراء 17</w:t>
      </w:r>
      <w:r>
        <w:rPr>
          <w:rtl/>
          <w:lang w:bidi="ar-IQ"/>
        </w:rPr>
        <w:t>:</w:t>
      </w:r>
      <w:r w:rsidRPr="00AD2021">
        <w:rPr>
          <w:rFonts w:hint="cs"/>
          <w:rtl/>
        </w:rPr>
        <w:t xml:space="preserve"> </w:t>
      </w:r>
      <w:r w:rsidRPr="00AD2021">
        <w:rPr>
          <w:rtl/>
        </w:rPr>
        <w:t>23</w:t>
      </w:r>
      <w:r>
        <w:rPr>
          <w:rtl/>
        </w:rPr>
        <w:t>.</w:t>
      </w:r>
    </w:p>
    <w:p w:rsidR="007D3F41" w:rsidRPr="00AD2021" w:rsidRDefault="007D3F41" w:rsidP="007D3F41">
      <w:pPr>
        <w:pStyle w:val="libFootnote"/>
        <w:rPr>
          <w:rtl/>
        </w:rPr>
      </w:pPr>
      <w:r w:rsidRPr="00AD2021">
        <w:rPr>
          <w:rtl/>
        </w:rPr>
        <w:t>(2) في المصدر</w:t>
      </w:r>
      <w:r>
        <w:rPr>
          <w:rtl/>
          <w:lang w:bidi="ar-IQ"/>
        </w:rPr>
        <w:t>:</w:t>
      </w:r>
      <w:r w:rsidRPr="00AD2021">
        <w:rPr>
          <w:rtl/>
        </w:rPr>
        <w:t xml:space="preserve"> </w:t>
      </w:r>
      <w:r w:rsidRPr="00AD2021">
        <w:rPr>
          <w:rFonts w:hint="cs"/>
          <w:rtl/>
        </w:rPr>
        <w:t>«</w:t>
      </w:r>
      <w:r w:rsidRPr="00AD2021">
        <w:rPr>
          <w:rtl/>
        </w:rPr>
        <w:t xml:space="preserve"> مما </w:t>
      </w:r>
      <w:r w:rsidRPr="00AD2021">
        <w:rPr>
          <w:rFonts w:hint="cs"/>
          <w:rtl/>
        </w:rPr>
        <w:t>»</w:t>
      </w:r>
      <w:r>
        <w:rPr>
          <w:rtl/>
        </w:rPr>
        <w:t>.</w:t>
      </w:r>
    </w:p>
    <w:p w:rsidR="007D3F41" w:rsidRPr="00AD2021" w:rsidRDefault="007D3F41" w:rsidP="007D3F41">
      <w:pPr>
        <w:pStyle w:val="libFootnote"/>
        <w:rPr>
          <w:rtl/>
        </w:rPr>
      </w:pPr>
      <w:r w:rsidRPr="00AD2021">
        <w:rPr>
          <w:rtl/>
        </w:rPr>
        <w:t>(3) آل عمران 3</w:t>
      </w:r>
      <w:r>
        <w:rPr>
          <w:rtl/>
          <w:lang w:bidi="ar-IQ"/>
        </w:rPr>
        <w:t>:</w:t>
      </w:r>
      <w:r w:rsidRPr="00AD2021">
        <w:rPr>
          <w:rtl/>
        </w:rPr>
        <w:t xml:space="preserve"> 92</w:t>
      </w:r>
      <w:r>
        <w:rPr>
          <w:rtl/>
        </w:rPr>
        <w:t>.</w:t>
      </w:r>
    </w:p>
    <w:p w:rsidR="007D3F41" w:rsidRPr="00AD2021" w:rsidRDefault="007D3F41" w:rsidP="007D3F41">
      <w:pPr>
        <w:pStyle w:val="libFootnote"/>
        <w:rPr>
          <w:rtl/>
        </w:rPr>
      </w:pPr>
      <w:r w:rsidRPr="00AD2021">
        <w:rPr>
          <w:rtl/>
        </w:rPr>
        <w:t>(4) الاسراء 17</w:t>
      </w:r>
      <w:r>
        <w:rPr>
          <w:rtl/>
          <w:lang w:bidi="ar-IQ"/>
        </w:rPr>
        <w:t>:</w:t>
      </w:r>
      <w:r w:rsidRPr="00AD2021">
        <w:rPr>
          <w:rtl/>
        </w:rPr>
        <w:t xml:space="preserve"> 23</w:t>
      </w:r>
      <w:r>
        <w:rPr>
          <w:rFonts w:hint="cs"/>
          <w:rtl/>
        </w:rPr>
        <w:t>.</w:t>
      </w:r>
    </w:p>
    <w:p w:rsidR="007D3F41" w:rsidRPr="00AD2021" w:rsidRDefault="007D3F41" w:rsidP="007D3F41">
      <w:pPr>
        <w:pStyle w:val="libFootnote"/>
        <w:rPr>
          <w:rtl/>
        </w:rPr>
      </w:pPr>
      <w:r w:rsidRPr="00AD2021">
        <w:rPr>
          <w:rtl/>
        </w:rPr>
        <w:t>(5) الاسراء 17</w:t>
      </w:r>
      <w:r>
        <w:rPr>
          <w:rtl/>
          <w:lang w:bidi="ar-IQ"/>
        </w:rPr>
        <w:t>:</w:t>
      </w:r>
      <w:r w:rsidRPr="00AD2021">
        <w:rPr>
          <w:rtl/>
        </w:rPr>
        <w:t xml:space="preserve"> 23</w:t>
      </w:r>
      <w:r>
        <w:rPr>
          <w:rtl/>
        </w:rPr>
        <w:t>.</w:t>
      </w:r>
    </w:p>
    <w:p w:rsidR="007D3F41" w:rsidRPr="00AD2021" w:rsidRDefault="007D3F41" w:rsidP="007D3F41">
      <w:pPr>
        <w:pStyle w:val="libFootnote"/>
        <w:rPr>
          <w:rtl/>
        </w:rPr>
      </w:pPr>
      <w:r w:rsidRPr="00AD2021">
        <w:rPr>
          <w:rtl/>
        </w:rPr>
        <w:t>(6) الاسراء 17</w:t>
      </w:r>
      <w:r>
        <w:rPr>
          <w:rtl/>
          <w:lang w:bidi="ar-IQ"/>
        </w:rPr>
        <w:t>:</w:t>
      </w:r>
      <w:r w:rsidRPr="00AD2021">
        <w:rPr>
          <w:rtl/>
        </w:rPr>
        <w:t xml:space="preserve"> 24</w:t>
      </w:r>
      <w:r>
        <w:rPr>
          <w:rtl/>
        </w:rPr>
        <w:t>.</w:t>
      </w:r>
    </w:p>
    <w:p w:rsidR="00672D41" w:rsidRDefault="00672D41" w:rsidP="00672D41">
      <w:pPr>
        <w:pStyle w:val="libNormal"/>
        <w:rPr>
          <w:rtl/>
        </w:rPr>
      </w:pPr>
      <w:r>
        <w:rPr>
          <w:rtl/>
        </w:rPr>
        <w:br w:type="page"/>
      </w:r>
    </w:p>
    <w:p w:rsidR="007D3F41" w:rsidRPr="00736C02" w:rsidRDefault="00672D41" w:rsidP="00F11D7C">
      <w:pPr>
        <w:pStyle w:val="libNormal"/>
        <w:rPr>
          <w:rtl/>
        </w:rPr>
      </w:pPr>
      <w:r w:rsidRPr="00672D41">
        <w:rPr>
          <w:rStyle w:val="libNumChar"/>
          <w:rtl/>
        </w:rPr>
        <w:lastRenderedPageBreak/>
        <w:t>[17997]</w:t>
      </w:r>
      <w:r w:rsidR="007D3F41" w:rsidRPr="00736C02">
        <w:rPr>
          <w:rtl/>
        </w:rPr>
        <w:t xml:space="preserve"> 2</w:t>
      </w:r>
      <w:r w:rsidR="007D3F41">
        <w:rPr>
          <w:rtl/>
        </w:rPr>
        <w:t xml:space="preserve"> - </w:t>
      </w:r>
      <w:r w:rsidR="007D3F41" w:rsidRPr="00736C02">
        <w:rPr>
          <w:rtl/>
        </w:rPr>
        <w:t>مصباح الشريعة</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w:t>
      </w:r>
      <w:r w:rsidR="007D3F41" w:rsidRPr="00736C02">
        <w:rPr>
          <w:rtl/>
        </w:rPr>
        <w:t xml:space="preserve"> « بر الوالدين</w:t>
      </w:r>
      <w:r w:rsidR="007D3F41">
        <w:rPr>
          <w:rtl/>
        </w:rPr>
        <w:t xml:space="preserve"> </w:t>
      </w:r>
      <w:r w:rsidR="007D3F41" w:rsidRPr="00736C02">
        <w:rPr>
          <w:rtl/>
        </w:rPr>
        <w:t>من حسن معرفة العبد بالله</w:t>
      </w:r>
      <w:r w:rsidR="007D3F41">
        <w:rPr>
          <w:rtl/>
        </w:rPr>
        <w:t>،</w:t>
      </w:r>
      <w:r w:rsidR="007D3F41" w:rsidRPr="00736C02">
        <w:rPr>
          <w:rtl/>
        </w:rPr>
        <w:t xml:space="preserve"> إذ لا عبادة أسرع بلوغا بصاحبها إلى رضى الله</w:t>
      </w:r>
      <w:r w:rsidR="007D3F41">
        <w:rPr>
          <w:rtl/>
        </w:rPr>
        <w:t xml:space="preserve"> </w:t>
      </w:r>
      <w:r w:rsidR="007D3F41" w:rsidRPr="00736C02">
        <w:rPr>
          <w:rtl/>
        </w:rPr>
        <w:t xml:space="preserve">من بر </w:t>
      </w:r>
      <w:r w:rsidR="007D3F41" w:rsidRPr="007D3F41">
        <w:rPr>
          <w:rStyle w:val="libFootnotenumChar"/>
          <w:rtl/>
        </w:rPr>
        <w:t>(1)</w:t>
      </w:r>
      <w:r w:rsidR="007D3F41" w:rsidRPr="00736C02">
        <w:rPr>
          <w:rtl/>
        </w:rPr>
        <w:t xml:space="preserve"> الوالدين المسلمين لوجه الله</w:t>
      </w:r>
      <w:r w:rsidR="007D3F41">
        <w:rPr>
          <w:rtl/>
        </w:rPr>
        <w:t>،</w:t>
      </w:r>
      <w:r w:rsidR="007D3F41" w:rsidRPr="00736C02">
        <w:rPr>
          <w:rtl/>
        </w:rPr>
        <w:t xml:space="preserve"> لان حق الوالدين مشتق من حق الله</w:t>
      </w:r>
      <w:r w:rsidR="007D3F41">
        <w:rPr>
          <w:rtl/>
        </w:rPr>
        <w:t xml:space="preserve">، </w:t>
      </w:r>
      <w:r w:rsidR="007D3F41" w:rsidRPr="00736C02">
        <w:rPr>
          <w:rtl/>
        </w:rPr>
        <w:t>إذا كانا على منهاج الدين والسنة</w:t>
      </w:r>
      <w:r w:rsidR="007D3F41">
        <w:rPr>
          <w:rtl/>
        </w:rPr>
        <w:t>،</w:t>
      </w:r>
      <w:r w:rsidR="007D3F41" w:rsidRPr="00736C02">
        <w:rPr>
          <w:rtl/>
        </w:rPr>
        <w:t xml:space="preserve"> ولا يكونان يمنعان الولد من طاعة الله إلى</w:t>
      </w:r>
      <w:r w:rsidR="007D3F41">
        <w:rPr>
          <w:rtl/>
        </w:rPr>
        <w:t xml:space="preserve"> </w:t>
      </w:r>
      <w:r w:rsidR="007D3F41" w:rsidRPr="00736C02">
        <w:rPr>
          <w:rtl/>
        </w:rPr>
        <w:t xml:space="preserve">معصيته </w:t>
      </w:r>
      <w:r w:rsidR="007D3F41" w:rsidRPr="007D3F41">
        <w:rPr>
          <w:rStyle w:val="libFootnotenumChar"/>
          <w:rtl/>
        </w:rPr>
        <w:t>(2)</w:t>
      </w:r>
      <w:r w:rsidR="007D3F41">
        <w:rPr>
          <w:rtl/>
        </w:rPr>
        <w:t>،</w:t>
      </w:r>
      <w:r w:rsidR="007D3F41" w:rsidRPr="00736C02">
        <w:rPr>
          <w:rtl/>
        </w:rPr>
        <w:t xml:space="preserve"> ومن اليقين إلى الشك</w:t>
      </w:r>
      <w:r w:rsidR="007D3F41">
        <w:rPr>
          <w:rtl/>
        </w:rPr>
        <w:t>،</w:t>
      </w:r>
      <w:r w:rsidR="007D3F41" w:rsidRPr="00736C02">
        <w:rPr>
          <w:rtl/>
        </w:rPr>
        <w:t xml:space="preserve"> ومن الزهد إلى الدنيا</w:t>
      </w:r>
      <w:r w:rsidR="007D3F41">
        <w:rPr>
          <w:rtl/>
        </w:rPr>
        <w:t>،</w:t>
      </w:r>
      <w:r w:rsidR="007D3F41" w:rsidRPr="00736C02">
        <w:rPr>
          <w:rtl/>
        </w:rPr>
        <w:t xml:space="preserve"> ولا يدعوانه إلى</w:t>
      </w:r>
      <w:r w:rsidR="007D3F41">
        <w:rPr>
          <w:rtl/>
        </w:rPr>
        <w:t xml:space="preserve"> </w:t>
      </w:r>
      <w:r w:rsidR="007D3F41" w:rsidRPr="00736C02">
        <w:rPr>
          <w:rtl/>
        </w:rPr>
        <w:t>خلاف ذلك</w:t>
      </w:r>
      <w:r w:rsidR="007D3F41">
        <w:rPr>
          <w:rtl/>
        </w:rPr>
        <w:t>،</w:t>
      </w:r>
      <w:r w:rsidR="007D3F41" w:rsidRPr="00736C02">
        <w:rPr>
          <w:rtl/>
        </w:rPr>
        <w:t xml:space="preserve"> فإذا كانا كذلك فمعصيتهما طاعة وطاعتهما معصية</w:t>
      </w:r>
      <w:r w:rsidR="007D3F41">
        <w:rPr>
          <w:rtl/>
        </w:rPr>
        <w:t>،</w:t>
      </w:r>
      <w:r w:rsidR="007D3F41" w:rsidRPr="00736C02">
        <w:rPr>
          <w:rtl/>
        </w:rPr>
        <w:t xml:space="preserve"> قال الله</w:t>
      </w:r>
      <w:r w:rsidR="007D3F41">
        <w:rPr>
          <w:rtl/>
        </w:rPr>
        <w:t xml:space="preserve"> </w:t>
      </w:r>
      <w:r w:rsidR="007D3F41" w:rsidRPr="00736C02">
        <w:rPr>
          <w:rtl/>
        </w:rPr>
        <w:t>تعالى</w:t>
      </w:r>
      <w:r w:rsidR="007D3F41">
        <w:rPr>
          <w:rtl/>
        </w:rPr>
        <w:t>:</w:t>
      </w:r>
      <w:r w:rsidR="007D3F41" w:rsidRPr="00736C02">
        <w:rPr>
          <w:rtl/>
        </w:rPr>
        <w:t xml:space="preserve"> </w:t>
      </w:r>
      <w:r w:rsidR="007D3F41" w:rsidRPr="007D3F41">
        <w:rPr>
          <w:rStyle w:val="libAlaemChar"/>
          <w:rtl/>
        </w:rPr>
        <w:t>(</w:t>
      </w:r>
      <w:r w:rsidR="00F11D7C" w:rsidRPr="00F11D7C">
        <w:rPr>
          <w:rStyle w:val="libAieChar"/>
          <w:rtl/>
        </w:rPr>
        <w:t>وَإِن جَاهَدَاكَ عَلَىٰ أَن تُشْرِ‌كَ بِي مَا لَيْسَ لَكَ بِهِ عِلْمٌ فَلَا تُطِعْهُمَا وَصَاحِبْهُمَا فِي الدُّنْيَا مَعْرُ‌وفًا وَاتَّبِعْ سَبِيلَ مَنْ أَنَابَ إِلَيَّ ثُمَّ إِلَيَّ مَرْ‌جِعُكُمْ</w:t>
      </w:r>
      <w:r w:rsidR="007D3F41" w:rsidRPr="007D3F41">
        <w:rPr>
          <w:rStyle w:val="libAlaemChar"/>
          <w:rtl/>
        </w:rPr>
        <w:t>)</w:t>
      </w:r>
      <w:r w:rsidR="007D3F41" w:rsidRPr="00736C02">
        <w:rPr>
          <w:rtl/>
        </w:rPr>
        <w:t xml:space="preserve"> </w:t>
      </w:r>
      <w:r w:rsidR="007D3F41" w:rsidRPr="007D3F41">
        <w:rPr>
          <w:rStyle w:val="libFootnotenumChar"/>
          <w:rtl/>
        </w:rPr>
        <w:t>(3)</w:t>
      </w:r>
      <w:r w:rsidR="007D3F41">
        <w:rPr>
          <w:rtl/>
        </w:rPr>
        <w:t xml:space="preserve"> </w:t>
      </w:r>
      <w:r w:rsidR="007D3F41" w:rsidRPr="00736C02">
        <w:rPr>
          <w:rtl/>
        </w:rPr>
        <w:t xml:space="preserve">وأما في العشرة </w:t>
      </w:r>
      <w:r w:rsidR="007D3F41" w:rsidRPr="007D3F41">
        <w:rPr>
          <w:rStyle w:val="libFootnotenumChar"/>
          <w:rtl/>
        </w:rPr>
        <w:t>(4)</w:t>
      </w:r>
      <w:r w:rsidR="007D3F41" w:rsidRPr="00736C02">
        <w:rPr>
          <w:rtl/>
        </w:rPr>
        <w:t xml:space="preserve"> فدارهما </w:t>
      </w:r>
      <w:r w:rsidR="007D3F41" w:rsidRPr="007D3F41">
        <w:rPr>
          <w:rStyle w:val="libFootnotenumChar"/>
          <w:rtl/>
        </w:rPr>
        <w:t>(5)</w:t>
      </w:r>
      <w:r w:rsidR="007D3F41" w:rsidRPr="00736C02">
        <w:rPr>
          <w:rtl/>
        </w:rPr>
        <w:t xml:space="preserve"> وارفق بهما</w:t>
      </w:r>
      <w:r w:rsidR="007D3F41">
        <w:rPr>
          <w:rtl/>
        </w:rPr>
        <w:t>،</w:t>
      </w:r>
      <w:r w:rsidR="007D3F41" w:rsidRPr="00736C02">
        <w:rPr>
          <w:rtl/>
        </w:rPr>
        <w:t xml:space="preserve"> واحتمل أذاهما بحق ما احتملا</w:t>
      </w:r>
      <w:r w:rsidR="007D3F41">
        <w:rPr>
          <w:rtl/>
        </w:rPr>
        <w:t xml:space="preserve"> </w:t>
      </w:r>
      <w:r w:rsidR="007D3F41" w:rsidRPr="00736C02">
        <w:rPr>
          <w:rtl/>
        </w:rPr>
        <w:t>عنك في حال صغرك</w:t>
      </w:r>
      <w:r w:rsidR="007D3F41">
        <w:rPr>
          <w:rtl/>
        </w:rPr>
        <w:t>،</w:t>
      </w:r>
      <w:r w:rsidR="007D3F41" w:rsidRPr="00736C02">
        <w:rPr>
          <w:rtl/>
        </w:rPr>
        <w:t xml:space="preserve"> </w:t>
      </w:r>
      <w:r w:rsidR="007D3F41">
        <w:rPr>
          <w:rtl/>
        </w:rPr>
        <w:t>(</w:t>
      </w:r>
      <w:r w:rsidR="007D3F41" w:rsidRPr="00736C02">
        <w:rPr>
          <w:rtl/>
        </w:rPr>
        <w:t xml:space="preserve"> ولا تضيق عليهما ) </w:t>
      </w:r>
      <w:r w:rsidR="007D3F41" w:rsidRPr="007D3F41">
        <w:rPr>
          <w:rStyle w:val="libFootnotenumChar"/>
          <w:rtl/>
        </w:rPr>
        <w:t>(6)</w:t>
      </w:r>
      <w:r w:rsidR="007D3F41" w:rsidRPr="00736C02">
        <w:rPr>
          <w:rtl/>
        </w:rPr>
        <w:t xml:space="preserve"> فيما قد وسع الله عليك من</w:t>
      </w:r>
      <w:r w:rsidR="007D3F41">
        <w:rPr>
          <w:rtl/>
        </w:rPr>
        <w:t xml:space="preserve"> </w:t>
      </w:r>
      <w:r w:rsidR="007D3F41" w:rsidRPr="00736C02">
        <w:rPr>
          <w:rtl/>
        </w:rPr>
        <w:t>المأكول والملبوس</w:t>
      </w:r>
      <w:r w:rsidR="007D3F41">
        <w:rPr>
          <w:rtl/>
        </w:rPr>
        <w:t>،</w:t>
      </w:r>
      <w:r w:rsidR="007D3F41" w:rsidRPr="00736C02">
        <w:rPr>
          <w:rtl/>
        </w:rPr>
        <w:t xml:space="preserve"> ولا تحول وجهك عنهما</w:t>
      </w:r>
      <w:r w:rsidR="007D3F41">
        <w:rPr>
          <w:rtl/>
        </w:rPr>
        <w:t>،</w:t>
      </w:r>
      <w:r w:rsidR="007D3F41" w:rsidRPr="00736C02">
        <w:rPr>
          <w:rtl/>
        </w:rPr>
        <w:t xml:space="preserve"> ولا ترفع صوتك فوق </w:t>
      </w:r>
      <w:r w:rsidR="007D3F41">
        <w:rPr>
          <w:rtl/>
        </w:rPr>
        <w:t>(</w:t>
      </w:r>
      <w:r w:rsidR="007D3F41" w:rsidRPr="00736C02">
        <w:rPr>
          <w:rtl/>
        </w:rPr>
        <w:t xml:space="preserve"> صوتهما</w:t>
      </w:r>
      <w:r w:rsidR="007D3F41">
        <w:rPr>
          <w:rtl/>
        </w:rPr>
        <w:t xml:space="preserve">، </w:t>
      </w:r>
      <w:r w:rsidR="007D3F41" w:rsidRPr="00736C02">
        <w:rPr>
          <w:rtl/>
        </w:rPr>
        <w:t xml:space="preserve">فإنه من التعظيم لامر </w:t>
      </w:r>
      <w:r w:rsidR="007D3F41" w:rsidRPr="007D3F41">
        <w:rPr>
          <w:rStyle w:val="libFootnotenumChar"/>
          <w:rtl/>
        </w:rPr>
        <w:t>(7)</w:t>
      </w:r>
      <w:r w:rsidR="007D3F41" w:rsidRPr="00736C02">
        <w:rPr>
          <w:rtl/>
        </w:rPr>
        <w:t xml:space="preserve"> الله</w:t>
      </w:r>
      <w:r w:rsidR="007D3F41">
        <w:rPr>
          <w:rtl/>
        </w:rPr>
        <w:t>،</w:t>
      </w:r>
      <w:r w:rsidR="007D3F41" w:rsidRPr="00736C02">
        <w:rPr>
          <w:rtl/>
        </w:rPr>
        <w:t xml:space="preserve"> وقل لهما أحسن القول</w:t>
      </w:r>
      <w:r w:rsidR="007D3F41">
        <w:rPr>
          <w:rtl/>
        </w:rPr>
        <w:t>،</w:t>
      </w:r>
      <w:r w:rsidR="007D3F41" w:rsidRPr="00736C02">
        <w:rPr>
          <w:rtl/>
        </w:rPr>
        <w:t xml:space="preserve"> </w:t>
      </w:r>
      <w:r w:rsidR="007D3F41">
        <w:rPr>
          <w:rtl/>
        </w:rPr>
        <w:t>(</w:t>
      </w:r>
      <w:r w:rsidR="007D3F41" w:rsidRPr="00736C02">
        <w:rPr>
          <w:rtl/>
        </w:rPr>
        <w:t xml:space="preserve"> والطف بهما ) </w:t>
      </w:r>
      <w:r w:rsidR="007D3F41" w:rsidRPr="007D3F41">
        <w:rPr>
          <w:rStyle w:val="libFootnotenumChar"/>
          <w:rtl/>
        </w:rPr>
        <w:t>(8)</w:t>
      </w:r>
      <w:r w:rsidR="007D3F41">
        <w:rPr>
          <w:rtl/>
        </w:rPr>
        <w:t xml:space="preserve">، </w:t>
      </w:r>
      <w:r w:rsidR="007D3F41" w:rsidRPr="00736C02">
        <w:rPr>
          <w:rtl/>
        </w:rPr>
        <w:t>فان الله لا يضيع أجر المحسنين »</w:t>
      </w:r>
      <w:r w:rsidR="007D3F41">
        <w:rPr>
          <w:rtl/>
        </w:rPr>
        <w:t>.</w:t>
      </w:r>
    </w:p>
    <w:p w:rsidR="007D3F41" w:rsidRPr="00736C02" w:rsidRDefault="00672D41" w:rsidP="00176277">
      <w:pPr>
        <w:pStyle w:val="libNormal"/>
        <w:rPr>
          <w:rtl/>
        </w:rPr>
      </w:pPr>
      <w:r w:rsidRPr="00672D41">
        <w:rPr>
          <w:rStyle w:val="libNumChar"/>
          <w:rtl/>
        </w:rPr>
        <w:t>[17998]</w:t>
      </w:r>
      <w:r w:rsidR="007D3F41" w:rsidRPr="00736C02">
        <w:rPr>
          <w:rtl/>
        </w:rPr>
        <w:t xml:space="preserve"> 3</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 الباقر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سئل رسول الله </w:t>
      </w:r>
      <w:r w:rsidR="0060562E" w:rsidRPr="0060562E">
        <w:rPr>
          <w:rStyle w:val="libAlaemChar"/>
          <w:rtl/>
        </w:rPr>
        <w:t>صلى‌الله‌عليه‌وآله</w:t>
      </w:r>
      <w:r w:rsidR="007D3F41">
        <w:rPr>
          <w:rtl/>
        </w:rPr>
        <w:t>:</w:t>
      </w:r>
      <w:r w:rsidR="007D3F41" w:rsidRPr="00736C02">
        <w:rPr>
          <w:rtl/>
        </w:rPr>
        <w:t xml:space="preserve"> من أعظم</w:t>
      </w:r>
      <w:r w:rsidR="007D3F41">
        <w:rPr>
          <w:rtl/>
        </w:rPr>
        <w:t xml:space="preserve"> </w:t>
      </w:r>
      <w:r w:rsidR="007D3F41" w:rsidRPr="00736C02">
        <w:rPr>
          <w:rtl/>
        </w:rPr>
        <w:t>حقا على الرجل</w:t>
      </w:r>
      <w:r w:rsidR="007D3F41">
        <w:rPr>
          <w:rtl/>
        </w:rPr>
        <w:t>؟</w:t>
      </w:r>
      <w:r w:rsidR="007D3F41" w:rsidRPr="00736C02">
        <w:rPr>
          <w:rtl/>
        </w:rPr>
        <w:t xml:space="preserve"> قال</w:t>
      </w:r>
      <w:r w:rsidR="007D3F41">
        <w:rPr>
          <w:rtl/>
        </w:rPr>
        <w:t>:</w:t>
      </w:r>
      <w:r w:rsidR="007D3F41" w:rsidRPr="00736C02">
        <w:rPr>
          <w:rtl/>
        </w:rPr>
        <w:t xml:space="preserve"> والده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مصباح الشريعة ص 392</w:t>
      </w:r>
      <w:r>
        <w:rPr>
          <w:rtl/>
        </w:rPr>
        <w:t>.</w:t>
      </w:r>
    </w:p>
    <w:p w:rsidR="007D3F41" w:rsidRPr="00AD2021" w:rsidRDefault="007D3F41" w:rsidP="007D3F41">
      <w:pPr>
        <w:pStyle w:val="libFootnote"/>
        <w:rPr>
          <w:rtl/>
        </w:rPr>
      </w:pPr>
      <w:r w:rsidRPr="00AD2021">
        <w:rPr>
          <w:rtl/>
        </w:rPr>
        <w:t>(1) في الطبعة الحجرية</w:t>
      </w:r>
      <w:r>
        <w:rPr>
          <w:rtl/>
          <w:lang w:bidi="ar-IQ"/>
        </w:rPr>
        <w:t>:</w:t>
      </w:r>
      <w:r w:rsidRPr="00AD2021">
        <w:rPr>
          <w:rFonts w:hint="cs"/>
          <w:rtl/>
        </w:rPr>
        <w:t xml:space="preserve"> «</w:t>
      </w:r>
      <w:r w:rsidRPr="00AD2021">
        <w:rPr>
          <w:rtl/>
        </w:rPr>
        <w:t xml:space="preserve"> حرمة </w:t>
      </w:r>
      <w:r w:rsidRPr="00AD2021">
        <w:rPr>
          <w:rFonts w:hint="cs"/>
          <w:rtl/>
        </w:rPr>
        <w:t xml:space="preserve">» </w:t>
      </w:r>
      <w:r w:rsidRPr="00AD2021">
        <w:rPr>
          <w:rtl/>
        </w:rPr>
        <w:t>وما أثبتناه من المصدر</w:t>
      </w:r>
      <w:r>
        <w:rPr>
          <w:rtl/>
        </w:rPr>
        <w:t>.</w:t>
      </w:r>
    </w:p>
    <w:p w:rsidR="007D3F41" w:rsidRPr="00AD2021" w:rsidRDefault="007D3F41" w:rsidP="007D3F41">
      <w:pPr>
        <w:pStyle w:val="libFootnote"/>
        <w:rPr>
          <w:rtl/>
        </w:rPr>
      </w:pPr>
      <w:r w:rsidRPr="00AD2021">
        <w:rPr>
          <w:rtl/>
        </w:rPr>
        <w:t>(2) في نسخة</w:t>
      </w:r>
      <w:r>
        <w:rPr>
          <w:rtl/>
          <w:lang w:bidi="ar-IQ"/>
        </w:rPr>
        <w:t>:</w:t>
      </w:r>
      <w:r w:rsidRPr="00AD2021">
        <w:rPr>
          <w:rtl/>
        </w:rPr>
        <w:t xml:space="preserve"> </w:t>
      </w:r>
      <w:r w:rsidRPr="00AD2021">
        <w:rPr>
          <w:rFonts w:hint="cs"/>
          <w:rtl/>
        </w:rPr>
        <w:t>«</w:t>
      </w:r>
      <w:r w:rsidRPr="00AD2021">
        <w:rPr>
          <w:rtl/>
        </w:rPr>
        <w:t xml:space="preserve"> طاعتهما </w:t>
      </w:r>
      <w:r w:rsidRPr="00AD2021">
        <w:rPr>
          <w:rFonts w:hint="cs"/>
          <w:rtl/>
        </w:rPr>
        <w:t>»</w:t>
      </w:r>
      <w:r>
        <w:rPr>
          <w:rtl/>
        </w:rPr>
        <w:t>.</w:t>
      </w:r>
    </w:p>
    <w:p w:rsidR="007D3F41" w:rsidRPr="00AD2021" w:rsidRDefault="007D3F41" w:rsidP="007D3F41">
      <w:pPr>
        <w:pStyle w:val="libFootnote"/>
        <w:rPr>
          <w:rtl/>
        </w:rPr>
      </w:pPr>
      <w:r w:rsidRPr="00AD2021">
        <w:rPr>
          <w:rtl/>
        </w:rPr>
        <w:t>(3) لقمان 31</w:t>
      </w:r>
      <w:r>
        <w:rPr>
          <w:rtl/>
          <w:lang w:bidi="ar-IQ"/>
        </w:rPr>
        <w:t>:</w:t>
      </w:r>
      <w:r w:rsidRPr="00AD2021">
        <w:rPr>
          <w:rtl/>
        </w:rPr>
        <w:t xml:space="preserve"> 15</w:t>
      </w:r>
      <w:r>
        <w:rPr>
          <w:rtl/>
        </w:rPr>
        <w:t>.</w:t>
      </w:r>
    </w:p>
    <w:p w:rsidR="007D3F41" w:rsidRPr="00AD2021" w:rsidRDefault="007D3F41" w:rsidP="007D3F41">
      <w:pPr>
        <w:pStyle w:val="libFootnote"/>
        <w:rPr>
          <w:rtl/>
        </w:rPr>
      </w:pPr>
      <w:r w:rsidRPr="00AD2021">
        <w:rPr>
          <w:rtl/>
        </w:rPr>
        <w:t>(4) في نسخة</w:t>
      </w:r>
      <w:r>
        <w:rPr>
          <w:rtl/>
          <w:lang w:bidi="ar-IQ"/>
        </w:rPr>
        <w:t>:</w:t>
      </w:r>
      <w:r w:rsidRPr="00AD2021">
        <w:rPr>
          <w:rtl/>
        </w:rPr>
        <w:t xml:space="preserve"> </w:t>
      </w:r>
      <w:r w:rsidRPr="00AD2021">
        <w:rPr>
          <w:rFonts w:hint="cs"/>
          <w:rtl/>
        </w:rPr>
        <w:t>«</w:t>
      </w:r>
      <w:r w:rsidRPr="00AD2021">
        <w:rPr>
          <w:rtl/>
        </w:rPr>
        <w:t xml:space="preserve"> باب المصاحبة </w:t>
      </w:r>
      <w:r w:rsidRPr="00AD2021">
        <w:rPr>
          <w:rFonts w:hint="cs"/>
          <w:rtl/>
        </w:rPr>
        <w:t>»</w:t>
      </w:r>
      <w:r>
        <w:rPr>
          <w:rtl/>
        </w:rPr>
        <w:t>.</w:t>
      </w:r>
    </w:p>
    <w:p w:rsidR="007D3F41" w:rsidRPr="00AD2021" w:rsidRDefault="007D3F41" w:rsidP="007D3F41">
      <w:pPr>
        <w:pStyle w:val="libFootnote"/>
        <w:rPr>
          <w:rtl/>
        </w:rPr>
      </w:pPr>
      <w:r w:rsidRPr="00AD2021">
        <w:rPr>
          <w:rtl/>
        </w:rPr>
        <w:t>(5) في نسخة</w:t>
      </w:r>
      <w:r>
        <w:rPr>
          <w:rtl/>
          <w:lang w:bidi="ar-IQ"/>
        </w:rPr>
        <w:t>:</w:t>
      </w:r>
      <w:r w:rsidRPr="00AD2021">
        <w:rPr>
          <w:rtl/>
        </w:rPr>
        <w:t xml:space="preserve"> </w:t>
      </w:r>
      <w:r w:rsidRPr="00AD2021">
        <w:rPr>
          <w:rFonts w:hint="cs"/>
          <w:rtl/>
        </w:rPr>
        <w:t>«</w:t>
      </w:r>
      <w:r w:rsidRPr="00AD2021">
        <w:rPr>
          <w:rtl/>
        </w:rPr>
        <w:t xml:space="preserve"> فقاربهما </w:t>
      </w:r>
      <w:r w:rsidRPr="00AD2021">
        <w:rPr>
          <w:rFonts w:hint="cs"/>
          <w:rtl/>
        </w:rPr>
        <w:t>»</w:t>
      </w:r>
      <w:r>
        <w:rPr>
          <w:rtl/>
        </w:rPr>
        <w:t>.</w:t>
      </w:r>
    </w:p>
    <w:p w:rsidR="007D3F41" w:rsidRPr="00AD2021" w:rsidRDefault="007D3F41" w:rsidP="007D3F41">
      <w:pPr>
        <w:pStyle w:val="libFootnote"/>
        <w:rPr>
          <w:rtl/>
        </w:rPr>
      </w:pPr>
      <w:r w:rsidRPr="00AD2021">
        <w:rPr>
          <w:rtl/>
        </w:rPr>
        <w:t>(6) في نسخة</w:t>
      </w:r>
      <w:r>
        <w:rPr>
          <w:rFonts w:hint="cs"/>
          <w:rtl/>
          <w:lang w:bidi="ar-IQ"/>
        </w:rPr>
        <w:t>:</w:t>
      </w:r>
      <w:r w:rsidRPr="00AD2021">
        <w:rPr>
          <w:rtl/>
        </w:rPr>
        <w:t xml:space="preserve"> </w:t>
      </w:r>
      <w:r w:rsidRPr="00AD2021">
        <w:rPr>
          <w:rFonts w:hint="cs"/>
          <w:rtl/>
        </w:rPr>
        <w:t>«</w:t>
      </w:r>
      <w:r w:rsidRPr="00AD2021">
        <w:rPr>
          <w:rtl/>
        </w:rPr>
        <w:t xml:space="preserve"> ولا تقبض عنهما </w:t>
      </w:r>
      <w:r w:rsidRPr="00AD2021">
        <w:rPr>
          <w:rFonts w:hint="cs"/>
          <w:rtl/>
        </w:rPr>
        <w:t>»</w:t>
      </w:r>
      <w:r>
        <w:rPr>
          <w:rtl/>
        </w:rPr>
        <w:t>.</w:t>
      </w:r>
    </w:p>
    <w:p w:rsidR="007D3F41" w:rsidRPr="00AD2021" w:rsidRDefault="007D3F41" w:rsidP="007D3F41">
      <w:pPr>
        <w:pStyle w:val="libFootnote"/>
        <w:rPr>
          <w:rtl/>
        </w:rPr>
      </w:pPr>
      <w:r w:rsidRPr="00AD2021">
        <w:rPr>
          <w:rtl/>
        </w:rPr>
        <w:t>(7) في نسخة</w:t>
      </w:r>
      <w:r>
        <w:rPr>
          <w:rtl/>
          <w:lang w:bidi="ar-IQ"/>
        </w:rPr>
        <w:t>:</w:t>
      </w:r>
      <w:r w:rsidRPr="00AD2021">
        <w:rPr>
          <w:rtl/>
        </w:rPr>
        <w:t xml:space="preserve"> </w:t>
      </w:r>
      <w:r w:rsidRPr="00AD2021">
        <w:rPr>
          <w:rFonts w:hint="cs"/>
          <w:rtl/>
        </w:rPr>
        <w:t>«</w:t>
      </w:r>
      <w:r w:rsidRPr="00AD2021">
        <w:rPr>
          <w:rtl/>
        </w:rPr>
        <w:t xml:space="preserve"> أصواتهما فان تعظيمهما من أمر </w:t>
      </w:r>
      <w:r w:rsidRPr="00AD2021">
        <w:rPr>
          <w:rFonts w:hint="cs"/>
          <w:rtl/>
        </w:rPr>
        <w:t>»</w:t>
      </w:r>
      <w:r>
        <w:rPr>
          <w:rtl/>
        </w:rPr>
        <w:t>.</w:t>
      </w:r>
    </w:p>
    <w:p w:rsidR="007D3F41" w:rsidRPr="00AD2021" w:rsidRDefault="007D3F41" w:rsidP="007D3F41">
      <w:pPr>
        <w:pStyle w:val="libFootnote"/>
        <w:rPr>
          <w:rtl/>
        </w:rPr>
      </w:pPr>
      <w:r w:rsidRPr="00AD2021">
        <w:rPr>
          <w:rtl/>
        </w:rPr>
        <w:t>(8)</w:t>
      </w:r>
      <w:r w:rsidRPr="00AD2021">
        <w:rPr>
          <w:rFonts w:hint="cs"/>
          <w:rtl/>
        </w:rPr>
        <w:t xml:space="preserve"> </w:t>
      </w:r>
      <w:r w:rsidRPr="00AD2021">
        <w:rPr>
          <w:rtl/>
        </w:rPr>
        <w:t>في المصدر</w:t>
      </w:r>
      <w:r>
        <w:rPr>
          <w:rtl/>
          <w:lang w:bidi="ar-IQ"/>
        </w:rPr>
        <w:t>:</w:t>
      </w:r>
      <w:r w:rsidRPr="00AD2021">
        <w:rPr>
          <w:rtl/>
        </w:rPr>
        <w:t xml:space="preserve"> </w:t>
      </w:r>
      <w:r w:rsidRPr="00AD2021">
        <w:rPr>
          <w:rFonts w:hint="cs"/>
          <w:rtl/>
        </w:rPr>
        <w:t>«</w:t>
      </w:r>
      <w:r w:rsidRPr="00AD2021">
        <w:rPr>
          <w:rtl/>
        </w:rPr>
        <w:t xml:space="preserve"> والطفه </w:t>
      </w:r>
      <w:r w:rsidRPr="00AD2021">
        <w:rPr>
          <w:rFonts w:hint="cs"/>
          <w:rtl/>
        </w:rPr>
        <w:t>»</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 الأنوار ص 158</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[17999]</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ان الرجل يكون بارا بوالديه وهما</w:t>
      </w:r>
      <w:r w:rsidR="007D3F41">
        <w:rPr>
          <w:rtl/>
        </w:rPr>
        <w:t xml:space="preserve"> </w:t>
      </w:r>
      <w:r w:rsidR="007D3F41" w:rsidRPr="00736C02">
        <w:rPr>
          <w:rtl/>
        </w:rPr>
        <w:t>حيان</w:t>
      </w:r>
      <w:r w:rsidR="007D3F41">
        <w:rPr>
          <w:rtl/>
        </w:rPr>
        <w:t>،</w:t>
      </w:r>
      <w:r w:rsidR="007D3F41" w:rsidRPr="00736C02">
        <w:rPr>
          <w:rtl/>
        </w:rPr>
        <w:t xml:space="preserve"> فإذا </w:t>
      </w:r>
      <w:r w:rsidR="007D3F41">
        <w:rPr>
          <w:rtl/>
        </w:rPr>
        <w:t>(</w:t>
      </w:r>
      <w:r w:rsidR="007D3F41" w:rsidRPr="00736C02">
        <w:rPr>
          <w:rtl/>
        </w:rPr>
        <w:t xml:space="preserve"> ماتا و ) </w:t>
      </w:r>
      <w:r w:rsidR="007D3F41" w:rsidRPr="007D3F41">
        <w:rPr>
          <w:rStyle w:val="libFootnotenumChar"/>
          <w:rtl/>
        </w:rPr>
        <w:t>(1)</w:t>
      </w:r>
      <w:r w:rsidR="007D3F41" w:rsidRPr="00736C02">
        <w:rPr>
          <w:rtl/>
        </w:rPr>
        <w:t xml:space="preserve"> لم يستغفر لهما كتب عاقا</w:t>
      </w:r>
      <w:r w:rsidR="007D3F41">
        <w:rPr>
          <w:rtl/>
        </w:rPr>
        <w:t>،</w:t>
      </w:r>
      <w:r w:rsidR="007D3F41" w:rsidRPr="00736C02">
        <w:rPr>
          <w:rtl/>
        </w:rPr>
        <w:t xml:space="preserve"> وان الرجل يكون عاقا</w:t>
      </w:r>
      <w:r w:rsidR="007D3F41">
        <w:rPr>
          <w:rtl/>
        </w:rPr>
        <w:t xml:space="preserve"> </w:t>
      </w:r>
      <w:r w:rsidR="007D3F41" w:rsidRPr="00736C02">
        <w:rPr>
          <w:rtl/>
        </w:rPr>
        <w:t>لهما في حياتهما</w:t>
      </w:r>
      <w:r w:rsidR="007D3F41">
        <w:rPr>
          <w:rtl/>
        </w:rPr>
        <w:t>،</w:t>
      </w:r>
      <w:r w:rsidR="007D3F41" w:rsidRPr="00736C02">
        <w:rPr>
          <w:rtl/>
        </w:rPr>
        <w:t xml:space="preserve"> فإذا ماتا أكثر </w:t>
      </w:r>
      <w:r w:rsidR="007D3F41" w:rsidRPr="007D3F41">
        <w:rPr>
          <w:rStyle w:val="libFootnotenumChar"/>
          <w:rtl/>
        </w:rPr>
        <w:t>(2)</w:t>
      </w:r>
      <w:r w:rsidR="007D3F41" w:rsidRPr="00736C02">
        <w:rPr>
          <w:rtl/>
        </w:rPr>
        <w:t xml:space="preserve"> الاستغفار لهما فكتب بارا »</w:t>
      </w:r>
      <w:r w:rsidR="007D3F41">
        <w:rPr>
          <w:rtl/>
        </w:rPr>
        <w:t>.</w:t>
      </w:r>
    </w:p>
    <w:p w:rsidR="007D3F41" w:rsidRPr="00736C02" w:rsidRDefault="00672D41" w:rsidP="00176277">
      <w:pPr>
        <w:pStyle w:val="libNormal"/>
        <w:rPr>
          <w:rtl/>
        </w:rPr>
      </w:pPr>
      <w:r w:rsidRPr="00672D41">
        <w:rPr>
          <w:rStyle w:val="libNumChar"/>
          <w:rtl/>
        </w:rPr>
        <w:t>[18000]</w:t>
      </w:r>
      <w:r w:rsidR="007D3F41" w:rsidRPr="00736C02">
        <w:rPr>
          <w:rtl/>
        </w:rPr>
        <w:t xml:space="preserve"> 5</w:t>
      </w:r>
      <w:r w:rsidR="007D3F41">
        <w:rPr>
          <w:rtl/>
        </w:rPr>
        <w:t xml:space="preserve"> - </w:t>
      </w:r>
      <w:r w:rsidR="007D3F41" w:rsidRPr="00736C02">
        <w:rPr>
          <w:rtl/>
        </w:rPr>
        <w:t xml:space="preserve">وعن الكاظم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سأل رجل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ما حق الوالد</w:t>
      </w:r>
      <w:r w:rsidR="007D3F41">
        <w:rPr>
          <w:rtl/>
        </w:rPr>
        <w:t>؟</w:t>
      </w:r>
      <w:r w:rsidR="007D3F41" w:rsidRPr="00736C02">
        <w:rPr>
          <w:rtl/>
        </w:rPr>
        <w:t xml:space="preserve"> قال</w:t>
      </w:r>
      <w:r w:rsidR="007D3F41">
        <w:rPr>
          <w:rtl/>
        </w:rPr>
        <w:t>:</w:t>
      </w:r>
      <w:r w:rsidR="007D3F41" w:rsidRPr="00736C02">
        <w:rPr>
          <w:rtl/>
        </w:rPr>
        <w:t xml:space="preserve"> لا يسميه باسمه</w:t>
      </w:r>
      <w:r w:rsidR="007D3F41">
        <w:rPr>
          <w:rtl/>
        </w:rPr>
        <w:t xml:space="preserve">، </w:t>
      </w:r>
      <w:r w:rsidR="007D3F41" w:rsidRPr="00736C02">
        <w:rPr>
          <w:rtl/>
        </w:rPr>
        <w:t>ولا يمشي بين يديه</w:t>
      </w:r>
      <w:r w:rsidR="007D3F41">
        <w:rPr>
          <w:rtl/>
        </w:rPr>
        <w:t>،</w:t>
      </w:r>
      <w:r w:rsidR="007D3F41" w:rsidRPr="00736C02">
        <w:rPr>
          <w:rtl/>
        </w:rPr>
        <w:t xml:space="preserve"> ولا يجلس قبله</w:t>
      </w:r>
      <w:r w:rsidR="007D3F41">
        <w:rPr>
          <w:rtl/>
        </w:rPr>
        <w:t>،</w:t>
      </w:r>
      <w:r w:rsidR="007D3F41" w:rsidRPr="00736C02">
        <w:rPr>
          <w:rtl/>
        </w:rPr>
        <w:t xml:space="preserve"> ولا يستسب له »</w:t>
      </w:r>
      <w:r w:rsidR="007D3F41">
        <w:rPr>
          <w:rtl/>
        </w:rPr>
        <w:t>.</w:t>
      </w:r>
    </w:p>
    <w:p w:rsidR="007D3F41" w:rsidRPr="00736C02" w:rsidRDefault="00672D41" w:rsidP="00176277">
      <w:pPr>
        <w:pStyle w:val="libNormal"/>
        <w:rPr>
          <w:rtl/>
        </w:rPr>
      </w:pPr>
      <w:r w:rsidRPr="00672D41">
        <w:rPr>
          <w:rStyle w:val="libNumChar"/>
          <w:rtl/>
        </w:rPr>
        <w:t>[18001]</w:t>
      </w:r>
      <w:r w:rsidR="007D3F41" w:rsidRPr="00736C02">
        <w:rPr>
          <w:rtl/>
        </w:rPr>
        <w:t xml:space="preserve"> 6</w:t>
      </w:r>
      <w:r w:rsidR="007D3F41">
        <w:rPr>
          <w:rtl/>
        </w:rPr>
        <w:t xml:space="preserve"> - </w:t>
      </w:r>
      <w:r w:rsidR="007D3F41" w:rsidRPr="00736C02">
        <w:rPr>
          <w:rtl/>
        </w:rPr>
        <w:t xml:space="preserve">وعن الصادق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ما يمنع الرجل منكم أن</w:t>
      </w:r>
      <w:r w:rsidR="007D3F41">
        <w:rPr>
          <w:rtl/>
        </w:rPr>
        <w:t xml:space="preserve"> </w:t>
      </w:r>
      <w:r w:rsidR="007D3F41" w:rsidRPr="00736C02">
        <w:rPr>
          <w:rtl/>
        </w:rPr>
        <w:t>يبر والديه</w:t>
      </w:r>
      <w:r w:rsidR="007D3F41">
        <w:rPr>
          <w:rtl/>
        </w:rPr>
        <w:t xml:space="preserve"> - </w:t>
      </w:r>
      <w:r w:rsidR="007D3F41" w:rsidRPr="00736C02">
        <w:rPr>
          <w:rtl/>
        </w:rPr>
        <w:t>حيين وميتين</w:t>
      </w:r>
      <w:r w:rsidR="007D3F41">
        <w:rPr>
          <w:rtl/>
        </w:rPr>
        <w:t xml:space="preserve"> - </w:t>
      </w:r>
      <w:r w:rsidR="007D3F41" w:rsidRPr="00736C02">
        <w:rPr>
          <w:rtl/>
        </w:rPr>
        <w:t>يصلي عنهما</w:t>
      </w:r>
      <w:r w:rsidR="007D3F41">
        <w:rPr>
          <w:rtl/>
        </w:rPr>
        <w:t>،</w:t>
      </w:r>
      <w:r w:rsidR="007D3F41" w:rsidRPr="00736C02">
        <w:rPr>
          <w:rtl/>
        </w:rPr>
        <w:t xml:space="preserve"> ويتصدق عنهما </w:t>
      </w:r>
      <w:r w:rsidR="007D3F41" w:rsidRPr="007D3F41">
        <w:rPr>
          <w:rStyle w:val="libFootnotenumChar"/>
          <w:rtl/>
        </w:rPr>
        <w:t>(1)</w:t>
      </w:r>
      <w:r w:rsidR="007D3F41">
        <w:rPr>
          <w:rtl/>
        </w:rPr>
        <w:t>،</w:t>
      </w:r>
      <w:r w:rsidR="007D3F41" w:rsidRPr="00736C02">
        <w:rPr>
          <w:rtl/>
        </w:rPr>
        <w:t xml:space="preserve"> ويصوم عنهما</w:t>
      </w:r>
      <w:r w:rsidR="007D3F41">
        <w:rPr>
          <w:rtl/>
        </w:rPr>
        <w:t xml:space="preserve">، </w:t>
      </w:r>
      <w:r w:rsidR="007D3F41" w:rsidRPr="00736C02">
        <w:rPr>
          <w:rtl/>
        </w:rPr>
        <w:t>فيكون الذي صنع لهما وله مثل ذلك</w:t>
      </w:r>
      <w:r w:rsidR="007D3F41">
        <w:rPr>
          <w:rtl/>
        </w:rPr>
        <w:t>،</w:t>
      </w:r>
      <w:r w:rsidR="007D3F41" w:rsidRPr="00736C02">
        <w:rPr>
          <w:rtl/>
        </w:rPr>
        <w:t xml:space="preserve"> فيزيده الله ببره وصلته خيرا كثيرا »</w:t>
      </w:r>
      <w:r w:rsidR="007D3F41">
        <w:rPr>
          <w:rtl/>
        </w:rPr>
        <w:t>.</w:t>
      </w:r>
    </w:p>
    <w:p w:rsidR="007D3F41" w:rsidRPr="00736C02" w:rsidRDefault="00672D41" w:rsidP="00176277">
      <w:pPr>
        <w:pStyle w:val="libNormal"/>
        <w:rPr>
          <w:rtl/>
        </w:rPr>
      </w:pPr>
      <w:r w:rsidRPr="00672D41">
        <w:rPr>
          <w:rStyle w:val="libNumChar"/>
          <w:rtl/>
        </w:rPr>
        <w:t>[18002]</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 رجلا أتى 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w:t>
      </w:r>
      <w:r w:rsidR="007D3F41">
        <w:rPr>
          <w:rtl/>
        </w:rPr>
        <w:t>(</w:t>
      </w:r>
      <w:r w:rsidR="007D3F41" w:rsidRPr="00736C02">
        <w:rPr>
          <w:rtl/>
        </w:rPr>
        <w:t xml:space="preserve"> يا رسول الله أوصني</w:t>
      </w:r>
      <w:r w:rsidR="007D3F41">
        <w:rPr>
          <w:rtl/>
        </w:rPr>
        <w:t>،</w:t>
      </w:r>
      <w:r w:rsidR="007D3F41" w:rsidRPr="00736C02">
        <w:rPr>
          <w:rtl/>
        </w:rPr>
        <w:t xml:space="preserve"> فقال</w:t>
      </w:r>
      <w:r w:rsidR="007D3F41">
        <w:rPr>
          <w:rtl/>
        </w:rPr>
        <w:t>:</w:t>
      </w:r>
      <w:r w:rsidR="007D3F41" w:rsidRPr="00736C02">
        <w:rPr>
          <w:rtl/>
        </w:rPr>
        <w:t xml:space="preserve"> ) </w:t>
      </w:r>
      <w:r w:rsidR="007D3F41" w:rsidRPr="007D3F41">
        <w:rPr>
          <w:rStyle w:val="libFootnotenumChar"/>
          <w:rtl/>
        </w:rPr>
        <w:t>(1)</w:t>
      </w:r>
      <w:r w:rsidR="007D3F41" w:rsidRPr="00736C02">
        <w:rPr>
          <w:rtl/>
        </w:rPr>
        <w:t xml:space="preserve"> « لا تشرك بالله شيئا وان</w:t>
      </w:r>
      <w:r w:rsidR="007D3F41">
        <w:rPr>
          <w:rtl/>
        </w:rPr>
        <w:t xml:space="preserve"> </w:t>
      </w:r>
      <w:r w:rsidR="007D3F41" w:rsidRPr="00736C02">
        <w:rPr>
          <w:rtl/>
        </w:rPr>
        <w:t>حرقت بالنار وعذبت</w:t>
      </w:r>
      <w:r w:rsidR="007D3F41">
        <w:rPr>
          <w:rtl/>
        </w:rPr>
        <w:t>،</w:t>
      </w:r>
      <w:r w:rsidR="007D3F41" w:rsidRPr="00736C02">
        <w:rPr>
          <w:rtl/>
        </w:rPr>
        <w:t xml:space="preserve"> إلا وقلبك مطمئن بالايمان</w:t>
      </w:r>
      <w:r w:rsidR="007D3F41">
        <w:rPr>
          <w:rtl/>
        </w:rPr>
        <w:t>،</w:t>
      </w:r>
      <w:r w:rsidR="007D3F41" w:rsidRPr="00736C02">
        <w:rPr>
          <w:rtl/>
        </w:rPr>
        <w:t xml:space="preserve"> ووالديك فأطعهما</w:t>
      </w:r>
      <w:r w:rsidR="007D3F41">
        <w:rPr>
          <w:rtl/>
        </w:rPr>
        <w:t xml:space="preserve"> </w:t>
      </w:r>
      <w:r w:rsidR="007D3F41" w:rsidRPr="00736C02">
        <w:rPr>
          <w:rtl/>
        </w:rPr>
        <w:t>وبرهما حيين كانا أو ميتين</w:t>
      </w:r>
      <w:r w:rsidR="007D3F41">
        <w:rPr>
          <w:rtl/>
        </w:rPr>
        <w:t>،</w:t>
      </w:r>
      <w:r w:rsidR="007D3F41" w:rsidRPr="00736C02">
        <w:rPr>
          <w:rtl/>
        </w:rPr>
        <w:t xml:space="preserve"> وان أمراك أن تخرج من أهلك ومالك فافعل</w:t>
      </w:r>
      <w:r w:rsidR="007D3F41">
        <w:rPr>
          <w:rtl/>
        </w:rPr>
        <w:t>،</w:t>
      </w:r>
      <w:r w:rsidR="007D3F41" w:rsidRPr="00736C02">
        <w:rPr>
          <w:rtl/>
        </w:rPr>
        <w:t xml:space="preserve"> فان</w:t>
      </w:r>
      <w:r w:rsidR="007D3F41">
        <w:rPr>
          <w:rtl/>
        </w:rPr>
        <w:t xml:space="preserve"> </w:t>
      </w:r>
      <w:r w:rsidR="007D3F41" w:rsidRPr="00736C02">
        <w:rPr>
          <w:rtl/>
        </w:rPr>
        <w:t>ذلك من الايمان »</w:t>
      </w:r>
      <w:r w:rsidR="007D3F41">
        <w:rPr>
          <w:rtl/>
        </w:rPr>
        <w:t>.</w:t>
      </w:r>
    </w:p>
    <w:p w:rsidR="007D3F41" w:rsidRPr="00736C02" w:rsidRDefault="00672D41" w:rsidP="00176277">
      <w:pPr>
        <w:pStyle w:val="libNormal"/>
        <w:rPr>
          <w:rtl/>
        </w:rPr>
      </w:pPr>
      <w:r w:rsidRPr="00672D41">
        <w:rPr>
          <w:rStyle w:val="libNumChar"/>
          <w:rtl/>
        </w:rPr>
        <w:t>[18003]</w:t>
      </w:r>
      <w:r w:rsidR="007D3F41" w:rsidRPr="00736C02">
        <w:rPr>
          <w:rtl/>
        </w:rPr>
        <w:t xml:space="preserve"> 8</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أتى رسول الله </w:t>
      </w:r>
      <w:r w:rsidR="0060562E" w:rsidRPr="0060562E">
        <w:rPr>
          <w:rStyle w:val="libAlaemChar"/>
          <w:rtl/>
        </w:rPr>
        <w:t>صلى‌الله‌عليه‌وآله</w:t>
      </w:r>
      <w:r w:rsidR="007D3F41" w:rsidRPr="00736C02">
        <w:rPr>
          <w:rtl/>
        </w:rPr>
        <w:t xml:space="preserve"> رجل فقال</w:t>
      </w:r>
      <w:r w:rsidR="007D3F41">
        <w:rPr>
          <w:rtl/>
        </w:rPr>
        <w:t>:</w:t>
      </w:r>
      <w:r w:rsidR="007D3F41" w:rsidRPr="00736C02">
        <w:rPr>
          <w:rtl/>
        </w:rPr>
        <w:t xml:space="preserve"> ان أبوي عمرا وان أبي مضى وبقيت أمي</w:t>
      </w:r>
      <w:r w:rsidR="007D3F41">
        <w:rPr>
          <w:rtl/>
        </w:rPr>
        <w:t>،</w:t>
      </w:r>
      <w:r w:rsidR="007D3F41" w:rsidRPr="00736C02">
        <w:rPr>
          <w:rtl/>
        </w:rPr>
        <w:t xml:space="preserve"> فبلغ</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مشكاة الأنور ص 158</w:t>
      </w:r>
      <w:r>
        <w:rPr>
          <w:rtl/>
        </w:rPr>
        <w:t>.</w:t>
      </w:r>
    </w:p>
    <w:p w:rsidR="007D3F41" w:rsidRPr="00AD2021" w:rsidRDefault="007D3F41" w:rsidP="007D3F41">
      <w:pPr>
        <w:pStyle w:val="libFootnote"/>
        <w:rPr>
          <w:rtl/>
        </w:rPr>
      </w:pPr>
      <w:r w:rsidRPr="00AD2021">
        <w:rPr>
          <w:rtl/>
        </w:rPr>
        <w:t>(1) أثبتناه من المصدر</w:t>
      </w:r>
      <w:r>
        <w:rPr>
          <w:rtl/>
        </w:rPr>
        <w:t>.</w:t>
      </w:r>
    </w:p>
    <w:p w:rsidR="007D3F41" w:rsidRPr="00AD2021" w:rsidRDefault="007D3F41" w:rsidP="007D3F41">
      <w:pPr>
        <w:pStyle w:val="libFootnote"/>
        <w:rPr>
          <w:rtl/>
        </w:rPr>
      </w:pPr>
      <w:r w:rsidRPr="00AD2021">
        <w:rPr>
          <w:rtl/>
        </w:rPr>
        <w:t>(2) في</w:t>
      </w:r>
      <w:r w:rsidRPr="00AD2021">
        <w:rPr>
          <w:rFonts w:hint="cs"/>
          <w:rtl/>
        </w:rPr>
        <w:t xml:space="preserve"> </w:t>
      </w:r>
      <w:r w:rsidRPr="00AD2021">
        <w:rPr>
          <w:rtl/>
        </w:rPr>
        <w:t>المصدر</w:t>
      </w:r>
      <w:r>
        <w:rPr>
          <w:rtl/>
          <w:lang w:bidi="ar-IQ"/>
        </w:rPr>
        <w:t>:</w:t>
      </w:r>
      <w:r w:rsidRPr="00AD2021">
        <w:rPr>
          <w:rtl/>
        </w:rPr>
        <w:t xml:space="preserve"> </w:t>
      </w:r>
      <w:r w:rsidRPr="00AD2021">
        <w:rPr>
          <w:rFonts w:hint="cs"/>
          <w:rtl/>
        </w:rPr>
        <w:t>«</w:t>
      </w:r>
      <w:r w:rsidRPr="00AD2021">
        <w:rPr>
          <w:rtl/>
        </w:rPr>
        <w:t xml:space="preserve"> وأكثر </w:t>
      </w:r>
      <w:r w:rsidRPr="00AD2021">
        <w:rPr>
          <w:rFonts w:hint="cs"/>
          <w:rtl/>
        </w:rPr>
        <w:t>»</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ص 158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159</w:t>
      </w:r>
      <w:r>
        <w:rPr>
          <w:rtl/>
        </w:rPr>
        <w:t>.</w:t>
      </w:r>
    </w:p>
    <w:p w:rsidR="007D3F41" w:rsidRPr="00AD2021" w:rsidRDefault="007D3F41" w:rsidP="007D3F41">
      <w:pPr>
        <w:pStyle w:val="libFootnote"/>
        <w:rPr>
          <w:rtl/>
        </w:rPr>
      </w:pPr>
      <w:r w:rsidRPr="00AD2021">
        <w:rPr>
          <w:rtl/>
        </w:rPr>
        <w:t>(1) في المصدر زيادة</w:t>
      </w:r>
      <w:r>
        <w:rPr>
          <w:rtl/>
          <w:lang w:bidi="ar-IQ"/>
        </w:rPr>
        <w:t>:</w:t>
      </w:r>
      <w:r w:rsidRPr="00AD2021">
        <w:rPr>
          <w:rtl/>
        </w:rPr>
        <w:t xml:space="preserve"> ويحج عنهما</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مشكاة الأنوار ص 159</w:t>
      </w:r>
      <w:r>
        <w:rPr>
          <w:rtl/>
        </w:rPr>
        <w:t>.</w:t>
      </w:r>
    </w:p>
    <w:p w:rsidR="007D3F41" w:rsidRPr="00AD2021" w:rsidRDefault="007D3F41" w:rsidP="007D3F41">
      <w:pPr>
        <w:pStyle w:val="libFootnote"/>
        <w:rPr>
          <w:rtl/>
        </w:rPr>
      </w:pPr>
      <w:r w:rsidRPr="00AD2021">
        <w:rPr>
          <w:rtl/>
        </w:rPr>
        <w:t>(1)</w:t>
      </w:r>
      <w:r w:rsidRPr="00AD2021">
        <w:rPr>
          <w:rFonts w:hint="cs"/>
          <w:rtl/>
        </w:rPr>
        <w:t xml:space="preserve"> </w:t>
      </w:r>
      <w:r w:rsidRPr="00AD2021">
        <w:rPr>
          <w:rtl/>
        </w:rPr>
        <w:t>أثبتناه من المصدر</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مشكاة الأنوار ص 161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بها الكبر حتى صرت أمضغ لها كما يمضغ الصبي</w:t>
      </w:r>
      <w:r>
        <w:rPr>
          <w:rtl/>
        </w:rPr>
        <w:t>،</w:t>
      </w:r>
      <w:r w:rsidRPr="00736C02">
        <w:rPr>
          <w:rtl/>
        </w:rPr>
        <w:t xml:space="preserve"> وأوسدها كما يوسد</w:t>
      </w:r>
      <w:r>
        <w:rPr>
          <w:rtl/>
        </w:rPr>
        <w:t xml:space="preserve"> </w:t>
      </w:r>
      <w:r w:rsidRPr="00736C02">
        <w:rPr>
          <w:rtl/>
        </w:rPr>
        <w:t>الصبي</w:t>
      </w:r>
      <w:r>
        <w:rPr>
          <w:rtl/>
        </w:rPr>
        <w:t>،</w:t>
      </w:r>
      <w:r w:rsidRPr="00736C02">
        <w:rPr>
          <w:rtl/>
        </w:rPr>
        <w:t xml:space="preserve"> وعلقتها في مكتل </w:t>
      </w:r>
      <w:r w:rsidRPr="007D3F41">
        <w:rPr>
          <w:rStyle w:val="libFootnotenumChar"/>
          <w:rtl/>
        </w:rPr>
        <w:t>(1)</w:t>
      </w:r>
      <w:r w:rsidRPr="00736C02">
        <w:rPr>
          <w:rtl/>
        </w:rPr>
        <w:t xml:space="preserve"> أحركها فيه لتنام</w:t>
      </w:r>
      <w:r>
        <w:rPr>
          <w:rtl/>
        </w:rPr>
        <w:t>،</w:t>
      </w:r>
      <w:r w:rsidRPr="00736C02">
        <w:rPr>
          <w:rtl/>
        </w:rPr>
        <w:t xml:space="preserve"> ثم بلغ من أمرها إلى أن</w:t>
      </w:r>
      <w:r>
        <w:rPr>
          <w:rtl/>
        </w:rPr>
        <w:t xml:space="preserve"> </w:t>
      </w:r>
      <w:r w:rsidRPr="00736C02">
        <w:rPr>
          <w:rtl/>
        </w:rPr>
        <w:t>كانت تريد مني الحاجة فلا ندري أي شئ هو</w:t>
      </w:r>
      <w:r>
        <w:rPr>
          <w:rtl/>
        </w:rPr>
        <w:t>،</w:t>
      </w:r>
      <w:r w:rsidRPr="00736C02">
        <w:rPr>
          <w:rtl/>
        </w:rPr>
        <w:t xml:space="preserve"> فلما رأيت ذلك سألت الله</w:t>
      </w:r>
      <w:r>
        <w:rPr>
          <w:rtl/>
        </w:rPr>
        <w:t xml:space="preserve"> </w:t>
      </w:r>
      <w:r w:rsidRPr="00736C02">
        <w:rPr>
          <w:rtl/>
        </w:rPr>
        <w:t>عز وجل أن ينبت علي ثديا يجري فيه اللبن حتى أرضعها</w:t>
      </w:r>
      <w:r>
        <w:rPr>
          <w:rtl/>
        </w:rPr>
        <w:t>،</w:t>
      </w:r>
      <w:r w:rsidRPr="00736C02">
        <w:rPr>
          <w:rtl/>
        </w:rPr>
        <w:t xml:space="preserve"> قال</w:t>
      </w:r>
      <w:r>
        <w:rPr>
          <w:rtl/>
        </w:rPr>
        <w:t>:</w:t>
      </w:r>
      <w:r w:rsidRPr="00736C02">
        <w:rPr>
          <w:rtl/>
        </w:rPr>
        <w:t xml:space="preserve"> ثم كشف</w:t>
      </w:r>
      <w:r>
        <w:rPr>
          <w:rtl/>
        </w:rPr>
        <w:t xml:space="preserve"> </w:t>
      </w:r>
      <w:r w:rsidRPr="00736C02">
        <w:rPr>
          <w:rtl/>
        </w:rPr>
        <w:t>عن صدره فإذا ثدي</w:t>
      </w:r>
      <w:r>
        <w:rPr>
          <w:rtl/>
        </w:rPr>
        <w:t>،</w:t>
      </w:r>
      <w:r w:rsidRPr="00736C02">
        <w:rPr>
          <w:rtl/>
        </w:rPr>
        <w:t xml:space="preserve"> ثم عصره فخرج منه اللبن</w:t>
      </w:r>
      <w:r>
        <w:rPr>
          <w:rtl/>
        </w:rPr>
        <w:t>،</w:t>
      </w:r>
      <w:r w:rsidRPr="00736C02">
        <w:rPr>
          <w:rtl/>
        </w:rPr>
        <w:t xml:space="preserve"> ثم قال</w:t>
      </w:r>
      <w:r>
        <w:rPr>
          <w:rtl/>
        </w:rPr>
        <w:t>:</w:t>
      </w:r>
      <w:r w:rsidRPr="00736C02">
        <w:rPr>
          <w:rtl/>
        </w:rPr>
        <w:t xml:space="preserve"> هو ذا أرضعتها</w:t>
      </w:r>
      <w:r>
        <w:rPr>
          <w:rtl/>
        </w:rPr>
        <w:t xml:space="preserve"> </w:t>
      </w:r>
      <w:r w:rsidRPr="00736C02">
        <w:rPr>
          <w:rtl/>
        </w:rPr>
        <w:t>كما كانت ترضعني</w:t>
      </w:r>
      <w:r>
        <w:rPr>
          <w:rtl/>
        </w:rPr>
        <w:t>،</w:t>
      </w:r>
      <w:r w:rsidRPr="00736C02">
        <w:rPr>
          <w:rtl/>
        </w:rPr>
        <w:t xml:space="preserve"> قال</w:t>
      </w:r>
      <w:r>
        <w:rPr>
          <w:rtl/>
        </w:rPr>
        <w:t>:</w:t>
      </w:r>
      <w:r w:rsidRPr="00736C02">
        <w:rPr>
          <w:rtl/>
        </w:rPr>
        <w:t xml:space="preserve"> فبكى رسول الله </w:t>
      </w:r>
      <w:r w:rsidR="0060562E" w:rsidRPr="0060562E">
        <w:rPr>
          <w:rStyle w:val="libAlaemChar"/>
          <w:rtl/>
        </w:rPr>
        <w:t>صلى‌الله‌عليه‌وآله</w:t>
      </w:r>
      <w:r>
        <w:rPr>
          <w:rtl/>
        </w:rPr>
        <w:t>،</w:t>
      </w:r>
      <w:r w:rsidRPr="00736C02">
        <w:rPr>
          <w:rtl/>
        </w:rPr>
        <w:t xml:space="preserve"> ثم قال</w:t>
      </w:r>
      <w:r>
        <w:rPr>
          <w:rtl/>
        </w:rPr>
        <w:t xml:space="preserve">: </w:t>
      </w:r>
      <w:r w:rsidRPr="00736C02">
        <w:rPr>
          <w:rtl/>
        </w:rPr>
        <w:t>أصبت خيرا</w:t>
      </w:r>
      <w:r>
        <w:rPr>
          <w:rtl/>
        </w:rPr>
        <w:t>،</w:t>
      </w:r>
      <w:r w:rsidRPr="00736C02">
        <w:rPr>
          <w:rtl/>
        </w:rPr>
        <w:t xml:space="preserve"> سألت ربك وأنت تنوي قربته</w:t>
      </w:r>
      <w:r>
        <w:rPr>
          <w:rtl/>
        </w:rPr>
        <w:t>،</w:t>
      </w:r>
      <w:r w:rsidRPr="00736C02">
        <w:rPr>
          <w:rtl/>
        </w:rPr>
        <w:t xml:space="preserve"> قال</w:t>
      </w:r>
      <w:r>
        <w:rPr>
          <w:rtl/>
        </w:rPr>
        <w:t>:</w:t>
      </w:r>
      <w:r w:rsidRPr="00736C02">
        <w:rPr>
          <w:rtl/>
        </w:rPr>
        <w:t xml:space="preserve"> فكافأتها</w:t>
      </w:r>
      <w:r>
        <w:rPr>
          <w:rtl/>
        </w:rPr>
        <w:t>؟</w:t>
      </w:r>
      <w:r w:rsidRPr="00736C02">
        <w:rPr>
          <w:rtl/>
        </w:rPr>
        <w:t xml:space="preserve"> قال</w:t>
      </w:r>
      <w:r>
        <w:rPr>
          <w:rtl/>
        </w:rPr>
        <w:t>:</w:t>
      </w:r>
      <w:r w:rsidRPr="00736C02">
        <w:rPr>
          <w:rtl/>
        </w:rPr>
        <w:t xml:space="preserve"> لا</w:t>
      </w:r>
      <w:r>
        <w:rPr>
          <w:rtl/>
        </w:rPr>
        <w:t xml:space="preserve">، </w:t>
      </w:r>
      <w:r w:rsidRPr="00736C02">
        <w:rPr>
          <w:rtl/>
        </w:rPr>
        <w:t xml:space="preserve">ولا بزفرة من زفراتها </w:t>
      </w:r>
      <w:r>
        <w:rPr>
          <w:rFonts w:hint="cs"/>
          <w:rtl/>
        </w:rPr>
        <w:t>»</w:t>
      </w:r>
      <w:r>
        <w:rPr>
          <w:rtl/>
        </w:rPr>
        <w:t>.</w:t>
      </w:r>
    </w:p>
    <w:p w:rsidR="007D3F41" w:rsidRPr="00736C02" w:rsidRDefault="00672D41" w:rsidP="00176277">
      <w:pPr>
        <w:pStyle w:val="libNormal"/>
        <w:rPr>
          <w:rtl/>
        </w:rPr>
      </w:pPr>
      <w:r w:rsidRPr="00672D41">
        <w:rPr>
          <w:rStyle w:val="libNumChar"/>
          <w:rtl/>
        </w:rPr>
        <w:t>[18004]</w:t>
      </w:r>
      <w:r w:rsidR="007D3F41" w:rsidRPr="00736C02">
        <w:rPr>
          <w:rtl/>
        </w:rPr>
        <w:t xml:space="preserve"> 9</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جاء أعرابي إلى</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بايعني على الاسلام</w:t>
      </w:r>
      <w:r w:rsidR="007D3F41">
        <w:rPr>
          <w:rtl/>
        </w:rPr>
        <w:t xml:space="preserve">، </w:t>
      </w:r>
      <w:r w:rsidR="007D3F41" w:rsidRPr="00736C02">
        <w:rPr>
          <w:rtl/>
        </w:rPr>
        <w:t>فقال</w:t>
      </w:r>
      <w:r w:rsidR="007D3F41">
        <w:rPr>
          <w:rtl/>
        </w:rPr>
        <w:t>:</w:t>
      </w:r>
      <w:r w:rsidR="007D3F41" w:rsidRPr="00736C02">
        <w:rPr>
          <w:rtl/>
        </w:rPr>
        <w:t xml:space="preserve"> أن تقتل أباك</w:t>
      </w:r>
      <w:r w:rsidR="007D3F41">
        <w:rPr>
          <w:rtl/>
        </w:rPr>
        <w:t>،</w:t>
      </w:r>
      <w:r w:rsidR="007D3F41" w:rsidRPr="00736C02">
        <w:rPr>
          <w:rtl/>
        </w:rPr>
        <w:t xml:space="preserve"> فكف الاعرابي يده</w:t>
      </w:r>
      <w:r w:rsidR="007D3F41">
        <w:rPr>
          <w:rtl/>
        </w:rPr>
        <w:t>،</w:t>
      </w:r>
      <w:r w:rsidR="007D3F41" w:rsidRPr="00736C02">
        <w:rPr>
          <w:rtl/>
        </w:rPr>
        <w:t xml:space="preserve"> وأقبل رسول الله </w:t>
      </w:r>
      <w:r w:rsidR="0060562E" w:rsidRPr="0060562E">
        <w:rPr>
          <w:rStyle w:val="libAlaemChar"/>
          <w:rtl/>
        </w:rPr>
        <w:t>صلى‌الله‌عليه‌وآله</w:t>
      </w:r>
      <w:r w:rsidR="007D3F41" w:rsidRPr="00736C02">
        <w:rPr>
          <w:rtl/>
        </w:rPr>
        <w:t xml:space="preserve"> على القوم يحدثهم فعاد الاعرابي بالقول</w:t>
      </w:r>
      <w:r w:rsidR="007D3F41">
        <w:rPr>
          <w:rtl/>
        </w:rPr>
        <w:t>،</w:t>
      </w:r>
      <w:r w:rsidR="007D3F41" w:rsidRPr="00736C02">
        <w:rPr>
          <w:rtl/>
        </w:rPr>
        <w:t xml:space="preserve"> فأجابه رسول الله </w:t>
      </w:r>
      <w:r w:rsidR="0060562E" w:rsidRPr="0060562E">
        <w:rPr>
          <w:rStyle w:val="libAlaemChar"/>
          <w:rtl/>
        </w:rPr>
        <w:t>صلى‌الله‌عليه‌وآله</w:t>
      </w:r>
      <w:r w:rsidR="007D3F41" w:rsidRPr="00736C02">
        <w:rPr>
          <w:rtl/>
        </w:rPr>
        <w:t xml:space="preserve"> بمثل الأول</w:t>
      </w:r>
      <w:r w:rsidR="007D3F41">
        <w:rPr>
          <w:rtl/>
        </w:rPr>
        <w:t>،</w:t>
      </w:r>
      <w:r w:rsidR="007D3F41" w:rsidRPr="00736C02">
        <w:rPr>
          <w:rtl/>
        </w:rPr>
        <w:t xml:space="preserve"> فكف الاعرابي يده</w:t>
      </w:r>
      <w:r w:rsidR="007D3F41">
        <w:rPr>
          <w:rtl/>
        </w:rPr>
        <w:t>،</w:t>
      </w:r>
      <w:r w:rsidR="007D3F41" w:rsidRPr="00736C02">
        <w:rPr>
          <w:rtl/>
        </w:rPr>
        <w:t xml:space="preserve"> فأقبل رسول الله </w:t>
      </w:r>
      <w:r w:rsidR="0060562E" w:rsidRPr="0060562E">
        <w:rPr>
          <w:rStyle w:val="libAlaemChar"/>
          <w:rtl/>
        </w:rPr>
        <w:t>صلى‌الله‌عليه‌وآله</w:t>
      </w:r>
      <w:r w:rsidR="007D3F41" w:rsidRPr="00736C02">
        <w:rPr>
          <w:rtl/>
        </w:rPr>
        <w:t xml:space="preserve"> على القوم يحدثهم</w:t>
      </w:r>
      <w:r w:rsidR="007D3F41">
        <w:rPr>
          <w:rtl/>
        </w:rPr>
        <w:t>،</w:t>
      </w:r>
      <w:r w:rsidR="007D3F41" w:rsidRPr="00736C02">
        <w:rPr>
          <w:rtl/>
        </w:rPr>
        <w:t xml:space="preserve"> ثم عاد الاعرابي</w:t>
      </w:r>
      <w:r w:rsidR="007D3F41">
        <w:rPr>
          <w:rtl/>
        </w:rPr>
        <w:t>،</w:t>
      </w:r>
      <w:r w:rsidR="007D3F41" w:rsidRPr="00736C02">
        <w:rPr>
          <w:rtl/>
        </w:rPr>
        <w:t xml:space="preserve"> فقال</w:t>
      </w:r>
      <w:r w:rsidR="007D3F41">
        <w:rPr>
          <w:rtl/>
        </w:rPr>
        <w:t>:</w:t>
      </w:r>
      <w:r w:rsidR="007D3F41" w:rsidRPr="00736C02">
        <w:rPr>
          <w:rtl/>
        </w:rPr>
        <w:t xml:space="preserve"> أن تقتل أباك</w:t>
      </w:r>
      <w:r w:rsidR="007D3F41">
        <w:rPr>
          <w:rtl/>
        </w:rPr>
        <w:t xml:space="preserve">، </w:t>
      </w:r>
      <w:r w:rsidR="007D3F41" w:rsidRPr="00736C02">
        <w:rPr>
          <w:rtl/>
        </w:rPr>
        <w:t>فقال</w:t>
      </w:r>
      <w:r w:rsidR="007D3F41">
        <w:rPr>
          <w:rtl/>
        </w:rPr>
        <w:t>:</w:t>
      </w:r>
      <w:r w:rsidR="007D3F41" w:rsidRPr="00736C02">
        <w:rPr>
          <w:rtl/>
        </w:rPr>
        <w:t xml:space="preserve"> نعم</w:t>
      </w:r>
      <w:r w:rsidR="007D3F41">
        <w:rPr>
          <w:rtl/>
        </w:rPr>
        <w:t>،</w:t>
      </w:r>
      <w:r w:rsidR="007D3F41" w:rsidRPr="00736C02">
        <w:rPr>
          <w:rtl/>
        </w:rPr>
        <w:t xml:space="preserve"> فبايعه ثم قال له رسول الله </w:t>
      </w:r>
      <w:r w:rsidR="0060562E" w:rsidRPr="0060562E">
        <w:rPr>
          <w:rStyle w:val="libAlaemChar"/>
          <w:rtl/>
        </w:rPr>
        <w:t>صلى‌الله‌عليه‌وآله</w:t>
      </w:r>
      <w:r w:rsidR="007D3F41">
        <w:rPr>
          <w:rtl/>
        </w:rPr>
        <w:t>:</w:t>
      </w:r>
      <w:r w:rsidR="007D3F41" w:rsidRPr="00736C02">
        <w:rPr>
          <w:rtl/>
        </w:rPr>
        <w:t xml:space="preserve"> الآن حين لم</w:t>
      </w:r>
      <w:r w:rsidR="007D3F41">
        <w:rPr>
          <w:rtl/>
        </w:rPr>
        <w:t xml:space="preserve"> </w:t>
      </w:r>
      <w:r w:rsidR="007D3F41" w:rsidRPr="00736C02">
        <w:rPr>
          <w:rtl/>
        </w:rPr>
        <w:t>تتخذ من دون الله ولا رسوله ولا المؤمنين وليجة</w:t>
      </w:r>
      <w:r w:rsidR="007D3F41">
        <w:rPr>
          <w:rtl/>
        </w:rPr>
        <w:t>،</w:t>
      </w:r>
      <w:r w:rsidR="007D3F41" w:rsidRPr="00736C02">
        <w:rPr>
          <w:rtl/>
        </w:rPr>
        <w:t xml:space="preserve"> اني لا آمر بعقوق</w:t>
      </w:r>
      <w:r w:rsidR="007D3F41">
        <w:rPr>
          <w:rtl/>
        </w:rPr>
        <w:t xml:space="preserve"> </w:t>
      </w:r>
      <w:r w:rsidR="007D3F41" w:rsidRPr="00736C02">
        <w:rPr>
          <w:rtl/>
        </w:rPr>
        <w:t>الوالدين</w:t>
      </w:r>
      <w:r w:rsidR="007D3F41">
        <w:rPr>
          <w:rtl/>
        </w:rPr>
        <w:t>،</w:t>
      </w:r>
      <w:r w:rsidR="007D3F41" w:rsidRPr="00736C02">
        <w:rPr>
          <w:rtl/>
        </w:rPr>
        <w:t xml:space="preserve"> ولكن صاحبهما في الدنيا معروفا »</w:t>
      </w:r>
      <w:r w:rsidR="007D3F41">
        <w:rPr>
          <w:rtl/>
        </w:rPr>
        <w:t>.</w:t>
      </w:r>
    </w:p>
    <w:p w:rsidR="007D3F41" w:rsidRPr="00736C02" w:rsidRDefault="00672D41" w:rsidP="00176277">
      <w:pPr>
        <w:pStyle w:val="libNormal"/>
        <w:rPr>
          <w:rtl/>
        </w:rPr>
      </w:pPr>
      <w:r w:rsidRPr="00672D41">
        <w:rPr>
          <w:rStyle w:val="libNumChar"/>
          <w:rtl/>
        </w:rPr>
        <w:t>[18005]</w:t>
      </w:r>
      <w:r w:rsidR="007D3F41" w:rsidRPr="00736C02">
        <w:rPr>
          <w:rtl/>
        </w:rPr>
        <w:t xml:space="preserve"> 10</w:t>
      </w:r>
      <w:r w:rsidR="007D3F41">
        <w:rPr>
          <w:rtl/>
        </w:rPr>
        <w:t xml:space="preserve"> - </w:t>
      </w:r>
      <w:r w:rsidR="007D3F41" w:rsidRPr="00736C02">
        <w:rPr>
          <w:rtl/>
        </w:rPr>
        <w:t>القطب الراوندي في لب اللباب قال</w:t>
      </w:r>
      <w:r w:rsidR="007D3F41">
        <w:rPr>
          <w:rtl/>
        </w:rPr>
        <w:t>:</w:t>
      </w:r>
      <w:r w:rsidR="007D3F41" w:rsidRPr="00736C02">
        <w:rPr>
          <w:rtl/>
        </w:rPr>
        <w:t xml:space="preserve"> قال رجل</w:t>
      </w:r>
      <w:r w:rsidR="007D3F41">
        <w:rPr>
          <w:rtl/>
        </w:rPr>
        <w:t>:</w:t>
      </w:r>
      <w:r w:rsidR="007D3F41" w:rsidRPr="00736C02">
        <w:rPr>
          <w:rtl/>
        </w:rPr>
        <w:t xml:space="preserve"> يا رسول</w:t>
      </w:r>
      <w:r w:rsidR="007D3F41">
        <w:rPr>
          <w:rtl/>
        </w:rPr>
        <w:t xml:space="preserve"> </w:t>
      </w:r>
      <w:r w:rsidR="007D3F41" w:rsidRPr="00736C02">
        <w:rPr>
          <w:rtl/>
        </w:rPr>
        <w:t>جئتك أبايعك على الهجرة</w:t>
      </w:r>
      <w:r w:rsidR="007D3F41">
        <w:rPr>
          <w:rtl/>
        </w:rPr>
        <w:t>،</w:t>
      </w:r>
      <w:r w:rsidR="007D3F41" w:rsidRPr="00736C02">
        <w:rPr>
          <w:rtl/>
        </w:rPr>
        <w:t xml:space="preserve"> وتركت أبوي يبكيان</w:t>
      </w:r>
      <w:r w:rsidR="007D3F41">
        <w:rPr>
          <w:rtl/>
        </w:rPr>
        <w:t>،</w:t>
      </w:r>
      <w:r w:rsidR="007D3F41" w:rsidRPr="00736C02">
        <w:rPr>
          <w:rtl/>
        </w:rPr>
        <w:t xml:space="preserve"> فقال</w:t>
      </w:r>
      <w:r w:rsidR="007D3F41">
        <w:rPr>
          <w:rtl/>
        </w:rPr>
        <w:t>:</w:t>
      </w:r>
      <w:r w:rsidR="007D3F41" w:rsidRPr="00736C02">
        <w:rPr>
          <w:rtl/>
        </w:rPr>
        <w:t xml:space="preserve"> « ارجع إليهما</w:t>
      </w:r>
      <w:r w:rsidR="007D3F41">
        <w:rPr>
          <w:rtl/>
        </w:rPr>
        <w:t xml:space="preserve"> </w:t>
      </w:r>
      <w:r w:rsidR="007D3F41" w:rsidRPr="00736C02">
        <w:rPr>
          <w:rtl/>
        </w:rPr>
        <w:t>وأضحكهما »</w:t>
      </w:r>
      <w:r w:rsidR="007D3F41">
        <w:rPr>
          <w:rtl/>
        </w:rPr>
        <w:t>.</w:t>
      </w:r>
    </w:p>
    <w:p w:rsidR="007D3F41" w:rsidRPr="00736C02" w:rsidRDefault="007D3F41" w:rsidP="007D3F41">
      <w:pPr>
        <w:pStyle w:val="libLine"/>
        <w:rPr>
          <w:rtl/>
        </w:rPr>
      </w:pPr>
      <w:r>
        <w:rPr>
          <w:rtl/>
        </w:rPr>
        <w:t>__________________</w:t>
      </w:r>
    </w:p>
    <w:p w:rsidR="007D3F41" w:rsidRPr="00BD5990" w:rsidRDefault="007D3F41" w:rsidP="007D3F41">
      <w:pPr>
        <w:pStyle w:val="libFootnote"/>
        <w:rPr>
          <w:rtl/>
        </w:rPr>
      </w:pPr>
      <w:r w:rsidRPr="00BD5990">
        <w:rPr>
          <w:rtl/>
        </w:rPr>
        <w:t>(1) المكتل</w:t>
      </w:r>
      <w:r>
        <w:rPr>
          <w:rtl/>
          <w:lang w:bidi="ar-IQ"/>
        </w:rPr>
        <w:t>:</w:t>
      </w:r>
      <w:r w:rsidRPr="00BD5990">
        <w:rPr>
          <w:rtl/>
        </w:rPr>
        <w:t xml:space="preserve"> الزبيل الكبير</w:t>
      </w:r>
      <w:r>
        <w:rPr>
          <w:rtl/>
          <w:lang w:bidi="ar-IQ"/>
        </w:rPr>
        <w:t>،</w:t>
      </w:r>
      <w:r w:rsidRPr="00BD5990">
        <w:rPr>
          <w:rtl/>
        </w:rPr>
        <w:t xml:space="preserve"> وهو وعاد ينسج من خوص النخل</w:t>
      </w:r>
      <w:r>
        <w:rPr>
          <w:rtl/>
          <w:lang w:bidi="ar-IQ"/>
        </w:rPr>
        <w:t>،</w:t>
      </w:r>
      <w:r w:rsidRPr="00BD5990">
        <w:rPr>
          <w:rtl/>
        </w:rPr>
        <w:t xml:space="preserve"> يحمل فيه</w:t>
      </w:r>
      <w:r w:rsidRPr="00BD5990">
        <w:rPr>
          <w:rFonts w:hint="cs"/>
          <w:rtl/>
        </w:rPr>
        <w:t xml:space="preserve"> </w:t>
      </w:r>
      <w:r w:rsidRPr="00BD5990">
        <w:rPr>
          <w:rtl/>
        </w:rPr>
        <w:t>التمر وغيره</w:t>
      </w:r>
      <w:r w:rsidRPr="00BD5990">
        <w:rPr>
          <w:rFonts w:hint="cs"/>
          <w:rtl/>
        </w:rPr>
        <w:t xml:space="preserve"> </w:t>
      </w:r>
      <w:r w:rsidRPr="00BD5990">
        <w:rPr>
          <w:rtl/>
        </w:rPr>
        <w:t>( لسان العرب ج 11 ص 583 )</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مشكاة الأنوار ص 163</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[18006]</w:t>
      </w:r>
      <w:r w:rsidR="007D3F41" w:rsidRPr="00736C02">
        <w:rPr>
          <w:rtl/>
        </w:rPr>
        <w:t xml:space="preserve"> 11</w:t>
      </w:r>
      <w:r w:rsidR="007D3F41">
        <w:rPr>
          <w:rtl/>
        </w:rPr>
        <w:t xml:space="preserve"> - </w:t>
      </w:r>
      <w:r w:rsidR="007D3F41" w:rsidRPr="00736C02">
        <w:rPr>
          <w:rtl/>
        </w:rPr>
        <w:t>وقال آخر</w:t>
      </w:r>
      <w:r w:rsidR="007D3F41">
        <w:rPr>
          <w:rtl/>
        </w:rPr>
        <w:t>:</w:t>
      </w:r>
      <w:r w:rsidR="007D3F41" w:rsidRPr="00736C02">
        <w:rPr>
          <w:rtl/>
        </w:rPr>
        <w:t xml:space="preserve"> يا رسول الله</w:t>
      </w:r>
      <w:r w:rsidR="007D3F41">
        <w:rPr>
          <w:rtl/>
        </w:rPr>
        <w:t>،</w:t>
      </w:r>
      <w:r w:rsidR="007D3F41" w:rsidRPr="00736C02">
        <w:rPr>
          <w:rtl/>
        </w:rPr>
        <w:t xml:space="preserve"> هل بقي من البر بعد موت الأبوين</w:t>
      </w:r>
      <w:r w:rsidR="007D3F41">
        <w:rPr>
          <w:rtl/>
        </w:rPr>
        <w:t xml:space="preserve"> </w:t>
      </w:r>
      <w:r w:rsidR="007D3F41" w:rsidRPr="00736C02">
        <w:rPr>
          <w:rtl/>
        </w:rPr>
        <w:t>شئ</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الصلاة عليهما</w:t>
      </w:r>
      <w:r w:rsidR="007D3F41">
        <w:rPr>
          <w:rtl/>
        </w:rPr>
        <w:t>،</w:t>
      </w:r>
      <w:r w:rsidR="007D3F41" w:rsidRPr="00736C02">
        <w:rPr>
          <w:rtl/>
        </w:rPr>
        <w:t xml:space="preserve"> والاستغفار لهما</w:t>
      </w:r>
      <w:r w:rsidR="007D3F41">
        <w:rPr>
          <w:rtl/>
        </w:rPr>
        <w:t>،</w:t>
      </w:r>
      <w:r w:rsidR="007D3F41" w:rsidRPr="00736C02">
        <w:rPr>
          <w:rtl/>
        </w:rPr>
        <w:t xml:space="preserve"> والوفاء بعهدهما</w:t>
      </w:r>
      <w:r w:rsidR="007D3F41">
        <w:rPr>
          <w:rtl/>
        </w:rPr>
        <w:t xml:space="preserve">، </w:t>
      </w:r>
      <w:r w:rsidR="007D3F41" w:rsidRPr="00736C02">
        <w:rPr>
          <w:rtl/>
        </w:rPr>
        <w:t>واكرام صديقهما</w:t>
      </w:r>
      <w:r w:rsidR="007D3F41">
        <w:rPr>
          <w:rtl/>
        </w:rPr>
        <w:t>،</w:t>
      </w:r>
      <w:r w:rsidR="007D3F41" w:rsidRPr="00736C02">
        <w:rPr>
          <w:rtl/>
        </w:rPr>
        <w:t xml:space="preserve"> وصلة رحمهما »</w:t>
      </w:r>
      <w:r w:rsidR="007D3F41">
        <w:rPr>
          <w:rtl/>
        </w:rPr>
        <w:t>.</w:t>
      </w:r>
    </w:p>
    <w:p w:rsidR="007D3F41" w:rsidRPr="00736C02" w:rsidRDefault="00672D41" w:rsidP="00176277">
      <w:pPr>
        <w:pStyle w:val="libNormal"/>
        <w:rPr>
          <w:rtl/>
        </w:rPr>
      </w:pPr>
      <w:r w:rsidRPr="00672D41">
        <w:rPr>
          <w:rStyle w:val="libNumChar"/>
          <w:rtl/>
        </w:rPr>
        <w:t>[18007]</w:t>
      </w:r>
      <w:r w:rsidR="007D3F41" w:rsidRPr="00736C02">
        <w:rPr>
          <w:rtl/>
        </w:rPr>
        <w:t xml:space="preserve"> 12</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أفضل الكسب كسب</w:t>
      </w:r>
      <w:r w:rsidR="007D3F41">
        <w:rPr>
          <w:rtl/>
        </w:rPr>
        <w:t xml:space="preserve"> </w:t>
      </w:r>
      <w:r w:rsidR="007D3F41" w:rsidRPr="00736C02">
        <w:rPr>
          <w:rtl/>
        </w:rPr>
        <w:t>الوالدين</w:t>
      </w:r>
      <w:r w:rsidR="007D3F41">
        <w:rPr>
          <w:rtl/>
        </w:rPr>
        <w:t>،</w:t>
      </w:r>
      <w:r w:rsidR="007D3F41" w:rsidRPr="00736C02">
        <w:rPr>
          <w:rtl/>
        </w:rPr>
        <w:t xml:space="preserve"> وأفضل الخدمة خدمتهما</w:t>
      </w:r>
      <w:r w:rsidR="007D3F41">
        <w:rPr>
          <w:rtl/>
        </w:rPr>
        <w:t>،</w:t>
      </w:r>
      <w:r w:rsidR="007D3F41" w:rsidRPr="00736C02">
        <w:rPr>
          <w:rtl/>
        </w:rPr>
        <w:t xml:space="preserve"> وأفضل الصدقة عليهما</w:t>
      </w:r>
      <w:r w:rsidR="007D3F41">
        <w:rPr>
          <w:rtl/>
        </w:rPr>
        <w:t>،</w:t>
      </w:r>
      <w:r w:rsidR="007D3F41" w:rsidRPr="00736C02">
        <w:rPr>
          <w:rtl/>
        </w:rPr>
        <w:t xml:space="preserve"> وأفضل النوم</w:t>
      </w:r>
      <w:r w:rsidR="007D3F41">
        <w:rPr>
          <w:rtl/>
        </w:rPr>
        <w:t xml:space="preserve"> </w:t>
      </w:r>
      <w:r w:rsidR="007D3F41" w:rsidRPr="00736C02">
        <w:rPr>
          <w:rtl/>
        </w:rPr>
        <w:t>بجنبهما »</w:t>
      </w:r>
      <w:r w:rsidR="007D3F41">
        <w:rPr>
          <w:rtl/>
        </w:rPr>
        <w:t>.</w:t>
      </w:r>
    </w:p>
    <w:p w:rsidR="007D3F41" w:rsidRPr="00736C02" w:rsidRDefault="00672D41" w:rsidP="00176277">
      <w:pPr>
        <w:pStyle w:val="libNormal"/>
        <w:rPr>
          <w:rtl/>
        </w:rPr>
      </w:pPr>
      <w:r w:rsidRPr="00672D41">
        <w:rPr>
          <w:rStyle w:val="libNumChar"/>
          <w:rtl/>
        </w:rPr>
        <w:t>[18008]</w:t>
      </w:r>
      <w:r w:rsidR="007D3F41" w:rsidRPr="00736C02">
        <w:rPr>
          <w:rtl/>
        </w:rPr>
        <w:t xml:space="preserve"> 13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عليك بطاعة الأب وبره</w:t>
      </w:r>
      <w:r w:rsidR="007D3F41">
        <w:rPr>
          <w:rtl/>
        </w:rPr>
        <w:t xml:space="preserve">، </w:t>
      </w:r>
      <w:r w:rsidR="007D3F41" w:rsidRPr="00736C02">
        <w:rPr>
          <w:rtl/>
        </w:rPr>
        <w:t xml:space="preserve">والتواضع والخضوع والاعظام والاكرام </w:t>
      </w:r>
      <w:r w:rsidR="007D3F41">
        <w:rPr>
          <w:rtl/>
        </w:rPr>
        <w:t>(</w:t>
      </w:r>
      <w:r w:rsidR="007D3F41" w:rsidRPr="00736C02">
        <w:rPr>
          <w:rtl/>
        </w:rPr>
        <w:t xml:space="preserve"> له ) </w:t>
      </w:r>
      <w:r w:rsidR="007D3F41" w:rsidRPr="007D3F41">
        <w:rPr>
          <w:rStyle w:val="libFootnotenumChar"/>
          <w:rtl/>
        </w:rPr>
        <w:t>(1)</w:t>
      </w:r>
      <w:r w:rsidR="007D3F41">
        <w:rPr>
          <w:rtl/>
        </w:rPr>
        <w:t>،</w:t>
      </w:r>
      <w:r w:rsidR="007D3F41" w:rsidRPr="00736C02">
        <w:rPr>
          <w:rtl/>
        </w:rPr>
        <w:t xml:space="preserve"> وخفض الصوت</w:t>
      </w:r>
      <w:r w:rsidR="007D3F41">
        <w:rPr>
          <w:rtl/>
        </w:rPr>
        <w:t xml:space="preserve"> </w:t>
      </w:r>
      <w:r w:rsidR="007D3F41" w:rsidRPr="00736C02">
        <w:rPr>
          <w:rtl/>
        </w:rPr>
        <w:t>بحضرته</w:t>
      </w:r>
      <w:r w:rsidR="007D3F41">
        <w:rPr>
          <w:rtl/>
        </w:rPr>
        <w:t>،</w:t>
      </w:r>
      <w:r w:rsidR="007D3F41" w:rsidRPr="00736C02">
        <w:rPr>
          <w:rtl/>
        </w:rPr>
        <w:t xml:space="preserve"> فإن الأب أصل الابن</w:t>
      </w:r>
      <w:r w:rsidR="007D3F41">
        <w:rPr>
          <w:rtl/>
        </w:rPr>
        <w:t>،</w:t>
      </w:r>
      <w:r w:rsidR="007D3F41" w:rsidRPr="00736C02">
        <w:rPr>
          <w:rtl/>
        </w:rPr>
        <w:t xml:space="preserve"> والابن فرعه ولولاه لم يكن بقدرة الله</w:t>
      </w:r>
      <w:r w:rsidR="007D3F41">
        <w:rPr>
          <w:rtl/>
        </w:rPr>
        <w:t xml:space="preserve">، </w:t>
      </w:r>
      <w:r w:rsidR="007D3F41" w:rsidRPr="00736C02">
        <w:rPr>
          <w:rtl/>
        </w:rPr>
        <w:t>ابذلوا لهم الأموال والجاه والنفس</w:t>
      </w:r>
      <w:r w:rsidR="007D3F41">
        <w:rPr>
          <w:rtl/>
        </w:rPr>
        <w:t>،</w:t>
      </w:r>
      <w:r w:rsidR="007D3F41" w:rsidRPr="00736C02">
        <w:rPr>
          <w:rtl/>
        </w:rPr>
        <w:t xml:space="preserve"> وقد روي أنت ومالك لأبيك</w:t>
      </w:r>
      <w:r w:rsidR="007D3F41">
        <w:rPr>
          <w:rtl/>
        </w:rPr>
        <w:t>،</w:t>
      </w:r>
      <w:r w:rsidR="007D3F41" w:rsidRPr="00736C02">
        <w:rPr>
          <w:rtl/>
        </w:rPr>
        <w:t xml:space="preserve"> فجعلت</w:t>
      </w:r>
      <w:r w:rsidR="007D3F41">
        <w:rPr>
          <w:rtl/>
        </w:rPr>
        <w:t xml:space="preserve"> </w:t>
      </w:r>
      <w:r w:rsidR="007D3F41" w:rsidRPr="00736C02">
        <w:rPr>
          <w:rtl/>
        </w:rPr>
        <w:t>له النفس والمال</w:t>
      </w:r>
      <w:r w:rsidR="007D3F41">
        <w:rPr>
          <w:rtl/>
        </w:rPr>
        <w:t>،</w:t>
      </w:r>
      <w:r w:rsidR="007D3F41" w:rsidRPr="00736C02">
        <w:rPr>
          <w:rtl/>
        </w:rPr>
        <w:t xml:space="preserve"> تابعوهم في الدنيا أحسن المتابعة بالبر</w:t>
      </w:r>
      <w:r w:rsidR="007D3F41">
        <w:rPr>
          <w:rtl/>
        </w:rPr>
        <w:t>،</w:t>
      </w:r>
      <w:r w:rsidR="007D3F41" w:rsidRPr="00736C02">
        <w:rPr>
          <w:rtl/>
        </w:rPr>
        <w:t xml:space="preserve"> وبعد الموت بالدعاء</w:t>
      </w:r>
      <w:r w:rsidR="007D3F41">
        <w:rPr>
          <w:rtl/>
        </w:rPr>
        <w:t xml:space="preserve"> </w:t>
      </w:r>
      <w:r w:rsidR="007D3F41" w:rsidRPr="00736C02">
        <w:rPr>
          <w:rtl/>
        </w:rPr>
        <w:t>لهم والترحم عليهم</w:t>
      </w:r>
      <w:r w:rsidR="007D3F41">
        <w:rPr>
          <w:rtl/>
        </w:rPr>
        <w:t>،</w:t>
      </w:r>
      <w:r w:rsidR="007D3F41" w:rsidRPr="00736C02">
        <w:rPr>
          <w:rtl/>
        </w:rPr>
        <w:t xml:space="preserve"> فإنه روي أن من بر أباه في حياته ولم يدع له بعد وفاته</w:t>
      </w:r>
      <w:r w:rsidR="007D3F41">
        <w:rPr>
          <w:rtl/>
        </w:rPr>
        <w:t xml:space="preserve"> </w:t>
      </w:r>
      <w:r w:rsidR="007D3F41" w:rsidRPr="00736C02">
        <w:rPr>
          <w:rtl/>
        </w:rPr>
        <w:t>سماه الله عاقا »</w:t>
      </w:r>
      <w:r w:rsidR="007D3F41">
        <w:rPr>
          <w:rtl/>
        </w:rPr>
        <w:t>.</w:t>
      </w:r>
    </w:p>
    <w:p w:rsidR="007D3F41" w:rsidRPr="00736C02" w:rsidRDefault="00672D41" w:rsidP="00176277">
      <w:pPr>
        <w:pStyle w:val="libNormal"/>
        <w:rPr>
          <w:rtl/>
        </w:rPr>
      </w:pPr>
      <w:r w:rsidRPr="00672D41">
        <w:rPr>
          <w:rStyle w:val="libNumChar"/>
          <w:rtl/>
        </w:rPr>
        <w:t>[18009]</w:t>
      </w:r>
      <w:r w:rsidR="007D3F41" w:rsidRPr="00736C02">
        <w:rPr>
          <w:rtl/>
        </w:rPr>
        <w:t xml:space="preserve"> 14</w:t>
      </w:r>
      <w:r w:rsidR="007D3F41">
        <w:rPr>
          <w:rtl/>
        </w:rPr>
        <w:t xml:space="preserve"> - </w:t>
      </w:r>
      <w:r w:rsidR="007D3F41" w:rsidRPr="00736C02">
        <w:rPr>
          <w:rtl/>
        </w:rPr>
        <w:t>الحسن بن علي بن شعبة في تحف العقول</w:t>
      </w:r>
      <w:r w:rsidR="007D3F41">
        <w:rPr>
          <w:rtl/>
        </w:rPr>
        <w:t>:</w:t>
      </w:r>
      <w:r w:rsidR="007D3F41" w:rsidRPr="00736C02">
        <w:rPr>
          <w:rtl/>
        </w:rPr>
        <w:t xml:space="preserve"> عن السجاد</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w:t>
      </w:r>
      <w:r w:rsidR="007D3F41">
        <w:rPr>
          <w:rFonts w:hint="cs"/>
          <w:rtl/>
        </w:rPr>
        <w:t>«</w:t>
      </w:r>
      <w:r w:rsidR="007D3F41" w:rsidRPr="00736C02">
        <w:rPr>
          <w:rtl/>
        </w:rPr>
        <w:t xml:space="preserve"> وأما حق الرحم</w:t>
      </w:r>
      <w:r w:rsidR="007D3F41">
        <w:rPr>
          <w:rtl/>
        </w:rPr>
        <w:t>،</w:t>
      </w:r>
      <w:r w:rsidR="007D3F41" w:rsidRPr="00736C02">
        <w:rPr>
          <w:rtl/>
        </w:rPr>
        <w:t xml:space="preserve"> فحق أمك أن تعلم</w:t>
      </w:r>
      <w:r w:rsidR="007D3F41">
        <w:rPr>
          <w:rtl/>
        </w:rPr>
        <w:t xml:space="preserve"> </w:t>
      </w:r>
      <w:r w:rsidR="007D3F41" w:rsidRPr="00736C02">
        <w:rPr>
          <w:rtl/>
        </w:rPr>
        <w:t>أنها حملتك حيث لا يحمل أحد أحدا</w:t>
      </w:r>
      <w:r w:rsidR="007D3F41">
        <w:rPr>
          <w:rtl/>
        </w:rPr>
        <w:t>،</w:t>
      </w:r>
      <w:r w:rsidR="007D3F41" w:rsidRPr="00736C02">
        <w:rPr>
          <w:rtl/>
        </w:rPr>
        <w:t xml:space="preserve"> وأطعمتك من ثمرة قلبها ما لا يطعم</w:t>
      </w:r>
      <w:r w:rsidR="007D3F41">
        <w:rPr>
          <w:rtl/>
        </w:rPr>
        <w:t xml:space="preserve"> </w:t>
      </w:r>
      <w:r w:rsidR="007D3F41" w:rsidRPr="00736C02">
        <w:rPr>
          <w:rtl/>
        </w:rPr>
        <w:t>أحد أحدا</w:t>
      </w:r>
      <w:r w:rsidR="007D3F41">
        <w:rPr>
          <w:rtl/>
        </w:rPr>
        <w:t>،</w:t>
      </w:r>
      <w:r w:rsidR="007D3F41" w:rsidRPr="00736C02">
        <w:rPr>
          <w:rtl/>
        </w:rPr>
        <w:t xml:space="preserve"> وأنها وقتك بسمعها وبصرها</w:t>
      </w:r>
      <w:r w:rsidR="007D3F41">
        <w:rPr>
          <w:rtl/>
        </w:rPr>
        <w:t>،</w:t>
      </w:r>
      <w:r w:rsidR="007D3F41" w:rsidRPr="00736C02">
        <w:rPr>
          <w:rtl/>
        </w:rPr>
        <w:t xml:space="preserve"> ويدها ورجلها</w:t>
      </w:r>
      <w:r w:rsidR="007D3F41">
        <w:rPr>
          <w:rtl/>
        </w:rPr>
        <w:t>،</w:t>
      </w:r>
      <w:r w:rsidR="007D3F41" w:rsidRPr="00736C02">
        <w:rPr>
          <w:rtl/>
        </w:rPr>
        <w:t xml:space="preserve"> وشعرها</w:t>
      </w:r>
      <w:r w:rsidR="007D3F41">
        <w:rPr>
          <w:rtl/>
        </w:rPr>
        <w:t xml:space="preserve"> </w:t>
      </w:r>
      <w:r w:rsidR="007D3F41" w:rsidRPr="00736C02">
        <w:rPr>
          <w:rtl/>
        </w:rPr>
        <w:t>وبشرها</w:t>
      </w:r>
      <w:r w:rsidR="007D3F41">
        <w:rPr>
          <w:rtl/>
        </w:rPr>
        <w:t>،</w:t>
      </w:r>
      <w:r w:rsidR="007D3F41" w:rsidRPr="00736C02">
        <w:rPr>
          <w:rtl/>
        </w:rPr>
        <w:t xml:space="preserve"> وجميع جوارحها</w:t>
      </w:r>
      <w:r w:rsidR="007D3F41">
        <w:rPr>
          <w:rtl/>
        </w:rPr>
        <w:t>،</w:t>
      </w:r>
      <w:r w:rsidR="007D3F41" w:rsidRPr="00736C02">
        <w:rPr>
          <w:rtl/>
        </w:rPr>
        <w:t xml:space="preserve"> مستبشرة </w:t>
      </w:r>
      <w:r w:rsidR="007D3F41">
        <w:rPr>
          <w:rtl/>
        </w:rPr>
        <w:t>(</w:t>
      </w:r>
      <w:r w:rsidR="007D3F41" w:rsidRPr="00736C02">
        <w:rPr>
          <w:rtl/>
        </w:rPr>
        <w:t xml:space="preserve"> بذلك ) </w:t>
      </w:r>
      <w:r w:rsidR="007D3F41" w:rsidRPr="007D3F41">
        <w:rPr>
          <w:rStyle w:val="libFootnotenumChar"/>
          <w:rtl/>
        </w:rPr>
        <w:t>(1)</w:t>
      </w:r>
      <w:r w:rsidR="007D3F41" w:rsidRPr="00736C02">
        <w:rPr>
          <w:rtl/>
        </w:rPr>
        <w:t xml:space="preserve"> فرحة موبلة </w:t>
      </w:r>
      <w:r w:rsidR="007D3F41" w:rsidRPr="007D3F41">
        <w:rPr>
          <w:rStyle w:val="libFootnotenumChar"/>
          <w:rtl/>
        </w:rPr>
        <w:t>(2)</w:t>
      </w:r>
      <w:r w:rsidR="007D3F41">
        <w:rPr>
          <w:rtl/>
        </w:rPr>
        <w:t>،</w:t>
      </w:r>
      <w:r w:rsidR="007D3F41" w:rsidRPr="00736C02">
        <w:rPr>
          <w:rtl/>
        </w:rPr>
        <w:t xml:space="preserve"> محتملة لما</w:t>
      </w:r>
      <w:r w:rsidR="007D3F41">
        <w:rPr>
          <w:rtl/>
        </w:rPr>
        <w:t xml:space="preserve"> </w:t>
      </w:r>
      <w:r w:rsidR="007D3F41" w:rsidRPr="00736C02">
        <w:rPr>
          <w:rtl/>
        </w:rPr>
        <w:t>فيه مكروهها وألمها وثقلها وغمها</w:t>
      </w:r>
      <w:r w:rsidR="007D3F41">
        <w:rPr>
          <w:rtl/>
        </w:rPr>
        <w:t>،</w:t>
      </w:r>
      <w:r w:rsidR="007D3F41" w:rsidRPr="00736C02">
        <w:rPr>
          <w:rtl/>
        </w:rPr>
        <w:t xml:space="preserve"> حتى دفعتها </w:t>
      </w:r>
      <w:r w:rsidR="007D3F41" w:rsidRPr="007D3F41">
        <w:rPr>
          <w:rStyle w:val="libFootnotenumChar"/>
          <w:rtl/>
        </w:rPr>
        <w:t>(3)</w:t>
      </w:r>
      <w:r w:rsidR="007D3F41" w:rsidRPr="00736C02">
        <w:rPr>
          <w:rtl/>
        </w:rPr>
        <w:t xml:space="preserve"> عنك يد القدرة وأخرجتك</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11</w:t>
      </w:r>
      <w:r>
        <w:rPr>
          <w:rtl/>
          <w:lang w:bidi="ar-IQ"/>
        </w:rPr>
        <w:t>،</w:t>
      </w:r>
      <w:r w:rsidRPr="00736C02">
        <w:rPr>
          <w:rtl/>
        </w:rPr>
        <w:t xml:space="preserve"> 12</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45</w:t>
      </w:r>
      <w:r>
        <w:rPr>
          <w:rFonts w:hint="cs"/>
          <w:rtl/>
        </w:rPr>
        <w:t>.</w:t>
      </w:r>
    </w:p>
    <w:p w:rsidR="007D3F41" w:rsidRPr="00BD5990" w:rsidRDefault="007D3F41" w:rsidP="007D3F41">
      <w:pPr>
        <w:pStyle w:val="libFootnote"/>
        <w:rPr>
          <w:rtl/>
        </w:rPr>
      </w:pPr>
      <w:r w:rsidRPr="00BD5990">
        <w:rPr>
          <w:rtl/>
        </w:rPr>
        <w:t>(1) أثبتناه من المصدر</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تحف العقول ص 189</w:t>
      </w:r>
      <w:r>
        <w:rPr>
          <w:rtl/>
        </w:rPr>
        <w:t>.</w:t>
      </w:r>
    </w:p>
    <w:p w:rsidR="007D3F41" w:rsidRPr="00BD5990" w:rsidRDefault="007D3F41" w:rsidP="007D3F41">
      <w:pPr>
        <w:pStyle w:val="libFootnote"/>
        <w:rPr>
          <w:rtl/>
        </w:rPr>
      </w:pPr>
      <w:r w:rsidRPr="00BD5990">
        <w:rPr>
          <w:rtl/>
        </w:rPr>
        <w:t>(1) أثبتناه من المصدر</w:t>
      </w:r>
      <w:r>
        <w:rPr>
          <w:rFonts w:hint="cs"/>
          <w:rtl/>
        </w:rPr>
        <w:t>.</w:t>
      </w:r>
    </w:p>
    <w:p w:rsidR="007D3F41" w:rsidRPr="00BD5990" w:rsidRDefault="007D3F41" w:rsidP="007D3F41">
      <w:pPr>
        <w:pStyle w:val="libFootnote"/>
        <w:rPr>
          <w:rtl/>
        </w:rPr>
      </w:pPr>
      <w:r w:rsidRPr="00BD5990">
        <w:rPr>
          <w:rtl/>
        </w:rPr>
        <w:t xml:space="preserve">(2) كذا في الأصل ولعل صحته </w:t>
      </w:r>
      <w:r w:rsidRPr="00BD5990">
        <w:rPr>
          <w:rFonts w:hint="cs"/>
          <w:rtl/>
        </w:rPr>
        <w:t>«</w:t>
      </w:r>
      <w:r w:rsidRPr="00BD5990">
        <w:rPr>
          <w:rtl/>
        </w:rPr>
        <w:t xml:space="preserve"> مؤملة </w:t>
      </w:r>
      <w:r w:rsidRPr="00BD5990">
        <w:rPr>
          <w:rFonts w:hint="cs"/>
          <w:rtl/>
        </w:rPr>
        <w:t>»</w:t>
      </w:r>
      <w:r w:rsidRPr="00BD5990">
        <w:rPr>
          <w:rtl/>
        </w:rPr>
        <w:t xml:space="preserve"> لان الولد أمل أمه فهي تأمل نشاطه</w:t>
      </w:r>
      <w:r>
        <w:rPr>
          <w:rtl/>
          <w:lang w:bidi="ar-IQ"/>
        </w:rPr>
        <w:t xml:space="preserve"> </w:t>
      </w:r>
      <w:r w:rsidRPr="00BD5990">
        <w:rPr>
          <w:rtl/>
        </w:rPr>
        <w:t>وشبابه</w:t>
      </w:r>
      <w:r>
        <w:rPr>
          <w:rtl/>
        </w:rPr>
        <w:t>.</w:t>
      </w:r>
    </w:p>
    <w:p w:rsidR="007D3F41" w:rsidRPr="00BD5990" w:rsidRDefault="007D3F41" w:rsidP="007D3F41">
      <w:pPr>
        <w:pStyle w:val="libFootnote"/>
        <w:rPr>
          <w:rtl/>
        </w:rPr>
      </w:pPr>
      <w:r w:rsidRPr="00BD5990">
        <w:rPr>
          <w:rtl/>
        </w:rPr>
        <w:t>(3) في الطبعة الحجرية</w:t>
      </w:r>
      <w:r>
        <w:rPr>
          <w:rtl/>
          <w:lang w:bidi="ar-IQ"/>
        </w:rPr>
        <w:t>:</w:t>
      </w:r>
      <w:r w:rsidRPr="00BD5990">
        <w:rPr>
          <w:rtl/>
        </w:rPr>
        <w:t xml:space="preserve"> </w:t>
      </w:r>
      <w:r w:rsidRPr="00BD5990">
        <w:rPr>
          <w:rFonts w:hint="cs"/>
          <w:rtl/>
        </w:rPr>
        <w:t>«</w:t>
      </w:r>
      <w:r w:rsidRPr="00BD5990">
        <w:rPr>
          <w:rtl/>
        </w:rPr>
        <w:t xml:space="preserve"> فنيتها </w:t>
      </w:r>
      <w:r w:rsidRPr="00BD5990">
        <w:rPr>
          <w:rFonts w:hint="cs"/>
          <w:rtl/>
        </w:rPr>
        <w:t>»</w:t>
      </w:r>
      <w:r w:rsidRPr="00BD5990">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إلى الأرض</w:t>
      </w:r>
      <w:r>
        <w:rPr>
          <w:rtl/>
        </w:rPr>
        <w:t>،</w:t>
      </w:r>
      <w:r w:rsidRPr="00736C02">
        <w:rPr>
          <w:rtl/>
        </w:rPr>
        <w:t xml:space="preserve"> فرضيت أن تشبع وتجوع هي</w:t>
      </w:r>
      <w:r>
        <w:rPr>
          <w:rtl/>
        </w:rPr>
        <w:t>،</w:t>
      </w:r>
      <w:r w:rsidRPr="00736C02">
        <w:rPr>
          <w:rtl/>
        </w:rPr>
        <w:t xml:space="preserve"> وتكسوك وتعرى</w:t>
      </w:r>
      <w:r>
        <w:rPr>
          <w:rtl/>
        </w:rPr>
        <w:t>،</w:t>
      </w:r>
      <w:r w:rsidRPr="00736C02">
        <w:rPr>
          <w:rtl/>
        </w:rPr>
        <w:t xml:space="preserve"> وترويك </w:t>
      </w:r>
      <w:r w:rsidRPr="007D3F41">
        <w:rPr>
          <w:rStyle w:val="libFootnotenumChar"/>
          <w:rtl/>
        </w:rPr>
        <w:t>(4)</w:t>
      </w:r>
      <w:r>
        <w:rPr>
          <w:rtl/>
        </w:rPr>
        <w:t xml:space="preserve"> </w:t>
      </w:r>
      <w:r w:rsidRPr="00736C02">
        <w:rPr>
          <w:rtl/>
        </w:rPr>
        <w:t>وتظمأ</w:t>
      </w:r>
      <w:r>
        <w:rPr>
          <w:rtl/>
        </w:rPr>
        <w:t>،</w:t>
      </w:r>
      <w:r w:rsidRPr="00736C02">
        <w:rPr>
          <w:rtl/>
        </w:rPr>
        <w:t xml:space="preserve"> وتظلك وتضحى</w:t>
      </w:r>
      <w:r>
        <w:rPr>
          <w:rtl/>
        </w:rPr>
        <w:t>،</w:t>
      </w:r>
      <w:r w:rsidRPr="00736C02">
        <w:rPr>
          <w:rtl/>
        </w:rPr>
        <w:t xml:space="preserve"> وتنعمك ببؤسها</w:t>
      </w:r>
      <w:r>
        <w:rPr>
          <w:rtl/>
        </w:rPr>
        <w:t>،</w:t>
      </w:r>
      <w:r w:rsidRPr="00736C02">
        <w:rPr>
          <w:rtl/>
        </w:rPr>
        <w:t xml:space="preserve"> وتلذذك بالنوم بأرقها</w:t>
      </w:r>
      <w:r>
        <w:rPr>
          <w:rtl/>
        </w:rPr>
        <w:t>،</w:t>
      </w:r>
      <w:r w:rsidRPr="00736C02">
        <w:rPr>
          <w:rtl/>
        </w:rPr>
        <w:t xml:space="preserve"> وكان</w:t>
      </w:r>
      <w:r>
        <w:rPr>
          <w:rtl/>
        </w:rPr>
        <w:t xml:space="preserve"> </w:t>
      </w:r>
      <w:r w:rsidRPr="00736C02">
        <w:rPr>
          <w:rtl/>
        </w:rPr>
        <w:t>بطنها لك وعاء</w:t>
      </w:r>
      <w:r>
        <w:rPr>
          <w:rtl/>
        </w:rPr>
        <w:t>،</w:t>
      </w:r>
      <w:r w:rsidRPr="00736C02">
        <w:rPr>
          <w:rtl/>
        </w:rPr>
        <w:t xml:space="preserve"> وحجرها لك حواء</w:t>
      </w:r>
      <w:r>
        <w:rPr>
          <w:rtl/>
        </w:rPr>
        <w:t>،</w:t>
      </w:r>
      <w:r w:rsidRPr="00736C02">
        <w:rPr>
          <w:rtl/>
        </w:rPr>
        <w:t xml:space="preserve"> وثديها لك سقاء</w:t>
      </w:r>
      <w:r>
        <w:rPr>
          <w:rtl/>
        </w:rPr>
        <w:t>،</w:t>
      </w:r>
      <w:r w:rsidRPr="00736C02">
        <w:rPr>
          <w:rtl/>
        </w:rPr>
        <w:t xml:space="preserve"> ونفسها لك وقاء</w:t>
      </w:r>
      <w:r>
        <w:rPr>
          <w:rtl/>
        </w:rPr>
        <w:t xml:space="preserve">، </w:t>
      </w:r>
      <w:r w:rsidRPr="00736C02">
        <w:rPr>
          <w:rtl/>
        </w:rPr>
        <w:t>تباشر حر الدنيا وبردها لك ودونك</w:t>
      </w:r>
      <w:r>
        <w:rPr>
          <w:rtl/>
        </w:rPr>
        <w:t>،</w:t>
      </w:r>
      <w:r w:rsidRPr="00736C02">
        <w:rPr>
          <w:rtl/>
        </w:rPr>
        <w:t xml:space="preserve"> فتشكرها على قدر ذلك</w:t>
      </w:r>
      <w:r>
        <w:rPr>
          <w:rtl/>
        </w:rPr>
        <w:t>،</w:t>
      </w:r>
      <w:r w:rsidRPr="00736C02">
        <w:rPr>
          <w:rtl/>
        </w:rPr>
        <w:t xml:space="preserve"> ولا تقدر عليه</w:t>
      </w:r>
      <w:r>
        <w:rPr>
          <w:rtl/>
        </w:rPr>
        <w:t xml:space="preserve"> </w:t>
      </w:r>
      <w:r w:rsidRPr="00736C02">
        <w:rPr>
          <w:rtl/>
        </w:rPr>
        <w:t>إلا بعون الله وتوفيقه</w:t>
      </w:r>
      <w:r>
        <w:rPr>
          <w:rtl/>
        </w:rPr>
        <w:t>،</w:t>
      </w:r>
      <w:r w:rsidRPr="00736C02">
        <w:rPr>
          <w:rtl/>
        </w:rPr>
        <w:t xml:space="preserve"> وأما حق أبيك</w:t>
      </w:r>
      <w:r>
        <w:rPr>
          <w:rtl/>
        </w:rPr>
        <w:t>،</w:t>
      </w:r>
      <w:r w:rsidRPr="00736C02">
        <w:rPr>
          <w:rtl/>
        </w:rPr>
        <w:t xml:space="preserve"> فتعلم أنه أصلك وأنت فرعه</w:t>
      </w:r>
      <w:r>
        <w:rPr>
          <w:rtl/>
        </w:rPr>
        <w:t xml:space="preserve">، </w:t>
      </w:r>
      <w:r w:rsidRPr="00736C02">
        <w:rPr>
          <w:rtl/>
        </w:rPr>
        <w:t>وأنك لولاه لم تكن</w:t>
      </w:r>
      <w:r>
        <w:rPr>
          <w:rtl/>
        </w:rPr>
        <w:t>،</w:t>
      </w:r>
      <w:r w:rsidRPr="00736C02">
        <w:rPr>
          <w:rtl/>
        </w:rPr>
        <w:t xml:space="preserve"> فمهما رأيت في نفسك مما يعجبك</w:t>
      </w:r>
      <w:r>
        <w:rPr>
          <w:rtl/>
        </w:rPr>
        <w:t>،</w:t>
      </w:r>
      <w:r w:rsidRPr="00736C02">
        <w:rPr>
          <w:rtl/>
        </w:rPr>
        <w:t xml:space="preserve"> فاعلم أن أباك</w:t>
      </w:r>
      <w:r>
        <w:rPr>
          <w:rtl/>
        </w:rPr>
        <w:t xml:space="preserve"> </w:t>
      </w:r>
      <w:r w:rsidRPr="00736C02">
        <w:rPr>
          <w:rtl/>
        </w:rPr>
        <w:t>أصل النعمة عليك فيه</w:t>
      </w:r>
      <w:r>
        <w:rPr>
          <w:rtl/>
        </w:rPr>
        <w:t>،</w:t>
      </w:r>
      <w:r w:rsidRPr="00736C02">
        <w:rPr>
          <w:rtl/>
        </w:rPr>
        <w:t xml:space="preserve"> واحمد الله واشكره على قدر ذلك </w:t>
      </w:r>
      <w:r>
        <w:rPr>
          <w:rFonts w:hint="cs"/>
          <w:rtl/>
        </w:rPr>
        <w:t>»</w:t>
      </w:r>
      <w:r>
        <w:rPr>
          <w:rtl/>
        </w:rPr>
        <w:t>.</w:t>
      </w:r>
    </w:p>
    <w:p w:rsidR="007D3F41" w:rsidRPr="00736C02" w:rsidRDefault="00672D41" w:rsidP="00176277">
      <w:pPr>
        <w:pStyle w:val="libNormal"/>
        <w:rPr>
          <w:rtl/>
        </w:rPr>
      </w:pPr>
      <w:r w:rsidRPr="00672D41">
        <w:rPr>
          <w:rStyle w:val="libNumChar"/>
          <w:rtl/>
        </w:rPr>
        <w:t>[18010]</w:t>
      </w:r>
      <w:r w:rsidR="007D3F41" w:rsidRPr="00736C02">
        <w:rPr>
          <w:rtl/>
        </w:rPr>
        <w:t xml:space="preserve"> 15</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فضالة</w:t>
      </w:r>
      <w:r w:rsidR="007D3F41">
        <w:rPr>
          <w:rtl/>
        </w:rPr>
        <w:t>،</w:t>
      </w:r>
      <w:r w:rsidR="007D3F41" w:rsidRPr="00736C02">
        <w:rPr>
          <w:rtl/>
        </w:rPr>
        <w:t xml:space="preserve"> عن</w:t>
      </w:r>
      <w:r w:rsidR="007D3F41">
        <w:rPr>
          <w:rtl/>
        </w:rPr>
        <w:t xml:space="preserve"> </w:t>
      </w:r>
      <w:r w:rsidR="007D3F41" w:rsidRPr="00736C02">
        <w:rPr>
          <w:rtl/>
        </w:rPr>
        <w:t>سيف بن عميرة</w:t>
      </w:r>
      <w:r w:rsidR="007D3F41">
        <w:rPr>
          <w:rtl/>
        </w:rPr>
        <w:t>،</w:t>
      </w:r>
      <w:r w:rsidR="007D3F41" w:rsidRPr="00736C02">
        <w:rPr>
          <w:rtl/>
        </w:rPr>
        <w:t xml:space="preserve"> عن عبد الله بن مسكان</w:t>
      </w:r>
      <w:r w:rsidR="007D3F41">
        <w:rPr>
          <w:rtl/>
        </w:rPr>
        <w:t>،</w:t>
      </w:r>
      <w:r w:rsidR="007D3F41" w:rsidRPr="00736C02">
        <w:rPr>
          <w:rtl/>
        </w:rPr>
        <w:t xml:space="preserve"> عن إبراهيم بن شعيب قال</w:t>
      </w:r>
      <w:r w:rsidR="007D3F41">
        <w:rPr>
          <w:rtl/>
        </w:rPr>
        <w:t xml:space="preserve">: </w:t>
      </w:r>
      <w:r w:rsidR="007D3F41" w:rsidRPr="00736C02">
        <w:rPr>
          <w:rtl/>
        </w:rPr>
        <w:t xml:space="preserve">قلت لأبي عبد الله </w:t>
      </w:r>
      <w:r w:rsidR="0060562E" w:rsidRPr="0060562E">
        <w:rPr>
          <w:rStyle w:val="libAlaemChar"/>
          <w:rtl/>
        </w:rPr>
        <w:t>عليه‌السلام</w:t>
      </w:r>
      <w:r w:rsidR="007D3F41">
        <w:rPr>
          <w:rtl/>
        </w:rPr>
        <w:t>:</w:t>
      </w:r>
      <w:r w:rsidR="007D3F41" w:rsidRPr="00736C02">
        <w:rPr>
          <w:rtl/>
        </w:rPr>
        <w:t xml:space="preserve"> إن أبي قد كبر جدا وضعف</w:t>
      </w:r>
      <w:r w:rsidR="007D3F41">
        <w:rPr>
          <w:rtl/>
        </w:rPr>
        <w:t>،</w:t>
      </w:r>
      <w:r w:rsidR="007D3F41" w:rsidRPr="00736C02">
        <w:rPr>
          <w:rtl/>
        </w:rPr>
        <w:t xml:space="preserve"> فنحن</w:t>
      </w:r>
      <w:r w:rsidR="007D3F41">
        <w:rPr>
          <w:rtl/>
        </w:rPr>
        <w:t xml:space="preserve"> </w:t>
      </w:r>
      <w:r w:rsidR="007D3F41" w:rsidRPr="00736C02">
        <w:rPr>
          <w:rtl/>
        </w:rPr>
        <w:t>نحمله إذا أراد الحاجة</w:t>
      </w:r>
      <w:r w:rsidR="007D3F41">
        <w:rPr>
          <w:rtl/>
        </w:rPr>
        <w:t>،</w:t>
      </w:r>
      <w:r w:rsidR="007D3F41" w:rsidRPr="00736C02">
        <w:rPr>
          <w:rtl/>
        </w:rPr>
        <w:t xml:space="preserve"> فقال</w:t>
      </w:r>
      <w:r w:rsidR="007D3F41">
        <w:rPr>
          <w:rtl/>
        </w:rPr>
        <w:t>:</w:t>
      </w:r>
      <w:r w:rsidR="007D3F41" w:rsidRPr="00736C02">
        <w:rPr>
          <w:rtl/>
        </w:rPr>
        <w:t xml:space="preserve"> « ان استطعت أن تلي ذلك منه فافعل</w:t>
      </w:r>
      <w:r w:rsidR="007D3F41">
        <w:rPr>
          <w:rtl/>
        </w:rPr>
        <w:t xml:space="preserve">، </w:t>
      </w:r>
      <w:r w:rsidR="007D3F41" w:rsidRPr="00736C02">
        <w:rPr>
          <w:rtl/>
        </w:rPr>
        <w:t>ولقمه بيدك</w:t>
      </w:r>
      <w:r w:rsidR="007D3F41">
        <w:rPr>
          <w:rtl/>
        </w:rPr>
        <w:t>،</w:t>
      </w:r>
      <w:r w:rsidR="007D3F41" w:rsidRPr="00736C02">
        <w:rPr>
          <w:rtl/>
        </w:rPr>
        <w:t xml:space="preserve"> فإنه جنة لك غدا »</w:t>
      </w:r>
      <w:r w:rsidR="007D3F41">
        <w:rPr>
          <w:rtl/>
        </w:rPr>
        <w:t>.</w:t>
      </w:r>
    </w:p>
    <w:p w:rsidR="007D3F41" w:rsidRPr="00736C02" w:rsidRDefault="00672D41" w:rsidP="00176277">
      <w:pPr>
        <w:pStyle w:val="libNormal"/>
        <w:rPr>
          <w:rtl/>
        </w:rPr>
      </w:pPr>
      <w:r w:rsidRPr="00672D41">
        <w:rPr>
          <w:rStyle w:val="libNumChar"/>
          <w:rtl/>
        </w:rPr>
        <w:t>[18011]</w:t>
      </w:r>
      <w:r w:rsidR="007D3F41" w:rsidRPr="00736C02">
        <w:rPr>
          <w:rtl/>
        </w:rPr>
        <w:t xml:space="preserve"> 16</w:t>
      </w:r>
      <w:r w:rsidR="007D3F41">
        <w:rPr>
          <w:rtl/>
        </w:rPr>
        <w:t xml:space="preserve"> - </w:t>
      </w:r>
      <w:r w:rsidR="007D3F41" w:rsidRPr="00736C02">
        <w:rPr>
          <w:rtl/>
        </w:rPr>
        <w:t>القطب الراوندي في دعواته</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يكون الرجل عاقا لوالديه في حياتهما</w:t>
      </w:r>
      <w:r w:rsidR="007D3F41">
        <w:rPr>
          <w:rtl/>
        </w:rPr>
        <w:t>،</w:t>
      </w:r>
      <w:r w:rsidR="007D3F41" w:rsidRPr="00736C02">
        <w:rPr>
          <w:rtl/>
        </w:rPr>
        <w:t xml:space="preserve"> فيصوم </w:t>
      </w:r>
      <w:r w:rsidR="007D3F41" w:rsidRPr="007D3F41">
        <w:rPr>
          <w:rStyle w:val="libFootnotenumChar"/>
          <w:rtl/>
        </w:rPr>
        <w:t>(1)</w:t>
      </w:r>
      <w:r w:rsidR="007D3F41" w:rsidRPr="00736C02">
        <w:rPr>
          <w:rtl/>
        </w:rPr>
        <w:t xml:space="preserve"> عنهما بعد موتهما</w:t>
      </w:r>
      <w:r w:rsidR="007D3F41">
        <w:rPr>
          <w:rtl/>
        </w:rPr>
        <w:t xml:space="preserve">، </w:t>
      </w:r>
      <w:r w:rsidR="007D3F41" w:rsidRPr="00736C02">
        <w:rPr>
          <w:rtl/>
        </w:rPr>
        <w:t>ويصلي ويقضي عنهما الدين</w:t>
      </w:r>
      <w:r w:rsidR="007D3F41">
        <w:rPr>
          <w:rtl/>
        </w:rPr>
        <w:t>،</w:t>
      </w:r>
      <w:r w:rsidR="007D3F41" w:rsidRPr="00736C02">
        <w:rPr>
          <w:rtl/>
        </w:rPr>
        <w:t xml:space="preserve"> فلا يزال كذلك حتى يكتب بارا</w:t>
      </w:r>
      <w:r w:rsidR="007D3F41">
        <w:rPr>
          <w:rtl/>
        </w:rPr>
        <w:t>،</w:t>
      </w:r>
      <w:r w:rsidR="007D3F41" w:rsidRPr="00736C02">
        <w:rPr>
          <w:rtl/>
        </w:rPr>
        <w:t xml:space="preserve"> ويكون بارا</w:t>
      </w:r>
      <w:r w:rsidR="007D3F41">
        <w:rPr>
          <w:rtl/>
        </w:rPr>
        <w:t xml:space="preserve"> </w:t>
      </w:r>
      <w:r w:rsidR="007D3F41" w:rsidRPr="00736C02">
        <w:rPr>
          <w:rtl/>
        </w:rPr>
        <w:t>في حياتهما</w:t>
      </w:r>
      <w:r w:rsidR="007D3F41">
        <w:rPr>
          <w:rtl/>
        </w:rPr>
        <w:t>،</w:t>
      </w:r>
      <w:r w:rsidR="007D3F41" w:rsidRPr="00736C02">
        <w:rPr>
          <w:rtl/>
        </w:rPr>
        <w:t xml:space="preserve"> فإذا مات لا يقضي </w:t>
      </w:r>
      <w:r w:rsidR="007D3F41">
        <w:rPr>
          <w:rtl/>
        </w:rPr>
        <w:t>(</w:t>
      </w:r>
      <w:r w:rsidR="007D3F41" w:rsidRPr="00736C02">
        <w:rPr>
          <w:rtl/>
        </w:rPr>
        <w:t xml:space="preserve"> دينهما ولا يبرهما ) </w:t>
      </w:r>
      <w:r w:rsidR="007D3F41" w:rsidRPr="007D3F41">
        <w:rPr>
          <w:rStyle w:val="libFootnotenumChar"/>
          <w:rtl/>
        </w:rPr>
        <w:t>(2)</w:t>
      </w:r>
      <w:r w:rsidR="007D3F41" w:rsidRPr="00736C02">
        <w:rPr>
          <w:rtl/>
        </w:rPr>
        <w:t xml:space="preserve"> بوجه من وجوه البر</w:t>
      </w:r>
      <w:r w:rsidR="007D3F41">
        <w:rPr>
          <w:rtl/>
        </w:rPr>
        <w:t xml:space="preserve">، </w:t>
      </w:r>
      <w:r w:rsidR="007D3F41" w:rsidRPr="00736C02">
        <w:rPr>
          <w:rtl/>
        </w:rPr>
        <w:t>فلا يزال كذلك حتى يكتب عاقا »</w:t>
      </w:r>
      <w:r w:rsidR="007D3F41">
        <w:rPr>
          <w:rtl/>
        </w:rPr>
        <w:t>.</w:t>
      </w:r>
    </w:p>
    <w:p w:rsidR="007D3F41" w:rsidRPr="00736C02" w:rsidRDefault="00672D41" w:rsidP="00176277">
      <w:pPr>
        <w:pStyle w:val="libNormal"/>
        <w:rPr>
          <w:rtl/>
        </w:rPr>
      </w:pPr>
      <w:r w:rsidRPr="00672D41">
        <w:rPr>
          <w:rStyle w:val="libNumChar"/>
          <w:rtl/>
        </w:rPr>
        <w:t>[18012]</w:t>
      </w:r>
      <w:r w:rsidR="007D3F41" w:rsidRPr="00736C02">
        <w:rPr>
          <w:rtl/>
        </w:rPr>
        <w:t xml:space="preserve"> 17</w:t>
      </w:r>
      <w:r w:rsidR="007D3F41">
        <w:rPr>
          <w:rtl/>
        </w:rPr>
        <w:t xml:space="preserve"> - </w:t>
      </w:r>
      <w:r w:rsidR="007D3F41" w:rsidRPr="00736C02">
        <w:rPr>
          <w:rtl/>
        </w:rPr>
        <w:t xml:space="preserve">وعن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سره أن</w:t>
      </w:r>
      <w:r w:rsidR="007D3F41">
        <w:rPr>
          <w:rtl/>
        </w:rPr>
        <w:t xml:space="preserve"> </w:t>
      </w:r>
      <w:r w:rsidR="007D3F41" w:rsidRPr="00736C02">
        <w:rPr>
          <w:rtl/>
        </w:rPr>
        <w:t>يمد له في عمره ويبسط رزقه</w:t>
      </w:r>
      <w:r w:rsidR="007D3F41">
        <w:rPr>
          <w:rtl/>
        </w:rPr>
        <w:t>،</w:t>
      </w:r>
      <w:r w:rsidR="007D3F41" w:rsidRPr="00736C02">
        <w:rPr>
          <w:rtl/>
        </w:rPr>
        <w:t xml:space="preserve"> فليصل أبويه</w:t>
      </w:r>
      <w:r w:rsidR="007D3F41">
        <w:rPr>
          <w:rtl/>
        </w:rPr>
        <w:t>،</w:t>
      </w:r>
      <w:r w:rsidR="007D3F41" w:rsidRPr="00736C02">
        <w:rPr>
          <w:rtl/>
        </w:rPr>
        <w:t xml:space="preserve"> وليصل ذا رحمه »</w:t>
      </w:r>
      <w:r w:rsidR="007D3F41">
        <w:rPr>
          <w:rtl/>
        </w:rPr>
        <w:t>.</w:t>
      </w:r>
    </w:p>
    <w:p w:rsidR="007D3F41" w:rsidRPr="00736C02" w:rsidRDefault="007D3F41" w:rsidP="007D3F41">
      <w:pPr>
        <w:pStyle w:val="libLine"/>
        <w:rPr>
          <w:rtl/>
        </w:rPr>
      </w:pPr>
      <w:r>
        <w:rPr>
          <w:rtl/>
        </w:rPr>
        <w:t>__________________</w:t>
      </w:r>
    </w:p>
    <w:p w:rsidR="007D3F41" w:rsidRPr="00C15A6B" w:rsidRDefault="007D3F41" w:rsidP="007D3F41">
      <w:pPr>
        <w:pStyle w:val="libFootnote"/>
        <w:rPr>
          <w:rtl/>
        </w:rPr>
      </w:pPr>
      <w:r w:rsidRPr="00C15A6B">
        <w:rPr>
          <w:rtl/>
        </w:rPr>
        <w:t>(4) في الطبعة الحجرية</w:t>
      </w:r>
      <w:r>
        <w:rPr>
          <w:rtl/>
          <w:lang w:bidi="ar-IQ"/>
        </w:rPr>
        <w:t>:</w:t>
      </w:r>
      <w:r w:rsidRPr="00C15A6B">
        <w:rPr>
          <w:rtl/>
        </w:rPr>
        <w:t xml:space="preserve"> </w:t>
      </w:r>
      <w:r w:rsidRPr="00C15A6B">
        <w:rPr>
          <w:rFonts w:hint="cs"/>
          <w:rtl/>
        </w:rPr>
        <w:t>«</w:t>
      </w:r>
      <w:r w:rsidRPr="00C15A6B">
        <w:rPr>
          <w:rtl/>
        </w:rPr>
        <w:t xml:space="preserve"> وتروى </w:t>
      </w:r>
      <w:r w:rsidRPr="00C15A6B">
        <w:rPr>
          <w:rFonts w:hint="cs"/>
          <w:rtl/>
        </w:rPr>
        <w:t>»</w:t>
      </w:r>
      <w:r w:rsidRPr="00C15A6B">
        <w:rPr>
          <w:rtl/>
        </w:rPr>
        <w:t xml:space="preserve"> وما أثبتناه من المصدر</w:t>
      </w:r>
      <w:r>
        <w:rPr>
          <w:rtl/>
        </w:rPr>
        <w:t>.</w:t>
      </w:r>
    </w:p>
    <w:p w:rsidR="007D3F41" w:rsidRPr="00736C02" w:rsidRDefault="007D3F41" w:rsidP="007D3F41">
      <w:pPr>
        <w:pStyle w:val="libFootnote0"/>
        <w:rPr>
          <w:rtl/>
        </w:rPr>
      </w:pPr>
      <w:r w:rsidRPr="00736C02">
        <w:rPr>
          <w:rtl/>
        </w:rPr>
        <w:t>15</w:t>
      </w:r>
      <w:r>
        <w:rPr>
          <w:rtl/>
          <w:lang w:bidi="ar-IQ"/>
        </w:rPr>
        <w:t xml:space="preserve"> - </w:t>
      </w:r>
      <w:r w:rsidRPr="00736C02">
        <w:rPr>
          <w:rtl/>
        </w:rPr>
        <w:t>كتاب الزهد ص 35</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دعوات الراوندي ص 54</w:t>
      </w:r>
      <w:r>
        <w:rPr>
          <w:rtl/>
        </w:rPr>
        <w:t>.</w:t>
      </w:r>
    </w:p>
    <w:p w:rsidR="007D3F41" w:rsidRPr="00C15A6B" w:rsidRDefault="007D3F41" w:rsidP="007D3F41">
      <w:pPr>
        <w:pStyle w:val="libFootnote"/>
        <w:rPr>
          <w:rtl/>
        </w:rPr>
      </w:pPr>
      <w:r w:rsidRPr="00C15A6B">
        <w:rPr>
          <w:rtl/>
        </w:rPr>
        <w:t>(1) في المصدر</w:t>
      </w:r>
      <w:r>
        <w:rPr>
          <w:rtl/>
          <w:lang w:bidi="ar-IQ"/>
        </w:rPr>
        <w:t>:</w:t>
      </w:r>
      <w:r w:rsidRPr="00C15A6B">
        <w:rPr>
          <w:rtl/>
        </w:rPr>
        <w:t xml:space="preserve"> فيقوم</w:t>
      </w:r>
      <w:r>
        <w:rPr>
          <w:rtl/>
        </w:rPr>
        <w:t>.</w:t>
      </w:r>
    </w:p>
    <w:p w:rsidR="007D3F41" w:rsidRPr="00C15A6B" w:rsidRDefault="007D3F41" w:rsidP="007D3F41">
      <w:pPr>
        <w:pStyle w:val="libFootnote"/>
        <w:rPr>
          <w:rtl/>
        </w:rPr>
      </w:pPr>
      <w:r w:rsidRPr="00C15A6B">
        <w:rPr>
          <w:rtl/>
        </w:rPr>
        <w:t>(2) في المصدر</w:t>
      </w:r>
      <w:r>
        <w:rPr>
          <w:rtl/>
          <w:lang w:bidi="ar-IQ"/>
        </w:rPr>
        <w:t>:</w:t>
      </w:r>
      <w:r w:rsidRPr="00C15A6B">
        <w:rPr>
          <w:rtl/>
        </w:rPr>
        <w:t xml:space="preserve"> دينه ولا بره</w:t>
      </w:r>
      <w:r>
        <w:rPr>
          <w:rtl/>
        </w:rPr>
        <w:t>.</w:t>
      </w:r>
    </w:p>
    <w:p w:rsidR="007D3F41" w:rsidRPr="00736C02" w:rsidRDefault="007D3F41" w:rsidP="007D3F41">
      <w:pPr>
        <w:pStyle w:val="libFootnote0"/>
        <w:rPr>
          <w:rtl/>
        </w:rPr>
      </w:pPr>
      <w:r w:rsidRPr="00736C02">
        <w:rPr>
          <w:rtl/>
        </w:rPr>
        <w:t>17</w:t>
      </w:r>
      <w:r>
        <w:rPr>
          <w:rtl/>
          <w:lang w:bidi="ar-IQ"/>
        </w:rPr>
        <w:t xml:space="preserve"> - </w:t>
      </w:r>
      <w:r w:rsidRPr="00736C02">
        <w:rPr>
          <w:rtl/>
        </w:rPr>
        <w:t>دعوات الراوندي ص 54</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[18013]</w:t>
      </w:r>
      <w:r w:rsidR="007D3F41" w:rsidRPr="00736C02">
        <w:rPr>
          <w:rtl/>
        </w:rPr>
        <w:t xml:space="preserve"> 18</w:t>
      </w:r>
      <w:r w:rsidR="007D3F41">
        <w:rPr>
          <w:rtl/>
        </w:rPr>
        <w:t xml:space="preserve"> - </w:t>
      </w:r>
      <w:r w:rsidR="007D3F41" w:rsidRPr="00736C02">
        <w:rPr>
          <w:rtl/>
        </w:rPr>
        <w:t>الصدوق في الأمالي</w:t>
      </w:r>
      <w:r w:rsidR="007D3F41">
        <w:rPr>
          <w:rtl/>
        </w:rPr>
        <w:t>:</w:t>
      </w:r>
      <w:r w:rsidR="007D3F41" w:rsidRPr="00736C02">
        <w:rPr>
          <w:rtl/>
        </w:rPr>
        <w:t xml:space="preserve"> عن محمد بن موسى بن المتوكل</w:t>
      </w:r>
      <w:r w:rsidR="007D3F41">
        <w:rPr>
          <w:rtl/>
        </w:rPr>
        <w:t>،</w:t>
      </w:r>
      <w:r w:rsidR="007D3F41" w:rsidRPr="00736C02">
        <w:rPr>
          <w:rtl/>
        </w:rPr>
        <w:t xml:space="preserve"> عن</w:t>
      </w:r>
      <w:r w:rsidR="007D3F41">
        <w:rPr>
          <w:rtl/>
        </w:rPr>
        <w:t xml:space="preserve"> </w:t>
      </w:r>
      <w:r w:rsidR="007D3F41" w:rsidRPr="00736C02">
        <w:rPr>
          <w:rtl/>
        </w:rPr>
        <w:t>علي بن الحسين السعد آبادي</w:t>
      </w:r>
      <w:r w:rsidR="007D3F41">
        <w:rPr>
          <w:rtl/>
        </w:rPr>
        <w:t>،</w:t>
      </w:r>
      <w:r w:rsidR="007D3F41" w:rsidRPr="00736C02">
        <w:rPr>
          <w:rtl/>
        </w:rPr>
        <w:t xml:space="preserve"> عن أحمد بن محمد بن خالد</w:t>
      </w:r>
      <w:r w:rsidR="007D3F41">
        <w:rPr>
          <w:rtl/>
        </w:rPr>
        <w:t>،</w:t>
      </w:r>
      <w:r w:rsidR="007D3F41" w:rsidRPr="00736C02">
        <w:rPr>
          <w:rtl/>
        </w:rPr>
        <w:t xml:space="preserve"> عن أبي القاسم</w:t>
      </w:r>
      <w:r w:rsidR="007D3F41">
        <w:rPr>
          <w:rtl/>
        </w:rPr>
        <w:t xml:space="preserve"> </w:t>
      </w:r>
      <w:r w:rsidR="007D3F41" w:rsidRPr="00736C02">
        <w:rPr>
          <w:rtl/>
        </w:rPr>
        <w:t>الكوفي</w:t>
      </w:r>
      <w:r w:rsidR="007D3F41">
        <w:rPr>
          <w:rtl/>
        </w:rPr>
        <w:t>،</w:t>
      </w:r>
      <w:r w:rsidR="007D3F41" w:rsidRPr="00736C02">
        <w:rPr>
          <w:rtl/>
        </w:rPr>
        <w:t xml:space="preserve"> عن حنان بن سدير قال</w:t>
      </w:r>
      <w:r w:rsidR="007D3F41">
        <w:rPr>
          <w:rtl/>
        </w:rPr>
        <w:t>:</w:t>
      </w:r>
      <w:r w:rsidR="007D3F41" w:rsidRPr="00736C02">
        <w:rPr>
          <w:rtl/>
        </w:rPr>
        <w:t xml:space="preserve"> قلت لأبي جعفر </w:t>
      </w:r>
      <w:r w:rsidR="0060562E" w:rsidRPr="0060562E">
        <w:rPr>
          <w:rStyle w:val="libAlaemChar"/>
          <w:rtl/>
        </w:rPr>
        <w:t>عليه‌السلام</w:t>
      </w:r>
      <w:r w:rsidR="007D3F41">
        <w:rPr>
          <w:rtl/>
        </w:rPr>
        <w:t>:</w:t>
      </w:r>
      <w:r w:rsidR="007D3F41" w:rsidRPr="00736C02">
        <w:rPr>
          <w:rtl/>
        </w:rPr>
        <w:t xml:space="preserve"> هل</w:t>
      </w:r>
      <w:r w:rsidR="007D3F41">
        <w:rPr>
          <w:rtl/>
        </w:rPr>
        <w:t xml:space="preserve"> </w:t>
      </w:r>
      <w:r w:rsidR="007D3F41" w:rsidRPr="00736C02">
        <w:rPr>
          <w:rtl/>
        </w:rPr>
        <w:t>يجزي الولد والده</w:t>
      </w:r>
      <w:r w:rsidR="007D3F41">
        <w:rPr>
          <w:rtl/>
        </w:rPr>
        <w:t>؟</w:t>
      </w:r>
      <w:r w:rsidR="007D3F41" w:rsidRPr="00736C02">
        <w:rPr>
          <w:rtl/>
        </w:rPr>
        <w:t xml:space="preserve"> فقال</w:t>
      </w:r>
      <w:r w:rsidR="007D3F41">
        <w:rPr>
          <w:rtl/>
        </w:rPr>
        <w:t>:</w:t>
      </w:r>
      <w:r w:rsidR="007D3F41" w:rsidRPr="00736C02">
        <w:rPr>
          <w:rtl/>
        </w:rPr>
        <w:t xml:space="preserve"> « ليس له جزاء إلا في خصلتين</w:t>
      </w:r>
      <w:r w:rsidR="007D3F41">
        <w:rPr>
          <w:rtl/>
        </w:rPr>
        <w:t>:</w:t>
      </w:r>
      <w:r w:rsidR="007D3F41" w:rsidRPr="00736C02">
        <w:rPr>
          <w:rtl/>
        </w:rPr>
        <w:t xml:space="preserve"> أن يكون الوالد</w:t>
      </w:r>
      <w:r w:rsidR="007D3F41">
        <w:rPr>
          <w:rtl/>
        </w:rPr>
        <w:t xml:space="preserve"> </w:t>
      </w:r>
      <w:r w:rsidR="007D3F41" w:rsidRPr="00736C02">
        <w:rPr>
          <w:rtl/>
        </w:rPr>
        <w:t>مملوكا فيشتريه فيعتقه</w:t>
      </w:r>
      <w:r w:rsidR="007D3F41">
        <w:rPr>
          <w:rtl/>
        </w:rPr>
        <w:t>،</w:t>
      </w:r>
      <w:r w:rsidR="007D3F41" w:rsidRPr="00736C02">
        <w:rPr>
          <w:rtl/>
        </w:rPr>
        <w:t xml:space="preserve"> أو يكون عليه دين فيقضيه عنه »</w:t>
      </w:r>
      <w:r w:rsidR="007D3F41">
        <w:rPr>
          <w:rtl/>
        </w:rPr>
        <w:t>.</w:t>
      </w:r>
    </w:p>
    <w:p w:rsidR="007D3F41" w:rsidRPr="00736C02" w:rsidRDefault="00672D41" w:rsidP="00176277">
      <w:pPr>
        <w:pStyle w:val="libNormal"/>
        <w:rPr>
          <w:rtl/>
        </w:rPr>
      </w:pPr>
      <w:r w:rsidRPr="00672D41">
        <w:rPr>
          <w:rStyle w:val="libNumChar"/>
          <w:rtl/>
        </w:rPr>
        <w:t>[18014]</w:t>
      </w:r>
      <w:r w:rsidR="007D3F41" w:rsidRPr="00736C02">
        <w:rPr>
          <w:rtl/>
        </w:rPr>
        <w:t xml:space="preserve"> 19</w:t>
      </w:r>
      <w:r w:rsidR="007D3F41">
        <w:rPr>
          <w:rtl/>
        </w:rPr>
        <w:t xml:space="preserve"> - </w:t>
      </w:r>
      <w:r w:rsidR="007D3F41" w:rsidRPr="00736C02">
        <w:rPr>
          <w:rtl/>
        </w:rPr>
        <w:t>عوالي اللآلي</w:t>
      </w:r>
      <w:r w:rsidR="007D3F41">
        <w:rPr>
          <w:rtl/>
        </w:rPr>
        <w:t>:</w:t>
      </w:r>
      <w:r w:rsidR="007D3F41" w:rsidRPr="00736C02">
        <w:rPr>
          <w:rtl/>
        </w:rPr>
        <w:t xml:space="preserve"> وفي الحديث عنه </w:t>
      </w:r>
      <w:r w:rsidR="0060562E" w:rsidRPr="0060562E">
        <w:rPr>
          <w:rStyle w:val="libAlaemChar"/>
          <w:rtl/>
        </w:rPr>
        <w:t>صلى‌الله‌عليه‌وآله</w:t>
      </w:r>
      <w:r w:rsidR="007D3F41">
        <w:rPr>
          <w:rtl/>
        </w:rPr>
        <w:t xml:space="preserve">، </w:t>
      </w:r>
      <w:r w:rsidR="007D3F41" w:rsidRPr="00736C02">
        <w:rPr>
          <w:rtl/>
        </w:rPr>
        <w:t>قيل</w:t>
      </w:r>
      <w:r w:rsidR="007D3F41">
        <w:rPr>
          <w:rtl/>
        </w:rPr>
        <w:t>:</w:t>
      </w:r>
      <w:r w:rsidR="007D3F41" w:rsidRPr="00736C02">
        <w:rPr>
          <w:rtl/>
        </w:rPr>
        <w:t xml:space="preserve"> يا رسول الله</w:t>
      </w:r>
      <w:r w:rsidR="007D3F41">
        <w:rPr>
          <w:rtl/>
        </w:rPr>
        <w:t>،</w:t>
      </w:r>
      <w:r w:rsidR="007D3F41" w:rsidRPr="00736C02">
        <w:rPr>
          <w:rtl/>
        </w:rPr>
        <w:t xml:space="preserve"> ما حق الوالد</w:t>
      </w:r>
      <w:r w:rsidR="007D3F41">
        <w:rPr>
          <w:rtl/>
        </w:rPr>
        <w:t>؟</w:t>
      </w:r>
      <w:r w:rsidR="007D3F41" w:rsidRPr="00736C02">
        <w:rPr>
          <w:rtl/>
        </w:rPr>
        <w:t xml:space="preserve"> قال</w:t>
      </w:r>
      <w:r w:rsidR="007D3F41">
        <w:rPr>
          <w:rtl/>
        </w:rPr>
        <w:t>:</w:t>
      </w:r>
      <w:r w:rsidR="007D3F41" w:rsidRPr="00736C02">
        <w:rPr>
          <w:rtl/>
        </w:rPr>
        <w:t xml:space="preserve"> « أن تطيعه ما عاش » فقيل</w:t>
      </w:r>
      <w:r w:rsidR="007D3F41">
        <w:rPr>
          <w:rtl/>
        </w:rPr>
        <w:t>:</w:t>
      </w:r>
      <w:r w:rsidR="007D3F41" w:rsidRPr="00736C02">
        <w:rPr>
          <w:rtl/>
        </w:rPr>
        <w:t xml:space="preserve"> ما</w:t>
      </w:r>
      <w:r w:rsidR="007D3F41">
        <w:rPr>
          <w:rtl/>
        </w:rPr>
        <w:t xml:space="preserve"> </w:t>
      </w:r>
      <w:r w:rsidR="007D3F41" w:rsidRPr="00736C02">
        <w:rPr>
          <w:rtl/>
        </w:rPr>
        <w:t>حق الوالدة</w:t>
      </w:r>
      <w:r w:rsidR="007D3F41">
        <w:rPr>
          <w:rtl/>
        </w:rPr>
        <w:t>؟</w:t>
      </w:r>
      <w:r w:rsidR="007D3F41" w:rsidRPr="00736C02">
        <w:rPr>
          <w:rtl/>
        </w:rPr>
        <w:t xml:space="preserve"> فقال</w:t>
      </w:r>
      <w:r w:rsidR="007D3F41">
        <w:rPr>
          <w:rtl/>
        </w:rPr>
        <w:t>:</w:t>
      </w:r>
      <w:r w:rsidR="007D3F41" w:rsidRPr="00736C02">
        <w:rPr>
          <w:rtl/>
        </w:rPr>
        <w:t xml:space="preserve"> « هيهات هيهات</w:t>
      </w:r>
      <w:r w:rsidR="007D3F41">
        <w:rPr>
          <w:rtl/>
        </w:rPr>
        <w:t>،</w:t>
      </w:r>
      <w:r w:rsidR="007D3F41" w:rsidRPr="00736C02">
        <w:rPr>
          <w:rtl/>
        </w:rPr>
        <w:t xml:space="preserve"> لو أنه عدد رمل عالج</w:t>
      </w:r>
      <w:r w:rsidR="007D3F41">
        <w:rPr>
          <w:rtl/>
        </w:rPr>
        <w:t>،</w:t>
      </w:r>
      <w:r w:rsidR="007D3F41" w:rsidRPr="00736C02">
        <w:rPr>
          <w:rtl/>
        </w:rPr>
        <w:t xml:space="preserve"> وقطر المطر</w:t>
      </w:r>
      <w:r w:rsidR="007D3F41">
        <w:rPr>
          <w:rtl/>
        </w:rPr>
        <w:t xml:space="preserve"> </w:t>
      </w:r>
      <w:r w:rsidR="007D3F41" w:rsidRPr="00736C02">
        <w:rPr>
          <w:rtl/>
        </w:rPr>
        <w:t>أيام الدنيا</w:t>
      </w:r>
      <w:r w:rsidR="007D3F41">
        <w:rPr>
          <w:rtl/>
        </w:rPr>
        <w:t>،</w:t>
      </w:r>
      <w:r w:rsidR="007D3F41" w:rsidRPr="00736C02">
        <w:rPr>
          <w:rtl/>
        </w:rPr>
        <w:t xml:space="preserve"> قام بين يديها</w:t>
      </w:r>
      <w:r w:rsidR="007D3F41">
        <w:rPr>
          <w:rtl/>
        </w:rPr>
        <w:t>،</w:t>
      </w:r>
      <w:r w:rsidR="007D3F41" w:rsidRPr="00736C02">
        <w:rPr>
          <w:rtl/>
        </w:rPr>
        <w:t xml:space="preserve"> ما عدل ذلك يوم حملته في بطنها »</w:t>
      </w:r>
      <w:r w:rsidR="007D3F41">
        <w:rPr>
          <w:rtl/>
        </w:rPr>
        <w:t>.</w:t>
      </w:r>
    </w:p>
    <w:p w:rsidR="007D3F41" w:rsidRPr="00736C02" w:rsidRDefault="00672D41" w:rsidP="00176277">
      <w:pPr>
        <w:pStyle w:val="libNormal"/>
        <w:rPr>
          <w:rtl/>
        </w:rPr>
      </w:pPr>
      <w:r w:rsidRPr="00672D41">
        <w:rPr>
          <w:rStyle w:val="libNumChar"/>
          <w:rtl/>
        </w:rPr>
        <w:t>[18015]</w:t>
      </w:r>
      <w:r w:rsidR="007D3F41" w:rsidRPr="00736C02">
        <w:rPr>
          <w:rtl/>
        </w:rPr>
        <w:t xml:space="preserve"> 20</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sidRPr="00736C02">
        <w:rPr>
          <w:rtl/>
        </w:rPr>
        <w:t xml:space="preserve"> أنه قال</w:t>
      </w:r>
      <w:r w:rsidR="007D3F41">
        <w:rPr>
          <w:rtl/>
        </w:rPr>
        <w:t xml:space="preserve">: </w:t>
      </w:r>
      <w:r w:rsidR="007D3F41" w:rsidRPr="00736C02">
        <w:rPr>
          <w:rtl/>
        </w:rPr>
        <w:t>« قم عن مجلسك لأبيك ومعلمك ولو كنت أميرا »</w:t>
      </w:r>
      <w:r w:rsidR="007D3F41">
        <w:rPr>
          <w:rtl/>
        </w:rPr>
        <w:t>.</w:t>
      </w:r>
    </w:p>
    <w:p w:rsidR="007D3F41" w:rsidRPr="00736C02" w:rsidRDefault="00672D41" w:rsidP="00176277">
      <w:pPr>
        <w:pStyle w:val="libNormal"/>
        <w:rPr>
          <w:rtl/>
        </w:rPr>
      </w:pPr>
      <w:r w:rsidRPr="00672D41">
        <w:rPr>
          <w:rStyle w:val="libNumChar"/>
          <w:rtl/>
        </w:rPr>
        <w:t>[18016]</w:t>
      </w:r>
      <w:r w:rsidR="007D3F41" w:rsidRPr="00736C02">
        <w:rPr>
          <w:rtl/>
        </w:rPr>
        <w:t xml:space="preserve"> 21</w:t>
      </w:r>
      <w:r w:rsidR="007D3F41">
        <w:rPr>
          <w:rtl/>
        </w:rPr>
        <w:t xml:space="preserve"> - </w:t>
      </w:r>
      <w:r w:rsidR="007D3F41" w:rsidRPr="00736C02">
        <w:rPr>
          <w:rtl/>
        </w:rPr>
        <w:t>أبو الفتح محمد بن علي الكراجكي في كتاب التعريف بوجوب</w:t>
      </w:r>
      <w:r w:rsidR="007D3F41">
        <w:rPr>
          <w:rtl/>
        </w:rPr>
        <w:t xml:space="preserve"> </w:t>
      </w:r>
      <w:r w:rsidR="007D3F41" w:rsidRPr="00736C02">
        <w:rPr>
          <w:rtl/>
        </w:rPr>
        <w:t>حق الوالدين</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 يجزي ولد</w:t>
      </w:r>
      <w:r w:rsidR="007D3F41">
        <w:rPr>
          <w:rtl/>
        </w:rPr>
        <w:t xml:space="preserve"> </w:t>
      </w:r>
      <w:r w:rsidR="007D3F41" w:rsidRPr="00736C02">
        <w:rPr>
          <w:rtl/>
        </w:rPr>
        <w:t>عن والده</w:t>
      </w:r>
      <w:r w:rsidR="007D3F41">
        <w:rPr>
          <w:rtl/>
        </w:rPr>
        <w:t>،</w:t>
      </w:r>
      <w:r w:rsidR="007D3F41" w:rsidRPr="00736C02">
        <w:rPr>
          <w:rtl/>
        </w:rPr>
        <w:t xml:space="preserve"> إلا أن يجده مملوكا ويشتريه ويعتقه »</w:t>
      </w:r>
      <w:r w:rsidR="007D3F41">
        <w:rPr>
          <w:rtl/>
        </w:rPr>
        <w:t>.</w:t>
      </w:r>
    </w:p>
    <w:p w:rsidR="007D3F41" w:rsidRPr="00736C02" w:rsidRDefault="007D3F41" w:rsidP="00176277">
      <w:pPr>
        <w:pStyle w:val="libNormal"/>
        <w:rPr>
          <w:rtl/>
        </w:rPr>
      </w:pPr>
      <w:r w:rsidRPr="00736C02">
        <w:rPr>
          <w:rtl/>
        </w:rPr>
        <w:t>وفي خبر آخر</w:t>
      </w:r>
      <w:r>
        <w:rPr>
          <w:rtl/>
        </w:rPr>
        <w:t>:</w:t>
      </w:r>
      <w:r w:rsidRPr="00736C02">
        <w:rPr>
          <w:rtl/>
        </w:rPr>
        <w:t xml:space="preserve"> « إن كل أعمال البر يبلغ منها الذروة العليا</w:t>
      </w:r>
      <w:r>
        <w:rPr>
          <w:rtl/>
        </w:rPr>
        <w:t>،</w:t>
      </w:r>
      <w:r w:rsidRPr="00736C02">
        <w:rPr>
          <w:rtl/>
        </w:rPr>
        <w:t xml:space="preserve"> إلا حق</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وحق آله</w:t>
      </w:r>
      <w:r>
        <w:rPr>
          <w:rtl/>
        </w:rPr>
        <w:t>،</w:t>
      </w:r>
      <w:r w:rsidRPr="00736C02">
        <w:rPr>
          <w:rtl/>
        </w:rPr>
        <w:t xml:space="preserve"> وحق والديه »</w:t>
      </w:r>
      <w:r>
        <w:rPr>
          <w:rtl/>
        </w:rPr>
        <w:t>.</w:t>
      </w:r>
    </w:p>
    <w:p w:rsidR="007D3F41" w:rsidRPr="00736C02" w:rsidRDefault="00672D41" w:rsidP="00176277">
      <w:pPr>
        <w:pStyle w:val="libNormal"/>
        <w:rPr>
          <w:rtl/>
        </w:rPr>
      </w:pPr>
      <w:r w:rsidRPr="00672D41">
        <w:rPr>
          <w:rStyle w:val="libNumChar"/>
          <w:rtl/>
        </w:rPr>
        <w:t>[18017]</w:t>
      </w:r>
      <w:r w:rsidR="007D3F41" w:rsidRPr="00736C02">
        <w:rPr>
          <w:rtl/>
        </w:rPr>
        <w:t xml:space="preserve"> 22</w:t>
      </w:r>
      <w:r w:rsidR="007D3F41">
        <w:rPr>
          <w:rtl/>
        </w:rPr>
        <w:t xml:space="preserve"> - </w:t>
      </w:r>
      <w:r w:rsidR="007D3F41" w:rsidRPr="00736C02">
        <w:rPr>
          <w:rtl/>
        </w:rPr>
        <w:t xml:space="preserve">وعن زيد بن علي بن الحسين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لولده يحيى</w:t>
      </w:r>
      <w:r w:rsidR="007D3F41">
        <w:rPr>
          <w:rtl/>
        </w:rPr>
        <w:t>:</w:t>
      </w:r>
      <w:r w:rsidR="007D3F41" w:rsidRPr="00736C02">
        <w:rPr>
          <w:rtl/>
        </w:rPr>
        <w:t xml:space="preserve"> يا بني إن الله لم يرضك لي فأوصاك بي</w:t>
      </w:r>
      <w:r w:rsidR="007D3F41">
        <w:rPr>
          <w:rtl/>
        </w:rPr>
        <w:t>،</w:t>
      </w:r>
      <w:r w:rsidR="007D3F41" w:rsidRPr="00736C02">
        <w:rPr>
          <w:rtl/>
        </w:rPr>
        <w:t xml:space="preserve"> ورضيني لك فلم</w:t>
      </w:r>
      <w:r w:rsidR="007D3F41">
        <w:rPr>
          <w:rtl/>
        </w:rPr>
        <w:t xml:space="preserve"> </w:t>
      </w:r>
      <w:r w:rsidR="007D3F41" w:rsidRPr="00736C02">
        <w:rPr>
          <w:rtl/>
        </w:rPr>
        <w:t>يوصني بك</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18</w:t>
      </w:r>
      <w:r>
        <w:rPr>
          <w:rtl/>
          <w:lang w:bidi="ar-IQ"/>
        </w:rPr>
        <w:t xml:space="preserve"> - </w:t>
      </w:r>
      <w:r w:rsidRPr="00736C02">
        <w:rPr>
          <w:rtl/>
        </w:rPr>
        <w:t>أمالي الصدوق ص 373 ح 9</w:t>
      </w:r>
      <w:r>
        <w:rPr>
          <w:rtl/>
        </w:rPr>
        <w:t>.</w:t>
      </w:r>
    </w:p>
    <w:p w:rsidR="007D3F41" w:rsidRPr="00736C02" w:rsidRDefault="007D3F41" w:rsidP="007D3F41">
      <w:pPr>
        <w:pStyle w:val="libFootnote0"/>
        <w:rPr>
          <w:rtl/>
        </w:rPr>
      </w:pPr>
      <w:r w:rsidRPr="00736C02">
        <w:rPr>
          <w:rtl/>
        </w:rPr>
        <w:t>19</w:t>
      </w:r>
      <w:r>
        <w:rPr>
          <w:rtl/>
          <w:lang w:bidi="ar-IQ"/>
        </w:rPr>
        <w:t xml:space="preserve"> - </w:t>
      </w:r>
      <w:r w:rsidRPr="00736C02">
        <w:rPr>
          <w:rtl/>
        </w:rPr>
        <w:t>عوالي اللآلي ج 1 ص 269 ح 77</w:t>
      </w:r>
      <w:r>
        <w:rPr>
          <w:rtl/>
        </w:rPr>
        <w:t>.</w:t>
      </w:r>
    </w:p>
    <w:p w:rsidR="007D3F41" w:rsidRPr="00736C02" w:rsidRDefault="007D3F41" w:rsidP="007D3F41">
      <w:pPr>
        <w:pStyle w:val="libFootnote0"/>
        <w:rPr>
          <w:rtl/>
        </w:rPr>
      </w:pPr>
      <w:r w:rsidRPr="00736C02">
        <w:rPr>
          <w:rtl/>
        </w:rPr>
        <w:t>20</w:t>
      </w:r>
      <w:r>
        <w:rPr>
          <w:rtl/>
          <w:lang w:bidi="ar-IQ"/>
        </w:rPr>
        <w:t xml:space="preserve"> - </w:t>
      </w:r>
      <w:r w:rsidRPr="00736C02">
        <w:rPr>
          <w:rtl/>
        </w:rPr>
        <w:t>غرر الحكم</w:t>
      </w:r>
      <w:r>
        <w:rPr>
          <w:rtl/>
          <w:lang w:bidi="ar-IQ"/>
        </w:rPr>
        <w:t>:</w:t>
      </w:r>
    </w:p>
    <w:p w:rsidR="007D3F41" w:rsidRPr="00736C02" w:rsidRDefault="007D3F41" w:rsidP="007D3F41">
      <w:pPr>
        <w:pStyle w:val="libFootnote0"/>
        <w:rPr>
          <w:rtl/>
        </w:rPr>
      </w:pPr>
      <w:r w:rsidRPr="00736C02">
        <w:rPr>
          <w:rtl/>
        </w:rPr>
        <w:t>21</w:t>
      </w:r>
      <w:r>
        <w:rPr>
          <w:rtl/>
          <w:lang w:bidi="ar-IQ"/>
        </w:rPr>
        <w:t xml:space="preserve"> - </w:t>
      </w:r>
      <w:r w:rsidRPr="00736C02">
        <w:rPr>
          <w:rtl/>
        </w:rPr>
        <w:t>كتاب التعريف ص 2</w:t>
      </w:r>
      <w:r>
        <w:rPr>
          <w:rtl/>
        </w:rPr>
        <w:t>.</w:t>
      </w:r>
    </w:p>
    <w:p w:rsidR="007D3F41" w:rsidRPr="00736C02" w:rsidRDefault="007D3F41" w:rsidP="007D3F41">
      <w:pPr>
        <w:pStyle w:val="libFootnote0"/>
        <w:rPr>
          <w:rtl/>
        </w:rPr>
      </w:pPr>
      <w:r w:rsidRPr="00736C02">
        <w:rPr>
          <w:rtl/>
        </w:rPr>
        <w:t>22</w:t>
      </w:r>
      <w:r>
        <w:rPr>
          <w:rtl/>
          <w:lang w:bidi="ar-IQ"/>
        </w:rPr>
        <w:t xml:space="preserve"> - </w:t>
      </w:r>
      <w:r w:rsidRPr="00736C02">
        <w:rPr>
          <w:rtl/>
        </w:rPr>
        <w:t>كتاب التعريف ص 3</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[18018]</w:t>
      </w:r>
      <w:r w:rsidR="007D3F41" w:rsidRPr="00736C02">
        <w:rPr>
          <w:rtl/>
        </w:rPr>
        <w:t xml:space="preserve"> 23</w:t>
      </w:r>
      <w:r w:rsidR="007D3F41">
        <w:rPr>
          <w:rtl/>
        </w:rPr>
        <w:t xml:space="preserve"> - </w:t>
      </w:r>
      <w:r w:rsidR="007D3F41" w:rsidRPr="00736C02">
        <w:rPr>
          <w:rtl/>
        </w:rPr>
        <w:t>ومما أخبرني به شيخي رحمه الله في أحاديثه المسندة</w:t>
      </w:r>
      <w:r w:rsidR="007D3F41">
        <w:rPr>
          <w:rtl/>
        </w:rPr>
        <w:t>،</w:t>
      </w:r>
      <w:r w:rsidR="007D3F41" w:rsidRPr="00736C02">
        <w:rPr>
          <w:rtl/>
        </w:rPr>
        <w:t xml:space="preserve"> عن ابن</w:t>
      </w:r>
      <w:r w:rsidR="007D3F41">
        <w:rPr>
          <w:rtl/>
        </w:rPr>
        <w:t xml:space="preserve"> </w:t>
      </w:r>
      <w:r w:rsidR="007D3F41" w:rsidRPr="00736C02">
        <w:rPr>
          <w:rtl/>
        </w:rPr>
        <w:t xml:space="preserve">عباس </w:t>
      </w:r>
      <w:r w:rsidR="007D3F41">
        <w:rPr>
          <w:rtl/>
        </w:rPr>
        <w:t>(</w:t>
      </w:r>
      <w:r w:rsidR="007D3F41" w:rsidRPr="00736C02">
        <w:rPr>
          <w:rtl/>
        </w:rPr>
        <w:t xml:space="preserve"> رحمة الله عليه )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ما من</w:t>
      </w:r>
      <w:r w:rsidR="007D3F41">
        <w:rPr>
          <w:rtl/>
        </w:rPr>
        <w:t xml:space="preserve"> </w:t>
      </w:r>
      <w:r w:rsidR="007D3F41" w:rsidRPr="00736C02">
        <w:rPr>
          <w:rtl/>
        </w:rPr>
        <w:t>رجل ينظر إلى والديه نظر رحمة</w:t>
      </w:r>
      <w:r w:rsidR="007D3F41">
        <w:rPr>
          <w:rtl/>
        </w:rPr>
        <w:t>،</w:t>
      </w:r>
      <w:r w:rsidR="007D3F41" w:rsidRPr="00736C02">
        <w:rPr>
          <w:rtl/>
        </w:rPr>
        <w:t xml:space="preserve"> إلا كتب الله له بكل نظرة حجة مبرورة »</w:t>
      </w:r>
      <w:r w:rsidR="007D3F41">
        <w:rPr>
          <w:rtl/>
        </w:rPr>
        <w:t xml:space="preserve"> </w:t>
      </w:r>
      <w:r w:rsidR="007D3F41" w:rsidRPr="00736C02">
        <w:rPr>
          <w:rtl/>
        </w:rPr>
        <w:t>قيل</w:t>
      </w:r>
      <w:r w:rsidR="007D3F41">
        <w:rPr>
          <w:rtl/>
        </w:rPr>
        <w:t>:</w:t>
      </w:r>
      <w:r w:rsidR="007D3F41" w:rsidRPr="00736C02">
        <w:rPr>
          <w:rtl/>
        </w:rPr>
        <w:t xml:space="preserve"> يا رسول الله</w:t>
      </w:r>
      <w:r w:rsidR="007D3F41">
        <w:rPr>
          <w:rtl/>
        </w:rPr>
        <w:t>،</w:t>
      </w:r>
      <w:r w:rsidR="007D3F41" w:rsidRPr="00736C02">
        <w:rPr>
          <w:rtl/>
        </w:rPr>
        <w:t xml:space="preserve"> وإن نظر إليه في اليوم مائة مرة</w:t>
      </w:r>
      <w:r w:rsidR="007D3F41">
        <w:rPr>
          <w:rtl/>
        </w:rPr>
        <w:t>؟</w:t>
      </w:r>
      <w:r w:rsidR="007D3F41" w:rsidRPr="00736C02">
        <w:rPr>
          <w:rtl/>
        </w:rPr>
        <w:t xml:space="preserve"> قال</w:t>
      </w:r>
      <w:r w:rsidR="007D3F41">
        <w:rPr>
          <w:rtl/>
        </w:rPr>
        <w:t>:</w:t>
      </w:r>
      <w:r w:rsidR="007D3F41" w:rsidRPr="00736C02">
        <w:rPr>
          <w:rtl/>
        </w:rPr>
        <w:t xml:space="preserve"> « وإن نظر إليه</w:t>
      </w:r>
      <w:r w:rsidR="007D3F41">
        <w:rPr>
          <w:rtl/>
        </w:rPr>
        <w:t xml:space="preserve"> </w:t>
      </w:r>
      <w:r w:rsidR="007D3F41" w:rsidRPr="00736C02">
        <w:rPr>
          <w:rtl/>
        </w:rPr>
        <w:t>في اليوم مائة ألف مرة »</w:t>
      </w:r>
      <w:r w:rsidR="007D3F41">
        <w:rPr>
          <w:rtl/>
        </w:rPr>
        <w:t>.</w:t>
      </w:r>
    </w:p>
    <w:p w:rsidR="007D3F41" w:rsidRPr="00736C02" w:rsidRDefault="00672D41" w:rsidP="00176277">
      <w:pPr>
        <w:pStyle w:val="libNormal"/>
        <w:rPr>
          <w:rtl/>
        </w:rPr>
      </w:pPr>
      <w:r w:rsidRPr="00672D41">
        <w:rPr>
          <w:rStyle w:val="libNumChar"/>
          <w:rtl/>
        </w:rPr>
        <w:t>[18019]</w:t>
      </w:r>
      <w:r w:rsidR="007D3F41" w:rsidRPr="00736C02">
        <w:rPr>
          <w:rtl/>
        </w:rPr>
        <w:t xml:space="preserve"> 24</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الوالد وسط أبواب</w:t>
      </w:r>
      <w:r w:rsidR="007D3F41">
        <w:rPr>
          <w:rtl/>
        </w:rPr>
        <w:t xml:space="preserve"> </w:t>
      </w:r>
      <w:r w:rsidR="007D3F41" w:rsidRPr="00736C02">
        <w:rPr>
          <w:rtl/>
        </w:rPr>
        <w:t>الجنة</w:t>
      </w:r>
      <w:r w:rsidR="007D3F41">
        <w:rPr>
          <w:rtl/>
        </w:rPr>
        <w:t>،</w:t>
      </w:r>
      <w:r w:rsidR="007D3F41" w:rsidRPr="00736C02">
        <w:rPr>
          <w:rtl/>
        </w:rPr>
        <w:t xml:space="preserve"> فإن شئت فاحفظه</w:t>
      </w:r>
      <w:r w:rsidR="007D3F41">
        <w:rPr>
          <w:rtl/>
        </w:rPr>
        <w:t>،</w:t>
      </w:r>
      <w:r w:rsidR="007D3F41" w:rsidRPr="00736C02">
        <w:rPr>
          <w:rtl/>
        </w:rPr>
        <w:t xml:space="preserve"> وإن شئت فضيعه »</w:t>
      </w:r>
      <w:r w:rsidR="007D3F41">
        <w:rPr>
          <w:rtl/>
        </w:rPr>
        <w:t>.</w:t>
      </w:r>
    </w:p>
    <w:p w:rsidR="007D3F41" w:rsidRPr="00736C02" w:rsidRDefault="00672D41" w:rsidP="00176277">
      <w:pPr>
        <w:pStyle w:val="libNormal"/>
        <w:rPr>
          <w:rtl/>
        </w:rPr>
      </w:pPr>
      <w:r w:rsidRPr="00672D41">
        <w:rPr>
          <w:rStyle w:val="libNumChar"/>
          <w:rtl/>
        </w:rPr>
        <w:t>[18020]</w:t>
      </w:r>
      <w:r w:rsidR="007D3F41" w:rsidRPr="00736C02">
        <w:rPr>
          <w:rtl/>
        </w:rPr>
        <w:t xml:space="preserve"> 25</w:t>
      </w:r>
      <w:r w:rsidR="007D3F41">
        <w:rPr>
          <w:rtl/>
        </w:rPr>
        <w:t xml:space="preserve"> - </w:t>
      </w:r>
      <w:r w:rsidR="007D3F41" w:rsidRPr="00736C02">
        <w:rPr>
          <w:rtl/>
        </w:rPr>
        <w:t>ومما سمعته في حديث الصيرفي</w:t>
      </w:r>
      <w:r w:rsidR="007D3F41">
        <w:rPr>
          <w:rtl/>
        </w:rPr>
        <w:t>،</w:t>
      </w:r>
      <w:r w:rsidR="007D3F41" w:rsidRPr="00736C02">
        <w:rPr>
          <w:rtl/>
        </w:rPr>
        <w:t xml:space="preserve"> ما رويناه باسناده</w:t>
      </w:r>
      <w:r w:rsidR="007D3F41">
        <w:rPr>
          <w:rtl/>
        </w:rPr>
        <w:t>،</w:t>
      </w:r>
      <w:r w:rsidR="007D3F41" w:rsidRPr="00736C02">
        <w:rPr>
          <w:rtl/>
        </w:rPr>
        <w:t xml:space="preserve"> عن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النظر إلى وجه الوالدين</w:t>
      </w:r>
      <w:r w:rsidR="007D3F41">
        <w:rPr>
          <w:rtl/>
        </w:rPr>
        <w:t xml:space="preserve"> </w:t>
      </w:r>
      <w:r w:rsidR="007D3F41" w:rsidRPr="00736C02">
        <w:rPr>
          <w:rtl/>
        </w:rPr>
        <w:t>عبادة »</w:t>
      </w:r>
      <w:r w:rsidR="007D3F41">
        <w:rPr>
          <w:rtl/>
        </w:rPr>
        <w:t>.</w:t>
      </w:r>
    </w:p>
    <w:p w:rsidR="007D3F41" w:rsidRPr="00736C02" w:rsidRDefault="00672D41" w:rsidP="00176277">
      <w:pPr>
        <w:pStyle w:val="libNormal"/>
        <w:rPr>
          <w:rtl/>
        </w:rPr>
      </w:pPr>
      <w:r w:rsidRPr="00672D41">
        <w:rPr>
          <w:rStyle w:val="libNumChar"/>
          <w:rtl/>
        </w:rPr>
        <w:t>[18021]</w:t>
      </w:r>
      <w:r w:rsidR="007D3F41" w:rsidRPr="00736C02">
        <w:rPr>
          <w:rtl/>
        </w:rPr>
        <w:t xml:space="preserve"> 26</w:t>
      </w:r>
      <w:r w:rsidR="007D3F41">
        <w:rPr>
          <w:rtl/>
        </w:rPr>
        <w:t xml:space="preserve"> - </w:t>
      </w:r>
      <w:r w:rsidR="007D3F41" w:rsidRPr="00736C02">
        <w:rPr>
          <w:rtl/>
        </w:rPr>
        <w:t>ومما سمعته من الشيخ أبي الحسن بن شاذان القمي رحمه الله</w:t>
      </w:r>
      <w:r w:rsidR="007D3F41">
        <w:rPr>
          <w:rtl/>
        </w:rPr>
        <w:t xml:space="preserve">، </w:t>
      </w:r>
      <w:r w:rsidR="007D3F41" w:rsidRPr="00736C02">
        <w:rPr>
          <w:rtl/>
        </w:rPr>
        <w:t>في حملة حديثه المسند</w:t>
      </w:r>
      <w:r w:rsidR="007D3F41">
        <w:rPr>
          <w:rtl/>
        </w:rPr>
        <w:t>:</w:t>
      </w:r>
      <w:r w:rsidR="007D3F41" w:rsidRPr="00736C02">
        <w:rPr>
          <w:rtl/>
        </w:rPr>
        <w:t xml:space="preserve"> أن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هل</w:t>
      </w:r>
      <w:r w:rsidR="007D3F41">
        <w:rPr>
          <w:rtl/>
        </w:rPr>
        <w:t xml:space="preserve"> </w:t>
      </w:r>
      <w:r w:rsidR="007D3F41" w:rsidRPr="00736C02">
        <w:rPr>
          <w:rtl/>
        </w:rPr>
        <w:t>تعلمون أي نفقة في سبيل الله أفضل</w:t>
      </w:r>
      <w:r w:rsidR="007D3F41">
        <w:rPr>
          <w:rtl/>
        </w:rPr>
        <w:t>؟</w:t>
      </w:r>
      <w:r w:rsidR="007D3F41" w:rsidRPr="00736C02">
        <w:rPr>
          <w:rtl/>
        </w:rPr>
        <w:t xml:space="preserve"> » قالوا</w:t>
      </w:r>
      <w:r w:rsidR="007D3F41">
        <w:rPr>
          <w:rtl/>
        </w:rPr>
        <w:t>:</w:t>
      </w:r>
      <w:r w:rsidR="007D3F41" w:rsidRPr="00736C02">
        <w:rPr>
          <w:rtl/>
        </w:rPr>
        <w:t xml:space="preserve"> الله ورسوله أعلم</w:t>
      </w:r>
      <w:r w:rsidR="007D3F41">
        <w:rPr>
          <w:rtl/>
        </w:rPr>
        <w:t>،</w:t>
      </w:r>
      <w:r w:rsidR="007D3F41" w:rsidRPr="00736C02">
        <w:rPr>
          <w:rtl/>
        </w:rPr>
        <w:t xml:space="preserve"> قال</w:t>
      </w:r>
      <w:r w:rsidR="007D3F41">
        <w:rPr>
          <w:rtl/>
        </w:rPr>
        <w:t>:</w:t>
      </w:r>
      <w:r w:rsidR="007D3F41" w:rsidRPr="00736C02">
        <w:rPr>
          <w:rtl/>
        </w:rPr>
        <w:t xml:space="preserve"> « نفقة</w:t>
      </w:r>
      <w:r w:rsidR="007D3F41">
        <w:rPr>
          <w:rtl/>
        </w:rPr>
        <w:t xml:space="preserve"> </w:t>
      </w:r>
      <w:r w:rsidR="007D3F41" w:rsidRPr="00736C02">
        <w:rPr>
          <w:rtl/>
        </w:rPr>
        <w:t>الولد على الوالدين »</w:t>
      </w:r>
      <w:r w:rsidR="007D3F41">
        <w:rPr>
          <w:rtl/>
        </w:rPr>
        <w:t>.</w:t>
      </w:r>
    </w:p>
    <w:p w:rsidR="007D3F41" w:rsidRPr="00736C02" w:rsidRDefault="00672D41" w:rsidP="00176277">
      <w:pPr>
        <w:pStyle w:val="libNormal"/>
        <w:rPr>
          <w:rtl/>
        </w:rPr>
      </w:pPr>
      <w:r w:rsidRPr="00672D41">
        <w:rPr>
          <w:rStyle w:val="libNumChar"/>
          <w:rtl/>
        </w:rPr>
        <w:t>[18022]</w:t>
      </w:r>
      <w:r w:rsidR="007D3F41" w:rsidRPr="00736C02">
        <w:rPr>
          <w:rtl/>
        </w:rPr>
        <w:t xml:space="preserve"> 27</w:t>
      </w:r>
      <w:r w:rsidR="007D3F41">
        <w:rPr>
          <w:rtl/>
        </w:rPr>
        <w:t xml:space="preserve"> - </w:t>
      </w:r>
      <w:r w:rsidR="007D3F41" w:rsidRPr="00736C02">
        <w:rPr>
          <w:rtl/>
        </w:rPr>
        <w:t xml:space="preserve">وروي عن أحدهم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 وقر أباك</w:t>
      </w:r>
      <w:r w:rsidR="007D3F41">
        <w:rPr>
          <w:rtl/>
        </w:rPr>
        <w:t xml:space="preserve"> </w:t>
      </w:r>
      <w:r w:rsidR="007D3F41" w:rsidRPr="00736C02">
        <w:rPr>
          <w:rtl/>
        </w:rPr>
        <w:t>يطل عمرك</w:t>
      </w:r>
      <w:r w:rsidR="007D3F41">
        <w:rPr>
          <w:rtl/>
        </w:rPr>
        <w:t>،</w:t>
      </w:r>
      <w:r w:rsidR="007D3F41" w:rsidRPr="00736C02">
        <w:rPr>
          <w:rtl/>
        </w:rPr>
        <w:t xml:space="preserve"> ووقر أمك ترى لبنيك بنين »</w:t>
      </w:r>
      <w:r w:rsidR="007D3F41">
        <w:rPr>
          <w:rtl/>
        </w:rPr>
        <w:t>.</w:t>
      </w:r>
    </w:p>
    <w:p w:rsidR="007D3F41" w:rsidRPr="00736C02" w:rsidRDefault="00672D41" w:rsidP="00176277">
      <w:pPr>
        <w:pStyle w:val="libNormal"/>
        <w:rPr>
          <w:rtl/>
        </w:rPr>
      </w:pPr>
      <w:r w:rsidRPr="00672D41">
        <w:rPr>
          <w:rStyle w:val="libNumChar"/>
          <w:rtl/>
        </w:rPr>
        <w:t>[18023]</w:t>
      </w:r>
      <w:r w:rsidR="007D3F41" w:rsidRPr="00736C02">
        <w:rPr>
          <w:rtl/>
        </w:rPr>
        <w:t xml:space="preserve"> 28</w:t>
      </w:r>
      <w:r w:rsidR="007D3F41">
        <w:rPr>
          <w:rtl/>
        </w:rPr>
        <w:t xml:space="preserve"> - </w:t>
      </w:r>
      <w:r w:rsidR="007D3F41" w:rsidRPr="00736C02">
        <w:rPr>
          <w:rtl/>
        </w:rPr>
        <w:t xml:space="preserve">وعن الإمام الرضا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أحب أن</w:t>
      </w:r>
      <w:r w:rsidR="007D3F41">
        <w:rPr>
          <w:rtl/>
        </w:rPr>
        <w:t xml:space="preserve"> </w:t>
      </w:r>
      <w:r w:rsidR="007D3F41" w:rsidRPr="00736C02">
        <w:rPr>
          <w:rtl/>
        </w:rPr>
        <w:t>يصل أباه في قبره</w:t>
      </w:r>
      <w:r w:rsidR="007D3F41">
        <w:rPr>
          <w:rtl/>
        </w:rPr>
        <w:t>،</w:t>
      </w:r>
      <w:r w:rsidR="007D3F41" w:rsidRPr="00736C02">
        <w:rPr>
          <w:rtl/>
        </w:rPr>
        <w:t xml:space="preserve"> فليصل إخوان أبيه من بعده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23</w:t>
      </w:r>
      <w:r>
        <w:rPr>
          <w:rtl/>
          <w:lang w:bidi="ar-IQ"/>
        </w:rPr>
        <w:t xml:space="preserve"> - </w:t>
      </w:r>
      <w:r w:rsidRPr="00736C02">
        <w:rPr>
          <w:rtl/>
        </w:rPr>
        <w:t>كتاب التعريف ص 6</w:t>
      </w:r>
      <w:r>
        <w:rPr>
          <w:rtl/>
        </w:rPr>
        <w:t>.</w:t>
      </w:r>
    </w:p>
    <w:p w:rsidR="007D3F41" w:rsidRPr="00736C02" w:rsidRDefault="007D3F41" w:rsidP="007D3F41">
      <w:pPr>
        <w:pStyle w:val="libFootnote0"/>
        <w:rPr>
          <w:rtl/>
        </w:rPr>
      </w:pPr>
      <w:r w:rsidRPr="00736C02">
        <w:rPr>
          <w:rtl/>
        </w:rPr>
        <w:t>24</w:t>
      </w:r>
      <w:r>
        <w:rPr>
          <w:rtl/>
          <w:lang w:bidi="ar-IQ"/>
        </w:rPr>
        <w:t xml:space="preserve"> - </w:t>
      </w:r>
      <w:r w:rsidRPr="00736C02">
        <w:rPr>
          <w:rtl/>
        </w:rPr>
        <w:t>كتاب التعريف ص 6</w:t>
      </w:r>
      <w:r>
        <w:rPr>
          <w:rtl/>
        </w:rPr>
        <w:t>.</w:t>
      </w:r>
    </w:p>
    <w:p w:rsidR="007D3F41" w:rsidRPr="00736C02" w:rsidRDefault="007D3F41" w:rsidP="007D3F41">
      <w:pPr>
        <w:pStyle w:val="libFootnote0"/>
        <w:rPr>
          <w:rtl/>
        </w:rPr>
      </w:pPr>
      <w:r w:rsidRPr="00736C02">
        <w:rPr>
          <w:rtl/>
        </w:rPr>
        <w:t>25</w:t>
      </w:r>
      <w:r>
        <w:rPr>
          <w:rtl/>
          <w:lang w:bidi="ar-IQ"/>
        </w:rPr>
        <w:t xml:space="preserve"> - </w:t>
      </w:r>
      <w:r w:rsidRPr="00736C02">
        <w:rPr>
          <w:rtl/>
        </w:rPr>
        <w:t>كتاب</w:t>
      </w:r>
      <w:r>
        <w:rPr>
          <w:rFonts w:hint="cs"/>
          <w:rtl/>
        </w:rPr>
        <w:t xml:space="preserve"> </w:t>
      </w:r>
      <w:r w:rsidRPr="00736C02">
        <w:rPr>
          <w:rtl/>
        </w:rPr>
        <w:t>التعريف ص 6</w:t>
      </w:r>
      <w:r>
        <w:rPr>
          <w:rtl/>
        </w:rPr>
        <w:t>.</w:t>
      </w:r>
    </w:p>
    <w:p w:rsidR="007D3F41" w:rsidRPr="00736C02" w:rsidRDefault="007D3F41" w:rsidP="007D3F41">
      <w:pPr>
        <w:pStyle w:val="libFootnote0"/>
        <w:rPr>
          <w:rtl/>
        </w:rPr>
      </w:pPr>
      <w:r w:rsidRPr="00736C02">
        <w:rPr>
          <w:rtl/>
        </w:rPr>
        <w:t>26</w:t>
      </w:r>
      <w:r>
        <w:rPr>
          <w:rtl/>
          <w:lang w:bidi="ar-IQ"/>
        </w:rPr>
        <w:t xml:space="preserve"> - </w:t>
      </w:r>
      <w:r w:rsidRPr="00736C02">
        <w:rPr>
          <w:rtl/>
        </w:rPr>
        <w:t>كتاب التعريف ص 6</w:t>
      </w:r>
      <w:r>
        <w:rPr>
          <w:rtl/>
        </w:rPr>
        <w:t>.</w:t>
      </w:r>
    </w:p>
    <w:p w:rsidR="007D3F41" w:rsidRPr="00736C02" w:rsidRDefault="007D3F41" w:rsidP="007D3F41">
      <w:pPr>
        <w:pStyle w:val="libFootnote0"/>
        <w:rPr>
          <w:rtl/>
        </w:rPr>
      </w:pPr>
      <w:r w:rsidRPr="00736C02">
        <w:rPr>
          <w:rtl/>
        </w:rPr>
        <w:t>27</w:t>
      </w:r>
      <w:r>
        <w:rPr>
          <w:rtl/>
          <w:lang w:bidi="ar-IQ"/>
        </w:rPr>
        <w:t xml:space="preserve"> - </w:t>
      </w:r>
      <w:r w:rsidRPr="00736C02">
        <w:rPr>
          <w:rtl/>
        </w:rPr>
        <w:t>كتاب التعريف ص 7</w:t>
      </w:r>
      <w:r>
        <w:rPr>
          <w:rtl/>
        </w:rPr>
        <w:t>.</w:t>
      </w:r>
    </w:p>
    <w:p w:rsidR="007D3F41" w:rsidRPr="00736C02" w:rsidRDefault="007D3F41" w:rsidP="007D3F41">
      <w:pPr>
        <w:pStyle w:val="libFootnote0"/>
        <w:rPr>
          <w:rtl/>
        </w:rPr>
      </w:pPr>
      <w:r w:rsidRPr="00736C02">
        <w:rPr>
          <w:rtl/>
        </w:rPr>
        <w:t>28</w:t>
      </w:r>
      <w:r>
        <w:rPr>
          <w:rtl/>
          <w:lang w:bidi="ar-IQ"/>
        </w:rPr>
        <w:t xml:space="preserve"> - </w:t>
      </w:r>
      <w:r w:rsidRPr="00736C02">
        <w:rPr>
          <w:rtl/>
        </w:rPr>
        <w:t>كتاب التعريف ص 10</w:t>
      </w:r>
      <w:r>
        <w:rPr>
          <w:rtl/>
        </w:rPr>
        <w:t>.</w:t>
      </w:r>
    </w:p>
    <w:p w:rsidR="00672D41" w:rsidRDefault="00672D41" w:rsidP="00672D41">
      <w:pPr>
        <w:pStyle w:val="libNormal"/>
        <w:rPr>
          <w:rtl/>
        </w:rPr>
      </w:pPr>
      <w:r>
        <w:rPr>
          <w:rtl/>
        </w:rPr>
        <w:br w:type="page"/>
      </w:r>
    </w:p>
    <w:p w:rsidR="007D3F41" w:rsidRPr="008D0116" w:rsidRDefault="007D3F41" w:rsidP="007D3F41">
      <w:pPr>
        <w:pStyle w:val="Heading2Center"/>
        <w:rPr>
          <w:rtl/>
        </w:rPr>
      </w:pPr>
      <w:bookmarkStart w:id="422" w:name="_Toc365374669"/>
      <w:bookmarkStart w:id="423" w:name="_Toc380483766"/>
      <w:r w:rsidRPr="008D0116">
        <w:rPr>
          <w:rtl/>
        </w:rPr>
        <w:lastRenderedPageBreak/>
        <w:t>78</w:t>
      </w:r>
      <w:r>
        <w:rPr>
          <w:rtl/>
          <w:lang w:bidi="ar-IQ"/>
        </w:rPr>
        <w:t xml:space="preserve"> - </w:t>
      </w:r>
      <w:r w:rsidRPr="00672D41">
        <w:rPr>
          <w:rStyle w:val="libAlaemHeading2Char"/>
          <w:rtl/>
        </w:rPr>
        <w:t>(</w:t>
      </w:r>
      <w:r w:rsidRPr="008D0116">
        <w:rPr>
          <w:rtl/>
        </w:rPr>
        <w:t xml:space="preserve"> باب حد الرحم التي لا يجوز قطيعتها </w:t>
      </w:r>
      <w:r w:rsidRPr="00672D41">
        <w:rPr>
          <w:rStyle w:val="libAlaemHeading2Char"/>
          <w:rtl/>
        </w:rPr>
        <w:t>)</w:t>
      </w:r>
      <w:bookmarkEnd w:id="422"/>
      <w:bookmarkEnd w:id="423"/>
    </w:p>
    <w:p w:rsidR="007D3F41" w:rsidRPr="00736C02" w:rsidRDefault="00672D41" w:rsidP="00176277">
      <w:pPr>
        <w:pStyle w:val="libNormal"/>
        <w:rPr>
          <w:rtl/>
        </w:rPr>
      </w:pPr>
      <w:r w:rsidRPr="00672D41">
        <w:rPr>
          <w:rStyle w:val="libNumChar"/>
          <w:rtl/>
        </w:rPr>
        <w:t>[18024]</w:t>
      </w:r>
      <w:r w:rsidR="007D3F41" w:rsidRPr="00736C02">
        <w:rPr>
          <w:rtl/>
        </w:rPr>
        <w:t xml:space="preserve"> 1</w:t>
      </w:r>
      <w:r w:rsidR="007D3F41">
        <w:rPr>
          <w:rtl/>
        </w:rPr>
        <w:t xml:space="preserve"> - </w:t>
      </w:r>
      <w:r w:rsidR="007D3F41" w:rsidRPr="00736C02">
        <w:rPr>
          <w:rtl/>
        </w:rPr>
        <w:t>الصدوق في الخصال</w:t>
      </w:r>
      <w:r w:rsidR="007D3F41">
        <w:rPr>
          <w:rtl/>
        </w:rPr>
        <w:t>:</w:t>
      </w:r>
      <w:r w:rsidR="007D3F41" w:rsidRPr="00736C02">
        <w:rPr>
          <w:rtl/>
        </w:rPr>
        <w:t xml:space="preserve"> عن أبيه</w:t>
      </w:r>
      <w:r w:rsidR="007D3F41">
        <w:rPr>
          <w:rtl/>
        </w:rPr>
        <w:t>،</w:t>
      </w:r>
      <w:r w:rsidR="007D3F41" w:rsidRPr="00736C02">
        <w:rPr>
          <w:rtl/>
        </w:rPr>
        <w:t xml:space="preserve"> عن عبد الله بن جعفر</w:t>
      </w:r>
      <w:r w:rsidR="007D3F41">
        <w:rPr>
          <w:rtl/>
        </w:rPr>
        <w:t xml:space="preserve"> </w:t>
      </w:r>
      <w:r w:rsidR="007D3F41" w:rsidRPr="00736C02">
        <w:rPr>
          <w:rtl/>
        </w:rPr>
        <w:t>الحميري</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الحسن بن علي الوشاء</w:t>
      </w:r>
      <w:r w:rsidR="007D3F41">
        <w:rPr>
          <w:rtl/>
        </w:rPr>
        <w:t>،</w:t>
      </w:r>
      <w:r w:rsidR="007D3F41" w:rsidRPr="00736C02">
        <w:rPr>
          <w:rtl/>
        </w:rPr>
        <w:t xml:space="preserve"> عن</w:t>
      </w:r>
      <w:r w:rsidR="007D3F41">
        <w:rPr>
          <w:rtl/>
        </w:rPr>
        <w:t xml:space="preserve"> </w:t>
      </w:r>
      <w:r w:rsidR="007D3F41" w:rsidRPr="00736C02">
        <w:rPr>
          <w:rtl/>
        </w:rPr>
        <w:t xml:space="preserve">أبي الحسن الرضا </w:t>
      </w:r>
      <w:r w:rsidR="0060562E" w:rsidRPr="0060562E">
        <w:rPr>
          <w:rStyle w:val="libAlaemChar"/>
          <w:rtl/>
        </w:rPr>
        <w:t>عليه‌السلام</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r w:rsidR="007D3F41" w:rsidRPr="00736C02">
        <w:rPr>
          <w:rtl/>
        </w:rPr>
        <w:t xml:space="preserve"> </w:t>
      </w:r>
      <w:r w:rsidR="007D3F41">
        <w:rPr>
          <w:rtl/>
        </w:rPr>
        <w:t>(</w:t>
      </w:r>
      <w:r w:rsidR="007D3F41" w:rsidRPr="00736C02">
        <w:rPr>
          <w:rtl/>
        </w:rPr>
        <w:t xml:space="preserve"> عن علي ) </w:t>
      </w:r>
      <w:r w:rsidR="007D3F41" w:rsidRPr="007D3F41">
        <w:rPr>
          <w:rStyle w:val="libFootnotenumChar"/>
          <w:rtl/>
        </w:rPr>
        <w:t>(1)</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لما أسري</w:t>
      </w:r>
      <w:r w:rsidR="007D3F41">
        <w:rPr>
          <w:rtl/>
        </w:rPr>
        <w:t xml:space="preserve"> </w:t>
      </w:r>
      <w:r w:rsidR="007D3F41" w:rsidRPr="00736C02">
        <w:rPr>
          <w:rtl/>
        </w:rPr>
        <w:t>بي إلى السماء</w:t>
      </w:r>
      <w:r w:rsidR="007D3F41">
        <w:rPr>
          <w:rtl/>
        </w:rPr>
        <w:t>،</w:t>
      </w:r>
      <w:r w:rsidR="007D3F41" w:rsidRPr="00736C02">
        <w:rPr>
          <w:rtl/>
        </w:rPr>
        <w:t xml:space="preserve"> رأيت رحما متعلقة بالعرش تشكو رحما إلى ربها</w:t>
      </w:r>
      <w:r w:rsidR="007D3F41">
        <w:rPr>
          <w:rtl/>
        </w:rPr>
        <w:t>،</w:t>
      </w:r>
      <w:r w:rsidR="007D3F41" w:rsidRPr="00736C02">
        <w:rPr>
          <w:rtl/>
        </w:rPr>
        <w:t xml:space="preserve"> فقلت لها</w:t>
      </w:r>
      <w:r w:rsidR="007D3F41">
        <w:rPr>
          <w:rtl/>
        </w:rPr>
        <w:t xml:space="preserve">: </w:t>
      </w:r>
      <w:r w:rsidR="007D3F41" w:rsidRPr="00736C02">
        <w:rPr>
          <w:rtl/>
        </w:rPr>
        <w:t>كم بينك وبينها من أب</w:t>
      </w:r>
      <w:r w:rsidR="007D3F41">
        <w:rPr>
          <w:rtl/>
        </w:rPr>
        <w:t>؟</w:t>
      </w:r>
      <w:r w:rsidR="007D3F41" w:rsidRPr="00736C02">
        <w:rPr>
          <w:rtl/>
        </w:rPr>
        <w:t xml:space="preserve"> فقالت</w:t>
      </w:r>
      <w:r w:rsidR="007D3F41">
        <w:rPr>
          <w:rtl/>
        </w:rPr>
        <w:t>:</w:t>
      </w:r>
      <w:r w:rsidR="007D3F41" w:rsidRPr="00736C02">
        <w:rPr>
          <w:rtl/>
        </w:rPr>
        <w:t xml:space="preserve"> نلتقي في أربعين أبا »</w:t>
      </w:r>
      <w:r w:rsidR="007D3F41">
        <w:rPr>
          <w:rtl/>
        </w:rPr>
        <w:t>.</w:t>
      </w:r>
    </w:p>
    <w:p w:rsidR="007D3F41" w:rsidRPr="008D0116" w:rsidRDefault="007D3F41" w:rsidP="007D3F41">
      <w:pPr>
        <w:pStyle w:val="Heading2Center"/>
        <w:rPr>
          <w:rtl/>
        </w:rPr>
      </w:pPr>
      <w:bookmarkStart w:id="424" w:name="_Toc365374670"/>
      <w:bookmarkStart w:id="425" w:name="_Toc380483767"/>
      <w:r w:rsidRPr="008D0116">
        <w:rPr>
          <w:rtl/>
        </w:rPr>
        <w:t>79</w:t>
      </w:r>
      <w:r>
        <w:rPr>
          <w:rtl/>
          <w:lang w:bidi="ar-IQ"/>
        </w:rPr>
        <w:t xml:space="preserve"> - </w:t>
      </w:r>
      <w:r w:rsidRPr="00672D41">
        <w:rPr>
          <w:rStyle w:val="libAlaemHeading2Char"/>
          <w:rtl/>
        </w:rPr>
        <w:t>(</w:t>
      </w:r>
      <w:r w:rsidRPr="008D0116">
        <w:rPr>
          <w:rtl/>
        </w:rPr>
        <w:t xml:space="preserve"> باب نوادر ما يتعلق بأبواب احكام الأولاد </w:t>
      </w:r>
      <w:r w:rsidRPr="00672D41">
        <w:rPr>
          <w:rStyle w:val="libAlaemHeading2Char"/>
          <w:rtl/>
        </w:rPr>
        <w:t>)</w:t>
      </w:r>
      <w:bookmarkEnd w:id="424"/>
      <w:bookmarkEnd w:id="425"/>
    </w:p>
    <w:p w:rsidR="007D3F41" w:rsidRPr="00736C02" w:rsidRDefault="00672D41" w:rsidP="001E276F">
      <w:pPr>
        <w:pStyle w:val="libNormal"/>
        <w:rPr>
          <w:rtl/>
        </w:rPr>
      </w:pPr>
      <w:r w:rsidRPr="00672D41">
        <w:rPr>
          <w:rStyle w:val="libNumChar"/>
          <w:rtl/>
        </w:rPr>
        <w:t>[18025]</w:t>
      </w:r>
      <w:r w:rsidR="007D3F41" w:rsidRPr="00736C02">
        <w:rPr>
          <w:rtl/>
        </w:rPr>
        <w:t xml:space="preserve"> 1</w:t>
      </w:r>
      <w:r w:rsidR="007D3F41">
        <w:rPr>
          <w:rtl/>
        </w:rPr>
        <w:t xml:space="preserve"> - </w:t>
      </w:r>
      <w:r w:rsidR="007D3F41" w:rsidRPr="00736C02">
        <w:rPr>
          <w:rtl/>
        </w:rPr>
        <w:t xml:space="preserve">ابنا بسطام في طب الأئمة </w:t>
      </w:r>
      <w:r w:rsidR="0060562E" w:rsidRPr="0060562E">
        <w:rPr>
          <w:rStyle w:val="libAlaemChar"/>
          <w:rtl/>
        </w:rPr>
        <w:t>عليهم‌السلام</w:t>
      </w:r>
      <w:r w:rsidR="007D3F41">
        <w:rPr>
          <w:rtl/>
        </w:rPr>
        <w:t>:</w:t>
      </w:r>
      <w:r w:rsidR="007D3F41" w:rsidRPr="00736C02">
        <w:rPr>
          <w:rtl/>
        </w:rPr>
        <w:t xml:space="preserve"> عن عيسى بن</w:t>
      </w:r>
      <w:r w:rsidR="007D3F41">
        <w:rPr>
          <w:rtl/>
        </w:rPr>
        <w:t xml:space="preserve"> </w:t>
      </w:r>
      <w:r w:rsidR="007D3F41" w:rsidRPr="00736C02">
        <w:rPr>
          <w:rtl/>
        </w:rPr>
        <w:t>داود قال</w:t>
      </w:r>
      <w:r w:rsidR="007D3F41">
        <w:rPr>
          <w:rtl/>
        </w:rPr>
        <w:t>:</w:t>
      </w:r>
      <w:r w:rsidR="007D3F41" w:rsidRPr="00736C02">
        <w:rPr>
          <w:rtl/>
        </w:rPr>
        <w:t xml:space="preserve"> حدثنا موسى بن أبي القاسم قال</w:t>
      </w:r>
      <w:r w:rsidR="007D3F41">
        <w:rPr>
          <w:rtl/>
        </w:rPr>
        <w:t>:</w:t>
      </w:r>
      <w:r w:rsidR="007D3F41" w:rsidRPr="00736C02">
        <w:rPr>
          <w:rtl/>
        </w:rPr>
        <w:t xml:space="preserve"> حدثنا المفضل بن عمر</w:t>
      </w:r>
      <w:r w:rsidR="007D3F41">
        <w:rPr>
          <w:rtl/>
        </w:rPr>
        <w:t>،</w:t>
      </w:r>
      <w:r w:rsidR="007D3F41" w:rsidRPr="00736C02">
        <w:rPr>
          <w:rtl/>
        </w:rPr>
        <w:t xml:space="preserve"> عن</w:t>
      </w:r>
      <w:r w:rsidR="007D3F41">
        <w:rPr>
          <w:rtl/>
        </w:rPr>
        <w:t xml:space="preserve"> </w:t>
      </w:r>
      <w:r w:rsidR="007D3F41" w:rsidRPr="00736C02">
        <w:rPr>
          <w:rtl/>
        </w:rPr>
        <w:t>ابن الظبيان</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تكتب هذه الآيات في</w:t>
      </w:r>
      <w:r w:rsidR="007D3F41">
        <w:rPr>
          <w:rtl/>
        </w:rPr>
        <w:t xml:space="preserve"> </w:t>
      </w:r>
      <w:r w:rsidR="007D3F41" w:rsidRPr="00736C02">
        <w:rPr>
          <w:rtl/>
        </w:rPr>
        <w:t>قرطاس للحامل إذا دخلت في شهرها التي تلد فيه</w:t>
      </w:r>
      <w:r w:rsidR="007D3F41">
        <w:rPr>
          <w:rtl/>
        </w:rPr>
        <w:t>،</w:t>
      </w:r>
      <w:r w:rsidR="007D3F41" w:rsidRPr="00736C02">
        <w:rPr>
          <w:rtl/>
        </w:rPr>
        <w:t xml:space="preserve"> فإنه لا يصيبها طلق ولا</w:t>
      </w:r>
      <w:r w:rsidR="007D3F41">
        <w:rPr>
          <w:rtl/>
        </w:rPr>
        <w:t xml:space="preserve"> </w:t>
      </w:r>
      <w:r w:rsidR="007D3F41" w:rsidRPr="00736C02">
        <w:rPr>
          <w:rtl/>
        </w:rPr>
        <w:t>عسر ولادة</w:t>
      </w:r>
      <w:r w:rsidR="007D3F41">
        <w:rPr>
          <w:rtl/>
        </w:rPr>
        <w:t>،</w:t>
      </w:r>
      <w:r w:rsidR="007D3F41" w:rsidRPr="00736C02">
        <w:rPr>
          <w:rtl/>
        </w:rPr>
        <w:t xml:space="preserve"> وليلف على القرطاس سحاة </w:t>
      </w:r>
      <w:r w:rsidR="007D3F41" w:rsidRPr="007D3F41">
        <w:rPr>
          <w:rStyle w:val="libFootnotenumChar"/>
          <w:rtl/>
        </w:rPr>
        <w:t>(1)</w:t>
      </w:r>
      <w:r w:rsidR="007D3F41" w:rsidRPr="00736C02">
        <w:rPr>
          <w:rtl/>
        </w:rPr>
        <w:t xml:space="preserve"> لفا خفيفا</w:t>
      </w:r>
      <w:r w:rsidR="007D3F41">
        <w:rPr>
          <w:rtl/>
        </w:rPr>
        <w:t>،</w:t>
      </w:r>
      <w:r w:rsidR="007D3F41" w:rsidRPr="00736C02">
        <w:rPr>
          <w:rtl/>
        </w:rPr>
        <w:t xml:space="preserve"> ولا يربطها</w:t>
      </w:r>
      <w:r w:rsidR="007D3F41">
        <w:rPr>
          <w:rtl/>
        </w:rPr>
        <w:t xml:space="preserve">، </w:t>
      </w:r>
      <w:r w:rsidR="007D3F41" w:rsidRPr="00736C02">
        <w:rPr>
          <w:rtl/>
        </w:rPr>
        <w:t>وليكتب</w:t>
      </w:r>
      <w:r w:rsidR="007D3F41">
        <w:rPr>
          <w:rtl/>
        </w:rPr>
        <w:t>:</w:t>
      </w:r>
      <w:r w:rsidR="007D3F41" w:rsidRPr="00736C02">
        <w:rPr>
          <w:rtl/>
        </w:rPr>
        <w:t xml:space="preserve"> </w:t>
      </w:r>
      <w:r w:rsidR="007D3F41" w:rsidRPr="007D3F41">
        <w:rPr>
          <w:rStyle w:val="libAlaemChar"/>
          <w:rtl/>
        </w:rPr>
        <w:t>(</w:t>
      </w:r>
      <w:r w:rsidR="001E276F" w:rsidRPr="001E276F">
        <w:rPr>
          <w:rStyle w:val="libAieChar"/>
          <w:rtl/>
        </w:rPr>
        <w:t>أَوَلَمْ يَرَ‌ الَّذِينَ كَفَرُ‌وا أَنَّ السَّمَاوَاتِ وَالْأَرْ‌ضَ كَانَتَا رَ‌تْقًا فَفَتَقْنَاهُمَا وَجَعَلْنَا مِنَ الْمَاءِ كُلَّ شَيْءٍ حَيٍّ أَفَلَا يُؤْمِنُونَ</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w:t>
      </w:r>
      <w:r w:rsidR="007D3F41" w:rsidRPr="007D3F41">
        <w:rPr>
          <w:rStyle w:val="libAlaemChar"/>
          <w:rtl/>
        </w:rPr>
        <w:t>(</w:t>
      </w:r>
      <w:r w:rsidR="001E276F" w:rsidRPr="001E276F">
        <w:rPr>
          <w:rStyle w:val="libAieChar"/>
          <w:rtl/>
        </w:rPr>
        <w:t>وَآيَةٌ لَّهُمُ اللَّيْلُ نَسْلَخُ مِنْهُ النَّهَارَ‌ فَإِذَا هُم مُّظْلِمُونَ وَالشَّمْسُ تَجْرِ‌ي لِمُسْتَقَرٍّ‌ لَّهَا ذَٰلِكَ تَقْدِيرُ‌ الْعَزِيزِ الْعَلِيمِ وَالْقَمَرَ‌ قَدَّرْ‌نَاهُ مَنَازِلَ حَتَّىٰ عَادَ كَالْعُرْ‌جُونِ الْقَدِيمِ لَا الشَّمْسُ يَنبَغِي لَهَا أَن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78</w:t>
      </w:r>
    </w:p>
    <w:p w:rsidR="007D3F41" w:rsidRPr="00736C02" w:rsidRDefault="007D3F41" w:rsidP="007D3F41">
      <w:pPr>
        <w:pStyle w:val="libFootnote0"/>
        <w:rPr>
          <w:rtl/>
        </w:rPr>
      </w:pPr>
      <w:r w:rsidRPr="00736C02">
        <w:rPr>
          <w:rtl/>
        </w:rPr>
        <w:t>1</w:t>
      </w:r>
      <w:r>
        <w:rPr>
          <w:rtl/>
          <w:lang w:bidi="ar-IQ"/>
        </w:rPr>
        <w:t xml:space="preserve"> - </w:t>
      </w:r>
      <w:r w:rsidRPr="00736C02">
        <w:rPr>
          <w:rtl/>
        </w:rPr>
        <w:t>الخصال ص 540 ح 13</w:t>
      </w:r>
      <w:r>
        <w:rPr>
          <w:rtl/>
        </w:rPr>
        <w:t>.</w:t>
      </w:r>
    </w:p>
    <w:p w:rsidR="007D3F41" w:rsidRPr="00D2095F" w:rsidRDefault="007D3F41" w:rsidP="007D3F41">
      <w:pPr>
        <w:pStyle w:val="libFootnote"/>
        <w:rPr>
          <w:rtl/>
        </w:rPr>
      </w:pPr>
      <w:r w:rsidRPr="00D2095F">
        <w:rPr>
          <w:rtl/>
        </w:rPr>
        <w:t>(1) أثبتناه من المصدر</w:t>
      </w:r>
      <w:r>
        <w:rPr>
          <w:rtl/>
        </w:rPr>
        <w:t>.</w:t>
      </w:r>
    </w:p>
    <w:p w:rsidR="007D3F41" w:rsidRPr="00736C02" w:rsidRDefault="007D3F41" w:rsidP="007D3F41">
      <w:pPr>
        <w:pStyle w:val="libFootnoteCenterBold"/>
        <w:rPr>
          <w:rtl/>
        </w:rPr>
      </w:pPr>
      <w:r w:rsidRPr="00736C02">
        <w:rPr>
          <w:rtl/>
        </w:rPr>
        <w:t>الباب 79</w:t>
      </w:r>
    </w:p>
    <w:p w:rsidR="007D3F41" w:rsidRPr="00736C02" w:rsidRDefault="007D3F41" w:rsidP="007D3F41">
      <w:pPr>
        <w:pStyle w:val="libFootnote0"/>
        <w:rPr>
          <w:rtl/>
        </w:rPr>
      </w:pPr>
      <w:r w:rsidRPr="00736C02">
        <w:rPr>
          <w:rtl/>
        </w:rPr>
        <w:t>1</w:t>
      </w:r>
      <w:r>
        <w:rPr>
          <w:rtl/>
          <w:lang w:bidi="ar-IQ"/>
        </w:rPr>
        <w:t xml:space="preserve"> - </w:t>
      </w:r>
      <w:r w:rsidRPr="00736C02">
        <w:rPr>
          <w:rtl/>
        </w:rPr>
        <w:t>طب الأئمة ص 95</w:t>
      </w:r>
      <w:r>
        <w:rPr>
          <w:rtl/>
        </w:rPr>
        <w:t>.</w:t>
      </w:r>
    </w:p>
    <w:p w:rsidR="007D3F41" w:rsidRPr="00D2095F" w:rsidRDefault="007D3F41" w:rsidP="007D3F41">
      <w:pPr>
        <w:pStyle w:val="libFootnote"/>
        <w:rPr>
          <w:rtl/>
        </w:rPr>
      </w:pPr>
      <w:r w:rsidRPr="00D2095F">
        <w:rPr>
          <w:rtl/>
        </w:rPr>
        <w:t>(1) السحاة</w:t>
      </w:r>
      <w:r>
        <w:rPr>
          <w:rtl/>
          <w:lang w:bidi="ar-IQ"/>
        </w:rPr>
        <w:t>:</w:t>
      </w:r>
      <w:r w:rsidRPr="00D2095F">
        <w:rPr>
          <w:rtl/>
        </w:rPr>
        <w:t xml:space="preserve"> قشرة من القرطاس</w:t>
      </w:r>
      <w:r>
        <w:rPr>
          <w:rtl/>
          <w:lang w:bidi="ar-IQ"/>
        </w:rPr>
        <w:t>،</w:t>
      </w:r>
      <w:r w:rsidRPr="00D2095F">
        <w:rPr>
          <w:rtl/>
        </w:rPr>
        <w:t xml:space="preserve"> وسحا</w:t>
      </w:r>
      <w:r w:rsidRPr="00D2095F">
        <w:rPr>
          <w:rFonts w:hint="cs"/>
          <w:rtl/>
        </w:rPr>
        <w:t xml:space="preserve"> </w:t>
      </w:r>
      <w:r w:rsidRPr="00D2095F">
        <w:rPr>
          <w:rtl/>
        </w:rPr>
        <w:t>القرطاس</w:t>
      </w:r>
      <w:r>
        <w:rPr>
          <w:rtl/>
          <w:lang w:bidi="ar-IQ"/>
        </w:rPr>
        <w:t>:</w:t>
      </w:r>
      <w:r w:rsidRPr="00D2095F">
        <w:rPr>
          <w:rtl/>
        </w:rPr>
        <w:t xml:space="preserve"> شدة بقشرة منه ( لسان العرب ج</w:t>
      </w:r>
      <w:r w:rsidRPr="00D2095F">
        <w:rPr>
          <w:rFonts w:hint="cs"/>
          <w:rtl/>
        </w:rPr>
        <w:t xml:space="preserve"> </w:t>
      </w:r>
      <w:r w:rsidRPr="00D2095F">
        <w:rPr>
          <w:rtl/>
        </w:rPr>
        <w:t>14 ص 372 )</w:t>
      </w:r>
      <w:r>
        <w:rPr>
          <w:rtl/>
        </w:rPr>
        <w:t>.</w:t>
      </w:r>
    </w:p>
    <w:p w:rsidR="007D3F41" w:rsidRPr="00D2095F" w:rsidRDefault="007D3F41" w:rsidP="007D3F41">
      <w:pPr>
        <w:pStyle w:val="libFootnote"/>
        <w:rPr>
          <w:rtl/>
        </w:rPr>
      </w:pPr>
      <w:r w:rsidRPr="00D2095F">
        <w:rPr>
          <w:rtl/>
        </w:rPr>
        <w:t>(2) الأنبياء 21</w:t>
      </w:r>
      <w:r>
        <w:rPr>
          <w:rtl/>
          <w:lang w:bidi="ar-IQ"/>
        </w:rPr>
        <w:t>:</w:t>
      </w:r>
      <w:r w:rsidRPr="00D2095F">
        <w:rPr>
          <w:rFonts w:hint="cs"/>
          <w:rtl/>
        </w:rPr>
        <w:t xml:space="preserve"> </w:t>
      </w:r>
      <w:r w:rsidRPr="00D2095F">
        <w:rPr>
          <w:rtl/>
        </w:rPr>
        <w:t>30</w:t>
      </w:r>
      <w:r>
        <w:rPr>
          <w:rtl/>
        </w:rPr>
        <w:t>.</w:t>
      </w:r>
    </w:p>
    <w:p w:rsidR="00672D41" w:rsidRDefault="00672D41" w:rsidP="00672D41">
      <w:pPr>
        <w:pStyle w:val="libNormal"/>
        <w:rPr>
          <w:rtl/>
        </w:rPr>
      </w:pPr>
      <w:r>
        <w:rPr>
          <w:rtl/>
        </w:rPr>
        <w:br w:type="page"/>
      </w:r>
    </w:p>
    <w:p w:rsidR="007D3F41" w:rsidRPr="00736C02" w:rsidRDefault="004D1FA5" w:rsidP="004D1FA5">
      <w:pPr>
        <w:pStyle w:val="libNormal0"/>
        <w:rPr>
          <w:rtl/>
        </w:rPr>
      </w:pPr>
      <w:r w:rsidRPr="004D1FA5">
        <w:rPr>
          <w:rStyle w:val="libAieChar"/>
          <w:rtl/>
        </w:rPr>
        <w:lastRenderedPageBreak/>
        <w:t>تُدْرِ‌كَ الْقَمَرَ‌ وَلَا اللَّيْلُ سَابِقُ النَّهَارِ‌ وَكُلٌّ فِي فَلَكٍ يَسْبَحُونَ</w:t>
      </w:r>
      <w:r w:rsidR="007D3F41" w:rsidRPr="007D3F41">
        <w:rPr>
          <w:rStyle w:val="libAieChar"/>
          <w:rtl/>
        </w:rPr>
        <w:t xml:space="preserve"> </w:t>
      </w:r>
      <w:r w:rsidRPr="004D1FA5">
        <w:rPr>
          <w:rStyle w:val="libAieChar"/>
          <w:rtl/>
        </w:rPr>
        <w:t>وَآيَةٌ لَّهُمْ أَنَّا حَمَلْنَا ذُرِّ‌يَّتَهُمْ فِي الْفُلْكِ الْمَشْحُونِ وَخَلَقْنَا لَهُم مِّن مِّثْلِهِ مَا يَرْ‌كَبُونَ وَإِن نَّشَأْ نُغْرِ‌قْهُمْ فَلَا صَرِ‌يخَ لَهُمْ وَلَا هُمْ يُنقَذُونَ إِلَّا رَ‌حْمَةً مِّنَّا وَمَتَاعًا إِلَىٰ حِينٍ وَإِذَا قِيلَ لَهُمُ اتَّقُوا مَا بَيْنَ أَيْدِيكُمْ وَمَا خَلْفَكُمْ لَعَلَّكُمْ تُرْ‌حَمُونَ وَمَا تَأْتِيهِم مِّنْ آيَةٍ مِّنْ آيَاتِ رَ‌بِّهِمْ إِلَّا كَانُوا عَنْهَا مُعْرِ‌ضِينَ وَإِذَا قِيلَ لَهُمْ أَنفِقُوا مِمَّا رَ‌زَقَكُمُ اللَّـهُ قَالَ الَّذِينَ كَفَرُ‌وا لِلَّذِينَ آمَنُوا أَنُطْعِمُ مَن لَّوْ يَشَاءُ اللَّـهُ أَطْعَمَهُ إِنْ أَنتُمْ إِلَّا فِي ضَلَالٍ مُّبِينٍ وَيَقُولُونَ مَتَىٰ هَـٰذَا الْوَعْدُ إِن كُنتُمْ صَادِقِينَ مَا يَنظُرُ‌ونَ إِلَّا صَيْحَةً وَاحِدَةً تَأْخُذُهُمْ وَهُمْ يَخِصِّمُونَ فَلَا يَسْتَطِيعُونَ تَوْصِيَةً وَلَا إِلَىٰ أَهْلِهِمْ يَرْ‌جِعُونَ وَنُفِخَ فِي الصُّورِ‌ فَإِذَا هُم مِّنَ الْأَجْدَاثِ إِلَىٰ رَ‌بِّهِمْ يَنسِلُونَ</w:t>
      </w:r>
      <w:r w:rsidR="007D3F41" w:rsidRPr="007D3F41">
        <w:rPr>
          <w:rStyle w:val="libAlaemChar"/>
          <w:rtl/>
        </w:rPr>
        <w:t>)</w:t>
      </w:r>
      <w:r w:rsidR="007D3F41" w:rsidRPr="00736C02">
        <w:rPr>
          <w:rtl/>
        </w:rPr>
        <w:t xml:space="preserve"> </w:t>
      </w:r>
      <w:r w:rsidR="007D3F41" w:rsidRPr="007D3F41">
        <w:rPr>
          <w:rStyle w:val="libFootnotenumChar"/>
          <w:rtl/>
        </w:rPr>
        <w:t>(</w:t>
      </w:r>
      <w:r w:rsidR="001E276F">
        <w:rPr>
          <w:rStyle w:val="libFootnotenumChar"/>
          <w:rFonts w:hint="cs"/>
          <w:rtl/>
        </w:rPr>
        <w:t>3</w:t>
      </w:r>
      <w:r w:rsidR="007D3F41" w:rsidRPr="007D3F41">
        <w:rPr>
          <w:rStyle w:val="libFootnotenumChar"/>
          <w:rtl/>
        </w:rPr>
        <w:t>)</w:t>
      </w:r>
      <w:r w:rsidR="007D3F41" w:rsidRPr="00736C02">
        <w:rPr>
          <w:rtl/>
        </w:rPr>
        <w:t xml:space="preserve"> وتكتب على ظهر</w:t>
      </w:r>
      <w:r w:rsidR="007D3F41">
        <w:rPr>
          <w:rtl/>
        </w:rPr>
        <w:t xml:space="preserve"> </w:t>
      </w:r>
      <w:r w:rsidR="007D3F41" w:rsidRPr="00736C02">
        <w:rPr>
          <w:rtl/>
        </w:rPr>
        <w:t>القرطاس هذا الآيات</w:t>
      </w:r>
      <w:r w:rsidR="007D3F41">
        <w:rPr>
          <w:rtl/>
        </w:rPr>
        <w:t>:</w:t>
      </w:r>
      <w:r w:rsidR="007D3F41" w:rsidRPr="00736C02">
        <w:rPr>
          <w:rtl/>
        </w:rPr>
        <w:t xml:space="preserve"> </w:t>
      </w:r>
      <w:r w:rsidR="007D3F41" w:rsidRPr="007D3F41">
        <w:rPr>
          <w:rStyle w:val="libAlaemChar"/>
          <w:rtl/>
        </w:rPr>
        <w:t>(</w:t>
      </w:r>
      <w:r w:rsidRPr="004D1FA5">
        <w:rPr>
          <w:rStyle w:val="libAieChar"/>
          <w:rtl/>
        </w:rPr>
        <w:t>كَأَنَّهُمْ يَوْمَ يَرَ‌وْنَ مَا يُوعَدُونَ لَمْ يَلْبَثُوا إِلَّا سَاعَةً مِّن نَّهَارٍ‌ بَلَاغٌ فَهَلْ يُهْلَكُ إِلَّا الْقَوْمُ الْفَاسِقُونَ</w:t>
      </w:r>
      <w:r w:rsidR="007D3F41" w:rsidRPr="007D3F41">
        <w:rPr>
          <w:rStyle w:val="libAlaemChar"/>
          <w:rtl/>
        </w:rPr>
        <w:t>)</w:t>
      </w:r>
      <w:r w:rsidR="007D3F41" w:rsidRPr="00736C02">
        <w:rPr>
          <w:rtl/>
        </w:rPr>
        <w:t xml:space="preserve"> </w:t>
      </w:r>
      <w:r w:rsidR="007D3F41" w:rsidRPr="007D3F41">
        <w:rPr>
          <w:rStyle w:val="libFootnotenumChar"/>
          <w:rtl/>
        </w:rPr>
        <w:t>(4)</w:t>
      </w:r>
      <w:r w:rsidR="007D3F41" w:rsidRPr="00736C02">
        <w:rPr>
          <w:rtl/>
        </w:rPr>
        <w:t xml:space="preserve"> </w:t>
      </w:r>
      <w:r w:rsidR="007D3F41" w:rsidRPr="007D3F41">
        <w:rPr>
          <w:rStyle w:val="libAlaemChar"/>
          <w:rtl/>
        </w:rPr>
        <w:t>(</w:t>
      </w:r>
      <w:r w:rsidR="007D3F41" w:rsidRPr="00736C02">
        <w:rPr>
          <w:rtl/>
        </w:rPr>
        <w:t xml:space="preserve"> </w:t>
      </w:r>
      <w:r>
        <w:rPr>
          <w:rStyle w:val="libAieChar"/>
          <w:rtl/>
        </w:rPr>
        <w:t>كأنهم يوم يرونها لم</w:t>
      </w:r>
      <w:r>
        <w:rPr>
          <w:rStyle w:val="libAieChar"/>
          <w:rFonts w:hint="cs"/>
          <w:rtl/>
        </w:rPr>
        <w:t xml:space="preserve"> </w:t>
      </w:r>
      <w:r w:rsidR="007D3F41" w:rsidRPr="007D3F41">
        <w:rPr>
          <w:rStyle w:val="libAieChar"/>
          <w:rtl/>
        </w:rPr>
        <w:t>يلبثوا إلا عشية أو ضحاها</w:t>
      </w:r>
      <w:r w:rsidR="007D3F41" w:rsidRPr="00736C02">
        <w:rPr>
          <w:rtl/>
        </w:rPr>
        <w:t xml:space="preserve"> </w:t>
      </w:r>
      <w:r w:rsidR="007D3F41" w:rsidRPr="007D3F41">
        <w:rPr>
          <w:rStyle w:val="libAlaemChar"/>
          <w:rtl/>
        </w:rPr>
        <w:t>)</w:t>
      </w:r>
      <w:r w:rsidR="007D3F41" w:rsidRPr="00736C02">
        <w:rPr>
          <w:rtl/>
        </w:rPr>
        <w:t xml:space="preserve"> </w:t>
      </w:r>
      <w:r w:rsidR="007D3F41" w:rsidRPr="007D3F41">
        <w:rPr>
          <w:rStyle w:val="libFootnotenumChar"/>
          <w:rtl/>
        </w:rPr>
        <w:t>(5)</w:t>
      </w:r>
      <w:r w:rsidR="007D3F41" w:rsidRPr="00736C02">
        <w:rPr>
          <w:rtl/>
        </w:rPr>
        <w:t xml:space="preserve"> ويعلق القرطاس في وسطها</w:t>
      </w:r>
      <w:r w:rsidR="007D3F41">
        <w:rPr>
          <w:rtl/>
        </w:rPr>
        <w:t>،</w:t>
      </w:r>
      <w:r w:rsidR="007D3F41" w:rsidRPr="00736C02">
        <w:rPr>
          <w:rtl/>
        </w:rPr>
        <w:t xml:space="preserve"> فحين يقع</w:t>
      </w:r>
      <w:r w:rsidR="007D3F41">
        <w:rPr>
          <w:rtl/>
        </w:rPr>
        <w:t xml:space="preserve"> </w:t>
      </w:r>
      <w:r w:rsidR="007D3F41" w:rsidRPr="00736C02">
        <w:rPr>
          <w:rtl/>
        </w:rPr>
        <w:t>ولدها يقطع عنها</w:t>
      </w:r>
      <w:r w:rsidR="007D3F41">
        <w:rPr>
          <w:rtl/>
        </w:rPr>
        <w:t>،</w:t>
      </w:r>
      <w:r w:rsidR="007D3F41" w:rsidRPr="00736C02">
        <w:rPr>
          <w:rtl/>
        </w:rPr>
        <w:t xml:space="preserve"> ولا يترك عليها ساعة واحدة </w:t>
      </w:r>
      <w:r w:rsidR="007D3F41">
        <w:rPr>
          <w:rFonts w:hint="cs"/>
          <w:rtl/>
        </w:rPr>
        <w:t>»</w:t>
      </w:r>
      <w:r w:rsidR="007D3F41">
        <w:rPr>
          <w:rtl/>
        </w:rPr>
        <w:t>.</w:t>
      </w:r>
    </w:p>
    <w:p w:rsidR="007D3F41" w:rsidRPr="00736C02" w:rsidRDefault="00672D41" w:rsidP="004D1FA5">
      <w:pPr>
        <w:pStyle w:val="libNormal"/>
        <w:rPr>
          <w:rtl/>
        </w:rPr>
      </w:pPr>
      <w:r w:rsidRPr="00672D41">
        <w:rPr>
          <w:rStyle w:val="libNumChar"/>
          <w:rtl/>
        </w:rPr>
        <w:t>[18026]</w:t>
      </w:r>
      <w:r w:rsidR="007D3F41" w:rsidRPr="00736C02">
        <w:rPr>
          <w:rtl/>
        </w:rPr>
        <w:t xml:space="preserve"> 2</w:t>
      </w:r>
      <w:r w:rsidR="007D3F41">
        <w:rPr>
          <w:rtl/>
        </w:rPr>
        <w:t xml:space="preserve"> - </w:t>
      </w:r>
      <w:r w:rsidR="007D3F41" w:rsidRPr="00736C02">
        <w:rPr>
          <w:rtl/>
        </w:rPr>
        <w:t xml:space="preserve">وعن عبد الوهاب بن المشهدي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حدثني محمد بن</w:t>
      </w:r>
      <w:r w:rsidR="007D3F41">
        <w:rPr>
          <w:rtl/>
        </w:rPr>
        <w:t xml:space="preserve"> </w:t>
      </w:r>
      <w:r w:rsidR="007D3F41" w:rsidRPr="00736C02">
        <w:rPr>
          <w:rtl/>
        </w:rPr>
        <w:t>عيسى</w:t>
      </w:r>
      <w:r w:rsidR="007D3F41">
        <w:rPr>
          <w:rtl/>
        </w:rPr>
        <w:t>،</w:t>
      </w:r>
      <w:r w:rsidR="007D3F41" w:rsidRPr="00736C02">
        <w:rPr>
          <w:rtl/>
        </w:rPr>
        <w:t xml:space="preserve"> عن أبي همام</w:t>
      </w:r>
      <w:r w:rsidR="007D3F41">
        <w:rPr>
          <w:rtl/>
        </w:rPr>
        <w:t>،</w:t>
      </w:r>
      <w:r w:rsidR="007D3F41" w:rsidRPr="00736C02">
        <w:rPr>
          <w:rtl/>
        </w:rPr>
        <w:t xml:space="preserve"> عن محمد بن سعيد</w:t>
      </w:r>
      <w:r w:rsidR="007D3F41">
        <w:rPr>
          <w:rtl/>
        </w:rPr>
        <w:t>،</w:t>
      </w:r>
      <w:r w:rsidR="007D3F41" w:rsidRPr="00736C02">
        <w:rPr>
          <w:rtl/>
        </w:rPr>
        <w:t xml:space="preserve"> عن أبي حمزة</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إذا عسر على المرأة ولادتها</w:t>
      </w:r>
      <w:r w:rsidR="007D3F41">
        <w:rPr>
          <w:rtl/>
        </w:rPr>
        <w:t>،</w:t>
      </w:r>
      <w:r w:rsidR="007D3F41" w:rsidRPr="00736C02">
        <w:rPr>
          <w:rtl/>
        </w:rPr>
        <w:t xml:space="preserve"> تكتب لها هذه</w:t>
      </w:r>
      <w:r w:rsidR="007D3F41">
        <w:rPr>
          <w:rtl/>
        </w:rPr>
        <w:t xml:space="preserve"> </w:t>
      </w:r>
      <w:r w:rsidR="007D3F41" w:rsidRPr="00736C02">
        <w:rPr>
          <w:rtl/>
        </w:rPr>
        <w:t>الآيات في اناء نظيف بمسك وزعفران</w:t>
      </w:r>
      <w:r w:rsidR="007D3F41">
        <w:rPr>
          <w:rtl/>
        </w:rPr>
        <w:t>،</w:t>
      </w:r>
      <w:r w:rsidR="007D3F41" w:rsidRPr="00736C02">
        <w:rPr>
          <w:rtl/>
        </w:rPr>
        <w:t xml:space="preserve"> ثم يغسل بماء البئر</w:t>
      </w:r>
      <w:r w:rsidR="007D3F41">
        <w:rPr>
          <w:rtl/>
        </w:rPr>
        <w:t>،</w:t>
      </w:r>
      <w:r w:rsidR="007D3F41" w:rsidRPr="00736C02">
        <w:rPr>
          <w:rtl/>
        </w:rPr>
        <w:t xml:space="preserve"> وتسقى منه</w:t>
      </w:r>
      <w:r w:rsidR="007D3F41">
        <w:rPr>
          <w:rtl/>
        </w:rPr>
        <w:t xml:space="preserve"> </w:t>
      </w:r>
      <w:r w:rsidR="007D3F41" w:rsidRPr="00736C02">
        <w:rPr>
          <w:rtl/>
        </w:rPr>
        <w:t>المرأة</w:t>
      </w:r>
      <w:r w:rsidR="007D3F41">
        <w:rPr>
          <w:rtl/>
        </w:rPr>
        <w:t>،</w:t>
      </w:r>
      <w:r w:rsidR="007D3F41" w:rsidRPr="00736C02">
        <w:rPr>
          <w:rtl/>
        </w:rPr>
        <w:t xml:space="preserve"> وينضح بطنها وفرجها</w:t>
      </w:r>
      <w:r w:rsidR="007D3F41">
        <w:rPr>
          <w:rtl/>
        </w:rPr>
        <w:t>،</w:t>
      </w:r>
      <w:r w:rsidR="007D3F41" w:rsidRPr="00736C02">
        <w:rPr>
          <w:rtl/>
        </w:rPr>
        <w:t xml:space="preserve"> فإنها تلد من ساعتها </w:t>
      </w:r>
      <w:r w:rsidR="007D3F41" w:rsidRPr="007D3F41">
        <w:rPr>
          <w:rStyle w:val="libAlaemChar"/>
          <w:rtl/>
        </w:rPr>
        <w:t>(</w:t>
      </w:r>
      <w:r w:rsidR="004D1FA5" w:rsidRPr="004D1FA5">
        <w:rPr>
          <w:rStyle w:val="libAieChar"/>
          <w:rtl/>
        </w:rPr>
        <w:t>كَأَنَّهُمْ يَوْمَ يَرَ‌وْنَهَا لَمْ يَلْبَثُوا إِلَّا عَشِيَّةً أَوْ ضُحَاهَا</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w:t>
      </w:r>
      <w:r w:rsidR="007D3F41" w:rsidRPr="007D3F41">
        <w:rPr>
          <w:rStyle w:val="libAlaemChar"/>
          <w:rtl/>
        </w:rPr>
        <w:t>(</w:t>
      </w:r>
      <w:r w:rsidR="004D1FA5" w:rsidRPr="004D1FA5">
        <w:rPr>
          <w:rStyle w:val="libAieChar"/>
          <w:rtl/>
        </w:rPr>
        <w:t>كَأَنَّهُمْ يَوْمَ يَرَ‌وْنَ مَا يُوعَدُونَ لَمْ يَلْبَثُوا إِلَّا</w:t>
      </w:r>
    </w:p>
    <w:p w:rsidR="007D3F41" w:rsidRPr="00736C02" w:rsidRDefault="007D3F41" w:rsidP="007D3F41">
      <w:pPr>
        <w:pStyle w:val="libLine"/>
        <w:rPr>
          <w:rtl/>
        </w:rPr>
      </w:pPr>
      <w:r>
        <w:rPr>
          <w:rtl/>
        </w:rPr>
        <w:t>__________________</w:t>
      </w:r>
    </w:p>
    <w:p w:rsidR="007D3F41" w:rsidRPr="003B28C5" w:rsidRDefault="007D3F41" w:rsidP="007D3F41">
      <w:pPr>
        <w:pStyle w:val="libFootnote"/>
        <w:rPr>
          <w:rtl/>
        </w:rPr>
      </w:pPr>
      <w:r w:rsidRPr="003B28C5">
        <w:rPr>
          <w:rtl/>
        </w:rPr>
        <w:t>(3) يس 36</w:t>
      </w:r>
      <w:r>
        <w:rPr>
          <w:rtl/>
          <w:lang w:bidi="ar-IQ"/>
        </w:rPr>
        <w:t>:</w:t>
      </w:r>
      <w:r w:rsidRPr="003B28C5">
        <w:rPr>
          <w:rtl/>
        </w:rPr>
        <w:t xml:space="preserve"> 37</w:t>
      </w:r>
      <w:r>
        <w:rPr>
          <w:rtl/>
          <w:lang w:bidi="ar-IQ"/>
        </w:rPr>
        <w:t xml:space="preserve"> - </w:t>
      </w:r>
      <w:r w:rsidRPr="003B28C5">
        <w:rPr>
          <w:rtl/>
        </w:rPr>
        <w:t>51</w:t>
      </w:r>
      <w:r>
        <w:rPr>
          <w:rtl/>
        </w:rPr>
        <w:t>.</w:t>
      </w:r>
    </w:p>
    <w:p w:rsidR="007D3F41" w:rsidRPr="003B28C5" w:rsidRDefault="007D3F41" w:rsidP="007D3F41">
      <w:pPr>
        <w:pStyle w:val="libFootnote"/>
        <w:rPr>
          <w:rtl/>
        </w:rPr>
      </w:pPr>
      <w:r w:rsidRPr="003B28C5">
        <w:rPr>
          <w:rtl/>
        </w:rPr>
        <w:t>(4) الأحقاف 46</w:t>
      </w:r>
      <w:r>
        <w:rPr>
          <w:rtl/>
          <w:lang w:bidi="ar-IQ"/>
        </w:rPr>
        <w:t>:</w:t>
      </w:r>
      <w:r w:rsidRPr="003B28C5">
        <w:rPr>
          <w:rtl/>
        </w:rPr>
        <w:t xml:space="preserve"> 35</w:t>
      </w:r>
      <w:r>
        <w:rPr>
          <w:rtl/>
        </w:rPr>
        <w:t>.</w:t>
      </w:r>
    </w:p>
    <w:p w:rsidR="007D3F41" w:rsidRPr="003B28C5" w:rsidRDefault="007D3F41" w:rsidP="007D3F41">
      <w:pPr>
        <w:pStyle w:val="libFootnote"/>
        <w:rPr>
          <w:rtl/>
        </w:rPr>
      </w:pPr>
      <w:r w:rsidRPr="003B28C5">
        <w:rPr>
          <w:rtl/>
        </w:rPr>
        <w:t>(5) النازعات</w:t>
      </w:r>
      <w:r w:rsidRPr="003B28C5">
        <w:rPr>
          <w:rFonts w:hint="cs"/>
          <w:rtl/>
        </w:rPr>
        <w:t xml:space="preserve"> </w:t>
      </w:r>
      <w:r w:rsidRPr="003B28C5">
        <w:rPr>
          <w:rtl/>
        </w:rPr>
        <w:t>79</w:t>
      </w:r>
      <w:r>
        <w:rPr>
          <w:rtl/>
          <w:lang w:bidi="ar-IQ"/>
        </w:rPr>
        <w:t>:</w:t>
      </w:r>
      <w:r w:rsidRPr="003B28C5">
        <w:rPr>
          <w:rtl/>
        </w:rPr>
        <w:t xml:space="preserve"> 46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طب الأئمة ص 95</w:t>
      </w:r>
      <w:r>
        <w:rPr>
          <w:rtl/>
          <w:lang w:bidi="ar-IQ"/>
        </w:rPr>
        <w:t>،</w:t>
      </w:r>
      <w:r w:rsidRPr="00736C02">
        <w:rPr>
          <w:rtl/>
        </w:rPr>
        <w:t xml:space="preserve"> وعنه في البحار ج 95 ص 117 ح 3</w:t>
      </w:r>
      <w:r>
        <w:rPr>
          <w:rtl/>
        </w:rPr>
        <w:t>.</w:t>
      </w:r>
    </w:p>
    <w:p w:rsidR="007D3F41" w:rsidRPr="003B28C5" w:rsidRDefault="007D3F41" w:rsidP="007D3F41">
      <w:pPr>
        <w:pStyle w:val="libFootnote"/>
        <w:rPr>
          <w:rtl/>
        </w:rPr>
      </w:pPr>
      <w:r w:rsidRPr="003B28C5">
        <w:rPr>
          <w:rtl/>
        </w:rPr>
        <w:t>(1) في</w:t>
      </w:r>
      <w:r w:rsidRPr="003B28C5">
        <w:rPr>
          <w:rFonts w:hint="cs"/>
          <w:rtl/>
        </w:rPr>
        <w:t xml:space="preserve"> </w:t>
      </w:r>
      <w:r w:rsidRPr="003B28C5">
        <w:rPr>
          <w:rtl/>
        </w:rPr>
        <w:t>المصدر والبحار</w:t>
      </w:r>
      <w:r>
        <w:rPr>
          <w:rtl/>
          <w:lang w:bidi="ar-IQ"/>
        </w:rPr>
        <w:t>:</w:t>
      </w:r>
      <w:r w:rsidRPr="003B28C5">
        <w:rPr>
          <w:rtl/>
        </w:rPr>
        <w:t xml:space="preserve"> المهدي</w:t>
      </w:r>
      <w:r>
        <w:rPr>
          <w:rtl/>
        </w:rPr>
        <w:t>.</w:t>
      </w:r>
    </w:p>
    <w:p w:rsidR="007D3F41" w:rsidRPr="003B28C5" w:rsidRDefault="007D3F41" w:rsidP="007D3F41">
      <w:pPr>
        <w:pStyle w:val="libFootnote"/>
        <w:rPr>
          <w:rtl/>
        </w:rPr>
      </w:pPr>
      <w:r w:rsidRPr="003B28C5">
        <w:rPr>
          <w:rtl/>
        </w:rPr>
        <w:t>(2) النازعات 79</w:t>
      </w:r>
      <w:r>
        <w:rPr>
          <w:rtl/>
          <w:lang w:bidi="ar-IQ"/>
        </w:rPr>
        <w:t>:</w:t>
      </w:r>
      <w:r w:rsidRPr="003B28C5">
        <w:rPr>
          <w:rtl/>
        </w:rPr>
        <w:t xml:space="preserve"> 46</w:t>
      </w:r>
      <w:r>
        <w:rPr>
          <w:rtl/>
        </w:rPr>
        <w:t>.</w:t>
      </w:r>
    </w:p>
    <w:p w:rsidR="00672D41" w:rsidRDefault="00672D41" w:rsidP="00672D41">
      <w:pPr>
        <w:pStyle w:val="libNormal"/>
        <w:rPr>
          <w:rtl/>
        </w:rPr>
      </w:pPr>
      <w:r>
        <w:rPr>
          <w:rtl/>
        </w:rPr>
        <w:br w:type="page"/>
      </w:r>
    </w:p>
    <w:p w:rsidR="007D3F41" w:rsidRPr="00736C02" w:rsidRDefault="004D1FA5" w:rsidP="004D1FA5">
      <w:pPr>
        <w:pStyle w:val="libNormal0"/>
        <w:rPr>
          <w:rtl/>
        </w:rPr>
      </w:pPr>
      <w:r w:rsidRPr="004D1FA5">
        <w:rPr>
          <w:rStyle w:val="libAieChar"/>
          <w:rtl/>
        </w:rPr>
        <w:lastRenderedPageBreak/>
        <w:t>سَاعَةً مِّن نَّهَارٍ‌ بَلَاغٌ فَهَلْ يُهْلَكُ إِلَّا الْقَوْمُ الْفَاسِقُونَ</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w:t>
      </w:r>
      <w:r w:rsidR="007D3F41" w:rsidRPr="007D3F41">
        <w:rPr>
          <w:rStyle w:val="libAlaemChar"/>
          <w:rtl/>
        </w:rPr>
        <w:t>(</w:t>
      </w:r>
      <w:r w:rsidRPr="004D1FA5">
        <w:rPr>
          <w:rStyle w:val="libAieChar"/>
          <w:rtl/>
        </w:rPr>
        <w:t>لَقَدْ كَانَ فِي قَصَصِهِمْ عِبْرَ‌ةٌ لِّأُولِي الْأَلْبَابِ مَا كَانَ حَدِيثًا يُفْتَرَ‌ىٰ وَلَـٰكِن تَصْدِيقَ الَّذِي بَيْنَ يَدَيْهِ وَتَفْصِيلَ كُلِّ شَيْءٍ وَهُدًى وَرَ‌حْمَةً لِّقَوْمٍ يُؤْمِنُونَ</w:t>
      </w:r>
      <w:r w:rsidR="007D3F41" w:rsidRPr="007D3F41">
        <w:rPr>
          <w:rStyle w:val="libAlaemChar"/>
          <w:rtl/>
        </w:rPr>
        <w:t>)</w:t>
      </w:r>
      <w:r w:rsidR="007D3F41" w:rsidRPr="00736C02">
        <w:rPr>
          <w:rtl/>
        </w:rPr>
        <w:t xml:space="preserve"> </w:t>
      </w:r>
      <w:r w:rsidR="007D3F41" w:rsidRPr="007D3F41">
        <w:rPr>
          <w:rStyle w:val="libFootnotenumChar"/>
          <w:rtl/>
        </w:rPr>
        <w:t>(4)</w:t>
      </w:r>
      <w:r w:rsidR="007D3F41" w:rsidRPr="00736C02">
        <w:rPr>
          <w:rtl/>
        </w:rPr>
        <w:t xml:space="preserve"> </w:t>
      </w:r>
      <w:r w:rsidR="007D3F41">
        <w:rPr>
          <w:rFonts w:hint="cs"/>
          <w:rtl/>
        </w:rPr>
        <w:t>»</w:t>
      </w:r>
      <w:r w:rsidR="007D3F41">
        <w:rPr>
          <w:rtl/>
        </w:rPr>
        <w:t>.</w:t>
      </w:r>
    </w:p>
    <w:p w:rsidR="007D3F41" w:rsidRPr="00736C02" w:rsidRDefault="00672D41" w:rsidP="004D1FA5">
      <w:pPr>
        <w:pStyle w:val="libNormal"/>
        <w:rPr>
          <w:rtl/>
        </w:rPr>
      </w:pPr>
      <w:r w:rsidRPr="00672D41">
        <w:rPr>
          <w:rStyle w:val="libNumChar"/>
          <w:rtl/>
        </w:rPr>
        <w:t>[18027]</w:t>
      </w:r>
      <w:r w:rsidR="007D3F41" w:rsidRPr="00736C02">
        <w:rPr>
          <w:rtl/>
        </w:rPr>
        <w:t xml:space="preserve"> 3</w:t>
      </w:r>
      <w:r w:rsidR="007D3F41">
        <w:rPr>
          <w:rtl/>
        </w:rPr>
        <w:t xml:space="preserve"> - </w:t>
      </w:r>
      <w:r w:rsidR="007D3F41" w:rsidRPr="00736C02">
        <w:rPr>
          <w:rtl/>
        </w:rPr>
        <w:t>وعن الخواتيمي قال</w:t>
      </w:r>
      <w:r w:rsidR="007D3F41">
        <w:rPr>
          <w:rtl/>
        </w:rPr>
        <w:t>:</w:t>
      </w:r>
      <w:r w:rsidR="007D3F41" w:rsidRPr="00736C02">
        <w:rPr>
          <w:rtl/>
        </w:rPr>
        <w:t xml:space="preserve"> حدثنا محمد بن علي الصيرفي قال</w:t>
      </w:r>
      <w:r w:rsidR="007D3F41">
        <w:rPr>
          <w:rtl/>
        </w:rPr>
        <w:t>:</w:t>
      </w:r>
      <w:r w:rsidR="007D3F41" w:rsidRPr="00736C02">
        <w:rPr>
          <w:rtl/>
        </w:rPr>
        <w:t xml:space="preserve"> حدثنا</w:t>
      </w:r>
      <w:r w:rsidR="007D3F41">
        <w:rPr>
          <w:rtl/>
        </w:rPr>
        <w:t xml:space="preserve"> </w:t>
      </w:r>
      <w:r w:rsidR="007D3F41" w:rsidRPr="00736C02">
        <w:rPr>
          <w:rtl/>
        </w:rPr>
        <w:t>محمد بن أسلم</w:t>
      </w:r>
      <w:r w:rsidR="007D3F41">
        <w:rPr>
          <w:rtl/>
        </w:rPr>
        <w:t>،</w:t>
      </w:r>
      <w:r w:rsidR="007D3F41" w:rsidRPr="00736C02">
        <w:rPr>
          <w:rtl/>
        </w:rPr>
        <w:t xml:space="preserve"> عن الحسن بن محمد الهاشمي</w:t>
      </w:r>
      <w:r w:rsidR="007D3F41">
        <w:rPr>
          <w:rtl/>
        </w:rPr>
        <w:t>،</w:t>
      </w:r>
      <w:r w:rsidR="007D3F41" w:rsidRPr="00736C02">
        <w:rPr>
          <w:rtl/>
        </w:rPr>
        <w:t xml:space="preserve"> عن أبان بن أبي عياش</w:t>
      </w:r>
      <w:r w:rsidR="007D3F41">
        <w:rPr>
          <w:rtl/>
        </w:rPr>
        <w:t>،</w:t>
      </w:r>
      <w:r w:rsidR="007D3F41" w:rsidRPr="00736C02">
        <w:rPr>
          <w:rtl/>
        </w:rPr>
        <w:t xml:space="preserve"> عن</w:t>
      </w:r>
      <w:r w:rsidR="007D3F41">
        <w:rPr>
          <w:rtl/>
        </w:rPr>
        <w:t xml:space="preserve"> </w:t>
      </w:r>
      <w:r w:rsidR="007D3F41" w:rsidRPr="00736C02">
        <w:rPr>
          <w:rtl/>
        </w:rPr>
        <w:t>سليم بن قيس الهلالي</w:t>
      </w:r>
      <w:r w:rsidR="007D3F41">
        <w:rPr>
          <w:rtl/>
        </w:rPr>
        <w:t>،</w:t>
      </w:r>
      <w:r w:rsidR="007D3F41" w:rsidRPr="00736C02">
        <w:rPr>
          <w:rtl/>
        </w:rPr>
        <w:t xml:space="preserve"> عن أمير المؤمنين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إني</w:t>
      </w:r>
      <w:r w:rsidR="007D3F41">
        <w:rPr>
          <w:rtl/>
        </w:rPr>
        <w:t xml:space="preserve"> </w:t>
      </w:r>
      <w:r w:rsidR="007D3F41" w:rsidRPr="00736C02">
        <w:rPr>
          <w:rtl/>
        </w:rPr>
        <w:t>لأعرف آيتين من كتاب الله المنزل تكتبان للمرأة إذا عسر عليها ولدها</w:t>
      </w:r>
      <w:r w:rsidR="007D3F41">
        <w:rPr>
          <w:rtl/>
        </w:rPr>
        <w:t>،</w:t>
      </w:r>
      <w:r w:rsidR="007D3F41" w:rsidRPr="00736C02">
        <w:rPr>
          <w:rtl/>
        </w:rPr>
        <w:t xml:space="preserve"> تكتبان</w:t>
      </w:r>
      <w:r w:rsidR="007D3F41">
        <w:rPr>
          <w:rtl/>
        </w:rPr>
        <w:t xml:space="preserve"> </w:t>
      </w:r>
      <w:r w:rsidR="007D3F41" w:rsidRPr="00736C02">
        <w:rPr>
          <w:rtl/>
        </w:rPr>
        <w:t xml:space="preserve">في رق </w:t>
      </w:r>
      <w:r w:rsidR="007D3F41" w:rsidRPr="007D3F41">
        <w:rPr>
          <w:rStyle w:val="libFootnotenumChar"/>
          <w:rtl/>
        </w:rPr>
        <w:t>(1)</w:t>
      </w:r>
      <w:r w:rsidR="007D3F41" w:rsidRPr="00736C02">
        <w:rPr>
          <w:rtl/>
        </w:rPr>
        <w:t xml:space="preserve"> ظبي ويعلق عليها في حقويها </w:t>
      </w:r>
      <w:r w:rsidR="007D3F41" w:rsidRPr="007D3F41">
        <w:rPr>
          <w:rStyle w:val="libFootnotenumChar"/>
          <w:rtl/>
        </w:rPr>
        <w:t>(2)</w:t>
      </w:r>
      <w:r w:rsidR="007D3F41">
        <w:rPr>
          <w:rtl/>
        </w:rPr>
        <w:t>:</w:t>
      </w:r>
      <w:r w:rsidR="007D3F41" w:rsidRPr="00736C02">
        <w:rPr>
          <w:rtl/>
        </w:rPr>
        <w:t xml:space="preserve"> بسم الله وبالله </w:t>
      </w:r>
      <w:r w:rsidR="007D3F41" w:rsidRPr="007D3F41">
        <w:rPr>
          <w:rStyle w:val="libAlaemChar"/>
          <w:rtl/>
        </w:rPr>
        <w:t>(</w:t>
      </w:r>
      <w:r w:rsidR="004D1FA5" w:rsidRPr="004D1FA5">
        <w:rPr>
          <w:rStyle w:val="libAieChar"/>
          <w:rtl/>
        </w:rPr>
        <w:t>إِنَّ مَعَ الْعُسْرِ‌ يُسْرً‌ا</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سبع مرات </w:t>
      </w:r>
      <w:r w:rsidR="007D3F41" w:rsidRPr="007D3F41">
        <w:rPr>
          <w:rStyle w:val="libAlaemChar"/>
          <w:rtl/>
        </w:rPr>
        <w:t>(</w:t>
      </w:r>
      <w:r w:rsidR="004D1FA5" w:rsidRPr="004D1FA5">
        <w:rPr>
          <w:rStyle w:val="libAieChar"/>
          <w:rtl/>
        </w:rPr>
        <w:t>يَا أَيُّهَا النَّاسُ اتَّقُوا رَ‌بَّكُمْ إِنَّ زَلْزَلَةَ السَّاعَةِ شَيْءٌ عَظِيمٌ يَوْمَ تَرَ‌وْنَهَا تَذْهَلُ كُلُّ مُرْ‌ضِعَةٍ عَمَّا أَرْ‌ضَعَتْ وَتَضَعُ كُلُّ ذَاتِ حَمْلٍ حَمْلَهَا وَتَرَ‌ى النَّاسَ سُكَارَ‌ىٰ وَمَا هُم بِسُكَارَ‌ىٰ وَلَـٰكِنَّ عَذَابَ اللَّـهِ شَدِيدٌ</w:t>
      </w:r>
      <w:r w:rsidR="007D3F41" w:rsidRPr="007D3F41">
        <w:rPr>
          <w:rStyle w:val="libAlaemChar"/>
          <w:rtl/>
        </w:rPr>
        <w:t>)</w:t>
      </w:r>
      <w:r w:rsidR="007D3F41" w:rsidRPr="00736C02">
        <w:rPr>
          <w:rtl/>
        </w:rPr>
        <w:t xml:space="preserve"> </w:t>
      </w:r>
      <w:r w:rsidR="007D3F41" w:rsidRPr="007D3F41">
        <w:rPr>
          <w:rStyle w:val="libFootnotenumChar"/>
          <w:rtl/>
        </w:rPr>
        <w:t>(4)</w:t>
      </w:r>
      <w:r w:rsidR="007D3F41" w:rsidRPr="00736C02">
        <w:rPr>
          <w:rtl/>
        </w:rPr>
        <w:t xml:space="preserve"> مرة</w:t>
      </w:r>
      <w:r w:rsidR="007D3F41">
        <w:rPr>
          <w:rtl/>
        </w:rPr>
        <w:t xml:space="preserve"> </w:t>
      </w:r>
      <w:r w:rsidR="007D3F41" w:rsidRPr="00736C02">
        <w:rPr>
          <w:rtl/>
        </w:rPr>
        <w:t>واحدة</w:t>
      </w:r>
      <w:r w:rsidR="007D3F41">
        <w:rPr>
          <w:rtl/>
        </w:rPr>
        <w:t>،</w:t>
      </w:r>
      <w:r w:rsidR="007D3F41" w:rsidRPr="00736C02">
        <w:rPr>
          <w:rtl/>
        </w:rPr>
        <w:t xml:space="preserve"> يكتب على ورقة وتربط بخيط من كتان غير مفتول</w:t>
      </w:r>
      <w:r w:rsidR="007D3F41">
        <w:rPr>
          <w:rtl/>
        </w:rPr>
        <w:t>،</w:t>
      </w:r>
      <w:r w:rsidR="007D3F41" w:rsidRPr="00736C02">
        <w:rPr>
          <w:rtl/>
        </w:rPr>
        <w:t xml:space="preserve"> وتشد على</w:t>
      </w:r>
      <w:r w:rsidR="007D3F41">
        <w:rPr>
          <w:rtl/>
        </w:rPr>
        <w:t xml:space="preserve"> </w:t>
      </w:r>
      <w:r w:rsidR="007D3F41" w:rsidRPr="00736C02">
        <w:rPr>
          <w:rtl/>
        </w:rPr>
        <w:t>فخذها الأيسر</w:t>
      </w:r>
      <w:r w:rsidR="007D3F41">
        <w:rPr>
          <w:rtl/>
        </w:rPr>
        <w:t>،</w:t>
      </w:r>
      <w:r w:rsidR="007D3F41" w:rsidRPr="00736C02">
        <w:rPr>
          <w:rtl/>
        </w:rPr>
        <w:t xml:space="preserve"> فإذا ولدته قطعته من ساعتك ولا تتوان عنه</w:t>
      </w:r>
      <w:r w:rsidR="007D3F41">
        <w:rPr>
          <w:rtl/>
        </w:rPr>
        <w:t>،</w:t>
      </w:r>
      <w:r w:rsidR="007D3F41" w:rsidRPr="00736C02">
        <w:rPr>
          <w:rtl/>
        </w:rPr>
        <w:t xml:space="preserve"> ويكتب</w:t>
      </w:r>
      <w:r w:rsidR="007D3F41">
        <w:rPr>
          <w:rtl/>
        </w:rPr>
        <w:t>:</w:t>
      </w:r>
      <w:r w:rsidR="007D3F41" w:rsidRPr="00736C02">
        <w:rPr>
          <w:rtl/>
        </w:rPr>
        <w:t xml:space="preserve"> حنى</w:t>
      </w:r>
      <w:r w:rsidR="007D3F41">
        <w:rPr>
          <w:rtl/>
        </w:rPr>
        <w:t xml:space="preserve"> </w:t>
      </w:r>
      <w:r w:rsidR="007D3F41" w:rsidRPr="00736C02">
        <w:rPr>
          <w:rtl/>
        </w:rPr>
        <w:t>ولدت مريم</w:t>
      </w:r>
      <w:r w:rsidR="007D3F41">
        <w:rPr>
          <w:rtl/>
        </w:rPr>
        <w:t>،</w:t>
      </w:r>
      <w:r w:rsidR="007D3F41" w:rsidRPr="00736C02">
        <w:rPr>
          <w:rtl/>
        </w:rPr>
        <w:t xml:space="preserve"> ومريم ولدت حي</w:t>
      </w:r>
      <w:r w:rsidR="007D3F41">
        <w:rPr>
          <w:rtl/>
        </w:rPr>
        <w:t>،</w:t>
      </w:r>
      <w:r w:rsidR="007D3F41" w:rsidRPr="00736C02">
        <w:rPr>
          <w:rtl/>
        </w:rPr>
        <w:t xml:space="preserve"> أهبط إلى الأرض الساعة »</w:t>
      </w:r>
      <w:r w:rsidR="007D3F41">
        <w:rPr>
          <w:rtl/>
        </w:rPr>
        <w:t>.</w:t>
      </w:r>
    </w:p>
    <w:p w:rsidR="007D3F41" w:rsidRPr="00736C02" w:rsidRDefault="00672D41" w:rsidP="00176277">
      <w:pPr>
        <w:pStyle w:val="libNormal"/>
        <w:rPr>
          <w:rtl/>
        </w:rPr>
      </w:pPr>
      <w:r w:rsidRPr="00672D41">
        <w:rPr>
          <w:rStyle w:val="libNumChar"/>
          <w:rtl/>
        </w:rPr>
        <w:t>[18028]</w:t>
      </w:r>
      <w:r w:rsidR="007D3F41" w:rsidRPr="00736C02">
        <w:rPr>
          <w:rtl/>
        </w:rPr>
        <w:t xml:space="preserve"> 4</w:t>
      </w:r>
      <w:r w:rsidR="007D3F41">
        <w:rPr>
          <w:rtl/>
        </w:rPr>
        <w:t xml:space="preserve"> - </w:t>
      </w:r>
      <w:r w:rsidR="007D3F41" w:rsidRPr="00736C02">
        <w:rPr>
          <w:rtl/>
        </w:rPr>
        <w:t>وعن صالح بن إبراهيم</w:t>
      </w:r>
      <w:r w:rsidR="007D3F41">
        <w:rPr>
          <w:rtl/>
        </w:rPr>
        <w:t>،</w:t>
      </w:r>
      <w:r w:rsidR="007D3F41" w:rsidRPr="00736C02">
        <w:rPr>
          <w:rtl/>
        </w:rPr>
        <w:t xml:space="preserve"> عن ابن فضال</w:t>
      </w:r>
      <w:r w:rsidR="007D3F41">
        <w:rPr>
          <w:rtl/>
        </w:rPr>
        <w:t>،</w:t>
      </w:r>
      <w:r w:rsidR="007D3F41" w:rsidRPr="00736C02">
        <w:rPr>
          <w:rtl/>
        </w:rPr>
        <w:t xml:space="preserve"> عن محمد بن</w:t>
      </w:r>
      <w:r w:rsidR="007D3F41">
        <w:rPr>
          <w:rtl/>
        </w:rPr>
        <w:t xml:space="preserve"> </w:t>
      </w:r>
      <w:r w:rsidR="007D3F41" w:rsidRPr="00736C02">
        <w:rPr>
          <w:rtl/>
        </w:rPr>
        <w:t>الجهم</w:t>
      </w:r>
      <w:r w:rsidR="007D3F41">
        <w:rPr>
          <w:rtl/>
        </w:rPr>
        <w:t>،</w:t>
      </w:r>
      <w:r w:rsidR="007D3F41" w:rsidRPr="00736C02">
        <w:rPr>
          <w:rtl/>
        </w:rPr>
        <w:t xml:space="preserve"> عن منخل</w:t>
      </w:r>
      <w:r w:rsidR="007D3F41">
        <w:rPr>
          <w:rtl/>
        </w:rPr>
        <w:t>،</w:t>
      </w:r>
      <w:r w:rsidR="007D3F41" w:rsidRPr="00736C02">
        <w:rPr>
          <w:rtl/>
        </w:rPr>
        <w:t xml:space="preserve"> عن جابر بن يزيد الجعفي</w:t>
      </w:r>
      <w:r w:rsidR="007D3F41">
        <w:rPr>
          <w:rtl/>
        </w:rPr>
        <w:t>:</w:t>
      </w:r>
      <w:r w:rsidR="007D3F41" w:rsidRPr="00736C02">
        <w:rPr>
          <w:rtl/>
        </w:rPr>
        <w:t xml:space="preserve"> أن رجلا أتى أبا جعفر</w:t>
      </w:r>
    </w:p>
    <w:p w:rsidR="007D3F41" w:rsidRPr="00736C02" w:rsidRDefault="007D3F41" w:rsidP="007D3F41">
      <w:pPr>
        <w:pStyle w:val="libLine"/>
        <w:rPr>
          <w:rtl/>
        </w:rPr>
      </w:pPr>
      <w:r>
        <w:rPr>
          <w:rtl/>
        </w:rPr>
        <w:t>__________________</w:t>
      </w:r>
    </w:p>
    <w:p w:rsidR="007D3F41" w:rsidRPr="003B28C5" w:rsidRDefault="007D3F41" w:rsidP="007D3F41">
      <w:pPr>
        <w:pStyle w:val="libFootnote"/>
        <w:rPr>
          <w:rtl/>
        </w:rPr>
      </w:pPr>
      <w:r w:rsidRPr="003B28C5">
        <w:rPr>
          <w:rtl/>
        </w:rPr>
        <w:t>(3) الأحقاف 46</w:t>
      </w:r>
      <w:r>
        <w:rPr>
          <w:rtl/>
          <w:lang w:bidi="ar-IQ"/>
        </w:rPr>
        <w:t>:</w:t>
      </w:r>
      <w:r w:rsidRPr="003B28C5">
        <w:rPr>
          <w:rtl/>
        </w:rPr>
        <w:t xml:space="preserve"> 35</w:t>
      </w:r>
      <w:r>
        <w:rPr>
          <w:rtl/>
        </w:rPr>
        <w:t>.</w:t>
      </w:r>
    </w:p>
    <w:p w:rsidR="007D3F41" w:rsidRPr="003B28C5" w:rsidRDefault="007D3F41" w:rsidP="007D3F41">
      <w:pPr>
        <w:pStyle w:val="libFootnote"/>
        <w:rPr>
          <w:rtl/>
        </w:rPr>
      </w:pPr>
      <w:r w:rsidRPr="003B28C5">
        <w:rPr>
          <w:rtl/>
        </w:rPr>
        <w:t>(4) يوسف 12</w:t>
      </w:r>
      <w:r>
        <w:rPr>
          <w:rtl/>
          <w:lang w:bidi="ar-IQ"/>
        </w:rPr>
        <w:t>:</w:t>
      </w:r>
      <w:r w:rsidRPr="003B28C5">
        <w:rPr>
          <w:rtl/>
        </w:rPr>
        <w:t xml:space="preserve"> 111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طب الأئمة ص 35</w:t>
      </w:r>
      <w:r>
        <w:rPr>
          <w:rFonts w:hint="cs"/>
          <w:rtl/>
        </w:rPr>
        <w:t>.</w:t>
      </w:r>
    </w:p>
    <w:p w:rsidR="007D3F41" w:rsidRPr="003B28C5" w:rsidRDefault="007D3F41" w:rsidP="007D3F41">
      <w:pPr>
        <w:pStyle w:val="libFootnote"/>
        <w:rPr>
          <w:rtl/>
        </w:rPr>
      </w:pPr>
      <w:r w:rsidRPr="003B28C5">
        <w:rPr>
          <w:rtl/>
        </w:rPr>
        <w:t>(1) الرق بتشديد الراء وفتحها</w:t>
      </w:r>
      <w:r>
        <w:rPr>
          <w:rtl/>
          <w:lang w:bidi="ar-IQ"/>
        </w:rPr>
        <w:t>:</w:t>
      </w:r>
      <w:r w:rsidRPr="003B28C5">
        <w:rPr>
          <w:rtl/>
        </w:rPr>
        <w:t xml:space="preserve"> الجلد الرقيق الذي يكتب به ( مجمع البحرين</w:t>
      </w:r>
      <w:r>
        <w:rPr>
          <w:rtl/>
          <w:lang w:bidi="ar-IQ"/>
        </w:rPr>
        <w:t xml:space="preserve"> </w:t>
      </w:r>
      <w:r w:rsidRPr="003B28C5">
        <w:rPr>
          <w:rtl/>
        </w:rPr>
        <w:t>ج 5 ص 172 )</w:t>
      </w:r>
      <w:r>
        <w:rPr>
          <w:rtl/>
        </w:rPr>
        <w:t>.</w:t>
      </w:r>
    </w:p>
    <w:p w:rsidR="007D3F41" w:rsidRPr="003B28C5" w:rsidRDefault="007D3F41" w:rsidP="007D3F41">
      <w:pPr>
        <w:pStyle w:val="libFootnote"/>
        <w:rPr>
          <w:rtl/>
        </w:rPr>
      </w:pPr>
      <w:r w:rsidRPr="003B28C5">
        <w:rPr>
          <w:rtl/>
        </w:rPr>
        <w:t>(2) الحقو بفتح الحاء وسكون القاف وضم الواو</w:t>
      </w:r>
      <w:r>
        <w:rPr>
          <w:rtl/>
          <w:lang w:bidi="ar-IQ"/>
        </w:rPr>
        <w:t>:</w:t>
      </w:r>
      <w:r w:rsidRPr="003B28C5">
        <w:rPr>
          <w:rtl/>
        </w:rPr>
        <w:t xml:space="preserve"> موضع شد الإزار</w:t>
      </w:r>
      <w:r>
        <w:rPr>
          <w:rtl/>
          <w:lang w:bidi="ar-IQ"/>
        </w:rPr>
        <w:t xml:space="preserve"> </w:t>
      </w:r>
      <w:r w:rsidRPr="003B28C5">
        <w:rPr>
          <w:rtl/>
        </w:rPr>
        <w:t>من بدن الانسان</w:t>
      </w:r>
      <w:r>
        <w:rPr>
          <w:rtl/>
          <w:lang w:bidi="ar-IQ"/>
        </w:rPr>
        <w:t>،</w:t>
      </w:r>
      <w:r w:rsidRPr="003B28C5">
        <w:rPr>
          <w:rFonts w:hint="cs"/>
          <w:rtl/>
        </w:rPr>
        <w:t xml:space="preserve"> </w:t>
      </w:r>
      <w:r w:rsidRPr="003B28C5">
        <w:rPr>
          <w:rtl/>
        </w:rPr>
        <w:t>وهو الخاصرة ( مجمع البحرين ج 1 ص 105 والنهاية ج 1 ص 417 )</w:t>
      </w:r>
      <w:r>
        <w:rPr>
          <w:rtl/>
        </w:rPr>
        <w:t>.</w:t>
      </w:r>
    </w:p>
    <w:p w:rsidR="007D3F41" w:rsidRPr="003B28C5" w:rsidRDefault="007D3F41" w:rsidP="007D3F41">
      <w:pPr>
        <w:pStyle w:val="libFootnote"/>
        <w:rPr>
          <w:rtl/>
        </w:rPr>
      </w:pPr>
      <w:r w:rsidRPr="003B28C5">
        <w:rPr>
          <w:rtl/>
        </w:rPr>
        <w:t>(3) الشرح 94</w:t>
      </w:r>
      <w:r>
        <w:rPr>
          <w:rtl/>
          <w:lang w:bidi="ar-IQ"/>
        </w:rPr>
        <w:t>:</w:t>
      </w:r>
      <w:r w:rsidRPr="003B28C5">
        <w:rPr>
          <w:rtl/>
        </w:rPr>
        <w:t xml:space="preserve"> 6</w:t>
      </w:r>
      <w:r>
        <w:rPr>
          <w:rtl/>
        </w:rPr>
        <w:t>.</w:t>
      </w:r>
    </w:p>
    <w:p w:rsidR="007D3F41" w:rsidRPr="003B28C5" w:rsidRDefault="007D3F41" w:rsidP="007D3F41">
      <w:pPr>
        <w:pStyle w:val="libFootnote"/>
        <w:rPr>
          <w:rtl/>
        </w:rPr>
      </w:pPr>
      <w:r w:rsidRPr="003B28C5">
        <w:rPr>
          <w:rtl/>
        </w:rPr>
        <w:t>(4) الحج 22</w:t>
      </w:r>
      <w:r>
        <w:rPr>
          <w:rtl/>
          <w:lang w:bidi="ar-IQ"/>
        </w:rPr>
        <w:t>:</w:t>
      </w:r>
      <w:r w:rsidRPr="003B28C5">
        <w:rPr>
          <w:rtl/>
        </w:rPr>
        <w:t xml:space="preserve"> 1</w:t>
      </w:r>
      <w:r>
        <w:rPr>
          <w:rtl/>
          <w:lang w:bidi="ar-IQ"/>
        </w:rPr>
        <w:t>،</w:t>
      </w:r>
      <w:r w:rsidRPr="003B28C5">
        <w:rPr>
          <w:rtl/>
        </w:rPr>
        <w:t xml:space="preserve"> 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طب الأئمة ص 69</w:t>
      </w:r>
      <w:r>
        <w:rPr>
          <w:rtl/>
        </w:rPr>
        <w:t>.</w:t>
      </w:r>
    </w:p>
    <w:p w:rsidR="00672D41" w:rsidRDefault="00672D41" w:rsidP="00672D41">
      <w:pPr>
        <w:pStyle w:val="libNormal"/>
        <w:rPr>
          <w:rtl/>
        </w:rPr>
      </w:pPr>
      <w:r>
        <w:rPr>
          <w:rtl/>
        </w:rPr>
        <w:br w:type="page"/>
      </w:r>
    </w:p>
    <w:p w:rsidR="007D3F41" w:rsidRPr="00736C02" w:rsidRDefault="007D3F41" w:rsidP="002E4D06">
      <w:pPr>
        <w:pStyle w:val="libNormal0"/>
        <w:rPr>
          <w:rtl/>
        </w:rPr>
      </w:pPr>
      <w:r w:rsidRPr="00736C02">
        <w:rPr>
          <w:rtl/>
        </w:rPr>
        <w:lastRenderedPageBreak/>
        <w:t xml:space="preserve">محمد بن علي </w:t>
      </w:r>
      <w:r w:rsidR="0060562E" w:rsidRPr="0060562E">
        <w:rPr>
          <w:rStyle w:val="libAlaemChar"/>
          <w:rtl/>
        </w:rPr>
        <w:t>عليهما‌السلام</w:t>
      </w:r>
      <w:r>
        <w:rPr>
          <w:rtl/>
        </w:rPr>
        <w:t>،</w:t>
      </w:r>
      <w:r w:rsidRPr="00736C02">
        <w:rPr>
          <w:rtl/>
        </w:rPr>
        <w:t xml:space="preserve"> فقال</w:t>
      </w:r>
      <w:r>
        <w:rPr>
          <w:rtl/>
        </w:rPr>
        <w:t>:</w:t>
      </w:r>
      <w:r w:rsidRPr="00736C02">
        <w:rPr>
          <w:rtl/>
        </w:rPr>
        <w:t xml:space="preserve"> يا بن رسول الله أغثني</w:t>
      </w:r>
      <w:r>
        <w:rPr>
          <w:rtl/>
        </w:rPr>
        <w:t>،</w:t>
      </w:r>
      <w:r w:rsidRPr="00736C02">
        <w:rPr>
          <w:rtl/>
        </w:rPr>
        <w:t xml:space="preserve"> فقال</w:t>
      </w:r>
      <w:r>
        <w:rPr>
          <w:rtl/>
        </w:rPr>
        <w:t xml:space="preserve">: </w:t>
      </w:r>
      <w:r w:rsidRPr="00736C02">
        <w:rPr>
          <w:rtl/>
        </w:rPr>
        <w:t>« وما ذاك</w:t>
      </w:r>
      <w:r>
        <w:rPr>
          <w:rtl/>
        </w:rPr>
        <w:t>؟</w:t>
      </w:r>
      <w:r w:rsidRPr="00736C02">
        <w:rPr>
          <w:rtl/>
        </w:rPr>
        <w:t xml:space="preserve"> » قال</w:t>
      </w:r>
      <w:r>
        <w:rPr>
          <w:rtl/>
        </w:rPr>
        <w:t>:</w:t>
      </w:r>
      <w:r w:rsidRPr="00736C02">
        <w:rPr>
          <w:rtl/>
        </w:rPr>
        <w:t xml:space="preserve"> امرأتي قد أشرفت على الموت من شدة الطلق</w:t>
      </w:r>
      <w:r>
        <w:rPr>
          <w:rtl/>
        </w:rPr>
        <w:t>،</w:t>
      </w:r>
      <w:r w:rsidRPr="00736C02">
        <w:rPr>
          <w:rtl/>
        </w:rPr>
        <w:t xml:space="preserve"> قال</w:t>
      </w:r>
      <w:r>
        <w:rPr>
          <w:rtl/>
        </w:rPr>
        <w:t xml:space="preserve">: </w:t>
      </w:r>
      <w:r w:rsidRPr="00736C02">
        <w:rPr>
          <w:rtl/>
        </w:rPr>
        <w:t xml:space="preserve">« اذهب واقرأ عليها </w:t>
      </w:r>
      <w:r w:rsidRPr="007D3F41">
        <w:rPr>
          <w:rStyle w:val="libAlaemChar"/>
          <w:rtl/>
        </w:rPr>
        <w:t>(</w:t>
      </w:r>
      <w:r w:rsidR="002E4D06" w:rsidRPr="002E4D06">
        <w:rPr>
          <w:rStyle w:val="libAieChar"/>
          <w:rtl/>
        </w:rPr>
        <w:t>فَأَجَاءَهَا الْمَخَاضُ إِلَىٰ جِذْعِ النَّخْلَةِ قَالَتْ يَا لَيْتَنِي مِتُّ قَبْلَ هَـٰذَا وَكُنتُ نَسْيًا مَّنسِيًّا فَنَادَاهَا مِن تَحْتِهَا أَلَّا تَحْزَنِي قَدْ جَعَلَ رَ‌بُّكِ تَحْتَكِ سَرِ‌يًّا وَهُزِّي إِلَيْكِ بِجِذْعِ النَّخْلَةِ تُسَاقِطْ عَلَيْكِ رُ‌طَبًا جَنِيًّا</w:t>
      </w:r>
      <w:r w:rsidRPr="007D3F41">
        <w:rPr>
          <w:rStyle w:val="libAlaemChar"/>
          <w:rtl/>
        </w:rPr>
        <w:t>)</w:t>
      </w:r>
      <w:r w:rsidRPr="00736C02">
        <w:rPr>
          <w:rtl/>
        </w:rPr>
        <w:t xml:space="preserve"> </w:t>
      </w:r>
      <w:r w:rsidRPr="007D3F41">
        <w:rPr>
          <w:rStyle w:val="libFootnotenumChar"/>
          <w:rtl/>
        </w:rPr>
        <w:t>(1)</w:t>
      </w:r>
      <w:r w:rsidRPr="00736C02">
        <w:rPr>
          <w:rtl/>
        </w:rPr>
        <w:t xml:space="preserve"> ثم ارفع</w:t>
      </w:r>
      <w:r>
        <w:rPr>
          <w:rtl/>
        </w:rPr>
        <w:t xml:space="preserve"> </w:t>
      </w:r>
      <w:r w:rsidRPr="00736C02">
        <w:rPr>
          <w:rtl/>
        </w:rPr>
        <w:t xml:space="preserve">صوتك بهذه الآية </w:t>
      </w:r>
      <w:r w:rsidRPr="007D3F41">
        <w:rPr>
          <w:rStyle w:val="libAlaemChar"/>
          <w:rtl/>
        </w:rPr>
        <w:t>(</w:t>
      </w:r>
      <w:r w:rsidR="002E4D06" w:rsidRPr="002E4D06">
        <w:rPr>
          <w:rStyle w:val="libAieChar"/>
          <w:rtl/>
        </w:rPr>
        <w:t>وَاللَّـهُ أَخْرَ‌جَكُم مِّن بُطُونِ أُمَّهَاتِكُمْ لَا تَعْلَمُونَ شَيْئًا وَجَعَلَ لَكُمُ السَّمْعَ وَالْأَبْصَارَ‌ وَالْأَفْئِدَةَ لَعَلَّكُمْ تَشْكُرُ‌ونَ</w:t>
      </w:r>
      <w:r w:rsidRPr="007D3F41">
        <w:rPr>
          <w:rStyle w:val="libAlaemChar"/>
          <w:rtl/>
        </w:rPr>
        <w:t>)</w:t>
      </w:r>
      <w:r w:rsidRPr="00736C02">
        <w:rPr>
          <w:rtl/>
        </w:rPr>
        <w:t xml:space="preserve"> </w:t>
      </w:r>
      <w:r w:rsidRPr="007D3F41">
        <w:rPr>
          <w:rStyle w:val="libFootnotenumChar"/>
          <w:rtl/>
        </w:rPr>
        <w:t>(2)</w:t>
      </w:r>
      <w:r w:rsidRPr="00736C02">
        <w:rPr>
          <w:rtl/>
        </w:rPr>
        <w:t xml:space="preserve"> أخرج بإذن الله</w:t>
      </w:r>
      <w:r>
        <w:rPr>
          <w:rtl/>
        </w:rPr>
        <w:t>،</w:t>
      </w:r>
      <w:r w:rsidRPr="00736C02">
        <w:rPr>
          <w:rtl/>
        </w:rPr>
        <w:t xml:space="preserve"> فإنها تبرأ من ساعتها بعون الله تعالى »</w:t>
      </w:r>
      <w:r>
        <w:rPr>
          <w:rtl/>
        </w:rPr>
        <w:t>.</w:t>
      </w:r>
    </w:p>
    <w:p w:rsidR="007D3F41" w:rsidRPr="00736C02" w:rsidRDefault="00672D41" w:rsidP="002E4D06">
      <w:pPr>
        <w:pStyle w:val="libNormal"/>
        <w:rPr>
          <w:rtl/>
        </w:rPr>
      </w:pPr>
      <w:r w:rsidRPr="00672D41">
        <w:rPr>
          <w:rStyle w:val="libNumChar"/>
          <w:rtl/>
        </w:rPr>
        <w:t>[18029]</w:t>
      </w:r>
      <w:r w:rsidR="007D3F41" w:rsidRPr="00736C02">
        <w:rPr>
          <w:rtl/>
        </w:rPr>
        <w:t xml:space="preserve"> 5</w:t>
      </w:r>
      <w:r w:rsidR="007D3F41">
        <w:rPr>
          <w:rtl/>
        </w:rPr>
        <w:t xml:space="preserve"> - </w:t>
      </w:r>
      <w:r w:rsidR="007D3F41" w:rsidRPr="00736C02">
        <w:rPr>
          <w:rtl/>
        </w:rPr>
        <w:t>وعن سعدويه بن مهران قال</w:t>
      </w:r>
      <w:r w:rsidR="007D3F41">
        <w:rPr>
          <w:rtl/>
        </w:rPr>
        <w:t>:</w:t>
      </w:r>
      <w:r w:rsidR="007D3F41" w:rsidRPr="00736C02">
        <w:rPr>
          <w:rtl/>
        </w:rPr>
        <w:t xml:space="preserve"> حدثنا محمد بن صدقة</w:t>
      </w:r>
      <w:r w:rsidR="007D3F41">
        <w:rPr>
          <w:rtl/>
        </w:rPr>
        <w:t>،</w:t>
      </w:r>
      <w:r w:rsidR="007D3F41" w:rsidRPr="00736C02">
        <w:rPr>
          <w:rtl/>
        </w:rPr>
        <w:t xml:space="preserve"> عن</w:t>
      </w:r>
      <w:r w:rsidR="007D3F41">
        <w:rPr>
          <w:rtl/>
        </w:rPr>
        <w:t xml:space="preserve"> </w:t>
      </w:r>
      <w:r w:rsidR="007D3F41" w:rsidRPr="00736C02">
        <w:rPr>
          <w:rtl/>
        </w:rPr>
        <w:t>محمد بن سنان الزاهري</w:t>
      </w:r>
      <w:r w:rsidR="007D3F41">
        <w:rPr>
          <w:rtl/>
        </w:rPr>
        <w:t>،</w:t>
      </w:r>
      <w:r w:rsidR="007D3F41" w:rsidRPr="00736C02">
        <w:rPr>
          <w:rtl/>
        </w:rPr>
        <w:t xml:space="preserve"> عن يونس بن ظبيان</w:t>
      </w:r>
      <w:r w:rsidR="007D3F41">
        <w:rPr>
          <w:rtl/>
        </w:rPr>
        <w:t>،</w:t>
      </w:r>
      <w:r w:rsidR="007D3F41" w:rsidRPr="00736C02">
        <w:rPr>
          <w:rtl/>
        </w:rPr>
        <w:t xml:space="preserve"> عن محمد بن إسماعيل</w:t>
      </w:r>
      <w:r w:rsidR="007D3F41">
        <w:rPr>
          <w:rtl/>
        </w:rPr>
        <w:t xml:space="preserve">، </w:t>
      </w:r>
      <w:r w:rsidR="007D3F41" w:rsidRPr="00736C02">
        <w:rPr>
          <w:rtl/>
        </w:rPr>
        <w:t>عن جابر بن يزيد الجعفي</w:t>
      </w:r>
      <w:r w:rsidR="007D3F41">
        <w:rPr>
          <w:rtl/>
        </w:rPr>
        <w:t>،</w:t>
      </w:r>
      <w:r w:rsidR="007D3F41" w:rsidRPr="00736C02">
        <w:rPr>
          <w:rtl/>
        </w:rPr>
        <w:t xml:space="preserve"> قال</w:t>
      </w:r>
      <w:r w:rsidR="007D3F41">
        <w:rPr>
          <w:rtl/>
        </w:rPr>
        <w:t>:</w:t>
      </w:r>
      <w:r w:rsidR="007D3F41" w:rsidRPr="00736C02">
        <w:rPr>
          <w:rtl/>
        </w:rPr>
        <w:t xml:space="preserve"> جاء رجل من بني أمية إلى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وكان مؤمنا من آل فرعون يوالي آل محمد</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فقال</w:t>
      </w:r>
      <w:r w:rsidR="007D3F41">
        <w:rPr>
          <w:rtl/>
        </w:rPr>
        <w:t>:</w:t>
      </w:r>
      <w:r w:rsidR="007D3F41" w:rsidRPr="00736C02">
        <w:rPr>
          <w:rtl/>
        </w:rPr>
        <w:t xml:space="preserve"> يا بن رسول الله</w:t>
      </w:r>
      <w:r w:rsidR="007D3F41">
        <w:rPr>
          <w:rtl/>
        </w:rPr>
        <w:t>،</w:t>
      </w:r>
      <w:r w:rsidR="007D3F41" w:rsidRPr="00736C02">
        <w:rPr>
          <w:rtl/>
        </w:rPr>
        <w:t xml:space="preserve"> ان جاريتي قد دخلت في</w:t>
      </w:r>
      <w:r w:rsidR="007D3F41">
        <w:rPr>
          <w:rtl/>
        </w:rPr>
        <w:t xml:space="preserve"> </w:t>
      </w:r>
      <w:r w:rsidR="007D3F41" w:rsidRPr="00736C02">
        <w:rPr>
          <w:rtl/>
        </w:rPr>
        <w:t>شهرها</w:t>
      </w:r>
      <w:r w:rsidR="007D3F41">
        <w:rPr>
          <w:rtl/>
        </w:rPr>
        <w:t>،</w:t>
      </w:r>
      <w:r w:rsidR="007D3F41" w:rsidRPr="00736C02">
        <w:rPr>
          <w:rtl/>
        </w:rPr>
        <w:t xml:space="preserve"> وليس لي ولد فادع الله أن يرزقني ابنا</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اللهم ارزقه ابنا</w:t>
      </w:r>
      <w:r w:rsidR="007D3F41">
        <w:rPr>
          <w:rtl/>
        </w:rPr>
        <w:t xml:space="preserve"> </w:t>
      </w:r>
      <w:r w:rsidR="007D3F41" w:rsidRPr="00736C02">
        <w:rPr>
          <w:rtl/>
        </w:rPr>
        <w:t>ذكرا سويا</w:t>
      </w:r>
      <w:r w:rsidR="007D3F41">
        <w:rPr>
          <w:rtl/>
        </w:rPr>
        <w:t xml:space="preserve"> - </w:t>
      </w:r>
      <w:r w:rsidR="007D3F41" w:rsidRPr="00736C02">
        <w:rPr>
          <w:rtl/>
        </w:rPr>
        <w:t>ثم قال</w:t>
      </w:r>
      <w:r w:rsidR="007D3F41">
        <w:rPr>
          <w:rtl/>
        </w:rPr>
        <w:t xml:space="preserve"> - </w:t>
      </w:r>
      <w:r w:rsidR="007D3F41" w:rsidRPr="00736C02">
        <w:rPr>
          <w:rtl/>
        </w:rPr>
        <w:t xml:space="preserve">إذا دخلت في شهرها فاكتب لها </w:t>
      </w:r>
      <w:r w:rsidR="007D3F41" w:rsidRPr="007D3F41">
        <w:rPr>
          <w:rStyle w:val="libAlaemChar"/>
          <w:rtl/>
        </w:rPr>
        <w:t>(</w:t>
      </w:r>
      <w:r w:rsidR="002E4D06" w:rsidRPr="002E4D06">
        <w:rPr>
          <w:rStyle w:val="libAieChar"/>
          <w:rtl/>
        </w:rPr>
        <w:t>إِنَّا أَنزَلْنَاهُ</w:t>
      </w:r>
      <w:r w:rsidR="007D3F41" w:rsidRPr="007D3F41">
        <w:rPr>
          <w:rStyle w:val="libAlaemChar"/>
          <w:rtl/>
        </w:rPr>
        <w:t>)</w:t>
      </w:r>
      <w:r w:rsidR="007D3F41" w:rsidRPr="00736C02">
        <w:rPr>
          <w:rtl/>
        </w:rPr>
        <w:t xml:space="preserve"> وعوذها</w:t>
      </w:r>
      <w:r w:rsidR="007D3F41">
        <w:rPr>
          <w:rtl/>
        </w:rPr>
        <w:t xml:space="preserve"> </w:t>
      </w:r>
      <w:r w:rsidR="007D3F41" w:rsidRPr="00736C02">
        <w:rPr>
          <w:rtl/>
        </w:rPr>
        <w:t>بهذه العوذة</w:t>
      </w:r>
      <w:r w:rsidR="007D3F41">
        <w:rPr>
          <w:rtl/>
        </w:rPr>
        <w:t>،</w:t>
      </w:r>
      <w:r w:rsidR="007D3F41" w:rsidRPr="00736C02">
        <w:rPr>
          <w:rtl/>
        </w:rPr>
        <w:t xml:space="preserve"> وما في بطنها</w:t>
      </w:r>
      <w:r w:rsidR="007D3F41">
        <w:rPr>
          <w:rtl/>
        </w:rPr>
        <w:t>،</w:t>
      </w:r>
      <w:r w:rsidR="007D3F41" w:rsidRPr="00736C02">
        <w:rPr>
          <w:rtl/>
        </w:rPr>
        <w:t xml:space="preserve"> بمسك وزعفران واغسلها واسقها ماءها وانضح</w:t>
      </w:r>
      <w:r w:rsidR="007D3F41">
        <w:rPr>
          <w:rtl/>
        </w:rPr>
        <w:t xml:space="preserve"> </w:t>
      </w:r>
      <w:r w:rsidR="007D3F41" w:rsidRPr="00736C02">
        <w:rPr>
          <w:rtl/>
        </w:rPr>
        <w:t>فرجها بماء إنا أنزلناه وعوذ ما في بطنها بهذه العوذة أعيذ مولودي ببسم الله</w:t>
      </w:r>
      <w:r w:rsidR="007D3F41">
        <w:rPr>
          <w:rtl/>
        </w:rPr>
        <w:t xml:space="preserve">، </w:t>
      </w:r>
      <w:r w:rsidR="007D3F41" w:rsidRPr="00736C02">
        <w:rPr>
          <w:rtl/>
        </w:rPr>
        <w:t xml:space="preserve">بسم الله </w:t>
      </w:r>
      <w:r w:rsidR="007D3F41" w:rsidRPr="007D3F41">
        <w:rPr>
          <w:rStyle w:val="libAlaemChar"/>
          <w:rtl/>
        </w:rPr>
        <w:t>(</w:t>
      </w:r>
      <w:r w:rsidR="002E4D06" w:rsidRPr="002E4D06">
        <w:rPr>
          <w:rStyle w:val="libAieChar"/>
          <w:rtl/>
        </w:rPr>
        <w:t>وَأَنَّا لَمَسْنَا السَّمَاءَ فَوَجَدْنَاهَا مُلِئَتْ حَرَ‌سًا شَدِيدًا وَشُهُبًا وَأَنَّا كُنَّا نَقْعُدُ مِنْهَا مَقَاعِدَ لِلسَّمْعِ فَمَن يَسْتَمِعِ الْآنَ يَجِدْ لَهُ شِهَابًا رَّ‌صَدًا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ثم يقول</w:t>
      </w:r>
      <w:r w:rsidR="007D3F41">
        <w:rPr>
          <w:rtl/>
        </w:rPr>
        <w:t xml:space="preserve"> </w:t>
      </w:r>
      <w:r w:rsidR="007D3F41" w:rsidRPr="00736C02">
        <w:rPr>
          <w:rtl/>
        </w:rPr>
        <w:t>بسم الله بسم الله</w:t>
      </w:r>
      <w:r w:rsidR="007D3F41">
        <w:rPr>
          <w:rtl/>
        </w:rPr>
        <w:t>،</w:t>
      </w:r>
      <w:r w:rsidR="007D3F41" w:rsidRPr="00736C02">
        <w:rPr>
          <w:rtl/>
        </w:rPr>
        <w:t xml:space="preserve"> أعوذ بالله السميع العليم</w:t>
      </w:r>
      <w:r w:rsidR="007D3F41">
        <w:rPr>
          <w:rtl/>
        </w:rPr>
        <w:t>،</w:t>
      </w:r>
      <w:r w:rsidR="007D3F41" w:rsidRPr="00736C02">
        <w:rPr>
          <w:rtl/>
        </w:rPr>
        <w:t xml:space="preserve"> من الشيطان الرجيم</w:t>
      </w:r>
      <w:r w:rsidR="007D3F41">
        <w:rPr>
          <w:rtl/>
        </w:rPr>
        <w:t>،</w:t>
      </w:r>
      <w:r w:rsidR="007D3F41" w:rsidRPr="00736C02">
        <w:rPr>
          <w:rtl/>
        </w:rPr>
        <w:t xml:space="preserve"> أنا</w:t>
      </w:r>
      <w:r w:rsidR="007D3F41">
        <w:rPr>
          <w:rtl/>
        </w:rPr>
        <w:t xml:space="preserve"> </w:t>
      </w:r>
      <w:r w:rsidR="007D3F41" w:rsidRPr="00736C02">
        <w:rPr>
          <w:rtl/>
        </w:rPr>
        <w:t>وأنت</w:t>
      </w:r>
      <w:r w:rsidR="007D3F41">
        <w:rPr>
          <w:rtl/>
        </w:rPr>
        <w:t>،</w:t>
      </w:r>
      <w:r w:rsidR="007D3F41" w:rsidRPr="00736C02">
        <w:rPr>
          <w:rtl/>
        </w:rPr>
        <w:t xml:space="preserve"> والبيت ومن فيه</w:t>
      </w:r>
      <w:r w:rsidR="007D3F41">
        <w:rPr>
          <w:rtl/>
        </w:rPr>
        <w:t>،</w:t>
      </w:r>
      <w:r w:rsidR="007D3F41" w:rsidRPr="00736C02">
        <w:rPr>
          <w:rtl/>
        </w:rPr>
        <w:t xml:space="preserve"> والدار ومن فيها</w:t>
      </w:r>
      <w:r w:rsidR="007D3F41">
        <w:rPr>
          <w:rtl/>
        </w:rPr>
        <w:t>،</w:t>
      </w:r>
      <w:r w:rsidR="007D3F41" w:rsidRPr="00736C02">
        <w:rPr>
          <w:rtl/>
        </w:rPr>
        <w:t xml:space="preserve"> نحن كنا في حرز الله</w:t>
      </w:r>
      <w:r w:rsidR="007D3F41">
        <w:rPr>
          <w:rtl/>
        </w:rPr>
        <w:t>،</w:t>
      </w:r>
      <w:r w:rsidR="007D3F41" w:rsidRPr="00736C02">
        <w:rPr>
          <w:rtl/>
        </w:rPr>
        <w:t xml:space="preserve"> وعصمة</w:t>
      </w:r>
    </w:p>
    <w:p w:rsidR="007D3F41" w:rsidRPr="00736C02" w:rsidRDefault="007D3F41" w:rsidP="007D3F41">
      <w:pPr>
        <w:pStyle w:val="libLine"/>
        <w:rPr>
          <w:rtl/>
        </w:rPr>
      </w:pPr>
      <w:r>
        <w:rPr>
          <w:rtl/>
        </w:rPr>
        <w:t>__________________</w:t>
      </w:r>
    </w:p>
    <w:p w:rsidR="007D3F41" w:rsidRPr="00D74301" w:rsidRDefault="007D3F41" w:rsidP="007D3F41">
      <w:pPr>
        <w:pStyle w:val="libFootnote"/>
        <w:rPr>
          <w:rtl/>
        </w:rPr>
      </w:pPr>
      <w:r w:rsidRPr="00D74301">
        <w:rPr>
          <w:rtl/>
        </w:rPr>
        <w:t>(1) مريم 19</w:t>
      </w:r>
      <w:r>
        <w:rPr>
          <w:rtl/>
          <w:lang w:bidi="ar-IQ"/>
        </w:rPr>
        <w:t>:</w:t>
      </w:r>
      <w:r w:rsidRPr="00D74301">
        <w:rPr>
          <w:rtl/>
        </w:rPr>
        <w:t xml:space="preserve"> 23</w:t>
      </w:r>
      <w:r>
        <w:rPr>
          <w:rtl/>
          <w:lang w:bidi="ar-IQ"/>
        </w:rPr>
        <w:t xml:space="preserve"> - </w:t>
      </w:r>
      <w:r w:rsidRPr="00D74301">
        <w:rPr>
          <w:rtl/>
        </w:rPr>
        <w:t>25</w:t>
      </w:r>
      <w:r>
        <w:rPr>
          <w:rtl/>
        </w:rPr>
        <w:t>.</w:t>
      </w:r>
    </w:p>
    <w:p w:rsidR="007D3F41" w:rsidRPr="00D74301" w:rsidRDefault="007D3F41" w:rsidP="007D3F41">
      <w:pPr>
        <w:pStyle w:val="libFootnote"/>
        <w:rPr>
          <w:rtl/>
        </w:rPr>
      </w:pPr>
      <w:r w:rsidRPr="00D74301">
        <w:rPr>
          <w:rtl/>
        </w:rPr>
        <w:t>(2) النحل 16</w:t>
      </w:r>
      <w:r>
        <w:rPr>
          <w:rtl/>
          <w:lang w:bidi="ar-IQ"/>
        </w:rPr>
        <w:t>:</w:t>
      </w:r>
      <w:r w:rsidRPr="00D74301">
        <w:rPr>
          <w:rtl/>
        </w:rPr>
        <w:t xml:space="preserve"> 78</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طب الأئمة</w:t>
      </w:r>
      <w:r>
        <w:rPr>
          <w:rtl/>
          <w:lang w:bidi="ar-IQ"/>
        </w:rPr>
        <w:t>:</w:t>
      </w:r>
      <w:r>
        <w:rPr>
          <w:rFonts w:hint="cs"/>
          <w:rtl/>
        </w:rPr>
        <w:t xml:space="preserve"> </w:t>
      </w:r>
      <w:r w:rsidRPr="00736C02">
        <w:rPr>
          <w:rtl/>
        </w:rPr>
        <w:t>ص 96</w:t>
      </w:r>
      <w:r>
        <w:rPr>
          <w:rtl/>
        </w:rPr>
        <w:t>.</w:t>
      </w:r>
    </w:p>
    <w:p w:rsidR="007D3F41" w:rsidRPr="00D74301" w:rsidRDefault="007D3F41" w:rsidP="007D3F41">
      <w:pPr>
        <w:pStyle w:val="libFootnote"/>
        <w:rPr>
          <w:rtl/>
        </w:rPr>
      </w:pPr>
      <w:r w:rsidRPr="00D74301">
        <w:rPr>
          <w:rtl/>
        </w:rPr>
        <w:t>(1) الجن 72</w:t>
      </w:r>
      <w:r>
        <w:rPr>
          <w:rtl/>
          <w:lang w:bidi="ar-IQ"/>
        </w:rPr>
        <w:t>:</w:t>
      </w:r>
      <w:r w:rsidRPr="00D74301">
        <w:rPr>
          <w:rtl/>
        </w:rPr>
        <w:t xml:space="preserve"> 8</w:t>
      </w:r>
      <w:r>
        <w:rPr>
          <w:rtl/>
          <w:lang w:bidi="ar-IQ"/>
        </w:rPr>
        <w:t>،</w:t>
      </w:r>
      <w:r w:rsidRPr="00D74301">
        <w:rPr>
          <w:rtl/>
        </w:rPr>
        <w:t xml:space="preserve"> 9</w:t>
      </w:r>
      <w:r>
        <w:rPr>
          <w:rtl/>
        </w:rPr>
        <w:t>.</w:t>
      </w:r>
    </w:p>
    <w:p w:rsidR="00672D41" w:rsidRDefault="00672D41" w:rsidP="00672D41">
      <w:pPr>
        <w:pStyle w:val="libNormal"/>
        <w:rPr>
          <w:rtl/>
        </w:rPr>
      </w:pPr>
      <w:r>
        <w:rPr>
          <w:rtl/>
        </w:rPr>
        <w:br w:type="page"/>
      </w:r>
    </w:p>
    <w:p w:rsidR="007D3F41" w:rsidRPr="00736C02" w:rsidRDefault="007D3F41" w:rsidP="00676EAD">
      <w:pPr>
        <w:pStyle w:val="libNormal0"/>
        <w:rPr>
          <w:rtl/>
        </w:rPr>
      </w:pPr>
      <w:r w:rsidRPr="00736C02">
        <w:rPr>
          <w:rtl/>
        </w:rPr>
        <w:lastRenderedPageBreak/>
        <w:t>الله</w:t>
      </w:r>
      <w:r>
        <w:rPr>
          <w:rtl/>
        </w:rPr>
        <w:t>،</w:t>
      </w:r>
      <w:r w:rsidRPr="00736C02">
        <w:rPr>
          <w:rtl/>
        </w:rPr>
        <w:t xml:space="preserve"> وجيران الله</w:t>
      </w:r>
      <w:r>
        <w:rPr>
          <w:rtl/>
        </w:rPr>
        <w:t>،</w:t>
      </w:r>
      <w:r w:rsidRPr="00736C02">
        <w:rPr>
          <w:rtl/>
        </w:rPr>
        <w:t xml:space="preserve"> وجوار الله</w:t>
      </w:r>
      <w:r>
        <w:rPr>
          <w:rtl/>
        </w:rPr>
        <w:t>،</w:t>
      </w:r>
      <w:r w:rsidRPr="00736C02">
        <w:rPr>
          <w:rtl/>
        </w:rPr>
        <w:t xml:space="preserve"> آمنين محفوظين</w:t>
      </w:r>
      <w:r>
        <w:rPr>
          <w:rtl/>
        </w:rPr>
        <w:t>،</w:t>
      </w:r>
      <w:r w:rsidRPr="00736C02">
        <w:rPr>
          <w:rtl/>
        </w:rPr>
        <w:t xml:space="preserve"> ثم تقرأ المعوذتين وتبدأ</w:t>
      </w:r>
      <w:r>
        <w:rPr>
          <w:rtl/>
        </w:rPr>
        <w:t xml:space="preserve"> </w:t>
      </w:r>
      <w:r w:rsidRPr="00736C02">
        <w:rPr>
          <w:rtl/>
        </w:rPr>
        <w:t>بفاتحة الكتاب</w:t>
      </w:r>
      <w:r>
        <w:rPr>
          <w:rtl/>
        </w:rPr>
        <w:t>،</w:t>
      </w:r>
      <w:r w:rsidRPr="00736C02">
        <w:rPr>
          <w:rtl/>
        </w:rPr>
        <w:t xml:space="preserve"> ثم بسورة الاخلاص</w:t>
      </w:r>
      <w:r>
        <w:rPr>
          <w:rtl/>
        </w:rPr>
        <w:t>،</w:t>
      </w:r>
      <w:r w:rsidRPr="00736C02">
        <w:rPr>
          <w:rtl/>
        </w:rPr>
        <w:t xml:space="preserve"> ثم تقرأ</w:t>
      </w:r>
      <w:r>
        <w:rPr>
          <w:rtl/>
        </w:rPr>
        <w:t>:</w:t>
      </w:r>
      <w:r w:rsidRPr="00736C02">
        <w:rPr>
          <w:rtl/>
        </w:rPr>
        <w:t xml:space="preserve"> </w:t>
      </w:r>
      <w:r w:rsidRPr="007D3F41">
        <w:rPr>
          <w:rStyle w:val="libAlaemChar"/>
          <w:rtl/>
        </w:rPr>
        <w:t>(</w:t>
      </w:r>
      <w:r w:rsidR="00676EAD" w:rsidRPr="00676EAD">
        <w:rPr>
          <w:rStyle w:val="libAieChar"/>
          <w:rtl/>
        </w:rPr>
        <w:t>أَفَحَسِبْتُمْ أَنَّمَا خَلَقْنَاكُمْ عَبَثًا وَأَنَّكُمْ إِلَيْنَا لَا تُرْ‌جَعُونَ فَتَعَالَى اللَّـهُ الْمَلِكُ الْحَقُّ لَا إِلَـٰهَ إِلَّا هُوَ رَ‌بُّ الْعَرْ‌شِ الْكَرِ‌يمِ وَمَن يَدْعُ مَعَ اللَّـهِ إِلَـٰهًا آخَرَ‌ لَا بُرْ‌هَانَ لَهُ بِهِ فَإِنَّمَا حِسَابُهُ عِندَ رَ‌بِّهِ إِنَّهُ لَا يُفْلِحُ الْكَافِرُ‌ونَ وَقُل رَّ‌بِّ اغْفِرْ‌ وَارْ‌حَمْ وَأَنتَ خَيْرُ‌ الرَّ‌احِمِينَ</w:t>
      </w:r>
      <w:r w:rsidRPr="007D3F41">
        <w:rPr>
          <w:rStyle w:val="libAlaemChar"/>
          <w:rtl/>
        </w:rPr>
        <w:t>)</w:t>
      </w:r>
      <w:r w:rsidRPr="00736C02">
        <w:rPr>
          <w:rtl/>
        </w:rPr>
        <w:t xml:space="preserve"> </w:t>
      </w:r>
      <w:r w:rsidRPr="007D3F41">
        <w:rPr>
          <w:rStyle w:val="libFootnotenumChar"/>
          <w:rtl/>
        </w:rPr>
        <w:t>(2)</w:t>
      </w:r>
      <w:r w:rsidRPr="00736C02">
        <w:rPr>
          <w:rtl/>
        </w:rPr>
        <w:t xml:space="preserve"> </w:t>
      </w:r>
      <w:r w:rsidRPr="007D3F41">
        <w:rPr>
          <w:rStyle w:val="libAlaemChar"/>
          <w:rtl/>
        </w:rPr>
        <w:t>(</w:t>
      </w:r>
      <w:r w:rsidR="00676EAD" w:rsidRPr="00676EAD">
        <w:rPr>
          <w:rStyle w:val="libAieChar"/>
          <w:rtl/>
        </w:rPr>
        <w:t>لَوْ أَنزَلْنَا هَـٰذَا الْقُرْ‌آنَ عَلَىٰ جَبَلٍ لَّرَ‌أَيْتَهُ خَاشِعًا مُّتَصَدِّعًا مِّنْ خَشْيَةِ اللَّـهِ</w:t>
      </w:r>
      <w:r>
        <w:rPr>
          <w:rtl/>
        </w:rPr>
        <w:t xml:space="preserve"> - </w:t>
      </w:r>
      <w:r w:rsidRPr="00736C02">
        <w:rPr>
          <w:rtl/>
        </w:rPr>
        <w:t>إلى قوله</w:t>
      </w:r>
      <w:r>
        <w:rPr>
          <w:rtl/>
        </w:rPr>
        <w:t xml:space="preserve"> -  </w:t>
      </w:r>
      <w:r w:rsidR="00676EAD" w:rsidRPr="00676EAD">
        <w:rPr>
          <w:rStyle w:val="libAieChar"/>
          <w:rtl/>
        </w:rPr>
        <w:t>وَهُوَ الْعَزِيزُ الْحَكِيمُ</w:t>
      </w:r>
      <w:r w:rsidRPr="007D3F41">
        <w:rPr>
          <w:rStyle w:val="libAlaemChar"/>
          <w:rtl/>
        </w:rPr>
        <w:t>)</w:t>
      </w:r>
      <w:r w:rsidRPr="00736C02">
        <w:rPr>
          <w:rtl/>
        </w:rPr>
        <w:t xml:space="preserve"> </w:t>
      </w:r>
      <w:r w:rsidRPr="007D3F41">
        <w:rPr>
          <w:rStyle w:val="libFootnotenumChar"/>
          <w:rtl/>
        </w:rPr>
        <w:t>(3)</w:t>
      </w:r>
      <w:r w:rsidRPr="00736C02">
        <w:rPr>
          <w:rtl/>
        </w:rPr>
        <w:t xml:space="preserve"> ثم تقول</w:t>
      </w:r>
      <w:r>
        <w:rPr>
          <w:rtl/>
        </w:rPr>
        <w:t>:</w:t>
      </w:r>
      <w:r w:rsidRPr="00736C02">
        <w:rPr>
          <w:rtl/>
        </w:rPr>
        <w:t xml:space="preserve"> مدحورا من يشاق الله ورسوله</w:t>
      </w:r>
      <w:r>
        <w:rPr>
          <w:rtl/>
        </w:rPr>
        <w:t>،</w:t>
      </w:r>
      <w:r w:rsidRPr="00736C02">
        <w:rPr>
          <w:rtl/>
        </w:rPr>
        <w:t xml:space="preserve"> أقسمت</w:t>
      </w:r>
      <w:r>
        <w:rPr>
          <w:rtl/>
        </w:rPr>
        <w:t xml:space="preserve"> </w:t>
      </w:r>
      <w:r w:rsidRPr="00736C02">
        <w:rPr>
          <w:rtl/>
        </w:rPr>
        <w:t>عليك يا بيت ومن فيك</w:t>
      </w:r>
      <w:r>
        <w:rPr>
          <w:rtl/>
        </w:rPr>
        <w:t>،</w:t>
      </w:r>
      <w:r w:rsidRPr="00736C02">
        <w:rPr>
          <w:rtl/>
        </w:rPr>
        <w:t xml:space="preserve"> بالأسماء السبعة</w:t>
      </w:r>
      <w:r>
        <w:rPr>
          <w:rtl/>
        </w:rPr>
        <w:t>،</w:t>
      </w:r>
      <w:r w:rsidRPr="00736C02">
        <w:rPr>
          <w:rtl/>
        </w:rPr>
        <w:t xml:space="preserve"> والاملاك السبعة الذين يختلفون</w:t>
      </w:r>
      <w:r>
        <w:rPr>
          <w:rtl/>
        </w:rPr>
        <w:t xml:space="preserve"> </w:t>
      </w:r>
      <w:r w:rsidRPr="00736C02">
        <w:rPr>
          <w:rtl/>
        </w:rPr>
        <w:t>بين السماء والأرض</w:t>
      </w:r>
      <w:r>
        <w:rPr>
          <w:rtl/>
        </w:rPr>
        <w:t>،</w:t>
      </w:r>
      <w:r w:rsidRPr="00736C02">
        <w:rPr>
          <w:rtl/>
        </w:rPr>
        <w:t xml:space="preserve"> محجوبا من هذه المرأة وما في بطنها كل عرض واختلاس</w:t>
      </w:r>
      <w:r>
        <w:rPr>
          <w:rtl/>
        </w:rPr>
        <w:t xml:space="preserve"> </w:t>
      </w:r>
      <w:r w:rsidRPr="00736C02">
        <w:rPr>
          <w:rtl/>
        </w:rPr>
        <w:t>أو لمس أو لمعة أو طيف مس من إنس أو جان</w:t>
      </w:r>
      <w:r>
        <w:rPr>
          <w:rtl/>
        </w:rPr>
        <w:t>،</w:t>
      </w:r>
      <w:r w:rsidRPr="00736C02">
        <w:rPr>
          <w:rtl/>
        </w:rPr>
        <w:t xml:space="preserve"> وان قال عند فراغه من هذا</w:t>
      </w:r>
      <w:r>
        <w:rPr>
          <w:rtl/>
        </w:rPr>
        <w:t xml:space="preserve"> </w:t>
      </w:r>
      <w:r w:rsidRPr="00736C02">
        <w:rPr>
          <w:rtl/>
        </w:rPr>
        <w:t>القول ومن العوذة كلها</w:t>
      </w:r>
      <w:r>
        <w:rPr>
          <w:rtl/>
        </w:rPr>
        <w:t>:</w:t>
      </w:r>
      <w:r w:rsidRPr="00736C02">
        <w:rPr>
          <w:rtl/>
        </w:rPr>
        <w:t xml:space="preserve"> أعني بهذا القول وبهذا العوذة فلانا وأهله وولده</w:t>
      </w:r>
      <w:r>
        <w:rPr>
          <w:rtl/>
        </w:rPr>
        <w:t xml:space="preserve"> </w:t>
      </w:r>
      <w:r w:rsidRPr="00736C02">
        <w:rPr>
          <w:rtl/>
        </w:rPr>
        <w:t>ومنزله</w:t>
      </w:r>
      <w:r>
        <w:rPr>
          <w:rtl/>
        </w:rPr>
        <w:t>،</w:t>
      </w:r>
      <w:r w:rsidRPr="00736C02">
        <w:rPr>
          <w:rtl/>
        </w:rPr>
        <w:t xml:space="preserve"> فليسم نفسه وليسم منزله وداره وأهله وولده</w:t>
      </w:r>
      <w:r>
        <w:rPr>
          <w:rtl/>
        </w:rPr>
        <w:t>،</w:t>
      </w:r>
      <w:r w:rsidRPr="00736C02">
        <w:rPr>
          <w:rtl/>
        </w:rPr>
        <w:t xml:space="preserve"> فليفظ به</w:t>
      </w:r>
      <w:r>
        <w:rPr>
          <w:rtl/>
        </w:rPr>
        <w:t>،</w:t>
      </w:r>
      <w:r w:rsidRPr="00736C02">
        <w:rPr>
          <w:rtl/>
        </w:rPr>
        <w:t xml:space="preserve"> وليقل</w:t>
      </w:r>
      <w:r>
        <w:rPr>
          <w:rtl/>
        </w:rPr>
        <w:t xml:space="preserve">: </w:t>
      </w:r>
      <w:r w:rsidRPr="00736C02">
        <w:rPr>
          <w:rtl/>
        </w:rPr>
        <w:t>أهل فلان بن فلان</w:t>
      </w:r>
      <w:r>
        <w:rPr>
          <w:rtl/>
        </w:rPr>
        <w:t>،</w:t>
      </w:r>
      <w:r w:rsidRPr="00736C02">
        <w:rPr>
          <w:rtl/>
        </w:rPr>
        <w:t xml:space="preserve"> وولد فلان بن فلان</w:t>
      </w:r>
      <w:r>
        <w:rPr>
          <w:rtl/>
        </w:rPr>
        <w:t>،</w:t>
      </w:r>
      <w:r w:rsidRPr="00736C02">
        <w:rPr>
          <w:rtl/>
        </w:rPr>
        <w:t xml:space="preserve"> لأنه أحكم له وأجود</w:t>
      </w:r>
      <w:r>
        <w:rPr>
          <w:rtl/>
        </w:rPr>
        <w:t>،</w:t>
      </w:r>
      <w:r w:rsidRPr="00736C02">
        <w:rPr>
          <w:rtl/>
        </w:rPr>
        <w:t xml:space="preserve"> وأنا</w:t>
      </w:r>
      <w:r>
        <w:rPr>
          <w:rtl/>
        </w:rPr>
        <w:t xml:space="preserve"> </w:t>
      </w:r>
      <w:r w:rsidRPr="00736C02">
        <w:rPr>
          <w:rtl/>
        </w:rPr>
        <w:t>الضامن على نفسه وأهله وولده</w:t>
      </w:r>
      <w:r>
        <w:rPr>
          <w:rtl/>
        </w:rPr>
        <w:t>،</w:t>
      </w:r>
      <w:r w:rsidRPr="00736C02">
        <w:rPr>
          <w:rtl/>
        </w:rPr>
        <w:t xml:space="preserve"> أن لا يصيبهم آفة ولا خبل ولا جنون</w:t>
      </w:r>
      <w:r>
        <w:rPr>
          <w:rtl/>
        </w:rPr>
        <w:t>،</w:t>
      </w:r>
      <w:r w:rsidRPr="00736C02">
        <w:rPr>
          <w:rtl/>
        </w:rPr>
        <w:t xml:space="preserve"> بإذن الله</w:t>
      </w:r>
      <w:r>
        <w:rPr>
          <w:rtl/>
        </w:rPr>
        <w:t xml:space="preserve"> </w:t>
      </w:r>
      <w:r w:rsidRPr="00736C02">
        <w:rPr>
          <w:rtl/>
        </w:rPr>
        <w:t xml:space="preserve">عز وجل </w:t>
      </w:r>
      <w:r>
        <w:rPr>
          <w:rFonts w:hint="cs"/>
          <w:rtl/>
        </w:rPr>
        <w:t>»</w:t>
      </w:r>
      <w:r>
        <w:rPr>
          <w:rtl/>
        </w:rPr>
        <w:t>.</w:t>
      </w:r>
    </w:p>
    <w:p w:rsidR="007D3F41" w:rsidRPr="00736C02" w:rsidRDefault="00672D41" w:rsidP="00176277">
      <w:pPr>
        <w:pStyle w:val="libNormal"/>
        <w:rPr>
          <w:rtl/>
        </w:rPr>
      </w:pPr>
      <w:r w:rsidRPr="00672D41">
        <w:rPr>
          <w:rStyle w:val="libNumChar"/>
          <w:rtl/>
        </w:rPr>
        <w:t>[18030]</w:t>
      </w:r>
      <w:r w:rsidR="007D3F41" w:rsidRPr="00736C02">
        <w:rPr>
          <w:rtl/>
        </w:rPr>
        <w:t xml:space="preserve"> 6</w:t>
      </w:r>
      <w:r w:rsidR="007D3F41">
        <w:rPr>
          <w:rtl/>
        </w:rPr>
        <w:t xml:space="preserve"> - </w:t>
      </w:r>
      <w:r w:rsidR="007D3F41" w:rsidRPr="00736C02">
        <w:rPr>
          <w:rtl/>
        </w:rPr>
        <w:t>وعن الوليد بن نقية</w:t>
      </w:r>
      <w:r w:rsidR="007D3F41">
        <w:rPr>
          <w:rtl/>
        </w:rPr>
        <w:t xml:space="preserve"> - </w:t>
      </w:r>
      <w:r w:rsidR="007D3F41" w:rsidRPr="00736C02">
        <w:rPr>
          <w:rtl/>
        </w:rPr>
        <w:t>مؤذن مسجد الكوفة</w:t>
      </w:r>
      <w:r w:rsidR="007D3F41">
        <w:rPr>
          <w:rtl/>
        </w:rPr>
        <w:t xml:space="preserve"> - </w:t>
      </w:r>
      <w:r w:rsidR="007D3F41" w:rsidRPr="00736C02">
        <w:rPr>
          <w:rtl/>
        </w:rPr>
        <w:t>قال</w:t>
      </w:r>
      <w:r w:rsidR="007D3F41">
        <w:rPr>
          <w:rtl/>
        </w:rPr>
        <w:t>:</w:t>
      </w:r>
      <w:r w:rsidR="007D3F41" w:rsidRPr="00736C02">
        <w:rPr>
          <w:rtl/>
        </w:rPr>
        <w:t xml:space="preserve"> حدثنا أبو</w:t>
      </w:r>
      <w:r w:rsidR="007D3F41">
        <w:rPr>
          <w:rtl/>
        </w:rPr>
        <w:t xml:space="preserve"> </w:t>
      </w:r>
      <w:r w:rsidR="007D3F41" w:rsidRPr="00736C02">
        <w:rPr>
          <w:rtl/>
        </w:rPr>
        <w:t>الحسن العسكري</w:t>
      </w:r>
      <w:r w:rsidR="007D3F41">
        <w:rPr>
          <w:rtl/>
        </w:rPr>
        <w:t>،</w:t>
      </w:r>
      <w:r w:rsidR="007D3F41" w:rsidRPr="00736C02">
        <w:rPr>
          <w:rtl/>
        </w:rPr>
        <w:t xml:space="preserve"> عن آبائه</w:t>
      </w:r>
      <w:r w:rsidR="007D3F41">
        <w:rPr>
          <w:rtl/>
        </w:rPr>
        <w:t>،</w:t>
      </w:r>
      <w:r w:rsidR="007D3F41" w:rsidRPr="00736C02">
        <w:rPr>
          <w:rtl/>
        </w:rPr>
        <w:t xml:space="preserve"> عن محمد الباقر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من</w:t>
      </w:r>
      <w:r w:rsidR="007D3F41">
        <w:rPr>
          <w:rtl/>
        </w:rPr>
        <w:t xml:space="preserve"> </w:t>
      </w:r>
      <w:r w:rsidR="007D3F41" w:rsidRPr="00736C02">
        <w:rPr>
          <w:rtl/>
        </w:rPr>
        <w:t>أراد أن لا يعبث الشيطان بأهله ما دامت المرأة في نفاسها</w:t>
      </w:r>
      <w:r w:rsidR="007D3F41">
        <w:rPr>
          <w:rtl/>
        </w:rPr>
        <w:t>،</w:t>
      </w:r>
      <w:r w:rsidR="007D3F41" w:rsidRPr="00736C02">
        <w:rPr>
          <w:rtl/>
        </w:rPr>
        <w:t xml:space="preserve"> فليكتب هذه</w:t>
      </w:r>
      <w:r w:rsidR="007D3F41">
        <w:rPr>
          <w:rtl/>
        </w:rPr>
        <w:t xml:space="preserve"> </w:t>
      </w:r>
      <w:r w:rsidR="007D3F41" w:rsidRPr="00736C02">
        <w:rPr>
          <w:rtl/>
        </w:rPr>
        <w:t>العوذة بمسك وزعفران بماء المطر الصافي</w:t>
      </w:r>
      <w:r w:rsidR="007D3F41">
        <w:rPr>
          <w:rtl/>
        </w:rPr>
        <w:t>،</w:t>
      </w:r>
      <w:r w:rsidR="007D3F41" w:rsidRPr="00736C02">
        <w:rPr>
          <w:rtl/>
        </w:rPr>
        <w:t xml:space="preserve"> وليعصره بثوب جديد لم يلبس</w:t>
      </w:r>
      <w:r w:rsidR="007D3F41">
        <w:rPr>
          <w:rtl/>
        </w:rPr>
        <w:t xml:space="preserve">، </w:t>
      </w:r>
      <w:r w:rsidR="007D3F41" w:rsidRPr="00736C02">
        <w:rPr>
          <w:rtl/>
        </w:rPr>
        <w:t>وليسق منه أهله</w:t>
      </w:r>
      <w:r w:rsidR="007D3F41">
        <w:rPr>
          <w:rtl/>
        </w:rPr>
        <w:t>،</w:t>
      </w:r>
      <w:r w:rsidR="007D3F41" w:rsidRPr="00736C02">
        <w:rPr>
          <w:rtl/>
        </w:rPr>
        <w:t xml:space="preserve"> وليرش الموضع والبيت الذي فيه النساء </w:t>
      </w:r>
      <w:r w:rsidR="007D3F41" w:rsidRPr="007D3F41">
        <w:rPr>
          <w:rStyle w:val="libFootnotenumChar"/>
          <w:rtl/>
        </w:rPr>
        <w:t>(1)</w:t>
      </w:r>
      <w:r w:rsidR="007D3F41">
        <w:rPr>
          <w:rtl/>
        </w:rPr>
        <w:t>،</w:t>
      </w:r>
      <w:r w:rsidR="007D3F41" w:rsidRPr="00736C02">
        <w:rPr>
          <w:rtl/>
        </w:rPr>
        <w:t xml:space="preserve"> فإنه لا يصيب</w:t>
      </w:r>
      <w:r w:rsidR="007D3F41">
        <w:rPr>
          <w:rtl/>
        </w:rPr>
        <w:t xml:space="preserve"> </w:t>
      </w:r>
      <w:r w:rsidR="007D3F41" w:rsidRPr="00736C02">
        <w:rPr>
          <w:rtl/>
        </w:rPr>
        <w:t>أهله ما دامت في نفاسها ولا يصيب ولده</w:t>
      </w:r>
      <w:r w:rsidR="007D3F41">
        <w:rPr>
          <w:rtl/>
        </w:rPr>
        <w:t>،</w:t>
      </w:r>
      <w:r w:rsidR="007D3F41" w:rsidRPr="00736C02">
        <w:rPr>
          <w:rtl/>
        </w:rPr>
        <w:t xml:space="preserve"> خبط ولا جنون ولا فزع ولا</w:t>
      </w:r>
    </w:p>
    <w:p w:rsidR="007D3F41" w:rsidRPr="00736C02" w:rsidRDefault="007D3F41" w:rsidP="007D3F41">
      <w:pPr>
        <w:pStyle w:val="libLine"/>
        <w:rPr>
          <w:rtl/>
        </w:rPr>
      </w:pPr>
      <w:r>
        <w:rPr>
          <w:rtl/>
        </w:rPr>
        <w:t>__________________</w:t>
      </w:r>
    </w:p>
    <w:p w:rsidR="007D3F41" w:rsidRPr="00D74301" w:rsidRDefault="007D3F41" w:rsidP="007D3F41">
      <w:pPr>
        <w:pStyle w:val="libFootnote"/>
        <w:rPr>
          <w:rtl/>
        </w:rPr>
      </w:pPr>
      <w:r w:rsidRPr="00D74301">
        <w:rPr>
          <w:rtl/>
        </w:rPr>
        <w:t>(2) المؤمنون 23</w:t>
      </w:r>
      <w:r>
        <w:rPr>
          <w:rtl/>
          <w:lang w:bidi="ar-IQ"/>
        </w:rPr>
        <w:t>:</w:t>
      </w:r>
      <w:r w:rsidRPr="00D74301">
        <w:rPr>
          <w:rtl/>
        </w:rPr>
        <w:t xml:space="preserve"> 115</w:t>
      </w:r>
      <w:r>
        <w:rPr>
          <w:rtl/>
          <w:lang w:bidi="ar-IQ"/>
        </w:rPr>
        <w:t xml:space="preserve"> - </w:t>
      </w:r>
      <w:r w:rsidRPr="00D74301">
        <w:rPr>
          <w:rtl/>
        </w:rPr>
        <w:t>118</w:t>
      </w:r>
      <w:r>
        <w:rPr>
          <w:rtl/>
        </w:rPr>
        <w:t>.</w:t>
      </w:r>
    </w:p>
    <w:p w:rsidR="007D3F41" w:rsidRPr="00D74301" w:rsidRDefault="007D3F41" w:rsidP="007D3F41">
      <w:pPr>
        <w:pStyle w:val="libFootnote"/>
        <w:rPr>
          <w:rtl/>
        </w:rPr>
      </w:pPr>
      <w:r w:rsidRPr="00D74301">
        <w:rPr>
          <w:rtl/>
        </w:rPr>
        <w:t>(3) الحشر 59</w:t>
      </w:r>
      <w:r>
        <w:rPr>
          <w:rtl/>
          <w:lang w:bidi="ar-IQ"/>
        </w:rPr>
        <w:t>:</w:t>
      </w:r>
      <w:r w:rsidRPr="00D74301">
        <w:rPr>
          <w:rtl/>
        </w:rPr>
        <w:t xml:space="preserve"> 21</w:t>
      </w:r>
      <w:r>
        <w:rPr>
          <w:rtl/>
          <w:lang w:bidi="ar-IQ"/>
        </w:rPr>
        <w:t xml:space="preserve"> - </w:t>
      </w:r>
      <w:r w:rsidRPr="00D74301">
        <w:rPr>
          <w:rtl/>
        </w:rPr>
        <w:t>24</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طب الأئمة ص 97 وعنه في البحار ج 95 ص 39 ح 1</w:t>
      </w:r>
      <w:r>
        <w:rPr>
          <w:rtl/>
        </w:rPr>
        <w:t>.</w:t>
      </w:r>
    </w:p>
    <w:p w:rsidR="007D3F41" w:rsidRPr="00D74301" w:rsidRDefault="007D3F41" w:rsidP="007D3F41">
      <w:pPr>
        <w:pStyle w:val="libFootnote"/>
        <w:rPr>
          <w:rtl/>
        </w:rPr>
      </w:pPr>
      <w:r w:rsidRPr="00D74301">
        <w:rPr>
          <w:rtl/>
        </w:rPr>
        <w:t>(1) في المصدر</w:t>
      </w:r>
      <w:r>
        <w:rPr>
          <w:rtl/>
          <w:lang w:bidi="ar-IQ"/>
        </w:rPr>
        <w:t>:</w:t>
      </w:r>
      <w:r w:rsidRPr="00D74301">
        <w:rPr>
          <w:rtl/>
        </w:rPr>
        <w:t xml:space="preserve"> النفساء</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نظرة</w:t>
      </w:r>
      <w:r>
        <w:rPr>
          <w:rtl/>
        </w:rPr>
        <w:t>،</w:t>
      </w:r>
      <w:r w:rsidRPr="00736C02">
        <w:rPr>
          <w:rtl/>
        </w:rPr>
        <w:t xml:space="preserve"> إن شاء الله تعالى</w:t>
      </w:r>
      <w:r>
        <w:rPr>
          <w:rtl/>
        </w:rPr>
        <w:t>،</w:t>
      </w:r>
      <w:r w:rsidRPr="00736C02">
        <w:rPr>
          <w:rtl/>
        </w:rPr>
        <w:t xml:space="preserve"> وهي</w:t>
      </w:r>
      <w:r>
        <w:rPr>
          <w:rtl/>
        </w:rPr>
        <w:t>:</w:t>
      </w:r>
      <w:r w:rsidRPr="00736C02">
        <w:rPr>
          <w:rtl/>
        </w:rPr>
        <w:t xml:space="preserve"> بسم الله الرحمن الرحيم</w:t>
      </w:r>
      <w:r>
        <w:rPr>
          <w:rtl/>
        </w:rPr>
        <w:t>،</w:t>
      </w:r>
      <w:r w:rsidRPr="00736C02">
        <w:rPr>
          <w:rtl/>
        </w:rPr>
        <w:t xml:space="preserve"> بسم الله</w:t>
      </w:r>
      <w:r>
        <w:rPr>
          <w:rtl/>
        </w:rPr>
        <w:t>،</w:t>
      </w:r>
      <w:r w:rsidRPr="00736C02">
        <w:rPr>
          <w:rtl/>
        </w:rPr>
        <w:t xml:space="preserve"> بسم</w:t>
      </w:r>
      <w:r>
        <w:rPr>
          <w:rtl/>
        </w:rPr>
        <w:t xml:space="preserve"> </w:t>
      </w:r>
      <w:r w:rsidRPr="00736C02">
        <w:rPr>
          <w:rtl/>
        </w:rPr>
        <w:t>الله</w:t>
      </w:r>
      <w:r>
        <w:rPr>
          <w:rtl/>
        </w:rPr>
        <w:t>،</w:t>
      </w:r>
      <w:r w:rsidRPr="00736C02">
        <w:rPr>
          <w:rtl/>
        </w:rPr>
        <w:t xml:space="preserve"> بسم الله</w:t>
      </w:r>
      <w:r>
        <w:rPr>
          <w:rtl/>
        </w:rPr>
        <w:t>،</w:t>
      </w:r>
      <w:r w:rsidRPr="00736C02">
        <w:rPr>
          <w:rtl/>
        </w:rPr>
        <w:t xml:space="preserve"> والسلام على رسول الله</w:t>
      </w:r>
      <w:r>
        <w:rPr>
          <w:rtl/>
        </w:rPr>
        <w:t>،</w:t>
      </w:r>
      <w:r w:rsidRPr="00736C02">
        <w:rPr>
          <w:rtl/>
        </w:rPr>
        <w:t xml:space="preserve"> والسلام على آل رسول الله</w:t>
      </w:r>
      <w:r>
        <w:rPr>
          <w:rtl/>
        </w:rPr>
        <w:t xml:space="preserve">، </w:t>
      </w:r>
      <w:r w:rsidRPr="00736C02">
        <w:rPr>
          <w:rtl/>
        </w:rPr>
        <w:t>والصلاة عليهم ورحمة الله وبركاته</w:t>
      </w:r>
      <w:r>
        <w:rPr>
          <w:rtl/>
        </w:rPr>
        <w:t>،</w:t>
      </w:r>
      <w:r w:rsidRPr="00736C02">
        <w:rPr>
          <w:rtl/>
        </w:rPr>
        <w:t xml:space="preserve"> بسم الله وبالله</w:t>
      </w:r>
      <w:r>
        <w:rPr>
          <w:rtl/>
        </w:rPr>
        <w:t>،</w:t>
      </w:r>
      <w:r w:rsidRPr="00736C02">
        <w:rPr>
          <w:rtl/>
        </w:rPr>
        <w:t xml:space="preserve"> أخرج بإذن الله</w:t>
      </w:r>
      <w:r>
        <w:rPr>
          <w:rtl/>
        </w:rPr>
        <w:t xml:space="preserve">، </w:t>
      </w:r>
      <w:r w:rsidRPr="00736C02">
        <w:rPr>
          <w:rtl/>
        </w:rPr>
        <w:t>أخرج بإذن الله</w:t>
      </w:r>
      <w:r>
        <w:rPr>
          <w:rtl/>
        </w:rPr>
        <w:t>،</w:t>
      </w:r>
      <w:r w:rsidRPr="00736C02">
        <w:rPr>
          <w:rtl/>
        </w:rPr>
        <w:t xml:space="preserve"> منها خرجتم وفيها نعيدكم ومنها نخرجكم تارة أخرى</w:t>
      </w:r>
      <w:r>
        <w:rPr>
          <w:rtl/>
        </w:rPr>
        <w:t>،</w:t>
      </w:r>
      <w:r w:rsidRPr="00736C02">
        <w:rPr>
          <w:rtl/>
        </w:rPr>
        <w:t xml:space="preserve"> فإن</w:t>
      </w:r>
      <w:r>
        <w:rPr>
          <w:rtl/>
        </w:rPr>
        <w:t xml:space="preserve"> </w:t>
      </w:r>
      <w:r w:rsidRPr="00736C02">
        <w:rPr>
          <w:rtl/>
        </w:rPr>
        <w:t>تولوا فقل حسبي الله لا إله الا هو عليه توكلت وهو رب العرش العظيم</w:t>
      </w:r>
      <w:r>
        <w:rPr>
          <w:rtl/>
        </w:rPr>
        <w:t xml:space="preserve">، </w:t>
      </w:r>
      <w:r w:rsidRPr="00736C02">
        <w:rPr>
          <w:rtl/>
        </w:rPr>
        <w:t>بسم الله وبالله أدفعكم</w:t>
      </w:r>
      <w:r>
        <w:rPr>
          <w:rtl/>
        </w:rPr>
        <w:t>،</w:t>
      </w:r>
      <w:r w:rsidRPr="00736C02">
        <w:rPr>
          <w:rtl/>
        </w:rPr>
        <w:t xml:space="preserve"> أدفعكم</w:t>
      </w:r>
      <w:r>
        <w:rPr>
          <w:rtl/>
        </w:rPr>
        <w:t>،</w:t>
      </w:r>
      <w:r w:rsidRPr="00736C02">
        <w:rPr>
          <w:rtl/>
        </w:rPr>
        <w:t xml:space="preserve"> بالله</w:t>
      </w:r>
      <w:r>
        <w:rPr>
          <w:rtl/>
        </w:rPr>
        <w:t>،</w:t>
      </w:r>
      <w:r w:rsidRPr="00736C02">
        <w:rPr>
          <w:rtl/>
        </w:rPr>
        <w:t xml:space="preserve"> أدفعكم برسول الله </w:t>
      </w:r>
      <w:r w:rsidR="0060562E" w:rsidRPr="0060562E">
        <w:rPr>
          <w:rStyle w:val="libAlaemChar"/>
          <w:rtl/>
        </w:rPr>
        <w:t>صلى‌الله‌عليه‌وآله</w:t>
      </w:r>
      <w:r w:rsidRPr="00736C02">
        <w:rPr>
          <w:rtl/>
        </w:rPr>
        <w:t xml:space="preserve"> </w:t>
      </w:r>
      <w:r>
        <w:rPr>
          <w:rFonts w:hint="cs"/>
          <w:rtl/>
        </w:rPr>
        <w:t>»</w:t>
      </w:r>
      <w:r>
        <w:rPr>
          <w:rtl/>
        </w:rPr>
        <w:t>.</w:t>
      </w:r>
    </w:p>
    <w:p w:rsidR="007D3F41" w:rsidRPr="00736C02" w:rsidRDefault="00672D41" w:rsidP="00676EAD">
      <w:pPr>
        <w:pStyle w:val="libNormal"/>
        <w:rPr>
          <w:rtl/>
        </w:rPr>
      </w:pPr>
      <w:r w:rsidRPr="00672D41">
        <w:rPr>
          <w:rStyle w:val="libNumChar"/>
          <w:rtl/>
        </w:rPr>
        <w:t>[18031]</w:t>
      </w:r>
      <w:r w:rsidR="007D3F41" w:rsidRPr="00736C02">
        <w:rPr>
          <w:rtl/>
        </w:rPr>
        <w:t xml:space="preserve"> 7</w:t>
      </w:r>
      <w:r w:rsidR="007D3F41">
        <w:rPr>
          <w:rtl/>
        </w:rPr>
        <w:t xml:space="preserve"> - </w:t>
      </w:r>
      <w:r w:rsidR="007D3F41" w:rsidRPr="00736C02">
        <w:rPr>
          <w:rtl/>
        </w:rPr>
        <w:t>محمد بن إدريس في السرائر</w:t>
      </w:r>
      <w:r w:rsidR="007D3F41">
        <w:rPr>
          <w:rtl/>
        </w:rPr>
        <w:t>:</w:t>
      </w:r>
      <w:r w:rsidR="007D3F41" w:rsidRPr="00736C02">
        <w:rPr>
          <w:rtl/>
        </w:rPr>
        <w:t xml:space="preserve"> نقلا من كتاب المشيخة</w:t>
      </w:r>
      <w:r w:rsidR="007D3F41">
        <w:rPr>
          <w:rtl/>
        </w:rPr>
        <w:t xml:space="preserve"> </w:t>
      </w:r>
      <w:r w:rsidR="007D3F41" w:rsidRPr="00736C02">
        <w:rPr>
          <w:rtl/>
        </w:rPr>
        <w:t>للحسن بن محبوب</w:t>
      </w:r>
      <w:r w:rsidR="007D3F41">
        <w:rPr>
          <w:rtl/>
        </w:rPr>
        <w:t>،</w:t>
      </w:r>
      <w:r w:rsidR="007D3F41" w:rsidRPr="00736C02">
        <w:rPr>
          <w:rtl/>
        </w:rPr>
        <w:t xml:space="preserve"> عن صالح بن رزين</w:t>
      </w:r>
      <w:r w:rsidR="007D3F41">
        <w:rPr>
          <w:rtl/>
        </w:rPr>
        <w:t>،</w:t>
      </w:r>
      <w:r w:rsidR="007D3F41" w:rsidRPr="00736C02">
        <w:rPr>
          <w:rtl/>
        </w:rPr>
        <w:t xml:space="preserve"> عن شهاب</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عسر على المرأة ولدها</w:t>
      </w:r>
      <w:r w:rsidR="007D3F41">
        <w:rPr>
          <w:rtl/>
        </w:rPr>
        <w:t>،</w:t>
      </w:r>
      <w:r w:rsidR="007D3F41" w:rsidRPr="00736C02">
        <w:rPr>
          <w:rtl/>
        </w:rPr>
        <w:t xml:space="preserve"> فاكتب لها في رق</w:t>
      </w:r>
      <w:r w:rsidR="007D3F41">
        <w:rPr>
          <w:rtl/>
        </w:rPr>
        <w:t>:</w:t>
      </w:r>
      <w:r w:rsidR="007D3F41" w:rsidRPr="00736C02">
        <w:rPr>
          <w:rtl/>
        </w:rPr>
        <w:t xml:space="preserve"> بسم</w:t>
      </w:r>
      <w:r w:rsidR="007D3F41">
        <w:rPr>
          <w:rtl/>
        </w:rPr>
        <w:t xml:space="preserve"> </w:t>
      </w:r>
      <w:r w:rsidR="007D3F41" w:rsidRPr="00736C02">
        <w:rPr>
          <w:rtl/>
        </w:rPr>
        <w:t>الله الرحمن الرحيم</w:t>
      </w:r>
      <w:r w:rsidR="007D3F41">
        <w:rPr>
          <w:rtl/>
        </w:rPr>
        <w:t>:</w:t>
      </w:r>
      <w:r w:rsidR="007D3F41" w:rsidRPr="00736C02">
        <w:rPr>
          <w:rtl/>
        </w:rPr>
        <w:t xml:space="preserve"> </w:t>
      </w:r>
      <w:r w:rsidR="007D3F41" w:rsidRPr="007D3F41">
        <w:rPr>
          <w:rStyle w:val="libAlaemChar"/>
          <w:rtl/>
        </w:rPr>
        <w:t>(</w:t>
      </w:r>
      <w:r w:rsidR="00676EAD" w:rsidRPr="00676EAD">
        <w:rPr>
          <w:rStyle w:val="libAieChar"/>
          <w:rtl/>
        </w:rPr>
        <w:t>كَأَنَّهُمْ يَوْمَ يَرَ‌وْنَ مَا يُوعَدُونَ لَمْ يَلْبَثُوا إِلَّا سَاعَةً مِّن نَّهَارٍ‌</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sidRPr="007D3F41">
        <w:rPr>
          <w:rStyle w:val="libAlaemChar"/>
          <w:rtl/>
        </w:rPr>
        <w:t>(</w:t>
      </w:r>
      <w:r w:rsidR="00676EAD" w:rsidRPr="00676EAD">
        <w:rPr>
          <w:rStyle w:val="libAieChar"/>
          <w:rtl/>
        </w:rPr>
        <w:t>كَأَنَّهُمْ يَوْمَ يَرَ‌وْنَهَا لَمْ يَلْبَثُوا إِلَّا عَشِيَّةً أَوْ ضُحَاهَا</w:t>
      </w:r>
      <w:r w:rsidR="007D3F41" w:rsidRPr="007D3F41">
        <w:rPr>
          <w:rStyle w:val="libAlaemChar"/>
          <w:rFonts w:hint="cs"/>
          <w:rtl/>
        </w:rPr>
        <w:t>)</w:t>
      </w:r>
      <w:r w:rsidR="007D3F41" w:rsidRPr="00736C02">
        <w:rPr>
          <w:rtl/>
        </w:rPr>
        <w:t xml:space="preserve"> </w:t>
      </w:r>
      <w:r w:rsidR="007D3F41" w:rsidRPr="007D3F41">
        <w:rPr>
          <w:rStyle w:val="libFootnotenumChar"/>
          <w:rtl/>
        </w:rPr>
        <w:t>(2)</w:t>
      </w:r>
      <w:r w:rsidR="007D3F41" w:rsidRPr="00736C02">
        <w:rPr>
          <w:rtl/>
        </w:rPr>
        <w:t xml:space="preserve"> </w:t>
      </w:r>
      <w:r w:rsidR="007D3F41" w:rsidRPr="007D3F41">
        <w:rPr>
          <w:rStyle w:val="libAlaemChar"/>
          <w:rtl/>
        </w:rPr>
        <w:t>(</w:t>
      </w:r>
      <w:r w:rsidR="00676EAD" w:rsidRPr="00676EAD">
        <w:rPr>
          <w:rStyle w:val="libAieChar"/>
          <w:rtl/>
        </w:rPr>
        <w:t>إِذْ قَالَتِ امْرَ‌أَتُ عِمْرَ‌انَ رَ‌بِّ إِنِّي نَذَرْ‌تُ لَكَ مَا فِي بَطْنِي مُحَرَّ‌رً‌ا</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ثم اربطه بخيط</w:t>
      </w:r>
      <w:r w:rsidR="007D3F41">
        <w:rPr>
          <w:rtl/>
        </w:rPr>
        <w:t xml:space="preserve"> </w:t>
      </w:r>
      <w:r w:rsidR="007D3F41" w:rsidRPr="00736C02">
        <w:rPr>
          <w:rtl/>
        </w:rPr>
        <w:t>وشده على فخذها الأيمن</w:t>
      </w:r>
      <w:r w:rsidR="007D3F41">
        <w:rPr>
          <w:rtl/>
        </w:rPr>
        <w:t>،</w:t>
      </w:r>
      <w:r w:rsidR="007D3F41" w:rsidRPr="00736C02">
        <w:rPr>
          <w:rtl/>
        </w:rPr>
        <w:t xml:space="preserve"> فإذا وضعت فانزعه »</w:t>
      </w:r>
      <w:r w:rsidR="007D3F41">
        <w:rPr>
          <w:rtl/>
        </w:rPr>
        <w:t>.</w:t>
      </w:r>
    </w:p>
    <w:p w:rsidR="007D3F41" w:rsidRPr="00736C02" w:rsidRDefault="007D3F41" w:rsidP="00176277">
      <w:pPr>
        <w:pStyle w:val="libNormal"/>
        <w:rPr>
          <w:rtl/>
        </w:rPr>
      </w:pPr>
      <w:r w:rsidRPr="00736C02">
        <w:rPr>
          <w:rtl/>
        </w:rPr>
        <w:t xml:space="preserve">وذكر الطبرسي في المكارم </w:t>
      </w:r>
      <w:r w:rsidRPr="007D3F41">
        <w:rPr>
          <w:rStyle w:val="libFootnotenumChar"/>
          <w:rtl/>
        </w:rPr>
        <w:t>(4)</w:t>
      </w:r>
      <w:r>
        <w:rPr>
          <w:rtl/>
        </w:rPr>
        <w:t>،</w:t>
      </w:r>
      <w:r w:rsidRPr="00736C02">
        <w:rPr>
          <w:rtl/>
        </w:rPr>
        <w:t xml:space="preserve"> أدعية أخرى لعسر الولادة</w:t>
      </w:r>
      <w:r>
        <w:rPr>
          <w:rtl/>
        </w:rPr>
        <w:t>،</w:t>
      </w:r>
      <w:r w:rsidRPr="00736C02">
        <w:rPr>
          <w:rtl/>
        </w:rPr>
        <w:t xml:space="preserve"> لم ينسبها إلى</w:t>
      </w:r>
      <w:r>
        <w:rPr>
          <w:rtl/>
        </w:rPr>
        <w:t xml:space="preserve"> </w:t>
      </w:r>
      <w:r w:rsidRPr="00736C02">
        <w:rPr>
          <w:rtl/>
        </w:rPr>
        <w:t xml:space="preserve">أحدهم </w:t>
      </w:r>
      <w:r w:rsidR="0060562E" w:rsidRPr="0060562E">
        <w:rPr>
          <w:rStyle w:val="libAlaemChar"/>
          <w:rtl/>
        </w:rPr>
        <w:t>عليهم‌السلام</w:t>
      </w:r>
      <w:r>
        <w:rPr>
          <w:rtl/>
        </w:rPr>
        <w:t>،</w:t>
      </w:r>
      <w:r w:rsidRPr="00736C02">
        <w:rPr>
          <w:rtl/>
        </w:rPr>
        <w:t xml:space="preserve"> تركناها اختصارا</w:t>
      </w:r>
      <w:r>
        <w:rPr>
          <w:rtl/>
        </w:rPr>
        <w:t>.</w:t>
      </w:r>
    </w:p>
    <w:p w:rsidR="007D3F41" w:rsidRPr="00736C02" w:rsidRDefault="00672D41" w:rsidP="00176277">
      <w:pPr>
        <w:pStyle w:val="libNormal"/>
        <w:rPr>
          <w:rtl/>
        </w:rPr>
      </w:pPr>
      <w:r w:rsidRPr="00672D41">
        <w:rPr>
          <w:rStyle w:val="libNumChar"/>
          <w:rtl/>
        </w:rPr>
        <w:t>[18023]</w:t>
      </w:r>
      <w:r w:rsidR="007D3F41" w:rsidRPr="00736C02">
        <w:rPr>
          <w:rtl/>
        </w:rPr>
        <w:t xml:space="preserve"> 8</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كتاب المحاسن</w:t>
      </w:r>
      <w:r w:rsidR="007D3F41">
        <w:rPr>
          <w:rtl/>
        </w:rPr>
        <w:t xml:space="preserve">، </w:t>
      </w:r>
      <w:r w:rsidR="007D3F41" w:rsidRPr="00736C02">
        <w:rPr>
          <w:rtl/>
        </w:rPr>
        <w:t>عن معاوية بن وهب</w:t>
      </w:r>
      <w:r w:rsidR="007D3F41">
        <w:rPr>
          <w:rtl/>
        </w:rPr>
        <w:t>،</w:t>
      </w:r>
      <w:r w:rsidR="007D3F41" w:rsidRPr="00736C02">
        <w:rPr>
          <w:rtl/>
        </w:rPr>
        <w:t xml:space="preserve"> عن زكريا بن إبراهيم قال</w:t>
      </w:r>
      <w:r w:rsidR="007D3F41">
        <w:rPr>
          <w:rtl/>
        </w:rPr>
        <w:t>:</w:t>
      </w:r>
      <w:r w:rsidR="007D3F41" w:rsidRPr="00736C02">
        <w:rPr>
          <w:rtl/>
        </w:rPr>
        <w:t xml:space="preserve"> كنت نصرانيا فأسلمت</w:t>
      </w:r>
      <w:r w:rsidR="007D3F41">
        <w:rPr>
          <w:rtl/>
        </w:rPr>
        <w:t xml:space="preserve"> </w:t>
      </w:r>
      <w:r w:rsidR="007D3F41" w:rsidRPr="00736C02">
        <w:rPr>
          <w:rtl/>
        </w:rPr>
        <w:t>وحججت</w:t>
      </w:r>
      <w:r w:rsidR="007D3F41">
        <w:rPr>
          <w:rtl/>
        </w:rPr>
        <w:t>،</w:t>
      </w:r>
      <w:r w:rsidR="007D3F41" w:rsidRPr="00736C02">
        <w:rPr>
          <w:rtl/>
        </w:rPr>
        <w:t xml:space="preserve"> فدخلت على أبي عبد الله </w:t>
      </w:r>
      <w:r w:rsidR="0060562E" w:rsidRPr="0060562E">
        <w:rPr>
          <w:rStyle w:val="libAlaemChar"/>
          <w:rtl/>
        </w:rPr>
        <w:t>عليه‌السلام</w:t>
      </w:r>
      <w:r w:rsidR="007D3F41">
        <w:rPr>
          <w:rtl/>
        </w:rPr>
        <w:t>،</w:t>
      </w:r>
      <w:r w:rsidR="007D3F41" w:rsidRPr="00736C02">
        <w:rPr>
          <w:rtl/>
        </w:rPr>
        <w:t xml:space="preserve"> قلت له</w:t>
      </w:r>
      <w:r w:rsidR="007D3F41">
        <w:rPr>
          <w:rtl/>
        </w:rPr>
        <w:t>:</w:t>
      </w:r>
      <w:r w:rsidR="007D3F41" w:rsidRPr="00736C02">
        <w:rPr>
          <w:rtl/>
        </w:rPr>
        <w:t xml:space="preserve"> اني كنت من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السرائر ص 482</w:t>
      </w:r>
      <w:r>
        <w:rPr>
          <w:rtl/>
        </w:rPr>
        <w:t>.</w:t>
      </w:r>
    </w:p>
    <w:p w:rsidR="007D3F41" w:rsidRPr="007A37F8" w:rsidRDefault="007D3F41" w:rsidP="007D3F41">
      <w:pPr>
        <w:pStyle w:val="libFootnote"/>
        <w:rPr>
          <w:rtl/>
        </w:rPr>
      </w:pPr>
      <w:r w:rsidRPr="007A37F8">
        <w:rPr>
          <w:rtl/>
        </w:rPr>
        <w:t>(1) الأحقاف 46</w:t>
      </w:r>
      <w:r>
        <w:rPr>
          <w:rtl/>
          <w:lang w:bidi="ar-IQ"/>
        </w:rPr>
        <w:t>:</w:t>
      </w:r>
      <w:r w:rsidRPr="007A37F8">
        <w:rPr>
          <w:rtl/>
        </w:rPr>
        <w:t xml:space="preserve"> 35</w:t>
      </w:r>
      <w:r>
        <w:rPr>
          <w:rtl/>
        </w:rPr>
        <w:t>.</w:t>
      </w:r>
    </w:p>
    <w:p w:rsidR="007D3F41" w:rsidRPr="007A37F8" w:rsidRDefault="007D3F41" w:rsidP="007D3F41">
      <w:pPr>
        <w:pStyle w:val="libFootnote"/>
        <w:rPr>
          <w:rtl/>
        </w:rPr>
      </w:pPr>
      <w:r w:rsidRPr="007A37F8">
        <w:rPr>
          <w:rtl/>
        </w:rPr>
        <w:t>(2) النازعات 79</w:t>
      </w:r>
      <w:r>
        <w:rPr>
          <w:rtl/>
          <w:lang w:bidi="ar-IQ"/>
        </w:rPr>
        <w:t>:</w:t>
      </w:r>
      <w:r w:rsidRPr="007A37F8">
        <w:rPr>
          <w:rFonts w:hint="cs"/>
          <w:rtl/>
        </w:rPr>
        <w:t xml:space="preserve"> </w:t>
      </w:r>
      <w:r w:rsidRPr="007A37F8">
        <w:rPr>
          <w:rtl/>
        </w:rPr>
        <w:t>46</w:t>
      </w:r>
      <w:r>
        <w:rPr>
          <w:rtl/>
        </w:rPr>
        <w:t>.</w:t>
      </w:r>
    </w:p>
    <w:p w:rsidR="007D3F41" w:rsidRPr="007A37F8" w:rsidRDefault="007D3F41" w:rsidP="007D3F41">
      <w:pPr>
        <w:pStyle w:val="libFootnote"/>
        <w:rPr>
          <w:rtl/>
        </w:rPr>
      </w:pPr>
      <w:r w:rsidRPr="007A37F8">
        <w:rPr>
          <w:rtl/>
        </w:rPr>
        <w:t>(3) آل عمران 3</w:t>
      </w:r>
      <w:r>
        <w:rPr>
          <w:rtl/>
          <w:lang w:bidi="ar-IQ"/>
        </w:rPr>
        <w:t>:</w:t>
      </w:r>
      <w:r w:rsidRPr="007A37F8">
        <w:rPr>
          <w:rtl/>
        </w:rPr>
        <w:t xml:space="preserve"> 35</w:t>
      </w:r>
      <w:r>
        <w:rPr>
          <w:rtl/>
        </w:rPr>
        <w:t>.</w:t>
      </w:r>
    </w:p>
    <w:p w:rsidR="007D3F41" w:rsidRPr="007A37F8" w:rsidRDefault="007D3F41" w:rsidP="007D3F41">
      <w:pPr>
        <w:pStyle w:val="libFootnote"/>
        <w:rPr>
          <w:rtl/>
        </w:rPr>
      </w:pPr>
      <w:r w:rsidRPr="007A37F8">
        <w:rPr>
          <w:rtl/>
        </w:rPr>
        <w:t>(4) مكارم الأخلاق ص 409</w:t>
      </w:r>
      <w:r>
        <w:rPr>
          <w:rtl/>
          <w:lang w:bidi="ar-IQ"/>
        </w:rPr>
        <w:t>،</w:t>
      </w:r>
      <w:r w:rsidRPr="007A37F8">
        <w:rPr>
          <w:rtl/>
        </w:rPr>
        <w:t xml:space="preserve"> 410</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مشكارة</w:t>
      </w:r>
      <w:r>
        <w:rPr>
          <w:rFonts w:hint="cs"/>
          <w:rtl/>
        </w:rPr>
        <w:t xml:space="preserve"> </w:t>
      </w:r>
      <w:r w:rsidRPr="00736C02">
        <w:rPr>
          <w:rtl/>
        </w:rPr>
        <w:t>الأنوار ص 159</w:t>
      </w:r>
      <w:r>
        <w:rPr>
          <w:rtl/>
        </w:rPr>
        <w:t>.</w:t>
      </w:r>
    </w:p>
    <w:p w:rsidR="00672D41" w:rsidRDefault="00672D41" w:rsidP="00672D41">
      <w:pPr>
        <w:pStyle w:val="libNormal"/>
        <w:rPr>
          <w:rtl/>
        </w:rPr>
      </w:pPr>
      <w:r>
        <w:rPr>
          <w:rtl/>
        </w:rPr>
        <w:br w:type="page"/>
      </w:r>
    </w:p>
    <w:p w:rsidR="007D3F41" w:rsidRPr="00736C02" w:rsidRDefault="007D3F41" w:rsidP="002C1ACD">
      <w:pPr>
        <w:pStyle w:val="libNormal0"/>
        <w:rPr>
          <w:rtl/>
        </w:rPr>
      </w:pPr>
      <w:r w:rsidRPr="00736C02">
        <w:rPr>
          <w:rtl/>
        </w:rPr>
        <w:lastRenderedPageBreak/>
        <w:t>النصرانية</w:t>
      </w:r>
      <w:r>
        <w:rPr>
          <w:rtl/>
        </w:rPr>
        <w:t>،</w:t>
      </w:r>
      <w:r w:rsidRPr="00736C02">
        <w:rPr>
          <w:rtl/>
        </w:rPr>
        <w:t xml:space="preserve"> واني أسلمت</w:t>
      </w:r>
      <w:r>
        <w:rPr>
          <w:rtl/>
        </w:rPr>
        <w:t>،</w:t>
      </w:r>
      <w:r w:rsidRPr="00736C02">
        <w:rPr>
          <w:rtl/>
        </w:rPr>
        <w:t xml:space="preserve"> فقال</w:t>
      </w:r>
      <w:r>
        <w:rPr>
          <w:rtl/>
        </w:rPr>
        <w:t>:</w:t>
      </w:r>
      <w:r w:rsidRPr="00736C02">
        <w:rPr>
          <w:rtl/>
        </w:rPr>
        <w:t xml:space="preserve"> « وأي شئ رأيت الاسلام</w:t>
      </w:r>
      <w:r>
        <w:rPr>
          <w:rtl/>
        </w:rPr>
        <w:t>؟</w:t>
      </w:r>
      <w:r w:rsidRPr="00736C02">
        <w:rPr>
          <w:rtl/>
        </w:rPr>
        <w:t xml:space="preserve"> » قلت</w:t>
      </w:r>
      <w:r>
        <w:rPr>
          <w:rtl/>
        </w:rPr>
        <w:t>:</w:t>
      </w:r>
      <w:r w:rsidRPr="00736C02">
        <w:rPr>
          <w:rtl/>
        </w:rPr>
        <w:t xml:space="preserve"> قول</w:t>
      </w:r>
      <w:r>
        <w:rPr>
          <w:rtl/>
        </w:rPr>
        <w:t xml:space="preserve"> </w:t>
      </w:r>
      <w:r w:rsidRPr="00736C02">
        <w:rPr>
          <w:rtl/>
        </w:rPr>
        <w:t>الله عز وجل</w:t>
      </w:r>
      <w:r>
        <w:rPr>
          <w:rtl/>
        </w:rPr>
        <w:t>:</w:t>
      </w:r>
      <w:r w:rsidRPr="00736C02">
        <w:rPr>
          <w:rtl/>
        </w:rPr>
        <w:t xml:space="preserve"> </w:t>
      </w:r>
      <w:r w:rsidRPr="007D3F41">
        <w:rPr>
          <w:rStyle w:val="libAlaemChar"/>
          <w:rtl/>
        </w:rPr>
        <w:t>(</w:t>
      </w:r>
      <w:r w:rsidR="002C1ACD" w:rsidRPr="002C1ACD">
        <w:rPr>
          <w:rStyle w:val="libAieChar"/>
          <w:rtl/>
        </w:rPr>
        <w:t>مَا الْكِتَابُ وَلَا الْإِيمَانُ وَلَـٰكِن جَعَلْنَاهُ نُورً‌ا نَّهْدِي بِهِ مَن نَّشَاءُ</w:t>
      </w:r>
      <w:r w:rsidRPr="007D3F41">
        <w:rPr>
          <w:rStyle w:val="libAlaemChar"/>
          <w:rtl/>
        </w:rPr>
        <w:t>)</w:t>
      </w:r>
      <w:r w:rsidRPr="00736C02">
        <w:rPr>
          <w:rtl/>
        </w:rPr>
        <w:t xml:space="preserve"> </w:t>
      </w:r>
      <w:r w:rsidRPr="007D3F41">
        <w:rPr>
          <w:rStyle w:val="libFootnotenumChar"/>
          <w:rtl/>
        </w:rPr>
        <w:t>(1)</w:t>
      </w:r>
      <w:r w:rsidRPr="00736C02">
        <w:rPr>
          <w:rtl/>
        </w:rPr>
        <w:t xml:space="preserve"> فقال</w:t>
      </w:r>
      <w:r>
        <w:rPr>
          <w:rtl/>
        </w:rPr>
        <w:t>:</w:t>
      </w:r>
      <w:r w:rsidRPr="00736C02">
        <w:rPr>
          <w:rtl/>
        </w:rPr>
        <w:t xml:space="preserve"> « لقد هداك الله</w:t>
      </w:r>
      <w:r>
        <w:rPr>
          <w:rtl/>
        </w:rPr>
        <w:t xml:space="preserve"> - </w:t>
      </w:r>
      <w:r w:rsidRPr="00736C02">
        <w:rPr>
          <w:rtl/>
        </w:rPr>
        <w:t>ثم قال</w:t>
      </w:r>
      <w:r>
        <w:rPr>
          <w:rtl/>
        </w:rPr>
        <w:t xml:space="preserve"> - </w:t>
      </w:r>
      <w:r w:rsidRPr="00736C02">
        <w:rPr>
          <w:rtl/>
        </w:rPr>
        <w:t>اللهم اهده</w:t>
      </w:r>
      <w:r>
        <w:rPr>
          <w:rtl/>
        </w:rPr>
        <w:t xml:space="preserve"> - </w:t>
      </w:r>
      <w:r w:rsidRPr="00736C02">
        <w:rPr>
          <w:rtl/>
        </w:rPr>
        <w:t>ثلاثا</w:t>
      </w:r>
      <w:r>
        <w:rPr>
          <w:rtl/>
        </w:rPr>
        <w:t xml:space="preserve"> - </w:t>
      </w:r>
      <w:r w:rsidRPr="00736C02">
        <w:rPr>
          <w:rtl/>
        </w:rPr>
        <w:t>سل عما شئت يا بني » فقلت</w:t>
      </w:r>
      <w:r>
        <w:rPr>
          <w:rtl/>
        </w:rPr>
        <w:t>:</w:t>
      </w:r>
      <w:r w:rsidRPr="00736C02">
        <w:rPr>
          <w:rtl/>
        </w:rPr>
        <w:t xml:space="preserve"> ان </w:t>
      </w:r>
      <w:r>
        <w:rPr>
          <w:rtl/>
        </w:rPr>
        <w:t>(</w:t>
      </w:r>
      <w:r w:rsidRPr="00736C02">
        <w:rPr>
          <w:rtl/>
        </w:rPr>
        <w:t xml:space="preserve"> أبي و ) </w:t>
      </w:r>
      <w:r w:rsidRPr="007D3F41">
        <w:rPr>
          <w:rStyle w:val="libFootnotenumChar"/>
          <w:rtl/>
        </w:rPr>
        <w:t>(2)</w:t>
      </w:r>
      <w:r w:rsidRPr="00736C02">
        <w:rPr>
          <w:rtl/>
        </w:rPr>
        <w:t xml:space="preserve"> أمي وأهل بيتي من النصرانية</w:t>
      </w:r>
      <w:r>
        <w:rPr>
          <w:rtl/>
        </w:rPr>
        <w:t xml:space="preserve">، </w:t>
      </w:r>
      <w:r w:rsidRPr="00736C02">
        <w:rPr>
          <w:rtl/>
        </w:rPr>
        <w:t>وأمي مكفوفة البصر</w:t>
      </w:r>
      <w:r>
        <w:rPr>
          <w:rtl/>
        </w:rPr>
        <w:t>،</w:t>
      </w:r>
      <w:r w:rsidRPr="00736C02">
        <w:rPr>
          <w:rtl/>
        </w:rPr>
        <w:t xml:space="preserve"> فأكون معهم وآكل في بيتهم</w:t>
      </w:r>
      <w:r>
        <w:rPr>
          <w:rtl/>
        </w:rPr>
        <w:t>،</w:t>
      </w:r>
      <w:r w:rsidRPr="00736C02">
        <w:rPr>
          <w:rtl/>
        </w:rPr>
        <w:t xml:space="preserve"> فقال</w:t>
      </w:r>
      <w:r>
        <w:rPr>
          <w:rtl/>
        </w:rPr>
        <w:t>:</w:t>
      </w:r>
      <w:r w:rsidRPr="00736C02">
        <w:rPr>
          <w:rtl/>
        </w:rPr>
        <w:t xml:space="preserve"> « يأكلون لحم</w:t>
      </w:r>
      <w:r>
        <w:rPr>
          <w:rtl/>
        </w:rPr>
        <w:t xml:space="preserve"> </w:t>
      </w:r>
      <w:r w:rsidRPr="00736C02">
        <w:rPr>
          <w:rtl/>
        </w:rPr>
        <w:t>الخنزير » فقلت</w:t>
      </w:r>
      <w:r>
        <w:rPr>
          <w:rtl/>
        </w:rPr>
        <w:t>:</w:t>
      </w:r>
      <w:r w:rsidRPr="00736C02">
        <w:rPr>
          <w:rtl/>
        </w:rPr>
        <w:t xml:space="preserve"> لا</w:t>
      </w:r>
      <w:r>
        <w:rPr>
          <w:rtl/>
        </w:rPr>
        <w:t>،</w:t>
      </w:r>
      <w:r w:rsidRPr="00736C02">
        <w:rPr>
          <w:rtl/>
        </w:rPr>
        <w:t xml:space="preserve"> ولا يمسونه</w:t>
      </w:r>
      <w:r>
        <w:rPr>
          <w:rtl/>
        </w:rPr>
        <w:t>،</w:t>
      </w:r>
      <w:r w:rsidRPr="00736C02">
        <w:rPr>
          <w:rtl/>
        </w:rPr>
        <w:t xml:space="preserve"> فقال</w:t>
      </w:r>
      <w:r>
        <w:rPr>
          <w:rtl/>
        </w:rPr>
        <w:t>:</w:t>
      </w:r>
      <w:r w:rsidRPr="00736C02">
        <w:rPr>
          <w:rtl/>
        </w:rPr>
        <w:t xml:space="preserve"> « لا بأس</w:t>
      </w:r>
      <w:r>
        <w:rPr>
          <w:rtl/>
        </w:rPr>
        <w:t>،</w:t>
      </w:r>
      <w:r w:rsidRPr="00736C02">
        <w:rPr>
          <w:rtl/>
        </w:rPr>
        <w:t xml:space="preserve"> وانظر أمك فبرها</w:t>
      </w:r>
      <w:r>
        <w:rPr>
          <w:rtl/>
        </w:rPr>
        <w:t xml:space="preserve">، </w:t>
      </w:r>
      <w:r w:rsidRPr="00736C02">
        <w:rPr>
          <w:rtl/>
        </w:rPr>
        <w:t>فإذا ماتت فلا تكلها إلى غيرك</w:t>
      </w:r>
      <w:r>
        <w:rPr>
          <w:rtl/>
        </w:rPr>
        <w:t>،</w:t>
      </w:r>
      <w:r w:rsidRPr="00736C02">
        <w:rPr>
          <w:rtl/>
        </w:rPr>
        <w:t xml:space="preserve"> كن أنت الذي تقوم بشأنها</w:t>
      </w:r>
      <w:r>
        <w:rPr>
          <w:rtl/>
        </w:rPr>
        <w:t>،</w:t>
      </w:r>
      <w:r w:rsidRPr="00736C02">
        <w:rPr>
          <w:rtl/>
        </w:rPr>
        <w:t xml:space="preserve"> ولا تخبرن أحدا</w:t>
      </w:r>
      <w:r>
        <w:rPr>
          <w:rtl/>
        </w:rPr>
        <w:t xml:space="preserve"> </w:t>
      </w:r>
      <w:r w:rsidRPr="00736C02">
        <w:rPr>
          <w:rtl/>
        </w:rPr>
        <w:t xml:space="preserve">أنك أتيتني </w:t>
      </w:r>
      <w:r>
        <w:rPr>
          <w:rtl/>
        </w:rPr>
        <w:t>(</w:t>
      </w:r>
      <w:r w:rsidRPr="00736C02">
        <w:rPr>
          <w:rtl/>
        </w:rPr>
        <w:t xml:space="preserve"> واتني بمنى ) </w:t>
      </w:r>
      <w:r w:rsidRPr="007D3F41">
        <w:rPr>
          <w:rStyle w:val="libFootnotenumChar"/>
          <w:rtl/>
        </w:rPr>
        <w:t>(3)</w:t>
      </w:r>
      <w:r w:rsidRPr="00736C02">
        <w:rPr>
          <w:rtl/>
        </w:rPr>
        <w:t xml:space="preserve"> إن شاء الله » قال</w:t>
      </w:r>
      <w:r>
        <w:rPr>
          <w:rtl/>
        </w:rPr>
        <w:t>:</w:t>
      </w:r>
      <w:r w:rsidRPr="00736C02">
        <w:rPr>
          <w:rtl/>
        </w:rPr>
        <w:t xml:space="preserve"> فأتيته بمنى والناس حوله</w:t>
      </w:r>
      <w:r>
        <w:rPr>
          <w:rtl/>
        </w:rPr>
        <w:t xml:space="preserve"> </w:t>
      </w:r>
      <w:r w:rsidRPr="00736C02">
        <w:rPr>
          <w:rtl/>
        </w:rPr>
        <w:t>كأنه معلم صبيان</w:t>
      </w:r>
      <w:r>
        <w:rPr>
          <w:rtl/>
        </w:rPr>
        <w:t>،</w:t>
      </w:r>
      <w:r w:rsidRPr="00736C02">
        <w:rPr>
          <w:rtl/>
        </w:rPr>
        <w:t xml:space="preserve"> هذا يسأله وهذا يسأله</w:t>
      </w:r>
      <w:r>
        <w:rPr>
          <w:rtl/>
        </w:rPr>
        <w:t>،</w:t>
      </w:r>
      <w:r w:rsidRPr="00736C02">
        <w:rPr>
          <w:rtl/>
        </w:rPr>
        <w:t xml:space="preserve"> فلما قدمت الكوفة ألطفت أمي وكنت</w:t>
      </w:r>
      <w:r>
        <w:rPr>
          <w:rtl/>
        </w:rPr>
        <w:t xml:space="preserve"> </w:t>
      </w:r>
      <w:r w:rsidRPr="00736C02">
        <w:rPr>
          <w:rtl/>
        </w:rPr>
        <w:t>أطعمها وأفلي ثوبها وقناعها وأخدمها</w:t>
      </w:r>
      <w:r>
        <w:rPr>
          <w:rtl/>
        </w:rPr>
        <w:t>،</w:t>
      </w:r>
      <w:r w:rsidRPr="00736C02">
        <w:rPr>
          <w:rtl/>
        </w:rPr>
        <w:t xml:space="preserve"> قالت لي</w:t>
      </w:r>
      <w:r>
        <w:rPr>
          <w:rtl/>
        </w:rPr>
        <w:t>:</w:t>
      </w:r>
      <w:r w:rsidRPr="00736C02">
        <w:rPr>
          <w:rtl/>
        </w:rPr>
        <w:t xml:space="preserve"> يا بني كنت ما تصنع بي هذا</w:t>
      </w:r>
      <w:r>
        <w:rPr>
          <w:rtl/>
        </w:rPr>
        <w:t xml:space="preserve"> </w:t>
      </w:r>
      <w:r w:rsidRPr="00736C02">
        <w:rPr>
          <w:rtl/>
        </w:rPr>
        <w:t>وأنت على ديني</w:t>
      </w:r>
      <w:r>
        <w:rPr>
          <w:rtl/>
        </w:rPr>
        <w:t>،</w:t>
      </w:r>
      <w:r w:rsidRPr="00736C02">
        <w:rPr>
          <w:rtl/>
        </w:rPr>
        <w:t xml:space="preserve"> فما الذي أرى منك منذ هاجرت فدخلت </w:t>
      </w:r>
      <w:r>
        <w:rPr>
          <w:rtl/>
        </w:rPr>
        <w:t>(</w:t>
      </w:r>
      <w:r w:rsidRPr="00736C02">
        <w:rPr>
          <w:rtl/>
        </w:rPr>
        <w:t xml:space="preserve"> في الحنيفية ) </w:t>
      </w:r>
      <w:r w:rsidRPr="007D3F41">
        <w:rPr>
          <w:rStyle w:val="libFootnotenumChar"/>
          <w:rtl/>
        </w:rPr>
        <w:t>(4)</w:t>
      </w:r>
      <w:r>
        <w:rPr>
          <w:rtl/>
        </w:rPr>
        <w:t xml:space="preserve"> </w:t>
      </w:r>
      <w:r w:rsidRPr="00736C02">
        <w:rPr>
          <w:rtl/>
        </w:rPr>
        <w:t>فقلت لها</w:t>
      </w:r>
      <w:r>
        <w:rPr>
          <w:rtl/>
        </w:rPr>
        <w:t>:</w:t>
      </w:r>
      <w:r w:rsidRPr="00736C02">
        <w:rPr>
          <w:rtl/>
        </w:rPr>
        <w:t xml:space="preserve"> رجل من ولد نبينا أمرني بهذا</w:t>
      </w:r>
      <w:r>
        <w:rPr>
          <w:rtl/>
        </w:rPr>
        <w:t>،</w:t>
      </w:r>
      <w:r w:rsidRPr="00736C02">
        <w:rPr>
          <w:rtl/>
        </w:rPr>
        <w:t xml:space="preserve"> فقالت</w:t>
      </w:r>
      <w:r>
        <w:rPr>
          <w:rtl/>
        </w:rPr>
        <w:t>:</w:t>
      </w:r>
      <w:r w:rsidRPr="00736C02">
        <w:rPr>
          <w:rtl/>
        </w:rPr>
        <w:t xml:space="preserve"> هذا الرجل هو نبي</w:t>
      </w:r>
      <w:r>
        <w:rPr>
          <w:rtl/>
        </w:rPr>
        <w:t xml:space="preserve">؟ </w:t>
      </w:r>
      <w:r w:rsidRPr="00736C02">
        <w:rPr>
          <w:rtl/>
        </w:rPr>
        <w:t>فقلت</w:t>
      </w:r>
      <w:r>
        <w:rPr>
          <w:rtl/>
        </w:rPr>
        <w:t>:</w:t>
      </w:r>
      <w:r w:rsidRPr="00736C02">
        <w:rPr>
          <w:rtl/>
        </w:rPr>
        <w:t xml:space="preserve"> لا</w:t>
      </w:r>
      <w:r>
        <w:rPr>
          <w:rtl/>
        </w:rPr>
        <w:t>،</w:t>
      </w:r>
      <w:r w:rsidRPr="00736C02">
        <w:rPr>
          <w:rtl/>
        </w:rPr>
        <w:t xml:space="preserve"> ولكنه ابن نبي</w:t>
      </w:r>
      <w:r>
        <w:rPr>
          <w:rtl/>
        </w:rPr>
        <w:t>،</w:t>
      </w:r>
      <w:r w:rsidRPr="00736C02">
        <w:rPr>
          <w:rtl/>
        </w:rPr>
        <w:t xml:space="preserve"> فقالت</w:t>
      </w:r>
      <w:r>
        <w:rPr>
          <w:rtl/>
        </w:rPr>
        <w:t>:</w:t>
      </w:r>
      <w:r w:rsidRPr="00736C02">
        <w:rPr>
          <w:rtl/>
        </w:rPr>
        <w:t xml:space="preserve"> يا بني هذا نبي</w:t>
      </w:r>
      <w:r>
        <w:rPr>
          <w:rtl/>
        </w:rPr>
        <w:t>،</w:t>
      </w:r>
      <w:r w:rsidRPr="00736C02">
        <w:rPr>
          <w:rtl/>
        </w:rPr>
        <w:t xml:space="preserve"> ان هذه وصايا</w:t>
      </w:r>
      <w:r>
        <w:rPr>
          <w:rtl/>
        </w:rPr>
        <w:t xml:space="preserve"> </w:t>
      </w:r>
      <w:r w:rsidRPr="00736C02">
        <w:rPr>
          <w:rtl/>
        </w:rPr>
        <w:t>الأنبياء</w:t>
      </w:r>
      <w:r>
        <w:rPr>
          <w:rtl/>
        </w:rPr>
        <w:t>،</w:t>
      </w:r>
      <w:r w:rsidRPr="00736C02">
        <w:rPr>
          <w:rtl/>
        </w:rPr>
        <w:t xml:space="preserve"> فقلت</w:t>
      </w:r>
      <w:r>
        <w:rPr>
          <w:rtl/>
        </w:rPr>
        <w:t>:</w:t>
      </w:r>
      <w:r w:rsidRPr="00736C02">
        <w:rPr>
          <w:rtl/>
        </w:rPr>
        <w:t xml:space="preserve"> يا أمه ليس بعد نبينا نبي</w:t>
      </w:r>
      <w:r>
        <w:rPr>
          <w:rtl/>
        </w:rPr>
        <w:t>،</w:t>
      </w:r>
      <w:r w:rsidRPr="00736C02">
        <w:rPr>
          <w:rtl/>
        </w:rPr>
        <w:t xml:space="preserve"> ولكنه ابنه</w:t>
      </w:r>
      <w:r>
        <w:rPr>
          <w:rtl/>
        </w:rPr>
        <w:t>،</w:t>
      </w:r>
      <w:r w:rsidRPr="00736C02">
        <w:rPr>
          <w:rtl/>
        </w:rPr>
        <w:t xml:space="preserve"> فقالت</w:t>
      </w:r>
      <w:r>
        <w:rPr>
          <w:rtl/>
        </w:rPr>
        <w:t>:</w:t>
      </w:r>
      <w:r w:rsidRPr="00736C02">
        <w:rPr>
          <w:rtl/>
        </w:rPr>
        <w:t xml:space="preserve"> يا بني</w:t>
      </w:r>
      <w:r>
        <w:rPr>
          <w:rtl/>
        </w:rPr>
        <w:t xml:space="preserve"> </w:t>
      </w:r>
      <w:r w:rsidRPr="00736C02">
        <w:rPr>
          <w:rtl/>
        </w:rPr>
        <w:t>دينك خير دين</w:t>
      </w:r>
      <w:r>
        <w:rPr>
          <w:rtl/>
        </w:rPr>
        <w:t>،</w:t>
      </w:r>
      <w:r w:rsidRPr="00736C02">
        <w:rPr>
          <w:rtl/>
        </w:rPr>
        <w:t xml:space="preserve"> فأعرضه علي</w:t>
      </w:r>
      <w:r>
        <w:rPr>
          <w:rtl/>
        </w:rPr>
        <w:t>،</w:t>
      </w:r>
      <w:r w:rsidRPr="00736C02">
        <w:rPr>
          <w:rtl/>
        </w:rPr>
        <w:t xml:space="preserve"> فعرضته عليها</w:t>
      </w:r>
      <w:r>
        <w:rPr>
          <w:rtl/>
        </w:rPr>
        <w:t>،</w:t>
      </w:r>
      <w:r w:rsidRPr="00736C02">
        <w:rPr>
          <w:rtl/>
        </w:rPr>
        <w:t xml:space="preserve"> فدخلت في الاسلام</w:t>
      </w:r>
      <w:r>
        <w:rPr>
          <w:rtl/>
        </w:rPr>
        <w:t xml:space="preserve">، </w:t>
      </w:r>
      <w:r w:rsidRPr="00736C02">
        <w:rPr>
          <w:rtl/>
        </w:rPr>
        <w:t>وعلمتها الصلاة فصلت الظهر والعصر والمغرب والعشاء الآخرة</w:t>
      </w:r>
      <w:r>
        <w:rPr>
          <w:rtl/>
        </w:rPr>
        <w:t>،</w:t>
      </w:r>
      <w:r w:rsidRPr="00736C02">
        <w:rPr>
          <w:rtl/>
        </w:rPr>
        <w:t xml:space="preserve"> ثم عرض</w:t>
      </w:r>
      <w:r>
        <w:rPr>
          <w:rtl/>
        </w:rPr>
        <w:t xml:space="preserve"> </w:t>
      </w:r>
      <w:r w:rsidRPr="00736C02">
        <w:rPr>
          <w:rtl/>
        </w:rPr>
        <w:t>لها عارض في الليل</w:t>
      </w:r>
      <w:r>
        <w:rPr>
          <w:rtl/>
        </w:rPr>
        <w:t>،</w:t>
      </w:r>
      <w:r w:rsidRPr="00736C02">
        <w:rPr>
          <w:rtl/>
        </w:rPr>
        <w:t xml:space="preserve"> فقالت</w:t>
      </w:r>
      <w:r>
        <w:rPr>
          <w:rtl/>
        </w:rPr>
        <w:t>:</w:t>
      </w:r>
      <w:r w:rsidRPr="00736C02">
        <w:rPr>
          <w:rtl/>
        </w:rPr>
        <w:t xml:space="preserve"> يا بني أعد علي ما علمتني من دينك</w:t>
      </w:r>
      <w:r>
        <w:rPr>
          <w:rtl/>
        </w:rPr>
        <w:t>،</w:t>
      </w:r>
      <w:r w:rsidRPr="00736C02">
        <w:rPr>
          <w:rtl/>
        </w:rPr>
        <w:t xml:space="preserve"> فأعدته</w:t>
      </w:r>
      <w:r>
        <w:rPr>
          <w:rtl/>
        </w:rPr>
        <w:t xml:space="preserve"> </w:t>
      </w:r>
      <w:r w:rsidRPr="00736C02">
        <w:rPr>
          <w:rtl/>
        </w:rPr>
        <w:t>عليها وأقرت به وماتت</w:t>
      </w:r>
      <w:r>
        <w:rPr>
          <w:rtl/>
        </w:rPr>
        <w:t>،</w:t>
      </w:r>
      <w:r w:rsidRPr="00736C02">
        <w:rPr>
          <w:rtl/>
        </w:rPr>
        <w:t xml:space="preserve"> فلما أصبحت كان المسلمون الذين غسلوها</w:t>
      </w:r>
      <w:r>
        <w:rPr>
          <w:rtl/>
        </w:rPr>
        <w:t xml:space="preserve"> </w:t>
      </w:r>
      <w:r w:rsidRPr="00736C02">
        <w:rPr>
          <w:rtl/>
        </w:rPr>
        <w:t>وكفنوها</w:t>
      </w:r>
      <w:r>
        <w:rPr>
          <w:rtl/>
        </w:rPr>
        <w:t>،</w:t>
      </w:r>
      <w:r w:rsidRPr="00736C02">
        <w:rPr>
          <w:rtl/>
        </w:rPr>
        <w:t xml:space="preserve"> وصليت عليها ونزلت في قبرها</w:t>
      </w:r>
      <w:r>
        <w:rPr>
          <w:rtl/>
        </w:rPr>
        <w:t>.</w:t>
      </w:r>
    </w:p>
    <w:p w:rsidR="007D3F41" w:rsidRPr="00736C02" w:rsidRDefault="00672D41" w:rsidP="00176277">
      <w:pPr>
        <w:pStyle w:val="libNormal"/>
        <w:rPr>
          <w:rtl/>
        </w:rPr>
      </w:pPr>
      <w:r w:rsidRPr="00672D41">
        <w:rPr>
          <w:rStyle w:val="libNumChar"/>
          <w:rtl/>
        </w:rPr>
        <w:t>[18033]</w:t>
      </w:r>
      <w:r w:rsidR="007D3F41" w:rsidRPr="00736C02">
        <w:rPr>
          <w:rtl/>
        </w:rPr>
        <w:t xml:space="preserve"> 9</w:t>
      </w:r>
      <w:r w:rsidR="007D3F41">
        <w:rPr>
          <w:rtl/>
        </w:rPr>
        <w:t xml:space="preserve"> - </w:t>
      </w:r>
      <w:r w:rsidR="007D3F41" w:rsidRPr="00736C02">
        <w:rPr>
          <w:rtl/>
        </w:rPr>
        <w:t>الصدوق في العيون</w:t>
      </w:r>
      <w:r w:rsidR="007D3F41">
        <w:rPr>
          <w:rtl/>
        </w:rPr>
        <w:t>:</w:t>
      </w:r>
      <w:r w:rsidR="007D3F41" w:rsidRPr="00736C02">
        <w:rPr>
          <w:rtl/>
        </w:rPr>
        <w:t xml:space="preserve"> عن أبيه</w:t>
      </w:r>
      <w:r w:rsidR="007D3F41">
        <w:rPr>
          <w:rtl/>
        </w:rPr>
        <w:t>،</w:t>
      </w:r>
      <w:r w:rsidR="007D3F41" w:rsidRPr="00736C02">
        <w:rPr>
          <w:rtl/>
        </w:rPr>
        <w:t xml:space="preserve"> عن علي بن موسى</w:t>
      </w:r>
    </w:p>
    <w:p w:rsidR="007D3F41" w:rsidRPr="00736C02" w:rsidRDefault="007D3F41" w:rsidP="007D3F41">
      <w:pPr>
        <w:pStyle w:val="libLine"/>
        <w:rPr>
          <w:rtl/>
        </w:rPr>
      </w:pPr>
      <w:r>
        <w:rPr>
          <w:rtl/>
        </w:rPr>
        <w:t>__________________</w:t>
      </w:r>
    </w:p>
    <w:p w:rsidR="007D3F41" w:rsidRPr="007A37F8" w:rsidRDefault="007D3F41" w:rsidP="007D3F41">
      <w:pPr>
        <w:pStyle w:val="libFootnote"/>
        <w:rPr>
          <w:rtl/>
        </w:rPr>
      </w:pPr>
      <w:r w:rsidRPr="007A37F8">
        <w:rPr>
          <w:rtl/>
        </w:rPr>
        <w:t>(1) الشورى 42</w:t>
      </w:r>
      <w:r>
        <w:rPr>
          <w:rtl/>
          <w:lang w:bidi="ar-IQ"/>
        </w:rPr>
        <w:t>:</w:t>
      </w:r>
      <w:r w:rsidRPr="007A37F8">
        <w:rPr>
          <w:rtl/>
        </w:rPr>
        <w:t xml:space="preserve"> 52</w:t>
      </w:r>
      <w:r>
        <w:rPr>
          <w:rtl/>
        </w:rPr>
        <w:t>.</w:t>
      </w:r>
    </w:p>
    <w:p w:rsidR="007D3F41" w:rsidRPr="007A37F8" w:rsidRDefault="007D3F41" w:rsidP="007D3F41">
      <w:pPr>
        <w:pStyle w:val="libFootnote"/>
        <w:rPr>
          <w:rtl/>
        </w:rPr>
      </w:pPr>
      <w:r w:rsidRPr="007A37F8">
        <w:rPr>
          <w:rtl/>
        </w:rPr>
        <w:t>(1) أثبتناه من المصدر</w:t>
      </w:r>
      <w:r>
        <w:rPr>
          <w:rtl/>
        </w:rPr>
        <w:t>.</w:t>
      </w:r>
    </w:p>
    <w:p w:rsidR="007D3F41" w:rsidRPr="007A37F8" w:rsidRDefault="007D3F41" w:rsidP="007D3F41">
      <w:pPr>
        <w:pStyle w:val="libFootnote"/>
        <w:rPr>
          <w:rtl/>
        </w:rPr>
      </w:pPr>
      <w:r w:rsidRPr="007A37F8">
        <w:rPr>
          <w:rtl/>
        </w:rPr>
        <w:t>(3) أثبتناه</w:t>
      </w:r>
      <w:r w:rsidRPr="007A37F8">
        <w:rPr>
          <w:rFonts w:hint="cs"/>
          <w:rtl/>
        </w:rPr>
        <w:t xml:space="preserve"> </w:t>
      </w:r>
      <w:r w:rsidRPr="007A37F8">
        <w:rPr>
          <w:rtl/>
        </w:rPr>
        <w:t>من المصدر</w:t>
      </w:r>
      <w:r>
        <w:rPr>
          <w:rtl/>
        </w:rPr>
        <w:t>.</w:t>
      </w:r>
    </w:p>
    <w:p w:rsidR="007D3F41" w:rsidRPr="007A37F8" w:rsidRDefault="007D3F41" w:rsidP="007D3F41">
      <w:pPr>
        <w:pStyle w:val="libFootnote"/>
        <w:rPr>
          <w:rtl/>
        </w:rPr>
      </w:pPr>
      <w:r w:rsidRPr="007A37F8">
        <w:rPr>
          <w:rtl/>
        </w:rPr>
        <w:t>(4) أثبتناه من المصدر</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 xml:space="preserve">عيون أخبار الرضا </w:t>
      </w:r>
      <w:r>
        <w:rPr>
          <w:rtl/>
        </w:rPr>
        <w:t>(</w:t>
      </w:r>
      <w:r w:rsidRPr="00736C02">
        <w:rPr>
          <w:rtl/>
        </w:rPr>
        <w:t xml:space="preserve"> عليه السام ) ج</w:t>
      </w:r>
      <w:r>
        <w:rPr>
          <w:rFonts w:hint="cs"/>
          <w:rtl/>
        </w:rPr>
        <w:t xml:space="preserve"> </w:t>
      </w:r>
      <w:r w:rsidRPr="00736C02">
        <w:rPr>
          <w:rtl/>
        </w:rPr>
        <w:t>2 ص 13 ح 31</w:t>
      </w:r>
      <w:r>
        <w:rPr>
          <w:rtl/>
        </w:rPr>
        <w:t>.</w:t>
      </w:r>
    </w:p>
    <w:p w:rsidR="00672D41" w:rsidRDefault="00672D41" w:rsidP="00672D41">
      <w:pPr>
        <w:pStyle w:val="libNormal"/>
        <w:rPr>
          <w:rtl/>
        </w:rPr>
      </w:pPr>
      <w:r>
        <w:rPr>
          <w:rtl/>
        </w:rPr>
        <w:br w:type="page"/>
      </w:r>
    </w:p>
    <w:p w:rsidR="007D3F41" w:rsidRPr="00736C02" w:rsidRDefault="007D3F41" w:rsidP="002C1ACD">
      <w:pPr>
        <w:pStyle w:val="libNormal0"/>
        <w:rPr>
          <w:rtl/>
        </w:rPr>
      </w:pPr>
      <w:r w:rsidRPr="00736C02">
        <w:rPr>
          <w:rtl/>
        </w:rPr>
        <w:lastRenderedPageBreak/>
        <w:t xml:space="preserve">الكمنداني </w:t>
      </w:r>
      <w:r w:rsidRPr="007D3F41">
        <w:rPr>
          <w:rStyle w:val="libFootnotenumChar"/>
          <w:rtl/>
        </w:rPr>
        <w:t>(1)</w:t>
      </w:r>
      <w:r>
        <w:rPr>
          <w:rtl/>
        </w:rPr>
        <w:t>،</w:t>
      </w:r>
      <w:r w:rsidRPr="00736C02">
        <w:rPr>
          <w:rtl/>
        </w:rPr>
        <w:t xml:space="preserve"> ومحمد بن يحيى العطار</w:t>
      </w:r>
      <w:r>
        <w:rPr>
          <w:rtl/>
        </w:rPr>
        <w:t>،</w:t>
      </w:r>
      <w:r w:rsidRPr="00736C02">
        <w:rPr>
          <w:rtl/>
        </w:rPr>
        <w:t xml:space="preserve"> عن أحمد بن محمد بن عيسى</w:t>
      </w:r>
      <w:r>
        <w:rPr>
          <w:rtl/>
        </w:rPr>
        <w:t>،</w:t>
      </w:r>
      <w:r w:rsidRPr="00736C02">
        <w:rPr>
          <w:rtl/>
        </w:rPr>
        <w:t xml:space="preserve"> عن</w:t>
      </w:r>
      <w:r>
        <w:rPr>
          <w:rtl/>
        </w:rPr>
        <w:t xml:space="preserve"> </w:t>
      </w:r>
      <w:r w:rsidRPr="00736C02">
        <w:rPr>
          <w:rtl/>
        </w:rPr>
        <w:t>أحمد بن محمد البزنطي قال</w:t>
      </w:r>
      <w:r>
        <w:rPr>
          <w:rtl/>
        </w:rPr>
        <w:t>:</w:t>
      </w:r>
      <w:r w:rsidRPr="00736C02">
        <w:rPr>
          <w:rtl/>
        </w:rPr>
        <w:t xml:space="preserve"> سمعت أبا الحسن الرضا </w:t>
      </w:r>
      <w:r w:rsidR="0060562E" w:rsidRPr="0060562E">
        <w:rPr>
          <w:rStyle w:val="libAlaemChar"/>
          <w:rtl/>
        </w:rPr>
        <w:t>عليه‌السلام</w:t>
      </w:r>
      <w:r>
        <w:rPr>
          <w:rtl/>
        </w:rPr>
        <w:t xml:space="preserve">، </w:t>
      </w:r>
      <w:r w:rsidRPr="00736C02">
        <w:rPr>
          <w:rtl/>
        </w:rPr>
        <w:t>يقول</w:t>
      </w:r>
      <w:r>
        <w:rPr>
          <w:rtl/>
        </w:rPr>
        <w:t>:</w:t>
      </w:r>
      <w:r w:rsidRPr="00736C02">
        <w:rPr>
          <w:rtl/>
        </w:rPr>
        <w:t xml:space="preserve"> </w:t>
      </w:r>
      <w:r>
        <w:rPr>
          <w:rFonts w:hint="cs"/>
          <w:rtl/>
        </w:rPr>
        <w:t>«</w:t>
      </w:r>
      <w:r w:rsidRPr="00736C02">
        <w:rPr>
          <w:rtl/>
        </w:rPr>
        <w:t xml:space="preserve"> إن رجلا من بني إسرائيل قتل قرابة له</w:t>
      </w:r>
      <w:r>
        <w:rPr>
          <w:rtl/>
        </w:rPr>
        <w:t>،</w:t>
      </w:r>
      <w:r w:rsidRPr="00736C02">
        <w:rPr>
          <w:rtl/>
        </w:rPr>
        <w:t xml:space="preserve"> ثم أخذه فطرحه على</w:t>
      </w:r>
      <w:r>
        <w:rPr>
          <w:rtl/>
        </w:rPr>
        <w:t xml:space="preserve"> </w:t>
      </w:r>
      <w:r w:rsidRPr="00736C02">
        <w:rPr>
          <w:rtl/>
        </w:rPr>
        <w:t>طريق أفضل سبط من أسباط بني إسرائيل</w:t>
      </w:r>
      <w:r>
        <w:rPr>
          <w:rtl/>
        </w:rPr>
        <w:t>،</w:t>
      </w:r>
      <w:r w:rsidRPr="00736C02">
        <w:rPr>
          <w:rtl/>
        </w:rPr>
        <w:t xml:space="preserve"> ثم جاء يطلب بدمه</w:t>
      </w:r>
      <w:r>
        <w:rPr>
          <w:rtl/>
        </w:rPr>
        <w:t>،</w:t>
      </w:r>
      <w:r w:rsidRPr="00736C02">
        <w:rPr>
          <w:rtl/>
        </w:rPr>
        <w:t xml:space="preserve"> فقالوا</w:t>
      </w:r>
      <w:r>
        <w:rPr>
          <w:rtl/>
        </w:rPr>
        <w:t xml:space="preserve"> </w:t>
      </w:r>
      <w:r w:rsidRPr="00736C02">
        <w:rPr>
          <w:rtl/>
        </w:rPr>
        <w:t xml:space="preserve">لموسى </w:t>
      </w:r>
      <w:r w:rsidR="0060562E" w:rsidRPr="0060562E">
        <w:rPr>
          <w:rStyle w:val="libAlaemChar"/>
          <w:rtl/>
        </w:rPr>
        <w:t>عليه‌السلام</w:t>
      </w:r>
      <w:r>
        <w:rPr>
          <w:rtl/>
        </w:rPr>
        <w:t>:</w:t>
      </w:r>
      <w:r w:rsidRPr="00736C02">
        <w:rPr>
          <w:rtl/>
        </w:rPr>
        <w:t xml:space="preserve"> ان سبط آل فلان قتلوا فلانا</w:t>
      </w:r>
      <w:r>
        <w:rPr>
          <w:rtl/>
        </w:rPr>
        <w:t>،</w:t>
      </w:r>
      <w:r w:rsidRPr="00736C02">
        <w:rPr>
          <w:rtl/>
        </w:rPr>
        <w:t xml:space="preserve"> فأخبرنا من قتله</w:t>
      </w:r>
      <w:r>
        <w:rPr>
          <w:rtl/>
        </w:rPr>
        <w:t xml:space="preserve">؟ </w:t>
      </w:r>
      <w:r w:rsidRPr="00736C02">
        <w:rPr>
          <w:rtl/>
        </w:rPr>
        <w:t>قال</w:t>
      </w:r>
      <w:r>
        <w:rPr>
          <w:rtl/>
        </w:rPr>
        <w:t>:</w:t>
      </w:r>
      <w:r w:rsidRPr="00736C02">
        <w:rPr>
          <w:rtl/>
        </w:rPr>
        <w:t xml:space="preserve"> آتوني ببقرة</w:t>
      </w:r>
      <w:r>
        <w:rPr>
          <w:rtl/>
        </w:rPr>
        <w:t>:</w:t>
      </w:r>
      <w:r w:rsidRPr="00736C02">
        <w:rPr>
          <w:rtl/>
        </w:rPr>
        <w:t xml:space="preserve"> </w:t>
      </w:r>
      <w:r w:rsidRPr="007D3F41">
        <w:rPr>
          <w:rStyle w:val="libAlaemChar"/>
          <w:rtl/>
        </w:rPr>
        <w:t>(</w:t>
      </w:r>
      <w:r w:rsidR="002C1ACD" w:rsidRPr="002C1ACD">
        <w:rPr>
          <w:rStyle w:val="libAieChar"/>
          <w:rtl/>
        </w:rPr>
        <w:t>قَالُوا أَتَتَّخِذُنَا هُزُوًا قَالَ أَعُوذُ بِاللَّـهِ أَنْ أَكُونَ مِنَ الْجَاهِلِينَ</w:t>
      </w:r>
      <w:r w:rsidRPr="007D3F41">
        <w:rPr>
          <w:rStyle w:val="libAlaemChar"/>
          <w:rtl/>
        </w:rPr>
        <w:t>)</w:t>
      </w:r>
      <w:r w:rsidRPr="00736C02">
        <w:rPr>
          <w:rtl/>
        </w:rPr>
        <w:t xml:space="preserve"> </w:t>
      </w:r>
      <w:r w:rsidRPr="007D3F41">
        <w:rPr>
          <w:rStyle w:val="libFootnotenumChar"/>
          <w:rtl/>
        </w:rPr>
        <w:t>(2)</w:t>
      </w:r>
      <w:r w:rsidRPr="00736C02">
        <w:rPr>
          <w:rtl/>
        </w:rPr>
        <w:t xml:space="preserve"> ولو أنهم عمدوا إلى بقرة أجزأتهم</w:t>
      </w:r>
      <w:r>
        <w:rPr>
          <w:rtl/>
        </w:rPr>
        <w:t>،</w:t>
      </w:r>
      <w:r w:rsidRPr="00736C02">
        <w:rPr>
          <w:rtl/>
        </w:rPr>
        <w:t xml:space="preserve"> ولكن شددوا فشدد الله</w:t>
      </w:r>
      <w:r>
        <w:rPr>
          <w:rtl/>
        </w:rPr>
        <w:t xml:space="preserve"> </w:t>
      </w:r>
      <w:r w:rsidRPr="00736C02">
        <w:rPr>
          <w:rtl/>
        </w:rPr>
        <w:t xml:space="preserve">عليهم </w:t>
      </w:r>
      <w:r w:rsidRPr="007D3F41">
        <w:rPr>
          <w:rStyle w:val="libAlaemChar"/>
          <w:rtl/>
        </w:rPr>
        <w:t>(</w:t>
      </w:r>
      <w:r w:rsidR="002C1ACD" w:rsidRPr="002C1ACD">
        <w:rPr>
          <w:rStyle w:val="libAieChar"/>
          <w:rtl/>
        </w:rPr>
        <w:t>قَالُوا ادْعُ لَنَا رَ‌بَّكَ يُبَيِّن لَّنَا مَا هِيَ قَالَ إِنَّهُ يَقُولُ إِنَّهَا بَقَرَ‌ةٌ لَّا فَارِ‌ضٌ وَلَا بِكْرٌ‌</w:t>
      </w:r>
      <w:r>
        <w:rPr>
          <w:rtl/>
        </w:rPr>
        <w:t xml:space="preserve"> - </w:t>
      </w:r>
      <w:r w:rsidRPr="00736C02">
        <w:rPr>
          <w:rtl/>
        </w:rPr>
        <w:t>يعني لا صغيرة ولا كبيرة</w:t>
      </w:r>
      <w:r>
        <w:rPr>
          <w:rtl/>
        </w:rPr>
        <w:t xml:space="preserve"> - </w:t>
      </w:r>
      <w:r w:rsidR="002C1ACD" w:rsidRPr="002C1ACD">
        <w:rPr>
          <w:rStyle w:val="libAieChar"/>
          <w:rtl/>
        </w:rPr>
        <w:t>عَوَانٌ بَيْنَ ذَٰلِكَ</w:t>
      </w:r>
      <w:r w:rsidRPr="007D3F41">
        <w:rPr>
          <w:rStyle w:val="libAlaemChar"/>
          <w:rtl/>
        </w:rPr>
        <w:t>)</w:t>
      </w:r>
      <w:r w:rsidRPr="00736C02">
        <w:rPr>
          <w:rtl/>
        </w:rPr>
        <w:t xml:space="preserve"> </w:t>
      </w:r>
      <w:r w:rsidRPr="007D3F41">
        <w:rPr>
          <w:rStyle w:val="libFootnotenumChar"/>
          <w:rtl/>
        </w:rPr>
        <w:t>(3)</w:t>
      </w:r>
      <w:r w:rsidRPr="00736C02">
        <w:rPr>
          <w:rtl/>
        </w:rPr>
        <w:t xml:space="preserve"> ولو أنهم عمدوا</w:t>
      </w:r>
      <w:r>
        <w:rPr>
          <w:rtl/>
        </w:rPr>
        <w:t xml:space="preserve"> </w:t>
      </w:r>
      <w:r w:rsidRPr="00736C02">
        <w:rPr>
          <w:rtl/>
        </w:rPr>
        <w:t>إلى بقرة أجزأتهم</w:t>
      </w:r>
      <w:r>
        <w:rPr>
          <w:rtl/>
        </w:rPr>
        <w:t>،</w:t>
      </w:r>
      <w:r w:rsidRPr="00736C02">
        <w:rPr>
          <w:rtl/>
        </w:rPr>
        <w:t xml:space="preserve"> ولكن شددوا فشدد الله عليهم </w:t>
      </w:r>
      <w:r w:rsidRPr="007D3F41">
        <w:rPr>
          <w:rStyle w:val="libAlaemChar"/>
          <w:rtl/>
        </w:rPr>
        <w:t>(</w:t>
      </w:r>
      <w:r w:rsidR="002C1ACD" w:rsidRPr="002C1ACD">
        <w:rPr>
          <w:rStyle w:val="libAieChar"/>
          <w:rtl/>
        </w:rPr>
        <w:t>قَالُوا ادْعُ لَنَا رَ‌بَّكَ يُبَيِّن لَّنَا مَا لَوْنُهَا قَالَ إِنَّهُ يَقُولُ إِنَّهَا بَقَرَ‌ةٌ صَفْرَ‌اءُ فَاقِعٌ لَّوْنُهَا تَسُرُّ‌ النَّاظِرِ‌ينَ</w:t>
      </w:r>
      <w:r w:rsidRPr="007D3F41">
        <w:rPr>
          <w:rStyle w:val="libAlaemChar"/>
          <w:rtl/>
        </w:rPr>
        <w:t>)</w:t>
      </w:r>
      <w:r w:rsidRPr="00736C02">
        <w:rPr>
          <w:rtl/>
        </w:rPr>
        <w:t xml:space="preserve"> </w:t>
      </w:r>
      <w:r w:rsidRPr="007D3F41">
        <w:rPr>
          <w:rStyle w:val="libFootnotenumChar"/>
          <w:rtl/>
        </w:rPr>
        <w:t>(4)</w:t>
      </w:r>
      <w:r w:rsidRPr="00736C02">
        <w:rPr>
          <w:rtl/>
        </w:rPr>
        <w:t xml:space="preserve"> ولو</w:t>
      </w:r>
      <w:r>
        <w:rPr>
          <w:rtl/>
        </w:rPr>
        <w:t xml:space="preserve"> </w:t>
      </w:r>
      <w:r w:rsidRPr="00736C02">
        <w:rPr>
          <w:rtl/>
        </w:rPr>
        <w:t>أنهم عمدوا إلى بقرة أجزأتهم</w:t>
      </w:r>
      <w:r>
        <w:rPr>
          <w:rtl/>
        </w:rPr>
        <w:t>،</w:t>
      </w:r>
      <w:r w:rsidRPr="00736C02">
        <w:rPr>
          <w:rtl/>
        </w:rPr>
        <w:t xml:space="preserve"> ولكن شددوا فشدد الله عليهم </w:t>
      </w:r>
      <w:r w:rsidRPr="007D3F41">
        <w:rPr>
          <w:rStyle w:val="libAlaemChar"/>
          <w:rtl/>
        </w:rPr>
        <w:t>(</w:t>
      </w:r>
      <w:r w:rsidR="002C1ACD" w:rsidRPr="002C1ACD">
        <w:rPr>
          <w:rStyle w:val="libAieChar"/>
          <w:rtl/>
        </w:rPr>
        <w:t>قَالُوا ادْعُ لَنَا رَ‌بَّكَ يُبَيِّن لَّنَا مَا هِيَ إِنَّ الْبَقَرَ‌ تَشَابَهَ عَلَيْنَا وَإِنَّا إِن شَاءَ اللَّـهُ لَمُهْتَدُونَ قَالَ إِنَّهُ يَقُولُ إِنَّهَا بَقَرَ‌ةٌ لَّا ذَلُولٌ تُثِيرُ‌ الْأَرْ‌ضَ وَلَا تَسْقِي الْحَرْ‌ثَ مُسَلَّمَةٌ لَّا شِيَةَ فِيهَا قَالُوا الْآنَ جِئْتَ بِالْحَقِّ</w:t>
      </w:r>
      <w:r w:rsidRPr="007D3F41">
        <w:rPr>
          <w:rStyle w:val="libAlaemChar"/>
          <w:rtl/>
        </w:rPr>
        <w:t>)</w:t>
      </w:r>
      <w:r w:rsidRPr="00736C02">
        <w:rPr>
          <w:rtl/>
        </w:rPr>
        <w:t xml:space="preserve"> </w:t>
      </w:r>
      <w:r w:rsidRPr="007D3F41">
        <w:rPr>
          <w:rStyle w:val="libFootnotenumChar"/>
          <w:rtl/>
        </w:rPr>
        <w:t>(5)</w:t>
      </w:r>
      <w:r w:rsidRPr="00736C02">
        <w:rPr>
          <w:rtl/>
        </w:rPr>
        <w:t xml:space="preserve"> فطلبوها فوجدوها عند فتى من بني إسرائيل</w:t>
      </w:r>
      <w:r>
        <w:rPr>
          <w:rtl/>
        </w:rPr>
        <w:t>،</w:t>
      </w:r>
      <w:r w:rsidRPr="00736C02">
        <w:rPr>
          <w:rtl/>
        </w:rPr>
        <w:t xml:space="preserve"> فقال</w:t>
      </w:r>
      <w:r>
        <w:rPr>
          <w:rtl/>
        </w:rPr>
        <w:t>:</w:t>
      </w:r>
      <w:r w:rsidRPr="00736C02">
        <w:rPr>
          <w:rtl/>
        </w:rPr>
        <w:t xml:space="preserve"> لا</w:t>
      </w:r>
      <w:r>
        <w:rPr>
          <w:rtl/>
        </w:rPr>
        <w:t xml:space="preserve"> </w:t>
      </w:r>
      <w:r w:rsidRPr="00736C02">
        <w:rPr>
          <w:rtl/>
        </w:rPr>
        <w:t>أبيعها الا ملء مسكها ذهبا</w:t>
      </w:r>
      <w:r>
        <w:rPr>
          <w:rtl/>
        </w:rPr>
        <w:t>،</w:t>
      </w:r>
      <w:r w:rsidRPr="00736C02">
        <w:rPr>
          <w:rtl/>
        </w:rPr>
        <w:t xml:space="preserve"> فجاؤوا إلى موسى </w:t>
      </w:r>
      <w:r w:rsidR="0060562E" w:rsidRPr="0060562E">
        <w:rPr>
          <w:rStyle w:val="libAlaemChar"/>
          <w:rtl/>
        </w:rPr>
        <w:t>عليه‌السلام</w:t>
      </w:r>
      <w:r w:rsidRPr="00736C02">
        <w:rPr>
          <w:rtl/>
        </w:rPr>
        <w:t xml:space="preserve"> فقالوا له</w:t>
      </w:r>
      <w:r>
        <w:rPr>
          <w:rtl/>
        </w:rPr>
        <w:t xml:space="preserve"> </w:t>
      </w:r>
      <w:r w:rsidRPr="00736C02">
        <w:rPr>
          <w:rtl/>
        </w:rPr>
        <w:t>ذلك</w:t>
      </w:r>
      <w:r>
        <w:rPr>
          <w:rtl/>
        </w:rPr>
        <w:t>،</w:t>
      </w:r>
      <w:r w:rsidRPr="00736C02">
        <w:rPr>
          <w:rtl/>
        </w:rPr>
        <w:t xml:space="preserve"> فقال</w:t>
      </w:r>
      <w:r>
        <w:rPr>
          <w:rtl/>
        </w:rPr>
        <w:t>:</w:t>
      </w:r>
      <w:r w:rsidRPr="00736C02">
        <w:rPr>
          <w:rtl/>
        </w:rPr>
        <w:t xml:space="preserve"> اشتروها</w:t>
      </w:r>
      <w:r>
        <w:rPr>
          <w:rtl/>
        </w:rPr>
        <w:t>،</w:t>
      </w:r>
      <w:r w:rsidRPr="00736C02">
        <w:rPr>
          <w:rtl/>
        </w:rPr>
        <w:t xml:space="preserve"> فاشتروها وجاؤوا بها</w:t>
      </w:r>
      <w:r>
        <w:rPr>
          <w:rtl/>
        </w:rPr>
        <w:t>،</w:t>
      </w:r>
      <w:r w:rsidRPr="00736C02">
        <w:rPr>
          <w:rtl/>
        </w:rPr>
        <w:t xml:space="preserve"> فأمر بذبحها</w:t>
      </w:r>
      <w:r>
        <w:rPr>
          <w:rtl/>
        </w:rPr>
        <w:t>،</w:t>
      </w:r>
      <w:r w:rsidRPr="00736C02">
        <w:rPr>
          <w:rtl/>
        </w:rPr>
        <w:t xml:space="preserve"> ثم أمر أن</w:t>
      </w:r>
      <w:r>
        <w:rPr>
          <w:rtl/>
        </w:rPr>
        <w:t xml:space="preserve"> </w:t>
      </w:r>
      <w:r w:rsidRPr="00736C02">
        <w:rPr>
          <w:rtl/>
        </w:rPr>
        <w:t>يضربوا الميت بذنبها</w:t>
      </w:r>
      <w:r>
        <w:rPr>
          <w:rtl/>
        </w:rPr>
        <w:t>،</w:t>
      </w:r>
      <w:r w:rsidRPr="00736C02">
        <w:rPr>
          <w:rtl/>
        </w:rPr>
        <w:t xml:space="preserve"> فلما فعلوا ذلك حيي المقتول وقال</w:t>
      </w:r>
      <w:r>
        <w:rPr>
          <w:rtl/>
        </w:rPr>
        <w:t>:</w:t>
      </w:r>
      <w:r w:rsidRPr="00736C02">
        <w:rPr>
          <w:rtl/>
        </w:rPr>
        <w:t xml:space="preserve"> يا رسول الله</w:t>
      </w:r>
      <w:r>
        <w:rPr>
          <w:rtl/>
        </w:rPr>
        <w:t>،</w:t>
      </w:r>
      <w:r w:rsidRPr="00736C02">
        <w:rPr>
          <w:rtl/>
        </w:rPr>
        <w:t xml:space="preserve"> ان</w:t>
      </w:r>
      <w:r>
        <w:rPr>
          <w:rtl/>
        </w:rPr>
        <w:t xml:space="preserve"> </w:t>
      </w:r>
      <w:r w:rsidRPr="00736C02">
        <w:rPr>
          <w:rtl/>
        </w:rPr>
        <w:t xml:space="preserve">ابن عمي قتلني دون من يدعي عليه قتلي </w:t>
      </w:r>
      <w:r w:rsidRPr="007D3F41">
        <w:rPr>
          <w:rStyle w:val="libFootnotenumChar"/>
          <w:rtl/>
        </w:rPr>
        <w:t>(6)</w:t>
      </w:r>
      <w:r>
        <w:rPr>
          <w:rtl/>
        </w:rPr>
        <w:t>،</w:t>
      </w:r>
      <w:r w:rsidRPr="00736C02">
        <w:rPr>
          <w:rtl/>
        </w:rPr>
        <w:t xml:space="preserve"> فقال لرسول الله موسى بعض</w:t>
      </w:r>
    </w:p>
    <w:p w:rsidR="007D3F41" w:rsidRPr="00736C02" w:rsidRDefault="007D3F41" w:rsidP="007D3F41">
      <w:pPr>
        <w:pStyle w:val="libLine"/>
        <w:rPr>
          <w:rtl/>
        </w:rPr>
      </w:pPr>
      <w:r>
        <w:rPr>
          <w:rtl/>
        </w:rPr>
        <w:t>__________________</w:t>
      </w:r>
    </w:p>
    <w:p w:rsidR="007D3F41" w:rsidRPr="007A37F8" w:rsidRDefault="007D3F41" w:rsidP="007D3F41">
      <w:pPr>
        <w:pStyle w:val="libFootnote"/>
        <w:rPr>
          <w:rtl/>
        </w:rPr>
      </w:pPr>
      <w:r w:rsidRPr="007A37F8">
        <w:rPr>
          <w:rtl/>
        </w:rPr>
        <w:t>(1) في الحجرية والمصدر</w:t>
      </w:r>
      <w:r>
        <w:rPr>
          <w:rtl/>
          <w:lang w:bidi="ar-IQ"/>
        </w:rPr>
        <w:t>:</w:t>
      </w:r>
      <w:r w:rsidRPr="007A37F8">
        <w:rPr>
          <w:rtl/>
        </w:rPr>
        <w:t xml:space="preserve"> </w:t>
      </w:r>
      <w:r w:rsidRPr="007A37F8">
        <w:rPr>
          <w:rFonts w:hint="cs"/>
          <w:rtl/>
        </w:rPr>
        <w:t>«</w:t>
      </w:r>
      <w:r w:rsidRPr="007A37F8">
        <w:rPr>
          <w:rtl/>
        </w:rPr>
        <w:t xml:space="preserve"> الكميداني </w:t>
      </w:r>
      <w:r w:rsidRPr="007A37F8">
        <w:rPr>
          <w:rFonts w:hint="cs"/>
          <w:rtl/>
        </w:rPr>
        <w:t>»</w:t>
      </w:r>
      <w:r w:rsidRPr="007A37F8">
        <w:rPr>
          <w:rtl/>
        </w:rPr>
        <w:t xml:space="preserve"> وما أثبتناه هو الصواب (</w:t>
      </w:r>
      <w:r>
        <w:rPr>
          <w:rtl/>
          <w:lang w:bidi="ar-IQ"/>
        </w:rPr>
        <w:t xml:space="preserve"> </w:t>
      </w:r>
      <w:r w:rsidRPr="007A37F8">
        <w:rPr>
          <w:rtl/>
        </w:rPr>
        <w:t>راجع معجم رجال</w:t>
      </w:r>
      <w:r w:rsidRPr="007A37F8">
        <w:rPr>
          <w:rFonts w:hint="cs"/>
          <w:rtl/>
        </w:rPr>
        <w:t xml:space="preserve"> </w:t>
      </w:r>
      <w:r w:rsidRPr="007A37F8">
        <w:rPr>
          <w:rtl/>
        </w:rPr>
        <w:t>الحديث ج 12 ص 191 )</w:t>
      </w:r>
      <w:r>
        <w:rPr>
          <w:rtl/>
        </w:rPr>
        <w:t>.</w:t>
      </w:r>
    </w:p>
    <w:p w:rsidR="007D3F41" w:rsidRPr="007A37F8" w:rsidRDefault="007D3F41" w:rsidP="007D3F41">
      <w:pPr>
        <w:pStyle w:val="libFootnote"/>
        <w:rPr>
          <w:rtl/>
        </w:rPr>
      </w:pPr>
      <w:r w:rsidRPr="007A37F8">
        <w:rPr>
          <w:rtl/>
        </w:rPr>
        <w:t>(2) البقرة 2</w:t>
      </w:r>
      <w:r>
        <w:rPr>
          <w:rtl/>
          <w:lang w:bidi="ar-IQ"/>
        </w:rPr>
        <w:t>:</w:t>
      </w:r>
      <w:r w:rsidRPr="007A37F8">
        <w:rPr>
          <w:rtl/>
        </w:rPr>
        <w:t xml:space="preserve"> 67</w:t>
      </w:r>
      <w:r>
        <w:rPr>
          <w:rtl/>
        </w:rPr>
        <w:t>.</w:t>
      </w:r>
    </w:p>
    <w:p w:rsidR="007D3F41" w:rsidRPr="007A37F8" w:rsidRDefault="007D3F41" w:rsidP="007D3F41">
      <w:pPr>
        <w:pStyle w:val="libFootnote"/>
        <w:rPr>
          <w:rtl/>
        </w:rPr>
      </w:pPr>
      <w:r w:rsidRPr="007A37F8">
        <w:rPr>
          <w:rtl/>
        </w:rPr>
        <w:t>(3) البقرة 2</w:t>
      </w:r>
      <w:r>
        <w:rPr>
          <w:rFonts w:hint="cs"/>
          <w:rtl/>
          <w:lang w:bidi="ar-IQ"/>
        </w:rPr>
        <w:t>:</w:t>
      </w:r>
      <w:r w:rsidRPr="007A37F8">
        <w:rPr>
          <w:rtl/>
        </w:rPr>
        <w:t xml:space="preserve"> 68</w:t>
      </w:r>
      <w:r>
        <w:rPr>
          <w:rtl/>
        </w:rPr>
        <w:t>.</w:t>
      </w:r>
    </w:p>
    <w:p w:rsidR="007D3F41" w:rsidRPr="007A37F8" w:rsidRDefault="007D3F41" w:rsidP="007D3F41">
      <w:pPr>
        <w:pStyle w:val="libFootnote"/>
        <w:rPr>
          <w:rtl/>
        </w:rPr>
      </w:pPr>
      <w:r w:rsidRPr="007A37F8">
        <w:rPr>
          <w:rtl/>
        </w:rPr>
        <w:t>(4) البقرة 2</w:t>
      </w:r>
      <w:r>
        <w:rPr>
          <w:rtl/>
          <w:lang w:bidi="ar-IQ"/>
        </w:rPr>
        <w:t>:</w:t>
      </w:r>
      <w:r w:rsidRPr="007A37F8">
        <w:rPr>
          <w:rtl/>
        </w:rPr>
        <w:t xml:space="preserve"> 69</w:t>
      </w:r>
      <w:r>
        <w:rPr>
          <w:rtl/>
        </w:rPr>
        <w:t>.</w:t>
      </w:r>
    </w:p>
    <w:p w:rsidR="007D3F41" w:rsidRPr="007A37F8" w:rsidRDefault="007D3F41" w:rsidP="007D3F41">
      <w:pPr>
        <w:pStyle w:val="libFootnote"/>
        <w:rPr>
          <w:rtl/>
        </w:rPr>
      </w:pPr>
      <w:r w:rsidRPr="007A37F8">
        <w:rPr>
          <w:rtl/>
        </w:rPr>
        <w:t>(5) البقرة 2</w:t>
      </w:r>
      <w:r>
        <w:rPr>
          <w:rtl/>
          <w:lang w:bidi="ar-IQ"/>
        </w:rPr>
        <w:t>:</w:t>
      </w:r>
      <w:r w:rsidRPr="007A37F8">
        <w:rPr>
          <w:rtl/>
        </w:rPr>
        <w:t xml:space="preserve"> 70</w:t>
      </w:r>
      <w:r>
        <w:rPr>
          <w:rtl/>
          <w:lang w:bidi="ar-IQ"/>
        </w:rPr>
        <w:t>،</w:t>
      </w:r>
      <w:r w:rsidRPr="007A37F8">
        <w:rPr>
          <w:rtl/>
        </w:rPr>
        <w:t xml:space="preserve"> 71</w:t>
      </w:r>
      <w:r>
        <w:rPr>
          <w:rtl/>
        </w:rPr>
        <w:t>.</w:t>
      </w:r>
    </w:p>
    <w:p w:rsidR="007D3F41" w:rsidRPr="007A37F8" w:rsidRDefault="007D3F41" w:rsidP="007D3F41">
      <w:pPr>
        <w:pStyle w:val="libFootnote"/>
        <w:rPr>
          <w:rtl/>
        </w:rPr>
      </w:pPr>
      <w:r w:rsidRPr="007A37F8">
        <w:rPr>
          <w:rtl/>
        </w:rPr>
        <w:t>(6) في المصدر زيادة</w:t>
      </w:r>
      <w:r>
        <w:rPr>
          <w:rFonts w:hint="cs"/>
          <w:rtl/>
          <w:lang w:bidi="ar-IQ"/>
        </w:rPr>
        <w:t>:</w:t>
      </w:r>
      <w:r w:rsidRPr="007A37F8">
        <w:rPr>
          <w:rtl/>
        </w:rPr>
        <w:t xml:space="preserve"> فعلموا بذلك قاتله</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أصحابه</w:t>
      </w:r>
      <w:r>
        <w:rPr>
          <w:rtl/>
        </w:rPr>
        <w:t>:</w:t>
      </w:r>
      <w:r w:rsidRPr="00736C02">
        <w:rPr>
          <w:rtl/>
        </w:rPr>
        <w:t xml:space="preserve"> إن هذه البقرة لها نبأ</w:t>
      </w:r>
      <w:r>
        <w:rPr>
          <w:rtl/>
        </w:rPr>
        <w:t>،</w:t>
      </w:r>
      <w:r w:rsidRPr="00736C02">
        <w:rPr>
          <w:rtl/>
        </w:rPr>
        <w:t xml:space="preserve"> فقال</w:t>
      </w:r>
      <w:r>
        <w:rPr>
          <w:rtl/>
        </w:rPr>
        <w:t>:</w:t>
      </w:r>
      <w:r w:rsidRPr="00736C02">
        <w:rPr>
          <w:rtl/>
        </w:rPr>
        <w:t xml:space="preserve"> وما هو</w:t>
      </w:r>
      <w:r>
        <w:rPr>
          <w:rtl/>
        </w:rPr>
        <w:t>؟</w:t>
      </w:r>
      <w:r w:rsidRPr="00736C02">
        <w:rPr>
          <w:rtl/>
        </w:rPr>
        <w:t xml:space="preserve"> قال</w:t>
      </w:r>
      <w:r>
        <w:rPr>
          <w:rtl/>
        </w:rPr>
        <w:t>:</w:t>
      </w:r>
      <w:r w:rsidRPr="00736C02">
        <w:rPr>
          <w:rtl/>
        </w:rPr>
        <w:t xml:space="preserve"> إن فتى من بني</w:t>
      </w:r>
      <w:r>
        <w:rPr>
          <w:rtl/>
        </w:rPr>
        <w:t xml:space="preserve"> </w:t>
      </w:r>
      <w:r w:rsidRPr="00736C02">
        <w:rPr>
          <w:rtl/>
        </w:rPr>
        <w:t>إسرائيل كان بارا بأبيه</w:t>
      </w:r>
      <w:r>
        <w:rPr>
          <w:rtl/>
        </w:rPr>
        <w:t>،</w:t>
      </w:r>
      <w:r w:rsidRPr="00736C02">
        <w:rPr>
          <w:rtl/>
        </w:rPr>
        <w:t xml:space="preserve"> وانه اشترى بيعا فجاء إلى أبيه فرأى الأقاليد </w:t>
      </w:r>
      <w:r w:rsidRPr="007D3F41">
        <w:rPr>
          <w:rStyle w:val="libFootnotenumChar"/>
          <w:rtl/>
        </w:rPr>
        <w:t>(7)</w:t>
      </w:r>
      <w:r w:rsidRPr="00736C02">
        <w:rPr>
          <w:rtl/>
        </w:rPr>
        <w:t xml:space="preserve"> تحت</w:t>
      </w:r>
      <w:r>
        <w:rPr>
          <w:rtl/>
        </w:rPr>
        <w:t xml:space="preserve"> </w:t>
      </w:r>
      <w:r w:rsidRPr="00736C02">
        <w:rPr>
          <w:rtl/>
        </w:rPr>
        <w:t>رأسه</w:t>
      </w:r>
      <w:r>
        <w:rPr>
          <w:rtl/>
        </w:rPr>
        <w:t>،</w:t>
      </w:r>
      <w:r w:rsidRPr="00736C02">
        <w:rPr>
          <w:rtl/>
        </w:rPr>
        <w:t xml:space="preserve"> فكره أن يوقظه فترك ذلك البيع</w:t>
      </w:r>
      <w:r>
        <w:rPr>
          <w:rtl/>
        </w:rPr>
        <w:t>،</w:t>
      </w:r>
      <w:r w:rsidRPr="00736C02">
        <w:rPr>
          <w:rtl/>
        </w:rPr>
        <w:t xml:space="preserve"> فاستيقظ أبوه فأخبره فقال</w:t>
      </w:r>
      <w:r>
        <w:rPr>
          <w:rtl/>
        </w:rPr>
        <w:t>:</w:t>
      </w:r>
      <w:r w:rsidRPr="00736C02">
        <w:rPr>
          <w:rtl/>
        </w:rPr>
        <w:t xml:space="preserve"> أحسنت</w:t>
      </w:r>
      <w:r>
        <w:rPr>
          <w:rtl/>
        </w:rPr>
        <w:t xml:space="preserve"> </w:t>
      </w:r>
      <w:r w:rsidRPr="00736C02">
        <w:rPr>
          <w:rtl/>
        </w:rPr>
        <w:t>خذ هذه البقرة فهي لك عوضا لما فاتك</w:t>
      </w:r>
      <w:r>
        <w:rPr>
          <w:rtl/>
        </w:rPr>
        <w:t>،</w:t>
      </w:r>
      <w:r w:rsidRPr="00736C02">
        <w:rPr>
          <w:rtl/>
        </w:rPr>
        <w:t xml:space="preserve"> قال</w:t>
      </w:r>
      <w:r>
        <w:rPr>
          <w:rtl/>
        </w:rPr>
        <w:t>:</w:t>
      </w:r>
      <w:r w:rsidRPr="00736C02">
        <w:rPr>
          <w:rtl/>
        </w:rPr>
        <w:t xml:space="preserve"> فقال له رسول الله موسى</w:t>
      </w:r>
      <w:r>
        <w:rPr>
          <w:rtl/>
        </w:rPr>
        <w:t xml:space="preserve"> </w:t>
      </w:r>
      <w:r w:rsidR="0060562E" w:rsidRPr="0060562E">
        <w:rPr>
          <w:rStyle w:val="libAlaemChar"/>
          <w:rtl/>
        </w:rPr>
        <w:t>عليه‌السلام</w:t>
      </w:r>
      <w:r>
        <w:rPr>
          <w:rtl/>
        </w:rPr>
        <w:t>:</w:t>
      </w:r>
      <w:r w:rsidRPr="00736C02">
        <w:rPr>
          <w:rtl/>
        </w:rPr>
        <w:t xml:space="preserve"> انظروا إلى البر ما بلغ باهله </w:t>
      </w:r>
      <w:r>
        <w:rPr>
          <w:rFonts w:hint="cs"/>
          <w:rtl/>
        </w:rPr>
        <w:t>»</w:t>
      </w:r>
      <w:r>
        <w:rPr>
          <w:rtl/>
        </w:rPr>
        <w:t>.</w:t>
      </w:r>
    </w:p>
    <w:p w:rsidR="007D3F41" w:rsidRDefault="007D3F41" w:rsidP="00176277">
      <w:pPr>
        <w:pStyle w:val="libNormal"/>
        <w:rPr>
          <w:rtl/>
        </w:rPr>
      </w:pPr>
      <w:r w:rsidRPr="00736C02">
        <w:rPr>
          <w:rtl/>
        </w:rPr>
        <w:t>ورواه العياشي في تفسيره</w:t>
      </w:r>
      <w:r>
        <w:rPr>
          <w:rtl/>
        </w:rPr>
        <w:t>:</w:t>
      </w:r>
      <w:r w:rsidRPr="00736C02">
        <w:rPr>
          <w:rtl/>
        </w:rPr>
        <w:t xml:space="preserve"> عن البزنطي</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 </w:t>
      </w:r>
      <w:r w:rsidRPr="007D3F41">
        <w:rPr>
          <w:rStyle w:val="libFootnotenumChar"/>
          <w:rtl/>
        </w:rPr>
        <w:t>(8)</w:t>
      </w:r>
      <w:r w:rsidRPr="003F3941">
        <w:rPr>
          <w:rFonts w:hint="cs"/>
          <w:rtl/>
        </w:rPr>
        <w:t>.</w:t>
      </w:r>
    </w:p>
    <w:p w:rsidR="007D3F41" w:rsidRPr="00736C02" w:rsidRDefault="00672D41" w:rsidP="00176277">
      <w:pPr>
        <w:pStyle w:val="libNormal"/>
        <w:rPr>
          <w:rtl/>
        </w:rPr>
      </w:pPr>
      <w:r w:rsidRPr="00672D41">
        <w:rPr>
          <w:rStyle w:val="libNumChar"/>
          <w:rtl/>
        </w:rPr>
        <w:t>[18034]</w:t>
      </w:r>
      <w:r w:rsidR="007D3F41" w:rsidRPr="00736C02">
        <w:rPr>
          <w:rtl/>
        </w:rPr>
        <w:t xml:space="preserve"> 10</w:t>
      </w:r>
      <w:r w:rsidR="007D3F41">
        <w:rPr>
          <w:rtl/>
        </w:rPr>
        <w:t xml:space="preserve"> - </w:t>
      </w:r>
      <w:r w:rsidR="007D3F41" w:rsidRPr="00736C02">
        <w:rPr>
          <w:rtl/>
        </w:rPr>
        <w:t>القطب الراوندي في قصص الأنبياء</w:t>
      </w:r>
      <w:r w:rsidR="007D3F41">
        <w:rPr>
          <w:rtl/>
        </w:rPr>
        <w:t>:</w:t>
      </w:r>
      <w:r w:rsidR="007D3F41" w:rsidRPr="00736C02">
        <w:rPr>
          <w:rtl/>
        </w:rPr>
        <w:t xml:space="preserve"> باسناده إلى الصدوق</w:t>
      </w:r>
      <w:r w:rsidR="007D3F41">
        <w:rPr>
          <w:rtl/>
        </w:rPr>
        <w:t xml:space="preserve">، </w:t>
      </w:r>
      <w:r w:rsidR="007D3F41" w:rsidRPr="00736C02">
        <w:rPr>
          <w:rtl/>
        </w:rPr>
        <w:t>عن أبيه</w:t>
      </w:r>
      <w:r w:rsidR="007D3F41">
        <w:rPr>
          <w:rtl/>
        </w:rPr>
        <w:t>،</w:t>
      </w:r>
      <w:r w:rsidR="007D3F41" w:rsidRPr="00736C02">
        <w:rPr>
          <w:rtl/>
        </w:rPr>
        <w:t xml:space="preserve"> عن سعد بن عبد الله</w:t>
      </w:r>
      <w:r w:rsidR="007D3F41">
        <w:rPr>
          <w:rtl/>
        </w:rPr>
        <w:t>،</w:t>
      </w:r>
      <w:r w:rsidR="007D3F41" w:rsidRPr="00736C02">
        <w:rPr>
          <w:rtl/>
        </w:rPr>
        <w:t xml:space="preserve"> عن أحمد بن محمد بن عيسى</w:t>
      </w:r>
      <w:r w:rsidR="007D3F41">
        <w:rPr>
          <w:rtl/>
        </w:rPr>
        <w:t>،</w:t>
      </w:r>
      <w:r w:rsidR="007D3F41" w:rsidRPr="00736C02">
        <w:rPr>
          <w:rtl/>
        </w:rPr>
        <w:t xml:space="preserve"> عن</w:t>
      </w:r>
      <w:r w:rsidR="007D3F41">
        <w:rPr>
          <w:rtl/>
        </w:rPr>
        <w:t xml:space="preserve"> </w:t>
      </w:r>
      <w:r w:rsidR="007D3F41" w:rsidRPr="00736C02">
        <w:rPr>
          <w:rtl/>
        </w:rPr>
        <w:t>الحسن بن علي الوشاء</w:t>
      </w:r>
      <w:r w:rsidR="007D3F41">
        <w:rPr>
          <w:rtl/>
        </w:rPr>
        <w:t>،</w:t>
      </w:r>
      <w:r w:rsidR="007D3F41" w:rsidRPr="00736C02">
        <w:rPr>
          <w:rtl/>
        </w:rPr>
        <w:t xml:space="preserve"> عن أبي جميلة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كان في بني إسرائيل عابد يقال له</w:t>
      </w:r>
      <w:r w:rsidR="007D3F41">
        <w:rPr>
          <w:rtl/>
        </w:rPr>
        <w:t>:</w:t>
      </w:r>
      <w:r w:rsidR="007D3F41" w:rsidRPr="00736C02">
        <w:rPr>
          <w:rtl/>
        </w:rPr>
        <w:t xml:space="preserve"> جريح</w:t>
      </w:r>
      <w:r w:rsidR="007D3F41">
        <w:rPr>
          <w:rtl/>
        </w:rPr>
        <w:t>،</w:t>
      </w:r>
      <w:r w:rsidR="007D3F41" w:rsidRPr="00736C02">
        <w:rPr>
          <w:rtl/>
        </w:rPr>
        <w:t xml:space="preserve"> وكان يتعبد في صومعته</w:t>
      </w:r>
      <w:r w:rsidR="007D3F41">
        <w:rPr>
          <w:rtl/>
        </w:rPr>
        <w:t xml:space="preserve">، </w:t>
      </w:r>
      <w:r w:rsidR="007D3F41" w:rsidRPr="00736C02">
        <w:rPr>
          <w:rtl/>
        </w:rPr>
        <w:t>فجاءته أمه وهو يصلي فدعته فلم يجبها فانصرفت</w:t>
      </w:r>
      <w:r w:rsidR="007D3F41">
        <w:rPr>
          <w:rtl/>
        </w:rPr>
        <w:t>،</w:t>
      </w:r>
      <w:r w:rsidR="007D3F41" w:rsidRPr="00736C02">
        <w:rPr>
          <w:rtl/>
        </w:rPr>
        <w:t xml:space="preserve"> ثم أتته ودعته فلم يلتفت</w:t>
      </w:r>
      <w:r w:rsidR="007D3F41">
        <w:rPr>
          <w:rtl/>
        </w:rPr>
        <w:t xml:space="preserve"> </w:t>
      </w:r>
      <w:r w:rsidR="007D3F41" w:rsidRPr="00736C02">
        <w:rPr>
          <w:rtl/>
        </w:rPr>
        <w:t>إليها فانصرفت</w:t>
      </w:r>
      <w:r w:rsidR="007D3F41">
        <w:rPr>
          <w:rtl/>
        </w:rPr>
        <w:t>،</w:t>
      </w:r>
      <w:r w:rsidR="007D3F41" w:rsidRPr="00736C02">
        <w:rPr>
          <w:rtl/>
        </w:rPr>
        <w:t xml:space="preserve"> ثم أتته ودعته فلم يجبها ولم يكلمها فانصرفت وهي تقول</w:t>
      </w:r>
      <w:r w:rsidR="007D3F41">
        <w:rPr>
          <w:rtl/>
        </w:rPr>
        <w:t xml:space="preserve">: </w:t>
      </w:r>
      <w:r w:rsidR="007D3F41" w:rsidRPr="00736C02">
        <w:rPr>
          <w:rtl/>
        </w:rPr>
        <w:t>أسأل اله بني إسرائيل أن يخذلك</w:t>
      </w:r>
      <w:r w:rsidR="007D3F41">
        <w:rPr>
          <w:rtl/>
        </w:rPr>
        <w:t>،</w:t>
      </w:r>
      <w:r w:rsidR="007D3F41" w:rsidRPr="00736C02">
        <w:rPr>
          <w:rtl/>
        </w:rPr>
        <w:t xml:space="preserve"> فلما كان من الغد جاءت فاجرة وقعدت</w:t>
      </w:r>
      <w:r w:rsidR="007D3F41">
        <w:rPr>
          <w:rtl/>
        </w:rPr>
        <w:t xml:space="preserve"> </w:t>
      </w:r>
      <w:r w:rsidR="007D3F41" w:rsidRPr="00736C02">
        <w:rPr>
          <w:rtl/>
        </w:rPr>
        <w:t>عند صومعته</w:t>
      </w:r>
      <w:r w:rsidR="007D3F41">
        <w:rPr>
          <w:rtl/>
        </w:rPr>
        <w:t>،</w:t>
      </w:r>
      <w:r w:rsidR="007D3F41" w:rsidRPr="00736C02">
        <w:rPr>
          <w:rtl/>
        </w:rPr>
        <w:t xml:space="preserve"> قد أخذها الطلق</w:t>
      </w:r>
      <w:r w:rsidR="007D3F41">
        <w:rPr>
          <w:rtl/>
        </w:rPr>
        <w:t>،</w:t>
      </w:r>
      <w:r w:rsidR="007D3F41" w:rsidRPr="00736C02">
        <w:rPr>
          <w:rtl/>
        </w:rPr>
        <w:t xml:space="preserve"> فادعت أن الولد من جريح</w:t>
      </w:r>
      <w:r w:rsidR="007D3F41">
        <w:rPr>
          <w:rtl/>
        </w:rPr>
        <w:t>،</w:t>
      </w:r>
      <w:r w:rsidR="007D3F41" w:rsidRPr="00736C02">
        <w:rPr>
          <w:rtl/>
        </w:rPr>
        <w:t xml:space="preserve"> ففشا في بني</w:t>
      </w:r>
      <w:r w:rsidR="007D3F41">
        <w:rPr>
          <w:rtl/>
        </w:rPr>
        <w:t xml:space="preserve"> </w:t>
      </w:r>
      <w:r w:rsidR="007D3F41" w:rsidRPr="00736C02">
        <w:rPr>
          <w:rtl/>
        </w:rPr>
        <w:t>إسرائيل أن من كان يلوم الناس على الزنى قد زنى</w:t>
      </w:r>
      <w:r w:rsidR="007D3F41">
        <w:rPr>
          <w:rtl/>
        </w:rPr>
        <w:t>،</w:t>
      </w:r>
      <w:r w:rsidR="007D3F41" w:rsidRPr="00736C02">
        <w:rPr>
          <w:rtl/>
        </w:rPr>
        <w:t xml:space="preserve"> وأمر الملك بصلبه</w:t>
      </w:r>
      <w:r w:rsidR="007D3F41">
        <w:rPr>
          <w:rtl/>
        </w:rPr>
        <w:t xml:space="preserve">، </w:t>
      </w:r>
      <w:r w:rsidR="007D3F41" w:rsidRPr="00736C02">
        <w:rPr>
          <w:rtl/>
        </w:rPr>
        <w:t>فأقبلت أمه إليه تلطم وجهها</w:t>
      </w:r>
      <w:r w:rsidR="007D3F41">
        <w:rPr>
          <w:rtl/>
        </w:rPr>
        <w:t>،</w:t>
      </w:r>
      <w:r w:rsidR="007D3F41" w:rsidRPr="00736C02">
        <w:rPr>
          <w:rtl/>
        </w:rPr>
        <w:t xml:space="preserve"> فقال لها</w:t>
      </w:r>
      <w:r w:rsidR="007D3F41">
        <w:rPr>
          <w:rtl/>
        </w:rPr>
        <w:t>:</w:t>
      </w:r>
      <w:r w:rsidR="007D3F41" w:rsidRPr="00736C02">
        <w:rPr>
          <w:rtl/>
        </w:rPr>
        <w:t xml:space="preserve"> اسكتي إنما هذا لدعوتك</w:t>
      </w:r>
      <w:r w:rsidR="007D3F41">
        <w:rPr>
          <w:rtl/>
        </w:rPr>
        <w:t>،</w:t>
      </w:r>
      <w:r w:rsidR="007D3F41" w:rsidRPr="00736C02">
        <w:rPr>
          <w:rtl/>
        </w:rPr>
        <w:t xml:space="preserve"> فقال</w:t>
      </w:r>
      <w:r w:rsidR="007D3F41">
        <w:rPr>
          <w:rtl/>
        </w:rPr>
        <w:t xml:space="preserve"> </w:t>
      </w:r>
      <w:r w:rsidR="007D3F41" w:rsidRPr="00736C02">
        <w:rPr>
          <w:rtl/>
        </w:rPr>
        <w:t>الناس لما سمعوا ذلك منه</w:t>
      </w:r>
      <w:r w:rsidR="007D3F41">
        <w:rPr>
          <w:rtl/>
        </w:rPr>
        <w:t>:</w:t>
      </w:r>
      <w:r w:rsidR="007D3F41" w:rsidRPr="00736C02">
        <w:rPr>
          <w:rtl/>
        </w:rPr>
        <w:t xml:space="preserve"> وكيف لنا بذلك</w:t>
      </w:r>
      <w:r w:rsidR="007D3F41">
        <w:rPr>
          <w:rtl/>
        </w:rPr>
        <w:t>؟</w:t>
      </w:r>
      <w:r w:rsidR="007D3F41" w:rsidRPr="00736C02">
        <w:rPr>
          <w:rtl/>
        </w:rPr>
        <w:t xml:space="preserve"> فقال</w:t>
      </w:r>
      <w:r w:rsidR="007D3F41">
        <w:rPr>
          <w:rtl/>
        </w:rPr>
        <w:t>:</w:t>
      </w:r>
      <w:r w:rsidR="007D3F41" w:rsidRPr="00736C02">
        <w:rPr>
          <w:rtl/>
        </w:rPr>
        <w:t xml:space="preserve"> هاتوا الصبي</w:t>
      </w:r>
      <w:r w:rsidR="007D3F41">
        <w:rPr>
          <w:rtl/>
        </w:rPr>
        <w:t>،</w:t>
      </w:r>
      <w:r w:rsidR="007D3F41" w:rsidRPr="00736C02">
        <w:rPr>
          <w:rtl/>
        </w:rPr>
        <w:t xml:space="preserve"> فجاؤوا</w:t>
      </w:r>
      <w:r w:rsidR="007D3F41">
        <w:rPr>
          <w:rtl/>
        </w:rPr>
        <w:t xml:space="preserve"> </w:t>
      </w:r>
      <w:r w:rsidR="007D3F41" w:rsidRPr="00736C02">
        <w:rPr>
          <w:rtl/>
        </w:rPr>
        <w:t>به فأخذه فقال</w:t>
      </w:r>
      <w:r w:rsidR="007D3F41">
        <w:rPr>
          <w:rtl/>
        </w:rPr>
        <w:t>:</w:t>
      </w:r>
      <w:r w:rsidR="007D3F41" w:rsidRPr="00736C02">
        <w:rPr>
          <w:rtl/>
        </w:rPr>
        <w:t xml:space="preserve"> من أبوك</w:t>
      </w:r>
      <w:r w:rsidR="007D3F41">
        <w:rPr>
          <w:rtl/>
        </w:rPr>
        <w:t>؟</w:t>
      </w:r>
      <w:r w:rsidR="007D3F41" w:rsidRPr="00736C02">
        <w:rPr>
          <w:rtl/>
        </w:rPr>
        <w:t xml:space="preserve"> فقال</w:t>
      </w:r>
      <w:r w:rsidR="007D3F41">
        <w:rPr>
          <w:rtl/>
        </w:rPr>
        <w:t>:</w:t>
      </w:r>
      <w:r w:rsidR="007D3F41" w:rsidRPr="00736C02">
        <w:rPr>
          <w:rtl/>
        </w:rPr>
        <w:t xml:space="preserve"> فلان الراعي لبني فلان</w:t>
      </w:r>
      <w:r w:rsidR="007D3F41">
        <w:rPr>
          <w:rtl/>
        </w:rPr>
        <w:t>،</w:t>
      </w:r>
      <w:r w:rsidR="007D3F41" w:rsidRPr="00736C02">
        <w:rPr>
          <w:rtl/>
        </w:rPr>
        <w:t xml:space="preserve"> فأكذب الله</w:t>
      </w:r>
      <w:r w:rsidR="007D3F41">
        <w:rPr>
          <w:rtl/>
        </w:rPr>
        <w:t xml:space="preserve"> </w:t>
      </w:r>
      <w:r w:rsidR="007D3F41" w:rsidRPr="00736C02">
        <w:rPr>
          <w:rtl/>
        </w:rPr>
        <w:t>الذين قالوا ما قالوا في جريح</w:t>
      </w:r>
      <w:r w:rsidR="007D3F41">
        <w:rPr>
          <w:rtl/>
        </w:rPr>
        <w:t>،</w:t>
      </w:r>
      <w:r w:rsidR="007D3F41" w:rsidRPr="00736C02">
        <w:rPr>
          <w:rtl/>
        </w:rPr>
        <w:t xml:space="preserve"> فحلف جريح أن لا يفارق أمه يخدمها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[18035]</w:t>
      </w:r>
      <w:r w:rsidR="007D3F41" w:rsidRPr="00736C02">
        <w:rPr>
          <w:rtl/>
        </w:rPr>
        <w:t xml:space="preserve"> 11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بن أبي طالب</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أهل الجنة</w:t>
      </w:r>
    </w:p>
    <w:p w:rsidR="007D3F41" w:rsidRPr="00736C02" w:rsidRDefault="007D3F41" w:rsidP="007D3F41">
      <w:pPr>
        <w:pStyle w:val="libLine"/>
        <w:rPr>
          <w:rtl/>
        </w:rPr>
      </w:pPr>
      <w:r>
        <w:rPr>
          <w:rtl/>
        </w:rPr>
        <w:t>__________________</w:t>
      </w:r>
    </w:p>
    <w:p w:rsidR="007D3F41" w:rsidRPr="007A37F8" w:rsidRDefault="007D3F41" w:rsidP="007D3F41">
      <w:pPr>
        <w:pStyle w:val="libFootnote"/>
        <w:rPr>
          <w:rtl/>
        </w:rPr>
      </w:pPr>
      <w:r w:rsidRPr="007A37F8">
        <w:rPr>
          <w:rtl/>
        </w:rPr>
        <w:t>(7) الإقليد</w:t>
      </w:r>
      <w:r>
        <w:rPr>
          <w:rtl/>
          <w:lang w:bidi="ar-IQ"/>
        </w:rPr>
        <w:t>:</w:t>
      </w:r>
      <w:r w:rsidRPr="007A37F8">
        <w:rPr>
          <w:rtl/>
        </w:rPr>
        <w:t xml:space="preserve"> المفتاح</w:t>
      </w:r>
      <w:r>
        <w:rPr>
          <w:rtl/>
          <w:lang w:bidi="ar-IQ"/>
        </w:rPr>
        <w:t>،</w:t>
      </w:r>
      <w:r w:rsidRPr="007A37F8">
        <w:rPr>
          <w:rtl/>
        </w:rPr>
        <w:t xml:space="preserve"> وجمعه أقاليد ( لسان العرب ج 3 ص 366 )</w:t>
      </w:r>
      <w:r>
        <w:rPr>
          <w:rtl/>
        </w:rPr>
        <w:t>.</w:t>
      </w:r>
    </w:p>
    <w:p w:rsidR="007D3F41" w:rsidRPr="007A37F8" w:rsidRDefault="007D3F41" w:rsidP="007D3F41">
      <w:pPr>
        <w:pStyle w:val="libFootnote"/>
        <w:rPr>
          <w:rtl/>
        </w:rPr>
      </w:pPr>
      <w:r w:rsidRPr="007A37F8">
        <w:rPr>
          <w:rtl/>
        </w:rPr>
        <w:t>(8) تفسير العياشي ج 1 ص 46 ح 57</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قصص الأنبياء ص 176</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الجعفريات ص 190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ليس لهم كنى</w:t>
      </w:r>
      <w:r>
        <w:rPr>
          <w:rtl/>
        </w:rPr>
        <w:t>،</w:t>
      </w:r>
      <w:r w:rsidRPr="00736C02">
        <w:rPr>
          <w:rtl/>
        </w:rPr>
        <w:t xml:space="preserve"> إلا آدم </w:t>
      </w:r>
      <w:r>
        <w:rPr>
          <w:rtl/>
        </w:rPr>
        <w:t>(</w:t>
      </w:r>
      <w:r w:rsidRPr="00736C02">
        <w:rPr>
          <w:rtl/>
        </w:rPr>
        <w:t xml:space="preserve"> صلى الله عليه ) فإنه يكنى بأبي محمد</w:t>
      </w:r>
      <w:r>
        <w:rPr>
          <w:rtl/>
        </w:rPr>
        <w:t>،</w:t>
      </w:r>
      <w:r w:rsidRPr="00736C02">
        <w:rPr>
          <w:rtl/>
        </w:rPr>
        <w:t xml:space="preserve"> توقيرا وتعظيما </w:t>
      </w:r>
      <w:r>
        <w:rPr>
          <w:rFonts w:hint="cs"/>
          <w:rtl/>
        </w:rPr>
        <w:t>»</w:t>
      </w:r>
      <w:r>
        <w:rPr>
          <w:rtl/>
        </w:rPr>
        <w:t>.</w:t>
      </w:r>
    </w:p>
    <w:p w:rsidR="007D3F41" w:rsidRPr="00736C02" w:rsidRDefault="00672D41" w:rsidP="00176277">
      <w:pPr>
        <w:pStyle w:val="libNormal"/>
        <w:rPr>
          <w:rtl/>
        </w:rPr>
      </w:pPr>
      <w:r w:rsidRPr="00672D41">
        <w:rPr>
          <w:rStyle w:val="libNumChar"/>
          <w:rtl/>
        </w:rPr>
        <w:t>[18036]</w:t>
      </w:r>
      <w:r w:rsidR="007D3F41" w:rsidRPr="00736C02">
        <w:rPr>
          <w:rtl/>
        </w:rPr>
        <w:t xml:space="preserve"> 12</w:t>
      </w:r>
      <w:r w:rsidR="007D3F41">
        <w:rPr>
          <w:rtl/>
        </w:rPr>
        <w:t xml:space="preserve"> - </w:t>
      </w:r>
      <w:r w:rsidR="007D3F41" w:rsidRPr="00736C02">
        <w:rPr>
          <w:rtl/>
        </w:rPr>
        <w:t>الشيخ المفيد في الإختصاص</w:t>
      </w:r>
      <w:r w:rsidR="007D3F41">
        <w:rPr>
          <w:rtl/>
        </w:rPr>
        <w:t>:</w:t>
      </w:r>
      <w:r w:rsidR="007D3F41" w:rsidRPr="00736C02">
        <w:rPr>
          <w:rtl/>
        </w:rPr>
        <w:t xml:space="preserve"> عن ابن عباس</w:t>
      </w:r>
      <w:r w:rsidR="007D3F41">
        <w:rPr>
          <w:rtl/>
        </w:rPr>
        <w:t>،</w:t>
      </w:r>
      <w:r w:rsidR="007D3F41" w:rsidRPr="00736C02">
        <w:rPr>
          <w:rtl/>
        </w:rPr>
        <w:t xml:space="preserve"> في حديث</w:t>
      </w:r>
      <w:r w:rsidR="007D3F41">
        <w:rPr>
          <w:rtl/>
        </w:rPr>
        <w:t xml:space="preserve"> </w:t>
      </w:r>
      <w:r w:rsidR="007D3F41" w:rsidRPr="00736C02">
        <w:rPr>
          <w:rtl/>
        </w:rPr>
        <w:t xml:space="preserve">مسائل عبد الله بن سلام عن رسول الله </w:t>
      </w:r>
      <w:r w:rsidR="0060562E" w:rsidRPr="0060562E">
        <w:rPr>
          <w:rStyle w:val="libAlaemChar"/>
          <w:rtl/>
        </w:rPr>
        <w:t>صلى‌الله‌عليه‌وآله</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w:t>
      </w:r>
      <w:r w:rsidR="007D3F41" w:rsidRPr="00736C02">
        <w:rPr>
          <w:rtl/>
        </w:rPr>
        <w:t xml:space="preserve"> قال</w:t>
      </w:r>
      <w:r w:rsidR="007D3F41">
        <w:rPr>
          <w:rtl/>
        </w:rPr>
        <w:t>:</w:t>
      </w:r>
      <w:r w:rsidR="007D3F41" w:rsidRPr="00736C02">
        <w:rPr>
          <w:rtl/>
        </w:rPr>
        <w:t xml:space="preserve"> من ختن آدم</w:t>
      </w:r>
      <w:r w:rsidR="007D3F41">
        <w:rPr>
          <w:rtl/>
        </w:rPr>
        <w:t>؟</w:t>
      </w:r>
      <w:r w:rsidR="007D3F41" w:rsidRPr="00736C02">
        <w:rPr>
          <w:rtl/>
        </w:rPr>
        <w:t xml:space="preserve"> قال</w:t>
      </w:r>
      <w:r w:rsidR="007D3F41">
        <w:rPr>
          <w:rtl/>
        </w:rPr>
        <w:t>:</w:t>
      </w:r>
      <w:r w:rsidR="007D3F41" w:rsidRPr="00736C02">
        <w:rPr>
          <w:rtl/>
        </w:rPr>
        <w:t xml:space="preserve"> « اختتن بنفسه » قال</w:t>
      </w:r>
      <w:r w:rsidR="007D3F41">
        <w:rPr>
          <w:rtl/>
        </w:rPr>
        <w:t>:</w:t>
      </w:r>
      <w:r w:rsidR="007D3F41" w:rsidRPr="00736C02">
        <w:rPr>
          <w:rtl/>
        </w:rPr>
        <w:t xml:space="preserve"> ومن اختتن بعد</w:t>
      </w:r>
      <w:r w:rsidR="007D3F41">
        <w:rPr>
          <w:rtl/>
        </w:rPr>
        <w:t xml:space="preserve"> </w:t>
      </w:r>
      <w:r w:rsidR="007D3F41" w:rsidRPr="00736C02">
        <w:rPr>
          <w:rtl/>
        </w:rPr>
        <w:t>آدم</w:t>
      </w:r>
      <w:r w:rsidR="007D3F41">
        <w:rPr>
          <w:rtl/>
        </w:rPr>
        <w:t>؟</w:t>
      </w:r>
      <w:r w:rsidR="007D3F41" w:rsidRPr="00736C02">
        <w:rPr>
          <w:rtl/>
        </w:rPr>
        <w:t xml:space="preserve"> قال</w:t>
      </w:r>
      <w:r w:rsidR="007D3F41">
        <w:rPr>
          <w:rtl/>
        </w:rPr>
        <w:t>:</w:t>
      </w:r>
      <w:r w:rsidR="007D3F41" w:rsidRPr="00736C02">
        <w:rPr>
          <w:rtl/>
        </w:rPr>
        <w:t xml:space="preserve"> « إبراهيم خليل الرحمن » قال</w:t>
      </w:r>
      <w:r w:rsidR="007D3F41">
        <w:rPr>
          <w:rtl/>
        </w:rPr>
        <w:t>:</w:t>
      </w:r>
      <w:r w:rsidR="007D3F41" w:rsidRPr="00736C02">
        <w:rPr>
          <w:rtl/>
        </w:rPr>
        <w:t xml:space="preserve"> صدقت يا محمد</w:t>
      </w:r>
      <w:r w:rsidR="007D3F41">
        <w:rPr>
          <w:rtl/>
        </w:rPr>
        <w:t>.</w:t>
      </w:r>
    </w:p>
    <w:p w:rsidR="007D3F41" w:rsidRPr="00736C02" w:rsidRDefault="00672D41" w:rsidP="00176277">
      <w:pPr>
        <w:pStyle w:val="libNormal"/>
        <w:rPr>
          <w:rtl/>
        </w:rPr>
      </w:pPr>
      <w:r w:rsidRPr="00672D41">
        <w:rPr>
          <w:rStyle w:val="libNumChar"/>
          <w:rtl/>
        </w:rPr>
        <w:t>[18037]</w:t>
      </w:r>
      <w:r w:rsidR="007D3F41" w:rsidRPr="00736C02">
        <w:rPr>
          <w:rtl/>
        </w:rPr>
        <w:t xml:space="preserve"> 13</w:t>
      </w:r>
      <w:r w:rsidR="007D3F41">
        <w:rPr>
          <w:rtl/>
        </w:rPr>
        <w:t xml:space="preserve"> - </w:t>
      </w:r>
      <w:r w:rsidR="007D3F41" w:rsidRPr="00736C02">
        <w:rPr>
          <w:rtl/>
        </w:rPr>
        <w:t>المولى سعيد المزيدي في تحفة الاخوان</w:t>
      </w:r>
      <w:r w:rsidR="007D3F41">
        <w:rPr>
          <w:rtl/>
        </w:rPr>
        <w:t>:</w:t>
      </w:r>
      <w:r w:rsidR="007D3F41" w:rsidRPr="00736C02">
        <w:rPr>
          <w:rtl/>
        </w:rPr>
        <w:t xml:space="preserve"> عن أبي بصير</w:t>
      </w:r>
      <w:r w:rsidR="007D3F41">
        <w:rPr>
          <w:rtl/>
        </w:rPr>
        <w:t>،</w:t>
      </w:r>
      <w:r w:rsidR="007D3F41" w:rsidRPr="00736C02">
        <w:rPr>
          <w:rtl/>
        </w:rPr>
        <w:t xml:space="preserve"> عن</w:t>
      </w:r>
      <w:r w:rsidR="007D3F41">
        <w:rPr>
          <w:rtl/>
        </w:rPr>
        <w:t xml:space="preserve"> </w:t>
      </w:r>
      <w:r w:rsidR="007D3F41" w:rsidRPr="00736C02">
        <w:rPr>
          <w:rtl/>
        </w:rPr>
        <w:t xml:space="preserve">الصادق </w:t>
      </w:r>
      <w:r w:rsidR="0060562E" w:rsidRPr="0060562E">
        <w:rPr>
          <w:rStyle w:val="libAlaemChar"/>
          <w:rtl/>
        </w:rPr>
        <w:t>عليه‌السلام</w:t>
      </w:r>
      <w:r w:rsidR="007D3F41">
        <w:rPr>
          <w:rtl/>
        </w:rPr>
        <w:t>،</w:t>
      </w:r>
      <w:r w:rsidR="007D3F41" w:rsidRPr="00736C02">
        <w:rPr>
          <w:rtl/>
        </w:rPr>
        <w:t xml:space="preserve"> في خبر طويل في قصة آدم وحواء</w:t>
      </w:r>
      <w:r w:rsidR="007D3F41">
        <w:rPr>
          <w:rtl/>
        </w:rPr>
        <w:t xml:space="preserve">، - </w:t>
      </w:r>
      <w:r w:rsidR="007D3F41" w:rsidRPr="00736C02">
        <w:rPr>
          <w:rtl/>
        </w:rPr>
        <w:t>إلى أن قال</w:t>
      </w:r>
      <w:r w:rsidR="007D3F41">
        <w:rPr>
          <w:rtl/>
        </w:rPr>
        <w:t xml:space="preserve"> -: </w:t>
      </w:r>
      <w:r w:rsidR="007D3F41" w:rsidRPr="00736C02">
        <w:rPr>
          <w:rtl/>
        </w:rPr>
        <w:t>« فقالت حواء</w:t>
      </w:r>
      <w:r w:rsidR="007D3F41">
        <w:rPr>
          <w:rtl/>
        </w:rPr>
        <w:t>:</w:t>
      </w:r>
      <w:r w:rsidR="007D3F41" w:rsidRPr="00736C02">
        <w:rPr>
          <w:rtl/>
        </w:rPr>
        <w:t xml:space="preserve"> أسألك يا رب أن تعطيني كما أعطيت آدم</w:t>
      </w:r>
      <w:r w:rsidR="007D3F41">
        <w:rPr>
          <w:rtl/>
        </w:rPr>
        <w:t>،</w:t>
      </w:r>
      <w:r w:rsidR="007D3F41" w:rsidRPr="00736C02">
        <w:rPr>
          <w:rtl/>
        </w:rPr>
        <w:t xml:space="preserve"> فقال الرب تعالى</w:t>
      </w:r>
      <w:r w:rsidR="007D3F41">
        <w:rPr>
          <w:rtl/>
        </w:rPr>
        <w:t xml:space="preserve">: </w:t>
      </w:r>
      <w:r w:rsidR="007D3F41" w:rsidRPr="00736C02">
        <w:rPr>
          <w:rtl/>
        </w:rPr>
        <w:t>اني وهبتك الحياء والرحمة والانس</w:t>
      </w:r>
      <w:r w:rsidR="007D3F41">
        <w:rPr>
          <w:rtl/>
        </w:rPr>
        <w:t>،</w:t>
      </w:r>
      <w:r w:rsidR="007D3F41" w:rsidRPr="00736C02">
        <w:rPr>
          <w:rtl/>
        </w:rPr>
        <w:t xml:space="preserve"> وكتبت لك من ثواب الاغتسال والولادة</w:t>
      </w:r>
      <w:r w:rsidR="007D3F41">
        <w:rPr>
          <w:rtl/>
        </w:rPr>
        <w:t xml:space="preserve"> </w:t>
      </w:r>
      <w:r w:rsidR="007D3F41" w:rsidRPr="00736C02">
        <w:rPr>
          <w:rtl/>
        </w:rPr>
        <w:t>ما لو رأيتيه من الثواب الدائم والنعيم المقيم والملك الكبير لقرت عينك</w:t>
      </w:r>
      <w:r w:rsidR="007D3F41">
        <w:rPr>
          <w:rtl/>
        </w:rPr>
        <w:t>،</w:t>
      </w:r>
      <w:r w:rsidR="007D3F41" w:rsidRPr="00736C02">
        <w:rPr>
          <w:rtl/>
        </w:rPr>
        <w:t xml:space="preserve"> يا</w:t>
      </w:r>
      <w:r w:rsidR="007D3F41">
        <w:rPr>
          <w:rtl/>
        </w:rPr>
        <w:t xml:space="preserve"> </w:t>
      </w:r>
      <w:r w:rsidR="007D3F41" w:rsidRPr="00736C02">
        <w:rPr>
          <w:rtl/>
        </w:rPr>
        <w:t>حواء أيما امرأة ماتت في ولادتها حشرتها مع الشهداء</w:t>
      </w:r>
      <w:r w:rsidR="007D3F41">
        <w:rPr>
          <w:rtl/>
        </w:rPr>
        <w:t>،</w:t>
      </w:r>
      <w:r w:rsidR="007D3F41" w:rsidRPr="00736C02">
        <w:rPr>
          <w:rtl/>
        </w:rPr>
        <w:t xml:space="preserve"> يا حواء أيما امرأة أخذها</w:t>
      </w:r>
      <w:r w:rsidR="007D3F41">
        <w:rPr>
          <w:rtl/>
        </w:rPr>
        <w:t xml:space="preserve"> </w:t>
      </w:r>
      <w:r w:rsidR="007D3F41" w:rsidRPr="00736C02">
        <w:rPr>
          <w:rtl/>
        </w:rPr>
        <w:t>الطلق إلا كتبت لها أجر شهيد</w:t>
      </w:r>
      <w:r w:rsidR="007D3F41">
        <w:rPr>
          <w:rtl/>
        </w:rPr>
        <w:t>،</w:t>
      </w:r>
      <w:r w:rsidR="007D3F41" w:rsidRPr="00736C02">
        <w:rPr>
          <w:rtl/>
        </w:rPr>
        <w:t xml:space="preserve"> فان سلمت وولدت غفرت لها ذنوبها</w:t>
      </w:r>
      <w:r w:rsidR="007D3F41">
        <w:rPr>
          <w:rtl/>
        </w:rPr>
        <w:t>،</w:t>
      </w:r>
      <w:r w:rsidR="007D3F41" w:rsidRPr="00736C02">
        <w:rPr>
          <w:rtl/>
        </w:rPr>
        <w:t xml:space="preserve"> ولو</w:t>
      </w:r>
      <w:r w:rsidR="007D3F41">
        <w:rPr>
          <w:rtl/>
        </w:rPr>
        <w:t xml:space="preserve"> </w:t>
      </w:r>
      <w:r w:rsidR="007D3F41" w:rsidRPr="00736C02">
        <w:rPr>
          <w:rtl/>
        </w:rPr>
        <w:t>كانت مثل زبد البحر ورمل البر وورق الشجر</w:t>
      </w:r>
      <w:r w:rsidR="007D3F41">
        <w:rPr>
          <w:rtl/>
        </w:rPr>
        <w:t>،</w:t>
      </w:r>
      <w:r w:rsidR="007D3F41" w:rsidRPr="00736C02">
        <w:rPr>
          <w:rtl/>
        </w:rPr>
        <w:t xml:space="preserve"> وان ماتت صارت شهيدة</w:t>
      </w:r>
      <w:r w:rsidR="007D3F41">
        <w:rPr>
          <w:rtl/>
        </w:rPr>
        <w:t xml:space="preserve">، </w:t>
      </w:r>
      <w:r w:rsidR="007D3F41" w:rsidRPr="00736C02">
        <w:rPr>
          <w:rtl/>
        </w:rPr>
        <w:t>وحضرتها الملائكة عند قبض روحها وبشروها بالجنة</w:t>
      </w:r>
      <w:r w:rsidR="007D3F41">
        <w:rPr>
          <w:rtl/>
        </w:rPr>
        <w:t>،</w:t>
      </w:r>
      <w:r w:rsidR="007D3F41" w:rsidRPr="00736C02">
        <w:rPr>
          <w:rtl/>
        </w:rPr>
        <w:t xml:space="preserve"> وتزف إلى بعلها في</w:t>
      </w:r>
      <w:r w:rsidR="007D3F41">
        <w:rPr>
          <w:rtl/>
        </w:rPr>
        <w:t xml:space="preserve"> </w:t>
      </w:r>
      <w:r w:rsidR="007D3F41" w:rsidRPr="00736C02">
        <w:rPr>
          <w:rtl/>
        </w:rPr>
        <w:t>الآخرة</w:t>
      </w:r>
      <w:r w:rsidR="007D3F41">
        <w:rPr>
          <w:rtl/>
        </w:rPr>
        <w:t>،</w:t>
      </w:r>
      <w:r w:rsidR="007D3F41" w:rsidRPr="00736C02">
        <w:rPr>
          <w:rtl/>
        </w:rPr>
        <w:t xml:space="preserve"> وتفضل على الحور العين بسبعين</w:t>
      </w:r>
      <w:r w:rsidR="007D3F41">
        <w:rPr>
          <w:rtl/>
        </w:rPr>
        <w:t>،</w:t>
      </w:r>
      <w:r w:rsidR="007D3F41" w:rsidRPr="00736C02">
        <w:rPr>
          <w:rtl/>
        </w:rPr>
        <w:t xml:space="preserve"> فقالت حواء</w:t>
      </w:r>
      <w:r w:rsidR="007D3F41">
        <w:rPr>
          <w:rtl/>
        </w:rPr>
        <w:t>:</w:t>
      </w:r>
      <w:r w:rsidR="007D3F41" w:rsidRPr="00736C02">
        <w:rPr>
          <w:rtl/>
        </w:rPr>
        <w:t xml:space="preserve"> حسبي ما أعطيت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[18038]</w:t>
      </w:r>
      <w:r w:rsidR="007D3F41" w:rsidRPr="00736C02">
        <w:rPr>
          <w:rtl/>
        </w:rPr>
        <w:t xml:space="preserve"> 14</w:t>
      </w:r>
      <w:r w:rsidR="007D3F41">
        <w:rPr>
          <w:rtl/>
        </w:rPr>
        <w:t xml:space="preserve"> - </w:t>
      </w:r>
      <w:r w:rsidR="007D3F41" w:rsidRPr="00736C02">
        <w:rPr>
          <w:rtl/>
        </w:rPr>
        <w:t xml:space="preserve">أبو العباس المستغفري في طب النبي </w:t>
      </w:r>
      <w:r w:rsidR="0060562E" w:rsidRPr="0060562E">
        <w:rPr>
          <w:rStyle w:val="libAlaemChar"/>
          <w:rtl/>
        </w:rPr>
        <w:t>صلى‌الله‌عليه‌وآله</w:t>
      </w:r>
      <w:r w:rsidR="007D3F41">
        <w:rPr>
          <w:rtl/>
        </w:rPr>
        <w:t xml:space="preserve">: </w:t>
      </w:r>
      <w:r w:rsidR="007D3F41" w:rsidRPr="00736C02">
        <w:rPr>
          <w:rtl/>
        </w:rPr>
        <w:t>قال</w:t>
      </w:r>
      <w:r w:rsidR="007D3F41">
        <w:rPr>
          <w:rtl/>
        </w:rPr>
        <w:t>:</w:t>
      </w:r>
      <w:r w:rsidR="007D3F41" w:rsidRPr="00736C02">
        <w:rPr>
          <w:rtl/>
        </w:rPr>
        <w:t xml:space="preserve"> قال </w:t>
      </w:r>
      <w:r w:rsidR="0060562E" w:rsidRPr="0060562E">
        <w:rPr>
          <w:rStyle w:val="libAlaemChar"/>
          <w:rtl/>
        </w:rPr>
        <w:t>صلى‌الله‌عليه‌وآله</w:t>
      </w:r>
      <w:r w:rsidR="007D3F41">
        <w:rPr>
          <w:rtl/>
        </w:rPr>
        <w:t>:</w:t>
      </w:r>
      <w:r w:rsidR="007D3F41" w:rsidRPr="00736C02">
        <w:rPr>
          <w:rtl/>
        </w:rPr>
        <w:t xml:space="preserve"> « ما من امرأة حاملة أكلت البطيخ</w:t>
      </w:r>
      <w:r w:rsidR="007D3F41">
        <w:rPr>
          <w:rtl/>
        </w:rPr>
        <w:t>،</w:t>
      </w:r>
      <w:r w:rsidR="007D3F41" w:rsidRPr="00736C02">
        <w:rPr>
          <w:rtl/>
        </w:rPr>
        <w:t xml:space="preserve"> لا</w:t>
      </w:r>
      <w:r w:rsidR="007D3F41">
        <w:rPr>
          <w:rtl/>
        </w:rPr>
        <w:t xml:space="preserve"> </w:t>
      </w:r>
      <w:r w:rsidR="007D3F41" w:rsidRPr="00736C02">
        <w:rPr>
          <w:rtl/>
        </w:rPr>
        <w:t>يكون مولودها الا حسن الوجه والخلق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12</w:t>
      </w:r>
      <w:r>
        <w:rPr>
          <w:rtl/>
          <w:lang w:bidi="ar-IQ"/>
        </w:rPr>
        <w:t xml:space="preserve"> - </w:t>
      </w:r>
      <w:r w:rsidRPr="00736C02">
        <w:rPr>
          <w:rtl/>
        </w:rPr>
        <w:t>الاختصاص ص 50</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تحفة الاخوان</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طب النبي</w:t>
      </w:r>
      <w:r>
        <w:rPr>
          <w:rFonts w:hint="cs"/>
          <w:rtl/>
        </w:rPr>
        <w:t xml:space="preserve"> </w:t>
      </w:r>
      <w:r w:rsidR="0060562E" w:rsidRPr="0060562E">
        <w:rPr>
          <w:rStyle w:val="libAlaemChar"/>
          <w:rtl/>
        </w:rPr>
        <w:t>صلى‌الله‌عليه‌وآله</w:t>
      </w:r>
      <w:r w:rsidRPr="00736C02">
        <w:rPr>
          <w:rtl/>
        </w:rPr>
        <w:t xml:space="preserve"> ص 29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[18039]</w:t>
      </w:r>
      <w:r w:rsidR="007D3F41" w:rsidRPr="00736C02">
        <w:rPr>
          <w:rtl/>
        </w:rPr>
        <w:t xml:space="preserve"> 15</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ولد السوء يهدم الشرف ويشين السلف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w:t>
      </w:r>
      <w:r>
        <w:rPr>
          <w:rtl/>
        </w:rPr>
        <w:t>:</w:t>
      </w:r>
      <w:r w:rsidRPr="00736C02">
        <w:rPr>
          <w:rtl/>
        </w:rPr>
        <w:t xml:space="preserve"> « ولد السوء يعر </w:t>
      </w:r>
      <w:r w:rsidRPr="007D3F41">
        <w:rPr>
          <w:rStyle w:val="libFootnotenumChar"/>
          <w:rtl/>
        </w:rPr>
        <w:t>(2)</w:t>
      </w:r>
      <w:r w:rsidRPr="00736C02">
        <w:rPr>
          <w:rtl/>
        </w:rPr>
        <w:t xml:space="preserve"> السلف ويفسد الخلف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(3)</w:t>
      </w:r>
      <w:r>
        <w:rPr>
          <w:rtl/>
        </w:rPr>
        <w:t>:</w:t>
      </w:r>
      <w:r w:rsidRPr="00736C02">
        <w:rPr>
          <w:rtl/>
        </w:rPr>
        <w:t xml:space="preserve"> « ولد عقوق</w:t>
      </w:r>
      <w:r>
        <w:rPr>
          <w:rtl/>
        </w:rPr>
        <w:t>،</w:t>
      </w:r>
      <w:r w:rsidRPr="00736C02">
        <w:rPr>
          <w:rtl/>
        </w:rPr>
        <w:t xml:space="preserve"> محنة ولؤم </w:t>
      </w:r>
      <w:r w:rsidRPr="007D3F41">
        <w:rPr>
          <w:rStyle w:val="libFootnotenumChar"/>
          <w:rtl/>
        </w:rPr>
        <w:t>(4)</w:t>
      </w:r>
      <w:r w:rsidRPr="00736C02">
        <w:rPr>
          <w:rtl/>
        </w:rPr>
        <w:t xml:space="preserve"> »</w:t>
      </w:r>
      <w:r>
        <w:rPr>
          <w:rtl/>
        </w:rPr>
        <w:t>.</w:t>
      </w:r>
    </w:p>
    <w:p w:rsidR="007D3F41" w:rsidRPr="00736C02" w:rsidRDefault="00672D41" w:rsidP="00176277">
      <w:pPr>
        <w:pStyle w:val="libNormal"/>
        <w:rPr>
          <w:rtl/>
        </w:rPr>
      </w:pPr>
      <w:r w:rsidRPr="00672D41">
        <w:rPr>
          <w:rStyle w:val="libNumChar"/>
          <w:rtl/>
        </w:rPr>
        <w:t>[18040]</w:t>
      </w:r>
      <w:r w:rsidR="007D3F41" w:rsidRPr="00736C02">
        <w:rPr>
          <w:rtl/>
        </w:rPr>
        <w:t xml:space="preserve"> 16</w:t>
      </w:r>
      <w:r w:rsidR="007D3F41">
        <w:rPr>
          <w:rtl/>
        </w:rPr>
        <w:t xml:space="preserve"> - </w:t>
      </w:r>
      <w:r w:rsidR="007D3F41" w:rsidRPr="00736C02">
        <w:rPr>
          <w:rtl/>
        </w:rPr>
        <w:t>مجموعة الشهيد</w:t>
      </w:r>
      <w:r w:rsidR="007D3F41">
        <w:rPr>
          <w:rtl/>
        </w:rPr>
        <w:t>:</w:t>
      </w:r>
      <w:r w:rsidR="007D3F41" w:rsidRPr="00736C02">
        <w:rPr>
          <w:rtl/>
        </w:rPr>
        <w:t xml:space="preserve"> قيل لما كان العباس وزينب</w:t>
      </w:r>
      <w:r w:rsidR="007D3F41">
        <w:rPr>
          <w:rtl/>
        </w:rPr>
        <w:t xml:space="preserve"> - </w:t>
      </w:r>
      <w:r w:rsidR="007D3F41" w:rsidRPr="00736C02">
        <w:rPr>
          <w:rtl/>
        </w:rPr>
        <w:t>ولدي علي</w:t>
      </w:r>
      <w:r w:rsidR="007D3F41">
        <w:rPr>
          <w:rtl/>
        </w:rPr>
        <w:t xml:space="preserve"> </w:t>
      </w:r>
      <w:r w:rsidR="0060562E" w:rsidRPr="0060562E">
        <w:rPr>
          <w:rStyle w:val="libAlaemChar"/>
          <w:rtl/>
        </w:rPr>
        <w:t>عليهم‌السلام</w:t>
      </w:r>
      <w:r w:rsidR="007D3F41">
        <w:rPr>
          <w:rtl/>
        </w:rPr>
        <w:t xml:space="preserve"> - </w:t>
      </w:r>
      <w:r w:rsidR="007D3F41" w:rsidRPr="00736C02">
        <w:rPr>
          <w:rtl/>
        </w:rPr>
        <w:t>صغيرين</w:t>
      </w:r>
      <w:r w:rsidR="007D3F41">
        <w:rPr>
          <w:rtl/>
        </w:rPr>
        <w:t>،</w:t>
      </w:r>
      <w:r w:rsidR="007D3F41" w:rsidRPr="00736C02">
        <w:rPr>
          <w:rtl/>
        </w:rPr>
        <w:t xml:space="preserve"> قال علي </w:t>
      </w:r>
      <w:r w:rsidR="0060562E" w:rsidRPr="0060562E">
        <w:rPr>
          <w:rStyle w:val="libAlaemChar"/>
          <w:rtl/>
        </w:rPr>
        <w:t>عليه‌السلام</w:t>
      </w:r>
      <w:r w:rsidR="007D3F41" w:rsidRPr="00736C02">
        <w:rPr>
          <w:rtl/>
        </w:rPr>
        <w:t xml:space="preserve"> للعباس</w:t>
      </w:r>
      <w:r w:rsidR="007D3F41">
        <w:rPr>
          <w:rtl/>
        </w:rPr>
        <w:t>:</w:t>
      </w:r>
      <w:r w:rsidR="007D3F41" w:rsidRPr="00736C02">
        <w:rPr>
          <w:rtl/>
        </w:rPr>
        <w:t xml:space="preserve"> قل</w:t>
      </w:r>
      <w:r w:rsidR="007D3F41">
        <w:rPr>
          <w:rtl/>
        </w:rPr>
        <w:t xml:space="preserve">: </w:t>
      </w:r>
      <w:r w:rsidR="007D3F41" w:rsidRPr="00736C02">
        <w:rPr>
          <w:rtl/>
        </w:rPr>
        <w:t>« واحد » فقال</w:t>
      </w:r>
      <w:r w:rsidR="007D3F41">
        <w:rPr>
          <w:rtl/>
        </w:rPr>
        <w:t>:</w:t>
      </w:r>
      <w:r w:rsidR="007D3F41" w:rsidRPr="00736C02">
        <w:rPr>
          <w:rtl/>
        </w:rPr>
        <w:t xml:space="preserve"> واحد</w:t>
      </w:r>
      <w:r w:rsidR="007D3F41">
        <w:rPr>
          <w:rtl/>
        </w:rPr>
        <w:t>،</w:t>
      </w:r>
      <w:r w:rsidR="007D3F41" w:rsidRPr="00736C02">
        <w:rPr>
          <w:rtl/>
        </w:rPr>
        <w:t xml:space="preserve"> فقال « قل</w:t>
      </w:r>
      <w:r w:rsidR="007D3F41">
        <w:rPr>
          <w:rtl/>
        </w:rPr>
        <w:t>:</w:t>
      </w:r>
      <w:r w:rsidR="007D3F41" w:rsidRPr="00736C02">
        <w:rPr>
          <w:rtl/>
        </w:rPr>
        <w:t xml:space="preserve"> اثنان » قال</w:t>
      </w:r>
      <w:r w:rsidR="007D3F41">
        <w:rPr>
          <w:rtl/>
        </w:rPr>
        <w:t>:</w:t>
      </w:r>
      <w:r w:rsidR="007D3F41" w:rsidRPr="00736C02">
        <w:rPr>
          <w:rtl/>
        </w:rPr>
        <w:t xml:space="preserve"> استحي أن أقول باللسان</w:t>
      </w:r>
      <w:r w:rsidR="007D3F41">
        <w:rPr>
          <w:rtl/>
        </w:rPr>
        <w:t xml:space="preserve"> </w:t>
      </w:r>
      <w:r w:rsidR="007D3F41" w:rsidRPr="00736C02">
        <w:rPr>
          <w:rtl/>
        </w:rPr>
        <w:t>الذي قلت واحد اثنان</w:t>
      </w:r>
      <w:r w:rsidR="007D3F41">
        <w:rPr>
          <w:rtl/>
        </w:rPr>
        <w:t>،</w:t>
      </w:r>
      <w:r w:rsidR="007D3F41" w:rsidRPr="00736C02">
        <w:rPr>
          <w:rtl/>
        </w:rPr>
        <w:t xml:space="preserve"> فقبل علي </w:t>
      </w:r>
      <w:r w:rsidR="0060562E" w:rsidRPr="0060562E">
        <w:rPr>
          <w:rStyle w:val="libAlaemChar"/>
          <w:rtl/>
        </w:rPr>
        <w:t>عليه‌السلام</w:t>
      </w:r>
      <w:r w:rsidR="007D3F41" w:rsidRPr="00736C02">
        <w:rPr>
          <w:rtl/>
        </w:rPr>
        <w:t xml:space="preserve"> عينيه</w:t>
      </w:r>
      <w:r w:rsidR="007D3F41">
        <w:rPr>
          <w:rtl/>
        </w:rPr>
        <w:t>،</w:t>
      </w:r>
      <w:r w:rsidR="007D3F41" w:rsidRPr="00736C02">
        <w:rPr>
          <w:rtl/>
        </w:rPr>
        <w:t xml:space="preserve"> ثم التفت إلى</w:t>
      </w:r>
      <w:r w:rsidR="007D3F41">
        <w:rPr>
          <w:rtl/>
        </w:rPr>
        <w:t xml:space="preserve"> </w:t>
      </w:r>
      <w:r w:rsidR="007D3F41" w:rsidRPr="00736C02">
        <w:rPr>
          <w:rtl/>
        </w:rPr>
        <w:t>زينب</w:t>
      </w:r>
      <w:r w:rsidR="007D3F41">
        <w:rPr>
          <w:rtl/>
        </w:rPr>
        <w:t>،</w:t>
      </w:r>
      <w:r w:rsidR="007D3F41" w:rsidRPr="00736C02">
        <w:rPr>
          <w:rtl/>
        </w:rPr>
        <w:t xml:space="preserve"> وكانت على يساره والعباس عن يمينه</w:t>
      </w:r>
      <w:r w:rsidR="007D3F41">
        <w:rPr>
          <w:rtl/>
        </w:rPr>
        <w:t>،</w:t>
      </w:r>
      <w:r w:rsidR="007D3F41" w:rsidRPr="00736C02">
        <w:rPr>
          <w:rtl/>
        </w:rPr>
        <w:t xml:space="preserve"> فقالت</w:t>
      </w:r>
      <w:r w:rsidR="007D3F41">
        <w:rPr>
          <w:rtl/>
        </w:rPr>
        <w:t>:</w:t>
      </w:r>
      <w:r w:rsidR="007D3F41" w:rsidRPr="00736C02">
        <w:rPr>
          <w:rtl/>
        </w:rPr>
        <w:t xml:space="preserve"> يا أبتاه أتحبنا</w:t>
      </w:r>
      <w:r w:rsidR="007D3F41">
        <w:rPr>
          <w:rtl/>
        </w:rPr>
        <w:t>؟</w:t>
      </w:r>
      <w:r w:rsidR="007D3F41" w:rsidRPr="00736C02">
        <w:rPr>
          <w:rtl/>
        </w:rPr>
        <w:t xml:space="preserve"> قال</w:t>
      </w:r>
      <w:r w:rsidR="007D3F41">
        <w:rPr>
          <w:rtl/>
        </w:rPr>
        <w:t>:</w:t>
      </w:r>
      <w:r w:rsidR="007D3F41" w:rsidRPr="00736C02">
        <w:rPr>
          <w:rtl/>
        </w:rPr>
        <w:t xml:space="preserve"> « نعم يا بني</w:t>
      </w:r>
      <w:r w:rsidR="007D3F41">
        <w:rPr>
          <w:rtl/>
        </w:rPr>
        <w:t>،</w:t>
      </w:r>
      <w:r w:rsidR="007D3F41" w:rsidRPr="00736C02">
        <w:rPr>
          <w:rtl/>
        </w:rPr>
        <w:t xml:space="preserve"> أولادنا أكبادنا » فقالت</w:t>
      </w:r>
      <w:r w:rsidR="007D3F41">
        <w:rPr>
          <w:rtl/>
        </w:rPr>
        <w:t>:</w:t>
      </w:r>
      <w:r w:rsidR="007D3F41" w:rsidRPr="00736C02">
        <w:rPr>
          <w:rtl/>
        </w:rPr>
        <w:t xml:space="preserve"> يا أبتاه حبان لا يجتمعان في قلب</w:t>
      </w:r>
      <w:r w:rsidR="007D3F41">
        <w:rPr>
          <w:rtl/>
        </w:rPr>
        <w:t xml:space="preserve"> </w:t>
      </w:r>
      <w:r w:rsidR="007D3F41" w:rsidRPr="00736C02">
        <w:rPr>
          <w:rtl/>
        </w:rPr>
        <w:t>المؤمن</w:t>
      </w:r>
      <w:r w:rsidR="007D3F41">
        <w:rPr>
          <w:rtl/>
        </w:rPr>
        <w:t>:</w:t>
      </w:r>
      <w:r w:rsidR="007D3F41" w:rsidRPr="00736C02">
        <w:rPr>
          <w:rtl/>
        </w:rPr>
        <w:t xml:space="preserve"> حب الله وحب الأولاد</w:t>
      </w:r>
      <w:r w:rsidR="007D3F41">
        <w:rPr>
          <w:rtl/>
        </w:rPr>
        <w:t>،</w:t>
      </w:r>
      <w:r w:rsidR="007D3F41" w:rsidRPr="00736C02">
        <w:rPr>
          <w:rtl/>
        </w:rPr>
        <w:t xml:space="preserve"> وإن كان لابد لنا فالشفقة لنا والحب لله</w:t>
      </w:r>
      <w:r w:rsidR="007D3F41">
        <w:rPr>
          <w:rtl/>
        </w:rPr>
        <w:t xml:space="preserve"> </w:t>
      </w:r>
      <w:r w:rsidR="007D3F41" w:rsidRPr="00736C02">
        <w:rPr>
          <w:rtl/>
        </w:rPr>
        <w:t>خالصا</w:t>
      </w:r>
      <w:r w:rsidR="007D3F41">
        <w:rPr>
          <w:rtl/>
        </w:rPr>
        <w:t>.</w:t>
      </w:r>
      <w:r w:rsidR="007D3F41" w:rsidRPr="00736C02">
        <w:rPr>
          <w:rtl/>
        </w:rPr>
        <w:t xml:space="preserve"> فازداد علي </w:t>
      </w:r>
      <w:r w:rsidR="0060562E" w:rsidRPr="0060562E">
        <w:rPr>
          <w:rStyle w:val="libAlaemChar"/>
          <w:rtl/>
        </w:rPr>
        <w:t>عليه‌السلام</w:t>
      </w:r>
      <w:r w:rsidR="007D3F41" w:rsidRPr="00736C02">
        <w:rPr>
          <w:rtl/>
        </w:rPr>
        <w:t xml:space="preserve"> بهما حبا</w:t>
      </w:r>
      <w:r w:rsidR="007D3F41">
        <w:rPr>
          <w:rtl/>
        </w:rPr>
        <w:t>،</w:t>
      </w:r>
      <w:r w:rsidR="007D3F41" w:rsidRPr="00736C02">
        <w:rPr>
          <w:rtl/>
        </w:rPr>
        <w:t xml:space="preserve"> وقيل</w:t>
      </w:r>
      <w:r w:rsidR="007D3F41">
        <w:rPr>
          <w:rtl/>
        </w:rPr>
        <w:t>:</w:t>
      </w:r>
      <w:r w:rsidR="007D3F41" w:rsidRPr="00736C02">
        <w:rPr>
          <w:rtl/>
        </w:rPr>
        <w:t xml:space="preserve"> بل القائل الحسين</w:t>
      </w:r>
      <w:r w:rsidR="007D3F41">
        <w:rPr>
          <w:rtl/>
        </w:rPr>
        <w:t xml:space="preserve">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15</w:t>
      </w:r>
      <w:r>
        <w:rPr>
          <w:rtl/>
          <w:lang w:bidi="ar-IQ"/>
        </w:rPr>
        <w:t xml:space="preserve"> - </w:t>
      </w:r>
      <w:r w:rsidRPr="00736C02">
        <w:rPr>
          <w:rtl/>
        </w:rPr>
        <w:t>غرر الحكم ج 2 ص 780 ح 3</w:t>
      </w:r>
      <w:r>
        <w:rPr>
          <w:rtl/>
        </w:rPr>
        <w:t>.</w:t>
      </w:r>
    </w:p>
    <w:p w:rsidR="007D3F41" w:rsidRPr="007A37F8" w:rsidRDefault="007D3F41" w:rsidP="007D3F41">
      <w:pPr>
        <w:pStyle w:val="libFootnote"/>
        <w:rPr>
          <w:rtl/>
        </w:rPr>
      </w:pPr>
      <w:r w:rsidRPr="007A37F8">
        <w:rPr>
          <w:rtl/>
        </w:rPr>
        <w:t>(1) نفس المصدر ج 2 ص 780 ح 4</w:t>
      </w:r>
      <w:r>
        <w:rPr>
          <w:rtl/>
        </w:rPr>
        <w:t>.</w:t>
      </w:r>
    </w:p>
    <w:p w:rsidR="007D3F41" w:rsidRPr="007A37F8" w:rsidRDefault="007D3F41" w:rsidP="007D3F41">
      <w:pPr>
        <w:pStyle w:val="libFootnote"/>
        <w:rPr>
          <w:rtl/>
        </w:rPr>
      </w:pPr>
      <w:r w:rsidRPr="007A37F8">
        <w:rPr>
          <w:rtl/>
        </w:rPr>
        <w:t>(2) يعر بفتح الياء والعين وتشديد الراء وضمها</w:t>
      </w:r>
      <w:r>
        <w:rPr>
          <w:rtl/>
          <w:lang w:bidi="ar-IQ"/>
        </w:rPr>
        <w:t>:</w:t>
      </w:r>
      <w:r w:rsidRPr="007A37F8">
        <w:rPr>
          <w:rtl/>
        </w:rPr>
        <w:t xml:space="preserve"> يقال عر فلان قومه بشر إذا</w:t>
      </w:r>
      <w:r w:rsidRPr="007A37F8">
        <w:rPr>
          <w:rFonts w:hint="cs"/>
          <w:rtl/>
        </w:rPr>
        <w:t xml:space="preserve"> </w:t>
      </w:r>
      <w:r w:rsidRPr="007A37F8">
        <w:rPr>
          <w:rtl/>
        </w:rPr>
        <w:t>لطخهم به</w:t>
      </w:r>
      <w:r w:rsidRPr="007A37F8">
        <w:rPr>
          <w:rFonts w:hint="cs"/>
          <w:rtl/>
        </w:rPr>
        <w:t xml:space="preserve"> </w:t>
      </w:r>
      <w:r w:rsidRPr="007A37F8">
        <w:rPr>
          <w:rtl/>
        </w:rPr>
        <w:t>( انظر لسان العرب ج 4 ص 558 )</w:t>
      </w:r>
      <w:r>
        <w:rPr>
          <w:rtl/>
        </w:rPr>
        <w:t>.</w:t>
      </w:r>
    </w:p>
    <w:p w:rsidR="007D3F41" w:rsidRPr="007A37F8" w:rsidRDefault="007D3F41" w:rsidP="007D3F41">
      <w:pPr>
        <w:pStyle w:val="libFootnote"/>
        <w:rPr>
          <w:rtl/>
        </w:rPr>
      </w:pPr>
      <w:r w:rsidRPr="007A37F8">
        <w:rPr>
          <w:rtl/>
        </w:rPr>
        <w:t>(3) نفس المصدر ج 2 ص 780 ح</w:t>
      </w:r>
      <w:r w:rsidRPr="007A37F8">
        <w:rPr>
          <w:rFonts w:hint="cs"/>
          <w:rtl/>
        </w:rPr>
        <w:t xml:space="preserve"> </w:t>
      </w:r>
      <w:r w:rsidRPr="007A37F8">
        <w:rPr>
          <w:rtl/>
        </w:rPr>
        <w:t>10</w:t>
      </w:r>
      <w:r>
        <w:rPr>
          <w:rtl/>
        </w:rPr>
        <w:t>.</w:t>
      </w:r>
    </w:p>
    <w:p w:rsidR="007D3F41" w:rsidRPr="007A37F8" w:rsidRDefault="007D3F41" w:rsidP="007D3F41">
      <w:pPr>
        <w:pStyle w:val="libFootnote"/>
        <w:rPr>
          <w:rtl/>
        </w:rPr>
      </w:pPr>
      <w:r w:rsidRPr="007A37F8">
        <w:rPr>
          <w:rtl/>
        </w:rPr>
        <w:t>(4) في المصدر</w:t>
      </w:r>
      <w:r>
        <w:rPr>
          <w:rtl/>
          <w:lang w:bidi="ar-IQ"/>
        </w:rPr>
        <w:t>:</w:t>
      </w:r>
      <w:r w:rsidRPr="007A37F8">
        <w:rPr>
          <w:rtl/>
        </w:rPr>
        <w:t xml:space="preserve"> وشؤم</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مجموعة الشهيد</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2E5D8F" w:rsidRDefault="007D3F41" w:rsidP="007D3F41">
      <w:pPr>
        <w:pStyle w:val="Heading1Center"/>
        <w:rPr>
          <w:rtl/>
        </w:rPr>
      </w:pPr>
      <w:bookmarkStart w:id="426" w:name="_Toc365374671"/>
      <w:bookmarkStart w:id="427" w:name="_Toc380483768"/>
      <w:r w:rsidRPr="002E5D8F">
        <w:rPr>
          <w:rtl/>
        </w:rPr>
        <w:lastRenderedPageBreak/>
        <w:t>أبواب النفقات</w:t>
      </w:r>
      <w:bookmarkEnd w:id="426"/>
      <w:bookmarkEnd w:id="427"/>
    </w:p>
    <w:p w:rsidR="007D3F41" w:rsidRDefault="007D3F41" w:rsidP="007D3F41">
      <w:pPr>
        <w:pStyle w:val="Heading2Center"/>
        <w:rPr>
          <w:rtl/>
        </w:rPr>
      </w:pPr>
      <w:bookmarkStart w:id="428" w:name="_Toc365374672"/>
      <w:bookmarkStart w:id="429" w:name="_Toc380483769"/>
      <w:r w:rsidRPr="002E5D8F">
        <w:rPr>
          <w:rtl/>
        </w:rPr>
        <w:t>1</w:t>
      </w:r>
      <w:r>
        <w:rPr>
          <w:rtl/>
          <w:lang w:bidi="ar-IQ"/>
        </w:rPr>
        <w:t xml:space="preserve"> - </w:t>
      </w:r>
      <w:r w:rsidRPr="00672D41">
        <w:rPr>
          <w:rStyle w:val="libAlaemHeading2Char"/>
          <w:rtl/>
        </w:rPr>
        <w:t>(</w:t>
      </w:r>
      <w:r w:rsidRPr="002E5D8F">
        <w:rPr>
          <w:rtl/>
        </w:rPr>
        <w:t xml:space="preserve"> باب وجوب نفقة الزوجة الدائمة بقدر كفايتها من المطعوم</w:t>
      </w:r>
      <w:r>
        <w:rPr>
          <w:rFonts w:hint="cs"/>
          <w:rtl/>
        </w:rPr>
        <w:t xml:space="preserve"> </w:t>
      </w:r>
      <w:r w:rsidRPr="00736C02">
        <w:rPr>
          <w:rtl/>
        </w:rPr>
        <w:t>والملبوس والمسكن</w:t>
      </w:r>
      <w:r>
        <w:rPr>
          <w:rtl/>
        </w:rPr>
        <w:t>،</w:t>
      </w:r>
      <w:r w:rsidRPr="00736C02">
        <w:rPr>
          <w:rtl/>
        </w:rPr>
        <w:t xml:space="preserve"> فإن لم يفعل تعين عليه الطلاق </w:t>
      </w:r>
      <w:r w:rsidRPr="00672D41">
        <w:rPr>
          <w:rStyle w:val="libAlaemHeading2Char"/>
          <w:rtl/>
        </w:rPr>
        <w:t>)</w:t>
      </w:r>
      <w:bookmarkEnd w:id="428"/>
      <w:bookmarkEnd w:id="429"/>
    </w:p>
    <w:p w:rsidR="007D3F41" w:rsidRPr="00736C02" w:rsidRDefault="00672D41" w:rsidP="00176277">
      <w:pPr>
        <w:pStyle w:val="libNormal"/>
        <w:rPr>
          <w:rtl/>
        </w:rPr>
      </w:pPr>
      <w:r w:rsidRPr="00672D41">
        <w:rPr>
          <w:rStyle w:val="libNumChar"/>
          <w:rtl/>
        </w:rPr>
        <w:t>[18041]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آبائه </w:t>
      </w:r>
      <w:r w:rsidR="0060562E" w:rsidRPr="0060562E">
        <w:rPr>
          <w:rStyle w:val="libAlaemChar"/>
          <w:rtl/>
        </w:rPr>
        <w:t>عليهم‌السلام</w:t>
      </w:r>
      <w:r w:rsidR="007D3F41">
        <w:rPr>
          <w:rtl/>
        </w:rPr>
        <w:t>،</w:t>
      </w:r>
      <w:r w:rsidR="007D3F41" w:rsidRPr="00736C02">
        <w:rPr>
          <w:rtl/>
        </w:rPr>
        <w:t xml:space="preserve"> أن رسول الله </w:t>
      </w:r>
      <w:r w:rsidR="0060562E" w:rsidRPr="0060562E">
        <w:rPr>
          <w:rStyle w:val="libAlaemChar"/>
          <w:rtl/>
        </w:rPr>
        <w:t>صلى‌الله‌عليه‌وآله</w:t>
      </w:r>
      <w:r w:rsidR="007D3F41" w:rsidRPr="00736C02">
        <w:rPr>
          <w:rtl/>
        </w:rPr>
        <w:t xml:space="preserve"> خطب في حجة</w:t>
      </w:r>
      <w:r w:rsidR="007D3F41">
        <w:rPr>
          <w:rtl/>
        </w:rPr>
        <w:t xml:space="preserve"> </w:t>
      </w:r>
      <w:r w:rsidR="007D3F41" w:rsidRPr="00736C02">
        <w:rPr>
          <w:rtl/>
        </w:rPr>
        <w:t>الوداع</w:t>
      </w:r>
      <w:r w:rsidR="007D3F41">
        <w:rPr>
          <w:rtl/>
        </w:rPr>
        <w:t>،</w:t>
      </w:r>
      <w:r w:rsidR="007D3F41" w:rsidRPr="00736C02">
        <w:rPr>
          <w:rtl/>
        </w:rPr>
        <w:t xml:space="preserve"> فذكر النساء فقال</w:t>
      </w:r>
      <w:r w:rsidR="007D3F41">
        <w:rPr>
          <w:rtl/>
        </w:rPr>
        <w:t>:</w:t>
      </w:r>
      <w:r w:rsidR="007D3F41" w:rsidRPr="00736C02">
        <w:rPr>
          <w:rtl/>
        </w:rPr>
        <w:t xml:space="preserve"> « ولهن عليكم رزقهن وكسوتهن بالمعروف »</w:t>
      </w:r>
      <w:r w:rsidR="007D3F41">
        <w:rPr>
          <w:rtl/>
        </w:rPr>
        <w:t>.</w:t>
      </w:r>
    </w:p>
    <w:p w:rsidR="007D3F41" w:rsidRPr="00736C02" w:rsidRDefault="00672D41" w:rsidP="00176277">
      <w:pPr>
        <w:pStyle w:val="libNormal"/>
        <w:rPr>
          <w:rtl/>
        </w:rPr>
      </w:pPr>
      <w:r w:rsidRPr="00672D41">
        <w:rPr>
          <w:rStyle w:val="libNumChar"/>
          <w:rtl/>
        </w:rPr>
        <w:t>[18042]</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سبع من سوابق</w:t>
      </w:r>
      <w:r w:rsidR="007D3F41">
        <w:rPr>
          <w:rtl/>
        </w:rPr>
        <w:t xml:space="preserve"> </w:t>
      </w:r>
      <w:r w:rsidR="007D3F41" w:rsidRPr="00736C02">
        <w:rPr>
          <w:rtl/>
        </w:rPr>
        <w:t>الاعمال فعليكم بهن</w:t>
      </w:r>
      <w:r w:rsidR="007D3F41">
        <w:rPr>
          <w:rtl/>
        </w:rPr>
        <w:t xml:space="preserve"> - </w:t>
      </w:r>
      <w:r w:rsidR="007D3F41" w:rsidRPr="00736C02">
        <w:rPr>
          <w:rtl/>
        </w:rPr>
        <w:t>فذكرهن وقال فيهن</w:t>
      </w:r>
      <w:r w:rsidR="007D3F41">
        <w:rPr>
          <w:rtl/>
        </w:rPr>
        <w:t xml:space="preserve"> -:</w:t>
      </w:r>
      <w:r w:rsidR="007D3F41" w:rsidRPr="00736C02">
        <w:rPr>
          <w:rtl/>
        </w:rPr>
        <w:t xml:space="preserve"> والنفقة على العيال »</w:t>
      </w:r>
      <w:r w:rsidR="007D3F41">
        <w:rPr>
          <w:rtl/>
        </w:rPr>
        <w:t>.</w:t>
      </w:r>
    </w:p>
    <w:p w:rsidR="007D3F41" w:rsidRPr="00736C02" w:rsidRDefault="00672D41" w:rsidP="00176277">
      <w:pPr>
        <w:pStyle w:val="libNormal"/>
        <w:rPr>
          <w:rtl/>
        </w:rPr>
      </w:pPr>
      <w:r w:rsidRPr="00672D41">
        <w:rPr>
          <w:rStyle w:val="libNumChar"/>
          <w:rtl/>
        </w:rPr>
        <w:t>[18043]</w:t>
      </w:r>
      <w:r w:rsidR="007D3F41" w:rsidRPr="00736C02">
        <w:rPr>
          <w:rtl/>
        </w:rPr>
        <w:t xml:space="preserve"> 3</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لم يجد الرجل ما</w:t>
      </w:r>
      <w:r w:rsidR="007D3F41">
        <w:rPr>
          <w:rtl/>
        </w:rPr>
        <w:t xml:space="preserve"> </w:t>
      </w:r>
      <w:r w:rsidR="007D3F41" w:rsidRPr="00736C02">
        <w:rPr>
          <w:rtl/>
        </w:rPr>
        <w:t xml:space="preserve">ينفق على امرأته استؤني </w:t>
      </w:r>
      <w:r w:rsidR="007D3F41" w:rsidRPr="007D3F41">
        <w:rPr>
          <w:rStyle w:val="libFootnotenumChar"/>
          <w:rtl/>
        </w:rPr>
        <w:t>(1)</w:t>
      </w:r>
      <w:r w:rsidR="007D3F41" w:rsidRPr="00736C02">
        <w:rPr>
          <w:rtl/>
        </w:rPr>
        <w:t xml:space="preserve"> فإن جاءها بشئ لم يفرق بينهما</w:t>
      </w:r>
      <w:r w:rsidR="007D3F41">
        <w:rPr>
          <w:rtl/>
        </w:rPr>
        <w:t>،</w:t>
      </w:r>
      <w:r w:rsidR="007D3F41" w:rsidRPr="00736C02">
        <w:rPr>
          <w:rtl/>
        </w:rPr>
        <w:t xml:space="preserve"> وإن لم يجد شيئا</w:t>
      </w:r>
      <w:r w:rsidR="007D3F41">
        <w:rPr>
          <w:rtl/>
        </w:rPr>
        <w:t xml:space="preserve"> </w:t>
      </w:r>
      <w:r w:rsidR="007D3F41" w:rsidRPr="00736C02">
        <w:rPr>
          <w:rtl/>
        </w:rPr>
        <w:t>أجل وفرق بينهما »</w:t>
      </w:r>
      <w:r w:rsidR="007D3F41">
        <w:rPr>
          <w:rtl/>
        </w:rPr>
        <w:t>.</w:t>
      </w:r>
    </w:p>
    <w:p w:rsidR="007D3F41" w:rsidRPr="00736C02" w:rsidRDefault="00672D41" w:rsidP="00176277">
      <w:pPr>
        <w:pStyle w:val="libNormal"/>
        <w:rPr>
          <w:rtl/>
        </w:rPr>
      </w:pPr>
      <w:r w:rsidRPr="00672D41">
        <w:rPr>
          <w:rStyle w:val="libNumChar"/>
          <w:rtl/>
        </w:rPr>
        <w:t>[18044]</w:t>
      </w:r>
      <w:r w:rsidR="007D3F41" w:rsidRPr="00736C02">
        <w:rPr>
          <w:rtl/>
        </w:rPr>
        <w:t xml:space="preserve"> 4</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يجبر الرجل على النفقة على</w:t>
      </w:r>
      <w:r w:rsidR="007D3F41">
        <w:rPr>
          <w:rtl/>
        </w:rPr>
        <w:t xml:space="preserve"> </w:t>
      </w:r>
      <w:r w:rsidR="007D3F41" w:rsidRPr="00736C02">
        <w:rPr>
          <w:rtl/>
        </w:rPr>
        <w:t>امرأته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النفقات</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254 ح 960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254 ح 962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255 ح 971</w:t>
      </w:r>
      <w:r>
        <w:rPr>
          <w:rtl/>
        </w:rPr>
        <w:t>.</w:t>
      </w:r>
    </w:p>
    <w:p w:rsidR="007D3F41" w:rsidRPr="00B86B79" w:rsidRDefault="007D3F41" w:rsidP="007D3F41">
      <w:pPr>
        <w:pStyle w:val="libFootnote"/>
        <w:rPr>
          <w:rtl/>
        </w:rPr>
      </w:pPr>
      <w:r w:rsidRPr="00B86B79">
        <w:rPr>
          <w:rtl/>
        </w:rPr>
        <w:t>(1)</w:t>
      </w:r>
      <w:r w:rsidRPr="00B86B79">
        <w:rPr>
          <w:rFonts w:hint="cs"/>
          <w:rtl/>
        </w:rPr>
        <w:t xml:space="preserve"> </w:t>
      </w:r>
      <w:r w:rsidRPr="00B86B79">
        <w:rPr>
          <w:rtl/>
        </w:rPr>
        <w:t>في الحجرية</w:t>
      </w:r>
      <w:r>
        <w:rPr>
          <w:rtl/>
          <w:lang w:bidi="ar-IQ"/>
        </w:rPr>
        <w:t>:</w:t>
      </w:r>
      <w:r w:rsidRPr="00B86B79">
        <w:rPr>
          <w:rtl/>
        </w:rPr>
        <w:t xml:space="preserve"> </w:t>
      </w:r>
      <w:r w:rsidRPr="00B86B79">
        <w:rPr>
          <w:rFonts w:hint="cs"/>
          <w:rtl/>
        </w:rPr>
        <w:t>«</w:t>
      </w:r>
      <w:r w:rsidRPr="00B86B79">
        <w:rPr>
          <w:rtl/>
        </w:rPr>
        <w:t xml:space="preserve"> استوفي </w:t>
      </w:r>
      <w:r w:rsidRPr="00B86B79">
        <w:rPr>
          <w:rFonts w:hint="cs"/>
          <w:rtl/>
        </w:rPr>
        <w:t>»</w:t>
      </w:r>
      <w:r w:rsidRPr="00B86B79">
        <w:rPr>
          <w:rtl/>
        </w:rPr>
        <w:t xml:space="preserve"> وما 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109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[18045]</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 أن امرأة استعدت عليا </w:t>
      </w:r>
      <w:r w:rsidR="0060562E" w:rsidRPr="0060562E">
        <w:rPr>
          <w:rStyle w:val="libAlaemChar"/>
          <w:rtl/>
        </w:rPr>
        <w:t>عليه‌السلام</w:t>
      </w:r>
      <w:r w:rsidR="007D3F41" w:rsidRPr="00736C02">
        <w:rPr>
          <w:rtl/>
        </w:rPr>
        <w:t xml:space="preserve"> على زوجها</w:t>
      </w:r>
      <w:r w:rsidR="007D3F41">
        <w:rPr>
          <w:rtl/>
        </w:rPr>
        <w:t xml:space="preserve">، </w:t>
      </w:r>
      <w:r w:rsidR="007D3F41" w:rsidRPr="00736C02">
        <w:rPr>
          <w:rtl/>
        </w:rPr>
        <w:t>وكان زوجها معسرا فأبى أن يحبسه</w:t>
      </w:r>
      <w:r w:rsidR="007D3F41">
        <w:rPr>
          <w:rtl/>
        </w:rPr>
        <w:t>،</w:t>
      </w:r>
      <w:r w:rsidR="007D3F41" w:rsidRPr="00736C02">
        <w:rPr>
          <w:rtl/>
        </w:rPr>
        <w:t xml:space="preserve"> وقال</w:t>
      </w:r>
      <w:r w:rsidR="007D3F41">
        <w:rPr>
          <w:rtl/>
        </w:rPr>
        <w:t>:</w:t>
      </w:r>
      <w:r w:rsidR="007D3F41" w:rsidRPr="00736C02">
        <w:rPr>
          <w:rtl/>
        </w:rPr>
        <w:t xml:space="preserve"> ان مع العسر يسرا »</w:t>
      </w:r>
      <w:r w:rsidR="007D3F41">
        <w:rPr>
          <w:rtl/>
        </w:rPr>
        <w:t>.</w:t>
      </w:r>
    </w:p>
    <w:p w:rsidR="007D3F41" w:rsidRPr="00736C02" w:rsidRDefault="00672D41" w:rsidP="00992B9A">
      <w:pPr>
        <w:pStyle w:val="libNormal"/>
        <w:rPr>
          <w:rtl/>
        </w:rPr>
      </w:pPr>
      <w:r w:rsidRPr="00672D41">
        <w:rPr>
          <w:rStyle w:val="libNumChar"/>
          <w:rtl/>
        </w:rPr>
        <w:t>[18046]</w:t>
      </w:r>
      <w:r w:rsidR="007D3F41" w:rsidRPr="00736C02">
        <w:rPr>
          <w:rtl/>
        </w:rPr>
        <w:t xml:space="preserve"> 6</w:t>
      </w:r>
      <w:r w:rsidR="007D3F41">
        <w:rPr>
          <w:rtl/>
        </w:rPr>
        <w:t xml:space="preserve"> - </w:t>
      </w:r>
      <w:r w:rsidR="007D3F41" w:rsidRPr="00736C02">
        <w:rPr>
          <w:rtl/>
        </w:rPr>
        <w:t>علي بن إبراهيم في تفسيره</w:t>
      </w:r>
      <w:r w:rsidR="007D3F41">
        <w:rPr>
          <w:rtl/>
        </w:rPr>
        <w:t>:</w:t>
      </w:r>
      <w:r w:rsidR="007D3F41" w:rsidRPr="00736C02">
        <w:rPr>
          <w:rtl/>
        </w:rPr>
        <w:t xml:space="preserve"> </w:t>
      </w:r>
      <w:r w:rsidR="007D3F41" w:rsidRPr="007D3F41">
        <w:rPr>
          <w:rStyle w:val="libAlaemChar"/>
          <w:rtl/>
        </w:rPr>
        <w:t>(</w:t>
      </w:r>
      <w:r w:rsidR="00992B9A" w:rsidRPr="00992B9A">
        <w:rPr>
          <w:rStyle w:val="libAieChar"/>
          <w:rtl/>
        </w:rPr>
        <w:t>الرِّ‌جَالُ قَوَّامُونَ عَلَى النِّسَاءِ بِمَا فَضَّلَ اللَّـهُ بَعْضَهُمْ عَلَىٰ بَعْضٍ وَبِمَا أَنفَقُوا مِنْ أَمْوَالِهِمْ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يعني فرض الله على</w:t>
      </w:r>
      <w:r w:rsidR="007D3F41">
        <w:rPr>
          <w:rtl/>
        </w:rPr>
        <w:t xml:space="preserve"> </w:t>
      </w:r>
      <w:r w:rsidR="007D3F41" w:rsidRPr="00736C02">
        <w:rPr>
          <w:rtl/>
        </w:rPr>
        <w:t>الرجال أن ينفقوا على النساء</w:t>
      </w:r>
      <w:r w:rsidR="007D3F41">
        <w:rPr>
          <w:rtl/>
        </w:rPr>
        <w:t>.</w:t>
      </w:r>
    </w:p>
    <w:p w:rsidR="007D3F41" w:rsidRPr="00736C02" w:rsidRDefault="007D3F41" w:rsidP="00176277">
      <w:pPr>
        <w:pStyle w:val="libNormal"/>
        <w:rPr>
          <w:rtl/>
        </w:rPr>
      </w:pPr>
      <w:r w:rsidRPr="00736C02">
        <w:rPr>
          <w:rtl/>
        </w:rPr>
        <w:t xml:space="preserve">وتقدم في المقدمات </w:t>
      </w:r>
      <w:r w:rsidRPr="007D3F41">
        <w:rPr>
          <w:rStyle w:val="libFootnotenumChar"/>
          <w:rtl/>
        </w:rPr>
        <w:t>(2)</w:t>
      </w:r>
      <w:r>
        <w:rPr>
          <w:rtl/>
        </w:rPr>
        <w:t>،</w:t>
      </w:r>
      <w:r w:rsidRPr="00736C02">
        <w:rPr>
          <w:rtl/>
        </w:rPr>
        <w:t xml:space="preserve"> في حديث الحولاء عن رسول الله </w:t>
      </w:r>
      <w:r w:rsidR="0060562E" w:rsidRPr="0060562E">
        <w:rPr>
          <w:rStyle w:val="libAlaemChar"/>
          <w:rtl/>
        </w:rPr>
        <w:t>صلى‌الله‌عليه‌وآله</w:t>
      </w:r>
      <w:r>
        <w:rPr>
          <w:rtl/>
        </w:rPr>
        <w:t>،</w:t>
      </w:r>
      <w:r w:rsidRPr="00736C02">
        <w:rPr>
          <w:rtl/>
        </w:rPr>
        <w:t xml:space="preserve"> أنه قال</w:t>
      </w:r>
      <w:r>
        <w:rPr>
          <w:rtl/>
        </w:rPr>
        <w:t>:</w:t>
      </w:r>
      <w:r w:rsidRPr="00736C02">
        <w:rPr>
          <w:rtl/>
        </w:rPr>
        <w:t xml:space="preserve"> « يا حولاء</w:t>
      </w:r>
      <w:r>
        <w:rPr>
          <w:rtl/>
        </w:rPr>
        <w:t>،</w:t>
      </w:r>
      <w:r w:rsidRPr="00736C02">
        <w:rPr>
          <w:rtl/>
        </w:rPr>
        <w:t xml:space="preserve"> للمرأة على زوجها أن يشبع بطنها ويكسو</w:t>
      </w:r>
      <w:r>
        <w:rPr>
          <w:rtl/>
        </w:rPr>
        <w:t xml:space="preserve"> </w:t>
      </w:r>
      <w:r w:rsidRPr="00736C02">
        <w:rPr>
          <w:rtl/>
        </w:rPr>
        <w:t>ظهرها</w:t>
      </w:r>
      <w:r>
        <w:rPr>
          <w:rtl/>
        </w:rPr>
        <w:t>،</w:t>
      </w:r>
      <w:r w:rsidRPr="00736C02">
        <w:rPr>
          <w:rtl/>
        </w:rPr>
        <w:t xml:space="preserve"> ويعلمها الصلاة والزكاة إن كان في مالها حق</w:t>
      </w:r>
      <w:r>
        <w:rPr>
          <w:rtl/>
        </w:rPr>
        <w:t>،</w:t>
      </w:r>
      <w:r w:rsidRPr="00736C02">
        <w:rPr>
          <w:rtl/>
        </w:rPr>
        <w:t xml:space="preserve"> ولا تخالفه في</w:t>
      </w:r>
      <w:r>
        <w:rPr>
          <w:rtl/>
        </w:rPr>
        <w:t xml:space="preserve"> </w:t>
      </w:r>
      <w:r w:rsidRPr="00736C02">
        <w:rPr>
          <w:rtl/>
        </w:rPr>
        <w:t>ذلك »</w:t>
      </w:r>
      <w:r>
        <w:rPr>
          <w:rtl/>
        </w:rPr>
        <w:t>.</w:t>
      </w:r>
      <w:r w:rsidRPr="00736C02">
        <w:rPr>
          <w:rtl/>
        </w:rPr>
        <w:t xml:space="preserve"> الخبر</w:t>
      </w:r>
      <w:r>
        <w:rPr>
          <w:rtl/>
        </w:rPr>
        <w:t>.</w:t>
      </w:r>
    </w:p>
    <w:p w:rsidR="007D3F41" w:rsidRPr="009D0C53" w:rsidRDefault="007D3F41" w:rsidP="007D3F41">
      <w:pPr>
        <w:pStyle w:val="Heading2Center"/>
        <w:rPr>
          <w:rtl/>
        </w:rPr>
      </w:pPr>
      <w:bookmarkStart w:id="430" w:name="_Toc365374673"/>
      <w:bookmarkStart w:id="431" w:name="_Toc380483770"/>
      <w:r w:rsidRPr="009D0C53">
        <w:rPr>
          <w:rtl/>
        </w:rPr>
        <w:t>2</w:t>
      </w:r>
      <w:r>
        <w:rPr>
          <w:rtl/>
          <w:lang w:bidi="ar-IQ"/>
        </w:rPr>
        <w:t xml:space="preserve"> - </w:t>
      </w:r>
      <w:r w:rsidRPr="00672D41">
        <w:rPr>
          <w:rStyle w:val="libAlaemHeading2Char"/>
          <w:rtl/>
        </w:rPr>
        <w:t>(</w:t>
      </w:r>
      <w:r w:rsidRPr="009D0C53">
        <w:rPr>
          <w:rtl/>
        </w:rPr>
        <w:t xml:space="preserve"> باب النفقات الواجبة والمندوبة</w:t>
      </w:r>
      <w:r>
        <w:rPr>
          <w:rtl/>
          <w:lang w:bidi="ar-IQ"/>
        </w:rPr>
        <w:t>،</w:t>
      </w:r>
      <w:r w:rsidRPr="009D0C53">
        <w:rPr>
          <w:rtl/>
        </w:rPr>
        <w:t xml:space="preserve"> وجملة من أحكامها </w:t>
      </w:r>
      <w:r w:rsidRPr="00672D41">
        <w:rPr>
          <w:rStyle w:val="libAlaemHeading2Char"/>
          <w:rtl/>
        </w:rPr>
        <w:t>)</w:t>
      </w:r>
      <w:bookmarkEnd w:id="430"/>
      <w:bookmarkEnd w:id="431"/>
    </w:p>
    <w:p w:rsidR="007D3F41" w:rsidRPr="00736C02" w:rsidRDefault="00672D41" w:rsidP="00992B9A">
      <w:pPr>
        <w:pStyle w:val="libNormal"/>
        <w:rPr>
          <w:rtl/>
        </w:rPr>
      </w:pPr>
      <w:r w:rsidRPr="00672D41">
        <w:rPr>
          <w:rStyle w:val="libNumChar"/>
          <w:rtl/>
        </w:rPr>
        <w:t>[18047]</w:t>
      </w:r>
      <w:r w:rsidR="007D3F41" w:rsidRPr="00736C02">
        <w:rPr>
          <w:rtl/>
        </w:rPr>
        <w:t xml:space="preserve"> 1</w:t>
      </w:r>
      <w:r w:rsidR="007D3F41">
        <w:rPr>
          <w:rtl/>
        </w:rPr>
        <w:t xml:space="preserve"> - </w:t>
      </w:r>
      <w:r w:rsidR="007D3F41" w:rsidRPr="00736C02">
        <w:rPr>
          <w:rtl/>
        </w:rPr>
        <w:t xml:space="preserve">تفسير الإمام </w:t>
      </w:r>
      <w:r w:rsidR="0060562E" w:rsidRPr="0060562E">
        <w:rPr>
          <w:rStyle w:val="libAlaemChar"/>
          <w:rtl/>
        </w:rPr>
        <w:t>عليه‌السلام</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992B9A" w:rsidRPr="00992B9A">
        <w:rPr>
          <w:rStyle w:val="libAieChar"/>
          <w:rtl/>
        </w:rPr>
        <w:t>وَمِمَّا رَ‌زَقْنَاهُمْ يُنفِقُونَ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Fonts w:hint="cs"/>
          <w:rtl/>
        </w:rPr>
        <w:t>«</w:t>
      </w:r>
      <w:r w:rsidR="007D3F41" w:rsidRPr="00736C02">
        <w:rPr>
          <w:rtl/>
        </w:rPr>
        <w:t xml:space="preserve"> من الأموال والقوى </w:t>
      </w:r>
      <w:r w:rsidR="007D3F41">
        <w:rPr>
          <w:rtl/>
        </w:rPr>
        <w:t>(</w:t>
      </w:r>
      <w:r w:rsidR="007D3F41" w:rsidRPr="00736C02">
        <w:rPr>
          <w:rtl/>
        </w:rPr>
        <w:t xml:space="preserve"> في الأبدان ) </w:t>
      </w:r>
      <w:r w:rsidR="007D3F41" w:rsidRPr="007D3F41">
        <w:rPr>
          <w:rStyle w:val="libFootnotenumChar"/>
          <w:rtl/>
        </w:rPr>
        <w:t>(2)</w:t>
      </w:r>
      <w:r w:rsidR="007D3F41" w:rsidRPr="00736C02">
        <w:rPr>
          <w:rtl/>
        </w:rPr>
        <w:t xml:space="preserve"> والجاه والمقدار ينفقون</w:t>
      </w:r>
      <w:r w:rsidR="007D3F41">
        <w:rPr>
          <w:rtl/>
        </w:rPr>
        <w:t xml:space="preserve"> (</w:t>
      </w:r>
      <w:r w:rsidR="007D3F41" w:rsidRPr="00736C02">
        <w:rPr>
          <w:rtl/>
        </w:rPr>
        <w:t xml:space="preserve"> و ) </w:t>
      </w:r>
      <w:r w:rsidR="007D3F41" w:rsidRPr="007D3F41">
        <w:rPr>
          <w:rStyle w:val="libFootnotenumChar"/>
          <w:rtl/>
        </w:rPr>
        <w:t>(3)</w:t>
      </w:r>
      <w:r w:rsidR="007D3F41" w:rsidRPr="00736C02">
        <w:rPr>
          <w:rtl/>
        </w:rPr>
        <w:t xml:space="preserve"> يؤدون من الأموال الزكاة ويجودون بالصدقات</w:t>
      </w:r>
      <w:r w:rsidR="007D3F41">
        <w:rPr>
          <w:rtl/>
        </w:rPr>
        <w:t>،</w:t>
      </w:r>
      <w:r w:rsidR="007D3F41" w:rsidRPr="00736C02">
        <w:rPr>
          <w:rtl/>
        </w:rPr>
        <w:t xml:space="preserve"> ويحتملون الكل</w:t>
      </w:r>
      <w:r w:rsidR="007D3F41">
        <w:rPr>
          <w:rtl/>
        </w:rPr>
        <w:t xml:space="preserve"> </w:t>
      </w:r>
      <w:r w:rsidR="007D3F41" w:rsidRPr="00736C02">
        <w:rPr>
          <w:rtl/>
        </w:rPr>
        <w:t>ويؤدون الحقوق اللازمات</w:t>
      </w:r>
      <w:r w:rsidR="007D3F41">
        <w:rPr>
          <w:rtl/>
        </w:rPr>
        <w:t>،</w:t>
      </w:r>
      <w:r w:rsidR="007D3F41" w:rsidRPr="00736C02">
        <w:rPr>
          <w:rtl/>
        </w:rPr>
        <w:t xml:space="preserve"> كالنفقة في الجهاد إذا لزم استحب</w:t>
      </w:r>
      <w:r w:rsidR="007D3F41">
        <w:rPr>
          <w:rtl/>
        </w:rPr>
        <w:t>،</w:t>
      </w:r>
      <w:r w:rsidR="007D3F41" w:rsidRPr="00736C02">
        <w:rPr>
          <w:rtl/>
        </w:rPr>
        <w:t xml:space="preserve"> وكسائر</w:t>
      </w:r>
      <w:r w:rsidR="007D3F41">
        <w:rPr>
          <w:rtl/>
        </w:rPr>
        <w:t xml:space="preserve"> </w:t>
      </w:r>
      <w:r w:rsidR="007D3F41" w:rsidRPr="00736C02">
        <w:rPr>
          <w:rtl/>
        </w:rPr>
        <w:t>النفقات الواجبة على الأهلين وذوي الأرحام والقرابات والاباء والأمهات</w:t>
      </w:r>
      <w:r w:rsidR="007D3F41">
        <w:rPr>
          <w:rtl/>
        </w:rPr>
        <w:t>،</w:t>
      </w:r>
      <w:r w:rsidR="007D3F41" w:rsidRPr="00736C02">
        <w:rPr>
          <w:rtl/>
        </w:rPr>
        <w:t xml:space="preserve"> و</w:t>
      </w:r>
      <w:r w:rsidR="007D3F41">
        <w:rPr>
          <w:rtl/>
        </w:rPr>
        <w:t xml:space="preserve"> </w:t>
      </w:r>
      <w:r w:rsidR="007D3F41" w:rsidRPr="00736C02">
        <w:rPr>
          <w:rtl/>
        </w:rPr>
        <w:t>كالنفقات المستحبات على من لم تكن فرضا عليهم النفقة من سائر القرابات</w:t>
      </w:r>
      <w:r w:rsidR="007D3F41">
        <w:rPr>
          <w:rtl/>
        </w:rPr>
        <w:t>،</w:t>
      </w:r>
      <w:r w:rsidR="007D3F41" w:rsidRPr="00736C02">
        <w:rPr>
          <w:rtl/>
        </w:rPr>
        <w:t xml:space="preserve"> و</w:t>
      </w:r>
      <w:r w:rsidR="007D3F41">
        <w:rPr>
          <w:rtl/>
        </w:rPr>
        <w:t xml:space="preserve"> </w:t>
      </w:r>
      <w:r w:rsidR="007D3F41" w:rsidRPr="00736C02">
        <w:rPr>
          <w:rtl/>
        </w:rPr>
        <w:t>كالمعروف بالاسعاف والقرض والاخذ بأيدي الضعفاء</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الجعفريات ص 108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تفسير القمي ج 1 ص 137</w:t>
      </w:r>
      <w:r>
        <w:rPr>
          <w:rtl/>
        </w:rPr>
        <w:t>.</w:t>
      </w:r>
    </w:p>
    <w:p w:rsidR="007D3F41" w:rsidRPr="00E66896" w:rsidRDefault="007D3F41" w:rsidP="007D3F41">
      <w:pPr>
        <w:pStyle w:val="libFootnote"/>
        <w:rPr>
          <w:rtl/>
        </w:rPr>
      </w:pPr>
      <w:r w:rsidRPr="00E66896">
        <w:rPr>
          <w:rtl/>
        </w:rPr>
        <w:t>(1) النساء</w:t>
      </w:r>
      <w:r w:rsidRPr="00E66896">
        <w:rPr>
          <w:rFonts w:hint="cs"/>
          <w:rtl/>
        </w:rPr>
        <w:t xml:space="preserve"> </w:t>
      </w:r>
      <w:r w:rsidRPr="00E66896">
        <w:rPr>
          <w:rtl/>
        </w:rPr>
        <w:t>4</w:t>
      </w:r>
      <w:r>
        <w:rPr>
          <w:rtl/>
          <w:lang w:bidi="ar-IQ"/>
        </w:rPr>
        <w:t>:</w:t>
      </w:r>
      <w:r w:rsidRPr="00E66896">
        <w:rPr>
          <w:rtl/>
        </w:rPr>
        <w:t xml:space="preserve"> 34</w:t>
      </w:r>
      <w:r>
        <w:rPr>
          <w:rtl/>
        </w:rPr>
        <w:t>.</w:t>
      </w:r>
    </w:p>
    <w:p w:rsidR="007D3F41" w:rsidRPr="00E66896" w:rsidRDefault="007D3F41" w:rsidP="007D3F41">
      <w:pPr>
        <w:pStyle w:val="libFootnote"/>
        <w:rPr>
          <w:rtl/>
        </w:rPr>
      </w:pPr>
      <w:r w:rsidRPr="00E66896">
        <w:rPr>
          <w:rtl/>
        </w:rPr>
        <w:t>(2) تقدم في الباب (60) من أبواب مقدمات النكاح</w:t>
      </w:r>
      <w:r>
        <w:rPr>
          <w:rtl/>
          <w:lang w:bidi="ar-IQ"/>
        </w:rPr>
        <w:t>،</w:t>
      </w:r>
      <w:r w:rsidRPr="00E66896">
        <w:rPr>
          <w:rtl/>
        </w:rPr>
        <w:t xml:space="preserve"> الحديث (2)</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الإمام العسكري ص 27</w:t>
      </w:r>
      <w:r>
        <w:rPr>
          <w:rtl/>
        </w:rPr>
        <w:t>.</w:t>
      </w:r>
    </w:p>
    <w:p w:rsidR="007D3F41" w:rsidRPr="00E66896" w:rsidRDefault="007D3F41" w:rsidP="007D3F41">
      <w:pPr>
        <w:pStyle w:val="libFootnote"/>
        <w:rPr>
          <w:rtl/>
        </w:rPr>
      </w:pPr>
      <w:r w:rsidRPr="00E66896">
        <w:rPr>
          <w:rtl/>
        </w:rPr>
        <w:t>(1) البقرة 2</w:t>
      </w:r>
      <w:r>
        <w:rPr>
          <w:rtl/>
          <w:lang w:bidi="ar-IQ"/>
        </w:rPr>
        <w:t>:</w:t>
      </w:r>
      <w:r w:rsidRPr="00E66896">
        <w:rPr>
          <w:rtl/>
        </w:rPr>
        <w:t xml:space="preserve"> 3</w:t>
      </w:r>
      <w:r>
        <w:rPr>
          <w:rtl/>
        </w:rPr>
        <w:t>.</w:t>
      </w:r>
    </w:p>
    <w:p w:rsidR="007D3F41" w:rsidRPr="00E66896" w:rsidRDefault="007D3F41" w:rsidP="007D3F41">
      <w:pPr>
        <w:pStyle w:val="libFootnote"/>
        <w:rPr>
          <w:rtl/>
        </w:rPr>
      </w:pPr>
      <w:r w:rsidRPr="00E66896">
        <w:rPr>
          <w:rtl/>
        </w:rPr>
        <w:t>(2) أثبتناه من المصدر</w:t>
      </w:r>
      <w:r>
        <w:rPr>
          <w:rtl/>
        </w:rPr>
        <w:t>.</w:t>
      </w:r>
    </w:p>
    <w:p w:rsidR="007D3F41" w:rsidRPr="00E66896" w:rsidRDefault="007D3F41" w:rsidP="007D3F41">
      <w:pPr>
        <w:pStyle w:val="libFootnote"/>
        <w:rPr>
          <w:rtl/>
        </w:rPr>
      </w:pPr>
      <w:r w:rsidRPr="00E66896">
        <w:rPr>
          <w:rtl/>
        </w:rPr>
        <w:t>(3)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والضعيفات</w:t>
      </w:r>
      <w:r>
        <w:rPr>
          <w:rtl/>
        </w:rPr>
        <w:t>،</w:t>
      </w:r>
      <w:r w:rsidRPr="00736C02">
        <w:rPr>
          <w:rtl/>
        </w:rPr>
        <w:t xml:space="preserve"> ويؤدون من قوى الأبدان المعونات</w:t>
      </w:r>
      <w:r>
        <w:rPr>
          <w:rtl/>
        </w:rPr>
        <w:t>،</w:t>
      </w:r>
      <w:r w:rsidRPr="00736C02">
        <w:rPr>
          <w:rtl/>
        </w:rPr>
        <w:t xml:space="preserve"> كالرجل يقود ضريرا</w:t>
      </w:r>
      <w:r>
        <w:rPr>
          <w:rtl/>
        </w:rPr>
        <w:t xml:space="preserve"> </w:t>
      </w:r>
      <w:r w:rsidRPr="00736C02">
        <w:rPr>
          <w:rtl/>
        </w:rPr>
        <w:t>وينجيه من مهلكة</w:t>
      </w:r>
      <w:r>
        <w:rPr>
          <w:rtl/>
        </w:rPr>
        <w:t>،</w:t>
      </w:r>
      <w:r w:rsidRPr="00736C02">
        <w:rPr>
          <w:rtl/>
        </w:rPr>
        <w:t xml:space="preserve"> ويعين مسافرا أو غير مسافر على حمل متاع على دابة قد</w:t>
      </w:r>
      <w:r>
        <w:rPr>
          <w:rtl/>
        </w:rPr>
        <w:t xml:space="preserve"> </w:t>
      </w:r>
      <w:r w:rsidRPr="00736C02">
        <w:rPr>
          <w:rtl/>
        </w:rPr>
        <w:t>سقط عنها</w:t>
      </w:r>
      <w:r>
        <w:rPr>
          <w:rtl/>
        </w:rPr>
        <w:t>،</w:t>
      </w:r>
      <w:r w:rsidRPr="00736C02">
        <w:rPr>
          <w:rtl/>
        </w:rPr>
        <w:t xml:space="preserve"> أو كدفع عن مظلوم قصده ظالم بالضرب أو بالأذى</w:t>
      </w:r>
      <w:r>
        <w:rPr>
          <w:rtl/>
        </w:rPr>
        <w:t>،</w:t>
      </w:r>
      <w:r w:rsidRPr="00736C02">
        <w:rPr>
          <w:rtl/>
        </w:rPr>
        <w:t xml:space="preserve"> ويؤدون</w:t>
      </w:r>
      <w:r>
        <w:rPr>
          <w:rtl/>
        </w:rPr>
        <w:t xml:space="preserve"> </w:t>
      </w:r>
      <w:r w:rsidRPr="00736C02">
        <w:rPr>
          <w:rtl/>
        </w:rPr>
        <w:t>الحقوق من الجاه بعد أن يدفعوا به من غرض من يظلم بالوقيعة فيه</w:t>
      </w:r>
      <w:r>
        <w:rPr>
          <w:rtl/>
        </w:rPr>
        <w:t>،</w:t>
      </w:r>
      <w:r w:rsidRPr="00736C02">
        <w:rPr>
          <w:rtl/>
        </w:rPr>
        <w:t xml:space="preserve"> أو</w:t>
      </w:r>
      <w:r>
        <w:rPr>
          <w:rtl/>
        </w:rPr>
        <w:t xml:space="preserve"> </w:t>
      </w:r>
      <w:r w:rsidRPr="00736C02">
        <w:rPr>
          <w:rtl/>
        </w:rPr>
        <w:t>يطلبوا حاجة بجاههم لمن قد عجز عنها بمقداره</w:t>
      </w:r>
      <w:r>
        <w:rPr>
          <w:rtl/>
        </w:rPr>
        <w:t>،</w:t>
      </w:r>
      <w:r w:rsidRPr="00736C02">
        <w:rPr>
          <w:rtl/>
        </w:rPr>
        <w:t xml:space="preserve"> وكل هذا انفاق مما رزقه الله تعالى </w:t>
      </w:r>
      <w:r>
        <w:rPr>
          <w:rFonts w:hint="cs"/>
          <w:rtl/>
        </w:rPr>
        <w:t>».</w:t>
      </w:r>
    </w:p>
    <w:p w:rsidR="007D3F41" w:rsidRDefault="007D3F41" w:rsidP="007D3F41">
      <w:pPr>
        <w:pStyle w:val="Heading2Center"/>
        <w:rPr>
          <w:rtl/>
        </w:rPr>
      </w:pPr>
      <w:bookmarkStart w:id="432" w:name="_Toc365374674"/>
      <w:bookmarkStart w:id="433" w:name="_Toc380483771"/>
      <w:r w:rsidRPr="00851E83">
        <w:rPr>
          <w:rtl/>
        </w:rPr>
        <w:t>3</w:t>
      </w:r>
      <w:r>
        <w:rPr>
          <w:rtl/>
          <w:lang w:bidi="ar-IQ"/>
        </w:rPr>
        <w:t xml:space="preserve"> - </w:t>
      </w:r>
      <w:r w:rsidRPr="00672D41">
        <w:rPr>
          <w:rStyle w:val="libAlaemHeading2Char"/>
          <w:rtl/>
        </w:rPr>
        <w:t>(</w:t>
      </w:r>
      <w:r w:rsidRPr="00851E83">
        <w:rPr>
          <w:rtl/>
        </w:rPr>
        <w:t xml:space="preserve"> باب سقوط نفقة الزوجة بالنشوز ولو بالخروج بغير إذن</w:t>
      </w:r>
      <w:r>
        <w:rPr>
          <w:rFonts w:hint="cs"/>
          <w:rtl/>
        </w:rPr>
        <w:t xml:space="preserve"> </w:t>
      </w:r>
      <w:r w:rsidRPr="00736C02">
        <w:rPr>
          <w:rtl/>
        </w:rPr>
        <w:t>الزوج حتى ترجع</w:t>
      </w:r>
      <w:r>
        <w:rPr>
          <w:rtl/>
        </w:rPr>
        <w:t>،</w:t>
      </w:r>
      <w:r w:rsidRPr="00736C02">
        <w:rPr>
          <w:rtl/>
        </w:rPr>
        <w:t xml:space="preserve"> واشتراط نفقتها بالتمكن </w:t>
      </w:r>
      <w:r w:rsidRPr="00672D41">
        <w:rPr>
          <w:rStyle w:val="libAlaemHeading2Char"/>
          <w:rtl/>
        </w:rPr>
        <w:t>)</w:t>
      </w:r>
      <w:bookmarkEnd w:id="432"/>
      <w:bookmarkEnd w:id="433"/>
    </w:p>
    <w:p w:rsidR="007D3F41" w:rsidRPr="00736C02" w:rsidRDefault="00672D41" w:rsidP="00176277">
      <w:pPr>
        <w:pStyle w:val="libNormal"/>
        <w:rPr>
          <w:rtl/>
        </w:rPr>
      </w:pPr>
      <w:r w:rsidRPr="00672D41">
        <w:rPr>
          <w:rStyle w:val="libNumChar"/>
          <w:rtl/>
        </w:rPr>
        <w:t>[18048]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 إن امرأة خرجت من بيت زوجها بغير</w:t>
      </w:r>
      <w:r w:rsidR="007D3F41">
        <w:rPr>
          <w:rtl/>
        </w:rPr>
        <w:t xml:space="preserve"> </w:t>
      </w:r>
      <w:r w:rsidR="007D3F41" w:rsidRPr="00736C02">
        <w:rPr>
          <w:rtl/>
        </w:rPr>
        <w:t>اذنه</w:t>
      </w:r>
      <w:r w:rsidR="007D3F41">
        <w:rPr>
          <w:rtl/>
        </w:rPr>
        <w:t>،</w:t>
      </w:r>
      <w:r w:rsidR="007D3F41" w:rsidRPr="00736C02">
        <w:rPr>
          <w:rtl/>
        </w:rPr>
        <w:t xml:space="preserve"> فلا نفقة لها حتى ترجع »</w:t>
      </w:r>
      <w:r w:rsidR="007D3F41">
        <w:rPr>
          <w:rtl/>
        </w:rPr>
        <w:t>.</w:t>
      </w:r>
    </w:p>
    <w:p w:rsidR="007D3F41" w:rsidRPr="00736C02" w:rsidRDefault="007D3F41" w:rsidP="00176277">
      <w:pPr>
        <w:pStyle w:val="libNormal"/>
        <w:rPr>
          <w:rtl/>
        </w:rPr>
      </w:pPr>
      <w:r w:rsidRPr="00736C02">
        <w:rPr>
          <w:rtl/>
        </w:rPr>
        <w:t>ورواه في دعائم الاسلام</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w:t>
      </w:r>
      <w:r>
        <w:rPr>
          <w:rtl/>
        </w:rPr>
        <w:t>،</w:t>
      </w:r>
      <w:r w:rsidRPr="00736C02">
        <w:rPr>
          <w:rtl/>
        </w:rPr>
        <w:t xml:space="preserve"> وفيه</w:t>
      </w:r>
      <w:r>
        <w:rPr>
          <w:rtl/>
        </w:rPr>
        <w:t>:</w:t>
      </w:r>
      <w:r w:rsidRPr="00736C02">
        <w:rPr>
          <w:rtl/>
        </w:rPr>
        <w:t xml:space="preserve"> « أيما امرأة »</w:t>
      </w:r>
      <w:r>
        <w:rPr>
          <w:rtl/>
        </w:rPr>
        <w:t xml:space="preserve"> </w:t>
      </w:r>
      <w:r w:rsidRPr="00736C02">
        <w:rPr>
          <w:rtl/>
        </w:rPr>
        <w:t xml:space="preserve">إلى آخره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[18049]</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جاء</w:t>
      </w:r>
      <w:r w:rsidR="007D3F41">
        <w:rPr>
          <w:rtl/>
        </w:rPr>
        <w:t xml:space="preserve"> </w:t>
      </w:r>
      <w:r w:rsidR="007D3F41" w:rsidRPr="00736C02">
        <w:rPr>
          <w:rtl/>
        </w:rPr>
        <w:t>النشوز من قبل المرأة ولم يجئ من قبل الزوج</w:t>
      </w:r>
      <w:r w:rsidR="007D3F41">
        <w:rPr>
          <w:rtl/>
        </w:rPr>
        <w:t>،</w:t>
      </w:r>
      <w:r w:rsidR="007D3F41" w:rsidRPr="00736C02">
        <w:rPr>
          <w:rtl/>
        </w:rPr>
        <w:t xml:space="preserve"> فقد حل للزوج أن يأخذ كل</w:t>
      </w:r>
      <w:r w:rsidR="007D3F41">
        <w:rPr>
          <w:rtl/>
        </w:rPr>
        <w:t xml:space="preserve"> </w:t>
      </w:r>
      <w:r w:rsidR="007D3F41" w:rsidRPr="00736C02">
        <w:rPr>
          <w:rtl/>
        </w:rPr>
        <w:t>شئ ساقه إليها »</w:t>
      </w:r>
      <w:r w:rsidR="007D3F41">
        <w:rPr>
          <w:rtl/>
        </w:rPr>
        <w:t>.</w:t>
      </w:r>
    </w:p>
    <w:p w:rsidR="007D3F41" w:rsidRDefault="007D3F41" w:rsidP="007D3F41">
      <w:pPr>
        <w:pStyle w:val="Heading2Center"/>
        <w:rPr>
          <w:rtl/>
        </w:rPr>
      </w:pPr>
      <w:bookmarkStart w:id="434" w:name="_Toc365374675"/>
      <w:bookmarkStart w:id="435" w:name="_Toc380483772"/>
      <w:r w:rsidRPr="00736C02">
        <w:rPr>
          <w:rtl/>
        </w:rPr>
        <w:t>4</w:t>
      </w:r>
      <w:r>
        <w:rPr>
          <w:rtl/>
        </w:rPr>
        <w:t xml:space="preserve"> - </w:t>
      </w:r>
      <w:r w:rsidRPr="00672D41">
        <w:rPr>
          <w:rStyle w:val="libAlaemHeading2Char"/>
          <w:rtl/>
        </w:rPr>
        <w:t>(</w:t>
      </w:r>
      <w:r w:rsidRPr="00736C02">
        <w:rPr>
          <w:rtl/>
        </w:rPr>
        <w:t xml:space="preserve"> باب وجوب نفقة المطلقة الحبلى حتى تضع </w:t>
      </w:r>
      <w:r w:rsidRPr="00672D41">
        <w:rPr>
          <w:rStyle w:val="libAlaemHeading2Char"/>
          <w:rtl/>
        </w:rPr>
        <w:t>)</w:t>
      </w:r>
      <w:bookmarkEnd w:id="434"/>
      <w:bookmarkEnd w:id="435"/>
      <w:r>
        <w:rPr>
          <w:rFonts w:hint="cs"/>
          <w:rtl/>
        </w:rPr>
        <w:t xml:space="preserve"> </w:t>
      </w:r>
    </w:p>
    <w:p w:rsidR="007D3F41" w:rsidRPr="00736C02" w:rsidRDefault="00672D41" w:rsidP="00176277">
      <w:pPr>
        <w:pStyle w:val="libNormal"/>
        <w:rPr>
          <w:rtl/>
        </w:rPr>
      </w:pPr>
      <w:r w:rsidRPr="00672D41">
        <w:rPr>
          <w:rStyle w:val="libNumChar"/>
          <w:rtl/>
        </w:rPr>
        <w:t>[18050]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108</w:t>
      </w:r>
      <w:r>
        <w:rPr>
          <w:rtl/>
        </w:rPr>
        <w:t>.</w:t>
      </w:r>
    </w:p>
    <w:p w:rsidR="007D3F41" w:rsidRPr="00E66896" w:rsidRDefault="007D3F41" w:rsidP="007D3F41">
      <w:pPr>
        <w:pStyle w:val="libFootnote"/>
        <w:rPr>
          <w:rtl/>
        </w:rPr>
      </w:pPr>
      <w:r w:rsidRPr="00E66896">
        <w:rPr>
          <w:rtl/>
        </w:rPr>
        <w:t>(1) دعائم الاسلام ج 2 ص 255</w:t>
      </w:r>
      <w:r w:rsidRPr="00E66896">
        <w:rPr>
          <w:rFonts w:hint="cs"/>
          <w:rtl/>
        </w:rPr>
        <w:t xml:space="preserve"> </w:t>
      </w:r>
      <w:r w:rsidRPr="00E66896">
        <w:rPr>
          <w:rtl/>
        </w:rPr>
        <w:t>ح 973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108</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289 ح1089</w:t>
      </w:r>
      <w:r>
        <w:rPr>
          <w:rtl/>
        </w:rPr>
        <w:t>.</w:t>
      </w:r>
    </w:p>
    <w:p w:rsidR="00672D41" w:rsidRDefault="00672D41" w:rsidP="00672D41">
      <w:pPr>
        <w:pStyle w:val="libNormal"/>
        <w:rPr>
          <w:rtl/>
        </w:rPr>
      </w:pPr>
      <w:r>
        <w:rPr>
          <w:rtl/>
        </w:rPr>
        <w:br w:type="page"/>
      </w:r>
    </w:p>
    <w:p w:rsidR="007D3F41" w:rsidRPr="00736C02" w:rsidRDefault="007D3F41" w:rsidP="00992B9A">
      <w:pPr>
        <w:pStyle w:val="libNormal0"/>
        <w:rPr>
          <w:rtl/>
        </w:rPr>
      </w:pPr>
      <w:r w:rsidRPr="00736C02">
        <w:rPr>
          <w:rtl/>
        </w:rPr>
        <w:lastRenderedPageBreak/>
        <w:t xml:space="preserve">عن أمير المؤمنين </w:t>
      </w:r>
      <w:r w:rsidR="0060562E" w:rsidRPr="0060562E">
        <w:rPr>
          <w:rStyle w:val="libAlaemChar"/>
          <w:rtl/>
        </w:rPr>
        <w:t>عليهم‌السلام</w:t>
      </w:r>
      <w:r>
        <w:rPr>
          <w:rtl/>
        </w:rPr>
        <w:t>،</w:t>
      </w:r>
      <w:r w:rsidRPr="00736C02">
        <w:rPr>
          <w:rtl/>
        </w:rPr>
        <w:t xml:space="preserve"> أنه قال</w:t>
      </w:r>
      <w:r>
        <w:rPr>
          <w:rtl/>
        </w:rPr>
        <w:t>:</w:t>
      </w:r>
      <w:r w:rsidRPr="00736C02">
        <w:rPr>
          <w:rtl/>
        </w:rPr>
        <w:t xml:space="preserve"> « الحبلى أجلها ان تضع</w:t>
      </w:r>
      <w:r>
        <w:rPr>
          <w:rtl/>
        </w:rPr>
        <w:t xml:space="preserve"> </w:t>
      </w:r>
      <w:r w:rsidRPr="00736C02">
        <w:rPr>
          <w:rtl/>
        </w:rPr>
        <w:t>حملها</w:t>
      </w:r>
      <w:r>
        <w:rPr>
          <w:rtl/>
        </w:rPr>
        <w:t>،</w:t>
      </w:r>
      <w:r w:rsidRPr="00736C02">
        <w:rPr>
          <w:rtl/>
        </w:rPr>
        <w:t xml:space="preserve"> وعليه نفقتها بالمعروف حتى تضع حملها</w:t>
      </w:r>
      <w:r>
        <w:rPr>
          <w:rtl/>
        </w:rPr>
        <w:t>،</w:t>
      </w:r>
      <w:r w:rsidRPr="00736C02">
        <w:rPr>
          <w:rtl/>
        </w:rPr>
        <w:t xml:space="preserve"> وهو قول الله عز وجل</w:t>
      </w:r>
      <w:r>
        <w:rPr>
          <w:rtl/>
        </w:rPr>
        <w:t xml:space="preserve">: </w:t>
      </w:r>
      <w:r w:rsidRPr="007D3F41">
        <w:rPr>
          <w:rStyle w:val="libAlaemChar"/>
          <w:rtl/>
        </w:rPr>
        <w:t>(</w:t>
      </w:r>
      <w:r w:rsidR="00992B9A" w:rsidRPr="00992B9A">
        <w:rPr>
          <w:rStyle w:val="libAieChar"/>
          <w:rtl/>
        </w:rPr>
        <w:t>وَأُولَاتُ الْأَحْمَالِ أَجَلُهُنَّ أَن يَضَعْنَ حَمْلَهُنَّ</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tl/>
        </w:rPr>
        <w:t>.</w:t>
      </w:r>
    </w:p>
    <w:p w:rsidR="007D3F41" w:rsidRPr="00736C02" w:rsidRDefault="00672D41" w:rsidP="00176277">
      <w:pPr>
        <w:pStyle w:val="libNormal"/>
        <w:rPr>
          <w:rtl/>
        </w:rPr>
      </w:pPr>
      <w:r w:rsidRPr="00672D41">
        <w:rPr>
          <w:rStyle w:val="libNumChar"/>
          <w:rtl/>
        </w:rPr>
        <w:t>[18051]</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طلق الرجل</w:t>
      </w:r>
      <w:r w:rsidR="007D3F41">
        <w:rPr>
          <w:rtl/>
        </w:rPr>
        <w:t xml:space="preserve"> </w:t>
      </w:r>
      <w:r w:rsidR="007D3F41" w:rsidRPr="00736C02">
        <w:rPr>
          <w:rtl/>
        </w:rPr>
        <w:t>امرأته وهي حبلى</w:t>
      </w:r>
      <w:r w:rsidR="007D3F41">
        <w:rPr>
          <w:rtl/>
        </w:rPr>
        <w:t>،</w:t>
      </w:r>
      <w:r w:rsidR="007D3F41" w:rsidRPr="00736C02">
        <w:rPr>
          <w:rtl/>
        </w:rPr>
        <w:t xml:space="preserve"> أنفق عليها حتى تضع »</w:t>
      </w:r>
      <w:r w:rsidR="007D3F41">
        <w:rPr>
          <w:rtl/>
        </w:rPr>
        <w:t>.</w:t>
      </w:r>
    </w:p>
    <w:p w:rsidR="007D3F41" w:rsidRPr="00736C02" w:rsidRDefault="00672D41" w:rsidP="00176277">
      <w:pPr>
        <w:pStyle w:val="libNormal"/>
        <w:rPr>
          <w:rtl/>
        </w:rPr>
      </w:pPr>
      <w:r w:rsidRPr="00672D41">
        <w:rPr>
          <w:rStyle w:val="libNumChar"/>
          <w:rtl/>
        </w:rPr>
        <w:t>[18052]</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والحبلى المطلقة ينفق عليها حتى تضع</w:t>
      </w:r>
      <w:r w:rsidR="007D3F41">
        <w:rPr>
          <w:rtl/>
        </w:rPr>
        <w:t xml:space="preserve"> </w:t>
      </w:r>
      <w:r w:rsidR="007D3F41" w:rsidRPr="00736C02">
        <w:rPr>
          <w:rtl/>
        </w:rPr>
        <w:t>حملها</w:t>
      </w:r>
      <w:r w:rsidR="007D3F41">
        <w:rPr>
          <w:rtl/>
        </w:rPr>
        <w:t>.</w:t>
      </w:r>
    </w:p>
    <w:p w:rsidR="007D3F41" w:rsidRPr="00CA272D" w:rsidRDefault="007D3F41" w:rsidP="007D3F41">
      <w:pPr>
        <w:pStyle w:val="Heading2Center"/>
        <w:rPr>
          <w:rtl/>
        </w:rPr>
      </w:pPr>
      <w:bookmarkStart w:id="436" w:name="_Toc365374676"/>
      <w:bookmarkStart w:id="437" w:name="_Toc380483773"/>
      <w:r w:rsidRPr="00CA272D">
        <w:rPr>
          <w:rtl/>
        </w:rPr>
        <w:t>5</w:t>
      </w:r>
      <w:r>
        <w:rPr>
          <w:rtl/>
          <w:lang w:bidi="ar-IQ"/>
        </w:rPr>
        <w:t xml:space="preserve"> - </w:t>
      </w:r>
      <w:r w:rsidRPr="00672D41">
        <w:rPr>
          <w:rStyle w:val="libAlaemHeading2Char"/>
          <w:rtl/>
        </w:rPr>
        <w:t>(</w:t>
      </w:r>
      <w:r w:rsidRPr="00CA272D">
        <w:rPr>
          <w:rtl/>
        </w:rPr>
        <w:t xml:space="preserve"> باب وجوب نفقة المطلقة رجيعا وسكناها</w:t>
      </w:r>
      <w:r>
        <w:rPr>
          <w:rtl/>
          <w:lang w:bidi="ar-IQ"/>
        </w:rPr>
        <w:t>،</w:t>
      </w:r>
      <w:r w:rsidRPr="00CA272D">
        <w:rPr>
          <w:rtl/>
        </w:rPr>
        <w:t xml:space="preserve"> وعدم وجوب</w:t>
      </w:r>
      <w:r w:rsidRPr="00CA272D">
        <w:rPr>
          <w:rFonts w:hint="cs"/>
          <w:rtl/>
        </w:rPr>
        <w:t xml:space="preserve"> </w:t>
      </w:r>
      <w:r w:rsidRPr="00CA272D">
        <w:rPr>
          <w:rtl/>
        </w:rPr>
        <w:t xml:space="preserve">ذلك للمطلقة بائنا إذا لم تكن حاملا </w:t>
      </w:r>
      <w:r w:rsidRPr="00672D41">
        <w:rPr>
          <w:rStyle w:val="libAlaemHeading2Char"/>
          <w:rtl/>
        </w:rPr>
        <w:t>)</w:t>
      </w:r>
      <w:bookmarkEnd w:id="436"/>
      <w:bookmarkEnd w:id="437"/>
    </w:p>
    <w:p w:rsidR="007D3F41" w:rsidRPr="00736C02" w:rsidRDefault="00672D41" w:rsidP="00992B9A">
      <w:pPr>
        <w:pStyle w:val="libNormal"/>
        <w:rPr>
          <w:rtl/>
        </w:rPr>
      </w:pPr>
      <w:r w:rsidRPr="00672D41">
        <w:rPr>
          <w:rStyle w:val="libNumChar"/>
          <w:rtl/>
        </w:rPr>
        <w:t>[18053]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وللمطلقة نفقتها بالمعروف من سعة زوجها في عدتها</w:t>
      </w:r>
      <w:r w:rsidR="007D3F41">
        <w:rPr>
          <w:rtl/>
        </w:rPr>
        <w:t>،</w:t>
      </w:r>
      <w:r w:rsidR="007D3F41" w:rsidRPr="00736C02">
        <w:rPr>
          <w:rtl/>
        </w:rPr>
        <w:t xml:space="preserve"> فإذا حل أجلها</w:t>
      </w:r>
      <w:r w:rsidR="007D3F41">
        <w:rPr>
          <w:rtl/>
        </w:rPr>
        <w:t xml:space="preserve"> </w:t>
      </w:r>
      <w:r w:rsidR="007D3F41" w:rsidRPr="007D3F41">
        <w:rPr>
          <w:rStyle w:val="libAlaemChar"/>
          <w:rtl/>
        </w:rPr>
        <w:t>(</w:t>
      </w:r>
      <w:r w:rsidR="00992B9A" w:rsidRPr="00992B9A">
        <w:rPr>
          <w:rStyle w:val="libAieChar"/>
          <w:rtl/>
        </w:rPr>
        <w:t>مَتَاعٌ بِالْمَعْرُ‌وفِ حَقًّا عَلَى الْمُتَّقِينَ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والمطلقة لها السكنى والنفقة ما دامت</w:t>
      </w:r>
      <w:r w:rsidR="007D3F41">
        <w:rPr>
          <w:rtl/>
        </w:rPr>
        <w:t xml:space="preserve"> </w:t>
      </w:r>
      <w:r w:rsidR="007D3F41" w:rsidRPr="00736C02">
        <w:rPr>
          <w:rtl/>
        </w:rPr>
        <w:t>في عدتها</w:t>
      </w:r>
      <w:r w:rsidR="007D3F41">
        <w:rPr>
          <w:rtl/>
        </w:rPr>
        <w:t>،</w:t>
      </w:r>
      <w:r w:rsidR="007D3F41" w:rsidRPr="00736C02">
        <w:rPr>
          <w:rtl/>
        </w:rPr>
        <w:t xml:space="preserve"> حاملا أو غير حامل</w:t>
      </w:r>
      <w:r w:rsidR="007D3F41">
        <w:rPr>
          <w:rtl/>
        </w:rPr>
        <w:t>،</w:t>
      </w:r>
      <w:r w:rsidR="007D3F41" w:rsidRPr="00736C02">
        <w:rPr>
          <w:rtl/>
        </w:rPr>
        <w:t xml:space="preserve"> ما دامت للزوج عليها رجعة »</w:t>
      </w:r>
      <w:r w:rsidR="007D3F41">
        <w:rPr>
          <w:rtl/>
        </w:rPr>
        <w:t>.</w:t>
      </w:r>
    </w:p>
    <w:p w:rsidR="007D3F41" w:rsidRPr="00736C02" w:rsidRDefault="00672D41" w:rsidP="00176277">
      <w:pPr>
        <w:pStyle w:val="libNormal"/>
        <w:rPr>
          <w:rtl/>
        </w:rPr>
      </w:pPr>
      <w:r w:rsidRPr="00672D41">
        <w:rPr>
          <w:rStyle w:val="libNumChar"/>
          <w:rtl/>
        </w:rPr>
        <w:t>[18054]</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المطلقة البائن</w:t>
      </w:r>
      <w:r w:rsidR="007D3F41">
        <w:rPr>
          <w:rtl/>
        </w:rPr>
        <w:t xml:space="preserve"> </w:t>
      </w:r>
      <w:r w:rsidR="007D3F41" w:rsidRPr="00736C02">
        <w:rPr>
          <w:rtl/>
        </w:rPr>
        <w:t>ليس لها نفقة ولا سكنى »</w:t>
      </w:r>
      <w:r w:rsidR="007D3F41">
        <w:rPr>
          <w:rtl/>
        </w:rPr>
        <w:t>.</w:t>
      </w:r>
    </w:p>
    <w:p w:rsidR="007D3F41" w:rsidRPr="00CA272D" w:rsidRDefault="007D3F41" w:rsidP="007D3F41">
      <w:pPr>
        <w:pStyle w:val="Heading2Center"/>
        <w:rPr>
          <w:rtl/>
        </w:rPr>
      </w:pPr>
      <w:bookmarkStart w:id="438" w:name="_Toc365374677"/>
      <w:bookmarkStart w:id="439" w:name="_Toc380483774"/>
      <w:r w:rsidRPr="00CA272D">
        <w:rPr>
          <w:rtl/>
        </w:rPr>
        <w:t>6</w:t>
      </w:r>
      <w:r>
        <w:rPr>
          <w:rtl/>
          <w:lang w:bidi="ar-IQ"/>
        </w:rPr>
        <w:t xml:space="preserve"> - </w:t>
      </w:r>
      <w:r w:rsidRPr="00672D41">
        <w:rPr>
          <w:rStyle w:val="libAlaemHeading2Char"/>
          <w:rtl/>
        </w:rPr>
        <w:t>(</w:t>
      </w:r>
      <w:r w:rsidRPr="00CA272D">
        <w:rPr>
          <w:rtl/>
        </w:rPr>
        <w:t xml:space="preserve"> باب وجوب نفقة المتوفى عنها الحامل من مال الحمل </w:t>
      </w:r>
      <w:r w:rsidRPr="00672D41">
        <w:rPr>
          <w:rStyle w:val="libAlaemHeading2Char"/>
          <w:rtl/>
        </w:rPr>
        <w:t>)</w:t>
      </w:r>
      <w:bookmarkEnd w:id="438"/>
      <w:bookmarkEnd w:id="439"/>
    </w:p>
    <w:p w:rsidR="007D3F41" w:rsidRPr="00736C02" w:rsidRDefault="00672D41" w:rsidP="00176277">
      <w:pPr>
        <w:pStyle w:val="libNormal"/>
        <w:rPr>
          <w:rtl/>
        </w:rPr>
      </w:pPr>
      <w:r w:rsidRPr="00672D41">
        <w:rPr>
          <w:rStyle w:val="libNumChar"/>
          <w:rtl/>
        </w:rPr>
        <w:t>[18055]</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04458C" w:rsidRDefault="007D3F41" w:rsidP="007D3F41">
      <w:pPr>
        <w:pStyle w:val="libFootnote"/>
        <w:rPr>
          <w:rtl/>
        </w:rPr>
      </w:pPr>
      <w:r w:rsidRPr="0004458C">
        <w:rPr>
          <w:rtl/>
        </w:rPr>
        <w:t>(1) الطلاق 65</w:t>
      </w:r>
      <w:r>
        <w:rPr>
          <w:rtl/>
          <w:lang w:bidi="ar-IQ"/>
        </w:rPr>
        <w:t>:</w:t>
      </w:r>
      <w:r w:rsidRPr="0004458C">
        <w:rPr>
          <w:rtl/>
        </w:rPr>
        <w:t xml:space="preserve"> 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289 ح 1089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121</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289 ح 1089</w:t>
      </w:r>
      <w:r>
        <w:rPr>
          <w:rtl/>
        </w:rPr>
        <w:t>.</w:t>
      </w:r>
    </w:p>
    <w:p w:rsidR="007D3F41" w:rsidRPr="0004458C" w:rsidRDefault="007D3F41" w:rsidP="007D3F41">
      <w:pPr>
        <w:pStyle w:val="libFootnote"/>
        <w:rPr>
          <w:rtl/>
        </w:rPr>
      </w:pPr>
      <w:r w:rsidRPr="0004458C">
        <w:rPr>
          <w:rtl/>
        </w:rPr>
        <w:t>(1) البقرة</w:t>
      </w:r>
      <w:r w:rsidRPr="0004458C">
        <w:rPr>
          <w:rFonts w:hint="cs"/>
          <w:rtl/>
        </w:rPr>
        <w:t xml:space="preserve"> </w:t>
      </w:r>
      <w:r w:rsidRPr="0004458C">
        <w:rPr>
          <w:rtl/>
        </w:rPr>
        <w:t>2</w:t>
      </w:r>
      <w:r>
        <w:rPr>
          <w:rtl/>
          <w:lang w:bidi="ar-IQ"/>
        </w:rPr>
        <w:t>:</w:t>
      </w:r>
      <w:r w:rsidRPr="0004458C">
        <w:rPr>
          <w:rtl/>
        </w:rPr>
        <w:t xml:space="preserve"> 241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290 ح 1090</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w:t>
      </w:r>
      <w:r>
        <w:rPr>
          <w:rtl/>
          <w:lang w:bidi="ar-IQ"/>
        </w:rPr>
        <w:t>:</w:t>
      </w:r>
      <w:r>
        <w:rPr>
          <w:rFonts w:hint="cs"/>
          <w:rtl/>
        </w:rPr>
        <w:t xml:space="preserve"> </w:t>
      </w:r>
      <w:r w:rsidRPr="00736C02">
        <w:rPr>
          <w:rtl/>
        </w:rPr>
        <w:t>لم نجده في مظانه</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الحامل المتوفى عنها زوجها</w:t>
      </w:r>
      <w:r>
        <w:rPr>
          <w:rtl/>
        </w:rPr>
        <w:t>،</w:t>
      </w:r>
      <w:r w:rsidRPr="00736C02">
        <w:rPr>
          <w:rtl/>
        </w:rPr>
        <w:t xml:space="preserve"> نفقتها من جميع المال حتى تضع »</w:t>
      </w:r>
      <w:r>
        <w:rPr>
          <w:rtl/>
        </w:rPr>
        <w:t>.</w:t>
      </w:r>
    </w:p>
    <w:p w:rsidR="007D3F41" w:rsidRPr="00736C02" w:rsidRDefault="00672D41" w:rsidP="00176277">
      <w:pPr>
        <w:pStyle w:val="libNormal"/>
        <w:rPr>
          <w:rtl/>
        </w:rPr>
      </w:pPr>
      <w:r w:rsidRPr="00672D41">
        <w:rPr>
          <w:rStyle w:val="libNumChar"/>
          <w:rtl/>
        </w:rPr>
        <w:t>[18056]</w:t>
      </w:r>
      <w:r w:rsidR="007D3F41" w:rsidRPr="00736C02">
        <w:rPr>
          <w:rtl/>
        </w:rPr>
        <w:t xml:space="preserve"> 2</w:t>
      </w:r>
      <w:r w:rsidR="007D3F41">
        <w:rPr>
          <w:rtl/>
        </w:rPr>
        <w:t xml:space="preserve"> - </w:t>
      </w:r>
      <w:r w:rsidR="007D3F41" w:rsidRPr="00736C02">
        <w:rPr>
          <w:rtl/>
        </w:rPr>
        <w:t>السيد فضل الله الراوندي في نوادره بإسناده عن موسى بن</w:t>
      </w:r>
      <w:r w:rsidR="007D3F41">
        <w:rPr>
          <w:rtl/>
        </w:rPr>
        <w:t xml:space="preserve"> </w:t>
      </w:r>
      <w:r w:rsidR="007D3F41" w:rsidRPr="00736C02">
        <w:rPr>
          <w:rtl/>
        </w:rPr>
        <w:t>جعفر</w:t>
      </w:r>
      <w:r w:rsidR="007D3F41">
        <w:rPr>
          <w:rtl/>
        </w:rPr>
        <w:t>،</w:t>
      </w:r>
      <w:r w:rsidR="007D3F41" w:rsidRPr="00736C02">
        <w:rPr>
          <w:rtl/>
        </w:rPr>
        <w:t xml:space="preserve"> بن أبيه</w:t>
      </w:r>
      <w:r w:rsidR="007D3F41">
        <w:rPr>
          <w:rtl/>
        </w:rPr>
        <w:t>،</w:t>
      </w:r>
      <w:r w:rsidR="007D3F41" w:rsidRPr="00736C02">
        <w:rPr>
          <w:rtl/>
        </w:rPr>
        <w:t xml:space="preserve"> عن آبائه</w:t>
      </w:r>
      <w:r w:rsidR="007D3F41">
        <w:rPr>
          <w:rtl/>
        </w:rPr>
        <w:t>،</w:t>
      </w:r>
      <w:r w:rsidR="007D3F41" w:rsidRPr="00736C02">
        <w:rPr>
          <w:rtl/>
        </w:rPr>
        <w:t xml:space="preserve"> عنه </w:t>
      </w:r>
      <w:r w:rsidR="0060562E" w:rsidRPr="0060562E">
        <w:rPr>
          <w:rStyle w:val="libAlaemChar"/>
          <w:rtl/>
        </w:rPr>
        <w:t>عليهم‌السلام</w:t>
      </w:r>
      <w:r w:rsidR="007D3F41">
        <w:rPr>
          <w:rtl/>
        </w:rPr>
        <w:t>،</w:t>
      </w:r>
      <w:r w:rsidR="007D3F41" w:rsidRPr="00736C02">
        <w:rPr>
          <w:rtl/>
        </w:rPr>
        <w:t xml:space="preserve"> مثله</w:t>
      </w:r>
      <w:r w:rsidR="007D3F41">
        <w:rPr>
          <w:rtl/>
        </w:rPr>
        <w:t>،</w:t>
      </w:r>
      <w:r w:rsidR="007D3F41" w:rsidRPr="00736C02">
        <w:rPr>
          <w:rtl/>
        </w:rPr>
        <w:t xml:space="preserve"> وفيه</w:t>
      </w:r>
      <w:r w:rsidR="007D3F41">
        <w:rPr>
          <w:rtl/>
        </w:rPr>
        <w:t>:</w:t>
      </w:r>
      <w:r w:rsidR="007D3F41" w:rsidRPr="00736C02">
        <w:rPr>
          <w:rtl/>
        </w:rPr>
        <w:t xml:space="preserve"> « من</w:t>
      </w:r>
      <w:r w:rsidR="007D3F41">
        <w:rPr>
          <w:rtl/>
        </w:rPr>
        <w:t xml:space="preserve"> </w:t>
      </w:r>
      <w:r w:rsidR="007D3F41" w:rsidRPr="00736C02">
        <w:rPr>
          <w:rtl/>
        </w:rPr>
        <w:t>جميع مال الزوج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في وجوب النفقة عليها وعدمه مع الوجوب كونها من مال ولدها</w:t>
      </w:r>
      <w:r>
        <w:rPr>
          <w:rtl/>
        </w:rPr>
        <w:t xml:space="preserve"> </w:t>
      </w:r>
      <w:r w:rsidRPr="00736C02">
        <w:rPr>
          <w:rtl/>
        </w:rPr>
        <w:t>كما عليه جماعة</w:t>
      </w:r>
      <w:r>
        <w:rPr>
          <w:rtl/>
        </w:rPr>
        <w:t>،</w:t>
      </w:r>
      <w:r w:rsidRPr="00736C02">
        <w:rPr>
          <w:rtl/>
        </w:rPr>
        <w:t xml:space="preserve"> أو من جميع المال كما هو ظاهر هذا الخبر</w:t>
      </w:r>
      <w:r>
        <w:rPr>
          <w:rtl/>
        </w:rPr>
        <w:t>،</w:t>
      </w:r>
      <w:r w:rsidRPr="00736C02">
        <w:rPr>
          <w:rtl/>
        </w:rPr>
        <w:t xml:space="preserve"> خلاف معروف في</w:t>
      </w:r>
      <w:r>
        <w:rPr>
          <w:rtl/>
        </w:rPr>
        <w:t xml:space="preserve"> </w:t>
      </w:r>
      <w:r w:rsidRPr="00736C02">
        <w:rPr>
          <w:rtl/>
        </w:rPr>
        <w:t>الفقه</w:t>
      </w:r>
      <w:r>
        <w:rPr>
          <w:rtl/>
        </w:rPr>
        <w:t>،</w:t>
      </w:r>
      <w:r w:rsidRPr="00736C02">
        <w:rPr>
          <w:rtl/>
        </w:rPr>
        <w:t xml:space="preserve"> ولا بد من حمل الخبر على الاستحباب</w:t>
      </w:r>
      <w:r>
        <w:rPr>
          <w:rtl/>
        </w:rPr>
        <w:t>،</w:t>
      </w:r>
      <w:r w:rsidRPr="00736C02">
        <w:rPr>
          <w:rtl/>
        </w:rPr>
        <w:t xml:space="preserve"> حتى إذا وضعت الولد حيا</w:t>
      </w:r>
      <w:r>
        <w:rPr>
          <w:rtl/>
        </w:rPr>
        <w:t xml:space="preserve"> </w:t>
      </w:r>
      <w:r w:rsidRPr="00736C02">
        <w:rPr>
          <w:rtl/>
        </w:rPr>
        <w:t>فأخذت النفقة من نصيبه</w:t>
      </w:r>
      <w:r>
        <w:rPr>
          <w:rtl/>
        </w:rPr>
        <w:t>،</w:t>
      </w:r>
      <w:r w:rsidRPr="00736C02">
        <w:rPr>
          <w:rtl/>
        </w:rPr>
        <w:t xml:space="preserve"> والله العالم</w:t>
      </w:r>
      <w:r>
        <w:rPr>
          <w:rtl/>
        </w:rPr>
        <w:t>.</w:t>
      </w:r>
    </w:p>
    <w:p w:rsidR="007D3F41" w:rsidRPr="004A4D38" w:rsidRDefault="007D3F41" w:rsidP="007D3F41">
      <w:pPr>
        <w:pStyle w:val="Heading2Center"/>
        <w:rPr>
          <w:rtl/>
        </w:rPr>
      </w:pPr>
      <w:bookmarkStart w:id="440" w:name="_Toc365374678"/>
      <w:bookmarkStart w:id="441" w:name="_Toc380483775"/>
      <w:r w:rsidRPr="004A4D38">
        <w:rPr>
          <w:rtl/>
        </w:rPr>
        <w:t>7</w:t>
      </w:r>
      <w:r>
        <w:rPr>
          <w:rtl/>
          <w:lang w:bidi="ar-IQ"/>
        </w:rPr>
        <w:t xml:space="preserve"> - </w:t>
      </w:r>
      <w:r w:rsidRPr="00672D41">
        <w:rPr>
          <w:rStyle w:val="libAlaemHeading2Char"/>
          <w:rtl/>
        </w:rPr>
        <w:t>(</w:t>
      </w:r>
      <w:r w:rsidRPr="004A4D38">
        <w:rPr>
          <w:rtl/>
        </w:rPr>
        <w:t xml:space="preserve"> باب استحباب نفقة ما عدا المذكورين من الأقارب </w:t>
      </w:r>
      <w:r w:rsidRPr="00672D41">
        <w:rPr>
          <w:rStyle w:val="libAlaemHeading2Char"/>
          <w:rtl/>
        </w:rPr>
        <w:t>)</w:t>
      </w:r>
      <w:bookmarkEnd w:id="440"/>
      <w:bookmarkEnd w:id="441"/>
    </w:p>
    <w:p w:rsidR="007D3F41" w:rsidRPr="00736C02" w:rsidRDefault="00672D41" w:rsidP="00176277">
      <w:pPr>
        <w:pStyle w:val="libNormal"/>
        <w:rPr>
          <w:rtl/>
        </w:rPr>
      </w:pPr>
      <w:r w:rsidRPr="00672D41">
        <w:rPr>
          <w:rStyle w:val="libNumChar"/>
          <w:rtl/>
        </w:rPr>
        <w:t>[18057]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قول الله</w:t>
      </w:r>
      <w:r w:rsidR="007D3F41">
        <w:rPr>
          <w:rtl/>
        </w:rPr>
        <w:t xml:space="preserve"> </w:t>
      </w:r>
      <w:r w:rsidR="007D3F41" w:rsidRPr="00736C02">
        <w:rPr>
          <w:rtl/>
        </w:rPr>
        <w:t>عز وجل</w:t>
      </w:r>
      <w:r w:rsidR="007D3F41">
        <w:rPr>
          <w:rtl/>
        </w:rPr>
        <w:t>:</w:t>
      </w:r>
      <w:r w:rsidR="007D3F41" w:rsidRPr="00736C02">
        <w:rPr>
          <w:rtl/>
        </w:rPr>
        <w:t xml:space="preserve"> </w:t>
      </w:r>
      <w:r w:rsidR="007D3F41">
        <w:rPr>
          <w:rtl/>
        </w:rPr>
        <w:t>(</w:t>
      </w:r>
      <w:r w:rsidR="007D3F41" w:rsidRPr="00736C02">
        <w:rPr>
          <w:rtl/>
        </w:rPr>
        <w:t xml:space="preserve"> لا تضار والدة بولدها ولا مولود له بولده وعلى الوارث مثل</w:t>
      </w:r>
      <w:r w:rsidR="007D3F41">
        <w:rPr>
          <w:rtl/>
        </w:rPr>
        <w:t xml:space="preserve"> </w:t>
      </w:r>
      <w:r w:rsidR="007D3F41" w:rsidRPr="00736C02">
        <w:rPr>
          <w:rtl/>
        </w:rPr>
        <w:t xml:space="preserve">ذلك )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على وارث </w:t>
      </w:r>
      <w:r w:rsidR="007D3F41">
        <w:rPr>
          <w:rtl/>
        </w:rPr>
        <w:t>(</w:t>
      </w:r>
      <w:r w:rsidR="007D3F41" w:rsidRPr="00736C02">
        <w:rPr>
          <w:rtl/>
        </w:rPr>
        <w:t xml:space="preserve"> الصبي الذي يرثه ) </w:t>
      </w:r>
      <w:r w:rsidR="007D3F41" w:rsidRPr="007D3F41">
        <w:rPr>
          <w:rStyle w:val="libFootnotenumChar"/>
          <w:rtl/>
        </w:rPr>
        <w:t>(2)</w:t>
      </w:r>
      <w:r w:rsidR="007D3F41" w:rsidRPr="00736C02">
        <w:rPr>
          <w:rtl/>
        </w:rPr>
        <w:t xml:space="preserve"> إذا مات أبوه ما على</w:t>
      </w:r>
      <w:r w:rsidR="007D3F41">
        <w:rPr>
          <w:rtl/>
        </w:rPr>
        <w:t xml:space="preserve"> </w:t>
      </w:r>
      <w:r w:rsidR="007D3F41" w:rsidRPr="00736C02">
        <w:rPr>
          <w:rtl/>
        </w:rPr>
        <w:t xml:space="preserve">أبيه </w:t>
      </w:r>
      <w:r w:rsidR="007D3F41">
        <w:rPr>
          <w:rtl/>
        </w:rPr>
        <w:t>(</w:t>
      </w:r>
      <w:r w:rsidR="007D3F41" w:rsidRPr="00736C02">
        <w:rPr>
          <w:rtl/>
        </w:rPr>
        <w:t xml:space="preserve"> من ) </w:t>
      </w:r>
      <w:r w:rsidR="007D3F41" w:rsidRPr="007D3F41">
        <w:rPr>
          <w:rStyle w:val="libFootnotenumChar"/>
          <w:rtl/>
        </w:rPr>
        <w:t>(3)</w:t>
      </w:r>
      <w:r w:rsidR="007D3F41" w:rsidRPr="00736C02">
        <w:rPr>
          <w:rtl/>
        </w:rPr>
        <w:t xml:space="preserve"> نفقته ورضاعه » الخبر</w:t>
      </w:r>
      <w:r w:rsidR="007D3F41">
        <w:rPr>
          <w:rtl/>
        </w:rPr>
        <w:t>.</w:t>
      </w:r>
    </w:p>
    <w:p w:rsidR="007D3F41" w:rsidRPr="00736C02" w:rsidRDefault="00672D41" w:rsidP="00176277">
      <w:pPr>
        <w:pStyle w:val="libNormal"/>
        <w:rPr>
          <w:rtl/>
        </w:rPr>
      </w:pPr>
      <w:r w:rsidRPr="00672D41">
        <w:rPr>
          <w:rStyle w:val="libNumChar"/>
          <w:rtl/>
        </w:rPr>
        <w:t>[18058]</w:t>
      </w:r>
      <w:r w:rsidR="007D3F41" w:rsidRPr="00736C02">
        <w:rPr>
          <w:rtl/>
        </w:rPr>
        <w:t xml:space="preserve"> 2</w:t>
      </w:r>
      <w:r w:rsidR="007D3F41">
        <w:rPr>
          <w:rtl/>
        </w:rPr>
        <w:t xml:space="preserve"> - </w:t>
      </w:r>
      <w:r w:rsidR="007D3F41" w:rsidRPr="00736C02">
        <w:rPr>
          <w:rtl/>
        </w:rPr>
        <w:t>الشيخ الطوسي في أماليه</w:t>
      </w:r>
      <w:r w:rsidR="007D3F41">
        <w:rPr>
          <w:rtl/>
        </w:rPr>
        <w:t>:</w:t>
      </w:r>
      <w:r w:rsidR="007D3F41" w:rsidRPr="00736C02">
        <w:rPr>
          <w:rtl/>
        </w:rPr>
        <w:t xml:space="preserve"> عن جماعة</w:t>
      </w:r>
      <w:r w:rsidR="007D3F41">
        <w:rPr>
          <w:rtl/>
        </w:rPr>
        <w:t>،</w:t>
      </w:r>
      <w:r w:rsidR="007D3F41" w:rsidRPr="00736C02">
        <w:rPr>
          <w:rtl/>
        </w:rPr>
        <w:t xml:space="preserve"> عن أبي المفضل</w:t>
      </w:r>
      <w:r w:rsidR="007D3F41">
        <w:rPr>
          <w:rtl/>
        </w:rPr>
        <w:t>،</w:t>
      </w:r>
      <w:r w:rsidR="007D3F41" w:rsidRPr="00736C02">
        <w:rPr>
          <w:rtl/>
        </w:rPr>
        <w:t xml:space="preserve"> عن</w:t>
      </w:r>
      <w:r w:rsidR="007D3F41">
        <w:rPr>
          <w:rtl/>
        </w:rPr>
        <w:t xml:space="preserve"> </w:t>
      </w:r>
      <w:r w:rsidR="007D3F41" w:rsidRPr="00736C02">
        <w:rPr>
          <w:rtl/>
        </w:rPr>
        <w:t>جعفر بن محمد</w:t>
      </w:r>
      <w:r w:rsidR="007D3F41">
        <w:rPr>
          <w:rtl/>
        </w:rPr>
        <w:t>،</w:t>
      </w:r>
      <w:r w:rsidR="007D3F41" w:rsidRPr="00736C02">
        <w:rPr>
          <w:rtl/>
        </w:rPr>
        <w:t xml:space="preserve"> عن جعفر بن عبد الله العلوي</w:t>
      </w:r>
      <w:r w:rsidR="007D3F41">
        <w:rPr>
          <w:rtl/>
        </w:rPr>
        <w:t>،</w:t>
      </w:r>
      <w:r w:rsidR="007D3F41" w:rsidRPr="00736C02">
        <w:rPr>
          <w:rtl/>
        </w:rPr>
        <w:t xml:space="preserve"> عن حمزة بن عبد الله بن</w:t>
      </w:r>
      <w:r w:rsidR="007D3F41">
        <w:rPr>
          <w:rtl/>
        </w:rPr>
        <w:t xml:space="preserve"> </w:t>
      </w:r>
      <w:r w:rsidR="007D3F41" w:rsidRPr="00736C02">
        <w:rPr>
          <w:rtl/>
        </w:rPr>
        <w:t xml:space="preserve">محمد بن عمر بن علي </w:t>
      </w:r>
      <w:r w:rsidR="0060562E" w:rsidRPr="0060562E">
        <w:rPr>
          <w:rStyle w:val="libAlaemChar"/>
          <w:rtl/>
        </w:rPr>
        <w:t>عليه‌السلام</w:t>
      </w:r>
      <w:r w:rsidR="007D3F41">
        <w:rPr>
          <w:rtl/>
        </w:rPr>
        <w:t>،</w:t>
      </w:r>
      <w:r w:rsidR="007D3F41" w:rsidRPr="00736C02">
        <w:rPr>
          <w:rtl/>
        </w:rPr>
        <w:t xml:space="preserve"> عن عمه عيسى بن عبد الله</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جده</w:t>
      </w:r>
      <w:r w:rsidR="007D3F41">
        <w:rPr>
          <w:rtl/>
        </w:rPr>
        <w:t>،</w:t>
      </w:r>
      <w:r w:rsidR="007D3F41" w:rsidRPr="00736C02">
        <w:rPr>
          <w:rtl/>
        </w:rPr>
        <w:t xml:space="preserve"> عن علي بن أبي طالب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جاء رجل</w:t>
      </w:r>
      <w:r w:rsidR="007D3F41">
        <w:rPr>
          <w:rtl/>
        </w:rPr>
        <w:t xml:space="preserve"> </w:t>
      </w:r>
      <w:r w:rsidR="007D3F41" w:rsidRPr="00736C02">
        <w:rPr>
          <w:rtl/>
        </w:rPr>
        <w:t xml:space="preserve">إلى النبي </w:t>
      </w:r>
      <w:r w:rsidR="0060562E" w:rsidRPr="0060562E">
        <w:rPr>
          <w:rStyle w:val="libAlaemChar"/>
          <w:rtl/>
        </w:rPr>
        <w:t>صلى‌الله‌عليه‌وآله</w:t>
      </w:r>
      <w:r w:rsidR="007D3F41">
        <w:rPr>
          <w:rtl/>
        </w:rPr>
        <w:t>،</w:t>
      </w:r>
      <w:r w:rsidR="007D3F41" w:rsidRPr="00736C02">
        <w:rPr>
          <w:rtl/>
        </w:rPr>
        <w:t xml:space="preserve"> فقال</w:t>
      </w:r>
      <w:r w:rsidR="007D3F41">
        <w:rPr>
          <w:rtl/>
        </w:rPr>
        <w:t>:</w:t>
      </w:r>
      <w:r w:rsidR="007D3F41" w:rsidRPr="00736C02">
        <w:rPr>
          <w:rtl/>
        </w:rPr>
        <w:t xml:space="preserve"> يا رسول الله عندي دينار</w:t>
      </w:r>
      <w:r w:rsidR="007D3F41">
        <w:rPr>
          <w:rtl/>
        </w:rPr>
        <w:t>،</w:t>
      </w:r>
      <w:r w:rsidR="007D3F41" w:rsidRPr="00736C02">
        <w:rPr>
          <w:rtl/>
        </w:rPr>
        <w:t xml:space="preserve"> فما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الراوندي ص 38</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256</w:t>
      </w:r>
      <w:r>
        <w:rPr>
          <w:rFonts w:hint="cs"/>
          <w:rtl/>
        </w:rPr>
        <w:t xml:space="preserve"> </w:t>
      </w:r>
      <w:r w:rsidRPr="00736C02">
        <w:rPr>
          <w:rtl/>
        </w:rPr>
        <w:t>ح 975</w:t>
      </w:r>
      <w:r>
        <w:rPr>
          <w:rtl/>
        </w:rPr>
        <w:t>.</w:t>
      </w:r>
    </w:p>
    <w:p w:rsidR="007D3F41" w:rsidRPr="007945BB" w:rsidRDefault="007D3F41" w:rsidP="007D3F41">
      <w:pPr>
        <w:pStyle w:val="libFootnote"/>
        <w:rPr>
          <w:rtl/>
        </w:rPr>
      </w:pPr>
      <w:r w:rsidRPr="007945BB">
        <w:rPr>
          <w:rtl/>
        </w:rPr>
        <w:t>(1) البقرة 2</w:t>
      </w:r>
      <w:r>
        <w:rPr>
          <w:rtl/>
          <w:lang w:bidi="ar-IQ"/>
        </w:rPr>
        <w:t>:</w:t>
      </w:r>
      <w:r w:rsidRPr="007945BB">
        <w:rPr>
          <w:rtl/>
        </w:rPr>
        <w:t xml:space="preserve"> 233</w:t>
      </w:r>
      <w:r>
        <w:rPr>
          <w:rtl/>
        </w:rPr>
        <w:t>.</w:t>
      </w:r>
    </w:p>
    <w:p w:rsidR="007D3F41" w:rsidRPr="007945BB" w:rsidRDefault="007D3F41" w:rsidP="007D3F41">
      <w:pPr>
        <w:pStyle w:val="libFootnote"/>
        <w:rPr>
          <w:rtl/>
        </w:rPr>
      </w:pPr>
      <w:r w:rsidRPr="007945BB">
        <w:rPr>
          <w:rtl/>
        </w:rPr>
        <w:t>(2) أثبتناه من المصدر</w:t>
      </w:r>
      <w:r>
        <w:rPr>
          <w:rtl/>
        </w:rPr>
        <w:t>.</w:t>
      </w:r>
    </w:p>
    <w:p w:rsidR="007D3F41" w:rsidRPr="007945BB" w:rsidRDefault="007D3F41" w:rsidP="007D3F41">
      <w:pPr>
        <w:pStyle w:val="libFootnote"/>
        <w:rPr>
          <w:rtl/>
        </w:rPr>
      </w:pPr>
      <w:r w:rsidRPr="007945BB">
        <w:rPr>
          <w:rtl/>
        </w:rPr>
        <w:t>(3)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أمالي الطوسي</w:t>
      </w:r>
      <w:r>
        <w:rPr>
          <w:rFonts w:hint="cs"/>
          <w:rtl/>
        </w:rPr>
        <w:t xml:space="preserve"> </w:t>
      </w:r>
      <w:r w:rsidRPr="00736C02">
        <w:rPr>
          <w:rtl/>
        </w:rPr>
        <w:t>ج 2 ص 69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تأمرني به</w:t>
      </w:r>
      <w:r>
        <w:rPr>
          <w:rtl/>
        </w:rPr>
        <w:t>؟</w:t>
      </w:r>
      <w:r w:rsidRPr="00736C02">
        <w:rPr>
          <w:rtl/>
        </w:rPr>
        <w:t xml:space="preserve"> قال</w:t>
      </w:r>
      <w:r>
        <w:rPr>
          <w:rtl/>
        </w:rPr>
        <w:t>:</w:t>
      </w:r>
      <w:r w:rsidRPr="00736C02">
        <w:rPr>
          <w:rtl/>
        </w:rPr>
        <w:t xml:space="preserve"> أنفقه على أمك</w:t>
      </w:r>
      <w:r>
        <w:rPr>
          <w:rtl/>
        </w:rPr>
        <w:t>،</w:t>
      </w:r>
      <w:r w:rsidRPr="00736C02">
        <w:rPr>
          <w:rtl/>
        </w:rPr>
        <w:t xml:space="preserve"> قال عندي آخر</w:t>
      </w:r>
      <w:r>
        <w:rPr>
          <w:rtl/>
        </w:rPr>
        <w:t>،</w:t>
      </w:r>
      <w:r w:rsidRPr="00736C02">
        <w:rPr>
          <w:rtl/>
        </w:rPr>
        <w:t xml:space="preserve"> فما تأمرني به</w:t>
      </w:r>
      <w:r>
        <w:rPr>
          <w:rtl/>
        </w:rPr>
        <w:t>؟</w:t>
      </w:r>
      <w:r w:rsidRPr="00736C02">
        <w:rPr>
          <w:rtl/>
        </w:rPr>
        <w:t xml:space="preserve"> قال</w:t>
      </w:r>
      <w:r>
        <w:rPr>
          <w:rtl/>
        </w:rPr>
        <w:t xml:space="preserve">: </w:t>
      </w:r>
      <w:r w:rsidRPr="00736C02">
        <w:rPr>
          <w:rtl/>
        </w:rPr>
        <w:t>أنفقه على أبيك</w:t>
      </w:r>
      <w:r>
        <w:rPr>
          <w:rtl/>
        </w:rPr>
        <w:t>،</w:t>
      </w:r>
      <w:r w:rsidRPr="00736C02">
        <w:rPr>
          <w:rtl/>
        </w:rPr>
        <w:t xml:space="preserve"> قال</w:t>
      </w:r>
      <w:r>
        <w:rPr>
          <w:rtl/>
        </w:rPr>
        <w:t>:</w:t>
      </w:r>
      <w:r w:rsidRPr="00736C02">
        <w:rPr>
          <w:rtl/>
        </w:rPr>
        <w:t xml:space="preserve"> عندي آخر</w:t>
      </w:r>
      <w:r>
        <w:rPr>
          <w:rtl/>
        </w:rPr>
        <w:t>،</w:t>
      </w:r>
      <w:r w:rsidRPr="00736C02">
        <w:rPr>
          <w:rtl/>
        </w:rPr>
        <w:t xml:space="preserve"> فما تأمرني به</w:t>
      </w:r>
      <w:r>
        <w:rPr>
          <w:rtl/>
        </w:rPr>
        <w:t>؟</w:t>
      </w:r>
      <w:r w:rsidRPr="00736C02">
        <w:rPr>
          <w:rtl/>
        </w:rPr>
        <w:t xml:space="preserve"> قال</w:t>
      </w:r>
      <w:r>
        <w:rPr>
          <w:rtl/>
        </w:rPr>
        <w:t>:</w:t>
      </w:r>
      <w:r w:rsidRPr="00736C02">
        <w:rPr>
          <w:rtl/>
        </w:rPr>
        <w:t xml:space="preserve"> أنفقه على</w:t>
      </w:r>
      <w:r>
        <w:rPr>
          <w:rtl/>
        </w:rPr>
        <w:t xml:space="preserve"> </w:t>
      </w:r>
      <w:r w:rsidRPr="00736C02">
        <w:rPr>
          <w:rtl/>
        </w:rPr>
        <w:t>أخيك</w:t>
      </w:r>
      <w:r>
        <w:rPr>
          <w:rtl/>
        </w:rPr>
        <w:t>،</w:t>
      </w:r>
      <w:r w:rsidRPr="00736C02">
        <w:rPr>
          <w:rtl/>
        </w:rPr>
        <w:t xml:space="preserve"> قال</w:t>
      </w:r>
      <w:r>
        <w:rPr>
          <w:rtl/>
        </w:rPr>
        <w:t>:</w:t>
      </w:r>
      <w:r w:rsidRPr="00736C02">
        <w:rPr>
          <w:rtl/>
        </w:rPr>
        <w:t xml:space="preserve"> عندي آخر</w:t>
      </w:r>
      <w:r>
        <w:rPr>
          <w:rtl/>
        </w:rPr>
        <w:t>،</w:t>
      </w:r>
      <w:r w:rsidRPr="00736C02">
        <w:rPr>
          <w:rtl/>
        </w:rPr>
        <w:t xml:space="preserve"> فما تأمرني به</w:t>
      </w:r>
      <w:r>
        <w:rPr>
          <w:rtl/>
        </w:rPr>
        <w:t>؟</w:t>
      </w:r>
      <w:r w:rsidRPr="00736C02">
        <w:rPr>
          <w:rtl/>
        </w:rPr>
        <w:t xml:space="preserve"> ولا والله ما عندي غيره</w:t>
      </w:r>
      <w:r>
        <w:rPr>
          <w:rtl/>
        </w:rPr>
        <w:t>،</w:t>
      </w:r>
      <w:r w:rsidRPr="00736C02">
        <w:rPr>
          <w:rtl/>
        </w:rPr>
        <w:t xml:space="preserve"> قال</w:t>
      </w:r>
      <w:r>
        <w:rPr>
          <w:rtl/>
        </w:rPr>
        <w:t xml:space="preserve">: </w:t>
      </w:r>
      <w:r w:rsidRPr="00736C02">
        <w:rPr>
          <w:rtl/>
        </w:rPr>
        <w:t xml:space="preserve">أنفقه في سبيل الله وهو أدناها جزاء </w:t>
      </w:r>
      <w:r w:rsidRPr="007D3F41">
        <w:rPr>
          <w:rStyle w:val="libFootnotenumChar"/>
          <w:rtl/>
        </w:rPr>
        <w:t>(1)</w:t>
      </w:r>
      <w:r w:rsidRPr="00736C02">
        <w:rPr>
          <w:rtl/>
        </w:rPr>
        <w:t xml:space="preserve"> </w:t>
      </w:r>
      <w:r>
        <w:rPr>
          <w:rFonts w:hint="cs"/>
          <w:rtl/>
        </w:rPr>
        <w:t>»</w:t>
      </w:r>
      <w:r>
        <w:rPr>
          <w:rtl/>
        </w:rPr>
        <w:t>.</w:t>
      </w:r>
    </w:p>
    <w:p w:rsidR="007D3F41" w:rsidRPr="00736C02" w:rsidRDefault="00672D41" w:rsidP="00176277">
      <w:pPr>
        <w:pStyle w:val="libNormal"/>
        <w:rPr>
          <w:rtl/>
        </w:rPr>
      </w:pPr>
      <w:r w:rsidRPr="00672D41">
        <w:rPr>
          <w:rStyle w:val="libNumChar"/>
          <w:rtl/>
        </w:rPr>
        <w:t>[18059]</w:t>
      </w:r>
      <w:r w:rsidR="007D3F41" w:rsidRPr="00736C02">
        <w:rPr>
          <w:rtl/>
        </w:rPr>
        <w:t xml:space="preserve"> 3</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ألا لا يعدلن أحدكم عن القرابة يري بها الخصاصة</w:t>
      </w:r>
      <w:r w:rsidR="007D3F41">
        <w:rPr>
          <w:rtl/>
        </w:rPr>
        <w:t>،</w:t>
      </w:r>
      <w:r w:rsidR="007D3F41" w:rsidRPr="00736C02">
        <w:rPr>
          <w:rtl/>
        </w:rPr>
        <w:t xml:space="preserve"> أن يسدها بالذي لا</w:t>
      </w:r>
      <w:r w:rsidR="007D3F41">
        <w:rPr>
          <w:rtl/>
        </w:rPr>
        <w:t xml:space="preserve"> </w:t>
      </w:r>
      <w:r w:rsidR="007D3F41" w:rsidRPr="00736C02">
        <w:rPr>
          <w:rtl/>
        </w:rPr>
        <w:t>يزيده إن أمسكه</w:t>
      </w:r>
      <w:r w:rsidR="007D3F41">
        <w:rPr>
          <w:rtl/>
        </w:rPr>
        <w:t>،</w:t>
      </w:r>
      <w:r w:rsidR="007D3F41" w:rsidRPr="00736C02">
        <w:rPr>
          <w:rtl/>
        </w:rPr>
        <w:t xml:space="preserve"> ولا ينقصه إن أنفقه »</w:t>
      </w:r>
      <w:r w:rsidR="007D3F41">
        <w:rPr>
          <w:rtl/>
        </w:rPr>
        <w:t>.</w:t>
      </w:r>
    </w:p>
    <w:p w:rsidR="007D3F41" w:rsidRPr="00CC3012" w:rsidRDefault="007D3F41" w:rsidP="007D3F41">
      <w:pPr>
        <w:pStyle w:val="Heading2Center"/>
        <w:rPr>
          <w:rtl/>
        </w:rPr>
      </w:pPr>
      <w:bookmarkStart w:id="442" w:name="_Toc365374679"/>
      <w:bookmarkStart w:id="443" w:name="_Toc380483776"/>
      <w:r w:rsidRPr="00CC3012">
        <w:rPr>
          <w:rtl/>
        </w:rPr>
        <w:t>8</w:t>
      </w:r>
      <w:r>
        <w:rPr>
          <w:rtl/>
          <w:lang w:bidi="ar-IQ"/>
        </w:rPr>
        <w:t xml:space="preserve"> - </w:t>
      </w:r>
      <w:r w:rsidRPr="00672D41">
        <w:rPr>
          <w:rStyle w:val="libAlaemHeading2Char"/>
          <w:rtl/>
        </w:rPr>
        <w:t>(</w:t>
      </w:r>
      <w:r w:rsidRPr="00CC3012">
        <w:rPr>
          <w:rtl/>
        </w:rPr>
        <w:t xml:space="preserve"> باب وجوب نفقة الدواب المملوكة على صاحبها </w:t>
      </w:r>
      <w:r w:rsidRPr="00672D41">
        <w:rPr>
          <w:rStyle w:val="libAlaemHeading2Char"/>
          <w:rtl/>
        </w:rPr>
        <w:t>)</w:t>
      </w:r>
      <w:bookmarkEnd w:id="442"/>
      <w:bookmarkEnd w:id="443"/>
    </w:p>
    <w:p w:rsidR="007D3F41" w:rsidRPr="00736C02" w:rsidRDefault="00672D41" w:rsidP="00176277">
      <w:pPr>
        <w:pStyle w:val="libNormal"/>
        <w:rPr>
          <w:rtl/>
        </w:rPr>
      </w:pPr>
      <w:r w:rsidRPr="00672D41">
        <w:rPr>
          <w:rStyle w:val="libNumChar"/>
          <w:rtl/>
        </w:rPr>
        <w:t>[18060]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 أن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يجب للدابة على صاحبها ست خصال</w:t>
      </w:r>
      <w:r w:rsidR="007D3F41">
        <w:rPr>
          <w:rtl/>
        </w:rPr>
        <w:t>:</w:t>
      </w:r>
      <w:r w:rsidR="007D3F41" w:rsidRPr="00736C02">
        <w:rPr>
          <w:rtl/>
        </w:rPr>
        <w:t xml:space="preserve"> يبدأ</w:t>
      </w:r>
      <w:r w:rsidR="007D3F41">
        <w:rPr>
          <w:rtl/>
        </w:rPr>
        <w:t xml:space="preserve"> </w:t>
      </w:r>
      <w:r w:rsidR="007D3F41" w:rsidRPr="00736C02">
        <w:rPr>
          <w:rtl/>
        </w:rPr>
        <w:t>بعلفها إذا نزل</w:t>
      </w:r>
      <w:r w:rsidR="007D3F41">
        <w:rPr>
          <w:rtl/>
        </w:rPr>
        <w:t>،</w:t>
      </w:r>
      <w:r w:rsidR="007D3F41" w:rsidRPr="00736C02">
        <w:rPr>
          <w:rtl/>
        </w:rPr>
        <w:t xml:space="preserve"> ويعرض عليها الماء إذا مر به » الخبر</w:t>
      </w:r>
      <w:r w:rsidR="007D3F41">
        <w:rPr>
          <w:rtl/>
        </w:rPr>
        <w:t>.</w:t>
      </w:r>
    </w:p>
    <w:p w:rsidR="007D3F41" w:rsidRPr="00736C02" w:rsidRDefault="007D3F41" w:rsidP="00176277">
      <w:pPr>
        <w:pStyle w:val="libNormal"/>
        <w:rPr>
          <w:rtl/>
        </w:rPr>
      </w:pPr>
      <w:r w:rsidRPr="00736C02">
        <w:rPr>
          <w:rtl/>
        </w:rPr>
        <w:t>وباقي أخبار الباب مضى في أبواب أحكام الدواب</w:t>
      </w:r>
      <w:r>
        <w:rPr>
          <w:rtl/>
        </w:rPr>
        <w:t>،</w:t>
      </w:r>
      <w:r w:rsidRPr="00736C02">
        <w:rPr>
          <w:rtl/>
        </w:rPr>
        <w:t xml:space="preserve"> من كتاب الحج</w:t>
      </w:r>
      <w:r>
        <w:rPr>
          <w:rtl/>
        </w:rPr>
        <w:t>.</w:t>
      </w:r>
    </w:p>
    <w:p w:rsidR="007D3F41" w:rsidRPr="00CC3012" w:rsidRDefault="007D3F41" w:rsidP="007D3F41">
      <w:pPr>
        <w:pStyle w:val="Heading2Center"/>
        <w:rPr>
          <w:rtl/>
        </w:rPr>
      </w:pPr>
      <w:bookmarkStart w:id="444" w:name="_Toc365374680"/>
      <w:bookmarkStart w:id="445" w:name="_Toc380483777"/>
      <w:r w:rsidRPr="00CC3012">
        <w:rPr>
          <w:rtl/>
        </w:rPr>
        <w:t>9</w:t>
      </w:r>
      <w:r>
        <w:rPr>
          <w:rtl/>
          <w:lang w:bidi="ar-IQ"/>
        </w:rPr>
        <w:t xml:space="preserve"> - </w:t>
      </w:r>
      <w:r w:rsidRPr="00672D41">
        <w:rPr>
          <w:rStyle w:val="libAlaemHeading2Char"/>
          <w:rtl/>
        </w:rPr>
        <w:t>(</w:t>
      </w:r>
      <w:r w:rsidRPr="00CC3012">
        <w:rPr>
          <w:rtl/>
        </w:rPr>
        <w:t xml:space="preserve"> باب استحباب القناعة بالقليل</w:t>
      </w:r>
      <w:r>
        <w:rPr>
          <w:rtl/>
          <w:lang w:bidi="ar-IQ"/>
        </w:rPr>
        <w:t>،</w:t>
      </w:r>
      <w:r>
        <w:rPr>
          <w:rFonts w:hint="cs"/>
          <w:rtl/>
        </w:rPr>
        <w:t xml:space="preserve"> </w:t>
      </w:r>
      <w:r w:rsidRPr="00CC3012">
        <w:rPr>
          <w:rtl/>
        </w:rPr>
        <w:t xml:space="preserve">والاستغناء به عن الناس </w:t>
      </w:r>
      <w:r w:rsidRPr="00672D41">
        <w:rPr>
          <w:rStyle w:val="libAlaemHeading2Char"/>
          <w:rtl/>
        </w:rPr>
        <w:t>)</w:t>
      </w:r>
      <w:bookmarkEnd w:id="444"/>
      <w:bookmarkEnd w:id="445"/>
    </w:p>
    <w:p w:rsidR="007D3F41" w:rsidRPr="00736C02" w:rsidRDefault="00672D41" w:rsidP="00176277">
      <w:pPr>
        <w:pStyle w:val="libNormal"/>
        <w:rPr>
          <w:rtl/>
        </w:rPr>
      </w:pPr>
      <w:r w:rsidRPr="00672D41">
        <w:rPr>
          <w:rStyle w:val="libNumChar"/>
          <w:rtl/>
        </w:rPr>
        <w:t>[18061]</w:t>
      </w:r>
      <w:r w:rsidR="007D3F41" w:rsidRPr="00736C02">
        <w:rPr>
          <w:rtl/>
        </w:rPr>
        <w:t xml:space="preserve"> 1</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اشتدت حال رجل من أصحاب النبي </w:t>
      </w:r>
      <w:r w:rsidR="0060562E" w:rsidRPr="0060562E">
        <w:rPr>
          <w:rStyle w:val="libAlaemChar"/>
          <w:rtl/>
        </w:rPr>
        <w:t>صلى‌الله‌عليه‌وآله</w:t>
      </w:r>
      <w:r w:rsidR="007D3F41">
        <w:rPr>
          <w:rtl/>
        </w:rPr>
        <w:t>،</w:t>
      </w:r>
      <w:r w:rsidR="007D3F41" w:rsidRPr="00736C02">
        <w:rPr>
          <w:rtl/>
        </w:rPr>
        <w:t xml:space="preserve"> فقالت له امرأته</w:t>
      </w:r>
      <w:r w:rsidR="007D3F41">
        <w:rPr>
          <w:rtl/>
        </w:rPr>
        <w:t>:</w:t>
      </w:r>
      <w:r w:rsidR="007D3F41" w:rsidRPr="00736C02">
        <w:rPr>
          <w:rtl/>
        </w:rPr>
        <w:t xml:space="preserve"> لو أتيت رسول الله </w:t>
      </w:r>
      <w:r w:rsidR="0060562E" w:rsidRPr="0060562E">
        <w:rPr>
          <w:rStyle w:val="libAlaemChar"/>
          <w:rtl/>
        </w:rPr>
        <w:t>صلى‌الله‌عليه‌وآله</w:t>
      </w:r>
    </w:p>
    <w:p w:rsidR="007D3F41" w:rsidRPr="00736C02" w:rsidRDefault="007D3F41" w:rsidP="007D3F41">
      <w:pPr>
        <w:pStyle w:val="libLine"/>
        <w:rPr>
          <w:rtl/>
        </w:rPr>
      </w:pPr>
      <w:r>
        <w:rPr>
          <w:rtl/>
        </w:rPr>
        <w:t>__________________</w:t>
      </w:r>
    </w:p>
    <w:p w:rsidR="007D3F41" w:rsidRPr="00EB635E" w:rsidRDefault="007D3F41" w:rsidP="007D3F41">
      <w:pPr>
        <w:pStyle w:val="libFootnote"/>
        <w:rPr>
          <w:rtl/>
        </w:rPr>
      </w:pPr>
      <w:r w:rsidRPr="00EB635E">
        <w:rPr>
          <w:rtl/>
        </w:rPr>
        <w:t>(1) في المصدر</w:t>
      </w:r>
      <w:r>
        <w:rPr>
          <w:rtl/>
          <w:lang w:bidi="ar-IQ"/>
        </w:rPr>
        <w:t>:</w:t>
      </w:r>
      <w:r w:rsidRPr="00EB635E">
        <w:rPr>
          <w:rtl/>
        </w:rPr>
        <w:t xml:space="preserve"> أجرا</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غرر الحكم ج 1 ص 164 ح 28</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347</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مشكاة الأنوار ص 184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فسألته</w:t>
      </w:r>
      <w:r>
        <w:rPr>
          <w:rtl/>
        </w:rPr>
        <w:t>،</w:t>
      </w:r>
      <w:r w:rsidRPr="00736C02">
        <w:rPr>
          <w:rtl/>
        </w:rPr>
        <w:t xml:space="preserve"> فجاء لي النبي </w:t>
      </w:r>
      <w:r w:rsidR="0060562E" w:rsidRPr="0060562E">
        <w:rPr>
          <w:rStyle w:val="libAlaemChar"/>
          <w:rtl/>
        </w:rPr>
        <w:t>صلى‌الله‌عليه‌وآله</w:t>
      </w:r>
      <w:r>
        <w:rPr>
          <w:rtl/>
        </w:rPr>
        <w:t>،</w:t>
      </w:r>
      <w:r w:rsidRPr="00736C02">
        <w:rPr>
          <w:rtl/>
        </w:rPr>
        <w:t xml:space="preserve"> فلما رآه النبي </w:t>
      </w:r>
      <w:r w:rsidR="0060562E" w:rsidRPr="0060562E">
        <w:rPr>
          <w:rStyle w:val="libAlaemChar"/>
          <w:rtl/>
        </w:rPr>
        <w:t>صلى‌الله‌عليه‌وآله</w:t>
      </w:r>
      <w:r>
        <w:rPr>
          <w:rtl/>
        </w:rPr>
        <w:t>،</w:t>
      </w:r>
      <w:r w:rsidRPr="00736C02">
        <w:rPr>
          <w:rtl/>
        </w:rPr>
        <w:t xml:space="preserve"> قال</w:t>
      </w:r>
      <w:r>
        <w:rPr>
          <w:rtl/>
        </w:rPr>
        <w:t>:</w:t>
      </w:r>
      <w:r w:rsidRPr="00736C02">
        <w:rPr>
          <w:rtl/>
        </w:rPr>
        <w:t xml:space="preserve"> من سألنا أعطيناه</w:t>
      </w:r>
      <w:r>
        <w:rPr>
          <w:rtl/>
        </w:rPr>
        <w:t>،</w:t>
      </w:r>
      <w:r w:rsidRPr="00736C02">
        <w:rPr>
          <w:rtl/>
        </w:rPr>
        <w:t xml:space="preserve"> ومن استغنى أغناه الله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[18062]</w:t>
      </w:r>
      <w:r w:rsidR="007D3F41" w:rsidRPr="00736C02">
        <w:rPr>
          <w:rtl/>
        </w:rPr>
        <w:t xml:space="preserve"> 2</w:t>
      </w:r>
      <w:r w:rsidR="007D3F41">
        <w:rPr>
          <w:rtl/>
        </w:rPr>
        <w:t xml:space="preserve"> - </w:t>
      </w:r>
      <w:r w:rsidR="007D3F41" w:rsidRPr="00736C02">
        <w:rPr>
          <w:rtl/>
        </w:rPr>
        <w:t>ومن كتاب المحاسن</w:t>
      </w:r>
      <w:r w:rsidR="007D3F41">
        <w:rPr>
          <w:rtl/>
        </w:rPr>
        <w:t>:</w:t>
      </w:r>
      <w:r w:rsidR="007D3F41" w:rsidRPr="00736C02">
        <w:rPr>
          <w:rtl/>
        </w:rPr>
        <w:t xml:space="preserve"> عن أبي جعفر </w:t>
      </w:r>
      <w:r w:rsidR="0060562E" w:rsidRPr="0060562E">
        <w:rPr>
          <w:rStyle w:val="libAlaemChar"/>
          <w:rtl/>
        </w:rPr>
        <w:t>عليه‌السلام</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من أراد أن يكون أغنى الناس</w:t>
      </w:r>
      <w:r w:rsidR="007D3F41">
        <w:rPr>
          <w:rtl/>
        </w:rPr>
        <w:t xml:space="preserve">، </w:t>
      </w:r>
      <w:r w:rsidR="007D3F41" w:rsidRPr="00736C02">
        <w:rPr>
          <w:rtl/>
        </w:rPr>
        <w:t>فليكن بما في يدي الله أوثق منه بما في أيدي غيره »</w:t>
      </w:r>
      <w:r w:rsidR="007D3F41">
        <w:rPr>
          <w:rtl/>
        </w:rPr>
        <w:t>.</w:t>
      </w:r>
    </w:p>
    <w:p w:rsidR="007D3F41" w:rsidRPr="00736C02" w:rsidRDefault="00672D41" w:rsidP="00176277">
      <w:pPr>
        <w:pStyle w:val="libNormal"/>
        <w:rPr>
          <w:rtl/>
        </w:rPr>
      </w:pPr>
      <w:r w:rsidRPr="00672D41">
        <w:rPr>
          <w:rStyle w:val="libNumChar"/>
          <w:rtl/>
        </w:rPr>
        <w:t>[18063]</w:t>
      </w:r>
      <w:r w:rsidR="007D3F41" w:rsidRPr="00736C02">
        <w:rPr>
          <w:rtl/>
        </w:rPr>
        <w:t xml:space="preserve"> 3</w:t>
      </w:r>
      <w:r w:rsidR="007D3F41">
        <w:rPr>
          <w:rtl/>
        </w:rPr>
        <w:t xml:space="preserve"> - </w:t>
      </w:r>
      <w:r w:rsidR="007D3F41" w:rsidRPr="00736C02">
        <w:rPr>
          <w:rtl/>
        </w:rPr>
        <w:t xml:space="preserve">وعن علي بن الحسين </w:t>
      </w:r>
      <w:r w:rsidR="0060562E" w:rsidRPr="0060562E">
        <w:rPr>
          <w:rStyle w:val="libAlaemChar"/>
          <w:rtl/>
        </w:rPr>
        <w:t>عليهما‌السلام</w:t>
      </w:r>
      <w:r w:rsidR="007D3F41" w:rsidRPr="00736C02">
        <w:rPr>
          <w:rtl/>
        </w:rPr>
        <w:t xml:space="preserve"> قال</w:t>
      </w:r>
      <w:r w:rsidR="007D3F41">
        <w:rPr>
          <w:rtl/>
        </w:rPr>
        <w:t>:</w:t>
      </w:r>
      <w:r w:rsidR="007D3F41" w:rsidRPr="00736C02">
        <w:rPr>
          <w:rtl/>
        </w:rPr>
        <w:t xml:space="preserve"> « من قنع بما قسم</w:t>
      </w:r>
      <w:r w:rsidR="007D3F41">
        <w:rPr>
          <w:rtl/>
        </w:rPr>
        <w:t xml:space="preserve"> </w:t>
      </w:r>
      <w:r w:rsidR="007D3F41" w:rsidRPr="00736C02">
        <w:rPr>
          <w:rtl/>
        </w:rPr>
        <w:t>الله له</w:t>
      </w:r>
      <w:r w:rsidR="007D3F41">
        <w:rPr>
          <w:rtl/>
        </w:rPr>
        <w:t>،</w:t>
      </w:r>
      <w:r w:rsidR="007D3F41" w:rsidRPr="00736C02">
        <w:rPr>
          <w:rtl/>
        </w:rPr>
        <w:t xml:space="preserve"> فهو من أغنى الناس »</w:t>
      </w:r>
      <w:r w:rsidR="007D3F41">
        <w:rPr>
          <w:rtl/>
        </w:rPr>
        <w:t>.</w:t>
      </w:r>
    </w:p>
    <w:p w:rsidR="007D3F41" w:rsidRPr="00736C02" w:rsidRDefault="00672D41" w:rsidP="00176277">
      <w:pPr>
        <w:pStyle w:val="libNormal"/>
        <w:rPr>
          <w:rtl/>
        </w:rPr>
      </w:pPr>
      <w:r w:rsidRPr="00672D41">
        <w:rPr>
          <w:rStyle w:val="libNumChar"/>
          <w:rtl/>
        </w:rPr>
        <w:t>[18064]</w:t>
      </w:r>
      <w:r w:rsidR="007D3F41" w:rsidRPr="00736C02">
        <w:rPr>
          <w:rtl/>
        </w:rPr>
        <w:t xml:space="preserve"> 4</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أغنى الغنى</w:t>
      </w:r>
      <w:r w:rsidR="007D3F41">
        <w:rPr>
          <w:rtl/>
        </w:rPr>
        <w:t xml:space="preserve"> </w:t>
      </w:r>
      <w:r w:rsidR="007D3F41" w:rsidRPr="00736C02">
        <w:rPr>
          <w:rtl/>
        </w:rPr>
        <w:t>القناعة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أيضا لرجل يعظه</w:t>
      </w:r>
      <w:r>
        <w:rPr>
          <w:rtl/>
        </w:rPr>
        <w:t>:</w:t>
      </w:r>
      <w:r w:rsidRPr="00736C02">
        <w:rPr>
          <w:rtl/>
        </w:rPr>
        <w:t xml:space="preserve"> « اقنع بما قسم الله لك</w:t>
      </w:r>
      <w:r>
        <w:rPr>
          <w:rtl/>
        </w:rPr>
        <w:t>،</w:t>
      </w:r>
      <w:r w:rsidRPr="00736C02">
        <w:rPr>
          <w:rtl/>
        </w:rPr>
        <w:t xml:space="preserve"> ولا</w:t>
      </w:r>
      <w:r>
        <w:rPr>
          <w:rtl/>
        </w:rPr>
        <w:t xml:space="preserve"> </w:t>
      </w:r>
      <w:r w:rsidRPr="00736C02">
        <w:rPr>
          <w:rtl/>
        </w:rPr>
        <w:t>تنظر إلى ما عند غيرك</w:t>
      </w:r>
      <w:r>
        <w:rPr>
          <w:rtl/>
        </w:rPr>
        <w:t>،</w:t>
      </w:r>
      <w:r w:rsidRPr="00736C02">
        <w:rPr>
          <w:rtl/>
        </w:rPr>
        <w:t xml:space="preserve"> ولا تتمن ما لست نائله</w:t>
      </w:r>
      <w:r>
        <w:rPr>
          <w:rtl/>
        </w:rPr>
        <w:t>،</w:t>
      </w:r>
      <w:r w:rsidRPr="00736C02">
        <w:rPr>
          <w:rtl/>
        </w:rPr>
        <w:t xml:space="preserve"> فإنه من قنع شبع</w:t>
      </w:r>
      <w:r>
        <w:rPr>
          <w:rtl/>
        </w:rPr>
        <w:t>،</w:t>
      </w:r>
      <w:r w:rsidRPr="00736C02">
        <w:rPr>
          <w:rtl/>
        </w:rPr>
        <w:t xml:space="preserve"> ومن لم</w:t>
      </w:r>
      <w:r>
        <w:rPr>
          <w:rtl/>
        </w:rPr>
        <w:t xml:space="preserve"> </w:t>
      </w:r>
      <w:r w:rsidRPr="00736C02">
        <w:rPr>
          <w:rtl/>
        </w:rPr>
        <w:t>يقنع لم يشبع</w:t>
      </w:r>
      <w:r>
        <w:rPr>
          <w:rtl/>
        </w:rPr>
        <w:t>،</w:t>
      </w:r>
      <w:r w:rsidRPr="00736C02">
        <w:rPr>
          <w:rtl/>
        </w:rPr>
        <w:t xml:space="preserve"> وخذ حظك من آخرتك »</w:t>
      </w:r>
      <w:r>
        <w:rPr>
          <w:rtl/>
        </w:rPr>
        <w:t>.</w:t>
      </w:r>
    </w:p>
    <w:p w:rsidR="007D3F41" w:rsidRPr="00736C02" w:rsidRDefault="00672D41" w:rsidP="00992B9A">
      <w:pPr>
        <w:pStyle w:val="libNormal"/>
        <w:rPr>
          <w:rtl/>
        </w:rPr>
      </w:pPr>
      <w:r w:rsidRPr="00672D41">
        <w:rPr>
          <w:rStyle w:val="libNumChar"/>
          <w:rtl/>
        </w:rPr>
        <w:t>[18065]</w:t>
      </w:r>
      <w:r w:rsidR="007D3F41" w:rsidRPr="00736C02">
        <w:rPr>
          <w:rtl/>
        </w:rPr>
        <w:t xml:space="preserve"> 5</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إياك أن تطمح</w:t>
      </w:r>
      <w:r w:rsidR="007D3F41">
        <w:rPr>
          <w:rtl/>
        </w:rPr>
        <w:t xml:space="preserve"> </w:t>
      </w:r>
      <w:r w:rsidR="007D3F41" w:rsidRPr="00736C02">
        <w:rPr>
          <w:rtl/>
        </w:rPr>
        <w:t>بصرك إلى ما هو فوقك</w:t>
      </w:r>
      <w:r w:rsidR="007D3F41">
        <w:rPr>
          <w:rtl/>
        </w:rPr>
        <w:t>،</w:t>
      </w:r>
      <w:r w:rsidR="007D3F41" w:rsidRPr="00736C02">
        <w:rPr>
          <w:rtl/>
        </w:rPr>
        <w:t xml:space="preserve"> فكثيرا ما قال الله عز وجل لنبيه </w:t>
      </w:r>
      <w:r w:rsidR="0060562E" w:rsidRPr="0060562E">
        <w:rPr>
          <w:rStyle w:val="libAlaemChar"/>
          <w:rtl/>
        </w:rPr>
        <w:t>صلى‌الله‌عليه‌وآله</w:t>
      </w:r>
      <w:r w:rsidR="007D3F41">
        <w:rPr>
          <w:rtl/>
        </w:rPr>
        <w:t>:</w:t>
      </w:r>
      <w:r w:rsidR="007D3F41" w:rsidRPr="00736C02">
        <w:rPr>
          <w:rtl/>
        </w:rPr>
        <w:t xml:space="preserve"> </w:t>
      </w:r>
      <w:r w:rsidR="007D3F41" w:rsidRPr="007D3F41">
        <w:rPr>
          <w:rStyle w:val="libAlaemChar"/>
          <w:rtl/>
        </w:rPr>
        <w:t>(</w:t>
      </w:r>
      <w:r w:rsidR="00992B9A" w:rsidRPr="00992B9A">
        <w:rPr>
          <w:rStyle w:val="libAieChar"/>
          <w:rtl/>
        </w:rPr>
        <w:t>فَلَا تُعْجِبْكَ أَمْوَالُهُمْ وَلَا أَوْلَادُهُمْ</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w:t>
      </w:r>
      <w:r w:rsidR="007D3F41" w:rsidRPr="00736C02">
        <w:rPr>
          <w:rtl/>
        </w:rPr>
        <w:t xml:space="preserve"> وقال</w:t>
      </w:r>
      <w:r w:rsidR="007D3F41">
        <w:rPr>
          <w:rtl/>
        </w:rPr>
        <w:t>:</w:t>
      </w:r>
      <w:r w:rsidR="007D3F41" w:rsidRPr="00736C02">
        <w:rPr>
          <w:rtl/>
        </w:rPr>
        <w:t xml:space="preserve"> </w:t>
      </w:r>
      <w:r w:rsidR="007D3F41" w:rsidRPr="007D3F41">
        <w:rPr>
          <w:rStyle w:val="libAlaemChar"/>
          <w:rtl/>
        </w:rPr>
        <w:t>(</w:t>
      </w:r>
      <w:r w:rsidR="00992B9A" w:rsidRPr="00992B9A">
        <w:rPr>
          <w:rStyle w:val="libAieChar"/>
          <w:rtl/>
        </w:rPr>
        <w:t>وَلَا تَمُدَّنَّ عَيْنَيْكَ إِلَىٰ مَا مَتَّعْنَا بِهِ أَزْوَاجًا مِّنْهُمْ زَهْرَ‌ةَ الْحَيَاةِ الدُّنْيَا</w:t>
      </w:r>
      <w:r w:rsidR="007D3F41" w:rsidRPr="007D3F41">
        <w:rPr>
          <w:rStyle w:val="libAlaemChar"/>
          <w:rtl/>
        </w:rPr>
        <w:t>)</w:t>
      </w:r>
      <w:r w:rsidR="007D3F41" w:rsidRPr="00736C02">
        <w:rPr>
          <w:rtl/>
        </w:rPr>
        <w:t xml:space="preserve"> </w:t>
      </w:r>
      <w:r w:rsidR="007D3F41" w:rsidRPr="007D3F41">
        <w:rPr>
          <w:rStyle w:val="libFootnotenumChar"/>
          <w:rtl/>
        </w:rPr>
        <w:t>(2)</w:t>
      </w:r>
      <w:r w:rsidR="007D3F41">
        <w:rPr>
          <w:rtl/>
        </w:rPr>
        <w:t>،</w:t>
      </w:r>
      <w:r w:rsidR="007D3F41" w:rsidRPr="00736C02">
        <w:rPr>
          <w:rtl/>
        </w:rPr>
        <w:t xml:space="preserve"> فإن دخلك من ذلك</w:t>
      </w:r>
      <w:r w:rsidR="007D3F41">
        <w:rPr>
          <w:rtl/>
        </w:rPr>
        <w:t xml:space="preserve"> </w:t>
      </w:r>
      <w:r w:rsidR="007D3F41" w:rsidRPr="00736C02">
        <w:rPr>
          <w:rtl/>
        </w:rPr>
        <w:t>شئ</w:t>
      </w:r>
      <w:r w:rsidR="007D3F41">
        <w:rPr>
          <w:rtl/>
        </w:rPr>
        <w:t>،</w:t>
      </w:r>
      <w:r w:rsidR="007D3F41" w:rsidRPr="00736C02">
        <w:rPr>
          <w:rtl/>
        </w:rPr>
        <w:t xml:space="preserve"> فاذكر عيش رسول الله </w:t>
      </w:r>
      <w:r w:rsidR="0060562E" w:rsidRPr="0060562E">
        <w:rPr>
          <w:rStyle w:val="libAlaemChar"/>
          <w:rtl/>
        </w:rPr>
        <w:t>صلى‌الله‌عليه‌وآله</w:t>
      </w:r>
      <w:r w:rsidR="007D3F41">
        <w:rPr>
          <w:rtl/>
        </w:rPr>
        <w:t>،</w:t>
      </w:r>
      <w:r w:rsidR="007D3F41" w:rsidRPr="00736C02">
        <w:rPr>
          <w:rtl/>
        </w:rPr>
        <w:t xml:space="preserve"> إنما كان خبزه الشعير</w:t>
      </w:r>
      <w:r w:rsidR="007D3F41">
        <w:rPr>
          <w:rtl/>
        </w:rPr>
        <w:t xml:space="preserve">، </w:t>
      </w:r>
      <w:r w:rsidR="007D3F41" w:rsidRPr="00736C02">
        <w:rPr>
          <w:rtl/>
        </w:rPr>
        <w:t>وحلواه التمر</w:t>
      </w:r>
      <w:r w:rsidR="007D3F41">
        <w:rPr>
          <w:rtl/>
        </w:rPr>
        <w:t>،</w:t>
      </w:r>
      <w:r w:rsidR="007D3F41" w:rsidRPr="00736C02">
        <w:rPr>
          <w:rtl/>
        </w:rPr>
        <w:t xml:space="preserve"> ووقوده السعف إذا وجد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مشكاة الأنوار ص 130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 الأنوار ص 130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مشكاة</w:t>
      </w:r>
      <w:r>
        <w:rPr>
          <w:rFonts w:hint="cs"/>
          <w:rtl/>
        </w:rPr>
        <w:t xml:space="preserve"> </w:t>
      </w:r>
      <w:r w:rsidRPr="00736C02">
        <w:rPr>
          <w:rtl/>
        </w:rPr>
        <w:t>الأنوار ص 130</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مشكاة الأنوار ص 130</w:t>
      </w:r>
      <w:r>
        <w:rPr>
          <w:rtl/>
        </w:rPr>
        <w:t>.</w:t>
      </w:r>
    </w:p>
    <w:p w:rsidR="007D3F41" w:rsidRPr="00EB635E" w:rsidRDefault="007D3F41" w:rsidP="007D3F41">
      <w:pPr>
        <w:pStyle w:val="libFootnote"/>
        <w:rPr>
          <w:rtl/>
        </w:rPr>
      </w:pPr>
      <w:r w:rsidRPr="00EB635E">
        <w:rPr>
          <w:rtl/>
        </w:rPr>
        <w:t>(1) التوبة 9</w:t>
      </w:r>
      <w:r>
        <w:rPr>
          <w:rtl/>
          <w:lang w:bidi="ar-IQ"/>
        </w:rPr>
        <w:t>:</w:t>
      </w:r>
      <w:r w:rsidRPr="00EB635E">
        <w:rPr>
          <w:rtl/>
        </w:rPr>
        <w:t xml:space="preserve"> 55</w:t>
      </w:r>
      <w:r>
        <w:rPr>
          <w:rtl/>
        </w:rPr>
        <w:t>.</w:t>
      </w:r>
    </w:p>
    <w:p w:rsidR="007D3F41" w:rsidRPr="00EB635E" w:rsidRDefault="007D3F41" w:rsidP="007D3F41">
      <w:pPr>
        <w:pStyle w:val="libFootnote"/>
        <w:rPr>
          <w:rtl/>
        </w:rPr>
      </w:pPr>
      <w:r w:rsidRPr="00EB635E">
        <w:rPr>
          <w:rtl/>
        </w:rPr>
        <w:t>(2) طه</w:t>
      </w:r>
      <w:r w:rsidRPr="00EB635E">
        <w:rPr>
          <w:rFonts w:hint="cs"/>
          <w:rtl/>
        </w:rPr>
        <w:t xml:space="preserve"> </w:t>
      </w:r>
      <w:r w:rsidRPr="00EB635E">
        <w:rPr>
          <w:rtl/>
        </w:rPr>
        <w:t>20</w:t>
      </w:r>
      <w:r>
        <w:rPr>
          <w:rtl/>
          <w:lang w:bidi="ar-IQ"/>
        </w:rPr>
        <w:t>:</w:t>
      </w:r>
      <w:r w:rsidRPr="00EB635E">
        <w:rPr>
          <w:rtl/>
        </w:rPr>
        <w:t xml:space="preserve"> 131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[18066]</w:t>
      </w:r>
      <w:r w:rsidR="007D3F41" w:rsidRPr="00736C02">
        <w:rPr>
          <w:rtl/>
        </w:rPr>
        <w:t xml:space="preserve"> 6</w:t>
      </w:r>
      <w:r w:rsidR="007D3F41">
        <w:rPr>
          <w:rtl/>
        </w:rPr>
        <w:t xml:space="preserve"> - </w:t>
      </w:r>
      <w:r w:rsidR="007D3F41" w:rsidRPr="00736C02">
        <w:rPr>
          <w:rtl/>
        </w:rPr>
        <w:t xml:space="preserve">وشكا رجل إلى أبي عبد الله </w:t>
      </w:r>
      <w:r w:rsidR="0060562E" w:rsidRPr="0060562E">
        <w:rPr>
          <w:rStyle w:val="libAlaemChar"/>
          <w:rtl/>
        </w:rPr>
        <w:t>عليه‌السلام</w:t>
      </w:r>
      <w:r w:rsidR="007D3F41" w:rsidRPr="00736C02">
        <w:rPr>
          <w:rtl/>
        </w:rPr>
        <w:t xml:space="preserve"> أنه</w:t>
      </w:r>
      <w:r w:rsidR="007D3F41">
        <w:rPr>
          <w:rtl/>
        </w:rPr>
        <w:t>:</w:t>
      </w:r>
      <w:r w:rsidR="007D3F41" w:rsidRPr="00736C02">
        <w:rPr>
          <w:rtl/>
        </w:rPr>
        <w:t xml:space="preserve"> يطلب</w:t>
      </w:r>
      <w:r w:rsidR="007D3F41">
        <w:rPr>
          <w:rtl/>
        </w:rPr>
        <w:t xml:space="preserve"> </w:t>
      </w:r>
      <w:r w:rsidR="007D3F41" w:rsidRPr="00736C02">
        <w:rPr>
          <w:rtl/>
        </w:rPr>
        <w:t>ويصيب ولا يقنع</w:t>
      </w:r>
      <w:r w:rsidR="007D3F41">
        <w:rPr>
          <w:rtl/>
        </w:rPr>
        <w:t>،</w:t>
      </w:r>
      <w:r w:rsidR="007D3F41" w:rsidRPr="00736C02">
        <w:rPr>
          <w:rtl/>
        </w:rPr>
        <w:t xml:space="preserve"> وتنازعه نفسه إلى ما هو أكبر منه</w:t>
      </w:r>
      <w:r w:rsidR="007D3F41">
        <w:rPr>
          <w:rtl/>
        </w:rPr>
        <w:t>،</w:t>
      </w:r>
      <w:r w:rsidR="007D3F41" w:rsidRPr="00736C02">
        <w:rPr>
          <w:rtl/>
        </w:rPr>
        <w:t xml:space="preserve"> وقال</w:t>
      </w:r>
      <w:r w:rsidR="007D3F41">
        <w:rPr>
          <w:rtl/>
        </w:rPr>
        <w:t>:</w:t>
      </w:r>
      <w:r w:rsidR="007D3F41" w:rsidRPr="00736C02">
        <w:rPr>
          <w:rtl/>
        </w:rPr>
        <w:t xml:space="preserve"> علمني شيئا</w:t>
      </w:r>
      <w:r w:rsidR="007D3F41">
        <w:rPr>
          <w:rtl/>
        </w:rPr>
        <w:t xml:space="preserve"> </w:t>
      </w:r>
      <w:r w:rsidR="007D3F41" w:rsidRPr="00736C02">
        <w:rPr>
          <w:rtl/>
        </w:rPr>
        <w:t>أنتفع به</w:t>
      </w:r>
      <w:r w:rsidR="007D3F41">
        <w:rPr>
          <w:rtl/>
        </w:rPr>
        <w:t>،</w:t>
      </w:r>
      <w:r w:rsidR="007D3F41" w:rsidRPr="00736C02">
        <w:rPr>
          <w:rtl/>
        </w:rPr>
        <w:t xml:space="preserve"> فقال أبو عبد الله </w:t>
      </w:r>
      <w:r w:rsidR="0060562E" w:rsidRPr="0060562E">
        <w:rPr>
          <w:rStyle w:val="libAlaemChar"/>
          <w:rtl/>
        </w:rPr>
        <w:t>عليه‌السلام</w:t>
      </w:r>
      <w:r w:rsidR="007D3F41">
        <w:rPr>
          <w:rtl/>
        </w:rPr>
        <w:t>:</w:t>
      </w:r>
      <w:r w:rsidR="007D3F41" w:rsidRPr="00736C02">
        <w:rPr>
          <w:rtl/>
        </w:rPr>
        <w:t xml:space="preserve"> « إن كان ما يكفيك يغنيك</w:t>
      </w:r>
      <w:r w:rsidR="007D3F41">
        <w:rPr>
          <w:rtl/>
        </w:rPr>
        <w:t xml:space="preserve"> </w:t>
      </w:r>
      <w:r w:rsidR="007D3F41" w:rsidRPr="00736C02">
        <w:rPr>
          <w:rtl/>
        </w:rPr>
        <w:t>فأدنى ما فيها يغنيك</w:t>
      </w:r>
      <w:r w:rsidR="007D3F41">
        <w:rPr>
          <w:rtl/>
        </w:rPr>
        <w:t>،</w:t>
      </w:r>
      <w:r w:rsidR="007D3F41" w:rsidRPr="00736C02">
        <w:rPr>
          <w:rtl/>
        </w:rPr>
        <w:t xml:space="preserve"> وإن كان ما يكفيك لا يغنيك فكل ما فيها لا يغنيك »</w:t>
      </w:r>
      <w:r w:rsidR="007D3F41">
        <w:rPr>
          <w:rtl/>
        </w:rPr>
        <w:t>.</w:t>
      </w:r>
    </w:p>
    <w:p w:rsidR="007D3F41" w:rsidRPr="00736C02" w:rsidRDefault="00672D41" w:rsidP="00176277">
      <w:pPr>
        <w:pStyle w:val="libNormal"/>
        <w:rPr>
          <w:rtl/>
        </w:rPr>
      </w:pPr>
      <w:r w:rsidRPr="00672D41">
        <w:rPr>
          <w:rStyle w:val="libNumChar"/>
          <w:rtl/>
        </w:rPr>
        <w:t>[18067]</w:t>
      </w:r>
      <w:r w:rsidR="007D3F41" w:rsidRPr="00736C02">
        <w:rPr>
          <w:rtl/>
        </w:rPr>
        <w:t xml:space="preserve"> 7</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الدنيا دول</w:t>
      </w:r>
      <w:r w:rsidR="007D3F41">
        <w:rPr>
          <w:rtl/>
        </w:rPr>
        <w:t>،</w:t>
      </w:r>
      <w:r w:rsidR="007D3F41" w:rsidRPr="00736C02">
        <w:rPr>
          <w:rtl/>
        </w:rPr>
        <w:t xml:space="preserve"> فما كان لك منها أتاك على ضعفك</w:t>
      </w:r>
      <w:r w:rsidR="007D3F41">
        <w:rPr>
          <w:rtl/>
        </w:rPr>
        <w:t>،</w:t>
      </w:r>
      <w:r w:rsidR="007D3F41" w:rsidRPr="00736C02">
        <w:rPr>
          <w:rtl/>
        </w:rPr>
        <w:t xml:space="preserve"> وما كان</w:t>
      </w:r>
      <w:r w:rsidR="007D3F41">
        <w:rPr>
          <w:rtl/>
        </w:rPr>
        <w:t xml:space="preserve"> </w:t>
      </w:r>
      <w:r w:rsidR="007D3F41" w:rsidRPr="00736C02">
        <w:rPr>
          <w:rtl/>
        </w:rPr>
        <w:t>منها عليك لم تدفعه بقوتك</w:t>
      </w:r>
      <w:r w:rsidR="007D3F41">
        <w:rPr>
          <w:rtl/>
        </w:rPr>
        <w:t>،</w:t>
      </w:r>
      <w:r w:rsidR="007D3F41" w:rsidRPr="00736C02">
        <w:rPr>
          <w:rtl/>
        </w:rPr>
        <w:t xml:space="preserve"> ومن انقطع رجاه مما فات استراح نفسه</w:t>
      </w:r>
      <w:r w:rsidR="007D3F41">
        <w:rPr>
          <w:rtl/>
        </w:rPr>
        <w:t>،</w:t>
      </w:r>
      <w:r w:rsidR="007D3F41" w:rsidRPr="00736C02">
        <w:rPr>
          <w:rtl/>
        </w:rPr>
        <w:t xml:space="preserve"> ومن</w:t>
      </w:r>
      <w:r w:rsidR="007D3F41">
        <w:rPr>
          <w:rtl/>
        </w:rPr>
        <w:t xml:space="preserve"> </w:t>
      </w:r>
      <w:r w:rsidR="007D3F41" w:rsidRPr="00736C02">
        <w:rPr>
          <w:rtl/>
        </w:rPr>
        <w:t>قنع بما رزقه الله قرت عيناه »</w:t>
      </w:r>
      <w:r w:rsidR="007D3F41">
        <w:rPr>
          <w:rtl/>
        </w:rPr>
        <w:t>.</w:t>
      </w:r>
    </w:p>
    <w:p w:rsidR="007D3F41" w:rsidRPr="00736C02" w:rsidRDefault="00672D41" w:rsidP="00176277">
      <w:pPr>
        <w:pStyle w:val="libNormal"/>
        <w:rPr>
          <w:rtl/>
        </w:rPr>
      </w:pPr>
      <w:r w:rsidRPr="00672D41">
        <w:rPr>
          <w:rStyle w:val="libNumChar"/>
          <w:rtl/>
        </w:rPr>
        <w:t>[18068]</w:t>
      </w:r>
      <w:r w:rsidR="007D3F41" w:rsidRPr="00736C02">
        <w:rPr>
          <w:rtl/>
        </w:rPr>
        <w:t xml:space="preserve"> 8</w:t>
      </w:r>
      <w:r w:rsidR="007D3F41">
        <w:rPr>
          <w:rtl/>
        </w:rPr>
        <w:t xml:space="preserve"> - </w:t>
      </w:r>
      <w:r w:rsidR="007D3F41" w:rsidRPr="00736C02">
        <w:rPr>
          <w:rtl/>
        </w:rPr>
        <w:t>وعن أبي بصير قال</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w:t>
      </w:r>
      <w:r w:rsidR="007D3F41" w:rsidRPr="00736C02">
        <w:rPr>
          <w:rtl/>
        </w:rPr>
        <w:t xml:space="preserve"> « ما</w:t>
      </w:r>
      <w:r w:rsidR="007D3F41">
        <w:rPr>
          <w:rtl/>
        </w:rPr>
        <w:t xml:space="preserve"> </w:t>
      </w:r>
      <w:r w:rsidR="007D3F41" w:rsidRPr="00736C02">
        <w:rPr>
          <w:rtl/>
        </w:rPr>
        <w:t>هلك من عرف قدره</w:t>
      </w:r>
      <w:r w:rsidR="007D3F41">
        <w:rPr>
          <w:rtl/>
        </w:rPr>
        <w:t>،</w:t>
      </w:r>
      <w:r w:rsidR="007D3F41" w:rsidRPr="00736C02">
        <w:rPr>
          <w:rtl/>
        </w:rPr>
        <w:t xml:space="preserve"> وما يبكي الناس على القوت إنما يبكون على الفضول</w:t>
      </w:r>
      <w:r w:rsidR="007D3F41">
        <w:rPr>
          <w:rtl/>
        </w:rPr>
        <w:t xml:space="preserve">، </w:t>
      </w:r>
      <w:r w:rsidR="007D3F41" w:rsidRPr="00736C02">
        <w:rPr>
          <w:rtl/>
        </w:rPr>
        <w:t>ثم قال</w:t>
      </w:r>
      <w:r w:rsidR="007D3F41">
        <w:rPr>
          <w:rtl/>
        </w:rPr>
        <w:t>:</w:t>
      </w:r>
      <w:r w:rsidR="007D3F41" w:rsidRPr="00736C02">
        <w:rPr>
          <w:rtl/>
        </w:rPr>
        <w:t xml:space="preserve"> فكم عسى أن يكفي الانسان</w:t>
      </w:r>
      <w:r w:rsidR="007D3F41">
        <w:rPr>
          <w:rtl/>
        </w:rPr>
        <w:t>!</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[18069]</w:t>
      </w:r>
      <w:r w:rsidR="007D3F41" w:rsidRPr="00736C02">
        <w:rPr>
          <w:rtl/>
        </w:rPr>
        <w:t xml:space="preserve"> 9</w:t>
      </w:r>
      <w:r w:rsidR="007D3F41">
        <w:rPr>
          <w:rtl/>
        </w:rPr>
        <w:t xml:space="preserve"> - </w:t>
      </w:r>
      <w:r w:rsidR="007D3F41" w:rsidRPr="00736C02">
        <w:rPr>
          <w:rtl/>
        </w:rPr>
        <w:t>ثقة الاسلام في الكافي</w:t>
      </w:r>
      <w:r w:rsidR="007D3F41">
        <w:rPr>
          <w:rtl/>
        </w:rPr>
        <w:t>:</w:t>
      </w:r>
      <w:r w:rsidR="007D3F41" w:rsidRPr="00736C02">
        <w:rPr>
          <w:rtl/>
        </w:rPr>
        <w:t xml:space="preserve"> عن بعض أصحابنا رفعه</w:t>
      </w:r>
      <w:r w:rsidR="007D3F41">
        <w:rPr>
          <w:rtl/>
        </w:rPr>
        <w:t>،</w:t>
      </w:r>
      <w:r w:rsidR="007D3F41" w:rsidRPr="00736C02">
        <w:rPr>
          <w:rtl/>
        </w:rPr>
        <w:t xml:space="preserve"> عن</w:t>
      </w:r>
      <w:r w:rsidR="007D3F41">
        <w:rPr>
          <w:rtl/>
        </w:rPr>
        <w:t xml:space="preserve"> </w:t>
      </w:r>
      <w:r w:rsidR="007D3F41" w:rsidRPr="00736C02">
        <w:rPr>
          <w:rtl/>
        </w:rPr>
        <w:t>هشام بن الحكم</w:t>
      </w:r>
      <w:r w:rsidR="007D3F41">
        <w:rPr>
          <w:rtl/>
        </w:rPr>
        <w:t>،</w:t>
      </w:r>
      <w:r w:rsidR="007D3F41" w:rsidRPr="00736C02">
        <w:rPr>
          <w:rtl/>
        </w:rPr>
        <w:t xml:space="preserve"> عن موسى بن جعفر </w:t>
      </w:r>
      <w:r w:rsidR="0060562E" w:rsidRPr="0060562E">
        <w:rPr>
          <w:rStyle w:val="libAlaemChar"/>
          <w:rtl/>
        </w:rPr>
        <w:t>عليهما‌السلام</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يا هشام</w:t>
      </w:r>
      <w:r w:rsidR="007D3F41">
        <w:rPr>
          <w:rtl/>
        </w:rPr>
        <w:t>،</w:t>
      </w:r>
      <w:r w:rsidR="007D3F41" w:rsidRPr="00736C02">
        <w:rPr>
          <w:rtl/>
        </w:rPr>
        <w:t xml:space="preserve"> من أراد الغنى بلا مال</w:t>
      </w:r>
      <w:r w:rsidR="007D3F41">
        <w:rPr>
          <w:rtl/>
        </w:rPr>
        <w:t>،</w:t>
      </w:r>
      <w:r w:rsidR="007D3F41" w:rsidRPr="00736C02">
        <w:rPr>
          <w:rtl/>
        </w:rPr>
        <w:t xml:space="preserve"> وراحة القلب من الحسد</w:t>
      </w:r>
      <w:r w:rsidR="007D3F41">
        <w:rPr>
          <w:rtl/>
        </w:rPr>
        <w:t xml:space="preserve">، </w:t>
      </w:r>
      <w:r w:rsidR="007D3F41" w:rsidRPr="00736C02">
        <w:rPr>
          <w:rtl/>
        </w:rPr>
        <w:t>والسلامة في الدين</w:t>
      </w:r>
      <w:r w:rsidR="007D3F41">
        <w:rPr>
          <w:rtl/>
        </w:rPr>
        <w:t>،</w:t>
      </w:r>
      <w:r w:rsidR="007D3F41" w:rsidRPr="00736C02">
        <w:rPr>
          <w:rtl/>
        </w:rPr>
        <w:t xml:space="preserve"> فليتضرع إلى الله عز وجل في مسألته بأن يكمل عقله</w:t>
      </w:r>
      <w:r w:rsidR="007D3F41">
        <w:rPr>
          <w:rtl/>
        </w:rPr>
        <w:t xml:space="preserve">، </w:t>
      </w:r>
      <w:r w:rsidR="007D3F41" w:rsidRPr="00736C02">
        <w:rPr>
          <w:rtl/>
        </w:rPr>
        <w:t xml:space="preserve">فمن عقل </w:t>
      </w:r>
      <w:r w:rsidR="007D3F41">
        <w:rPr>
          <w:rtl/>
        </w:rPr>
        <w:t>(</w:t>
      </w:r>
      <w:r w:rsidR="007D3F41" w:rsidRPr="00736C02">
        <w:rPr>
          <w:rtl/>
        </w:rPr>
        <w:t xml:space="preserve"> قنع بما يكفيه ) </w:t>
      </w:r>
      <w:r w:rsidR="007D3F41" w:rsidRPr="007D3F41">
        <w:rPr>
          <w:rStyle w:val="libFootnotenumChar"/>
          <w:rtl/>
        </w:rPr>
        <w:t>(1)</w:t>
      </w:r>
      <w:r w:rsidR="007D3F41" w:rsidRPr="00736C02">
        <w:rPr>
          <w:rtl/>
        </w:rPr>
        <w:t xml:space="preserve"> ومن قنع بما يكفيه استغنى</w:t>
      </w:r>
      <w:r w:rsidR="007D3F41">
        <w:rPr>
          <w:rtl/>
        </w:rPr>
        <w:t>،</w:t>
      </w:r>
      <w:r w:rsidR="007D3F41" w:rsidRPr="00736C02">
        <w:rPr>
          <w:rtl/>
        </w:rPr>
        <w:t xml:space="preserve"> ومن لم يقنع بما</w:t>
      </w:r>
      <w:r w:rsidR="007D3F41">
        <w:rPr>
          <w:rtl/>
        </w:rPr>
        <w:t xml:space="preserve"> </w:t>
      </w:r>
      <w:r w:rsidR="007D3F41" w:rsidRPr="00736C02">
        <w:rPr>
          <w:rtl/>
        </w:rPr>
        <w:t>يكفيه لم يدرك الغنى » الخبر</w:t>
      </w:r>
      <w:r w:rsidR="007D3F41">
        <w:rPr>
          <w:rtl/>
        </w:rPr>
        <w:t>.</w:t>
      </w:r>
    </w:p>
    <w:p w:rsidR="007D3F41" w:rsidRPr="00736C02" w:rsidRDefault="00672D41" w:rsidP="00176277">
      <w:pPr>
        <w:pStyle w:val="libNormal"/>
        <w:rPr>
          <w:rtl/>
        </w:rPr>
      </w:pPr>
      <w:r w:rsidRPr="00672D41">
        <w:rPr>
          <w:rStyle w:val="libNumChar"/>
          <w:rtl/>
        </w:rPr>
        <w:t>[18070]</w:t>
      </w:r>
      <w:r w:rsidR="007D3F41" w:rsidRPr="00736C02">
        <w:rPr>
          <w:rtl/>
        </w:rPr>
        <w:t xml:space="preserve"> 10</w:t>
      </w:r>
      <w:r w:rsidR="007D3F41">
        <w:rPr>
          <w:rtl/>
        </w:rPr>
        <w:t xml:space="preserve"> - </w:t>
      </w:r>
      <w:r w:rsidR="007D3F41" w:rsidRPr="00736C02">
        <w:rPr>
          <w:rtl/>
        </w:rPr>
        <w:t>مصباح الشريعة</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لو</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131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مشكاة الأنوار ص 131</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مشكاة</w:t>
      </w:r>
      <w:r>
        <w:rPr>
          <w:rFonts w:hint="cs"/>
          <w:rtl/>
        </w:rPr>
        <w:t xml:space="preserve"> </w:t>
      </w:r>
      <w:r w:rsidRPr="00736C02">
        <w:rPr>
          <w:rtl/>
        </w:rPr>
        <w:t>الأنوار ص 131</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الكافي ج 1 ص 14</w:t>
      </w:r>
      <w:r>
        <w:rPr>
          <w:rtl/>
        </w:rPr>
        <w:t>.</w:t>
      </w:r>
    </w:p>
    <w:p w:rsidR="007D3F41" w:rsidRPr="000B6B59" w:rsidRDefault="007D3F41" w:rsidP="007D3F41">
      <w:pPr>
        <w:pStyle w:val="libFootnote"/>
        <w:rPr>
          <w:rtl/>
        </w:rPr>
      </w:pPr>
      <w:r w:rsidRPr="000B6B59">
        <w:rPr>
          <w:rtl/>
        </w:rPr>
        <w:t>(1) أثبتناه من المصدر</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مصباح الشريعة ص 183</w:t>
      </w:r>
      <w:r>
        <w:rPr>
          <w:rtl/>
        </w:rPr>
        <w:t>.</w:t>
      </w:r>
    </w:p>
    <w:p w:rsidR="00672D41" w:rsidRDefault="00672D41" w:rsidP="00672D41">
      <w:pPr>
        <w:pStyle w:val="libNormal"/>
        <w:rPr>
          <w:rtl/>
        </w:rPr>
      </w:pPr>
      <w:r>
        <w:rPr>
          <w:rtl/>
        </w:rPr>
        <w:br w:type="page"/>
      </w:r>
    </w:p>
    <w:p w:rsidR="007D3F41" w:rsidRPr="00736C02" w:rsidRDefault="007D3F41" w:rsidP="002E0DDB">
      <w:pPr>
        <w:pStyle w:val="libNormal0"/>
        <w:rPr>
          <w:rtl/>
        </w:rPr>
      </w:pPr>
      <w:r w:rsidRPr="00736C02">
        <w:rPr>
          <w:rtl/>
        </w:rPr>
        <w:lastRenderedPageBreak/>
        <w:t>حلف القانع بتملكه على الدارين</w:t>
      </w:r>
      <w:r>
        <w:rPr>
          <w:rtl/>
        </w:rPr>
        <w:t>،</w:t>
      </w:r>
      <w:r w:rsidRPr="00736C02">
        <w:rPr>
          <w:rtl/>
        </w:rPr>
        <w:t xml:space="preserve"> لصدقه الله عز وجل بذلك ولأبره</w:t>
      </w:r>
      <w:r>
        <w:rPr>
          <w:rtl/>
        </w:rPr>
        <w:t xml:space="preserve">، </w:t>
      </w:r>
      <w:r w:rsidRPr="00736C02">
        <w:rPr>
          <w:rtl/>
        </w:rPr>
        <w:t>لعظم شأن مرتبة القناعة</w:t>
      </w:r>
      <w:r>
        <w:rPr>
          <w:rtl/>
        </w:rPr>
        <w:t>،</w:t>
      </w:r>
      <w:r w:rsidRPr="00736C02">
        <w:rPr>
          <w:rtl/>
        </w:rPr>
        <w:t xml:space="preserve"> ثم كيف لا يقنع العبد بما قسم الله له</w:t>
      </w:r>
      <w:r>
        <w:rPr>
          <w:rtl/>
        </w:rPr>
        <w:t>،</w:t>
      </w:r>
      <w:r w:rsidRPr="00736C02">
        <w:rPr>
          <w:rtl/>
        </w:rPr>
        <w:t xml:space="preserve"> وهو</w:t>
      </w:r>
      <w:r>
        <w:rPr>
          <w:rtl/>
        </w:rPr>
        <w:t xml:space="preserve"> </w:t>
      </w:r>
      <w:r w:rsidRPr="00736C02">
        <w:rPr>
          <w:rtl/>
        </w:rPr>
        <w:t>يقول</w:t>
      </w:r>
      <w:r>
        <w:rPr>
          <w:rtl/>
        </w:rPr>
        <w:t>:</w:t>
      </w:r>
      <w:r w:rsidRPr="00736C02">
        <w:rPr>
          <w:rtl/>
        </w:rPr>
        <w:t xml:space="preserve"> </w:t>
      </w:r>
      <w:r w:rsidRPr="007D3F41">
        <w:rPr>
          <w:rStyle w:val="libAlaemChar"/>
          <w:rtl/>
        </w:rPr>
        <w:t>(</w:t>
      </w:r>
      <w:r w:rsidR="002E0DDB" w:rsidRPr="002E0DDB">
        <w:rPr>
          <w:rStyle w:val="libAieChar"/>
          <w:rtl/>
        </w:rPr>
        <w:t>نَحْنُ قَسَمْنَا بَيْنَهُم مَّعِيشَتَهُمْ فِي الْحَيَاةِ الدُّنْيَا</w:t>
      </w:r>
      <w:r w:rsidRPr="007D3F41">
        <w:rPr>
          <w:rStyle w:val="libAlaemChar"/>
          <w:rtl/>
        </w:rPr>
        <w:t>)</w:t>
      </w:r>
      <w:r w:rsidRPr="00736C02">
        <w:rPr>
          <w:rtl/>
        </w:rPr>
        <w:t xml:space="preserve"> </w:t>
      </w:r>
      <w:r w:rsidRPr="007D3F41">
        <w:rPr>
          <w:rStyle w:val="libFootnotenumChar"/>
          <w:rtl/>
        </w:rPr>
        <w:t>(1)</w:t>
      </w:r>
      <w:r w:rsidRPr="00736C02">
        <w:rPr>
          <w:rtl/>
        </w:rPr>
        <w:t xml:space="preserve"> فمن أذعن وصدقه</w:t>
      </w:r>
      <w:r>
        <w:rPr>
          <w:rtl/>
        </w:rPr>
        <w:t xml:space="preserve"> </w:t>
      </w:r>
      <w:r w:rsidRPr="00736C02">
        <w:rPr>
          <w:rtl/>
        </w:rPr>
        <w:t>بما شاء ولما شاء</w:t>
      </w:r>
      <w:r>
        <w:rPr>
          <w:rtl/>
        </w:rPr>
        <w:t>،</w:t>
      </w:r>
      <w:r w:rsidRPr="00736C02">
        <w:rPr>
          <w:rtl/>
        </w:rPr>
        <w:t xml:space="preserve"> بلا غفلة وأيقن بربوبيته</w:t>
      </w:r>
      <w:r>
        <w:rPr>
          <w:rtl/>
        </w:rPr>
        <w:t>،</w:t>
      </w:r>
      <w:r w:rsidRPr="00736C02">
        <w:rPr>
          <w:rtl/>
        </w:rPr>
        <w:t xml:space="preserve"> أضاف تولية الأقسام إلى نفسه بلا</w:t>
      </w:r>
      <w:r>
        <w:rPr>
          <w:rtl/>
        </w:rPr>
        <w:t xml:space="preserve"> </w:t>
      </w:r>
      <w:r w:rsidRPr="00736C02">
        <w:rPr>
          <w:rtl/>
        </w:rPr>
        <w:t>سبب</w:t>
      </w:r>
      <w:r>
        <w:rPr>
          <w:rtl/>
        </w:rPr>
        <w:t>،</w:t>
      </w:r>
      <w:r w:rsidRPr="00736C02">
        <w:rPr>
          <w:rtl/>
        </w:rPr>
        <w:t xml:space="preserve"> ومن قنع بالمقسوم استراح من الهم والكرب والتعب</w:t>
      </w:r>
      <w:r>
        <w:rPr>
          <w:rtl/>
        </w:rPr>
        <w:t>،</w:t>
      </w:r>
      <w:r w:rsidRPr="00736C02">
        <w:rPr>
          <w:rtl/>
        </w:rPr>
        <w:t xml:space="preserve"> وكلما أنقص من</w:t>
      </w:r>
      <w:r>
        <w:rPr>
          <w:rtl/>
        </w:rPr>
        <w:t xml:space="preserve"> </w:t>
      </w:r>
      <w:r w:rsidRPr="00736C02">
        <w:rPr>
          <w:rtl/>
        </w:rPr>
        <w:t>القناعة زاد في الرغبة</w:t>
      </w:r>
      <w:r>
        <w:rPr>
          <w:rtl/>
        </w:rPr>
        <w:t>،</w:t>
      </w:r>
      <w:r w:rsidRPr="00736C02">
        <w:rPr>
          <w:rtl/>
        </w:rPr>
        <w:t xml:space="preserve"> والطمع في الدنيا أصل كل شر</w:t>
      </w:r>
      <w:r>
        <w:rPr>
          <w:rtl/>
        </w:rPr>
        <w:t>،</w:t>
      </w:r>
      <w:r w:rsidRPr="00736C02">
        <w:rPr>
          <w:rtl/>
        </w:rPr>
        <w:t xml:space="preserve"> وصاحبها</w:t>
      </w:r>
      <w:r>
        <w:rPr>
          <w:rtl/>
        </w:rPr>
        <w:t xml:space="preserve"> </w:t>
      </w:r>
      <w:r w:rsidRPr="00736C02">
        <w:rPr>
          <w:rtl/>
        </w:rPr>
        <w:t>لا ينجو من النار إلا أن يتوب</w:t>
      </w:r>
      <w:r>
        <w:rPr>
          <w:rtl/>
        </w:rPr>
        <w:t>،</w:t>
      </w:r>
      <w:r w:rsidRPr="00736C02">
        <w:rPr>
          <w:rtl/>
        </w:rPr>
        <w:t xml:space="preserve"> ولذلك قال النبي </w:t>
      </w:r>
      <w:r w:rsidR="0060562E" w:rsidRPr="0060562E">
        <w:rPr>
          <w:rStyle w:val="libAlaemChar"/>
          <w:rtl/>
        </w:rPr>
        <w:t>صلى‌الله‌عليه‌وآله</w:t>
      </w:r>
      <w:r>
        <w:rPr>
          <w:rtl/>
        </w:rPr>
        <w:t>:</w:t>
      </w:r>
      <w:r w:rsidRPr="00736C02">
        <w:rPr>
          <w:rtl/>
        </w:rPr>
        <w:t xml:space="preserve"> ملك</w:t>
      </w:r>
      <w:r>
        <w:rPr>
          <w:rtl/>
        </w:rPr>
        <w:t xml:space="preserve"> </w:t>
      </w:r>
      <w:r w:rsidRPr="00736C02">
        <w:rPr>
          <w:rtl/>
        </w:rPr>
        <w:t>القناعة لا يزول</w:t>
      </w:r>
      <w:r>
        <w:rPr>
          <w:rtl/>
        </w:rPr>
        <w:t>،</w:t>
      </w:r>
      <w:r w:rsidRPr="00736C02">
        <w:rPr>
          <w:rtl/>
        </w:rPr>
        <w:t xml:space="preserve"> وهي مركب رضى الله تعالى</w:t>
      </w:r>
      <w:r>
        <w:rPr>
          <w:rtl/>
        </w:rPr>
        <w:t>،</w:t>
      </w:r>
      <w:r w:rsidRPr="00736C02">
        <w:rPr>
          <w:rtl/>
        </w:rPr>
        <w:t xml:space="preserve"> تحمل صاحبها إلى داره</w:t>
      </w:r>
      <w:r>
        <w:rPr>
          <w:rtl/>
        </w:rPr>
        <w:t>،</w:t>
      </w:r>
      <w:r w:rsidRPr="00736C02">
        <w:rPr>
          <w:rtl/>
        </w:rPr>
        <w:t xml:space="preserve"> فأحسن</w:t>
      </w:r>
      <w:r>
        <w:rPr>
          <w:rtl/>
        </w:rPr>
        <w:t xml:space="preserve"> </w:t>
      </w:r>
      <w:r w:rsidRPr="00736C02">
        <w:rPr>
          <w:rtl/>
        </w:rPr>
        <w:t>التوكل فيها لم تعطه</w:t>
      </w:r>
      <w:r>
        <w:rPr>
          <w:rtl/>
        </w:rPr>
        <w:t>،</w:t>
      </w:r>
      <w:r w:rsidRPr="00736C02">
        <w:rPr>
          <w:rtl/>
        </w:rPr>
        <w:t xml:space="preserve"> والرضى بما أعطيت</w:t>
      </w:r>
      <w:r>
        <w:rPr>
          <w:rtl/>
        </w:rPr>
        <w:t>،</w:t>
      </w:r>
      <w:r w:rsidRPr="00736C02">
        <w:rPr>
          <w:rtl/>
        </w:rPr>
        <w:t xml:space="preserve"> واصبر على ما أصابك فان ذلك</w:t>
      </w:r>
      <w:r>
        <w:rPr>
          <w:rtl/>
        </w:rPr>
        <w:t xml:space="preserve"> </w:t>
      </w:r>
      <w:r w:rsidRPr="00736C02">
        <w:rPr>
          <w:rtl/>
        </w:rPr>
        <w:t xml:space="preserve">من عزم الأمور </w:t>
      </w:r>
      <w:r>
        <w:rPr>
          <w:rFonts w:hint="cs"/>
          <w:rtl/>
        </w:rPr>
        <w:t>»</w:t>
      </w:r>
      <w:r>
        <w:rPr>
          <w:rtl/>
        </w:rPr>
        <w:t>.</w:t>
      </w:r>
    </w:p>
    <w:p w:rsidR="007D3F41" w:rsidRPr="00736C02" w:rsidRDefault="00672D41" w:rsidP="002E0DDB">
      <w:pPr>
        <w:pStyle w:val="libNormal"/>
        <w:rPr>
          <w:rtl/>
        </w:rPr>
      </w:pPr>
      <w:r w:rsidRPr="00672D41">
        <w:rPr>
          <w:rStyle w:val="libNumChar"/>
          <w:rtl/>
        </w:rPr>
        <w:t>[18071]</w:t>
      </w:r>
      <w:r w:rsidR="007D3F41" w:rsidRPr="00736C02">
        <w:rPr>
          <w:rtl/>
        </w:rPr>
        <w:t xml:space="preserve"> 11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أروي عن العالم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من أراد أن يكون أغنى الناس فليكن واثقا بما عند</w:t>
      </w:r>
      <w:r w:rsidR="007D3F41">
        <w:rPr>
          <w:rtl/>
        </w:rPr>
        <w:t xml:space="preserve"> </w:t>
      </w:r>
      <w:r w:rsidR="007D3F41" w:rsidRPr="00736C02">
        <w:rPr>
          <w:rtl/>
        </w:rPr>
        <w:t>الله عز وجل</w:t>
      </w:r>
      <w:r w:rsidR="007D3F41">
        <w:rPr>
          <w:rtl/>
        </w:rPr>
        <w:t>،</w:t>
      </w:r>
      <w:r w:rsidR="007D3F41" w:rsidRPr="00736C02">
        <w:rPr>
          <w:rtl/>
        </w:rPr>
        <w:t xml:space="preserve"> وروي</w:t>
      </w:r>
      <w:r w:rsidR="007D3F41">
        <w:rPr>
          <w:rtl/>
        </w:rPr>
        <w:t>:</w:t>
      </w:r>
      <w:r w:rsidR="007D3F41" w:rsidRPr="00736C02">
        <w:rPr>
          <w:rtl/>
        </w:rPr>
        <w:t xml:space="preserve"> فليكن بما في يد الله أوثق منه مما في يديه</w:t>
      </w:r>
      <w:r w:rsidR="007D3F41">
        <w:rPr>
          <w:rtl/>
        </w:rPr>
        <w:t>،</w:t>
      </w:r>
      <w:r w:rsidR="007D3F41" w:rsidRPr="00736C02">
        <w:rPr>
          <w:rtl/>
        </w:rPr>
        <w:t xml:space="preserve"> وأروي عن</w:t>
      </w:r>
      <w:r w:rsidR="007D3F41">
        <w:rPr>
          <w:rtl/>
        </w:rPr>
        <w:t xml:space="preserve"> </w:t>
      </w:r>
      <w:r w:rsidR="007D3F41" w:rsidRPr="00736C02">
        <w:rPr>
          <w:rtl/>
        </w:rPr>
        <w:t xml:space="preserve">العالم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قال الله سبحانه</w:t>
      </w:r>
      <w:r w:rsidR="007D3F41">
        <w:rPr>
          <w:rtl/>
        </w:rPr>
        <w:t>:</w:t>
      </w:r>
      <w:r w:rsidR="007D3F41" w:rsidRPr="00736C02">
        <w:rPr>
          <w:rtl/>
        </w:rPr>
        <w:t xml:space="preserve"> ارض بما آتيتك تكن من</w:t>
      </w:r>
      <w:r w:rsidR="007D3F41">
        <w:rPr>
          <w:rtl/>
        </w:rPr>
        <w:t xml:space="preserve"> </w:t>
      </w:r>
      <w:r w:rsidR="007D3F41" w:rsidRPr="00736C02">
        <w:rPr>
          <w:rtl/>
        </w:rPr>
        <w:t>أغنى الناس</w:t>
      </w:r>
      <w:r w:rsidR="007D3F41">
        <w:rPr>
          <w:rtl/>
        </w:rPr>
        <w:t>،</w:t>
      </w:r>
      <w:r w:rsidR="007D3F41" w:rsidRPr="00736C02">
        <w:rPr>
          <w:rtl/>
        </w:rPr>
        <w:t xml:space="preserve"> وأروي</w:t>
      </w:r>
      <w:r w:rsidR="007D3F41">
        <w:rPr>
          <w:rtl/>
        </w:rPr>
        <w:t>:</w:t>
      </w:r>
      <w:r w:rsidR="007D3F41" w:rsidRPr="00736C02">
        <w:rPr>
          <w:rtl/>
        </w:rPr>
        <w:t xml:space="preserve"> من قنع شبع</w:t>
      </w:r>
      <w:r w:rsidR="007D3F41">
        <w:rPr>
          <w:rtl/>
        </w:rPr>
        <w:t>،</w:t>
      </w:r>
      <w:r w:rsidR="007D3F41" w:rsidRPr="00736C02">
        <w:rPr>
          <w:rtl/>
        </w:rPr>
        <w:t xml:space="preserve"> ومن لم يقنع لم يشبع</w:t>
      </w:r>
      <w:r w:rsidR="007D3F41">
        <w:rPr>
          <w:rtl/>
        </w:rPr>
        <w:t>:</w:t>
      </w:r>
      <w:r w:rsidR="007D3F41" w:rsidRPr="00736C02">
        <w:rPr>
          <w:rtl/>
        </w:rPr>
        <w:t xml:space="preserve"> وأروي</w:t>
      </w:r>
      <w:r w:rsidR="007D3F41">
        <w:rPr>
          <w:rtl/>
        </w:rPr>
        <w:t>:</w:t>
      </w:r>
      <w:r w:rsidR="007D3F41" w:rsidRPr="00736C02">
        <w:rPr>
          <w:rtl/>
        </w:rPr>
        <w:t xml:space="preserve"> ان</w:t>
      </w:r>
      <w:r w:rsidR="007D3F41">
        <w:rPr>
          <w:rtl/>
        </w:rPr>
        <w:t xml:space="preserve"> </w:t>
      </w:r>
      <w:r w:rsidR="007D3F41" w:rsidRPr="00736C02">
        <w:rPr>
          <w:rtl/>
        </w:rPr>
        <w:t xml:space="preserve">جبرئيل هبط إلى رسول الله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ان الله عزو جل</w:t>
      </w:r>
      <w:r w:rsidR="007D3F41">
        <w:rPr>
          <w:rtl/>
        </w:rPr>
        <w:t xml:space="preserve"> </w:t>
      </w:r>
      <w:r w:rsidR="007D3F41" w:rsidRPr="00736C02">
        <w:rPr>
          <w:rtl/>
        </w:rPr>
        <w:t>يقرأ عليك السلام</w:t>
      </w:r>
      <w:r w:rsidR="007D3F41">
        <w:rPr>
          <w:rtl/>
        </w:rPr>
        <w:t>،</w:t>
      </w:r>
      <w:r w:rsidR="007D3F41" w:rsidRPr="00736C02">
        <w:rPr>
          <w:rtl/>
        </w:rPr>
        <w:t xml:space="preserve"> ويقول لك</w:t>
      </w:r>
      <w:r w:rsidR="007D3F41">
        <w:rPr>
          <w:rtl/>
        </w:rPr>
        <w:t>:</w:t>
      </w:r>
      <w:r w:rsidR="007D3F41" w:rsidRPr="00736C02">
        <w:rPr>
          <w:rtl/>
        </w:rPr>
        <w:t xml:space="preserve"> اقرأ</w:t>
      </w:r>
      <w:r w:rsidR="007D3F41">
        <w:rPr>
          <w:rtl/>
        </w:rPr>
        <w:t>:</w:t>
      </w:r>
      <w:r w:rsidR="007D3F41" w:rsidRPr="00736C02">
        <w:rPr>
          <w:rtl/>
        </w:rPr>
        <w:t xml:space="preserve"> بسم الله الرحمن الرحيم </w:t>
      </w:r>
      <w:r w:rsidR="007D3F41" w:rsidRPr="007D3F41">
        <w:rPr>
          <w:rStyle w:val="libAlaemChar"/>
          <w:rtl/>
        </w:rPr>
        <w:t>(</w:t>
      </w:r>
      <w:r w:rsidR="002E0DDB" w:rsidRPr="00992B9A">
        <w:rPr>
          <w:rStyle w:val="libAieChar"/>
          <w:rtl/>
        </w:rPr>
        <w:t>وَلَا تَمُدَّنَّ عَيْنَيْكَ إِلَىٰ مَا مَتَّعْنَا بِهِ أَزْوَاجًا مِّنْهُمْ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الآية</w:t>
      </w:r>
      <w:r w:rsidR="007D3F41">
        <w:rPr>
          <w:rtl/>
        </w:rPr>
        <w:t>،</w:t>
      </w:r>
      <w:r w:rsidR="007D3F41" w:rsidRPr="00736C02">
        <w:rPr>
          <w:rtl/>
        </w:rPr>
        <w:t xml:space="preserve"> فأمر النبي </w:t>
      </w:r>
      <w:r w:rsidR="0060562E" w:rsidRPr="0060562E">
        <w:rPr>
          <w:rStyle w:val="libAlaemChar"/>
          <w:rtl/>
        </w:rPr>
        <w:t>صلى‌الله‌عليه‌وآله</w:t>
      </w:r>
      <w:r w:rsidR="007D3F41" w:rsidRPr="00736C02">
        <w:rPr>
          <w:rtl/>
        </w:rPr>
        <w:t xml:space="preserve"> مناديا ينادي</w:t>
      </w:r>
      <w:r w:rsidR="007D3F41">
        <w:rPr>
          <w:rtl/>
        </w:rPr>
        <w:t>:</w:t>
      </w:r>
      <w:r w:rsidR="007D3F41" w:rsidRPr="00736C02">
        <w:rPr>
          <w:rtl/>
        </w:rPr>
        <w:t xml:space="preserve"> من لم يتأدب بأدب الله تقطعت نفسه على الدنيا</w:t>
      </w:r>
      <w:r w:rsidR="007D3F41">
        <w:rPr>
          <w:rtl/>
        </w:rPr>
        <w:t xml:space="preserve"> </w:t>
      </w:r>
      <w:r w:rsidR="007D3F41" w:rsidRPr="00736C02">
        <w:rPr>
          <w:rtl/>
        </w:rPr>
        <w:t>حسرات</w:t>
      </w:r>
      <w:r w:rsidR="007D3F41">
        <w:rPr>
          <w:rtl/>
        </w:rPr>
        <w:t>،</w:t>
      </w:r>
      <w:r w:rsidR="007D3F41" w:rsidRPr="00736C02">
        <w:rPr>
          <w:rtl/>
        </w:rPr>
        <w:t xml:space="preserve"> ونروي</w:t>
      </w:r>
      <w:r w:rsidR="007D3F41">
        <w:rPr>
          <w:rtl/>
        </w:rPr>
        <w:t>:</w:t>
      </w:r>
      <w:r w:rsidR="007D3F41" w:rsidRPr="00736C02">
        <w:rPr>
          <w:rtl/>
        </w:rPr>
        <w:t xml:space="preserve"> من لم يرض من الدنيا بما يجزيه</w:t>
      </w:r>
      <w:r w:rsidR="007D3F41">
        <w:rPr>
          <w:rtl/>
        </w:rPr>
        <w:t>،</w:t>
      </w:r>
      <w:r w:rsidR="007D3F41" w:rsidRPr="00736C02">
        <w:rPr>
          <w:rtl/>
        </w:rPr>
        <w:t xml:space="preserve"> لم يكن شئ منها يكفيه</w:t>
      </w:r>
      <w:r w:rsidR="007D3F41">
        <w:rPr>
          <w:rtl/>
        </w:rPr>
        <w:t>،</w:t>
      </w:r>
      <w:r w:rsidR="007D3F41" w:rsidRPr="00736C02">
        <w:rPr>
          <w:rtl/>
        </w:rPr>
        <w:t xml:space="preserve"> ونروي</w:t>
      </w:r>
      <w:r w:rsidR="007D3F41">
        <w:rPr>
          <w:rtl/>
        </w:rPr>
        <w:t>:</w:t>
      </w:r>
      <w:r w:rsidR="007D3F41" w:rsidRPr="00736C02">
        <w:rPr>
          <w:rtl/>
        </w:rPr>
        <w:t xml:space="preserve"> ما هلك من عرف قدره</w:t>
      </w:r>
      <w:r w:rsidR="007D3F41">
        <w:rPr>
          <w:rtl/>
        </w:rPr>
        <w:t>،</w:t>
      </w:r>
      <w:r w:rsidR="007D3F41" w:rsidRPr="00736C02">
        <w:rPr>
          <w:rtl/>
        </w:rPr>
        <w:t xml:space="preserve"> وما ينكر الناس عن القوت إنما</w:t>
      </w:r>
    </w:p>
    <w:p w:rsidR="007D3F41" w:rsidRPr="00736C02" w:rsidRDefault="007D3F41" w:rsidP="007D3F41">
      <w:pPr>
        <w:pStyle w:val="libLine"/>
        <w:rPr>
          <w:rtl/>
        </w:rPr>
      </w:pPr>
      <w:r>
        <w:rPr>
          <w:rtl/>
        </w:rPr>
        <w:t>__________________</w:t>
      </w:r>
    </w:p>
    <w:p w:rsidR="007D3F41" w:rsidRPr="00293797" w:rsidRDefault="007D3F41" w:rsidP="007D3F41">
      <w:pPr>
        <w:pStyle w:val="libFootnote"/>
        <w:rPr>
          <w:rtl/>
        </w:rPr>
      </w:pPr>
      <w:r w:rsidRPr="00293797">
        <w:rPr>
          <w:rtl/>
        </w:rPr>
        <w:t>(1) الزخرف 43</w:t>
      </w:r>
      <w:r>
        <w:rPr>
          <w:rtl/>
          <w:lang w:bidi="ar-IQ"/>
        </w:rPr>
        <w:t>:</w:t>
      </w:r>
      <w:r w:rsidRPr="00293797">
        <w:rPr>
          <w:rtl/>
        </w:rPr>
        <w:t xml:space="preserve"> 32</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49</w:t>
      </w:r>
      <w:r>
        <w:rPr>
          <w:rtl/>
        </w:rPr>
        <w:t>.</w:t>
      </w:r>
    </w:p>
    <w:p w:rsidR="007D3F41" w:rsidRPr="00293797" w:rsidRDefault="007D3F41" w:rsidP="007D3F41">
      <w:pPr>
        <w:pStyle w:val="libFootnote"/>
        <w:rPr>
          <w:rtl/>
        </w:rPr>
      </w:pPr>
      <w:r w:rsidRPr="00293797">
        <w:rPr>
          <w:rtl/>
        </w:rPr>
        <w:t>(1)</w:t>
      </w:r>
      <w:r w:rsidRPr="00293797">
        <w:rPr>
          <w:rFonts w:hint="cs"/>
          <w:rtl/>
        </w:rPr>
        <w:t xml:space="preserve"> </w:t>
      </w:r>
      <w:r w:rsidRPr="00293797">
        <w:rPr>
          <w:rtl/>
        </w:rPr>
        <w:t>الحجر 15</w:t>
      </w:r>
      <w:r>
        <w:rPr>
          <w:rtl/>
          <w:lang w:bidi="ar-IQ"/>
        </w:rPr>
        <w:t>:</w:t>
      </w:r>
      <w:r w:rsidRPr="00293797">
        <w:rPr>
          <w:rtl/>
        </w:rPr>
        <w:t xml:space="preserve"> 88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ينكر عن الفضول </w:t>
      </w:r>
      <w:r w:rsidRPr="007D3F41">
        <w:rPr>
          <w:rStyle w:val="libFootnotenumChar"/>
          <w:rtl/>
        </w:rPr>
        <w:t>(2)</w:t>
      </w:r>
      <w:r>
        <w:rPr>
          <w:rtl/>
        </w:rPr>
        <w:t>،</w:t>
      </w:r>
      <w:r>
        <w:rPr>
          <w:rFonts w:hint="cs"/>
          <w:rtl/>
        </w:rPr>
        <w:t xml:space="preserve"> </w:t>
      </w:r>
      <w:r w:rsidRPr="00736C02">
        <w:rPr>
          <w:rtl/>
        </w:rPr>
        <w:t>ثم قال</w:t>
      </w:r>
      <w:r>
        <w:rPr>
          <w:rtl/>
        </w:rPr>
        <w:t>:</w:t>
      </w:r>
      <w:r w:rsidRPr="00736C02">
        <w:rPr>
          <w:rtl/>
        </w:rPr>
        <w:t xml:space="preserve"> وكم عسى يكفي الأسنان</w:t>
      </w:r>
      <w:r>
        <w:rPr>
          <w:rtl/>
        </w:rPr>
        <w:t>،</w:t>
      </w:r>
      <w:r w:rsidRPr="00736C02">
        <w:rPr>
          <w:rtl/>
        </w:rPr>
        <w:t xml:space="preserve"> ونروي</w:t>
      </w:r>
      <w:r>
        <w:rPr>
          <w:rtl/>
        </w:rPr>
        <w:t>:</w:t>
      </w:r>
      <w:r w:rsidRPr="00736C02">
        <w:rPr>
          <w:rtl/>
        </w:rPr>
        <w:t xml:space="preserve"> من</w:t>
      </w:r>
      <w:r>
        <w:rPr>
          <w:rtl/>
        </w:rPr>
        <w:t xml:space="preserve"> </w:t>
      </w:r>
      <w:r w:rsidRPr="00736C02">
        <w:rPr>
          <w:rtl/>
        </w:rPr>
        <w:t>رضي من الله باليسير من الرزق</w:t>
      </w:r>
      <w:r>
        <w:rPr>
          <w:rtl/>
        </w:rPr>
        <w:t>،</w:t>
      </w:r>
      <w:r w:rsidRPr="00736C02">
        <w:rPr>
          <w:rtl/>
        </w:rPr>
        <w:t xml:space="preserve"> رضي الله منه بالقليل من العمل</w:t>
      </w:r>
      <w:r>
        <w:rPr>
          <w:rtl/>
        </w:rPr>
        <w:t xml:space="preserve">، </w:t>
      </w:r>
      <w:r w:rsidRPr="00736C02">
        <w:rPr>
          <w:rtl/>
        </w:rPr>
        <w:t>ونروي</w:t>
      </w:r>
      <w:r>
        <w:rPr>
          <w:rtl/>
        </w:rPr>
        <w:t>:</w:t>
      </w:r>
      <w:r w:rsidRPr="00736C02">
        <w:rPr>
          <w:rtl/>
        </w:rPr>
        <w:t xml:space="preserve"> ان دخل نفسك شئ من القناعة</w:t>
      </w:r>
      <w:r>
        <w:rPr>
          <w:rtl/>
        </w:rPr>
        <w:t>،</w:t>
      </w:r>
      <w:r w:rsidRPr="00736C02">
        <w:rPr>
          <w:rtl/>
        </w:rPr>
        <w:t xml:space="preserve"> فاذكر عيش رسول الله </w:t>
      </w:r>
      <w:r w:rsidR="0060562E" w:rsidRPr="0060562E">
        <w:rPr>
          <w:rStyle w:val="libAlaemChar"/>
          <w:rtl/>
        </w:rPr>
        <w:t>صلى‌الله‌عليه‌وآله</w:t>
      </w:r>
      <w:r>
        <w:rPr>
          <w:rtl/>
        </w:rPr>
        <w:t>،</w:t>
      </w:r>
      <w:r w:rsidRPr="00736C02">
        <w:rPr>
          <w:rtl/>
        </w:rPr>
        <w:t xml:space="preserve"> فإنما كان قوته الشعير</w:t>
      </w:r>
      <w:r>
        <w:rPr>
          <w:rtl/>
        </w:rPr>
        <w:t>،</w:t>
      </w:r>
      <w:r w:rsidRPr="00736C02">
        <w:rPr>
          <w:rtl/>
        </w:rPr>
        <w:t xml:space="preserve"> وحلاوته التمر</w:t>
      </w:r>
      <w:r>
        <w:rPr>
          <w:rtl/>
        </w:rPr>
        <w:t>،</w:t>
      </w:r>
      <w:r w:rsidRPr="00736C02">
        <w:rPr>
          <w:rtl/>
        </w:rPr>
        <w:t xml:space="preserve"> ووقوده السعف إذا</w:t>
      </w:r>
      <w:r>
        <w:rPr>
          <w:rtl/>
        </w:rPr>
        <w:t xml:space="preserve"> </w:t>
      </w:r>
      <w:r w:rsidRPr="00736C02">
        <w:rPr>
          <w:rtl/>
        </w:rPr>
        <w:t>وجد</w:t>
      </w:r>
      <w:r>
        <w:rPr>
          <w:rtl/>
        </w:rPr>
        <w:t>،</w:t>
      </w:r>
      <w:r w:rsidRPr="00736C02">
        <w:rPr>
          <w:rtl/>
        </w:rPr>
        <w:t xml:space="preserve"> ونروي</w:t>
      </w:r>
      <w:r>
        <w:rPr>
          <w:rtl/>
        </w:rPr>
        <w:t>:</w:t>
      </w:r>
      <w:r w:rsidRPr="00736C02">
        <w:rPr>
          <w:rtl/>
        </w:rPr>
        <w:t xml:space="preserve"> أن رجلا أتى النبي </w:t>
      </w:r>
      <w:r w:rsidR="0060562E" w:rsidRPr="0060562E">
        <w:rPr>
          <w:rStyle w:val="libAlaemChar"/>
          <w:rtl/>
        </w:rPr>
        <w:t>صلى‌الله‌عليه‌وآله</w:t>
      </w:r>
      <w:r w:rsidRPr="00736C02">
        <w:rPr>
          <w:rtl/>
        </w:rPr>
        <w:t xml:space="preserve"> ليسأله</w:t>
      </w:r>
      <w:r>
        <w:rPr>
          <w:rtl/>
        </w:rPr>
        <w:t>،</w:t>
      </w:r>
      <w:r w:rsidRPr="00736C02">
        <w:rPr>
          <w:rtl/>
        </w:rPr>
        <w:t xml:space="preserve"> فسمعه</w:t>
      </w:r>
      <w:r>
        <w:rPr>
          <w:rtl/>
        </w:rPr>
        <w:t xml:space="preserve"> </w:t>
      </w:r>
      <w:r w:rsidRPr="00736C02">
        <w:rPr>
          <w:rtl/>
        </w:rPr>
        <w:t>يقول</w:t>
      </w:r>
      <w:r>
        <w:rPr>
          <w:rtl/>
        </w:rPr>
        <w:t>:</w:t>
      </w:r>
      <w:r w:rsidRPr="00736C02">
        <w:rPr>
          <w:rtl/>
        </w:rPr>
        <w:t xml:space="preserve"> من سألنا أعطيناه</w:t>
      </w:r>
      <w:r>
        <w:rPr>
          <w:rtl/>
        </w:rPr>
        <w:t>،</w:t>
      </w:r>
      <w:r w:rsidRPr="00736C02">
        <w:rPr>
          <w:rtl/>
        </w:rPr>
        <w:t xml:space="preserve"> ومن استغنى أغناه الله</w:t>
      </w:r>
      <w:r>
        <w:rPr>
          <w:rtl/>
        </w:rPr>
        <w:t>،</w:t>
      </w:r>
      <w:r w:rsidRPr="00736C02">
        <w:rPr>
          <w:rtl/>
        </w:rPr>
        <w:t xml:space="preserve"> فانصرف ولم يسأله</w:t>
      </w:r>
      <w:r>
        <w:rPr>
          <w:rtl/>
        </w:rPr>
        <w:t>،</w:t>
      </w:r>
      <w:r w:rsidRPr="00736C02">
        <w:rPr>
          <w:rtl/>
        </w:rPr>
        <w:t xml:space="preserve"> ثم</w:t>
      </w:r>
      <w:r>
        <w:rPr>
          <w:rtl/>
        </w:rPr>
        <w:t xml:space="preserve"> </w:t>
      </w:r>
      <w:r w:rsidRPr="00736C02">
        <w:rPr>
          <w:rtl/>
        </w:rPr>
        <w:t>عاد إليه فسمع مثل مقالته فلم يسأله</w:t>
      </w:r>
      <w:r>
        <w:rPr>
          <w:rtl/>
        </w:rPr>
        <w:t>،</w:t>
      </w:r>
      <w:r w:rsidRPr="00736C02">
        <w:rPr>
          <w:rtl/>
        </w:rPr>
        <w:t xml:space="preserve"> حتى فعل ذلك ثلاثا</w:t>
      </w:r>
      <w:r>
        <w:rPr>
          <w:rtl/>
        </w:rPr>
        <w:t>،</w:t>
      </w:r>
      <w:r w:rsidRPr="00736C02">
        <w:rPr>
          <w:rtl/>
        </w:rPr>
        <w:t xml:space="preserve"> فلما كان في</w:t>
      </w:r>
      <w:r>
        <w:rPr>
          <w:rtl/>
        </w:rPr>
        <w:t xml:space="preserve"> </w:t>
      </w:r>
      <w:r w:rsidRPr="00736C02">
        <w:rPr>
          <w:rtl/>
        </w:rPr>
        <w:t>اليوم الثالث</w:t>
      </w:r>
      <w:r>
        <w:rPr>
          <w:rtl/>
        </w:rPr>
        <w:t>،</w:t>
      </w:r>
      <w:r w:rsidRPr="00736C02">
        <w:rPr>
          <w:rtl/>
        </w:rPr>
        <w:t xml:space="preserve"> مضى واستعار فأسا وصعد الجبل فاحتطب</w:t>
      </w:r>
      <w:r>
        <w:rPr>
          <w:rtl/>
        </w:rPr>
        <w:t>،</w:t>
      </w:r>
      <w:r w:rsidRPr="00736C02">
        <w:rPr>
          <w:rtl/>
        </w:rPr>
        <w:t xml:space="preserve"> وحمله إلى السوق</w:t>
      </w:r>
      <w:r>
        <w:rPr>
          <w:rtl/>
        </w:rPr>
        <w:t xml:space="preserve"> </w:t>
      </w:r>
      <w:r w:rsidRPr="00736C02">
        <w:rPr>
          <w:rtl/>
        </w:rPr>
        <w:t>فباعه بنصف صاع من شعير فأكله هو وعياله</w:t>
      </w:r>
      <w:r>
        <w:rPr>
          <w:rtl/>
        </w:rPr>
        <w:t>،</w:t>
      </w:r>
      <w:r w:rsidRPr="00736C02">
        <w:rPr>
          <w:rtl/>
        </w:rPr>
        <w:t xml:space="preserve"> ثم دام على ذلك حتى جمع ما</w:t>
      </w:r>
      <w:r>
        <w:rPr>
          <w:rtl/>
        </w:rPr>
        <w:t xml:space="preserve"> </w:t>
      </w:r>
      <w:r w:rsidRPr="00736C02">
        <w:rPr>
          <w:rtl/>
        </w:rPr>
        <w:t>اشترى به فأسا</w:t>
      </w:r>
      <w:r>
        <w:rPr>
          <w:rtl/>
        </w:rPr>
        <w:t>،</w:t>
      </w:r>
      <w:r w:rsidRPr="00736C02">
        <w:rPr>
          <w:rtl/>
        </w:rPr>
        <w:t xml:space="preserve"> ثم اشترى بكرين </w:t>
      </w:r>
      <w:r w:rsidRPr="007D3F41">
        <w:rPr>
          <w:rStyle w:val="libFootnotenumChar"/>
          <w:rtl/>
        </w:rPr>
        <w:t>(3)</w:t>
      </w:r>
      <w:r w:rsidRPr="00736C02">
        <w:rPr>
          <w:rtl/>
        </w:rPr>
        <w:t xml:space="preserve"> وغلاما</w:t>
      </w:r>
      <w:r>
        <w:rPr>
          <w:rtl/>
        </w:rPr>
        <w:t>،</w:t>
      </w:r>
      <w:r w:rsidRPr="00736C02">
        <w:rPr>
          <w:rtl/>
        </w:rPr>
        <w:t xml:space="preserve"> وأيسر فصار </w:t>
      </w:r>
      <w:r w:rsidRPr="007D3F41">
        <w:rPr>
          <w:rStyle w:val="libFootnotenumChar"/>
          <w:rtl/>
        </w:rPr>
        <w:t>(4)</w:t>
      </w:r>
      <w:r w:rsidRPr="00736C02">
        <w:rPr>
          <w:rtl/>
        </w:rPr>
        <w:t xml:space="preserve"> إلى النبي</w:t>
      </w:r>
      <w:r>
        <w:rPr>
          <w:rtl/>
        </w:rPr>
        <w:t xml:space="preserve"> </w:t>
      </w:r>
      <w:r w:rsidR="0060562E" w:rsidRPr="0060562E">
        <w:rPr>
          <w:rStyle w:val="libAlaemChar"/>
          <w:rtl/>
        </w:rPr>
        <w:t>صلى‌الله‌عليه‌وآله</w:t>
      </w:r>
      <w:r w:rsidRPr="00736C02">
        <w:rPr>
          <w:rtl/>
        </w:rPr>
        <w:t xml:space="preserve"> فأخبره</w:t>
      </w:r>
      <w:r>
        <w:rPr>
          <w:rtl/>
        </w:rPr>
        <w:t>،</w:t>
      </w:r>
      <w:r w:rsidRPr="00736C02">
        <w:rPr>
          <w:rtl/>
        </w:rPr>
        <w:t xml:space="preserve"> فقال </w:t>
      </w:r>
      <w:r w:rsidR="0060562E" w:rsidRPr="0060562E">
        <w:rPr>
          <w:rStyle w:val="libAlaemChar"/>
          <w:rtl/>
        </w:rPr>
        <w:t>صلى‌الله‌عليه‌وآله</w:t>
      </w:r>
      <w:r>
        <w:rPr>
          <w:rtl/>
        </w:rPr>
        <w:t>:</w:t>
      </w:r>
      <w:r w:rsidRPr="00736C02">
        <w:rPr>
          <w:rtl/>
        </w:rPr>
        <w:t xml:space="preserve"> أليس قد</w:t>
      </w:r>
      <w:r>
        <w:rPr>
          <w:rtl/>
        </w:rPr>
        <w:t xml:space="preserve"> </w:t>
      </w:r>
      <w:r w:rsidRPr="00736C02">
        <w:rPr>
          <w:rtl/>
        </w:rPr>
        <w:t>قلنا</w:t>
      </w:r>
      <w:r>
        <w:rPr>
          <w:rtl/>
        </w:rPr>
        <w:t>:</w:t>
      </w:r>
      <w:r w:rsidRPr="00736C02">
        <w:rPr>
          <w:rtl/>
        </w:rPr>
        <w:t xml:space="preserve"> من سألنا أعطيناه</w:t>
      </w:r>
      <w:r>
        <w:rPr>
          <w:rtl/>
        </w:rPr>
        <w:t>،</w:t>
      </w:r>
      <w:r w:rsidRPr="00736C02">
        <w:rPr>
          <w:rtl/>
        </w:rPr>
        <w:t xml:space="preserve"> ومن استغنى أغناه الله</w:t>
      </w:r>
      <w:r>
        <w:rPr>
          <w:rtl/>
        </w:rPr>
        <w:t>؟!</w:t>
      </w:r>
      <w:r w:rsidRPr="00736C02">
        <w:rPr>
          <w:rtl/>
        </w:rPr>
        <w:t xml:space="preserve"> </w:t>
      </w:r>
      <w:r>
        <w:rPr>
          <w:rFonts w:hint="cs"/>
          <w:rtl/>
        </w:rPr>
        <w:t>»</w:t>
      </w:r>
      <w:r>
        <w:rPr>
          <w:rtl/>
        </w:rPr>
        <w:t>.</w:t>
      </w:r>
    </w:p>
    <w:p w:rsidR="007D3F41" w:rsidRPr="00736C02" w:rsidRDefault="00672D41" w:rsidP="00176277">
      <w:pPr>
        <w:pStyle w:val="libNormal"/>
        <w:rPr>
          <w:rtl/>
        </w:rPr>
      </w:pPr>
      <w:r w:rsidRPr="00672D41">
        <w:rPr>
          <w:rStyle w:val="libNumChar"/>
          <w:rtl/>
        </w:rPr>
        <w:t>[18072]</w:t>
      </w:r>
      <w:r w:rsidR="007D3F41" w:rsidRPr="00736C02">
        <w:rPr>
          <w:rtl/>
        </w:rPr>
        <w:t xml:space="preserve"> 12</w:t>
      </w:r>
      <w:r w:rsidR="007D3F41">
        <w:rPr>
          <w:rtl/>
        </w:rPr>
        <w:t xml:space="preserve"> - </w:t>
      </w:r>
      <w:r w:rsidR="007D3F41" w:rsidRPr="00736C02">
        <w:rPr>
          <w:rtl/>
        </w:rPr>
        <w:t>محمد بن علي الفتال في روضة الواعظين</w:t>
      </w:r>
      <w:r w:rsidR="007D3F41">
        <w:rPr>
          <w:rtl/>
        </w:rPr>
        <w:t>:</w:t>
      </w:r>
      <w:r w:rsidR="007D3F41" w:rsidRPr="00736C02">
        <w:rPr>
          <w:rtl/>
        </w:rPr>
        <w:t xml:space="preserve"> عن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القناعة مال لا ينفذ »</w:t>
      </w:r>
      <w:r w:rsidR="007D3F41">
        <w:rPr>
          <w:rtl/>
        </w:rPr>
        <w:t>.</w:t>
      </w:r>
    </w:p>
    <w:p w:rsidR="007D3F41" w:rsidRPr="00736C02" w:rsidRDefault="007D3F41" w:rsidP="00176277">
      <w:pPr>
        <w:pStyle w:val="libNormal"/>
        <w:rPr>
          <w:rtl/>
        </w:rPr>
      </w:pPr>
      <w:r w:rsidRPr="00736C02">
        <w:rPr>
          <w:rtl/>
        </w:rPr>
        <w:t xml:space="preserve">وقال </w:t>
      </w:r>
      <w:r w:rsidRPr="007D3F41">
        <w:rPr>
          <w:rStyle w:val="libFootnotenumChar"/>
          <w:rtl/>
        </w:rPr>
        <w:t>(1)</w:t>
      </w:r>
      <w:r>
        <w:rPr>
          <w:rtl/>
        </w:rPr>
        <w:t>:</w:t>
      </w:r>
      <w:r w:rsidRPr="00736C02">
        <w:rPr>
          <w:rtl/>
        </w:rPr>
        <w:t xml:space="preserve"> « القناعة كنز لا يفنى »</w:t>
      </w:r>
      <w:r>
        <w:rPr>
          <w:rtl/>
        </w:rPr>
        <w:t>.</w:t>
      </w:r>
    </w:p>
    <w:p w:rsidR="007D3F41" w:rsidRPr="00736C02" w:rsidRDefault="00672D41" w:rsidP="00176277">
      <w:pPr>
        <w:pStyle w:val="libNormal"/>
        <w:rPr>
          <w:rtl/>
        </w:rPr>
      </w:pPr>
      <w:r w:rsidRPr="00672D41">
        <w:rPr>
          <w:rStyle w:val="libNumChar"/>
          <w:rtl/>
        </w:rPr>
        <w:t>[18073]</w:t>
      </w:r>
      <w:r w:rsidR="007D3F41" w:rsidRPr="00736C02">
        <w:rPr>
          <w:rtl/>
        </w:rPr>
        <w:t xml:space="preserve"> 13</w:t>
      </w:r>
      <w:r w:rsidR="007D3F41">
        <w:rPr>
          <w:rtl/>
        </w:rPr>
        <w:t xml:space="preserve"> - </w:t>
      </w:r>
      <w:r w:rsidR="007D3F41" w:rsidRPr="00736C02">
        <w:rPr>
          <w:rtl/>
        </w:rPr>
        <w:t>جعفر بن أحمد القمي في كتاب الغايات</w:t>
      </w:r>
      <w:r w:rsidR="007D3F41">
        <w:rPr>
          <w:rtl/>
        </w:rPr>
        <w:t>:</w:t>
      </w:r>
      <w:r w:rsidR="007D3F41" w:rsidRPr="00736C02">
        <w:rPr>
          <w:rtl/>
        </w:rPr>
        <w:t xml:space="preserve"> عن أبي حمزة قال</w:t>
      </w:r>
      <w:r w:rsidR="007D3F41">
        <w:rPr>
          <w:rtl/>
        </w:rPr>
        <w:t xml:space="preserve">: </w:t>
      </w:r>
      <w:r w:rsidR="007D3F41" w:rsidRPr="00736C02">
        <w:rPr>
          <w:rtl/>
        </w:rPr>
        <w:t xml:space="preserve">سمعته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w:t>
      </w:r>
      <w:r w:rsidR="007D3F41">
        <w:rPr>
          <w:rFonts w:hint="cs"/>
          <w:rtl/>
        </w:rPr>
        <w:t>«</w:t>
      </w:r>
      <w:r w:rsidR="007D3F41" w:rsidRPr="00736C02">
        <w:rPr>
          <w:rtl/>
        </w:rPr>
        <w:t xml:space="preserve"> قال الرب تعالى </w:t>
      </w:r>
      <w:r w:rsidR="007D3F41" w:rsidRPr="007D3F41">
        <w:rPr>
          <w:rStyle w:val="libFootnotenumChar"/>
          <w:rtl/>
        </w:rPr>
        <w:t>(1)</w:t>
      </w:r>
      <w:r w:rsidR="007D3F41">
        <w:rPr>
          <w:rtl/>
        </w:rPr>
        <w:t>:</w:t>
      </w:r>
      <w:r w:rsidR="007D3F41" w:rsidRPr="00736C02">
        <w:rPr>
          <w:rtl/>
        </w:rPr>
        <w:t xml:space="preserve"> إذا صليت ما افترضت</w:t>
      </w:r>
    </w:p>
    <w:p w:rsidR="007D3F41" w:rsidRPr="00736C02" w:rsidRDefault="007D3F41" w:rsidP="007D3F41">
      <w:pPr>
        <w:pStyle w:val="libLine"/>
        <w:rPr>
          <w:rtl/>
        </w:rPr>
      </w:pPr>
      <w:r>
        <w:rPr>
          <w:rtl/>
        </w:rPr>
        <w:t>__________________</w:t>
      </w:r>
    </w:p>
    <w:p w:rsidR="007D3F41" w:rsidRPr="005F4A9C" w:rsidRDefault="007D3F41" w:rsidP="007D3F41">
      <w:pPr>
        <w:pStyle w:val="libFootnote"/>
        <w:rPr>
          <w:rtl/>
        </w:rPr>
      </w:pPr>
      <w:r w:rsidRPr="005F4A9C">
        <w:rPr>
          <w:rtl/>
        </w:rPr>
        <w:t>(2) في المصدر</w:t>
      </w:r>
      <w:r>
        <w:rPr>
          <w:rtl/>
          <w:lang w:bidi="ar-IQ"/>
        </w:rPr>
        <w:t>:</w:t>
      </w:r>
      <w:r w:rsidRPr="005F4A9C">
        <w:rPr>
          <w:rtl/>
        </w:rPr>
        <w:t xml:space="preserve"> العقول</w:t>
      </w:r>
      <w:r>
        <w:rPr>
          <w:rtl/>
          <w:lang w:bidi="ar-IQ"/>
        </w:rPr>
        <w:t>،</w:t>
      </w:r>
      <w:r w:rsidRPr="005F4A9C">
        <w:rPr>
          <w:rtl/>
        </w:rPr>
        <w:t xml:space="preserve"> وقد جاء في هامش الطبعة الحجرية ما نصه</w:t>
      </w:r>
      <w:r>
        <w:rPr>
          <w:rtl/>
          <w:lang w:bidi="ar-IQ"/>
        </w:rPr>
        <w:t>:</w:t>
      </w:r>
      <w:r w:rsidRPr="005F4A9C">
        <w:rPr>
          <w:rtl/>
        </w:rPr>
        <w:t xml:space="preserve"> </w:t>
      </w:r>
      <w:r w:rsidRPr="005F4A9C">
        <w:rPr>
          <w:rFonts w:hint="cs"/>
          <w:rtl/>
        </w:rPr>
        <w:t xml:space="preserve">« </w:t>
      </w:r>
      <w:r w:rsidRPr="005F4A9C">
        <w:rPr>
          <w:rtl/>
        </w:rPr>
        <w:t>كذا في الأصل</w:t>
      </w:r>
      <w:r w:rsidRPr="005F4A9C">
        <w:rPr>
          <w:rFonts w:hint="cs"/>
          <w:rtl/>
        </w:rPr>
        <w:t xml:space="preserve"> </w:t>
      </w:r>
      <w:r w:rsidRPr="005F4A9C">
        <w:rPr>
          <w:rtl/>
        </w:rPr>
        <w:t>والظاهر مصحف وصحيحه</w:t>
      </w:r>
      <w:r>
        <w:rPr>
          <w:rtl/>
          <w:lang w:bidi="ar-IQ"/>
        </w:rPr>
        <w:t>:</w:t>
      </w:r>
      <w:r w:rsidRPr="005F4A9C">
        <w:rPr>
          <w:rtl/>
        </w:rPr>
        <w:t xml:space="preserve"> وما يبكي الناس على القوت إنما يبكون</w:t>
      </w:r>
      <w:r w:rsidRPr="005F4A9C">
        <w:rPr>
          <w:rFonts w:hint="cs"/>
          <w:rtl/>
        </w:rPr>
        <w:t xml:space="preserve"> </w:t>
      </w:r>
      <w:r w:rsidRPr="005F4A9C">
        <w:rPr>
          <w:rtl/>
        </w:rPr>
        <w:t>على الفضول الخ</w:t>
      </w:r>
      <w:r w:rsidRPr="005F4A9C">
        <w:rPr>
          <w:rFonts w:hint="cs"/>
          <w:rtl/>
        </w:rPr>
        <w:t xml:space="preserve"> </w:t>
      </w:r>
      <w:r w:rsidRPr="005F4A9C">
        <w:rPr>
          <w:rtl/>
        </w:rPr>
        <w:t xml:space="preserve">كما في خبر المحاسن عن أبي بصير وقد مضى </w:t>
      </w:r>
      <w:r w:rsidRPr="005F4A9C">
        <w:rPr>
          <w:rFonts w:hint="cs"/>
          <w:rtl/>
        </w:rPr>
        <w:t>»</w:t>
      </w:r>
      <w:r>
        <w:rPr>
          <w:rtl/>
        </w:rPr>
        <w:t>.</w:t>
      </w:r>
    </w:p>
    <w:p w:rsidR="007D3F41" w:rsidRPr="005F4A9C" w:rsidRDefault="007D3F41" w:rsidP="007D3F41">
      <w:pPr>
        <w:pStyle w:val="libFootnote"/>
        <w:rPr>
          <w:rtl/>
        </w:rPr>
      </w:pPr>
      <w:r w:rsidRPr="005F4A9C">
        <w:rPr>
          <w:rtl/>
        </w:rPr>
        <w:t>(3) البكر</w:t>
      </w:r>
      <w:r w:rsidRPr="005F4A9C">
        <w:rPr>
          <w:rFonts w:hint="cs"/>
          <w:rtl/>
        </w:rPr>
        <w:t xml:space="preserve"> </w:t>
      </w:r>
      <w:r w:rsidRPr="005F4A9C">
        <w:rPr>
          <w:rtl/>
        </w:rPr>
        <w:t>من الإبل</w:t>
      </w:r>
      <w:r>
        <w:rPr>
          <w:rtl/>
          <w:lang w:bidi="ar-IQ"/>
        </w:rPr>
        <w:t>:</w:t>
      </w:r>
      <w:r w:rsidRPr="005F4A9C">
        <w:rPr>
          <w:rtl/>
        </w:rPr>
        <w:t xml:space="preserve"> هو الفتي منها بمنزلة الغلام من الناس ( لسان العرب ج 4 ص 79 )</w:t>
      </w:r>
      <w:r>
        <w:rPr>
          <w:rtl/>
        </w:rPr>
        <w:t>.</w:t>
      </w:r>
    </w:p>
    <w:p w:rsidR="007D3F41" w:rsidRPr="005F4A9C" w:rsidRDefault="007D3F41" w:rsidP="007D3F41">
      <w:pPr>
        <w:pStyle w:val="libFootnote"/>
        <w:rPr>
          <w:rtl/>
        </w:rPr>
      </w:pPr>
      <w:r w:rsidRPr="005F4A9C">
        <w:rPr>
          <w:rtl/>
        </w:rPr>
        <w:t>(4 ) ليس في المصدر</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روضة الواعظين ص 454</w:t>
      </w:r>
      <w:r>
        <w:rPr>
          <w:rtl/>
          <w:lang w:bidi="ar-IQ"/>
        </w:rPr>
        <w:t>،</w:t>
      </w:r>
      <w:r w:rsidRPr="00736C02">
        <w:rPr>
          <w:rtl/>
        </w:rPr>
        <w:t xml:space="preserve"> وفيه</w:t>
      </w:r>
      <w:r>
        <w:rPr>
          <w:rtl/>
          <w:lang w:bidi="ar-IQ"/>
        </w:rPr>
        <w:t>:</w:t>
      </w:r>
      <w:r w:rsidRPr="00736C02">
        <w:rPr>
          <w:rtl/>
        </w:rPr>
        <w:t xml:space="preserve"> عن أمير المؤمنين </w:t>
      </w:r>
      <w:r w:rsidR="0060562E" w:rsidRPr="0060562E">
        <w:rPr>
          <w:rStyle w:val="libAlaemChar"/>
          <w:rtl/>
        </w:rPr>
        <w:t>عليه‌السلام</w:t>
      </w:r>
      <w:r>
        <w:rPr>
          <w:rtl/>
        </w:rPr>
        <w:t>.</w:t>
      </w:r>
    </w:p>
    <w:p w:rsidR="007D3F41" w:rsidRPr="005F4A9C" w:rsidRDefault="007D3F41" w:rsidP="007D3F41">
      <w:pPr>
        <w:pStyle w:val="libFootnote"/>
        <w:rPr>
          <w:rtl/>
        </w:rPr>
      </w:pPr>
      <w:r w:rsidRPr="005F4A9C">
        <w:rPr>
          <w:rtl/>
        </w:rPr>
        <w:t>(1) نفس المصدر ص 456</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الغايات ص 69</w:t>
      </w:r>
      <w:r>
        <w:rPr>
          <w:rtl/>
        </w:rPr>
        <w:t>.</w:t>
      </w:r>
    </w:p>
    <w:p w:rsidR="007D3F41" w:rsidRPr="005F4A9C" w:rsidRDefault="007D3F41" w:rsidP="007D3F41">
      <w:pPr>
        <w:pStyle w:val="libFootnote"/>
        <w:rPr>
          <w:rtl/>
        </w:rPr>
      </w:pPr>
      <w:r w:rsidRPr="005F4A9C">
        <w:rPr>
          <w:rtl/>
        </w:rPr>
        <w:t>(1) في</w:t>
      </w:r>
      <w:r w:rsidRPr="005F4A9C">
        <w:rPr>
          <w:rFonts w:hint="cs"/>
          <w:rtl/>
        </w:rPr>
        <w:t xml:space="preserve"> </w:t>
      </w:r>
      <w:r w:rsidRPr="005F4A9C">
        <w:rPr>
          <w:rtl/>
        </w:rPr>
        <w:t>المصدر</w:t>
      </w:r>
      <w:r>
        <w:rPr>
          <w:rtl/>
          <w:lang w:bidi="ar-IQ"/>
        </w:rPr>
        <w:t>:</w:t>
      </w:r>
      <w:r w:rsidRPr="005F4A9C">
        <w:rPr>
          <w:rtl/>
        </w:rPr>
        <w:t xml:space="preserve"> عبدي</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عليك فأنت أعبد الناس عندي</w:t>
      </w:r>
      <w:r>
        <w:rPr>
          <w:rtl/>
        </w:rPr>
        <w:t>،</w:t>
      </w:r>
      <w:r w:rsidRPr="00736C02">
        <w:rPr>
          <w:rtl/>
        </w:rPr>
        <w:t xml:space="preserve"> وان قنعت بما رزقتك فأنت أغنى الناس</w:t>
      </w:r>
      <w:r>
        <w:rPr>
          <w:rtl/>
        </w:rPr>
        <w:t xml:space="preserve"> </w:t>
      </w:r>
      <w:r w:rsidRPr="00736C02">
        <w:rPr>
          <w:rtl/>
        </w:rPr>
        <w:t xml:space="preserve">عندي </w:t>
      </w:r>
      <w:r>
        <w:rPr>
          <w:rFonts w:hint="cs"/>
          <w:rtl/>
        </w:rPr>
        <w:t>»</w:t>
      </w:r>
      <w:r>
        <w:rPr>
          <w:rtl/>
        </w:rPr>
        <w:t>.</w:t>
      </w:r>
    </w:p>
    <w:p w:rsidR="007D3F41" w:rsidRPr="00736C02" w:rsidRDefault="00672D41" w:rsidP="00176277">
      <w:pPr>
        <w:pStyle w:val="libNormal"/>
        <w:rPr>
          <w:rtl/>
        </w:rPr>
      </w:pPr>
      <w:r w:rsidRPr="00672D41">
        <w:rPr>
          <w:rStyle w:val="libNumChar"/>
          <w:rtl/>
        </w:rPr>
        <w:t>[18074]</w:t>
      </w:r>
      <w:r w:rsidR="007D3F41" w:rsidRPr="00736C02">
        <w:rPr>
          <w:rtl/>
        </w:rPr>
        <w:t xml:space="preserve"> 14</w:t>
      </w:r>
      <w:r w:rsidR="007D3F41">
        <w:rPr>
          <w:rtl/>
        </w:rPr>
        <w:t xml:space="preserve"> - </w:t>
      </w:r>
      <w:r w:rsidR="007D3F41" w:rsidRPr="00736C02">
        <w:rPr>
          <w:rtl/>
        </w:rPr>
        <w:t>الشيخ الطوسي في أماليه</w:t>
      </w:r>
      <w:r w:rsidR="007D3F41">
        <w:rPr>
          <w:rtl/>
        </w:rPr>
        <w:t>:</w:t>
      </w:r>
      <w:r w:rsidR="007D3F41" w:rsidRPr="00736C02">
        <w:rPr>
          <w:rtl/>
        </w:rPr>
        <w:t xml:space="preserve"> بسنده إلى أبي ذر قال</w:t>
      </w:r>
      <w:r w:rsidR="007D3F41">
        <w:rPr>
          <w:rtl/>
        </w:rPr>
        <w:t>:</w:t>
      </w:r>
      <w:r w:rsidR="007D3F41" w:rsidRPr="00736C02">
        <w:rPr>
          <w:rtl/>
        </w:rPr>
        <w:t xml:space="preserve">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 يا أبا ذر</w:t>
      </w:r>
      <w:r w:rsidR="007D3F41">
        <w:rPr>
          <w:rtl/>
        </w:rPr>
        <w:t>،</w:t>
      </w:r>
      <w:r w:rsidR="007D3F41" w:rsidRPr="00736C02">
        <w:rPr>
          <w:rtl/>
        </w:rPr>
        <w:t xml:space="preserve"> استغن بغنى الله يغنك الله</w:t>
      </w:r>
      <w:r w:rsidR="007D3F41">
        <w:rPr>
          <w:rtl/>
        </w:rPr>
        <w:t>،</w:t>
      </w:r>
      <w:r w:rsidR="007D3F41" w:rsidRPr="00736C02">
        <w:rPr>
          <w:rtl/>
        </w:rPr>
        <w:t xml:space="preserve"> فقلت</w:t>
      </w:r>
      <w:r w:rsidR="007D3F41">
        <w:rPr>
          <w:rtl/>
        </w:rPr>
        <w:t>:</w:t>
      </w:r>
      <w:r w:rsidR="007D3F41" w:rsidRPr="00736C02">
        <w:rPr>
          <w:rtl/>
        </w:rPr>
        <w:t xml:space="preserve"> ما هو يا رسول الله</w:t>
      </w:r>
      <w:r w:rsidR="007D3F41">
        <w:rPr>
          <w:rtl/>
        </w:rPr>
        <w:t>؟</w:t>
      </w:r>
      <w:r w:rsidR="007D3F41" w:rsidRPr="00736C02">
        <w:rPr>
          <w:rtl/>
        </w:rPr>
        <w:t xml:space="preserve"> قال</w:t>
      </w:r>
      <w:r w:rsidR="007D3F41">
        <w:rPr>
          <w:rtl/>
        </w:rPr>
        <w:t>:</w:t>
      </w:r>
      <w:r w:rsidR="007D3F41" w:rsidRPr="00736C02">
        <w:rPr>
          <w:rtl/>
        </w:rPr>
        <w:t xml:space="preserve"> غداة يوم وعشاء ليلة</w:t>
      </w:r>
      <w:r w:rsidR="007D3F41">
        <w:rPr>
          <w:rtl/>
        </w:rPr>
        <w:t>،</w:t>
      </w:r>
      <w:r w:rsidR="007D3F41" w:rsidRPr="00736C02">
        <w:rPr>
          <w:rtl/>
        </w:rPr>
        <w:t xml:space="preserve"> فمن قنع بما رزقه الله يا</w:t>
      </w:r>
      <w:r w:rsidR="007D3F41">
        <w:rPr>
          <w:rtl/>
        </w:rPr>
        <w:t xml:space="preserve"> </w:t>
      </w:r>
      <w:r w:rsidR="007D3F41" w:rsidRPr="00736C02">
        <w:rPr>
          <w:rtl/>
        </w:rPr>
        <w:t>أبا ذر فهو أغنى الناس » الخبر</w:t>
      </w:r>
      <w:r w:rsidR="007D3F41">
        <w:rPr>
          <w:rtl/>
        </w:rPr>
        <w:t>.</w:t>
      </w:r>
    </w:p>
    <w:p w:rsidR="007D3F41" w:rsidRPr="00736C02" w:rsidRDefault="00672D41" w:rsidP="00176277">
      <w:pPr>
        <w:pStyle w:val="libNormal"/>
        <w:rPr>
          <w:rtl/>
        </w:rPr>
      </w:pPr>
      <w:r w:rsidRPr="00672D41">
        <w:rPr>
          <w:rStyle w:val="libNumChar"/>
          <w:rtl/>
        </w:rPr>
        <w:t>[18075]</w:t>
      </w:r>
      <w:r w:rsidR="007D3F41" w:rsidRPr="00736C02">
        <w:rPr>
          <w:rtl/>
        </w:rPr>
        <w:t xml:space="preserve"> 15</w:t>
      </w:r>
      <w:r w:rsidR="007D3F41">
        <w:rPr>
          <w:rtl/>
        </w:rPr>
        <w:t xml:space="preserve"> - </w:t>
      </w:r>
      <w:r w:rsidR="007D3F41" w:rsidRPr="00736C02">
        <w:rPr>
          <w:rtl/>
        </w:rPr>
        <w:t>الحسن بن علي بن شعبة في تحف العقول</w:t>
      </w:r>
      <w:r w:rsidR="007D3F41">
        <w:rPr>
          <w:rtl/>
        </w:rPr>
        <w:t>:</w:t>
      </w:r>
      <w:r w:rsidR="007D3F41" w:rsidRPr="00736C02">
        <w:rPr>
          <w:rtl/>
        </w:rPr>
        <w:t xml:space="preserve"> عن الصادق</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لعبد الله بن جندب في وصيته إليه</w:t>
      </w:r>
      <w:r w:rsidR="007D3F41">
        <w:rPr>
          <w:rtl/>
        </w:rPr>
        <w:t>:</w:t>
      </w:r>
      <w:r w:rsidR="007D3F41" w:rsidRPr="00736C02">
        <w:rPr>
          <w:rtl/>
        </w:rPr>
        <w:t xml:space="preserve"> « واقنع بما</w:t>
      </w:r>
      <w:r w:rsidR="007D3F41">
        <w:rPr>
          <w:rtl/>
        </w:rPr>
        <w:t xml:space="preserve"> </w:t>
      </w:r>
      <w:r w:rsidR="007D3F41" w:rsidRPr="00736C02">
        <w:rPr>
          <w:rtl/>
        </w:rPr>
        <w:t>قسمه الله لك</w:t>
      </w:r>
      <w:r w:rsidR="007D3F41">
        <w:rPr>
          <w:rtl/>
        </w:rPr>
        <w:t>،</w:t>
      </w:r>
      <w:r w:rsidR="007D3F41" w:rsidRPr="00736C02">
        <w:rPr>
          <w:rtl/>
        </w:rPr>
        <w:t xml:space="preserve"> ولا تنظر إلا إلى ما عندك</w:t>
      </w:r>
      <w:r w:rsidR="007D3F41">
        <w:rPr>
          <w:rtl/>
        </w:rPr>
        <w:t>،</w:t>
      </w:r>
      <w:r w:rsidR="007D3F41" w:rsidRPr="00736C02">
        <w:rPr>
          <w:rtl/>
        </w:rPr>
        <w:t xml:space="preserve"> ولا تتمن ما لست تناله</w:t>
      </w:r>
      <w:r w:rsidR="007D3F41">
        <w:rPr>
          <w:rtl/>
        </w:rPr>
        <w:t>،</w:t>
      </w:r>
      <w:r w:rsidR="007D3F41" w:rsidRPr="00736C02">
        <w:rPr>
          <w:rtl/>
        </w:rPr>
        <w:t xml:space="preserve"> فان</w:t>
      </w:r>
      <w:r w:rsidR="007D3F41">
        <w:rPr>
          <w:rtl/>
        </w:rPr>
        <w:t xml:space="preserve"> </w:t>
      </w:r>
      <w:r w:rsidR="007D3F41" w:rsidRPr="00736C02">
        <w:rPr>
          <w:rtl/>
        </w:rPr>
        <w:t>من قنع شبع</w:t>
      </w:r>
      <w:r w:rsidR="007D3F41">
        <w:rPr>
          <w:rtl/>
        </w:rPr>
        <w:t>،</w:t>
      </w:r>
      <w:r w:rsidR="007D3F41" w:rsidRPr="00736C02">
        <w:rPr>
          <w:rtl/>
        </w:rPr>
        <w:t xml:space="preserve"> ومن لم يقنع لم يشبع » الخبر</w:t>
      </w:r>
      <w:r w:rsidR="007D3F41">
        <w:rPr>
          <w:rtl/>
        </w:rPr>
        <w:t>.</w:t>
      </w:r>
    </w:p>
    <w:p w:rsidR="007D3F41" w:rsidRPr="00736C02" w:rsidRDefault="00672D41" w:rsidP="00176277">
      <w:pPr>
        <w:pStyle w:val="libNormal"/>
        <w:rPr>
          <w:rtl/>
        </w:rPr>
      </w:pPr>
      <w:r w:rsidRPr="00672D41">
        <w:rPr>
          <w:rStyle w:val="libNumChar"/>
          <w:rtl/>
        </w:rPr>
        <w:t>[18076]</w:t>
      </w:r>
      <w:r w:rsidR="007D3F41" w:rsidRPr="00736C02">
        <w:rPr>
          <w:rtl/>
        </w:rPr>
        <w:t xml:space="preserve"> 16</w:t>
      </w:r>
      <w:r w:rsidR="007D3F41">
        <w:rPr>
          <w:rtl/>
        </w:rPr>
        <w:t xml:space="preserve"> - </w:t>
      </w:r>
      <w:r w:rsidR="007D3F41" w:rsidRPr="00736C02">
        <w:rPr>
          <w:rtl/>
        </w:rPr>
        <w:t xml:space="preserve">وعن الرضا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 يسلك طريق</w:t>
      </w:r>
      <w:r w:rsidR="007D3F41">
        <w:rPr>
          <w:rtl/>
        </w:rPr>
        <w:t xml:space="preserve"> </w:t>
      </w:r>
      <w:r w:rsidR="007D3F41" w:rsidRPr="00736C02">
        <w:rPr>
          <w:rtl/>
        </w:rPr>
        <w:t>القناعة الا رجلان</w:t>
      </w:r>
      <w:r w:rsidR="007D3F41">
        <w:rPr>
          <w:rtl/>
        </w:rPr>
        <w:t>:</w:t>
      </w:r>
      <w:r w:rsidR="007D3F41" w:rsidRPr="00736C02">
        <w:rPr>
          <w:rtl/>
        </w:rPr>
        <w:t xml:space="preserve"> إما متعبد يريد أجر الآخرة</w:t>
      </w:r>
      <w:r w:rsidR="007D3F41">
        <w:rPr>
          <w:rtl/>
        </w:rPr>
        <w:t>،</w:t>
      </w:r>
      <w:r w:rsidR="007D3F41" w:rsidRPr="00736C02">
        <w:rPr>
          <w:rtl/>
        </w:rPr>
        <w:t xml:space="preserve"> أو كريم يتنزه من لئام</w:t>
      </w:r>
      <w:r w:rsidR="007D3F41">
        <w:rPr>
          <w:rtl/>
        </w:rPr>
        <w:t xml:space="preserve"> </w:t>
      </w:r>
      <w:r w:rsidR="007D3F41" w:rsidRPr="00736C02">
        <w:rPr>
          <w:rtl/>
        </w:rPr>
        <w:t>الناس »</w:t>
      </w:r>
      <w:r w:rsidR="007D3F41">
        <w:rPr>
          <w:rtl/>
        </w:rPr>
        <w:t>.</w:t>
      </w:r>
    </w:p>
    <w:p w:rsidR="007D3F41" w:rsidRPr="00736C02" w:rsidRDefault="00672D41" w:rsidP="00176277">
      <w:pPr>
        <w:pStyle w:val="libNormal"/>
        <w:rPr>
          <w:rtl/>
        </w:rPr>
      </w:pPr>
      <w:r w:rsidRPr="00672D41">
        <w:rPr>
          <w:rStyle w:val="libNumChar"/>
          <w:rtl/>
        </w:rPr>
        <w:t>[18077]</w:t>
      </w:r>
      <w:r w:rsidR="007D3F41" w:rsidRPr="00736C02">
        <w:rPr>
          <w:rtl/>
        </w:rPr>
        <w:t xml:space="preserve"> 17</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أبي حمزة</w:t>
      </w:r>
      <w:r w:rsidR="007D3F41">
        <w:rPr>
          <w:rtl/>
        </w:rPr>
        <w:t>،</w:t>
      </w:r>
      <w:r w:rsidR="007D3F41" w:rsidRPr="00736C02">
        <w:rPr>
          <w:rtl/>
        </w:rPr>
        <w:t xml:space="preserve"> عن علي بن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كنا عنده فرفع رأسه فقال</w:t>
      </w:r>
      <w:r w:rsidR="007D3F41">
        <w:rPr>
          <w:rtl/>
        </w:rPr>
        <w:t>:</w:t>
      </w:r>
      <w:r w:rsidR="007D3F41" w:rsidRPr="00736C02">
        <w:rPr>
          <w:rtl/>
        </w:rPr>
        <w:t xml:space="preserve"> « خذوها مني</w:t>
      </w:r>
      <w:r w:rsidR="007D3F41">
        <w:rPr>
          <w:rtl/>
        </w:rPr>
        <w:t xml:space="preserve">  - </w:t>
      </w:r>
      <w:r w:rsidR="007D3F41" w:rsidRPr="00736C02">
        <w:rPr>
          <w:rtl/>
        </w:rPr>
        <w:t>إلى أن قال</w:t>
      </w:r>
      <w:r w:rsidR="007D3F41">
        <w:rPr>
          <w:rtl/>
        </w:rPr>
        <w:t xml:space="preserve"> - </w:t>
      </w:r>
      <w:r w:rsidR="007D3F41" w:rsidRPr="00736C02">
        <w:rPr>
          <w:rtl/>
        </w:rPr>
        <w:t>ومن قنع بما قسم الله له</w:t>
      </w:r>
      <w:r w:rsidR="007D3F41">
        <w:rPr>
          <w:rtl/>
        </w:rPr>
        <w:t>،</w:t>
      </w:r>
      <w:r w:rsidR="007D3F41" w:rsidRPr="00736C02">
        <w:rPr>
          <w:rtl/>
        </w:rPr>
        <w:t xml:space="preserve"> فهو من أغنى الناس »</w:t>
      </w:r>
      <w:r w:rsidR="007D3F41">
        <w:rPr>
          <w:rtl/>
        </w:rPr>
        <w:t>.</w:t>
      </w:r>
    </w:p>
    <w:p w:rsidR="007D3F41" w:rsidRPr="00736C02" w:rsidRDefault="00672D41" w:rsidP="00176277">
      <w:pPr>
        <w:pStyle w:val="libNormal"/>
        <w:rPr>
          <w:rtl/>
        </w:rPr>
      </w:pPr>
      <w:r w:rsidRPr="00672D41">
        <w:rPr>
          <w:rStyle w:val="libNumChar"/>
          <w:rtl/>
        </w:rPr>
        <w:t>[18078]</w:t>
      </w:r>
      <w:r w:rsidR="007D3F41" w:rsidRPr="00736C02">
        <w:rPr>
          <w:rtl/>
        </w:rPr>
        <w:t xml:space="preserve"> 18</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14</w:t>
      </w:r>
      <w:r>
        <w:rPr>
          <w:rtl/>
          <w:lang w:bidi="ar-IQ"/>
        </w:rPr>
        <w:t xml:space="preserve"> - </w:t>
      </w:r>
      <w:r w:rsidRPr="00736C02">
        <w:rPr>
          <w:rtl/>
        </w:rPr>
        <w:t>أمالي الطوسي ج 2 ص 149</w:t>
      </w:r>
      <w:r>
        <w:rPr>
          <w:rtl/>
        </w:rPr>
        <w:t>.</w:t>
      </w:r>
    </w:p>
    <w:p w:rsidR="007D3F41" w:rsidRPr="00736C02" w:rsidRDefault="007D3F41" w:rsidP="007D3F41">
      <w:pPr>
        <w:pStyle w:val="libFootnote0"/>
        <w:rPr>
          <w:rtl/>
        </w:rPr>
      </w:pPr>
      <w:r w:rsidRPr="00736C02">
        <w:rPr>
          <w:rtl/>
        </w:rPr>
        <w:t>15</w:t>
      </w:r>
      <w:r>
        <w:rPr>
          <w:rtl/>
          <w:lang w:bidi="ar-IQ"/>
        </w:rPr>
        <w:t xml:space="preserve"> - </w:t>
      </w:r>
      <w:r w:rsidRPr="00736C02">
        <w:rPr>
          <w:rtl/>
        </w:rPr>
        <w:t>تحف العقول ص 224</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تحف العقول</w:t>
      </w:r>
      <w:r>
        <w:rPr>
          <w:rtl/>
          <w:lang w:bidi="ar-IQ"/>
        </w:rPr>
        <w:t>:</w:t>
      </w:r>
      <w:r w:rsidRPr="00736C02">
        <w:rPr>
          <w:rtl/>
        </w:rPr>
        <w:t xml:space="preserve"> لم نجده في مظانه</w:t>
      </w:r>
      <w:r>
        <w:rPr>
          <w:rtl/>
          <w:lang w:bidi="ar-IQ"/>
        </w:rPr>
        <w:t>،</w:t>
      </w:r>
      <w:r w:rsidRPr="00736C02">
        <w:rPr>
          <w:rtl/>
        </w:rPr>
        <w:t xml:space="preserve"> ووجدناه في كشف الغمة ج 2 ص 307</w:t>
      </w:r>
      <w:r>
        <w:rPr>
          <w:rtl/>
          <w:lang w:bidi="ar-IQ"/>
        </w:rPr>
        <w:t>،</w:t>
      </w:r>
      <w:r w:rsidRPr="00736C02">
        <w:rPr>
          <w:rtl/>
        </w:rPr>
        <w:t xml:space="preserve"> وعنه في</w:t>
      </w:r>
      <w:r>
        <w:rPr>
          <w:rtl/>
        </w:rPr>
        <w:t xml:space="preserve"> </w:t>
      </w:r>
      <w:r w:rsidRPr="00736C02">
        <w:rPr>
          <w:rtl/>
        </w:rPr>
        <w:t>البحار ج 78 ص 349 ح 6</w:t>
      </w:r>
      <w:r>
        <w:rPr>
          <w:rtl/>
        </w:rPr>
        <w:t>.</w:t>
      </w:r>
    </w:p>
    <w:p w:rsidR="007D3F41" w:rsidRPr="00736C02" w:rsidRDefault="007D3F41" w:rsidP="007D3F41">
      <w:pPr>
        <w:pStyle w:val="libFootnote0"/>
        <w:rPr>
          <w:rtl/>
        </w:rPr>
      </w:pPr>
      <w:r w:rsidRPr="00736C02">
        <w:rPr>
          <w:rtl/>
        </w:rPr>
        <w:t>17</w:t>
      </w:r>
      <w:r>
        <w:rPr>
          <w:rtl/>
          <w:lang w:bidi="ar-IQ"/>
        </w:rPr>
        <w:t xml:space="preserve"> - </w:t>
      </w:r>
      <w:r w:rsidRPr="00736C02">
        <w:rPr>
          <w:rtl/>
        </w:rPr>
        <w:t>كتاب عاصم بن حميد الحناط ص 38</w:t>
      </w:r>
      <w:r>
        <w:rPr>
          <w:rtl/>
        </w:rPr>
        <w:t>.</w:t>
      </w:r>
    </w:p>
    <w:p w:rsidR="007D3F41" w:rsidRPr="00736C02" w:rsidRDefault="007D3F41" w:rsidP="007D3F41">
      <w:pPr>
        <w:pStyle w:val="libFootnote0"/>
        <w:rPr>
          <w:rtl/>
        </w:rPr>
      </w:pPr>
      <w:r w:rsidRPr="00736C02">
        <w:rPr>
          <w:rtl/>
        </w:rPr>
        <w:t>18</w:t>
      </w:r>
      <w:r>
        <w:rPr>
          <w:rtl/>
          <w:lang w:bidi="ar-IQ"/>
        </w:rPr>
        <w:t xml:space="preserve"> - </w:t>
      </w:r>
      <w:r w:rsidRPr="00736C02">
        <w:rPr>
          <w:rtl/>
        </w:rPr>
        <w:t>الجعفريات ص 224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جده جعفر بن محمد</w:t>
      </w:r>
      <w:r>
        <w:rPr>
          <w:rtl/>
        </w:rPr>
        <w:t>،</w:t>
      </w:r>
      <w:r w:rsidRPr="00736C02">
        <w:rPr>
          <w:rtl/>
        </w:rPr>
        <w:t xml:space="preserve"> عن أبيه</w:t>
      </w:r>
      <w:r>
        <w:rPr>
          <w:rtl/>
        </w:rPr>
        <w:t>،</w:t>
      </w:r>
      <w:r w:rsidRPr="00736C02">
        <w:rPr>
          <w:rtl/>
        </w:rPr>
        <w:t xml:space="preserve"> عن جده علي بن الحسين</w:t>
      </w:r>
      <w:r>
        <w:rPr>
          <w:rtl/>
        </w:rPr>
        <w:t>،</w:t>
      </w:r>
      <w:r w:rsidRPr="00736C02">
        <w:rPr>
          <w:rtl/>
        </w:rPr>
        <w:t xml:space="preserve"> عن أبيه</w:t>
      </w:r>
      <w:r>
        <w:rPr>
          <w:rtl/>
        </w:rPr>
        <w:t>،</w:t>
      </w:r>
      <w:r w:rsidRPr="00736C02">
        <w:rPr>
          <w:rtl/>
        </w:rPr>
        <w:t xml:space="preserve"> عن</w:t>
      </w:r>
      <w:r>
        <w:rPr>
          <w:rtl/>
        </w:rPr>
        <w:t xml:space="preserve"> </w:t>
      </w:r>
      <w:r w:rsidRPr="00736C02">
        <w:rPr>
          <w:rtl/>
        </w:rPr>
        <w:t xml:space="preserve">علي بن أبي طالب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قال رسول الله </w:t>
      </w:r>
      <w:r w:rsidR="0060562E" w:rsidRPr="0060562E">
        <w:rPr>
          <w:rStyle w:val="libAlaemChar"/>
          <w:rtl/>
        </w:rPr>
        <w:t>صلى‌الله‌عليه‌وآله</w:t>
      </w:r>
      <w:r>
        <w:rPr>
          <w:rtl/>
        </w:rPr>
        <w:t>:</w:t>
      </w:r>
      <w:r w:rsidRPr="00736C02">
        <w:rPr>
          <w:rtl/>
        </w:rPr>
        <w:t xml:space="preserve"> من توكل وقنع ورضي كفي الطلب »</w:t>
      </w:r>
      <w:r>
        <w:rPr>
          <w:rtl/>
        </w:rPr>
        <w:t>.</w:t>
      </w:r>
    </w:p>
    <w:p w:rsidR="007D3F41" w:rsidRPr="00736C02" w:rsidRDefault="00672D41" w:rsidP="00176277">
      <w:pPr>
        <w:pStyle w:val="libNormal"/>
        <w:rPr>
          <w:rtl/>
        </w:rPr>
      </w:pPr>
      <w:r w:rsidRPr="00672D41">
        <w:rPr>
          <w:rStyle w:val="libNumChar"/>
          <w:rtl/>
        </w:rPr>
        <w:t>[18079]</w:t>
      </w:r>
      <w:r w:rsidR="007D3F41" w:rsidRPr="00736C02">
        <w:rPr>
          <w:rtl/>
        </w:rPr>
        <w:t xml:space="preserve"> 19</w:t>
      </w:r>
      <w:r w:rsidR="007D3F41">
        <w:rPr>
          <w:rtl/>
        </w:rPr>
        <w:t xml:space="preserve"> - </w:t>
      </w:r>
      <w:r w:rsidR="007D3F41" w:rsidRPr="00736C02">
        <w:rPr>
          <w:rtl/>
        </w:rPr>
        <w:t>الشيخ أبو الفتوح في تفسيره</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قنع شبع</w:t>
      </w:r>
      <w:r w:rsidR="007D3F41">
        <w:rPr>
          <w:rtl/>
        </w:rPr>
        <w:t>،</w:t>
      </w:r>
      <w:r w:rsidR="007D3F41" w:rsidRPr="00736C02">
        <w:rPr>
          <w:rtl/>
        </w:rPr>
        <w:t xml:space="preserve"> ومن لا يقنع لا يشبع »</w:t>
      </w:r>
      <w:r w:rsidR="007D3F41">
        <w:rPr>
          <w:rtl/>
        </w:rPr>
        <w:t>.</w:t>
      </w:r>
    </w:p>
    <w:p w:rsidR="007D3F41" w:rsidRPr="00736C02" w:rsidRDefault="00672D41" w:rsidP="00176277">
      <w:pPr>
        <w:pStyle w:val="libNormal"/>
        <w:rPr>
          <w:rtl/>
        </w:rPr>
      </w:pPr>
      <w:r w:rsidRPr="00672D41">
        <w:rPr>
          <w:rStyle w:val="libNumChar"/>
          <w:rtl/>
        </w:rPr>
        <w:t>[18080]</w:t>
      </w:r>
      <w:r w:rsidR="007D3F41" w:rsidRPr="00736C02">
        <w:rPr>
          <w:rtl/>
        </w:rPr>
        <w:t xml:space="preserve"> 20</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 xml:space="preserve">: </w:t>
      </w:r>
      <w:r w:rsidR="007D3F41" w:rsidRPr="00736C02">
        <w:rPr>
          <w:rtl/>
        </w:rPr>
        <w:t>« القانع غني وان جاع وعري »</w:t>
      </w:r>
      <w:r w:rsidR="007D3F41">
        <w:rPr>
          <w:rtl/>
        </w:rPr>
        <w:t>.</w:t>
      </w:r>
    </w:p>
    <w:p w:rsidR="007D3F41"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كل قانع غني » </w:t>
      </w:r>
      <w:r w:rsidRPr="007D3F41">
        <w:rPr>
          <w:rStyle w:val="libFootnotenumChar"/>
          <w:rtl/>
        </w:rPr>
        <w:t>(1)</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كل قانع عفيف » </w:t>
      </w:r>
      <w:r w:rsidRPr="007D3F41">
        <w:rPr>
          <w:rStyle w:val="libFootnotenumChar"/>
          <w:rtl/>
        </w:rPr>
        <w:t>(2)</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كيف يستطيع صلاح نفسه من لا يقنع</w:t>
      </w:r>
      <w:r>
        <w:rPr>
          <w:rtl/>
        </w:rPr>
        <w:t xml:space="preserve"> </w:t>
      </w:r>
      <w:r w:rsidRPr="00736C02">
        <w:rPr>
          <w:rtl/>
        </w:rPr>
        <w:t>بالقليل</w:t>
      </w:r>
      <w:r>
        <w:rPr>
          <w:rtl/>
        </w:rPr>
        <w:t>؟!</w:t>
      </w:r>
      <w:r w:rsidRPr="00736C02">
        <w:rPr>
          <w:rtl/>
        </w:rPr>
        <w:t xml:space="preserve"> » </w:t>
      </w:r>
      <w:r w:rsidRPr="007D3F41">
        <w:rPr>
          <w:rStyle w:val="libFootnotenumChar"/>
          <w:rtl/>
        </w:rPr>
        <w:t>(3)</w:t>
      </w:r>
      <w:r>
        <w:rPr>
          <w:rtl/>
        </w:rPr>
        <w:t>.</w:t>
      </w:r>
    </w:p>
    <w:p w:rsidR="007D3F41" w:rsidRPr="00422CDF" w:rsidRDefault="007D3F41" w:rsidP="007D3F41">
      <w:pPr>
        <w:pStyle w:val="Heading2Center"/>
        <w:rPr>
          <w:rtl/>
        </w:rPr>
      </w:pPr>
      <w:bookmarkStart w:id="446" w:name="_Toc365374681"/>
      <w:bookmarkStart w:id="447" w:name="_Toc380483778"/>
      <w:r w:rsidRPr="00422CDF">
        <w:rPr>
          <w:rtl/>
        </w:rPr>
        <w:t>10</w:t>
      </w:r>
      <w:r>
        <w:rPr>
          <w:rtl/>
          <w:lang w:bidi="ar-IQ"/>
        </w:rPr>
        <w:t xml:space="preserve"> - </w:t>
      </w:r>
      <w:r w:rsidRPr="00672D41">
        <w:rPr>
          <w:rStyle w:val="libAlaemHeading2Char"/>
          <w:rtl/>
        </w:rPr>
        <w:t>(</w:t>
      </w:r>
      <w:r w:rsidRPr="00422CDF">
        <w:rPr>
          <w:rtl/>
        </w:rPr>
        <w:t xml:space="preserve"> باب استحباب الرضى بالكفاف </w:t>
      </w:r>
      <w:r w:rsidRPr="00672D41">
        <w:rPr>
          <w:rStyle w:val="libAlaemHeading2Char"/>
          <w:rtl/>
        </w:rPr>
        <w:t>)</w:t>
      </w:r>
      <w:bookmarkEnd w:id="446"/>
      <w:bookmarkEnd w:id="447"/>
    </w:p>
    <w:p w:rsidR="007D3F41" w:rsidRPr="00736C02" w:rsidRDefault="00672D41" w:rsidP="00176277">
      <w:pPr>
        <w:pStyle w:val="libNormal"/>
        <w:rPr>
          <w:rtl/>
        </w:rPr>
      </w:pPr>
      <w:r w:rsidRPr="00672D41">
        <w:rPr>
          <w:rStyle w:val="libNumChar"/>
          <w:rtl/>
        </w:rPr>
        <w:t>[18081]</w:t>
      </w:r>
      <w:r w:rsidR="007D3F41" w:rsidRPr="00736C02">
        <w:rPr>
          <w:rtl/>
        </w:rPr>
        <w:t xml:space="preserve"> 1</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أبي عبيدة</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ان من</w:t>
      </w:r>
      <w:r w:rsidR="007D3F41">
        <w:rPr>
          <w:rtl/>
        </w:rPr>
        <w:t xml:space="preserve"> </w:t>
      </w:r>
      <w:r w:rsidR="007D3F41" w:rsidRPr="00736C02">
        <w:rPr>
          <w:rtl/>
        </w:rPr>
        <w:t>أغبط أوليائي عندي</w:t>
      </w:r>
      <w:r w:rsidR="007D3F41">
        <w:rPr>
          <w:rtl/>
        </w:rPr>
        <w:t>،</w:t>
      </w:r>
      <w:r w:rsidR="007D3F41" w:rsidRPr="00736C02">
        <w:rPr>
          <w:rtl/>
        </w:rPr>
        <w:t xml:space="preserve"> رجل خفيف الحال</w:t>
      </w:r>
      <w:r w:rsidR="007D3F41">
        <w:rPr>
          <w:rtl/>
        </w:rPr>
        <w:t>،</w:t>
      </w:r>
      <w:r w:rsidR="007D3F41" w:rsidRPr="00736C02">
        <w:rPr>
          <w:rtl/>
        </w:rPr>
        <w:t xml:space="preserve"> ذو حظ من صلاة</w:t>
      </w:r>
      <w:r w:rsidR="007D3F41">
        <w:rPr>
          <w:rtl/>
        </w:rPr>
        <w:t>،</w:t>
      </w:r>
      <w:r w:rsidR="007D3F41" w:rsidRPr="00736C02">
        <w:rPr>
          <w:rtl/>
        </w:rPr>
        <w:t xml:space="preserve"> أحسن عبادة ربه في</w:t>
      </w:r>
      <w:r w:rsidR="007D3F41">
        <w:rPr>
          <w:rtl/>
        </w:rPr>
        <w:t xml:space="preserve"> </w:t>
      </w:r>
      <w:r w:rsidR="007D3F41" w:rsidRPr="00736C02">
        <w:rPr>
          <w:rtl/>
        </w:rPr>
        <w:t>الغيب</w:t>
      </w:r>
      <w:r w:rsidR="007D3F41">
        <w:rPr>
          <w:rtl/>
        </w:rPr>
        <w:t>،</w:t>
      </w:r>
      <w:r w:rsidR="007D3F41" w:rsidRPr="00736C02">
        <w:rPr>
          <w:rtl/>
        </w:rPr>
        <w:t xml:space="preserve"> وكان غامضا في الناس</w:t>
      </w:r>
      <w:r w:rsidR="007D3F41">
        <w:rPr>
          <w:rtl/>
        </w:rPr>
        <w:t>،</w:t>
      </w:r>
      <w:r w:rsidR="007D3F41" w:rsidRPr="00736C02">
        <w:rPr>
          <w:rtl/>
        </w:rPr>
        <w:t xml:space="preserve"> جعل رزقه كفافا فصبر عليه</w:t>
      </w:r>
      <w:r w:rsidR="007D3F41">
        <w:rPr>
          <w:rtl/>
        </w:rPr>
        <w:t>،</w:t>
      </w:r>
      <w:r w:rsidR="007D3F41" w:rsidRPr="00736C02">
        <w:rPr>
          <w:rtl/>
        </w:rPr>
        <w:t xml:space="preserve"> عجلت</w:t>
      </w:r>
      <w:r w:rsidR="007D3F41">
        <w:rPr>
          <w:rtl/>
        </w:rPr>
        <w:t xml:space="preserve"> </w:t>
      </w:r>
      <w:r w:rsidR="007D3F41" w:rsidRPr="00736C02">
        <w:rPr>
          <w:rtl/>
        </w:rPr>
        <w:t>منيته</w:t>
      </w:r>
      <w:r w:rsidR="007D3F41">
        <w:rPr>
          <w:rtl/>
        </w:rPr>
        <w:t>،</w:t>
      </w:r>
      <w:r w:rsidR="007D3F41" w:rsidRPr="00736C02">
        <w:rPr>
          <w:rtl/>
        </w:rPr>
        <w:t xml:space="preserve"> مات فقل تراثه وقلت بواكيه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19</w:t>
      </w:r>
      <w:r>
        <w:rPr>
          <w:rtl/>
          <w:lang w:bidi="ar-IQ"/>
        </w:rPr>
        <w:t xml:space="preserve"> - </w:t>
      </w:r>
      <w:r w:rsidRPr="00736C02">
        <w:rPr>
          <w:rtl/>
        </w:rPr>
        <w:t>تفسير أبي الفتوح الرازي ج 1 ص 539</w:t>
      </w:r>
      <w:r>
        <w:rPr>
          <w:rtl/>
        </w:rPr>
        <w:t>.</w:t>
      </w:r>
    </w:p>
    <w:p w:rsidR="007D3F41" w:rsidRPr="00736C02" w:rsidRDefault="007D3F41" w:rsidP="007D3F41">
      <w:pPr>
        <w:pStyle w:val="libFootnote0"/>
        <w:rPr>
          <w:rtl/>
        </w:rPr>
      </w:pPr>
      <w:r w:rsidRPr="00736C02">
        <w:rPr>
          <w:rtl/>
        </w:rPr>
        <w:t>20</w:t>
      </w:r>
      <w:r>
        <w:rPr>
          <w:rtl/>
          <w:lang w:bidi="ar-IQ"/>
        </w:rPr>
        <w:t xml:space="preserve"> - </w:t>
      </w:r>
      <w:r w:rsidRPr="00736C02">
        <w:rPr>
          <w:rtl/>
        </w:rPr>
        <w:t>غرر الحكم ج 1 ص 52</w:t>
      </w:r>
      <w:r>
        <w:rPr>
          <w:rFonts w:hint="cs"/>
          <w:rtl/>
        </w:rPr>
        <w:t xml:space="preserve"> </w:t>
      </w:r>
      <w:r w:rsidRPr="00736C02">
        <w:rPr>
          <w:rtl/>
        </w:rPr>
        <w:t>ح 1446</w:t>
      </w:r>
      <w:r>
        <w:rPr>
          <w:rtl/>
        </w:rPr>
        <w:t>.</w:t>
      </w:r>
    </w:p>
    <w:p w:rsidR="007D3F41" w:rsidRPr="00E431BE" w:rsidRDefault="007D3F41" w:rsidP="007D3F41">
      <w:pPr>
        <w:pStyle w:val="libFootnote"/>
        <w:rPr>
          <w:rtl/>
        </w:rPr>
      </w:pPr>
      <w:r w:rsidRPr="00E431BE">
        <w:rPr>
          <w:rtl/>
        </w:rPr>
        <w:t>(1) نفس المصدر ج 2 ص 544 ح 5</w:t>
      </w:r>
      <w:r>
        <w:rPr>
          <w:rtl/>
        </w:rPr>
        <w:t>.</w:t>
      </w:r>
    </w:p>
    <w:p w:rsidR="007D3F41" w:rsidRPr="00E431BE" w:rsidRDefault="007D3F41" w:rsidP="007D3F41">
      <w:pPr>
        <w:pStyle w:val="libFootnote"/>
        <w:rPr>
          <w:rtl/>
        </w:rPr>
      </w:pPr>
      <w:r w:rsidRPr="00E431BE">
        <w:rPr>
          <w:rtl/>
        </w:rPr>
        <w:t>(2) نفس المصدر ج 2 ص 546 ح 57</w:t>
      </w:r>
      <w:r>
        <w:rPr>
          <w:rFonts w:hint="cs"/>
          <w:rtl/>
        </w:rPr>
        <w:t>.</w:t>
      </w:r>
    </w:p>
    <w:p w:rsidR="007D3F41" w:rsidRPr="00E431BE" w:rsidRDefault="007D3F41" w:rsidP="007D3F41">
      <w:pPr>
        <w:pStyle w:val="libFootnote"/>
        <w:rPr>
          <w:rtl/>
        </w:rPr>
      </w:pPr>
      <w:r w:rsidRPr="00E431BE">
        <w:rPr>
          <w:rtl/>
        </w:rPr>
        <w:t>(3) نفس المصدر ج 2 ص 553 ح 6</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عاصم بن حميد</w:t>
      </w:r>
      <w:r>
        <w:rPr>
          <w:rFonts w:hint="cs"/>
          <w:rtl/>
        </w:rPr>
        <w:t xml:space="preserve"> </w:t>
      </w:r>
      <w:r w:rsidRPr="00736C02">
        <w:rPr>
          <w:rtl/>
        </w:rPr>
        <w:t>الحناط ص 27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[18082]</w:t>
      </w:r>
      <w:r w:rsidR="007D3F41" w:rsidRPr="00736C02">
        <w:rPr>
          <w:rtl/>
        </w:rPr>
        <w:t xml:space="preserve"> 2</w:t>
      </w:r>
      <w:r w:rsidR="007D3F41">
        <w:rPr>
          <w:rtl/>
        </w:rPr>
        <w:t xml:space="preserve"> - </w:t>
      </w:r>
      <w:r w:rsidR="007D3F41" w:rsidRPr="00736C02">
        <w:rPr>
          <w:rtl/>
        </w:rPr>
        <w:t>الحميري في قرب الإسناد</w:t>
      </w:r>
      <w:r w:rsidR="007D3F41">
        <w:rPr>
          <w:rtl/>
        </w:rPr>
        <w:t>:</w:t>
      </w:r>
      <w:r w:rsidR="007D3F41" w:rsidRPr="00736C02">
        <w:rPr>
          <w:rtl/>
        </w:rPr>
        <w:t xml:space="preserve"> عن أحمد بن إسحاق بن سعيد</w:t>
      </w:r>
      <w:r w:rsidR="007D3F41">
        <w:rPr>
          <w:rtl/>
        </w:rPr>
        <w:t xml:space="preserve">، </w:t>
      </w:r>
      <w:r w:rsidR="007D3F41" w:rsidRPr="00736C02">
        <w:rPr>
          <w:rtl/>
        </w:rPr>
        <w:t>عن بكر بن محمد الأزدي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w:t>
      </w:r>
      <w:r w:rsidR="007D3F41">
        <w:rPr>
          <w:rtl/>
        </w:rPr>
        <w:t xml:space="preserve"> </w:t>
      </w:r>
      <w:r w:rsidR="007D3F41" w:rsidRPr="00736C02">
        <w:rPr>
          <w:rtl/>
        </w:rPr>
        <w:t>كان غروب الشمس</w:t>
      </w:r>
      <w:r w:rsidR="007D3F41">
        <w:rPr>
          <w:rtl/>
        </w:rPr>
        <w:t>،</w:t>
      </w:r>
      <w:r w:rsidR="007D3F41" w:rsidRPr="00736C02">
        <w:rPr>
          <w:rtl/>
        </w:rPr>
        <w:t xml:space="preserve"> وكل الله تعالى ملكا بالشمس يقول أو ينادي</w:t>
      </w:r>
      <w:r w:rsidR="007D3F41">
        <w:rPr>
          <w:rtl/>
        </w:rPr>
        <w:t>:</w:t>
      </w:r>
      <w:r w:rsidR="007D3F41" w:rsidRPr="00736C02">
        <w:rPr>
          <w:rtl/>
        </w:rPr>
        <w:t xml:space="preserve"> أيها</w:t>
      </w:r>
      <w:r w:rsidR="007D3F41">
        <w:rPr>
          <w:rtl/>
        </w:rPr>
        <w:t xml:space="preserve"> </w:t>
      </w:r>
      <w:r w:rsidR="007D3F41" w:rsidRPr="00736C02">
        <w:rPr>
          <w:rtl/>
        </w:rPr>
        <w:t>الناس اقبلوا على ربكم</w:t>
      </w:r>
      <w:r w:rsidR="007D3F41">
        <w:rPr>
          <w:rtl/>
        </w:rPr>
        <w:t>،</w:t>
      </w:r>
      <w:r w:rsidR="007D3F41" w:rsidRPr="00736C02">
        <w:rPr>
          <w:rtl/>
        </w:rPr>
        <w:t xml:space="preserve"> فان ما قل وكفى</w:t>
      </w:r>
      <w:r w:rsidR="007D3F41">
        <w:rPr>
          <w:rtl/>
        </w:rPr>
        <w:t>،</w:t>
      </w:r>
      <w:r w:rsidR="007D3F41" w:rsidRPr="00736C02">
        <w:rPr>
          <w:rtl/>
        </w:rPr>
        <w:t xml:space="preserve"> خير مما كثر وألهى</w:t>
      </w:r>
      <w:r w:rsidR="007D3F41">
        <w:rPr>
          <w:rtl/>
        </w:rPr>
        <w:t>،</w:t>
      </w:r>
      <w:r w:rsidR="007D3F41" w:rsidRPr="00736C02">
        <w:rPr>
          <w:rtl/>
        </w:rPr>
        <w:t xml:space="preserve"> وملك موكل</w:t>
      </w:r>
      <w:r w:rsidR="007D3F41">
        <w:rPr>
          <w:rtl/>
        </w:rPr>
        <w:t xml:space="preserve"> </w:t>
      </w:r>
      <w:r w:rsidR="007D3F41" w:rsidRPr="00736C02">
        <w:rPr>
          <w:rtl/>
        </w:rPr>
        <w:t>بالشمس عند طلوعها يقول</w:t>
      </w:r>
      <w:r w:rsidR="007D3F41">
        <w:rPr>
          <w:rtl/>
        </w:rPr>
        <w:t>:</w:t>
      </w:r>
      <w:r w:rsidR="007D3F41" w:rsidRPr="00736C02">
        <w:rPr>
          <w:rtl/>
        </w:rPr>
        <w:t xml:space="preserve"> يا بن آدم</w:t>
      </w:r>
      <w:r w:rsidR="007D3F41">
        <w:rPr>
          <w:rtl/>
        </w:rPr>
        <w:t>،</w:t>
      </w:r>
      <w:r w:rsidR="007D3F41" w:rsidRPr="00736C02">
        <w:rPr>
          <w:rtl/>
        </w:rPr>
        <w:t xml:space="preserve"> لد للموت</w:t>
      </w:r>
      <w:r w:rsidR="007D3F41">
        <w:rPr>
          <w:rtl/>
        </w:rPr>
        <w:t>،</w:t>
      </w:r>
      <w:r w:rsidR="007D3F41" w:rsidRPr="00736C02">
        <w:rPr>
          <w:rtl/>
        </w:rPr>
        <w:t xml:space="preserve"> وابن للخراب</w:t>
      </w:r>
      <w:r w:rsidR="007D3F41">
        <w:rPr>
          <w:rtl/>
        </w:rPr>
        <w:t xml:space="preserve">، </w:t>
      </w:r>
      <w:r w:rsidR="007D3F41" w:rsidRPr="00736C02">
        <w:rPr>
          <w:rtl/>
        </w:rPr>
        <w:t>واجمع للفناء »</w:t>
      </w:r>
      <w:r w:rsidR="007D3F41">
        <w:rPr>
          <w:rtl/>
        </w:rPr>
        <w:t>.</w:t>
      </w:r>
    </w:p>
    <w:p w:rsidR="007D3F41" w:rsidRPr="00736C02" w:rsidRDefault="00672D41" w:rsidP="00176277">
      <w:pPr>
        <w:pStyle w:val="libNormal"/>
        <w:rPr>
          <w:rtl/>
        </w:rPr>
      </w:pPr>
      <w:r w:rsidRPr="00672D41">
        <w:rPr>
          <w:rStyle w:val="libNumChar"/>
          <w:rtl/>
        </w:rPr>
        <w:t>[18083]</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أروي عن العالم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يقول الله عز وجل</w:t>
      </w:r>
      <w:r w:rsidR="007D3F41">
        <w:rPr>
          <w:rtl/>
        </w:rPr>
        <w:t>:</w:t>
      </w:r>
      <w:r w:rsidR="007D3F41" w:rsidRPr="00736C02">
        <w:rPr>
          <w:rtl/>
        </w:rPr>
        <w:t xml:space="preserve"> ان أغبط عبادي يوم القيامة</w:t>
      </w:r>
      <w:r w:rsidR="007D3F41">
        <w:rPr>
          <w:rtl/>
        </w:rPr>
        <w:t xml:space="preserve">، </w:t>
      </w:r>
      <w:r w:rsidR="007D3F41" w:rsidRPr="00736C02">
        <w:rPr>
          <w:rtl/>
        </w:rPr>
        <w:t xml:space="preserve">عبد رزق حظا من صلاة </w:t>
      </w:r>
      <w:r w:rsidR="007D3F41" w:rsidRPr="007D3F41">
        <w:rPr>
          <w:rStyle w:val="libFootnotenumChar"/>
          <w:rtl/>
        </w:rPr>
        <w:t>(1)</w:t>
      </w:r>
      <w:r w:rsidR="007D3F41">
        <w:rPr>
          <w:rtl/>
        </w:rPr>
        <w:t>،</w:t>
      </w:r>
      <w:r w:rsidR="007D3F41" w:rsidRPr="00736C02">
        <w:rPr>
          <w:rtl/>
        </w:rPr>
        <w:t xml:space="preserve"> قترت في رزقه فصبر</w:t>
      </w:r>
      <w:r w:rsidR="007D3F41">
        <w:rPr>
          <w:rtl/>
        </w:rPr>
        <w:t>،</w:t>
      </w:r>
      <w:r w:rsidR="007D3F41" w:rsidRPr="00736C02">
        <w:rPr>
          <w:rtl/>
        </w:rPr>
        <w:t xml:space="preserve"> حتى إذا حضرت وفاته</w:t>
      </w:r>
      <w:r w:rsidR="007D3F41">
        <w:rPr>
          <w:rtl/>
        </w:rPr>
        <w:t xml:space="preserve"> </w:t>
      </w:r>
      <w:r w:rsidR="007D3F41" w:rsidRPr="00736C02">
        <w:rPr>
          <w:rtl/>
        </w:rPr>
        <w:t>قل تراثه وقل بواكيه</w:t>
      </w:r>
      <w:r w:rsidR="007D3F41">
        <w:rPr>
          <w:rtl/>
        </w:rPr>
        <w:t>.</w:t>
      </w:r>
    </w:p>
    <w:p w:rsidR="007D3F41" w:rsidRPr="00736C02" w:rsidRDefault="007D3F41" w:rsidP="00176277">
      <w:pPr>
        <w:pStyle w:val="libNormal"/>
        <w:rPr>
          <w:rtl/>
        </w:rPr>
      </w:pPr>
      <w:r w:rsidRPr="00736C02">
        <w:rPr>
          <w:rtl/>
        </w:rPr>
        <w:t>ونروي</w:t>
      </w:r>
      <w:r>
        <w:rPr>
          <w:rtl/>
        </w:rPr>
        <w:t>:</w:t>
      </w:r>
      <w:r w:rsidRPr="00736C02">
        <w:rPr>
          <w:rtl/>
        </w:rPr>
        <w:t xml:space="preserve"> أن رسول الله </w:t>
      </w:r>
      <w:r w:rsidR="0060562E" w:rsidRPr="0060562E">
        <w:rPr>
          <w:rStyle w:val="libAlaemChar"/>
          <w:rtl/>
        </w:rPr>
        <w:t>صلى‌الله‌عليه‌وآله</w:t>
      </w:r>
      <w:r>
        <w:rPr>
          <w:rtl/>
        </w:rPr>
        <w:t>،</w:t>
      </w:r>
      <w:r w:rsidRPr="00736C02">
        <w:rPr>
          <w:rtl/>
        </w:rPr>
        <w:t xml:space="preserve"> قال</w:t>
      </w:r>
      <w:r>
        <w:rPr>
          <w:rtl/>
        </w:rPr>
        <w:t>:</w:t>
      </w:r>
      <w:r w:rsidRPr="00736C02">
        <w:rPr>
          <w:rtl/>
        </w:rPr>
        <w:t xml:space="preserve"> اللهم ارزق محمدا</w:t>
      </w:r>
      <w:r>
        <w:rPr>
          <w:rtl/>
        </w:rPr>
        <w:t xml:space="preserve"> </w:t>
      </w:r>
      <w:r w:rsidRPr="00736C02">
        <w:rPr>
          <w:rtl/>
        </w:rPr>
        <w:t xml:space="preserve">وآل محمدا </w:t>
      </w:r>
      <w:r w:rsidR="0060562E" w:rsidRPr="0060562E">
        <w:rPr>
          <w:rStyle w:val="libAlaemChar"/>
          <w:rtl/>
        </w:rPr>
        <w:t>عليهم‌السلام</w:t>
      </w:r>
      <w:r w:rsidRPr="00736C02">
        <w:rPr>
          <w:rtl/>
        </w:rPr>
        <w:t xml:space="preserve"> ومن أحبهم العفاف والكفاف</w:t>
      </w:r>
      <w:r>
        <w:rPr>
          <w:rtl/>
        </w:rPr>
        <w:t>،</w:t>
      </w:r>
      <w:r w:rsidRPr="00736C02">
        <w:rPr>
          <w:rtl/>
        </w:rPr>
        <w:t xml:space="preserve"> وارزق من</w:t>
      </w:r>
      <w:r>
        <w:rPr>
          <w:rtl/>
        </w:rPr>
        <w:t xml:space="preserve"> </w:t>
      </w:r>
      <w:r w:rsidRPr="00736C02">
        <w:rPr>
          <w:rtl/>
        </w:rPr>
        <w:t>أبغض محمدا وآل محمدا المال والولد</w:t>
      </w:r>
      <w:r>
        <w:rPr>
          <w:rtl/>
        </w:rPr>
        <w:t>.</w:t>
      </w:r>
    </w:p>
    <w:p w:rsidR="007D3F41" w:rsidRPr="00736C02" w:rsidRDefault="007D3F41" w:rsidP="00176277">
      <w:pPr>
        <w:pStyle w:val="libNormal"/>
        <w:rPr>
          <w:rtl/>
        </w:rPr>
      </w:pPr>
      <w:r w:rsidRPr="00736C02">
        <w:rPr>
          <w:rtl/>
        </w:rPr>
        <w:t>وروي</w:t>
      </w:r>
      <w:r>
        <w:rPr>
          <w:rtl/>
        </w:rPr>
        <w:t>:</w:t>
      </w:r>
      <w:r w:rsidRPr="00736C02">
        <w:rPr>
          <w:rtl/>
        </w:rPr>
        <w:t xml:space="preserve"> أن قيما كان لأبي ذر الغفاري في غنمه فقال</w:t>
      </w:r>
      <w:r>
        <w:rPr>
          <w:rtl/>
        </w:rPr>
        <w:t>:</w:t>
      </w:r>
      <w:r w:rsidRPr="00736C02">
        <w:rPr>
          <w:rtl/>
        </w:rPr>
        <w:t xml:space="preserve"> قد كثر الغنم</w:t>
      </w:r>
      <w:r>
        <w:rPr>
          <w:rtl/>
        </w:rPr>
        <w:t xml:space="preserve"> </w:t>
      </w:r>
      <w:r w:rsidRPr="00736C02">
        <w:rPr>
          <w:rtl/>
        </w:rPr>
        <w:t>وولدت</w:t>
      </w:r>
      <w:r>
        <w:rPr>
          <w:rtl/>
        </w:rPr>
        <w:t>،</w:t>
      </w:r>
      <w:r w:rsidRPr="00736C02">
        <w:rPr>
          <w:rtl/>
        </w:rPr>
        <w:t xml:space="preserve"> فقال</w:t>
      </w:r>
      <w:r>
        <w:rPr>
          <w:rtl/>
        </w:rPr>
        <w:t>:</w:t>
      </w:r>
      <w:r w:rsidRPr="00736C02">
        <w:rPr>
          <w:rtl/>
        </w:rPr>
        <w:t xml:space="preserve"> تبشرني بكثرتها</w:t>
      </w:r>
      <w:r>
        <w:rPr>
          <w:rtl/>
        </w:rPr>
        <w:t>،</w:t>
      </w:r>
      <w:r w:rsidRPr="00736C02">
        <w:rPr>
          <w:rtl/>
        </w:rPr>
        <w:t xml:space="preserve"> ما قل وكفى منها أحب إلي مما كثر وألهى</w:t>
      </w:r>
      <w:r>
        <w:rPr>
          <w:rtl/>
        </w:rPr>
        <w:t xml:space="preserve">، </w:t>
      </w:r>
      <w:r w:rsidRPr="00736C02">
        <w:rPr>
          <w:rtl/>
        </w:rPr>
        <w:t>وروي</w:t>
      </w:r>
      <w:r>
        <w:rPr>
          <w:rtl/>
        </w:rPr>
        <w:t>:</w:t>
      </w:r>
      <w:r w:rsidRPr="00736C02">
        <w:rPr>
          <w:rtl/>
        </w:rPr>
        <w:t xml:space="preserve"> طوبى لمن آمن وكان عيشه كفافا </w:t>
      </w:r>
      <w:r>
        <w:rPr>
          <w:rFonts w:hint="cs"/>
          <w:rtl/>
        </w:rPr>
        <w:t>»</w:t>
      </w:r>
      <w:r>
        <w:rPr>
          <w:rtl/>
        </w:rPr>
        <w:t>.</w:t>
      </w:r>
    </w:p>
    <w:p w:rsidR="007D3F41" w:rsidRPr="00736C02" w:rsidRDefault="00672D41" w:rsidP="00176277">
      <w:pPr>
        <w:pStyle w:val="libNormal"/>
        <w:rPr>
          <w:rtl/>
        </w:rPr>
      </w:pPr>
      <w:r w:rsidRPr="00672D41">
        <w:rPr>
          <w:rStyle w:val="libNumChar"/>
          <w:rtl/>
        </w:rPr>
        <w:t>[18084]</w:t>
      </w:r>
      <w:r w:rsidR="007D3F41" w:rsidRPr="00736C02">
        <w:rPr>
          <w:rtl/>
        </w:rPr>
        <w:t xml:space="preserve"> 4</w:t>
      </w:r>
      <w:r w:rsidR="007D3F41">
        <w:rPr>
          <w:rtl/>
        </w:rPr>
        <w:t xml:space="preserve"> - </w:t>
      </w:r>
      <w:r w:rsidR="007D3F41" w:rsidRPr="00736C02">
        <w:rPr>
          <w:rtl/>
        </w:rPr>
        <w:t>الكراجكي في كنز الفوائد</w:t>
      </w:r>
      <w:r w:rsidR="007D3F41">
        <w:rPr>
          <w:rtl/>
        </w:rPr>
        <w:t>:</w:t>
      </w:r>
      <w:r w:rsidR="007D3F41" w:rsidRPr="00736C02">
        <w:rPr>
          <w:rtl/>
        </w:rPr>
        <w:t xml:space="preserve"> مرسلا قال</w:t>
      </w:r>
      <w:r w:rsidR="007D3F41">
        <w:rPr>
          <w:rtl/>
        </w:rPr>
        <w:t>:</w:t>
      </w:r>
      <w:r w:rsidR="007D3F41" w:rsidRPr="00736C02">
        <w:rPr>
          <w:rtl/>
        </w:rPr>
        <w:t xml:space="preserve"> قال الله تعالى</w:t>
      </w:r>
      <w:r w:rsidR="007D3F41">
        <w:rPr>
          <w:rtl/>
        </w:rPr>
        <w:t>:</w:t>
      </w:r>
      <w:r w:rsidR="007D3F41" w:rsidRPr="00736C02">
        <w:rPr>
          <w:rtl/>
        </w:rPr>
        <w:t xml:space="preserve"> يا بن</w:t>
      </w:r>
      <w:r w:rsidR="007D3F41">
        <w:rPr>
          <w:rtl/>
        </w:rPr>
        <w:t xml:space="preserve"> </w:t>
      </w:r>
      <w:r w:rsidR="007D3F41" w:rsidRPr="00736C02">
        <w:rPr>
          <w:rtl/>
        </w:rPr>
        <w:t>آدم</w:t>
      </w:r>
      <w:r w:rsidR="007D3F41">
        <w:rPr>
          <w:rtl/>
        </w:rPr>
        <w:t>،</w:t>
      </w:r>
      <w:r w:rsidR="007D3F41" w:rsidRPr="00736C02">
        <w:rPr>
          <w:rtl/>
        </w:rPr>
        <w:t xml:space="preserve"> </w:t>
      </w:r>
      <w:r w:rsidR="007D3F41">
        <w:rPr>
          <w:rtl/>
        </w:rPr>
        <w:t>(</w:t>
      </w:r>
      <w:r w:rsidR="007D3F41" w:rsidRPr="00736C02">
        <w:rPr>
          <w:rtl/>
        </w:rPr>
        <w:t xml:space="preserve"> في كل يوم ) </w:t>
      </w:r>
      <w:r w:rsidR="007D3F41" w:rsidRPr="007D3F41">
        <w:rPr>
          <w:rStyle w:val="libFootnotenumChar"/>
          <w:rtl/>
        </w:rPr>
        <w:t>(1)</w:t>
      </w:r>
      <w:r w:rsidR="007D3F41" w:rsidRPr="00736C02">
        <w:rPr>
          <w:rtl/>
        </w:rPr>
        <w:t xml:space="preserve"> تؤتى برزقك وأنت تحزن</w:t>
      </w:r>
      <w:r w:rsidR="007D3F41">
        <w:rPr>
          <w:rtl/>
        </w:rPr>
        <w:t>،</w:t>
      </w:r>
      <w:r w:rsidR="007D3F41" w:rsidRPr="00736C02">
        <w:rPr>
          <w:rtl/>
        </w:rPr>
        <w:t xml:space="preserve"> وينقص من عمرك وأنت</w:t>
      </w:r>
      <w:r w:rsidR="007D3F41">
        <w:rPr>
          <w:rtl/>
        </w:rPr>
        <w:t xml:space="preserve"> </w:t>
      </w:r>
      <w:r w:rsidR="007D3F41" w:rsidRPr="00736C02">
        <w:rPr>
          <w:rtl/>
        </w:rPr>
        <w:t>لا تحزن</w:t>
      </w:r>
      <w:r w:rsidR="007D3F41">
        <w:rPr>
          <w:rtl/>
        </w:rPr>
        <w:t>،</w:t>
      </w:r>
      <w:r w:rsidR="007D3F41" w:rsidRPr="00736C02">
        <w:rPr>
          <w:rtl/>
        </w:rPr>
        <w:t xml:space="preserve"> تطلب ما يطغيك وعندك ما يكفيك</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قرب الإسناد ص 19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50</w:t>
      </w:r>
      <w:r>
        <w:rPr>
          <w:rtl/>
        </w:rPr>
        <w:t>.</w:t>
      </w:r>
    </w:p>
    <w:p w:rsidR="007D3F41" w:rsidRPr="00882E2D" w:rsidRDefault="007D3F41" w:rsidP="007D3F41">
      <w:pPr>
        <w:pStyle w:val="libFootnote"/>
        <w:rPr>
          <w:rtl/>
        </w:rPr>
      </w:pPr>
      <w:r w:rsidRPr="00882E2D">
        <w:rPr>
          <w:rtl/>
        </w:rPr>
        <w:t>(1)</w:t>
      </w:r>
      <w:r w:rsidRPr="00882E2D">
        <w:rPr>
          <w:rFonts w:hint="cs"/>
          <w:rtl/>
        </w:rPr>
        <w:t xml:space="preserve"> </w:t>
      </w:r>
      <w:r w:rsidRPr="00882E2D">
        <w:rPr>
          <w:rtl/>
        </w:rPr>
        <w:t>في الحجرية</w:t>
      </w:r>
      <w:r>
        <w:rPr>
          <w:rtl/>
          <w:lang w:bidi="ar-IQ"/>
        </w:rPr>
        <w:t>:</w:t>
      </w:r>
      <w:r w:rsidRPr="00882E2D">
        <w:rPr>
          <w:rtl/>
        </w:rPr>
        <w:t xml:space="preserve"> </w:t>
      </w:r>
      <w:r w:rsidRPr="00882E2D">
        <w:rPr>
          <w:rFonts w:hint="cs"/>
          <w:rtl/>
        </w:rPr>
        <w:t>«</w:t>
      </w:r>
      <w:r w:rsidRPr="00882E2D">
        <w:rPr>
          <w:rtl/>
        </w:rPr>
        <w:t xml:space="preserve"> صلاحه </w:t>
      </w:r>
      <w:r w:rsidRPr="00882E2D">
        <w:rPr>
          <w:rFonts w:hint="cs"/>
          <w:rtl/>
        </w:rPr>
        <w:t>»</w:t>
      </w:r>
      <w:r w:rsidRPr="00882E2D">
        <w:rPr>
          <w:rtl/>
        </w:rPr>
        <w:t xml:space="preserve"> وما أثبتناه بقرينة الحديث الأول</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كنز الفوائد ص16</w:t>
      </w:r>
      <w:r>
        <w:rPr>
          <w:rtl/>
        </w:rPr>
        <w:t>.</w:t>
      </w:r>
    </w:p>
    <w:p w:rsidR="007D3F41" w:rsidRPr="00882E2D" w:rsidRDefault="007D3F41" w:rsidP="007D3F41">
      <w:pPr>
        <w:pStyle w:val="libFootnote"/>
        <w:rPr>
          <w:rtl/>
        </w:rPr>
      </w:pPr>
      <w:r w:rsidRPr="00882E2D">
        <w:rPr>
          <w:rtl/>
        </w:rPr>
        <w:t>(1) ليس في المصدر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[18085]</w:t>
      </w:r>
      <w:r w:rsidR="007D3F41" w:rsidRPr="00736C02">
        <w:rPr>
          <w:rtl/>
        </w:rPr>
        <w:t xml:space="preserve"> 5</w:t>
      </w:r>
      <w:r w:rsidR="007D3F41">
        <w:rPr>
          <w:rtl/>
        </w:rPr>
        <w:t xml:space="preserve"> - </w:t>
      </w:r>
      <w:r w:rsidR="007D3F41" w:rsidRPr="00736C02">
        <w:rPr>
          <w:rtl/>
        </w:rPr>
        <w:t>الشيخ الطوسي في أماليه</w:t>
      </w:r>
      <w:r w:rsidR="007D3F41">
        <w:rPr>
          <w:rtl/>
        </w:rPr>
        <w:t>:</w:t>
      </w:r>
      <w:r w:rsidR="007D3F41" w:rsidRPr="00736C02">
        <w:rPr>
          <w:rtl/>
        </w:rPr>
        <w:t xml:space="preserve"> عن أبي المفضل الشيباني</w:t>
      </w:r>
      <w:r w:rsidR="007D3F41">
        <w:rPr>
          <w:rtl/>
        </w:rPr>
        <w:t>،</w:t>
      </w:r>
      <w:r w:rsidR="007D3F41" w:rsidRPr="00736C02">
        <w:rPr>
          <w:rtl/>
        </w:rPr>
        <w:t xml:space="preserve"> عن</w:t>
      </w:r>
      <w:r w:rsidR="007D3F41">
        <w:rPr>
          <w:rtl/>
        </w:rPr>
        <w:t xml:space="preserve"> </w:t>
      </w:r>
      <w:r w:rsidR="007D3F41" w:rsidRPr="00736C02">
        <w:rPr>
          <w:rtl/>
        </w:rPr>
        <w:t>رجاء بن يحيى</w:t>
      </w:r>
      <w:r w:rsidR="007D3F41">
        <w:rPr>
          <w:rtl/>
        </w:rPr>
        <w:t>،</w:t>
      </w:r>
      <w:r w:rsidR="007D3F41" w:rsidRPr="00736C02">
        <w:rPr>
          <w:rtl/>
        </w:rPr>
        <w:t xml:space="preserve"> عن محمد بن الحسن بن شمون</w:t>
      </w:r>
      <w:r w:rsidR="007D3F41">
        <w:rPr>
          <w:rtl/>
        </w:rPr>
        <w:t>،</w:t>
      </w:r>
      <w:r w:rsidR="007D3F41" w:rsidRPr="00736C02">
        <w:rPr>
          <w:rtl/>
        </w:rPr>
        <w:t xml:space="preserve"> عن عبد الله بن عبد</w:t>
      </w:r>
      <w:r w:rsidR="007D3F41">
        <w:rPr>
          <w:rtl/>
        </w:rPr>
        <w:t xml:space="preserve"> </w:t>
      </w:r>
      <w:r w:rsidR="007D3F41" w:rsidRPr="00736C02">
        <w:rPr>
          <w:rtl/>
        </w:rPr>
        <w:t>الرحمن</w:t>
      </w:r>
      <w:r w:rsidR="007D3F41">
        <w:rPr>
          <w:rtl/>
        </w:rPr>
        <w:t>،</w:t>
      </w:r>
      <w:r w:rsidR="007D3F41" w:rsidRPr="00736C02">
        <w:rPr>
          <w:rtl/>
        </w:rPr>
        <w:t xml:space="preserve"> عن الفضيل بن يسار</w:t>
      </w:r>
      <w:r w:rsidR="007D3F41">
        <w:rPr>
          <w:rtl/>
        </w:rPr>
        <w:t>،</w:t>
      </w:r>
      <w:r w:rsidR="007D3F41" w:rsidRPr="00736C02">
        <w:rPr>
          <w:rtl/>
        </w:rPr>
        <w:t xml:space="preserve"> عن وهب بن عبد الله</w:t>
      </w:r>
      <w:r w:rsidR="007D3F41">
        <w:rPr>
          <w:rtl/>
        </w:rPr>
        <w:t>،</w:t>
      </w:r>
      <w:r w:rsidR="007D3F41" w:rsidRPr="00736C02">
        <w:rPr>
          <w:rtl/>
        </w:rPr>
        <w:t xml:space="preserve"> عن أبي حرب بن أبي</w:t>
      </w:r>
      <w:r w:rsidR="007D3F41">
        <w:rPr>
          <w:rtl/>
        </w:rPr>
        <w:t xml:space="preserve"> </w:t>
      </w:r>
      <w:r w:rsidR="007D3F41" w:rsidRPr="00736C02">
        <w:rPr>
          <w:rtl/>
        </w:rPr>
        <w:t>الأسود</w:t>
      </w:r>
      <w:r w:rsidR="007D3F41">
        <w:rPr>
          <w:rtl/>
        </w:rPr>
        <w:t>،</w:t>
      </w:r>
      <w:r w:rsidR="007D3F41" w:rsidRPr="00736C02">
        <w:rPr>
          <w:rtl/>
        </w:rPr>
        <w:t xml:space="preserve"> عن أبيه</w:t>
      </w:r>
      <w:r w:rsidR="007D3F41">
        <w:rPr>
          <w:rtl/>
        </w:rPr>
        <w:t>،</w:t>
      </w:r>
      <w:r w:rsidR="007D3F41" w:rsidRPr="00736C02">
        <w:rPr>
          <w:rtl/>
        </w:rPr>
        <w:t xml:space="preserve"> عن أبي ذر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 xml:space="preserve">: </w:t>
      </w:r>
      <w:r w:rsidR="007D3F41" w:rsidRPr="00736C02">
        <w:rPr>
          <w:rtl/>
        </w:rPr>
        <w:t>« يا أبا ذر</w:t>
      </w:r>
      <w:r w:rsidR="007D3F41">
        <w:rPr>
          <w:rtl/>
        </w:rPr>
        <w:t>،</w:t>
      </w:r>
      <w:r w:rsidR="007D3F41" w:rsidRPr="00736C02">
        <w:rPr>
          <w:rtl/>
        </w:rPr>
        <w:t xml:space="preserve"> اني قد دعوت الله جل ثناؤه</w:t>
      </w:r>
      <w:r w:rsidR="007D3F41">
        <w:rPr>
          <w:rtl/>
        </w:rPr>
        <w:t>،</w:t>
      </w:r>
      <w:r w:rsidR="007D3F41" w:rsidRPr="00736C02">
        <w:rPr>
          <w:rtl/>
        </w:rPr>
        <w:t xml:space="preserve"> أن يجعل رزق من يحبني الكفاف</w:t>
      </w:r>
      <w:r w:rsidR="007D3F41">
        <w:rPr>
          <w:rtl/>
        </w:rPr>
        <w:t xml:space="preserve">، </w:t>
      </w:r>
      <w:r w:rsidR="007D3F41" w:rsidRPr="00736C02">
        <w:rPr>
          <w:rtl/>
        </w:rPr>
        <w:t>وأن يعطي من يبغضني كثرة المال والولد »</w:t>
      </w:r>
      <w:r w:rsidR="007D3F41">
        <w:rPr>
          <w:rtl/>
        </w:rPr>
        <w:t>.</w:t>
      </w:r>
    </w:p>
    <w:p w:rsidR="007D3F41" w:rsidRDefault="00672D41" w:rsidP="00176277">
      <w:pPr>
        <w:pStyle w:val="libNormal"/>
        <w:rPr>
          <w:rtl/>
        </w:rPr>
      </w:pPr>
      <w:r w:rsidRPr="00672D41">
        <w:rPr>
          <w:rStyle w:val="libNumChar"/>
          <w:rtl/>
        </w:rPr>
        <w:t>[18086]</w:t>
      </w:r>
      <w:r w:rsidR="007D3F41" w:rsidRPr="00736C02">
        <w:rPr>
          <w:rtl/>
        </w:rPr>
        <w:t xml:space="preserve"> 6</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عدي بن حاتم</w:t>
      </w:r>
      <w:r w:rsidR="007D3F41">
        <w:rPr>
          <w:rtl/>
        </w:rPr>
        <w:t>،</w:t>
      </w:r>
      <w:r w:rsidR="007D3F41" w:rsidRPr="00736C02">
        <w:rPr>
          <w:rtl/>
        </w:rPr>
        <w:t xml:space="preserve"> أنه رآى أمير</w:t>
      </w:r>
      <w:r w:rsidR="007D3F41">
        <w:rPr>
          <w:rtl/>
        </w:rPr>
        <w:t xml:space="preserve"> </w:t>
      </w:r>
      <w:r w:rsidR="007D3F41" w:rsidRPr="00736C02">
        <w:rPr>
          <w:rtl/>
        </w:rPr>
        <w:t xml:space="preserve">المؤمنين </w:t>
      </w:r>
      <w:r w:rsidR="0060562E" w:rsidRPr="0060562E">
        <w:rPr>
          <w:rStyle w:val="libAlaemChar"/>
          <w:rtl/>
        </w:rPr>
        <w:t>عليه‌السلام</w:t>
      </w:r>
      <w:r w:rsidR="007D3F41" w:rsidRPr="00736C02">
        <w:rPr>
          <w:rtl/>
        </w:rPr>
        <w:t xml:space="preserve"> وبين يديه شنة </w:t>
      </w:r>
      <w:r w:rsidR="007D3F41" w:rsidRPr="007D3F41">
        <w:rPr>
          <w:rStyle w:val="libFootnotenumChar"/>
          <w:rtl/>
        </w:rPr>
        <w:t>(1)</w:t>
      </w:r>
      <w:r w:rsidR="007D3F41" w:rsidRPr="00736C02">
        <w:rPr>
          <w:rtl/>
        </w:rPr>
        <w:t xml:space="preserve"> فيها قراح ماء </w:t>
      </w:r>
      <w:r w:rsidR="007D3F41" w:rsidRPr="007D3F41">
        <w:rPr>
          <w:rStyle w:val="libFootnotenumChar"/>
          <w:rtl/>
        </w:rPr>
        <w:t>(2)</w:t>
      </w:r>
      <w:r w:rsidR="007D3F41" w:rsidRPr="00736C02">
        <w:rPr>
          <w:rtl/>
        </w:rPr>
        <w:t xml:space="preserve"> </w:t>
      </w:r>
      <w:r w:rsidR="007D3F41">
        <w:rPr>
          <w:rtl/>
        </w:rPr>
        <w:t>(</w:t>
      </w:r>
      <w:r w:rsidR="007D3F41" w:rsidRPr="00736C02">
        <w:rPr>
          <w:rtl/>
        </w:rPr>
        <w:t xml:space="preserve"> و ) </w:t>
      </w:r>
      <w:r w:rsidR="007D3F41" w:rsidRPr="007D3F41">
        <w:rPr>
          <w:rStyle w:val="libFootnotenumChar"/>
          <w:rtl/>
        </w:rPr>
        <w:t>(3)</w:t>
      </w:r>
      <w:r w:rsidR="007D3F41" w:rsidRPr="00736C02">
        <w:rPr>
          <w:rtl/>
        </w:rPr>
        <w:t xml:space="preserve"> كسرات</w:t>
      </w:r>
      <w:r w:rsidR="007D3F41">
        <w:rPr>
          <w:rtl/>
        </w:rPr>
        <w:t xml:space="preserve"> </w:t>
      </w:r>
      <w:r w:rsidR="007D3F41" w:rsidRPr="00736C02">
        <w:rPr>
          <w:rtl/>
        </w:rPr>
        <w:t>من خبز شعير وملح</w:t>
      </w:r>
      <w:r w:rsidR="007D3F41">
        <w:rPr>
          <w:rtl/>
        </w:rPr>
        <w:t>،</w:t>
      </w:r>
      <w:r w:rsidR="007D3F41" w:rsidRPr="00736C02">
        <w:rPr>
          <w:rtl/>
        </w:rPr>
        <w:t xml:space="preserve"> فقال</w:t>
      </w:r>
      <w:r w:rsidR="007D3F41">
        <w:rPr>
          <w:rtl/>
        </w:rPr>
        <w:t>:</w:t>
      </w:r>
      <w:r w:rsidR="007D3F41" w:rsidRPr="00736C02">
        <w:rPr>
          <w:rtl/>
        </w:rPr>
        <w:t xml:space="preserve"> اني لا أرى لك يا أمير المؤمنين</w:t>
      </w:r>
      <w:r w:rsidR="007D3F41">
        <w:rPr>
          <w:rtl/>
        </w:rPr>
        <w:t>،</w:t>
      </w:r>
      <w:r w:rsidR="007D3F41" w:rsidRPr="00736C02">
        <w:rPr>
          <w:rtl/>
        </w:rPr>
        <w:t xml:space="preserve"> لتظل نهارك</w:t>
      </w:r>
      <w:r w:rsidR="007D3F41">
        <w:rPr>
          <w:rtl/>
        </w:rPr>
        <w:t xml:space="preserve"> </w:t>
      </w:r>
      <w:r w:rsidR="007D3F41" w:rsidRPr="00736C02">
        <w:rPr>
          <w:rtl/>
        </w:rPr>
        <w:t>طاويا مجاهدا</w:t>
      </w:r>
      <w:r w:rsidR="007D3F41">
        <w:rPr>
          <w:rtl/>
        </w:rPr>
        <w:t>،</w:t>
      </w:r>
      <w:r w:rsidR="007D3F41" w:rsidRPr="00736C02">
        <w:rPr>
          <w:rtl/>
        </w:rPr>
        <w:t xml:space="preserve"> وبالليل ساهرا مكابدا</w:t>
      </w:r>
      <w:r w:rsidR="007D3F41">
        <w:rPr>
          <w:rtl/>
        </w:rPr>
        <w:t>،</w:t>
      </w:r>
      <w:r w:rsidR="007D3F41" w:rsidRPr="00736C02">
        <w:rPr>
          <w:rtl/>
        </w:rPr>
        <w:t xml:space="preserve"> ثم يكون هذا فطورك</w:t>
      </w:r>
      <w:r w:rsidR="007D3F41">
        <w:rPr>
          <w:rtl/>
        </w:rPr>
        <w:t>،</w:t>
      </w:r>
      <w:r w:rsidR="007D3F41" w:rsidRPr="00736C02">
        <w:rPr>
          <w:rtl/>
        </w:rPr>
        <w:t xml:space="preserve"> فقال </w:t>
      </w:r>
      <w:r w:rsidR="0060562E" w:rsidRPr="0060562E">
        <w:rPr>
          <w:rStyle w:val="libAlaemChar"/>
          <w:rtl/>
        </w:rPr>
        <w:t>عليه‌السلام</w:t>
      </w:r>
      <w:r w:rsidR="007D3F41">
        <w:rPr>
          <w:rtl/>
        </w:rPr>
        <w:t>:</w:t>
      </w:r>
    </w:p>
    <w:tbl>
      <w:tblPr>
        <w:bidiVisual/>
        <w:tblW w:w="5000" w:type="pct"/>
        <w:tblLook w:val="01E0"/>
      </w:tblPr>
      <w:tblGrid>
        <w:gridCol w:w="3888"/>
        <w:gridCol w:w="238"/>
        <w:gridCol w:w="3886"/>
      </w:tblGrid>
      <w:tr w:rsidR="007D3F41" w:rsidTr="00FF25F2">
        <w:tc>
          <w:tcPr>
            <w:tcW w:w="3625" w:type="dxa"/>
            <w:shd w:val="clear" w:color="auto" w:fill="auto"/>
          </w:tcPr>
          <w:p w:rsidR="007D3F41" w:rsidRPr="00F90F71" w:rsidRDefault="007D3F41" w:rsidP="007D3F41">
            <w:pPr>
              <w:pStyle w:val="libPoem"/>
              <w:rPr>
                <w:rtl/>
              </w:rPr>
            </w:pPr>
            <w:r w:rsidRPr="00736C02">
              <w:rPr>
                <w:rtl/>
              </w:rPr>
              <w:t>« علل النفس بالقنوع والا</w:t>
            </w:r>
            <w:r w:rsidRPr="007D3F41">
              <w:rPr>
                <w:rStyle w:val="libPoemTiniChar0"/>
                <w:rtl/>
              </w:rPr>
              <w:br/>
              <w:t> </w:t>
            </w:r>
          </w:p>
        </w:tc>
        <w:tc>
          <w:tcPr>
            <w:tcW w:w="57" w:type="dxa"/>
            <w:shd w:val="clear" w:color="auto" w:fill="auto"/>
          </w:tcPr>
          <w:p w:rsidR="007D3F41" w:rsidRPr="00F90F71" w:rsidRDefault="007D3F41" w:rsidP="00FF25F2">
            <w:pPr>
              <w:rPr>
                <w:rtl/>
              </w:rPr>
            </w:pPr>
          </w:p>
        </w:tc>
        <w:tc>
          <w:tcPr>
            <w:tcW w:w="3624" w:type="dxa"/>
            <w:shd w:val="clear" w:color="auto" w:fill="auto"/>
          </w:tcPr>
          <w:p w:rsidR="007D3F41" w:rsidRPr="00F90F71" w:rsidRDefault="007D3F41" w:rsidP="007D3F41">
            <w:pPr>
              <w:pStyle w:val="libPoem"/>
              <w:rPr>
                <w:rtl/>
              </w:rPr>
            </w:pPr>
            <w:r w:rsidRPr="00736C02">
              <w:rPr>
                <w:rtl/>
              </w:rPr>
              <w:t>طلبت منك فوق ما يكفيها »</w:t>
            </w:r>
            <w:r w:rsidRPr="007D3F41">
              <w:rPr>
                <w:rStyle w:val="libPoemTiniChar0"/>
                <w:rtl/>
              </w:rPr>
              <w:br/>
              <w:t> </w:t>
            </w:r>
          </w:p>
        </w:tc>
      </w:tr>
    </w:tbl>
    <w:p w:rsidR="007D3F41" w:rsidRPr="00736C02" w:rsidRDefault="00672D41" w:rsidP="00176277">
      <w:pPr>
        <w:pStyle w:val="libNormal"/>
        <w:rPr>
          <w:rtl/>
        </w:rPr>
      </w:pPr>
      <w:r w:rsidRPr="00672D41">
        <w:rPr>
          <w:rStyle w:val="libNumChar"/>
          <w:rtl/>
        </w:rPr>
        <w:t>[18087]</w:t>
      </w:r>
      <w:r w:rsidR="007D3F41" w:rsidRPr="00736C02">
        <w:rPr>
          <w:rtl/>
        </w:rPr>
        <w:t xml:space="preserve"> 7</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بعض أصحابنا</w:t>
      </w:r>
      <w:r w:rsidR="007D3F41">
        <w:rPr>
          <w:rtl/>
        </w:rPr>
        <w:t>،</w:t>
      </w:r>
      <w:r w:rsidR="007D3F41" w:rsidRPr="00736C02">
        <w:rPr>
          <w:rtl/>
        </w:rPr>
        <w:t xml:space="preserve"> عن</w:t>
      </w:r>
      <w:r w:rsidR="007D3F41">
        <w:rPr>
          <w:rtl/>
        </w:rPr>
        <w:t xml:space="preserve"> </w:t>
      </w:r>
      <w:r w:rsidR="007D3F41" w:rsidRPr="00736C02">
        <w:rPr>
          <w:rtl/>
        </w:rPr>
        <w:t>حنان بن سدير</w:t>
      </w:r>
      <w:r w:rsidR="007D3F41">
        <w:rPr>
          <w:rtl/>
        </w:rPr>
        <w:t>،</w:t>
      </w:r>
      <w:r w:rsidR="007D3F41" w:rsidRPr="00736C02">
        <w:rPr>
          <w:rtl/>
        </w:rPr>
        <w:t xml:space="preserve"> عن أبيه قال</w:t>
      </w:r>
      <w:r w:rsidR="007D3F41">
        <w:rPr>
          <w:rtl/>
        </w:rPr>
        <w:t>:</w:t>
      </w:r>
      <w:r w:rsidR="007D3F41" w:rsidRPr="00736C02">
        <w:rPr>
          <w:rtl/>
        </w:rPr>
        <w:t xml:space="preserve"> سمعته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أتى أبا ذر</w:t>
      </w:r>
      <w:r w:rsidR="007D3F41">
        <w:rPr>
          <w:rtl/>
        </w:rPr>
        <w:t xml:space="preserve"> </w:t>
      </w:r>
      <w:r w:rsidR="007D3F41" w:rsidRPr="00736C02">
        <w:rPr>
          <w:rtl/>
        </w:rPr>
        <w:t>رجل فبشره بغنم له قد ولدت فقال</w:t>
      </w:r>
      <w:r w:rsidR="007D3F41">
        <w:rPr>
          <w:rtl/>
        </w:rPr>
        <w:t>:</w:t>
      </w:r>
      <w:r w:rsidR="007D3F41" w:rsidRPr="00736C02">
        <w:rPr>
          <w:rtl/>
        </w:rPr>
        <w:t xml:space="preserve"> يا أبا ذر أبشر فقد ولدت غنمك</w:t>
      </w:r>
      <w:r w:rsidR="007D3F41">
        <w:rPr>
          <w:rtl/>
        </w:rPr>
        <w:t xml:space="preserve"> </w:t>
      </w:r>
      <w:r w:rsidR="007D3F41" w:rsidRPr="00736C02">
        <w:rPr>
          <w:rtl/>
        </w:rPr>
        <w:t>وكثرت</w:t>
      </w:r>
      <w:r w:rsidR="007D3F41">
        <w:rPr>
          <w:rtl/>
        </w:rPr>
        <w:t>،</w:t>
      </w:r>
      <w:r w:rsidR="007D3F41" w:rsidRPr="00736C02">
        <w:rPr>
          <w:rtl/>
        </w:rPr>
        <w:t xml:space="preserve"> فقال</w:t>
      </w:r>
      <w:r w:rsidR="007D3F41">
        <w:rPr>
          <w:rtl/>
        </w:rPr>
        <w:t>:</w:t>
      </w:r>
      <w:r w:rsidR="007D3F41" w:rsidRPr="00736C02">
        <w:rPr>
          <w:rtl/>
        </w:rPr>
        <w:t xml:space="preserve"> ما يسرني كثرتها فما أحب ذلك</w:t>
      </w:r>
      <w:r w:rsidR="007D3F41">
        <w:rPr>
          <w:rtl/>
        </w:rPr>
        <w:t>،</w:t>
      </w:r>
      <w:r w:rsidR="007D3F41" w:rsidRPr="00736C02">
        <w:rPr>
          <w:rtl/>
        </w:rPr>
        <w:t xml:space="preserve"> فما قل منها وكفى</w:t>
      </w:r>
      <w:r w:rsidR="007D3F41">
        <w:rPr>
          <w:rtl/>
        </w:rPr>
        <w:t>،</w:t>
      </w:r>
      <w:r w:rsidR="007D3F41" w:rsidRPr="00736C02">
        <w:rPr>
          <w:rtl/>
        </w:rPr>
        <w:t xml:space="preserve"> أحب</w:t>
      </w:r>
      <w:r w:rsidR="007D3F41">
        <w:rPr>
          <w:rtl/>
        </w:rPr>
        <w:t xml:space="preserve"> </w:t>
      </w:r>
      <w:r w:rsidR="007D3F41" w:rsidRPr="00736C02">
        <w:rPr>
          <w:rtl/>
        </w:rPr>
        <w:t>إلي مما كثر وألهى</w:t>
      </w:r>
      <w:r w:rsidR="007D3F41">
        <w:rPr>
          <w:rtl/>
        </w:rPr>
        <w:t xml:space="preserve"> ...</w:t>
      </w:r>
      <w:r w:rsidR="007D3F41" w:rsidRPr="00736C02">
        <w:rPr>
          <w:rtl/>
        </w:rPr>
        <w:t xml:space="preserve">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أمالي الطوسي ج 3 ص 145</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المناقب ج 2 ص 98</w:t>
      </w:r>
      <w:r>
        <w:rPr>
          <w:rtl/>
        </w:rPr>
        <w:t>.</w:t>
      </w:r>
    </w:p>
    <w:p w:rsidR="007D3F41" w:rsidRPr="0021090D" w:rsidRDefault="007D3F41" w:rsidP="007D3F41">
      <w:pPr>
        <w:pStyle w:val="libFootnote"/>
        <w:rPr>
          <w:rtl/>
        </w:rPr>
      </w:pPr>
      <w:r w:rsidRPr="0021090D">
        <w:rPr>
          <w:rtl/>
        </w:rPr>
        <w:t>(1) الشنة</w:t>
      </w:r>
      <w:r>
        <w:rPr>
          <w:rFonts w:hint="cs"/>
          <w:rtl/>
          <w:lang w:bidi="ar-IQ"/>
        </w:rPr>
        <w:t>:</w:t>
      </w:r>
      <w:r w:rsidRPr="0021090D">
        <w:rPr>
          <w:rtl/>
        </w:rPr>
        <w:t xml:space="preserve"> القربة أو السقاء الخلق،وهي أشد تبريدا للماء من الجديد ( النهاية ج 2</w:t>
      </w:r>
      <w:r w:rsidRPr="0021090D">
        <w:rPr>
          <w:rFonts w:hint="cs"/>
          <w:rtl/>
        </w:rPr>
        <w:t xml:space="preserve"> </w:t>
      </w:r>
      <w:r w:rsidRPr="0021090D">
        <w:rPr>
          <w:rtl/>
        </w:rPr>
        <w:t>ص</w:t>
      </w:r>
      <w:r w:rsidRPr="0021090D">
        <w:rPr>
          <w:rFonts w:hint="cs"/>
          <w:rtl/>
        </w:rPr>
        <w:t xml:space="preserve"> </w:t>
      </w:r>
      <w:r w:rsidRPr="0021090D">
        <w:rPr>
          <w:rtl/>
        </w:rPr>
        <w:t>506 )</w:t>
      </w:r>
      <w:r>
        <w:rPr>
          <w:rtl/>
        </w:rPr>
        <w:t>.</w:t>
      </w:r>
    </w:p>
    <w:p w:rsidR="007D3F41" w:rsidRPr="0021090D" w:rsidRDefault="007D3F41" w:rsidP="007D3F41">
      <w:pPr>
        <w:pStyle w:val="libFootnote"/>
        <w:rPr>
          <w:rtl/>
        </w:rPr>
      </w:pPr>
      <w:r w:rsidRPr="0021090D">
        <w:rPr>
          <w:rtl/>
        </w:rPr>
        <w:t>(2) الماء القراح</w:t>
      </w:r>
      <w:r>
        <w:rPr>
          <w:rtl/>
          <w:lang w:bidi="ar-IQ"/>
        </w:rPr>
        <w:t>:</w:t>
      </w:r>
      <w:r w:rsidRPr="0021090D">
        <w:rPr>
          <w:rtl/>
        </w:rPr>
        <w:t xml:space="preserve"> هو الماء الذي لم يخالطه شئ يطيب به كالعسل أو</w:t>
      </w:r>
      <w:r w:rsidRPr="0021090D">
        <w:rPr>
          <w:rFonts w:hint="cs"/>
          <w:rtl/>
        </w:rPr>
        <w:t xml:space="preserve"> </w:t>
      </w:r>
      <w:r w:rsidRPr="0021090D">
        <w:rPr>
          <w:rtl/>
        </w:rPr>
        <w:t>التمر أو الزبيب</w:t>
      </w:r>
      <w:r w:rsidRPr="0021090D">
        <w:rPr>
          <w:rFonts w:hint="cs"/>
          <w:rtl/>
        </w:rPr>
        <w:t xml:space="preserve"> </w:t>
      </w:r>
      <w:r w:rsidRPr="0021090D">
        <w:rPr>
          <w:rtl/>
        </w:rPr>
        <w:t>( لسان العرب ج 2 ص 561 )</w:t>
      </w:r>
      <w:r>
        <w:rPr>
          <w:rtl/>
        </w:rPr>
        <w:t>.</w:t>
      </w:r>
    </w:p>
    <w:p w:rsidR="007D3F41" w:rsidRPr="0021090D" w:rsidRDefault="007D3F41" w:rsidP="007D3F41">
      <w:pPr>
        <w:pStyle w:val="libFootnote"/>
        <w:rPr>
          <w:rtl/>
        </w:rPr>
      </w:pPr>
      <w:r w:rsidRPr="0021090D">
        <w:rPr>
          <w:rtl/>
        </w:rPr>
        <w:t>(3) أثبتناه من المصدر</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كتاب الزهد ص 40</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[18088]</w:t>
      </w:r>
      <w:r w:rsidR="007D3F41" w:rsidRPr="00736C02">
        <w:rPr>
          <w:rtl/>
        </w:rPr>
        <w:t xml:space="preserve"> 8</w:t>
      </w:r>
      <w:r w:rsidR="007D3F41">
        <w:rPr>
          <w:rtl/>
        </w:rPr>
        <w:t xml:space="preserve"> - </w:t>
      </w:r>
      <w:r w:rsidR="007D3F41" w:rsidRPr="00736C02">
        <w:rPr>
          <w:rtl/>
        </w:rPr>
        <w:t>السيد فضل الله الراوندي في نوادره</w:t>
      </w:r>
      <w:r w:rsidR="007D3F41">
        <w:rPr>
          <w:rtl/>
        </w:rPr>
        <w:t>:</w:t>
      </w:r>
      <w:r w:rsidR="007D3F41" w:rsidRPr="00736C02">
        <w:rPr>
          <w:rtl/>
        </w:rPr>
        <w:t xml:space="preserve"> باسناده الصحيح عن</w:t>
      </w:r>
      <w:r w:rsidR="007D3F41">
        <w:rPr>
          <w:rtl/>
        </w:rPr>
        <w:t xml:space="preserve"> </w:t>
      </w:r>
      <w:r w:rsidR="007D3F41" w:rsidRPr="00736C02">
        <w:rPr>
          <w:rtl/>
        </w:rPr>
        <w:t xml:space="preserve">موسى بن جعفر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اللهم ارزق محمدا وآل محمد ومن أحب محمدا وآل محمد</w:t>
      </w:r>
      <w:r w:rsidR="007D3F41">
        <w:rPr>
          <w:rtl/>
        </w:rPr>
        <w:t xml:space="preserve"> </w:t>
      </w:r>
      <w:r w:rsidR="0060562E" w:rsidRPr="0060562E">
        <w:rPr>
          <w:rStyle w:val="libAlaemChar"/>
          <w:rtl/>
        </w:rPr>
        <w:t>عليهم‌السلام</w:t>
      </w:r>
      <w:r w:rsidR="007D3F41" w:rsidRPr="00736C02">
        <w:rPr>
          <w:rtl/>
        </w:rPr>
        <w:t xml:space="preserve"> العفاف والكفاف</w:t>
      </w:r>
      <w:r w:rsidR="007D3F41">
        <w:rPr>
          <w:rtl/>
        </w:rPr>
        <w:t>،</w:t>
      </w:r>
      <w:r w:rsidR="007D3F41" w:rsidRPr="00736C02">
        <w:rPr>
          <w:rtl/>
        </w:rPr>
        <w:t xml:space="preserve"> وارزق من أبغض محمدا وآل محمد</w:t>
      </w:r>
      <w:r w:rsidR="007D3F41">
        <w:rPr>
          <w:rtl/>
        </w:rPr>
        <w:t xml:space="preserve"> </w:t>
      </w:r>
      <w:r w:rsidR="007D3F41" w:rsidRPr="00736C02">
        <w:rPr>
          <w:rtl/>
        </w:rPr>
        <w:t>كثرة المال والولد »</w:t>
      </w:r>
      <w:r w:rsidR="007D3F41">
        <w:rPr>
          <w:rtl/>
        </w:rPr>
        <w:t>.</w:t>
      </w:r>
    </w:p>
    <w:p w:rsidR="007D3F41" w:rsidRPr="00736C02" w:rsidRDefault="00672D41" w:rsidP="00176277">
      <w:pPr>
        <w:pStyle w:val="libNormal"/>
        <w:rPr>
          <w:rtl/>
        </w:rPr>
      </w:pPr>
      <w:r w:rsidRPr="00672D41">
        <w:rPr>
          <w:rStyle w:val="libNumChar"/>
          <w:rtl/>
        </w:rPr>
        <w:t>[18089]</w:t>
      </w:r>
      <w:r w:rsidR="007D3F41" w:rsidRPr="00736C02">
        <w:rPr>
          <w:rtl/>
        </w:rPr>
        <w:t xml:space="preserve"> 9</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w:t>
      </w:r>
      <w:r w:rsidR="007D3F41" w:rsidRPr="00736C02">
        <w:rPr>
          <w:rtl/>
        </w:rPr>
        <w:t xml:space="preserve"> عنه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مثله</w:t>
      </w:r>
      <w:r w:rsidR="007D3F41">
        <w:rPr>
          <w:rtl/>
        </w:rPr>
        <w:t>.</w:t>
      </w:r>
    </w:p>
    <w:p w:rsidR="007D3F41" w:rsidRPr="00736C02" w:rsidRDefault="007D3F41" w:rsidP="00176277">
      <w:pPr>
        <w:pStyle w:val="libNormal"/>
        <w:rPr>
          <w:rtl/>
        </w:rPr>
      </w:pPr>
      <w:r w:rsidRPr="00736C02">
        <w:rPr>
          <w:rtl/>
        </w:rPr>
        <w:t>وبهذا الاسناد قال</w:t>
      </w:r>
      <w:r>
        <w:rPr>
          <w:rtl/>
        </w:rPr>
        <w:t>:</w:t>
      </w:r>
      <w:r w:rsidRPr="00736C02">
        <w:rPr>
          <w:rtl/>
        </w:rPr>
        <w:t xml:space="preserve"> قال رسول الله </w:t>
      </w:r>
      <w:r w:rsidR="0060562E" w:rsidRPr="0060562E">
        <w:rPr>
          <w:rStyle w:val="libAlaemChar"/>
          <w:rtl/>
        </w:rPr>
        <w:t>صلى‌الله‌عليه‌وآله</w:t>
      </w:r>
      <w:r w:rsidRPr="00736C02">
        <w:rPr>
          <w:rtl/>
        </w:rPr>
        <w:t xml:space="preserve"> « القناعة بركة »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[18090]</w:t>
      </w:r>
      <w:r w:rsidR="007D3F41" w:rsidRPr="00736C02">
        <w:rPr>
          <w:rtl/>
        </w:rPr>
        <w:t xml:space="preserve"> 10</w:t>
      </w:r>
      <w:r w:rsidR="007D3F41">
        <w:rPr>
          <w:rtl/>
        </w:rPr>
        <w:t xml:space="preserve"> - </w:t>
      </w:r>
      <w:r w:rsidR="007D3F41" w:rsidRPr="00736C02">
        <w:rPr>
          <w:rtl/>
        </w:rPr>
        <w:t>الشيخ المفيد في الإختصاص قال</w:t>
      </w:r>
      <w:r w:rsidR="007D3F41">
        <w:rPr>
          <w:rtl/>
        </w:rPr>
        <w:t>:</w:t>
      </w:r>
      <w:r w:rsidR="007D3F41" w:rsidRPr="00736C02">
        <w:rPr>
          <w:rtl/>
        </w:rPr>
        <w:t xml:space="preserve"> وقال</w:t>
      </w:r>
      <w:r w:rsidR="007D3F41">
        <w:rPr>
          <w:rtl/>
        </w:rPr>
        <w:t xml:space="preserve"> - </w:t>
      </w:r>
      <w:r w:rsidR="007D3F41" w:rsidRPr="00736C02">
        <w:rPr>
          <w:rtl/>
        </w:rPr>
        <w:t>يعني العالم</w:t>
      </w:r>
      <w:r w:rsidR="007D3F41">
        <w:rPr>
          <w:rtl/>
        </w:rPr>
        <w:t xml:space="preserve"> </w:t>
      </w:r>
      <w:r w:rsidR="0060562E" w:rsidRPr="0060562E">
        <w:rPr>
          <w:rStyle w:val="libAlaemChar"/>
          <w:rtl/>
        </w:rPr>
        <w:t>عليه‌السلام</w:t>
      </w:r>
      <w:r w:rsidR="007D3F41">
        <w:rPr>
          <w:rtl/>
        </w:rPr>
        <w:t xml:space="preserve"> -:</w:t>
      </w:r>
      <w:r w:rsidR="007D3F41" w:rsidRPr="00736C02">
        <w:rPr>
          <w:rtl/>
        </w:rPr>
        <w:t xml:space="preserve"> « قال الله تعالى</w:t>
      </w:r>
      <w:r w:rsidR="007D3F41">
        <w:rPr>
          <w:rtl/>
        </w:rPr>
        <w:t>:</w:t>
      </w:r>
      <w:r w:rsidR="007D3F41" w:rsidRPr="00736C02">
        <w:rPr>
          <w:rtl/>
        </w:rPr>
        <w:t xml:space="preserve"> ارض بما آتيتك تكن أغنى الناس »</w:t>
      </w:r>
      <w:r w:rsidR="007D3F41">
        <w:rPr>
          <w:rtl/>
        </w:rPr>
        <w:t>.</w:t>
      </w:r>
    </w:p>
    <w:p w:rsidR="007D3F41" w:rsidRPr="00736C02" w:rsidRDefault="00672D41" w:rsidP="00176277">
      <w:pPr>
        <w:pStyle w:val="libNormal"/>
        <w:rPr>
          <w:rtl/>
        </w:rPr>
      </w:pPr>
      <w:r w:rsidRPr="00672D41">
        <w:rPr>
          <w:rStyle w:val="libNumChar"/>
          <w:rtl/>
        </w:rPr>
        <w:t>[18091]</w:t>
      </w:r>
      <w:r w:rsidR="007D3F41" w:rsidRPr="00736C02">
        <w:rPr>
          <w:rtl/>
        </w:rPr>
        <w:t xml:space="preserve"> 11</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خطب لما أراد</w:t>
      </w:r>
      <w:r w:rsidR="007D3F41">
        <w:rPr>
          <w:rtl/>
        </w:rPr>
        <w:t xml:space="preserve"> </w:t>
      </w:r>
      <w:r w:rsidR="007D3F41" w:rsidRPr="00736C02">
        <w:rPr>
          <w:rtl/>
        </w:rPr>
        <w:t>الخروج إلى تبوك بثنية الوداع</w:t>
      </w:r>
      <w:r w:rsidR="007D3F41">
        <w:rPr>
          <w:rtl/>
        </w:rPr>
        <w:t>،</w:t>
      </w:r>
      <w:r w:rsidR="007D3F41" w:rsidRPr="00736C02">
        <w:rPr>
          <w:rtl/>
        </w:rPr>
        <w:t xml:space="preserve"> وساق الخطبة</w:t>
      </w:r>
      <w:r w:rsidR="007D3F41">
        <w:rPr>
          <w:rtl/>
        </w:rPr>
        <w:t xml:space="preserve"> - </w:t>
      </w:r>
      <w:r w:rsidR="007D3F41" w:rsidRPr="00736C02">
        <w:rPr>
          <w:rtl/>
        </w:rPr>
        <w:t>إلى أن قال</w:t>
      </w:r>
      <w:r w:rsidR="007D3F41">
        <w:rPr>
          <w:rtl/>
        </w:rPr>
        <w:t xml:space="preserve"> -:</w:t>
      </w:r>
      <w:r w:rsidR="007D3F41" w:rsidRPr="00736C02">
        <w:rPr>
          <w:rtl/>
        </w:rPr>
        <w:t xml:space="preserve"> « وما قل</w:t>
      </w:r>
      <w:r w:rsidR="007D3F41">
        <w:rPr>
          <w:rtl/>
        </w:rPr>
        <w:t xml:space="preserve"> </w:t>
      </w:r>
      <w:r w:rsidR="007D3F41" w:rsidRPr="00736C02">
        <w:rPr>
          <w:rtl/>
        </w:rPr>
        <w:t>وكفى خير مما كثر وألهى »</w:t>
      </w:r>
      <w:r w:rsidR="007D3F41">
        <w:rPr>
          <w:rtl/>
        </w:rPr>
        <w:t>.</w:t>
      </w:r>
    </w:p>
    <w:p w:rsidR="007D3F41" w:rsidRPr="00736C02" w:rsidRDefault="00672D41" w:rsidP="00176277">
      <w:pPr>
        <w:pStyle w:val="libNormal"/>
        <w:rPr>
          <w:rtl/>
        </w:rPr>
      </w:pPr>
      <w:r w:rsidRPr="00672D41">
        <w:rPr>
          <w:rStyle w:val="libNumChar"/>
          <w:rtl/>
        </w:rPr>
        <w:t>[18092]</w:t>
      </w:r>
      <w:r w:rsidR="007D3F41" w:rsidRPr="00736C02">
        <w:rPr>
          <w:rtl/>
        </w:rPr>
        <w:t xml:space="preserve"> 12</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طوبى لمن هدي للاسلام</w:t>
      </w:r>
      <w:r w:rsidR="007D3F41">
        <w:rPr>
          <w:rtl/>
        </w:rPr>
        <w:t>،</w:t>
      </w:r>
      <w:r w:rsidR="007D3F41" w:rsidRPr="00736C02">
        <w:rPr>
          <w:rtl/>
        </w:rPr>
        <w:t xml:space="preserve"> وكان عيشه كفافا وقنع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من توكل وقنع ورضي</w:t>
      </w:r>
      <w:r>
        <w:rPr>
          <w:rtl/>
        </w:rPr>
        <w:t>،</w:t>
      </w:r>
      <w:r w:rsidRPr="00736C02">
        <w:rPr>
          <w:rtl/>
        </w:rPr>
        <w:t xml:space="preserve"> كفي الطلب »</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Pr>
          <w:rFonts w:hint="cs"/>
          <w:rtl/>
        </w:rPr>
        <w:t xml:space="preserve">8 - </w:t>
      </w:r>
      <w:r w:rsidRPr="00736C02">
        <w:rPr>
          <w:rtl/>
        </w:rPr>
        <w:t>نوادر الراوندي ص 16</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الجعفريات ص 160</w:t>
      </w:r>
      <w:r>
        <w:rPr>
          <w:rtl/>
        </w:rPr>
        <w:t>.</w:t>
      </w:r>
    </w:p>
    <w:p w:rsidR="007D3F41" w:rsidRPr="00BA567B" w:rsidRDefault="007D3F41" w:rsidP="007D3F41">
      <w:pPr>
        <w:pStyle w:val="libFootnote"/>
        <w:rPr>
          <w:rtl/>
        </w:rPr>
      </w:pPr>
      <w:r w:rsidRPr="00BA567B">
        <w:rPr>
          <w:rtl/>
        </w:rPr>
        <w:t>(1) نفس المصدر</w:t>
      </w:r>
      <w:r w:rsidRPr="00BA567B">
        <w:rPr>
          <w:rFonts w:hint="cs"/>
          <w:rtl/>
        </w:rPr>
        <w:t xml:space="preserve"> </w:t>
      </w:r>
      <w:r w:rsidRPr="00BA567B">
        <w:rPr>
          <w:rtl/>
        </w:rPr>
        <w:t>ص 160</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الاختصاص ص 254</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المصدر السابق ص 342</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Default="007D3F41" w:rsidP="00176277">
      <w:pPr>
        <w:pStyle w:val="libNormal"/>
        <w:rPr>
          <w:rtl/>
        </w:rPr>
      </w:pPr>
      <w:r w:rsidRPr="00736C02">
        <w:rPr>
          <w:rtl/>
        </w:rPr>
        <w:lastRenderedPageBreak/>
        <w:t>ورواه السيد فضل الله الراوندي في نوادره</w:t>
      </w:r>
      <w:r>
        <w:rPr>
          <w:rtl/>
        </w:rPr>
        <w:t>:</w:t>
      </w:r>
      <w:r w:rsidRPr="00736C02">
        <w:rPr>
          <w:rtl/>
        </w:rPr>
        <w:t xml:space="preserve"> بإسناده عن موسى بن</w:t>
      </w:r>
      <w:r>
        <w:rPr>
          <w:rtl/>
        </w:rPr>
        <w:t xml:space="preserve"> </w:t>
      </w:r>
      <w:r w:rsidRPr="00736C02">
        <w:rPr>
          <w:rtl/>
        </w:rPr>
        <w:t>جعفر</w:t>
      </w:r>
      <w:r>
        <w:rPr>
          <w:rtl/>
        </w:rPr>
        <w:t>،</w:t>
      </w:r>
      <w:r w:rsidRPr="00736C02">
        <w:rPr>
          <w:rtl/>
        </w:rPr>
        <w:t xml:space="preserve"> عن آبائه </w:t>
      </w:r>
      <w:r w:rsidR="0060562E" w:rsidRPr="0060562E">
        <w:rPr>
          <w:rStyle w:val="libAlaemChar"/>
          <w:rtl/>
        </w:rPr>
        <w:t>عليهم‌السلام</w:t>
      </w:r>
      <w:r>
        <w:rPr>
          <w:rtl/>
        </w:rPr>
        <w:t>،</w:t>
      </w:r>
      <w:r w:rsidRPr="00736C02">
        <w:rPr>
          <w:rtl/>
        </w:rPr>
        <w:t xml:space="preserve"> عنه </w:t>
      </w:r>
      <w:r w:rsidR="0060562E" w:rsidRPr="0060562E">
        <w:rPr>
          <w:rStyle w:val="libAlaemChar"/>
          <w:rtl/>
        </w:rPr>
        <w:t>صلى‌الله‌عليه‌وآله</w:t>
      </w:r>
      <w:r>
        <w:rPr>
          <w:rtl/>
        </w:rPr>
        <w:t>،</w:t>
      </w:r>
      <w:r w:rsidRPr="00736C02">
        <w:rPr>
          <w:rtl/>
        </w:rPr>
        <w:t xml:space="preserve"> مثله </w:t>
      </w:r>
      <w:r w:rsidRPr="007D3F41">
        <w:rPr>
          <w:rStyle w:val="libFootnotenumChar"/>
          <w:rtl/>
        </w:rPr>
        <w:t>(1)</w:t>
      </w:r>
      <w:r>
        <w:rPr>
          <w:rFonts w:hint="cs"/>
          <w:rtl/>
        </w:rPr>
        <w:t>.</w:t>
      </w:r>
    </w:p>
    <w:p w:rsidR="007D3F41" w:rsidRPr="00736C02" w:rsidRDefault="00672D41" w:rsidP="00176277">
      <w:pPr>
        <w:pStyle w:val="libNormal"/>
        <w:rPr>
          <w:rtl/>
        </w:rPr>
      </w:pPr>
      <w:r w:rsidRPr="00672D41">
        <w:rPr>
          <w:rStyle w:val="libNumChar"/>
          <w:rtl/>
        </w:rPr>
        <w:t>[18093]</w:t>
      </w:r>
      <w:r w:rsidR="007D3F41" w:rsidRPr="00736C02">
        <w:rPr>
          <w:rtl/>
        </w:rPr>
        <w:t xml:space="preserve"> 13</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يا بن</w:t>
      </w:r>
      <w:r w:rsidR="007D3F41">
        <w:rPr>
          <w:rtl/>
        </w:rPr>
        <w:t xml:space="preserve"> </w:t>
      </w:r>
      <w:r w:rsidR="007D3F41" w:rsidRPr="00736C02">
        <w:rPr>
          <w:rtl/>
        </w:rPr>
        <w:t>آدم إنك ان تبذل الفضل فخير لك</w:t>
      </w:r>
      <w:r w:rsidR="007D3F41">
        <w:rPr>
          <w:rtl/>
        </w:rPr>
        <w:t>،</w:t>
      </w:r>
      <w:r w:rsidR="007D3F41" w:rsidRPr="00736C02">
        <w:rPr>
          <w:rtl/>
        </w:rPr>
        <w:t xml:space="preserve"> وان تمسكه فشر لك</w:t>
      </w:r>
      <w:r w:rsidR="007D3F41">
        <w:rPr>
          <w:rtl/>
        </w:rPr>
        <w:t>،</w:t>
      </w:r>
      <w:r w:rsidR="007D3F41" w:rsidRPr="00736C02">
        <w:rPr>
          <w:rtl/>
        </w:rPr>
        <w:t xml:space="preserve"> ولا تلام على</w:t>
      </w:r>
      <w:r w:rsidR="007D3F41">
        <w:rPr>
          <w:rtl/>
        </w:rPr>
        <w:t xml:space="preserve"> </w:t>
      </w:r>
      <w:r w:rsidR="007D3F41" w:rsidRPr="00736C02">
        <w:rPr>
          <w:rtl/>
        </w:rPr>
        <w:t xml:space="preserve">كفاف </w:t>
      </w:r>
      <w:r w:rsidR="007D3F41">
        <w:rPr>
          <w:rtl/>
        </w:rPr>
        <w:t>(</w:t>
      </w:r>
      <w:r w:rsidR="007D3F41" w:rsidRPr="00736C02">
        <w:rPr>
          <w:rtl/>
        </w:rPr>
        <w:t xml:space="preserve"> وابدأ بمن ) </w:t>
      </w:r>
      <w:r w:rsidR="007D3F41" w:rsidRPr="007D3F41">
        <w:rPr>
          <w:rStyle w:val="libFootnotenumChar"/>
          <w:rtl/>
        </w:rPr>
        <w:t>(1)</w:t>
      </w:r>
      <w:r w:rsidR="007D3F41" w:rsidRPr="00736C02">
        <w:rPr>
          <w:rtl/>
        </w:rPr>
        <w:t xml:space="preserve"> تعول »</w:t>
      </w:r>
      <w:r w:rsidR="007D3F41">
        <w:rPr>
          <w:rtl/>
        </w:rPr>
        <w:t>.</w:t>
      </w:r>
    </w:p>
    <w:p w:rsidR="007D3F41" w:rsidRPr="00736C02" w:rsidRDefault="00672D41" w:rsidP="00176277">
      <w:pPr>
        <w:pStyle w:val="libNormal"/>
        <w:rPr>
          <w:rtl/>
        </w:rPr>
      </w:pPr>
      <w:r w:rsidRPr="00672D41">
        <w:rPr>
          <w:rStyle w:val="libNumChar"/>
          <w:rtl/>
        </w:rPr>
        <w:t>[18094]</w:t>
      </w:r>
      <w:r w:rsidR="007D3F41" w:rsidRPr="00736C02">
        <w:rPr>
          <w:rtl/>
        </w:rPr>
        <w:t xml:space="preserve"> 14</w:t>
      </w:r>
      <w:r w:rsidR="007D3F41">
        <w:rPr>
          <w:rtl/>
        </w:rPr>
        <w:t xml:space="preserve"> - </w:t>
      </w:r>
      <w:r w:rsidR="007D3F41" w:rsidRPr="00736C02">
        <w:rPr>
          <w:rtl/>
        </w:rPr>
        <w:t>مجموعة الشهيد</w:t>
      </w:r>
      <w:r w:rsidR="007D3F41">
        <w:rPr>
          <w:rtl/>
        </w:rPr>
        <w:t>:</w:t>
      </w:r>
      <w:r w:rsidR="007D3F41" w:rsidRPr="00736C02">
        <w:rPr>
          <w:rtl/>
        </w:rPr>
        <w:t xml:space="preserve"> سئل علي بن الحسين </w:t>
      </w:r>
      <w:r w:rsidR="0060562E" w:rsidRPr="0060562E">
        <w:rPr>
          <w:rStyle w:val="libAlaemChar"/>
          <w:rtl/>
        </w:rPr>
        <w:t>عليهما‌السلام</w:t>
      </w:r>
      <w:r w:rsidR="007D3F41">
        <w:rPr>
          <w:rtl/>
        </w:rPr>
        <w:t xml:space="preserve">، </w:t>
      </w:r>
      <w:r w:rsidR="007D3F41" w:rsidRPr="00736C02">
        <w:rPr>
          <w:rtl/>
        </w:rPr>
        <w:t>عن أفضل الأعمال</w:t>
      </w:r>
      <w:r w:rsidR="007D3F41">
        <w:rPr>
          <w:rtl/>
        </w:rPr>
        <w:t>،</w:t>
      </w:r>
      <w:r w:rsidR="007D3F41" w:rsidRPr="00736C02">
        <w:rPr>
          <w:rtl/>
        </w:rPr>
        <w:t xml:space="preserve"> فقال</w:t>
      </w:r>
      <w:r w:rsidR="007D3F41">
        <w:rPr>
          <w:rtl/>
        </w:rPr>
        <w:t>:</w:t>
      </w:r>
      <w:r w:rsidR="007D3F41" w:rsidRPr="00736C02">
        <w:rPr>
          <w:rtl/>
        </w:rPr>
        <w:t xml:space="preserve"> « هو أن يقنع بالقوت</w:t>
      </w:r>
      <w:r w:rsidR="007D3F41">
        <w:rPr>
          <w:rtl/>
        </w:rPr>
        <w:t>،</w:t>
      </w:r>
      <w:r w:rsidR="007D3F41" w:rsidRPr="00736C02">
        <w:rPr>
          <w:rtl/>
        </w:rPr>
        <w:t xml:space="preserve"> ويلزم السكوت</w:t>
      </w:r>
      <w:r w:rsidR="007D3F41">
        <w:rPr>
          <w:rtl/>
        </w:rPr>
        <w:t xml:space="preserve">، </w:t>
      </w:r>
      <w:r w:rsidR="007D3F41" w:rsidRPr="00736C02">
        <w:rPr>
          <w:rtl/>
        </w:rPr>
        <w:t>ويصبر على الأذية</w:t>
      </w:r>
      <w:r w:rsidR="007D3F41">
        <w:rPr>
          <w:rtl/>
        </w:rPr>
        <w:t>،</w:t>
      </w:r>
      <w:r w:rsidR="007D3F41" w:rsidRPr="00736C02">
        <w:rPr>
          <w:rtl/>
        </w:rPr>
        <w:t xml:space="preserve"> ويندم على الخطيئة »</w:t>
      </w:r>
      <w:r w:rsidR="007D3F41">
        <w:rPr>
          <w:rtl/>
        </w:rPr>
        <w:t>.</w:t>
      </w:r>
    </w:p>
    <w:p w:rsidR="007D3F41" w:rsidRPr="00736C02" w:rsidRDefault="00672D41" w:rsidP="00176277">
      <w:pPr>
        <w:pStyle w:val="libNormal"/>
        <w:rPr>
          <w:rtl/>
        </w:rPr>
      </w:pPr>
      <w:r w:rsidRPr="00672D41">
        <w:rPr>
          <w:rStyle w:val="libNumChar"/>
          <w:rtl/>
        </w:rPr>
        <w:t>[18095]</w:t>
      </w:r>
      <w:r w:rsidR="007D3F41" w:rsidRPr="00736C02">
        <w:rPr>
          <w:rtl/>
        </w:rPr>
        <w:t xml:space="preserve"> 15</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إذا طلبت الغنى فاطلبه بالقناعة »</w:t>
      </w:r>
      <w:r w:rsidR="007D3F41">
        <w:rPr>
          <w:rtl/>
        </w:rPr>
        <w:t>.</w:t>
      </w:r>
    </w:p>
    <w:p w:rsidR="007D3F41" w:rsidRDefault="007D3F41" w:rsidP="00176277">
      <w:pPr>
        <w:pStyle w:val="libNormal"/>
        <w:rPr>
          <w:rtl/>
        </w:rPr>
      </w:pPr>
      <w:r w:rsidRPr="00736C02">
        <w:rPr>
          <w:rtl/>
        </w:rPr>
        <w:t xml:space="preserve">وقال </w:t>
      </w:r>
      <w:r w:rsidR="0060562E" w:rsidRPr="0060562E">
        <w:rPr>
          <w:rStyle w:val="libAlaemChar"/>
          <w:rtl/>
        </w:rPr>
        <w:t>عليه‌السلام</w:t>
      </w:r>
      <w:r>
        <w:rPr>
          <w:rtl/>
        </w:rPr>
        <w:t>: « إذا أراد الله بعبد خيرا أ</w:t>
      </w:r>
      <w:r w:rsidRPr="00736C02">
        <w:rPr>
          <w:rtl/>
        </w:rPr>
        <w:t>همه القناعة</w:t>
      </w:r>
      <w:r>
        <w:rPr>
          <w:rtl/>
        </w:rPr>
        <w:t>،</w:t>
      </w:r>
      <w:r w:rsidRPr="00736C02">
        <w:rPr>
          <w:rtl/>
        </w:rPr>
        <w:t xml:space="preserve"> فاكتفى</w:t>
      </w:r>
      <w:r>
        <w:rPr>
          <w:rtl/>
        </w:rPr>
        <w:t xml:space="preserve"> </w:t>
      </w:r>
      <w:r w:rsidRPr="00736C02">
        <w:rPr>
          <w:rtl/>
        </w:rPr>
        <w:t>بالكفاف</w:t>
      </w:r>
      <w:r>
        <w:rPr>
          <w:rtl/>
        </w:rPr>
        <w:t>،</w:t>
      </w:r>
      <w:r w:rsidRPr="00736C02">
        <w:rPr>
          <w:rtl/>
        </w:rPr>
        <w:t xml:space="preserve"> واكتسى بالعفاف » </w:t>
      </w:r>
      <w:r w:rsidRPr="007D3F41">
        <w:rPr>
          <w:rStyle w:val="libFootnotenumChar"/>
          <w:rtl/>
        </w:rPr>
        <w:t>(1)</w:t>
      </w:r>
      <w:r>
        <w:rPr>
          <w:rFonts w:hint="cs"/>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شبع » </w:t>
      </w:r>
      <w:r w:rsidRPr="007D3F41">
        <w:rPr>
          <w:rStyle w:val="libFootnotenumChar"/>
          <w:rtl/>
        </w:rPr>
        <w:t>(2)</w:t>
      </w:r>
      <w:r>
        <w:rPr>
          <w:rtl/>
        </w:rPr>
        <w:t>:</w:t>
      </w:r>
      <w:r w:rsidRPr="00736C02">
        <w:rPr>
          <w:rtl/>
        </w:rPr>
        <w:t xml:space="preserve"> « من تقنع قنع » </w:t>
      </w:r>
      <w:r w:rsidRPr="007D3F41">
        <w:rPr>
          <w:rStyle w:val="libFootnotenumChar"/>
          <w:rtl/>
        </w:rPr>
        <w:t>(3)</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بقسمه استراح » </w:t>
      </w:r>
      <w:r w:rsidRPr="007D3F41">
        <w:rPr>
          <w:rStyle w:val="libFootnotenumChar"/>
          <w:rtl/>
        </w:rPr>
        <w:t>(4)</w:t>
      </w:r>
      <w:r>
        <w:rPr>
          <w:rtl/>
        </w:rPr>
        <w:t>.</w:t>
      </w:r>
    </w:p>
    <w:p w:rsidR="007D3F41" w:rsidRPr="00736C02" w:rsidRDefault="007D3F41" w:rsidP="007D3F41">
      <w:pPr>
        <w:pStyle w:val="libLine"/>
        <w:rPr>
          <w:rtl/>
        </w:rPr>
      </w:pPr>
      <w:r>
        <w:rPr>
          <w:rtl/>
        </w:rPr>
        <w:t>__________________</w:t>
      </w:r>
    </w:p>
    <w:p w:rsidR="007D3F41" w:rsidRPr="009C7431" w:rsidRDefault="007D3F41" w:rsidP="007D3F41">
      <w:pPr>
        <w:pStyle w:val="libFootnote"/>
        <w:rPr>
          <w:rtl/>
        </w:rPr>
      </w:pPr>
      <w:r w:rsidRPr="009C7431">
        <w:rPr>
          <w:rtl/>
        </w:rPr>
        <w:t>(1) نوادر الراوندي ص 16</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عوالي اللآلي ج 1 ص 368 ح 69</w:t>
      </w:r>
      <w:r>
        <w:rPr>
          <w:rtl/>
        </w:rPr>
        <w:t>.</w:t>
      </w:r>
    </w:p>
    <w:p w:rsidR="007D3F41" w:rsidRPr="009C7431" w:rsidRDefault="007D3F41" w:rsidP="007D3F41">
      <w:pPr>
        <w:pStyle w:val="libFootnote"/>
        <w:rPr>
          <w:rtl/>
        </w:rPr>
      </w:pPr>
      <w:r w:rsidRPr="009C7431">
        <w:rPr>
          <w:rtl/>
        </w:rPr>
        <w:t>(1) في الحجرية</w:t>
      </w:r>
      <w:r>
        <w:rPr>
          <w:rtl/>
          <w:lang w:bidi="ar-IQ"/>
        </w:rPr>
        <w:t>:</w:t>
      </w:r>
      <w:r w:rsidRPr="009C7431">
        <w:rPr>
          <w:rtl/>
        </w:rPr>
        <w:t xml:space="preserve"> </w:t>
      </w:r>
      <w:r w:rsidRPr="009C7431">
        <w:rPr>
          <w:rFonts w:hint="cs"/>
          <w:rtl/>
        </w:rPr>
        <w:t>«</w:t>
      </w:r>
      <w:r w:rsidRPr="009C7431">
        <w:rPr>
          <w:rtl/>
        </w:rPr>
        <w:t xml:space="preserve"> زائد ممن </w:t>
      </w:r>
      <w:r w:rsidRPr="009C7431">
        <w:rPr>
          <w:rFonts w:hint="cs"/>
          <w:rtl/>
        </w:rPr>
        <w:t>»</w:t>
      </w:r>
      <w:r w:rsidRPr="009C7431">
        <w:rPr>
          <w:rtl/>
        </w:rPr>
        <w:t xml:space="preserve"> وما أثبتناه من المصدر</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مجموعة الشهيد</w:t>
      </w:r>
      <w:r>
        <w:rPr>
          <w:rtl/>
          <w:lang w:bidi="ar-IQ"/>
        </w:rPr>
        <w:t>:</w:t>
      </w:r>
      <w:r>
        <w:rPr>
          <w:rFonts w:hint="cs"/>
          <w:rtl/>
        </w:rPr>
        <w:t xml:space="preserve"> </w:t>
      </w:r>
      <w:r w:rsidRPr="00736C02">
        <w:rPr>
          <w:rtl/>
        </w:rPr>
        <w:t>مخطوط</w:t>
      </w:r>
      <w:r>
        <w:rPr>
          <w:rtl/>
        </w:rPr>
        <w:t>.</w:t>
      </w:r>
    </w:p>
    <w:p w:rsidR="007D3F41" w:rsidRPr="00736C02" w:rsidRDefault="007D3F41" w:rsidP="007D3F41">
      <w:pPr>
        <w:pStyle w:val="libFootnote0"/>
        <w:rPr>
          <w:rtl/>
        </w:rPr>
      </w:pPr>
      <w:r w:rsidRPr="00736C02">
        <w:rPr>
          <w:rtl/>
        </w:rPr>
        <w:t>15</w:t>
      </w:r>
      <w:r>
        <w:rPr>
          <w:rtl/>
          <w:lang w:bidi="ar-IQ"/>
        </w:rPr>
        <w:t xml:space="preserve"> - </w:t>
      </w:r>
      <w:r w:rsidRPr="00736C02">
        <w:rPr>
          <w:rtl/>
        </w:rPr>
        <w:t>غرر الحكم ج 1 ص 314 ح 28</w:t>
      </w:r>
      <w:r>
        <w:rPr>
          <w:rtl/>
        </w:rPr>
        <w:t>.</w:t>
      </w:r>
    </w:p>
    <w:p w:rsidR="007D3F41" w:rsidRPr="009C7431" w:rsidRDefault="007D3F41" w:rsidP="007D3F41">
      <w:pPr>
        <w:pStyle w:val="libFootnote"/>
        <w:rPr>
          <w:rtl/>
        </w:rPr>
      </w:pPr>
      <w:r w:rsidRPr="009C7431">
        <w:rPr>
          <w:rtl/>
        </w:rPr>
        <w:t>(1) نفس المصدر ج 1 ص 314 ح 83</w:t>
      </w:r>
      <w:r>
        <w:rPr>
          <w:rtl/>
        </w:rPr>
        <w:t>.</w:t>
      </w:r>
    </w:p>
    <w:p w:rsidR="007D3F41" w:rsidRPr="009C7431" w:rsidRDefault="007D3F41" w:rsidP="007D3F41">
      <w:pPr>
        <w:pStyle w:val="libFootnote"/>
        <w:rPr>
          <w:rtl/>
        </w:rPr>
      </w:pPr>
      <w:r w:rsidRPr="009C7431">
        <w:rPr>
          <w:rtl/>
        </w:rPr>
        <w:t>(2) نفس المصدر ج 2 ص 613 ح 66</w:t>
      </w:r>
      <w:r>
        <w:rPr>
          <w:rtl/>
        </w:rPr>
        <w:t>.</w:t>
      </w:r>
    </w:p>
    <w:p w:rsidR="007D3F41" w:rsidRPr="009C7431" w:rsidRDefault="007D3F41" w:rsidP="007D3F41">
      <w:pPr>
        <w:pStyle w:val="libFootnote"/>
        <w:rPr>
          <w:rtl/>
        </w:rPr>
      </w:pPr>
      <w:r w:rsidRPr="009C7431">
        <w:rPr>
          <w:rtl/>
        </w:rPr>
        <w:t>(3) نفس المصدر ص 299 ( الطبعة الحجرية )</w:t>
      </w:r>
      <w:r>
        <w:rPr>
          <w:rFonts w:hint="cs"/>
          <w:rtl/>
        </w:rPr>
        <w:t>.</w:t>
      </w:r>
    </w:p>
    <w:p w:rsidR="007D3F41" w:rsidRPr="009C7431" w:rsidRDefault="007D3F41" w:rsidP="007D3F41">
      <w:pPr>
        <w:pStyle w:val="libFootnote"/>
        <w:rPr>
          <w:rtl/>
        </w:rPr>
      </w:pPr>
      <w:r w:rsidRPr="009C7431">
        <w:rPr>
          <w:rtl/>
        </w:rPr>
        <w:t>(4) نفس المصدر ج 2 ص 614 ح 59</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عليه‌السلام</w:t>
      </w:r>
      <w:r>
        <w:rPr>
          <w:rtl/>
        </w:rPr>
        <w:t>:</w:t>
      </w:r>
      <w:r w:rsidRPr="00736C02">
        <w:rPr>
          <w:rtl/>
        </w:rPr>
        <w:t xml:space="preserve"> من قنع لم يغتم </w:t>
      </w:r>
      <w:r>
        <w:rPr>
          <w:rFonts w:hint="cs"/>
          <w:rtl/>
        </w:rPr>
        <w:t>»</w:t>
      </w:r>
      <w:r w:rsidRPr="00736C02">
        <w:rPr>
          <w:rtl/>
        </w:rPr>
        <w:t xml:space="preserve"> </w:t>
      </w:r>
      <w:r w:rsidRPr="007D3F41">
        <w:rPr>
          <w:rStyle w:val="libFootnotenumChar"/>
          <w:rtl/>
        </w:rPr>
        <w:t>(5)</w:t>
      </w:r>
      <w:r>
        <w:rPr>
          <w:rtl/>
        </w:rPr>
        <w:t>،</w:t>
      </w:r>
      <w:r w:rsidRPr="00736C02">
        <w:rPr>
          <w:rtl/>
        </w:rPr>
        <w:t xml:space="preserve"> </w:t>
      </w:r>
      <w:r>
        <w:rPr>
          <w:rFonts w:hint="cs"/>
          <w:rtl/>
        </w:rPr>
        <w:t>«</w:t>
      </w:r>
      <w:r w:rsidRPr="00736C02">
        <w:rPr>
          <w:rtl/>
        </w:rPr>
        <w:t xml:space="preserve"> من توكل لم يهتم </w:t>
      </w:r>
      <w:r>
        <w:rPr>
          <w:rFonts w:hint="cs"/>
          <w:rtl/>
        </w:rPr>
        <w:t>»</w:t>
      </w:r>
      <w:r w:rsidRPr="00736C02">
        <w:rPr>
          <w:rtl/>
        </w:rPr>
        <w:t xml:space="preserve"> </w:t>
      </w:r>
      <w:r w:rsidRPr="007D3F41">
        <w:rPr>
          <w:rStyle w:val="libFootnotenumChar"/>
          <w:rtl/>
        </w:rPr>
        <w:t>(6)</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حسنت عبادته » </w:t>
      </w:r>
      <w:r w:rsidRPr="007D3F41">
        <w:rPr>
          <w:rStyle w:val="libFootnotenumChar"/>
          <w:rtl/>
        </w:rPr>
        <w:t>(7)</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قل طمعه » </w:t>
      </w:r>
      <w:r w:rsidRPr="007D3F41">
        <w:rPr>
          <w:rStyle w:val="libFootnotenumChar"/>
          <w:rtl/>
        </w:rPr>
        <w:t>(8)</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بقسم الله استغنى » </w:t>
      </w:r>
      <w:r w:rsidRPr="007D3F41">
        <w:rPr>
          <w:rStyle w:val="libFootnotenumChar"/>
          <w:rtl/>
        </w:rPr>
        <w:t>(9)</w:t>
      </w:r>
      <w:r>
        <w:rPr>
          <w:rtl/>
        </w:rPr>
        <w:t>،</w:t>
      </w:r>
      <w:r w:rsidRPr="00736C02">
        <w:rPr>
          <w:rtl/>
        </w:rPr>
        <w:t xml:space="preserve"> « ومن لم يقنع</w:t>
      </w:r>
      <w:r>
        <w:rPr>
          <w:rtl/>
        </w:rPr>
        <w:t xml:space="preserve"> </w:t>
      </w:r>
      <w:r w:rsidRPr="00736C02">
        <w:rPr>
          <w:rtl/>
        </w:rPr>
        <w:t xml:space="preserve">بما قدر له تعنى » </w:t>
      </w:r>
      <w:r w:rsidRPr="007D3F41">
        <w:rPr>
          <w:rStyle w:val="libFootnotenumChar"/>
          <w:rtl/>
        </w:rPr>
        <w:t>(10)</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رضي بالمقدور</w:t>
      </w:r>
      <w:r>
        <w:rPr>
          <w:rtl/>
        </w:rPr>
        <w:t>،</w:t>
      </w:r>
      <w:r w:rsidRPr="00736C02">
        <w:rPr>
          <w:rtl/>
        </w:rPr>
        <w:t xml:space="preserve"> اكتفى بالميسور » </w:t>
      </w:r>
      <w:r w:rsidRPr="007D3F41">
        <w:rPr>
          <w:rStyle w:val="libFootnotenumChar"/>
          <w:rtl/>
        </w:rPr>
        <w:t>(11)</w:t>
      </w:r>
      <w:r>
        <w:rPr>
          <w:rtl/>
        </w:rPr>
        <w:t xml:space="preserve"> </w:t>
      </w:r>
      <w:r w:rsidRPr="00736C02">
        <w:rPr>
          <w:rtl/>
        </w:rPr>
        <w:t xml:space="preserve">وقال </w:t>
      </w:r>
      <w:r w:rsidR="0060562E" w:rsidRPr="0060562E">
        <w:rPr>
          <w:rStyle w:val="libAlaemChar"/>
          <w:rtl/>
        </w:rPr>
        <w:t>عليه‌السلام</w:t>
      </w:r>
      <w:r>
        <w:rPr>
          <w:rtl/>
        </w:rPr>
        <w:t>:</w:t>
      </w:r>
      <w:r w:rsidRPr="00736C02">
        <w:rPr>
          <w:rtl/>
        </w:rPr>
        <w:t xml:space="preserve"> « من عدم القناعة لم يغنه المال » </w:t>
      </w:r>
      <w:r w:rsidRPr="007D3F41">
        <w:rPr>
          <w:rStyle w:val="libFootnotenumChar"/>
          <w:rtl/>
        </w:rPr>
        <w:t>(12)</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رضي بقسمه لم يسخطه أحد » </w:t>
      </w:r>
      <w:r w:rsidRPr="007D3F41">
        <w:rPr>
          <w:rStyle w:val="libFootnotenumChar"/>
          <w:rtl/>
        </w:rPr>
        <w:t>(13)</w:t>
      </w:r>
      <w:r>
        <w:rPr>
          <w:rtl/>
        </w:rPr>
        <w:t>.</w:t>
      </w:r>
    </w:p>
    <w:p w:rsidR="007D3F41" w:rsidRPr="00736C02" w:rsidRDefault="007D3F41" w:rsidP="00176277">
      <w:pPr>
        <w:pStyle w:val="libNormal"/>
        <w:rPr>
          <w:rtl/>
        </w:rPr>
      </w:pPr>
      <w:r w:rsidRPr="00736C02">
        <w:rPr>
          <w:rtl/>
        </w:rPr>
        <w:t xml:space="preserve">وقال </w:t>
      </w:r>
      <w:r>
        <w:rPr>
          <w:rtl/>
        </w:rPr>
        <w:t>(</w:t>
      </w:r>
      <w:r w:rsidRPr="00736C02">
        <w:rPr>
          <w:rtl/>
        </w:rPr>
        <w:t xml:space="preserve"> عليه السلام </w:t>
      </w:r>
      <w:r>
        <w:rPr>
          <w:rtl/>
        </w:rPr>
        <w:t>(:</w:t>
      </w:r>
      <w:r w:rsidRPr="00736C02">
        <w:rPr>
          <w:rtl/>
        </w:rPr>
        <w:t xml:space="preserve"> « من قنع برزق الله استغنى عن الخلق » </w:t>
      </w:r>
      <w:r w:rsidRPr="007D3F41">
        <w:rPr>
          <w:rStyle w:val="libFootnotenumChar"/>
          <w:rtl/>
        </w:rPr>
        <w:t>(14)</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قنع كفي مذلة الطلب » </w:t>
      </w:r>
      <w:r w:rsidRPr="007D3F41">
        <w:rPr>
          <w:rStyle w:val="libFootnotenumChar"/>
          <w:rtl/>
        </w:rPr>
        <w:t>(15)</w:t>
      </w:r>
      <w:r>
        <w:rPr>
          <w:rtl/>
        </w:rPr>
        <w:t>.</w:t>
      </w:r>
    </w:p>
    <w:p w:rsidR="007D3F41" w:rsidRPr="00736C02" w:rsidRDefault="007D3F41" w:rsidP="00176277">
      <w:pPr>
        <w:pStyle w:val="libNormal"/>
        <w:rPr>
          <w:rtl/>
        </w:rPr>
      </w:pPr>
      <w:r w:rsidRPr="00736C02">
        <w:rPr>
          <w:rtl/>
        </w:rPr>
        <w:t xml:space="preserve">وقال </w:t>
      </w:r>
      <w:r>
        <w:rPr>
          <w:rtl/>
        </w:rPr>
        <w:t>(</w:t>
      </w:r>
      <w:r w:rsidRPr="00736C02">
        <w:rPr>
          <w:rtl/>
        </w:rPr>
        <w:t xml:space="preserve"> عليه السلام </w:t>
      </w:r>
      <w:r>
        <w:rPr>
          <w:rtl/>
        </w:rPr>
        <w:t>(:</w:t>
      </w:r>
      <w:r w:rsidRPr="00736C02">
        <w:rPr>
          <w:rtl/>
        </w:rPr>
        <w:t xml:space="preserve"> « من أكثر ذكر الموت رضي من الدنيا</w:t>
      </w:r>
      <w:r>
        <w:rPr>
          <w:rtl/>
        </w:rPr>
        <w:t xml:space="preserve"> </w:t>
      </w:r>
      <w:r w:rsidRPr="00736C02">
        <w:rPr>
          <w:rtl/>
        </w:rPr>
        <w:t xml:space="preserve">بالكفاف » </w:t>
      </w:r>
      <w:r w:rsidRPr="007D3F41">
        <w:rPr>
          <w:rStyle w:val="libFootnotenumChar"/>
          <w:rtl/>
        </w:rPr>
        <w:t>(16)</w:t>
      </w:r>
      <w:r>
        <w:rPr>
          <w:rtl/>
        </w:rPr>
        <w:t>،</w:t>
      </w:r>
      <w:r w:rsidRPr="00736C02">
        <w:rPr>
          <w:rtl/>
        </w:rPr>
        <w:t xml:space="preserve"> « من قنعت نفسه أعانته على النزاهة والعفاف » </w:t>
      </w:r>
      <w:r w:rsidRPr="007D3F41">
        <w:rPr>
          <w:rStyle w:val="libFootnotenumChar"/>
          <w:rtl/>
        </w:rPr>
        <w:t>(17)</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الرضى بالكفاف</w:t>
      </w:r>
      <w:r>
        <w:rPr>
          <w:rtl/>
        </w:rPr>
        <w:t>،</w:t>
      </w:r>
      <w:r w:rsidRPr="00736C02">
        <w:rPr>
          <w:rtl/>
        </w:rPr>
        <w:t xml:space="preserve"> يؤدي إلى العفاف » </w:t>
      </w:r>
      <w:r w:rsidRPr="007D3F41">
        <w:rPr>
          <w:rStyle w:val="libFootnotenumChar"/>
          <w:rtl/>
        </w:rPr>
        <w:t>(18)</w:t>
      </w:r>
      <w:r>
        <w:rPr>
          <w:rtl/>
        </w:rPr>
        <w:t>.</w:t>
      </w:r>
    </w:p>
    <w:p w:rsidR="007D3F41" w:rsidRPr="00736C02" w:rsidRDefault="007D3F41" w:rsidP="007D3F41">
      <w:pPr>
        <w:pStyle w:val="libLine"/>
        <w:rPr>
          <w:rtl/>
        </w:rPr>
      </w:pPr>
      <w:r>
        <w:rPr>
          <w:rtl/>
        </w:rPr>
        <w:t>__________________</w:t>
      </w:r>
    </w:p>
    <w:p w:rsidR="007D3F41" w:rsidRPr="009138A9" w:rsidRDefault="007D3F41" w:rsidP="007D3F41">
      <w:pPr>
        <w:pStyle w:val="libFootnote"/>
        <w:rPr>
          <w:rtl/>
        </w:rPr>
      </w:pPr>
      <w:r w:rsidRPr="009138A9">
        <w:rPr>
          <w:rtl/>
        </w:rPr>
        <w:t>(5) غرر الحكم ج 2 ص 616 ح 129</w:t>
      </w:r>
      <w:r>
        <w:rPr>
          <w:rtl/>
        </w:rPr>
        <w:t>.</w:t>
      </w:r>
    </w:p>
    <w:p w:rsidR="007D3F41" w:rsidRPr="009138A9" w:rsidRDefault="007D3F41" w:rsidP="007D3F41">
      <w:pPr>
        <w:pStyle w:val="libFootnote"/>
        <w:rPr>
          <w:rtl/>
        </w:rPr>
      </w:pPr>
      <w:r w:rsidRPr="009138A9">
        <w:rPr>
          <w:rtl/>
        </w:rPr>
        <w:t>(6) نفس المصدر ج 2 ص 616 ح</w:t>
      </w:r>
      <w:r w:rsidRPr="009138A9">
        <w:rPr>
          <w:rFonts w:hint="cs"/>
          <w:rtl/>
        </w:rPr>
        <w:t xml:space="preserve"> </w:t>
      </w:r>
      <w:r w:rsidRPr="009138A9">
        <w:rPr>
          <w:rtl/>
        </w:rPr>
        <w:t>130</w:t>
      </w:r>
      <w:r>
        <w:rPr>
          <w:rtl/>
        </w:rPr>
        <w:t>.</w:t>
      </w:r>
    </w:p>
    <w:p w:rsidR="007D3F41" w:rsidRPr="009138A9" w:rsidRDefault="007D3F41" w:rsidP="007D3F41">
      <w:pPr>
        <w:pStyle w:val="libFootnote"/>
        <w:rPr>
          <w:rtl/>
        </w:rPr>
      </w:pPr>
      <w:r w:rsidRPr="009138A9">
        <w:rPr>
          <w:rtl/>
        </w:rPr>
        <w:t>(7) نفس المصدر ج 2 ص 617 ح 135</w:t>
      </w:r>
      <w:r>
        <w:rPr>
          <w:rtl/>
        </w:rPr>
        <w:t>.</w:t>
      </w:r>
    </w:p>
    <w:p w:rsidR="007D3F41" w:rsidRPr="009138A9" w:rsidRDefault="007D3F41" w:rsidP="007D3F41">
      <w:pPr>
        <w:pStyle w:val="libFootnote"/>
        <w:rPr>
          <w:rtl/>
        </w:rPr>
      </w:pPr>
      <w:r w:rsidRPr="009138A9">
        <w:rPr>
          <w:rtl/>
        </w:rPr>
        <w:t>(8) نفس المصدر ج 2 ص 627 ح 329</w:t>
      </w:r>
      <w:r>
        <w:rPr>
          <w:rFonts w:hint="cs"/>
          <w:rtl/>
        </w:rPr>
        <w:t>.</w:t>
      </w:r>
    </w:p>
    <w:p w:rsidR="007D3F41" w:rsidRPr="009138A9" w:rsidRDefault="007D3F41" w:rsidP="007D3F41">
      <w:pPr>
        <w:pStyle w:val="libFootnote"/>
        <w:rPr>
          <w:rtl/>
        </w:rPr>
      </w:pPr>
      <w:r w:rsidRPr="009138A9">
        <w:rPr>
          <w:rtl/>
        </w:rPr>
        <w:t>(9) نفس المصدر ج 2 ص 632 ح 409</w:t>
      </w:r>
      <w:r>
        <w:rPr>
          <w:rtl/>
        </w:rPr>
        <w:t>.</w:t>
      </w:r>
    </w:p>
    <w:p w:rsidR="007D3F41" w:rsidRPr="009138A9" w:rsidRDefault="007D3F41" w:rsidP="007D3F41">
      <w:pPr>
        <w:pStyle w:val="libFootnote"/>
        <w:rPr>
          <w:rtl/>
        </w:rPr>
      </w:pPr>
      <w:r w:rsidRPr="009138A9">
        <w:rPr>
          <w:rtl/>
        </w:rPr>
        <w:t>(10) نفس المصدر ج 2 ص 632 ح 410</w:t>
      </w:r>
      <w:r>
        <w:rPr>
          <w:rtl/>
        </w:rPr>
        <w:t>.</w:t>
      </w:r>
    </w:p>
    <w:p w:rsidR="007D3F41" w:rsidRPr="009138A9" w:rsidRDefault="007D3F41" w:rsidP="007D3F41">
      <w:pPr>
        <w:pStyle w:val="libFootnote"/>
        <w:rPr>
          <w:rtl/>
        </w:rPr>
      </w:pPr>
      <w:r w:rsidRPr="009138A9">
        <w:rPr>
          <w:rtl/>
        </w:rPr>
        <w:t>(11) نفس المصدر ج 2 ص 634 ح 436</w:t>
      </w:r>
      <w:r>
        <w:rPr>
          <w:rtl/>
        </w:rPr>
        <w:t>.</w:t>
      </w:r>
    </w:p>
    <w:p w:rsidR="007D3F41" w:rsidRPr="009138A9" w:rsidRDefault="007D3F41" w:rsidP="007D3F41">
      <w:pPr>
        <w:pStyle w:val="libFootnote"/>
        <w:rPr>
          <w:rtl/>
        </w:rPr>
      </w:pPr>
      <w:r w:rsidRPr="009138A9">
        <w:rPr>
          <w:rtl/>
        </w:rPr>
        <w:t>(12) نفس المصدر ج 2 ص 635 ح 455</w:t>
      </w:r>
      <w:r>
        <w:rPr>
          <w:rtl/>
        </w:rPr>
        <w:t>.</w:t>
      </w:r>
    </w:p>
    <w:p w:rsidR="007D3F41" w:rsidRPr="009138A9" w:rsidRDefault="007D3F41" w:rsidP="007D3F41">
      <w:pPr>
        <w:pStyle w:val="libFootnote"/>
        <w:rPr>
          <w:rtl/>
        </w:rPr>
      </w:pPr>
      <w:r w:rsidRPr="009138A9">
        <w:rPr>
          <w:rtl/>
        </w:rPr>
        <w:t>(13) نفس المصدر ج 2 ص 639 ح 526</w:t>
      </w:r>
      <w:r>
        <w:rPr>
          <w:rtl/>
        </w:rPr>
        <w:t>.</w:t>
      </w:r>
    </w:p>
    <w:p w:rsidR="007D3F41" w:rsidRPr="009138A9" w:rsidRDefault="007D3F41" w:rsidP="007D3F41">
      <w:pPr>
        <w:pStyle w:val="libFootnote"/>
        <w:rPr>
          <w:rtl/>
        </w:rPr>
      </w:pPr>
      <w:r w:rsidRPr="009138A9">
        <w:rPr>
          <w:rtl/>
        </w:rPr>
        <w:t>(14) نفس المصدر ج 2 ص 655 ح 775</w:t>
      </w:r>
      <w:r>
        <w:rPr>
          <w:rtl/>
        </w:rPr>
        <w:t>.</w:t>
      </w:r>
    </w:p>
    <w:p w:rsidR="007D3F41" w:rsidRPr="009138A9" w:rsidRDefault="007D3F41" w:rsidP="007D3F41">
      <w:pPr>
        <w:pStyle w:val="libFootnote"/>
        <w:rPr>
          <w:rtl/>
        </w:rPr>
      </w:pPr>
      <w:r w:rsidRPr="009138A9">
        <w:rPr>
          <w:rtl/>
        </w:rPr>
        <w:t>(15) نفس المصدر ج 2 ص 656 ح 792</w:t>
      </w:r>
      <w:r>
        <w:rPr>
          <w:rtl/>
        </w:rPr>
        <w:t>.</w:t>
      </w:r>
    </w:p>
    <w:p w:rsidR="007D3F41" w:rsidRPr="009138A9" w:rsidRDefault="007D3F41" w:rsidP="007D3F41">
      <w:pPr>
        <w:pStyle w:val="libFootnote"/>
        <w:rPr>
          <w:rtl/>
        </w:rPr>
      </w:pPr>
      <w:r w:rsidRPr="009138A9">
        <w:rPr>
          <w:rtl/>
        </w:rPr>
        <w:t>(16) نفس المصدر ج 2 ص 672 ح 999</w:t>
      </w:r>
      <w:r>
        <w:rPr>
          <w:rtl/>
        </w:rPr>
        <w:t>.</w:t>
      </w:r>
    </w:p>
    <w:p w:rsidR="007D3F41" w:rsidRPr="009138A9" w:rsidRDefault="007D3F41" w:rsidP="007D3F41">
      <w:pPr>
        <w:pStyle w:val="libFootnote"/>
        <w:rPr>
          <w:rtl/>
        </w:rPr>
      </w:pPr>
      <w:r w:rsidRPr="009138A9">
        <w:rPr>
          <w:rtl/>
        </w:rPr>
        <w:t>(17)</w:t>
      </w:r>
      <w:r w:rsidRPr="009138A9">
        <w:rPr>
          <w:rFonts w:hint="cs"/>
          <w:rtl/>
        </w:rPr>
        <w:t xml:space="preserve"> </w:t>
      </w:r>
      <w:r w:rsidRPr="009138A9">
        <w:rPr>
          <w:rtl/>
        </w:rPr>
        <w:t>نفس المصدر ج 2 ص 672 ح 1000</w:t>
      </w:r>
      <w:r>
        <w:rPr>
          <w:rtl/>
        </w:rPr>
        <w:t>.</w:t>
      </w:r>
    </w:p>
    <w:p w:rsidR="007D3F41" w:rsidRPr="009138A9" w:rsidRDefault="007D3F41" w:rsidP="007D3F41">
      <w:pPr>
        <w:pStyle w:val="libFootnote"/>
        <w:rPr>
          <w:rtl/>
        </w:rPr>
      </w:pPr>
      <w:r w:rsidRPr="009138A9">
        <w:rPr>
          <w:rtl/>
        </w:rPr>
        <w:t>(18) نفس المصدر ص 39 ( الطبعة الحجرية )</w:t>
      </w:r>
      <w:r>
        <w:rPr>
          <w:rtl/>
        </w:rPr>
        <w:t>.</w:t>
      </w:r>
    </w:p>
    <w:p w:rsidR="00672D41" w:rsidRDefault="00672D41" w:rsidP="00672D41">
      <w:pPr>
        <w:pStyle w:val="libNormal"/>
        <w:rPr>
          <w:rtl/>
        </w:rPr>
      </w:pPr>
      <w:r>
        <w:rPr>
          <w:rtl/>
        </w:rPr>
        <w:br w:type="page"/>
      </w:r>
    </w:p>
    <w:p w:rsidR="007D3F41" w:rsidRPr="003151A7" w:rsidRDefault="007D3F41" w:rsidP="007D3F41">
      <w:pPr>
        <w:pStyle w:val="Heading2Center"/>
        <w:rPr>
          <w:rtl/>
        </w:rPr>
      </w:pPr>
      <w:bookmarkStart w:id="448" w:name="_Toc365374682"/>
      <w:bookmarkStart w:id="449" w:name="_Toc380483779"/>
      <w:r w:rsidRPr="003151A7">
        <w:rPr>
          <w:rtl/>
        </w:rPr>
        <w:lastRenderedPageBreak/>
        <w:t>11</w:t>
      </w:r>
      <w:r>
        <w:rPr>
          <w:rtl/>
          <w:lang w:bidi="ar-IQ"/>
        </w:rPr>
        <w:t xml:space="preserve"> - </w:t>
      </w:r>
      <w:r w:rsidRPr="00672D41">
        <w:rPr>
          <w:rStyle w:val="libAlaemHeading2Char"/>
          <w:rtl/>
        </w:rPr>
        <w:t>(</w:t>
      </w:r>
      <w:r w:rsidRPr="003151A7">
        <w:rPr>
          <w:rtl/>
        </w:rPr>
        <w:t xml:space="preserve"> باب استحباب صلة الأرحام </w:t>
      </w:r>
      <w:r w:rsidRPr="00672D41">
        <w:rPr>
          <w:rStyle w:val="libAlaemHeading2Char"/>
          <w:rtl/>
        </w:rPr>
        <w:t>)</w:t>
      </w:r>
      <w:bookmarkEnd w:id="448"/>
      <w:bookmarkEnd w:id="449"/>
    </w:p>
    <w:p w:rsidR="007D3F41" w:rsidRPr="00736C02" w:rsidRDefault="00672D41" w:rsidP="00176277">
      <w:pPr>
        <w:pStyle w:val="libNormal"/>
        <w:rPr>
          <w:rtl/>
        </w:rPr>
      </w:pPr>
      <w:r w:rsidRPr="00672D41">
        <w:rPr>
          <w:rStyle w:val="libNumChar"/>
          <w:rtl/>
        </w:rPr>
        <w:t>[18096]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 محمد</w:t>
      </w:r>
      <w:r w:rsidR="007D3F41">
        <w:rPr>
          <w:rtl/>
        </w:rPr>
        <w:t xml:space="preserve"> </w:t>
      </w:r>
      <w:r w:rsidR="007D3F41" w:rsidRPr="00736C02">
        <w:rPr>
          <w:rtl/>
        </w:rPr>
        <w:t>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صنيع المعروف يدفع ميتة السوء</w:t>
      </w:r>
      <w:r w:rsidR="007D3F41">
        <w:rPr>
          <w:rtl/>
        </w:rPr>
        <w:t>،</w:t>
      </w:r>
      <w:r w:rsidR="007D3F41" w:rsidRPr="00736C02">
        <w:rPr>
          <w:rtl/>
        </w:rPr>
        <w:t xml:space="preserve"> والصدقة في السر تطفئ غضب</w:t>
      </w:r>
      <w:r w:rsidR="007D3F41">
        <w:rPr>
          <w:rtl/>
        </w:rPr>
        <w:t xml:space="preserve"> </w:t>
      </w:r>
      <w:r w:rsidR="007D3F41" w:rsidRPr="00736C02">
        <w:rPr>
          <w:rtl/>
        </w:rPr>
        <w:t>الرب</w:t>
      </w:r>
      <w:r w:rsidR="007D3F41">
        <w:rPr>
          <w:rtl/>
        </w:rPr>
        <w:t>،</w:t>
      </w:r>
      <w:r w:rsidR="007D3F41" w:rsidRPr="00736C02">
        <w:rPr>
          <w:rtl/>
        </w:rPr>
        <w:t xml:space="preserve"> وصلة الرحم تزيد في العمر وتنفي الفقر » الخبر</w:t>
      </w:r>
      <w:r w:rsidR="007D3F41">
        <w:rPr>
          <w:rtl/>
        </w:rPr>
        <w:t>.</w:t>
      </w:r>
    </w:p>
    <w:p w:rsidR="007D3F41" w:rsidRPr="00736C02" w:rsidRDefault="00672D41" w:rsidP="00176277">
      <w:pPr>
        <w:pStyle w:val="libNormal"/>
        <w:rPr>
          <w:rtl/>
        </w:rPr>
      </w:pPr>
      <w:r w:rsidRPr="00672D41">
        <w:rPr>
          <w:rStyle w:val="libNumChar"/>
          <w:rtl/>
        </w:rPr>
        <w:t>[18097]</w:t>
      </w:r>
      <w:r w:rsidR="007D3F41" w:rsidRPr="00736C02">
        <w:rPr>
          <w:rtl/>
        </w:rPr>
        <w:t xml:space="preserve"> 2</w:t>
      </w:r>
      <w:r w:rsidR="007D3F41">
        <w:rPr>
          <w:rtl/>
        </w:rPr>
        <w:t xml:space="preserve"> - </w:t>
      </w:r>
      <w:r w:rsidR="007D3F41" w:rsidRPr="00736C02">
        <w:rPr>
          <w:rtl/>
        </w:rPr>
        <w:t>وبهذا الاسناد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سر سنة صل رحمك »</w:t>
      </w:r>
      <w:r w:rsidR="007D3F41">
        <w:rPr>
          <w:rtl/>
        </w:rPr>
        <w:t>.</w:t>
      </w:r>
    </w:p>
    <w:p w:rsidR="007D3F41" w:rsidRPr="00736C02" w:rsidRDefault="00672D41" w:rsidP="00176277">
      <w:pPr>
        <w:pStyle w:val="libNormal"/>
        <w:rPr>
          <w:rtl/>
        </w:rPr>
      </w:pPr>
      <w:r w:rsidRPr="00672D41">
        <w:rPr>
          <w:rStyle w:val="libNumChar"/>
          <w:rtl/>
        </w:rPr>
        <w:t>[18098]</w:t>
      </w:r>
      <w:r w:rsidR="007D3F41" w:rsidRPr="00736C02">
        <w:rPr>
          <w:rtl/>
        </w:rPr>
        <w:t xml:space="preserve"> 3</w:t>
      </w:r>
      <w:r w:rsidR="007D3F41">
        <w:rPr>
          <w:rtl/>
        </w:rPr>
        <w:t xml:space="preserve"> - </w:t>
      </w:r>
      <w:r w:rsidR="007D3F41" w:rsidRPr="00736C02">
        <w:rPr>
          <w:rtl/>
        </w:rPr>
        <w:t>وبهذا الاسناد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الصدقة بعشر</w:t>
      </w:r>
      <w:r w:rsidR="007D3F41">
        <w:rPr>
          <w:rtl/>
        </w:rPr>
        <w:t xml:space="preserve"> - </w:t>
      </w:r>
      <w:r w:rsidR="007D3F41" w:rsidRPr="00736C02">
        <w:rPr>
          <w:rtl/>
        </w:rPr>
        <w:t>إلى أن قال</w:t>
      </w:r>
      <w:r w:rsidR="007D3F41">
        <w:rPr>
          <w:rtl/>
        </w:rPr>
        <w:t xml:space="preserve"> - </w:t>
      </w:r>
      <w:r w:rsidR="007D3F41" w:rsidRPr="00736C02">
        <w:rPr>
          <w:rtl/>
        </w:rPr>
        <w:t>وصلة الرحم بأربعة وعشرين »</w:t>
      </w:r>
      <w:r w:rsidR="007D3F41">
        <w:rPr>
          <w:rtl/>
        </w:rPr>
        <w:t>.</w:t>
      </w:r>
    </w:p>
    <w:p w:rsidR="007D3F41" w:rsidRPr="00736C02" w:rsidRDefault="007D3F41" w:rsidP="00176277">
      <w:pPr>
        <w:pStyle w:val="libNormal"/>
        <w:rPr>
          <w:rtl/>
        </w:rPr>
      </w:pPr>
      <w:r w:rsidRPr="00736C02">
        <w:rPr>
          <w:rtl/>
        </w:rPr>
        <w:t>ورواه السيد فضل الله الراوندي في نوادره</w:t>
      </w:r>
      <w:r>
        <w:rPr>
          <w:rtl/>
        </w:rPr>
        <w:t>:</w:t>
      </w:r>
      <w:r w:rsidRPr="00736C02">
        <w:rPr>
          <w:rtl/>
        </w:rPr>
        <w:t xml:space="preserve"> بإسناده عن محمد</w:t>
      </w:r>
      <w:r>
        <w:rPr>
          <w:rtl/>
        </w:rPr>
        <w:t xml:space="preserve">، </w:t>
      </w:r>
      <w:r w:rsidRPr="00736C02">
        <w:rPr>
          <w:rtl/>
        </w:rPr>
        <w:t xml:space="preserve">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[18099]</w:t>
      </w:r>
      <w:r w:rsidR="007D3F41" w:rsidRPr="00736C02">
        <w:rPr>
          <w:rtl/>
        </w:rPr>
        <w:t xml:space="preserve"> 4</w:t>
      </w:r>
      <w:r w:rsidR="007D3F41">
        <w:rPr>
          <w:rtl/>
        </w:rPr>
        <w:t xml:space="preserve"> - </w:t>
      </w:r>
      <w:r w:rsidR="007D3F41" w:rsidRPr="00736C02">
        <w:rPr>
          <w:rtl/>
        </w:rPr>
        <w:t>كتاب درست بن أبي منصور</w:t>
      </w:r>
      <w:r w:rsidR="007D3F41">
        <w:rPr>
          <w:rtl/>
        </w:rPr>
        <w:t>،</w:t>
      </w:r>
      <w:r w:rsidR="007D3F41" w:rsidRPr="00736C02">
        <w:rPr>
          <w:rtl/>
        </w:rPr>
        <w:t xml:space="preserve"> عن إسحاق بن عمار قال</w:t>
      </w:r>
      <w:r w:rsidR="007D3F41">
        <w:rPr>
          <w:rtl/>
        </w:rPr>
        <w:t>:</w:t>
      </w:r>
      <w:r w:rsidR="007D3F41" w:rsidRPr="00736C02">
        <w:rPr>
          <w:rtl/>
        </w:rPr>
        <w:t xml:space="preserve"> قال</w:t>
      </w:r>
      <w:r w:rsidR="007D3F41">
        <w:rPr>
          <w:rtl/>
        </w:rPr>
        <w:t xml:space="preserve"> </w:t>
      </w:r>
      <w:r w:rsidR="007D3F41" w:rsidRPr="00736C02">
        <w:rPr>
          <w:rtl/>
        </w:rPr>
        <w:t xml:space="preserve">أبو الحسن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لا نعلم شيئا يزيد في العمر الا صلة الرحم </w:t>
      </w:r>
      <w:r w:rsidR="007D3F41">
        <w:rPr>
          <w:rFonts w:hint="cs"/>
          <w:rtl/>
        </w:rPr>
        <w:t>»</w:t>
      </w:r>
      <w:r w:rsidR="007D3F41">
        <w:rPr>
          <w:rtl/>
        </w:rPr>
        <w:t xml:space="preserve"> </w:t>
      </w:r>
      <w:r w:rsidR="007D3F41" w:rsidRPr="00736C02">
        <w:rPr>
          <w:rtl/>
        </w:rPr>
        <w:t>قال</w:t>
      </w:r>
      <w:r w:rsidR="007D3F41">
        <w:rPr>
          <w:rtl/>
        </w:rPr>
        <w:t>:</w:t>
      </w:r>
      <w:r w:rsidR="007D3F41" w:rsidRPr="00736C02">
        <w:rPr>
          <w:rtl/>
        </w:rPr>
        <w:t xml:space="preserve"> ثم قال</w:t>
      </w:r>
      <w:r w:rsidR="007D3F41">
        <w:rPr>
          <w:rtl/>
        </w:rPr>
        <w:t>:</w:t>
      </w:r>
      <w:r w:rsidR="007D3F41" w:rsidRPr="00736C02">
        <w:rPr>
          <w:rtl/>
        </w:rPr>
        <w:t xml:space="preserve"> </w:t>
      </w:r>
      <w:r w:rsidR="007D3F41">
        <w:rPr>
          <w:rFonts w:hint="cs"/>
          <w:rtl/>
        </w:rPr>
        <w:t>«</w:t>
      </w:r>
      <w:r w:rsidR="007D3F41" w:rsidRPr="00736C02">
        <w:rPr>
          <w:rtl/>
        </w:rPr>
        <w:t xml:space="preserve"> ان الرجل ليكون بارا وأجله إلى ثلاثة سنين</w:t>
      </w:r>
      <w:r w:rsidR="007D3F41">
        <w:rPr>
          <w:rtl/>
        </w:rPr>
        <w:t>،</w:t>
      </w:r>
      <w:r w:rsidR="007D3F41" w:rsidRPr="00736C02">
        <w:rPr>
          <w:rtl/>
        </w:rPr>
        <w:t xml:space="preserve"> فيزيده الله</w:t>
      </w:r>
      <w:r w:rsidR="007D3F41">
        <w:rPr>
          <w:rtl/>
        </w:rPr>
        <w:t xml:space="preserve"> </w:t>
      </w:r>
      <w:r w:rsidR="007D3F41" w:rsidRPr="00736C02">
        <w:rPr>
          <w:rtl/>
        </w:rPr>
        <w:t>فيجعله ثلاث وثلاثين</w:t>
      </w:r>
      <w:r w:rsidR="007D3F41">
        <w:rPr>
          <w:rtl/>
        </w:rPr>
        <w:t>،</w:t>
      </w:r>
      <w:r w:rsidR="007D3F41" w:rsidRPr="00736C02">
        <w:rPr>
          <w:rtl/>
        </w:rPr>
        <w:t xml:space="preserve"> وان الرجل ليكون عاقا وأجله ثلاثة وثلاثون</w:t>
      </w:r>
      <w:r w:rsidR="007D3F41">
        <w:rPr>
          <w:rtl/>
        </w:rPr>
        <w:t>،</w:t>
      </w:r>
      <w:r w:rsidR="007D3F41" w:rsidRPr="00736C02">
        <w:rPr>
          <w:rtl/>
        </w:rPr>
        <w:t xml:space="preserve"> فينقصه</w:t>
      </w:r>
      <w:r w:rsidR="007D3F41">
        <w:rPr>
          <w:rtl/>
        </w:rPr>
        <w:t xml:space="preserve"> </w:t>
      </w:r>
      <w:r w:rsidR="007D3F41" w:rsidRPr="00736C02">
        <w:rPr>
          <w:rtl/>
        </w:rPr>
        <w:t xml:space="preserve">الله فيرده إلى </w:t>
      </w:r>
      <w:r w:rsidR="007D3F41">
        <w:rPr>
          <w:rtl/>
        </w:rPr>
        <w:t>(</w:t>
      </w:r>
      <w:r w:rsidR="007D3F41" w:rsidRPr="00736C02">
        <w:rPr>
          <w:rtl/>
        </w:rPr>
        <w:t xml:space="preserve"> ثلاث سنين ) </w:t>
      </w:r>
      <w:r w:rsidR="007D3F41" w:rsidRPr="007D3F41">
        <w:rPr>
          <w:rStyle w:val="libFootnotenumChar"/>
          <w:rtl/>
        </w:rPr>
        <w:t>(1)</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Pr>
          <w:rFonts w:hint="cs"/>
          <w:rtl/>
        </w:rPr>
        <w:t xml:space="preserve">1 - </w:t>
      </w:r>
      <w:r w:rsidRPr="00736C02">
        <w:rPr>
          <w:rtl/>
        </w:rPr>
        <w:t>الجعفريات ص 188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186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188</w:t>
      </w:r>
      <w:r>
        <w:rPr>
          <w:rtl/>
        </w:rPr>
        <w:t>.</w:t>
      </w:r>
    </w:p>
    <w:p w:rsidR="007D3F41" w:rsidRPr="003A08A3" w:rsidRDefault="007D3F41" w:rsidP="007D3F41">
      <w:pPr>
        <w:pStyle w:val="libFootnote"/>
        <w:rPr>
          <w:rtl/>
        </w:rPr>
      </w:pPr>
      <w:r w:rsidRPr="003A08A3">
        <w:rPr>
          <w:rtl/>
        </w:rPr>
        <w:t>(1) نوادر الراوندي ص 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درست بن أبي</w:t>
      </w:r>
      <w:r>
        <w:rPr>
          <w:rFonts w:hint="cs"/>
          <w:rtl/>
        </w:rPr>
        <w:t xml:space="preserve"> </w:t>
      </w:r>
      <w:r w:rsidRPr="00736C02">
        <w:rPr>
          <w:rtl/>
        </w:rPr>
        <w:t>منصور ص 169</w:t>
      </w:r>
      <w:r>
        <w:rPr>
          <w:rtl/>
        </w:rPr>
        <w:t>.</w:t>
      </w:r>
    </w:p>
    <w:p w:rsidR="007D3F41" w:rsidRPr="003A08A3" w:rsidRDefault="007D3F41" w:rsidP="007D3F41">
      <w:pPr>
        <w:pStyle w:val="libFootnote"/>
        <w:rPr>
          <w:rtl/>
        </w:rPr>
      </w:pPr>
      <w:r w:rsidRPr="003A08A3">
        <w:rPr>
          <w:rtl/>
        </w:rPr>
        <w:t>(1) في الحجرية</w:t>
      </w:r>
      <w:r>
        <w:rPr>
          <w:rtl/>
          <w:lang w:bidi="ar-IQ"/>
        </w:rPr>
        <w:t>:</w:t>
      </w:r>
      <w:r w:rsidRPr="003A08A3">
        <w:rPr>
          <w:rtl/>
        </w:rPr>
        <w:t xml:space="preserve"> </w:t>
      </w:r>
      <w:r w:rsidRPr="003A08A3">
        <w:rPr>
          <w:rFonts w:hint="cs"/>
          <w:rtl/>
        </w:rPr>
        <w:t>«</w:t>
      </w:r>
      <w:r w:rsidRPr="003A08A3">
        <w:rPr>
          <w:rtl/>
        </w:rPr>
        <w:t xml:space="preserve"> ثلاثين </w:t>
      </w:r>
      <w:r w:rsidRPr="003A08A3">
        <w:rPr>
          <w:rFonts w:hint="cs"/>
          <w:rtl/>
        </w:rPr>
        <w:t>»</w:t>
      </w:r>
      <w:r w:rsidRPr="003A08A3">
        <w:rPr>
          <w:rtl/>
        </w:rPr>
        <w:t xml:space="preserve"> وما أثبتناه استظهار المصنف ( قدس</w:t>
      </w:r>
      <w:r>
        <w:rPr>
          <w:rtl/>
          <w:lang w:bidi="ar-IQ"/>
        </w:rPr>
        <w:t xml:space="preserve"> </w:t>
      </w:r>
      <w:r w:rsidRPr="003A08A3">
        <w:rPr>
          <w:rtl/>
        </w:rPr>
        <w:t>سره ) وكذا المصدر</w:t>
      </w:r>
      <w:r>
        <w:rPr>
          <w:rtl/>
        </w:rPr>
        <w:t>.</w:t>
      </w:r>
    </w:p>
    <w:p w:rsidR="00672D41" w:rsidRDefault="00672D41" w:rsidP="00672D41">
      <w:pPr>
        <w:pStyle w:val="libNormal"/>
        <w:rPr>
          <w:rtl/>
        </w:rPr>
      </w:pPr>
      <w:r>
        <w:rPr>
          <w:rtl/>
        </w:rPr>
        <w:br w:type="page"/>
      </w:r>
    </w:p>
    <w:p w:rsidR="007D3F41" w:rsidRPr="00736C02" w:rsidRDefault="00672D41" w:rsidP="002E0DDB">
      <w:pPr>
        <w:pStyle w:val="libNormal"/>
        <w:rPr>
          <w:rtl/>
        </w:rPr>
      </w:pPr>
      <w:r w:rsidRPr="00672D41">
        <w:rPr>
          <w:rStyle w:val="libNumChar"/>
          <w:rtl/>
        </w:rPr>
        <w:lastRenderedPageBreak/>
        <w:t>[18100]</w:t>
      </w:r>
      <w:r w:rsidR="007D3F41" w:rsidRPr="00736C02">
        <w:rPr>
          <w:rtl/>
        </w:rPr>
        <w:t xml:space="preserve"> 5</w:t>
      </w:r>
      <w:r w:rsidR="007D3F41">
        <w:rPr>
          <w:rtl/>
        </w:rPr>
        <w:t xml:space="preserve"> - </w:t>
      </w:r>
      <w:r w:rsidR="007D3F41" w:rsidRPr="00736C02">
        <w:rPr>
          <w:rtl/>
        </w:rPr>
        <w:t>العياشي في تفسيره</w:t>
      </w:r>
      <w:r w:rsidR="007D3F41">
        <w:rPr>
          <w:rtl/>
        </w:rPr>
        <w:t>:</w:t>
      </w:r>
      <w:r w:rsidR="007D3F41" w:rsidRPr="00736C02">
        <w:rPr>
          <w:rtl/>
        </w:rPr>
        <w:t xml:space="preserve"> عن عمر بن حنظلة</w:t>
      </w:r>
      <w:r w:rsidR="007D3F41">
        <w:rPr>
          <w:rtl/>
        </w:rPr>
        <w:t>،</w:t>
      </w:r>
      <w:r w:rsidR="007D3F41" w:rsidRPr="00736C02">
        <w:rPr>
          <w:rtl/>
        </w:rPr>
        <w:t xml:space="preserve"> عنه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قول الله</w:t>
      </w:r>
      <w:r w:rsidR="007D3F41">
        <w:rPr>
          <w:rtl/>
        </w:rPr>
        <w:t>:</w:t>
      </w:r>
      <w:r w:rsidR="007D3F41" w:rsidRPr="00736C02">
        <w:rPr>
          <w:rtl/>
        </w:rPr>
        <w:t xml:space="preserve"> </w:t>
      </w:r>
      <w:r w:rsidR="002E0DDB" w:rsidRPr="007D3F41">
        <w:rPr>
          <w:rStyle w:val="libAlaemChar"/>
          <w:rtl/>
        </w:rPr>
        <w:t>(</w:t>
      </w:r>
      <w:r w:rsidR="002E0DDB" w:rsidRPr="002E0DDB">
        <w:rPr>
          <w:rStyle w:val="libAieChar"/>
          <w:rtl/>
        </w:rPr>
        <w:t>وَاتَّقُوا اللَّـهَ الَّذِي تَسَاءَلُونَ بِهِ وَالْأَرْ‌حَامَ</w:t>
      </w:r>
      <w:r w:rsidR="002E0DDB"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 هي أرحام الناس</w:t>
      </w:r>
      <w:r w:rsidR="007D3F41">
        <w:rPr>
          <w:rtl/>
        </w:rPr>
        <w:t>،</w:t>
      </w:r>
      <w:r w:rsidR="007D3F41" w:rsidRPr="00736C02">
        <w:rPr>
          <w:rtl/>
        </w:rPr>
        <w:t xml:space="preserve"> ان الله أمر بصلتها وعظمها</w:t>
      </w:r>
      <w:r w:rsidR="007D3F41">
        <w:rPr>
          <w:rtl/>
        </w:rPr>
        <w:t>،</w:t>
      </w:r>
      <w:r w:rsidR="007D3F41" w:rsidRPr="00736C02">
        <w:rPr>
          <w:rtl/>
        </w:rPr>
        <w:t xml:space="preserve"> ألا ترى أنه جعلها معه</w:t>
      </w:r>
      <w:r w:rsidR="007D3F41">
        <w:rPr>
          <w:rtl/>
        </w:rPr>
        <w:t>؟</w:t>
      </w:r>
      <w:r w:rsidR="007D3F41" w:rsidRPr="00736C02">
        <w:rPr>
          <w:rtl/>
        </w:rPr>
        <w:t xml:space="preserve"> »</w:t>
      </w:r>
      <w:r w:rsidR="007D3F41">
        <w:rPr>
          <w:rtl/>
        </w:rPr>
        <w:t>.</w:t>
      </w:r>
    </w:p>
    <w:p w:rsidR="007D3F41" w:rsidRPr="00736C02" w:rsidRDefault="007D3F41" w:rsidP="002E0DDB">
      <w:pPr>
        <w:pStyle w:val="libNormal"/>
        <w:rPr>
          <w:rtl/>
        </w:rPr>
      </w:pPr>
      <w:r w:rsidRPr="00736C02">
        <w:rPr>
          <w:rtl/>
        </w:rPr>
        <w:t>وعن جميل بن دراج</w:t>
      </w:r>
      <w:r>
        <w:rPr>
          <w:rtl/>
        </w:rPr>
        <w:t>،</w:t>
      </w:r>
      <w:r w:rsidRPr="00736C02">
        <w:rPr>
          <w:rtl/>
        </w:rPr>
        <w:t xml:space="preserve"> عن أبي عبد الله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سألته عن</w:t>
      </w:r>
      <w:r>
        <w:rPr>
          <w:rtl/>
        </w:rPr>
        <w:t xml:space="preserve"> </w:t>
      </w:r>
      <w:r w:rsidRPr="00736C02">
        <w:rPr>
          <w:rtl/>
        </w:rPr>
        <w:t>قول الله</w:t>
      </w:r>
      <w:r>
        <w:rPr>
          <w:rtl/>
        </w:rPr>
        <w:t>:</w:t>
      </w:r>
      <w:r w:rsidRPr="00736C02">
        <w:rPr>
          <w:rtl/>
        </w:rPr>
        <w:t xml:space="preserve"> </w:t>
      </w:r>
      <w:r w:rsidRPr="007D3F41">
        <w:rPr>
          <w:rStyle w:val="libAlaemChar"/>
          <w:rtl/>
        </w:rPr>
        <w:t>(</w:t>
      </w:r>
      <w:r w:rsidR="002E0DDB" w:rsidRPr="002E0DDB">
        <w:rPr>
          <w:rStyle w:val="libAieChar"/>
          <w:rtl/>
        </w:rPr>
        <w:t>وَاتَّقُوا اللَّـهَ الَّذِي</w:t>
      </w:r>
      <w:r w:rsidRPr="007D3F41">
        <w:rPr>
          <w:rStyle w:val="libAlaemChar"/>
          <w:rtl/>
        </w:rPr>
        <w:t>)</w:t>
      </w:r>
      <w:r w:rsidRPr="00736C02">
        <w:rPr>
          <w:rtl/>
        </w:rPr>
        <w:t xml:space="preserve"> </w:t>
      </w:r>
      <w:r w:rsidRPr="007D3F41">
        <w:rPr>
          <w:rStyle w:val="libFootnotenumChar"/>
          <w:rtl/>
        </w:rPr>
        <w:t>(2)</w:t>
      </w:r>
      <w:r w:rsidRPr="00736C02">
        <w:rPr>
          <w:rtl/>
        </w:rPr>
        <w:t xml:space="preserve"> وذكر مثله </w:t>
      </w:r>
      <w:r w:rsidRPr="007D3F41">
        <w:rPr>
          <w:rStyle w:val="libFootnotenumChar"/>
          <w:rtl/>
        </w:rPr>
        <w:t>(3)</w:t>
      </w:r>
      <w:r>
        <w:rPr>
          <w:rtl/>
        </w:rPr>
        <w:t>.</w:t>
      </w:r>
    </w:p>
    <w:p w:rsidR="007D3F41" w:rsidRPr="00736C02" w:rsidRDefault="007D3F41" w:rsidP="00176277">
      <w:pPr>
        <w:pStyle w:val="libNormal"/>
        <w:rPr>
          <w:rtl/>
        </w:rPr>
      </w:pPr>
      <w:r w:rsidRPr="00736C02">
        <w:rPr>
          <w:rtl/>
        </w:rPr>
        <w:t>ورواه الحسين بن سعيد في كتاب الزهد</w:t>
      </w:r>
      <w:r>
        <w:rPr>
          <w:rtl/>
        </w:rPr>
        <w:t>:</w:t>
      </w:r>
      <w:r w:rsidRPr="00736C02">
        <w:rPr>
          <w:rtl/>
        </w:rPr>
        <w:t xml:space="preserve"> عن محمد بن أبي عمير</w:t>
      </w:r>
      <w:r>
        <w:rPr>
          <w:rtl/>
        </w:rPr>
        <w:t>،</w:t>
      </w:r>
      <w:r w:rsidRPr="00736C02">
        <w:rPr>
          <w:rtl/>
        </w:rPr>
        <w:t xml:space="preserve"> عن</w:t>
      </w:r>
      <w:r>
        <w:rPr>
          <w:rtl/>
        </w:rPr>
        <w:t xml:space="preserve"> </w:t>
      </w:r>
      <w:r w:rsidRPr="00736C02">
        <w:rPr>
          <w:rtl/>
        </w:rPr>
        <w:t>جميل</w:t>
      </w:r>
      <w:r>
        <w:rPr>
          <w:rtl/>
        </w:rPr>
        <w:t>،</w:t>
      </w:r>
      <w:r w:rsidRPr="00736C02">
        <w:rPr>
          <w:rtl/>
        </w:rPr>
        <w:t xml:space="preserve"> مثله </w:t>
      </w:r>
      <w:r w:rsidRPr="007D3F41">
        <w:rPr>
          <w:rStyle w:val="libFootnotenumChar"/>
          <w:rtl/>
        </w:rPr>
        <w:t>(4)</w:t>
      </w:r>
      <w:r>
        <w:rPr>
          <w:rtl/>
        </w:rPr>
        <w:t>.</w:t>
      </w:r>
    </w:p>
    <w:p w:rsidR="007D3F41" w:rsidRPr="00736C02" w:rsidRDefault="00672D41" w:rsidP="002E0DDB">
      <w:pPr>
        <w:pStyle w:val="libNormal"/>
        <w:rPr>
          <w:rtl/>
        </w:rPr>
      </w:pPr>
      <w:r w:rsidRPr="00672D41">
        <w:rPr>
          <w:rStyle w:val="libNumChar"/>
          <w:rtl/>
        </w:rPr>
        <w:t>[18101]</w:t>
      </w:r>
      <w:r w:rsidR="007D3F41" w:rsidRPr="00736C02">
        <w:rPr>
          <w:rtl/>
        </w:rPr>
        <w:t xml:space="preserve"> 6</w:t>
      </w:r>
      <w:r w:rsidR="007D3F41">
        <w:rPr>
          <w:rtl/>
        </w:rPr>
        <w:t xml:space="preserve"> - </w:t>
      </w:r>
      <w:r w:rsidR="007D3F41" w:rsidRPr="00736C02">
        <w:rPr>
          <w:rtl/>
        </w:rPr>
        <w:t>وعن الأصبغ بن نباتة قال</w:t>
      </w:r>
      <w:r w:rsidR="007D3F41">
        <w:rPr>
          <w:rtl/>
        </w:rPr>
        <w:t>:</w:t>
      </w:r>
      <w:r w:rsidR="007D3F41" w:rsidRPr="00736C02">
        <w:rPr>
          <w:rtl/>
        </w:rPr>
        <w:t xml:space="preserve"> سمعت أمير المؤمنين</w:t>
      </w:r>
      <w:r w:rsidR="007D3F41">
        <w:rPr>
          <w:rtl/>
        </w:rPr>
        <w:t xml:space="preserve"> </w:t>
      </w:r>
      <w:r w:rsidR="0060562E" w:rsidRPr="0060562E">
        <w:rPr>
          <w:rStyle w:val="libAlaemChar"/>
          <w:rtl/>
        </w:rPr>
        <w:t>عليه‌السلام</w:t>
      </w:r>
      <w:r w:rsidR="007D3F41" w:rsidRPr="00736C02">
        <w:rPr>
          <w:rtl/>
        </w:rPr>
        <w:t xml:space="preserve"> </w:t>
      </w:r>
      <w:r w:rsidR="007D3F41">
        <w:rPr>
          <w:rtl/>
        </w:rPr>
        <w:t>(</w:t>
      </w:r>
      <w:r w:rsidR="007D3F41" w:rsidRPr="00736C02">
        <w:rPr>
          <w:rtl/>
        </w:rPr>
        <w:t xml:space="preserve"> يقول ) </w:t>
      </w:r>
      <w:r w:rsidR="007D3F41" w:rsidRPr="007D3F41">
        <w:rPr>
          <w:rStyle w:val="libFootnotenumChar"/>
          <w:rtl/>
        </w:rPr>
        <w:t>(1)</w:t>
      </w:r>
      <w:r w:rsidR="007D3F41">
        <w:rPr>
          <w:rtl/>
        </w:rPr>
        <w:t>:</w:t>
      </w:r>
      <w:r w:rsidR="007D3F41" w:rsidRPr="00736C02">
        <w:rPr>
          <w:rtl/>
        </w:rPr>
        <w:t xml:space="preserve"> </w:t>
      </w:r>
      <w:r w:rsidR="007D3F41">
        <w:rPr>
          <w:rFonts w:hint="cs"/>
          <w:rtl/>
        </w:rPr>
        <w:t>«</w:t>
      </w:r>
      <w:r w:rsidR="007D3F41" w:rsidRPr="00736C02">
        <w:rPr>
          <w:rtl/>
        </w:rPr>
        <w:t xml:space="preserve"> إن أحدكم ليغضب فما يرضى حتى يدخل به</w:t>
      </w:r>
      <w:r w:rsidR="007D3F41">
        <w:rPr>
          <w:rtl/>
        </w:rPr>
        <w:t xml:space="preserve"> </w:t>
      </w:r>
      <w:r w:rsidR="007D3F41" w:rsidRPr="00736C02">
        <w:rPr>
          <w:rtl/>
        </w:rPr>
        <w:t>النار</w:t>
      </w:r>
      <w:r w:rsidR="007D3F41">
        <w:rPr>
          <w:rtl/>
        </w:rPr>
        <w:t>،</w:t>
      </w:r>
      <w:r w:rsidR="007D3F41" w:rsidRPr="00736C02">
        <w:rPr>
          <w:rtl/>
        </w:rPr>
        <w:t xml:space="preserve"> فأيما رجل منكم غضب على ذي رحمه فليدن منه</w:t>
      </w:r>
      <w:r w:rsidR="007D3F41">
        <w:rPr>
          <w:rtl/>
        </w:rPr>
        <w:t>،</w:t>
      </w:r>
      <w:r w:rsidR="007D3F41" w:rsidRPr="00736C02">
        <w:rPr>
          <w:rtl/>
        </w:rPr>
        <w:t xml:space="preserve"> فان الرحم إذا مستها الرحم</w:t>
      </w:r>
      <w:r w:rsidR="007D3F41">
        <w:rPr>
          <w:rtl/>
        </w:rPr>
        <w:t xml:space="preserve"> </w:t>
      </w:r>
      <w:r w:rsidR="007D3F41" w:rsidRPr="00736C02">
        <w:rPr>
          <w:rtl/>
        </w:rPr>
        <w:t>استقرت</w:t>
      </w:r>
      <w:r w:rsidR="007D3F41">
        <w:rPr>
          <w:rtl/>
        </w:rPr>
        <w:t>،</w:t>
      </w:r>
      <w:r w:rsidR="007D3F41" w:rsidRPr="00736C02">
        <w:rPr>
          <w:rtl/>
        </w:rPr>
        <w:t xml:space="preserve"> وانها معلقة بالعرش تنتقض انتقاض </w:t>
      </w:r>
      <w:r w:rsidR="007D3F41" w:rsidRPr="007D3F41">
        <w:rPr>
          <w:rStyle w:val="libFootnotenumChar"/>
          <w:rtl/>
        </w:rPr>
        <w:t>(2)</w:t>
      </w:r>
      <w:r w:rsidR="007D3F41" w:rsidRPr="00736C02">
        <w:rPr>
          <w:rtl/>
        </w:rPr>
        <w:t xml:space="preserve"> الحديد</w:t>
      </w:r>
      <w:r w:rsidR="007D3F41">
        <w:rPr>
          <w:rtl/>
        </w:rPr>
        <w:t xml:space="preserve">، </w:t>
      </w:r>
      <w:r w:rsidR="007D3F41" w:rsidRPr="00736C02">
        <w:rPr>
          <w:rtl/>
        </w:rPr>
        <w:t>فينادي</w:t>
      </w:r>
      <w:r w:rsidR="007D3F41">
        <w:rPr>
          <w:rtl/>
        </w:rPr>
        <w:t>:</w:t>
      </w:r>
      <w:r w:rsidR="007D3F41" w:rsidRPr="00736C02">
        <w:rPr>
          <w:rtl/>
        </w:rPr>
        <w:t xml:space="preserve"> اللهم صل من وصلني</w:t>
      </w:r>
      <w:r w:rsidR="007D3F41">
        <w:rPr>
          <w:rtl/>
        </w:rPr>
        <w:t>،</w:t>
      </w:r>
      <w:r w:rsidR="007D3F41" w:rsidRPr="00736C02">
        <w:rPr>
          <w:rtl/>
        </w:rPr>
        <w:t xml:space="preserve"> واقطع من قطعني</w:t>
      </w:r>
      <w:r w:rsidR="007D3F41">
        <w:rPr>
          <w:rtl/>
        </w:rPr>
        <w:t>،</w:t>
      </w:r>
      <w:r w:rsidR="007D3F41" w:rsidRPr="00736C02">
        <w:rPr>
          <w:rtl/>
        </w:rPr>
        <w:t xml:space="preserve"> وذلك قول الله في كتابه</w:t>
      </w:r>
      <w:r w:rsidR="007D3F41">
        <w:rPr>
          <w:rtl/>
        </w:rPr>
        <w:t xml:space="preserve">: </w:t>
      </w:r>
      <w:r w:rsidR="007D3F41" w:rsidRPr="007D3F41">
        <w:rPr>
          <w:rStyle w:val="libAlaemChar"/>
          <w:rtl/>
        </w:rPr>
        <w:t>(</w:t>
      </w:r>
      <w:r w:rsidR="002E0DDB" w:rsidRPr="002E0DDB">
        <w:rPr>
          <w:rStyle w:val="libAieChar"/>
          <w:rtl/>
        </w:rPr>
        <w:t>وَاتَّقُوا اللَّـهَ</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الآية</w:t>
      </w:r>
      <w:r w:rsidR="007D3F41">
        <w:rPr>
          <w:rtl/>
        </w:rPr>
        <w:t>.</w:t>
      </w:r>
    </w:p>
    <w:p w:rsidR="007D3F41" w:rsidRPr="00736C02" w:rsidRDefault="00672D41" w:rsidP="00176277">
      <w:pPr>
        <w:pStyle w:val="libNormal"/>
        <w:rPr>
          <w:rtl/>
        </w:rPr>
      </w:pPr>
      <w:r w:rsidRPr="00672D41">
        <w:rPr>
          <w:rStyle w:val="libNumChar"/>
          <w:rtl/>
        </w:rPr>
        <w:t>[18102]</w:t>
      </w:r>
      <w:r w:rsidR="007D3F41" w:rsidRPr="00736C02">
        <w:rPr>
          <w:rtl/>
        </w:rPr>
        <w:t xml:space="preserve"> 7</w:t>
      </w:r>
      <w:r w:rsidR="007D3F41">
        <w:rPr>
          <w:rtl/>
        </w:rPr>
        <w:t xml:space="preserve"> - </w:t>
      </w:r>
      <w:r w:rsidR="007D3F41" w:rsidRPr="00736C02">
        <w:rPr>
          <w:rtl/>
        </w:rPr>
        <w:t>وعن العلاء بن الفضيل</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1 ص 217 ح 9</w:t>
      </w:r>
      <w:r>
        <w:rPr>
          <w:rtl/>
        </w:rPr>
        <w:t>.</w:t>
      </w:r>
    </w:p>
    <w:p w:rsidR="007D3F41" w:rsidRPr="003011D1" w:rsidRDefault="007D3F41" w:rsidP="007D3F41">
      <w:pPr>
        <w:pStyle w:val="libFootnote"/>
        <w:rPr>
          <w:rtl/>
        </w:rPr>
      </w:pPr>
      <w:r w:rsidRPr="003011D1">
        <w:rPr>
          <w:rtl/>
        </w:rPr>
        <w:t>(1) النساء 4</w:t>
      </w:r>
      <w:r>
        <w:rPr>
          <w:rtl/>
          <w:lang w:bidi="ar-IQ"/>
        </w:rPr>
        <w:t>:</w:t>
      </w:r>
      <w:r w:rsidRPr="003011D1">
        <w:rPr>
          <w:rtl/>
        </w:rPr>
        <w:t xml:space="preserve"> 1</w:t>
      </w:r>
      <w:r>
        <w:rPr>
          <w:rtl/>
        </w:rPr>
        <w:t>.</w:t>
      </w:r>
    </w:p>
    <w:p w:rsidR="007D3F41" w:rsidRPr="003011D1" w:rsidRDefault="007D3F41" w:rsidP="007D3F41">
      <w:pPr>
        <w:pStyle w:val="libFootnote"/>
        <w:rPr>
          <w:rtl/>
        </w:rPr>
      </w:pPr>
      <w:r w:rsidRPr="003011D1">
        <w:rPr>
          <w:rtl/>
        </w:rPr>
        <w:t>(2) النساء</w:t>
      </w:r>
      <w:r w:rsidRPr="003011D1">
        <w:rPr>
          <w:rFonts w:hint="cs"/>
          <w:rtl/>
        </w:rPr>
        <w:t xml:space="preserve"> </w:t>
      </w:r>
      <w:r w:rsidRPr="003011D1">
        <w:rPr>
          <w:rtl/>
        </w:rPr>
        <w:t>4</w:t>
      </w:r>
      <w:r>
        <w:rPr>
          <w:rtl/>
          <w:lang w:bidi="ar-IQ"/>
        </w:rPr>
        <w:t>:</w:t>
      </w:r>
      <w:r w:rsidRPr="003011D1">
        <w:rPr>
          <w:rtl/>
        </w:rPr>
        <w:t xml:space="preserve"> 1</w:t>
      </w:r>
      <w:r>
        <w:rPr>
          <w:rtl/>
        </w:rPr>
        <w:t>.</w:t>
      </w:r>
    </w:p>
    <w:p w:rsidR="007D3F41" w:rsidRPr="003011D1" w:rsidRDefault="007D3F41" w:rsidP="007D3F41">
      <w:pPr>
        <w:pStyle w:val="libFootnote"/>
        <w:rPr>
          <w:rtl/>
        </w:rPr>
      </w:pPr>
      <w:r w:rsidRPr="003011D1">
        <w:rPr>
          <w:rtl/>
        </w:rPr>
        <w:t>(3) نفس المصدر ج 1 ص 217 ح 10</w:t>
      </w:r>
      <w:r>
        <w:rPr>
          <w:rtl/>
        </w:rPr>
        <w:t>.</w:t>
      </w:r>
    </w:p>
    <w:p w:rsidR="007D3F41" w:rsidRPr="003011D1" w:rsidRDefault="007D3F41" w:rsidP="007D3F41">
      <w:pPr>
        <w:pStyle w:val="libFootnote"/>
        <w:rPr>
          <w:rtl/>
        </w:rPr>
      </w:pPr>
      <w:r w:rsidRPr="003011D1">
        <w:rPr>
          <w:rtl/>
        </w:rPr>
        <w:t>(4) كتاب الزهد ص 39 ح 105</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 1 ص 217 ح 8</w:t>
      </w:r>
      <w:r>
        <w:rPr>
          <w:rtl/>
        </w:rPr>
        <w:t>.</w:t>
      </w:r>
    </w:p>
    <w:p w:rsidR="007D3F41" w:rsidRPr="003011D1" w:rsidRDefault="007D3F41" w:rsidP="007D3F41">
      <w:pPr>
        <w:pStyle w:val="libFootnote"/>
        <w:rPr>
          <w:rtl/>
        </w:rPr>
      </w:pPr>
      <w:r w:rsidRPr="003011D1">
        <w:rPr>
          <w:rtl/>
        </w:rPr>
        <w:t>(1) أثبتناه من المصدر</w:t>
      </w:r>
      <w:r>
        <w:rPr>
          <w:rtl/>
        </w:rPr>
        <w:t>.</w:t>
      </w:r>
    </w:p>
    <w:p w:rsidR="007D3F41" w:rsidRPr="003011D1" w:rsidRDefault="007D3F41" w:rsidP="007D3F41">
      <w:pPr>
        <w:pStyle w:val="libFootnote"/>
        <w:rPr>
          <w:rtl/>
        </w:rPr>
      </w:pPr>
      <w:r w:rsidRPr="003011D1">
        <w:rPr>
          <w:rtl/>
        </w:rPr>
        <w:t>(2) النقض والانقاض</w:t>
      </w:r>
      <w:r>
        <w:rPr>
          <w:rtl/>
          <w:lang w:bidi="ar-IQ"/>
        </w:rPr>
        <w:t>:</w:t>
      </w:r>
      <w:r w:rsidRPr="003011D1">
        <w:rPr>
          <w:rtl/>
        </w:rPr>
        <w:t xml:space="preserve"> صوت كالنقر</w:t>
      </w:r>
      <w:r>
        <w:rPr>
          <w:rtl/>
          <w:lang w:bidi="ar-IQ"/>
        </w:rPr>
        <w:t>،</w:t>
      </w:r>
      <w:r w:rsidRPr="003011D1">
        <w:rPr>
          <w:rtl/>
        </w:rPr>
        <w:t xml:space="preserve"> مع حركة يقال</w:t>
      </w:r>
      <w:r>
        <w:rPr>
          <w:rtl/>
          <w:lang w:bidi="ar-IQ"/>
        </w:rPr>
        <w:t>:</w:t>
      </w:r>
      <w:r w:rsidRPr="003011D1">
        <w:rPr>
          <w:rtl/>
        </w:rPr>
        <w:t xml:space="preserve"> تنقضت الغرفة اي</w:t>
      </w:r>
      <w:r>
        <w:rPr>
          <w:rtl/>
          <w:lang w:bidi="ar-IQ"/>
        </w:rPr>
        <w:t>:</w:t>
      </w:r>
      <w:r w:rsidRPr="003011D1">
        <w:rPr>
          <w:rtl/>
        </w:rPr>
        <w:t xml:space="preserve"> تشقق سقفها</w:t>
      </w:r>
      <w:r w:rsidRPr="003011D1">
        <w:rPr>
          <w:rFonts w:hint="cs"/>
          <w:rtl/>
        </w:rPr>
        <w:t xml:space="preserve"> </w:t>
      </w:r>
      <w:r w:rsidRPr="003011D1">
        <w:rPr>
          <w:rtl/>
        </w:rPr>
        <w:t>وظهر</w:t>
      </w:r>
      <w:r w:rsidRPr="003011D1">
        <w:rPr>
          <w:rFonts w:hint="cs"/>
          <w:rtl/>
        </w:rPr>
        <w:t xml:space="preserve"> </w:t>
      </w:r>
      <w:r w:rsidRPr="003011D1">
        <w:rPr>
          <w:rtl/>
        </w:rPr>
        <w:t>صوتها ( لسان العرب ج 7 ص 232 ومجمع البحرين ج 4 ص 232 )</w:t>
      </w:r>
      <w:r>
        <w:rPr>
          <w:rtl/>
        </w:rPr>
        <w:t>.</w:t>
      </w:r>
    </w:p>
    <w:p w:rsidR="007D3F41" w:rsidRPr="003011D1" w:rsidRDefault="007D3F41" w:rsidP="007D3F41">
      <w:pPr>
        <w:pStyle w:val="libFootnote"/>
        <w:rPr>
          <w:rtl/>
        </w:rPr>
      </w:pPr>
      <w:r w:rsidRPr="003011D1">
        <w:rPr>
          <w:rtl/>
        </w:rPr>
        <w:t>(3) النساء 4</w:t>
      </w:r>
      <w:r>
        <w:rPr>
          <w:rtl/>
          <w:lang w:bidi="ar-IQ"/>
        </w:rPr>
        <w:t>:</w:t>
      </w:r>
      <w:r w:rsidRPr="003011D1">
        <w:rPr>
          <w:rFonts w:hint="cs"/>
          <w:rtl/>
        </w:rPr>
        <w:t xml:space="preserve"> </w:t>
      </w:r>
      <w:r w:rsidRPr="003011D1">
        <w:rPr>
          <w:rtl/>
        </w:rPr>
        <w:t>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تفسير العياشي ج 2 ص 208 ح 27</w:t>
      </w:r>
      <w:r>
        <w:rPr>
          <w:rtl/>
        </w:rPr>
        <w:t>.</w:t>
      </w:r>
    </w:p>
    <w:p w:rsidR="00672D41" w:rsidRDefault="00672D41" w:rsidP="00672D41">
      <w:pPr>
        <w:pStyle w:val="libNormal"/>
        <w:rPr>
          <w:rtl/>
        </w:rPr>
      </w:pPr>
      <w:r>
        <w:rPr>
          <w:rtl/>
        </w:rPr>
        <w:br w:type="page"/>
      </w:r>
    </w:p>
    <w:p w:rsidR="007D3F41" w:rsidRPr="00736C02" w:rsidRDefault="007D3F41" w:rsidP="002E0DDB">
      <w:pPr>
        <w:pStyle w:val="libNormal0"/>
        <w:rPr>
          <w:rtl/>
        </w:rPr>
      </w:pPr>
      <w:r w:rsidRPr="00736C02">
        <w:rPr>
          <w:rtl/>
        </w:rPr>
        <w:lastRenderedPageBreak/>
        <w:t>قال</w:t>
      </w:r>
      <w:r>
        <w:rPr>
          <w:rtl/>
        </w:rPr>
        <w:t>:</w:t>
      </w:r>
      <w:r w:rsidRPr="00736C02">
        <w:rPr>
          <w:rtl/>
        </w:rPr>
        <w:t xml:space="preserve"> سمعته يقول</w:t>
      </w:r>
      <w:r>
        <w:rPr>
          <w:rtl/>
        </w:rPr>
        <w:t>:</w:t>
      </w:r>
      <w:r w:rsidRPr="00736C02">
        <w:rPr>
          <w:rtl/>
        </w:rPr>
        <w:t xml:space="preserve"> « الرحم معلقة بالعرش</w:t>
      </w:r>
      <w:r>
        <w:rPr>
          <w:rtl/>
        </w:rPr>
        <w:t>،</w:t>
      </w:r>
      <w:r w:rsidRPr="00736C02">
        <w:rPr>
          <w:rtl/>
        </w:rPr>
        <w:t xml:space="preserve"> تقول</w:t>
      </w:r>
      <w:r>
        <w:rPr>
          <w:rtl/>
        </w:rPr>
        <w:t>:</w:t>
      </w:r>
      <w:r w:rsidRPr="00736C02">
        <w:rPr>
          <w:rtl/>
        </w:rPr>
        <w:t xml:space="preserve"> اللهم صل من</w:t>
      </w:r>
      <w:r>
        <w:rPr>
          <w:rtl/>
        </w:rPr>
        <w:t xml:space="preserve"> </w:t>
      </w:r>
      <w:r w:rsidRPr="00736C02">
        <w:rPr>
          <w:rtl/>
        </w:rPr>
        <w:t>وصلني</w:t>
      </w:r>
      <w:r>
        <w:rPr>
          <w:rtl/>
        </w:rPr>
        <w:t>،</w:t>
      </w:r>
      <w:r w:rsidRPr="00736C02">
        <w:rPr>
          <w:rtl/>
        </w:rPr>
        <w:t xml:space="preserve"> واقطع من قطعني</w:t>
      </w:r>
      <w:r>
        <w:rPr>
          <w:rtl/>
        </w:rPr>
        <w:t>،</w:t>
      </w:r>
      <w:r w:rsidRPr="00736C02">
        <w:rPr>
          <w:rtl/>
        </w:rPr>
        <w:t xml:space="preserve"> وهي رحم وآل محمد </w:t>
      </w:r>
      <w:r w:rsidR="0060562E" w:rsidRPr="0060562E">
        <w:rPr>
          <w:rStyle w:val="libAlaemChar"/>
          <w:rtl/>
        </w:rPr>
        <w:t>عليهم‌السلام</w:t>
      </w:r>
      <w:r>
        <w:rPr>
          <w:rtl/>
        </w:rPr>
        <w:t xml:space="preserve">، </w:t>
      </w:r>
      <w:r w:rsidRPr="00736C02">
        <w:rPr>
          <w:rtl/>
        </w:rPr>
        <w:t>ورحم كل مؤمن</w:t>
      </w:r>
      <w:r>
        <w:rPr>
          <w:rtl/>
        </w:rPr>
        <w:t>،</w:t>
      </w:r>
      <w:r w:rsidRPr="00736C02">
        <w:rPr>
          <w:rtl/>
        </w:rPr>
        <w:t xml:space="preserve"> وهو قول الله</w:t>
      </w:r>
      <w:r>
        <w:rPr>
          <w:rtl/>
        </w:rPr>
        <w:t>:</w:t>
      </w:r>
      <w:r w:rsidRPr="00736C02">
        <w:rPr>
          <w:rtl/>
        </w:rPr>
        <w:t xml:space="preserve"> </w:t>
      </w:r>
      <w:r w:rsidRPr="007D3F41">
        <w:rPr>
          <w:rStyle w:val="libAlaemChar"/>
          <w:rtl/>
        </w:rPr>
        <w:t>(</w:t>
      </w:r>
      <w:r w:rsidR="002E0DDB" w:rsidRPr="002E0DDB">
        <w:rPr>
          <w:rStyle w:val="libAieChar"/>
          <w:rtl/>
        </w:rPr>
        <w:t>وَالَّذِينَ يَصِلُونَ مَا أَمَرَ‌ اللَّـهُ بِهِ أَن يُوصَلَ</w:t>
      </w:r>
      <w:r w:rsidRPr="007D3F41">
        <w:rPr>
          <w:rStyle w:val="libAlaemChar"/>
          <w:rtl/>
        </w:rPr>
        <w:t>)</w:t>
      </w:r>
      <w:r w:rsidRPr="00736C02">
        <w:rPr>
          <w:rtl/>
        </w:rPr>
        <w:t xml:space="preserve"> » </w:t>
      </w:r>
      <w:r w:rsidRPr="007D3F41">
        <w:rPr>
          <w:rStyle w:val="libFootnotenumChar"/>
          <w:rtl/>
        </w:rPr>
        <w:t>(1)</w:t>
      </w:r>
      <w:r>
        <w:rPr>
          <w:rtl/>
        </w:rPr>
        <w:t>.</w:t>
      </w:r>
    </w:p>
    <w:p w:rsidR="007D3F41" w:rsidRPr="00736C02" w:rsidRDefault="00672D41" w:rsidP="002E0DDB">
      <w:pPr>
        <w:pStyle w:val="libNormal"/>
        <w:rPr>
          <w:rtl/>
        </w:rPr>
      </w:pPr>
      <w:r w:rsidRPr="00672D41">
        <w:rPr>
          <w:rStyle w:val="libNumChar"/>
          <w:rtl/>
        </w:rPr>
        <w:t>[18103]</w:t>
      </w:r>
      <w:r w:rsidR="007D3F41" w:rsidRPr="00736C02">
        <w:rPr>
          <w:rtl/>
        </w:rPr>
        <w:t xml:space="preserve"> 8</w:t>
      </w:r>
      <w:r w:rsidR="007D3F41">
        <w:rPr>
          <w:rtl/>
        </w:rPr>
        <w:t xml:space="preserve"> - </w:t>
      </w:r>
      <w:r w:rsidR="007D3F41" w:rsidRPr="00736C02">
        <w:rPr>
          <w:rtl/>
        </w:rPr>
        <w:t>وعن جابر</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بر الوالدين وصلة الرحم يهون الحساب</w:t>
      </w:r>
      <w:r w:rsidR="007D3F41">
        <w:rPr>
          <w:rtl/>
        </w:rPr>
        <w:t>،</w:t>
      </w:r>
      <w:r w:rsidR="007D3F41" w:rsidRPr="00736C02">
        <w:rPr>
          <w:rtl/>
        </w:rPr>
        <w:t xml:space="preserve"> ثم تلا</w:t>
      </w:r>
      <w:r w:rsidR="007D3F41">
        <w:rPr>
          <w:rtl/>
        </w:rPr>
        <w:t xml:space="preserve"> </w:t>
      </w:r>
      <w:r w:rsidR="007D3F41" w:rsidRPr="00736C02">
        <w:rPr>
          <w:rtl/>
        </w:rPr>
        <w:t xml:space="preserve">هذه الآية </w:t>
      </w:r>
      <w:r w:rsidR="007D3F41" w:rsidRPr="007D3F41">
        <w:rPr>
          <w:rStyle w:val="libAlaemChar"/>
          <w:rtl/>
        </w:rPr>
        <w:t>(</w:t>
      </w:r>
      <w:r w:rsidR="002E0DDB" w:rsidRPr="002E0DDB">
        <w:rPr>
          <w:rStyle w:val="libAieChar"/>
          <w:rtl/>
        </w:rPr>
        <w:t>وَالَّذِينَ يَصِلُونَ مَا أَمَرَ‌ اللَّـهُ بِهِ أَن يُوصَلَ وَيَخْشَوْنَ رَ‌بَّهُمْ وَيَخَافُونَ سُوءَ الْحِسَابِ</w:t>
      </w:r>
      <w:r w:rsidR="007D3F41" w:rsidRPr="007D3F41">
        <w:rPr>
          <w:rStyle w:val="libAlaemChar"/>
          <w:rFonts w:hint="cs"/>
          <w:rtl/>
        </w:rPr>
        <w:t>)</w:t>
      </w:r>
      <w:r w:rsidR="007D3F41" w:rsidRPr="00736C02">
        <w:rPr>
          <w:rtl/>
        </w:rPr>
        <w:t xml:space="preserve"> »</w:t>
      </w:r>
      <w:r w:rsidR="007D3F41">
        <w:rPr>
          <w:rtl/>
        </w:rPr>
        <w:t>.</w:t>
      </w:r>
    </w:p>
    <w:p w:rsidR="007D3F41" w:rsidRPr="00736C02" w:rsidRDefault="00672D41" w:rsidP="002E0DDB">
      <w:pPr>
        <w:pStyle w:val="libNormal"/>
        <w:rPr>
          <w:rtl/>
        </w:rPr>
      </w:pPr>
      <w:r w:rsidRPr="00672D41">
        <w:rPr>
          <w:rStyle w:val="libNumChar"/>
          <w:rtl/>
        </w:rPr>
        <w:t>[18104]</w:t>
      </w:r>
      <w:r w:rsidR="007D3F41" w:rsidRPr="00736C02">
        <w:rPr>
          <w:rtl/>
        </w:rPr>
        <w:t xml:space="preserve"> 9</w:t>
      </w:r>
      <w:r w:rsidR="007D3F41">
        <w:rPr>
          <w:rtl/>
        </w:rPr>
        <w:t xml:space="preserve"> - </w:t>
      </w:r>
      <w:r w:rsidR="007D3F41" w:rsidRPr="00736C02">
        <w:rPr>
          <w:rtl/>
        </w:rPr>
        <w:t>وعن محمد بن الفضيل قال</w:t>
      </w:r>
      <w:r w:rsidR="007D3F41">
        <w:rPr>
          <w:rtl/>
        </w:rPr>
        <w:t>:</w:t>
      </w:r>
      <w:r w:rsidR="007D3F41" w:rsidRPr="00736C02">
        <w:rPr>
          <w:rtl/>
        </w:rPr>
        <w:t xml:space="preserve"> سمعت العبد الصالح</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w:t>
      </w:r>
      <w:r w:rsidR="007D3F41" w:rsidRPr="007D3F41">
        <w:rPr>
          <w:rStyle w:val="libAlaemChar"/>
          <w:rtl/>
        </w:rPr>
        <w:t>(</w:t>
      </w:r>
      <w:r w:rsidR="002E0DDB" w:rsidRPr="002E0DDB">
        <w:rPr>
          <w:rStyle w:val="libAieChar"/>
          <w:rtl/>
        </w:rPr>
        <w:t>وَالَّذِينَ يَصِلُونَ مَا أَمَرَ‌ اللَّـهُ بِهِ أَن يُوصَلَ</w:t>
      </w:r>
      <w:r w:rsidR="007D3F41" w:rsidRPr="007D3F41">
        <w:rPr>
          <w:rStyle w:val="libAlaemChar"/>
          <w:rtl/>
        </w:rPr>
        <w:t>)</w:t>
      </w:r>
      <w:r w:rsidR="007D3F41" w:rsidRPr="00736C02">
        <w:rPr>
          <w:rtl/>
        </w:rPr>
        <w:t xml:space="preserve"> قال</w:t>
      </w:r>
      <w:r w:rsidR="007D3F41">
        <w:rPr>
          <w:rtl/>
        </w:rPr>
        <w:t xml:space="preserve">: </w:t>
      </w:r>
      <w:r w:rsidR="007D3F41" w:rsidRPr="00736C02">
        <w:rPr>
          <w:rtl/>
        </w:rPr>
        <w:t xml:space="preserve">« هي رحم محمد وآل محمد </w:t>
      </w:r>
      <w:r w:rsidR="0060562E" w:rsidRPr="0060562E">
        <w:rPr>
          <w:rStyle w:val="libAlaemChar"/>
          <w:rtl/>
        </w:rPr>
        <w:t>عليهم‌السلام</w:t>
      </w:r>
      <w:r w:rsidR="007D3F41">
        <w:rPr>
          <w:rtl/>
        </w:rPr>
        <w:t>،</w:t>
      </w:r>
      <w:r w:rsidR="007D3F41" w:rsidRPr="00736C02">
        <w:rPr>
          <w:rtl/>
        </w:rPr>
        <w:t xml:space="preserve"> معلقة بالعرش تقول</w:t>
      </w:r>
      <w:r w:rsidR="007D3F41">
        <w:rPr>
          <w:rtl/>
        </w:rPr>
        <w:t>:</w:t>
      </w:r>
      <w:r w:rsidR="007D3F41" w:rsidRPr="00736C02">
        <w:rPr>
          <w:rtl/>
        </w:rPr>
        <w:t xml:space="preserve"> اللهم</w:t>
      </w:r>
      <w:r w:rsidR="007D3F41">
        <w:rPr>
          <w:rtl/>
        </w:rPr>
        <w:t xml:space="preserve"> </w:t>
      </w:r>
      <w:r w:rsidR="007D3F41" w:rsidRPr="00736C02">
        <w:rPr>
          <w:rtl/>
        </w:rPr>
        <w:t>صل من وصلني</w:t>
      </w:r>
      <w:r w:rsidR="007D3F41">
        <w:rPr>
          <w:rtl/>
        </w:rPr>
        <w:t>،</w:t>
      </w:r>
      <w:r w:rsidR="007D3F41" w:rsidRPr="00736C02">
        <w:rPr>
          <w:rtl/>
        </w:rPr>
        <w:t xml:space="preserve"> واقطع من قطعني</w:t>
      </w:r>
      <w:r w:rsidR="007D3F41">
        <w:rPr>
          <w:rtl/>
        </w:rPr>
        <w:t>،</w:t>
      </w:r>
      <w:r w:rsidR="007D3F41" w:rsidRPr="00736C02">
        <w:rPr>
          <w:rtl/>
        </w:rPr>
        <w:t xml:space="preserve"> وهي تجري في كل رحم »</w:t>
      </w:r>
      <w:r w:rsidR="007D3F41">
        <w:rPr>
          <w:rtl/>
        </w:rPr>
        <w:t>.</w:t>
      </w:r>
    </w:p>
    <w:p w:rsidR="007D3F41" w:rsidRPr="00736C02" w:rsidRDefault="00672D41" w:rsidP="002E0DDB">
      <w:pPr>
        <w:pStyle w:val="libNormal"/>
        <w:rPr>
          <w:rtl/>
        </w:rPr>
      </w:pPr>
      <w:r w:rsidRPr="00672D41">
        <w:rPr>
          <w:rStyle w:val="libNumChar"/>
          <w:rtl/>
        </w:rPr>
        <w:t>[18105]</w:t>
      </w:r>
      <w:r w:rsidR="007D3F41" w:rsidRPr="00736C02">
        <w:rPr>
          <w:rtl/>
        </w:rPr>
        <w:t xml:space="preserve"> 10</w:t>
      </w:r>
      <w:r w:rsidR="007D3F41">
        <w:rPr>
          <w:rtl/>
        </w:rPr>
        <w:t xml:space="preserve"> - </w:t>
      </w:r>
      <w:r w:rsidR="007D3F41" w:rsidRPr="00736C02">
        <w:rPr>
          <w:rtl/>
        </w:rPr>
        <w:t>وعن عمر بن مريم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 xml:space="preserve">، </w:t>
      </w:r>
      <w:r w:rsidR="007D3F41" w:rsidRPr="00736C02">
        <w:rPr>
          <w:rtl/>
        </w:rPr>
        <w:t>عن قول الله</w:t>
      </w:r>
      <w:r w:rsidR="007D3F41">
        <w:rPr>
          <w:rtl/>
        </w:rPr>
        <w:t>:</w:t>
      </w:r>
      <w:r w:rsidR="007D3F41" w:rsidRPr="00736C02">
        <w:rPr>
          <w:rtl/>
        </w:rPr>
        <w:t xml:space="preserve"> </w:t>
      </w:r>
      <w:r w:rsidR="007D3F41" w:rsidRPr="007D3F41">
        <w:rPr>
          <w:rStyle w:val="libAlaemChar"/>
          <w:rtl/>
        </w:rPr>
        <w:t>(</w:t>
      </w:r>
      <w:r w:rsidR="002E0DDB" w:rsidRPr="002E0DDB">
        <w:rPr>
          <w:rStyle w:val="libAieChar"/>
          <w:rtl/>
        </w:rPr>
        <w:t>وَالَّذِينَ يَصِلُونَ مَا أَمَرَ‌ اللَّـهُ بِهِ أَن يُوصَلَ</w:t>
      </w:r>
      <w:r w:rsidR="007D3F41" w:rsidRPr="007D3F41">
        <w:rPr>
          <w:rStyle w:val="libAlaemChar"/>
          <w:rtl/>
        </w:rPr>
        <w:t>)</w:t>
      </w:r>
      <w:r w:rsidR="007D3F41" w:rsidRPr="00736C02">
        <w:rPr>
          <w:rtl/>
        </w:rPr>
        <w:t xml:space="preserve"> قال</w:t>
      </w:r>
      <w:r w:rsidR="007D3F41">
        <w:rPr>
          <w:rtl/>
        </w:rPr>
        <w:t>:</w:t>
      </w:r>
      <w:r w:rsidR="007D3F41" w:rsidRPr="00736C02">
        <w:rPr>
          <w:rtl/>
        </w:rPr>
        <w:t xml:space="preserve"> « من ذلك</w:t>
      </w:r>
      <w:r w:rsidR="007D3F41">
        <w:rPr>
          <w:rtl/>
        </w:rPr>
        <w:t xml:space="preserve"> </w:t>
      </w:r>
      <w:r w:rsidR="007D3F41" w:rsidRPr="00736C02">
        <w:rPr>
          <w:rtl/>
        </w:rPr>
        <w:t>صلة الرحم</w:t>
      </w:r>
      <w:r w:rsidR="007D3F41">
        <w:rPr>
          <w:rtl/>
        </w:rPr>
        <w:t>،</w:t>
      </w:r>
      <w:r w:rsidR="007D3F41" w:rsidRPr="00736C02">
        <w:rPr>
          <w:rtl/>
        </w:rPr>
        <w:t xml:space="preserve"> وغاية تأويلها صلتك إيانا »</w:t>
      </w:r>
      <w:r w:rsidR="007D3F41">
        <w:rPr>
          <w:rtl/>
        </w:rPr>
        <w:t>.</w:t>
      </w:r>
    </w:p>
    <w:p w:rsidR="007D3F41" w:rsidRPr="00736C02" w:rsidRDefault="00672D41" w:rsidP="00176277">
      <w:pPr>
        <w:pStyle w:val="libNormal"/>
        <w:rPr>
          <w:rtl/>
        </w:rPr>
      </w:pPr>
      <w:r w:rsidRPr="00672D41">
        <w:rPr>
          <w:rStyle w:val="libNumChar"/>
          <w:rtl/>
        </w:rPr>
        <w:t>[18106]</w:t>
      </w:r>
      <w:r w:rsidR="007D3F41" w:rsidRPr="00736C02">
        <w:rPr>
          <w:rtl/>
        </w:rPr>
        <w:t xml:space="preserve"> 11</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عن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وصلة الرحم تزيد في الرزق »</w:t>
      </w:r>
      <w:r w:rsidR="007D3F41">
        <w:rPr>
          <w:rtl/>
        </w:rPr>
        <w:t>.</w:t>
      </w:r>
    </w:p>
    <w:p w:rsidR="007D3F41" w:rsidRPr="00736C02" w:rsidRDefault="00672D41" w:rsidP="00176277">
      <w:pPr>
        <w:pStyle w:val="libNormal"/>
        <w:rPr>
          <w:rtl/>
        </w:rPr>
      </w:pPr>
      <w:r w:rsidRPr="00672D41">
        <w:rPr>
          <w:rStyle w:val="libNumChar"/>
          <w:rtl/>
        </w:rPr>
        <w:t>[18107]</w:t>
      </w:r>
      <w:r w:rsidR="007D3F41" w:rsidRPr="00736C02">
        <w:rPr>
          <w:rtl/>
        </w:rPr>
        <w:t xml:space="preserve"> 12</w:t>
      </w:r>
      <w:r w:rsidR="007D3F41">
        <w:rPr>
          <w:rtl/>
        </w:rPr>
        <w:t xml:space="preserve"> - </w:t>
      </w:r>
      <w:r w:rsidR="007D3F41" w:rsidRPr="00736C02">
        <w:rPr>
          <w:rtl/>
        </w:rPr>
        <w:t>ومن كتاب المحاسن</w:t>
      </w:r>
      <w:r w:rsidR="007D3F41">
        <w:rPr>
          <w:rtl/>
        </w:rPr>
        <w:t>:</w:t>
      </w:r>
      <w:r w:rsidR="007D3F41" w:rsidRPr="00736C02">
        <w:rPr>
          <w:rtl/>
        </w:rPr>
        <w:t xml:space="preserve"> عن الباقر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w:t>
      </w:r>
    </w:p>
    <w:p w:rsidR="007D3F41" w:rsidRPr="00736C02" w:rsidRDefault="007D3F41" w:rsidP="007D3F41">
      <w:pPr>
        <w:pStyle w:val="libLine"/>
        <w:rPr>
          <w:rtl/>
        </w:rPr>
      </w:pPr>
      <w:r>
        <w:rPr>
          <w:rtl/>
        </w:rPr>
        <w:t>__________________</w:t>
      </w:r>
    </w:p>
    <w:p w:rsidR="007D3F41" w:rsidRPr="00563C90" w:rsidRDefault="007D3F41" w:rsidP="007D3F41">
      <w:pPr>
        <w:pStyle w:val="libFootnote"/>
        <w:rPr>
          <w:rtl/>
        </w:rPr>
      </w:pPr>
      <w:r w:rsidRPr="00563C90">
        <w:rPr>
          <w:rtl/>
        </w:rPr>
        <w:t>(1) الرعد 13</w:t>
      </w:r>
      <w:r>
        <w:rPr>
          <w:rtl/>
          <w:lang w:bidi="ar-IQ"/>
        </w:rPr>
        <w:t>:</w:t>
      </w:r>
      <w:r w:rsidRPr="00563C90">
        <w:rPr>
          <w:rtl/>
        </w:rPr>
        <w:t xml:space="preserve"> 21</w:t>
      </w:r>
      <w:r>
        <w:rPr>
          <w:rtl/>
          <w:lang w:bidi="ar-IQ"/>
        </w:rPr>
        <w:t>،</w:t>
      </w:r>
      <w:r w:rsidRPr="00563C90">
        <w:rPr>
          <w:rtl/>
        </w:rPr>
        <w:t xml:space="preserve"> وفي بقية الموارد</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تفسير العياشي ج 2 ص</w:t>
      </w:r>
      <w:r>
        <w:rPr>
          <w:rFonts w:hint="cs"/>
          <w:rtl/>
        </w:rPr>
        <w:t xml:space="preserve"> </w:t>
      </w:r>
      <w:r w:rsidRPr="00736C02">
        <w:rPr>
          <w:rtl/>
        </w:rPr>
        <w:t>208 ح 28</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المصدر السابق ج 2 ص 208 ح 29</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المصدر السابق ج 2 ص 208</w:t>
      </w:r>
      <w:r>
        <w:rPr>
          <w:rFonts w:hint="cs"/>
          <w:rtl/>
        </w:rPr>
        <w:t xml:space="preserve"> </w:t>
      </w:r>
      <w:r w:rsidRPr="00736C02">
        <w:rPr>
          <w:rtl/>
        </w:rPr>
        <w:t>ح 30</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مشكاة الأنوار ص 129</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المصدر السابق ص 165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رسول الله </w:t>
      </w:r>
      <w:r w:rsidR="0060562E" w:rsidRPr="0060562E">
        <w:rPr>
          <w:rStyle w:val="libAlaemChar"/>
          <w:rtl/>
        </w:rPr>
        <w:t>صلى‌الله‌عليه‌وآله</w:t>
      </w:r>
      <w:r>
        <w:rPr>
          <w:rtl/>
        </w:rPr>
        <w:t>:</w:t>
      </w:r>
      <w:r w:rsidRPr="00736C02">
        <w:rPr>
          <w:rtl/>
        </w:rPr>
        <w:t xml:space="preserve"> أوصي الشاهد من أمتي والغائب منهم</w:t>
      </w:r>
      <w:r>
        <w:rPr>
          <w:rtl/>
        </w:rPr>
        <w:t xml:space="preserve">، </w:t>
      </w:r>
      <w:r w:rsidRPr="00736C02">
        <w:rPr>
          <w:rtl/>
        </w:rPr>
        <w:t>ومن في أصلاب الرجال وأرحام النساء</w:t>
      </w:r>
      <w:r>
        <w:rPr>
          <w:rtl/>
        </w:rPr>
        <w:t>،</w:t>
      </w:r>
      <w:r w:rsidRPr="00736C02">
        <w:rPr>
          <w:rtl/>
        </w:rPr>
        <w:t xml:space="preserve"> إلى يوم القيامة</w:t>
      </w:r>
      <w:r>
        <w:rPr>
          <w:rtl/>
        </w:rPr>
        <w:t>،</w:t>
      </w:r>
      <w:r w:rsidRPr="00736C02">
        <w:rPr>
          <w:rtl/>
        </w:rPr>
        <w:t xml:space="preserve"> أن يصل الرحم</w:t>
      </w:r>
      <w:r>
        <w:rPr>
          <w:rtl/>
        </w:rPr>
        <w:t xml:space="preserve"> </w:t>
      </w:r>
      <w:r w:rsidRPr="00736C02">
        <w:rPr>
          <w:rtl/>
        </w:rPr>
        <w:t xml:space="preserve">وان كانت منه على مسيرة سنة </w:t>
      </w:r>
      <w:r>
        <w:rPr>
          <w:rFonts w:hint="cs"/>
          <w:rtl/>
        </w:rPr>
        <w:t>»</w:t>
      </w:r>
      <w:r>
        <w:rPr>
          <w:rtl/>
        </w:rPr>
        <w:t>.</w:t>
      </w:r>
    </w:p>
    <w:p w:rsidR="007D3F41" w:rsidRPr="00736C02" w:rsidRDefault="00672D41" w:rsidP="00176277">
      <w:pPr>
        <w:pStyle w:val="libNormal"/>
        <w:rPr>
          <w:rtl/>
        </w:rPr>
      </w:pPr>
      <w:r w:rsidRPr="00672D41">
        <w:rPr>
          <w:rStyle w:val="libNumChar"/>
          <w:rtl/>
        </w:rPr>
        <w:t>[18108]</w:t>
      </w:r>
      <w:r w:rsidR="007D3F41" w:rsidRPr="00736C02">
        <w:rPr>
          <w:rtl/>
        </w:rPr>
        <w:t xml:space="preserve"> 13</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أول</w:t>
      </w:r>
      <w:r w:rsidR="007D3F41">
        <w:rPr>
          <w:rtl/>
        </w:rPr>
        <w:t xml:space="preserve"> </w:t>
      </w:r>
      <w:r w:rsidR="007D3F41" w:rsidRPr="00736C02">
        <w:rPr>
          <w:rtl/>
        </w:rPr>
        <w:t>ناطق من الجوارح يوم القيامة الرحم</w:t>
      </w:r>
      <w:r w:rsidR="007D3F41">
        <w:rPr>
          <w:rtl/>
        </w:rPr>
        <w:t>،</w:t>
      </w:r>
      <w:r w:rsidR="007D3F41" w:rsidRPr="00736C02">
        <w:rPr>
          <w:rtl/>
        </w:rPr>
        <w:t xml:space="preserve"> تقول</w:t>
      </w:r>
      <w:r w:rsidR="007D3F41">
        <w:rPr>
          <w:rtl/>
        </w:rPr>
        <w:t>:</w:t>
      </w:r>
      <w:r w:rsidR="007D3F41" w:rsidRPr="00736C02">
        <w:rPr>
          <w:rtl/>
        </w:rPr>
        <w:t xml:space="preserve"> يا رب من وصلني في الدنيا</w:t>
      </w:r>
      <w:r w:rsidR="007D3F41">
        <w:rPr>
          <w:rtl/>
        </w:rPr>
        <w:t xml:space="preserve"> </w:t>
      </w:r>
      <w:r w:rsidR="007D3F41" w:rsidRPr="00736C02">
        <w:rPr>
          <w:rtl/>
        </w:rPr>
        <w:t>فصل اليوم ما بينك وبينه</w:t>
      </w:r>
      <w:r w:rsidR="007D3F41">
        <w:rPr>
          <w:rtl/>
        </w:rPr>
        <w:t>،</w:t>
      </w:r>
      <w:r w:rsidR="007D3F41" w:rsidRPr="00736C02">
        <w:rPr>
          <w:rtl/>
        </w:rPr>
        <w:t xml:space="preserve"> ومن قطعني في الدنيا فاقطع اليوم ما بينك وبينه »</w:t>
      </w:r>
      <w:r w:rsidR="007D3F41">
        <w:rPr>
          <w:rtl/>
        </w:rPr>
        <w:t>.</w:t>
      </w:r>
    </w:p>
    <w:p w:rsidR="007D3F41" w:rsidRPr="00736C02" w:rsidRDefault="007D3F41" w:rsidP="00176277">
      <w:pPr>
        <w:pStyle w:val="libNormal"/>
        <w:rPr>
          <w:rtl/>
        </w:rPr>
      </w:pPr>
      <w:r w:rsidRPr="00736C02">
        <w:rPr>
          <w:rtl/>
        </w:rPr>
        <w:t xml:space="preserve">ورواه الحسين بن سعيد في كتاب الزهد </w:t>
      </w:r>
      <w:r w:rsidRPr="007D3F41">
        <w:rPr>
          <w:rStyle w:val="libFootnotenumChar"/>
          <w:rtl/>
        </w:rPr>
        <w:t>(1)</w:t>
      </w:r>
      <w:r>
        <w:rPr>
          <w:rtl/>
        </w:rPr>
        <w:t>:</w:t>
      </w:r>
      <w:r w:rsidRPr="00736C02">
        <w:rPr>
          <w:rtl/>
        </w:rPr>
        <w:t xml:space="preserve"> عن الحسن بن محبوب</w:t>
      </w:r>
      <w:r>
        <w:rPr>
          <w:rtl/>
        </w:rPr>
        <w:t>،</w:t>
      </w:r>
      <w:r w:rsidRPr="00736C02">
        <w:rPr>
          <w:rtl/>
        </w:rPr>
        <w:t xml:space="preserve"> عن</w:t>
      </w:r>
      <w:r>
        <w:rPr>
          <w:rtl/>
        </w:rPr>
        <w:t xml:space="preserve"> </w:t>
      </w:r>
      <w:r w:rsidRPr="00736C02">
        <w:rPr>
          <w:rtl/>
        </w:rPr>
        <w:t>مالك بن عطية</w:t>
      </w:r>
      <w:r>
        <w:rPr>
          <w:rtl/>
        </w:rPr>
        <w:t>،</w:t>
      </w:r>
      <w:r w:rsidRPr="00736C02">
        <w:rPr>
          <w:rtl/>
        </w:rPr>
        <w:t xml:space="preserve"> عن يونس بن عفان</w:t>
      </w:r>
      <w:r>
        <w:rPr>
          <w:rtl/>
        </w:rPr>
        <w:t>،</w:t>
      </w:r>
      <w:r w:rsidRPr="00736C02">
        <w:rPr>
          <w:rtl/>
        </w:rPr>
        <w:t xml:space="preserve"> عن أبي عبد الله </w:t>
      </w:r>
      <w:r w:rsidR="0060562E" w:rsidRPr="0060562E">
        <w:rPr>
          <w:rStyle w:val="libAlaemChar"/>
          <w:rtl/>
        </w:rPr>
        <w:t>عليه‌السلام</w:t>
      </w:r>
      <w:r>
        <w:rPr>
          <w:rtl/>
        </w:rPr>
        <w:t xml:space="preserve"> </w:t>
      </w:r>
      <w:r w:rsidRPr="00736C02">
        <w:rPr>
          <w:rtl/>
        </w:rPr>
        <w:t>قال</w:t>
      </w:r>
      <w:r>
        <w:rPr>
          <w:rtl/>
        </w:rPr>
        <w:t>:</w:t>
      </w:r>
      <w:r w:rsidRPr="00736C02">
        <w:rPr>
          <w:rtl/>
        </w:rPr>
        <w:t xml:space="preserve"> « أول » إلى آخره</w:t>
      </w:r>
      <w:r>
        <w:rPr>
          <w:rtl/>
        </w:rPr>
        <w:t>،</w:t>
      </w:r>
      <w:r w:rsidRPr="00736C02">
        <w:rPr>
          <w:rtl/>
        </w:rPr>
        <w:t xml:space="preserve"> وذكر مثله</w:t>
      </w:r>
      <w:r>
        <w:rPr>
          <w:rtl/>
        </w:rPr>
        <w:t>.</w:t>
      </w:r>
    </w:p>
    <w:p w:rsidR="007D3F41" w:rsidRPr="00736C02" w:rsidRDefault="00672D41" w:rsidP="00176277">
      <w:pPr>
        <w:pStyle w:val="libNormal"/>
        <w:rPr>
          <w:rtl/>
        </w:rPr>
      </w:pPr>
      <w:r w:rsidRPr="00672D41">
        <w:rPr>
          <w:rStyle w:val="libNumChar"/>
          <w:rtl/>
        </w:rPr>
        <w:t>[18109]</w:t>
      </w:r>
      <w:r w:rsidR="007D3F41" w:rsidRPr="00736C02">
        <w:rPr>
          <w:rtl/>
        </w:rPr>
        <w:t xml:space="preserve"> 14</w:t>
      </w:r>
      <w:r w:rsidR="007D3F41">
        <w:rPr>
          <w:rtl/>
        </w:rPr>
        <w:t xml:space="preserve"> - </w:t>
      </w:r>
      <w:r w:rsidR="007D3F41" w:rsidRPr="00736C02">
        <w:rPr>
          <w:rtl/>
        </w:rPr>
        <w:t xml:space="preserve">وعن الباقر </w:t>
      </w:r>
      <w:r w:rsidR="0060562E" w:rsidRPr="0060562E">
        <w:rPr>
          <w:rStyle w:val="libAlaemChar"/>
          <w:rtl/>
        </w:rPr>
        <w:t>عليه‌السلام</w:t>
      </w:r>
      <w:r w:rsidR="007D3F41">
        <w:rPr>
          <w:rtl/>
        </w:rPr>
        <w:t>:</w:t>
      </w:r>
      <w:r w:rsidR="007D3F41" w:rsidRPr="00736C02">
        <w:rPr>
          <w:rtl/>
        </w:rPr>
        <w:t xml:space="preserve"> « صلة الرحم تزكي الاعمال</w:t>
      </w:r>
      <w:r w:rsidR="007D3F41">
        <w:rPr>
          <w:rtl/>
        </w:rPr>
        <w:t xml:space="preserve">، </w:t>
      </w:r>
      <w:r w:rsidR="007D3F41" w:rsidRPr="00736C02">
        <w:rPr>
          <w:rtl/>
        </w:rPr>
        <w:t>وتدفع البلوى</w:t>
      </w:r>
      <w:r w:rsidR="007D3F41">
        <w:rPr>
          <w:rtl/>
        </w:rPr>
        <w:t>،</w:t>
      </w:r>
      <w:r w:rsidR="007D3F41" w:rsidRPr="00736C02">
        <w:rPr>
          <w:rtl/>
        </w:rPr>
        <w:t xml:space="preserve"> وتنمي الأموال</w:t>
      </w:r>
      <w:r w:rsidR="007D3F41">
        <w:rPr>
          <w:rtl/>
        </w:rPr>
        <w:t>،</w:t>
      </w:r>
      <w:r w:rsidR="007D3F41" w:rsidRPr="00736C02">
        <w:rPr>
          <w:rtl/>
        </w:rPr>
        <w:t xml:space="preserve"> وتيسر الحساب</w:t>
      </w:r>
      <w:r w:rsidR="007D3F41">
        <w:rPr>
          <w:rtl/>
        </w:rPr>
        <w:t>،</w:t>
      </w:r>
      <w:r w:rsidR="007D3F41" w:rsidRPr="00736C02">
        <w:rPr>
          <w:rtl/>
        </w:rPr>
        <w:t xml:space="preserve"> وتنسئ في الاجل »</w:t>
      </w:r>
      <w:r w:rsidR="007D3F41">
        <w:rPr>
          <w:rtl/>
        </w:rPr>
        <w:t>.</w:t>
      </w:r>
    </w:p>
    <w:p w:rsidR="007D3F41" w:rsidRPr="00736C02" w:rsidRDefault="00672D41" w:rsidP="00176277">
      <w:pPr>
        <w:pStyle w:val="libNormal"/>
        <w:rPr>
          <w:rtl/>
        </w:rPr>
      </w:pPr>
      <w:r w:rsidRPr="00672D41">
        <w:rPr>
          <w:rStyle w:val="libNumChar"/>
          <w:rtl/>
        </w:rPr>
        <w:t>[18110]</w:t>
      </w:r>
      <w:r w:rsidR="007D3F41" w:rsidRPr="00736C02">
        <w:rPr>
          <w:rtl/>
        </w:rPr>
        <w:t xml:space="preserve"> 15</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صلة الرحم وبر</w:t>
      </w:r>
      <w:r w:rsidR="007D3F41">
        <w:rPr>
          <w:rtl/>
        </w:rPr>
        <w:t xml:space="preserve"> </w:t>
      </w:r>
      <w:r w:rsidR="007D3F41" w:rsidRPr="00736C02">
        <w:rPr>
          <w:rtl/>
        </w:rPr>
        <w:t>الوالدين</w:t>
      </w:r>
      <w:r w:rsidR="007D3F41">
        <w:rPr>
          <w:rtl/>
        </w:rPr>
        <w:t>،</w:t>
      </w:r>
      <w:r w:rsidR="007D3F41" w:rsidRPr="00736C02">
        <w:rPr>
          <w:rtl/>
        </w:rPr>
        <w:t xml:space="preserve"> يمد الله بهما في العمر</w:t>
      </w:r>
      <w:r w:rsidR="007D3F41">
        <w:rPr>
          <w:rtl/>
        </w:rPr>
        <w:t>،</w:t>
      </w:r>
      <w:r w:rsidR="007D3F41" w:rsidRPr="00736C02">
        <w:rPr>
          <w:rtl/>
        </w:rPr>
        <w:t xml:space="preserve"> ويزيد في المعيشة »</w:t>
      </w:r>
      <w:r w:rsidR="007D3F41">
        <w:rPr>
          <w:rtl/>
        </w:rPr>
        <w:t>.</w:t>
      </w:r>
    </w:p>
    <w:p w:rsidR="007D3F41" w:rsidRPr="00736C02" w:rsidRDefault="00672D41" w:rsidP="00176277">
      <w:pPr>
        <w:pStyle w:val="libNormal"/>
        <w:rPr>
          <w:rtl/>
        </w:rPr>
      </w:pPr>
      <w:r w:rsidRPr="00672D41">
        <w:rPr>
          <w:rStyle w:val="libNumChar"/>
          <w:rtl/>
        </w:rPr>
        <w:t>[18111]</w:t>
      </w:r>
      <w:r w:rsidR="007D3F41" w:rsidRPr="00736C02">
        <w:rPr>
          <w:rtl/>
        </w:rPr>
        <w:t xml:space="preserve"> 16</w:t>
      </w:r>
      <w:r w:rsidR="007D3F41">
        <w:rPr>
          <w:rtl/>
        </w:rPr>
        <w:t xml:space="preserve"> - </w:t>
      </w:r>
      <w:r w:rsidR="007D3F41" w:rsidRPr="00736C02">
        <w:rPr>
          <w:rtl/>
        </w:rPr>
        <w:t xml:space="preserve">وعن علي بن الحسين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من زوج</w:t>
      </w:r>
      <w:r w:rsidR="007D3F41">
        <w:rPr>
          <w:rtl/>
        </w:rPr>
        <w:t xml:space="preserve"> </w:t>
      </w:r>
      <w:r w:rsidR="007D3F41" w:rsidRPr="00736C02">
        <w:rPr>
          <w:rtl/>
        </w:rPr>
        <w:t>لله</w:t>
      </w:r>
      <w:r w:rsidR="007D3F41">
        <w:rPr>
          <w:rtl/>
        </w:rPr>
        <w:t>،</w:t>
      </w:r>
      <w:r w:rsidR="007D3F41" w:rsidRPr="00736C02">
        <w:rPr>
          <w:rtl/>
        </w:rPr>
        <w:t xml:space="preserve"> ووصل الرحم</w:t>
      </w:r>
      <w:r w:rsidR="007D3F41">
        <w:rPr>
          <w:rtl/>
        </w:rPr>
        <w:t>،</w:t>
      </w:r>
      <w:r w:rsidR="007D3F41" w:rsidRPr="00736C02">
        <w:rPr>
          <w:rtl/>
        </w:rPr>
        <w:t xml:space="preserve"> توجه الله بتاج الملك يوم القيامة »</w:t>
      </w:r>
      <w:r w:rsidR="007D3F41">
        <w:rPr>
          <w:rtl/>
        </w:rPr>
        <w:t>.</w:t>
      </w:r>
    </w:p>
    <w:p w:rsidR="007D3F41" w:rsidRPr="00736C02" w:rsidRDefault="007D3F41" w:rsidP="00176277">
      <w:pPr>
        <w:pStyle w:val="libNormal"/>
        <w:rPr>
          <w:rtl/>
        </w:rPr>
      </w:pPr>
      <w:r w:rsidRPr="00736C02">
        <w:rPr>
          <w:rtl/>
        </w:rPr>
        <w:t xml:space="preserve">وعنه </w:t>
      </w:r>
      <w:r w:rsidR="0060562E" w:rsidRPr="0060562E">
        <w:rPr>
          <w:rStyle w:val="libAlaemChar"/>
          <w:rtl/>
        </w:rPr>
        <w:t>عليه‌السلام</w:t>
      </w:r>
      <w:r>
        <w:rPr>
          <w:rtl/>
        </w:rPr>
        <w:t>،</w:t>
      </w:r>
      <w:r w:rsidRPr="00736C02">
        <w:rPr>
          <w:rtl/>
        </w:rPr>
        <w:t xml:space="preserve"> أنه قال</w:t>
      </w:r>
      <w:r>
        <w:rPr>
          <w:rtl/>
        </w:rPr>
        <w:t>:</w:t>
      </w:r>
      <w:r w:rsidRPr="00736C02">
        <w:rPr>
          <w:rtl/>
        </w:rPr>
        <w:t xml:space="preserve"> « إني لأبادر صلة قرابتي »</w:t>
      </w:r>
      <w:r>
        <w:rPr>
          <w:rtl/>
        </w:rPr>
        <w:t>.</w:t>
      </w:r>
    </w:p>
    <w:p w:rsidR="007D3F41" w:rsidRPr="00736C02" w:rsidRDefault="00672D41" w:rsidP="00176277">
      <w:pPr>
        <w:pStyle w:val="libNormal"/>
        <w:rPr>
          <w:rtl/>
        </w:rPr>
      </w:pPr>
      <w:r w:rsidRPr="00672D41">
        <w:rPr>
          <w:rStyle w:val="libNumChar"/>
          <w:rtl/>
        </w:rPr>
        <w:t>[18112]</w:t>
      </w:r>
      <w:r w:rsidR="007D3F41" w:rsidRPr="00736C02">
        <w:rPr>
          <w:rtl/>
        </w:rPr>
        <w:t xml:space="preserve"> 17</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عن جبرئيل</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13</w:t>
      </w:r>
      <w:r>
        <w:rPr>
          <w:rtl/>
          <w:lang w:bidi="ar-IQ"/>
        </w:rPr>
        <w:t xml:space="preserve"> - </w:t>
      </w:r>
      <w:r w:rsidRPr="00736C02">
        <w:rPr>
          <w:rtl/>
        </w:rPr>
        <w:t>مشكاة الأنوار ص 165</w:t>
      </w:r>
      <w:r>
        <w:rPr>
          <w:rtl/>
        </w:rPr>
        <w:t>.</w:t>
      </w:r>
    </w:p>
    <w:p w:rsidR="007D3F41" w:rsidRPr="00563C90" w:rsidRDefault="007D3F41" w:rsidP="007D3F41">
      <w:pPr>
        <w:pStyle w:val="libFootnote"/>
        <w:rPr>
          <w:rtl/>
        </w:rPr>
      </w:pPr>
      <w:r w:rsidRPr="00563C90">
        <w:rPr>
          <w:rtl/>
        </w:rPr>
        <w:t>(1) الزهد ص 36 ح 96</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مشكاة</w:t>
      </w:r>
      <w:r>
        <w:rPr>
          <w:rFonts w:hint="cs"/>
          <w:rtl/>
        </w:rPr>
        <w:t xml:space="preserve"> </w:t>
      </w:r>
      <w:r w:rsidRPr="00736C02">
        <w:rPr>
          <w:rtl/>
        </w:rPr>
        <w:t>الأنوار ص 165</w:t>
      </w:r>
      <w:r>
        <w:rPr>
          <w:rtl/>
        </w:rPr>
        <w:t>.</w:t>
      </w:r>
    </w:p>
    <w:p w:rsidR="007D3F41" w:rsidRPr="00736C02" w:rsidRDefault="007D3F41" w:rsidP="007D3F41">
      <w:pPr>
        <w:pStyle w:val="libFootnote0"/>
        <w:rPr>
          <w:rtl/>
        </w:rPr>
      </w:pPr>
      <w:r w:rsidRPr="00736C02">
        <w:rPr>
          <w:rtl/>
        </w:rPr>
        <w:t>15</w:t>
      </w:r>
      <w:r>
        <w:rPr>
          <w:rtl/>
          <w:lang w:bidi="ar-IQ"/>
        </w:rPr>
        <w:t xml:space="preserve"> - </w:t>
      </w:r>
      <w:r w:rsidRPr="00736C02">
        <w:rPr>
          <w:rtl/>
        </w:rPr>
        <w:t>المصدر السابق ص 166</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المصدر السابق ص 166</w:t>
      </w:r>
      <w:r>
        <w:rPr>
          <w:rtl/>
        </w:rPr>
        <w:t>.</w:t>
      </w:r>
    </w:p>
    <w:p w:rsidR="007D3F41" w:rsidRPr="00736C02" w:rsidRDefault="007D3F41" w:rsidP="007D3F41">
      <w:pPr>
        <w:pStyle w:val="libFootnote0"/>
        <w:rPr>
          <w:rtl/>
        </w:rPr>
      </w:pPr>
      <w:r>
        <w:rPr>
          <w:rFonts w:hint="cs"/>
          <w:rtl/>
        </w:rPr>
        <w:t>17</w:t>
      </w:r>
      <w:r>
        <w:rPr>
          <w:rtl/>
          <w:lang w:bidi="ar-IQ"/>
        </w:rPr>
        <w:t xml:space="preserve"> - </w:t>
      </w:r>
      <w:r w:rsidRPr="00736C02">
        <w:rPr>
          <w:rtl/>
        </w:rPr>
        <w:t>المصدر السابق ص 166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 تعالى قال</w:t>
      </w:r>
      <w:r>
        <w:rPr>
          <w:rtl/>
        </w:rPr>
        <w:t>:</w:t>
      </w:r>
      <w:r w:rsidRPr="00736C02">
        <w:rPr>
          <w:rtl/>
        </w:rPr>
        <w:t xml:space="preserve"> أنا الرحمن شققت الرحم من اسمي</w:t>
      </w:r>
      <w:r>
        <w:rPr>
          <w:rtl/>
        </w:rPr>
        <w:t>،</w:t>
      </w:r>
      <w:r w:rsidRPr="00736C02">
        <w:rPr>
          <w:rtl/>
        </w:rPr>
        <w:t xml:space="preserve"> فمن وصلها وصلته</w:t>
      </w:r>
      <w:r>
        <w:rPr>
          <w:rtl/>
        </w:rPr>
        <w:t xml:space="preserve">، </w:t>
      </w:r>
      <w:r w:rsidRPr="00736C02">
        <w:rPr>
          <w:rtl/>
        </w:rPr>
        <w:t>ومن قطعها قطعته</w:t>
      </w:r>
      <w:r>
        <w:rPr>
          <w:rtl/>
        </w:rPr>
        <w:t>.</w:t>
      </w:r>
    </w:p>
    <w:p w:rsidR="007D3F41" w:rsidRPr="00736C02" w:rsidRDefault="00672D41" w:rsidP="00176277">
      <w:pPr>
        <w:pStyle w:val="libNormal"/>
        <w:rPr>
          <w:rtl/>
        </w:rPr>
      </w:pPr>
      <w:r w:rsidRPr="00672D41">
        <w:rPr>
          <w:rStyle w:val="libNumChar"/>
          <w:rtl/>
        </w:rPr>
        <w:t>[18113]</w:t>
      </w:r>
      <w:r w:rsidR="007D3F41" w:rsidRPr="00736C02">
        <w:rPr>
          <w:rtl/>
        </w:rPr>
        <w:t xml:space="preserve"> 18</w:t>
      </w:r>
      <w:r w:rsidR="007D3F41">
        <w:rPr>
          <w:rtl/>
        </w:rPr>
        <w:t xml:space="preserve"> - </w:t>
      </w:r>
      <w:r w:rsidR="007D3F41" w:rsidRPr="00736C02">
        <w:rPr>
          <w:rtl/>
        </w:rPr>
        <w:t>الحسين بن سعيد الأهوازي في كتاب الزهد</w:t>
      </w:r>
      <w:r w:rsidR="007D3F41">
        <w:rPr>
          <w:rtl/>
        </w:rPr>
        <w:t>:</w:t>
      </w:r>
      <w:r w:rsidR="007D3F41" w:rsidRPr="00736C02">
        <w:rPr>
          <w:rtl/>
        </w:rPr>
        <w:t xml:space="preserve"> عن ابن أبي</w:t>
      </w:r>
      <w:r w:rsidR="007D3F41">
        <w:rPr>
          <w:rtl/>
        </w:rPr>
        <w:t xml:space="preserve"> </w:t>
      </w:r>
      <w:r w:rsidR="007D3F41" w:rsidRPr="00736C02">
        <w:rPr>
          <w:rtl/>
        </w:rPr>
        <w:t>عمير</w:t>
      </w:r>
      <w:r w:rsidR="007D3F41">
        <w:rPr>
          <w:rtl/>
        </w:rPr>
        <w:t>،</w:t>
      </w:r>
      <w:r w:rsidR="007D3F41" w:rsidRPr="00736C02">
        <w:rPr>
          <w:rtl/>
        </w:rPr>
        <w:t xml:space="preserve"> عن الحسين بن عثمان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ان</w:t>
      </w:r>
      <w:r w:rsidR="007D3F41">
        <w:rPr>
          <w:rtl/>
        </w:rPr>
        <w:t xml:space="preserve"> </w:t>
      </w:r>
      <w:r w:rsidR="007D3F41" w:rsidRPr="00736C02">
        <w:rPr>
          <w:rtl/>
        </w:rPr>
        <w:t>صلة الرحم تزكي الاعمال</w:t>
      </w:r>
      <w:r w:rsidR="007D3F41">
        <w:rPr>
          <w:rtl/>
        </w:rPr>
        <w:t>،</w:t>
      </w:r>
      <w:r w:rsidR="007D3F41" w:rsidRPr="00736C02">
        <w:rPr>
          <w:rtl/>
        </w:rPr>
        <w:t xml:space="preserve"> </w:t>
      </w:r>
      <w:r w:rsidR="007D3F41">
        <w:rPr>
          <w:rtl/>
        </w:rPr>
        <w:t>(</w:t>
      </w:r>
      <w:r w:rsidR="007D3F41" w:rsidRPr="00736C02">
        <w:rPr>
          <w:rtl/>
        </w:rPr>
        <w:t xml:space="preserve"> وتنمي الأموال ) </w:t>
      </w:r>
      <w:r w:rsidR="007D3F41" w:rsidRPr="007D3F41">
        <w:rPr>
          <w:rStyle w:val="libFootnotenumChar"/>
          <w:rtl/>
        </w:rPr>
        <w:t>(1)</w:t>
      </w:r>
      <w:r w:rsidR="007D3F41">
        <w:rPr>
          <w:rtl/>
        </w:rPr>
        <w:t>،</w:t>
      </w:r>
      <w:r w:rsidR="007D3F41" w:rsidRPr="00736C02">
        <w:rPr>
          <w:rtl/>
        </w:rPr>
        <w:t xml:space="preserve"> وتيسر الحساب</w:t>
      </w:r>
      <w:r w:rsidR="007D3F41">
        <w:rPr>
          <w:rtl/>
        </w:rPr>
        <w:t>،</w:t>
      </w:r>
      <w:r w:rsidR="007D3F41" w:rsidRPr="00736C02">
        <w:rPr>
          <w:rtl/>
        </w:rPr>
        <w:t xml:space="preserve"> وتدفع</w:t>
      </w:r>
      <w:r w:rsidR="007D3F41">
        <w:rPr>
          <w:rtl/>
        </w:rPr>
        <w:t xml:space="preserve"> </w:t>
      </w:r>
      <w:r w:rsidR="007D3F41" w:rsidRPr="00736C02">
        <w:rPr>
          <w:rtl/>
        </w:rPr>
        <w:t>البلوى</w:t>
      </w:r>
      <w:r w:rsidR="007D3F41">
        <w:rPr>
          <w:rtl/>
        </w:rPr>
        <w:t>،</w:t>
      </w:r>
      <w:r w:rsidR="007D3F41" w:rsidRPr="00736C02">
        <w:rPr>
          <w:rtl/>
        </w:rPr>
        <w:t xml:space="preserve"> وتزيد في العمر »</w:t>
      </w:r>
      <w:r w:rsidR="007D3F41">
        <w:rPr>
          <w:rtl/>
        </w:rPr>
        <w:t>.</w:t>
      </w:r>
    </w:p>
    <w:p w:rsidR="007D3F41" w:rsidRPr="00736C02" w:rsidRDefault="007D3F41" w:rsidP="00176277">
      <w:pPr>
        <w:pStyle w:val="libNormal"/>
        <w:rPr>
          <w:rtl/>
        </w:rPr>
      </w:pPr>
      <w:r w:rsidRPr="00736C02">
        <w:rPr>
          <w:rtl/>
        </w:rPr>
        <w:t xml:space="preserve">ورواه الحسين بن عثمان في كتابه </w:t>
      </w:r>
      <w:r w:rsidRPr="007D3F41">
        <w:rPr>
          <w:rStyle w:val="libFootnotenumChar"/>
          <w:rtl/>
        </w:rPr>
        <w:t>(2)</w:t>
      </w:r>
      <w:r>
        <w:rPr>
          <w:rtl/>
        </w:rPr>
        <w:t>:</w:t>
      </w:r>
      <w:r w:rsidRPr="00736C02">
        <w:rPr>
          <w:rtl/>
        </w:rPr>
        <w:t xml:space="preserve"> عمن ذكره</w:t>
      </w:r>
      <w:r>
        <w:rPr>
          <w:rtl/>
        </w:rPr>
        <w:t>،</w:t>
      </w:r>
      <w:r w:rsidRPr="00736C02">
        <w:rPr>
          <w:rtl/>
        </w:rPr>
        <w:t xml:space="preserve"> عن أبي عبد الله</w:t>
      </w:r>
      <w:r>
        <w:rPr>
          <w:rtl/>
        </w:rPr>
        <w:t xml:space="preserve"> </w:t>
      </w:r>
      <w:r w:rsidR="0060562E" w:rsidRPr="0060562E">
        <w:rPr>
          <w:rStyle w:val="libAlaemChar"/>
          <w:rtl/>
        </w:rPr>
        <w:t>عليه‌السلام</w:t>
      </w:r>
      <w:r>
        <w:rPr>
          <w:rtl/>
        </w:rPr>
        <w:t>،</w:t>
      </w:r>
      <w:r w:rsidRPr="00736C02">
        <w:rPr>
          <w:rtl/>
        </w:rPr>
        <w:t xml:space="preserve"> مثله</w:t>
      </w:r>
      <w:r>
        <w:rPr>
          <w:rtl/>
        </w:rPr>
        <w:t>،</w:t>
      </w:r>
      <w:r w:rsidRPr="00736C02">
        <w:rPr>
          <w:rtl/>
        </w:rPr>
        <w:t xml:space="preserve"> وفيه</w:t>
      </w:r>
      <w:r>
        <w:rPr>
          <w:rtl/>
        </w:rPr>
        <w:t>:</w:t>
      </w:r>
      <w:r w:rsidRPr="00736C02">
        <w:rPr>
          <w:rtl/>
        </w:rPr>
        <w:t xml:space="preserve"> « وتزيد في الأعمار »</w:t>
      </w:r>
      <w:r>
        <w:rPr>
          <w:rtl/>
        </w:rPr>
        <w:t>.</w:t>
      </w:r>
    </w:p>
    <w:p w:rsidR="007D3F41" w:rsidRPr="00736C02" w:rsidRDefault="00672D41" w:rsidP="00176277">
      <w:pPr>
        <w:pStyle w:val="libNormal"/>
        <w:rPr>
          <w:rtl/>
        </w:rPr>
      </w:pPr>
      <w:r w:rsidRPr="00672D41">
        <w:rPr>
          <w:rStyle w:val="libNumChar"/>
          <w:rtl/>
        </w:rPr>
        <w:t>[18114]</w:t>
      </w:r>
      <w:r w:rsidR="007D3F41" w:rsidRPr="00736C02">
        <w:rPr>
          <w:rtl/>
        </w:rPr>
        <w:t xml:space="preserve"> 19</w:t>
      </w:r>
      <w:r w:rsidR="007D3F41">
        <w:rPr>
          <w:rtl/>
        </w:rPr>
        <w:t xml:space="preserve"> - </w:t>
      </w:r>
      <w:r w:rsidR="007D3F41" w:rsidRPr="00736C02">
        <w:rPr>
          <w:rtl/>
        </w:rPr>
        <w:t>وعن ابن أبي عمير</w:t>
      </w:r>
      <w:r w:rsidR="007D3F41">
        <w:rPr>
          <w:rtl/>
        </w:rPr>
        <w:t>،</w:t>
      </w:r>
      <w:r w:rsidR="007D3F41" w:rsidRPr="00736C02">
        <w:rPr>
          <w:rtl/>
        </w:rPr>
        <w:t xml:space="preserve"> عن أبي محمد الفزاري</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سمعته يقول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إن أهل بيت ليكونون بررة</w:t>
      </w:r>
      <w:r w:rsidR="007D3F41">
        <w:rPr>
          <w:rtl/>
        </w:rPr>
        <w:t>،</w:t>
      </w:r>
      <w:r w:rsidR="007D3F41" w:rsidRPr="00736C02">
        <w:rPr>
          <w:rtl/>
        </w:rPr>
        <w:t xml:space="preserve"> فتنمو أموالهم »</w:t>
      </w:r>
      <w:r w:rsidR="007D3F41">
        <w:rPr>
          <w:rtl/>
        </w:rPr>
        <w:t>.</w:t>
      </w:r>
    </w:p>
    <w:p w:rsidR="007D3F41" w:rsidRPr="00736C02" w:rsidRDefault="00672D41" w:rsidP="00176277">
      <w:pPr>
        <w:pStyle w:val="libNormal"/>
        <w:rPr>
          <w:rtl/>
        </w:rPr>
      </w:pPr>
      <w:r w:rsidRPr="00672D41">
        <w:rPr>
          <w:rStyle w:val="libNumChar"/>
          <w:rtl/>
        </w:rPr>
        <w:t>[18115]</w:t>
      </w:r>
      <w:r w:rsidR="007D3F41" w:rsidRPr="00736C02">
        <w:rPr>
          <w:rtl/>
        </w:rPr>
        <w:t xml:space="preserve"> 20</w:t>
      </w:r>
      <w:r w:rsidR="007D3F41">
        <w:rPr>
          <w:rtl/>
        </w:rPr>
        <w:t xml:space="preserve"> - </w:t>
      </w:r>
      <w:r w:rsidR="007D3F41" w:rsidRPr="00736C02">
        <w:rPr>
          <w:rtl/>
        </w:rPr>
        <w:t>وعن النضر بن سويد</w:t>
      </w:r>
      <w:r w:rsidR="007D3F41">
        <w:rPr>
          <w:rtl/>
        </w:rPr>
        <w:t>،</w:t>
      </w:r>
      <w:r w:rsidR="007D3F41" w:rsidRPr="00736C02">
        <w:rPr>
          <w:rtl/>
        </w:rPr>
        <w:t xml:space="preserve"> عن زرعة</w:t>
      </w:r>
      <w:r w:rsidR="007D3F41">
        <w:rPr>
          <w:rtl/>
        </w:rPr>
        <w:t>،</w:t>
      </w:r>
      <w:r w:rsidR="007D3F41" w:rsidRPr="00736C02">
        <w:rPr>
          <w:rtl/>
        </w:rPr>
        <w:t xml:space="preserve"> عن أبي بصر قال</w:t>
      </w:r>
      <w:r w:rsidR="007D3F41">
        <w:rPr>
          <w:rtl/>
        </w:rPr>
        <w:t xml:space="preserve">: </w:t>
      </w:r>
      <w:r w:rsidR="007D3F41" w:rsidRPr="00736C02">
        <w:rPr>
          <w:rtl/>
        </w:rPr>
        <w:t xml:space="preserve">سمعت أبا عبد الله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 ان الرحم معلقة بالعرش</w:t>
      </w:r>
      <w:r w:rsidR="007D3F41">
        <w:rPr>
          <w:rtl/>
        </w:rPr>
        <w:t xml:space="preserve">، </w:t>
      </w:r>
      <w:r w:rsidR="007D3F41" w:rsidRPr="00736C02">
        <w:rPr>
          <w:rtl/>
        </w:rPr>
        <w:t>تنادى يوم القيامة</w:t>
      </w:r>
      <w:r w:rsidR="007D3F41">
        <w:rPr>
          <w:rtl/>
        </w:rPr>
        <w:t>:</w:t>
      </w:r>
      <w:r w:rsidR="007D3F41" w:rsidRPr="00736C02">
        <w:rPr>
          <w:rtl/>
        </w:rPr>
        <w:t xml:space="preserve"> اللهم صل من وصلني</w:t>
      </w:r>
      <w:r w:rsidR="007D3F41">
        <w:rPr>
          <w:rtl/>
        </w:rPr>
        <w:t>،</w:t>
      </w:r>
      <w:r w:rsidR="007D3F41" w:rsidRPr="00736C02">
        <w:rPr>
          <w:rtl/>
        </w:rPr>
        <w:t xml:space="preserve"> واقطع من قطعني</w:t>
      </w:r>
      <w:r w:rsidR="007D3F41">
        <w:rPr>
          <w:rtl/>
        </w:rPr>
        <w:t>،</w:t>
      </w:r>
      <w:r w:rsidR="007D3F41" w:rsidRPr="00736C02">
        <w:rPr>
          <w:rtl/>
        </w:rPr>
        <w:t xml:space="preserve"> فقلت</w:t>
      </w:r>
      <w:r w:rsidR="007D3F41">
        <w:rPr>
          <w:rtl/>
        </w:rPr>
        <w:t xml:space="preserve">: </w:t>
      </w:r>
      <w:r w:rsidR="007D3F41" w:rsidRPr="00736C02">
        <w:rPr>
          <w:rtl/>
        </w:rPr>
        <w:t xml:space="preserve">أ هي رحم رسول الله </w:t>
      </w:r>
      <w:r w:rsidR="007D3F41">
        <w:rPr>
          <w:rtl/>
        </w:rPr>
        <w:t>(</w:t>
      </w:r>
      <w:r w:rsidR="007D3F41" w:rsidRPr="00736C02">
        <w:rPr>
          <w:rtl/>
        </w:rPr>
        <w:t xml:space="preserve"> صلى الله عليه وآله</w:t>
      </w:r>
      <w:r w:rsidR="007D3F41">
        <w:rPr>
          <w:rtl/>
        </w:rPr>
        <w:t>؟</w:t>
      </w:r>
      <w:r w:rsidR="007D3F41" w:rsidRPr="00736C02">
        <w:rPr>
          <w:rtl/>
        </w:rPr>
        <w:t xml:space="preserve"> فقال</w:t>
      </w:r>
      <w:r w:rsidR="007D3F41">
        <w:rPr>
          <w:rtl/>
        </w:rPr>
        <w:t>:</w:t>
      </w:r>
      <w:r w:rsidR="007D3F41" w:rsidRPr="00736C02">
        <w:rPr>
          <w:rtl/>
        </w:rPr>
        <w:t xml:space="preserve"> بل رحم رسول الله</w:t>
      </w:r>
      <w:r w:rsidR="007D3F41">
        <w:rPr>
          <w:rtl/>
        </w:rPr>
        <w:t xml:space="preserve"> </w:t>
      </w:r>
      <w:r w:rsidR="0060562E" w:rsidRPr="0060562E">
        <w:rPr>
          <w:rStyle w:val="libAlaemChar"/>
          <w:rtl/>
        </w:rPr>
        <w:t>صلى‌الله‌عليه‌وآله</w:t>
      </w:r>
      <w:r w:rsidR="007D3F41" w:rsidRPr="00736C02">
        <w:rPr>
          <w:rtl/>
        </w:rPr>
        <w:t xml:space="preserve"> منها »</w:t>
      </w:r>
      <w:r w:rsidR="007D3F41">
        <w:rPr>
          <w:rtl/>
        </w:rPr>
        <w:t>.</w:t>
      </w:r>
    </w:p>
    <w:p w:rsidR="007D3F41" w:rsidRPr="00736C02" w:rsidRDefault="007D3F41" w:rsidP="00176277">
      <w:pPr>
        <w:pStyle w:val="libNormal"/>
        <w:rPr>
          <w:rtl/>
        </w:rPr>
      </w:pPr>
      <w:r w:rsidRPr="00736C02">
        <w:rPr>
          <w:rtl/>
        </w:rPr>
        <w:t>وقال</w:t>
      </w:r>
      <w:r>
        <w:rPr>
          <w:rtl/>
        </w:rPr>
        <w:t>:</w:t>
      </w:r>
      <w:r w:rsidRPr="00736C02">
        <w:rPr>
          <w:rtl/>
        </w:rPr>
        <w:t xml:space="preserve"> </w:t>
      </w:r>
      <w:r>
        <w:rPr>
          <w:rFonts w:hint="cs"/>
          <w:rtl/>
        </w:rPr>
        <w:t>«</w:t>
      </w:r>
      <w:r w:rsidRPr="00736C02">
        <w:rPr>
          <w:rtl/>
        </w:rPr>
        <w:t xml:space="preserve"> ان الرحم تأتي يوم القيامة مثل كبة </w:t>
      </w:r>
      <w:r w:rsidRPr="007D3F41">
        <w:rPr>
          <w:rStyle w:val="libFootnotenumChar"/>
          <w:rtl/>
        </w:rPr>
        <w:t>(1)</w:t>
      </w:r>
      <w:r w:rsidRPr="00736C02">
        <w:rPr>
          <w:rtl/>
        </w:rPr>
        <w:t xml:space="preserve"> المدار</w:t>
      </w:r>
      <w:r>
        <w:rPr>
          <w:rtl/>
        </w:rPr>
        <w:t xml:space="preserve"> - </w:t>
      </w:r>
      <w:r w:rsidRPr="00736C02">
        <w:rPr>
          <w:rtl/>
        </w:rPr>
        <w:t>وهو المغزل</w:t>
      </w:r>
      <w:r>
        <w:rPr>
          <w:rtl/>
        </w:rPr>
        <w:t xml:space="preserve"> - </w:t>
      </w:r>
      <w:r w:rsidRPr="00736C02">
        <w:rPr>
          <w:rtl/>
        </w:rPr>
        <w:t>فمن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18</w:t>
      </w:r>
      <w:r>
        <w:rPr>
          <w:rtl/>
          <w:lang w:bidi="ar-IQ"/>
        </w:rPr>
        <w:t xml:space="preserve"> - </w:t>
      </w:r>
      <w:r w:rsidRPr="00736C02">
        <w:rPr>
          <w:rtl/>
        </w:rPr>
        <w:t>الزهد ص 34</w:t>
      </w:r>
      <w:r>
        <w:rPr>
          <w:rtl/>
        </w:rPr>
        <w:t>.</w:t>
      </w:r>
    </w:p>
    <w:p w:rsidR="007D3F41" w:rsidRPr="0052475D" w:rsidRDefault="007D3F41" w:rsidP="007D3F41">
      <w:pPr>
        <w:pStyle w:val="libFootnote"/>
        <w:rPr>
          <w:rtl/>
        </w:rPr>
      </w:pPr>
      <w:r w:rsidRPr="0052475D">
        <w:rPr>
          <w:rtl/>
        </w:rPr>
        <w:t>(1) ليس في المصدر</w:t>
      </w:r>
      <w:r>
        <w:rPr>
          <w:rtl/>
        </w:rPr>
        <w:t>.</w:t>
      </w:r>
    </w:p>
    <w:p w:rsidR="007D3F41" w:rsidRPr="0052475D" w:rsidRDefault="007D3F41" w:rsidP="007D3F41">
      <w:pPr>
        <w:pStyle w:val="libFootnote"/>
        <w:rPr>
          <w:rtl/>
        </w:rPr>
      </w:pPr>
      <w:r w:rsidRPr="0052475D">
        <w:rPr>
          <w:rtl/>
        </w:rPr>
        <w:t>(2) كتاب حسين بن</w:t>
      </w:r>
      <w:r w:rsidRPr="0052475D">
        <w:rPr>
          <w:rFonts w:hint="cs"/>
          <w:rtl/>
        </w:rPr>
        <w:t xml:space="preserve"> </w:t>
      </w:r>
      <w:r w:rsidRPr="0052475D">
        <w:rPr>
          <w:rtl/>
        </w:rPr>
        <w:t>عثمان ص 113</w:t>
      </w:r>
      <w:r>
        <w:rPr>
          <w:rtl/>
        </w:rPr>
        <w:t>.</w:t>
      </w:r>
    </w:p>
    <w:p w:rsidR="007D3F41" w:rsidRPr="00736C02" w:rsidRDefault="007D3F41" w:rsidP="007D3F41">
      <w:pPr>
        <w:pStyle w:val="libFootnote0"/>
        <w:rPr>
          <w:rtl/>
        </w:rPr>
      </w:pPr>
      <w:r w:rsidRPr="00736C02">
        <w:rPr>
          <w:rtl/>
        </w:rPr>
        <w:t>19</w:t>
      </w:r>
      <w:r>
        <w:rPr>
          <w:rtl/>
          <w:lang w:bidi="ar-IQ"/>
        </w:rPr>
        <w:t xml:space="preserve"> - </w:t>
      </w:r>
      <w:r w:rsidRPr="00736C02">
        <w:rPr>
          <w:rtl/>
        </w:rPr>
        <w:t>الزهد ص 34 و 35 ح 90</w:t>
      </w:r>
      <w:r>
        <w:rPr>
          <w:rtl/>
        </w:rPr>
        <w:t>.</w:t>
      </w:r>
    </w:p>
    <w:p w:rsidR="007D3F41" w:rsidRPr="00736C02" w:rsidRDefault="007D3F41" w:rsidP="007D3F41">
      <w:pPr>
        <w:pStyle w:val="libFootnote0"/>
        <w:rPr>
          <w:rtl/>
        </w:rPr>
      </w:pPr>
      <w:r w:rsidRPr="00736C02">
        <w:rPr>
          <w:rtl/>
        </w:rPr>
        <w:t>20</w:t>
      </w:r>
      <w:r>
        <w:rPr>
          <w:rtl/>
          <w:lang w:bidi="ar-IQ"/>
        </w:rPr>
        <w:t xml:space="preserve"> - </w:t>
      </w:r>
      <w:r w:rsidRPr="00736C02">
        <w:rPr>
          <w:rtl/>
        </w:rPr>
        <w:t>المصدر السابق ص 36 ح 97</w:t>
      </w:r>
      <w:r>
        <w:rPr>
          <w:rtl/>
        </w:rPr>
        <w:t>.</w:t>
      </w:r>
    </w:p>
    <w:p w:rsidR="007D3F41" w:rsidRPr="0052475D" w:rsidRDefault="007D3F41" w:rsidP="007D3F41">
      <w:pPr>
        <w:pStyle w:val="libFootnote"/>
        <w:rPr>
          <w:rtl/>
        </w:rPr>
      </w:pPr>
      <w:r w:rsidRPr="0052475D">
        <w:rPr>
          <w:rtl/>
        </w:rPr>
        <w:t>(1) كبة المغزل</w:t>
      </w:r>
      <w:r>
        <w:rPr>
          <w:rtl/>
          <w:lang w:bidi="ar-IQ"/>
        </w:rPr>
        <w:t>:</w:t>
      </w:r>
      <w:r w:rsidRPr="0052475D">
        <w:rPr>
          <w:rtl/>
        </w:rPr>
        <w:t xml:space="preserve"> ما جمع من الغزل الذي عليه ( لسان العرب ج 1 ص 696 مجمع</w:t>
      </w:r>
      <w:r>
        <w:rPr>
          <w:rtl/>
          <w:lang w:bidi="ar-IQ"/>
        </w:rPr>
        <w:t xml:space="preserve"> </w:t>
      </w:r>
      <w:r w:rsidRPr="0052475D">
        <w:rPr>
          <w:rtl/>
        </w:rPr>
        <w:t>البحرين ج 2 ص 151 )</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أتاها واصلا لها انتشرت له نورا حتى تدخله الجنة</w:t>
      </w:r>
      <w:r>
        <w:rPr>
          <w:rtl/>
        </w:rPr>
        <w:t>،</w:t>
      </w:r>
      <w:r w:rsidRPr="00736C02">
        <w:rPr>
          <w:rtl/>
        </w:rPr>
        <w:t xml:space="preserve"> ومن أتاها قاطعا لها</w:t>
      </w:r>
      <w:r>
        <w:rPr>
          <w:rtl/>
        </w:rPr>
        <w:t xml:space="preserve"> </w:t>
      </w:r>
      <w:r w:rsidRPr="00736C02">
        <w:rPr>
          <w:rtl/>
        </w:rPr>
        <w:t>انقبضت عنه</w:t>
      </w:r>
      <w:r>
        <w:rPr>
          <w:rtl/>
        </w:rPr>
        <w:t>،</w:t>
      </w:r>
      <w:r w:rsidRPr="00736C02">
        <w:rPr>
          <w:rtl/>
        </w:rPr>
        <w:t xml:space="preserve"> حتى تقذف به في النار </w:t>
      </w:r>
      <w:r>
        <w:rPr>
          <w:rFonts w:hint="cs"/>
          <w:rtl/>
        </w:rPr>
        <w:t>»</w:t>
      </w:r>
      <w:r>
        <w:rPr>
          <w:rtl/>
        </w:rPr>
        <w:t>.</w:t>
      </w:r>
    </w:p>
    <w:p w:rsidR="007D3F41" w:rsidRPr="00736C02" w:rsidRDefault="00672D41" w:rsidP="00176277">
      <w:pPr>
        <w:pStyle w:val="libNormal"/>
        <w:rPr>
          <w:rtl/>
        </w:rPr>
      </w:pPr>
      <w:r w:rsidRPr="00672D41">
        <w:rPr>
          <w:rStyle w:val="libNumChar"/>
          <w:rtl/>
        </w:rPr>
        <w:t>[18116]</w:t>
      </w:r>
      <w:r w:rsidR="007D3F41" w:rsidRPr="00736C02">
        <w:rPr>
          <w:rtl/>
        </w:rPr>
        <w:t xml:space="preserve"> 21</w:t>
      </w:r>
      <w:r w:rsidR="007D3F41">
        <w:rPr>
          <w:rtl/>
        </w:rPr>
        <w:t xml:space="preserve"> - </w:t>
      </w:r>
      <w:r w:rsidR="007D3F41" w:rsidRPr="00736C02">
        <w:rPr>
          <w:rtl/>
        </w:rPr>
        <w:t>وعن علي بن النعمان</w:t>
      </w:r>
      <w:r w:rsidR="007D3F41">
        <w:rPr>
          <w:rtl/>
        </w:rPr>
        <w:t>،</w:t>
      </w:r>
      <w:r w:rsidR="007D3F41" w:rsidRPr="00736C02">
        <w:rPr>
          <w:rtl/>
        </w:rPr>
        <w:t xml:space="preserve"> عن ابن مسكان</w:t>
      </w:r>
      <w:r w:rsidR="007D3F41">
        <w:rPr>
          <w:rtl/>
        </w:rPr>
        <w:t>،</w:t>
      </w:r>
      <w:r w:rsidR="007D3F41" w:rsidRPr="00736C02">
        <w:rPr>
          <w:rtl/>
        </w:rPr>
        <w:t xml:space="preserve"> عن أبي حمزة</w:t>
      </w:r>
      <w:r w:rsidR="007D3F41">
        <w:rPr>
          <w:rtl/>
        </w:rPr>
        <w:t xml:space="preserve">، </w:t>
      </w:r>
      <w:r w:rsidR="007D3F41" w:rsidRPr="00736C02">
        <w:rPr>
          <w:rtl/>
        </w:rPr>
        <w:t>عن يحيى بن أم الطويل</w:t>
      </w:r>
      <w:r w:rsidR="007D3F41">
        <w:rPr>
          <w:rtl/>
        </w:rPr>
        <w:t>،</w:t>
      </w:r>
      <w:r w:rsidR="007D3F41" w:rsidRPr="00736C02">
        <w:rPr>
          <w:rtl/>
        </w:rPr>
        <w:t xml:space="preserve"> قال</w:t>
      </w:r>
      <w:r w:rsidR="007D3F41">
        <w:rPr>
          <w:rtl/>
        </w:rPr>
        <w:t>:</w:t>
      </w:r>
      <w:r w:rsidR="007D3F41" w:rsidRPr="00736C02">
        <w:rPr>
          <w:rtl/>
        </w:rPr>
        <w:t xml:space="preserve"> خطب أمير المؤمنين </w:t>
      </w:r>
      <w:r w:rsidR="0060562E" w:rsidRPr="0060562E">
        <w:rPr>
          <w:rStyle w:val="libAlaemChar"/>
          <w:rtl/>
        </w:rPr>
        <w:t>عليه‌السلام</w:t>
      </w:r>
      <w:r w:rsidR="007D3F41">
        <w:rPr>
          <w:rtl/>
        </w:rPr>
        <w:t>،</w:t>
      </w:r>
      <w:r w:rsidR="007D3F41" w:rsidRPr="00736C02">
        <w:rPr>
          <w:rtl/>
        </w:rPr>
        <w:t xml:space="preserve"> فحمد</w:t>
      </w:r>
      <w:r w:rsidR="007D3F41">
        <w:rPr>
          <w:rtl/>
        </w:rPr>
        <w:t xml:space="preserve"> </w:t>
      </w:r>
      <w:r w:rsidR="007D3F41" w:rsidRPr="00736C02">
        <w:rPr>
          <w:rtl/>
        </w:rPr>
        <w:t>الله وأثنى عليه</w:t>
      </w:r>
      <w:r w:rsidR="007D3F41">
        <w:rPr>
          <w:rtl/>
        </w:rPr>
        <w:t>،</w:t>
      </w:r>
      <w:r w:rsidR="007D3F41" w:rsidRPr="00736C02">
        <w:rPr>
          <w:rtl/>
        </w:rPr>
        <w:t xml:space="preserve"> ثم قال</w:t>
      </w:r>
      <w:r w:rsidR="007D3F41">
        <w:rPr>
          <w:rtl/>
        </w:rPr>
        <w:t>:</w:t>
      </w:r>
      <w:r w:rsidR="007D3F41" w:rsidRPr="00736C02">
        <w:rPr>
          <w:rtl/>
        </w:rPr>
        <w:t xml:space="preserve"> « لا يستغني الرجل وإن كان ذا مال وولد عن</w:t>
      </w:r>
      <w:r w:rsidR="007D3F41">
        <w:rPr>
          <w:rtl/>
        </w:rPr>
        <w:t xml:space="preserve"> </w:t>
      </w:r>
      <w:r w:rsidR="007D3F41" w:rsidRPr="00736C02">
        <w:rPr>
          <w:rtl/>
        </w:rPr>
        <w:t>عشيرته</w:t>
      </w:r>
      <w:r w:rsidR="007D3F41">
        <w:rPr>
          <w:rtl/>
        </w:rPr>
        <w:t>،</w:t>
      </w:r>
      <w:r w:rsidR="007D3F41" w:rsidRPr="00736C02">
        <w:rPr>
          <w:rtl/>
        </w:rPr>
        <w:t xml:space="preserve"> وعن مداراتهم وكرامتهم</w:t>
      </w:r>
      <w:r w:rsidR="007D3F41">
        <w:rPr>
          <w:rtl/>
        </w:rPr>
        <w:t>،</w:t>
      </w:r>
      <w:r w:rsidR="007D3F41" w:rsidRPr="00736C02">
        <w:rPr>
          <w:rtl/>
        </w:rPr>
        <w:t xml:space="preserve"> ودفاعهم عنه بأيديهم وألسنتهم</w:t>
      </w:r>
      <w:r w:rsidR="007D3F41">
        <w:rPr>
          <w:rtl/>
        </w:rPr>
        <w:t>،</w:t>
      </w:r>
      <w:r w:rsidR="007D3F41" w:rsidRPr="00736C02">
        <w:rPr>
          <w:rtl/>
        </w:rPr>
        <w:t xml:space="preserve"> هم</w:t>
      </w:r>
      <w:r w:rsidR="007D3F41">
        <w:rPr>
          <w:rtl/>
        </w:rPr>
        <w:t xml:space="preserve"> </w:t>
      </w:r>
      <w:r w:rsidR="007D3F41" w:rsidRPr="00736C02">
        <w:rPr>
          <w:rtl/>
        </w:rPr>
        <w:t>أعظم الناس حياطة له من ورائه</w:t>
      </w:r>
      <w:r w:rsidR="007D3F41">
        <w:rPr>
          <w:rtl/>
        </w:rPr>
        <w:t>،</w:t>
      </w:r>
      <w:r w:rsidR="007D3F41" w:rsidRPr="00736C02">
        <w:rPr>
          <w:rtl/>
        </w:rPr>
        <w:t xml:space="preserve"> وألهمهم لشؤونه</w:t>
      </w:r>
      <w:r w:rsidR="007D3F41">
        <w:rPr>
          <w:rtl/>
        </w:rPr>
        <w:t>،</w:t>
      </w:r>
      <w:r w:rsidR="007D3F41" w:rsidRPr="00736C02">
        <w:rPr>
          <w:rtl/>
        </w:rPr>
        <w:t xml:space="preserve"> وأعظمهم عليه حنوا ان</w:t>
      </w:r>
      <w:r w:rsidR="007D3F41">
        <w:rPr>
          <w:rtl/>
        </w:rPr>
        <w:t xml:space="preserve"> </w:t>
      </w:r>
      <w:r w:rsidR="007D3F41" w:rsidRPr="00736C02">
        <w:rPr>
          <w:rtl/>
        </w:rPr>
        <w:t>أصابته مصيبة</w:t>
      </w:r>
      <w:r w:rsidR="007D3F41">
        <w:rPr>
          <w:rtl/>
        </w:rPr>
        <w:t>،</w:t>
      </w:r>
      <w:r w:rsidR="007D3F41" w:rsidRPr="00736C02">
        <w:rPr>
          <w:rtl/>
        </w:rPr>
        <w:t xml:space="preserve"> أو نزل به يوما بعض مكاره الأمور</w:t>
      </w:r>
      <w:r w:rsidR="007D3F41">
        <w:rPr>
          <w:rtl/>
        </w:rPr>
        <w:t>،</w:t>
      </w:r>
      <w:r w:rsidR="007D3F41" w:rsidRPr="00736C02">
        <w:rPr>
          <w:rtl/>
        </w:rPr>
        <w:t xml:space="preserve"> ومن يقبض يده عن</w:t>
      </w:r>
      <w:r w:rsidR="007D3F41">
        <w:rPr>
          <w:rtl/>
        </w:rPr>
        <w:t xml:space="preserve"> </w:t>
      </w:r>
      <w:r w:rsidR="007D3F41" w:rsidRPr="00736C02">
        <w:rPr>
          <w:rtl/>
        </w:rPr>
        <w:t>عشيرته</w:t>
      </w:r>
      <w:r w:rsidR="007D3F41">
        <w:rPr>
          <w:rtl/>
        </w:rPr>
        <w:t>،</w:t>
      </w:r>
      <w:r w:rsidR="007D3F41" w:rsidRPr="00736C02">
        <w:rPr>
          <w:rtl/>
        </w:rPr>
        <w:t xml:space="preserve"> فإنما يقبض عنهم يدا واحدة وتقبض عنه منهم أيد كثيرة</w:t>
      </w:r>
      <w:r w:rsidR="007D3F41">
        <w:rPr>
          <w:rtl/>
        </w:rPr>
        <w:t>،</w:t>
      </w:r>
      <w:r w:rsidR="007D3F41" w:rsidRPr="00736C02">
        <w:rPr>
          <w:rtl/>
        </w:rPr>
        <w:t xml:space="preserve"> ومن</w:t>
      </w:r>
      <w:r w:rsidR="007D3F41">
        <w:rPr>
          <w:rtl/>
        </w:rPr>
        <w:t xml:space="preserve"> </w:t>
      </w:r>
      <w:r w:rsidR="007D3F41" w:rsidRPr="00736C02">
        <w:rPr>
          <w:rtl/>
        </w:rPr>
        <w:t>محض عشيرته صدق المودة</w:t>
      </w:r>
      <w:r w:rsidR="007D3F41">
        <w:rPr>
          <w:rtl/>
        </w:rPr>
        <w:t>،</w:t>
      </w:r>
      <w:r w:rsidR="007D3F41" w:rsidRPr="00736C02">
        <w:rPr>
          <w:rtl/>
        </w:rPr>
        <w:t xml:space="preserve"> وبسط عليهم يده بالمعروف إذا وجده</w:t>
      </w:r>
      <w:r w:rsidR="007D3F41">
        <w:rPr>
          <w:rtl/>
        </w:rPr>
        <w:t>،</w:t>
      </w:r>
      <w:r w:rsidR="007D3F41" w:rsidRPr="00736C02">
        <w:rPr>
          <w:rtl/>
        </w:rPr>
        <w:t xml:space="preserve"> ابتغاء</w:t>
      </w:r>
      <w:r w:rsidR="007D3F41">
        <w:rPr>
          <w:rtl/>
        </w:rPr>
        <w:t xml:space="preserve"> </w:t>
      </w:r>
      <w:r w:rsidR="007D3F41" w:rsidRPr="00736C02">
        <w:rPr>
          <w:rtl/>
        </w:rPr>
        <w:t>وجه الله</w:t>
      </w:r>
      <w:r w:rsidR="007D3F41">
        <w:rPr>
          <w:rtl/>
        </w:rPr>
        <w:t>،</w:t>
      </w:r>
      <w:r w:rsidR="007D3F41" w:rsidRPr="00736C02">
        <w:rPr>
          <w:rtl/>
        </w:rPr>
        <w:t xml:space="preserve"> أخلف الله له ما أنفق في دنياه</w:t>
      </w:r>
      <w:r w:rsidR="007D3F41">
        <w:rPr>
          <w:rtl/>
        </w:rPr>
        <w:t>،</w:t>
      </w:r>
      <w:r w:rsidR="007D3F41" w:rsidRPr="00736C02">
        <w:rPr>
          <w:rtl/>
        </w:rPr>
        <w:t xml:space="preserve"> وضاعف له الاجر في آخرته</w:t>
      </w:r>
      <w:r w:rsidR="007D3F41">
        <w:rPr>
          <w:rtl/>
        </w:rPr>
        <w:t xml:space="preserve"> - </w:t>
      </w:r>
      <w:r w:rsidR="007D3F41" w:rsidRPr="00736C02">
        <w:rPr>
          <w:rtl/>
        </w:rPr>
        <w:t>إلى</w:t>
      </w:r>
      <w:r w:rsidR="007D3F41">
        <w:rPr>
          <w:rtl/>
        </w:rPr>
        <w:t xml:space="preserve"> </w:t>
      </w:r>
      <w:r w:rsidR="007D3F41" w:rsidRPr="00736C02">
        <w:rPr>
          <w:rtl/>
        </w:rPr>
        <w:t>أن قال</w:t>
      </w:r>
      <w:r w:rsidR="007D3F41">
        <w:rPr>
          <w:rtl/>
        </w:rPr>
        <w:t xml:space="preserve"> - </w:t>
      </w:r>
      <w:r w:rsidR="007D3F41" w:rsidRPr="00736C02">
        <w:rPr>
          <w:rtl/>
        </w:rPr>
        <w:t>لا يغفلن أحدكم من القرابة</w:t>
      </w:r>
      <w:r w:rsidR="007D3F41">
        <w:rPr>
          <w:rtl/>
        </w:rPr>
        <w:t>،</w:t>
      </w:r>
      <w:r w:rsidR="007D3F41" w:rsidRPr="00736C02">
        <w:rPr>
          <w:rtl/>
        </w:rPr>
        <w:t xml:space="preserve"> يرى به الخصاصة أن يسدها ممالا</w:t>
      </w:r>
      <w:r w:rsidR="007D3F41">
        <w:rPr>
          <w:rtl/>
        </w:rPr>
        <w:t xml:space="preserve"> </w:t>
      </w:r>
      <w:r w:rsidR="007D3F41" w:rsidRPr="00736C02">
        <w:rPr>
          <w:rtl/>
        </w:rPr>
        <w:t>يضره إن أنفقه</w:t>
      </w:r>
      <w:r w:rsidR="007D3F41">
        <w:rPr>
          <w:rtl/>
        </w:rPr>
        <w:t>،</w:t>
      </w:r>
      <w:r w:rsidR="007D3F41" w:rsidRPr="00736C02">
        <w:rPr>
          <w:rtl/>
        </w:rPr>
        <w:t xml:space="preserve"> ولا ينفعه ان أمسكه »</w:t>
      </w:r>
      <w:r w:rsidR="007D3F41">
        <w:rPr>
          <w:rtl/>
        </w:rPr>
        <w:t>.</w:t>
      </w:r>
    </w:p>
    <w:p w:rsidR="007D3F41" w:rsidRPr="00736C02" w:rsidRDefault="00672D41" w:rsidP="002E0DDB">
      <w:pPr>
        <w:pStyle w:val="libNormal"/>
        <w:rPr>
          <w:rtl/>
        </w:rPr>
      </w:pPr>
      <w:r w:rsidRPr="00672D41">
        <w:rPr>
          <w:rStyle w:val="libNumChar"/>
          <w:rtl/>
        </w:rPr>
        <w:t>[18117]</w:t>
      </w:r>
      <w:r w:rsidR="007D3F41" w:rsidRPr="00736C02">
        <w:rPr>
          <w:rtl/>
        </w:rPr>
        <w:t xml:space="preserve"> 22</w:t>
      </w:r>
      <w:r w:rsidR="007D3F41">
        <w:rPr>
          <w:rtl/>
        </w:rPr>
        <w:t xml:space="preserve"> - </w:t>
      </w:r>
      <w:r w:rsidR="007D3F41" w:rsidRPr="00736C02">
        <w:rPr>
          <w:rtl/>
        </w:rPr>
        <w:t>وعن القاسم</w:t>
      </w:r>
      <w:r w:rsidR="007D3F41">
        <w:rPr>
          <w:rtl/>
        </w:rPr>
        <w:t>،</w:t>
      </w:r>
      <w:r w:rsidR="007D3F41" w:rsidRPr="00736C02">
        <w:rPr>
          <w:rtl/>
        </w:rPr>
        <w:t xml:space="preserve"> عن عبد الصمد بن بشير</w:t>
      </w:r>
      <w:r w:rsidR="007D3F41">
        <w:rPr>
          <w:rtl/>
        </w:rPr>
        <w:t>،</w:t>
      </w:r>
      <w:r w:rsidR="007D3F41" w:rsidRPr="00736C02">
        <w:rPr>
          <w:rtl/>
        </w:rPr>
        <w:t xml:space="preserve"> عن معاوية قال</w:t>
      </w:r>
      <w:r w:rsidR="007D3F41">
        <w:rPr>
          <w:rtl/>
        </w:rPr>
        <w:t xml:space="preserve">: </w:t>
      </w:r>
      <w:r w:rsidR="007D3F41" w:rsidRPr="00736C02">
        <w:rPr>
          <w:rtl/>
        </w:rPr>
        <w:t xml:space="preserve">قال لي أبو عبد الله </w:t>
      </w:r>
      <w:r w:rsidR="0060562E" w:rsidRPr="0060562E">
        <w:rPr>
          <w:rStyle w:val="libAlaemChar"/>
          <w:rtl/>
        </w:rPr>
        <w:t>عليه‌السلام</w:t>
      </w:r>
      <w:r w:rsidR="007D3F41">
        <w:rPr>
          <w:rtl/>
        </w:rPr>
        <w:t>:</w:t>
      </w:r>
      <w:r w:rsidR="007D3F41" w:rsidRPr="00736C02">
        <w:rPr>
          <w:rtl/>
        </w:rPr>
        <w:t xml:space="preserve"> « ان صلة الرحم تهون الحساب يوم</w:t>
      </w:r>
      <w:r w:rsidR="007D3F41">
        <w:rPr>
          <w:rtl/>
        </w:rPr>
        <w:t xml:space="preserve"> </w:t>
      </w:r>
      <w:r w:rsidR="007D3F41" w:rsidRPr="00736C02">
        <w:rPr>
          <w:rtl/>
        </w:rPr>
        <w:t>القيامة</w:t>
      </w:r>
      <w:r w:rsidR="007D3F41">
        <w:rPr>
          <w:rtl/>
        </w:rPr>
        <w:t>،</w:t>
      </w:r>
      <w:r w:rsidR="007D3F41" w:rsidRPr="00736C02">
        <w:rPr>
          <w:rtl/>
        </w:rPr>
        <w:t xml:space="preserve"> ثم قرأ </w:t>
      </w:r>
      <w:r w:rsidR="007D3F41" w:rsidRPr="007D3F41">
        <w:rPr>
          <w:rStyle w:val="libAlaemChar"/>
          <w:rtl/>
        </w:rPr>
        <w:t>(</w:t>
      </w:r>
      <w:r w:rsidR="002E0DDB">
        <w:rPr>
          <w:rStyle w:val="libAieChar"/>
          <w:rFonts w:hint="cs"/>
          <w:rtl/>
        </w:rPr>
        <w:t>يَ</w:t>
      </w:r>
      <w:r w:rsidR="002E0DDB" w:rsidRPr="002E0DDB">
        <w:rPr>
          <w:rStyle w:val="libAieChar"/>
          <w:rtl/>
        </w:rPr>
        <w:t>صِلُونَ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الآية</w:t>
      </w:r>
      <w:r w:rsidR="007D3F41">
        <w:rPr>
          <w:rtl/>
        </w:rPr>
        <w:t>.</w:t>
      </w:r>
    </w:p>
    <w:p w:rsidR="007D3F41" w:rsidRPr="00736C02" w:rsidRDefault="00672D41" w:rsidP="00176277">
      <w:pPr>
        <w:pStyle w:val="libNormal"/>
        <w:rPr>
          <w:rtl/>
        </w:rPr>
      </w:pPr>
      <w:r w:rsidRPr="00672D41">
        <w:rPr>
          <w:rStyle w:val="libNumChar"/>
          <w:rtl/>
        </w:rPr>
        <w:t>[18118]</w:t>
      </w:r>
      <w:r w:rsidR="007D3F41" w:rsidRPr="00736C02">
        <w:rPr>
          <w:rtl/>
        </w:rPr>
        <w:t xml:space="preserve"> 23</w:t>
      </w:r>
      <w:r w:rsidR="007D3F41">
        <w:rPr>
          <w:rtl/>
        </w:rPr>
        <w:t xml:space="preserve"> - </w:t>
      </w:r>
      <w:r w:rsidR="007D3F41" w:rsidRPr="00736C02">
        <w:rPr>
          <w:rtl/>
        </w:rPr>
        <w:t>وعن الحسن بن محبوب</w:t>
      </w:r>
      <w:r w:rsidR="007D3F41">
        <w:rPr>
          <w:rtl/>
        </w:rPr>
        <w:t>،</w:t>
      </w:r>
      <w:r w:rsidR="007D3F41" w:rsidRPr="00736C02">
        <w:rPr>
          <w:rtl/>
        </w:rPr>
        <w:t xml:space="preserve"> عن مالك بن عطية</w:t>
      </w:r>
      <w:r w:rsidR="007D3F41">
        <w:rPr>
          <w:rtl/>
        </w:rPr>
        <w:t>،</w:t>
      </w:r>
      <w:r w:rsidR="007D3F41" w:rsidRPr="00736C02">
        <w:rPr>
          <w:rtl/>
        </w:rPr>
        <w:t xml:space="preserve"> عن أبي</w:t>
      </w:r>
      <w:r w:rsidR="007D3F41">
        <w:rPr>
          <w:rtl/>
        </w:rPr>
        <w:t xml:space="preserve"> </w:t>
      </w:r>
      <w:r w:rsidR="007D3F41" w:rsidRPr="00736C02">
        <w:rPr>
          <w:rtl/>
        </w:rPr>
        <w:t>عبيدة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وان أعجل</w:t>
      </w:r>
      <w:r w:rsidR="007D3F41">
        <w:rPr>
          <w:rtl/>
        </w:rPr>
        <w:t xml:space="preserve"> </w:t>
      </w:r>
      <w:r w:rsidR="007D3F41" w:rsidRPr="00736C02">
        <w:rPr>
          <w:rtl/>
        </w:rPr>
        <w:t>الطاعة ثوابا لصلة الرحم</w:t>
      </w:r>
      <w:r w:rsidR="007D3F41">
        <w:rPr>
          <w:rtl/>
        </w:rPr>
        <w:t>،</w:t>
      </w:r>
      <w:r w:rsidR="007D3F41" w:rsidRPr="00736C02">
        <w:rPr>
          <w:rtl/>
        </w:rPr>
        <w:t xml:space="preserve"> وان القوم ليكونون فجارا فيتواصلون فتنمى</w:t>
      </w:r>
      <w:r w:rsidR="007D3F41">
        <w:rPr>
          <w:rtl/>
        </w:rPr>
        <w:t xml:space="preserve"> </w:t>
      </w:r>
      <w:r w:rsidR="007D3F41" w:rsidRPr="00736C02">
        <w:rPr>
          <w:rtl/>
        </w:rPr>
        <w:t>أموالهم ويثرون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21</w:t>
      </w:r>
      <w:r>
        <w:rPr>
          <w:rtl/>
          <w:lang w:bidi="ar-IQ"/>
        </w:rPr>
        <w:t xml:space="preserve"> - </w:t>
      </w:r>
      <w:r w:rsidRPr="00736C02">
        <w:rPr>
          <w:rtl/>
        </w:rPr>
        <w:t>الزهد ص 37 ح 98</w:t>
      </w:r>
      <w:r>
        <w:rPr>
          <w:rtl/>
        </w:rPr>
        <w:t>.</w:t>
      </w:r>
    </w:p>
    <w:p w:rsidR="007D3F41" w:rsidRPr="00736C02" w:rsidRDefault="007D3F41" w:rsidP="007D3F41">
      <w:pPr>
        <w:pStyle w:val="libFootnote0"/>
        <w:rPr>
          <w:rtl/>
        </w:rPr>
      </w:pPr>
      <w:r w:rsidRPr="00736C02">
        <w:rPr>
          <w:rtl/>
        </w:rPr>
        <w:t>22</w:t>
      </w:r>
      <w:r>
        <w:rPr>
          <w:rtl/>
          <w:lang w:bidi="ar-IQ"/>
        </w:rPr>
        <w:t xml:space="preserve"> - </w:t>
      </w:r>
      <w:r w:rsidRPr="00736C02">
        <w:rPr>
          <w:rtl/>
        </w:rPr>
        <w:t>كتاب الزهد ص 37 ح 99</w:t>
      </w:r>
      <w:r>
        <w:rPr>
          <w:rtl/>
        </w:rPr>
        <w:t>.</w:t>
      </w:r>
    </w:p>
    <w:p w:rsidR="007D3F41" w:rsidRPr="0052475D" w:rsidRDefault="007D3F41" w:rsidP="007D3F41">
      <w:pPr>
        <w:pStyle w:val="libFootnote"/>
        <w:rPr>
          <w:rtl/>
        </w:rPr>
      </w:pPr>
      <w:r w:rsidRPr="0052475D">
        <w:rPr>
          <w:rtl/>
        </w:rPr>
        <w:t>(1)</w:t>
      </w:r>
      <w:r w:rsidRPr="0052475D">
        <w:rPr>
          <w:rFonts w:hint="cs"/>
          <w:rtl/>
        </w:rPr>
        <w:t xml:space="preserve"> </w:t>
      </w:r>
      <w:r w:rsidRPr="0052475D">
        <w:rPr>
          <w:rtl/>
        </w:rPr>
        <w:t>الرعد 13</w:t>
      </w:r>
      <w:r>
        <w:rPr>
          <w:rtl/>
          <w:lang w:bidi="ar-IQ"/>
        </w:rPr>
        <w:t>:</w:t>
      </w:r>
      <w:r w:rsidRPr="0052475D">
        <w:rPr>
          <w:rtl/>
        </w:rPr>
        <w:t xml:space="preserve"> 21</w:t>
      </w:r>
      <w:r>
        <w:rPr>
          <w:rtl/>
        </w:rPr>
        <w:t>.</w:t>
      </w:r>
    </w:p>
    <w:p w:rsidR="007D3F41" w:rsidRPr="00736C02" w:rsidRDefault="007D3F41" w:rsidP="007D3F41">
      <w:pPr>
        <w:pStyle w:val="libFootnote0"/>
        <w:rPr>
          <w:rtl/>
        </w:rPr>
      </w:pPr>
      <w:r w:rsidRPr="00736C02">
        <w:rPr>
          <w:rtl/>
        </w:rPr>
        <w:t>23</w:t>
      </w:r>
      <w:r>
        <w:rPr>
          <w:rtl/>
          <w:lang w:bidi="ar-IQ"/>
        </w:rPr>
        <w:t xml:space="preserve"> - </w:t>
      </w:r>
      <w:r w:rsidRPr="00736C02">
        <w:rPr>
          <w:rtl/>
        </w:rPr>
        <w:t>المصدر السابق ص 39 ح 106</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[18119]</w:t>
      </w:r>
      <w:r w:rsidR="007D3F41" w:rsidRPr="00736C02">
        <w:rPr>
          <w:rtl/>
        </w:rPr>
        <w:t xml:space="preserve"> 24</w:t>
      </w:r>
      <w:r w:rsidR="007D3F41">
        <w:rPr>
          <w:rtl/>
        </w:rPr>
        <w:t xml:space="preserve"> - </w:t>
      </w:r>
      <w:r w:rsidR="007D3F41" w:rsidRPr="00736C02">
        <w:rPr>
          <w:rtl/>
        </w:rPr>
        <w:t>وعن بعض أصحابنا</w:t>
      </w:r>
      <w:r w:rsidR="007D3F41">
        <w:rPr>
          <w:rtl/>
        </w:rPr>
        <w:t>،</w:t>
      </w:r>
      <w:r w:rsidR="007D3F41" w:rsidRPr="00736C02">
        <w:rPr>
          <w:rtl/>
        </w:rPr>
        <w:t xml:space="preserve"> عن حنان بن سدير</w:t>
      </w:r>
      <w:r w:rsidR="007D3F41">
        <w:rPr>
          <w:rtl/>
        </w:rPr>
        <w:t>،</w:t>
      </w:r>
      <w:r w:rsidR="007D3F41" w:rsidRPr="00736C02">
        <w:rPr>
          <w:rtl/>
        </w:rPr>
        <w:t xml:space="preserve"> </w:t>
      </w:r>
      <w:r w:rsidR="007D3F41">
        <w:rPr>
          <w:rtl/>
        </w:rPr>
        <w:t>(</w:t>
      </w:r>
      <w:r w:rsidR="007D3F41" w:rsidRPr="00736C02">
        <w:rPr>
          <w:rtl/>
        </w:rPr>
        <w:t xml:space="preserve"> عن أبيه</w:t>
      </w:r>
      <w:r w:rsidR="007D3F41">
        <w:rPr>
          <w:rtl/>
        </w:rPr>
        <w:t>،</w:t>
      </w:r>
      <w:r w:rsidR="007D3F41" w:rsidRPr="00736C02">
        <w:rPr>
          <w:rtl/>
        </w:rPr>
        <w:t xml:space="preserve"> عن أبي</w:t>
      </w:r>
      <w:r w:rsidR="007D3F41">
        <w:rPr>
          <w:rtl/>
        </w:rPr>
        <w:t xml:space="preserve"> </w:t>
      </w:r>
      <w:r w:rsidR="007D3F41" w:rsidRPr="00736C02">
        <w:rPr>
          <w:rtl/>
        </w:rPr>
        <w:t xml:space="preserve">جعفر </w:t>
      </w:r>
      <w:r w:rsidR="0060562E" w:rsidRPr="0060562E">
        <w:rPr>
          <w:rStyle w:val="libAlaemChar"/>
          <w:rtl/>
        </w:rPr>
        <w:t>عليه‌السلام</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سمعته يقول</w:t>
      </w:r>
      <w:r w:rsidR="007D3F41">
        <w:rPr>
          <w:rtl/>
        </w:rPr>
        <w:t>:</w:t>
      </w:r>
      <w:r w:rsidR="007D3F41" w:rsidRPr="00736C02">
        <w:rPr>
          <w:rtl/>
        </w:rPr>
        <w:t xml:space="preserve"> « أتى أبا ذر رجل</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قال</w:t>
      </w:r>
      <w:r w:rsidR="007D3F41">
        <w:rPr>
          <w:rtl/>
        </w:rPr>
        <w:t xml:space="preserve"> - </w:t>
      </w:r>
      <w:r w:rsidR="007D3F41" w:rsidRPr="00736C02">
        <w:rPr>
          <w:rtl/>
        </w:rPr>
        <w:t>يعني أبا ذر</w:t>
      </w:r>
      <w:r w:rsidR="007D3F41">
        <w:rPr>
          <w:rtl/>
        </w:rPr>
        <w:t xml:space="preserve"> - </w:t>
      </w:r>
      <w:r w:rsidR="007D3F41" w:rsidRPr="00736C02">
        <w:rPr>
          <w:rtl/>
        </w:rPr>
        <w:t xml:space="preserve">اني سمعت رسول الله </w:t>
      </w:r>
      <w:r w:rsidR="0060562E" w:rsidRPr="0060562E">
        <w:rPr>
          <w:rStyle w:val="libAlaemChar"/>
          <w:rtl/>
        </w:rPr>
        <w:t>صلى‌الله‌عليه‌وآله</w:t>
      </w:r>
      <w:r w:rsidR="007D3F41" w:rsidRPr="00736C02">
        <w:rPr>
          <w:rtl/>
        </w:rPr>
        <w:t xml:space="preserve"> يقول</w:t>
      </w:r>
      <w:r w:rsidR="007D3F41">
        <w:rPr>
          <w:rtl/>
        </w:rPr>
        <w:t xml:space="preserve">: </w:t>
      </w:r>
      <w:r w:rsidR="007D3F41" w:rsidRPr="00736C02">
        <w:rPr>
          <w:rtl/>
        </w:rPr>
        <w:t>على حافتي الصراط يوم القيامة الرحم والأمانة</w:t>
      </w:r>
      <w:r w:rsidR="007D3F41">
        <w:rPr>
          <w:rtl/>
        </w:rPr>
        <w:t>،</w:t>
      </w:r>
      <w:r w:rsidR="007D3F41" w:rsidRPr="00736C02">
        <w:rPr>
          <w:rtl/>
        </w:rPr>
        <w:t xml:space="preserve"> فإذا مر عليه الموصل </w:t>
      </w:r>
      <w:r w:rsidR="007D3F41" w:rsidRPr="007D3F41">
        <w:rPr>
          <w:rStyle w:val="libFootnotenumChar"/>
          <w:rtl/>
        </w:rPr>
        <w:t>(2)</w:t>
      </w:r>
      <w:r w:rsidR="007D3F41">
        <w:rPr>
          <w:rtl/>
        </w:rPr>
        <w:t xml:space="preserve"> </w:t>
      </w:r>
      <w:r w:rsidR="007D3F41" w:rsidRPr="00736C02">
        <w:rPr>
          <w:rtl/>
        </w:rPr>
        <w:t>للرحم</w:t>
      </w:r>
      <w:r w:rsidR="007D3F41">
        <w:rPr>
          <w:rtl/>
        </w:rPr>
        <w:t>،</w:t>
      </w:r>
      <w:r w:rsidR="007D3F41" w:rsidRPr="00736C02">
        <w:rPr>
          <w:rtl/>
        </w:rPr>
        <w:t xml:space="preserve"> المؤدي للأمانة</w:t>
      </w:r>
      <w:r w:rsidR="007D3F41">
        <w:rPr>
          <w:rtl/>
        </w:rPr>
        <w:t>،</w:t>
      </w:r>
      <w:r w:rsidR="007D3F41" w:rsidRPr="00736C02">
        <w:rPr>
          <w:rtl/>
        </w:rPr>
        <w:t xml:space="preserve"> لم يتكفأ به في النار »</w:t>
      </w:r>
      <w:r w:rsidR="007D3F41">
        <w:rPr>
          <w:rtl/>
        </w:rPr>
        <w:t>.</w:t>
      </w:r>
    </w:p>
    <w:p w:rsidR="007D3F41" w:rsidRPr="00736C02" w:rsidRDefault="00672D41" w:rsidP="00176277">
      <w:pPr>
        <w:pStyle w:val="libNormal"/>
        <w:rPr>
          <w:rtl/>
        </w:rPr>
      </w:pPr>
      <w:r w:rsidRPr="00672D41">
        <w:rPr>
          <w:rStyle w:val="libNumChar"/>
          <w:rtl/>
        </w:rPr>
        <w:t>[18120]</w:t>
      </w:r>
      <w:r w:rsidR="007D3F41" w:rsidRPr="00736C02">
        <w:rPr>
          <w:rtl/>
        </w:rPr>
        <w:t xml:space="preserve"> 25</w:t>
      </w:r>
      <w:r w:rsidR="007D3F41">
        <w:rPr>
          <w:rtl/>
        </w:rPr>
        <w:t xml:space="preserve"> - </w:t>
      </w:r>
      <w:r w:rsidR="007D3F41" w:rsidRPr="00736C02">
        <w:rPr>
          <w:rtl/>
        </w:rPr>
        <w:t>وعن بعض أصحابنا</w:t>
      </w:r>
      <w:r w:rsidR="007D3F41">
        <w:rPr>
          <w:rtl/>
        </w:rPr>
        <w:t>،</w:t>
      </w:r>
      <w:r w:rsidR="007D3F41" w:rsidRPr="00736C02">
        <w:rPr>
          <w:rtl/>
        </w:rPr>
        <w:t xml:space="preserve"> عن حنان</w:t>
      </w:r>
      <w:r w:rsidR="007D3F41">
        <w:rPr>
          <w:rtl/>
        </w:rPr>
        <w:t>،</w:t>
      </w:r>
      <w:r w:rsidR="007D3F41" w:rsidRPr="00736C02">
        <w:rPr>
          <w:rtl/>
        </w:rPr>
        <w:t xml:space="preserve"> عن عبد الرحمن بن</w:t>
      </w:r>
      <w:r w:rsidR="007D3F41">
        <w:rPr>
          <w:rtl/>
        </w:rPr>
        <w:t xml:space="preserve"> </w:t>
      </w:r>
      <w:r w:rsidR="007D3F41" w:rsidRPr="00736C02">
        <w:rPr>
          <w:rtl/>
        </w:rPr>
        <w:t>سليمان</w:t>
      </w:r>
      <w:r w:rsidR="007D3F41">
        <w:rPr>
          <w:rtl/>
        </w:rPr>
        <w:t>،</w:t>
      </w:r>
      <w:r w:rsidR="007D3F41" w:rsidRPr="00736C02">
        <w:rPr>
          <w:rtl/>
        </w:rPr>
        <w:t xml:space="preserve"> عن </w:t>
      </w:r>
      <w:r w:rsidR="007D3F41">
        <w:rPr>
          <w:rtl/>
        </w:rPr>
        <w:t>(</w:t>
      </w:r>
      <w:r w:rsidR="007D3F41" w:rsidRPr="00736C02">
        <w:rPr>
          <w:rtl/>
        </w:rPr>
        <w:t xml:space="preserve"> عمر بن سهل ) </w:t>
      </w:r>
      <w:r w:rsidR="007D3F41" w:rsidRPr="007D3F41">
        <w:rPr>
          <w:rStyle w:val="libFootnotenumChar"/>
          <w:rtl/>
        </w:rPr>
        <w:t>(1)</w:t>
      </w:r>
      <w:r w:rsidR="007D3F41">
        <w:rPr>
          <w:rtl/>
        </w:rPr>
        <w:t>،</w:t>
      </w:r>
      <w:r w:rsidR="007D3F41" w:rsidRPr="00736C02">
        <w:rPr>
          <w:rtl/>
        </w:rPr>
        <w:t xml:space="preserve"> عن رواته قال</w:t>
      </w:r>
      <w:r w:rsidR="007D3F41">
        <w:rPr>
          <w:rtl/>
        </w:rPr>
        <w:t>:</w:t>
      </w:r>
      <w:r w:rsidR="007D3F41" w:rsidRPr="00736C02">
        <w:rPr>
          <w:rtl/>
        </w:rPr>
        <w:t xml:space="preserve"> سمعت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 ان صلة الرحم مثراة في المال</w:t>
      </w:r>
      <w:r w:rsidR="007D3F41">
        <w:rPr>
          <w:rtl/>
        </w:rPr>
        <w:t>،</w:t>
      </w:r>
      <w:r w:rsidR="007D3F41" w:rsidRPr="00736C02">
        <w:rPr>
          <w:rtl/>
        </w:rPr>
        <w:t xml:space="preserve"> ومحبة في</w:t>
      </w:r>
      <w:r w:rsidR="007D3F41">
        <w:rPr>
          <w:rtl/>
        </w:rPr>
        <w:t xml:space="preserve"> </w:t>
      </w:r>
      <w:r w:rsidR="007D3F41" w:rsidRPr="00736C02">
        <w:rPr>
          <w:rtl/>
        </w:rPr>
        <w:t>الأهل</w:t>
      </w:r>
      <w:r w:rsidR="007D3F41">
        <w:rPr>
          <w:rtl/>
        </w:rPr>
        <w:t>،</w:t>
      </w:r>
      <w:r w:rsidR="007D3F41" w:rsidRPr="00736C02">
        <w:rPr>
          <w:rtl/>
        </w:rPr>
        <w:t xml:space="preserve"> ومنسأة </w:t>
      </w:r>
      <w:r w:rsidR="007D3F41" w:rsidRPr="007D3F41">
        <w:rPr>
          <w:rStyle w:val="libFootnotenumChar"/>
          <w:rtl/>
        </w:rPr>
        <w:t>(2)</w:t>
      </w:r>
      <w:r w:rsidR="007D3F41" w:rsidRPr="00736C02">
        <w:rPr>
          <w:rtl/>
        </w:rPr>
        <w:t xml:space="preserve"> في الاجل »</w:t>
      </w:r>
      <w:r w:rsidR="007D3F41">
        <w:rPr>
          <w:rtl/>
        </w:rPr>
        <w:t>.</w:t>
      </w:r>
    </w:p>
    <w:p w:rsidR="007D3F41" w:rsidRPr="00736C02" w:rsidRDefault="00672D41" w:rsidP="00176277">
      <w:pPr>
        <w:pStyle w:val="libNormal"/>
        <w:rPr>
          <w:rtl/>
        </w:rPr>
      </w:pPr>
      <w:r w:rsidRPr="00672D41">
        <w:rPr>
          <w:rStyle w:val="libNumChar"/>
          <w:rtl/>
        </w:rPr>
        <w:t>[18121]</w:t>
      </w:r>
      <w:r w:rsidR="007D3F41" w:rsidRPr="00736C02">
        <w:rPr>
          <w:rtl/>
        </w:rPr>
        <w:t xml:space="preserve"> 26</w:t>
      </w:r>
      <w:r w:rsidR="007D3F41">
        <w:rPr>
          <w:rtl/>
        </w:rPr>
        <w:t xml:space="preserve"> - </w:t>
      </w:r>
      <w:r w:rsidR="007D3F41" w:rsidRPr="00736C02">
        <w:rPr>
          <w:rtl/>
        </w:rPr>
        <w:t>وعن بعض أصحابنا</w:t>
      </w:r>
      <w:r w:rsidR="007D3F41">
        <w:rPr>
          <w:rtl/>
        </w:rPr>
        <w:t>،</w:t>
      </w:r>
      <w:r w:rsidR="007D3F41" w:rsidRPr="00736C02">
        <w:rPr>
          <w:rtl/>
        </w:rPr>
        <w:t xml:space="preserve"> عن حنان قال</w:t>
      </w:r>
      <w:r w:rsidR="007D3F41">
        <w:rPr>
          <w:rtl/>
        </w:rPr>
        <w:t>:</w:t>
      </w:r>
      <w:r w:rsidR="007D3F41" w:rsidRPr="00736C02">
        <w:rPr>
          <w:rtl/>
        </w:rPr>
        <w:t xml:space="preserve"> حدثني ابن مسكان</w:t>
      </w:r>
      <w:r w:rsidR="007D3F41">
        <w:rPr>
          <w:rtl/>
        </w:rPr>
        <w:t xml:space="preserve">، </w:t>
      </w:r>
      <w:r w:rsidR="007D3F41" w:rsidRPr="00736C02">
        <w:rPr>
          <w:rtl/>
        </w:rPr>
        <w:t>عن رجل</w:t>
      </w:r>
      <w:r w:rsidR="007D3F41">
        <w:rPr>
          <w:rtl/>
        </w:rPr>
        <w:t>:</w:t>
      </w:r>
      <w:r w:rsidR="007D3F41" w:rsidRPr="00736C02">
        <w:rPr>
          <w:rtl/>
        </w:rPr>
        <w:t xml:space="preserve"> أنهم كانوا في منزل أبي عبد الله </w:t>
      </w:r>
      <w:r w:rsidR="0060562E" w:rsidRPr="0060562E">
        <w:rPr>
          <w:rStyle w:val="libAlaemChar"/>
          <w:rtl/>
        </w:rPr>
        <w:t>عليه‌السلام</w:t>
      </w:r>
      <w:r w:rsidR="007D3F41">
        <w:rPr>
          <w:rtl/>
        </w:rPr>
        <w:t>،</w:t>
      </w:r>
      <w:r w:rsidR="007D3F41" w:rsidRPr="00736C02">
        <w:rPr>
          <w:rtl/>
        </w:rPr>
        <w:t xml:space="preserve"> وفيهم ميسر</w:t>
      </w:r>
      <w:r w:rsidR="007D3F41">
        <w:rPr>
          <w:rtl/>
        </w:rPr>
        <w:t xml:space="preserve">، </w:t>
      </w:r>
      <w:r w:rsidR="007D3F41" w:rsidRPr="00736C02">
        <w:rPr>
          <w:rtl/>
        </w:rPr>
        <w:t>فتذاكروا صلة الرحم</w:t>
      </w:r>
      <w:r w:rsidR="007D3F41">
        <w:rPr>
          <w:rtl/>
        </w:rPr>
        <w:t>،</w:t>
      </w:r>
      <w:r w:rsidR="007D3F41" w:rsidRPr="00736C02">
        <w:rPr>
          <w:rtl/>
        </w:rPr>
        <w:t xml:space="preserve"> فقال أبو عبد الله </w:t>
      </w:r>
      <w:r w:rsidR="0060562E" w:rsidRPr="0060562E">
        <w:rPr>
          <w:rStyle w:val="libAlaemChar"/>
          <w:rtl/>
        </w:rPr>
        <w:t>عليه‌السلام</w:t>
      </w:r>
      <w:r w:rsidR="007D3F41">
        <w:rPr>
          <w:rtl/>
        </w:rPr>
        <w:t>:</w:t>
      </w:r>
      <w:r w:rsidR="007D3F41" w:rsidRPr="00736C02">
        <w:rPr>
          <w:rtl/>
        </w:rPr>
        <w:t xml:space="preserve"> « يا ميسر</w:t>
      </w:r>
      <w:r w:rsidR="007D3F41">
        <w:rPr>
          <w:rtl/>
        </w:rPr>
        <w:t>،</w:t>
      </w:r>
      <w:r w:rsidR="007D3F41" w:rsidRPr="00736C02">
        <w:rPr>
          <w:rtl/>
        </w:rPr>
        <w:t xml:space="preserve"> لقد حضر</w:t>
      </w:r>
      <w:r w:rsidR="007D3F41">
        <w:rPr>
          <w:rtl/>
        </w:rPr>
        <w:t xml:space="preserve"> </w:t>
      </w:r>
      <w:r w:rsidR="007D3F41" w:rsidRPr="00736C02">
        <w:rPr>
          <w:rtl/>
        </w:rPr>
        <w:t>أجلك غير مرة</w:t>
      </w:r>
      <w:r w:rsidR="007D3F41">
        <w:rPr>
          <w:rtl/>
        </w:rPr>
        <w:t>،</w:t>
      </w:r>
      <w:r w:rsidR="007D3F41" w:rsidRPr="00736C02">
        <w:rPr>
          <w:rtl/>
        </w:rPr>
        <w:t xml:space="preserve"> كل ذلك يؤخرك الله لصلتك لقرابتك »</w:t>
      </w:r>
      <w:r w:rsidR="007D3F41">
        <w:rPr>
          <w:rtl/>
        </w:rPr>
        <w:t>.</w:t>
      </w:r>
    </w:p>
    <w:p w:rsidR="007D3F41" w:rsidRPr="00736C02" w:rsidRDefault="00672D41" w:rsidP="00176277">
      <w:pPr>
        <w:pStyle w:val="libNormal"/>
        <w:rPr>
          <w:rtl/>
        </w:rPr>
      </w:pPr>
      <w:r w:rsidRPr="00672D41">
        <w:rPr>
          <w:rStyle w:val="libNumChar"/>
          <w:rtl/>
        </w:rPr>
        <w:t>[18122]</w:t>
      </w:r>
      <w:r w:rsidR="007D3F41" w:rsidRPr="00736C02">
        <w:rPr>
          <w:rtl/>
        </w:rPr>
        <w:t xml:space="preserve"> 27</w:t>
      </w:r>
      <w:r w:rsidR="007D3F41">
        <w:rPr>
          <w:rtl/>
        </w:rPr>
        <w:t xml:space="preserve"> - </w:t>
      </w:r>
      <w:r w:rsidR="007D3F41" w:rsidRPr="00736C02">
        <w:rPr>
          <w:rtl/>
        </w:rPr>
        <w:t>وعن الحسن بن علي</w:t>
      </w:r>
      <w:r w:rsidR="007D3F41">
        <w:rPr>
          <w:rtl/>
        </w:rPr>
        <w:t>،</w:t>
      </w:r>
      <w:r w:rsidR="007D3F41" w:rsidRPr="00736C02">
        <w:rPr>
          <w:rtl/>
        </w:rPr>
        <w:t xml:space="preserve"> عن أبي الحسن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سمعته يقول</w:t>
      </w:r>
      <w:r w:rsidR="007D3F41">
        <w:rPr>
          <w:rtl/>
        </w:rPr>
        <w:t>:</w:t>
      </w:r>
      <w:r w:rsidR="007D3F41" w:rsidRPr="00736C02">
        <w:rPr>
          <w:rtl/>
        </w:rPr>
        <w:t xml:space="preserve"> </w:t>
      </w:r>
      <w:r w:rsidR="007D3F41">
        <w:rPr>
          <w:rFonts w:hint="cs"/>
          <w:rtl/>
        </w:rPr>
        <w:t>«</w:t>
      </w:r>
      <w:r w:rsidR="007D3F41" w:rsidRPr="00736C02">
        <w:rPr>
          <w:rtl/>
        </w:rPr>
        <w:t xml:space="preserve"> ان الرجل ليكون قد بقي من أجله ثلاثون سنة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24</w:t>
      </w:r>
      <w:r>
        <w:rPr>
          <w:rtl/>
          <w:lang w:bidi="ar-IQ"/>
        </w:rPr>
        <w:t xml:space="preserve"> - </w:t>
      </w:r>
      <w:r w:rsidRPr="00736C02">
        <w:rPr>
          <w:rtl/>
        </w:rPr>
        <w:t>كتاب الزهد ص 40 ح 109</w:t>
      </w:r>
      <w:r>
        <w:rPr>
          <w:rtl/>
        </w:rPr>
        <w:t>.</w:t>
      </w:r>
    </w:p>
    <w:p w:rsidR="007D3F41" w:rsidRPr="00AA75EA" w:rsidRDefault="007D3F41" w:rsidP="007D3F41">
      <w:pPr>
        <w:pStyle w:val="libFootnote"/>
        <w:rPr>
          <w:rtl/>
        </w:rPr>
      </w:pPr>
      <w:r w:rsidRPr="00AA75EA">
        <w:rPr>
          <w:rtl/>
        </w:rPr>
        <w:t>(1) أثبتناه من المصدر وهو الصواب</w:t>
      </w:r>
      <w:r w:rsidRPr="00AA75EA">
        <w:rPr>
          <w:rFonts w:hint="cs"/>
          <w:rtl/>
        </w:rPr>
        <w:t xml:space="preserve"> </w:t>
      </w:r>
      <w:r w:rsidRPr="00AA75EA">
        <w:rPr>
          <w:rtl/>
        </w:rPr>
        <w:t>( راجع معجم رجال الحديث ج 6 ص 303 )</w:t>
      </w:r>
      <w:r>
        <w:rPr>
          <w:rtl/>
        </w:rPr>
        <w:t>.</w:t>
      </w:r>
    </w:p>
    <w:p w:rsidR="007D3F41" w:rsidRPr="00AA75EA" w:rsidRDefault="007D3F41" w:rsidP="007D3F41">
      <w:pPr>
        <w:pStyle w:val="libFootnote"/>
        <w:rPr>
          <w:rtl/>
        </w:rPr>
      </w:pPr>
      <w:r w:rsidRPr="00AA75EA">
        <w:rPr>
          <w:rtl/>
        </w:rPr>
        <w:t>(2) في الحجرية</w:t>
      </w:r>
      <w:r>
        <w:rPr>
          <w:rtl/>
          <w:lang w:bidi="ar-IQ"/>
        </w:rPr>
        <w:t>:</w:t>
      </w:r>
      <w:r w:rsidRPr="00AA75EA">
        <w:rPr>
          <w:rtl/>
        </w:rPr>
        <w:t xml:space="preserve"> </w:t>
      </w:r>
      <w:r w:rsidRPr="00AA75EA">
        <w:rPr>
          <w:rFonts w:hint="cs"/>
          <w:rtl/>
        </w:rPr>
        <w:t>«</w:t>
      </w:r>
      <w:r w:rsidRPr="00AA75EA">
        <w:rPr>
          <w:rtl/>
        </w:rPr>
        <w:t xml:space="preserve"> الموصول </w:t>
      </w:r>
      <w:r w:rsidRPr="00AA75EA">
        <w:rPr>
          <w:rFonts w:hint="cs"/>
          <w:rtl/>
        </w:rPr>
        <w:t>»</w:t>
      </w:r>
      <w:r w:rsidRPr="00AA75EA">
        <w:rPr>
          <w:rtl/>
        </w:rPr>
        <w:t xml:space="preserve"> وما</w:t>
      </w:r>
      <w:r w:rsidRPr="00AA75EA">
        <w:rPr>
          <w:rFonts w:hint="cs"/>
          <w:rtl/>
        </w:rPr>
        <w:t xml:space="preserve"> </w:t>
      </w:r>
      <w:r w:rsidRPr="00AA75EA">
        <w:rPr>
          <w:rtl/>
        </w:rPr>
        <w:t>أثبتناه من المصدر</w:t>
      </w:r>
      <w:r>
        <w:rPr>
          <w:rtl/>
        </w:rPr>
        <w:t>.</w:t>
      </w:r>
    </w:p>
    <w:p w:rsidR="007D3F41" w:rsidRPr="00736C02" w:rsidRDefault="007D3F41" w:rsidP="007D3F41">
      <w:pPr>
        <w:pStyle w:val="libFootnote0"/>
        <w:rPr>
          <w:rtl/>
        </w:rPr>
      </w:pPr>
      <w:r w:rsidRPr="00736C02">
        <w:rPr>
          <w:rtl/>
        </w:rPr>
        <w:t>25</w:t>
      </w:r>
      <w:r>
        <w:rPr>
          <w:rtl/>
          <w:lang w:bidi="ar-IQ"/>
        </w:rPr>
        <w:t xml:space="preserve"> - </w:t>
      </w:r>
      <w:r w:rsidRPr="00736C02">
        <w:rPr>
          <w:rtl/>
        </w:rPr>
        <w:t>المصدر السابق ص 41 ح 110</w:t>
      </w:r>
      <w:r>
        <w:rPr>
          <w:rtl/>
        </w:rPr>
        <w:t>.</w:t>
      </w:r>
    </w:p>
    <w:p w:rsidR="007D3F41" w:rsidRPr="00AA75EA" w:rsidRDefault="007D3F41" w:rsidP="007D3F41">
      <w:pPr>
        <w:pStyle w:val="libFootnote"/>
        <w:rPr>
          <w:rtl/>
        </w:rPr>
      </w:pPr>
      <w:r w:rsidRPr="00AA75EA">
        <w:rPr>
          <w:rtl/>
        </w:rPr>
        <w:t>(1) في الحجرية</w:t>
      </w:r>
      <w:r>
        <w:rPr>
          <w:rtl/>
          <w:lang w:bidi="ar-IQ"/>
        </w:rPr>
        <w:t>:</w:t>
      </w:r>
      <w:r w:rsidRPr="00AA75EA">
        <w:rPr>
          <w:rtl/>
        </w:rPr>
        <w:t xml:space="preserve"> </w:t>
      </w:r>
      <w:r w:rsidRPr="00AA75EA">
        <w:rPr>
          <w:rFonts w:hint="cs"/>
          <w:rtl/>
        </w:rPr>
        <w:t xml:space="preserve">« </w:t>
      </w:r>
      <w:r w:rsidRPr="00AA75EA">
        <w:rPr>
          <w:rtl/>
        </w:rPr>
        <w:t xml:space="preserve">عمرو بن سبل </w:t>
      </w:r>
      <w:r w:rsidRPr="00AA75EA">
        <w:rPr>
          <w:rFonts w:hint="cs"/>
          <w:rtl/>
        </w:rPr>
        <w:t>»</w:t>
      </w:r>
      <w:r w:rsidRPr="00AA75EA">
        <w:rPr>
          <w:rtl/>
        </w:rPr>
        <w:t xml:space="preserve"> وفي المصدر </w:t>
      </w:r>
      <w:r w:rsidRPr="00AA75EA">
        <w:rPr>
          <w:rFonts w:hint="cs"/>
          <w:rtl/>
        </w:rPr>
        <w:t>«</w:t>
      </w:r>
      <w:r w:rsidRPr="00AA75EA">
        <w:rPr>
          <w:rtl/>
        </w:rPr>
        <w:t xml:space="preserve"> عمرو بن سهل </w:t>
      </w:r>
      <w:r w:rsidRPr="00AA75EA">
        <w:rPr>
          <w:rFonts w:hint="cs"/>
          <w:rtl/>
        </w:rPr>
        <w:t>»</w:t>
      </w:r>
      <w:r>
        <w:rPr>
          <w:rtl/>
        </w:rPr>
        <w:t>.</w:t>
      </w:r>
      <w:r w:rsidRPr="00AA75EA">
        <w:rPr>
          <w:rtl/>
        </w:rPr>
        <w:t xml:space="preserve"> وما أثبتناه هو</w:t>
      </w:r>
      <w:r w:rsidRPr="00AA75EA">
        <w:rPr>
          <w:rFonts w:hint="cs"/>
          <w:rtl/>
        </w:rPr>
        <w:t xml:space="preserve"> </w:t>
      </w:r>
      <w:r w:rsidRPr="00AA75EA">
        <w:rPr>
          <w:rtl/>
        </w:rPr>
        <w:t>الصواب ( راجع</w:t>
      </w:r>
      <w:r w:rsidRPr="00AA75EA">
        <w:rPr>
          <w:rFonts w:hint="cs"/>
          <w:rtl/>
        </w:rPr>
        <w:t xml:space="preserve"> </w:t>
      </w:r>
      <w:r w:rsidRPr="00AA75EA">
        <w:rPr>
          <w:rtl/>
        </w:rPr>
        <w:t>معجم رجال الحديث ج 13 ص 38 )</w:t>
      </w:r>
      <w:r>
        <w:rPr>
          <w:rtl/>
        </w:rPr>
        <w:t>.</w:t>
      </w:r>
    </w:p>
    <w:p w:rsidR="007D3F41" w:rsidRPr="00AA75EA" w:rsidRDefault="007D3F41" w:rsidP="007D3F41">
      <w:pPr>
        <w:pStyle w:val="libFootnote"/>
        <w:rPr>
          <w:rtl/>
        </w:rPr>
      </w:pPr>
      <w:r w:rsidRPr="00AA75EA">
        <w:rPr>
          <w:rtl/>
        </w:rPr>
        <w:t>(2) النسء</w:t>
      </w:r>
      <w:r>
        <w:rPr>
          <w:rtl/>
          <w:lang w:bidi="ar-IQ"/>
        </w:rPr>
        <w:t>:</w:t>
      </w:r>
      <w:r w:rsidRPr="00AA75EA">
        <w:rPr>
          <w:rtl/>
        </w:rPr>
        <w:t xml:space="preserve"> التأخير</w:t>
      </w:r>
      <w:r>
        <w:rPr>
          <w:rtl/>
        </w:rPr>
        <w:t xml:space="preserve"> ..</w:t>
      </w:r>
      <w:r w:rsidRPr="00AA75EA">
        <w:rPr>
          <w:rtl/>
        </w:rPr>
        <w:t xml:space="preserve"> ومنه الحديث</w:t>
      </w:r>
      <w:r>
        <w:rPr>
          <w:rtl/>
        </w:rPr>
        <w:t>.</w:t>
      </w:r>
      <w:r w:rsidRPr="00AA75EA">
        <w:rPr>
          <w:rtl/>
        </w:rPr>
        <w:t xml:space="preserve"> ثم</w:t>
      </w:r>
      <w:r w:rsidRPr="00AA75EA">
        <w:rPr>
          <w:rFonts w:hint="cs"/>
          <w:rtl/>
        </w:rPr>
        <w:t xml:space="preserve"> </w:t>
      </w:r>
      <w:r w:rsidRPr="00AA75EA">
        <w:rPr>
          <w:rtl/>
        </w:rPr>
        <w:t>ساق حديثا قريبا مما في المتن ( النهاية ج 5</w:t>
      </w:r>
      <w:r w:rsidRPr="00AA75EA">
        <w:rPr>
          <w:rFonts w:hint="cs"/>
          <w:rtl/>
        </w:rPr>
        <w:t xml:space="preserve"> </w:t>
      </w:r>
      <w:r w:rsidRPr="00AA75EA">
        <w:rPr>
          <w:rtl/>
        </w:rPr>
        <w:t>ص 44 )</w:t>
      </w:r>
      <w:r>
        <w:rPr>
          <w:rtl/>
        </w:rPr>
        <w:t>.</w:t>
      </w:r>
    </w:p>
    <w:p w:rsidR="007D3F41" w:rsidRPr="00736C02" w:rsidRDefault="007D3F41" w:rsidP="007D3F41">
      <w:pPr>
        <w:pStyle w:val="libFootnote0"/>
        <w:rPr>
          <w:rtl/>
        </w:rPr>
      </w:pPr>
      <w:r w:rsidRPr="00736C02">
        <w:rPr>
          <w:rtl/>
        </w:rPr>
        <w:t>26</w:t>
      </w:r>
      <w:r>
        <w:rPr>
          <w:rtl/>
          <w:lang w:bidi="ar-IQ"/>
        </w:rPr>
        <w:t xml:space="preserve"> - </w:t>
      </w:r>
      <w:r w:rsidRPr="00736C02">
        <w:rPr>
          <w:rtl/>
        </w:rPr>
        <w:t>المصدر السابق ص</w:t>
      </w:r>
      <w:r>
        <w:rPr>
          <w:rFonts w:hint="cs"/>
          <w:rtl/>
        </w:rPr>
        <w:t xml:space="preserve"> </w:t>
      </w:r>
      <w:r w:rsidRPr="00736C02">
        <w:rPr>
          <w:rtl/>
        </w:rPr>
        <w:t>41 ح 111</w:t>
      </w:r>
      <w:r>
        <w:rPr>
          <w:rtl/>
        </w:rPr>
        <w:t>.</w:t>
      </w:r>
    </w:p>
    <w:p w:rsidR="007D3F41" w:rsidRPr="00736C02" w:rsidRDefault="007D3F41" w:rsidP="007D3F41">
      <w:pPr>
        <w:pStyle w:val="libFootnote0"/>
        <w:rPr>
          <w:rtl/>
        </w:rPr>
      </w:pPr>
      <w:r w:rsidRPr="00736C02">
        <w:rPr>
          <w:rtl/>
        </w:rPr>
        <w:t>27</w:t>
      </w:r>
      <w:r>
        <w:rPr>
          <w:rtl/>
          <w:lang w:bidi="ar-IQ"/>
        </w:rPr>
        <w:t xml:space="preserve"> - </w:t>
      </w:r>
      <w:r w:rsidRPr="00736C02">
        <w:rPr>
          <w:rtl/>
        </w:rPr>
        <w:t>المصدر السابق ص 41 ح 112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فيكون وصولا لقرابته وصولا لرحمه</w:t>
      </w:r>
      <w:r>
        <w:rPr>
          <w:rtl/>
        </w:rPr>
        <w:t>،</w:t>
      </w:r>
      <w:r w:rsidRPr="00736C02">
        <w:rPr>
          <w:rtl/>
        </w:rPr>
        <w:t xml:space="preserve"> فيجعلها </w:t>
      </w:r>
      <w:r>
        <w:rPr>
          <w:rtl/>
        </w:rPr>
        <w:t>(</w:t>
      </w:r>
      <w:r w:rsidRPr="00736C02">
        <w:rPr>
          <w:rtl/>
        </w:rPr>
        <w:t xml:space="preserve"> الله ) </w:t>
      </w:r>
      <w:r w:rsidRPr="007D3F41">
        <w:rPr>
          <w:rStyle w:val="libFootnotenumChar"/>
          <w:rtl/>
        </w:rPr>
        <w:t>(1)</w:t>
      </w:r>
      <w:r w:rsidRPr="00736C02">
        <w:rPr>
          <w:rtl/>
        </w:rPr>
        <w:t xml:space="preserve"> ثلاث وثلاثين</w:t>
      </w:r>
      <w:r>
        <w:rPr>
          <w:rtl/>
        </w:rPr>
        <w:t xml:space="preserve"> </w:t>
      </w:r>
      <w:r w:rsidRPr="00736C02">
        <w:rPr>
          <w:rtl/>
        </w:rPr>
        <w:t>سنة</w:t>
      </w:r>
      <w:r>
        <w:rPr>
          <w:rtl/>
        </w:rPr>
        <w:t>،</w:t>
      </w:r>
      <w:r w:rsidRPr="00736C02">
        <w:rPr>
          <w:rtl/>
        </w:rPr>
        <w:t xml:space="preserve"> وانه ليكون قد بقي من أجله ثلاث وثلاثون سنة</w:t>
      </w:r>
      <w:r>
        <w:rPr>
          <w:rtl/>
        </w:rPr>
        <w:t>،</w:t>
      </w:r>
      <w:r w:rsidRPr="00736C02">
        <w:rPr>
          <w:rtl/>
        </w:rPr>
        <w:t xml:space="preserve"> فيكون عاقا لقرابته</w:t>
      </w:r>
      <w:r>
        <w:rPr>
          <w:rtl/>
        </w:rPr>
        <w:t xml:space="preserve"> </w:t>
      </w:r>
      <w:r w:rsidRPr="00736C02">
        <w:rPr>
          <w:rtl/>
        </w:rPr>
        <w:t>وقاطعا لرحمه</w:t>
      </w:r>
      <w:r>
        <w:rPr>
          <w:rtl/>
        </w:rPr>
        <w:t>،</w:t>
      </w:r>
      <w:r w:rsidRPr="00736C02">
        <w:rPr>
          <w:rtl/>
        </w:rPr>
        <w:t xml:space="preserve"> فيجعلها الله ثلاثين سنة </w:t>
      </w:r>
      <w:r>
        <w:rPr>
          <w:rFonts w:hint="cs"/>
          <w:rtl/>
        </w:rPr>
        <w:t>»</w:t>
      </w:r>
      <w:r>
        <w:rPr>
          <w:rtl/>
        </w:rPr>
        <w:t>.</w:t>
      </w:r>
    </w:p>
    <w:p w:rsidR="007D3F41" w:rsidRPr="00736C02" w:rsidRDefault="00672D41" w:rsidP="002E0DDB">
      <w:pPr>
        <w:pStyle w:val="libNormal"/>
        <w:rPr>
          <w:rtl/>
        </w:rPr>
      </w:pPr>
      <w:r w:rsidRPr="00672D41">
        <w:rPr>
          <w:rStyle w:val="libNumChar"/>
          <w:rtl/>
        </w:rPr>
        <w:t>[18123]</w:t>
      </w:r>
      <w:r w:rsidR="007D3F41" w:rsidRPr="00736C02">
        <w:rPr>
          <w:rtl/>
        </w:rPr>
        <w:t xml:space="preserve"> 28</w:t>
      </w:r>
      <w:r w:rsidR="007D3F41">
        <w:rPr>
          <w:rtl/>
        </w:rPr>
        <w:t xml:space="preserve"> - </w:t>
      </w:r>
      <w:r w:rsidR="007D3F41" w:rsidRPr="00736C02">
        <w:rPr>
          <w:rtl/>
        </w:rPr>
        <w:t>الشيخ الطوسي في أماليه</w:t>
      </w:r>
      <w:r w:rsidR="007D3F41">
        <w:rPr>
          <w:rtl/>
        </w:rPr>
        <w:t>:</w:t>
      </w:r>
      <w:r w:rsidR="007D3F41" w:rsidRPr="00736C02">
        <w:rPr>
          <w:rtl/>
        </w:rPr>
        <w:t xml:space="preserve"> عن جماعة</w:t>
      </w:r>
      <w:r w:rsidR="007D3F41">
        <w:rPr>
          <w:rtl/>
        </w:rPr>
        <w:t>،</w:t>
      </w:r>
      <w:r w:rsidR="007D3F41" w:rsidRPr="00736C02">
        <w:rPr>
          <w:rtl/>
        </w:rPr>
        <w:t xml:space="preserve"> عن أبي المفضل</w:t>
      </w:r>
      <w:r w:rsidR="007D3F41">
        <w:rPr>
          <w:rtl/>
        </w:rPr>
        <w:t xml:space="preserve">، </w:t>
      </w:r>
      <w:r w:rsidR="007D3F41" w:rsidRPr="00736C02">
        <w:rPr>
          <w:rtl/>
        </w:rPr>
        <w:t>عن إبراهيم بن عبد الصمد الهاشمي</w:t>
      </w:r>
      <w:r w:rsidR="007D3F41">
        <w:rPr>
          <w:rtl/>
        </w:rPr>
        <w:t>،</w:t>
      </w:r>
      <w:r w:rsidR="007D3F41" w:rsidRPr="00736C02">
        <w:rPr>
          <w:rtl/>
        </w:rPr>
        <w:t xml:space="preserve"> عن أبيه</w:t>
      </w:r>
      <w:r w:rsidR="007D3F41">
        <w:rPr>
          <w:rtl/>
        </w:rPr>
        <w:t>،</w:t>
      </w:r>
      <w:r w:rsidR="007D3F41" w:rsidRPr="00736C02">
        <w:rPr>
          <w:rtl/>
        </w:rPr>
        <w:t xml:space="preserve"> عن عمه عبد الوهاب بن</w:t>
      </w:r>
      <w:r w:rsidR="007D3F41">
        <w:rPr>
          <w:rtl/>
        </w:rPr>
        <w:t xml:space="preserve"> </w:t>
      </w:r>
      <w:r w:rsidR="007D3F41" w:rsidRPr="00736C02">
        <w:rPr>
          <w:rtl/>
        </w:rPr>
        <w:t>محمد بن إبراهيم</w:t>
      </w:r>
      <w:r w:rsidR="007D3F41">
        <w:rPr>
          <w:rtl/>
        </w:rPr>
        <w:t>،</w:t>
      </w:r>
      <w:r w:rsidR="007D3F41" w:rsidRPr="00736C02">
        <w:rPr>
          <w:rtl/>
        </w:rPr>
        <w:t xml:space="preserve"> عن أبيه محمد بن إبراهيم قال</w:t>
      </w:r>
      <w:r w:rsidR="007D3F41">
        <w:rPr>
          <w:rtl/>
        </w:rPr>
        <w:t>:</w:t>
      </w:r>
      <w:r w:rsidR="007D3F41" w:rsidRPr="00736C02">
        <w:rPr>
          <w:rtl/>
        </w:rPr>
        <w:t xml:space="preserve"> بعث أبو جعفر المنصور</w:t>
      </w:r>
      <w:r w:rsidR="007D3F41">
        <w:rPr>
          <w:rtl/>
        </w:rPr>
        <w:t xml:space="preserve"> </w:t>
      </w:r>
      <w:r w:rsidR="007D3F41" w:rsidRPr="00736C02">
        <w:rPr>
          <w:rtl/>
        </w:rPr>
        <w:t xml:space="preserve">إلى أبي عبد الله جعفر بن محمد </w:t>
      </w:r>
      <w:r w:rsidR="0060562E" w:rsidRPr="0060562E">
        <w:rPr>
          <w:rStyle w:val="libAlaemChar"/>
          <w:rtl/>
        </w:rPr>
        <w:t>عليهما‌السلام</w:t>
      </w:r>
      <w:r w:rsidR="007D3F41">
        <w:rPr>
          <w:rtl/>
        </w:rPr>
        <w:t>،</w:t>
      </w:r>
      <w:r w:rsidR="007D3F41" w:rsidRPr="00736C02">
        <w:rPr>
          <w:rtl/>
        </w:rPr>
        <w:t xml:space="preserve"> وأمر بفرش فطرحت له إلى</w:t>
      </w:r>
      <w:r w:rsidR="007D3F41">
        <w:rPr>
          <w:rtl/>
        </w:rPr>
        <w:t xml:space="preserve"> </w:t>
      </w:r>
      <w:r w:rsidR="007D3F41" w:rsidRPr="00736C02">
        <w:rPr>
          <w:rtl/>
        </w:rPr>
        <w:t>جانبه فأجلسه عليها</w:t>
      </w:r>
      <w:r w:rsidR="007D3F41">
        <w:rPr>
          <w:rtl/>
        </w:rPr>
        <w:t>،</w:t>
      </w:r>
      <w:r w:rsidR="007D3F41" w:rsidRPr="00736C02">
        <w:rPr>
          <w:rtl/>
        </w:rPr>
        <w:t xml:space="preserve"> ثم قال</w:t>
      </w:r>
      <w:r w:rsidR="007D3F41">
        <w:rPr>
          <w:rtl/>
        </w:rPr>
        <w:t>:</w:t>
      </w:r>
      <w:r w:rsidR="007D3F41" w:rsidRPr="00736C02">
        <w:rPr>
          <w:rtl/>
        </w:rPr>
        <w:t xml:space="preserve"> علي بمحمد</w:t>
      </w:r>
      <w:r w:rsidR="007D3F41">
        <w:rPr>
          <w:rtl/>
        </w:rPr>
        <w:t>،</w:t>
      </w:r>
      <w:r w:rsidR="007D3F41" w:rsidRPr="00736C02">
        <w:rPr>
          <w:rtl/>
        </w:rPr>
        <w:t xml:space="preserve"> علي بالمهدي</w:t>
      </w:r>
      <w:r w:rsidR="007D3F41">
        <w:rPr>
          <w:rtl/>
        </w:rPr>
        <w:t>،</w:t>
      </w:r>
      <w:r w:rsidR="007D3F41" w:rsidRPr="00736C02">
        <w:rPr>
          <w:rtl/>
        </w:rPr>
        <w:t xml:space="preserve"> يقول ذلك</w:t>
      </w:r>
      <w:r w:rsidR="007D3F41">
        <w:rPr>
          <w:rtl/>
        </w:rPr>
        <w:t xml:space="preserve"> </w:t>
      </w:r>
      <w:r w:rsidR="007D3F41" w:rsidRPr="00736C02">
        <w:rPr>
          <w:rtl/>
        </w:rPr>
        <w:t>مرات</w:t>
      </w:r>
      <w:r w:rsidR="007D3F41">
        <w:rPr>
          <w:rtl/>
        </w:rPr>
        <w:t>،</w:t>
      </w:r>
      <w:r w:rsidR="007D3F41" w:rsidRPr="00736C02">
        <w:rPr>
          <w:rtl/>
        </w:rPr>
        <w:t xml:space="preserve"> قيل له</w:t>
      </w:r>
      <w:r w:rsidR="007D3F41">
        <w:rPr>
          <w:rtl/>
        </w:rPr>
        <w:t>:</w:t>
      </w:r>
      <w:r w:rsidR="007D3F41" w:rsidRPr="00736C02">
        <w:rPr>
          <w:rtl/>
        </w:rPr>
        <w:t xml:space="preserve"> الساعة الساعة </w:t>
      </w:r>
      <w:r w:rsidR="007D3F41" w:rsidRPr="007D3F41">
        <w:rPr>
          <w:rStyle w:val="libFootnotenumChar"/>
          <w:rtl/>
        </w:rPr>
        <w:t>(1)</w:t>
      </w:r>
      <w:r w:rsidR="007D3F41" w:rsidRPr="00736C02">
        <w:rPr>
          <w:rtl/>
        </w:rPr>
        <w:t xml:space="preserve"> يأتي يا أمير المؤمنين</w:t>
      </w:r>
      <w:r w:rsidR="007D3F41">
        <w:rPr>
          <w:rtl/>
        </w:rPr>
        <w:t>،</w:t>
      </w:r>
      <w:r w:rsidR="007D3F41" w:rsidRPr="00736C02">
        <w:rPr>
          <w:rtl/>
        </w:rPr>
        <w:t xml:space="preserve"> ما يحبسه إلا أنه</w:t>
      </w:r>
      <w:r w:rsidR="007D3F41">
        <w:rPr>
          <w:rtl/>
        </w:rPr>
        <w:t xml:space="preserve"> </w:t>
      </w:r>
      <w:r w:rsidR="007D3F41" w:rsidRPr="00736C02">
        <w:rPr>
          <w:rtl/>
        </w:rPr>
        <w:t>يتبخر</w:t>
      </w:r>
      <w:r w:rsidR="007D3F41">
        <w:rPr>
          <w:rtl/>
        </w:rPr>
        <w:t>،</w:t>
      </w:r>
      <w:r w:rsidR="007D3F41" w:rsidRPr="00736C02">
        <w:rPr>
          <w:rtl/>
        </w:rPr>
        <w:t xml:space="preserve"> فما لبث أن وافى وقد سبقته رائحته</w:t>
      </w:r>
      <w:r w:rsidR="007D3F41">
        <w:rPr>
          <w:rtl/>
        </w:rPr>
        <w:t>،</w:t>
      </w:r>
      <w:r w:rsidR="007D3F41" w:rsidRPr="00736C02">
        <w:rPr>
          <w:rtl/>
        </w:rPr>
        <w:t xml:space="preserve"> فأقبل المنصور على جعفر</w:t>
      </w:r>
      <w:r w:rsidR="007D3F41">
        <w:rPr>
          <w:rtl/>
        </w:rPr>
        <w:t xml:space="preserve"> </w:t>
      </w:r>
      <w:r w:rsidR="0060562E" w:rsidRPr="0060562E">
        <w:rPr>
          <w:rStyle w:val="libAlaemChar"/>
          <w:rtl/>
        </w:rPr>
        <w:t>عليه‌السلام</w:t>
      </w:r>
      <w:r w:rsidR="007D3F41" w:rsidRPr="00736C02">
        <w:rPr>
          <w:rtl/>
        </w:rPr>
        <w:t xml:space="preserve"> فقال</w:t>
      </w:r>
      <w:r w:rsidR="007D3F41">
        <w:rPr>
          <w:rtl/>
        </w:rPr>
        <w:t>:</w:t>
      </w:r>
      <w:r w:rsidR="007D3F41" w:rsidRPr="00736C02">
        <w:rPr>
          <w:rtl/>
        </w:rPr>
        <w:t xml:space="preserve"> يا أبا عبد الله حديث حدثتنيه في صلة الرحم</w:t>
      </w:r>
      <w:r w:rsidR="007D3F41">
        <w:rPr>
          <w:rtl/>
        </w:rPr>
        <w:t>،</w:t>
      </w:r>
      <w:r w:rsidR="007D3F41" w:rsidRPr="00736C02">
        <w:rPr>
          <w:rtl/>
        </w:rPr>
        <w:t xml:space="preserve"> أذكره</w:t>
      </w:r>
      <w:r w:rsidR="007D3F41">
        <w:rPr>
          <w:rtl/>
        </w:rPr>
        <w:t xml:space="preserve"> </w:t>
      </w:r>
      <w:r w:rsidR="007D3F41" w:rsidRPr="00736C02">
        <w:rPr>
          <w:rtl/>
        </w:rPr>
        <w:t>يسمعه المهدي</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إن الرجل</w:t>
      </w:r>
      <w:r w:rsidR="007D3F41">
        <w:rPr>
          <w:rtl/>
        </w:rPr>
        <w:t xml:space="preserve"> </w:t>
      </w:r>
      <w:r w:rsidR="007D3F41" w:rsidRPr="00736C02">
        <w:rPr>
          <w:rtl/>
        </w:rPr>
        <w:t>ليصل رحمه وقد بقي من عمره ثلاث سنين</w:t>
      </w:r>
      <w:r w:rsidR="007D3F41">
        <w:rPr>
          <w:rtl/>
        </w:rPr>
        <w:t>،</w:t>
      </w:r>
      <w:r w:rsidR="007D3F41" w:rsidRPr="00736C02">
        <w:rPr>
          <w:rtl/>
        </w:rPr>
        <w:t xml:space="preserve"> فيصيرها </w:t>
      </w:r>
      <w:r w:rsidR="007D3F41" w:rsidRPr="007D3F41">
        <w:rPr>
          <w:rStyle w:val="libFootnotenumChar"/>
          <w:rtl/>
        </w:rPr>
        <w:t>(2)</w:t>
      </w:r>
      <w:r w:rsidR="007D3F41" w:rsidRPr="00736C02">
        <w:rPr>
          <w:rtl/>
        </w:rPr>
        <w:t xml:space="preserve"> الله عز وجل ثلاثين</w:t>
      </w:r>
      <w:r w:rsidR="007D3F41">
        <w:rPr>
          <w:rtl/>
        </w:rPr>
        <w:t xml:space="preserve"> </w:t>
      </w:r>
      <w:r w:rsidR="007D3F41" w:rsidRPr="00736C02">
        <w:rPr>
          <w:rtl/>
        </w:rPr>
        <w:t>سنة</w:t>
      </w:r>
      <w:r w:rsidR="007D3F41">
        <w:rPr>
          <w:rtl/>
        </w:rPr>
        <w:t>،</w:t>
      </w:r>
      <w:r w:rsidR="007D3F41" w:rsidRPr="00736C02">
        <w:rPr>
          <w:rtl/>
        </w:rPr>
        <w:t xml:space="preserve"> ويقطعها وقد بقي من عمره ثلاثون سنة</w:t>
      </w:r>
      <w:r w:rsidR="007D3F41">
        <w:rPr>
          <w:rtl/>
        </w:rPr>
        <w:t>،</w:t>
      </w:r>
      <w:r w:rsidR="007D3F41" w:rsidRPr="00736C02">
        <w:rPr>
          <w:rtl/>
        </w:rPr>
        <w:t xml:space="preserve"> فيصيرها الله عز وجل ثلاث</w:t>
      </w:r>
      <w:r w:rsidR="007D3F41">
        <w:rPr>
          <w:rtl/>
        </w:rPr>
        <w:t xml:space="preserve"> </w:t>
      </w:r>
      <w:r w:rsidR="007D3F41" w:rsidRPr="00736C02">
        <w:rPr>
          <w:rtl/>
        </w:rPr>
        <w:t>سنين</w:t>
      </w:r>
      <w:r w:rsidR="007D3F41">
        <w:rPr>
          <w:rtl/>
        </w:rPr>
        <w:t>،</w:t>
      </w:r>
      <w:r w:rsidR="007D3F41" w:rsidRPr="00736C02">
        <w:rPr>
          <w:rtl/>
        </w:rPr>
        <w:t xml:space="preserve"> ثم تلا </w:t>
      </w:r>
      <w:r w:rsidR="007D3F41" w:rsidRPr="007D3F41">
        <w:rPr>
          <w:rStyle w:val="libAlaemChar"/>
          <w:rtl/>
        </w:rPr>
        <w:t>(</w:t>
      </w:r>
      <w:r w:rsidR="002E0DDB" w:rsidRPr="002E0DDB">
        <w:rPr>
          <w:rStyle w:val="libAieChar"/>
          <w:rtl/>
        </w:rPr>
        <w:t>يَمْحُو اللَّـهُ مَا يَشَاءُ وَيُثْبِتُ وَعِندَهُ أُمُّ الْكِتَابِ</w:t>
      </w:r>
      <w:r w:rsidR="007D3F41" w:rsidRPr="007D3F41">
        <w:rPr>
          <w:rStyle w:val="libAlaemChar"/>
          <w:rtl/>
        </w:rPr>
        <w:t>)</w:t>
      </w:r>
      <w:r w:rsidR="007D3F41" w:rsidRPr="00736C02">
        <w:rPr>
          <w:rtl/>
        </w:rPr>
        <w:t xml:space="preserve"> » </w:t>
      </w:r>
      <w:r w:rsidR="007D3F41" w:rsidRPr="007D3F41">
        <w:rPr>
          <w:rStyle w:val="libFootnotenumChar"/>
          <w:rtl/>
        </w:rPr>
        <w:t>(3)</w:t>
      </w:r>
      <w:r w:rsidR="007D3F41">
        <w:rPr>
          <w:rtl/>
        </w:rPr>
        <w:t>.</w:t>
      </w:r>
    </w:p>
    <w:p w:rsidR="007D3F41" w:rsidRPr="00736C02" w:rsidRDefault="007D3F41" w:rsidP="00176277">
      <w:pPr>
        <w:pStyle w:val="libNormal"/>
        <w:rPr>
          <w:rtl/>
        </w:rPr>
      </w:pPr>
      <w:r w:rsidRPr="00736C02">
        <w:rPr>
          <w:rtl/>
        </w:rPr>
        <w:t>قال</w:t>
      </w:r>
      <w:r>
        <w:rPr>
          <w:rtl/>
        </w:rPr>
        <w:t>:</w:t>
      </w:r>
      <w:r w:rsidRPr="00736C02">
        <w:rPr>
          <w:rtl/>
        </w:rPr>
        <w:t xml:space="preserve"> هذا حسن يا أبا عبد الله</w:t>
      </w:r>
      <w:r>
        <w:rPr>
          <w:rtl/>
        </w:rPr>
        <w:t>،</w:t>
      </w:r>
      <w:r w:rsidRPr="00736C02">
        <w:rPr>
          <w:rtl/>
        </w:rPr>
        <w:t xml:space="preserve"> وليس إياه أردت</w:t>
      </w:r>
      <w:r>
        <w:rPr>
          <w:rtl/>
        </w:rPr>
        <w:t>،</w:t>
      </w:r>
      <w:r w:rsidRPr="00736C02">
        <w:rPr>
          <w:rtl/>
        </w:rPr>
        <w:t xml:space="preserve"> قال أبو عبد الله</w:t>
      </w:r>
      <w:r>
        <w:rPr>
          <w:rtl/>
        </w:rPr>
        <w:t xml:space="preserve"> </w:t>
      </w:r>
      <w:r w:rsidR="0060562E" w:rsidRPr="0060562E">
        <w:rPr>
          <w:rStyle w:val="libAlaemChar"/>
          <w:rtl/>
        </w:rPr>
        <w:t>عليه‌السلام</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أبيه</w:t>
      </w:r>
      <w:r>
        <w:rPr>
          <w:rtl/>
        </w:rPr>
        <w:t>،</w:t>
      </w:r>
      <w:r w:rsidRPr="00736C02">
        <w:rPr>
          <w:rtl/>
        </w:rPr>
        <w:t xml:space="preserve"> عن جده</w:t>
      </w:r>
      <w:r>
        <w:rPr>
          <w:rtl/>
        </w:rPr>
        <w:t>،</w:t>
      </w:r>
      <w:r w:rsidRPr="00736C02">
        <w:rPr>
          <w:rtl/>
        </w:rPr>
        <w:t xml:space="preserve"> عن علي</w:t>
      </w:r>
      <w:r>
        <w:rPr>
          <w:rtl/>
        </w:rPr>
        <w:t xml:space="preserve">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قال رسول الله قال </w:t>
      </w:r>
      <w:r w:rsidR="0060562E" w:rsidRPr="0060562E">
        <w:rPr>
          <w:rStyle w:val="libAlaemChar"/>
          <w:rtl/>
        </w:rPr>
        <w:t>صلى‌الله‌عليه‌وآله</w:t>
      </w:r>
      <w:r w:rsidRPr="00736C02">
        <w:rPr>
          <w:rtl/>
        </w:rPr>
        <w:t xml:space="preserve"> صلة</w:t>
      </w:r>
      <w:r>
        <w:rPr>
          <w:rtl/>
        </w:rPr>
        <w:t xml:space="preserve"> </w:t>
      </w:r>
      <w:r w:rsidRPr="00736C02">
        <w:rPr>
          <w:rtl/>
        </w:rPr>
        <w:t>الرحم تعمر الديار</w:t>
      </w:r>
      <w:r>
        <w:rPr>
          <w:rtl/>
        </w:rPr>
        <w:t>،</w:t>
      </w:r>
      <w:r w:rsidRPr="00736C02">
        <w:rPr>
          <w:rtl/>
        </w:rPr>
        <w:t xml:space="preserve"> وتزيد في الأعمار</w:t>
      </w:r>
      <w:r>
        <w:rPr>
          <w:rtl/>
        </w:rPr>
        <w:t>،</w:t>
      </w:r>
      <w:r w:rsidRPr="00736C02">
        <w:rPr>
          <w:rtl/>
        </w:rPr>
        <w:t xml:space="preserve"> وإن كان أهلها غير أخيار »</w:t>
      </w:r>
      <w:r>
        <w:rPr>
          <w:rtl/>
        </w:rPr>
        <w:t>.</w:t>
      </w:r>
    </w:p>
    <w:p w:rsidR="007D3F41" w:rsidRPr="00736C02" w:rsidRDefault="007D3F41" w:rsidP="007D3F41">
      <w:pPr>
        <w:pStyle w:val="libLine"/>
        <w:rPr>
          <w:rtl/>
        </w:rPr>
      </w:pPr>
      <w:r>
        <w:rPr>
          <w:rtl/>
        </w:rPr>
        <w:t>__________________</w:t>
      </w:r>
    </w:p>
    <w:p w:rsidR="007D3F41" w:rsidRPr="00D52B89" w:rsidRDefault="007D3F41" w:rsidP="007D3F41">
      <w:pPr>
        <w:pStyle w:val="libFootnote"/>
        <w:rPr>
          <w:rtl/>
        </w:rPr>
      </w:pPr>
      <w:r w:rsidRPr="00D52B89">
        <w:rPr>
          <w:rFonts w:hint="cs"/>
          <w:rtl/>
        </w:rPr>
        <w:t>1</w:t>
      </w:r>
      <w:r>
        <w:rPr>
          <w:rFonts w:hint="cs"/>
          <w:rtl/>
          <w:lang w:bidi="ar-IQ"/>
        </w:rPr>
        <w:t xml:space="preserve"> - </w:t>
      </w:r>
      <w:r w:rsidRPr="00D52B89">
        <w:rPr>
          <w:rtl/>
        </w:rPr>
        <w:t>أثبتناه من المصدر</w:t>
      </w:r>
      <w:r>
        <w:rPr>
          <w:rtl/>
        </w:rPr>
        <w:t>.</w:t>
      </w:r>
    </w:p>
    <w:p w:rsidR="007D3F41" w:rsidRPr="00736C02" w:rsidRDefault="007D3F41" w:rsidP="007D3F41">
      <w:pPr>
        <w:pStyle w:val="libFootnote0"/>
        <w:rPr>
          <w:rtl/>
        </w:rPr>
      </w:pPr>
      <w:r w:rsidRPr="00736C02">
        <w:rPr>
          <w:rtl/>
        </w:rPr>
        <w:t>28</w:t>
      </w:r>
      <w:r>
        <w:rPr>
          <w:rtl/>
          <w:lang w:bidi="ar-IQ"/>
        </w:rPr>
        <w:t xml:space="preserve"> - </w:t>
      </w:r>
      <w:r w:rsidRPr="00736C02">
        <w:rPr>
          <w:rtl/>
        </w:rPr>
        <w:t>أمالي الطوسي ج 2 ص 94</w:t>
      </w:r>
      <w:r>
        <w:rPr>
          <w:rtl/>
        </w:rPr>
        <w:t>.</w:t>
      </w:r>
    </w:p>
    <w:p w:rsidR="007D3F41" w:rsidRPr="00AA75EA" w:rsidRDefault="007D3F41" w:rsidP="007D3F41">
      <w:pPr>
        <w:pStyle w:val="libFootnote"/>
        <w:rPr>
          <w:rtl/>
        </w:rPr>
      </w:pPr>
      <w:r w:rsidRPr="00AA75EA">
        <w:rPr>
          <w:rtl/>
        </w:rPr>
        <w:t>(1) ليس في</w:t>
      </w:r>
      <w:r w:rsidRPr="00AA75EA">
        <w:rPr>
          <w:rFonts w:hint="cs"/>
          <w:rtl/>
        </w:rPr>
        <w:t xml:space="preserve"> </w:t>
      </w:r>
      <w:r w:rsidRPr="00AA75EA">
        <w:rPr>
          <w:rtl/>
        </w:rPr>
        <w:t>المصدر</w:t>
      </w:r>
      <w:r>
        <w:rPr>
          <w:rtl/>
        </w:rPr>
        <w:t>.</w:t>
      </w:r>
    </w:p>
    <w:p w:rsidR="007D3F41" w:rsidRPr="00AA75EA" w:rsidRDefault="007D3F41" w:rsidP="007D3F41">
      <w:pPr>
        <w:pStyle w:val="libFootnote"/>
        <w:rPr>
          <w:rtl/>
        </w:rPr>
      </w:pPr>
      <w:r w:rsidRPr="00AA75EA">
        <w:rPr>
          <w:rtl/>
        </w:rPr>
        <w:t>(2) في المصدر</w:t>
      </w:r>
      <w:r>
        <w:rPr>
          <w:rtl/>
          <w:lang w:bidi="ar-IQ"/>
        </w:rPr>
        <w:t>:</w:t>
      </w:r>
      <w:r w:rsidRPr="00AA75EA">
        <w:rPr>
          <w:rtl/>
        </w:rPr>
        <w:t xml:space="preserve"> فصيرها</w:t>
      </w:r>
      <w:r>
        <w:rPr>
          <w:rtl/>
        </w:rPr>
        <w:t>.</w:t>
      </w:r>
    </w:p>
    <w:p w:rsidR="007D3F41" w:rsidRPr="00AA75EA" w:rsidRDefault="007D3F41" w:rsidP="007D3F41">
      <w:pPr>
        <w:pStyle w:val="libFootnote"/>
        <w:rPr>
          <w:rtl/>
        </w:rPr>
      </w:pPr>
      <w:r w:rsidRPr="00AA75EA">
        <w:rPr>
          <w:rtl/>
        </w:rPr>
        <w:t>(3) الرعد 13</w:t>
      </w:r>
      <w:r>
        <w:rPr>
          <w:rtl/>
          <w:lang w:bidi="ar-IQ"/>
        </w:rPr>
        <w:t>:</w:t>
      </w:r>
      <w:r w:rsidRPr="00AA75EA">
        <w:rPr>
          <w:rtl/>
        </w:rPr>
        <w:t xml:space="preserve"> 39</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قال</w:t>
      </w:r>
      <w:r>
        <w:rPr>
          <w:rtl/>
        </w:rPr>
        <w:t>:</w:t>
      </w:r>
      <w:r w:rsidRPr="00736C02">
        <w:rPr>
          <w:rtl/>
        </w:rPr>
        <w:t xml:space="preserve"> هذا حسن يا أبا عبد الله</w:t>
      </w:r>
      <w:r>
        <w:rPr>
          <w:rtl/>
        </w:rPr>
        <w:t>،</w:t>
      </w:r>
      <w:r w:rsidRPr="00736C02">
        <w:rPr>
          <w:rtl/>
        </w:rPr>
        <w:t xml:space="preserve"> وليس هذا أردت</w:t>
      </w:r>
      <w:r>
        <w:rPr>
          <w:rtl/>
        </w:rPr>
        <w:t>،</w:t>
      </w:r>
      <w:r w:rsidRPr="00736C02">
        <w:rPr>
          <w:rtl/>
        </w:rPr>
        <w:t xml:space="preserve"> فقال أبو عبد الله</w:t>
      </w:r>
      <w:r>
        <w:rPr>
          <w:rtl/>
        </w:rPr>
        <w:t xml:space="preserve"> </w:t>
      </w:r>
      <w:r w:rsidR="0060562E" w:rsidRPr="0060562E">
        <w:rPr>
          <w:rStyle w:val="libAlaemChar"/>
          <w:rtl/>
        </w:rPr>
        <w:t>عليه‌السلام</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أبيه</w:t>
      </w:r>
      <w:r>
        <w:rPr>
          <w:rtl/>
        </w:rPr>
        <w:t>،</w:t>
      </w:r>
      <w:r w:rsidRPr="00736C02">
        <w:rPr>
          <w:rtl/>
        </w:rPr>
        <w:t xml:space="preserve"> عن جده</w:t>
      </w:r>
      <w:r>
        <w:rPr>
          <w:rtl/>
        </w:rPr>
        <w:t>،</w:t>
      </w:r>
      <w:r w:rsidRPr="00736C02">
        <w:rPr>
          <w:rtl/>
        </w:rPr>
        <w:t xml:space="preserve"> عن علي</w:t>
      </w:r>
      <w:r>
        <w:rPr>
          <w:rtl/>
        </w:rPr>
        <w:t xml:space="preserve">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قال رسول الله </w:t>
      </w:r>
      <w:r w:rsidR="0060562E" w:rsidRPr="0060562E">
        <w:rPr>
          <w:rStyle w:val="libAlaemChar"/>
          <w:rtl/>
        </w:rPr>
        <w:t>صلى‌الله‌عليه‌وآله</w:t>
      </w:r>
      <w:r w:rsidRPr="00736C02">
        <w:rPr>
          <w:rtl/>
        </w:rPr>
        <w:t xml:space="preserve"> صلة</w:t>
      </w:r>
      <w:r>
        <w:rPr>
          <w:rtl/>
        </w:rPr>
        <w:t xml:space="preserve"> </w:t>
      </w:r>
      <w:r w:rsidRPr="00736C02">
        <w:rPr>
          <w:rtl/>
        </w:rPr>
        <w:t>الرحم تهون الحساب</w:t>
      </w:r>
      <w:r>
        <w:rPr>
          <w:rtl/>
        </w:rPr>
        <w:t>،</w:t>
      </w:r>
      <w:r w:rsidRPr="00736C02">
        <w:rPr>
          <w:rtl/>
        </w:rPr>
        <w:t xml:space="preserve"> وتقي ميتة السوء » قال المنصور</w:t>
      </w:r>
      <w:r>
        <w:rPr>
          <w:rtl/>
        </w:rPr>
        <w:t>:</w:t>
      </w:r>
      <w:r w:rsidRPr="00736C02">
        <w:rPr>
          <w:rtl/>
        </w:rPr>
        <w:t xml:space="preserve"> نعم</w:t>
      </w:r>
      <w:r>
        <w:rPr>
          <w:rtl/>
        </w:rPr>
        <w:t>،</w:t>
      </w:r>
      <w:r w:rsidRPr="00736C02">
        <w:rPr>
          <w:rtl/>
        </w:rPr>
        <w:t xml:space="preserve"> هذا </w:t>
      </w:r>
      <w:r w:rsidRPr="007D3F41">
        <w:rPr>
          <w:rStyle w:val="libFootnotenumChar"/>
          <w:rtl/>
        </w:rPr>
        <w:t>(4)</w:t>
      </w:r>
      <w:r w:rsidRPr="00736C02">
        <w:rPr>
          <w:rtl/>
        </w:rPr>
        <w:t xml:space="preserve"> أردت</w:t>
      </w:r>
      <w:r>
        <w:rPr>
          <w:rtl/>
        </w:rPr>
        <w:t>.</w:t>
      </w:r>
    </w:p>
    <w:p w:rsidR="007D3F41" w:rsidRPr="00736C02" w:rsidRDefault="00672D41" w:rsidP="00176277">
      <w:pPr>
        <w:pStyle w:val="libNormal"/>
        <w:rPr>
          <w:rtl/>
        </w:rPr>
      </w:pPr>
      <w:r w:rsidRPr="00672D41">
        <w:rPr>
          <w:rStyle w:val="libNumChar"/>
          <w:rtl/>
        </w:rPr>
        <w:t>[18124]</w:t>
      </w:r>
      <w:r w:rsidR="007D3F41" w:rsidRPr="00736C02">
        <w:rPr>
          <w:rtl/>
        </w:rPr>
        <w:t xml:space="preserve"> 29</w:t>
      </w:r>
      <w:r w:rsidR="007D3F41">
        <w:rPr>
          <w:rtl/>
        </w:rPr>
        <w:t xml:space="preserve"> - </w:t>
      </w:r>
      <w:r w:rsidR="007D3F41" w:rsidRPr="00736C02">
        <w:rPr>
          <w:rtl/>
        </w:rPr>
        <w:t>عوالي اللآلي</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طلب المنصور</w:t>
      </w:r>
      <w:r w:rsidR="007D3F41">
        <w:rPr>
          <w:rtl/>
        </w:rPr>
        <w:t xml:space="preserve"> </w:t>
      </w:r>
      <w:r w:rsidR="007D3F41" w:rsidRPr="00736C02">
        <w:rPr>
          <w:rtl/>
        </w:rPr>
        <w:t>علماء المدينة</w:t>
      </w:r>
      <w:r w:rsidR="007D3F41">
        <w:rPr>
          <w:rtl/>
        </w:rPr>
        <w:t>،</w:t>
      </w:r>
      <w:r w:rsidR="007D3F41" w:rsidRPr="00736C02">
        <w:rPr>
          <w:rtl/>
        </w:rPr>
        <w:t xml:space="preserve"> فلما وصلنا إليه خرج الينا الربيع الحاجب</w:t>
      </w:r>
      <w:r w:rsidR="007D3F41">
        <w:rPr>
          <w:rtl/>
        </w:rPr>
        <w:t>،</w:t>
      </w:r>
      <w:r w:rsidR="007D3F41" w:rsidRPr="00736C02">
        <w:rPr>
          <w:rtl/>
        </w:rPr>
        <w:t xml:space="preserve"> فقال</w:t>
      </w:r>
      <w:r w:rsidR="007D3F41">
        <w:rPr>
          <w:rtl/>
        </w:rPr>
        <w:t>:</w:t>
      </w:r>
      <w:r w:rsidR="007D3F41" w:rsidRPr="00736C02">
        <w:rPr>
          <w:rtl/>
        </w:rPr>
        <w:t xml:space="preserve"> ليدخل</w:t>
      </w:r>
      <w:r w:rsidR="007D3F41">
        <w:rPr>
          <w:rtl/>
        </w:rPr>
        <w:t xml:space="preserve"> </w:t>
      </w:r>
      <w:r w:rsidR="007D3F41" w:rsidRPr="00736C02">
        <w:rPr>
          <w:rtl/>
        </w:rPr>
        <w:t>على أمير المؤمنين منكم اثنان</w:t>
      </w:r>
      <w:r w:rsidR="007D3F41">
        <w:rPr>
          <w:rtl/>
        </w:rPr>
        <w:t>،</w:t>
      </w:r>
      <w:r w:rsidR="007D3F41" w:rsidRPr="00736C02">
        <w:rPr>
          <w:rtl/>
        </w:rPr>
        <w:t xml:space="preserve"> فدخلت أنا وعبد الله بن الحسن</w:t>
      </w:r>
      <w:r w:rsidR="007D3F41">
        <w:rPr>
          <w:rtl/>
        </w:rPr>
        <w:t>،</w:t>
      </w:r>
      <w:r w:rsidR="007D3F41" w:rsidRPr="00736C02">
        <w:rPr>
          <w:rtl/>
        </w:rPr>
        <w:t xml:space="preserve"> فلما جلسنا</w:t>
      </w:r>
      <w:r w:rsidR="007D3F41">
        <w:rPr>
          <w:rtl/>
        </w:rPr>
        <w:t xml:space="preserve"> </w:t>
      </w:r>
      <w:r w:rsidR="007D3F41" w:rsidRPr="00736C02">
        <w:rPr>
          <w:rtl/>
        </w:rPr>
        <w:t>عنده قال</w:t>
      </w:r>
      <w:r w:rsidR="007D3F41">
        <w:rPr>
          <w:rtl/>
        </w:rPr>
        <w:t>:</w:t>
      </w:r>
      <w:r w:rsidR="007D3F41" w:rsidRPr="00736C02">
        <w:rPr>
          <w:rtl/>
        </w:rPr>
        <w:t xml:space="preserve"> أنت الذي تعلم الغيب</w:t>
      </w:r>
      <w:r w:rsidR="007D3F41">
        <w:rPr>
          <w:rtl/>
        </w:rPr>
        <w:t>،</w:t>
      </w:r>
      <w:r w:rsidR="007D3F41" w:rsidRPr="00736C02">
        <w:rPr>
          <w:rtl/>
        </w:rPr>
        <w:t xml:space="preserve"> فقلت</w:t>
      </w:r>
      <w:r w:rsidR="007D3F41">
        <w:rPr>
          <w:rtl/>
        </w:rPr>
        <w:t>:</w:t>
      </w:r>
      <w:r w:rsidR="007D3F41" w:rsidRPr="00736C02">
        <w:rPr>
          <w:rtl/>
        </w:rPr>
        <w:t xml:space="preserve"> لا يعلم الغيب الا الله</w:t>
      </w:r>
      <w:r w:rsidR="007D3F41">
        <w:rPr>
          <w:rtl/>
        </w:rPr>
        <w:t>،</w:t>
      </w:r>
      <w:r w:rsidR="007D3F41" w:rsidRPr="00736C02">
        <w:rPr>
          <w:rtl/>
        </w:rPr>
        <w:t xml:space="preserve"> فقال</w:t>
      </w:r>
      <w:r w:rsidR="007D3F41">
        <w:rPr>
          <w:rtl/>
        </w:rPr>
        <w:t xml:space="preserve">: </w:t>
      </w:r>
      <w:r w:rsidR="007D3F41" w:rsidRPr="00736C02">
        <w:rPr>
          <w:rtl/>
        </w:rPr>
        <w:t>أنت الذي يجبى إليك الخراج</w:t>
      </w:r>
      <w:r w:rsidR="007D3F41">
        <w:rPr>
          <w:rtl/>
        </w:rPr>
        <w:t>،</w:t>
      </w:r>
      <w:r w:rsidR="007D3F41" w:rsidRPr="00736C02">
        <w:rPr>
          <w:rtl/>
        </w:rPr>
        <w:t xml:space="preserve"> فقلت</w:t>
      </w:r>
      <w:r w:rsidR="007D3F41">
        <w:rPr>
          <w:rtl/>
        </w:rPr>
        <w:t>:</w:t>
      </w:r>
      <w:r w:rsidR="007D3F41" w:rsidRPr="00736C02">
        <w:rPr>
          <w:rtl/>
        </w:rPr>
        <w:t xml:space="preserve"> بل الخراج يجبى إليك</w:t>
      </w:r>
      <w:r w:rsidR="007D3F41">
        <w:rPr>
          <w:rtl/>
        </w:rPr>
        <w:t>،</w:t>
      </w:r>
      <w:r w:rsidR="007D3F41" w:rsidRPr="00736C02">
        <w:rPr>
          <w:rtl/>
        </w:rPr>
        <w:t xml:space="preserve"> فقال</w:t>
      </w:r>
      <w:r w:rsidR="007D3F41">
        <w:rPr>
          <w:rtl/>
        </w:rPr>
        <w:t xml:space="preserve">: </w:t>
      </w:r>
      <w:r w:rsidR="007D3F41" w:rsidRPr="00736C02">
        <w:rPr>
          <w:rtl/>
        </w:rPr>
        <w:t>أتدري لم دعوتكم</w:t>
      </w:r>
      <w:r w:rsidR="007D3F41">
        <w:rPr>
          <w:rtl/>
        </w:rPr>
        <w:t>؟</w:t>
      </w:r>
      <w:r w:rsidR="007D3F41" w:rsidRPr="00736C02">
        <w:rPr>
          <w:rtl/>
        </w:rPr>
        <w:t xml:space="preserve"> فقلت</w:t>
      </w:r>
      <w:r w:rsidR="007D3F41">
        <w:rPr>
          <w:rtl/>
        </w:rPr>
        <w:t>:</w:t>
      </w:r>
      <w:r w:rsidR="007D3F41" w:rsidRPr="00736C02">
        <w:rPr>
          <w:rtl/>
        </w:rPr>
        <w:t xml:space="preserve"> لا</w:t>
      </w:r>
      <w:r w:rsidR="007D3F41">
        <w:rPr>
          <w:rtl/>
        </w:rPr>
        <w:t>،</w:t>
      </w:r>
      <w:r w:rsidR="007D3F41" w:rsidRPr="00736C02">
        <w:rPr>
          <w:rtl/>
        </w:rPr>
        <w:t xml:space="preserve"> فقال</w:t>
      </w:r>
      <w:r w:rsidR="007D3F41">
        <w:rPr>
          <w:rtl/>
        </w:rPr>
        <w:t>:</w:t>
      </w:r>
      <w:r w:rsidR="007D3F41" w:rsidRPr="00736C02">
        <w:rPr>
          <w:rtl/>
        </w:rPr>
        <w:t xml:space="preserve"> إنما دعوت لأخرب دياركم </w:t>
      </w:r>
      <w:r w:rsidR="007D3F41" w:rsidRPr="007D3F41">
        <w:rPr>
          <w:rStyle w:val="libFootnotenumChar"/>
          <w:rtl/>
        </w:rPr>
        <w:t>(1)</w:t>
      </w:r>
      <w:r w:rsidR="007D3F41">
        <w:rPr>
          <w:rtl/>
        </w:rPr>
        <w:t xml:space="preserve">، </w:t>
      </w:r>
      <w:r w:rsidR="007D3F41" w:rsidRPr="00736C02">
        <w:rPr>
          <w:rtl/>
        </w:rPr>
        <w:t xml:space="preserve">وأوغر </w:t>
      </w:r>
      <w:r w:rsidR="007D3F41" w:rsidRPr="007D3F41">
        <w:rPr>
          <w:rStyle w:val="libFootnotenumChar"/>
          <w:rtl/>
        </w:rPr>
        <w:t>(2)</w:t>
      </w:r>
      <w:r w:rsidR="007D3F41" w:rsidRPr="00736C02">
        <w:rPr>
          <w:rtl/>
        </w:rPr>
        <w:t xml:space="preserve"> قلوبكم وأنزلكم بالسراة </w:t>
      </w:r>
      <w:r w:rsidR="007D3F41" w:rsidRPr="007D3F41">
        <w:rPr>
          <w:rStyle w:val="libFootnotenumChar"/>
          <w:rtl/>
        </w:rPr>
        <w:t>(3)</w:t>
      </w:r>
      <w:r w:rsidR="007D3F41">
        <w:rPr>
          <w:rtl/>
        </w:rPr>
        <w:t>،</w:t>
      </w:r>
      <w:r w:rsidR="007D3F41" w:rsidRPr="00736C02">
        <w:rPr>
          <w:rtl/>
        </w:rPr>
        <w:t xml:space="preserve"> فلا أدع أحدا من أهل الشام والحجاز</w:t>
      </w:r>
      <w:r w:rsidR="007D3F41">
        <w:rPr>
          <w:rtl/>
        </w:rPr>
        <w:t xml:space="preserve"> </w:t>
      </w:r>
      <w:r w:rsidR="007D3F41" w:rsidRPr="00736C02">
        <w:rPr>
          <w:rtl/>
        </w:rPr>
        <w:t>يأتون إليكم</w:t>
      </w:r>
      <w:r w:rsidR="007D3F41">
        <w:rPr>
          <w:rtl/>
        </w:rPr>
        <w:t>،</w:t>
      </w:r>
      <w:r w:rsidR="007D3F41" w:rsidRPr="00736C02">
        <w:rPr>
          <w:rtl/>
        </w:rPr>
        <w:t xml:space="preserve"> فإنهم لكم مفسدة</w:t>
      </w:r>
      <w:r w:rsidR="007D3F41">
        <w:rPr>
          <w:rtl/>
        </w:rPr>
        <w:t>،</w:t>
      </w:r>
      <w:r w:rsidR="007D3F41" w:rsidRPr="00736C02">
        <w:rPr>
          <w:rtl/>
        </w:rPr>
        <w:t xml:space="preserve"> فقلت</w:t>
      </w:r>
      <w:r w:rsidR="007D3F41">
        <w:rPr>
          <w:rtl/>
        </w:rPr>
        <w:t>:</w:t>
      </w:r>
      <w:r w:rsidR="007D3F41" w:rsidRPr="00736C02">
        <w:rPr>
          <w:rtl/>
        </w:rPr>
        <w:t xml:space="preserve"> ان أيوب ابتلي فصبر</w:t>
      </w:r>
      <w:r w:rsidR="007D3F41">
        <w:rPr>
          <w:rtl/>
        </w:rPr>
        <w:t>،</w:t>
      </w:r>
      <w:r w:rsidR="007D3F41" w:rsidRPr="00736C02">
        <w:rPr>
          <w:rtl/>
        </w:rPr>
        <w:t xml:space="preserve"> وان</w:t>
      </w:r>
      <w:r w:rsidR="007D3F41">
        <w:rPr>
          <w:rtl/>
        </w:rPr>
        <w:t xml:space="preserve"> </w:t>
      </w:r>
      <w:r w:rsidR="007D3F41" w:rsidRPr="00736C02">
        <w:rPr>
          <w:rtl/>
        </w:rPr>
        <w:t>يوسف ظلم فغفر</w:t>
      </w:r>
      <w:r w:rsidR="007D3F41">
        <w:rPr>
          <w:rtl/>
        </w:rPr>
        <w:t>،</w:t>
      </w:r>
      <w:r w:rsidR="007D3F41" w:rsidRPr="00736C02">
        <w:rPr>
          <w:rtl/>
        </w:rPr>
        <w:t xml:space="preserve"> وان سليمان أعطي فشكر</w:t>
      </w:r>
      <w:r w:rsidR="007D3F41">
        <w:rPr>
          <w:rtl/>
        </w:rPr>
        <w:t>،</w:t>
      </w:r>
      <w:r w:rsidR="007D3F41" w:rsidRPr="00736C02">
        <w:rPr>
          <w:rtl/>
        </w:rPr>
        <w:t xml:space="preserve"> وأنت من نسل أولئك القوم</w:t>
      </w:r>
      <w:r w:rsidR="007D3F41">
        <w:rPr>
          <w:rtl/>
        </w:rPr>
        <w:t xml:space="preserve">، </w:t>
      </w:r>
      <w:r w:rsidR="007D3F41" w:rsidRPr="00736C02">
        <w:rPr>
          <w:rtl/>
        </w:rPr>
        <w:t>فسرى عنه ثم قال</w:t>
      </w:r>
      <w:r w:rsidR="007D3F41">
        <w:rPr>
          <w:rtl/>
        </w:rPr>
        <w:t>:</w:t>
      </w:r>
      <w:r w:rsidR="007D3F41" w:rsidRPr="00736C02">
        <w:rPr>
          <w:rtl/>
        </w:rPr>
        <w:t xml:space="preserve"> حدثني الحديث الذي حدثتني به منذ أوقات</w:t>
      </w:r>
      <w:r w:rsidR="007D3F41">
        <w:rPr>
          <w:rtl/>
        </w:rPr>
        <w:t>،</w:t>
      </w:r>
      <w:r w:rsidR="007D3F41" w:rsidRPr="00736C02">
        <w:rPr>
          <w:rtl/>
        </w:rPr>
        <w:t xml:space="preserve"> عن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sidRPr="00736C02">
        <w:rPr>
          <w:rtl/>
        </w:rPr>
        <w:t xml:space="preserve"> </w:t>
      </w:r>
      <w:r w:rsidR="007D3F41">
        <w:rPr>
          <w:rtl/>
        </w:rPr>
        <w:t>(</w:t>
      </w:r>
      <w:r w:rsidR="007D3F41" w:rsidRPr="00736C02">
        <w:rPr>
          <w:rtl/>
        </w:rPr>
        <w:t xml:space="preserve"> قلت</w:t>
      </w:r>
      <w:r w:rsidR="007D3F41">
        <w:rPr>
          <w:rtl/>
        </w:rPr>
        <w:t>:</w:t>
      </w:r>
      <w:r w:rsidR="007D3F41" w:rsidRPr="00736C02">
        <w:rPr>
          <w:rtl/>
        </w:rPr>
        <w:t xml:space="preserve"> حدثني أبي</w:t>
      </w:r>
      <w:r w:rsidR="007D3F41">
        <w:rPr>
          <w:rtl/>
        </w:rPr>
        <w:t>،</w:t>
      </w:r>
      <w:r w:rsidR="007D3F41" w:rsidRPr="00736C02">
        <w:rPr>
          <w:rtl/>
        </w:rPr>
        <w:t xml:space="preserve"> عن جدي رسول الله</w:t>
      </w:r>
      <w:r w:rsidR="007D3F41">
        <w:rPr>
          <w:rtl/>
        </w:rPr>
        <w:t xml:space="preserve"> </w:t>
      </w:r>
      <w:r w:rsidR="0060562E" w:rsidRPr="0060562E">
        <w:rPr>
          <w:rStyle w:val="libAlaemChar"/>
          <w:rtl/>
        </w:rPr>
        <w:t>صلى‌الله‌عليه‌وآله</w:t>
      </w:r>
      <w:r w:rsidR="007D3F41" w:rsidRPr="00736C02">
        <w:rPr>
          <w:rtl/>
        </w:rPr>
        <w:t xml:space="preserve"> </w:t>
      </w:r>
      <w:r w:rsidR="007D3F41" w:rsidRPr="007D3F41">
        <w:rPr>
          <w:rStyle w:val="libFootnotenumChar"/>
          <w:rtl/>
        </w:rPr>
        <w:t>(4)</w:t>
      </w:r>
      <w:r w:rsidR="007D3F41" w:rsidRPr="00736C02">
        <w:rPr>
          <w:rtl/>
        </w:rPr>
        <w:t xml:space="preserve"> قال</w:t>
      </w:r>
      <w:r w:rsidR="007D3F41">
        <w:rPr>
          <w:rtl/>
        </w:rPr>
        <w:t>:</w:t>
      </w:r>
      <w:r w:rsidR="007D3F41" w:rsidRPr="00736C02">
        <w:rPr>
          <w:rtl/>
        </w:rPr>
        <w:t xml:space="preserve"> الرحم حبل ممدود من الأرض إلى</w:t>
      </w:r>
      <w:r w:rsidR="007D3F41">
        <w:rPr>
          <w:rtl/>
        </w:rPr>
        <w:t xml:space="preserve"> </w:t>
      </w:r>
      <w:r w:rsidR="007D3F41" w:rsidRPr="00736C02">
        <w:rPr>
          <w:rtl/>
        </w:rPr>
        <w:t>السماء</w:t>
      </w:r>
      <w:r w:rsidR="007D3F41">
        <w:rPr>
          <w:rtl/>
        </w:rPr>
        <w:t>،</w:t>
      </w:r>
      <w:r w:rsidR="007D3F41" w:rsidRPr="00736C02">
        <w:rPr>
          <w:rtl/>
        </w:rPr>
        <w:t xml:space="preserve"> يقول</w:t>
      </w:r>
      <w:r w:rsidR="007D3F41">
        <w:rPr>
          <w:rtl/>
        </w:rPr>
        <w:t>:</w:t>
      </w:r>
      <w:r w:rsidR="007D3F41" w:rsidRPr="00736C02">
        <w:rPr>
          <w:rtl/>
        </w:rPr>
        <w:t xml:space="preserve"> من قطعني قطعه الله</w:t>
      </w:r>
      <w:r w:rsidR="007D3F41">
        <w:rPr>
          <w:rtl/>
        </w:rPr>
        <w:t>،</w:t>
      </w:r>
      <w:r w:rsidR="007D3F41" w:rsidRPr="00736C02">
        <w:rPr>
          <w:rtl/>
        </w:rPr>
        <w:t xml:space="preserve"> ومن وصلني وصله الله</w:t>
      </w:r>
      <w:r w:rsidR="007D3F41">
        <w:rPr>
          <w:rtl/>
        </w:rPr>
        <w:t>.</w:t>
      </w:r>
    </w:p>
    <w:p w:rsidR="007D3F41" w:rsidRPr="00736C02" w:rsidRDefault="007D3F41" w:rsidP="007D3F41">
      <w:pPr>
        <w:pStyle w:val="libLine"/>
        <w:rPr>
          <w:rtl/>
        </w:rPr>
      </w:pPr>
      <w:r>
        <w:rPr>
          <w:rtl/>
        </w:rPr>
        <w:t>__________________</w:t>
      </w:r>
    </w:p>
    <w:p w:rsidR="007D3F41" w:rsidRPr="00F405DD" w:rsidRDefault="007D3F41" w:rsidP="007D3F41">
      <w:pPr>
        <w:pStyle w:val="libFootnote"/>
        <w:rPr>
          <w:rtl/>
        </w:rPr>
      </w:pPr>
      <w:r w:rsidRPr="00F405DD">
        <w:rPr>
          <w:rtl/>
        </w:rPr>
        <w:t>(4) في المصدر</w:t>
      </w:r>
      <w:r>
        <w:rPr>
          <w:rtl/>
          <w:lang w:bidi="ar-IQ"/>
        </w:rPr>
        <w:t>:</w:t>
      </w:r>
      <w:r w:rsidRPr="00F405DD">
        <w:rPr>
          <w:rtl/>
        </w:rPr>
        <w:t xml:space="preserve"> أباه</w:t>
      </w:r>
      <w:r>
        <w:rPr>
          <w:rtl/>
        </w:rPr>
        <w:t>.</w:t>
      </w:r>
    </w:p>
    <w:p w:rsidR="007D3F41" w:rsidRPr="00736C02" w:rsidRDefault="007D3F41" w:rsidP="007D3F41">
      <w:pPr>
        <w:pStyle w:val="libFootnote0"/>
        <w:rPr>
          <w:rtl/>
        </w:rPr>
      </w:pPr>
      <w:r w:rsidRPr="00736C02">
        <w:rPr>
          <w:rtl/>
        </w:rPr>
        <w:t>29</w:t>
      </w:r>
      <w:r>
        <w:rPr>
          <w:rtl/>
          <w:lang w:bidi="ar-IQ"/>
        </w:rPr>
        <w:t xml:space="preserve"> - </w:t>
      </w:r>
      <w:r w:rsidRPr="00736C02">
        <w:rPr>
          <w:rtl/>
        </w:rPr>
        <w:t>عوالي اللآلي ج 1 ص 362 ح 45</w:t>
      </w:r>
      <w:r>
        <w:rPr>
          <w:rtl/>
        </w:rPr>
        <w:t>.</w:t>
      </w:r>
    </w:p>
    <w:p w:rsidR="007D3F41" w:rsidRPr="00F405DD" w:rsidRDefault="007D3F41" w:rsidP="007D3F41">
      <w:pPr>
        <w:pStyle w:val="libFootnote"/>
        <w:rPr>
          <w:rtl/>
        </w:rPr>
      </w:pPr>
      <w:r w:rsidRPr="00F405DD">
        <w:rPr>
          <w:rtl/>
        </w:rPr>
        <w:t>(1)</w:t>
      </w:r>
      <w:r w:rsidRPr="00F405DD">
        <w:rPr>
          <w:rFonts w:hint="cs"/>
          <w:rtl/>
        </w:rPr>
        <w:t xml:space="preserve"> </w:t>
      </w:r>
      <w:r w:rsidRPr="00F405DD">
        <w:rPr>
          <w:rtl/>
        </w:rPr>
        <w:t>في المصدر</w:t>
      </w:r>
      <w:r>
        <w:rPr>
          <w:rtl/>
          <w:lang w:bidi="ar-IQ"/>
        </w:rPr>
        <w:t>:</w:t>
      </w:r>
      <w:r w:rsidRPr="00F405DD">
        <w:rPr>
          <w:rtl/>
        </w:rPr>
        <w:t xml:space="preserve"> رباعكم</w:t>
      </w:r>
      <w:r>
        <w:rPr>
          <w:rtl/>
        </w:rPr>
        <w:t>.</w:t>
      </w:r>
    </w:p>
    <w:p w:rsidR="007D3F41" w:rsidRPr="00F405DD" w:rsidRDefault="007D3F41" w:rsidP="007D3F41">
      <w:pPr>
        <w:pStyle w:val="libFootnote"/>
        <w:rPr>
          <w:rtl/>
        </w:rPr>
      </w:pPr>
      <w:r w:rsidRPr="00F405DD">
        <w:rPr>
          <w:rtl/>
        </w:rPr>
        <w:t>(2) أوغرت صدره</w:t>
      </w:r>
      <w:r>
        <w:rPr>
          <w:rtl/>
          <w:lang w:bidi="ar-IQ"/>
        </w:rPr>
        <w:t>:</w:t>
      </w:r>
      <w:r w:rsidRPr="00F405DD">
        <w:rPr>
          <w:rtl/>
        </w:rPr>
        <w:t xml:space="preserve"> أي أحرقته من الغيظ ( لسان العرب ج</w:t>
      </w:r>
      <w:r w:rsidRPr="00F405DD">
        <w:rPr>
          <w:rFonts w:hint="cs"/>
          <w:rtl/>
        </w:rPr>
        <w:t xml:space="preserve"> </w:t>
      </w:r>
      <w:r w:rsidRPr="00F405DD">
        <w:rPr>
          <w:rtl/>
        </w:rPr>
        <w:t>5 ص 286 )</w:t>
      </w:r>
      <w:r>
        <w:rPr>
          <w:rtl/>
        </w:rPr>
        <w:t>.</w:t>
      </w:r>
    </w:p>
    <w:p w:rsidR="007D3F41" w:rsidRPr="00F405DD" w:rsidRDefault="007D3F41" w:rsidP="007D3F41">
      <w:pPr>
        <w:pStyle w:val="libFootnote"/>
        <w:rPr>
          <w:rtl/>
        </w:rPr>
      </w:pPr>
      <w:r w:rsidRPr="00F405DD">
        <w:rPr>
          <w:rtl/>
        </w:rPr>
        <w:t>(3) السراة</w:t>
      </w:r>
      <w:r>
        <w:rPr>
          <w:rtl/>
          <w:lang w:bidi="ar-IQ"/>
        </w:rPr>
        <w:t>:</w:t>
      </w:r>
      <w:r w:rsidRPr="00F405DD">
        <w:rPr>
          <w:rtl/>
        </w:rPr>
        <w:t xml:space="preserve"> جبال وقرى في جزيرة العرب منها بناحية الطائف ومنها باليمن</w:t>
      </w:r>
      <w:r>
        <w:rPr>
          <w:rtl/>
          <w:lang w:bidi="ar-IQ"/>
        </w:rPr>
        <w:t>،</w:t>
      </w:r>
      <w:r w:rsidRPr="00F405DD">
        <w:rPr>
          <w:rtl/>
        </w:rPr>
        <w:t xml:space="preserve"> وهي</w:t>
      </w:r>
      <w:r w:rsidRPr="00F405DD">
        <w:rPr>
          <w:rFonts w:hint="cs"/>
          <w:rtl/>
        </w:rPr>
        <w:t xml:space="preserve"> </w:t>
      </w:r>
      <w:r w:rsidRPr="00F405DD">
        <w:rPr>
          <w:rtl/>
        </w:rPr>
        <w:t>متصلة من الجبل المشرف على عرفة إلى صنعاء ( القاموس</w:t>
      </w:r>
      <w:r w:rsidRPr="00F405DD">
        <w:rPr>
          <w:rFonts w:hint="cs"/>
          <w:rtl/>
        </w:rPr>
        <w:t xml:space="preserve"> </w:t>
      </w:r>
      <w:r w:rsidRPr="00F405DD">
        <w:rPr>
          <w:rtl/>
        </w:rPr>
        <w:t>المحيط ج 4 ص 342</w:t>
      </w:r>
      <w:r>
        <w:rPr>
          <w:rtl/>
          <w:lang w:bidi="ar-IQ"/>
        </w:rPr>
        <w:t>،</w:t>
      </w:r>
      <w:r w:rsidRPr="00F405DD">
        <w:rPr>
          <w:rtl/>
        </w:rPr>
        <w:t xml:space="preserve"> لسان</w:t>
      </w:r>
      <w:r w:rsidRPr="00F405DD">
        <w:rPr>
          <w:rFonts w:hint="cs"/>
          <w:rtl/>
        </w:rPr>
        <w:t xml:space="preserve"> </w:t>
      </w:r>
      <w:r w:rsidRPr="00F405DD">
        <w:rPr>
          <w:rtl/>
        </w:rPr>
        <w:t>العرب ج 14 ص 383 )</w:t>
      </w:r>
      <w:r>
        <w:rPr>
          <w:rtl/>
        </w:rPr>
        <w:t>.</w:t>
      </w:r>
    </w:p>
    <w:p w:rsidR="007D3F41" w:rsidRPr="00F405DD" w:rsidRDefault="007D3F41" w:rsidP="007D3F41">
      <w:pPr>
        <w:pStyle w:val="libFootnote"/>
        <w:rPr>
          <w:rtl/>
        </w:rPr>
      </w:pPr>
      <w:r w:rsidRPr="00F405DD">
        <w:rPr>
          <w:rtl/>
        </w:rPr>
        <w:t>(4) أثبتناه من المصدر</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فقال</w:t>
      </w:r>
      <w:r>
        <w:rPr>
          <w:rtl/>
        </w:rPr>
        <w:t>:</w:t>
      </w:r>
      <w:r w:rsidRPr="00736C02">
        <w:rPr>
          <w:rtl/>
        </w:rPr>
        <w:t xml:space="preserve"> لست أعني هذا</w:t>
      </w:r>
      <w:r>
        <w:rPr>
          <w:rtl/>
        </w:rPr>
        <w:t>،</w:t>
      </w:r>
      <w:r w:rsidRPr="00736C02">
        <w:rPr>
          <w:rtl/>
        </w:rPr>
        <w:t xml:space="preserve"> فقلت</w:t>
      </w:r>
      <w:r>
        <w:rPr>
          <w:rtl/>
        </w:rPr>
        <w:t>:</w:t>
      </w:r>
      <w:r w:rsidRPr="00736C02">
        <w:rPr>
          <w:rtl/>
        </w:rPr>
        <w:t xml:space="preserve"> حدثني أبي</w:t>
      </w:r>
      <w:r>
        <w:rPr>
          <w:rtl/>
        </w:rPr>
        <w:t>،</w:t>
      </w:r>
      <w:r w:rsidRPr="00736C02">
        <w:rPr>
          <w:rtl/>
        </w:rPr>
        <w:t xml:space="preserve"> عن جدي رسول الله</w:t>
      </w:r>
      <w:r>
        <w:rPr>
          <w:rtl/>
        </w:rPr>
        <w:t xml:space="preserve"> </w:t>
      </w:r>
      <w:r w:rsidR="0060562E" w:rsidRPr="0060562E">
        <w:rPr>
          <w:rStyle w:val="libAlaemChar"/>
          <w:rtl/>
        </w:rPr>
        <w:t>صلى‌الله‌عليه‌وآله</w:t>
      </w:r>
      <w:r>
        <w:rPr>
          <w:rtl/>
        </w:rPr>
        <w:t>،</w:t>
      </w:r>
      <w:r w:rsidRPr="00736C02">
        <w:rPr>
          <w:rtl/>
        </w:rPr>
        <w:t xml:space="preserve"> قال الله تعالى</w:t>
      </w:r>
      <w:r>
        <w:rPr>
          <w:rtl/>
        </w:rPr>
        <w:t>:</w:t>
      </w:r>
      <w:r w:rsidRPr="00736C02">
        <w:rPr>
          <w:rtl/>
        </w:rPr>
        <w:t xml:space="preserve"> أنا الرحمن خلقت الرحم</w:t>
      </w:r>
      <w:r>
        <w:rPr>
          <w:rtl/>
        </w:rPr>
        <w:t>،</w:t>
      </w:r>
      <w:r w:rsidRPr="00736C02">
        <w:rPr>
          <w:rtl/>
        </w:rPr>
        <w:t xml:space="preserve"> وشققت</w:t>
      </w:r>
      <w:r>
        <w:rPr>
          <w:rtl/>
        </w:rPr>
        <w:t xml:space="preserve"> </w:t>
      </w:r>
      <w:r w:rsidRPr="00736C02">
        <w:rPr>
          <w:rtl/>
        </w:rPr>
        <w:t>لها اسما من أسمائي</w:t>
      </w:r>
      <w:r>
        <w:rPr>
          <w:rtl/>
        </w:rPr>
        <w:t>،</w:t>
      </w:r>
      <w:r w:rsidRPr="00736C02">
        <w:rPr>
          <w:rtl/>
        </w:rPr>
        <w:t xml:space="preserve"> فمن وصلها وصلته</w:t>
      </w:r>
      <w:r>
        <w:rPr>
          <w:rtl/>
        </w:rPr>
        <w:t>،</w:t>
      </w:r>
      <w:r w:rsidRPr="00736C02">
        <w:rPr>
          <w:rtl/>
        </w:rPr>
        <w:t xml:space="preserve"> ومن قطعها قطعته</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لست أعني ذلك</w:t>
      </w:r>
      <w:r>
        <w:rPr>
          <w:rtl/>
        </w:rPr>
        <w:t>،</w:t>
      </w:r>
      <w:r w:rsidRPr="00736C02">
        <w:rPr>
          <w:rtl/>
        </w:rPr>
        <w:t xml:space="preserve"> فقلت</w:t>
      </w:r>
      <w:r>
        <w:rPr>
          <w:rtl/>
        </w:rPr>
        <w:t>:</w:t>
      </w:r>
      <w:r w:rsidRPr="00736C02">
        <w:rPr>
          <w:rtl/>
        </w:rPr>
        <w:t xml:space="preserve"> حدثني أبي</w:t>
      </w:r>
      <w:r>
        <w:rPr>
          <w:rtl/>
        </w:rPr>
        <w:t>،</w:t>
      </w:r>
      <w:r w:rsidRPr="00736C02">
        <w:rPr>
          <w:rtl/>
        </w:rPr>
        <w:t xml:space="preserve"> عن جدي</w:t>
      </w:r>
      <w:r>
        <w:rPr>
          <w:rtl/>
        </w:rPr>
        <w:t>،</w:t>
      </w:r>
      <w:r w:rsidRPr="00736C02">
        <w:rPr>
          <w:rtl/>
        </w:rPr>
        <w:t xml:space="preserve"> عن</w:t>
      </w:r>
      <w:r>
        <w:rPr>
          <w:rtl/>
        </w:rPr>
        <w:t xml:space="preserve"> </w:t>
      </w:r>
      <w:r w:rsidRPr="00736C02">
        <w:rPr>
          <w:rtl/>
        </w:rPr>
        <w:t xml:space="preserve">رسول الله </w:t>
      </w:r>
      <w:r w:rsidR="0060562E" w:rsidRPr="0060562E">
        <w:rPr>
          <w:rStyle w:val="libAlaemChar"/>
          <w:rtl/>
        </w:rPr>
        <w:t>صلى‌الله‌عليه‌وآله</w:t>
      </w:r>
      <w:r>
        <w:rPr>
          <w:rtl/>
        </w:rPr>
        <w:t>،</w:t>
      </w:r>
      <w:r w:rsidRPr="00736C02">
        <w:rPr>
          <w:rtl/>
        </w:rPr>
        <w:t xml:space="preserve"> أنه قال</w:t>
      </w:r>
      <w:r>
        <w:rPr>
          <w:rtl/>
        </w:rPr>
        <w:t>:</w:t>
      </w:r>
      <w:r w:rsidRPr="00736C02">
        <w:rPr>
          <w:rtl/>
        </w:rPr>
        <w:t xml:space="preserve"> إن ملكا من ملوك بني إسرائيل</w:t>
      </w:r>
      <w:r>
        <w:rPr>
          <w:rtl/>
        </w:rPr>
        <w:t xml:space="preserve"> </w:t>
      </w:r>
      <w:r w:rsidRPr="00736C02">
        <w:rPr>
          <w:rtl/>
        </w:rPr>
        <w:t>كان قد بقي من عمره ثلاثون سنة</w:t>
      </w:r>
      <w:r>
        <w:rPr>
          <w:rtl/>
        </w:rPr>
        <w:t>،</w:t>
      </w:r>
      <w:r w:rsidRPr="00736C02">
        <w:rPr>
          <w:rtl/>
        </w:rPr>
        <w:t xml:space="preserve"> فقطع رحمه فجعله الله ثلاث سنين</w:t>
      </w:r>
      <w:r>
        <w:rPr>
          <w:rtl/>
        </w:rPr>
        <w:t xml:space="preserve">، </w:t>
      </w:r>
      <w:r w:rsidRPr="00736C02">
        <w:rPr>
          <w:rtl/>
        </w:rPr>
        <w:t>فقال</w:t>
      </w:r>
      <w:r>
        <w:rPr>
          <w:rtl/>
        </w:rPr>
        <w:t>:</w:t>
      </w:r>
      <w:r w:rsidRPr="00736C02">
        <w:rPr>
          <w:rtl/>
        </w:rPr>
        <w:t xml:space="preserve"> هذا الذي قصدت</w:t>
      </w:r>
      <w:r>
        <w:rPr>
          <w:rtl/>
        </w:rPr>
        <w:t>،</w:t>
      </w:r>
      <w:r w:rsidRPr="00736C02">
        <w:rPr>
          <w:rtl/>
        </w:rPr>
        <w:t xml:space="preserve"> والله لأصلن اليوم رحمي</w:t>
      </w:r>
      <w:r>
        <w:rPr>
          <w:rtl/>
        </w:rPr>
        <w:t>،</w:t>
      </w:r>
      <w:r w:rsidRPr="00736C02">
        <w:rPr>
          <w:rtl/>
        </w:rPr>
        <w:t xml:space="preserve"> ثم سرحنا إلى أهلنا</w:t>
      </w:r>
      <w:r>
        <w:rPr>
          <w:rtl/>
        </w:rPr>
        <w:t xml:space="preserve"> </w:t>
      </w:r>
      <w:r w:rsidRPr="00736C02">
        <w:rPr>
          <w:rtl/>
        </w:rPr>
        <w:t xml:space="preserve">سراحا جميلا </w:t>
      </w:r>
      <w:r>
        <w:rPr>
          <w:rFonts w:hint="cs"/>
          <w:rtl/>
        </w:rPr>
        <w:t>»</w:t>
      </w:r>
      <w:r>
        <w:rPr>
          <w:rtl/>
        </w:rPr>
        <w:t>.</w:t>
      </w:r>
    </w:p>
    <w:p w:rsidR="007D3F41" w:rsidRPr="00736C02" w:rsidRDefault="00672D41" w:rsidP="00176277">
      <w:pPr>
        <w:pStyle w:val="libNormal"/>
        <w:rPr>
          <w:rtl/>
        </w:rPr>
      </w:pPr>
      <w:r w:rsidRPr="00672D41">
        <w:rPr>
          <w:rStyle w:val="libNumChar"/>
          <w:rtl/>
        </w:rPr>
        <w:t>[18125]</w:t>
      </w:r>
      <w:r w:rsidR="007D3F41" w:rsidRPr="00736C02">
        <w:rPr>
          <w:rtl/>
        </w:rPr>
        <w:t xml:space="preserve"> 30</w:t>
      </w:r>
      <w:r w:rsidR="007D3F41">
        <w:rPr>
          <w:rtl/>
        </w:rPr>
        <w:t xml:space="preserve"> - </w:t>
      </w:r>
      <w:r w:rsidR="007D3F41" w:rsidRPr="00736C02">
        <w:rPr>
          <w:rtl/>
        </w:rPr>
        <w:t>السيد علي بن طاووس في مهج الدعوات</w:t>
      </w:r>
      <w:r w:rsidR="007D3F41">
        <w:rPr>
          <w:rtl/>
        </w:rPr>
        <w:t>:</w:t>
      </w:r>
      <w:r w:rsidR="007D3F41" w:rsidRPr="00736C02">
        <w:rPr>
          <w:rtl/>
        </w:rPr>
        <w:t xml:space="preserve"> عن محمد بن أبي</w:t>
      </w:r>
      <w:r w:rsidR="007D3F41">
        <w:rPr>
          <w:rtl/>
        </w:rPr>
        <w:t xml:space="preserve"> </w:t>
      </w:r>
      <w:r w:rsidR="007D3F41" w:rsidRPr="00736C02">
        <w:rPr>
          <w:rtl/>
        </w:rPr>
        <w:t>القاسم الطبري</w:t>
      </w:r>
      <w:r w:rsidR="007D3F41">
        <w:rPr>
          <w:rtl/>
        </w:rPr>
        <w:t>،</w:t>
      </w:r>
      <w:r w:rsidR="007D3F41" w:rsidRPr="00736C02">
        <w:rPr>
          <w:rtl/>
        </w:rPr>
        <w:t xml:space="preserve"> عن محمد بن أحمد بن شهريار</w:t>
      </w:r>
      <w:r w:rsidR="007D3F41">
        <w:rPr>
          <w:rtl/>
        </w:rPr>
        <w:t>،</w:t>
      </w:r>
      <w:r w:rsidR="007D3F41" w:rsidRPr="00736C02">
        <w:rPr>
          <w:rtl/>
        </w:rPr>
        <w:t xml:space="preserve"> عن محمد بن محمد بن عبد</w:t>
      </w:r>
      <w:r w:rsidR="007D3F41">
        <w:rPr>
          <w:rtl/>
        </w:rPr>
        <w:t xml:space="preserve"> </w:t>
      </w:r>
      <w:r w:rsidR="007D3F41" w:rsidRPr="00736C02">
        <w:rPr>
          <w:rtl/>
        </w:rPr>
        <w:t>العزيز العكبري</w:t>
      </w:r>
      <w:r w:rsidR="007D3F41">
        <w:rPr>
          <w:rtl/>
        </w:rPr>
        <w:t>،</w:t>
      </w:r>
      <w:r w:rsidR="007D3F41" w:rsidRPr="00736C02">
        <w:rPr>
          <w:rtl/>
        </w:rPr>
        <w:t xml:space="preserve"> عن محمد بن عمر القطان</w:t>
      </w:r>
      <w:r w:rsidR="007D3F41">
        <w:rPr>
          <w:rtl/>
        </w:rPr>
        <w:t>،</w:t>
      </w:r>
      <w:r w:rsidR="007D3F41" w:rsidRPr="00736C02">
        <w:rPr>
          <w:rtl/>
        </w:rPr>
        <w:t xml:space="preserve"> عن عبد الله بن خلف</w:t>
      </w:r>
      <w:r w:rsidR="007D3F41">
        <w:rPr>
          <w:rtl/>
        </w:rPr>
        <w:t>،</w:t>
      </w:r>
      <w:r w:rsidR="007D3F41" w:rsidRPr="00736C02">
        <w:rPr>
          <w:rtl/>
        </w:rPr>
        <w:t xml:space="preserve"> عن</w:t>
      </w:r>
      <w:r w:rsidR="007D3F41">
        <w:rPr>
          <w:rtl/>
        </w:rPr>
        <w:t xml:space="preserve"> </w:t>
      </w:r>
      <w:r w:rsidR="007D3F41" w:rsidRPr="00736C02">
        <w:rPr>
          <w:rtl/>
        </w:rPr>
        <w:t>محمد بن إبراهيم الهمداني</w:t>
      </w:r>
      <w:r w:rsidR="007D3F41">
        <w:rPr>
          <w:rtl/>
        </w:rPr>
        <w:t>،</w:t>
      </w:r>
      <w:r w:rsidR="007D3F41" w:rsidRPr="00736C02">
        <w:rPr>
          <w:rtl/>
        </w:rPr>
        <w:t xml:space="preserve"> عن الحسن بن علي البصري</w:t>
      </w:r>
      <w:r w:rsidR="007D3F41">
        <w:rPr>
          <w:rtl/>
        </w:rPr>
        <w:t>،</w:t>
      </w:r>
      <w:r w:rsidR="007D3F41" w:rsidRPr="00736C02">
        <w:rPr>
          <w:rtl/>
        </w:rPr>
        <w:t xml:space="preserve"> عن الهيثم بن</w:t>
      </w:r>
      <w:r w:rsidR="007D3F41">
        <w:rPr>
          <w:rtl/>
        </w:rPr>
        <w:t xml:space="preserve"> </w:t>
      </w:r>
      <w:r w:rsidR="007D3F41" w:rsidRPr="00736C02">
        <w:rPr>
          <w:rtl/>
        </w:rPr>
        <w:t>عبد الله الرماني</w:t>
      </w:r>
      <w:r w:rsidR="007D3F41">
        <w:rPr>
          <w:rtl/>
        </w:rPr>
        <w:t>،</w:t>
      </w:r>
      <w:r w:rsidR="007D3F41" w:rsidRPr="00736C02">
        <w:rPr>
          <w:rtl/>
        </w:rPr>
        <w:t xml:space="preserve"> والعباس بن عبد العظيم العنبري</w:t>
      </w:r>
      <w:r w:rsidR="007D3F41">
        <w:rPr>
          <w:rtl/>
        </w:rPr>
        <w:t>،</w:t>
      </w:r>
      <w:r w:rsidR="007D3F41" w:rsidRPr="00736C02">
        <w:rPr>
          <w:rtl/>
        </w:rPr>
        <w:t xml:space="preserve"> عن الفضل بن الربيع</w:t>
      </w:r>
      <w:r w:rsidR="007D3F41">
        <w:rPr>
          <w:rtl/>
        </w:rPr>
        <w:t xml:space="preserve">، </w:t>
      </w:r>
      <w:r w:rsidR="007D3F41" w:rsidRPr="00736C02">
        <w:rPr>
          <w:rtl/>
        </w:rPr>
        <w:t>عن أبيه قال</w:t>
      </w:r>
      <w:r w:rsidR="007D3F41">
        <w:rPr>
          <w:rtl/>
        </w:rPr>
        <w:t>:</w:t>
      </w:r>
      <w:r w:rsidR="007D3F41" w:rsidRPr="00736C02">
        <w:rPr>
          <w:rtl/>
        </w:rPr>
        <w:t xml:space="preserve"> بعث المنصور إبراهيم بن جبلة ليشخص 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فحدثني إبراهيم أنه لما أخبره برسالة المنصور</w:t>
      </w:r>
      <w:r w:rsidR="007D3F41">
        <w:rPr>
          <w:rtl/>
        </w:rPr>
        <w:t>،</w:t>
      </w:r>
      <w:r w:rsidR="007D3F41" w:rsidRPr="00736C02">
        <w:rPr>
          <w:rtl/>
        </w:rPr>
        <w:t xml:space="preserve"> سمعته</w:t>
      </w:r>
      <w:r w:rsidR="007D3F41">
        <w:rPr>
          <w:rtl/>
        </w:rPr>
        <w:t xml:space="preserve"> </w:t>
      </w:r>
      <w:r w:rsidR="007D3F41" w:rsidRPr="00736C02">
        <w:rPr>
          <w:rtl/>
        </w:rPr>
        <w:t>يقول</w:t>
      </w:r>
      <w:r w:rsidR="007D3F41">
        <w:rPr>
          <w:rtl/>
        </w:rPr>
        <w:t>:</w:t>
      </w:r>
      <w:r w:rsidR="007D3F41" w:rsidRPr="00736C02">
        <w:rPr>
          <w:rtl/>
        </w:rPr>
        <w:t xml:space="preserve"> « اللهم أنت ثقتي » الدعاء</w:t>
      </w:r>
      <w:r w:rsidR="007D3F41">
        <w:rPr>
          <w:rtl/>
        </w:rPr>
        <w:t>.</w:t>
      </w:r>
    </w:p>
    <w:p w:rsidR="007D3F41" w:rsidRPr="00736C02" w:rsidRDefault="007D3F41" w:rsidP="00176277">
      <w:pPr>
        <w:pStyle w:val="libNormal"/>
        <w:rPr>
          <w:rtl/>
        </w:rPr>
      </w:pPr>
      <w:r w:rsidRPr="00736C02">
        <w:rPr>
          <w:rtl/>
        </w:rPr>
        <w:t>قال الربيع</w:t>
      </w:r>
      <w:r>
        <w:rPr>
          <w:rtl/>
        </w:rPr>
        <w:t>:</w:t>
      </w:r>
      <w:r w:rsidRPr="00736C02">
        <w:rPr>
          <w:rtl/>
        </w:rPr>
        <w:t xml:space="preserve"> فلما وافى إلى حضرة المنصور</w:t>
      </w:r>
      <w:r>
        <w:rPr>
          <w:rtl/>
        </w:rPr>
        <w:t xml:space="preserve"> - </w:t>
      </w:r>
      <w:r w:rsidRPr="00736C02">
        <w:rPr>
          <w:rtl/>
        </w:rPr>
        <w:t>إلى أن قال</w:t>
      </w:r>
      <w:r>
        <w:rPr>
          <w:rtl/>
        </w:rPr>
        <w:t xml:space="preserve"> - </w:t>
      </w:r>
      <w:r w:rsidRPr="00736C02">
        <w:rPr>
          <w:rtl/>
        </w:rPr>
        <w:t>ثم دخل فحرك</w:t>
      </w:r>
      <w:r>
        <w:rPr>
          <w:rtl/>
        </w:rPr>
        <w:t xml:space="preserve"> </w:t>
      </w:r>
      <w:r w:rsidRPr="00736C02">
        <w:rPr>
          <w:rtl/>
        </w:rPr>
        <w:t>شفتيه بشئ لم افهمه</w:t>
      </w:r>
      <w:r>
        <w:rPr>
          <w:rtl/>
        </w:rPr>
        <w:t>،</w:t>
      </w:r>
      <w:r w:rsidRPr="00736C02">
        <w:rPr>
          <w:rtl/>
        </w:rPr>
        <w:t xml:space="preserve"> فنظرت إلى المنصور فما شبهته الا بنار صب عليها ماء</w:t>
      </w:r>
      <w:r>
        <w:rPr>
          <w:rtl/>
        </w:rPr>
        <w:t xml:space="preserve"> </w:t>
      </w:r>
      <w:r w:rsidRPr="00736C02">
        <w:rPr>
          <w:rtl/>
        </w:rPr>
        <w:t>فخمدت</w:t>
      </w:r>
      <w:r>
        <w:rPr>
          <w:rtl/>
        </w:rPr>
        <w:t>،</w:t>
      </w:r>
      <w:r w:rsidRPr="00736C02">
        <w:rPr>
          <w:rtl/>
        </w:rPr>
        <w:t xml:space="preserve"> ثم جعل يسكن غضبه حتى دنا منه جعفر بن محمد</w:t>
      </w:r>
      <w:r>
        <w:rPr>
          <w:rtl/>
        </w:rPr>
        <w:t xml:space="preserve"> </w:t>
      </w:r>
      <w:r w:rsidR="0060562E" w:rsidRPr="0060562E">
        <w:rPr>
          <w:rStyle w:val="libAlaemChar"/>
          <w:rtl/>
        </w:rPr>
        <w:t>عليهما‌السلام</w:t>
      </w:r>
      <w:r>
        <w:rPr>
          <w:rtl/>
        </w:rPr>
        <w:t>،</w:t>
      </w:r>
      <w:r w:rsidRPr="00736C02">
        <w:rPr>
          <w:rtl/>
        </w:rPr>
        <w:t xml:space="preserve"> وصار مع سريره</w:t>
      </w:r>
      <w:r>
        <w:rPr>
          <w:rtl/>
        </w:rPr>
        <w:t>،</w:t>
      </w:r>
      <w:r w:rsidRPr="00736C02">
        <w:rPr>
          <w:rtl/>
        </w:rPr>
        <w:t xml:space="preserve"> فوثب المنصور فأخذ بيده ورفعه على</w:t>
      </w:r>
      <w:r>
        <w:rPr>
          <w:rtl/>
        </w:rPr>
        <w:t xml:space="preserve"> </w:t>
      </w:r>
      <w:r w:rsidRPr="00736C02">
        <w:rPr>
          <w:rtl/>
        </w:rPr>
        <w:t>سريره</w:t>
      </w:r>
      <w:r>
        <w:rPr>
          <w:rtl/>
        </w:rPr>
        <w:t>،</w:t>
      </w:r>
      <w:r w:rsidRPr="00736C02">
        <w:rPr>
          <w:rtl/>
        </w:rPr>
        <w:t xml:space="preserve"> ثم قال له</w:t>
      </w:r>
      <w:r>
        <w:rPr>
          <w:rtl/>
        </w:rPr>
        <w:t>:</w:t>
      </w:r>
      <w:r w:rsidRPr="00736C02">
        <w:rPr>
          <w:rtl/>
        </w:rPr>
        <w:t xml:space="preserve"> يا أبا عبد الله يعز علي تعبك</w:t>
      </w:r>
      <w:r>
        <w:rPr>
          <w:rtl/>
        </w:rPr>
        <w:t>،</w:t>
      </w:r>
      <w:r w:rsidRPr="00736C02">
        <w:rPr>
          <w:rtl/>
        </w:rPr>
        <w:t xml:space="preserve"> وإنما أحضرتك لأشكو</w:t>
      </w:r>
      <w:r>
        <w:rPr>
          <w:rtl/>
        </w:rPr>
        <w:t xml:space="preserve"> </w:t>
      </w:r>
      <w:r w:rsidRPr="00736C02">
        <w:rPr>
          <w:rtl/>
        </w:rPr>
        <w:t>إليك أهلك</w:t>
      </w:r>
      <w:r>
        <w:rPr>
          <w:rtl/>
        </w:rPr>
        <w:t>،</w:t>
      </w:r>
      <w:r w:rsidRPr="00736C02">
        <w:rPr>
          <w:rtl/>
        </w:rPr>
        <w:t xml:space="preserve"> قطعوا رحمي وطعنوا في ديني</w:t>
      </w:r>
      <w:r>
        <w:rPr>
          <w:rtl/>
        </w:rPr>
        <w:t>،</w:t>
      </w:r>
      <w:r w:rsidRPr="00736C02">
        <w:rPr>
          <w:rtl/>
        </w:rPr>
        <w:t xml:space="preserve"> وألبوا </w:t>
      </w:r>
      <w:r w:rsidRPr="007D3F41">
        <w:rPr>
          <w:rStyle w:val="libFootnotenumChar"/>
          <w:rtl/>
        </w:rPr>
        <w:t>(1)</w:t>
      </w:r>
      <w:r w:rsidRPr="00736C02">
        <w:rPr>
          <w:rtl/>
        </w:rPr>
        <w:t xml:space="preserve"> الناس علي</w:t>
      </w:r>
      <w:r>
        <w:rPr>
          <w:rtl/>
        </w:rPr>
        <w:t>،</w:t>
      </w:r>
      <w:r w:rsidRPr="00736C02">
        <w:rPr>
          <w:rtl/>
        </w:rPr>
        <w:t xml:space="preserve"> ولو ولي</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30</w:t>
      </w:r>
      <w:r>
        <w:rPr>
          <w:rtl/>
          <w:lang w:bidi="ar-IQ"/>
        </w:rPr>
        <w:t xml:space="preserve"> - </w:t>
      </w:r>
      <w:r w:rsidRPr="00736C02">
        <w:rPr>
          <w:rtl/>
        </w:rPr>
        <w:t>مهج الدعوات ص 189</w:t>
      </w:r>
      <w:r>
        <w:rPr>
          <w:rtl/>
        </w:rPr>
        <w:t>.</w:t>
      </w:r>
    </w:p>
    <w:p w:rsidR="007D3F41" w:rsidRPr="007A1709" w:rsidRDefault="007D3F41" w:rsidP="007D3F41">
      <w:pPr>
        <w:pStyle w:val="libFootnote"/>
        <w:rPr>
          <w:rtl/>
        </w:rPr>
      </w:pPr>
      <w:r w:rsidRPr="007A1709">
        <w:rPr>
          <w:rtl/>
        </w:rPr>
        <w:t>(1) في الحجرية</w:t>
      </w:r>
      <w:r>
        <w:rPr>
          <w:rtl/>
          <w:lang w:bidi="ar-IQ"/>
        </w:rPr>
        <w:t>:</w:t>
      </w:r>
      <w:r w:rsidRPr="007A1709">
        <w:rPr>
          <w:rtl/>
        </w:rPr>
        <w:t xml:space="preserve"> </w:t>
      </w:r>
      <w:r w:rsidRPr="007A1709">
        <w:rPr>
          <w:rFonts w:hint="cs"/>
          <w:rtl/>
        </w:rPr>
        <w:t>«</w:t>
      </w:r>
      <w:r w:rsidRPr="007A1709">
        <w:rPr>
          <w:rtl/>
        </w:rPr>
        <w:t xml:space="preserve"> وأكبوا </w:t>
      </w:r>
      <w:r w:rsidRPr="007A1709">
        <w:rPr>
          <w:rFonts w:hint="cs"/>
          <w:rtl/>
        </w:rPr>
        <w:t>»</w:t>
      </w:r>
      <w:r w:rsidRPr="007A1709">
        <w:rPr>
          <w:rtl/>
        </w:rPr>
        <w:t xml:space="preserve"> وما أثبتناه</w:t>
      </w:r>
      <w:r w:rsidRPr="007A1709">
        <w:rPr>
          <w:rFonts w:hint="cs"/>
          <w:rtl/>
        </w:rPr>
        <w:t xml:space="preserve"> </w:t>
      </w:r>
      <w:r w:rsidRPr="007A1709">
        <w:rPr>
          <w:rtl/>
        </w:rPr>
        <w:t>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هذا الامر غيري ممن هو أبعد رحما مني لسمعوا له وأطاعوا</w:t>
      </w:r>
      <w:r>
        <w:rPr>
          <w:rtl/>
        </w:rPr>
        <w:t>.</w:t>
      </w:r>
    </w:p>
    <w:p w:rsidR="007D3F41" w:rsidRPr="00736C02" w:rsidRDefault="007D3F41" w:rsidP="00176277">
      <w:pPr>
        <w:pStyle w:val="libNormal"/>
        <w:rPr>
          <w:rtl/>
        </w:rPr>
      </w:pPr>
      <w:r w:rsidRPr="00736C02">
        <w:rPr>
          <w:rtl/>
        </w:rPr>
        <w:t xml:space="preserve">فقال له جعفر </w:t>
      </w:r>
      <w:r w:rsidR="0060562E" w:rsidRPr="0060562E">
        <w:rPr>
          <w:rStyle w:val="libAlaemChar"/>
          <w:rtl/>
        </w:rPr>
        <w:t>عليه‌السلام</w:t>
      </w:r>
      <w:r>
        <w:rPr>
          <w:rtl/>
        </w:rPr>
        <w:t>:</w:t>
      </w:r>
      <w:r w:rsidRPr="00736C02">
        <w:rPr>
          <w:rtl/>
        </w:rPr>
        <w:t xml:space="preserve"> « يا أمير المؤمنين</w:t>
      </w:r>
      <w:r>
        <w:rPr>
          <w:rtl/>
        </w:rPr>
        <w:t>،</w:t>
      </w:r>
      <w:r w:rsidRPr="00736C02">
        <w:rPr>
          <w:rtl/>
        </w:rPr>
        <w:t xml:space="preserve"> فأين يعدل بك عن</w:t>
      </w:r>
      <w:r>
        <w:rPr>
          <w:rtl/>
        </w:rPr>
        <w:t xml:space="preserve"> </w:t>
      </w:r>
      <w:r w:rsidRPr="00736C02">
        <w:rPr>
          <w:rtl/>
        </w:rPr>
        <w:t>سلفك الصالح</w:t>
      </w:r>
      <w:r>
        <w:rPr>
          <w:rtl/>
        </w:rPr>
        <w:t>؟</w:t>
      </w:r>
      <w:r w:rsidRPr="00736C02">
        <w:rPr>
          <w:rtl/>
        </w:rPr>
        <w:t xml:space="preserve"> ان أيوب </w:t>
      </w:r>
      <w:r w:rsidR="0060562E" w:rsidRPr="0060562E">
        <w:rPr>
          <w:rStyle w:val="libAlaemChar"/>
          <w:rtl/>
        </w:rPr>
        <w:t>عليه‌السلام</w:t>
      </w:r>
      <w:r w:rsidRPr="00736C02">
        <w:rPr>
          <w:rtl/>
        </w:rPr>
        <w:t xml:space="preserve"> ابتلي فصبر</w:t>
      </w:r>
      <w:r>
        <w:rPr>
          <w:rtl/>
        </w:rPr>
        <w:t>،</w:t>
      </w:r>
      <w:r w:rsidRPr="00736C02">
        <w:rPr>
          <w:rtl/>
        </w:rPr>
        <w:t xml:space="preserve"> وان يوسف</w:t>
      </w:r>
      <w:r>
        <w:rPr>
          <w:rtl/>
        </w:rPr>
        <w:t xml:space="preserve"> </w:t>
      </w:r>
      <w:r w:rsidR="0060562E" w:rsidRPr="0060562E">
        <w:rPr>
          <w:rStyle w:val="libAlaemChar"/>
          <w:rtl/>
        </w:rPr>
        <w:t>عليه‌السلام</w:t>
      </w:r>
      <w:r w:rsidRPr="00736C02">
        <w:rPr>
          <w:rtl/>
        </w:rPr>
        <w:t xml:space="preserve"> ظلم فغفر</w:t>
      </w:r>
      <w:r>
        <w:rPr>
          <w:rtl/>
        </w:rPr>
        <w:t>،</w:t>
      </w:r>
      <w:r w:rsidRPr="00736C02">
        <w:rPr>
          <w:rtl/>
        </w:rPr>
        <w:t xml:space="preserve"> وان سليمان أعطي فشكر » فقال المنصور</w:t>
      </w:r>
      <w:r>
        <w:rPr>
          <w:rtl/>
        </w:rPr>
        <w:t>:</w:t>
      </w:r>
      <w:r w:rsidRPr="00736C02">
        <w:rPr>
          <w:rtl/>
        </w:rPr>
        <w:t xml:space="preserve"> قد</w:t>
      </w:r>
      <w:r>
        <w:rPr>
          <w:rtl/>
        </w:rPr>
        <w:t xml:space="preserve"> </w:t>
      </w:r>
      <w:r w:rsidRPr="00736C02">
        <w:rPr>
          <w:rtl/>
        </w:rPr>
        <w:t>صبرت وغفرت وشكرت</w:t>
      </w:r>
      <w:r>
        <w:rPr>
          <w:rtl/>
        </w:rPr>
        <w:t>،</w:t>
      </w:r>
      <w:r w:rsidRPr="00736C02">
        <w:rPr>
          <w:rtl/>
        </w:rPr>
        <w:t xml:space="preserve"> ثم قال</w:t>
      </w:r>
      <w:r>
        <w:rPr>
          <w:rtl/>
        </w:rPr>
        <w:t>:</w:t>
      </w:r>
      <w:r w:rsidRPr="00736C02">
        <w:rPr>
          <w:rtl/>
        </w:rPr>
        <w:t xml:space="preserve"> يا أبا عبد الله</w:t>
      </w:r>
      <w:r>
        <w:rPr>
          <w:rtl/>
        </w:rPr>
        <w:t>،</w:t>
      </w:r>
      <w:r w:rsidRPr="00736C02">
        <w:rPr>
          <w:rtl/>
        </w:rPr>
        <w:t xml:space="preserve"> حدثنا حديثا كنت</w:t>
      </w:r>
      <w:r>
        <w:rPr>
          <w:rtl/>
        </w:rPr>
        <w:t xml:space="preserve"> </w:t>
      </w:r>
      <w:r w:rsidRPr="00736C02">
        <w:rPr>
          <w:rtl/>
        </w:rPr>
        <w:t>سمعت منك في صلة الأرحام</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جدي</w:t>
      </w:r>
      <w:r>
        <w:rPr>
          <w:rtl/>
        </w:rPr>
        <w:t>:</w:t>
      </w:r>
      <w:r w:rsidRPr="00736C02">
        <w:rPr>
          <w:rtl/>
        </w:rPr>
        <w:t xml:space="preserve"> أن رسول الله </w:t>
      </w:r>
      <w:r w:rsidR="0060562E" w:rsidRPr="0060562E">
        <w:rPr>
          <w:rStyle w:val="libAlaemChar"/>
          <w:rtl/>
        </w:rPr>
        <w:t>صلى‌الله‌عليه‌وآله</w:t>
      </w:r>
      <w:r w:rsidRPr="00736C02">
        <w:rPr>
          <w:rtl/>
        </w:rPr>
        <w:t xml:space="preserve"> قال</w:t>
      </w:r>
      <w:r>
        <w:rPr>
          <w:rtl/>
        </w:rPr>
        <w:t>:</w:t>
      </w:r>
      <w:r w:rsidRPr="00736C02">
        <w:rPr>
          <w:rtl/>
        </w:rPr>
        <w:t xml:space="preserve"> البر وصلة الأرحام</w:t>
      </w:r>
      <w:r>
        <w:rPr>
          <w:rtl/>
        </w:rPr>
        <w:t>،</w:t>
      </w:r>
      <w:r w:rsidRPr="00736C02">
        <w:rPr>
          <w:rtl/>
        </w:rPr>
        <w:t xml:space="preserve"> عمارة الدنيا وزيادة الأعمار » قال</w:t>
      </w:r>
      <w:r>
        <w:rPr>
          <w:rtl/>
        </w:rPr>
        <w:t>:</w:t>
      </w:r>
      <w:r w:rsidRPr="00736C02">
        <w:rPr>
          <w:rtl/>
        </w:rPr>
        <w:t xml:space="preserve"> ليس</w:t>
      </w:r>
      <w:r>
        <w:rPr>
          <w:rtl/>
        </w:rPr>
        <w:t xml:space="preserve"> </w:t>
      </w:r>
      <w:r w:rsidRPr="00736C02">
        <w:rPr>
          <w:rtl/>
        </w:rPr>
        <w:t>هذا هو</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جدي</w:t>
      </w:r>
      <w:r>
        <w:rPr>
          <w:rtl/>
        </w:rPr>
        <w:t>:</w:t>
      </w:r>
      <w:r w:rsidRPr="00736C02">
        <w:rPr>
          <w:rtl/>
        </w:rPr>
        <w:t xml:space="preserve"> أن رسول الله </w:t>
      </w:r>
      <w:r w:rsidR="0060562E" w:rsidRPr="0060562E">
        <w:rPr>
          <w:rStyle w:val="libAlaemChar"/>
          <w:rtl/>
        </w:rPr>
        <w:t>صلى‌الله‌عليه‌وآله</w:t>
      </w:r>
      <w:r w:rsidRPr="00736C02">
        <w:rPr>
          <w:rtl/>
        </w:rPr>
        <w:t xml:space="preserve"> قال</w:t>
      </w:r>
      <w:r>
        <w:rPr>
          <w:rtl/>
        </w:rPr>
        <w:t>:</w:t>
      </w:r>
      <w:r w:rsidRPr="00736C02">
        <w:rPr>
          <w:rtl/>
        </w:rPr>
        <w:t xml:space="preserve"> من أحب أن ينسأ في أجله</w:t>
      </w:r>
      <w:r>
        <w:rPr>
          <w:rtl/>
        </w:rPr>
        <w:t>،</w:t>
      </w:r>
      <w:r w:rsidRPr="00736C02">
        <w:rPr>
          <w:rtl/>
        </w:rPr>
        <w:t xml:space="preserve"> ويعافى في بدنه</w:t>
      </w:r>
      <w:r>
        <w:rPr>
          <w:rtl/>
        </w:rPr>
        <w:t>،</w:t>
      </w:r>
      <w:r w:rsidRPr="00736C02">
        <w:rPr>
          <w:rtl/>
        </w:rPr>
        <w:t xml:space="preserve"> فليصل رحمه »</w:t>
      </w:r>
      <w:r>
        <w:rPr>
          <w:rtl/>
        </w:rPr>
        <w:t xml:space="preserve"> </w:t>
      </w:r>
      <w:r w:rsidRPr="00736C02">
        <w:rPr>
          <w:rtl/>
        </w:rPr>
        <w:t>قال</w:t>
      </w:r>
      <w:r>
        <w:rPr>
          <w:rtl/>
        </w:rPr>
        <w:t>:</w:t>
      </w:r>
      <w:r w:rsidRPr="00736C02">
        <w:rPr>
          <w:rtl/>
        </w:rPr>
        <w:t xml:space="preserve"> ليس هذا</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جدي</w:t>
      </w:r>
      <w:r>
        <w:rPr>
          <w:rtl/>
        </w:rPr>
        <w:t>:</w:t>
      </w:r>
      <w:r w:rsidRPr="00736C02">
        <w:rPr>
          <w:rtl/>
        </w:rPr>
        <w:t xml:space="preserve"> أن رسول الله </w:t>
      </w:r>
      <w:r w:rsidR="0060562E" w:rsidRPr="0060562E">
        <w:rPr>
          <w:rStyle w:val="libAlaemChar"/>
          <w:rtl/>
        </w:rPr>
        <w:t>صلى‌الله‌عليه‌وآله</w:t>
      </w:r>
      <w:r w:rsidRPr="00736C02">
        <w:rPr>
          <w:rtl/>
        </w:rPr>
        <w:t xml:space="preserve"> قال</w:t>
      </w:r>
      <w:r>
        <w:rPr>
          <w:rtl/>
        </w:rPr>
        <w:t>:</w:t>
      </w:r>
      <w:r w:rsidRPr="00736C02">
        <w:rPr>
          <w:rtl/>
        </w:rPr>
        <w:t xml:space="preserve"> رأيت رحما متعلقة بالعرش تشكو إلى الله تعالى رجلا قاطعها</w:t>
      </w:r>
      <w:r>
        <w:rPr>
          <w:rtl/>
        </w:rPr>
        <w:t xml:space="preserve">، </w:t>
      </w:r>
      <w:r w:rsidRPr="00736C02">
        <w:rPr>
          <w:rtl/>
        </w:rPr>
        <w:t>فقلت</w:t>
      </w:r>
      <w:r>
        <w:rPr>
          <w:rtl/>
        </w:rPr>
        <w:t>:</w:t>
      </w:r>
      <w:r w:rsidRPr="00736C02">
        <w:rPr>
          <w:rtl/>
        </w:rPr>
        <w:t xml:space="preserve"> يا جبرئيل</w:t>
      </w:r>
      <w:r>
        <w:rPr>
          <w:rtl/>
        </w:rPr>
        <w:t>،</w:t>
      </w:r>
      <w:r w:rsidRPr="00736C02">
        <w:rPr>
          <w:rtl/>
        </w:rPr>
        <w:t xml:space="preserve"> كم بينهم</w:t>
      </w:r>
      <w:r>
        <w:rPr>
          <w:rtl/>
        </w:rPr>
        <w:t>؟</w:t>
      </w:r>
      <w:r w:rsidRPr="00736C02">
        <w:rPr>
          <w:rtl/>
        </w:rPr>
        <w:t xml:space="preserve"> فقال</w:t>
      </w:r>
      <w:r>
        <w:rPr>
          <w:rtl/>
        </w:rPr>
        <w:t>:</w:t>
      </w:r>
      <w:r w:rsidRPr="00736C02">
        <w:rPr>
          <w:rtl/>
        </w:rPr>
        <w:t xml:space="preserve"> سبعة آباء » فقال</w:t>
      </w:r>
      <w:r>
        <w:rPr>
          <w:rtl/>
        </w:rPr>
        <w:t>:</w:t>
      </w:r>
      <w:r w:rsidRPr="00736C02">
        <w:rPr>
          <w:rtl/>
        </w:rPr>
        <w:t xml:space="preserve"> ليس هذا</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 نعم</w:t>
      </w:r>
      <w:r>
        <w:rPr>
          <w:rtl/>
        </w:rPr>
        <w:t>،</w:t>
      </w:r>
      <w:r w:rsidRPr="00736C02">
        <w:rPr>
          <w:rtl/>
        </w:rPr>
        <w:t xml:space="preserve"> حدثني أبي</w:t>
      </w:r>
      <w:r>
        <w:rPr>
          <w:rtl/>
        </w:rPr>
        <w:t>،</w:t>
      </w:r>
      <w:r w:rsidRPr="00736C02">
        <w:rPr>
          <w:rtl/>
        </w:rPr>
        <w:t xml:space="preserve"> عن جدي</w:t>
      </w:r>
      <w:r>
        <w:rPr>
          <w:rtl/>
        </w:rPr>
        <w:t>،</w:t>
      </w:r>
      <w:r w:rsidRPr="00736C02">
        <w:rPr>
          <w:rtl/>
        </w:rPr>
        <w:t xml:space="preserve"> قال</w:t>
      </w:r>
      <w:r>
        <w:rPr>
          <w:rtl/>
        </w:rPr>
        <w:t>:</w:t>
      </w:r>
      <w:r w:rsidRPr="00736C02">
        <w:rPr>
          <w:rtl/>
        </w:rPr>
        <w:t xml:space="preserve"> قال رسول الله </w:t>
      </w:r>
      <w:r w:rsidR="0060562E" w:rsidRPr="0060562E">
        <w:rPr>
          <w:rStyle w:val="libAlaemChar"/>
          <w:rtl/>
        </w:rPr>
        <w:t>صلى‌الله‌عليه‌وآله</w:t>
      </w:r>
      <w:r>
        <w:rPr>
          <w:rtl/>
        </w:rPr>
        <w:t>:</w:t>
      </w:r>
      <w:r w:rsidRPr="00736C02">
        <w:rPr>
          <w:rtl/>
        </w:rPr>
        <w:t xml:space="preserve"> احتضر رجل بار في جواره رجل عاق</w:t>
      </w:r>
      <w:r>
        <w:rPr>
          <w:rtl/>
        </w:rPr>
        <w:t>،</w:t>
      </w:r>
      <w:r w:rsidRPr="00736C02">
        <w:rPr>
          <w:rtl/>
        </w:rPr>
        <w:t xml:space="preserve"> قال الله عز وجل لملك</w:t>
      </w:r>
      <w:r>
        <w:rPr>
          <w:rtl/>
        </w:rPr>
        <w:t xml:space="preserve"> </w:t>
      </w:r>
      <w:r w:rsidRPr="00736C02">
        <w:rPr>
          <w:rtl/>
        </w:rPr>
        <w:t>الموت</w:t>
      </w:r>
      <w:r>
        <w:rPr>
          <w:rtl/>
        </w:rPr>
        <w:t>:</w:t>
      </w:r>
      <w:r w:rsidRPr="00736C02">
        <w:rPr>
          <w:rtl/>
        </w:rPr>
        <w:t xml:space="preserve"> يا ملك الموت</w:t>
      </w:r>
      <w:r>
        <w:rPr>
          <w:rtl/>
        </w:rPr>
        <w:t>،</w:t>
      </w:r>
      <w:r w:rsidRPr="00736C02">
        <w:rPr>
          <w:rtl/>
        </w:rPr>
        <w:t xml:space="preserve"> كم بقي من أجل العاق</w:t>
      </w:r>
      <w:r>
        <w:rPr>
          <w:rtl/>
        </w:rPr>
        <w:t>؟</w:t>
      </w:r>
      <w:r w:rsidRPr="00736C02">
        <w:rPr>
          <w:rtl/>
        </w:rPr>
        <w:t xml:space="preserve"> قال</w:t>
      </w:r>
      <w:r>
        <w:rPr>
          <w:rtl/>
        </w:rPr>
        <w:t>:</w:t>
      </w:r>
      <w:r w:rsidRPr="00736C02">
        <w:rPr>
          <w:rtl/>
        </w:rPr>
        <w:t xml:space="preserve"> ثلاثون سنة</w:t>
      </w:r>
      <w:r>
        <w:rPr>
          <w:rtl/>
        </w:rPr>
        <w:t>،</w:t>
      </w:r>
      <w:r w:rsidRPr="00736C02">
        <w:rPr>
          <w:rtl/>
        </w:rPr>
        <w:t xml:space="preserve"> قال</w:t>
      </w:r>
      <w:r>
        <w:rPr>
          <w:rtl/>
        </w:rPr>
        <w:t xml:space="preserve">: </w:t>
      </w:r>
      <w:r w:rsidRPr="00736C02">
        <w:rPr>
          <w:rtl/>
        </w:rPr>
        <w:t>حولها إلى هذا البار » فقال المنصور</w:t>
      </w:r>
      <w:r>
        <w:rPr>
          <w:rtl/>
        </w:rPr>
        <w:t>:</w:t>
      </w:r>
      <w:r w:rsidRPr="00736C02">
        <w:rPr>
          <w:rtl/>
        </w:rPr>
        <w:t xml:space="preserve"> </w:t>
      </w:r>
      <w:r>
        <w:rPr>
          <w:rtl/>
        </w:rPr>
        <w:t>(</w:t>
      </w:r>
      <w:r w:rsidRPr="00736C02">
        <w:rPr>
          <w:rtl/>
        </w:rPr>
        <w:t xml:space="preserve"> يا غلام ) </w:t>
      </w:r>
      <w:r w:rsidRPr="007D3F41">
        <w:rPr>
          <w:rStyle w:val="libFootnotenumChar"/>
          <w:rtl/>
        </w:rPr>
        <w:t>(2)</w:t>
      </w:r>
      <w:r w:rsidRPr="00736C02">
        <w:rPr>
          <w:rtl/>
        </w:rPr>
        <w:t xml:space="preserve"> ائتني بالغالية</w:t>
      </w:r>
      <w:r>
        <w:rPr>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[18126]</w:t>
      </w:r>
      <w:r w:rsidR="007D3F41" w:rsidRPr="00736C02">
        <w:rPr>
          <w:rtl/>
        </w:rPr>
        <w:t xml:space="preserve"> 31</w:t>
      </w:r>
      <w:r w:rsidR="007D3F41">
        <w:rPr>
          <w:rtl/>
        </w:rPr>
        <w:t xml:space="preserve"> - </w:t>
      </w:r>
      <w:r w:rsidR="007D3F41" w:rsidRPr="00736C02">
        <w:rPr>
          <w:rtl/>
        </w:rPr>
        <w:t>أبو عمرو الكشي في رجاله</w:t>
      </w:r>
      <w:r w:rsidR="007D3F41">
        <w:rPr>
          <w:rtl/>
        </w:rPr>
        <w:t>:</w:t>
      </w:r>
      <w:r w:rsidR="007D3F41" w:rsidRPr="00736C02">
        <w:rPr>
          <w:rtl/>
        </w:rPr>
        <w:t xml:space="preserve"> وجدت بخط جبرئيل بن</w:t>
      </w:r>
      <w:r w:rsidR="007D3F41">
        <w:rPr>
          <w:rtl/>
        </w:rPr>
        <w:t xml:space="preserve"> </w:t>
      </w:r>
      <w:r w:rsidR="007D3F41" w:rsidRPr="00736C02">
        <w:rPr>
          <w:rtl/>
        </w:rPr>
        <w:t>أحمد</w:t>
      </w:r>
      <w:r w:rsidR="007D3F41">
        <w:rPr>
          <w:rtl/>
        </w:rPr>
        <w:t>:</w:t>
      </w:r>
      <w:r w:rsidR="007D3F41" w:rsidRPr="00736C02">
        <w:rPr>
          <w:rtl/>
        </w:rPr>
        <w:t xml:space="preserve"> حدثني محمد بن عبد الله بن مهران</w:t>
      </w:r>
      <w:r w:rsidR="007D3F41">
        <w:rPr>
          <w:rtl/>
        </w:rPr>
        <w:t>،</w:t>
      </w:r>
      <w:r w:rsidR="007D3F41" w:rsidRPr="00736C02">
        <w:rPr>
          <w:rtl/>
        </w:rPr>
        <w:t xml:space="preserve"> عن محمد بن علي</w:t>
      </w:r>
      <w:r w:rsidR="007D3F41">
        <w:rPr>
          <w:rtl/>
        </w:rPr>
        <w:t>،</w:t>
      </w:r>
      <w:r w:rsidR="007D3F41" w:rsidRPr="00736C02">
        <w:rPr>
          <w:rtl/>
        </w:rPr>
        <w:t xml:space="preserve"> عن علي بن</w:t>
      </w:r>
      <w:r w:rsidR="007D3F41">
        <w:rPr>
          <w:rtl/>
        </w:rPr>
        <w:t xml:space="preserve"> </w:t>
      </w:r>
      <w:r w:rsidR="007D3F41" w:rsidRPr="00736C02">
        <w:rPr>
          <w:rtl/>
        </w:rPr>
        <w:t>أبي حمزة</w:t>
      </w:r>
      <w:r w:rsidR="007D3F41">
        <w:rPr>
          <w:rtl/>
        </w:rPr>
        <w:t>،</w:t>
      </w:r>
      <w:r w:rsidR="007D3F41" w:rsidRPr="00736C02">
        <w:rPr>
          <w:rtl/>
        </w:rPr>
        <w:t xml:space="preserve"> عن أبيه</w:t>
      </w:r>
      <w:r w:rsidR="007D3F41">
        <w:rPr>
          <w:rtl/>
        </w:rPr>
        <w:t>،</w:t>
      </w:r>
      <w:r w:rsidR="007D3F41" w:rsidRPr="00736C02">
        <w:rPr>
          <w:rtl/>
        </w:rPr>
        <w:t xml:space="preserve"> عن شعيب العقرقوفي</w:t>
      </w:r>
      <w:r w:rsidR="007D3F41">
        <w:rPr>
          <w:rtl/>
        </w:rPr>
        <w:t>،</w:t>
      </w:r>
      <w:r w:rsidR="007D3F41" w:rsidRPr="00736C02">
        <w:rPr>
          <w:rtl/>
        </w:rPr>
        <w:t xml:space="preserve"> في حديث طويل</w:t>
      </w:r>
      <w:r w:rsidR="007D3F41">
        <w:rPr>
          <w:rtl/>
        </w:rPr>
        <w:t>،</w:t>
      </w:r>
      <w:r w:rsidR="007D3F41" w:rsidRPr="00736C02">
        <w:rPr>
          <w:rtl/>
        </w:rPr>
        <w:t xml:space="preserve"> ذكر فيه</w:t>
      </w:r>
    </w:p>
    <w:p w:rsidR="007D3F41" w:rsidRPr="00736C02" w:rsidRDefault="007D3F41" w:rsidP="007D3F41">
      <w:pPr>
        <w:pStyle w:val="libLine"/>
        <w:rPr>
          <w:rtl/>
        </w:rPr>
      </w:pPr>
      <w:r>
        <w:rPr>
          <w:rtl/>
        </w:rPr>
        <w:t>__________________</w:t>
      </w:r>
    </w:p>
    <w:p w:rsidR="007D3F41" w:rsidRPr="007A1709" w:rsidRDefault="007D3F41" w:rsidP="007D3F41">
      <w:pPr>
        <w:pStyle w:val="libFootnote"/>
        <w:rPr>
          <w:rtl/>
        </w:rPr>
      </w:pPr>
      <w:r w:rsidRPr="007A1709">
        <w:rPr>
          <w:rtl/>
        </w:rPr>
        <w:t>(2) أثبتناه من المصدر</w:t>
      </w:r>
      <w:r>
        <w:rPr>
          <w:rtl/>
        </w:rPr>
        <w:t>.</w:t>
      </w:r>
    </w:p>
    <w:p w:rsidR="007D3F41" w:rsidRPr="00736C02" w:rsidRDefault="007D3F41" w:rsidP="007D3F41">
      <w:pPr>
        <w:pStyle w:val="libFootnote0"/>
        <w:rPr>
          <w:rtl/>
        </w:rPr>
      </w:pPr>
      <w:r w:rsidRPr="00736C02">
        <w:rPr>
          <w:rtl/>
        </w:rPr>
        <w:t>31</w:t>
      </w:r>
      <w:r>
        <w:rPr>
          <w:rtl/>
          <w:lang w:bidi="ar-IQ"/>
        </w:rPr>
        <w:t xml:space="preserve"> - </w:t>
      </w:r>
      <w:r w:rsidRPr="00736C02">
        <w:rPr>
          <w:rtl/>
        </w:rPr>
        <w:t>رجال الكشي ج 2 ص 741 ح 731 وعنه</w:t>
      </w:r>
      <w:r>
        <w:rPr>
          <w:rFonts w:hint="cs"/>
          <w:rtl/>
        </w:rPr>
        <w:t xml:space="preserve"> </w:t>
      </w:r>
      <w:r w:rsidRPr="00736C02">
        <w:rPr>
          <w:rtl/>
        </w:rPr>
        <w:t>في البحار ج 48 ص 35 ح 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دخول يعقوب المغربي على أبي الحسن </w:t>
      </w:r>
      <w:r w:rsidR="0060562E" w:rsidRPr="0060562E">
        <w:rPr>
          <w:rStyle w:val="libAlaemChar"/>
          <w:rtl/>
        </w:rPr>
        <w:t>عليه‌السلام</w:t>
      </w:r>
      <w:r>
        <w:rPr>
          <w:rtl/>
        </w:rPr>
        <w:t xml:space="preserve"> - </w:t>
      </w:r>
      <w:r w:rsidRPr="00736C02">
        <w:rPr>
          <w:rtl/>
        </w:rPr>
        <w:t>إلى أن قال</w:t>
      </w:r>
      <w:r>
        <w:rPr>
          <w:rtl/>
        </w:rPr>
        <w:t xml:space="preserve"> - </w:t>
      </w:r>
      <w:r w:rsidRPr="00736C02">
        <w:rPr>
          <w:rtl/>
        </w:rPr>
        <w:t>فقال له</w:t>
      </w:r>
      <w:r>
        <w:rPr>
          <w:rtl/>
        </w:rPr>
        <w:t xml:space="preserve"> </w:t>
      </w:r>
      <w:r w:rsidRPr="00736C02">
        <w:rPr>
          <w:rtl/>
        </w:rPr>
        <w:t>الرجل</w:t>
      </w:r>
      <w:r>
        <w:rPr>
          <w:rtl/>
        </w:rPr>
        <w:t xml:space="preserve"> - </w:t>
      </w:r>
      <w:r w:rsidRPr="00736C02">
        <w:rPr>
          <w:rtl/>
        </w:rPr>
        <w:t>يعني يعقوب</w:t>
      </w:r>
      <w:r>
        <w:rPr>
          <w:rtl/>
        </w:rPr>
        <w:t xml:space="preserve"> -:</w:t>
      </w:r>
      <w:r w:rsidRPr="00736C02">
        <w:rPr>
          <w:rtl/>
        </w:rPr>
        <w:t xml:space="preserve"> فأنا جعلت فداك</w:t>
      </w:r>
      <w:r>
        <w:rPr>
          <w:rtl/>
        </w:rPr>
        <w:t>،</w:t>
      </w:r>
      <w:r w:rsidRPr="00736C02">
        <w:rPr>
          <w:rtl/>
        </w:rPr>
        <w:t xml:space="preserve"> متى أجلي</w:t>
      </w:r>
      <w:r>
        <w:rPr>
          <w:rtl/>
        </w:rPr>
        <w:t>؟</w:t>
      </w:r>
      <w:r w:rsidRPr="00736C02">
        <w:rPr>
          <w:rtl/>
        </w:rPr>
        <w:t xml:space="preserve"> فقال</w:t>
      </w:r>
      <w:r>
        <w:rPr>
          <w:rtl/>
        </w:rPr>
        <w:t>:</w:t>
      </w:r>
      <w:r w:rsidRPr="00736C02">
        <w:rPr>
          <w:rtl/>
        </w:rPr>
        <w:t xml:space="preserve"> « أما إن</w:t>
      </w:r>
      <w:r>
        <w:rPr>
          <w:rtl/>
        </w:rPr>
        <w:t xml:space="preserve"> </w:t>
      </w:r>
      <w:r w:rsidRPr="00736C02">
        <w:rPr>
          <w:rtl/>
        </w:rPr>
        <w:t>اجلك قد حضر</w:t>
      </w:r>
      <w:r>
        <w:rPr>
          <w:rtl/>
        </w:rPr>
        <w:t>،</w:t>
      </w:r>
      <w:r w:rsidRPr="00736C02">
        <w:rPr>
          <w:rtl/>
        </w:rPr>
        <w:t xml:space="preserve"> حتى وصلت عمتك بما وصلتها به في منزل كذا وكذا</w:t>
      </w:r>
      <w:r>
        <w:rPr>
          <w:rtl/>
        </w:rPr>
        <w:t>،</w:t>
      </w:r>
      <w:r w:rsidRPr="00736C02">
        <w:rPr>
          <w:rtl/>
        </w:rPr>
        <w:t xml:space="preserve"> فزيد</w:t>
      </w:r>
      <w:r>
        <w:rPr>
          <w:rtl/>
        </w:rPr>
        <w:t xml:space="preserve"> </w:t>
      </w:r>
      <w:r w:rsidRPr="00736C02">
        <w:rPr>
          <w:rtl/>
        </w:rPr>
        <w:t>في اجلك عشرون » الخبر</w:t>
      </w:r>
      <w:r>
        <w:rPr>
          <w:rtl/>
        </w:rPr>
        <w:t>.</w:t>
      </w:r>
    </w:p>
    <w:p w:rsidR="007D3F41" w:rsidRPr="00736C02" w:rsidRDefault="007D3F41" w:rsidP="00176277">
      <w:pPr>
        <w:pStyle w:val="libNormal"/>
        <w:rPr>
          <w:rtl/>
        </w:rPr>
      </w:pPr>
      <w:r w:rsidRPr="00736C02">
        <w:rPr>
          <w:rtl/>
        </w:rPr>
        <w:t xml:space="preserve">ورواه الراوندي في الخرائج </w:t>
      </w:r>
      <w:r w:rsidRPr="007D3F41">
        <w:rPr>
          <w:rStyle w:val="libFootnotenumChar"/>
          <w:rtl/>
        </w:rPr>
        <w:t>(1)</w:t>
      </w:r>
      <w:r>
        <w:rPr>
          <w:rtl/>
        </w:rPr>
        <w:t>،</w:t>
      </w:r>
      <w:r w:rsidRPr="00736C02">
        <w:rPr>
          <w:rtl/>
        </w:rPr>
        <w:t xml:space="preserve"> والشيخ المفيد في الإختصاص </w:t>
      </w:r>
      <w:r w:rsidRPr="007D3F41">
        <w:rPr>
          <w:rStyle w:val="libFootnotenumChar"/>
          <w:rtl/>
        </w:rPr>
        <w:t>(2)</w:t>
      </w:r>
      <w:r>
        <w:rPr>
          <w:rtl/>
        </w:rPr>
        <w:t xml:space="preserve">، </w:t>
      </w:r>
      <w:r w:rsidRPr="00736C02">
        <w:rPr>
          <w:rtl/>
        </w:rPr>
        <w:t xml:space="preserve">وابن شهرآشوب في المناقب </w:t>
      </w:r>
      <w:r w:rsidRPr="007D3F41">
        <w:rPr>
          <w:rStyle w:val="libFootnotenumChar"/>
          <w:rtl/>
        </w:rPr>
        <w:t>(3)</w:t>
      </w:r>
      <w:r>
        <w:rPr>
          <w:rtl/>
        </w:rPr>
        <w:t>:</w:t>
      </w:r>
      <w:r w:rsidRPr="00736C02">
        <w:rPr>
          <w:rtl/>
        </w:rPr>
        <w:t xml:space="preserve"> بأسانيد مختلفة</w:t>
      </w:r>
      <w:r>
        <w:rPr>
          <w:rtl/>
        </w:rPr>
        <w:t>،</w:t>
      </w:r>
      <w:r w:rsidRPr="00736C02">
        <w:rPr>
          <w:rtl/>
        </w:rPr>
        <w:t xml:space="preserve"> عنه </w:t>
      </w:r>
      <w:r w:rsidR="0060562E" w:rsidRPr="0060562E">
        <w:rPr>
          <w:rStyle w:val="libAlaemChar"/>
          <w:rtl/>
        </w:rPr>
        <w:t>عليه‌السلام</w:t>
      </w:r>
      <w:r>
        <w:rPr>
          <w:rtl/>
        </w:rPr>
        <w:t>،</w:t>
      </w:r>
      <w:r w:rsidRPr="00736C02">
        <w:rPr>
          <w:rtl/>
        </w:rPr>
        <w:t xml:space="preserve"> مثله</w:t>
      </w:r>
      <w:r>
        <w:rPr>
          <w:rtl/>
        </w:rPr>
        <w:t>.</w:t>
      </w:r>
    </w:p>
    <w:p w:rsidR="007D3F41" w:rsidRPr="00736C02" w:rsidRDefault="00672D41" w:rsidP="00176277">
      <w:pPr>
        <w:pStyle w:val="libNormal"/>
        <w:rPr>
          <w:rtl/>
        </w:rPr>
      </w:pPr>
      <w:r w:rsidRPr="00672D41">
        <w:rPr>
          <w:rStyle w:val="libNumChar"/>
          <w:rtl/>
        </w:rPr>
        <w:t>[18127]</w:t>
      </w:r>
      <w:r w:rsidR="007D3F41" w:rsidRPr="00736C02">
        <w:rPr>
          <w:rtl/>
        </w:rPr>
        <w:t xml:space="preserve"> 32</w:t>
      </w:r>
      <w:r w:rsidR="007D3F41">
        <w:rPr>
          <w:rtl/>
        </w:rPr>
        <w:t xml:space="preserve"> - </w:t>
      </w:r>
      <w:r w:rsidR="007D3F41" w:rsidRPr="00736C02">
        <w:rPr>
          <w:rtl/>
        </w:rPr>
        <w:t>أبو القاسم الكوفي في كتاب الأخلاق</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سره أن ينسأ في أجله</w:t>
      </w:r>
      <w:r w:rsidR="007D3F41">
        <w:rPr>
          <w:rtl/>
        </w:rPr>
        <w:t>،</w:t>
      </w:r>
      <w:r w:rsidR="007D3F41" w:rsidRPr="00736C02">
        <w:rPr>
          <w:rtl/>
        </w:rPr>
        <w:t xml:space="preserve"> ويوسع عليه في رزقه</w:t>
      </w:r>
      <w:r w:rsidR="007D3F41">
        <w:rPr>
          <w:rtl/>
        </w:rPr>
        <w:t xml:space="preserve">، </w:t>
      </w:r>
      <w:r w:rsidR="007D3F41" w:rsidRPr="00736C02">
        <w:rPr>
          <w:rtl/>
        </w:rPr>
        <w:t>فليصل رحمه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 صلة الرحم منساة في الاجل</w:t>
      </w:r>
      <w:r>
        <w:rPr>
          <w:rtl/>
        </w:rPr>
        <w:t>،</w:t>
      </w:r>
      <w:r w:rsidRPr="00736C02">
        <w:rPr>
          <w:rtl/>
        </w:rPr>
        <w:t xml:space="preserve"> مثراة في</w:t>
      </w:r>
      <w:r>
        <w:rPr>
          <w:rtl/>
        </w:rPr>
        <w:t xml:space="preserve"> </w:t>
      </w:r>
      <w:r w:rsidRPr="00736C02">
        <w:rPr>
          <w:rtl/>
        </w:rPr>
        <w:t>المال</w:t>
      </w:r>
      <w:r>
        <w:rPr>
          <w:rtl/>
        </w:rPr>
        <w:t>،</w:t>
      </w:r>
      <w:r w:rsidRPr="00736C02">
        <w:rPr>
          <w:rtl/>
        </w:rPr>
        <w:t xml:space="preserve"> محبة في الأهل</w:t>
      </w:r>
      <w:r>
        <w:rPr>
          <w:rtl/>
        </w:rPr>
        <w:t>،</w:t>
      </w:r>
      <w:r w:rsidRPr="00736C02">
        <w:rPr>
          <w:rtl/>
        </w:rPr>
        <w:t xml:space="preserve"> سؤدد في العشيرة »</w:t>
      </w:r>
      <w:r>
        <w:rPr>
          <w:rtl/>
        </w:rPr>
        <w:t>.</w:t>
      </w:r>
    </w:p>
    <w:p w:rsidR="007D3F41" w:rsidRPr="00736C02" w:rsidRDefault="007D3F41" w:rsidP="00176277">
      <w:pPr>
        <w:pStyle w:val="libNormal"/>
        <w:rPr>
          <w:rtl/>
        </w:rPr>
      </w:pPr>
      <w:r w:rsidRPr="00736C02">
        <w:rPr>
          <w:rtl/>
        </w:rPr>
        <w:t xml:space="preserve">وقيل لرسول الله </w:t>
      </w:r>
      <w:r w:rsidR="0060562E" w:rsidRPr="0060562E">
        <w:rPr>
          <w:rStyle w:val="libAlaemChar"/>
          <w:rtl/>
        </w:rPr>
        <w:t>صلى‌الله‌عليه‌وآله</w:t>
      </w:r>
      <w:r>
        <w:rPr>
          <w:rtl/>
        </w:rPr>
        <w:t>:</w:t>
      </w:r>
      <w:r w:rsidRPr="00736C02">
        <w:rPr>
          <w:rtl/>
        </w:rPr>
        <w:t xml:space="preserve"> من خير الناس</w:t>
      </w:r>
      <w:r>
        <w:rPr>
          <w:rtl/>
        </w:rPr>
        <w:t>؟</w:t>
      </w:r>
      <w:r w:rsidRPr="00736C02">
        <w:rPr>
          <w:rtl/>
        </w:rPr>
        <w:t xml:space="preserve"> فقال</w:t>
      </w:r>
      <w:r>
        <w:rPr>
          <w:rtl/>
        </w:rPr>
        <w:t>:</w:t>
      </w:r>
      <w:r w:rsidRPr="00736C02">
        <w:rPr>
          <w:rtl/>
        </w:rPr>
        <w:t xml:space="preserve"> « أتقاهم</w:t>
      </w:r>
      <w:r>
        <w:rPr>
          <w:rtl/>
        </w:rPr>
        <w:t xml:space="preserve"> </w:t>
      </w:r>
      <w:r w:rsidRPr="00736C02">
        <w:rPr>
          <w:rtl/>
        </w:rPr>
        <w:t>لله</w:t>
      </w:r>
      <w:r>
        <w:rPr>
          <w:rtl/>
        </w:rPr>
        <w:t>،</w:t>
      </w:r>
      <w:r w:rsidRPr="00736C02">
        <w:rPr>
          <w:rtl/>
        </w:rPr>
        <w:t xml:space="preserve"> وأوصلهم لرحمه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ان الله تعالى يوصيكم بابائكم</w:t>
      </w:r>
      <w:r>
        <w:rPr>
          <w:rtl/>
        </w:rPr>
        <w:t xml:space="preserve"> </w:t>
      </w:r>
      <w:r w:rsidRPr="00736C02">
        <w:rPr>
          <w:rtl/>
        </w:rPr>
        <w:t>وأمهاتكم</w:t>
      </w:r>
      <w:r>
        <w:rPr>
          <w:rtl/>
        </w:rPr>
        <w:t>،</w:t>
      </w:r>
      <w:r w:rsidRPr="00736C02">
        <w:rPr>
          <w:rtl/>
        </w:rPr>
        <w:t xml:space="preserve"> ان الله يوصيكم بأبنائكم وذوي أرحامكم</w:t>
      </w:r>
      <w:r>
        <w:rPr>
          <w:rtl/>
        </w:rPr>
        <w:t>،</w:t>
      </w:r>
      <w:r w:rsidRPr="00736C02">
        <w:rPr>
          <w:rtl/>
        </w:rPr>
        <w:t xml:space="preserve"> الأقرب فالأقرب »</w:t>
      </w:r>
      <w:r>
        <w:rPr>
          <w:rtl/>
        </w:rPr>
        <w:t>.</w:t>
      </w:r>
    </w:p>
    <w:p w:rsidR="007D3F41" w:rsidRPr="00736C02" w:rsidRDefault="00672D41" w:rsidP="00176277">
      <w:pPr>
        <w:pStyle w:val="libNormal"/>
        <w:rPr>
          <w:rtl/>
        </w:rPr>
      </w:pPr>
      <w:r w:rsidRPr="00672D41">
        <w:rPr>
          <w:rStyle w:val="libNumChar"/>
          <w:rtl/>
        </w:rPr>
        <w:t>[18128]</w:t>
      </w:r>
      <w:r w:rsidR="007D3F41" w:rsidRPr="00736C02">
        <w:rPr>
          <w:rtl/>
        </w:rPr>
        <w:t xml:space="preserve"> 33</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الرحم معلقة</w:t>
      </w:r>
      <w:r w:rsidR="007D3F41">
        <w:rPr>
          <w:rtl/>
        </w:rPr>
        <w:t>،</w:t>
      </w:r>
      <w:r w:rsidR="007D3F41" w:rsidRPr="00736C02">
        <w:rPr>
          <w:rtl/>
        </w:rPr>
        <w:t xml:space="preserve"> ولها لسان ذلق</w:t>
      </w:r>
      <w:r w:rsidR="007D3F41">
        <w:rPr>
          <w:rtl/>
        </w:rPr>
        <w:t>،</w:t>
      </w:r>
      <w:r w:rsidR="007D3F41" w:rsidRPr="00736C02">
        <w:rPr>
          <w:rtl/>
        </w:rPr>
        <w:t xml:space="preserve"> وهي شفيعة مطاعة</w:t>
      </w:r>
      <w:r w:rsidR="007D3F41">
        <w:rPr>
          <w:rtl/>
        </w:rPr>
        <w:t xml:space="preserve">، </w:t>
      </w:r>
      <w:r w:rsidR="007D3F41" w:rsidRPr="00736C02">
        <w:rPr>
          <w:rtl/>
        </w:rPr>
        <w:t>وتقول</w:t>
      </w:r>
      <w:r w:rsidR="007D3F41">
        <w:rPr>
          <w:rtl/>
        </w:rPr>
        <w:t>:</w:t>
      </w:r>
      <w:r w:rsidR="007D3F41" w:rsidRPr="00736C02">
        <w:rPr>
          <w:rtl/>
        </w:rPr>
        <w:t xml:space="preserve"> اللهم صل من وصلني</w:t>
      </w:r>
      <w:r w:rsidR="007D3F41">
        <w:rPr>
          <w:rtl/>
        </w:rPr>
        <w:t>،</w:t>
      </w:r>
      <w:r w:rsidR="007D3F41" w:rsidRPr="00736C02">
        <w:rPr>
          <w:rtl/>
        </w:rPr>
        <w:t xml:space="preserve"> واقطع من قطعني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w:t>
      </w:r>
      <w:r>
        <w:rPr>
          <w:rFonts w:hint="cs"/>
          <w:rtl/>
        </w:rPr>
        <w:t>«</w:t>
      </w:r>
      <w:r w:rsidRPr="00736C02">
        <w:rPr>
          <w:rtl/>
        </w:rPr>
        <w:t xml:space="preserve"> اتقوا ثلاثا فإنهن معلقات بالعرش</w:t>
      </w:r>
      <w:r>
        <w:rPr>
          <w:rtl/>
        </w:rPr>
        <w:t>:</w:t>
      </w:r>
    </w:p>
    <w:p w:rsidR="007D3F41" w:rsidRPr="00736C02" w:rsidRDefault="007D3F41" w:rsidP="007D3F41">
      <w:pPr>
        <w:pStyle w:val="libLine"/>
        <w:rPr>
          <w:rtl/>
        </w:rPr>
      </w:pPr>
      <w:r>
        <w:rPr>
          <w:rtl/>
        </w:rPr>
        <w:t>__________________</w:t>
      </w:r>
    </w:p>
    <w:p w:rsidR="007D3F41" w:rsidRPr="007A1709" w:rsidRDefault="007D3F41" w:rsidP="007D3F41">
      <w:pPr>
        <w:pStyle w:val="libFootnote"/>
        <w:rPr>
          <w:rtl/>
        </w:rPr>
      </w:pPr>
      <w:r w:rsidRPr="007A1709">
        <w:rPr>
          <w:rtl/>
        </w:rPr>
        <w:t>(1) الخرائج والجرائح ص 80</w:t>
      </w:r>
      <w:r>
        <w:rPr>
          <w:rtl/>
          <w:lang w:bidi="ar-IQ"/>
        </w:rPr>
        <w:t>،</w:t>
      </w:r>
      <w:r w:rsidRPr="007A1709">
        <w:rPr>
          <w:rtl/>
        </w:rPr>
        <w:t xml:space="preserve"> وعنه في البحار 48 ص 37 ح 8</w:t>
      </w:r>
      <w:r>
        <w:rPr>
          <w:rtl/>
        </w:rPr>
        <w:t>.</w:t>
      </w:r>
    </w:p>
    <w:p w:rsidR="007D3F41" w:rsidRPr="007A1709" w:rsidRDefault="007D3F41" w:rsidP="007D3F41">
      <w:pPr>
        <w:pStyle w:val="libFootnote"/>
        <w:rPr>
          <w:rtl/>
        </w:rPr>
      </w:pPr>
      <w:r w:rsidRPr="007A1709">
        <w:rPr>
          <w:rtl/>
        </w:rPr>
        <w:t>(2)</w:t>
      </w:r>
      <w:r w:rsidRPr="007A1709">
        <w:rPr>
          <w:rFonts w:hint="cs"/>
          <w:rtl/>
        </w:rPr>
        <w:t xml:space="preserve"> </w:t>
      </w:r>
      <w:r w:rsidRPr="007A1709">
        <w:rPr>
          <w:rtl/>
        </w:rPr>
        <w:t>الاختصاص ص 89</w:t>
      </w:r>
      <w:r>
        <w:rPr>
          <w:rtl/>
          <w:lang w:bidi="ar-IQ"/>
        </w:rPr>
        <w:t>،</w:t>
      </w:r>
      <w:r w:rsidRPr="007A1709">
        <w:rPr>
          <w:rtl/>
        </w:rPr>
        <w:t xml:space="preserve"> وعنه في البحار ج 48 ص 37 ح 10</w:t>
      </w:r>
      <w:r>
        <w:rPr>
          <w:rtl/>
        </w:rPr>
        <w:t>.</w:t>
      </w:r>
    </w:p>
    <w:p w:rsidR="007D3F41" w:rsidRPr="007A1709" w:rsidRDefault="007D3F41" w:rsidP="007D3F41">
      <w:pPr>
        <w:pStyle w:val="libFootnote"/>
        <w:rPr>
          <w:rtl/>
        </w:rPr>
      </w:pPr>
      <w:r w:rsidRPr="007A1709">
        <w:rPr>
          <w:rtl/>
        </w:rPr>
        <w:t>(3) المناقب ج 4 ص 294</w:t>
      </w:r>
      <w:r>
        <w:rPr>
          <w:rtl/>
          <w:lang w:bidi="ar-IQ"/>
        </w:rPr>
        <w:t>،</w:t>
      </w:r>
      <w:r w:rsidRPr="007A1709">
        <w:rPr>
          <w:rFonts w:hint="cs"/>
          <w:rtl/>
        </w:rPr>
        <w:t xml:space="preserve"> </w:t>
      </w:r>
      <w:r w:rsidRPr="007A1709">
        <w:rPr>
          <w:rtl/>
        </w:rPr>
        <w:t>وعنه في البحار ج 48 ص 37 ح 9</w:t>
      </w:r>
      <w:r>
        <w:rPr>
          <w:rtl/>
        </w:rPr>
        <w:t>.</w:t>
      </w:r>
    </w:p>
    <w:p w:rsidR="007D3F41" w:rsidRPr="00736C02" w:rsidRDefault="007D3F41" w:rsidP="007D3F41">
      <w:pPr>
        <w:pStyle w:val="libFootnote0"/>
        <w:rPr>
          <w:rtl/>
        </w:rPr>
      </w:pPr>
      <w:r w:rsidRPr="00736C02">
        <w:rPr>
          <w:rtl/>
        </w:rPr>
        <w:t>32</w:t>
      </w:r>
      <w:r>
        <w:rPr>
          <w:rtl/>
          <w:lang w:bidi="ar-IQ"/>
        </w:rPr>
        <w:t xml:space="preserve"> - </w:t>
      </w:r>
      <w:r w:rsidRPr="00736C02">
        <w:rPr>
          <w:rtl/>
        </w:rPr>
        <w:t>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33</w:t>
      </w:r>
      <w:r>
        <w:rPr>
          <w:rtl/>
          <w:lang w:bidi="ar-IQ"/>
        </w:rPr>
        <w:t xml:space="preserve"> - </w:t>
      </w:r>
      <w:r w:rsidRPr="00736C02">
        <w:rPr>
          <w:rtl/>
        </w:rPr>
        <w:t>لب اللباب</w:t>
      </w:r>
      <w:r>
        <w:rPr>
          <w:rtl/>
          <w:lang w:bidi="ar-IQ"/>
        </w:rPr>
        <w:t>:</w:t>
      </w:r>
      <w:r>
        <w:rPr>
          <w:rFonts w:hint="cs"/>
          <w:rtl/>
        </w:rPr>
        <w:t xml:space="preserve"> </w:t>
      </w:r>
      <w:r w:rsidRPr="00736C02">
        <w:rPr>
          <w:rtl/>
        </w:rPr>
        <w:t>مخطوط</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الرحم تقول</w:t>
      </w:r>
      <w:r>
        <w:rPr>
          <w:rtl/>
        </w:rPr>
        <w:t>:</w:t>
      </w:r>
      <w:r w:rsidRPr="00736C02">
        <w:rPr>
          <w:rtl/>
        </w:rPr>
        <w:t xml:space="preserve"> قطعت</w:t>
      </w:r>
      <w:r>
        <w:rPr>
          <w:rtl/>
        </w:rPr>
        <w:t>،</w:t>
      </w:r>
      <w:r w:rsidRPr="00736C02">
        <w:rPr>
          <w:rtl/>
        </w:rPr>
        <w:t xml:space="preserve"> والعهد يقول</w:t>
      </w:r>
      <w:r>
        <w:rPr>
          <w:rtl/>
        </w:rPr>
        <w:t>:</w:t>
      </w:r>
      <w:r w:rsidRPr="00736C02">
        <w:rPr>
          <w:rtl/>
        </w:rPr>
        <w:t xml:space="preserve"> خفرت</w:t>
      </w:r>
      <w:r>
        <w:rPr>
          <w:rtl/>
        </w:rPr>
        <w:t>،</w:t>
      </w:r>
      <w:r w:rsidRPr="00736C02">
        <w:rPr>
          <w:rtl/>
        </w:rPr>
        <w:t xml:space="preserve"> والنعمة تقول</w:t>
      </w:r>
      <w:r>
        <w:rPr>
          <w:rtl/>
        </w:rPr>
        <w:t>:</w:t>
      </w:r>
      <w:r w:rsidRPr="00736C02">
        <w:rPr>
          <w:rtl/>
        </w:rPr>
        <w:t xml:space="preserve"> كفرت </w:t>
      </w:r>
      <w:r>
        <w:rPr>
          <w:rFonts w:hint="cs"/>
          <w:rtl/>
        </w:rPr>
        <w:t>»</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Pr>
          <w:rtl/>
        </w:rPr>
        <w:t>:</w:t>
      </w:r>
      <w:r w:rsidRPr="00736C02">
        <w:rPr>
          <w:rtl/>
        </w:rPr>
        <w:t xml:space="preserve"> « كل أهل بيت إذا تواصلوا كانوا في كنف</w:t>
      </w:r>
      <w:r>
        <w:rPr>
          <w:rtl/>
        </w:rPr>
        <w:t xml:space="preserve"> </w:t>
      </w:r>
      <w:r w:rsidRPr="00736C02">
        <w:rPr>
          <w:rtl/>
        </w:rPr>
        <w:t>الرحمن</w:t>
      </w:r>
      <w:r>
        <w:rPr>
          <w:rtl/>
        </w:rPr>
        <w:t>،</w:t>
      </w:r>
      <w:r w:rsidRPr="00736C02">
        <w:rPr>
          <w:rtl/>
        </w:rPr>
        <w:t xml:space="preserve"> وما من أهل بيت يتواصلون فيحتاجون أبدا »</w:t>
      </w:r>
      <w:r>
        <w:rPr>
          <w:rtl/>
        </w:rPr>
        <w:t>.</w:t>
      </w:r>
    </w:p>
    <w:p w:rsidR="007D3F41" w:rsidRPr="00736C02" w:rsidRDefault="00672D41" w:rsidP="002E0DDB">
      <w:pPr>
        <w:pStyle w:val="libNormal"/>
        <w:rPr>
          <w:rtl/>
        </w:rPr>
      </w:pPr>
      <w:r w:rsidRPr="00672D41">
        <w:rPr>
          <w:rStyle w:val="libNumChar"/>
          <w:rtl/>
        </w:rPr>
        <w:t>[18129]</w:t>
      </w:r>
      <w:r w:rsidR="007D3F41" w:rsidRPr="00736C02">
        <w:rPr>
          <w:rtl/>
        </w:rPr>
        <w:t xml:space="preserve"> 34</w:t>
      </w:r>
      <w:r w:rsidR="007D3F41">
        <w:rPr>
          <w:rtl/>
        </w:rPr>
        <w:t xml:space="preserve"> - </w:t>
      </w:r>
      <w:r w:rsidR="007D3F41" w:rsidRPr="00736C02">
        <w:rPr>
          <w:rtl/>
        </w:rPr>
        <w:t xml:space="preserve">تفسير الإمام </w:t>
      </w:r>
      <w:r w:rsidR="0060562E" w:rsidRPr="0060562E">
        <w:rPr>
          <w:rStyle w:val="libAlaemChar"/>
          <w:rtl/>
        </w:rPr>
        <w:t>عليه‌السلام</w:t>
      </w:r>
      <w:r w:rsidR="007D3F41">
        <w:rPr>
          <w:rtl/>
        </w:rPr>
        <w:t>:</w:t>
      </w:r>
      <w:r w:rsidR="007D3F41" w:rsidRPr="00736C02">
        <w:rPr>
          <w:rtl/>
        </w:rPr>
        <w:t xml:space="preserve"> « وأما قوله تعالى</w:t>
      </w:r>
      <w:r w:rsidR="007D3F41">
        <w:rPr>
          <w:rtl/>
        </w:rPr>
        <w:t>:</w:t>
      </w:r>
      <w:r w:rsidR="007D3F41" w:rsidRPr="00736C02">
        <w:rPr>
          <w:rtl/>
        </w:rPr>
        <w:t xml:space="preserve"> </w:t>
      </w:r>
      <w:r w:rsidR="007D3F41" w:rsidRPr="007D3F41">
        <w:rPr>
          <w:rStyle w:val="libAlaemChar"/>
          <w:rtl/>
        </w:rPr>
        <w:t>(</w:t>
      </w:r>
      <w:r w:rsidR="002E0DDB" w:rsidRPr="002E0DDB">
        <w:rPr>
          <w:rStyle w:val="libAieChar"/>
          <w:rtl/>
        </w:rPr>
        <w:t>وَذِي الْقُرْ‌بَىٰ</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فهم من قراباتك من أبيك وأمك</w:t>
      </w:r>
      <w:r w:rsidR="007D3F41">
        <w:rPr>
          <w:rtl/>
        </w:rPr>
        <w:t>،</w:t>
      </w:r>
      <w:r w:rsidR="007D3F41" w:rsidRPr="00736C02">
        <w:rPr>
          <w:rtl/>
        </w:rPr>
        <w:t xml:space="preserve"> قيل لك</w:t>
      </w:r>
      <w:r w:rsidR="007D3F41">
        <w:rPr>
          <w:rtl/>
        </w:rPr>
        <w:t>:</w:t>
      </w:r>
      <w:r w:rsidR="007D3F41" w:rsidRPr="00736C02">
        <w:rPr>
          <w:rtl/>
        </w:rPr>
        <w:t xml:space="preserve"> اعرف حقهم</w:t>
      </w:r>
      <w:r w:rsidR="007D3F41">
        <w:rPr>
          <w:rtl/>
        </w:rPr>
        <w:t>،</w:t>
      </w:r>
      <w:r w:rsidR="007D3F41" w:rsidRPr="00736C02">
        <w:rPr>
          <w:rtl/>
        </w:rPr>
        <w:t xml:space="preserve"> كما</w:t>
      </w:r>
      <w:r w:rsidR="007D3F41">
        <w:rPr>
          <w:rtl/>
        </w:rPr>
        <w:t xml:space="preserve"> </w:t>
      </w:r>
      <w:r w:rsidR="007D3F41" w:rsidRPr="00736C02">
        <w:rPr>
          <w:rtl/>
        </w:rPr>
        <w:t>أخذ العهد به من بني إسرائيل</w:t>
      </w:r>
      <w:r w:rsidR="007D3F41">
        <w:rPr>
          <w:rtl/>
        </w:rPr>
        <w:t>،</w:t>
      </w:r>
      <w:r w:rsidR="007D3F41" w:rsidRPr="00736C02">
        <w:rPr>
          <w:rtl/>
        </w:rPr>
        <w:t xml:space="preserve"> قال الإمام </w:t>
      </w:r>
      <w:r w:rsidR="0060562E" w:rsidRPr="0060562E">
        <w:rPr>
          <w:rStyle w:val="libAlaemChar"/>
          <w:rtl/>
        </w:rPr>
        <w:t>عليه‌السلام</w:t>
      </w:r>
      <w:r w:rsidR="007D3F41">
        <w:rPr>
          <w:rtl/>
        </w:rPr>
        <w:t>:</w:t>
      </w:r>
      <w:r w:rsidR="007D3F41" w:rsidRPr="00736C02">
        <w:rPr>
          <w:rtl/>
        </w:rPr>
        <w:t xml:space="preserve"> 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من رعى حق قرابات أبويه</w:t>
      </w:r>
      <w:r w:rsidR="007D3F41">
        <w:rPr>
          <w:rtl/>
        </w:rPr>
        <w:t>،</w:t>
      </w:r>
      <w:r w:rsidR="007D3F41" w:rsidRPr="00736C02">
        <w:rPr>
          <w:rtl/>
        </w:rPr>
        <w:t xml:space="preserve"> أعطي في الجنة الف الف</w:t>
      </w:r>
      <w:r w:rsidR="007D3F41">
        <w:rPr>
          <w:rtl/>
        </w:rPr>
        <w:t xml:space="preserve"> </w:t>
      </w:r>
      <w:r w:rsidR="007D3F41" w:rsidRPr="00736C02">
        <w:rPr>
          <w:rtl/>
        </w:rPr>
        <w:t>درجة</w:t>
      </w:r>
      <w:r w:rsidR="007D3F41">
        <w:rPr>
          <w:rtl/>
        </w:rPr>
        <w:t>،</w:t>
      </w:r>
      <w:r w:rsidR="007D3F41" w:rsidRPr="00736C02">
        <w:rPr>
          <w:rtl/>
        </w:rPr>
        <w:t xml:space="preserve"> بعد ما بين كل درجتين حضر الفرس المضمر مائة سنة </w:t>
      </w:r>
      <w:r w:rsidR="007D3F41" w:rsidRPr="007D3F41">
        <w:rPr>
          <w:rStyle w:val="libFootnotenumChar"/>
          <w:rtl/>
        </w:rPr>
        <w:t>(2)</w:t>
      </w:r>
      <w:r w:rsidR="007D3F41">
        <w:rPr>
          <w:rtl/>
        </w:rPr>
        <w:t>،</w:t>
      </w:r>
      <w:r w:rsidR="007D3F41" w:rsidRPr="00736C02">
        <w:rPr>
          <w:rtl/>
        </w:rPr>
        <w:t xml:space="preserve"> إحدى</w:t>
      </w:r>
      <w:r w:rsidR="007D3F41">
        <w:rPr>
          <w:rtl/>
        </w:rPr>
        <w:t xml:space="preserve"> </w:t>
      </w:r>
      <w:r w:rsidR="007D3F41" w:rsidRPr="00736C02">
        <w:rPr>
          <w:rtl/>
        </w:rPr>
        <w:t>الدرجات من فضة والأخرى من ذهب</w:t>
      </w:r>
      <w:r w:rsidR="007D3F41">
        <w:rPr>
          <w:rtl/>
        </w:rPr>
        <w:t>،</w:t>
      </w:r>
      <w:r w:rsidR="007D3F41" w:rsidRPr="00736C02">
        <w:rPr>
          <w:rtl/>
        </w:rPr>
        <w:t xml:space="preserve"> وأخرى من لؤلؤ</w:t>
      </w:r>
      <w:r w:rsidR="007D3F41">
        <w:rPr>
          <w:rtl/>
        </w:rPr>
        <w:t>،</w:t>
      </w:r>
      <w:r w:rsidR="007D3F41" w:rsidRPr="00736C02">
        <w:rPr>
          <w:rtl/>
        </w:rPr>
        <w:t xml:space="preserve"> وأخرى من</w:t>
      </w:r>
      <w:r w:rsidR="007D3F41">
        <w:rPr>
          <w:rtl/>
        </w:rPr>
        <w:t xml:space="preserve"> </w:t>
      </w:r>
      <w:r w:rsidR="007D3F41" w:rsidRPr="00736C02">
        <w:rPr>
          <w:rtl/>
        </w:rPr>
        <w:t>زمرد</w:t>
      </w:r>
      <w:r w:rsidR="007D3F41">
        <w:rPr>
          <w:rtl/>
        </w:rPr>
        <w:t>،</w:t>
      </w:r>
      <w:r w:rsidR="007D3F41" w:rsidRPr="00736C02">
        <w:rPr>
          <w:rtl/>
        </w:rPr>
        <w:t xml:space="preserve"> وأخرى من زبرجد</w:t>
      </w:r>
      <w:r w:rsidR="007D3F41">
        <w:rPr>
          <w:rtl/>
        </w:rPr>
        <w:t>،</w:t>
      </w:r>
      <w:r w:rsidR="007D3F41" w:rsidRPr="00736C02">
        <w:rPr>
          <w:rtl/>
        </w:rPr>
        <w:t xml:space="preserve"> وأخرى من مسك</w:t>
      </w:r>
      <w:r w:rsidR="007D3F41">
        <w:rPr>
          <w:rtl/>
        </w:rPr>
        <w:t>،</w:t>
      </w:r>
      <w:r w:rsidR="007D3F41" w:rsidRPr="00736C02">
        <w:rPr>
          <w:rtl/>
        </w:rPr>
        <w:t xml:space="preserve"> وأخرى من عنبر وأخرى</w:t>
      </w:r>
      <w:r w:rsidR="007D3F41">
        <w:rPr>
          <w:rtl/>
        </w:rPr>
        <w:t xml:space="preserve"> </w:t>
      </w:r>
      <w:r w:rsidR="007D3F41" w:rsidRPr="00736C02">
        <w:rPr>
          <w:rtl/>
        </w:rPr>
        <w:t>من كافور</w:t>
      </w:r>
      <w:r w:rsidR="007D3F41">
        <w:rPr>
          <w:rtl/>
        </w:rPr>
        <w:t>،</w:t>
      </w:r>
      <w:r w:rsidR="007D3F41" w:rsidRPr="00736C02">
        <w:rPr>
          <w:rtl/>
        </w:rPr>
        <w:t xml:space="preserve"> فتلك الدرجات من هذه الأصناف</w:t>
      </w:r>
      <w:r w:rsidR="007D3F41">
        <w:rPr>
          <w:rtl/>
        </w:rPr>
        <w:t>،</w:t>
      </w:r>
      <w:r w:rsidR="007D3F41" w:rsidRPr="00736C02">
        <w:rPr>
          <w:rtl/>
        </w:rPr>
        <w:t xml:space="preserve"> ومن رعى حق قربى محمد</w:t>
      </w:r>
      <w:r w:rsidR="007D3F41">
        <w:rPr>
          <w:rtl/>
        </w:rPr>
        <w:t xml:space="preserve"> </w:t>
      </w:r>
      <w:r w:rsidR="007D3F41" w:rsidRPr="00736C02">
        <w:rPr>
          <w:rtl/>
        </w:rPr>
        <w:t xml:space="preserve">وعلي </w:t>
      </w:r>
      <w:r w:rsidR="007D3F41">
        <w:rPr>
          <w:rtl/>
        </w:rPr>
        <w:t>(</w:t>
      </w:r>
      <w:r w:rsidR="007D3F41" w:rsidRPr="00736C02">
        <w:rPr>
          <w:rtl/>
        </w:rPr>
        <w:t xml:space="preserve"> صلوات الله عليهما )</w:t>
      </w:r>
      <w:r w:rsidR="007D3F41">
        <w:rPr>
          <w:rtl/>
        </w:rPr>
        <w:t>،</w:t>
      </w:r>
      <w:r w:rsidR="007D3F41" w:rsidRPr="00736C02">
        <w:rPr>
          <w:rtl/>
        </w:rPr>
        <w:t xml:space="preserve"> أوتي من فضائل الدرجات وزيادة</w:t>
      </w:r>
      <w:r w:rsidR="007D3F41">
        <w:rPr>
          <w:rtl/>
        </w:rPr>
        <w:t xml:space="preserve"> </w:t>
      </w:r>
      <w:r w:rsidR="007D3F41" w:rsidRPr="00736C02">
        <w:rPr>
          <w:rtl/>
        </w:rPr>
        <w:t>المثوبات</w:t>
      </w:r>
      <w:r w:rsidR="007D3F41">
        <w:rPr>
          <w:rtl/>
        </w:rPr>
        <w:t>،</w:t>
      </w:r>
      <w:r w:rsidR="007D3F41" w:rsidRPr="00736C02">
        <w:rPr>
          <w:rtl/>
        </w:rPr>
        <w:t xml:space="preserve"> على قدر زيادة فضل محمد وعلي </w:t>
      </w:r>
      <w:r w:rsidR="007D3F41">
        <w:rPr>
          <w:rtl/>
        </w:rPr>
        <w:t>(</w:t>
      </w:r>
      <w:r w:rsidR="007D3F41" w:rsidRPr="00736C02">
        <w:rPr>
          <w:rtl/>
        </w:rPr>
        <w:t xml:space="preserve"> صلوات الله عليهما ) على</w:t>
      </w:r>
      <w:r w:rsidR="007D3F41">
        <w:rPr>
          <w:rtl/>
        </w:rPr>
        <w:t xml:space="preserve"> </w:t>
      </w:r>
      <w:r w:rsidR="007D3F41" w:rsidRPr="00736C02">
        <w:rPr>
          <w:rtl/>
        </w:rPr>
        <w:t>أبويه نسبة »</w:t>
      </w:r>
      <w:r w:rsidR="007D3F41">
        <w:rPr>
          <w:rtl/>
        </w:rPr>
        <w:t>.</w:t>
      </w:r>
    </w:p>
    <w:p w:rsidR="007D3F41" w:rsidRPr="00736C02" w:rsidRDefault="00672D41" w:rsidP="00176277">
      <w:pPr>
        <w:pStyle w:val="libNormal"/>
        <w:rPr>
          <w:rtl/>
        </w:rPr>
      </w:pPr>
      <w:r w:rsidRPr="00672D41">
        <w:rPr>
          <w:rStyle w:val="libNumChar"/>
          <w:rtl/>
        </w:rPr>
        <w:t>[18130]</w:t>
      </w:r>
      <w:r w:rsidR="007D3F41" w:rsidRPr="00736C02">
        <w:rPr>
          <w:rtl/>
        </w:rPr>
        <w:t xml:space="preserve"> 35</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باسناده المعروف عن آبائه</w:t>
      </w:r>
      <w:r w:rsidR="007D3F41">
        <w:rPr>
          <w:rtl/>
        </w:rPr>
        <w:t xml:space="preserve">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 ضمن</w:t>
      </w:r>
      <w:r w:rsidR="007D3F41">
        <w:rPr>
          <w:rtl/>
        </w:rPr>
        <w:t xml:space="preserve"> </w:t>
      </w:r>
      <w:r w:rsidR="007D3F41" w:rsidRPr="00736C02">
        <w:rPr>
          <w:rtl/>
        </w:rPr>
        <w:t xml:space="preserve">لي واحدة </w:t>
      </w:r>
      <w:r w:rsidR="007D3F41" w:rsidRPr="007D3F41">
        <w:rPr>
          <w:rStyle w:val="libFootnotenumChar"/>
          <w:rtl/>
        </w:rPr>
        <w:t>(1)</w:t>
      </w:r>
      <w:r w:rsidR="007D3F41" w:rsidRPr="00736C02">
        <w:rPr>
          <w:rtl/>
        </w:rPr>
        <w:t xml:space="preserve"> ضمنت له أربعة</w:t>
      </w:r>
      <w:r w:rsidR="007D3F41">
        <w:rPr>
          <w:rtl/>
        </w:rPr>
        <w:t>:</w:t>
      </w:r>
      <w:r w:rsidR="007D3F41" w:rsidRPr="00736C02">
        <w:rPr>
          <w:rtl/>
        </w:rPr>
        <w:t xml:space="preserve"> يصل رحمه فيحبه أهله</w:t>
      </w:r>
      <w:r w:rsidR="007D3F41">
        <w:rPr>
          <w:rtl/>
        </w:rPr>
        <w:t>،</w:t>
      </w:r>
      <w:r w:rsidR="007D3F41" w:rsidRPr="00736C02">
        <w:rPr>
          <w:rtl/>
        </w:rPr>
        <w:t xml:space="preserve"> ويوسع عليه رزقه</w:t>
      </w:r>
      <w:r w:rsidR="007D3F41">
        <w:rPr>
          <w:rtl/>
        </w:rPr>
        <w:t>، (</w:t>
      </w:r>
      <w:r w:rsidR="007D3F41" w:rsidRPr="00736C02">
        <w:rPr>
          <w:rtl/>
        </w:rPr>
        <w:t xml:space="preserve"> ويزيد في عمره ) </w:t>
      </w:r>
      <w:r w:rsidR="007D3F41" w:rsidRPr="007D3F41">
        <w:rPr>
          <w:rStyle w:val="libFootnotenumChar"/>
          <w:rtl/>
        </w:rPr>
        <w:t>(2)</w:t>
      </w:r>
      <w:r w:rsidR="007D3F41">
        <w:rPr>
          <w:rtl/>
        </w:rPr>
        <w:t>،</w:t>
      </w:r>
      <w:r w:rsidR="007D3F41" w:rsidRPr="00736C02">
        <w:rPr>
          <w:rtl/>
        </w:rPr>
        <w:t xml:space="preserve"> ويدخله الله تعالى </w:t>
      </w:r>
      <w:r w:rsidR="007D3F41">
        <w:rPr>
          <w:rtl/>
        </w:rPr>
        <w:t>(</w:t>
      </w:r>
      <w:r w:rsidR="007D3F41" w:rsidRPr="00736C02">
        <w:rPr>
          <w:rtl/>
        </w:rPr>
        <w:t xml:space="preserve"> في ) </w:t>
      </w:r>
      <w:r w:rsidR="007D3F41" w:rsidRPr="007D3F41">
        <w:rPr>
          <w:rStyle w:val="libFootnotenumChar"/>
          <w:rtl/>
        </w:rPr>
        <w:t>(3)</w:t>
      </w:r>
      <w:r w:rsidR="007D3F41" w:rsidRPr="00736C02">
        <w:rPr>
          <w:rtl/>
        </w:rPr>
        <w:t xml:space="preserve"> الجنة التي وعده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34</w:t>
      </w:r>
      <w:r>
        <w:rPr>
          <w:rtl/>
          <w:lang w:bidi="ar-IQ"/>
        </w:rPr>
        <w:t xml:space="preserve"> - </w:t>
      </w:r>
      <w:r w:rsidRPr="00736C02">
        <w:rPr>
          <w:rtl/>
        </w:rPr>
        <w:t xml:space="preserve">تفسير الإمام العسكري </w:t>
      </w:r>
      <w:r w:rsidR="0060562E" w:rsidRPr="0060562E">
        <w:rPr>
          <w:rStyle w:val="libAlaemChar"/>
          <w:rtl/>
        </w:rPr>
        <w:t>عليه‌السلام</w:t>
      </w:r>
      <w:r w:rsidRPr="00736C02">
        <w:rPr>
          <w:rtl/>
        </w:rPr>
        <w:t xml:space="preserve"> ص 133</w:t>
      </w:r>
      <w:r>
        <w:rPr>
          <w:rtl/>
        </w:rPr>
        <w:t>.</w:t>
      </w:r>
    </w:p>
    <w:p w:rsidR="007D3F41" w:rsidRPr="00116C4B" w:rsidRDefault="007D3F41" w:rsidP="007D3F41">
      <w:pPr>
        <w:pStyle w:val="libFootnote"/>
        <w:rPr>
          <w:rtl/>
        </w:rPr>
      </w:pPr>
      <w:r w:rsidRPr="00116C4B">
        <w:rPr>
          <w:rtl/>
        </w:rPr>
        <w:t>(1) البقرة 2</w:t>
      </w:r>
      <w:r>
        <w:rPr>
          <w:rtl/>
          <w:lang w:bidi="ar-IQ"/>
        </w:rPr>
        <w:t>:</w:t>
      </w:r>
      <w:r w:rsidRPr="00116C4B">
        <w:rPr>
          <w:rFonts w:hint="cs"/>
          <w:rtl/>
        </w:rPr>
        <w:t xml:space="preserve"> </w:t>
      </w:r>
      <w:r w:rsidRPr="00116C4B">
        <w:rPr>
          <w:rtl/>
        </w:rPr>
        <w:t>83</w:t>
      </w:r>
      <w:r>
        <w:rPr>
          <w:rtl/>
        </w:rPr>
        <w:t>.</w:t>
      </w:r>
    </w:p>
    <w:p w:rsidR="007D3F41" w:rsidRPr="00116C4B" w:rsidRDefault="007D3F41" w:rsidP="007D3F41">
      <w:pPr>
        <w:pStyle w:val="libFootnote"/>
        <w:rPr>
          <w:rtl/>
        </w:rPr>
      </w:pPr>
      <w:r w:rsidRPr="00116C4B">
        <w:rPr>
          <w:rtl/>
        </w:rPr>
        <w:t>(2) في المصدر</w:t>
      </w:r>
      <w:r>
        <w:rPr>
          <w:rtl/>
          <w:lang w:bidi="ar-IQ"/>
        </w:rPr>
        <w:t>:</w:t>
      </w:r>
      <w:r w:rsidRPr="00116C4B">
        <w:rPr>
          <w:rtl/>
        </w:rPr>
        <w:t xml:space="preserve"> مائة الف سنة</w:t>
      </w:r>
      <w:r>
        <w:rPr>
          <w:rtl/>
        </w:rPr>
        <w:t>.</w:t>
      </w:r>
    </w:p>
    <w:p w:rsidR="007D3F41" w:rsidRPr="00736C02" w:rsidRDefault="007D3F41" w:rsidP="007D3F41">
      <w:pPr>
        <w:pStyle w:val="libFootnote0"/>
        <w:rPr>
          <w:rtl/>
        </w:rPr>
      </w:pPr>
      <w:r w:rsidRPr="00736C02">
        <w:rPr>
          <w:rtl/>
        </w:rPr>
        <w:t>35</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48</w:t>
      </w:r>
      <w:r>
        <w:rPr>
          <w:rFonts w:hint="cs"/>
          <w:rtl/>
        </w:rPr>
        <w:t xml:space="preserve"> </w:t>
      </w:r>
      <w:r w:rsidRPr="00736C02">
        <w:rPr>
          <w:rtl/>
        </w:rPr>
        <w:t>ح 73</w:t>
      </w:r>
      <w:r>
        <w:rPr>
          <w:rtl/>
        </w:rPr>
        <w:t>.</w:t>
      </w:r>
    </w:p>
    <w:p w:rsidR="007D3F41" w:rsidRPr="00116C4B" w:rsidRDefault="007D3F41" w:rsidP="007D3F41">
      <w:pPr>
        <w:pStyle w:val="libFootnote"/>
        <w:rPr>
          <w:rtl/>
        </w:rPr>
      </w:pPr>
      <w:r w:rsidRPr="00116C4B">
        <w:rPr>
          <w:rtl/>
        </w:rPr>
        <w:t>(1) في المصدر</w:t>
      </w:r>
      <w:r>
        <w:rPr>
          <w:rtl/>
          <w:lang w:bidi="ar-IQ"/>
        </w:rPr>
        <w:t>:</w:t>
      </w:r>
      <w:r w:rsidRPr="00116C4B">
        <w:rPr>
          <w:rtl/>
        </w:rPr>
        <w:t xml:space="preserve"> </w:t>
      </w:r>
      <w:r w:rsidRPr="00116C4B">
        <w:rPr>
          <w:rFonts w:hint="cs"/>
          <w:rtl/>
        </w:rPr>
        <w:t>«</w:t>
      </w:r>
      <w:r w:rsidRPr="00116C4B">
        <w:rPr>
          <w:rtl/>
        </w:rPr>
        <w:t xml:space="preserve"> واحدا </w:t>
      </w:r>
      <w:r w:rsidRPr="00116C4B">
        <w:rPr>
          <w:rFonts w:hint="cs"/>
          <w:rtl/>
        </w:rPr>
        <w:t>»</w:t>
      </w:r>
    </w:p>
    <w:p w:rsidR="007D3F41" w:rsidRPr="00116C4B" w:rsidRDefault="007D3F41" w:rsidP="007D3F41">
      <w:pPr>
        <w:pStyle w:val="libFootnote"/>
        <w:rPr>
          <w:rtl/>
        </w:rPr>
      </w:pPr>
      <w:r w:rsidRPr="00116C4B">
        <w:rPr>
          <w:rtl/>
        </w:rPr>
        <w:t>(2) في المصدر</w:t>
      </w:r>
      <w:r>
        <w:rPr>
          <w:rtl/>
          <w:lang w:bidi="ar-IQ"/>
        </w:rPr>
        <w:t>:</w:t>
      </w:r>
      <w:r w:rsidRPr="00116C4B">
        <w:rPr>
          <w:rtl/>
        </w:rPr>
        <w:t xml:space="preserve"> </w:t>
      </w:r>
      <w:r w:rsidRPr="00116C4B">
        <w:rPr>
          <w:rFonts w:hint="cs"/>
          <w:rtl/>
        </w:rPr>
        <w:t>«</w:t>
      </w:r>
      <w:r w:rsidRPr="00116C4B">
        <w:rPr>
          <w:rtl/>
        </w:rPr>
        <w:t xml:space="preserve"> ويزاد في اجله </w:t>
      </w:r>
      <w:r w:rsidRPr="00116C4B">
        <w:rPr>
          <w:rFonts w:hint="cs"/>
          <w:rtl/>
        </w:rPr>
        <w:t>»</w:t>
      </w:r>
      <w:r>
        <w:rPr>
          <w:rtl/>
        </w:rPr>
        <w:t>.</w:t>
      </w:r>
    </w:p>
    <w:p w:rsidR="007D3F41" w:rsidRPr="00116C4B" w:rsidRDefault="007D3F41" w:rsidP="007D3F41">
      <w:pPr>
        <w:pStyle w:val="libFootnote"/>
        <w:rPr>
          <w:rtl/>
        </w:rPr>
      </w:pPr>
      <w:r w:rsidRPr="00116C4B">
        <w:rPr>
          <w:rtl/>
        </w:rPr>
        <w:t>(3)</w:t>
      </w:r>
      <w:r w:rsidRPr="00116C4B">
        <w:rPr>
          <w:rFonts w:hint="cs"/>
          <w:rtl/>
        </w:rPr>
        <w:t xml:space="preserve"> </w:t>
      </w:r>
      <w:r w:rsidRPr="00116C4B">
        <w:rPr>
          <w:rtl/>
        </w:rPr>
        <w:t>أثبتناه من المصدر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[18131]</w:t>
      </w:r>
      <w:r w:rsidR="007D3F41" w:rsidRPr="00736C02">
        <w:rPr>
          <w:rtl/>
        </w:rPr>
        <w:t xml:space="preserve"> 36</w:t>
      </w:r>
      <w:r w:rsidR="007D3F41">
        <w:rPr>
          <w:rtl/>
        </w:rPr>
        <w:t xml:space="preserve"> - </w:t>
      </w:r>
      <w:r w:rsidR="007D3F41" w:rsidRPr="00736C02">
        <w:rPr>
          <w:rtl/>
        </w:rPr>
        <w:t>وبهذا الاسناد قال</w:t>
      </w:r>
      <w:r w:rsidR="007D3F41">
        <w:rPr>
          <w:rtl/>
        </w:rPr>
        <w:t>:</w:t>
      </w:r>
      <w:r w:rsidR="007D3F41" w:rsidRPr="00736C02">
        <w:rPr>
          <w:rtl/>
        </w:rPr>
        <w:t xml:space="preserve"> « حدثني أبي موسى بن جعفر قال</w:t>
      </w:r>
      <w:r w:rsidR="007D3F41">
        <w:rPr>
          <w:rtl/>
        </w:rPr>
        <w:t xml:space="preserve">: </w:t>
      </w:r>
      <w:r w:rsidR="007D3F41" w:rsidRPr="00736C02">
        <w:rPr>
          <w:rtl/>
        </w:rPr>
        <w:t xml:space="preserve">حدثني أبو عبد الله </w:t>
      </w:r>
      <w:r w:rsidR="0060562E" w:rsidRPr="0060562E">
        <w:rPr>
          <w:rStyle w:val="libAlaemChar"/>
          <w:rtl/>
        </w:rPr>
        <w:t>عليه‌السلام</w:t>
      </w:r>
      <w:r w:rsidR="007D3F41">
        <w:rPr>
          <w:rtl/>
        </w:rPr>
        <w:t>:</w:t>
      </w:r>
      <w:r w:rsidR="007D3F41" w:rsidRPr="00736C02">
        <w:rPr>
          <w:rtl/>
        </w:rPr>
        <w:t xml:space="preserve"> صلة الأرحام وحسن الخلق</w:t>
      </w:r>
      <w:r w:rsidR="007D3F41">
        <w:rPr>
          <w:rtl/>
        </w:rPr>
        <w:t>،</w:t>
      </w:r>
      <w:r w:rsidR="007D3F41" w:rsidRPr="00736C02">
        <w:rPr>
          <w:rtl/>
        </w:rPr>
        <w:t xml:space="preserve"> زيادة في</w:t>
      </w:r>
      <w:r w:rsidR="007D3F41">
        <w:rPr>
          <w:rtl/>
        </w:rPr>
        <w:t xml:space="preserve"> </w:t>
      </w:r>
      <w:r w:rsidR="007D3F41" w:rsidRPr="00736C02">
        <w:rPr>
          <w:rtl/>
        </w:rPr>
        <w:t>الايمان »</w:t>
      </w:r>
      <w:r w:rsidR="007D3F41">
        <w:rPr>
          <w:rtl/>
        </w:rPr>
        <w:t>.</w:t>
      </w:r>
    </w:p>
    <w:p w:rsidR="007D3F41" w:rsidRPr="00736C02" w:rsidRDefault="00672D41" w:rsidP="00176277">
      <w:pPr>
        <w:pStyle w:val="libNormal"/>
        <w:rPr>
          <w:rtl/>
        </w:rPr>
      </w:pPr>
      <w:r w:rsidRPr="00672D41">
        <w:rPr>
          <w:rStyle w:val="libNumChar"/>
          <w:rtl/>
        </w:rPr>
        <w:t>[18132]</w:t>
      </w:r>
      <w:r w:rsidR="007D3F41" w:rsidRPr="00736C02">
        <w:rPr>
          <w:rtl/>
        </w:rPr>
        <w:t xml:space="preserve"> 37</w:t>
      </w:r>
      <w:r w:rsidR="007D3F41">
        <w:rPr>
          <w:rtl/>
        </w:rPr>
        <w:t xml:space="preserve"> - </w:t>
      </w:r>
      <w:r w:rsidR="007D3F41" w:rsidRPr="00736C02">
        <w:rPr>
          <w:rtl/>
        </w:rPr>
        <w:t>وبهذا الاسناد</w:t>
      </w:r>
      <w:r w:rsidR="007D3F41">
        <w:rPr>
          <w:rtl/>
        </w:rPr>
        <w:t>:</w:t>
      </w:r>
      <w:r w:rsidR="007D3F41" w:rsidRPr="00736C02">
        <w:rPr>
          <w:rtl/>
        </w:rPr>
        <w:t xml:space="preserve"> عن الرضا</w:t>
      </w:r>
      <w:r w:rsidR="007D3F41">
        <w:rPr>
          <w:rtl/>
        </w:rPr>
        <w:t>،</w:t>
      </w:r>
      <w:r w:rsidR="007D3F41" w:rsidRPr="00736C02">
        <w:rPr>
          <w:rtl/>
        </w:rPr>
        <w:t xml:space="preserve"> عن آبائه</w:t>
      </w:r>
      <w:r w:rsidR="007D3F41">
        <w:rPr>
          <w:rtl/>
        </w:rPr>
        <w:t>،</w:t>
      </w:r>
      <w:r w:rsidR="007D3F41" w:rsidRPr="00736C02">
        <w:rPr>
          <w:rtl/>
        </w:rPr>
        <w:t xml:space="preserve"> قال</w:t>
      </w:r>
      <w:r w:rsidR="007D3F41">
        <w:rPr>
          <w:rtl/>
        </w:rPr>
        <w:t>:</w:t>
      </w:r>
      <w:r w:rsidR="007D3F41" w:rsidRPr="00736C02">
        <w:rPr>
          <w:rtl/>
        </w:rPr>
        <w:t xml:space="preserve"> « قال</w:t>
      </w:r>
      <w:r w:rsidR="007D3F41">
        <w:rPr>
          <w:rtl/>
        </w:rPr>
        <w:t xml:space="preserve"> </w:t>
      </w:r>
      <w:r w:rsidR="007D3F41" w:rsidRPr="00736C02">
        <w:rPr>
          <w:rtl/>
        </w:rPr>
        <w:t xml:space="preserve">محمد بن علي </w:t>
      </w:r>
      <w:r w:rsidR="0060562E" w:rsidRPr="0060562E">
        <w:rPr>
          <w:rStyle w:val="libAlaemChar"/>
          <w:rtl/>
        </w:rPr>
        <w:t>عليهم‌السلام</w:t>
      </w:r>
      <w:r w:rsidR="007D3F41">
        <w:rPr>
          <w:rtl/>
        </w:rPr>
        <w:t>:</w:t>
      </w:r>
      <w:r w:rsidR="007D3F41" w:rsidRPr="00736C02">
        <w:rPr>
          <w:rtl/>
        </w:rPr>
        <w:t xml:space="preserve"> صلة الأرحام وحسن الجوار</w:t>
      </w:r>
      <w:r w:rsidR="007D3F41">
        <w:rPr>
          <w:rtl/>
        </w:rPr>
        <w:t>،</w:t>
      </w:r>
      <w:r w:rsidR="007D3F41" w:rsidRPr="00736C02">
        <w:rPr>
          <w:rtl/>
        </w:rPr>
        <w:t xml:space="preserve"> زيادة في</w:t>
      </w:r>
      <w:r w:rsidR="007D3F41">
        <w:rPr>
          <w:rtl/>
        </w:rPr>
        <w:t xml:space="preserve"> </w:t>
      </w:r>
      <w:r w:rsidR="007D3F41" w:rsidRPr="00736C02">
        <w:rPr>
          <w:rtl/>
        </w:rPr>
        <w:t>الأموال »</w:t>
      </w:r>
      <w:r w:rsidR="007D3F41">
        <w:rPr>
          <w:rtl/>
        </w:rPr>
        <w:t>.</w:t>
      </w:r>
    </w:p>
    <w:p w:rsidR="007D3F41" w:rsidRPr="00736C02" w:rsidRDefault="00672D41" w:rsidP="00176277">
      <w:pPr>
        <w:pStyle w:val="libNormal"/>
        <w:rPr>
          <w:rtl/>
        </w:rPr>
      </w:pPr>
      <w:r w:rsidRPr="00672D41">
        <w:rPr>
          <w:rStyle w:val="libNumChar"/>
          <w:rtl/>
        </w:rPr>
        <w:t>[18133]</w:t>
      </w:r>
      <w:r w:rsidR="007D3F41" w:rsidRPr="00736C02">
        <w:rPr>
          <w:rtl/>
        </w:rPr>
        <w:t xml:space="preserve"> 38</w:t>
      </w:r>
      <w:r w:rsidR="007D3F41">
        <w:rPr>
          <w:rtl/>
        </w:rPr>
        <w:t xml:space="preserve"> - </w:t>
      </w:r>
      <w:r w:rsidR="007D3F41" w:rsidRPr="00736C02">
        <w:rPr>
          <w:rtl/>
        </w:rPr>
        <w:t>القطب الراوندي في دعواته</w:t>
      </w:r>
      <w:r w:rsidR="007D3F41">
        <w:rPr>
          <w:rtl/>
        </w:rPr>
        <w:t>:</w:t>
      </w:r>
      <w:r w:rsidR="007D3F41" w:rsidRPr="00736C02">
        <w:rPr>
          <w:rtl/>
        </w:rPr>
        <w:t xml:space="preserve"> روي عن موسى بن جعفر</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دخل على الرشيد يوما</w:t>
      </w:r>
      <w:r w:rsidR="007D3F41">
        <w:rPr>
          <w:rtl/>
        </w:rPr>
        <w:t>،</w:t>
      </w:r>
      <w:r w:rsidR="007D3F41" w:rsidRPr="00736C02">
        <w:rPr>
          <w:rtl/>
        </w:rPr>
        <w:t xml:space="preserve"> فقال له هارون</w:t>
      </w:r>
      <w:r w:rsidR="007D3F41">
        <w:rPr>
          <w:rtl/>
        </w:rPr>
        <w:t>:</w:t>
      </w:r>
      <w:r w:rsidR="007D3F41" w:rsidRPr="00736C02">
        <w:rPr>
          <w:rtl/>
        </w:rPr>
        <w:t xml:space="preserve"> اني والله</w:t>
      </w:r>
      <w:r w:rsidR="007D3F41">
        <w:rPr>
          <w:rtl/>
        </w:rPr>
        <w:t xml:space="preserve"> </w:t>
      </w:r>
      <w:r w:rsidR="007D3F41" w:rsidRPr="00736C02">
        <w:rPr>
          <w:rtl/>
        </w:rPr>
        <w:t>قاتلك</w:t>
      </w:r>
      <w:r w:rsidR="007D3F41">
        <w:rPr>
          <w:rtl/>
        </w:rPr>
        <w:t>،</w:t>
      </w:r>
      <w:r w:rsidR="007D3F41" w:rsidRPr="00736C02">
        <w:rPr>
          <w:rtl/>
        </w:rPr>
        <w:t xml:space="preserve"> فقال</w:t>
      </w:r>
      <w:r w:rsidR="007D3F41">
        <w:rPr>
          <w:rtl/>
        </w:rPr>
        <w:t>:</w:t>
      </w:r>
      <w:r w:rsidR="007D3F41" w:rsidRPr="00736C02">
        <w:rPr>
          <w:rtl/>
        </w:rPr>
        <w:t xml:space="preserve"> « لا تفعل</w:t>
      </w:r>
      <w:r w:rsidR="007D3F41">
        <w:rPr>
          <w:rtl/>
        </w:rPr>
        <w:t xml:space="preserve"> - </w:t>
      </w:r>
      <w:r w:rsidR="007D3F41" w:rsidRPr="00736C02">
        <w:rPr>
          <w:rtl/>
        </w:rPr>
        <w:t>يا أمير المؤمنين</w:t>
      </w:r>
      <w:r w:rsidR="007D3F41">
        <w:rPr>
          <w:rtl/>
        </w:rPr>
        <w:t xml:space="preserve"> - </w:t>
      </w:r>
      <w:r w:rsidR="007D3F41" w:rsidRPr="00736C02">
        <w:rPr>
          <w:rtl/>
        </w:rPr>
        <w:t>فإني سمعت أبي</w:t>
      </w:r>
      <w:r w:rsidR="007D3F41">
        <w:rPr>
          <w:rtl/>
        </w:rPr>
        <w:t>،</w:t>
      </w:r>
      <w:r w:rsidR="007D3F41" w:rsidRPr="00736C02">
        <w:rPr>
          <w:rtl/>
        </w:rPr>
        <w:t xml:space="preserve"> عن آبائه</w:t>
      </w:r>
      <w:r w:rsidR="007D3F41">
        <w:rPr>
          <w:rtl/>
        </w:rPr>
        <w:t xml:space="preserve"> </w:t>
      </w:r>
      <w:r w:rsidR="007D3F41" w:rsidRPr="00736C02">
        <w:rPr>
          <w:rtl/>
        </w:rPr>
        <w:t>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ان العبد ليكون واصلا لرحمه وقد</w:t>
      </w:r>
      <w:r w:rsidR="007D3F41">
        <w:rPr>
          <w:rtl/>
        </w:rPr>
        <w:t xml:space="preserve"> </w:t>
      </w:r>
      <w:r w:rsidR="007D3F41" w:rsidRPr="00736C02">
        <w:rPr>
          <w:rtl/>
        </w:rPr>
        <w:t>بقي من أجله ثلاث سنين</w:t>
      </w:r>
      <w:r w:rsidR="007D3F41">
        <w:rPr>
          <w:rtl/>
        </w:rPr>
        <w:t>،</w:t>
      </w:r>
      <w:r w:rsidR="007D3F41" w:rsidRPr="00736C02">
        <w:rPr>
          <w:rtl/>
        </w:rPr>
        <w:t xml:space="preserve"> فيجعلها ثلاثين سنة</w:t>
      </w:r>
      <w:r w:rsidR="007D3F41">
        <w:rPr>
          <w:rtl/>
        </w:rPr>
        <w:t>،</w:t>
      </w:r>
      <w:r w:rsidR="007D3F41" w:rsidRPr="00736C02">
        <w:rPr>
          <w:rtl/>
        </w:rPr>
        <w:t xml:space="preserve"> ويكون قاطعا لرحمه وقد</w:t>
      </w:r>
      <w:r w:rsidR="007D3F41">
        <w:rPr>
          <w:rtl/>
        </w:rPr>
        <w:t xml:space="preserve"> </w:t>
      </w:r>
      <w:r w:rsidR="007D3F41" w:rsidRPr="00736C02">
        <w:rPr>
          <w:rtl/>
        </w:rPr>
        <w:t>بقي من أجله ثلاثون سنة</w:t>
      </w:r>
      <w:r w:rsidR="007D3F41">
        <w:rPr>
          <w:rtl/>
        </w:rPr>
        <w:t>،</w:t>
      </w:r>
      <w:r w:rsidR="007D3F41" w:rsidRPr="00736C02">
        <w:rPr>
          <w:rtl/>
        </w:rPr>
        <w:t xml:space="preserve"> فيجعلها الله ثلاث سنين » فقال الرشيد</w:t>
      </w:r>
      <w:r w:rsidR="007D3F41">
        <w:rPr>
          <w:rtl/>
        </w:rPr>
        <w:t>:</w:t>
      </w:r>
      <w:r w:rsidR="007D3F41" w:rsidRPr="00736C02">
        <w:rPr>
          <w:rtl/>
        </w:rPr>
        <w:t xml:space="preserve"> الله</w:t>
      </w:r>
      <w:r w:rsidR="007D3F41">
        <w:rPr>
          <w:rtl/>
        </w:rPr>
        <w:t xml:space="preserve"> </w:t>
      </w:r>
      <w:r w:rsidR="007D3F41" w:rsidRPr="00736C02">
        <w:rPr>
          <w:rtl/>
        </w:rPr>
        <w:t>لقد سمعت هذا من أبيك</w:t>
      </w:r>
      <w:r w:rsidR="007D3F41">
        <w:rPr>
          <w:rtl/>
        </w:rPr>
        <w:t>؟</w:t>
      </w:r>
      <w:r w:rsidR="007D3F41" w:rsidRPr="00736C02">
        <w:rPr>
          <w:rtl/>
        </w:rPr>
        <w:t xml:space="preserve"> قال</w:t>
      </w:r>
      <w:r w:rsidR="007D3F41">
        <w:rPr>
          <w:rtl/>
        </w:rPr>
        <w:t>:</w:t>
      </w:r>
      <w:r w:rsidR="007D3F41" w:rsidRPr="00736C02">
        <w:rPr>
          <w:rtl/>
        </w:rPr>
        <w:t xml:space="preserve"> « نعم » فأمر له بمائة ألف درهم ورده إلى</w:t>
      </w:r>
      <w:r w:rsidR="007D3F41">
        <w:rPr>
          <w:rtl/>
        </w:rPr>
        <w:t xml:space="preserve"> </w:t>
      </w:r>
      <w:r w:rsidR="007D3F41" w:rsidRPr="00736C02">
        <w:rPr>
          <w:rtl/>
        </w:rPr>
        <w:t>منزله</w:t>
      </w:r>
      <w:r w:rsidR="007D3F41">
        <w:rPr>
          <w:rtl/>
        </w:rPr>
        <w:t>.</w:t>
      </w:r>
    </w:p>
    <w:p w:rsidR="007D3F41" w:rsidRPr="00736C02" w:rsidRDefault="00672D41" w:rsidP="00BC1558">
      <w:pPr>
        <w:pStyle w:val="libNormal"/>
        <w:rPr>
          <w:rtl/>
        </w:rPr>
      </w:pPr>
      <w:r w:rsidRPr="00672D41">
        <w:rPr>
          <w:rStyle w:val="libNumChar"/>
          <w:rtl/>
        </w:rPr>
        <w:t>[18134]</w:t>
      </w:r>
      <w:r w:rsidR="007D3F41" w:rsidRPr="00736C02">
        <w:rPr>
          <w:rtl/>
        </w:rPr>
        <w:t xml:space="preserve"> 39</w:t>
      </w:r>
      <w:r w:rsidR="007D3F41">
        <w:rPr>
          <w:rtl/>
        </w:rPr>
        <w:t xml:space="preserve"> - </w:t>
      </w:r>
      <w:r w:rsidR="007D3F41" w:rsidRPr="00736C02">
        <w:rPr>
          <w:rtl/>
        </w:rPr>
        <w:t>كتاب جعفر بن محمد بن شريح الحضرمي</w:t>
      </w:r>
      <w:r w:rsidR="007D3F41">
        <w:rPr>
          <w:rtl/>
        </w:rPr>
        <w:t>:</w:t>
      </w:r>
      <w:r w:rsidR="007D3F41" w:rsidRPr="00736C02">
        <w:rPr>
          <w:rtl/>
        </w:rPr>
        <w:t xml:space="preserve"> عن حميد بن</w:t>
      </w:r>
      <w:r w:rsidR="007D3F41">
        <w:rPr>
          <w:rtl/>
        </w:rPr>
        <w:t xml:space="preserve"> </w:t>
      </w:r>
      <w:r w:rsidR="007D3F41" w:rsidRPr="00736C02">
        <w:rPr>
          <w:rtl/>
        </w:rPr>
        <w:t>شعيب السبيعي</w:t>
      </w:r>
      <w:r w:rsidR="007D3F41">
        <w:rPr>
          <w:rtl/>
        </w:rPr>
        <w:t>،</w:t>
      </w:r>
      <w:r w:rsidR="007D3F41" w:rsidRPr="00736C02">
        <w:rPr>
          <w:rtl/>
        </w:rPr>
        <w:t xml:space="preserve"> عن جابر بن يزيد الجعفي</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سمعته يقول</w:t>
      </w:r>
      <w:r w:rsidR="007D3F41">
        <w:rPr>
          <w:rtl/>
        </w:rPr>
        <w:t>:</w:t>
      </w:r>
      <w:r w:rsidR="007D3F41" w:rsidRPr="00736C02">
        <w:rPr>
          <w:rtl/>
        </w:rPr>
        <w:t xml:space="preserve"> « ان الرحم معلقة بالعرش تقول</w:t>
      </w:r>
      <w:r w:rsidR="007D3F41">
        <w:rPr>
          <w:rtl/>
        </w:rPr>
        <w:t xml:space="preserve">: </w:t>
      </w:r>
      <w:r w:rsidR="007D3F41" w:rsidRPr="00736C02">
        <w:rPr>
          <w:rtl/>
        </w:rPr>
        <w:t>اللهم صل من وصلني</w:t>
      </w:r>
      <w:r w:rsidR="007D3F41">
        <w:rPr>
          <w:rtl/>
        </w:rPr>
        <w:t>،</w:t>
      </w:r>
      <w:r w:rsidR="007D3F41" w:rsidRPr="00736C02">
        <w:rPr>
          <w:rtl/>
        </w:rPr>
        <w:t xml:space="preserve"> واقطع من قطعني</w:t>
      </w:r>
      <w:r w:rsidR="007D3F41">
        <w:rPr>
          <w:rtl/>
        </w:rPr>
        <w:t>،</w:t>
      </w:r>
      <w:r w:rsidR="007D3F41" w:rsidRPr="00736C02">
        <w:rPr>
          <w:rtl/>
        </w:rPr>
        <w:t xml:space="preserve"> وهي رحم آل محمد</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وهو قوله تعالى</w:t>
      </w:r>
      <w:r w:rsidR="007D3F41">
        <w:rPr>
          <w:rtl/>
        </w:rPr>
        <w:t>:</w:t>
      </w:r>
      <w:r w:rsidR="007D3F41" w:rsidRPr="00736C02">
        <w:rPr>
          <w:rtl/>
        </w:rPr>
        <w:t xml:space="preserve"> </w:t>
      </w:r>
      <w:r w:rsidR="007D3F41" w:rsidRPr="007D3F41">
        <w:rPr>
          <w:rStyle w:val="libAlaemChar"/>
          <w:rtl/>
        </w:rPr>
        <w:t>(</w:t>
      </w:r>
      <w:r w:rsidR="00BC1558" w:rsidRPr="00BC1558">
        <w:rPr>
          <w:rStyle w:val="libAieChar"/>
          <w:rtl/>
        </w:rPr>
        <w:t>وَالَّذِينَ يَصِلُونَ مَا أَمَرَ‌ اللَّـهُ بِهِ أَن يُوصَلَ</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وكل ذي رحم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36</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76 ح 184</w:t>
      </w:r>
      <w:r>
        <w:rPr>
          <w:rtl/>
        </w:rPr>
        <w:t>.</w:t>
      </w:r>
    </w:p>
    <w:p w:rsidR="007D3F41" w:rsidRPr="00736C02" w:rsidRDefault="007D3F41" w:rsidP="007D3F41">
      <w:pPr>
        <w:pStyle w:val="libFootnote0"/>
        <w:rPr>
          <w:rtl/>
        </w:rPr>
      </w:pPr>
      <w:r w:rsidRPr="00736C02">
        <w:rPr>
          <w:rtl/>
        </w:rPr>
        <w:t>37</w:t>
      </w:r>
      <w:r>
        <w:rPr>
          <w:rtl/>
          <w:lang w:bidi="ar-IQ"/>
        </w:rPr>
        <w:t xml:space="preserve"> - </w:t>
      </w:r>
      <w:r w:rsidRPr="00736C02">
        <w:rPr>
          <w:rtl/>
        </w:rPr>
        <w:t>المصدر السابق</w:t>
      </w:r>
      <w:r>
        <w:rPr>
          <w:rFonts w:hint="cs"/>
          <w:rtl/>
        </w:rPr>
        <w:t xml:space="preserve"> </w:t>
      </w:r>
      <w:r w:rsidRPr="00736C02">
        <w:rPr>
          <w:rtl/>
        </w:rPr>
        <w:t>ص 80 ح 197</w:t>
      </w:r>
      <w:r>
        <w:rPr>
          <w:rtl/>
        </w:rPr>
        <w:t>.</w:t>
      </w:r>
    </w:p>
    <w:p w:rsidR="007D3F41" w:rsidRPr="00736C02" w:rsidRDefault="007D3F41" w:rsidP="007D3F41">
      <w:pPr>
        <w:pStyle w:val="libFootnote0"/>
        <w:rPr>
          <w:rtl/>
        </w:rPr>
      </w:pPr>
      <w:r w:rsidRPr="00736C02">
        <w:rPr>
          <w:rtl/>
        </w:rPr>
        <w:t>38</w:t>
      </w:r>
      <w:r>
        <w:rPr>
          <w:rtl/>
          <w:lang w:bidi="ar-IQ"/>
        </w:rPr>
        <w:t xml:space="preserve"> - </w:t>
      </w:r>
      <w:r w:rsidRPr="00736C02">
        <w:rPr>
          <w:rtl/>
        </w:rPr>
        <w:t>دعوات الراوندي ص 53</w:t>
      </w:r>
      <w:r>
        <w:rPr>
          <w:rtl/>
          <w:lang w:bidi="ar-IQ"/>
        </w:rPr>
        <w:t>،</w:t>
      </w:r>
      <w:r w:rsidRPr="00736C02">
        <w:rPr>
          <w:rtl/>
        </w:rPr>
        <w:t xml:space="preserve"> وعنه في البحار ج 74 ص 104 ح 64</w:t>
      </w:r>
      <w:r>
        <w:rPr>
          <w:rtl/>
        </w:rPr>
        <w:t>.</w:t>
      </w:r>
    </w:p>
    <w:p w:rsidR="007D3F41" w:rsidRPr="00736C02" w:rsidRDefault="007D3F41" w:rsidP="007D3F41">
      <w:pPr>
        <w:pStyle w:val="libFootnote0"/>
        <w:rPr>
          <w:rtl/>
        </w:rPr>
      </w:pPr>
      <w:r w:rsidRPr="00736C02">
        <w:rPr>
          <w:rtl/>
        </w:rPr>
        <w:t>39</w:t>
      </w:r>
      <w:r>
        <w:rPr>
          <w:rtl/>
          <w:lang w:bidi="ar-IQ"/>
        </w:rPr>
        <w:t xml:space="preserve"> - </w:t>
      </w:r>
      <w:r w:rsidRPr="00736C02">
        <w:rPr>
          <w:rtl/>
        </w:rPr>
        <w:t>كتاب جعفر بن محمد بن شريح الحضرمي ص 66</w:t>
      </w:r>
      <w:r>
        <w:rPr>
          <w:rtl/>
        </w:rPr>
        <w:t>.</w:t>
      </w:r>
    </w:p>
    <w:p w:rsidR="007D3F41" w:rsidRPr="00116C4B" w:rsidRDefault="007D3F41" w:rsidP="007D3F41">
      <w:pPr>
        <w:pStyle w:val="libFootnote"/>
        <w:rPr>
          <w:rtl/>
        </w:rPr>
      </w:pPr>
      <w:r w:rsidRPr="00116C4B">
        <w:rPr>
          <w:rtl/>
        </w:rPr>
        <w:t>(1) الرعد 13</w:t>
      </w:r>
      <w:r>
        <w:rPr>
          <w:rtl/>
          <w:lang w:bidi="ar-IQ"/>
        </w:rPr>
        <w:t>:</w:t>
      </w:r>
      <w:r w:rsidRPr="00116C4B">
        <w:rPr>
          <w:rtl/>
        </w:rPr>
        <w:t xml:space="preserve"> 21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[18135]</w:t>
      </w:r>
      <w:r w:rsidR="007D3F41" w:rsidRPr="00736C02">
        <w:rPr>
          <w:rtl/>
        </w:rPr>
        <w:t xml:space="preserve"> 40</w:t>
      </w:r>
      <w:r w:rsidR="007D3F41">
        <w:rPr>
          <w:rtl/>
        </w:rPr>
        <w:t xml:space="preserve"> - </w:t>
      </w:r>
      <w:r w:rsidR="007D3F41" w:rsidRPr="00736C02">
        <w:rPr>
          <w:rtl/>
        </w:rPr>
        <w:t>نهج البلاغة</w:t>
      </w:r>
      <w:r w:rsidR="007D3F41">
        <w:rPr>
          <w:rtl/>
        </w:rPr>
        <w:t>:</w:t>
      </w:r>
      <w:r w:rsidR="007D3F41" w:rsidRPr="00736C02">
        <w:rPr>
          <w:rtl/>
        </w:rPr>
        <w:t xml:space="preserve"> قال أمير المؤمنين </w:t>
      </w:r>
      <w:r w:rsidR="0060562E" w:rsidRPr="0060562E">
        <w:rPr>
          <w:rStyle w:val="libAlaemChar"/>
          <w:rtl/>
        </w:rPr>
        <w:t>عليه‌السلام</w:t>
      </w:r>
      <w:r w:rsidR="007D3F41">
        <w:rPr>
          <w:rtl/>
        </w:rPr>
        <w:t>:</w:t>
      </w:r>
      <w:r w:rsidR="007D3F41" w:rsidRPr="00736C02">
        <w:rPr>
          <w:rtl/>
        </w:rPr>
        <w:t xml:space="preserve"> « الا لا</w:t>
      </w:r>
      <w:r w:rsidR="007D3F41">
        <w:rPr>
          <w:rtl/>
        </w:rPr>
        <w:t xml:space="preserve"> </w:t>
      </w:r>
      <w:r w:rsidR="007D3F41" w:rsidRPr="00736C02">
        <w:rPr>
          <w:rtl/>
        </w:rPr>
        <w:t xml:space="preserve">يعدلن أحدكم </w:t>
      </w:r>
      <w:r w:rsidR="007D3F41" w:rsidRPr="007D3F41">
        <w:rPr>
          <w:rStyle w:val="libFootnotenumChar"/>
          <w:rtl/>
        </w:rPr>
        <w:t>(1)</w:t>
      </w:r>
      <w:r w:rsidR="007D3F41" w:rsidRPr="00736C02">
        <w:rPr>
          <w:rtl/>
        </w:rPr>
        <w:t xml:space="preserve"> عن القرابة يرى بها الخصاصة</w:t>
      </w:r>
      <w:r w:rsidR="007D3F41">
        <w:rPr>
          <w:rtl/>
        </w:rPr>
        <w:t>،</w:t>
      </w:r>
      <w:r w:rsidR="007D3F41" w:rsidRPr="00736C02">
        <w:rPr>
          <w:rtl/>
        </w:rPr>
        <w:t xml:space="preserve"> أن يسدها بالذي لا يزيده</w:t>
      </w:r>
      <w:r w:rsidR="007D3F41">
        <w:rPr>
          <w:rtl/>
        </w:rPr>
        <w:t xml:space="preserve"> </w:t>
      </w:r>
      <w:r w:rsidR="007D3F41" w:rsidRPr="00736C02">
        <w:rPr>
          <w:rtl/>
        </w:rPr>
        <w:t>ان امسكه</w:t>
      </w:r>
      <w:r w:rsidR="007D3F41">
        <w:rPr>
          <w:rtl/>
        </w:rPr>
        <w:t>،</w:t>
      </w:r>
      <w:r w:rsidR="007D3F41" w:rsidRPr="00736C02">
        <w:rPr>
          <w:rtl/>
        </w:rPr>
        <w:t xml:space="preserve"> ولا ينقصه إن أهلكه</w:t>
      </w:r>
      <w:r w:rsidR="007D3F41">
        <w:rPr>
          <w:rtl/>
        </w:rPr>
        <w:t>،</w:t>
      </w:r>
      <w:r w:rsidR="007D3F41" w:rsidRPr="00736C02">
        <w:rPr>
          <w:rtl/>
        </w:rPr>
        <w:t xml:space="preserve"> ومن يقبض يده عن عشيرته فإنما تقبض</w:t>
      </w:r>
      <w:r w:rsidR="007D3F41">
        <w:rPr>
          <w:rtl/>
        </w:rPr>
        <w:t xml:space="preserve"> (</w:t>
      </w:r>
      <w:r w:rsidR="007D3F41" w:rsidRPr="00736C02">
        <w:rPr>
          <w:rtl/>
        </w:rPr>
        <w:t xml:space="preserve"> منه ) </w:t>
      </w:r>
      <w:r w:rsidR="007D3F41" w:rsidRPr="007D3F41">
        <w:rPr>
          <w:rStyle w:val="libFootnotenumChar"/>
          <w:rtl/>
        </w:rPr>
        <w:t>(2)</w:t>
      </w:r>
      <w:r w:rsidR="007D3F41" w:rsidRPr="00736C02">
        <w:rPr>
          <w:rtl/>
        </w:rPr>
        <w:t xml:space="preserve"> عنهم يد واحدة</w:t>
      </w:r>
      <w:r w:rsidR="007D3F41">
        <w:rPr>
          <w:rtl/>
        </w:rPr>
        <w:t>،</w:t>
      </w:r>
      <w:r w:rsidR="007D3F41" w:rsidRPr="00736C02">
        <w:rPr>
          <w:rtl/>
        </w:rPr>
        <w:t xml:space="preserve"> وتقبض منهم عنه أيد كثيرة</w:t>
      </w:r>
      <w:r w:rsidR="007D3F41">
        <w:rPr>
          <w:rtl/>
        </w:rPr>
        <w:t>،</w:t>
      </w:r>
      <w:r w:rsidR="007D3F41" w:rsidRPr="00736C02">
        <w:rPr>
          <w:rtl/>
        </w:rPr>
        <w:t xml:space="preserve"> ومن تلن</w:t>
      </w:r>
      <w:r w:rsidR="007D3F41">
        <w:rPr>
          <w:rtl/>
        </w:rPr>
        <w:t xml:space="preserve"> </w:t>
      </w:r>
      <w:r w:rsidR="007D3F41" w:rsidRPr="00736C02">
        <w:rPr>
          <w:rtl/>
        </w:rPr>
        <w:t>حاشيته يستدم من قومه المودة »</w:t>
      </w:r>
      <w:r w:rsidR="007D3F41">
        <w:rPr>
          <w:rtl/>
        </w:rPr>
        <w:t>.</w:t>
      </w:r>
    </w:p>
    <w:p w:rsidR="007D3F41" w:rsidRPr="00736C02" w:rsidRDefault="007D3F41" w:rsidP="00176277">
      <w:pPr>
        <w:pStyle w:val="libNormal"/>
        <w:rPr>
          <w:rtl/>
        </w:rPr>
      </w:pPr>
      <w:r w:rsidRPr="00736C02">
        <w:rPr>
          <w:rtl/>
        </w:rPr>
        <w:t xml:space="preserve">وفيه </w:t>
      </w:r>
      <w:r w:rsidRPr="007D3F41">
        <w:rPr>
          <w:rStyle w:val="libFootnotenumChar"/>
          <w:rtl/>
        </w:rPr>
        <w:t>(3)</w:t>
      </w:r>
      <w:r>
        <w:rPr>
          <w:rtl/>
        </w:rPr>
        <w:t>:</w:t>
      </w:r>
      <w:r w:rsidRPr="00736C02">
        <w:rPr>
          <w:rtl/>
        </w:rPr>
        <w:t xml:space="preserve"> قال </w:t>
      </w:r>
      <w:r w:rsidR="0060562E" w:rsidRPr="0060562E">
        <w:rPr>
          <w:rStyle w:val="libAlaemChar"/>
          <w:rtl/>
        </w:rPr>
        <w:t>عليه‌السلام</w:t>
      </w:r>
      <w:r>
        <w:rPr>
          <w:rtl/>
        </w:rPr>
        <w:t>:</w:t>
      </w:r>
      <w:r w:rsidRPr="00736C02">
        <w:rPr>
          <w:rtl/>
        </w:rPr>
        <w:t xml:space="preserve"> « وأكرم عشيرتك</w:t>
      </w:r>
      <w:r>
        <w:rPr>
          <w:rtl/>
        </w:rPr>
        <w:t>،</w:t>
      </w:r>
      <w:r w:rsidRPr="00736C02">
        <w:rPr>
          <w:rtl/>
        </w:rPr>
        <w:t xml:space="preserve"> فإنهم جناحك الذي</w:t>
      </w:r>
      <w:r>
        <w:rPr>
          <w:rtl/>
        </w:rPr>
        <w:t xml:space="preserve"> </w:t>
      </w:r>
      <w:r w:rsidRPr="00736C02">
        <w:rPr>
          <w:rtl/>
        </w:rPr>
        <w:t>به تطير</w:t>
      </w:r>
      <w:r>
        <w:rPr>
          <w:rtl/>
        </w:rPr>
        <w:t>،</w:t>
      </w:r>
      <w:r w:rsidRPr="00736C02">
        <w:rPr>
          <w:rtl/>
        </w:rPr>
        <w:t xml:space="preserve"> وأصلك الذي إليه تصير</w:t>
      </w:r>
      <w:r>
        <w:rPr>
          <w:rtl/>
        </w:rPr>
        <w:t>،</w:t>
      </w:r>
      <w:r w:rsidRPr="00736C02">
        <w:rPr>
          <w:rtl/>
        </w:rPr>
        <w:t xml:space="preserve"> ويدك التي بها تصول »</w:t>
      </w:r>
      <w:r>
        <w:rPr>
          <w:rtl/>
        </w:rPr>
        <w:t>.</w:t>
      </w:r>
    </w:p>
    <w:p w:rsidR="007D3F41" w:rsidRPr="00736C02" w:rsidRDefault="00672D41" w:rsidP="00176277">
      <w:pPr>
        <w:pStyle w:val="libNormal"/>
        <w:rPr>
          <w:rtl/>
        </w:rPr>
      </w:pPr>
      <w:r w:rsidRPr="00672D41">
        <w:rPr>
          <w:rStyle w:val="libNumChar"/>
          <w:rtl/>
        </w:rPr>
        <w:t>[18136]</w:t>
      </w:r>
      <w:r w:rsidR="007D3F41" w:rsidRPr="00736C02">
        <w:rPr>
          <w:rtl/>
        </w:rPr>
        <w:t xml:space="preserve"> 41</w:t>
      </w:r>
      <w:r w:rsidR="007D3F41">
        <w:rPr>
          <w:rtl/>
        </w:rPr>
        <w:t xml:space="preserve"> - </w:t>
      </w:r>
      <w:r w:rsidR="007D3F41" w:rsidRPr="00736C02">
        <w:rPr>
          <w:rtl/>
        </w:rPr>
        <w:t>أحمد بن محمد بن فهد في عدة الداعي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حافتا الصراط يوم القيامة الأمانة والرحم</w:t>
      </w:r>
      <w:r w:rsidR="007D3F41">
        <w:rPr>
          <w:rtl/>
        </w:rPr>
        <w:t>،</w:t>
      </w:r>
      <w:r w:rsidR="007D3F41" w:rsidRPr="00736C02">
        <w:rPr>
          <w:rtl/>
        </w:rPr>
        <w:t xml:space="preserve"> فإذا مر</w:t>
      </w:r>
      <w:r w:rsidR="007D3F41">
        <w:rPr>
          <w:rtl/>
        </w:rPr>
        <w:t xml:space="preserve"> </w:t>
      </w:r>
      <w:r w:rsidR="007D3F41" w:rsidRPr="00736C02">
        <w:rPr>
          <w:rtl/>
        </w:rPr>
        <w:t>الوصول للرحم والمؤدي للأمانة نفذ إلى الجنة</w:t>
      </w:r>
      <w:r w:rsidR="007D3F41">
        <w:rPr>
          <w:rtl/>
        </w:rPr>
        <w:t>،</w:t>
      </w:r>
      <w:r w:rsidR="007D3F41" w:rsidRPr="00736C02">
        <w:rPr>
          <w:rtl/>
        </w:rPr>
        <w:t xml:space="preserve"> وإذا مر الخائن للأمانة</w:t>
      </w:r>
      <w:r w:rsidR="007D3F41">
        <w:rPr>
          <w:rtl/>
        </w:rPr>
        <w:t xml:space="preserve"> </w:t>
      </w:r>
      <w:r w:rsidR="007D3F41" w:rsidRPr="00736C02">
        <w:rPr>
          <w:rtl/>
        </w:rPr>
        <w:t>والقطوع للرحم لم ينفعه مهما عمل</w:t>
      </w:r>
      <w:r w:rsidR="007D3F41">
        <w:rPr>
          <w:rtl/>
        </w:rPr>
        <w:t>،</w:t>
      </w:r>
      <w:r w:rsidR="007D3F41" w:rsidRPr="00736C02">
        <w:rPr>
          <w:rtl/>
        </w:rPr>
        <w:t xml:space="preserve"> ويكفأ به الصراط في النار »</w:t>
      </w:r>
      <w:r w:rsidR="007D3F41">
        <w:rPr>
          <w:rtl/>
        </w:rPr>
        <w:t>.</w:t>
      </w:r>
    </w:p>
    <w:p w:rsidR="007D3F41" w:rsidRPr="00736C02" w:rsidRDefault="00672D41" w:rsidP="00176277">
      <w:pPr>
        <w:pStyle w:val="libNormal"/>
        <w:rPr>
          <w:rtl/>
        </w:rPr>
      </w:pPr>
      <w:r w:rsidRPr="00672D41">
        <w:rPr>
          <w:rStyle w:val="libNumChar"/>
          <w:rtl/>
        </w:rPr>
        <w:t>[18137]</w:t>
      </w:r>
      <w:r w:rsidR="007D3F41" w:rsidRPr="00736C02">
        <w:rPr>
          <w:rtl/>
        </w:rPr>
        <w:t xml:space="preserve"> 42</w:t>
      </w:r>
      <w:r w:rsidR="007D3F41">
        <w:rPr>
          <w:rtl/>
        </w:rPr>
        <w:t xml:space="preserve"> - </w:t>
      </w:r>
      <w:r w:rsidR="007D3F41" w:rsidRPr="00736C02">
        <w:rPr>
          <w:rtl/>
        </w:rPr>
        <w:t>محمد بن الحسن الصفار في البصائر</w:t>
      </w:r>
      <w:r w:rsidR="007D3F41">
        <w:rPr>
          <w:rtl/>
        </w:rPr>
        <w:t>:</w:t>
      </w:r>
      <w:r w:rsidR="007D3F41" w:rsidRPr="00736C02">
        <w:rPr>
          <w:rtl/>
        </w:rPr>
        <w:t xml:space="preserve"> عن يعقوب بن يزيد</w:t>
      </w:r>
      <w:r w:rsidR="007D3F41">
        <w:rPr>
          <w:rtl/>
        </w:rPr>
        <w:t xml:space="preserve">، </w:t>
      </w:r>
      <w:r w:rsidR="007D3F41" w:rsidRPr="00736C02">
        <w:rPr>
          <w:rtl/>
        </w:rPr>
        <w:t>عن ابن أبي عمير</w:t>
      </w:r>
      <w:r w:rsidR="007D3F41">
        <w:rPr>
          <w:rtl/>
        </w:rPr>
        <w:t>،</w:t>
      </w:r>
      <w:r w:rsidR="007D3F41" w:rsidRPr="00736C02">
        <w:rPr>
          <w:rtl/>
        </w:rPr>
        <w:t xml:space="preserve"> عن هشام بن الحكم</w:t>
      </w:r>
      <w:r w:rsidR="007D3F41">
        <w:rPr>
          <w:rtl/>
        </w:rPr>
        <w:t>،</w:t>
      </w:r>
      <w:r w:rsidR="007D3F41" w:rsidRPr="00736C02">
        <w:rPr>
          <w:rtl/>
        </w:rPr>
        <w:t xml:space="preserve"> عن ميسر قال</w:t>
      </w:r>
      <w:r w:rsidR="007D3F41">
        <w:rPr>
          <w:rtl/>
        </w:rPr>
        <w:t>:</w:t>
      </w:r>
      <w:r w:rsidR="007D3F41" w:rsidRPr="00736C02">
        <w:rPr>
          <w:rtl/>
        </w:rPr>
        <w:t xml:space="preserve"> قال أبو</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 يا ميسر</w:t>
      </w:r>
      <w:r w:rsidR="007D3F41">
        <w:rPr>
          <w:rtl/>
        </w:rPr>
        <w:t>،</w:t>
      </w:r>
      <w:r w:rsidR="007D3F41" w:rsidRPr="00736C02">
        <w:rPr>
          <w:rtl/>
        </w:rPr>
        <w:t xml:space="preserve"> لقد زيد في عمرك</w:t>
      </w:r>
      <w:r w:rsidR="007D3F41">
        <w:rPr>
          <w:rtl/>
        </w:rPr>
        <w:t>،</w:t>
      </w:r>
      <w:r w:rsidR="007D3F41" w:rsidRPr="00736C02">
        <w:rPr>
          <w:rtl/>
        </w:rPr>
        <w:t xml:space="preserve"> فأي شئ تعمل</w:t>
      </w:r>
      <w:r w:rsidR="007D3F41">
        <w:rPr>
          <w:rtl/>
        </w:rPr>
        <w:t>؟</w:t>
      </w:r>
      <w:r w:rsidR="007D3F41" w:rsidRPr="00736C02">
        <w:rPr>
          <w:rtl/>
        </w:rPr>
        <w:t xml:space="preserve"> »</w:t>
      </w:r>
      <w:r w:rsidR="007D3F41">
        <w:rPr>
          <w:rtl/>
        </w:rPr>
        <w:t xml:space="preserve"> </w:t>
      </w:r>
      <w:r w:rsidR="007D3F41" w:rsidRPr="00736C02">
        <w:rPr>
          <w:rtl/>
        </w:rPr>
        <w:t xml:space="preserve">قلت </w:t>
      </w:r>
      <w:r w:rsidR="007D3F41" w:rsidRPr="007D3F41">
        <w:rPr>
          <w:rStyle w:val="libFootnotenumChar"/>
          <w:rtl/>
        </w:rPr>
        <w:t>(1)</w:t>
      </w:r>
      <w:r w:rsidR="007D3F41">
        <w:rPr>
          <w:rtl/>
        </w:rPr>
        <w:t>:</w:t>
      </w:r>
      <w:r w:rsidR="007D3F41" w:rsidRPr="00736C02">
        <w:rPr>
          <w:rtl/>
        </w:rPr>
        <w:t xml:space="preserve"> كنت أجيرا وأنا غلام بخمسة دراهم</w:t>
      </w:r>
      <w:r w:rsidR="007D3F41">
        <w:rPr>
          <w:rtl/>
        </w:rPr>
        <w:t>،</w:t>
      </w:r>
      <w:r w:rsidR="007D3F41" w:rsidRPr="00736C02">
        <w:rPr>
          <w:rtl/>
        </w:rPr>
        <w:t xml:space="preserve"> فكنت أجريها على خالي</w:t>
      </w:r>
      <w:r w:rsidR="007D3F41">
        <w:rPr>
          <w:rtl/>
        </w:rPr>
        <w:t>.</w:t>
      </w:r>
    </w:p>
    <w:p w:rsidR="007D3F41" w:rsidRPr="00736C02" w:rsidRDefault="00672D41" w:rsidP="00176277">
      <w:pPr>
        <w:pStyle w:val="libNormal"/>
        <w:rPr>
          <w:rtl/>
        </w:rPr>
      </w:pPr>
      <w:r w:rsidRPr="00672D41">
        <w:rPr>
          <w:rStyle w:val="libNumChar"/>
          <w:rtl/>
        </w:rPr>
        <w:t>[18138]</w:t>
      </w:r>
      <w:r w:rsidR="007D3F41" w:rsidRPr="00736C02">
        <w:rPr>
          <w:rtl/>
        </w:rPr>
        <w:t xml:space="preserve"> 43</w:t>
      </w:r>
      <w:r w:rsidR="007D3F41">
        <w:rPr>
          <w:rtl/>
        </w:rPr>
        <w:t xml:space="preserve"> - </w:t>
      </w:r>
      <w:r w:rsidR="007D3F41" w:rsidRPr="00736C02">
        <w:rPr>
          <w:rtl/>
        </w:rPr>
        <w:t>السيد علي بن طاووس في كتاب فرج المهموم</w:t>
      </w:r>
      <w:r w:rsidR="007D3F41">
        <w:rPr>
          <w:rtl/>
        </w:rPr>
        <w:t>:</w:t>
      </w:r>
      <w:r w:rsidR="007D3F41" w:rsidRPr="00736C02">
        <w:rPr>
          <w:rtl/>
        </w:rPr>
        <w:t xml:space="preserve"> نقلا عن</w:t>
      </w:r>
      <w:r w:rsidR="007D3F41">
        <w:rPr>
          <w:rtl/>
        </w:rPr>
        <w:t xml:space="preserve"> </w:t>
      </w:r>
      <w:r w:rsidR="007D3F41" w:rsidRPr="00736C02">
        <w:rPr>
          <w:rtl/>
        </w:rPr>
        <w:t>الدلائل للحميري</w:t>
      </w:r>
      <w:r w:rsidR="007D3F41">
        <w:rPr>
          <w:rtl/>
        </w:rPr>
        <w:t>،</w:t>
      </w:r>
      <w:r w:rsidR="007D3F41" w:rsidRPr="00736C02">
        <w:rPr>
          <w:rtl/>
        </w:rPr>
        <w:t xml:space="preserve"> باسناده إلى ميسر قال</w:t>
      </w:r>
      <w:r w:rsidR="007D3F41">
        <w:rPr>
          <w:rtl/>
        </w:rPr>
        <w:t>:</w:t>
      </w:r>
      <w:r w:rsidR="007D3F41" w:rsidRPr="00736C02">
        <w:rPr>
          <w:rtl/>
        </w:rPr>
        <w:t xml:space="preserve"> قال أبو عبد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40</w:t>
      </w:r>
      <w:r>
        <w:rPr>
          <w:rtl/>
          <w:lang w:bidi="ar-IQ"/>
        </w:rPr>
        <w:t xml:space="preserve"> - </w:t>
      </w:r>
      <w:r w:rsidRPr="00736C02">
        <w:rPr>
          <w:rtl/>
        </w:rPr>
        <w:t>نهج البلاغة ج 1 ص 57 رقم 22</w:t>
      </w:r>
      <w:r>
        <w:rPr>
          <w:rtl/>
        </w:rPr>
        <w:t>.</w:t>
      </w:r>
    </w:p>
    <w:p w:rsidR="007D3F41" w:rsidRPr="00A27E2A" w:rsidRDefault="007D3F41" w:rsidP="007D3F41">
      <w:pPr>
        <w:pStyle w:val="libFootnote"/>
        <w:rPr>
          <w:rtl/>
        </w:rPr>
      </w:pPr>
      <w:r w:rsidRPr="00A27E2A">
        <w:rPr>
          <w:rtl/>
        </w:rPr>
        <w:t>(1) ليس في المصدر</w:t>
      </w:r>
      <w:r>
        <w:rPr>
          <w:rtl/>
        </w:rPr>
        <w:t>.</w:t>
      </w:r>
    </w:p>
    <w:p w:rsidR="007D3F41" w:rsidRPr="00A27E2A" w:rsidRDefault="007D3F41" w:rsidP="007D3F41">
      <w:pPr>
        <w:pStyle w:val="libFootnote"/>
        <w:rPr>
          <w:rtl/>
        </w:rPr>
      </w:pPr>
      <w:r w:rsidRPr="00A27E2A">
        <w:rPr>
          <w:rtl/>
        </w:rPr>
        <w:t>(2)</w:t>
      </w:r>
      <w:r w:rsidRPr="00A27E2A">
        <w:rPr>
          <w:rFonts w:hint="cs"/>
          <w:rtl/>
        </w:rPr>
        <w:t xml:space="preserve"> </w:t>
      </w:r>
      <w:r w:rsidRPr="00A27E2A">
        <w:rPr>
          <w:rtl/>
        </w:rPr>
        <w:t>أثبتناه من المصدر</w:t>
      </w:r>
      <w:r>
        <w:rPr>
          <w:rtl/>
        </w:rPr>
        <w:t>.</w:t>
      </w:r>
    </w:p>
    <w:p w:rsidR="007D3F41" w:rsidRPr="00A27E2A" w:rsidRDefault="007D3F41" w:rsidP="007D3F41">
      <w:pPr>
        <w:pStyle w:val="libFootnote"/>
        <w:rPr>
          <w:rtl/>
        </w:rPr>
      </w:pPr>
      <w:r w:rsidRPr="00A27E2A">
        <w:rPr>
          <w:rtl/>
        </w:rPr>
        <w:t>(3) نفس المصدر ج 3 ص 63</w:t>
      </w:r>
      <w:r>
        <w:rPr>
          <w:rtl/>
        </w:rPr>
        <w:t>.</w:t>
      </w:r>
    </w:p>
    <w:p w:rsidR="007D3F41" w:rsidRPr="00736C02" w:rsidRDefault="007D3F41" w:rsidP="007D3F41">
      <w:pPr>
        <w:pStyle w:val="libFootnote0"/>
        <w:rPr>
          <w:rtl/>
        </w:rPr>
      </w:pPr>
      <w:r w:rsidRPr="00736C02">
        <w:rPr>
          <w:rtl/>
        </w:rPr>
        <w:t>41</w:t>
      </w:r>
      <w:r>
        <w:rPr>
          <w:rtl/>
          <w:lang w:bidi="ar-IQ"/>
        </w:rPr>
        <w:t xml:space="preserve"> - </w:t>
      </w:r>
      <w:r w:rsidRPr="00736C02">
        <w:rPr>
          <w:rtl/>
        </w:rPr>
        <w:t>عدة الداعي ص 81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بصائر الدرجات ص 285</w:t>
      </w:r>
      <w:r>
        <w:rPr>
          <w:rtl/>
        </w:rPr>
        <w:t>.</w:t>
      </w:r>
    </w:p>
    <w:p w:rsidR="007D3F41" w:rsidRPr="00A27E2A" w:rsidRDefault="007D3F41" w:rsidP="007D3F41">
      <w:pPr>
        <w:pStyle w:val="libFootnote"/>
        <w:rPr>
          <w:rtl/>
        </w:rPr>
      </w:pPr>
      <w:r w:rsidRPr="00A27E2A">
        <w:rPr>
          <w:rtl/>
        </w:rPr>
        <w:t>(1) في المصدر</w:t>
      </w:r>
      <w:r>
        <w:rPr>
          <w:rtl/>
          <w:lang w:bidi="ar-IQ"/>
        </w:rPr>
        <w:t>:</w:t>
      </w:r>
      <w:r w:rsidRPr="00A27E2A">
        <w:rPr>
          <w:rtl/>
        </w:rPr>
        <w:t xml:space="preserve"> </w:t>
      </w:r>
      <w:r w:rsidRPr="00A27E2A">
        <w:rPr>
          <w:rFonts w:hint="cs"/>
          <w:rtl/>
        </w:rPr>
        <w:t>«</w:t>
      </w:r>
      <w:r w:rsidRPr="00A27E2A">
        <w:rPr>
          <w:rtl/>
        </w:rPr>
        <w:t xml:space="preserve"> قال </w:t>
      </w:r>
      <w:r w:rsidRPr="00A27E2A">
        <w:rPr>
          <w:rFonts w:hint="cs"/>
          <w:rtl/>
        </w:rPr>
        <w:t>»</w:t>
      </w:r>
      <w:r>
        <w:rPr>
          <w:rtl/>
        </w:rPr>
        <w:t>.</w:t>
      </w:r>
    </w:p>
    <w:p w:rsidR="007D3F41" w:rsidRPr="00736C02" w:rsidRDefault="007D3F41" w:rsidP="007D3F41">
      <w:pPr>
        <w:pStyle w:val="libFootnote0"/>
        <w:rPr>
          <w:rtl/>
        </w:rPr>
      </w:pPr>
      <w:r w:rsidRPr="00736C02">
        <w:rPr>
          <w:rtl/>
        </w:rPr>
        <w:t>43</w:t>
      </w:r>
      <w:r>
        <w:rPr>
          <w:rtl/>
          <w:lang w:bidi="ar-IQ"/>
        </w:rPr>
        <w:t xml:space="preserve"> - </w:t>
      </w:r>
      <w:r w:rsidRPr="00736C02">
        <w:rPr>
          <w:rtl/>
        </w:rPr>
        <w:t>كتاب فرج</w:t>
      </w:r>
      <w:r>
        <w:rPr>
          <w:rFonts w:hint="cs"/>
          <w:rtl/>
        </w:rPr>
        <w:t xml:space="preserve"> </w:t>
      </w:r>
      <w:r w:rsidRPr="00736C02">
        <w:rPr>
          <w:rtl/>
        </w:rPr>
        <w:t>المهموم ص 119</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 يا ميسر</w:t>
      </w:r>
      <w:r w:rsidR="007D3F41">
        <w:rPr>
          <w:rtl/>
        </w:rPr>
        <w:t>،</w:t>
      </w:r>
      <w:r w:rsidR="007D3F41" w:rsidRPr="00736C02">
        <w:rPr>
          <w:rtl/>
        </w:rPr>
        <w:t xml:space="preserve"> قد حضر أجلك غير مرة</w:t>
      </w:r>
      <w:r w:rsidR="007D3F41">
        <w:rPr>
          <w:rtl/>
        </w:rPr>
        <w:t>،</w:t>
      </w:r>
      <w:r w:rsidR="007D3F41" w:rsidRPr="00736C02">
        <w:rPr>
          <w:rtl/>
        </w:rPr>
        <w:t xml:space="preserve"> وكل ذلك يؤخر</w:t>
      </w:r>
      <w:r w:rsidR="007D3F41">
        <w:rPr>
          <w:rtl/>
        </w:rPr>
        <w:t xml:space="preserve"> </w:t>
      </w:r>
      <w:r w:rsidR="007D3F41" w:rsidRPr="00736C02">
        <w:rPr>
          <w:rtl/>
        </w:rPr>
        <w:t>الله بصلتك رحمك وبرك قرابتك »</w:t>
      </w:r>
      <w:r w:rsidR="007D3F41">
        <w:rPr>
          <w:rtl/>
        </w:rPr>
        <w:t>.</w:t>
      </w:r>
    </w:p>
    <w:p w:rsidR="007D3F41" w:rsidRPr="00736C02" w:rsidRDefault="00672D41" w:rsidP="00176277">
      <w:pPr>
        <w:pStyle w:val="libNormal"/>
        <w:rPr>
          <w:rtl/>
        </w:rPr>
      </w:pPr>
      <w:r w:rsidRPr="00672D41">
        <w:rPr>
          <w:rStyle w:val="libNumChar"/>
          <w:rtl/>
        </w:rPr>
        <w:t>[18139]</w:t>
      </w:r>
      <w:r w:rsidR="007D3F41" w:rsidRPr="00736C02">
        <w:rPr>
          <w:rtl/>
        </w:rPr>
        <w:t xml:space="preserve"> 44</w:t>
      </w:r>
      <w:r w:rsidR="007D3F41">
        <w:rPr>
          <w:rtl/>
        </w:rPr>
        <w:t xml:space="preserve"> - </w:t>
      </w:r>
      <w:r w:rsidR="007D3F41" w:rsidRPr="00736C02">
        <w:rPr>
          <w:rtl/>
        </w:rPr>
        <w:t>محمد بن علي الفتال في روضة الواعظين</w:t>
      </w:r>
      <w:r w:rsidR="007D3F41">
        <w:rPr>
          <w:rtl/>
        </w:rPr>
        <w:t>:</w:t>
      </w:r>
      <w:r w:rsidR="007D3F41" w:rsidRPr="00736C02">
        <w:rPr>
          <w:rtl/>
        </w:rPr>
        <w:t xml:space="preserve"> قال</w:t>
      </w:r>
      <w:r w:rsidR="007D3F41">
        <w:rPr>
          <w:rtl/>
        </w:rPr>
        <w:t>:</w:t>
      </w:r>
      <w:r w:rsidR="007D3F41" w:rsidRPr="00736C02">
        <w:rPr>
          <w:rtl/>
        </w:rPr>
        <w:t xml:space="preserve">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 رأيت في المنام رجلا من أمتي يكلم المؤمنين فلا</w:t>
      </w:r>
      <w:r w:rsidR="007D3F41">
        <w:rPr>
          <w:rtl/>
        </w:rPr>
        <w:t xml:space="preserve"> </w:t>
      </w:r>
      <w:r w:rsidR="007D3F41" w:rsidRPr="00736C02">
        <w:rPr>
          <w:rtl/>
        </w:rPr>
        <w:t>يكلمونه</w:t>
      </w:r>
      <w:r w:rsidR="007D3F41">
        <w:rPr>
          <w:rtl/>
        </w:rPr>
        <w:t>،</w:t>
      </w:r>
      <w:r w:rsidR="007D3F41" w:rsidRPr="00736C02">
        <w:rPr>
          <w:rtl/>
        </w:rPr>
        <w:t xml:space="preserve"> فجاءه صلته للرحم فقال</w:t>
      </w:r>
      <w:r w:rsidR="007D3F41">
        <w:rPr>
          <w:rtl/>
        </w:rPr>
        <w:t>:</w:t>
      </w:r>
      <w:r w:rsidR="007D3F41" w:rsidRPr="00736C02">
        <w:rPr>
          <w:rtl/>
        </w:rPr>
        <w:t xml:space="preserve"> يا معشر المؤمنين كلموه فإنه كان</w:t>
      </w:r>
      <w:r w:rsidR="007D3F41">
        <w:rPr>
          <w:rtl/>
        </w:rPr>
        <w:t xml:space="preserve"> </w:t>
      </w:r>
      <w:r w:rsidR="007D3F41" w:rsidRPr="00736C02">
        <w:rPr>
          <w:rtl/>
        </w:rPr>
        <w:t>واصلا لرحمه</w:t>
      </w:r>
      <w:r w:rsidR="007D3F41">
        <w:rPr>
          <w:rtl/>
        </w:rPr>
        <w:t>،</w:t>
      </w:r>
      <w:r w:rsidR="007D3F41" w:rsidRPr="00736C02">
        <w:rPr>
          <w:rtl/>
        </w:rPr>
        <w:t xml:space="preserve"> فكلمه المؤمنون وصافحوه وكان معهم »</w:t>
      </w:r>
      <w:r w:rsidR="007D3F41">
        <w:rPr>
          <w:rtl/>
        </w:rPr>
        <w:t>.</w:t>
      </w:r>
    </w:p>
    <w:p w:rsidR="007D3F41" w:rsidRPr="00736C02" w:rsidRDefault="00672D41" w:rsidP="00176277">
      <w:pPr>
        <w:pStyle w:val="libNormal"/>
        <w:rPr>
          <w:rtl/>
        </w:rPr>
      </w:pPr>
      <w:r w:rsidRPr="00672D41">
        <w:rPr>
          <w:rStyle w:val="libNumChar"/>
          <w:rtl/>
        </w:rPr>
        <w:t>[18140]</w:t>
      </w:r>
      <w:r w:rsidR="007D3F41" w:rsidRPr="00736C02">
        <w:rPr>
          <w:rtl/>
        </w:rPr>
        <w:t xml:space="preserve"> 45</w:t>
      </w:r>
      <w:r w:rsidR="007D3F41">
        <w:rPr>
          <w:rtl/>
        </w:rPr>
        <w:t xml:space="preserve"> - </w:t>
      </w:r>
      <w:r w:rsidR="007D3F41" w:rsidRPr="00736C02">
        <w:rPr>
          <w:rtl/>
        </w:rPr>
        <w:t>الصدوق في الأمالي</w:t>
      </w:r>
      <w:r w:rsidR="007D3F41">
        <w:rPr>
          <w:rtl/>
        </w:rPr>
        <w:t>:</w:t>
      </w:r>
      <w:r w:rsidR="007D3F41" w:rsidRPr="00736C02">
        <w:rPr>
          <w:rtl/>
        </w:rPr>
        <w:t xml:space="preserve"> عن حمزة بن محمد بن أحمد الحسيني</w:t>
      </w:r>
      <w:r w:rsidR="007D3F41">
        <w:rPr>
          <w:rtl/>
        </w:rPr>
        <w:t xml:space="preserve">، </w:t>
      </w:r>
      <w:r w:rsidR="007D3F41" w:rsidRPr="00736C02">
        <w:rPr>
          <w:rtl/>
        </w:rPr>
        <w:t>عن عبد العزيز بن محمد بن عيسى</w:t>
      </w:r>
      <w:r w:rsidR="007D3F41">
        <w:rPr>
          <w:rtl/>
        </w:rPr>
        <w:t>،</w:t>
      </w:r>
      <w:r w:rsidR="007D3F41" w:rsidRPr="00736C02">
        <w:rPr>
          <w:rtl/>
        </w:rPr>
        <w:t xml:space="preserve"> عن محمد بن زكريا الجوهري</w:t>
      </w:r>
      <w:r w:rsidR="007D3F41">
        <w:rPr>
          <w:rtl/>
        </w:rPr>
        <w:t>،</w:t>
      </w:r>
      <w:r w:rsidR="007D3F41" w:rsidRPr="00736C02">
        <w:rPr>
          <w:rtl/>
        </w:rPr>
        <w:t xml:space="preserve"> عن</w:t>
      </w:r>
      <w:r w:rsidR="007D3F41">
        <w:rPr>
          <w:rtl/>
        </w:rPr>
        <w:t xml:space="preserve"> </w:t>
      </w:r>
      <w:r w:rsidR="007D3F41" w:rsidRPr="00736C02">
        <w:rPr>
          <w:rtl/>
        </w:rPr>
        <w:t>شعيب بن واقد</w:t>
      </w:r>
      <w:r w:rsidR="007D3F41">
        <w:rPr>
          <w:rtl/>
        </w:rPr>
        <w:t>،</w:t>
      </w:r>
      <w:r w:rsidR="007D3F41" w:rsidRPr="00736C02">
        <w:rPr>
          <w:rtl/>
        </w:rPr>
        <w:t xml:space="preserve"> عن الحسين بن زيد</w:t>
      </w:r>
      <w:r w:rsidR="007D3F41">
        <w:rPr>
          <w:rtl/>
        </w:rPr>
        <w:t>،</w:t>
      </w:r>
      <w:r w:rsidR="007D3F41" w:rsidRPr="00736C02">
        <w:rPr>
          <w:rtl/>
        </w:rPr>
        <w:t xml:space="preserve"> عن الصادق</w:t>
      </w:r>
      <w:r w:rsidR="007D3F41">
        <w:rPr>
          <w:rtl/>
        </w:rPr>
        <w:t>،</w:t>
      </w:r>
      <w:r w:rsidR="007D3F41" w:rsidRPr="00736C02">
        <w:rPr>
          <w:rtl/>
        </w:rPr>
        <w:t xml:space="preserve"> عن آبائه</w:t>
      </w:r>
      <w:r w:rsidR="007D3F41">
        <w:rPr>
          <w:rtl/>
        </w:rPr>
        <w:t>،</w:t>
      </w:r>
      <w:r w:rsidR="007D3F41" w:rsidRPr="00736C02">
        <w:rPr>
          <w:rtl/>
        </w:rPr>
        <w:t xml:space="preserve"> عن أمير</w:t>
      </w:r>
      <w:r w:rsidR="007D3F41">
        <w:rPr>
          <w:rtl/>
        </w:rPr>
        <w:t xml:space="preserve"> </w:t>
      </w:r>
      <w:r w:rsidR="007D3F41" w:rsidRPr="00736C02">
        <w:rPr>
          <w:rtl/>
        </w:rPr>
        <w:t xml:space="preserve">المؤمنين </w:t>
      </w:r>
      <w:r w:rsidR="0060562E" w:rsidRPr="0060562E">
        <w:rPr>
          <w:rStyle w:val="libAlaemChar"/>
          <w:rtl/>
        </w:rPr>
        <w:t>عليهم‌السلام</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 xml:space="preserve">: </w:t>
      </w:r>
      <w:r w:rsidR="007D3F41" w:rsidRPr="00736C02">
        <w:rPr>
          <w:rtl/>
        </w:rPr>
        <w:t>« من مشى إلى ذي قرابة بنفسه وماله ليصل رحمه</w:t>
      </w:r>
      <w:r w:rsidR="007D3F41">
        <w:rPr>
          <w:rtl/>
        </w:rPr>
        <w:t>،</w:t>
      </w:r>
      <w:r w:rsidR="007D3F41" w:rsidRPr="00736C02">
        <w:rPr>
          <w:rtl/>
        </w:rPr>
        <w:t xml:space="preserve"> أعطاه الله عز وجل أجر</w:t>
      </w:r>
      <w:r w:rsidR="007D3F41">
        <w:rPr>
          <w:rtl/>
        </w:rPr>
        <w:t xml:space="preserve"> </w:t>
      </w:r>
      <w:r w:rsidR="007D3F41" w:rsidRPr="00736C02">
        <w:rPr>
          <w:rtl/>
        </w:rPr>
        <w:t>مائة شهيد</w:t>
      </w:r>
      <w:r w:rsidR="007D3F41">
        <w:rPr>
          <w:rtl/>
        </w:rPr>
        <w:t>،</w:t>
      </w:r>
      <w:r w:rsidR="007D3F41" w:rsidRPr="00736C02">
        <w:rPr>
          <w:rtl/>
        </w:rPr>
        <w:t xml:space="preserve"> وله بكل خطوة أربعون ألف حسنة</w:t>
      </w:r>
      <w:r w:rsidR="007D3F41">
        <w:rPr>
          <w:rtl/>
        </w:rPr>
        <w:t>،</w:t>
      </w:r>
      <w:r w:rsidR="007D3F41" w:rsidRPr="00736C02">
        <w:rPr>
          <w:rtl/>
        </w:rPr>
        <w:t xml:space="preserve"> ويمحى عنه أربعون الف</w:t>
      </w:r>
      <w:r w:rsidR="007D3F41">
        <w:rPr>
          <w:rtl/>
        </w:rPr>
        <w:t xml:space="preserve"> </w:t>
      </w:r>
      <w:r w:rsidR="007D3F41" w:rsidRPr="00736C02">
        <w:rPr>
          <w:rtl/>
        </w:rPr>
        <w:t>سيئة</w:t>
      </w:r>
      <w:r w:rsidR="007D3F41">
        <w:rPr>
          <w:rtl/>
        </w:rPr>
        <w:t>،</w:t>
      </w:r>
      <w:r w:rsidR="007D3F41" w:rsidRPr="00736C02">
        <w:rPr>
          <w:rtl/>
        </w:rPr>
        <w:t xml:space="preserve"> ويرفع له من الدرجات مثل ذلك</w:t>
      </w:r>
      <w:r w:rsidR="007D3F41">
        <w:rPr>
          <w:rtl/>
        </w:rPr>
        <w:t>،</w:t>
      </w:r>
      <w:r w:rsidR="007D3F41" w:rsidRPr="00736C02">
        <w:rPr>
          <w:rtl/>
        </w:rPr>
        <w:t xml:space="preserve"> وكأنما عبد الله مائة سنة صابرا</w:t>
      </w:r>
      <w:r w:rsidR="007D3F41">
        <w:rPr>
          <w:rtl/>
        </w:rPr>
        <w:t xml:space="preserve"> </w:t>
      </w:r>
      <w:r w:rsidR="007D3F41" w:rsidRPr="00736C02">
        <w:rPr>
          <w:rtl/>
        </w:rPr>
        <w:t>محتسبا »</w:t>
      </w:r>
      <w:r w:rsidR="007D3F41">
        <w:rPr>
          <w:rtl/>
        </w:rPr>
        <w:t>.</w:t>
      </w:r>
    </w:p>
    <w:p w:rsidR="007D3F41" w:rsidRPr="00736C02" w:rsidRDefault="00672D41" w:rsidP="00176277">
      <w:pPr>
        <w:pStyle w:val="libNormal"/>
        <w:rPr>
          <w:rtl/>
        </w:rPr>
      </w:pPr>
      <w:r w:rsidRPr="00672D41">
        <w:rPr>
          <w:rStyle w:val="libNumChar"/>
          <w:rtl/>
        </w:rPr>
        <w:t>[18141]</w:t>
      </w:r>
      <w:r w:rsidR="007D3F41" w:rsidRPr="00736C02">
        <w:rPr>
          <w:rtl/>
        </w:rPr>
        <w:t xml:space="preserve"> 46</w:t>
      </w:r>
      <w:r w:rsidR="007D3F41">
        <w:rPr>
          <w:rtl/>
        </w:rPr>
        <w:t xml:space="preserve"> - </w:t>
      </w:r>
      <w:r w:rsidR="007D3F41" w:rsidRPr="00736C02">
        <w:rPr>
          <w:rtl/>
        </w:rPr>
        <w:t>أحمد بن محمد السياري في كتاب التنزيل والتحريف</w:t>
      </w:r>
      <w:r w:rsidR="007D3F41">
        <w:rPr>
          <w:rtl/>
        </w:rPr>
        <w:t>:</w:t>
      </w:r>
      <w:r w:rsidR="007D3F41" w:rsidRPr="00736C02">
        <w:rPr>
          <w:rtl/>
        </w:rPr>
        <w:t xml:space="preserve"> عن أبي</w:t>
      </w:r>
      <w:r w:rsidR="007D3F41">
        <w:rPr>
          <w:rtl/>
        </w:rPr>
        <w:t xml:space="preserve"> </w:t>
      </w:r>
      <w:r w:rsidR="007D3F41" w:rsidRPr="00736C02">
        <w:rPr>
          <w:rtl/>
        </w:rPr>
        <w:t xml:space="preserve">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ما من عبد الا وضرب الله له أجلين</w:t>
      </w:r>
      <w:r w:rsidR="007D3F41">
        <w:rPr>
          <w:rtl/>
        </w:rPr>
        <w:t>،</w:t>
      </w:r>
      <w:r w:rsidR="007D3F41" w:rsidRPr="00736C02">
        <w:rPr>
          <w:rtl/>
        </w:rPr>
        <w:t xml:space="preserve"> أدنى</w:t>
      </w:r>
      <w:r w:rsidR="007D3F41">
        <w:rPr>
          <w:rtl/>
        </w:rPr>
        <w:t xml:space="preserve"> </w:t>
      </w:r>
      <w:r w:rsidR="007D3F41" w:rsidRPr="00736C02">
        <w:rPr>
          <w:rtl/>
        </w:rPr>
        <w:t>وأقصى</w:t>
      </w:r>
      <w:r w:rsidR="007D3F41">
        <w:rPr>
          <w:rtl/>
        </w:rPr>
        <w:t>،</w:t>
      </w:r>
      <w:r w:rsidR="007D3F41" w:rsidRPr="00736C02">
        <w:rPr>
          <w:rtl/>
        </w:rPr>
        <w:t xml:space="preserve"> فإن وصل رحمه في الله عز وجل مد الله له إلى الاجل</w:t>
      </w:r>
      <w:r w:rsidR="007D3F41">
        <w:rPr>
          <w:rtl/>
        </w:rPr>
        <w:t xml:space="preserve"> </w:t>
      </w:r>
      <w:r w:rsidR="007D3F41" w:rsidRPr="00736C02">
        <w:rPr>
          <w:rtl/>
        </w:rPr>
        <w:t>الأقصى</w:t>
      </w:r>
      <w:r w:rsidR="007D3F41">
        <w:rPr>
          <w:rtl/>
        </w:rPr>
        <w:t>،</w:t>
      </w:r>
      <w:r w:rsidR="007D3F41" w:rsidRPr="00736C02">
        <w:rPr>
          <w:rtl/>
        </w:rPr>
        <w:t xml:space="preserve"> وإن عق </w:t>
      </w:r>
      <w:r w:rsidR="007D3F41" w:rsidRPr="007D3F41">
        <w:rPr>
          <w:rStyle w:val="libFootnotenumChar"/>
          <w:rtl/>
        </w:rPr>
        <w:t>(1)</w:t>
      </w:r>
      <w:r w:rsidR="007D3F41" w:rsidRPr="00736C02">
        <w:rPr>
          <w:rtl/>
        </w:rPr>
        <w:t xml:space="preserve"> وظلم أعطي الأدنى</w:t>
      </w:r>
      <w:r w:rsidR="007D3F41">
        <w:rPr>
          <w:rtl/>
        </w:rPr>
        <w:t>،</w:t>
      </w:r>
      <w:r w:rsidR="007D3F41" w:rsidRPr="00736C02">
        <w:rPr>
          <w:rtl/>
        </w:rPr>
        <w:t xml:space="preserve"> وهو قوله تعالى</w:t>
      </w:r>
      <w:r w:rsidR="007D3F41">
        <w:rPr>
          <w:rtl/>
        </w:rPr>
        <w:t>:</w:t>
      </w:r>
      <w:r w:rsidR="007D3F41" w:rsidRPr="00736C02">
        <w:rPr>
          <w:rtl/>
        </w:rPr>
        <w:t xml:space="preserve"> </w:t>
      </w:r>
      <w:r w:rsidR="007D3F41">
        <w:rPr>
          <w:rtl/>
        </w:rPr>
        <w:t>(</w:t>
      </w:r>
      <w:r w:rsidR="007D3F41" w:rsidRPr="00736C02">
        <w:rPr>
          <w:rtl/>
        </w:rPr>
        <w:t xml:space="preserve"> قضى أجلا</w:t>
      </w:r>
      <w:r w:rsidR="007D3F41">
        <w:rPr>
          <w:rtl/>
        </w:rPr>
        <w:t xml:space="preserve"> </w:t>
      </w:r>
      <w:r w:rsidR="007D3F41" w:rsidRPr="00736C02">
        <w:rPr>
          <w:rtl/>
        </w:rPr>
        <w:t xml:space="preserve">وأجل مسمى ) </w:t>
      </w:r>
      <w:r w:rsidR="007D3F41" w:rsidRPr="007D3F41">
        <w:rPr>
          <w:rStyle w:val="libFootnotenumChar"/>
          <w:rtl/>
        </w:rPr>
        <w:t>(2)</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[18142]</w:t>
      </w:r>
      <w:r w:rsidR="007D3F41" w:rsidRPr="00736C02">
        <w:rPr>
          <w:rtl/>
        </w:rPr>
        <w:t xml:space="preserve"> 47</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7D3F41">
        <w:rPr>
          <w:rtl/>
        </w:rPr>
        <w:t>(</w:t>
      </w:r>
      <w:r w:rsidR="007D3F41" w:rsidRPr="00736C02">
        <w:rPr>
          <w:rtl/>
        </w:rPr>
        <w:t xml:space="preserve"> صلى الله عليه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44</w:t>
      </w:r>
      <w:r>
        <w:rPr>
          <w:rtl/>
          <w:lang w:bidi="ar-IQ"/>
        </w:rPr>
        <w:t xml:space="preserve"> - </w:t>
      </w:r>
      <w:r w:rsidRPr="00736C02">
        <w:rPr>
          <w:rtl/>
        </w:rPr>
        <w:t>روضة الواعظين ص 370</w:t>
      </w:r>
      <w:r>
        <w:rPr>
          <w:rtl/>
          <w:lang w:bidi="ar-IQ"/>
        </w:rPr>
        <w:t>،</w:t>
      </w:r>
      <w:r w:rsidRPr="00736C02">
        <w:rPr>
          <w:rtl/>
        </w:rPr>
        <w:t xml:space="preserve"> وعنه في البحار ج 74 ص 100 ح 48</w:t>
      </w:r>
      <w:r>
        <w:rPr>
          <w:rtl/>
        </w:rPr>
        <w:t>.</w:t>
      </w:r>
    </w:p>
    <w:p w:rsidR="007D3F41" w:rsidRPr="00736C02" w:rsidRDefault="007D3F41" w:rsidP="007D3F41">
      <w:pPr>
        <w:pStyle w:val="libFootnote0"/>
        <w:rPr>
          <w:rtl/>
        </w:rPr>
      </w:pPr>
      <w:r w:rsidRPr="00736C02">
        <w:rPr>
          <w:rtl/>
        </w:rPr>
        <w:t>45</w:t>
      </w:r>
      <w:r>
        <w:rPr>
          <w:rtl/>
          <w:lang w:bidi="ar-IQ"/>
        </w:rPr>
        <w:t xml:space="preserve"> - </w:t>
      </w:r>
      <w:r w:rsidRPr="00736C02">
        <w:rPr>
          <w:rtl/>
        </w:rPr>
        <w:t>أمالي الصدوق ص 350</w:t>
      </w:r>
      <w:r>
        <w:rPr>
          <w:rtl/>
        </w:rPr>
        <w:t>.</w:t>
      </w:r>
    </w:p>
    <w:p w:rsidR="007D3F41" w:rsidRPr="00736C02" w:rsidRDefault="007D3F41" w:rsidP="007D3F41">
      <w:pPr>
        <w:pStyle w:val="libFootnote0"/>
        <w:rPr>
          <w:rtl/>
        </w:rPr>
      </w:pPr>
      <w:r w:rsidRPr="00736C02">
        <w:rPr>
          <w:rtl/>
        </w:rPr>
        <w:t>46</w:t>
      </w:r>
      <w:r>
        <w:rPr>
          <w:rtl/>
          <w:lang w:bidi="ar-IQ"/>
        </w:rPr>
        <w:t xml:space="preserve"> - </w:t>
      </w:r>
      <w:r w:rsidRPr="00736C02">
        <w:rPr>
          <w:rtl/>
        </w:rPr>
        <w:t>كتاب التنزيل والتحريف ص 63</w:t>
      </w:r>
      <w:r>
        <w:rPr>
          <w:rtl/>
        </w:rPr>
        <w:t>.</w:t>
      </w:r>
    </w:p>
    <w:p w:rsidR="007D3F41" w:rsidRPr="008D2D0D" w:rsidRDefault="007D3F41" w:rsidP="007D3F41">
      <w:pPr>
        <w:pStyle w:val="libFootnote"/>
        <w:rPr>
          <w:rtl/>
        </w:rPr>
      </w:pPr>
      <w:r w:rsidRPr="008D2D0D">
        <w:rPr>
          <w:rtl/>
        </w:rPr>
        <w:t>(1) في</w:t>
      </w:r>
      <w:r w:rsidRPr="008D2D0D">
        <w:rPr>
          <w:rFonts w:hint="cs"/>
          <w:rtl/>
        </w:rPr>
        <w:t xml:space="preserve"> </w:t>
      </w:r>
      <w:r w:rsidRPr="008D2D0D">
        <w:rPr>
          <w:rtl/>
        </w:rPr>
        <w:t>الحجرية</w:t>
      </w:r>
      <w:r>
        <w:rPr>
          <w:rtl/>
          <w:lang w:bidi="ar-IQ"/>
        </w:rPr>
        <w:t>:</w:t>
      </w:r>
      <w:r w:rsidRPr="008D2D0D">
        <w:rPr>
          <w:rtl/>
        </w:rPr>
        <w:t xml:space="preserve"> </w:t>
      </w:r>
      <w:r w:rsidRPr="008D2D0D">
        <w:rPr>
          <w:rFonts w:hint="cs"/>
          <w:rtl/>
        </w:rPr>
        <w:t>«</w:t>
      </w:r>
      <w:r w:rsidRPr="008D2D0D">
        <w:rPr>
          <w:rtl/>
        </w:rPr>
        <w:t xml:space="preserve"> عمي </w:t>
      </w:r>
      <w:r w:rsidRPr="008D2D0D">
        <w:rPr>
          <w:rFonts w:hint="cs"/>
          <w:rtl/>
        </w:rPr>
        <w:t>»</w:t>
      </w:r>
      <w:r w:rsidRPr="008D2D0D">
        <w:rPr>
          <w:rtl/>
        </w:rPr>
        <w:t xml:space="preserve"> وما أثبتناه من المصدر</w:t>
      </w:r>
      <w:r>
        <w:rPr>
          <w:rtl/>
        </w:rPr>
        <w:t>.</w:t>
      </w:r>
    </w:p>
    <w:p w:rsidR="007D3F41" w:rsidRPr="008D2D0D" w:rsidRDefault="007D3F41" w:rsidP="007D3F41">
      <w:pPr>
        <w:pStyle w:val="libFootnote"/>
        <w:rPr>
          <w:rtl/>
        </w:rPr>
      </w:pPr>
      <w:r w:rsidRPr="008D2D0D">
        <w:rPr>
          <w:rtl/>
        </w:rPr>
        <w:t>(2) الانعام 6</w:t>
      </w:r>
      <w:r>
        <w:rPr>
          <w:rtl/>
          <w:lang w:bidi="ar-IQ"/>
        </w:rPr>
        <w:t>:</w:t>
      </w:r>
      <w:r w:rsidRPr="008D2D0D">
        <w:rPr>
          <w:rtl/>
        </w:rPr>
        <w:t xml:space="preserve"> 2</w:t>
      </w:r>
      <w:r>
        <w:rPr>
          <w:rtl/>
        </w:rPr>
        <w:t>.</w:t>
      </w:r>
    </w:p>
    <w:p w:rsidR="007D3F41" w:rsidRPr="00736C02" w:rsidRDefault="007D3F41" w:rsidP="007D3F41">
      <w:pPr>
        <w:pStyle w:val="libFootnote0"/>
        <w:rPr>
          <w:rtl/>
        </w:rPr>
      </w:pPr>
      <w:r w:rsidRPr="00736C02">
        <w:rPr>
          <w:rtl/>
        </w:rPr>
        <w:t>47</w:t>
      </w:r>
      <w:r>
        <w:rPr>
          <w:rtl/>
          <w:lang w:bidi="ar-IQ"/>
        </w:rPr>
        <w:t xml:space="preserve"> - </w:t>
      </w:r>
      <w:r w:rsidRPr="00736C02">
        <w:rPr>
          <w:rtl/>
        </w:rPr>
        <w:t>لب</w:t>
      </w:r>
      <w:r>
        <w:rPr>
          <w:rFonts w:hint="cs"/>
          <w:rtl/>
        </w:rPr>
        <w:t xml:space="preserve"> </w:t>
      </w:r>
      <w:r w:rsidRPr="00736C02">
        <w:rPr>
          <w:rtl/>
        </w:rPr>
        <w:t>اللباب مخطوط</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وآله )</w:t>
      </w:r>
      <w:r>
        <w:rPr>
          <w:rtl/>
        </w:rPr>
        <w:t>،</w:t>
      </w:r>
      <w:r w:rsidRPr="00736C02">
        <w:rPr>
          <w:rtl/>
        </w:rPr>
        <w:t xml:space="preserve"> قال</w:t>
      </w:r>
      <w:r>
        <w:rPr>
          <w:rtl/>
        </w:rPr>
        <w:t>:</w:t>
      </w:r>
      <w:r w:rsidRPr="00736C02">
        <w:rPr>
          <w:rtl/>
        </w:rPr>
        <w:t xml:space="preserve"> « صلوا أرحامكم</w:t>
      </w:r>
      <w:r>
        <w:rPr>
          <w:rtl/>
        </w:rPr>
        <w:t>،</w:t>
      </w:r>
      <w:r w:rsidRPr="00736C02">
        <w:rPr>
          <w:rtl/>
        </w:rPr>
        <w:t xml:space="preserve"> فان صلة الرحم تزيد في العمر</w:t>
      </w:r>
      <w:r>
        <w:rPr>
          <w:rtl/>
        </w:rPr>
        <w:t>،</w:t>
      </w:r>
      <w:r w:rsidRPr="00736C02">
        <w:rPr>
          <w:rtl/>
        </w:rPr>
        <w:t xml:space="preserve"> وتقي ميتة</w:t>
      </w:r>
      <w:r>
        <w:rPr>
          <w:rtl/>
        </w:rPr>
        <w:t xml:space="preserve"> </w:t>
      </w:r>
      <w:r w:rsidRPr="00736C02">
        <w:rPr>
          <w:rtl/>
        </w:rPr>
        <w:t>السوء »</w:t>
      </w:r>
      <w:r>
        <w:rPr>
          <w:rtl/>
        </w:rPr>
        <w:t>.</w:t>
      </w:r>
    </w:p>
    <w:p w:rsidR="007D3F41" w:rsidRPr="00736C02" w:rsidRDefault="00672D41" w:rsidP="00176277">
      <w:pPr>
        <w:pStyle w:val="libNormal"/>
        <w:rPr>
          <w:rtl/>
        </w:rPr>
      </w:pPr>
      <w:r w:rsidRPr="00672D41">
        <w:rPr>
          <w:rStyle w:val="libNumChar"/>
          <w:rtl/>
        </w:rPr>
        <w:t>[18143]</w:t>
      </w:r>
      <w:r w:rsidR="007D3F41" w:rsidRPr="00736C02">
        <w:rPr>
          <w:rtl/>
        </w:rPr>
        <w:t xml:space="preserve"> 48</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بصلة الرحم تستدر النعم »</w:t>
      </w:r>
      <w:r w:rsidR="007D3F41">
        <w:rPr>
          <w:rtl/>
        </w:rPr>
        <w:t>.</w:t>
      </w:r>
    </w:p>
    <w:p w:rsidR="007D3F41" w:rsidRPr="00736C02" w:rsidRDefault="007D3F41" w:rsidP="00176277">
      <w:pPr>
        <w:pStyle w:val="libNormal"/>
        <w:rPr>
          <w:rtl/>
        </w:rPr>
      </w:pPr>
      <w:r w:rsidRPr="00736C02">
        <w:rPr>
          <w:rtl/>
        </w:rPr>
        <w:t xml:space="preserve">« بقطيعة الرحم تستجلب النقم » </w:t>
      </w:r>
      <w:r w:rsidRPr="007D3F41">
        <w:rPr>
          <w:rStyle w:val="libFootnotenumChar"/>
          <w:rtl/>
        </w:rPr>
        <w:t>(1)</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(2)</w:t>
      </w:r>
      <w:r>
        <w:rPr>
          <w:rtl/>
        </w:rPr>
        <w:t>:</w:t>
      </w:r>
      <w:r w:rsidRPr="00736C02">
        <w:rPr>
          <w:rtl/>
        </w:rPr>
        <w:t xml:space="preserve"> « صلة الرحم تدر النعم وتدفع النقم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(3)</w:t>
      </w:r>
      <w:r>
        <w:rPr>
          <w:rtl/>
        </w:rPr>
        <w:t>:</w:t>
      </w:r>
      <w:r w:rsidRPr="00736C02">
        <w:rPr>
          <w:rtl/>
        </w:rPr>
        <w:t xml:space="preserve"> « صلة الرحم من أحسن الشيم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(4)</w:t>
      </w:r>
      <w:r>
        <w:rPr>
          <w:rtl/>
        </w:rPr>
        <w:t>:</w:t>
      </w:r>
      <w:r w:rsidRPr="00736C02">
        <w:rPr>
          <w:rtl/>
        </w:rPr>
        <w:t xml:space="preserve"> « صلة الرحم تسوء العدو</w:t>
      </w:r>
      <w:r>
        <w:rPr>
          <w:rtl/>
        </w:rPr>
        <w:t>،</w:t>
      </w:r>
      <w:r w:rsidRPr="00736C02">
        <w:rPr>
          <w:rtl/>
        </w:rPr>
        <w:t xml:space="preserve"> وتقي</w:t>
      </w:r>
      <w:r>
        <w:rPr>
          <w:rtl/>
        </w:rPr>
        <w:t xml:space="preserve"> </w:t>
      </w:r>
      <w:r w:rsidRPr="00736C02">
        <w:rPr>
          <w:rtl/>
        </w:rPr>
        <w:t>مصارع السوء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(5)</w:t>
      </w:r>
      <w:r>
        <w:rPr>
          <w:rtl/>
        </w:rPr>
        <w:t>:</w:t>
      </w:r>
      <w:r w:rsidRPr="00736C02">
        <w:rPr>
          <w:rtl/>
        </w:rPr>
        <w:t xml:space="preserve"> « صلة الأرحام تثمر الأموال</w:t>
      </w:r>
      <w:r>
        <w:rPr>
          <w:rtl/>
        </w:rPr>
        <w:t xml:space="preserve">: </w:t>
      </w:r>
      <w:r w:rsidRPr="00736C02">
        <w:rPr>
          <w:rtl/>
        </w:rPr>
        <w:t>وتنسئ في الآجال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(6)</w:t>
      </w:r>
      <w:r>
        <w:rPr>
          <w:rtl/>
        </w:rPr>
        <w:t>:</w:t>
      </w:r>
      <w:r w:rsidRPr="00736C02">
        <w:rPr>
          <w:rtl/>
        </w:rPr>
        <w:t xml:space="preserve"> « صلة الرحم توجب المحبة</w:t>
      </w:r>
      <w:r>
        <w:rPr>
          <w:rtl/>
        </w:rPr>
        <w:t>،</w:t>
      </w:r>
      <w:r w:rsidRPr="00736C02">
        <w:rPr>
          <w:rtl/>
        </w:rPr>
        <w:t xml:space="preserve"> وتكبت</w:t>
      </w:r>
      <w:r>
        <w:rPr>
          <w:rtl/>
        </w:rPr>
        <w:t xml:space="preserve"> </w:t>
      </w:r>
      <w:r w:rsidRPr="00736C02">
        <w:rPr>
          <w:rtl/>
        </w:rPr>
        <w:t>العدو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(7)</w:t>
      </w:r>
      <w:r>
        <w:rPr>
          <w:rtl/>
        </w:rPr>
        <w:t>:</w:t>
      </w:r>
      <w:r w:rsidRPr="00736C02">
        <w:rPr>
          <w:rtl/>
        </w:rPr>
        <w:t xml:space="preserve"> « صلة الرحم توسع الآجال</w:t>
      </w:r>
      <w:r>
        <w:rPr>
          <w:rtl/>
        </w:rPr>
        <w:t>،</w:t>
      </w:r>
      <w:r w:rsidRPr="00736C02">
        <w:rPr>
          <w:rtl/>
        </w:rPr>
        <w:t xml:space="preserve"> وتنمي</w:t>
      </w:r>
      <w:r>
        <w:rPr>
          <w:rtl/>
        </w:rPr>
        <w:t xml:space="preserve"> </w:t>
      </w:r>
      <w:r w:rsidRPr="00736C02">
        <w:rPr>
          <w:rtl/>
        </w:rPr>
        <w:t>الأموال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صلى‌الله‌عليه‌وآله</w:t>
      </w:r>
      <w:r w:rsidRPr="00736C02">
        <w:rPr>
          <w:rtl/>
        </w:rPr>
        <w:t xml:space="preserve"> </w:t>
      </w:r>
      <w:r w:rsidRPr="007D3F41">
        <w:rPr>
          <w:rStyle w:val="libFootnotenumChar"/>
          <w:rtl/>
        </w:rPr>
        <w:t>(8)</w:t>
      </w:r>
      <w:r>
        <w:rPr>
          <w:rtl/>
        </w:rPr>
        <w:t>:</w:t>
      </w:r>
      <w:r w:rsidRPr="00736C02">
        <w:rPr>
          <w:rtl/>
        </w:rPr>
        <w:t xml:space="preserve"> </w:t>
      </w:r>
      <w:r>
        <w:rPr>
          <w:rFonts w:hint="cs"/>
          <w:rtl/>
        </w:rPr>
        <w:t>«</w:t>
      </w:r>
      <w:r w:rsidRPr="00736C02">
        <w:rPr>
          <w:rtl/>
        </w:rPr>
        <w:t xml:space="preserve"> صلة الرحم مثراة في الأموال</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48</w:t>
      </w:r>
      <w:r>
        <w:rPr>
          <w:rtl/>
          <w:lang w:bidi="ar-IQ"/>
        </w:rPr>
        <w:t xml:space="preserve"> - </w:t>
      </w:r>
      <w:r w:rsidRPr="00736C02">
        <w:rPr>
          <w:rtl/>
        </w:rPr>
        <w:t>الغرر ج 1 ص 337 ح 169</w:t>
      </w:r>
      <w:r>
        <w:rPr>
          <w:rtl/>
        </w:rPr>
        <w:t>.</w:t>
      </w:r>
    </w:p>
    <w:p w:rsidR="007D3F41" w:rsidRPr="007E0BD5" w:rsidRDefault="007D3F41" w:rsidP="007D3F41">
      <w:pPr>
        <w:pStyle w:val="libFootnote"/>
        <w:rPr>
          <w:rtl/>
        </w:rPr>
      </w:pPr>
      <w:r w:rsidRPr="007E0BD5">
        <w:rPr>
          <w:rtl/>
        </w:rPr>
        <w:t>(1) نفس المصدر ج 1 ص 337 ح 170</w:t>
      </w:r>
      <w:r>
        <w:rPr>
          <w:rtl/>
        </w:rPr>
        <w:t>.</w:t>
      </w:r>
    </w:p>
    <w:p w:rsidR="007D3F41" w:rsidRPr="007E0BD5" w:rsidRDefault="007D3F41" w:rsidP="007D3F41">
      <w:pPr>
        <w:pStyle w:val="libFootnote"/>
        <w:rPr>
          <w:rtl/>
        </w:rPr>
      </w:pPr>
      <w:r w:rsidRPr="007E0BD5">
        <w:rPr>
          <w:rtl/>
        </w:rPr>
        <w:t>(2) نفس المصدر ج 1 ص 455 ح 26</w:t>
      </w:r>
      <w:r>
        <w:rPr>
          <w:rtl/>
        </w:rPr>
        <w:t>.</w:t>
      </w:r>
    </w:p>
    <w:p w:rsidR="007D3F41" w:rsidRPr="007E0BD5" w:rsidRDefault="007D3F41" w:rsidP="007D3F41">
      <w:pPr>
        <w:pStyle w:val="libFootnote"/>
        <w:rPr>
          <w:rtl/>
        </w:rPr>
      </w:pPr>
      <w:r w:rsidRPr="007E0BD5">
        <w:rPr>
          <w:rtl/>
        </w:rPr>
        <w:t>(3) نفس المصدر ج 1 ص 455 ح 33</w:t>
      </w:r>
      <w:r>
        <w:rPr>
          <w:rtl/>
        </w:rPr>
        <w:t>.</w:t>
      </w:r>
    </w:p>
    <w:p w:rsidR="007D3F41" w:rsidRPr="007E0BD5" w:rsidRDefault="007D3F41" w:rsidP="007D3F41">
      <w:pPr>
        <w:pStyle w:val="libFootnote"/>
        <w:rPr>
          <w:rtl/>
        </w:rPr>
      </w:pPr>
      <w:r w:rsidRPr="007E0BD5">
        <w:rPr>
          <w:rtl/>
        </w:rPr>
        <w:t>(4)</w:t>
      </w:r>
      <w:r w:rsidRPr="007E0BD5">
        <w:rPr>
          <w:rFonts w:hint="cs"/>
          <w:rtl/>
        </w:rPr>
        <w:t xml:space="preserve"> </w:t>
      </w:r>
      <w:r w:rsidRPr="007E0BD5">
        <w:rPr>
          <w:rtl/>
        </w:rPr>
        <w:t>نفس المصدر ج 1 ص 456 ح 35</w:t>
      </w:r>
      <w:r>
        <w:rPr>
          <w:rtl/>
        </w:rPr>
        <w:t>.</w:t>
      </w:r>
    </w:p>
    <w:p w:rsidR="007D3F41" w:rsidRPr="007E0BD5" w:rsidRDefault="007D3F41" w:rsidP="007D3F41">
      <w:pPr>
        <w:pStyle w:val="libFootnote"/>
        <w:rPr>
          <w:rtl/>
        </w:rPr>
      </w:pPr>
      <w:r w:rsidRPr="007E0BD5">
        <w:rPr>
          <w:rtl/>
        </w:rPr>
        <w:t>(5) نفس المصدر ج 1 ص 456 ح 37</w:t>
      </w:r>
      <w:r>
        <w:rPr>
          <w:rtl/>
        </w:rPr>
        <w:t>.</w:t>
      </w:r>
    </w:p>
    <w:p w:rsidR="007D3F41" w:rsidRPr="007E0BD5" w:rsidRDefault="007D3F41" w:rsidP="007D3F41">
      <w:pPr>
        <w:pStyle w:val="libFootnote"/>
        <w:rPr>
          <w:rtl/>
        </w:rPr>
      </w:pPr>
      <w:r w:rsidRPr="007E0BD5">
        <w:rPr>
          <w:rtl/>
        </w:rPr>
        <w:t>(6) نفس</w:t>
      </w:r>
      <w:r w:rsidRPr="007E0BD5">
        <w:rPr>
          <w:rFonts w:hint="cs"/>
          <w:rtl/>
        </w:rPr>
        <w:t xml:space="preserve"> </w:t>
      </w:r>
      <w:r w:rsidRPr="007E0BD5">
        <w:rPr>
          <w:rtl/>
        </w:rPr>
        <w:t>المصدر ج 1 ص 456 ح 42</w:t>
      </w:r>
      <w:r>
        <w:rPr>
          <w:rtl/>
        </w:rPr>
        <w:t>.</w:t>
      </w:r>
    </w:p>
    <w:p w:rsidR="007D3F41" w:rsidRPr="007E0BD5" w:rsidRDefault="007D3F41" w:rsidP="007D3F41">
      <w:pPr>
        <w:pStyle w:val="libFootnote"/>
        <w:rPr>
          <w:rtl/>
        </w:rPr>
      </w:pPr>
      <w:r w:rsidRPr="007E0BD5">
        <w:rPr>
          <w:rtl/>
        </w:rPr>
        <w:t>(7) نفس المصدر ج 1 ص 458 ح 68</w:t>
      </w:r>
      <w:r>
        <w:rPr>
          <w:rtl/>
        </w:rPr>
        <w:t>.</w:t>
      </w:r>
    </w:p>
    <w:p w:rsidR="007D3F41" w:rsidRPr="007E0BD5" w:rsidRDefault="007D3F41" w:rsidP="007D3F41">
      <w:pPr>
        <w:pStyle w:val="libFootnote"/>
        <w:rPr>
          <w:rtl/>
        </w:rPr>
      </w:pPr>
      <w:r w:rsidRPr="007E0BD5">
        <w:rPr>
          <w:rtl/>
        </w:rPr>
        <w:t>(8) نفس المصدر</w:t>
      </w:r>
      <w:r w:rsidRPr="007E0BD5">
        <w:rPr>
          <w:rFonts w:hint="cs"/>
          <w:rtl/>
        </w:rPr>
        <w:t xml:space="preserve"> </w:t>
      </w:r>
      <w:r w:rsidRPr="007E0BD5">
        <w:rPr>
          <w:rtl/>
        </w:rPr>
        <w:t>ج 1 ص 458 ح 69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مرفعة للأموال </w:t>
      </w:r>
      <w:r>
        <w:rPr>
          <w:rFonts w:hint="cs"/>
          <w:rtl/>
        </w:rPr>
        <w:t>»</w:t>
      </w:r>
      <w:r w:rsidRPr="00736C02">
        <w:rPr>
          <w:rtl/>
        </w:rPr>
        <w:t xml:space="preserve"> </w:t>
      </w:r>
      <w:r w:rsidRPr="007D3F41">
        <w:rPr>
          <w:rStyle w:val="libFootnotenumChar"/>
          <w:rtl/>
        </w:rPr>
        <w:t>(9)</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(10)</w:t>
      </w:r>
      <w:r>
        <w:rPr>
          <w:rtl/>
        </w:rPr>
        <w:t>:</w:t>
      </w:r>
      <w:r w:rsidRPr="00736C02">
        <w:rPr>
          <w:rtl/>
        </w:rPr>
        <w:t xml:space="preserve"> « صلة الرحم </w:t>
      </w:r>
      <w:r w:rsidRPr="007D3F41">
        <w:rPr>
          <w:rStyle w:val="libFootnotenumChar"/>
          <w:rtl/>
        </w:rPr>
        <w:t>(11)</w:t>
      </w:r>
      <w:r w:rsidRPr="00736C02">
        <w:rPr>
          <w:rtl/>
        </w:rPr>
        <w:t xml:space="preserve"> من أفضل شيم الكرام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(12)</w:t>
      </w:r>
      <w:r w:rsidRPr="00736C02">
        <w:rPr>
          <w:rtl/>
        </w:rPr>
        <w:t xml:space="preserve"> « صلة الأرحام </w:t>
      </w:r>
      <w:r w:rsidRPr="007D3F41">
        <w:rPr>
          <w:rStyle w:val="libFootnotenumChar"/>
          <w:rtl/>
        </w:rPr>
        <w:t>(13)</w:t>
      </w:r>
      <w:r w:rsidRPr="00736C02">
        <w:rPr>
          <w:rtl/>
        </w:rPr>
        <w:t xml:space="preserve"> تنمي العدد</w:t>
      </w:r>
      <w:r>
        <w:rPr>
          <w:rtl/>
        </w:rPr>
        <w:t>،</w:t>
      </w:r>
      <w:r w:rsidRPr="00736C02">
        <w:rPr>
          <w:rtl/>
        </w:rPr>
        <w:t xml:space="preserve"> وتوجب</w:t>
      </w:r>
      <w:r>
        <w:rPr>
          <w:rtl/>
        </w:rPr>
        <w:t xml:space="preserve"> </w:t>
      </w:r>
      <w:r w:rsidRPr="00736C02">
        <w:rPr>
          <w:rtl/>
        </w:rPr>
        <w:t>السؤدد »</w:t>
      </w:r>
      <w:r>
        <w:rPr>
          <w:rtl/>
        </w:rPr>
        <w:t>.</w:t>
      </w:r>
    </w:p>
    <w:p w:rsidR="007D3F41" w:rsidRPr="00654F01" w:rsidRDefault="007D3F41" w:rsidP="007D3F41">
      <w:pPr>
        <w:pStyle w:val="Heading2Center"/>
        <w:rPr>
          <w:rtl/>
        </w:rPr>
      </w:pPr>
      <w:bookmarkStart w:id="450" w:name="_Toc365374683"/>
      <w:bookmarkStart w:id="451" w:name="_Toc380483780"/>
      <w:r w:rsidRPr="00654F01">
        <w:rPr>
          <w:rtl/>
        </w:rPr>
        <w:t>12</w:t>
      </w:r>
      <w:r>
        <w:rPr>
          <w:rtl/>
          <w:lang w:bidi="ar-IQ"/>
        </w:rPr>
        <w:t xml:space="preserve"> - </w:t>
      </w:r>
      <w:r w:rsidRPr="00672D41">
        <w:rPr>
          <w:rStyle w:val="libAlaemHeading2Char"/>
          <w:rtl/>
        </w:rPr>
        <w:t>(</w:t>
      </w:r>
      <w:r w:rsidRPr="00654F01">
        <w:rPr>
          <w:rtl/>
        </w:rPr>
        <w:t xml:space="preserve"> باب استحباب صلة الرحم وإن كان قاطعا </w:t>
      </w:r>
      <w:r w:rsidRPr="00672D41">
        <w:rPr>
          <w:rStyle w:val="libAlaemHeading2Char"/>
          <w:rtl/>
        </w:rPr>
        <w:t>)</w:t>
      </w:r>
      <w:bookmarkEnd w:id="450"/>
      <w:bookmarkEnd w:id="451"/>
    </w:p>
    <w:p w:rsidR="007D3F41" w:rsidRPr="00736C02" w:rsidRDefault="00672D41" w:rsidP="00994FE5">
      <w:pPr>
        <w:pStyle w:val="libNormal"/>
        <w:rPr>
          <w:rtl/>
        </w:rPr>
      </w:pPr>
      <w:r w:rsidRPr="00672D41">
        <w:rPr>
          <w:rStyle w:val="libNumChar"/>
          <w:rtl/>
        </w:rPr>
        <w:t>[18144]</w:t>
      </w:r>
      <w:r w:rsidR="007D3F41" w:rsidRPr="00736C02">
        <w:rPr>
          <w:rtl/>
        </w:rPr>
        <w:t xml:space="preserve"> 1</w:t>
      </w:r>
      <w:r w:rsidR="007D3F41">
        <w:rPr>
          <w:rtl/>
        </w:rPr>
        <w:t xml:space="preserve"> - </w:t>
      </w:r>
      <w:r w:rsidR="007D3F41" w:rsidRPr="00736C02">
        <w:rPr>
          <w:rtl/>
        </w:rPr>
        <w:t>الشيخ الطوسي في كتاب الغيبة</w:t>
      </w:r>
      <w:r w:rsidR="007D3F41">
        <w:rPr>
          <w:rtl/>
        </w:rPr>
        <w:t>:</w:t>
      </w:r>
      <w:r w:rsidR="007D3F41" w:rsidRPr="00736C02">
        <w:rPr>
          <w:rtl/>
        </w:rPr>
        <w:t xml:space="preserve"> عن جماعة</w:t>
      </w:r>
      <w:r w:rsidR="007D3F41">
        <w:rPr>
          <w:rtl/>
        </w:rPr>
        <w:t>،</w:t>
      </w:r>
      <w:r w:rsidR="007D3F41" w:rsidRPr="00736C02">
        <w:rPr>
          <w:rtl/>
        </w:rPr>
        <w:t xml:space="preserve"> عن البزوفري</w:t>
      </w:r>
      <w:r w:rsidR="007D3F41">
        <w:rPr>
          <w:rtl/>
        </w:rPr>
        <w:t xml:space="preserve">، </w:t>
      </w:r>
      <w:r w:rsidR="007D3F41" w:rsidRPr="00736C02">
        <w:rPr>
          <w:rtl/>
        </w:rPr>
        <w:t>عن أحمد بن إدريس</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الحسن بن محبوب</w:t>
      </w:r>
      <w:r w:rsidR="007D3F41">
        <w:rPr>
          <w:rtl/>
        </w:rPr>
        <w:t xml:space="preserve">، </w:t>
      </w:r>
      <w:r w:rsidR="007D3F41" w:rsidRPr="00736C02">
        <w:rPr>
          <w:rtl/>
        </w:rPr>
        <w:t>عن جميل بن صالح</w:t>
      </w:r>
      <w:r w:rsidR="007D3F41">
        <w:rPr>
          <w:rtl/>
        </w:rPr>
        <w:t>،</w:t>
      </w:r>
      <w:r w:rsidR="007D3F41" w:rsidRPr="00736C02">
        <w:rPr>
          <w:rtl/>
        </w:rPr>
        <w:t xml:space="preserve"> عن هشام بن أحمر</w:t>
      </w:r>
      <w:r w:rsidR="007D3F41">
        <w:rPr>
          <w:rtl/>
        </w:rPr>
        <w:t>،</w:t>
      </w:r>
      <w:r w:rsidR="007D3F41" w:rsidRPr="00736C02">
        <w:rPr>
          <w:rtl/>
        </w:rPr>
        <w:t xml:space="preserve"> عن سالمة</w:t>
      </w:r>
      <w:r w:rsidR="007D3F41">
        <w:rPr>
          <w:rtl/>
        </w:rPr>
        <w:t xml:space="preserve"> - </w:t>
      </w:r>
      <w:r w:rsidR="007D3F41" w:rsidRPr="00736C02">
        <w:rPr>
          <w:rtl/>
        </w:rPr>
        <w:t>مولاة أبي عبد الله</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قالت</w:t>
      </w:r>
      <w:r w:rsidR="007D3F41">
        <w:rPr>
          <w:rtl/>
        </w:rPr>
        <w:t>:</w:t>
      </w:r>
      <w:r w:rsidR="007D3F41" w:rsidRPr="00736C02">
        <w:rPr>
          <w:rtl/>
        </w:rPr>
        <w:t xml:space="preserve"> كنت عند أبي عبد الله 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حين حضرته الوفاة وأغمي عليه</w:t>
      </w:r>
      <w:r w:rsidR="007D3F41">
        <w:rPr>
          <w:rtl/>
        </w:rPr>
        <w:t>،</w:t>
      </w:r>
      <w:r w:rsidR="007D3F41" w:rsidRPr="00736C02">
        <w:rPr>
          <w:rtl/>
        </w:rPr>
        <w:t xml:space="preserve"> فلما أفاق قال</w:t>
      </w:r>
      <w:r w:rsidR="007D3F41">
        <w:rPr>
          <w:rtl/>
        </w:rPr>
        <w:t>:</w:t>
      </w:r>
      <w:r w:rsidR="007D3F41" w:rsidRPr="00736C02">
        <w:rPr>
          <w:rtl/>
        </w:rPr>
        <w:t xml:space="preserve"> « أعطوا</w:t>
      </w:r>
      <w:r w:rsidR="007D3F41">
        <w:rPr>
          <w:rtl/>
        </w:rPr>
        <w:t xml:space="preserve"> </w:t>
      </w:r>
      <w:r w:rsidR="007D3F41" w:rsidRPr="00736C02">
        <w:rPr>
          <w:rtl/>
        </w:rPr>
        <w:t xml:space="preserve">الحسن بن علي </w:t>
      </w:r>
      <w:r w:rsidR="007D3F41">
        <w:rPr>
          <w:rtl/>
        </w:rPr>
        <w:t>(</w:t>
      </w:r>
      <w:r w:rsidR="007D3F41" w:rsidRPr="00736C02">
        <w:rPr>
          <w:rtl/>
        </w:rPr>
        <w:t xml:space="preserve"> بن علي ) </w:t>
      </w:r>
      <w:r w:rsidR="007D3F41" w:rsidRPr="007D3F41">
        <w:rPr>
          <w:rStyle w:val="libFootnotenumChar"/>
          <w:rtl/>
        </w:rPr>
        <w:t>(1)</w:t>
      </w:r>
      <w:r w:rsidR="007D3F41" w:rsidRPr="00736C02">
        <w:rPr>
          <w:rtl/>
        </w:rPr>
        <w:t xml:space="preserve"> بن الحسين</w:t>
      </w:r>
      <w:r w:rsidR="007D3F41">
        <w:rPr>
          <w:rtl/>
        </w:rPr>
        <w:t xml:space="preserve"> - </w:t>
      </w:r>
      <w:r w:rsidR="007D3F41" w:rsidRPr="00736C02">
        <w:rPr>
          <w:rtl/>
        </w:rPr>
        <w:t>وهو الأفطس</w:t>
      </w:r>
      <w:r w:rsidR="007D3F41">
        <w:rPr>
          <w:rtl/>
        </w:rPr>
        <w:t xml:space="preserve"> - </w:t>
      </w:r>
      <w:r w:rsidR="007D3F41" w:rsidRPr="00736C02">
        <w:rPr>
          <w:rtl/>
        </w:rPr>
        <w:t>سبعين دينارا</w:t>
      </w:r>
      <w:r w:rsidR="007D3F41">
        <w:rPr>
          <w:rtl/>
        </w:rPr>
        <w:t>،</w:t>
      </w:r>
      <w:r w:rsidR="007D3F41" w:rsidRPr="00736C02">
        <w:rPr>
          <w:rtl/>
        </w:rPr>
        <w:t xml:space="preserve"> وأعطوا</w:t>
      </w:r>
      <w:r w:rsidR="007D3F41">
        <w:rPr>
          <w:rtl/>
        </w:rPr>
        <w:t xml:space="preserve"> </w:t>
      </w:r>
      <w:r w:rsidR="007D3F41" w:rsidRPr="00736C02">
        <w:rPr>
          <w:rtl/>
        </w:rPr>
        <w:t xml:space="preserve">فلانا كذا و </w:t>
      </w:r>
      <w:r w:rsidR="007D3F41">
        <w:rPr>
          <w:rtl/>
        </w:rPr>
        <w:t>(</w:t>
      </w:r>
      <w:r w:rsidR="007D3F41" w:rsidRPr="00736C02">
        <w:rPr>
          <w:rtl/>
        </w:rPr>
        <w:t xml:space="preserve"> فلانا ) </w:t>
      </w:r>
      <w:r w:rsidR="007D3F41" w:rsidRPr="007D3F41">
        <w:rPr>
          <w:rStyle w:val="libFootnotenumChar"/>
          <w:rtl/>
        </w:rPr>
        <w:t>(2)</w:t>
      </w:r>
      <w:r w:rsidR="007D3F41" w:rsidRPr="00736C02">
        <w:rPr>
          <w:rtl/>
        </w:rPr>
        <w:t xml:space="preserve"> كذا » فقلت</w:t>
      </w:r>
      <w:r w:rsidR="007D3F41">
        <w:rPr>
          <w:rtl/>
        </w:rPr>
        <w:t>:</w:t>
      </w:r>
      <w:r w:rsidR="007D3F41" w:rsidRPr="00736C02">
        <w:rPr>
          <w:rtl/>
        </w:rPr>
        <w:t xml:space="preserve"> أتعطي رجلا حمل عليك بالشفرة يريد أن</w:t>
      </w:r>
      <w:r w:rsidR="007D3F41">
        <w:rPr>
          <w:rtl/>
        </w:rPr>
        <w:t xml:space="preserve"> </w:t>
      </w:r>
      <w:r w:rsidR="007D3F41" w:rsidRPr="00736C02">
        <w:rPr>
          <w:rtl/>
        </w:rPr>
        <w:t>يقتلك</w:t>
      </w:r>
      <w:r w:rsidR="007D3F41">
        <w:rPr>
          <w:rtl/>
        </w:rPr>
        <w:t>؟</w:t>
      </w:r>
      <w:r w:rsidR="007D3F41" w:rsidRPr="00736C02">
        <w:rPr>
          <w:rtl/>
        </w:rPr>
        <w:t xml:space="preserve"> قال</w:t>
      </w:r>
      <w:r w:rsidR="007D3F41">
        <w:rPr>
          <w:rtl/>
        </w:rPr>
        <w:t>:</w:t>
      </w:r>
      <w:r w:rsidR="007D3F41" w:rsidRPr="00736C02">
        <w:rPr>
          <w:rtl/>
        </w:rPr>
        <w:t xml:space="preserve"> « تريدين أن لا أكون من الذين قال الله عز وجل</w:t>
      </w:r>
      <w:r w:rsidR="007D3F41">
        <w:rPr>
          <w:rtl/>
        </w:rPr>
        <w:t>:</w:t>
      </w:r>
      <w:r w:rsidR="007D3F41" w:rsidRPr="00736C02">
        <w:rPr>
          <w:rtl/>
        </w:rPr>
        <w:t xml:space="preserve"> </w:t>
      </w:r>
      <w:r w:rsidR="007D3F41" w:rsidRPr="007D3F41">
        <w:rPr>
          <w:rStyle w:val="libAlaemChar"/>
          <w:rtl/>
        </w:rPr>
        <w:t>(</w:t>
      </w:r>
      <w:r w:rsidR="00994FE5" w:rsidRPr="00994FE5">
        <w:rPr>
          <w:rStyle w:val="libAieChar"/>
          <w:rtl/>
        </w:rPr>
        <w:t>وَالَّذِينَ يَصِلُونَ مَا أَمَرَ‌ اللَّـهُ بِهِ أَن يُوصَلَ وَيَخْشَوْنَ رَ‌بَّهُمْ وَيَخَافُونَ سُوءَ الْحِسَابِ</w:t>
      </w:r>
      <w:r w:rsidR="007D3F41" w:rsidRPr="007D3F41">
        <w:rPr>
          <w:rStyle w:val="libAlaemChar"/>
          <w:rtl/>
        </w:rPr>
        <w:t>)</w:t>
      </w:r>
      <w:r w:rsidR="007D3F41" w:rsidRPr="00736C02">
        <w:rPr>
          <w:rtl/>
        </w:rPr>
        <w:t xml:space="preserve"> </w:t>
      </w:r>
      <w:r w:rsidR="007D3F41" w:rsidRPr="007D3F41">
        <w:rPr>
          <w:rStyle w:val="libFootnotenumChar"/>
          <w:rtl/>
        </w:rPr>
        <w:t>(3)</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9A38CC" w:rsidRDefault="007D3F41" w:rsidP="007D3F41">
      <w:pPr>
        <w:pStyle w:val="libFootnote"/>
        <w:rPr>
          <w:rtl/>
        </w:rPr>
      </w:pPr>
      <w:r w:rsidRPr="009A38CC">
        <w:rPr>
          <w:rtl/>
        </w:rPr>
        <w:t>(9) في المصدر</w:t>
      </w:r>
      <w:r>
        <w:rPr>
          <w:rtl/>
          <w:lang w:bidi="ar-IQ"/>
        </w:rPr>
        <w:t>:</w:t>
      </w:r>
      <w:r w:rsidRPr="009A38CC">
        <w:rPr>
          <w:rtl/>
        </w:rPr>
        <w:t xml:space="preserve"> </w:t>
      </w:r>
      <w:r w:rsidRPr="009A38CC">
        <w:rPr>
          <w:rFonts w:hint="cs"/>
          <w:rtl/>
        </w:rPr>
        <w:t>«</w:t>
      </w:r>
      <w:r w:rsidRPr="009A38CC">
        <w:rPr>
          <w:rtl/>
        </w:rPr>
        <w:t xml:space="preserve"> للآجال </w:t>
      </w:r>
      <w:r w:rsidRPr="009A38CC">
        <w:rPr>
          <w:rFonts w:hint="cs"/>
          <w:rtl/>
        </w:rPr>
        <w:t>»</w:t>
      </w:r>
      <w:r>
        <w:rPr>
          <w:rtl/>
        </w:rPr>
        <w:t>.</w:t>
      </w:r>
    </w:p>
    <w:p w:rsidR="007D3F41" w:rsidRPr="009A38CC" w:rsidRDefault="007D3F41" w:rsidP="007D3F41">
      <w:pPr>
        <w:pStyle w:val="libFootnote"/>
        <w:rPr>
          <w:rtl/>
        </w:rPr>
      </w:pPr>
      <w:r w:rsidRPr="009A38CC">
        <w:rPr>
          <w:rtl/>
        </w:rPr>
        <w:t>(10) غرر الحكم ج 1 ص 459 ح 72</w:t>
      </w:r>
      <w:r>
        <w:rPr>
          <w:rtl/>
        </w:rPr>
        <w:t>.</w:t>
      </w:r>
    </w:p>
    <w:p w:rsidR="007D3F41" w:rsidRPr="009A38CC" w:rsidRDefault="007D3F41" w:rsidP="007D3F41">
      <w:pPr>
        <w:pStyle w:val="libFootnote"/>
        <w:rPr>
          <w:rtl/>
        </w:rPr>
      </w:pPr>
      <w:r w:rsidRPr="009A38CC">
        <w:rPr>
          <w:rtl/>
        </w:rPr>
        <w:t>(11) في المصدر</w:t>
      </w:r>
      <w:r>
        <w:rPr>
          <w:rtl/>
          <w:lang w:bidi="ar-IQ"/>
        </w:rPr>
        <w:t>:</w:t>
      </w:r>
      <w:r w:rsidRPr="009A38CC">
        <w:rPr>
          <w:rtl/>
        </w:rPr>
        <w:t xml:space="preserve"> </w:t>
      </w:r>
      <w:r w:rsidRPr="009A38CC">
        <w:rPr>
          <w:rFonts w:hint="cs"/>
          <w:rtl/>
        </w:rPr>
        <w:t>«</w:t>
      </w:r>
      <w:r w:rsidRPr="009A38CC">
        <w:rPr>
          <w:rtl/>
        </w:rPr>
        <w:t xml:space="preserve"> الأرحام </w:t>
      </w:r>
      <w:r w:rsidRPr="009A38CC">
        <w:rPr>
          <w:rFonts w:hint="cs"/>
          <w:rtl/>
        </w:rPr>
        <w:t>»</w:t>
      </w:r>
      <w:r>
        <w:rPr>
          <w:rtl/>
        </w:rPr>
        <w:t>.</w:t>
      </w:r>
    </w:p>
    <w:p w:rsidR="007D3F41" w:rsidRPr="009A38CC" w:rsidRDefault="007D3F41" w:rsidP="007D3F41">
      <w:pPr>
        <w:pStyle w:val="libFootnote"/>
        <w:rPr>
          <w:rtl/>
        </w:rPr>
      </w:pPr>
      <w:r w:rsidRPr="009A38CC">
        <w:rPr>
          <w:rtl/>
        </w:rPr>
        <w:t>(12) نفس المصدر ج 1 ص 459 ح 74</w:t>
      </w:r>
      <w:r>
        <w:rPr>
          <w:rtl/>
        </w:rPr>
        <w:t>.</w:t>
      </w:r>
    </w:p>
    <w:p w:rsidR="007D3F41" w:rsidRPr="009A38CC" w:rsidRDefault="007D3F41" w:rsidP="007D3F41">
      <w:pPr>
        <w:pStyle w:val="libFootnote"/>
        <w:rPr>
          <w:rtl/>
        </w:rPr>
      </w:pPr>
      <w:r w:rsidRPr="009A38CC">
        <w:rPr>
          <w:rtl/>
        </w:rPr>
        <w:t>(13)</w:t>
      </w:r>
      <w:r w:rsidRPr="009A38CC">
        <w:rPr>
          <w:rFonts w:hint="cs"/>
          <w:rtl/>
        </w:rPr>
        <w:t xml:space="preserve"> </w:t>
      </w:r>
      <w:r w:rsidRPr="009A38CC">
        <w:rPr>
          <w:rtl/>
        </w:rPr>
        <w:t>في المصدر</w:t>
      </w:r>
      <w:r>
        <w:rPr>
          <w:rtl/>
          <w:lang w:bidi="ar-IQ"/>
        </w:rPr>
        <w:t>:</w:t>
      </w:r>
      <w:r w:rsidRPr="009A38CC">
        <w:rPr>
          <w:rtl/>
        </w:rPr>
        <w:t xml:space="preserve"> </w:t>
      </w:r>
      <w:r w:rsidRPr="009A38CC">
        <w:rPr>
          <w:rFonts w:hint="cs"/>
          <w:rtl/>
        </w:rPr>
        <w:t>«</w:t>
      </w:r>
      <w:r w:rsidRPr="009A38CC">
        <w:rPr>
          <w:rtl/>
        </w:rPr>
        <w:t xml:space="preserve"> الرحم </w:t>
      </w:r>
      <w:r w:rsidRPr="009A38CC">
        <w:rPr>
          <w:rFonts w:hint="cs"/>
          <w:rtl/>
        </w:rPr>
        <w:t>»</w:t>
      </w:r>
      <w:r>
        <w:rPr>
          <w:rtl/>
        </w:rPr>
        <w:t>.</w:t>
      </w:r>
    </w:p>
    <w:p w:rsidR="007D3F41" w:rsidRPr="00736C02" w:rsidRDefault="007D3F41" w:rsidP="007D3F41">
      <w:pPr>
        <w:pStyle w:val="libFootnoteCenterBold"/>
        <w:rPr>
          <w:rtl/>
        </w:rPr>
      </w:pPr>
      <w:r w:rsidRPr="00736C02">
        <w:rPr>
          <w:rtl/>
        </w:rPr>
        <w:t>الباب 12</w:t>
      </w:r>
    </w:p>
    <w:p w:rsidR="007D3F41" w:rsidRPr="005A11F3" w:rsidRDefault="007D3F41" w:rsidP="007D3F41">
      <w:pPr>
        <w:pStyle w:val="libFootnote0"/>
        <w:rPr>
          <w:rtl/>
        </w:rPr>
      </w:pPr>
      <w:r w:rsidRPr="005A11F3">
        <w:rPr>
          <w:rtl/>
        </w:rPr>
        <w:t>1</w:t>
      </w:r>
      <w:r>
        <w:rPr>
          <w:rtl/>
          <w:lang w:bidi="ar-IQ"/>
        </w:rPr>
        <w:t xml:space="preserve"> - </w:t>
      </w:r>
      <w:r w:rsidRPr="005A11F3">
        <w:rPr>
          <w:rtl/>
        </w:rPr>
        <w:t>الغيبة للطوسي ص 119</w:t>
      </w:r>
      <w:r>
        <w:rPr>
          <w:rtl/>
          <w:lang w:bidi="ar-IQ"/>
        </w:rPr>
        <w:t>،</w:t>
      </w:r>
      <w:r w:rsidRPr="005A11F3">
        <w:rPr>
          <w:rtl/>
        </w:rPr>
        <w:t xml:space="preserve"> وعنه في البحار</w:t>
      </w:r>
      <w:r>
        <w:rPr>
          <w:rFonts w:hint="cs"/>
          <w:rtl/>
        </w:rPr>
        <w:t xml:space="preserve"> </w:t>
      </w:r>
      <w:r w:rsidRPr="005A11F3">
        <w:rPr>
          <w:rtl/>
        </w:rPr>
        <w:t>ج 74 ص 96 ح 29</w:t>
      </w:r>
      <w:r>
        <w:rPr>
          <w:rtl/>
        </w:rPr>
        <w:t>.</w:t>
      </w:r>
    </w:p>
    <w:p w:rsidR="007D3F41" w:rsidRPr="009A38CC" w:rsidRDefault="007D3F41" w:rsidP="007D3F41">
      <w:pPr>
        <w:pStyle w:val="libFootnote"/>
        <w:rPr>
          <w:rtl/>
        </w:rPr>
      </w:pPr>
      <w:r w:rsidRPr="009A38CC">
        <w:rPr>
          <w:rtl/>
        </w:rPr>
        <w:t>(1) أثبتناه من المصدر</w:t>
      </w:r>
      <w:r>
        <w:rPr>
          <w:rtl/>
        </w:rPr>
        <w:t>.</w:t>
      </w:r>
    </w:p>
    <w:p w:rsidR="007D3F41" w:rsidRPr="009A38CC" w:rsidRDefault="007D3F41" w:rsidP="007D3F41">
      <w:pPr>
        <w:pStyle w:val="libFootnote"/>
        <w:rPr>
          <w:rtl/>
        </w:rPr>
      </w:pPr>
      <w:r w:rsidRPr="009A38CC">
        <w:rPr>
          <w:rtl/>
        </w:rPr>
        <w:t>(2) أثبتناه من المصدر</w:t>
      </w:r>
      <w:r>
        <w:rPr>
          <w:rtl/>
        </w:rPr>
        <w:t>.</w:t>
      </w:r>
    </w:p>
    <w:p w:rsidR="007D3F41" w:rsidRPr="009A38CC" w:rsidRDefault="007D3F41" w:rsidP="007D3F41">
      <w:pPr>
        <w:pStyle w:val="libFootnote"/>
        <w:rPr>
          <w:rtl/>
        </w:rPr>
      </w:pPr>
      <w:r w:rsidRPr="009A38CC">
        <w:rPr>
          <w:rtl/>
        </w:rPr>
        <w:t>(3)</w:t>
      </w:r>
      <w:r w:rsidRPr="009A38CC">
        <w:rPr>
          <w:rFonts w:hint="cs"/>
          <w:rtl/>
        </w:rPr>
        <w:t xml:space="preserve"> </w:t>
      </w:r>
      <w:r w:rsidRPr="009A38CC">
        <w:rPr>
          <w:rtl/>
        </w:rPr>
        <w:t>الرعد 13</w:t>
      </w:r>
      <w:r>
        <w:rPr>
          <w:rtl/>
          <w:lang w:bidi="ar-IQ"/>
        </w:rPr>
        <w:t>:</w:t>
      </w:r>
      <w:r w:rsidRPr="009A38CC">
        <w:rPr>
          <w:rtl/>
        </w:rPr>
        <w:t xml:space="preserve"> 21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[18145]</w:t>
      </w:r>
      <w:r w:rsidR="007D3F41" w:rsidRPr="00736C02">
        <w:rPr>
          <w:rtl/>
        </w:rPr>
        <w:t xml:space="preserve"> 2</w:t>
      </w:r>
      <w:r w:rsidR="007D3F41">
        <w:rPr>
          <w:rtl/>
        </w:rPr>
        <w:t xml:space="preserve"> - </w:t>
      </w:r>
      <w:r w:rsidR="007D3F41" w:rsidRPr="00736C02">
        <w:rPr>
          <w:rtl/>
        </w:rPr>
        <w:t>كتاب جعفر بن محمد بن شريح الحضرمي</w:t>
      </w:r>
      <w:r w:rsidR="007D3F41">
        <w:rPr>
          <w:rtl/>
        </w:rPr>
        <w:t>:</w:t>
      </w:r>
      <w:r w:rsidR="007D3F41" w:rsidRPr="00736C02">
        <w:rPr>
          <w:rtl/>
        </w:rPr>
        <w:t xml:space="preserve"> عن عبد الله بن</w:t>
      </w:r>
      <w:r w:rsidR="007D3F41">
        <w:rPr>
          <w:rtl/>
        </w:rPr>
        <w:t xml:space="preserve"> </w:t>
      </w:r>
      <w:r w:rsidR="007D3F41" w:rsidRPr="00736C02">
        <w:rPr>
          <w:rtl/>
        </w:rPr>
        <w:t>طلحة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 أن رجلا أتى 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رسول الله ان أهل بيتي أبوا الا توثبا علي</w:t>
      </w:r>
      <w:r w:rsidR="007D3F41">
        <w:rPr>
          <w:rtl/>
        </w:rPr>
        <w:t>،</w:t>
      </w:r>
      <w:r w:rsidR="007D3F41" w:rsidRPr="00736C02">
        <w:rPr>
          <w:rtl/>
        </w:rPr>
        <w:t xml:space="preserve"> وشتيمة لي</w:t>
      </w:r>
      <w:r w:rsidR="007D3F41">
        <w:rPr>
          <w:rtl/>
        </w:rPr>
        <w:t xml:space="preserve">، </w:t>
      </w:r>
      <w:r w:rsidR="007D3F41" w:rsidRPr="00736C02">
        <w:rPr>
          <w:rtl/>
        </w:rPr>
        <w:t>وقطيعة لي</w:t>
      </w:r>
      <w:r w:rsidR="007D3F41">
        <w:rPr>
          <w:rtl/>
        </w:rPr>
        <w:t>،</w:t>
      </w:r>
      <w:r w:rsidR="007D3F41" w:rsidRPr="00736C02">
        <w:rPr>
          <w:rtl/>
        </w:rPr>
        <w:t xml:space="preserve"> فأرفضهم يا رسول الله</w:t>
      </w:r>
      <w:r w:rsidR="007D3F41">
        <w:rPr>
          <w:rtl/>
        </w:rPr>
        <w:t>؟</w:t>
      </w:r>
      <w:r w:rsidR="007D3F41" w:rsidRPr="00736C02">
        <w:rPr>
          <w:rtl/>
        </w:rPr>
        <w:t xml:space="preserve"> قال</w:t>
      </w:r>
      <w:r w:rsidR="007D3F41">
        <w:rPr>
          <w:rtl/>
        </w:rPr>
        <w:t>:</w:t>
      </w:r>
      <w:r w:rsidR="007D3F41" w:rsidRPr="00736C02">
        <w:rPr>
          <w:rtl/>
        </w:rPr>
        <w:t xml:space="preserve"> إذا ترفضوا جميعا</w:t>
      </w:r>
      <w:r w:rsidR="007D3F41">
        <w:rPr>
          <w:rtl/>
        </w:rPr>
        <w:t>،</w:t>
      </w:r>
      <w:r w:rsidR="007D3F41" w:rsidRPr="00736C02">
        <w:rPr>
          <w:rtl/>
        </w:rPr>
        <w:t xml:space="preserve"> فعادها عليه</w:t>
      </w:r>
      <w:r w:rsidR="007D3F41">
        <w:rPr>
          <w:rtl/>
        </w:rPr>
        <w:t xml:space="preserve">، </w:t>
      </w:r>
      <w:r w:rsidR="007D3F41" w:rsidRPr="00736C02">
        <w:rPr>
          <w:rtl/>
        </w:rPr>
        <w:t>قال كل ذلك</w:t>
      </w:r>
      <w:r w:rsidR="007D3F41">
        <w:rPr>
          <w:rtl/>
        </w:rPr>
        <w:t>،</w:t>
      </w:r>
      <w:r w:rsidR="007D3F41" w:rsidRPr="00736C02">
        <w:rPr>
          <w:rtl/>
        </w:rPr>
        <w:t xml:space="preserve"> يقول له رسول الله </w:t>
      </w:r>
      <w:r w:rsidR="0060562E" w:rsidRPr="0060562E">
        <w:rPr>
          <w:rStyle w:val="libAlaemChar"/>
          <w:rtl/>
        </w:rPr>
        <w:t>صلى‌الله‌عليه‌وآله</w:t>
      </w:r>
      <w:r w:rsidR="007D3F41" w:rsidRPr="00736C02">
        <w:rPr>
          <w:rtl/>
        </w:rPr>
        <w:t xml:space="preserve"> مثل هذا القول</w:t>
      </w:r>
      <w:r w:rsidR="007D3F41">
        <w:rPr>
          <w:rtl/>
        </w:rPr>
        <w:t xml:space="preserve">، </w:t>
      </w:r>
      <w:r w:rsidR="007D3F41" w:rsidRPr="00736C02">
        <w:rPr>
          <w:rtl/>
        </w:rPr>
        <w:t>قال</w:t>
      </w:r>
      <w:r w:rsidR="007D3F41">
        <w:rPr>
          <w:rtl/>
        </w:rPr>
        <w:t>:</w:t>
      </w:r>
      <w:r w:rsidR="007D3F41" w:rsidRPr="00736C02">
        <w:rPr>
          <w:rtl/>
        </w:rPr>
        <w:t xml:space="preserve"> فكيف أصنع يا رسول الله</w:t>
      </w:r>
      <w:r w:rsidR="007D3F41">
        <w:rPr>
          <w:rtl/>
        </w:rPr>
        <w:t>؟</w:t>
      </w:r>
      <w:r w:rsidR="007D3F41" w:rsidRPr="00736C02">
        <w:rPr>
          <w:rtl/>
        </w:rPr>
        <w:t xml:space="preserve"> قال</w:t>
      </w:r>
      <w:r w:rsidR="007D3F41">
        <w:rPr>
          <w:rtl/>
        </w:rPr>
        <w:t>:</w:t>
      </w:r>
      <w:r w:rsidR="007D3F41" w:rsidRPr="00736C02">
        <w:rPr>
          <w:rtl/>
        </w:rPr>
        <w:t xml:space="preserve"> صل من قطعك</w:t>
      </w:r>
      <w:r w:rsidR="007D3F41">
        <w:rPr>
          <w:rtl/>
        </w:rPr>
        <w:t>،</w:t>
      </w:r>
      <w:r w:rsidR="007D3F41" w:rsidRPr="00736C02">
        <w:rPr>
          <w:rtl/>
        </w:rPr>
        <w:t xml:space="preserve"> وأعط من حرمك</w:t>
      </w:r>
      <w:r w:rsidR="007D3F41">
        <w:rPr>
          <w:rtl/>
        </w:rPr>
        <w:t xml:space="preserve">، </w:t>
      </w:r>
      <w:r w:rsidR="007D3F41" w:rsidRPr="00736C02">
        <w:rPr>
          <w:rtl/>
        </w:rPr>
        <w:t>واعف عمن ظلمك</w:t>
      </w:r>
      <w:r w:rsidR="007D3F41">
        <w:rPr>
          <w:rtl/>
        </w:rPr>
        <w:t>،</w:t>
      </w:r>
      <w:r w:rsidR="007D3F41" w:rsidRPr="00736C02">
        <w:rPr>
          <w:rtl/>
        </w:rPr>
        <w:t xml:space="preserve"> فإنك إذا فعلت ذلك كان لك عليهم من الله ظهيرا »</w:t>
      </w:r>
      <w:r w:rsidR="007D3F41">
        <w:rPr>
          <w:rtl/>
        </w:rPr>
        <w:t>.</w:t>
      </w:r>
    </w:p>
    <w:p w:rsidR="007D3F41" w:rsidRPr="00736C02" w:rsidRDefault="00672D41" w:rsidP="00176277">
      <w:pPr>
        <w:pStyle w:val="libNormal"/>
        <w:rPr>
          <w:rtl/>
        </w:rPr>
      </w:pPr>
      <w:r w:rsidRPr="00672D41">
        <w:rPr>
          <w:rStyle w:val="libNumChar"/>
          <w:rtl/>
        </w:rPr>
        <w:t>[18146]</w:t>
      </w:r>
      <w:r w:rsidR="007D3F41" w:rsidRPr="00736C02">
        <w:rPr>
          <w:rtl/>
        </w:rPr>
        <w:t xml:space="preserve"> 3</w:t>
      </w:r>
      <w:r w:rsidR="007D3F41">
        <w:rPr>
          <w:rtl/>
        </w:rPr>
        <w:t xml:space="preserve"> - </w:t>
      </w:r>
      <w:r w:rsidR="007D3F41" w:rsidRPr="00736C02">
        <w:rPr>
          <w:rtl/>
        </w:rPr>
        <w:t>وعن حميد بن شعيب</w:t>
      </w:r>
      <w:r w:rsidR="007D3F41">
        <w:rPr>
          <w:rtl/>
        </w:rPr>
        <w:t>،</w:t>
      </w:r>
      <w:r w:rsidR="007D3F41" w:rsidRPr="00736C02">
        <w:rPr>
          <w:rtl/>
        </w:rPr>
        <w:t xml:space="preserve"> عن جابر بن يزيد</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سمعته يقول</w:t>
      </w:r>
      <w:r w:rsidR="007D3F41">
        <w:rPr>
          <w:rtl/>
        </w:rPr>
        <w:t>:</w:t>
      </w:r>
      <w:r w:rsidR="007D3F41" w:rsidRPr="00736C02">
        <w:rPr>
          <w:rtl/>
        </w:rPr>
        <w:t xml:space="preserve"> « ثلاث لا يزيد الله من فعلهن الا</w:t>
      </w:r>
      <w:r w:rsidR="007D3F41">
        <w:rPr>
          <w:rtl/>
        </w:rPr>
        <w:t xml:space="preserve"> </w:t>
      </w:r>
      <w:r w:rsidR="007D3F41" w:rsidRPr="00736C02">
        <w:rPr>
          <w:rtl/>
        </w:rPr>
        <w:t>خيرا</w:t>
      </w:r>
      <w:r w:rsidR="007D3F41">
        <w:rPr>
          <w:rtl/>
        </w:rPr>
        <w:t>:</w:t>
      </w:r>
      <w:r w:rsidR="007D3F41" w:rsidRPr="00736C02">
        <w:rPr>
          <w:rtl/>
        </w:rPr>
        <w:t xml:space="preserve"> الصفح عمن ظلمه</w:t>
      </w:r>
      <w:r w:rsidR="007D3F41">
        <w:rPr>
          <w:rtl/>
        </w:rPr>
        <w:t>،</w:t>
      </w:r>
      <w:r w:rsidR="007D3F41" w:rsidRPr="00736C02">
        <w:rPr>
          <w:rtl/>
        </w:rPr>
        <w:t xml:space="preserve"> واعطاء من حرمه</w:t>
      </w:r>
      <w:r w:rsidR="007D3F41">
        <w:rPr>
          <w:rtl/>
        </w:rPr>
        <w:t>،</w:t>
      </w:r>
      <w:r w:rsidR="007D3F41" w:rsidRPr="00736C02">
        <w:rPr>
          <w:rtl/>
        </w:rPr>
        <w:t xml:space="preserve"> وصلة من قطعه »</w:t>
      </w:r>
      <w:r w:rsidR="007D3F41">
        <w:rPr>
          <w:rtl/>
        </w:rPr>
        <w:t>.</w:t>
      </w:r>
    </w:p>
    <w:p w:rsidR="007D3F41" w:rsidRPr="00736C02" w:rsidRDefault="00672D41" w:rsidP="00176277">
      <w:pPr>
        <w:pStyle w:val="libNormal"/>
        <w:rPr>
          <w:rtl/>
        </w:rPr>
      </w:pPr>
      <w:r w:rsidRPr="00672D41">
        <w:rPr>
          <w:rStyle w:val="libNumChar"/>
          <w:rtl/>
        </w:rPr>
        <w:t>[18147]</w:t>
      </w:r>
      <w:r w:rsidR="007D3F41" w:rsidRPr="00736C02">
        <w:rPr>
          <w:rtl/>
        </w:rPr>
        <w:t xml:space="preserve"> 4</w:t>
      </w:r>
      <w:r w:rsidR="007D3F41">
        <w:rPr>
          <w:rtl/>
        </w:rPr>
        <w:t xml:space="preserve"> - </w:t>
      </w:r>
      <w:r w:rsidR="007D3F41" w:rsidRPr="00736C02">
        <w:rPr>
          <w:rtl/>
        </w:rPr>
        <w:t>وعن عبد الله بن طلحة قال</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أمرني ربي بسبع خصال</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وان أصل رحمي وان قطعني »</w:t>
      </w:r>
      <w:r w:rsidR="007D3F41">
        <w:rPr>
          <w:rtl/>
        </w:rPr>
        <w:t>.</w:t>
      </w:r>
    </w:p>
    <w:p w:rsidR="007D3F41" w:rsidRPr="00736C02" w:rsidRDefault="00672D41" w:rsidP="00176277">
      <w:pPr>
        <w:pStyle w:val="libNormal"/>
        <w:rPr>
          <w:rtl/>
        </w:rPr>
      </w:pPr>
      <w:r w:rsidRPr="00672D41">
        <w:rPr>
          <w:rStyle w:val="libNumChar"/>
          <w:rtl/>
        </w:rPr>
        <w:t>[18148]</w:t>
      </w:r>
      <w:r w:rsidR="007D3F41" w:rsidRPr="00736C02">
        <w:rPr>
          <w:rtl/>
        </w:rPr>
        <w:t xml:space="preserve"> 5</w:t>
      </w:r>
      <w:r w:rsidR="007D3F41">
        <w:rPr>
          <w:rtl/>
        </w:rPr>
        <w:t xml:space="preserve"> - </w:t>
      </w:r>
      <w:r w:rsidR="007D3F41" w:rsidRPr="00736C02">
        <w:rPr>
          <w:rtl/>
        </w:rPr>
        <w:t>الشيخ المفيد في أماليه</w:t>
      </w:r>
      <w:r w:rsidR="007D3F41">
        <w:rPr>
          <w:rtl/>
        </w:rPr>
        <w:t>:</w:t>
      </w:r>
      <w:r w:rsidR="007D3F41" w:rsidRPr="00736C02">
        <w:rPr>
          <w:rtl/>
        </w:rPr>
        <w:t xml:space="preserve"> عن أحمد بن محمد بن الحسن</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صفوان بن يحيى</w:t>
      </w:r>
      <w:r w:rsidR="007D3F41">
        <w:rPr>
          <w:rtl/>
        </w:rPr>
        <w:t>،</w:t>
      </w:r>
      <w:r w:rsidR="007D3F41" w:rsidRPr="00736C02">
        <w:rPr>
          <w:rtl/>
        </w:rPr>
        <w:t xml:space="preserve"> عن منصور بن</w:t>
      </w:r>
      <w:r w:rsidR="007D3F41">
        <w:rPr>
          <w:rtl/>
        </w:rPr>
        <w:t xml:space="preserve"> </w:t>
      </w:r>
      <w:r w:rsidR="007D3F41" w:rsidRPr="00736C02">
        <w:rPr>
          <w:rtl/>
        </w:rPr>
        <w:t>حازم</w:t>
      </w:r>
      <w:r w:rsidR="007D3F41">
        <w:rPr>
          <w:rtl/>
        </w:rPr>
        <w:t>،</w:t>
      </w:r>
      <w:r w:rsidR="007D3F41" w:rsidRPr="00736C02">
        <w:rPr>
          <w:rtl/>
        </w:rPr>
        <w:t xml:space="preserve"> عن أبي حمزة</w:t>
      </w:r>
      <w:r w:rsidR="007D3F41">
        <w:rPr>
          <w:rtl/>
        </w:rPr>
        <w:t>،</w:t>
      </w:r>
      <w:r w:rsidR="007D3F41" w:rsidRPr="00736C02">
        <w:rPr>
          <w:rtl/>
        </w:rPr>
        <w:t xml:space="preserve"> عن علي بن الحسين </w:t>
      </w:r>
      <w:r w:rsidR="0060562E" w:rsidRPr="0060562E">
        <w:rPr>
          <w:rStyle w:val="libAlaemChar"/>
          <w:rtl/>
        </w:rPr>
        <w:t>عليهما‌السلام</w:t>
      </w:r>
      <w:r w:rsidR="007D3F41">
        <w:rPr>
          <w:rtl/>
        </w:rPr>
        <w:t>،</w:t>
      </w:r>
      <w:r w:rsidR="007D3F41" w:rsidRPr="00736C02">
        <w:rPr>
          <w:rtl/>
        </w:rPr>
        <w:t xml:space="preserve"> عن رسول الله</w:t>
      </w:r>
      <w:r w:rsidR="007D3F41">
        <w:rPr>
          <w:rtl/>
        </w:rPr>
        <w:t xml:space="preserve"> </w:t>
      </w:r>
      <w:r w:rsidR="0060562E" w:rsidRPr="0060562E">
        <w:rPr>
          <w:rStyle w:val="libAlaemChar"/>
          <w:rtl/>
        </w:rPr>
        <w:t>صلى‌الله‌عليه‌وآله</w:t>
      </w:r>
      <w:r w:rsidR="007D3F41">
        <w:rPr>
          <w:rtl/>
        </w:rPr>
        <w:t xml:space="preserve"> - </w:t>
      </w:r>
      <w:r w:rsidR="007D3F41" w:rsidRPr="00736C02">
        <w:rPr>
          <w:rtl/>
        </w:rPr>
        <w:t>في حديث</w:t>
      </w:r>
      <w:r w:rsidR="007D3F41">
        <w:rPr>
          <w:rtl/>
        </w:rPr>
        <w:t xml:space="preserve"> - </w:t>
      </w:r>
      <w:r w:rsidR="007D3F41" w:rsidRPr="00736C02">
        <w:rPr>
          <w:rtl/>
        </w:rPr>
        <w:t>أنه قال</w:t>
      </w:r>
      <w:r w:rsidR="007D3F41">
        <w:rPr>
          <w:rtl/>
        </w:rPr>
        <w:t>:</w:t>
      </w:r>
      <w:r w:rsidR="007D3F41" w:rsidRPr="00736C02">
        <w:rPr>
          <w:rtl/>
        </w:rPr>
        <w:t xml:space="preserve"> « ما من خطوة أحب إلى الله</w:t>
      </w:r>
      <w:r w:rsidR="007D3F41">
        <w:rPr>
          <w:rtl/>
        </w:rPr>
        <w:t xml:space="preserve"> </w:t>
      </w:r>
      <w:r w:rsidR="007D3F41" w:rsidRPr="00736C02">
        <w:rPr>
          <w:rtl/>
        </w:rPr>
        <w:t>من خطوتين</w:t>
      </w:r>
      <w:r w:rsidR="007D3F41">
        <w:rPr>
          <w:rtl/>
        </w:rPr>
        <w:t>:</w:t>
      </w:r>
      <w:r w:rsidR="007D3F41" w:rsidRPr="00736C02">
        <w:rPr>
          <w:rtl/>
        </w:rPr>
        <w:t xml:space="preserve"> خطوة يسد بها صفا في سبيل الله تعالى</w:t>
      </w:r>
      <w:r w:rsidR="007D3F41">
        <w:rPr>
          <w:rtl/>
        </w:rPr>
        <w:t>،</w:t>
      </w:r>
      <w:r w:rsidR="007D3F41" w:rsidRPr="00736C02">
        <w:rPr>
          <w:rtl/>
        </w:rPr>
        <w:t xml:space="preserve"> وخطوة إلى ذي رحم</w:t>
      </w:r>
      <w:r w:rsidR="007D3F41">
        <w:rPr>
          <w:rtl/>
        </w:rPr>
        <w:t xml:space="preserve"> </w:t>
      </w:r>
      <w:r w:rsidR="007D3F41" w:rsidRPr="00736C02">
        <w:rPr>
          <w:rtl/>
        </w:rPr>
        <w:t>قاطع يصلها »</w:t>
      </w:r>
      <w:r w:rsidR="007D3F41">
        <w:rPr>
          <w:rtl/>
        </w:rPr>
        <w:t>.</w:t>
      </w:r>
    </w:p>
    <w:p w:rsidR="007D3F41" w:rsidRPr="00736C02" w:rsidRDefault="00672D41" w:rsidP="00176277">
      <w:pPr>
        <w:pStyle w:val="libNormal"/>
        <w:rPr>
          <w:rtl/>
        </w:rPr>
      </w:pPr>
      <w:r w:rsidRPr="00672D41">
        <w:rPr>
          <w:rStyle w:val="libNumChar"/>
          <w:rtl/>
        </w:rPr>
        <w:t>[18149]</w:t>
      </w:r>
      <w:r w:rsidR="007D3F41" w:rsidRPr="00736C02">
        <w:rPr>
          <w:rtl/>
        </w:rPr>
        <w:t xml:space="preserve"> 6</w:t>
      </w:r>
      <w:r w:rsidR="007D3F41">
        <w:rPr>
          <w:rtl/>
        </w:rPr>
        <w:t xml:space="preserve"> - </w:t>
      </w:r>
      <w:r w:rsidR="007D3F41" w:rsidRPr="00736C02">
        <w:rPr>
          <w:rtl/>
        </w:rPr>
        <w:t>أبو علي بن الشيخ الطوسي في أماليه</w:t>
      </w:r>
      <w:r w:rsidR="007D3F41">
        <w:rPr>
          <w:rtl/>
        </w:rPr>
        <w:t>:</w:t>
      </w:r>
      <w:r w:rsidR="007D3F41" w:rsidRPr="00736C02">
        <w:rPr>
          <w:rtl/>
        </w:rPr>
        <w:t xml:space="preserve"> عن أبيه</w:t>
      </w:r>
      <w:r w:rsidR="007D3F41">
        <w:rPr>
          <w:rtl/>
        </w:rPr>
        <w:t>،</w:t>
      </w:r>
      <w:r w:rsidR="007D3F41" w:rsidRPr="00736C02">
        <w:rPr>
          <w:rtl/>
        </w:rPr>
        <w:t xml:space="preserve"> عن المفيد</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جعفر بن محمد بن شريح الحضرمي ص 77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w:t>
      </w:r>
      <w:r>
        <w:rPr>
          <w:rFonts w:hint="cs"/>
          <w:rtl/>
        </w:rPr>
        <w:t xml:space="preserve"> </w:t>
      </w:r>
      <w:r w:rsidRPr="00736C02">
        <w:rPr>
          <w:rtl/>
        </w:rPr>
        <w:t>ص 71</w:t>
      </w:r>
      <w:r>
        <w:rPr>
          <w:rtl/>
        </w:rPr>
        <w:t>.</w:t>
      </w:r>
    </w:p>
    <w:p w:rsidR="007D3F41" w:rsidRDefault="007D3F41" w:rsidP="007D3F41">
      <w:pPr>
        <w:pStyle w:val="libFootnote0"/>
        <w:rPr>
          <w:rtl/>
        </w:rPr>
      </w:pPr>
      <w:r w:rsidRPr="00736C02">
        <w:rPr>
          <w:rtl/>
        </w:rPr>
        <w:t>4</w:t>
      </w:r>
      <w:r>
        <w:rPr>
          <w:rtl/>
          <w:lang w:bidi="ar-IQ"/>
        </w:rPr>
        <w:t xml:space="preserve"> - </w:t>
      </w:r>
      <w:r w:rsidRPr="00736C02">
        <w:rPr>
          <w:rtl/>
        </w:rPr>
        <w:t>المصدر السابق ص 75</w:t>
      </w:r>
      <w:r>
        <w:rPr>
          <w:rFonts w:hint="cs"/>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أمالي المفيد ص 11 ح 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أمالي</w:t>
      </w:r>
      <w:r>
        <w:rPr>
          <w:rFonts w:hint="cs"/>
          <w:rtl/>
        </w:rPr>
        <w:t xml:space="preserve"> </w:t>
      </w:r>
      <w:r w:rsidRPr="00736C02">
        <w:rPr>
          <w:rtl/>
        </w:rPr>
        <w:t>الطوسي ج 2 ص 27</w:t>
      </w:r>
      <w:r>
        <w:rPr>
          <w:rtl/>
          <w:lang w:bidi="ar-IQ"/>
        </w:rPr>
        <w:t>،</w:t>
      </w:r>
      <w:r w:rsidRPr="00736C02">
        <w:rPr>
          <w:rtl/>
        </w:rPr>
        <w:t xml:space="preserve"> وعنه في البحار ج 74 ص 93 ح 30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عن علي بن بلال</w:t>
      </w:r>
      <w:r>
        <w:rPr>
          <w:rtl/>
        </w:rPr>
        <w:t>،</w:t>
      </w:r>
      <w:r w:rsidRPr="00736C02">
        <w:rPr>
          <w:rtl/>
        </w:rPr>
        <w:t xml:space="preserve"> عن علي بن سليمان</w:t>
      </w:r>
      <w:r>
        <w:rPr>
          <w:rtl/>
        </w:rPr>
        <w:t>،</w:t>
      </w:r>
      <w:r w:rsidRPr="00736C02">
        <w:rPr>
          <w:rtl/>
        </w:rPr>
        <w:t xml:space="preserve"> عن أحمد بن القاسم</w:t>
      </w:r>
      <w:r>
        <w:rPr>
          <w:rtl/>
        </w:rPr>
        <w:t>،</w:t>
      </w:r>
      <w:r w:rsidRPr="00736C02">
        <w:rPr>
          <w:rtl/>
        </w:rPr>
        <w:t xml:space="preserve"> عن أحمد</w:t>
      </w:r>
      <w:r>
        <w:rPr>
          <w:rtl/>
        </w:rPr>
        <w:t xml:space="preserve"> </w:t>
      </w:r>
      <w:r w:rsidRPr="00736C02">
        <w:rPr>
          <w:rtl/>
        </w:rPr>
        <w:t>السياري</w:t>
      </w:r>
      <w:r>
        <w:rPr>
          <w:rtl/>
        </w:rPr>
        <w:t>،</w:t>
      </w:r>
      <w:r w:rsidRPr="00736C02">
        <w:rPr>
          <w:rtl/>
        </w:rPr>
        <w:t xml:space="preserve"> عن محمد بن خالد</w:t>
      </w:r>
      <w:r>
        <w:rPr>
          <w:rtl/>
        </w:rPr>
        <w:t>،</w:t>
      </w:r>
      <w:r w:rsidRPr="00736C02">
        <w:rPr>
          <w:rtl/>
        </w:rPr>
        <w:t xml:space="preserve"> عن سعيد بن مسلم</w:t>
      </w:r>
      <w:r>
        <w:rPr>
          <w:rtl/>
        </w:rPr>
        <w:t>،</w:t>
      </w:r>
      <w:r w:rsidRPr="00736C02">
        <w:rPr>
          <w:rtl/>
        </w:rPr>
        <w:t xml:space="preserve"> عن داود الرقي قال</w:t>
      </w:r>
      <w:r>
        <w:rPr>
          <w:rtl/>
        </w:rPr>
        <w:t xml:space="preserve">: </w:t>
      </w:r>
      <w:r w:rsidRPr="00736C02">
        <w:rPr>
          <w:rtl/>
        </w:rPr>
        <w:t xml:space="preserve">كنت جالسا عند أبي عبد الله </w:t>
      </w:r>
      <w:r w:rsidR="0060562E" w:rsidRPr="0060562E">
        <w:rPr>
          <w:rStyle w:val="libAlaemChar"/>
          <w:rtl/>
        </w:rPr>
        <w:t>عليه‌السلام</w:t>
      </w:r>
      <w:r>
        <w:rPr>
          <w:rtl/>
        </w:rPr>
        <w:t>،</w:t>
      </w:r>
      <w:r w:rsidRPr="00736C02">
        <w:rPr>
          <w:rtl/>
        </w:rPr>
        <w:t xml:space="preserve"> إذ قال لي مبتدئا من قبل</w:t>
      </w:r>
      <w:r>
        <w:rPr>
          <w:rtl/>
        </w:rPr>
        <w:t xml:space="preserve"> </w:t>
      </w:r>
      <w:r w:rsidRPr="00736C02">
        <w:rPr>
          <w:rtl/>
        </w:rPr>
        <w:t>نفسه</w:t>
      </w:r>
      <w:r>
        <w:rPr>
          <w:rtl/>
        </w:rPr>
        <w:t>:</w:t>
      </w:r>
      <w:r w:rsidRPr="00736C02">
        <w:rPr>
          <w:rtl/>
        </w:rPr>
        <w:t xml:space="preserve"> « يا داود</w:t>
      </w:r>
      <w:r>
        <w:rPr>
          <w:rtl/>
        </w:rPr>
        <w:t>،</w:t>
      </w:r>
      <w:r w:rsidRPr="00736C02">
        <w:rPr>
          <w:rtl/>
        </w:rPr>
        <w:t xml:space="preserve"> لقد عرضت علي أعمالكم يوم الخميس</w:t>
      </w:r>
      <w:r>
        <w:rPr>
          <w:rtl/>
        </w:rPr>
        <w:t>،</w:t>
      </w:r>
      <w:r w:rsidRPr="00736C02">
        <w:rPr>
          <w:rtl/>
        </w:rPr>
        <w:t xml:space="preserve"> فرأيت فيما</w:t>
      </w:r>
      <w:r>
        <w:rPr>
          <w:rtl/>
        </w:rPr>
        <w:t xml:space="preserve"> </w:t>
      </w:r>
      <w:r w:rsidRPr="00736C02">
        <w:rPr>
          <w:rtl/>
        </w:rPr>
        <w:t>عرض علي من عملك صلتك لابن عمك فلان</w:t>
      </w:r>
      <w:r>
        <w:rPr>
          <w:rtl/>
        </w:rPr>
        <w:t>،</w:t>
      </w:r>
      <w:r w:rsidRPr="00736C02">
        <w:rPr>
          <w:rtl/>
        </w:rPr>
        <w:t xml:space="preserve"> فسرني ذلك</w:t>
      </w:r>
      <w:r>
        <w:rPr>
          <w:rtl/>
        </w:rPr>
        <w:t>،</w:t>
      </w:r>
      <w:r w:rsidRPr="00736C02">
        <w:rPr>
          <w:rtl/>
        </w:rPr>
        <w:t xml:space="preserve"> اني علمت</w:t>
      </w:r>
      <w:r>
        <w:rPr>
          <w:rtl/>
        </w:rPr>
        <w:t xml:space="preserve"> </w:t>
      </w:r>
      <w:r w:rsidRPr="00736C02">
        <w:rPr>
          <w:rtl/>
        </w:rPr>
        <w:t>أن صلتك له أسرع لفناء عمره وقطع أجله » قال داود</w:t>
      </w:r>
      <w:r>
        <w:rPr>
          <w:rtl/>
        </w:rPr>
        <w:t>:</w:t>
      </w:r>
      <w:r w:rsidRPr="00736C02">
        <w:rPr>
          <w:rtl/>
        </w:rPr>
        <w:t xml:space="preserve"> وكان لي ابن عم</w:t>
      </w:r>
      <w:r>
        <w:rPr>
          <w:rtl/>
        </w:rPr>
        <w:t xml:space="preserve"> </w:t>
      </w:r>
      <w:r w:rsidRPr="00736C02">
        <w:rPr>
          <w:rtl/>
        </w:rPr>
        <w:t>معاندا خبيثا</w:t>
      </w:r>
      <w:r>
        <w:rPr>
          <w:rtl/>
        </w:rPr>
        <w:t>،</w:t>
      </w:r>
      <w:r w:rsidRPr="00736C02">
        <w:rPr>
          <w:rtl/>
        </w:rPr>
        <w:t xml:space="preserve"> بلغني عنه وعن عياله سوء حال</w:t>
      </w:r>
      <w:r>
        <w:rPr>
          <w:rtl/>
        </w:rPr>
        <w:t>،</w:t>
      </w:r>
      <w:r w:rsidRPr="00736C02">
        <w:rPr>
          <w:rtl/>
        </w:rPr>
        <w:t xml:space="preserve"> فصككت له نفقة قبل</w:t>
      </w:r>
      <w:r>
        <w:rPr>
          <w:rtl/>
        </w:rPr>
        <w:t xml:space="preserve"> </w:t>
      </w:r>
      <w:r w:rsidRPr="00736C02">
        <w:rPr>
          <w:rtl/>
        </w:rPr>
        <w:t>خروجي إلى مكة</w:t>
      </w:r>
      <w:r>
        <w:rPr>
          <w:rtl/>
        </w:rPr>
        <w:t>،</w:t>
      </w:r>
      <w:r w:rsidRPr="00736C02">
        <w:rPr>
          <w:rtl/>
        </w:rPr>
        <w:t xml:space="preserve"> فلما صرت بالمدينة أخبرني أبو عبد الله </w:t>
      </w:r>
      <w:r w:rsidR="0060562E" w:rsidRPr="0060562E">
        <w:rPr>
          <w:rStyle w:val="libAlaemChar"/>
          <w:rtl/>
        </w:rPr>
        <w:t>عليه‌السلام</w:t>
      </w:r>
      <w:r>
        <w:rPr>
          <w:rtl/>
        </w:rPr>
        <w:t xml:space="preserve"> </w:t>
      </w:r>
      <w:r w:rsidRPr="00736C02">
        <w:rPr>
          <w:rtl/>
        </w:rPr>
        <w:t>بذلك</w:t>
      </w:r>
      <w:r>
        <w:rPr>
          <w:rtl/>
        </w:rPr>
        <w:t>.</w:t>
      </w:r>
    </w:p>
    <w:p w:rsidR="007D3F41" w:rsidRPr="00736C02" w:rsidRDefault="00672D41" w:rsidP="00176277">
      <w:pPr>
        <w:pStyle w:val="libNormal"/>
        <w:rPr>
          <w:rtl/>
        </w:rPr>
      </w:pPr>
      <w:r w:rsidRPr="00672D41">
        <w:rPr>
          <w:rStyle w:val="libNumChar"/>
          <w:rtl/>
        </w:rPr>
        <w:t>[18150]</w:t>
      </w:r>
      <w:r w:rsidR="007D3F41" w:rsidRPr="00736C02">
        <w:rPr>
          <w:rtl/>
        </w:rPr>
        <w:t xml:space="preserve"> 7</w:t>
      </w:r>
      <w:r w:rsidR="007D3F41">
        <w:rPr>
          <w:rtl/>
        </w:rPr>
        <w:t xml:space="preserve"> - </w:t>
      </w:r>
      <w:r w:rsidR="007D3F41" w:rsidRPr="00736C02">
        <w:rPr>
          <w:rtl/>
        </w:rPr>
        <w:t>وعن أبيه</w:t>
      </w:r>
      <w:r w:rsidR="007D3F41">
        <w:rPr>
          <w:rtl/>
        </w:rPr>
        <w:t>،</w:t>
      </w:r>
      <w:r w:rsidR="007D3F41" w:rsidRPr="00736C02">
        <w:rPr>
          <w:rtl/>
        </w:rPr>
        <w:t xml:space="preserve"> عن المفيد</w:t>
      </w:r>
      <w:r w:rsidR="007D3F41">
        <w:rPr>
          <w:rtl/>
        </w:rPr>
        <w:t>،</w:t>
      </w:r>
      <w:r w:rsidR="007D3F41" w:rsidRPr="00736C02">
        <w:rPr>
          <w:rtl/>
        </w:rPr>
        <w:t xml:space="preserve"> عن أبي بكر الجعابي</w:t>
      </w:r>
      <w:r w:rsidR="007D3F41">
        <w:rPr>
          <w:rtl/>
        </w:rPr>
        <w:t>،</w:t>
      </w:r>
      <w:r w:rsidR="007D3F41" w:rsidRPr="00736C02">
        <w:rPr>
          <w:rtl/>
        </w:rPr>
        <w:t xml:space="preserve"> عن أحمد بن</w:t>
      </w:r>
      <w:r w:rsidR="007D3F41">
        <w:rPr>
          <w:rtl/>
        </w:rPr>
        <w:t xml:space="preserve"> </w:t>
      </w:r>
      <w:r w:rsidR="007D3F41" w:rsidRPr="00736C02">
        <w:rPr>
          <w:rtl/>
        </w:rPr>
        <w:t>محمد بن عقدة</w:t>
      </w:r>
      <w:r w:rsidR="007D3F41">
        <w:rPr>
          <w:rtl/>
        </w:rPr>
        <w:t>،</w:t>
      </w:r>
      <w:r w:rsidR="007D3F41" w:rsidRPr="00736C02">
        <w:rPr>
          <w:rtl/>
        </w:rPr>
        <w:t xml:space="preserve"> عن محمد بن إسماعيل بن إبراهيم</w:t>
      </w:r>
      <w:r w:rsidR="007D3F41">
        <w:rPr>
          <w:rtl/>
        </w:rPr>
        <w:t>،</w:t>
      </w:r>
      <w:r w:rsidR="007D3F41" w:rsidRPr="00736C02">
        <w:rPr>
          <w:rtl/>
        </w:rPr>
        <w:t xml:space="preserve"> عن أبيه الحسين بن</w:t>
      </w:r>
      <w:r w:rsidR="007D3F41">
        <w:rPr>
          <w:rtl/>
        </w:rPr>
        <w:t xml:space="preserve"> </w:t>
      </w:r>
      <w:r w:rsidR="007D3F41" w:rsidRPr="00736C02">
        <w:rPr>
          <w:rtl/>
        </w:rPr>
        <w:t>موسى بن جعفر</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r w:rsidR="007D3F41" w:rsidRPr="00736C02">
        <w:rPr>
          <w:rtl/>
        </w:rPr>
        <w:t xml:space="preserve"> عن أمير المؤمنين </w:t>
      </w:r>
      <w:r w:rsidR="0060562E" w:rsidRPr="0060562E">
        <w:rPr>
          <w:rStyle w:val="libAlaemChar"/>
          <w:rtl/>
        </w:rPr>
        <w:t>عليهم‌السلام</w:t>
      </w:r>
      <w:r w:rsidR="007D3F41">
        <w:rPr>
          <w:rtl/>
        </w:rPr>
        <w:t xml:space="preserve">، </w:t>
      </w:r>
      <w:r w:rsidR="007D3F41" w:rsidRPr="00736C02">
        <w:rPr>
          <w:rtl/>
        </w:rPr>
        <w:t>قال</w:t>
      </w:r>
      <w:r w:rsidR="007D3F41">
        <w:rPr>
          <w:rtl/>
        </w:rPr>
        <w:t>:</w:t>
      </w:r>
      <w:r w:rsidR="007D3F41" w:rsidRPr="00736C02">
        <w:rPr>
          <w:rtl/>
        </w:rPr>
        <w:t xml:space="preserve"> « صلوا أرحامكم وان قطعوكم »</w:t>
      </w:r>
      <w:r w:rsidR="007D3F41">
        <w:rPr>
          <w:rtl/>
        </w:rPr>
        <w:t>.</w:t>
      </w:r>
    </w:p>
    <w:p w:rsidR="007D3F41" w:rsidRPr="00736C02" w:rsidRDefault="00672D41" w:rsidP="00176277">
      <w:pPr>
        <w:pStyle w:val="libNormal"/>
        <w:rPr>
          <w:rtl/>
        </w:rPr>
      </w:pPr>
      <w:r w:rsidRPr="00672D41">
        <w:rPr>
          <w:rStyle w:val="libNumChar"/>
          <w:rtl/>
        </w:rPr>
        <w:t>[18151]</w:t>
      </w:r>
      <w:r w:rsidR="007D3F41" w:rsidRPr="00736C02">
        <w:rPr>
          <w:rtl/>
        </w:rPr>
        <w:t xml:space="preserve"> 8</w:t>
      </w:r>
      <w:r w:rsidR="007D3F41">
        <w:rPr>
          <w:rtl/>
        </w:rPr>
        <w:t xml:space="preserve"> - </w:t>
      </w:r>
      <w:r w:rsidR="007D3F41" w:rsidRPr="00736C02">
        <w:rPr>
          <w:rtl/>
        </w:rPr>
        <w:t>أبو القاسم الكوفي كتاب الأخلاق</w:t>
      </w:r>
      <w:r w:rsidR="007D3F41">
        <w:rPr>
          <w:rtl/>
        </w:rPr>
        <w:t>:</w:t>
      </w:r>
      <w:r w:rsidR="007D3F41" w:rsidRPr="00736C02">
        <w:rPr>
          <w:rtl/>
        </w:rPr>
        <w:t xml:space="preserve"> قال رجل لرسول الله</w:t>
      </w:r>
      <w:r w:rsidR="007D3F41">
        <w:rPr>
          <w:rtl/>
        </w:rPr>
        <w:t xml:space="preserve"> </w:t>
      </w:r>
      <w:r w:rsidR="0060562E" w:rsidRPr="0060562E">
        <w:rPr>
          <w:rStyle w:val="libAlaemChar"/>
          <w:rtl/>
        </w:rPr>
        <w:t>صلى‌الله‌عليه‌وآله</w:t>
      </w:r>
      <w:r w:rsidR="007D3F41">
        <w:rPr>
          <w:rtl/>
        </w:rPr>
        <w:t>: إن أرحامي قطعوني ورفضوني، أ</w:t>
      </w:r>
      <w:r w:rsidR="007D3F41" w:rsidRPr="00736C02">
        <w:rPr>
          <w:rtl/>
        </w:rPr>
        <w:t>فأقطعهم كما</w:t>
      </w:r>
      <w:r w:rsidR="007D3F41">
        <w:rPr>
          <w:rtl/>
        </w:rPr>
        <w:t xml:space="preserve"> </w:t>
      </w:r>
      <w:r w:rsidR="007D3F41" w:rsidRPr="00736C02">
        <w:rPr>
          <w:rtl/>
        </w:rPr>
        <w:t>قطعوني</w:t>
      </w:r>
      <w:r w:rsidR="007D3F41">
        <w:rPr>
          <w:rtl/>
        </w:rPr>
        <w:t>،</w:t>
      </w:r>
      <w:r w:rsidR="007D3F41" w:rsidRPr="00736C02">
        <w:rPr>
          <w:rtl/>
        </w:rPr>
        <w:t xml:space="preserve"> وأرفضهم كما يرفضوني</w:t>
      </w:r>
      <w:r w:rsidR="007D3F41">
        <w:rPr>
          <w:rtl/>
        </w:rPr>
        <w:t>؟</w:t>
      </w:r>
      <w:r w:rsidR="007D3F41" w:rsidRPr="00736C02">
        <w:rPr>
          <w:rtl/>
        </w:rPr>
        <w:t xml:space="preserve"> فقال</w:t>
      </w:r>
      <w:r w:rsidR="007D3F41">
        <w:rPr>
          <w:rtl/>
        </w:rPr>
        <w:t>:</w:t>
      </w:r>
      <w:r w:rsidR="007D3F41" w:rsidRPr="00736C02">
        <w:rPr>
          <w:rtl/>
        </w:rPr>
        <w:t xml:space="preserve"> « إذا يرفضكم الله جميعا</w:t>
      </w:r>
      <w:r w:rsidR="007D3F41">
        <w:rPr>
          <w:rtl/>
        </w:rPr>
        <w:t>،</w:t>
      </w:r>
      <w:r w:rsidR="007D3F41" w:rsidRPr="00736C02">
        <w:rPr>
          <w:rtl/>
        </w:rPr>
        <w:t xml:space="preserve"> وإن</w:t>
      </w:r>
      <w:r w:rsidR="007D3F41">
        <w:rPr>
          <w:rtl/>
        </w:rPr>
        <w:t xml:space="preserve"> </w:t>
      </w:r>
      <w:r w:rsidR="007D3F41" w:rsidRPr="00736C02">
        <w:rPr>
          <w:rtl/>
        </w:rPr>
        <w:t>وصلتهم أنت ثم قطعوك هم</w:t>
      </w:r>
      <w:r w:rsidR="007D3F41">
        <w:rPr>
          <w:rtl/>
        </w:rPr>
        <w:t>،</w:t>
      </w:r>
      <w:r w:rsidR="007D3F41" w:rsidRPr="00736C02">
        <w:rPr>
          <w:rtl/>
        </w:rPr>
        <w:t xml:space="preserve"> كان لك من الله ظهير عليهم »</w:t>
      </w:r>
      <w:r w:rsidR="007D3F41">
        <w:rPr>
          <w:rtl/>
        </w:rPr>
        <w:t>.</w:t>
      </w:r>
    </w:p>
    <w:p w:rsidR="007D3F41" w:rsidRPr="00736C02" w:rsidRDefault="00672D41" w:rsidP="00176277">
      <w:pPr>
        <w:pStyle w:val="libNormal"/>
        <w:rPr>
          <w:rtl/>
        </w:rPr>
      </w:pPr>
      <w:r w:rsidRPr="00672D41">
        <w:rPr>
          <w:rStyle w:val="libNumChar"/>
          <w:rtl/>
        </w:rPr>
        <w:t>[18152]</w:t>
      </w:r>
      <w:r w:rsidR="007D3F41" w:rsidRPr="00736C02">
        <w:rPr>
          <w:rtl/>
        </w:rPr>
        <w:t xml:space="preserve"> 9</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علي بن إسماعيل</w:t>
      </w:r>
      <w:r w:rsidR="007D3F41">
        <w:rPr>
          <w:rtl/>
        </w:rPr>
        <w:t xml:space="preserve"> </w:t>
      </w:r>
      <w:r w:rsidR="007D3F41" w:rsidRPr="00736C02">
        <w:rPr>
          <w:rtl/>
        </w:rPr>
        <w:t>التميمي</w:t>
      </w:r>
      <w:r w:rsidR="007D3F41">
        <w:rPr>
          <w:rtl/>
        </w:rPr>
        <w:t>،</w:t>
      </w:r>
      <w:r w:rsidR="007D3F41" w:rsidRPr="00736C02">
        <w:rPr>
          <w:rtl/>
        </w:rPr>
        <w:t xml:space="preserve"> عن عبد الله بن طلحة قال</w:t>
      </w:r>
      <w:r w:rsidR="007D3F41">
        <w:rPr>
          <w:rtl/>
        </w:rPr>
        <w:t>:</w:t>
      </w:r>
      <w:r w:rsidR="007D3F41" w:rsidRPr="00736C02">
        <w:rPr>
          <w:rtl/>
        </w:rPr>
        <w:t xml:space="preserve"> سمعت أبا عبد الله </w:t>
      </w:r>
      <w:r w:rsidR="0060562E" w:rsidRPr="0060562E">
        <w:rPr>
          <w:rStyle w:val="libAlaemChar"/>
          <w:rtl/>
        </w:rPr>
        <w:t>عليه‌السلام</w:t>
      </w:r>
      <w:r w:rsidR="007D3F41">
        <w:rPr>
          <w:rtl/>
        </w:rPr>
        <w:t xml:space="preserve"> </w:t>
      </w:r>
      <w:r w:rsidR="007D3F41" w:rsidRPr="00736C02">
        <w:rPr>
          <w:rtl/>
        </w:rPr>
        <w:t>يقول</w:t>
      </w:r>
      <w:r w:rsidR="007D3F41">
        <w:rPr>
          <w:rtl/>
        </w:rPr>
        <w:t>:</w:t>
      </w:r>
      <w:r w:rsidR="007D3F41" w:rsidRPr="00736C02">
        <w:rPr>
          <w:rtl/>
        </w:rPr>
        <w:t xml:space="preserve"> </w:t>
      </w:r>
      <w:r w:rsidR="007D3F41">
        <w:rPr>
          <w:rFonts w:hint="cs"/>
          <w:rtl/>
        </w:rPr>
        <w:t>«</w:t>
      </w:r>
      <w:r w:rsidR="007D3F41" w:rsidRPr="00736C02">
        <w:rPr>
          <w:rtl/>
        </w:rPr>
        <w:t xml:space="preserve"> إن رجلا أتى 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ان لي</w:t>
      </w:r>
      <w:r w:rsidR="007D3F41">
        <w:rPr>
          <w:rtl/>
        </w:rPr>
        <w:t xml:space="preserve"> </w:t>
      </w:r>
      <w:r w:rsidR="007D3F41" w:rsidRPr="00736C02">
        <w:rPr>
          <w:rtl/>
        </w:rPr>
        <w:t>أهلا قد كنت أصلهم وهم يؤذونني</w:t>
      </w:r>
      <w:r w:rsidR="007D3F41">
        <w:rPr>
          <w:rtl/>
        </w:rPr>
        <w:t>،</w:t>
      </w:r>
      <w:r w:rsidR="007D3F41" w:rsidRPr="00736C02">
        <w:rPr>
          <w:rtl/>
        </w:rPr>
        <w:t xml:space="preserve"> وقد أردت رفضهم</w:t>
      </w:r>
      <w:r w:rsidR="007D3F41">
        <w:rPr>
          <w:rtl/>
        </w:rPr>
        <w:t>،</w:t>
      </w:r>
      <w:r w:rsidR="007D3F41" w:rsidRPr="00736C02">
        <w:rPr>
          <w:rtl/>
        </w:rPr>
        <w:t xml:space="preserve"> فقال رسول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أمالي الطوسي ج 1 ص 211</w:t>
      </w:r>
      <w:r>
        <w:rPr>
          <w:rtl/>
          <w:lang w:bidi="ar-IQ"/>
        </w:rPr>
        <w:t>،</w:t>
      </w:r>
      <w:r w:rsidRPr="00736C02">
        <w:rPr>
          <w:rtl/>
        </w:rPr>
        <w:t xml:space="preserve"> وعنه في البحار ج 74 ص 92 ح 19</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كتاب الزهد ص 36 ح 95</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صلى‌الله‌عليه‌وآله</w:t>
      </w:r>
      <w:r w:rsidR="007D3F41">
        <w:rPr>
          <w:rtl/>
        </w:rPr>
        <w:t>:</w:t>
      </w:r>
      <w:r w:rsidR="007D3F41" w:rsidRPr="00736C02">
        <w:rPr>
          <w:rtl/>
        </w:rPr>
        <w:t xml:space="preserve"> اذن يرفضكم الله جميعا</w:t>
      </w:r>
      <w:r w:rsidR="007D3F41">
        <w:rPr>
          <w:rtl/>
        </w:rPr>
        <w:t>،</w:t>
      </w:r>
      <w:r w:rsidR="007D3F41" w:rsidRPr="00736C02">
        <w:rPr>
          <w:rtl/>
        </w:rPr>
        <w:t xml:space="preserve"> قال</w:t>
      </w:r>
      <w:r w:rsidR="007D3F41">
        <w:rPr>
          <w:rtl/>
        </w:rPr>
        <w:t>:</w:t>
      </w:r>
      <w:r w:rsidR="007D3F41" w:rsidRPr="00736C02">
        <w:rPr>
          <w:rtl/>
        </w:rPr>
        <w:t xml:space="preserve"> وكيف أصنع</w:t>
      </w:r>
      <w:r w:rsidR="007D3F41">
        <w:rPr>
          <w:rtl/>
        </w:rPr>
        <w:t xml:space="preserve">؟ </w:t>
      </w:r>
      <w:r w:rsidR="007D3F41" w:rsidRPr="00736C02">
        <w:rPr>
          <w:rtl/>
        </w:rPr>
        <w:t>قال</w:t>
      </w:r>
      <w:r w:rsidR="007D3F41">
        <w:rPr>
          <w:rtl/>
        </w:rPr>
        <w:t>:</w:t>
      </w:r>
      <w:r w:rsidR="007D3F41" w:rsidRPr="00736C02">
        <w:rPr>
          <w:rtl/>
        </w:rPr>
        <w:t xml:space="preserve"> تعطى من حرمك</w:t>
      </w:r>
      <w:r w:rsidR="007D3F41">
        <w:rPr>
          <w:rtl/>
        </w:rPr>
        <w:t>،</w:t>
      </w:r>
      <w:r w:rsidR="007D3F41" w:rsidRPr="00736C02">
        <w:rPr>
          <w:rtl/>
        </w:rPr>
        <w:t xml:space="preserve"> وتصل من قطعك</w:t>
      </w:r>
      <w:r w:rsidR="007D3F41">
        <w:rPr>
          <w:rtl/>
        </w:rPr>
        <w:t>،</w:t>
      </w:r>
      <w:r w:rsidR="007D3F41" w:rsidRPr="00736C02">
        <w:rPr>
          <w:rtl/>
        </w:rPr>
        <w:t xml:space="preserve"> وتعفو عمن ظلمك</w:t>
      </w:r>
      <w:r w:rsidR="007D3F41">
        <w:rPr>
          <w:rtl/>
        </w:rPr>
        <w:t>،</w:t>
      </w:r>
      <w:r w:rsidR="007D3F41" w:rsidRPr="00736C02">
        <w:rPr>
          <w:rtl/>
        </w:rPr>
        <w:t xml:space="preserve"> فإذا فعلت</w:t>
      </w:r>
      <w:r w:rsidR="007D3F41">
        <w:rPr>
          <w:rtl/>
        </w:rPr>
        <w:t xml:space="preserve"> </w:t>
      </w:r>
      <w:r w:rsidR="007D3F41" w:rsidRPr="00736C02">
        <w:rPr>
          <w:rtl/>
        </w:rPr>
        <w:t xml:space="preserve">ذلك كان الله عز وجل لك عليهم ظهيرا </w:t>
      </w:r>
      <w:r w:rsidR="007D3F41">
        <w:rPr>
          <w:rFonts w:hint="cs"/>
          <w:rtl/>
        </w:rPr>
        <w:t>»</w:t>
      </w:r>
      <w:r w:rsidR="007D3F41" w:rsidRPr="00736C02">
        <w:rPr>
          <w:rtl/>
        </w:rPr>
        <w:t xml:space="preserve"> قال ابن طلحة</w:t>
      </w:r>
      <w:r w:rsidR="007D3F41">
        <w:rPr>
          <w:rtl/>
        </w:rPr>
        <w:t>:</w:t>
      </w:r>
      <w:r w:rsidR="007D3F41" w:rsidRPr="00736C02">
        <w:rPr>
          <w:rtl/>
        </w:rPr>
        <w:t xml:space="preserve"> فقلت له</w:t>
      </w:r>
      <w:r w:rsidR="007D3F41">
        <w:rPr>
          <w:rtl/>
        </w:rPr>
        <w:t>:</w:t>
      </w:r>
      <w:r w:rsidR="007D3F41" w:rsidRPr="00736C02">
        <w:rPr>
          <w:rtl/>
        </w:rPr>
        <w:t xml:space="preserve"> ما</w:t>
      </w:r>
      <w:r w:rsidR="007D3F41">
        <w:rPr>
          <w:rtl/>
        </w:rPr>
        <w:t xml:space="preserve"> </w:t>
      </w:r>
      <w:r w:rsidR="007D3F41" w:rsidRPr="00736C02">
        <w:rPr>
          <w:rtl/>
        </w:rPr>
        <w:t>الظهير</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العون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[18153]</w:t>
      </w:r>
      <w:r w:rsidR="007D3F41" w:rsidRPr="00736C02">
        <w:rPr>
          <w:rtl/>
        </w:rPr>
        <w:t xml:space="preserve"> 10</w:t>
      </w:r>
      <w:r w:rsidR="007D3F41">
        <w:rPr>
          <w:rtl/>
        </w:rPr>
        <w:t xml:space="preserve"> - </w:t>
      </w:r>
      <w:r w:rsidR="007D3F41" w:rsidRPr="00736C02">
        <w:rPr>
          <w:rtl/>
        </w:rPr>
        <w:t>البحار</w:t>
      </w:r>
      <w:r w:rsidR="007D3F41">
        <w:rPr>
          <w:rtl/>
        </w:rPr>
        <w:t>،</w:t>
      </w:r>
      <w:r w:rsidR="007D3F41" w:rsidRPr="00736C02">
        <w:rPr>
          <w:rtl/>
        </w:rPr>
        <w:t xml:space="preserve"> عن كتاب الإمامة والتبصرة لعلي بن بابويه</w:t>
      </w:r>
      <w:r w:rsidR="007D3F41">
        <w:rPr>
          <w:rtl/>
        </w:rPr>
        <w:t>:</w:t>
      </w:r>
      <w:r w:rsidR="007D3F41" w:rsidRPr="00736C02">
        <w:rPr>
          <w:rtl/>
        </w:rPr>
        <w:t xml:space="preserve"> عن</w:t>
      </w:r>
      <w:r w:rsidR="007D3F41">
        <w:rPr>
          <w:rtl/>
        </w:rPr>
        <w:t xml:space="preserve"> </w:t>
      </w:r>
      <w:r w:rsidR="007D3F41" w:rsidRPr="00736C02">
        <w:rPr>
          <w:rtl/>
        </w:rPr>
        <w:t>الحسن بن حمزة العلوي</w:t>
      </w:r>
      <w:r w:rsidR="007D3F41">
        <w:rPr>
          <w:rtl/>
        </w:rPr>
        <w:t>،</w:t>
      </w:r>
      <w:r w:rsidR="007D3F41" w:rsidRPr="00736C02">
        <w:rPr>
          <w:rtl/>
        </w:rPr>
        <w:t xml:space="preserve"> عن علي بن محمد أبي القاسم</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هارون بن مسلم</w:t>
      </w:r>
      <w:r w:rsidR="007D3F41">
        <w:rPr>
          <w:rtl/>
        </w:rPr>
        <w:t>،</w:t>
      </w:r>
      <w:r w:rsidR="007D3F41" w:rsidRPr="00736C02">
        <w:rPr>
          <w:rtl/>
        </w:rPr>
        <w:t xml:space="preserve"> عن مسعدة بن صدقة</w:t>
      </w:r>
      <w:r w:rsidR="007D3F41">
        <w:rPr>
          <w:rtl/>
        </w:rPr>
        <w:t>،</w:t>
      </w:r>
      <w:r w:rsidR="007D3F41" w:rsidRPr="00736C02">
        <w:rPr>
          <w:rtl/>
        </w:rPr>
        <w:t xml:space="preserve"> عن الصادق</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لا تخن</w:t>
      </w:r>
      <w:r w:rsidR="007D3F41">
        <w:rPr>
          <w:rtl/>
        </w:rPr>
        <w:t xml:space="preserve"> </w:t>
      </w:r>
      <w:r w:rsidR="007D3F41" w:rsidRPr="00736C02">
        <w:rPr>
          <w:rtl/>
        </w:rPr>
        <w:t>من خانك فتكون مثله</w:t>
      </w:r>
      <w:r w:rsidR="007D3F41">
        <w:rPr>
          <w:rtl/>
        </w:rPr>
        <w:t>،</w:t>
      </w:r>
      <w:r w:rsidR="007D3F41" w:rsidRPr="00736C02">
        <w:rPr>
          <w:rtl/>
        </w:rPr>
        <w:t xml:space="preserve"> ولا تقطع رحمك وان قطعك »</w:t>
      </w:r>
      <w:r w:rsidR="007D3F41">
        <w:rPr>
          <w:rtl/>
        </w:rPr>
        <w:t>.</w:t>
      </w:r>
    </w:p>
    <w:p w:rsidR="007D3F41" w:rsidRPr="00736C02" w:rsidRDefault="00672D41" w:rsidP="00994FE5">
      <w:pPr>
        <w:pStyle w:val="libNormal"/>
        <w:rPr>
          <w:rtl/>
        </w:rPr>
      </w:pPr>
      <w:r w:rsidRPr="00672D41">
        <w:rPr>
          <w:rStyle w:val="libNumChar"/>
          <w:rtl/>
        </w:rPr>
        <w:t>[18154]</w:t>
      </w:r>
      <w:r w:rsidR="007D3F41" w:rsidRPr="00736C02">
        <w:rPr>
          <w:rtl/>
        </w:rPr>
        <w:t xml:space="preserve"> 11</w:t>
      </w:r>
      <w:r w:rsidR="007D3F41">
        <w:rPr>
          <w:rtl/>
        </w:rPr>
        <w:t xml:space="preserve"> - </w:t>
      </w:r>
      <w:r w:rsidR="007D3F41" w:rsidRPr="00736C02">
        <w:rPr>
          <w:rtl/>
        </w:rPr>
        <w:t>العياشي في تفسيره</w:t>
      </w:r>
      <w:r w:rsidR="007D3F41">
        <w:rPr>
          <w:rtl/>
        </w:rPr>
        <w:t>:</w:t>
      </w:r>
      <w:r w:rsidR="007D3F41" w:rsidRPr="00736C02">
        <w:rPr>
          <w:rtl/>
        </w:rPr>
        <w:t xml:space="preserve"> عن صفوان بن مهران الجمال قال</w:t>
      </w:r>
      <w:r w:rsidR="007D3F41">
        <w:rPr>
          <w:rtl/>
        </w:rPr>
        <w:t>:</w:t>
      </w:r>
      <w:r w:rsidR="007D3F41" w:rsidRPr="00736C02">
        <w:rPr>
          <w:rtl/>
        </w:rPr>
        <w:t xml:space="preserve"> وقع</w:t>
      </w:r>
      <w:r w:rsidR="007D3F41">
        <w:rPr>
          <w:rtl/>
        </w:rPr>
        <w:t xml:space="preserve"> </w:t>
      </w:r>
      <w:r w:rsidR="007D3F41" w:rsidRPr="00736C02">
        <w:rPr>
          <w:rtl/>
        </w:rPr>
        <w:t xml:space="preserve">بين عبد الله بن الحسن وبين أبي عبد الله </w:t>
      </w:r>
      <w:r w:rsidR="0060562E" w:rsidRPr="0060562E">
        <w:rPr>
          <w:rStyle w:val="libAlaemChar"/>
          <w:rtl/>
        </w:rPr>
        <w:t>عليه‌السلام</w:t>
      </w:r>
      <w:r w:rsidR="007D3F41" w:rsidRPr="00736C02">
        <w:rPr>
          <w:rtl/>
        </w:rPr>
        <w:t xml:space="preserve"> كلام</w:t>
      </w:r>
      <w:r w:rsidR="007D3F41">
        <w:rPr>
          <w:rtl/>
        </w:rPr>
        <w:t>،</w:t>
      </w:r>
      <w:r w:rsidR="007D3F41" w:rsidRPr="00736C02">
        <w:rPr>
          <w:rtl/>
        </w:rPr>
        <w:t xml:space="preserve"> حتى ارتفعت</w:t>
      </w:r>
      <w:r w:rsidR="007D3F41">
        <w:rPr>
          <w:rtl/>
        </w:rPr>
        <w:t xml:space="preserve"> </w:t>
      </w:r>
      <w:r w:rsidR="007D3F41" w:rsidRPr="00736C02">
        <w:rPr>
          <w:rtl/>
        </w:rPr>
        <w:t>أصواتهما</w:t>
      </w:r>
      <w:r w:rsidR="007D3F41">
        <w:rPr>
          <w:rtl/>
        </w:rPr>
        <w:t>،</w:t>
      </w:r>
      <w:r w:rsidR="007D3F41" w:rsidRPr="00736C02">
        <w:rPr>
          <w:rtl/>
        </w:rPr>
        <w:t xml:space="preserve"> واجتمع الناس عليهما حتى افترقا تلك العشية</w:t>
      </w:r>
      <w:r w:rsidR="007D3F41">
        <w:rPr>
          <w:rtl/>
        </w:rPr>
        <w:t>،</w:t>
      </w:r>
      <w:r w:rsidR="007D3F41" w:rsidRPr="00736C02">
        <w:rPr>
          <w:rtl/>
        </w:rPr>
        <w:t xml:space="preserve"> فلما أصبحت</w:t>
      </w:r>
      <w:r w:rsidR="007D3F41">
        <w:rPr>
          <w:rtl/>
        </w:rPr>
        <w:t xml:space="preserve"> </w:t>
      </w:r>
      <w:r w:rsidR="007D3F41" w:rsidRPr="00736C02">
        <w:rPr>
          <w:rtl/>
        </w:rPr>
        <w:t xml:space="preserve">غدوت في حاجة فإذا أبو عبد الله </w:t>
      </w:r>
      <w:r w:rsidR="0060562E" w:rsidRPr="0060562E">
        <w:rPr>
          <w:rStyle w:val="libAlaemChar"/>
          <w:rtl/>
        </w:rPr>
        <w:t>عليه‌السلام</w:t>
      </w:r>
      <w:r w:rsidR="007D3F41" w:rsidRPr="00736C02">
        <w:rPr>
          <w:rtl/>
        </w:rPr>
        <w:t xml:space="preserve"> على باب عبد الله بن</w:t>
      </w:r>
      <w:r w:rsidR="007D3F41">
        <w:rPr>
          <w:rtl/>
        </w:rPr>
        <w:t xml:space="preserve"> </w:t>
      </w:r>
      <w:r w:rsidR="007D3F41" w:rsidRPr="00736C02">
        <w:rPr>
          <w:rtl/>
        </w:rPr>
        <w:t>الحسن</w:t>
      </w:r>
      <w:r w:rsidR="007D3F41">
        <w:rPr>
          <w:rtl/>
        </w:rPr>
        <w:t>،</w:t>
      </w:r>
      <w:r w:rsidR="007D3F41" w:rsidRPr="00736C02">
        <w:rPr>
          <w:rtl/>
        </w:rPr>
        <w:t xml:space="preserve"> وهو يقول</w:t>
      </w:r>
      <w:r w:rsidR="007D3F41">
        <w:rPr>
          <w:rtl/>
        </w:rPr>
        <w:t>:</w:t>
      </w:r>
      <w:r w:rsidR="007D3F41" w:rsidRPr="00736C02">
        <w:rPr>
          <w:rtl/>
        </w:rPr>
        <w:t xml:space="preserve"> « قولي يا جارية لأبي محمد</w:t>
      </w:r>
      <w:r w:rsidR="007D3F41">
        <w:rPr>
          <w:rtl/>
        </w:rPr>
        <w:t>:</w:t>
      </w:r>
      <w:r w:rsidR="007D3F41" w:rsidRPr="00736C02">
        <w:rPr>
          <w:rtl/>
        </w:rPr>
        <w:t xml:space="preserve"> هذا أبو عبد الله</w:t>
      </w:r>
      <w:r w:rsidR="007D3F41">
        <w:rPr>
          <w:rtl/>
        </w:rPr>
        <w:t xml:space="preserve"> </w:t>
      </w:r>
      <w:r w:rsidR="0060562E" w:rsidRPr="0060562E">
        <w:rPr>
          <w:rStyle w:val="libAlaemChar"/>
          <w:rtl/>
        </w:rPr>
        <w:t>عليه‌السلام</w:t>
      </w:r>
      <w:r w:rsidR="007D3F41" w:rsidRPr="00736C02">
        <w:rPr>
          <w:rtl/>
        </w:rPr>
        <w:t xml:space="preserve"> بالباب » فخرج عبد اله بن الحسن وهو يقول</w:t>
      </w:r>
      <w:r w:rsidR="007D3F41">
        <w:rPr>
          <w:rtl/>
        </w:rPr>
        <w:t>:</w:t>
      </w:r>
      <w:r w:rsidR="007D3F41" w:rsidRPr="00736C02">
        <w:rPr>
          <w:rtl/>
        </w:rPr>
        <w:t xml:space="preserve"> يا أبا عبد الله ما</w:t>
      </w:r>
      <w:r w:rsidR="007D3F41">
        <w:rPr>
          <w:rtl/>
        </w:rPr>
        <w:t xml:space="preserve"> </w:t>
      </w:r>
      <w:r w:rsidR="007D3F41" w:rsidRPr="00736C02">
        <w:rPr>
          <w:rtl/>
        </w:rPr>
        <w:t>بكر بك</w:t>
      </w:r>
      <w:r w:rsidR="007D3F41">
        <w:rPr>
          <w:rtl/>
        </w:rPr>
        <w:t>؟</w:t>
      </w:r>
      <w:r w:rsidR="007D3F41" w:rsidRPr="00736C02">
        <w:rPr>
          <w:rtl/>
        </w:rPr>
        <w:t xml:space="preserve"> قال</w:t>
      </w:r>
      <w:r w:rsidR="007D3F41">
        <w:rPr>
          <w:rtl/>
        </w:rPr>
        <w:t>:</w:t>
      </w:r>
      <w:r w:rsidR="007D3F41" w:rsidRPr="00736C02">
        <w:rPr>
          <w:rtl/>
        </w:rPr>
        <w:t xml:space="preserve"> « إني مررت البارحة بآية من كتاب الله فأقلقتني » قال</w:t>
      </w:r>
      <w:r w:rsidR="007D3F41">
        <w:rPr>
          <w:rtl/>
        </w:rPr>
        <w:t>:</w:t>
      </w:r>
      <w:r w:rsidR="007D3F41" w:rsidRPr="00736C02">
        <w:rPr>
          <w:rtl/>
        </w:rPr>
        <w:t xml:space="preserve"> وما</w:t>
      </w:r>
      <w:r w:rsidR="007D3F41">
        <w:rPr>
          <w:rtl/>
        </w:rPr>
        <w:t xml:space="preserve"> </w:t>
      </w:r>
      <w:r w:rsidR="007D3F41" w:rsidRPr="00736C02">
        <w:rPr>
          <w:rtl/>
        </w:rPr>
        <w:t>هي</w:t>
      </w:r>
      <w:r w:rsidR="007D3F41">
        <w:rPr>
          <w:rtl/>
        </w:rPr>
        <w:t>؟</w:t>
      </w:r>
      <w:r w:rsidR="007D3F41" w:rsidRPr="00736C02">
        <w:rPr>
          <w:rtl/>
        </w:rPr>
        <w:t xml:space="preserve"> قال</w:t>
      </w:r>
      <w:r w:rsidR="007D3F41">
        <w:rPr>
          <w:rtl/>
        </w:rPr>
        <w:t>:</w:t>
      </w:r>
      <w:r w:rsidR="007D3F41" w:rsidRPr="00736C02">
        <w:rPr>
          <w:rtl/>
        </w:rPr>
        <w:t xml:space="preserve"> « قوله عز وجل</w:t>
      </w:r>
      <w:r w:rsidR="007D3F41">
        <w:rPr>
          <w:rtl/>
        </w:rPr>
        <w:t>:</w:t>
      </w:r>
      <w:r w:rsidR="007D3F41" w:rsidRPr="00736C02">
        <w:rPr>
          <w:rtl/>
        </w:rPr>
        <w:t xml:space="preserve"> </w:t>
      </w:r>
      <w:r w:rsidR="007D3F41" w:rsidRPr="007D3F41">
        <w:rPr>
          <w:rStyle w:val="libAlaemChar"/>
          <w:rtl/>
        </w:rPr>
        <w:t>(</w:t>
      </w:r>
      <w:r w:rsidR="00994FE5" w:rsidRPr="00994FE5">
        <w:rPr>
          <w:rStyle w:val="libAieChar"/>
          <w:rtl/>
        </w:rPr>
        <w:t>وَالَّذِينَ يَصِلُونَ مَا أَمَرَ‌ اللَّـهُ بِهِ أَن يُوصَلَ وَيَخْشَوْنَ رَ‌بَّهُمْ وَيَخَافُونَ سُوءَ الْحِسَابِ</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قال فاعتنقا وبكيا جميعا</w:t>
      </w:r>
      <w:r w:rsidR="007D3F41">
        <w:rPr>
          <w:rtl/>
        </w:rPr>
        <w:t>،</w:t>
      </w:r>
      <w:r w:rsidR="007D3F41" w:rsidRPr="00736C02">
        <w:rPr>
          <w:rtl/>
        </w:rPr>
        <w:t xml:space="preserve"> ثم</w:t>
      </w:r>
      <w:r w:rsidR="007D3F41">
        <w:rPr>
          <w:rtl/>
        </w:rPr>
        <w:t xml:space="preserve"> </w:t>
      </w:r>
      <w:r w:rsidR="007D3F41" w:rsidRPr="00736C02">
        <w:rPr>
          <w:rtl/>
        </w:rPr>
        <w:t xml:space="preserve">قال عبد الله بن الحسن </w:t>
      </w:r>
      <w:r w:rsidR="007D3F41" w:rsidRPr="007D3F41">
        <w:rPr>
          <w:rStyle w:val="libFootnotenumChar"/>
          <w:rtl/>
        </w:rPr>
        <w:t>(2)</w:t>
      </w:r>
      <w:r w:rsidR="007D3F41">
        <w:rPr>
          <w:rtl/>
        </w:rPr>
        <w:t>:</w:t>
      </w:r>
      <w:r w:rsidR="007D3F41" w:rsidRPr="00736C02">
        <w:rPr>
          <w:rtl/>
        </w:rPr>
        <w:t xml:space="preserve"> كأني لم أقرأ هذه الآية قط</w:t>
      </w:r>
      <w:r w:rsidR="007D3F41">
        <w:rPr>
          <w:rtl/>
        </w:rPr>
        <w:t>،</w:t>
      </w:r>
      <w:r w:rsidR="007D3F41" w:rsidRPr="00736C02">
        <w:rPr>
          <w:rtl/>
        </w:rPr>
        <w:t xml:space="preserve"> كأن لم تمر بي هذه</w:t>
      </w:r>
      <w:r w:rsidR="007D3F41">
        <w:rPr>
          <w:rtl/>
        </w:rPr>
        <w:t xml:space="preserve"> </w:t>
      </w:r>
      <w:r w:rsidR="007D3F41" w:rsidRPr="00736C02">
        <w:rPr>
          <w:rtl/>
        </w:rPr>
        <w:t>الآية قط</w:t>
      </w:r>
      <w:r w:rsidR="007D3F41">
        <w:rPr>
          <w:rtl/>
        </w:rPr>
        <w:t>.</w:t>
      </w:r>
    </w:p>
    <w:p w:rsidR="007D3F41" w:rsidRPr="00736C02" w:rsidRDefault="007D3F41" w:rsidP="00176277">
      <w:pPr>
        <w:pStyle w:val="libNormal"/>
        <w:rPr>
          <w:rtl/>
        </w:rPr>
      </w:pPr>
      <w:r w:rsidRPr="00736C02">
        <w:rPr>
          <w:rtl/>
        </w:rPr>
        <w:t>ورواه الكراجكي في كنزه</w:t>
      </w:r>
      <w:r>
        <w:rPr>
          <w:rtl/>
        </w:rPr>
        <w:t>:</w:t>
      </w:r>
      <w:r w:rsidRPr="00736C02">
        <w:rPr>
          <w:rtl/>
        </w:rPr>
        <w:t xml:space="preserve"> عن محمد بن عبد الله الحسيني</w:t>
      </w:r>
      <w:r>
        <w:rPr>
          <w:rtl/>
        </w:rPr>
        <w:t>،</w:t>
      </w:r>
      <w:r w:rsidRPr="00736C02">
        <w:rPr>
          <w:rtl/>
        </w:rPr>
        <w:t xml:space="preserve"> عن عبد</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10</w:t>
      </w:r>
      <w:r>
        <w:rPr>
          <w:rtl/>
          <w:lang w:bidi="ar-IQ"/>
        </w:rPr>
        <w:t xml:space="preserve"> - </w:t>
      </w:r>
      <w:r w:rsidRPr="00736C02">
        <w:rPr>
          <w:rtl/>
        </w:rPr>
        <w:t>بحار الأنوار ج 74 ص 104 ح 63</w:t>
      </w:r>
      <w:r>
        <w:rPr>
          <w:rtl/>
          <w:lang w:bidi="ar-IQ"/>
        </w:rPr>
        <w:t>،</w:t>
      </w:r>
      <w:r w:rsidRPr="00736C02">
        <w:rPr>
          <w:rtl/>
        </w:rPr>
        <w:t xml:space="preserve"> بل عن جامع الأحاديث ص 30</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تفسير العياشي ج 2 ص 208 ح 31</w:t>
      </w:r>
      <w:r>
        <w:rPr>
          <w:rtl/>
        </w:rPr>
        <w:t>.</w:t>
      </w:r>
    </w:p>
    <w:p w:rsidR="007D3F41" w:rsidRPr="00053784" w:rsidRDefault="007D3F41" w:rsidP="007D3F41">
      <w:pPr>
        <w:pStyle w:val="libFootnote"/>
        <w:rPr>
          <w:rtl/>
        </w:rPr>
      </w:pPr>
      <w:r w:rsidRPr="00053784">
        <w:rPr>
          <w:rtl/>
        </w:rPr>
        <w:t>(1) الرعد 13</w:t>
      </w:r>
      <w:r>
        <w:rPr>
          <w:rtl/>
          <w:lang w:bidi="ar-IQ"/>
        </w:rPr>
        <w:t>:</w:t>
      </w:r>
      <w:r w:rsidRPr="00053784">
        <w:rPr>
          <w:rtl/>
        </w:rPr>
        <w:t xml:space="preserve"> 21</w:t>
      </w:r>
      <w:r>
        <w:rPr>
          <w:rtl/>
        </w:rPr>
        <w:t>.</w:t>
      </w:r>
    </w:p>
    <w:p w:rsidR="007D3F41" w:rsidRPr="00053784" w:rsidRDefault="007D3F41" w:rsidP="007D3F41">
      <w:pPr>
        <w:pStyle w:val="libFootnote"/>
        <w:rPr>
          <w:rtl/>
        </w:rPr>
      </w:pPr>
      <w:r w:rsidRPr="00053784">
        <w:rPr>
          <w:rtl/>
        </w:rPr>
        <w:t>(2) في المصدر</w:t>
      </w:r>
      <w:r w:rsidRPr="00053784">
        <w:rPr>
          <w:rFonts w:hint="cs"/>
          <w:rtl/>
        </w:rPr>
        <w:t xml:space="preserve"> </w:t>
      </w:r>
      <w:r w:rsidRPr="00053784">
        <w:rPr>
          <w:rtl/>
        </w:rPr>
        <w:t>زيادة</w:t>
      </w:r>
      <w:r>
        <w:rPr>
          <w:rtl/>
          <w:lang w:bidi="ar-IQ"/>
        </w:rPr>
        <w:t>:</w:t>
      </w:r>
      <w:r w:rsidRPr="00053784">
        <w:rPr>
          <w:rtl/>
        </w:rPr>
        <w:t xml:space="preserve"> صدقت والله يا أبا عبد الله</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الواحد بن عبد الله الموصلي</w:t>
      </w:r>
      <w:r>
        <w:rPr>
          <w:rtl/>
        </w:rPr>
        <w:t>،</w:t>
      </w:r>
      <w:r w:rsidRPr="00736C02">
        <w:rPr>
          <w:rtl/>
        </w:rPr>
        <w:t xml:space="preserve"> عن أحمد بن محمد بن رياح</w:t>
      </w:r>
      <w:r>
        <w:rPr>
          <w:rtl/>
        </w:rPr>
        <w:t>،</w:t>
      </w:r>
      <w:r w:rsidRPr="00736C02">
        <w:rPr>
          <w:rtl/>
        </w:rPr>
        <w:t xml:space="preserve"> عن محمد بن</w:t>
      </w:r>
      <w:r>
        <w:rPr>
          <w:rtl/>
        </w:rPr>
        <w:t xml:space="preserve"> </w:t>
      </w:r>
      <w:r w:rsidRPr="00736C02">
        <w:rPr>
          <w:rtl/>
        </w:rPr>
        <w:t>العباس الحسيني</w:t>
      </w:r>
      <w:r>
        <w:rPr>
          <w:rtl/>
        </w:rPr>
        <w:t>،</w:t>
      </w:r>
      <w:r w:rsidRPr="00736C02">
        <w:rPr>
          <w:rtl/>
        </w:rPr>
        <w:t xml:space="preserve"> عن الحسن بن علي بن أبي حمزة</w:t>
      </w:r>
      <w:r>
        <w:rPr>
          <w:rtl/>
        </w:rPr>
        <w:t>،</w:t>
      </w:r>
      <w:r w:rsidRPr="00736C02">
        <w:rPr>
          <w:rtl/>
        </w:rPr>
        <w:t xml:space="preserve"> عن صفوان</w:t>
      </w:r>
      <w:r>
        <w:rPr>
          <w:rtl/>
        </w:rPr>
        <w:t>،</w:t>
      </w:r>
      <w:r w:rsidRPr="00736C02">
        <w:rPr>
          <w:rtl/>
        </w:rPr>
        <w:t xml:space="preserve"> مثله </w:t>
      </w:r>
      <w:r w:rsidRPr="007D3F41">
        <w:rPr>
          <w:rStyle w:val="libFootnotenumChar"/>
          <w:rtl/>
        </w:rPr>
        <w:t>(3)</w:t>
      </w:r>
      <w:r>
        <w:rPr>
          <w:rtl/>
        </w:rPr>
        <w:t>.</w:t>
      </w:r>
    </w:p>
    <w:p w:rsidR="007D3F41" w:rsidRPr="00952AE9" w:rsidRDefault="007D3F41" w:rsidP="007D3F41">
      <w:pPr>
        <w:pStyle w:val="Heading2Center"/>
        <w:rPr>
          <w:rtl/>
        </w:rPr>
      </w:pPr>
      <w:bookmarkStart w:id="452" w:name="_Toc365374684"/>
      <w:bookmarkStart w:id="453" w:name="_Toc380483781"/>
      <w:r w:rsidRPr="00952AE9">
        <w:rPr>
          <w:rtl/>
        </w:rPr>
        <w:t>13</w:t>
      </w:r>
      <w:r>
        <w:rPr>
          <w:rtl/>
          <w:lang w:bidi="ar-IQ"/>
        </w:rPr>
        <w:t xml:space="preserve"> - </w:t>
      </w:r>
      <w:r w:rsidRPr="00672D41">
        <w:rPr>
          <w:rStyle w:val="libAlaemHeading2Char"/>
          <w:rtl/>
        </w:rPr>
        <w:t>(</w:t>
      </w:r>
      <w:r w:rsidRPr="00952AE9">
        <w:rPr>
          <w:rtl/>
        </w:rPr>
        <w:t xml:space="preserve"> باب استحباب صلة الأرحام ولو بالقليل</w:t>
      </w:r>
      <w:r>
        <w:rPr>
          <w:rtl/>
          <w:lang w:bidi="ar-IQ"/>
        </w:rPr>
        <w:t>،</w:t>
      </w:r>
      <w:r>
        <w:rPr>
          <w:rFonts w:hint="cs"/>
          <w:rtl/>
        </w:rPr>
        <w:t xml:space="preserve"> </w:t>
      </w:r>
      <w:r w:rsidRPr="00952AE9">
        <w:rPr>
          <w:rtl/>
        </w:rPr>
        <w:t xml:space="preserve">أو بالسلام ونحوه </w:t>
      </w:r>
      <w:r w:rsidRPr="00672D41">
        <w:rPr>
          <w:rStyle w:val="libAlaemHeading2Char"/>
          <w:rtl/>
        </w:rPr>
        <w:t>)</w:t>
      </w:r>
      <w:bookmarkEnd w:id="452"/>
      <w:bookmarkEnd w:id="453"/>
    </w:p>
    <w:p w:rsidR="007D3F41" w:rsidRPr="00736C02" w:rsidRDefault="00672D41" w:rsidP="00176277">
      <w:pPr>
        <w:pStyle w:val="libNormal"/>
        <w:rPr>
          <w:rtl/>
        </w:rPr>
      </w:pPr>
      <w:r w:rsidRPr="00672D41">
        <w:rPr>
          <w:rStyle w:val="libNumChar"/>
          <w:rtl/>
        </w:rPr>
        <w:t>[18155]</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صلوا أرحامكم بالدنيا بالسلام »</w:t>
      </w:r>
      <w:r w:rsidR="007D3F41">
        <w:rPr>
          <w:rtl/>
        </w:rPr>
        <w:t>.</w:t>
      </w:r>
    </w:p>
    <w:p w:rsidR="007D3F41" w:rsidRPr="00736C02" w:rsidRDefault="00672D41" w:rsidP="00176277">
      <w:pPr>
        <w:pStyle w:val="libNormal"/>
        <w:rPr>
          <w:rtl/>
        </w:rPr>
      </w:pPr>
      <w:r w:rsidRPr="00672D41">
        <w:rPr>
          <w:rStyle w:val="libNumChar"/>
          <w:rtl/>
        </w:rPr>
        <w:t>[18156]</w:t>
      </w:r>
      <w:r w:rsidR="007D3F41" w:rsidRPr="00736C02">
        <w:rPr>
          <w:rtl/>
        </w:rPr>
        <w:t xml:space="preserve"> 2</w:t>
      </w:r>
      <w:r w:rsidR="007D3F41">
        <w:rPr>
          <w:rtl/>
        </w:rPr>
        <w:t xml:space="preserve"> - </w:t>
      </w:r>
      <w:r w:rsidR="007D3F41" w:rsidRPr="00736C02">
        <w:rPr>
          <w:rtl/>
        </w:rPr>
        <w:t>البحار</w:t>
      </w:r>
      <w:r w:rsidR="007D3F41">
        <w:rPr>
          <w:rtl/>
        </w:rPr>
        <w:t>،</w:t>
      </w:r>
      <w:r w:rsidR="007D3F41" w:rsidRPr="00736C02">
        <w:rPr>
          <w:rtl/>
        </w:rPr>
        <w:t xml:space="preserve"> عن كتاب الإمامة والتبصرة بالسند المتقدم</w:t>
      </w:r>
      <w:r w:rsidR="007D3F41">
        <w:rPr>
          <w:rtl/>
        </w:rPr>
        <w:t>:</w:t>
      </w:r>
      <w:r w:rsidR="007D3F41" w:rsidRPr="00736C02">
        <w:rPr>
          <w:rtl/>
        </w:rPr>
        <w:t xml:space="preserve"> قال</w:t>
      </w:r>
      <w:r w:rsidR="007D3F41">
        <w:rPr>
          <w:rtl/>
        </w:rPr>
        <w:t>:</w:t>
      </w:r>
      <w:r w:rsidR="007D3F41" w:rsidRPr="00736C02">
        <w:rPr>
          <w:rtl/>
        </w:rPr>
        <w:t xml:space="preserve">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 صلوا أرحامكم بالدنيا ولو بالسلام »</w:t>
      </w:r>
      <w:r w:rsidR="007D3F41">
        <w:rPr>
          <w:rtl/>
        </w:rPr>
        <w:t>.</w:t>
      </w:r>
    </w:p>
    <w:p w:rsidR="007D3F41" w:rsidRPr="00736C02" w:rsidRDefault="00672D41" w:rsidP="00176277">
      <w:pPr>
        <w:pStyle w:val="libNormal"/>
        <w:rPr>
          <w:rtl/>
        </w:rPr>
      </w:pPr>
      <w:r w:rsidRPr="00672D41">
        <w:rPr>
          <w:rStyle w:val="libNumChar"/>
          <w:rtl/>
        </w:rPr>
        <w:t>[18157]</w:t>
      </w:r>
      <w:r w:rsidR="007D3F41" w:rsidRPr="00736C02">
        <w:rPr>
          <w:rtl/>
        </w:rPr>
        <w:t xml:space="preserve"> 3</w:t>
      </w:r>
      <w:r w:rsidR="007D3F41">
        <w:rPr>
          <w:rtl/>
        </w:rPr>
        <w:t xml:space="preserve"> - </w:t>
      </w:r>
      <w:r w:rsidR="007D3F41" w:rsidRPr="00736C02">
        <w:rPr>
          <w:rtl/>
        </w:rPr>
        <w:t>سبط الطبرسي في مشكاة الأنوار</w:t>
      </w:r>
      <w:r w:rsidR="007D3F41">
        <w:rPr>
          <w:rtl/>
        </w:rPr>
        <w:t>:</w:t>
      </w:r>
      <w:r w:rsidR="007D3F41" w:rsidRPr="00736C02">
        <w:rPr>
          <w:rtl/>
        </w:rPr>
        <w:t xml:space="preserve"> نقلا من المحاسن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صل رحمك ولو بشربة من ماء</w:t>
      </w:r>
      <w:r w:rsidR="007D3F41">
        <w:rPr>
          <w:rtl/>
        </w:rPr>
        <w:t>،</w:t>
      </w:r>
      <w:r w:rsidR="007D3F41" w:rsidRPr="00736C02">
        <w:rPr>
          <w:rtl/>
        </w:rPr>
        <w:t xml:space="preserve"> وأفضل ما توصل به الأرحام</w:t>
      </w:r>
      <w:r w:rsidR="007D3F41">
        <w:rPr>
          <w:rtl/>
        </w:rPr>
        <w:t xml:space="preserve"> </w:t>
      </w:r>
      <w:r w:rsidR="007D3F41" w:rsidRPr="00736C02">
        <w:rPr>
          <w:rtl/>
        </w:rPr>
        <w:t>كف الأذى عنها »</w:t>
      </w:r>
      <w:r w:rsidR="007D3F41">
        <w:rPr>
          <w:rtl/>
        </w:rPr>
        <w:t>.</w:t>
      </w:r>
    </w:p>
    <w:p w:rsidR="007D3F41" w:rsidRPr="00952AE9" w:rsidRDefault="007D3F41" w:rsidP="007D3F41">
      <w:pPr>
        <w:pStyle w:val="Heading2Center"/>
        <w:rPr>
          <w:rtl/>
        </w:rPr>
      </w:pPr>
      <w:bookmarkStart w:id="454" w:name="_Toc365374685"/>
      <w:bookmarkStart w:id="455" w:name="_Toc380483782"/>
      <w:r w:rsidRPr="00952AE9">
        <w:rPr>
          <w:rtl/>
        </w:rPr>
        <w:t>14</w:t>
      </w:r>
      <w:r>
        <w:rPr>
          <w:rtl/>
          <w:lang w:bidi="ar-IQ"/>
        </w:rPr>
        <w:t xml:space="preserve"> - </w:t>
      </w:r>
      <w:r w:rsidRPr="00672D41">
        <w:rPr>
          <w:rStyle w:val="libAlaemHeading2Char"/>
          <w:rtl/>
        </w:rPr>
        <w:t>(</w:t>
      </w:r>
      <w:r w:rsidRPr="00952AE9">
        <w:rPr>
          <w:rtl/>
        </w:rPr>
        <w:t xml:space="preserve"> باب استحباب التوسعة على العيال </w:t>
      </w:r>
      <w:r w:rsidRPr="00672D41">
        <w:rPr>
          <w:rStyle w:val="libAlaemHeading2Char"/>
          <w:rtl/>
        </w:rPr>
        <w:t>)</w:t>
      </w:r>
      <w:bookmarkEnd w:id="454"/>
      <w:bookmarkEnd w:id="455"/>
    </w:p>
    <w:p w:rsidR="007D3F41" w:rsidRPr="00736C02" w:rsidRDefault="00672D41" w:rsidP="00176277">
      <w:pPr>
        <w:pStyle w:val="libNormal"/>
        <w:rPr>
          <w:rtl/>
        </w:rPr>
      </w:pPr>
      <w:r w:rsidRPr="00672D41">
        <w:rPr>
          <w:rStyle w:val="libNumChar"/>
          <w:rtl/>
        </w:rPr>
        <w:t>[18158]</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عن اعلام الدين للديلمي</w:t>
      </w:r>
      <w:r w:rsidR="007D3F41">
        <w:rPr>
          <w:rtl/>
        </w:rPr>
        <w:t>:</w:t>
      </w:r>
      <w:r w:rsidR="007D3F41" w:rsidRPr="00736C02">
        <w:rPr>
          <w:rtl/>
        </w:rPr>
        <w:t xml:space="preserve"> عن أبي حمزة الثمالي</w:t>
      </w:r>
      <w:r w:rsidR="007D3F41">
        <w:rPr>
          <w:rtl/>
        </w:rPr>
        <w:t>،</w:t>
      </w:r>
      <w:r w:rsidR="007D3F41" w:rsidRPr="00736C02">
        <w:rPr>
          <w:rtl/>
        </w:rPr>
        <w:t xml:space="preserve"> عن</w:t>
      </w:r>
      <w:r w:rsidR="007D3F41">
        <w:rPr>
          <w:rtl/>
        </w:rPr>
        <w:t xml:space="preserve"> </w:t>
      </w:r>
      <w:r w:rsidR="007D3F41" w:rsidRPr="00736C02">
        <w:rPr>
          <w:rtl/>
        </w:rPr>
        <w:t xml:space="preserve">علي بن الحسين </w:t>
      </w:r>
      <w:r w:rsidR="0060562E" w:rsidRPr="0060562E">
        <w:rPr>
          <w:rStyle w:val="libAlaemChar"/>
          <w:rtl/>
        </w:rPr>
        <w:t>عليهما‌السلام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إن أحبكم إلى </w:t>
      </w:r>
      <w:r w:rsidR="007D3F41" w:rsidRPr="007D3F41">
        <w:rPr>
          <w:rStyle w:val="libFootnotenumChar"/>
          <w:rtl/>
        </w:rPr>
        <w:t>(1)</w:t>
      </w:r>
      <w:r w:rsidR="007D3F41" w:rsidRPr="00736C02">
        <w:rPr>
          <w:rtl/>
        </w:rPr>
        <w:t xml:space="preserve"> الله عز وجل</w:t>
      </w:r>
    </w:p>
    <w:p w:rsidR="007D3F41" w:rsidRPr="00736C02" w:rsidRDefault="007D3F41" w:rsidP="007D3F41">
      <w:pPr>
        <w:pStyle w:val="libLine"/>
        <w:rPr>
          <w:rtl/>
        </w:rPr>
      </w:pPr>
      <w:r>
        <w:rPr>
          <w:rtl/>
        </w:rPr>
        <w:t>__________________</w:t>
      </w:r>
    </w:p>
    <w:p w:rsidR="007D3F41" w:rsidRPr="00B06FA1" w:rsidRDefault="007D3F41" w:rsidP="007D3F41">
      <w:pPr>
        <w:pStyle w:val="libFootnote"/>
        <w:rPr>
          <w:rtl/>
        </w:rPr>
      </w:pPr>
      <w:r w:rsidRPr="00B06FA1">
        <w:rPr>
          <w:rtl/>
        </w:rPr>
        <w:t>(3) كنز الفوائد ص 36</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188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بحار الأنوار ج 74 ص 104 ح 62</w:t>
      </w:r>
      <w:r>
        <w:rPr>
          <w:rtl/>
          <w:lang w:bidi="ar-IQ"/>
        </w:rPr>
        <w:t>،</w:t>
      </w:r>
      <w:r w:rsidRPr="00736C02">
        <w:rPr>
          <w:rtl/>
        </w:rPr>
        <w:t xml:space="preserve"> بل عن جامع الأحاديث ص 15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w:t>
      </w:r>
      <w:r>
        <w:rPr>
          <w:rFonts w:hint="cs"/>
          <w:rtl/>
        </w:rPr>
        <w:t xml:space="preserve"> </w:t>
      </w:r>
      <w:r w:rsidRPr="00736C02">
        <w:rPr>
          <w:rtl/>
        </w:rPr>
        <w:t>الأنوار ص 166</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بحار الأنوار ج 104 ص 73 ح 25 عن اعلام الدين</w:t>
      </w:r>
      <w:r>
        <w:rPr>
          <w:rFonts w:hint="cs"/>
          <w:rtl/>
        </w:rPr>
        <w:t xml:space="preserve"> </w:t>
      </w:r>
      <w:r w:rsidRPr="00736C02">
        <w:rPr>
          <w:rtl/>
        </w:rPr>
        <w:t>ص 23</w:t>
      </w:r>
      <w:r>
        <w:rPr>
          <w:rtl/>
        </w:rPr>
        <w:t>.</w:t>
      </w:r>
    </w:p>
    <w:p w:rsidR="007D3F41" w:rsidRPr="00B06FA1" w:rsidRDefault="007D3F41" w:rsidP="007D3F41">
      <w:pPr>
        <w:pStyle w:val="libFootnote"/>
        <w:rPr>
          <w:rtl/>
        </w:rPr>
      </w:pPr>
      <w:r w:rsidRPr="00B06FA1">
        <w:rPr>
          <w:rtl/>
        </w:rPr>
        <w:t>(1) في الحجرية</w:t>
      </w:r>
      <w:r>
        <w:rPr>
          <w:rtl/>
          <w:lang w:bidi="ar-IQ"/>
        </w:rPr>
        <w:t>:</w:t>
      </w:r>
      <w:r w:rsidRPr="00B06FA1">
        <w:rPr>
          <w:rtl/>
        </w:rPr>
        <w:t xml:space="preserve"> </w:t>
      </w:r>
      <w:r w:rsidRPr="00B06FA1">
        <w:rPr>
          <w:rFonts w:hint="cs"/>
          <w:rtl/>
        </w:rPr>
        <w:t>«</w:t>
      </w:r>
      <w:r w:rsidRPr="00B06FA1">
        <w:rPr>
          <w:rtl/>
        </w:rPr>
        <w:t xml:space="preserve"> عند </w:t>
      </w:r>
      <w:r w:rsidRPr="00B06FA1">
        <w:rPr>
          <w:rFonts w:hint="cs"/>
          <w:rtl/>
        </w:rPr>
        <w:t>»</w:t>
      </w:r>
      <w:r w:rsidRPr="00B06FA1">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أحسنكم أعمالا</w:t>
      </w:r>
      <w:r>
        <w:rPr>
          <w:rtl/>
        </w:rPr>
        <w:t>،</w:t>
      </w:r>
      <w:r w:rsidRPr="00736C02">
        <w:rPr>
          <w:rtl/>
        </w:rPr>
        <w:t xml:space="preserve"> وإن أعظمكم عند الله عملا أعظمكم فيما عنده رغبة</w:t>
      </w:r>
      <w:r>
        <w:rPr>
          <w:rtl/>
        </w:rPr>
        <w:t xml:space="preserve">، </w:t>
      </w:r>
      <w:r w:rsidRPr="00736C02">
        <w:rPr>
          <w:rtl/>
        </w:rPr>
        <w:t>وإن أنجاكم من عذاب الله أشدكم خشية لله</w:t>
      </w:r>
      <w:r>
        <w:rPr>
          <w:rtl/>
        </w:rPr>
        <w:t>،</w:t>
      </w:r>
      <w:r w:rsidRPr="00736C02">
        <w:rPr>
          <w:rtl/>
        </w:rPr>
        <w:t xml:space="preserve"> وإن أقربكم من الله أوسعكم</w:t>
      </w:r>
      <w:r>
        <w:rPr>
          <w:rtl/>
        </w:rPr>
        <w:t xml:space="preserve"> </w:t>
      </w:r>
      <w:r w:rsidRPr="00736C02">
        <w:rPr>
          <w:rtl/>
        </w:rPr>
        <w:t>خلقا</w:t>
      </w:r>
      <w:r>
        <w:rPr>
          <w:rtl/>
        </w:rPr>
        <w:t>،</w:t>
      </w:r>
      <w:r w:rsidRPr="00736C02">
        <w:rPr>
          <w:rtl/>
        </w:rPr>
        <w:t xml:space="preserve"> وإن أرضاكم عند الله أسبغكم على عياله</w:t>
      </w:r>
      <w:r>
        <w:rPr>
          <w:rtl/>
        </w:rPr>
        <w:t>،</w:t>
      </w:r>
      <w:r w:rsidRPr="00736C02">
        <w:rPr>
          <w:rtl/>
        </w:rPr>
        <w:t xml:space="preserve"> وإن أكرمكم عند الله</w:t>
      </w:r>
      <w:r>
        <w:rPr>
          <w:rtl/>
        </w:rPr>
        <w:t xml:space="preserve"> </w:t>
      </w:r>
      <w:r w:rsidRPr="00736C02">
        <w:rPr>
          <w:rtl/>
        </w:rPr>
        <w:t xml:space="preserve">أتقاكم </w:t>
      </w:r>
      <w:r>
        <w:rPr>
          <w:rFonts w:hint="cs"/>
          <w:rtl/>
        </w:rPr>
        <w:t>»</w:t>
      </w:r>
      <w:r>
        <w:rPr>
          <w:rtl/>
        </w:rPr>
        <w:t>.</w:t>
      </w:r>
    </w:p>
    <w:p w:rsidR="007D3F41" w:rsidRPr="00736C02" w:rsidRDefault="00672D41" w:rsidP="00176277">
      <w:pPr>
        <w:pStyle w:val="libNormal"/>
        <w:rPr>
          <w:rtl/>
        </w:rPr>
      </w:pPr>
      <w:r w:rsidRPr="00672D41">
        <w:rPr>
          <w:rStyle w:val="libNumChar"/>
          <w:rtl/>
        </w:rPr>
        <w:t>[18159]</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ليس</w:t>
      </w:r>
      <w:r w:rsidR="007D3F41">
        <w:rPr>
          <w:rtl/>
        </w:rPr>
        <w:t xml:space="preserve"> </w:t>
      </w:r>
      <w:r w:rsidR="007D3F41" w:rsidRPr="00736C02">
        <w:rPr>
          <w:rtl/>
        </w:rPr>
        <w:t xml:space="preserve">منا من وسع </w:t>
      </w:r>
      <w:r w:rsidR="007D3F41" w:rsidRPr="007D3F41">
        <w:rPr>
          <w:rStyle w:val="libFootnotenumChar"/>
          <w:rtl/>
        </w:rPr>
        <w:t>(1)</w:t>
      </w:r>
      <w:r w:rsidR="007D3F41" w:rsidRPr="00736C02">
        <w:rPr>
          <w:rtl/>
        </w:rPr>
        <w:t xml:space="preserve"> عليه ثم قتر على عياله »</w:t>
      </w:r>
      <w:r w:rsidR="007D3F41">
        <w:rPr>
          <w:rtl/>
        </w:rPr>
        <w:t>.</w:t>
      </w:r>
    </w:p>
    <w:p w:rsidR="007D3F41" w:rsidRPr="00CB14F9" w:rsidRDefault="007D3F41" w:rsidP="007D3F41">
      <w:pPr>
        <w:pStyle w:val="Heading2Center"/>
        <w:rPr>
          <w:rtl/>
        </w:rPr>
      </w:pPr>
      <w:bookmarkStart w:id="456" w:name="_Toc365374686"/>
      <w:bookmarkStart w:id="457" w:name="_Toc380483783"/>
      <w:r w:rsidRPr="00CB14F9">
        <w:rPr>
          <w:rtl/>
        </w:rPr>
        <w:t>15</w:t>
      </w:r>
      <w:r>
        <w:rPr>
          <w:rtl/>
          <w:lang w:bidi="ar-IQ"/>
        </w:rPr>
        <w:t xml:space="preserve"> - </w:t>
      </w:r>
      <w:r w:rsidRPr="00672D41">
        <w:rPr>
          <w:rStyle w:val="libAlaemHeading2Char"/>
          <w:rtl/>
        </w:rPr>
        <w:t>(</w:t>
      </w:r>
      <w:r w:rsidRPr="00CB14F9">
        <w:rPr>
          <w:rtl/>
        </w:rPr>
        <w:t xml:space="preserve"> باب وجوب كفاية العيال </w:t>
      </w:r>
      <w:r w:rsidRPr="00672D41">
        <w:rPr>
          <w:rStyle w:val="libAlaemHeading2Char"/>
          <w:rtl/>
        </w:rPr>
        <w:t>)</w:t>
      </w:r>
      <w:bookmarkEnd w:id="456"/>
      <w:bookmarkEnd w:id="457"/>
    </w:p>
    <w:p w:rsidR="007D3F41" w:rsidRPr="00736C02" w:rsidRDefault="00672D41" w:rsidP="00176277">
      <w:pPr>
        <w:pStyle w:val="libNormal"/>
        <w:rPr>
          <w:rtl/>
        </w:rPr>
      </w:pPr>
      <w:r w:rsidRPr="00672D41">
        <w:rPr>
          <w:rStyle w:val="libNumChar"/>
          <w:rtl/>
        </w:rPr>
        <w:t>[18160]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كفى بالمرء اثما أن يضيع من</w:t>
      </w:r>
      <w:r w:rsidR="007D3F41">
        <w:rPr>
          <w:rtl/>
        </w:rPr>
        <w:t xml:space="preserve"> </w:t>
      </w:r>
      <w:r w:rsidR="007D3F41" w:rsidRPr="00736C02">
        <w:rPr>
          <w:rtl/>
        </w:rPr>
        <w:t xml:space="preserve">يقوت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[18161]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نهى أن يشبع</w:t>
      </w:r>
      <w:r w:rsidR="007D3F41">
        <w:rPr>
          <w:rtl/>
        </w:rPr>
        <w:t xml:space="preserve"> </w:t>
      </w:r>
      <w:r w:rsidR="007D3F41" w:rsidRPr="00736C02">
        <w:rPr>
          <w:rtl/>
        </w:rPr>
        <w:t>الرجل ويجيع أهله</w:t>
      </w:r>
      <w:r w:rsidR="007D3F41">
        <w:rPr>
          <w:rtl/>
        </w:rPr>
        <w:t>،</w:t>
      </w:r>
      <w:r w:rsidR="007D3F41" w:rsidRPr="00736C02">
        <w:rPr>
          <w:rtl/>
        </w:rPr>
        <w:t xml:space="preserve"> وقال</w:t>
      </w:r>
      <w:r w:rsidR="007D3F41">
        <w:rPr>
          <w:rtl/>
        </w:rPr>
        <w:t>:</w:t>
      </w:r>
      <w:r w:rsidR="007D3F41" w:rsidRPr="00736C02">
        <w:rPr>
          <w:rtl/>
        </w:rPr>
        <w:t xml:space="preserve"> « كفى بالمرء هلاكا </w:t>
      </w:r>
      <w:r w:rsidR="007D3F41" w:rsidRPr="007D3F41">
        <w:rPr>
          <w:rStyle w:val="libFootnotenumChar"/>
          <w:rtl/>
        </w:rPr>
        <w:t>(1)</w:t>
      </w:r>
      <w:r w:rsidR="007D3F41" w:rsidRPr="00736C02">
        <w:rPr>
          <w:rtl/>
        </w:rPr>
        <w:t xml:space="preserve"> أن يضيع من يعول </w:t>
      </w:r>
      <w:r w:rsidR="007D3F41" w:rsidRPr="007D3F41">
        <w:rPr>
          <w:rStyle w:val="libFootnotenumChar"/>
          <w:rtl/>
        </w:rPr>
        <w:t>(2)</w:t>
      </w:r>
      <w:r w:rsidR="007D3F41" w:rsidRPr="00736C02">
        <w:rPr>
          <w:rtl/>
        </w:rPr>
        <w:t xml:space="preserve"> »</w:t>
      </w:r>
      <w:r w:rsidR="007D3F41">
        <w:rPr>
          <w:rtl/>
        </w:rPr>
        <w:t>.</w:t>
      </w:r>
    </w:p>
    <w:p w:rsidR="007D3F41" w:rsidRPr="00CB14F9" w:rsidRDefault="007D3F41" w:rsidP="007D3F41">
      <w:pPr>
        <w:pStyle w:val="Heading2Center"/>
        <w:rPr>
          <w:rtl/>
        </w:rPr>
      </w:pPr>
      <w:bookmarkStart w:id="458" w:name="_Toc365374687"/>
      <w:bookmarkStart w:id="459" w:name="_Toc380483784"/>
      <w:r w:rsidRPr="00CB14F9">
        <w:rPr>
          <w:rtl/>
        </w:rPr>
        <w:t>16</w:t>
      </w:r>
      <w:r>
        <w:rPr>
          <w:rtl/>
          <w:lang w:bidi="ar-IQ"/>
        </w:rPr>
        <w:t xml:space="preserve"> - </w:t>
      </w:r>
      <w:r w:rsidRPr="00672D41">
        <w:rPr>
          <w:rStyle w:val="libAlaemHeading2Char"/>
          <w:rtl/>
        </w:rPr>
        <w:t>(</w:t>
      </w:r>
      <w:r w:rsidRPr="00CB14F9">
        <w:rPr>
          <w:rtl/>
        </w:rPr>
        <w:t xml:space="preserve"> باب استحباب الجود والسخاء </w:t>
      </w:r>
      <w:r w:rsidRPr="00672D41">
        <w:rPr>
          <w:rStyle w:val="libAlaemHeading2Char"/>
          <w:rtl/>
        </w:rPr>
        <w:t>)</w:t>
      </w:r>
      <w:bookmarkEnd w:id="458"/>
      <w:bookmarkEnd w:id="459"/>
    </w:p>
    <w:p w:rsidR="007D3F41" w:rsidRPr="00736C02" w:rsidRDefault="00672D41" w:rsidP="00176277">
      <w:pPr>
        <w:pStyle w:val="libNormal"/>
        <w:rPr>
          <w:rtl/>
        </w:rPr>
      </w:pPr>
      <w:r w:rsidRPr="00672D41">
        <w:rPr>
          <w:rStyle w:val="libNumChar"/>
          <w:rtl/>
        </w:rPr>
        <w:t>[18162]</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w:t>
      </w:r>
      <w:r w:rsidR="007D3F41">
        <w:rPr>
          <w:rtl/>
        </w:rPr>
        <w:t>،</w:t>
      </w:r>
      <w:r w:rsidR="007D3F41" w:rsidRPr="00736C02">
        <w:rPr>
          <w:rtl/>
        </w:rPr>
        <w:t xml:space="preserve"> أخبرنا محمد بن محمد</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1 ص 255 ح 15</w:t>
      </w:r>
      <w:r>
        <w:rPr>
          <w:rtl/>
        </w:rPr>
        <w:t>.</w:t>
      </w:r>
    </w:p>
    <w:p w:rsidR="007D3F41" w:rsidRPr="00CC64C5" w:rsidRDefault="007D3F41" w:rsidP="007D3F41">
      <w:pPr>
        <w:pStyle w:val="libFootnote"/>
        <w:rPr>
          <w:rtl/>
        </w:rPr>
      </w:pPr>
      <w:r w:rsidRPr="00CC64C5">
        <w:rPr>
          <w:rtl/>
        </w:rPr>
        <w:t>(1) في المصدر زيادة</w:t>
      </w:r>
      <w:r>
        <w:rPr>
          <w:rtl/>
          <w:lang w:bidi="ar-IQ"/>
        </w:rPr>
        <w:t>:</w:t>
      </w:r>
      <w:r w:rsidRPr="00CC64C5">
        <w:rPr>
          <w:rtl/>
        </w:rPr>
        <w:t xml:space="preserve"> الله</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165</w:t>
      </w:r>
      <w:r>
        <w:rPr>
          <w:rtl/>
        </w:rPr>
        <w:t>.</w:t>
      </w:r>
    </w:p>
    <w:p w:rsidR="007D3F41" w:rsidRPr="00CC64C5" w:rsidRDefault="007D3F41" w:rsidP="007D3F41">
      <w:pPr>
        <w:pStyle w:val="libFootnote"/>
        <w:rPr>
          <w:rtl/>
        </w:rPr>
      </w:pPr>
      <w:r w:rsidRPr="00CC64C5">
        <w:rPr>
          <w:rtl/>
        </w:rPr>
        <w:t>(1) في نسخة</w:t>
      </w:r>
      <w:r>
        <w:rPr>
          <w:rtl/>
          <w:lang w:bidi="ar-IQ"/>
        </w:rPr>
        <w:t>:</w:t>
      </w:r>
      <w:r w:rsidRPr="00CC64C5">
        <w:rPr>
          <w:rtl/>
        </w:rPr>
        <w:t xml:space="preserve"> يعول</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w:t>
      </w:r>
      <w:r>
        <w:rPr>
          <w:rFonts w:hint="cs"/>
          <w:rtl/>
        </w:rPr>
        <w:t xml:space="preserve"> </w:t>
      </w:r>
      <w:r w:rsidRPr="00736C02">
        <w:rPr>
          <w:rtl/>
        </w:rPr>
        <w:t>ص 254</w:t>
      </w:r>
      <w:r>
        <w:rPr>
          <w:rtl/>
        </w:rPr>
        <w:t>.</w:t>
      </w:r>
    </w:p>
    <w:p w:rsidR="007D3F41" w:rsidRPr="00CC64C5" w:rsidRDefault="007D3F41" w:rsidP="007D3F41">
      <w:pPr>
        <w:pStyle w:val="libFootnote"/>
        <w:rPr>
          <w:rtl/>
        </w:rPr>
      </w:pPr>
      <w:r w:rsidRPr="00CC64C5">
        <w:rPr>
          <w:rtl/>
        </w:rPr>
        <w:t>(1) في نسخة</w:t>
      </w:r>
      <w:r>
        <w:rPr>
          <w:rtl/>
          <w:lang w:bidi="ar-IQ"/>
        </w:rPr>
        <w:t>:</w:t>
      </w:r>
      <w:r w:rsidRPr="00CC64C5">
        <w:rPr>
          <w:rtl/>
        </w:rPr>
        <w:t xml:space="preserve"> اثما</w:t>
      </w:r>
      <w:r>
        <w:rPr>
          <w:rtl/>
        </w:rPr>
        <w:t>.</w:t>
      </w:r>
    </w:p>
    <w:p w:rsidR="007D3F41" w:rsidRPr="00CC64C5" w:rsidRDefault="007D3F41" w:rsidP="007D3F41">
      <w:pPr>
        <w:pStyle w:val="libFootnote"/>
        <w:rPr>
          <w:rtl/>
        </w:rPr>
      </w:pPr>
      <w:r w:rsidRPr="00CC64C5">
        <w:rPr>
          <w:rtl/>
        </w:rPr>
        <w:t>(2) في نسخة</w:t>
      </w:r>
      <w:r>
        <w:rPr>
          <w:rtl/>
          <w:lang w:bidi="ar-IQ"/>
        </w:rPr>
        <w:t>:</w:t>
      </w:r>
      <w:r w:rsidRPr="00CC64C5">
        <w:rPr>
          <w:rtl/>
        </w:rPr>
        <w:t xml:space="preserve"> أهله</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196</w:t>
      </w:r>
      <w:r>
        <w:rPr>
          <w:rtl/>
        </w:rPr>
        <w:t>.</w:t>
      </w:r>
    </w:p>
    <w:p w:rsidR="00672D41" w:rsidRDefault="00672D41" w:rsidP="00672D41">
      <w:pPr>
        <w:pStyle w:val="libNormal"/>
        <w:rPr>
          <w:rtl/>
        </w:rPr>
      </w:pPr>
      <w:r>
        <w:rPr>
          <w:rtl/>
        </w:rPr>
        <w:br w:type="page"/>
      </w:r>
    </w:p>
    <w:p w:rsidR="007D3F41" w:rsidRPr="00736C02" w:rsidRDefault="007D3F41" w:rsidP="00994FE5">
      <w:pPr>
        <w:pStyle w:val="libNormal0"/>
        <w:rPr>
          <w:rtl/>
        </w:rPr>
      </w:pPr>
      <w:r w:rsidRPr="00736C02">
        <w:rPr>
          <w:rtl/>
        </w:rPr>
        <w:lastRenderedPageBreak/>
        <w:t>قال</w:t>
      </w:r>
      <w:r>
        <w:rPr>
          <w:rtl/>
        </w:rPr>
        <w:t>:</w:t>
      </w:r>
      <w:r w:rsidRPr="00736C02">
        <w:rPr>
          <w:rtl/>
        </w:rPr>
        <w:t xml:space="preserve"> حدثني موسى بن إسماعيل قال</w:t>
      </w:r>
      <w:r>
        <w:rPr>
          <w:rtl/>
        </w:rPr>
        <w:t>:</w:t>
      </w:r>
      <w:r w:rsidRPr="00736C02">
        <w:rPr>
          <w:rtl/>
        </w:rPr>
        <w:t xml:space="preserve"> حدثنا أبي</w:t>
      </w:r>
      <w:r>
        <w:rPr>
          <w:rtl/>
        </w:rPr>
        <w:t>،</w:t>
      </w:r>
      <w:r w:rsidRPr="00736C02">
        <w:rPr>
          <w:rtl/>
        </w:rPr>
        <w:t xml:space="preserve"> عن أبيه</w:t>
      </w:r>
      <w:r>
        <w:rPr>
          <w:rtl/>
        </w:rPr>
        <w:t>،</w:t>
      </w:r>
      <w:r w:rsidRPr="00736C02">
        <w:rPr>
          <w:rtl/>
        </w:rPr>
        <w:t xml:space="preserve"> عن جده</w:t>
      </w:r>
      <w:r>
        <w:rPr>
          <w:rtl/>
        </w:rPr>
        <w:t xml:space="preserve"> </w:t>
      </w:r>
      <w:r w:rsidRPr="00736C02">
        <w:rPr>
          <w:rtl/>
        </w:rPr>
        <w:t>جعفر بن محمد</w:t>
      </w:r>
      <w:r>
        <w:rPr>
          <w:rtl/>
        </w:rPr>
        <w:t>،</w:t>
      </w:r>
      <w:r w:rsidRPr="00736C02">
        <w:rPr>
          <w:rtl/>
        </w:rPr>
        <w:t xml:space="preserve"> عن أبيه</w:t>
      </w:r>
      <w:r>
        <w:rPr>
          <w:rtl/>
        </w:rPr>
        <w:t>،</w:t>
      </w:r>
      <w:r w:rsidRPr="00736C02">
        <w:rPr>
          <w:rtl/>
        </w:rPr>
        <w:t xml:space="preserve"> عن جده علي بن الحسين</w:t>
      </w:r>
      <w:r>
        <w:rPr>
          <w:rtl/>
        </w:rPr>
        <w:t>،</w:t>
      </w:r>
      <w:r w:rsidRPr="00736C02">
        <w:rPr>
          <w:rtl/>
        </w:rPr>
        <w:t xml:space="preserve"> عن أبيه</w:t>
      </w:r>
      <w:r>
        <w:rPr>
          <w:rtl/>
        </w:rPr>
        <w:t>،</w:t>
      </w:r>
      <w:r w:rsidRPr="00736C02">
        <w:rPr>
          <w:rtl/>
        </w:rPr>
        <w:t xml:space="preserve"> عن</w:t>
      </w:r>
      <w:r>
        <w:rPr>
          <w:rtl/>
        </w:rPr>
        <w:t xml:space="preserve"> </w:t>
      </w:r>
      <w:r w:rsidRPr="00736C02">
        <w:rPr>
          <w:rtl/>
        </w:rPr>
        <w:t xml:space="preserve">علي بن أبي طالب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قال رسول الله </w:t>
      </w:r>
      <w:r w:rsidR="00994FE5" w:rsidRPr="0060562E">
        <w:rPr>
          <w:rStyle w:val="libAlaemChar"/>
          <w:rtl/>
        </w:rPr>
        <w:t>صلى‌الله‌عليه‌وآله</w:t>
      </w:r>
      <w:r>
        <w:rPr>
          <w:rtl/>
        </w:rPr>
        <w:t>:</w:t>
      </w:r>
      <w:r w:rsidRPr="00736C02">
        <w:rPr>
          <w:rtl/>
        </w:rPr>
        <w:t xml:space="preserve"> إن الله عز وجل جواد يحب الجود ومعالي الأمور » الخبر</w:t>
      </w:r>
      <w:r>
        <w:rPr>
          <w:rtl/>
        </w:rPr>
        <w:t>.</w:t>
      </w:r>
    </w:p>
    <w:p w:rsidR="007D3F41" w:rsidRPr="00736C02" w:rsidRDefault="00672D41" w:rsidP="00176277">
      <w:pPr>
        <w:pStyle w:val="libNormal"/>
        <w:rPr>
          <w:rtl/>
        </w:rPr>
      </w:pPr>
      <w:r w:rsidRPr="00672D41">
        <w:rPr>
          <w:rStyle w:val="libNumChar"/>
          <w:rtl/>
        </w:rPr>
        <w:t>[18163]</w:t>
      </w:r>
      <w:r w:rsidR="007D3F41" w:rsidRPr="00736C02">
        <w:rPr>
          <w:rtl/>
        </w:rPr>
        <w:t xml:space="preserve"> 2</w:t>
      </w:r>
      <w:r w:rsidR="007D3F41">
        <w:rPr>
          <w:rtl/>
        </w:rPr>
        <w:t xml:space="preserve"> - </w:t>
      </w:r>
      <w:r w:rsidR="007D3F41" w:rsidRPr="00736C02">
        <w:rPr>
          <w:rtl/>
        </w:rPr>
        <w:t>الشيخ الطبرسي في مشكاة الأنوار</w:t>
      </w:r>
      <w:r w:rsidR="007D3F41">
        <w:rPr>
          <w:rtl/>
        </w:rPr>
        <w:t>:</w:t>
      </w:r>
      <w:r w:rsidR="007D3F41" w:rsidRPr="00736C02">
        <w:rPr>
          <w:rtl/>
        </w:rPr>
        <w:t xml:space="preserve"> نقلا من كتاب المحاسن</w:t>
      </w:r>
      <w:r w:rsidR="007D3F41">
        <w:rPr>
          <w:rtl/>
        </w:rPr>
        <w:t xml:space="preserve">، </w:t>
      </w:r>
      <w:r w:rsidR="007D3F41" w:rsidRPr="00736C02">
        <w:rPr>
          <w:rtl/>
        </w:rPr>
        <w:t xml:space="preserve">عن الباقر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سخاء المرء عما في أيدي الناس</w:t>
      </w:r>
      <w:r w:rsidR="007D3F41">
        <w:rPr>
          <w:rtl/>
        </w:rPr>
        <w:t>،</w:t>
      </w:r>
      <w:r w:rsidR="007D3F41" w:rsidRPr="00736C02">
        <w:rPr>
          <w:rtl/>
        </w:rPr>
        <w:t xml:space="preserve"> أكثر من</w:t>
      </w:r>
      <w:r w:rsidR="007D3F41">
        <w:rPr>
          <w:rtl/>
        </w:rPr>
        <w:t xml:space="preserve"> </w:t>
      </w:r>
      <w:r w:rsidR="007D3F41" w:rsidRPr="00736C02">
        <w:rPr>
          <w:rtl/>
        </w:rPr>
        <w:t>سخاء النفس والبذل »</w:t>
      </w:r>
      <w:r w:rsidR="007D3F41">
        <w:rPr>
          <w:rtl/>
        </w:rPr>
        <w:t>.</w:t>
      </w:r>
    </w:p>
    <w:p w:rsidR="007D3F41" w:rsidRPr="00736C02" w:rsidRDefault="00672D41" w:rsidP="00176277">
      <w:pPr>
        <w:pStyle w:val="libNormal"/>
        <w:rPr>
          <w:rtl/>
        </w:rPr>
      </w:pPr>
      <w:r w:rsidRPr="00672D41">
        <w:rPr>
          <w:rStyle w:val="libNumChar"/>
          <w:rtl/>
        </w:rPr>
        <w:t>[18164]</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الجنة دار الأسخياء »</w:t>
      </w:r>
      <w:r w:rsidR="007D3F41">
        <w:rPr>
          <w:rtl/>
        </w:rPr>
        <w:t>.</w:t>
      </w:r>
    </w:p>
    <w:p w:rsidR="007D3F41" w:rsidRPr="00736C02" w:rsidRDefault="00672D41" w:rsidP="00176277">
      <w:pPr>
        <w:pStyle w:val="libNormal"/>
        <w:rPr>
          <w:rtl/>
        </w:rPr>
      </w:pPr>
      <w:r w:rsidRPr="00672D41">
        <w:rPr>
          <w:rStyle w:val="libNumChar"/>
          <w:rtl/>
        </w:rPr>
        <w:t>[18165]</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شاب مقارف للذنوب سخي</w:t>
      </w:r>
      <w:r w:rsidR="007D3F41">
        <w:rPr>
          <w:rtl/>
        </w:rPr>
        <w:t xml:space="preserve">، </w:t>
      </w:r>
      <w:r w:rsidR="007D3F41" w:rsidRPr="00736C02">
        <w:rPr>
          <w:rtl/>
        </w:rPr>
        <w:t>أحب إلى الله من شيخ عابد بخيل »</w:t>
      </w:r>
      <w:r w:rsidR="007D3F41">
        <w:rPr>
          <w:rtl/>
        </w:rPr>
        <w:t>.</w:t>
      </w:r>
    </w:p>
    <w:p w:rsidR="007D3F41" w:rsidRPr="00736C02" w:rsidRDefault="00672D41" w:rsidP="00176277">
      <w:pPr>
        <w:pStyle w:val="libNormal"/>
        <w:rPr>
          <w:rtl/>
        </w:rPr>
      </w:pPr>
      <w:r w:rsidRPr="00672D41">
        <w:rPr>
          <w:rStyle w:val="libNumChar"/>
          <w:rtl/>
        </w:rPr>
        <w:t>[18166]</w:t>
      </w:r>
      <w:r w:rsidR="007D3F41" w:rsidRPr="00736C02">
        <w:rPr>
          <w:rtl/>
        </w:rPr>
        <w:t xml:space="preserve"> 5</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السخاء شجرة</w:t>
      </w:r>
      <w:r w:rsidR="007D3F41">
        <w:rPr>
          <w:rtl/>
        </w:rPr>
        <w:t xml:space="preserve"> </w:t>
      </w:r>
      <w:r w:rsidR="007D3F41" w:rsidRPr="00736C02">
        <w:rPr>
          <w:rtl/>
        </w:rPr>
        <w:t>في الجنة</w:t>
      </w:r>
      <w:r w:rsidR="007D3F41">
        <w:rPr>
          <w:rtl/>
        </w:rPr>
        <w:t>،</w:t>
      </w:r>
      <w:r w:rsidR="007D3F41" w:rsidRPr="00736C02">
        <w:rPr>
          <w:rtl/>
        </w:rPr>
        <w:t xml:space="preserve"> أغصانها متدليات في الأرض</w:t>
      </w:r>
      <w:r w:rsidR="007D3F41">
        <w:rPr>
          <w:rtl/>
        </w:rPr>
        <w:t>،</w:t>
      </w:r>
      <w:r w:rsidR="007D3F41" w:rsidRPr="00736C02">
        <w:rPr>
          <w:rtl/>
        </w:rPr>
        <w:t xml:space="preserve"> فمن أخذ بغصن من أغصانها</w:t>
      </w:r>
      <w:r w:rsidR="007D3F41">
        <w:rPr>
          <w:rtl/>
        </w:rPr>
        <w:t>،</w:t>
      </w:r>
      <w:r w:rsidR="007D3F41" w:rsidRPr="00736C02">
        <w:rPr>
          <w:rtl/>
        </w:rPr>
        <w:t xml:space="preserve"> قاده</w:t>
      </w:r>
      <w:r w:rsidR="007D3F41">
        <w:rPr>
          <w:rtl/>
        </w:rPr>
        <w:t xml:space="preserve"> </w:t>
      </w:r>
      <w:r w:rsidR="007D3F41" w:rsidRPr="00736C02">
        <w:rPr>
          <w:rtl/>
        </w:rPr>
        <w:t>ذلك الغصن إلى الجنة »</w:t>
      </w:r>
      <w:r w:rsidR="007D3F41">
        <w:rPr>
          <w:rtl/>
        </w:rPr>
        <w:t>.</w:t>
      </w:r>
    </w:p>
    <w:p w:rsidR="007D3F41" w:rsidRPr="00736C02" w:rsidRDefault="00672D41" w:rsidP="00176277">
      <w:pPr>
        <w:pStyle w:val="libNormal"/>
        <w:rPr>
          <w:rtl/>
        </w:rPr>
      </w:pPr>
      <w:r w:rsidRPr="00672D41">
        <w:rPr>
          <w:rStyle w:val="libNumChar"/>
          <w:rtl/>
        </w:rPr>
        <w:t>[18167]</w:t>
      </w:r>
      <w:r w:rsidR="007D3F41" w:rsidRPr="00736C02">
        <w:rPr>
          <w:rtl/>
        </w:rPr>
        <w:t xml:space="preserve"> 6</w:t>
      </w:r>
      <w:r w:rsidR="007D3F41">
        <w:rPr>
          <w:rtl/>
        </w:rPr>
        <w:t xml:space="preserve"> - </w:t>
      </w:r>
      <w:r w:rsidR="007D3F41" w:rsidRPr="00736C02">
        <w:rPr>
          <w:rtl/>
        </w:rPr>
        <w:t xml:space="preserve">وعن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السخاء أن تسخو</w:t>
      </w:r>
      <w:r w:rsidR="007D3F41">
        <w:rPr>
          <w:rtl/>
        </w:rPr>
        <w:t xml:space="preserve"> </w:t>
      </w:r>
      <w:r w:rsidR="007D3F41" w:rsidRPr="00736C02">
        <w:rPr>
          <w:rtl/>
        </w:rPr>
        <w:t>نفس العبد عن الحرام ان تطلبه</w:t>
      </w:r>
      <w:r w:rsidR="007D3F41">
        <w:rPr>
          <w:rtl/>
        </w:rPr>
        <w:t>،</w:t>
      </w:r>
      <w:r w:rsidR="007D3F41" w:rsidRPr="00736C02">
        <w:rPr>
          <w:rtl/>
        </w:rPr>
        <w:t xml:space="preserve"> فإذا ظفر بالحلال طابت نفسه أن ينفقه في</w:t>
      </w:r>
      <w:r w:rsidR="007D3F41">
        <w:rPr>
          <w:rtl/>
        </w:rPr>
        <w:t xml:space="preserve"> </w:t>
      </w:r>
      <w:r w:rsidR="007D3F41" w:rsidRPr="00736C02">
        <w:rPr>
          <w:rtl/>
        </w:rPr>
        <w:t>طاعة الله »</w:t>
      </w:r>
      <w:r w:rsidR="007D3F41">
        <w:rPr>
          <w:rtl/>
        </w:rPr>
        <w:t>.</w:t>
      </w:r>
    </w:p>
    <w:p w:rsidR="007D3F41" w:rsidRPr="00736C02" w:rsidRDefault="00672D41" w:rsidP="00176277">
      <w:pPr>
        <w:pStyle w:val="libNormal"/>
        <w:rPr>
          <w:rtl/>
        </w:rPr>
      </w:pPr>
      <w:r w:rsidRPr="00672D41">
        <w:rPr>
          <w:rStyle w:val="libNumChar"/>
          <w:rtl/>
        </w:rPr>
        <w:t>[18168]</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ما من عبد مؤمن حسن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مشكاة الأنوار ص 229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مشكاة الأنوار ص 229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مشكاة</w:t>
      </w:r>
      <w:r>
        <w:rPr>
          <w:rFonts w:hint="cs"/>
          <w:rtl/>
        </w:rPr>
        <w:t xml:space="preserve"> </w:t>
      </w:r>
      <w:r w:rsidRPr="00736C02">
        <w:rPr>
          <w:rtl/>
        </w:rPr>
        <w:t>الأنوار ص 230</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230</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مشكاة الأنوار ص 230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خلقه وبسط يده</w:t>
      </w:r>
      <w:r>
        <w:rPr>
          <w:rtl/>
        </w:rPr>
        <w:t>،</w:t>
      </w:r>
      <w:r w:rsidRPr="00736C02">
        <w:rPr>
          <w:rtl/>
        </w:rPr>
        <w:t xml:space="preserve"> الا كان في ضمان الله لا محالة</w:t>
      </w:r>
      <w:r>
        <w:rPr>
          <w:rtl/>
        </w:rPr>
        <w:t>،</w:t>
      </w:r>
      <w:r w:rsidRPr="00736C02">
        <w:rPr>
          <w:rtl/>
        </w:rPr>
        <w:t xml:space="preserve"> وممن يهديه حتى يدخله</w:t>
      </w:r>
      <w:r>
        <w:rPr>
          <w:rtl/>
        </w:rPr>
        <w:t xml:space="preserve"> </w:t>
      </w:r>
      <w:r w:rsidRPr="00736C02">
        <w:rPr>
          <w:rtl/>
        </w:rPr>
        <w:t xml:space="preserve">الجنة </w:t>
      </w:r>
      <w:r>
        <w:rPr>
          <w:rFonts w:hint="cs"/>
          <w:rtl/>
        </w:rPr>
        <w:t>»</w:t>
      </w:r>
      <w:r>
        <w:rPr>
          <w:rtl/>
        </w:rPr>
        <w:t>.</w:t>
      </w:r>
    </w:p>
    <w:p w:rsidR="007D3F41" w:rsidRPr="00736C02" w:rsidRDefault="00672D41" w:rsidP="00176277">
      <w:pPr>
        <w:pStyle w:val="libNormal"/>
        <w:rPr>
          <w:rtl/>
        </w:rPr>
      </w:pPr>
      <w:r w:rsidRPr="00672D41">
        <w:rPr>
          <w:rStyle w:val="libNumChar"/>
          <w:rtl/>
        </w:rPr>
        <w:t>[18169]</w:t>
      </w:r>
      <w:r w:rsidR="007D3F41" w:rsidRPr="00736C02">
        <w:rPr>
          <w:rtl/>
        </w:rPr>
        <w:t xml:space="preserve"> 8</w:t>
      </w:r>
      <w:r w:rsidR="007D3F41">
        <w:rPr>
          <w:rtl/>
        </w:rPr>
        <w:t xml:space="preserve"> - </w:t>
      </w:r>
      <w:r w:rsidR="007D3F41" w:rsidRPr="00736C02">
        <w:rPr>
          <w:rtl/>
        </w:rPr>
        <w:t xml:space="preserve">وعن الرضا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السخي يأكل طعام</w:t>
      </w:r>
      <w:r w:rsidR="007D3F41">
        <w:rPr>
          <w:rtl/>
        </w:rPr>
        <w:t xml:space="preserve"> </w:t>
      </w:r>
      <w:r w:rsidR="007D3F41" w:rsidRPr="00736C02">
        <w:rPr>
          <w:rtl/>
        </w:rPr>
        <w:t>الناس ليأكلوا من طعامه</w:t>
      </w:r>
      <w:r w:rsidR="007D3F41">
        <w:rPr>
          <w:rtl/>
        </w:rPr>
        <w:t>،</w:t>
      </w:r>
      <w:r w:rsidR="007D3F41" w:rsidRPr="00736C02">
        <w:rPr>
          <w:rtl/>
        </w:rPr>
        <w:t xml:space="preserve"> والبخيل لا يأكل طعام الناس لكيلا يأكلوا من</w:t>
      </w:r>
      <w:r w:rsidR="007D3F41">
        <w:rPr>
          <w:rtl/>
        </w:rPr>
        <w:t xml:space="preserve"> </w:t>
      </w:r>
      <w:r w:rsidR="007D3F41" w:rsidRPr="00736C02">
        <w:rPr>
          <w:rtl/>
        </w:rPr>
        <w:t>طعامه »</w:t>
      </w:r>
      <w:r w:rsidR="007D3F41">
        <w:rPr>
          <w:rtl/>
        </w:rPr>
        <w:t>.</w:t>
      </w:r>
    </w:p>
    <w:p w:rsidR="007D3F41" w:rsidRPr="00736C02" w:rsidRDefault="00672D41" w:rsidP="00176277">
      <w:pPr>
        <w:pStyle w:val="libNormal"/>
        <w:rPr>
          <w:rtl/>
        </w:rPr>
      </w:pPr>
      <w:r w:rsidRPr="00672D41">
        <w:rPr>
          <w:rStyle w:val="libNumChar"/>
          <w:rtl/>
        </w:rPr>
        <w:t>[18170]</w:t>
      </w:r>
      <w:r w:rsidR="007D3F41" w:rsidRPr="00736C02">
        <w:rPr>
          <w:rtl/>
        </w:rPr>
        <w:t xml:space="preserve"> 9</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 لابنه الحسن</w:t>
      </w:r>
      <w:r w:rsidR="007D3F41">
        <w:rPr>
          <w:rtl/>
        </w:rPr>
        <w:t xml:space="preserve"> </w:t>
      </w:r>
      <w:r w:rsidR="0060562E" w:rsidRPr="0060562E">
        <w:rPr>
          <w:rStyle w:val="libAlaemChar"/>
          <w:rtl/>
        </w:rPr>
        <w:t>عليه‌السلام</w:t>
      </w:r>
      <w:r w:rsidR="007D3F41" w:rsidRPr="00736C02">
        <w:rPr>
          <w:rtl/>
        </w:rPr>
        <w:t xml:space="preserve"> في بعض ما سأله عنه</w:t>
      </w:r>
      <w:r w:rsidR="007D3F41">
        <w:rPr>
          <w:rtl/>
        </w:rPr>
        <w:t>:</w:t>
      </w:r>
      <w:r w:rsidR="007D3F41" w:rsidRPr="00736C02">
        <w:rPr>
          <w:rtl/>
        </w:rPr>
        <w:t xml:space="preserve"> « يا بني ما السماحة</w:t>
      </w:r>
      <w:r w:rsidR="007D3F41">
        <w:rPr>
          <w:rtl/>
        </w:rPr>
        <w:t>؟</w:t>
      </w:r>
      <w:r w:rsidR="007D3F41" w:rsidRPr="00736C02">
        <w:rPr>
          <w:rtl/>
        </w:rPr>
        <w:t xml:space="preserve"> قال</w:t>
      </w:r>
      <w:r w:rsidR="007D3F41">
        <w:rPr>
          <w:rtl/>
        </w:rPr>
        <w:t>:</w:t>
      </w:r>
      <w:r w:rsidR="007D3F41" w:rsidRPr="00736C02">
        <w:rPr>
          <w:rtl/>
        </w:rPr>
        <w:t xml:space="preserve"> البذل</w:t>
      </w:r>
      <w:r w:rsidR="007D3F41">
        <w:rPr>
          <w:rtl/>
        </w:rPr>
        <w:t xml:space="preserve"> </w:t>
      </w:r>
      <w:r w:rsidR="007D3F41" w:rsidRPr="00736C02">
        <w:rPr>
          <w:rtl/>
        </w:rPr>
        <w:t>في اليسر والعسر »</w:t>
      </w:r>
      <w:r w:rsidR="007D3F41">
        <w:rPr>
          <w:rtl/>
        </w:rPr>
        <w:t>.</w:t>
      </w:r>
    </w:p>
    <w:p w:rsidR="007D3F41" w:rsidRPr="00736C02" w:rsidRDefault="00672D41" w:rsidP="00176277">
      <w:pPr>
        <w:pStyle w:val="libNormal"/>
        <w:rPr>
          <w:rtl/>
        </w:rPr>
      </w:pPr>
      <w:r w:rsidRPr="00672D41">
        <w:rPr>
          <w:rStyle w:val="libNumChar"/>
          <w:rtl/>
        </w:rPr>
        <w:t>[18171]</w:t>
      </w:r>
      <w:r w:rsidR="007D3F41" w:rsidRPr="00736C02">
        <w:rPr>
          <w:rtl/>
        </w:rPr>
        <w:t xml:space="preserve"> 10</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سئل</w:t>
      </w:r>
      <w:r w:rsidR="007D3F41">
        <w:rPr>
          <w:rtl/>
        </w:rPr>
        <w:t>:</w:t>
      </w:r>
      <w:r w:rsidR="007D3F41" w:rsidRPr="00736C02">
        <w:rPr>
          <w:rtl/>
        </w:rPr>
        <w:t xml:space="preserve"> أي الأخلاق أفضل</w:t>
      </w:r>
      <w:r w:rsidR="007D3F41">
        <w:rPr>
          <w:rtl/>
        </w:rPr>
        <w:t>؟</w:t>
      </w:r>
      <w:r w:rsidR="007D3F41" w:rsidRPr="00736C02">
        <w:rPr>
          <w:rtl/>
        </w:rPr>
        <w:t xml:space="preserve"> قال</w:t>
      </w:r>
      <w:r w:rsidR="007D3F41">
        <w:rPr>
          <w:rtl/>
        </w:rPr>
        <w:t>:</w:t>
      </w:r>
      <w:r w:rsidR="007D3F41" w:rsidRPr="00736C02">
        <w:rPr>
          <w:rtl/>
        </w:rPr>
        <w:t xml:space="preserve"> « الجود والصدق »</w:t>
      </w:r>
      <w:r w:rsidR="007D3F41">
        <w:rPr>
          <w:rtl/>
        </w:rPr>
        <w:t>.</w:t>
      </w:r>
    </w:p>
    <w:p w:rsidR="007D3F41" w:rsidRPr="00736C02" w:rsidRDefault="007D3F41" w:rsidP="00176277">
      <w:pPr>
        <w:pStyle w:val="libNormal"/>
        <w:rPr>
          <w:rtl/>
        </w:rPr>
      </w:pPr>
      <w:r w:rsidRPr="00736C02">
        <w:rPr>
          <w:rtl/>
        </w:rPr>
        <w:t xml:space="preserve">وقال عيسى </w:t>
      </w:r>
      <w:r w:rsidR="0060562E" w:rsidRPr="0060562E">
        <w:rPr>
          <w:rStyle w:val="libAlaemChar"/>
          <w:rtl/>
        </w:rPr>
        <w:t>عليه‌السلام</w:t>
      </w:r>
      <w:r w:rsidRPr="00736C02">
        <w:rPr>
          <w:rtl/>
        </w:rPr>
        <w:t xml:space="preserve"> لإبليس</w:t>
      </w:r>
      <w:r>
        <w:rPr>
          <w:rtl/>
        </w:rPr>
        <w:t>:</w:t>
      </w:r>
      <w:r w:rsidRPr="00736C02">
        <w:rPr>
          <w:rtl/>
        </w:rPr>
        <w:t xml:space="preserve"> من أحب الخلق إليك</w:t>
      </w:r>
      <w:r>
        <w:rPr>
          <w:rtl/>
        </w:rPr>
        <w:t>؟</w:t>
      </w:r>
      <w:r w:rsidRPr="00736C02">
        <w:rPr>
          <w:rtl/>
        </w:rPr>
        <w:t xml:space="preserve"> قال</w:t>
      </w:r>
      <w:r>
        <w:rPr>
          <w:rtl/>
        </w:rPr>
        <w:t xml:space="preserve">: </w:t>
      </w:r>
      <w:r w:rsidRPr="00736C02">
        <w:rPr>
          <w:rtl/>
        </w:rPr>
        <w:t>مؤمن بخيل</w:t>
      </w:r>
      <w:r>
        <w:rPr>
          <w:rtl/>
        </w:rPr>
        <w:t>،</w:t>
      </w:r>
      <w:r w:rsidRPr="00736C02">
        <w:rPr>
          <w:rtl/>
        </w:rPr>
        <w:t xml:space="preserve"> قال</w:t>
      </w:r>
      <w:r>
        <w:rPr>
          <w:rtl/>
        </w:rPr>
        <w:t>:</w:t>
      </w:r>
      <w:r w:rsidRPr="00736C02">
        <w:rPr>
          <w:rtl/>
        </w:rPr>
        <w:t xml:space="preserve"> فمن أبغضهم إليك</w:t>
      </w:r>
      <w:r>
        <w:rPr>
          <w:rtl/>
        </w:rPr>
        <w:t>؟</w:t>
      </w:r>
      <w:r w:rsidRPr="00736C02">
        <w:rPr>
          <w:rtl/>
        </w:rPr>
        <w:t xml:space="preserve"> قال فاسق سخي</w:t>
      </w:r>
      <w:r>
        <w:rPr>
          <w:rtl/>
        </w:rPr>
        <w:t>،</w:t>
      </w:r>
      <w:r w:rsidRPr="00736C02">
        <w:rPr>
          <w:rtl/>
        </w:rPr>
        <w:t xml:space="preserve"> أخاف أن يغفر</w:t>
      </w:r>
      <w:r>
        <w:rPr>
          <w:rtl/>
        </w:rPr>
        <w:t xml:space="preserve"> </w:t>
      </w:r>
      <w:r w:rsidRPr="00736C02">
        <w:rPr>
          <w:rtl/>
        </w:rPr>
        <w:t>له بسخائه</w:t>
      </w:r>
      <w:r>
        <w:rPr>
          <w:rtl/>
        </w:rPr>
        <w:t>.</w:t>
      </w:r>
    </w:p>
    <w:p w:rsidR="007D3F41" w:rsidRPr="00736C02" w:rsidRDefault="007D3F41" w:rsidP="00176277">
      <w:pPr>
        <w:pStyle w:val="libNormal"/>
        <w:rPr>
          <w:rtl/>
        </w:rPr>
      </w:pPr>
      <w:r w:rsidRPr="00736C02">
        <w:rPr>
          <w:rtl/>
        </w:rPr>
        <w:t xml:space="preserve">وقال النبي </w:t>
      </w:r>
      <w:r w:rsidR="0060562E" w:rsidRPr="0060562E">
        <w:rPr>
          <w:rStyle w:val="libAlaemChar"/>
          <w:rtl/>
        </w:rPr>
        <w:t>صلى‌الله‌عليه‌وآله</w:t>
      </w:r>
      <w:r>
        <w:rPr>
          <w:rtl/>
        </w:rPr>
        <w:t>:</w:t>
      </w:r>
      <w:r w:rsidRPr="00736C02">
        <w:rPr>
          <w:rtl/>
        </w:rPr>
        <w:t xml:space="preserve"> « السخاء كمال المؤمن »</w:t>
      </w:r>
      <w:r>
        <w:rPr>
          <w:rtl/>
        </w:rPr>
        <w:t>.</w:t>
      </w:r>
    </w:p>
    <w:p w:rsidR="007D3F41" w:rsidRPr="00736C02" w:rsidRDefault="00672D41" w:rsidP="00176277">
      <w:pPr>
        <w:pStyle w:val="libNormal"/>
        <w:rPr>
          <w:rtl/>
        </w:rPr>
      </w:pPr>
      <w:r w:rsidRPr="00672D41">
        <w:rPr>
          <w:rStyle w:val="libNumChar"/>
          <w:rtl/>
        </w:rPr>
        <w:t>[18172]</w:t>
      </w:r>
      <w:r w:rsidR="007D3F41" w:rsidRPr="00736C02">
        <w:rPr>
          <w:rtl/>
        </w:rPr>
        <w:t xml:space="preserve"> 11</w:t>
      </w:r>
      <w:r w:rsidR="007D3F41">
        <w:rPr>
          <w:rtl/>
        </w:rPr>
        <w:t xml:space="preserve"> - </w:t>
      </w:r>
      <w:r w:rsidR="007D3F41" w:rsidRPr="00736C02">
        <w:rPr>
          <w:rtl/>
        </w:rPr>
        <w:t>أبو القاسم الكوفي في كتاب الأخلاق</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خير خصال المسلمين السماحة والسخاء »</w:t>
      </w:r>
      <w:r w:rsidR="007D3F41">
        <w:rPr>
          <w:rtl/>
        </w:rPr>
        <w:t>.</w:t>
      </w:r>
    </w:p>
    <w:p w:rsidR="007D3F41" w:rsidRDefault="007D3F41" w:rsidP="00176277">
      <w:pPr>
        <w:pStyle w:val="libNormal"/>
        <w:rPr>
          <w:rtl/>
        </w:rPr>
      </w:pPr>
      <w:r w:rsidRPr="00736C02">
        <w:rPr>
          <w:rtl/>
        </w:rPr>
        <w:t xml:space="preserve">وعنه </w:t>
      </w:r>
      <w:r w:rsidR="0060562E" w:rsidRPr="0060562E">
        <w:rPr>
          <w:rStyle w:val="libAlaemChar"/>
          <w:rtl/>
        </w:rPr>
        <w:t>صلى‌الله‌عليه‌وآله</w:t>
      </w:r>
      <w:r>
        <w:rPr>
          <w:rtl/>
        </w:rPr>
        <w:t>،</w:t>
      </w:r>
      <w:r w:rsidRPr="00736C02">
        <w:rPr>
          <w:rtl/>
        </w:rPr>
        <w:t xml:space="preserve"> قال</w:t>
      </w:r>
      <w:r>
        <w:rPr>
          <w:rtl/>
        </w:rPr>
        <w:t>:</w:t>
      </w:r>
      <w:r w:rsidRPr="00736C02">
        <w:rPr>
          <w:rtl/>
        </w:rPr>
        <w:t xml:space="preserve"> « ما جبل ولي الله الا على السخاء »</w:t>
      </w:r>
      <w:r>
        <w:rPr>
          <w:rtl/>
        </w:rPr>
        <w:t>.</w:t>
      </w:r>
      <w:r w:rsidRPr="00736C02">
        <w:rPr>
          <w:rtl/>
        </w:rPr>
        <w:t xml:space="preserve"> </w:t>
      </w:r>
    </w:p>
    <w:p w:rsidR="007D3F41" w:rsidRPr="00736C02" w:rsidRDefault="007D3F41" w:rsidP="00176277">
      <w:pPr>
        <w:pStyle w:val="libNormal"/>
        <w:rPr>
          <w:rtl/>
        </w:rPr>
      </w:pPr>
      <w:r w:rsidRPr="00736C02">
        <w:rPr>
          <w:rtl/>
        </w:rPr>
        <w:t>وقيل</w:t>
      </w:r>
      <w:r>
        <w:rPr>
          <w:rFonts w:hint="cs"/>
          <w:rtl/>
        </w:rPr>
        <w:t xml:space="preserve"> </w:t>
      </w:r>
      <w:r w:rsidRPr="00736C02">
        <w:rPr>
          <w:rtl/>
        </w:rPr>
        <w:t xml:space="preserve">لرسول الله </w:t>
      </w:r>
      <w:r w:rsidR="0060562E" w:rsidRPr="0060562E">
        <w:rPr>
          <w:rStyle w:val="libAlaemChar"/>
          <w:rtl/>
        </w:rPr>
        <w:t>صلى‌الله‌عليه‌وآله</w:t>
      </w:r>
      <w:r>
        <w:rPr>
          <w:rtl/>
        </w:rPr>
        <w:t>:</w:t>
      </w:r>
      <w:r w:rsidRPr="00736C02">
        <w:rPr>
          <w:rtl/>
        </w:rPr>
        <w:t xml:space="preserve"> أي الأخلاق أفضل</w:t>
      </w:r>
      <w:r>
        <w:rPr>
          <w:rtl/>
        </w:rPr>
        <w:t>؟</w:t>
      </w:r>
      <w:r w:rsidRPr="00736C02">
        <w:rPr>
          <w:rtl/>
        </w:rPr>
        <w:t xml:space="preserve"> قال</w:t>
      </w:r>
      <w:r>
        <w:rPr>
          <w:rtl/>
        </w:rPr>
        <w:t xml:space="preserve">: </w:t>
      </w:r>
      <w:r w:rsidRPr="00736C02">
        <w:rPr>
          <w:rtl/>
        </w:rPr>
        <w:t>« الجود والصدق »</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8</w:t>
      </w:r>
      <w:r>
        <w:rPr>
          <w:rtl/>
          <w:lang w:bidi="ar-IQ"/>
        </w:rPr>
        <w:t xml:space="preserve"> - </w:t>
      </w:r>
      <w:r w:rsidRPr="00736C02">
        <w:rPr>
          <w:rtl/>
        </w:rPr>
        <w:t>مشكاة الأنوار ص 231</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مشكاة الأنوار ص 231</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[18173]</w:t>
      </w:r>
      <w:r w:rsidR="007D3F41" w:rsidRPr="00736C02">
        <w:rPr>
          <w:rtl/>
        </w:rPr>
        <w:t xml:space="preserve"> 12</w:t>
      </w:r>
      <w:r w:rsidR="007D3F41">
        <w:rPr>
          <w:rtl/>
        </w:rPr>
        <w:t xml:space="preserve"> - </w:t>
      </w:r>
      <w:r w:rsidR="007D3F41" w:rsidRPr="00736C02">
        <w:rPr>
          <w:rtl/>
        </w:rPr>
        <w:t xml:space="preserve">قال أبو عبد الله جعفر بن محمد الصادق </w:t>
      </w:r>
      <w:r w:rsidR="0060562E" w:rsidRPr="0060562E">
        <w:rPr>
          <w:rStyle w:val="libAlaemChar"/>
          <w:rtl/>
        </w:rPr>
        <w:t>عليهما‌السلام</w:t>
      </w:r>
      <w:r w:rsidR="007D3F41">
        <w:rPr>
          <w:rtl/>
        </w:rPr>
        <w:t>:</w:t>
      </w:r>
      <w:r w:rsidR="007D3F41" w:rsidRPr="00736C02">
        <w:rPr>
          <w:rtl/>
        </w:rPr>
        <w:t xml:space="preserve"> « ان</w:t>
      </w:r>
      <w:r w:rsidR="007D3F41">
        <w:rPr>
          <w:rtl/>
        </w:rPr>
        <w:t xml:space="preserve"> </w:t>
      </w:r>
      <w:r w:rsidR="007D3F41" w:rsidRPr="00736C02">
        <w:rPr>
          <w:rtl/>
        </w:rPr>
        <w:t>لله وجوها من خلقه</w:t>
      </w:r>
      <w:r w:rsidR="007D3F41">
        <w:rPr>
          <w:rtl/>
        </w:rPr>
        <w:t>،</w:t>
      </w:r>
      <w:r w:rsidR="007D3F41" w:rsidRPr="00736C02">
        <w:rPr>
          <w:rtl/>
        </w:rPr>
        <w:t xml:space="preserve"> خلقهم للقيام بحوائج عباده</w:t>
      </w:r>
      <w:r w:rsidR="007D3F41">
        <w:rPr>
          <w:rtl/>
        </w:rPr>
        <w:t>،</w:t>
      </w:r>
      <w:r w:rsidR="007D3F41" w:rsidRPr="00736C02">
        <w:rPr>
          <w:rtl/>
        </w:rPr>
        <w:t xml:space="preserve"> يرون الجود مجدا</w:t>
      </w:r>
      <w:r w:rsidR="007D3F41">
        <w:rPr>
          <w:rtl/>
        </w:rPr>
        <w:t xml:space="preserve"> </w:t>
      </w:r>
      <w:r w:rsidR="007D3F41" w:rsidRPr="00736C02">
        <w:rPr>
          <w:rtl/>
        </w:rPr>
        <w:t>والافضال مغنما</w:t>
      </w:r>
      <w:r w:rsidR="007D3F41">
        <w:rPr>
          <w:rtl/>
        </w:rPr>
        <w:t>،</w:t>
      </w:r>
      <w:r w:rsidR="007D3F41" w:rsidRPr="00736C02">
        <w:rPr>
          <w:rtl/>
        </w:rPr>
        <w:t xml:space="preserve"> والله كريم يحب مكارم الأخلاق »</w:t>
      </w:r>
      <w:r w:rsidR="007D3F41">
        <w:rPr>
          <w:rtl/>
        </w:rPr>
        <w:t>.</w:t>
      </w:r>
    </w:p>
    <w:p w:rsidR="007D3F41" w:rsidRPr="00736C02" w:rsidRDefault="00672D41" w:rsidP="00176277">
      <w:pPr>
        <w:pStyle w:val="libNormal"/>
        <w:rPr>
          <w:rtl/>
        </w:rPr>
      </w:pPr>
      <w:r w:rsidRPr="00672D41">
        <w:rPr>
          <w:rStyle w:val="libNumChar"/>
          <w:rtl/>
        </w:rPr>
        <w:t>[18174]</w:t>
      </w:r>
      <w:r w:rsidR="007D3F41" w:rsidRPr="00736C02">
        <w:rPr>
          <w:rtl/>
        </w:rPr>
        <w:t xml:space="preserve"> 13</w:t>
      </w:r>
      <w:r w:rsidR="007D3F41">
        <w:rPr>
          <w:rtl/>
        </w:rPr>
        <w:t xml:space="preserve"> - </w:t>
      </w:r>
      <w:r w:rsidR="007D3F41" w:rsidRPr="00736C02">
        <w:rPr>
          <w:rtl/>
        </w:rPr>
        <w:t xml:space="preserve">وقيل للحسن بن علي بن أبي طالب </w:t>
      </w:r>
      <w:r w:rsidR="0060562E" w:rsidRPr="0060562E">
        <w:rPr>
          <w:rStyle w:val="libAlaemChar"/>
          <w:rtl/>
        </w:rPr>
        <w:t>عليهما‌السلام</w:t>
      </w:r>
      <w:r w:rsidR="007D3F41">
        <w:rPr>
          <w:rtl/>
        </w:rPr>
        <w:t>:</w:t>
      </w:r>
      <w:r w:rsidR="007D3F41" w:rsidRPr="00736C02">
        <w:rPr>
          <w:rtl/>
        </w:rPr>
        <w:t xml:space="preserve"> من</w:t>
      </w:r>
      <w:r w:rsidR="007D3F41">
        <w:rPr>
          <w:rtl/>
        </w:rPr>
        <w:t xml:space="preserve"> </w:t>
      </w:r>
      <w:r w:rsidR="007D3F41" w:rsidRPr="00736C02">
        <w:rPr>
          <w:rtl/>
        </w:rPr>
        <w:t>الجواد</w:t>
      </w:r>
      <w:r w:rsidR="007D3F41">
        <w:rPr>
          <w:rtl/>
        </w:rPr>
        <w:t>؟</w:t>
      </w:r>
      <w:r w:rsidR="007D3F41" w:rsidRPr="00736C02">
        <w:rPr>
          <w:rtl/>
        </w:rPr>
        <w:t xml:space="preserve"> فقال</w:t>
      </w:r>
      <w:r w:rsidR="007D3F41">
        <w:rPr>
          <w:rtl/>
        </w:rPr>
        <w:t>:</w:t>
      </w:r>
      <w:r w:rsidR="007D3F41" w:rsidRPr="00736C02">
        <w:rPr>
          <w:rtl/>
        </w:rPr>
        <w:t xml:space="preserve"> « الذي لو كان له الدنيا بحذافيرها فأنفقها في الحقوق</w:t>
      </w:r>
      <w:r w:rsidR="007D3F41">
        <w:rPr>
          <w:rtl/>
        </w:rPr>
        <w:t>،</w:t>
      </w:r>
      <w:r w:rsidR="007D3F41" w:rsidRPr="00736C02">
        <w:rPr>
          <w:rtl/>
        </w:rPr>
        <w:t xml:space="preserve"> لرأى</w:t>
      </w:r>
      <w:r w:rsidR="007D3F41">
        <w:rPr>
          <w:rtl/>
        </w:rPr>
        <w:t xml:space="preserve"> </w:t>
      </w:r>
      <w:r w:rsidR="007D3F41" w:rsidRPr="00736C02">
        <w:rPr>
          <w:rtl/>
        </w:rPr>
        <w:t>في نفسه أن عليه بعد ذلك حقوقا »</w:t>
      </w:r>
      <w:r w:rsidR="007D3F41">
        <w:rPr>
          <w:rtl/>
        </w:rPr>
        <w:t>.</w:t>
      </w:r>
    </w:p>
    <w:p w:rsidR="007D3F41" w:rsidRPr="00736C02" w:rsidRDefault="00672D41" w:rsidP="00176277">
      <w:pPr>
        <w:pStyle w:val="libNormal"/>
        <w:rPr>
          <w:rtl/>
        </w:rPr>
      </w:pPr>
      <w:r w:rsidRPr="00672D41">
        <w:rPr>
          <w:rStyle w:val="libNumChar"/>
          <w:rtl/>
        </w:rPr>
        <w:t>[18175]</w:t>
      </w:r>
      <w:r w:rsidR="007D3F41" w:rsidRPr="00736C02">
        <w:rPr>
          <w:rtl/>
        </w:rPr>
        <w:t xml:space="preserve"> 14</w:t>
      </w:r>
      <w:r w:rsidR="007D3F41">
        <w:rPr>
          <w:rtl/>
        </w:rPr>
        <w:t xml:space="preserve"> - </w:t>
      </w:r>
      <w:r w:rsidR="007D3F41" w:rsidRPr="00736C02">
        <w:rPr>
          <w:rtl/>
        </w:rPr>
        <w:t xml:space="preserve">وقال رسول الله </w:t>
      </w:r>
      <w:r w:rsidR="0060562E" w:rsidRPr="0060562E">
        <w:rPr>
          <w:rStyle w:val="libAlaemChar"/>
          <w:rtl/>
        </w:rPr>
        <w:t>صلى‌الله‌عليه‌وآله</w:t>
      </w:r>
      <w:r w:rsidR="007D3F41">
        <w:rPr>
          <w:rtl/>
        </w:rPr>
        <w:t>:</w:t>
      </w:r>
      <w:r w:rsidR="007D3F41" w:rsidRPr="00736C02">
        <w:rPr>
          <w:rtl/>
        </w:rPr>
        <w:t xml:space="preserve"> « السخي قريب من</w:t>
      </w:r>
      <w:r w:rsidR="007D3F41">
        <w:rPr>
          <w:rtl/>
        </w:rPr>
        <w:t xml:space="preserve"> </w:t>
      </w:r>
      <w:r w:rsidR="007D3F41" w:rsidRPr="00736C02">
        <w:rPr>
          <w:rtl/>
        </w:rPr>
        <w:t>الله</w:t>
      </w:r>
      <w:r w:rsidR="007D3F41">
        <w:rPr>
          <w:rtl/>
        </w:rPr>
        <w:t>،</w:t>
      </w:r>
      <w:r w:rsidR="007D3F41" w:rsidRPr="00736C02">
        <w:rPr>
          <w:rtl/>
        </w:rPr>
        <w:t xml:space="preserve"> قريب من الجنة</w:t>
      </w:r>
      <w:r w:rsidR="007D3F41">
        <w:rPr>
          <w:rtl/>
        </w:rPr>
        <w:t>،</w:t>
      </w:r>
      <w:r w:rsidR="007D3F41" w:rsidRPr="00736C02">
        <w:rPr>
          <w:rtl/>
        </w:rPr>
        <w:t xml:space="preserve"> بعيد من النار</w:t>
      </w:r>
      <w:r w:rsidR="007D3F41">
        <w:rPr>
          <w:rtl/>
        </w:rPr>
        <w:t>،</w:t>
      </w:r>
      <w:r w:rsidR="007D3F41" w:rsidRPr="00736C02">
        <w:rPr>
          <w:rtl/>
        </w:rPr>
        <w:t xml:space="preserve"> والبخيل بعيد من الله</w:t>
      </w:r>
      <w:r w:rsidR="007D3F41">
        <w:rPr>
          <w:rtl/>
        </w:rPr>
        <w:t>،</w:t>
      </w:r>
      <w:r w:rsidR="007D3F41" w:rsidRPr="00736C02">
        <w:rPr>
          <w:rtl/>
        </w:rPr>
        <w:t xml:space="preserve"> بعيد من</w:t>
      </w:r>
      <w:r w:rsidR="007D3F41">
        <w:rPr>
          <w:rtl/>
        </w:rPr>
        <w:t xml:space="preserve"> </w:t>
      </w:r>
      <w:r w:rsidR="007D3F41" w:rsidRPr="00736C02">
        <w:rPr>
          <w:rtl/>
        </w:rPr>
        <w:t>الجنة</w:t>
      </w:r>
      <w:r w:rsidR="007D3F41">
        <w:rPr>
          <w:rtl/>
        </w:rPr>
        <w:t>،</w:t>
      </w:r>
      <w:r w:rsidR="007D3F41" w:rsidRPr="00736C02">
        <w:rPr>
          <w:rtl/>
        </w:rPr>
        <w:t xml:space="preserve"> قريب من النار »</w:t>
      </w:r>
      <w:r w:rsidR="007D3F41">
        <w:rPr>
          <w:rtl/>
        </w:rPr>
        <w:t>.</w:t>
      </w:r>
    </w:p>
    <w:p w:rsidR="007D3F41" w:rsidRPr="00736C02" w:rsidRDefault="00672D41" w:rsidP="00176277">
      <w:pPr>
        <w:pStyle w:val="libNormal"/>
        <w:rPr>
          <w:rtl/>
        </w:rPr>
      </w:pPr>
      <w:r w:rsidRPr="00672D41">
        <w:rPr>
          <w:rStyle w:val="libNumChar"/>
          <w:rtl/>
        </w:rPr>
        <w:t>[18176]</w:t>
      </w:r>
      <w:r w:rsidR="007D3F41" w:rsidRPr="00736C02">
        <w:rPr>
          <w:rtl/>
        </w:rPr>
        <w:t xml:space="preserve"> 15</w:t>
      </w:r>
      <w:r w:rsidR="007D3F41">
        <w:rPr>
          <w:rtl/>
        </w:rPr>
        <w:t xml:space="preserve"> - </w:t>
      </w:r>
      <w:r w:rsidR="007D3F41" w:rsidRPr="00736C02">
        <w:rPr>
          <w:rtl/>
        </w:rPr>
        <w:t xml:space="preserve">وقال </w:t>
      </w:r>
      <w:r w:rsidR="007D3F41">
        <w:rPr>
          <w:rtl/>
        </w:rPr>
        <w:t>(</w:t>
      </w:r>
      <w:r w:rsidR="007D3F41" w:rsidRPr="00736C02">
        <w:rPr>
          <w:rtl/>
        </w:rPr>
        <w:t xml:space="preserve"> صلى الله عليه وآله</w:t>
      </w:r>
      <w:r w:rsidR="007D3F41">
        <w:rPr>
          <w:rtl/>
        </w:rPr>
        <w:t>:</w:t>
      </w:r>
      <w:r w:rsidR="007D3F41" w:rsidRPr="00736C02">
        <w:rPr>
          <w:rtl/>
        </w:rPr>
        <w:t xml:space="preserve"> « السخاء شجرة في الجنة متدلية</w:t>
      </w:r>
      <w:r w:rsidR="007D3F41">
        <w:rPr>
          <w:rtl/>
        </w:rPr>
        <w:t xml:space="preserve"> </w:t>
      </w:r>
      <w:r w:rsidR="007D3F41" w:rsidRPr="00736C02">
        <w:rPr>
          <w:rtl/>
        </w:rPr>
        <w:t>إلى الدنيا</w:t>
      </w:r>
      <w:r w:rsidR="007D3F41">
        <w:rPr>
          <w:rtl/>
        </w:rPr>
        <w:t>،</w:t>
      </w:r>
      <w:r w:rsidR="007D3F41" w:rsidRPr="00736C02">
        <w:rPr>
          <w:rtl/>
        </w:rPr>
        <w:t xml:space="preserve"> فمن تعلق بغصن من أغصانها جذبته إلى الجنة</w:t>
      </w:r>
      <w:r w:rsidR="007D3F41">
        <w:rPr>
          <w:rtl/>
        </w:rPr>
        <w:t>،</w:t>
      </w:r>
      <w:r w:rsidR="007D3F41" w:rsidRPr="00736C02">
        <w:rPr>
          <w:rtl/>
        </w:rPr>
        <w:t xml:space="preserve"> والبخل شجرة في</w:t>
      </w:r>
      <w:r w:rsidR="007D3F41">
        <w:rPr>
          <w:rtl/>
        </w:rPr>
        <w:t xml:space="preserve"> </w:t>
      </w:r>
      <w:r w:rsidR="007D3F41" w:rsidRPr="00736C02">
        <w:rPr>
          <w:rtl/>
        </w:rPr>
        <w:t>النار</w:t>
      </w:r>
      <w:r w:rsidR="007D3F41">
        <w:rPr>
          <w:rtl/>
        </w:rPr>
        <w:t>،</w:t>
      </w:r>
      <w:r w:rsidR="007D3F41" w:rsidRPr="00736C02">
        <w:rPr>
          <w:rtl/>
        </w:rPr>
        <w:t xml:space="preserve"> فمن تمسك بغصن من أغصانها جذبته إلى النار »</w:t>
      </w:r>
      <w:r w:rsidR="007D3F41">
        <w:rPr>
          <w:rtl/>
        </w:rPr>
        <w:t>.</w:t>
      </w:r>
    </w:p>
    <w:p w:rsidR="007D3F41" w:rsidRPr="00736C02" w:rsidRDefault="00672D41" w:rsidP="00176277">
      <w:pPr>
        <w:pStyle w:val="libNormal"/>
        <w:rPr>
          <w:rtl/>
        </w:rPr>
      </w:pPr>
      <w:r w:rsidRPr="00672D41">
        <w:rPr>
          <w:rStyle w:val="libNumChar"/>
          <w:rtl/>
        </w:rPr>
        <w:t>[18177]</w:t>
      </w:r>
      <w:r w:rsidR="007D3F41" w:rsidRPr="00736C02">
        <w:rPr>
          <w:rtl/>
        </w:rPr>
        <w:t xml:space="preserve"> 16</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ان الله خلق الجنة ثوابا</w:t>
      </w:r>
      <w:r w:rsidR="007D3F41">
        <w:rPr>
          <w:rtl/>
        </w:rPr>
        <w:t xml:space="preserve"> </w:t>
      </w:r>
      <w:r w:rsidR="007D3F41" w:rsidRPr="00736C02">
        <w:rPr>
          <w:rtl/>
        </w:rPr>
        <w:t>لأوليائه</w:t>
      </w:r>
      <w:r w:rsidR="007D3F41">
        <w:rPr>
          <w:rtl/>
        </w:rPr>
        <w:t>،</w:t>
      </w:r>
      <w:r w:rsidR="007D3F41" w:rsidRPr="00736C02">
        <w:rPr>
          <w:rtl/>
        </w:rPr>
        <w:t xml:space="preserve"> فحفها بالجود والكرم</w:t>
      </w:r>
      <w:r w:rsidR="007D3F41">
        <w:rPr>
          <w:rtl/>
        </w:rPr>
        <w:t>،</w:t>
      </w:r>
      <w:r w:rsidR="007D3F41" w:rsidRPr="00736C02">
        <w:rPr>
          <w:rtl/>
        </w:rPr>
        <w:t xml:space="preserve"> وخلق النار عقابا لأعدائه</w:t>
      </w:r>
      <w:r w:rsidR="007D3F41">
        <w:rPr>
          <w:rtl/>
        </w:rPr>
        <w:t>،</w:t>
      </w:r>
      <w:r w:rsidR="007D3F41" w:rsidRPr="00736C02">
        <w:rPr>
          <w:rtl/>
        </w:rPr>
        <w:t xml:space="preserve"> فحفها باللوم</w:t>
      </w:r>
      <w:r w:rsidR="007D3F41">
        <w:rPr>
          <w:rtl/>
        </w:rPr>
        <w:t xml:space="preserve"> </w:t>
      </w:r>
      <w:r w:rsidR="007D3F41" w:rsidRPr="00736C02">
        <w:rPr>
          <w:rtl/>
        </w:rPr>
        <w:t>والبخل »</w:t>
      </w:r>
      <w:r w:rsidR="007D3F41">
        <w:rPr>
          <w:rtl/>
        </w:rPr>
        <w:t>.</w:t>
      </w:r>
    </w:p>
    <w:p w:rsidR="007D3F41" w:rsidRPr="00736C02" w:rsidRDefault="00672D41" w:rsidP="00994FE5">
      <w:pPr>
        <w:pStyle w:val="libNormal"/>
        <w:rPr>
          <w:rtl/>
        </w:rPr>
      </w:pPr>
      <w:r w:rsidRPr="00672D41">
        <w:rPr>
          <w:rStyle w:val="libNumChar"/>
          <w:rtl/>
        </w:rPr>
        <w:t>[18178]</w:t>
      </w:r>
      <w:r w:rsidR="007D3F41" w:rsidRPr="00736C02">
        <w:rPr>
          <w:rtl/>
        </w:rPr>
        <w:t xml:space="preserve"> 17</w:t>
      </w:r>
      <w:r w:rsidR="007D3F41">
        <w:rPr>
          <w:rtl/>
        </w:rPr>
        <w:t xml:space="preserve"> - </w:t>
      </w:r>
      <w:r w:rsidR="007D3F41" w:rsidRPr="00736C02">
        <w:rPr>
          <w:rtl/>
        </w:rPr>
        <w:t xml:space="preserve">وقتل رجل من أصحاب رسول الله </w:t>
      </w:r>
      <w:r w:rsidR="00994FE5" w:rsidRPr="0060562E">
        <w:rPr>
          <w:rStyle w:val="libAlaemChar"/>
          <w:rtl/>
        </w:rPr>
        <w:t>صلى‌الله‌عليه‌وآله</w:t>
      </w:r>
      <w:r w:rsidR="00994FE5" w:rsidRPr="00736C02">
        <w:rPr>
          <w:rtl/>
        </w:rPr>
        <w:t xml:space="preserve"> </w:t>
      </w:r>
      <w:r w:rsidR="007D3F41" w:rsidRPr="00736C02">
        <w:rPr>
          <w:rtl/>
        </w:rPr>
        <w:t>بين</w:t>
      </w:r>
      <w:r w:rsidR="007D3F41">
        <w:rPr>
          <w:rtl/>
        </w:rPr>
        <w:t xml:space="preserve"> </w:t>
      </w:r>
      <w:r w:rsidR="007D3F41" w:rsidRPr="00736C02">
        <w:rPr>
          <w:rtl/>
        </w:rPr>
        <w:t>يديه في بعض غزواته</w:t>
      </w:r>
      <w:r w:rsidR="007D3F41">
        <w:rPr>
          <w:rtl/>
        </w:rPr>
        <w:t>،</w:t>
      </w:r>
      <w:r w:rsidR="007D3F41" w:rsidRPr="00736C02">
        <w:rPr>
          <w:rtl/>
        </w:rPr>
        <w:t xml:space="preserve"> فبكى أهله وقالوا في بكائهم</w:t>
      </w:r>
      <w:r w:rsidR="007D3F41">
        <w:rPr>
          <w:rtl/>
        </w:rPr>
        <w:t>:</w:t>
      </w:r>
      <w:r w:rsidR="007D3F41" w:rsidRPr="00736C02">
        <w:rPr>
          <w:rtl/>
        </w:rPr>
        <w:t xml:space="preserve"> واشهيداه</w:t>
      </w:r>
      <w:r w:rsidR="007D3F41">
        <w:rPr>
          <w:rtl/>
        </w:rPr>
        <w:t>!</w:t>
      </w:r>
      <w:r w:rsidR="007D3F41" w:rsidRPr="00736C02">
        <w:rPr>
          <w:rtl/>
        </w:rPr>
        <w:t xml:space="preserve"> فقال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 ما يدريكم أنه شهيد</w:t>
      </w:r>
      <w:r w:rsidR="007D3F41">
        <w:rPr>
          <w:rtl/>
        </w:rPr>
        <w:t>،</w:t>
      </w:r>
      <w:r w:rsidR="007D3F41" w:rsidRPr="00736C02">
        <w:rPr>
          <w:rtl/>
        </w:rPr>
        <w:t xml:space="preserve"> ولعله كان يتلكم</w:t>
      </w:r>
      <w:r w:rsidR="007D3F41">
        <w:rPr>
          <w:rtl/>
        </w:rPr>
        <w:t xml:space="preserve"> </w:t>
      </w:r>
      <w:r w:rsidR="007D3F41" w:rsidRPr="00736C02">
        <w:rPr>
          <w:rtl/>
        </w:rPr>
        <w:t>بما لا يعنيه</w:t>
      </w:r>
      <w:r w:rsidR="007D3F41">
        <w:rPr>
          <w:rtl/>
        </w:rPr>
        <w:t>،</w:t>
      </w:r>
      <w:r w:rsidR="007D3F41" w:rsidRPr="00736C02">
        <w:rPr>
          <w:rtl/>
        </w:rPr>
        <w:t xml:space="preserve"> ويبخل بما لا ينقصه »</w:t>
      </w:r>
      <w:r w:rsidR="007D3F41">
        <w:rPr>
          <w:rtl/>
        </w:rPr>
        <w:t>.</w:t>
      </w:r>
    </w:p>
    <w:p w:rsidR="007D3F41" w:rsidRPr="00736C02" w:rsidRDefault="00672D41" w:rsidP="00176277">
      <w:pPr>
        <w:pStyle w:val="libNormal"/>
        <w:rPr>
          <w:rtl/>
        </w:rPr>
      </w:pPr>
      <w:r w:rsidRPr="00672D41">
        <w:rPr>
          <w:rStyle w:val="libNumChar"/>
          <w:rtl/>
        </w:rPr>
        <w:t>[18179]</w:t>
      </w:r>
      <w:r w:rsidR="007D3F41" w:rsidRPr="00736C02">
        <w:rPr>
          <w:rtl/>
        </w:rPr>
        <w:t xml:space="preserve"> 18</w:t>
      </w:r>
      <w:r w:rsidR="007D3F41">
        <w:rPr>
          <w:rtl/>
        </w:rPr>
        <w:t xml:space="preserve"> - </w:t>
      </w:r>
      <w:r w:rsidR="007D3F41" w:rsidRPr="00736C02">
        <w:rPr>
          <w:rtl/>
        </w:rPr>
        <w:t>الشيخ المفيد في الإختصاص</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 أربع خصال يسود بها المرء</w:t>
      </w:r>
      <w:r w:rsidR="007D3F41">
        <w:rPr>
          <w:rtl/>
        </w:rPr>
        <w:t>:</w:t>
      </w:r>
      <w:r w:rsidR="007D3F41" w:rsidRPr="00736C02">
        <w:rPr>
          <w:rtl/>
        </w:rPr>
        <w:t xml:space="preserve"> العفة</w:t>
      </w:r>
      <w:r w:rsidR="007D3F41">
        <w:rPr>
          <w:rtl/>
        </w:rPr>
        <w:t>،</w:t>
      </w:r>
      <w:r w:rsidR="007D3F41" w:rsidRPr="00736C02">
        <w:rPr>
          <w:rtl/>
        </w:rPr>
        <w:t xml:space="preserve"> والأدب</w:t>
      </w:r>
      <w:r w:rsidR="007D3F41">
        <w:rPr>
          <w:rtl/>
        </w:rPr>
        <w:t>،</w:t>
      </w:r>
      <w:r w:rsidR="007D3F41" w:rsidRPr="00736C02">
        <w:rPr>
          <w:rtl/>
        </w:rPr>
        <w:t xml:space="preserve"> والجود</w:t>
      </w:r>
      <w:r w:rsidR="007D3F41">
        <w:rPr>
          <w:rtl/>
        </w:rPr>
        <w:t>،</w:t>
      </w:r>
      <w:r w:rsidR="007D3F41" w:rsidRPr="00736C02">
        <w:rPr>
          <w:rtl/>
        </w:rPr>
        <w:t xml:space="preserve"> والعقل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12</w:t>
      </w:r>
      <w:r>
        <w:rPr>
          <w:rtl/>
          <w:lang w:bidi="ar-IQ"/>
        </w:rPr>
        <w:t xml:space="preserve"> - </w:t>
      </w:r>
      <w:r w:rsidRPr="00736C02">
        <w:rPr>
          <w:rtl/>
        </w:rPr>
        <w:t>17</w:t>
      </w:r>
      <w:r>
        <w:rPr>
          <w:rtl/>
          <w:lang w:bidi="ar-IQ"/>
        </w:rPr>
        <w:t xml:space="preserve"> - </w:t>
      </w:r>
      <w:r w:rsidRPr="00736C02">
        <w:rPr>
          <w:rtl/>
        </w:rPr>
        <w:t>كتاب الأخلاق</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18</w:t>
      </w:r>
      <w:r>
        <w:rPr>
          <w:rtl/>
          <w:lang w:bidi="ar-IQ"/>
        </w:rPr>
        <w:t xml:space="preserve"> - </w:t>
      </w:r>
      <w:r w:rsidRPr="00736C02">
        <w:rPr>
          <w:rtl/>
        </w:rPr>
        <w:t>الاختصاص ص 244</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[18180]</w:t>
      </w:r>
      <w:r w:rsidR="007D3F41" w:rsidRPr="00736C02">
        <w:rPr>
          <w:rtl/>
        </w:rPr>
        <w:t xml:space="preserve"> 9</w:t>
      </w:r>
      <w:r w:rsidR="007D3F41">
        <w:rPr>
          <w:rtl/>
        </w:rPr>
        <w:t xml:space="preserve"> - </w:t>
      </w:r>
      <w:r w:rsidR="007D3F41" w:rsidRPr="00736C02">
        <w:rPr>
          <w:rtl/>
        </w:rPr>
        <w:t xml:space="preserve">وروي عن العالم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السخاء شجرة</w:t>
      </w:r>
      <w:r w:rsidR="007D3F41">
        <w:rPr>
          <w:rtl/>
        </w:rPr>
        <w:t xml:space="preserve"> </w:t>
      </w:r>
      <w:r w:rsidR="007D3F41" w:rsidRPr="00736C02">
        <w:rPr>
          <w:rtl/>
        </w:rPr>
        <w:t>في الجنة</w:t>
      </w:r>
      <w:r w:rsidR="007D3F41">
        <w:rPr>
          <w:rtl/>
        </w:rPr>
        <w:t>،</w:t>
      </w:r>
      <w:r w:rsidR="007D3F41" w:rsidRPr="00736C02">
        <w:rPr>
          <w:rtl/>
        </w:rPr>
        <w:t xml:space="preserve"> أغصانها في الدنيا</w:t>
      </w:r>
      <w:r w:rsidR="007D3F41">
        <w:rPr>
          <w:rtl/>
        </w:rPr>
        <w:t>،</w:t>
      </w:r>
      <w:r w:rsidR="007D3F41" w:rsidRPr="00736C02">
        <w:rPr>
          <w:rtl/>
        </w:rPr>
        <w:t xml:space="preserve"> فمن تعلق بغصن منها أدته إلى الجنة</w:t>
      </w:r>
      <w:r w:rsidR="007D3F41">
        <w:rPr>
          <w:rtl/>
        </w:rPr>
        <w:t>،</w:t>
      </w:r>
      <w:r w:rsidR="007D3F41" w:rsidRPr="00736C02">
        <w:rPr>
          <w:rtl/>
        </w:rPr>
        <w:t xml:space="preserve"> والبخل</w:t>
      </w:r>
      <w:r w:rsidR="007D3F41">
        <w:rPr>
          <w:rtl/>
        </w:rPr>
        <w:t xml:space="preserve"> </w:t>
      </w:r>
      <w:r w:rsidR="007D3F41" w:rsidRPr="00736C02">
        <w:rPr>
          <w:rtl/>
        </w:rPr>
        <w:t>شجرة في النار</w:t>
      </w:r>
      <w:r w:rsidR="007D3F41">
        <w:rPr>
          <w:rtl/>
        </w:rPr>
        <w:t>،</w:t>
      </w:r>
      <w:r w:rsidR="007D3F41" w:rsidRPr="00736C02">
        <w:rPr>
          <w:rtl/>
        </w:rPr>
        <w:t xml:space="preserve"> أغصانها في الدنيا</w:t>
      </w:r>
      <w:r w:rsidR="007D3F41">
        <w:rPr>
          <w:rtl/>
        </w:rPr>
        <w:t>،</w:t>
      </w:r>
      <w:r w:rsidR="007D3F41" w:rsidRPr="00736C02">
        <w:rPr>
          <w:rtl/>
        </w:rPr>
        <w:t xml:space="preserve"> فمن تعلق بغصن من أغصانها أدته إلى النار »</w:t>
      </w:r>
      <w:r w:rsidR="007D3F41">
        <w:rPr>
          <w:rtl/>
        </w:rPr>
        <w:t>.</w:t>
      </w:r>
    </w:p>
    <w:p w:rsidR="007D3F41" w:rsidRPr="00736C02" w:rsidRDefault="00672D41" w:rsidP="00176277">
      <w:pPr>
        <w:pStyle w:val="libNormal"/>
        <w:rPr>
          <w:rtl/>
        </w:rPr>
      </w:pPr>
      <w:r w:rsidRPr="00672D41">
        <w:rPr>
          <w:rStyle w:val="libNumChar"/>
          <w:rtl/>
        </w:rPr>
        <w:t>[18181]</w:t>
      </w:r>
      <w:r w:rsidR="007D3F41" w:rsidRPr="00736C02">
        <w:rPr>
          <w:rtl/>
        </w:rPr>
        <w:t xml:space="preserve"> 20</w:t>
      </w:r>
      <w:r w:rsidR="007D3F41">
        <w:rPr>
          <w:rtl/>
        </w:rPr>
        <w:t xml:space="preserve"> - </w:t>
      </w:r>
      <w:r w:rsidR="007D3F41" w:rsidRPr="00736C02">
        <w:rPr>
          <w:rtl/>
        </w:rPr>
        <w:t xml:space="preserve">قال رسول الله </w:t>
      </w:r>
      <w:r w:rsidR="0060562E" w:rsidRPr="0060562E">
        <w:rPr>
          <w:rStyle w:val="libAlaemChar"/>
          <w:rtl/>
        </w:rPr>
        <w:t>صلى‌الله‌عليه‌وآله</w:t>
      </w:r>
      <w:r w:rsidR="007D3F41" w:rsidRPr="00736C02">
        <w:rPr>
          <w:rtl/>
        </w:rPr>
        <w:t xml:space="preserve"> لعدي بن حاتم</w:t>
      </w:r>
      <w:r w:rsidR="007D3F41">
        <w:rPr>
          <w:rtl/>
        </w:rPr>
        <w:t>:</w:t>
      </w:r>
      <w:r w:rsidR="007D3F41" w:rsidRPr="00736C02">
        <w:rPr>
          <w:rtl/>
        </w:rPr>
        <w:t xml:space="preserve"> « ان</w:t>
      </w:r>
      <w:r w:rsidR="007D3F41">
        <w:rPr>
          <w:rtl/>
        </w:rPr>
        <w:t xml:space="preserve"> </w:t>
      </w:r>
      <w:r w:rsidR="007D3F41" w:rsidRPr="00736C02">
        <w:rPr>
          <w:rtl/>
        </w:rPr>
        <w:t>الله دفع عن أبيك العذاب الشديد لسخاء نفسه »</w:t>
      </w:r>
      <w:r w:rsidR="007D3F41">
        <w:rPr>
          <w:rtl/>
        </w:rPr>
        <w:t>.</w:t>
      </w:r>
    </w:p>
    <w:p w:rsidR="007D3F41" w:rsidRPr="00736C02" w:rsidRDefault="007D3F41" w:rsidP="00176277">
      <w:pPr>
        <w:pStyle w:val="libNormal"/>
        <w:rPr>
          <w:rtl/>
        </w:rPr>
      </w:pPr>
      <w:r w:rsidRPr="00736C02">
        <w:rPr>
          <w:rtl/>
        </w:rPr>
        <w:t>وروي</w:t>
      </w:r>
      <w:r>
        <w:rPr>
          <w:rtl/>
        </w:rPr>
        <w:t>:</w:t>
      </w:r>
      <w:r w:rsidRPr="00736C02">
        <w:rPr>
          <w:rtl/>
        </w:rPr>
        <w:t xml:space="preserve"> أن الشباب السخي </w:t>
      </w:r>
      <w:r>
        <w:rPr>
          <w:rtl/>
        </w:rPr>
        <w:t>(</w:t>
      </w:r>
      <w:r w:rsidRPr="00736C02">
        <w:rPr>
          <w:rtl/>
        </w:rPr>
        <w:t xml:space="preserve"> المقترف للذنوب ) </w:t>
      </w:r>
      <w:r w:rsidRPr="007D3F41">
        <w:rPr>
          <w:rStyle w:val="libFootnotenumChar"/>
          <w:rtl/>
        </w:rPr>
        <w:t>(1)</w:t>
      </w:r>
      <w:r w:rsidRPr="00736C02">
        <w:rPr>
          <w:rtl/>
        </w:rPr>
        <w:t xml:space="preserve"> أحب إلى الله من</w:t>
      </w:r>
      <w:r>
        <w:rPr>
          <w:rtl/>
        </w:rPr>
        <w:t xml:space="preserve"> </w:t>
      </w:r>
      <w:r w:rsidRPr="00736C02">
        <w:rPr>
          <w:rtl/>
        </w:rPr>
        <w:t>الشيخ العابد البخيل</w:t>
      </w:r>
      <w:r>
        <w:rPr>
          <w:rtl/>
        </w:rPr>
        <w:t>.</w:t>
      </w:r>
    </w:p>
    <w:p w:rsidR="007D3F41" w:rsidRPr="00736C02" w:rsidRDefault="00672D41" w:rsidP="00176277">
      <w:pPr>
        <w:pStyle w:val="libNormal"/>
        <w:rPr>
          <w:rtl/>
        </w:rPr>
      </w:pPr>
      <w:r w:rsidRPr="00672D41">
        <w:rPr>
          <w:rStyle w:val="libNumChar"/>
          <w:rtl/>
        </w:rPr>
        <w:t>[18182]</w:t>
      </w:r>
      <w:r w:rsidR="007D3F41" w:rsidRPr="00736C02">
        <w:rPr>
          <w:rtl/>
        </w:rPr>
        <w:t xml:space="preserve"> 21</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وسئل رسول الله </w:t>
      </w:r>
      <w:r w:rsidR="0060562E" w:rsidRPr="0060562E">
        <w:rPr>
          <w:rStyle w:val="libAlaemChar"/>
          <w:rtl/>
        </w:rPr>
        <w:t>صلى‌الله‌عليه‌وآله</w:t>
      </w:r>
      <w:r w:rsidR="007D3F41">
        <w:rPr>
          <w:rtl/>
        </w:rPr>
        <w:t>،</w:t>
      </w:r>
      <w:r w:rsidR="007D3F41" w:rsidRPr="00736C02">
        <w:rPr>
          <w:rtl/>
        </w:rPr>
        <w:t xml:space="preserve"> عن القلب السليم</w:t>
      </w:r>
      <w:r w:rsidR="007D3F41">
        <w:rPr>
          <w:rtl/>
        </w:rPr>
        <w:t>،</w:t>
      </w:r>
      <w:r w:rsidR="007D3F41" w:rsidRPr="00736C02">
        <w:rPr>
          <w:rtl/>
        </w:rPr>
        <w:t xml:space="preserve"> فقال</w:t>
      </w:r>
      <w:r w:rsidR="007D3F41">
        <w:rPr>
          <w:rtl/>
        </w:rPr>
        <w:t>:</w:t>
      </w:r>
      <w:r w:rsidR="007D3F41" w:rsidRPr="00736C02">
        <w:rPr>
          <w:rtl/>
        </w:rPr>
        <w:t xml:space="preserve"> « هذا قلب من لا يدخل الجنة بكثرة</w:t>
      </w:r>
      <w:r w:rsidR="007D3F41">
        <w:rPr>
          <w:rtl/>
        </w:rPr>
        <w:t xml:space="preserve"> </w:t>
      </w:r>
      <w:r w:rsidR="007D3F41" w:rsidRPr="00736C02">
        <w:rPr>
          <w:rtl/>
        </w:rPr>
        <w:t>الصلاة والصيام</w:t>
      </w:r>
      <w:r w:rsidR="007D3F41">
        <w:rPr>
          <w:rtl/>
        </w:rPr>
        <w:t>،</w:t>
      </w:r>
      <w:r w:rsidR="007D3F41" w:rsidRPr="00736C02">
        <w:rPr>
          <w:rtl/>
        </w:rPr>
        <w:t xml:space="preserve"> ولكن يدخلها برحمة الله</w:t>
      </w:r>
      <w:r w:rsidR="007D3F41">
        <w:rPr>
          <w:rtl/>
        </w:rPr>
        <w:t>،</w:t>
      </w:r>
      <w:r w:rsidR="007D3F41" w:rsidRPr="00736C02">
        <w:rPr>
          <w:rtl/>
        </w:rPr>
        <w:t xml:space="preserve"> وسلامة الصدر</w:t>
      </w:r>
      <w:r w:rsidR="007D3F41">
        <w:rPr>
          <w:rtl/>
        </w:rPr>
        <w:t>،</w:t>
      </w:r>
      <w:r w:rsidR="007D3F41" w:rsidRPr="00736C02">
        <w:rPr>
          <w:rtl/>
        </w:rPr>
        <w:t xml:space="preserve"> وسخاوة</w:t>
      </w:r>
      <w:r w:rsidR="007D3F41">
        <w:rPr>
          <w:rtl/>
        </w:rPr>
        <w:t xml:space="preserve"> </w:t>
      </w:r>
      <w:r w:rsidR="007D3F41" w:rsidRPr="00736C02">
        <w:rPr>
          <w:rtl/>
        </w:rPr>
        <w:t>النفس</w:t>
      </w:r>
      <w:r w:rsidR="007D3F41">
        <w:rPr>
          <w:rtl/>
        </w:rPr>
        <w:t>،</w:t>
      </w:r>
      <w:r w:rsidR="007D3F41" w:rsidRPr="00736C02">
        <w:rPr>
          <w:rtl/>
        </w:rPr>
        <w:t xml:space="preserve"> والشفقة على المسلمين »</w:t>
      </w:r>
      <w:r w:rsidR="007D3F41">
        <w:rPr>
          <w:rtl/>
        </w:rPr>
        <w:t>.</w:t>
      </w:r>
    </w:p>
    <w:p w:rsidR="007D3F41" w:rsidRPr="00736C02" w:rsidRDefault="00672D41" w:rsidP="00176277">
      <w:pPr>
        <w:pStyle w:val="libNormal"/>
        <w:rPr>
          <w:rtl/>
        </w:rPr>
      </w:pPr>
      <w:r w:rsidRPr="00672D41">
        <w:rPr>
          <w:rStyle w:val="libNumChar"/>
          <w:rtl/>
        </w:rPr>
        <w:t>[18183]</w:t>
      </w:r>
      <w:r w:rsidR="007D3F41" w:rsidRPr="00736C02">
        <w:rPr>
          <w:rtl/>
        </w:rPr>
        <w:t xml:space="preserve"> 22</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ابذل مالك في الحقوق </w:t>
      </w:r>
      <w:r w:rsidR="007D3F41" w:rsidRPr="007D3F41">
        <w:rPr>
          <w:rStyle w:val="libFootnotenumChar"/>
          <w:rtl/>
        </w:rPr>
        <w:t>(1)</w:t>
      </w:r>
      <w:r w:rsidR="007D3F41">
        <w:rPr>
          <w:rtl/>
        </w:rPr>
        <w:t>،</w:t>
      </w:r>
      <w:r w:rsidR="007D3F41" w:rsidRPr="00736C02">
        <w:rPr>
          <w:rtl/>
        </w:rPr>
        <w:t xml:space="preserve"> فان السخاء بالحر أخلق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بالسخاء تزان الأفعال</w:t>
      </w:r>
      <w:r>
        <w:rPr>
          <w:rtl/>
        </w:rPr>
        <w:t>،</w:t>
      </w:r>
      <w:r w:rsidRPr="00736C02">
        <w:rPr>
          <w:rtl/>
        </w:rPr>
        <w:t xml:space="preserve"> بالجود يسود الرجال » </w:t>
      </w:r>
      <w:r w:rsidRPr="007D3F41">
        <w:rPr>
          <w:rStyle w:val="libFootnotenumChar"/>
          <w:rtl/>
        </w:rPr>
        <w:t>(2)</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بالسخاء تستر العيوب » </w:t>
      </w:r>
      <w:r w:rsidRPr="007D3F41">
        <w:rPr>
          <w:rStyle w:val="libFootnotenumChar"/>
          <w:rtl/>
        </w:rPr>
        <w:t>(3)</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19</w:t>
      </w:r>
      <w:r>
        <w:rPr>
          <w:rtl/>
          <w:lang w:bidi="ar-IQ"/>
        </w:rPr>
        <w:t xml:space="preserve"> - </w:t>
      </w:r>
      <w:r w:rsidRPr="00736C02">
        <w:rPr>
          <w:rtl/>
        </w:rPr>
        <w:t>الاختصاص ص 252</w:t>
      </w:r>
      <w:r>
        <w:rPr>
          <w:rtl/>
        </w:rPr>
        <w:t>.</w:t>
      </w:r>
    </w:p>
    <w:p w:rsidR="007D3F41" w:rsidRPr="00736C02" w:rsidRDefault="007D3F41" w:rsidP="007D3F41">
      <w:pPr>
        <w:pStyle w:val="libFootnote0"/>
        <w:rPr>
          <w:rtl/>
        </w:rPr>
      </w:pPr>
      <w:r w:rsidRPr="00736C02">
        <w:rPr>
          <w:rtl/>
        </w:rPr>
        <w:t>20</w:t>
      </w:r>
      <w:r>
        <w:rPr>
          <w:rtl/>
          <w:lang w:bidi="ar-IQ"/>
        </w:rPr>
        <w:t xml:space="preserve"> - </w:t>
      </w:r>
      <w:r w:rsidRPr="00736C02">
        <w:rPr>
          <w:rtl/>
        </w:rPr>
        <w:t>الاختصاص ص 253</w:t>
      </w:r>
      <w:r>
        <w:rPr>
          <w:rtl/>
        </w:rPr>
        <w:t>.</w:t>
      </w:r>
    </w:p>
    <w:p w:rsidR="007D3F41" w:rsidRPr="005D5636" w:rsidRDefault="007D3F41" w:rsidP="007D3F41">
      <w:pPr>
        <w:pStyle w:val="libFootnote"/>
        <w:rPr>
          <w:rtl/>
        </w:rPr>
      </w:pPr>
      <w:r w:rsidRPr="005D5636">
        <w:rPr>
          <w:rtl/>
        </w:rPr>
        <w:t xml:space="preserve">(1) في الحجرية: </w:t>
      </w:r>
      <w:r w:rsidRPr="005D5636">
        <w:rPr>
          <w:rFonts w:hint="cs"/>
          <w:rtl/>
        </w:rPr>
        <w:t>«</w:t>
      </w:r>
      <w:r w:rsidRPr="005D5636">
        <w:rPr>
          <w:rtl/>
        </w:rPr>
        <w:t xml:space="preserve"> المعترف بالذنوب </w:t>
      </w:r>
      <w:r w:rsidRPr="005D5636">
        <w:rPr>
          <w:rFonts w:hint="cs"/>
          <w:rtl/>
        </w:rPr>
        <w:t>»</w:t>
      </w:r>
      <w:r w:rsidRPr="005D5636">
        <w:rPr>
          <w:rtl/>
        </w:rPr>
        <w:t xml:space="preserve"> وما أثبتناه من المصدر</w:t>
      </w:r>
      <w:r>
        <w:rPr>
          <w:rtl/>
        </w:rPr>
        <w:t>.</w:t>
      </w:r>
      <w:r w:rsidRPr="005D5636">
        <w:rPr>
          <w:rFonts w:hint="cs"/>
          <w:rtl/>
        </w:rPr>
        <w:t xml:space="preserve"> </w:t>
      </w:r>
    </w:p>
    <w:p w:rsidR="007D3F41" w:rsidRPr="00736C02" w:rsidRDefault="007D3F41" w:rsidP="007D3F41">
      <w:pPr>
        <w:pStyle w:val="libFootnote0"/>
        <w:rPr>
          <w:rtl/>
        </w:rPr>
      </w:pPr>
      <w:r w:rsidRPr="00736C02">
        <w:rPr>
          <w:rtl/>
        </w:rPr>
        <w:t>21</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22</w:t>
      </w:r>
      <w:r>
        <w:rPr>
          <w:rtl/>
          <w:lang w:bidi="ar-IQ"/>
        </w:rPr>
        <w:t xml:space="preserve"> - </w:t>
      </w:r>
      <w:r w:rsidRPr="00736C02">
        <w:rPr>
          <w:rtl/>
        </w:rPr>
        <w:t>غرر الحكم ج 1 ص 118 ح 160</w:t>
      </w:r>
      <w:r>
        <w:rPr>
          <w:rtl/>
        </w:rPr>
        <w:t>.</w:t>
      </w:r>
    </w:p>
    <w:p w:rsidR="007D3F41" w:rsidRPr="005D5636" w:rsidRDefault="007D3F41" w:rsidP="007D3F41">
      <w:pPr>
        <w:pStyle w:val="libFootnote"/>
        <w:rPr>
          <w:rtl/>
        </w:rPr>
      </w:pPr>
      <w:r w:rsidRPr="005D5636">
        <w:rPr>
          <w:rtl/>
        </w:rPr>
        <w:t>(1) في الحجرية</w:t>
      </w:r>
      <w:r>
        <w:rPr>
          <w:rtl/>
          <w:lang w:bidi="ar-IQ"/>
        </w:rPr>
        <w:t>:</w:t>
      </w:r>
      <w:r w:rsidRPr="005D5636">
        <w:rPr>
          <w:rtl/>
        </w:rPr>
        <w:t xml:space="preserve"> </w:t>
      </w:r>
      <w:r w:rsidRPr="005D5636">
        <w:rPr>
          <w:rFonts w:hint="cs"/>
          <w:rtl/>
        </w:rPr>
        <w:t>«</w:t>
      </w:r>
      <w:r w:rsidRPr="005D5636">
        <w:rPr>
          <w:rtl/>
        </w:rPr>
        <w:t xml:space="preserve"> بالحقوق </w:t>
      </w:r>
      <w:r w:rsidRPr="005D5636">
        <w:rPr>
          <w:rFonts w:hint="cs"/>
          <w:rtl/>
        </w:rPr>
        <w:t>»</w:t>
      </w:r>
      <w:r w:rsidRPr="005D5636">
        <w:rPr>
          <w:rtl/>
        </w:rPr>
        <w:t xml:space="preserve"> وما أثبتناه</w:t>
      </w:r>
      <w:r w:rsidRPr="005D5636">
        <w:rPr>
          <w:rFonts w:hint="cs"/>
          <w:rtl/>
        </w:rPr>
        <w:t xml:space="preserve"> </w:t>
      </w:r>
      <w:r w:rsidRPr="005D5636">
        <w:rPr>
          <w:rtl/>
        </w:rPr>
        <w:t>من المصدر</w:t>
      </w:r>
      <w:r>
        <w:rPr>
          <w:rtl/>
        </w:rPr>
        <w:t>.</w:t>
      </w:r>
    </w:p>
    <w:p w:rsidR="007D3F41" w:rsidRPr="00A93F49" w:rsidRDefault="007D3F41" w:rsidP="007D3F41">
      <w:pPr>
        <w:pStyle w:val="libFootnote"/>
        <w:rPr>
          <w:rtl/>
        </w:rPr>
      </w:pPr>
      <w:r w:rsidRPr="00A93F49">
        <w:rPr>
          <w:rtl/>
        </w:rPr>
        <w:t>(2) نفس المصدر ج 1 ص 333 ح 80</w:t>
      </w:r>
      <w:r>
        <w:rPr>
          <w:rtl/>
          <w:lang w:bidi="ar-IQ"/>
        </w:rPr>
        <w:t>،</w:t>
      </w:r>
      <w:r w:rsidRPr="00A93F49">
        <w:rPr>
          <w:rtl/>
        </w:rPr>
        <w:t xml:space="preserve"> 82</w:t>
      </w:r>
      <w:r>
        <w:rPr>
          <w:rtl/>
        </w:rPr>
        <w:t>.</w:t>
      </w:r>
    </w:p>
    <w:p w:rsidR="007D3F41" w:rsidRPr="00A93F49" w:rsidRDefault="007D3F41" w:rsidP="007D3F41">
      <w:pPr>
        <w:pStyle w:val="libFootnote"/>
        <w:rPr>
          <w:rtl/>
        </w:rPr>
      </w:pPr>
      <w:r w:rsidRPr="00A93F49">
        <w:rPr>
          <w:rtl/>
        </w:rPr>
        <w:t>(3) نفس المصدر ج 1 ص</w:t>
      </w:r>
      <w:r w:rsidRPr="00A93F49">
        <w:rPr>
          <w:rFonts w:hint="cs"/>
          <w:rtl/>
        </w:rPr>
        <w:t xml:space="preserve"> </w:t>
      </w:r>
      <w:r w:rsidRPr="00A93F49">
        <w:rPr>
          <w:rtl/>
        </w:rPr>
        <w:t>335 ح 123</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عليه‌السلام</w:t>
      </w:r>
      <w:r>
        <w:rPr>
          <w:rtl/>
        </w:rPr>
        <w:t>:</w:t>
      </w:r>
      <w:r w:rsidRPr="00736C02">
        <w:rPr>
          <w:rtl/>
        </w:rPr>
        <w:t xml:space="preserve"> « جود الرجل يحببه إلى أضداده</w:t>
      </w:r>
      <w:r>
        <w:rPr>
          <w:rtl/>
        </w:rPr>
        <w:t>،</w:t>
      </w:r>
      <w:r w:rsidRPr="00736C02">
        <w:rPr>
          <w:rtl/>
        </w:rPr>
        <w:t xml:space="preserve"> وبخله يبغضه</w:t>
      </w:r>
      <w:r>
        <w:rPr>
          <w:rtl/>
        </w:rPr>
        <w:t xml:space="preserve"> (</w:t>
      </w:r>
      <w:r w:rsidRPr="00736C02">
        <w:rPr>
          <w:rtl/>
        </w:rPr>
        <w:t xml:space="preserve"> إلى أولاده ) </w:t>
      </w:r>
      <w:r w:rsidRPr="007D3F41">
        <w:rPr>
          <w:rStyle w:val="libFootnotenumChar"/>
          <w:rtl/>
        </w:rPr>
        <w:t>(4)</w:t>
      </w:r>
      <w:r w:rsidRPr="00736C02">
        <w:rPr>
          <w:rtl/>
        </w:rPr>
        <w:t xml:space="preserve"> » وقال </w:t>
      </w:r>
      <w:r w:rsidR="0060562E" w:rsidRPr="0060562E">
        <w:rPr>
          <w:rStyle w:val="libAlaemChar"/>
          <w:rtl/>
        </w:rPr>
        <w:t>عليه‌السلام</w:t>
      </w:r>
      <w:r>
        <w:rPr>
          <w:rtl/>
        </w:rPr>
        <w:t>:</w:t>
      </w:r>
      <w:r w:rsidRPr="00736C02">
        <w:rPr>
          <w:rtl/>
        </w:rPr>
        <w:t xml:space="preserve"> « لا فخر في المال الا مع الجود » </w:t>
      </w:r>
      <w:r w:rsidRPr="007D3F41">
        <w:rPr>
          <w:rStyle w:val="libFootnotenumChar"/>
          <w:rtl/>
        </w:rPr>
        <w:t>(5)</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لا سيادة لمن سخاء له » </w:t>
      </w:r>
      <w:r w:rsidRPr="007D3F41">
        <w:rPr>
          <w:rStyle w:val="libFootnotenumChar"/>
          <w:rtl/>
        </w:rPr>
        <w:t>(6)</w:t>
      </w:r>
      <w:r>
        <w:rPr>
          <w:rtl/>
        </w:rPr>
        <w:t>.</w:t>
      </w:r>
    </w:p>
    <w:p w:rsidR="007D3F41" w:rsidRPr="00736C02" w:rsidRDefault="007D3F41" w:rsidP="00176277">
      <w:pPr>
        <w:pStyle w:val="libNormal"/>
        <w:rPr>
          <w:rtl/>
        </w:rPr>
      </w:pPr>
      <w:r w:rsidRPr="00736C02">
        <w:rPr>
          <w:rtl/>
        </w:rPr>
        <w:t>وباقي أخبار الباب تقدم في كتاب الزكاة</w:t>
      </w:r>
      <w:r>
        <w:rPr>
          <w:rtl/>
        </w:rPr>
        <w:t>.</w:t>
      </w:r>
    </w:p>
    <w:p w:rsidR="007D3F41" w:rsidRPr="005D15EA" w:rsidRDefault="007D3F41" w:rsidP="007D3F41">
      <w:pPr>
        <w:pStyle w:val="Heading2Center"/>
        <w:rPr>
          <w:rtl/>
        </w:rPr>
      </w:pPr>
      <w:bookmarkStart w:id="460" w:name="_Toc365374688"/>
      <w:bookmarkStart w:id="461" w:name="_Toc380483785"/>
      <w:r w:rsidRPr="005D15EA">
        <w:rPr>
          <w:rtl/>
        </w:rPr>
        <w:t>17</w:t>
      </w:r>
      <w:r>
        <w:rPr>
          <w:rtl/>
          <w:lang w:bidi="ar-IQ"/>
        </w:rPr>
        <w:t xml:space="preserve"> - </w:t>
      </w:r>
      <w:r w:rsidRPr="00672D41">
        <w:rPr>
          <w:rStyle w:val="libAlaemHeading2Char"/>
          <w:rtl/>
        </w:rPr>
        <w:t>(</w:t>
      </w:r>
      <w:r w:rsidRPr="005D15EA">
        <w:rPr>
          <w:rtl/>
        </w:rPr>
        <w:t xml:space="preserve"> باب استحباب الانفاق</w:t>
      </w:r>
      <w:r>
        <w:rPr>
          <w:rtl/>
          <w:lang w:bidi="ar-IQ"/>
        </w:rPr>
        <w:t>،</w:t>
      </w:r>
      <w:r w:rsidRPr="005D15EA">
        <w:rPr>
          <w:rtl/>
        </w:rPr>
        <w:t xml:space="preserve"> وكراهة الامساك </w:t>
      </w:r>
      <w:r w:rsidRPr="00672D41">
        <w:rPr>
          <w:rStyle w:val="libAlaemHeading2Char"/>
          <w:rtl/>
        </w:rPr>
        <w:t>)</w:t>
      </w:r>
      <w:bookmarkEnd w:id="460"/>
      <w:bookmarkEnd w:id="461"/>
    </w:p>
    <w:p w:rsidR="007D3F41" w:rsidRPr="00736C02" w:rsidRDefault="00672D41" w:rsidP="00176277">
      <w:pPr>
        <w:pStyle w:val="libNormal"/>
        <w:rPr>
          <w:rtl/>
        </w:rPr>
      </w:pPr>
      <w:r w:rsidRPr="00672D41">
        <w:rPr>
          <w:rStyle w:val="libNumChar"/>
          <w:rtl/>
        </w:rPr>
        <w:t>[18184]</w:t>
      </w:r>
      <w:r w:rsidR="007D3F41" w:rsidRPr="00736C02">
        <w:rPr>
          <w:rtl/>
        </w:rPr>
        <w:t xml:space="preserve"> 1</w:t>
      </w:r>
      <w:r w:rsidR="007D3F41">
        <w:rPr>
          <w:rtl/>
        </w:rPr>
        <w:t xml:space="preserve"> - </w:t>
      </w:r>
      <w:r w:rsidR="007D3F41" w:rsidRPr="00736C02">
        <w:rPr>
          <w:rtl/>
        </w:rPr>
        <w:t>علي بن إبراهيم في تفسيره</w:t>
      </w:r>
      <w:r w:rsidR="007D3F41">
        <w:rPr>
          <w:rtl/>
        </w:rPr>
        <w:t>:</w:t>
      </w:r>
      <w:r w:rsidR="007D3F41" w:rsidRPr="00736C02">
        <w:rPr>
          <w:rtl/>
        </w:rPr>
        <w:t xml:space="preserve"> عن أبيه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هشام بن سالم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في حديث الاسراء</w:t>
      </w:r>
      <w:r w:rsidR="007D3F41">
        <w:rPr>
          <w:rtl/>
        </w:rPr>
        <w:t>:</w:t>
      </w:r>
      <w:r w:rsidR="007D3F41" w:rsidRPr="00736C02">
        <w:rPr>
          <w:rtl/>
        </w:rPr>
        <w:t xml:space="preserve"> « ورأيت ملكين يناديان في السماء</w:t>
      </w:r>
      <w:r w:rsidR="007D3F41">
        <w:rPr>
          <w:rtl/>
        </w:rPr>
        <w:t>،</w:t>
      </w:r>
      <w:r w:rsidR="007D3F41" w:rsidRPr="00736C02">
        <w:rPr>
          <w:rtl/>
        </w:rPr>
        <w:t xml:space="preserve"> أحدهما</w:t>
      </w:r>
      <w:r w:rsidR="007D3F41">
        <w:rPr>
          <w:rtl/>
        </w:rPr>
        <w:t xml:space="preserve"> </w:t>
      </w:r>
      <w:r w:rsidR="007D3F41" w:rsidRPr="00736C02">
        <w:rPr>
          <w:rtl/>
        </w:rPr>
        <w:t>يقول</w:t>
      </w:r>
      <w:r w:rsidR="007D3F41">
        <w:rPr>
          <w:rtl/>
        </w:rPr>
        <w:t>:</w:t>
      </w:r>
      <w:r w:rsidR="007D3F41" w:rsidRPr="00736C02">
        <w:rPr>
          <w:rtl/>
        </w:rPr>
        <w:t xml:space="preserve"> اللهم اعط كل منفق خلفا</w:t>
      </w:r>
      <w:r w:rsidR="007D3F41">
        <w:rPr>
          <w:rtl/>
        </w:rPr>
        <w:t>،</w:t>
      </w:r>
      <w:r w:rsidR="007D3F41" w:rsidRPr="00736C02">
        <w:rPr>
          <w:rtl/>
        </w:rPr>
        <w:t xml:space="preserve"> والاخر يقول</w:t>
      </w:r>
      <w:r w:rsidR="007D3F41">
        <w:rPr>
          <w:rtl/>
        </w:rPr>
        <w:t>:</w:t>
      </w:r>
      <w:r w:rsidR="007D3F41" w:rsidRPr="00736C02">
        <w:rPr>
          <w:rtl/>
        </w:rPr>
        <w:t xml:space="preserve"> اللهم اعط كل ممسك تلفا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[18185]</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بإسناده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علي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sidRPr="00736C02">
        <w:rPr>
          <w:rtl/>
        </w:rPr>
        <w:t xml:space="preserve"> قال</w:t>
      </w:r>
      <w:r w:rsidR="007D3F41">
        <w:rPr>
          <w:rtl/>
        </w:rPr>
        <w:t xml:space="preserve">: </w:t>
      </w:r>
      <w:r w:rsidR="007D3F41" w:rsidRPr="00736C02">
        <w:rPr>
          <w:rtl/>
        </w:rPr>
        <w:t>« ثلاثة من حقائق الايمان</w:t>
      </w:r>
      <w:r w:rsidR="007D3F41">
        <w:rPr>
          <w:rtl/>
        </w:rPr>
        <w:t>:</w:t>
      </w:r>
      <w:r w:rsidR="007D3F41" w:rsidRPr="00736C02">
        <w:rPr>
          <w:rtl/>
        </w:rPr>
        <w:t xml:space="preserve"> الانفاق من الاقتار » الخبر</w:t>
      </w:r>
      <w:r w:rsidR="007D3F41">
        <w:rPr>
          <w:rtl/>
        </w:rPr>
        <w:t>.</w:t>
      </w:r>
    </w:p>
    <w:p w:rsidR="007D3F41" w:rsidRPr="00736C02" w:rsidRDefault="00672D41" w:rsidP="00176277">
      <w:pPr>
        <w:pStyle w:val="libNormal"/>
        <w:rPr>
          <w:rtl/>
        </w:rPr>
      </w:pPr>
      <w:r w:rsidRPr="00672D41">
        <w:rPr>
          <w:rStyle w:val="libNumChar"/>
          <w:rtl/>
        </w:rPr>
        <w:t>[18186]</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من أيقن بالخلف </w:t>
      </w:r>
      <w:r w:rsidR="007D3F41">
        <w:rPr>
          <w:rtl/>
        </w:rPr>
        <w:t>(</w:t>
      </w:r>
      <w:r w:rsidR="007D3F41" w:rsidRPr="00736C02">
        <w:rPr>
          <w:rtl/>
        </w:rPr>
        <w:t xml:space="preserve"> جاد بالعطية )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[18187]</w:t>
      </w:r>
      <w:r w:rsidR="007D3F41" w:rsidRPr="00736C02">
        <w:rPr>
          <w:rtl/>
        </w:rPr>
        <w:t xml:space="preserve"> 4</w:t>
      </w:r>
      <w:r w:rsidR="007D3F41">
        <w:rPr>
          <w:rtl/>
        </w:rPr>
        <w:t xml:space="preserve"> - </w:t>
      </w:r>
      <w:r w:rsidR="007D3F41" w:rsidRPr="00736C02">
        <w:rPr>
          <w:rtl/>
        </w:rPr>
        <w:t>كتاب جعفر بن محمد بن شريح الحضرمي</w:t>
      </w:r>
      <w:r w:rsidR="007D3F41">
        <w:rPr>
          <w:rtl/>
        </w:rPr>
        <w:t>:</w:t>
      </w:r>
      <w:r w:rsidR="007D3F41" w:rsidRPr="00736C02">
        <w:rPr>
          <w:rtl/>
        </w:rPr>
        <w:t xml:space="preserve"> عن حميد بن</w:t>
      </w:r>
    </w:p>
    <w:p w:rsidR="007D3F41" w:rsidRPr="00736C02" w:rsidRDefault="007D3F41" w:rsidP="007D3F41">
      <w:pPr>
        <w:pStyle w:val="libLine"/>
        <w:rPr>
          <w:rtl/>
        </w:rPr>
      </w:pPr>
      <w:r>
        <w:rPr>
          <w:rtl/>
        </w:rPr>
        <w:t>__________________</w:t>
      </w:r>
    </w:p>
    <w:p w:rsidR="007D3F41" w:rsidRPr="00004966" w:rsidRDefault="007D3F41" w:rsidP="007D3F41">
      <w:pPr>
        <w:pStyle w:val="libFootnote"/>
        <w:rPr>
          <w:rtl/>
        </w:rPr>
      </w:pPr>
      <w:r w:rsidRPr="00004966">
        <w:rPr>
          <w:rtl/>
        </w:rPr>
        <w:t>(4) غرر الحكم ج 1 ص 368 ح 12</w:t>
      </w:r>
      <w:r>
        <w:rPr>
          <w:rtl/>
          <w:lang w:bidi="ar-IQ"/>
        </w:rPr>
        <w:t>،</w:t>
      </w:r>
      <w:r w:rsidRPr="00004966">
        <w:rPr>
          <w:rtl/>
        </w:rPr>
        <w:t xml:space="preserve"> وما بين المعقوفين أثبتناه من المصدر</w:t>
      </w:r>
      <w:r>
        <w:rPr>
          <w:rFonts w:hint="cs"/>
          <w:rtl/>
        </w:rPr>
        <w:t>.</w:t>
      </w:r>
    </w:p>
    <w:p w:rsidR="007D3F41" w:rsidRPr="00004966" w:rsidRDefault="007D3F41" w:rsidP="007D3F41">
      <w:pPr>
        <w:pStyle w:val="libFootnote"/>
        <w:rPr>
          <w:rtl/>
        </w:rPr>
      </w:pPr>
      <w:r w:rsidRPr="00004966">
        <w:rPr>
          <w:rtl/>
        </w:rPr>
        <w:t>(5) نفس المصدر ج 2 ص 845 ح 310</w:t>
      </w:r>
      <w:r>
        <w:rPr>
          <w:rtl/>
        </w:rPr>
        <w:t>.</w:t>
      </w:r>
    </w:p>
    <w:p w:rsidR="007D3F41" w:rsidRPr="00004966" w:rsidRDefault="007D3F41" w:rsidP="007D3F41">
      <w:pPr>
        <w:pStyle w:val="libFootnote"/>
        <w:rPr>
          <w:rtl/>
        </w:rPr>
      </w:pPr>
      <w:r w:rsidRPr="00004966">
        <w:rPr>
          <w:rtl/>
        </w:rPr>
        <w:t>(6) نفس المصدر ج 2 ص 847 ح 350</w:t>
      </w:r>
      <w:r>
        <w:rPr>
          <w:rtl/>
        </w:rPr>
        <w:t>.</w:t>
      </w:r>
    </w:p>
    <w:p w:rsidR="007D3F41" w:rsidRPr="005D15EA" w:rsidRDefault="007D3F41" w:rsidP="007D3F41">
      <w:pPr>
        <w:pStyle w:val="libFootnoteCenterBold"/>
        <w:rPr>
          <w:rtl/>
        </w:rPr>
      </w:pPr>
      <w:r w:rsidRPr="005D15EA">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القمي ج 2 ص 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231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w:t>
      </w:r>
      <w:r>
        <w:rPr>
          <w:rFonts w:hint="cs"/>
          <w:rtl/>
        </w:rPr>
        <w:t xml:space="preserve"> </w:t>
      </w:r>
      <w:r w:rsidRPr="00736C02">
        <w:rPr>
          <w:rtl/>
        </w:rPr>
        <w:t>الاسلام ج 1 ص 254 ح 963</w:t>
      </w:r>
      <w:r>
        <w:rPr>
          <w:rtl/>
        </w:rPr>
        <w:t>.</w:t>
      </w:r>
    </w:p>
    <w:p w:rsidR="007D3F41" w:rsidRPr="00004966" w:rsidRDefault="007D3F41" w:rsidP="007D3F41">
      <w:pPr>
        <w:pStyle w:val="libFootnote"/>
        <w:rPr>
          <w:rtl/>
        </w:rPr>
      </w:pPr>
      <w:r w:rsidRPr="00004966">
        <w:rPr>
          <w:rtl/>
        </w:rPr>
        <w:t>(1) في المصدر</w:t>
      </w:r>
      <w:r>
        <w:rPr>
          <w:rtl/>
          <w:lang w:bidi="ar-IQ"/>
        </w:rPr>
        <w:t>:</w:t>
      </w:r>
      <w:r w:rsidRPr="00004966">
        <w:rPr>
          <w:rtl/>
        </w:rPr>
        <w:t xml:space="preserve"> سخت نفسه بالنفقة</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w:t>
      </w:r>
      <w:r>
        <w:rPr>
          <w:rFonts w:hint="cs"/>
          <w:rtl/>
        </w:rPr>
        <w:t xml:space="preserve"> </w:t>
      </w:r>
      <w:r w:rsidRPr="00736C02">
        <w:rPr>
          <w:rtl/>
        </w:rPr>
        <w:t>جعفر بن محمد بن شريح ص 68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شعيب السبيعي</w:t>
      </w:r>
      <w:r>
        <w:rPr>
          <w:rtl/>
        </w:rPr>
        <w:t>،</w:t>
      </w:r>
      <w:r w:rsidRPr="00736C02">
        <w:rPr>
          <w:rtl/>
        </w:rPr>
        <w:t xml:space="preserve"> عن جابر بن يزيد</w:t>
      </w:r>
      <w:r>
        <w:rPr>
          <w:rtl/>
        </w:rPr>
        <w:t>،</w:t>
      </w:r>
      <w:r w:rsidRPr="00736C02">
        <w:rPr>
          <w:rtl/>
        </w:rPr>
        <w:t xml:space="preserve"> عن أبي جعفر </w:t>
      </w:r>
      <w:r w:rsidR="0060562E" w:rsidRPr="0060562E">
        <w:rPr>
          <w:rStyle w:val="libAlaemChar"/>
          <w:rtl/>
        </w:rPr>
        <w:t>عليه‌السلام</w:t>
      </w:r>
      <w:r>
        <w:rPr>
          <w:rtl/>
        </w:rPr>
        <w:t>،</w:t>
      </w:r>
      <w:r w:rsidRPr="00736C02">
        <w:rPr>
          <w:rtl/>
        </w:rPr>
        <w:t xml:space="preserve"> قال</w:t>
      </w:r>
      <w:r>
        <w:rPr>
          <w:rtl/>
        </w:rPr>
        <w:t xml:space="preserve">: </w:t>
      </w:r>
      <w:r w:rsidRPr="00736C02">
        <w:rPr>
          <w:rtl/>
        </w:rPr>
        <w:t>سمعته يقول</w:t>
      </w:r>
      <w:r>
        <w:rPr>
          <w:rtl/>
        </w:rPr>
        <w:t>:</w:t>
      </w:r>
      <w:r w:rsidRPr="00736C02">
        <w:rPr>
          <w:rtl/>
        </w:rPr>
        <w:t xml:space="preserve"> « إن مناديا ينادي عن يمينه </w:t>
      </w:r>
      <w:r>
        <w:rPr>
          <w:rtl/>
        </w:rPr>
        <w:t xml:space="preserve">( - </w:t>
      </w:r>
      <w:r w:rsidRPr="00736C02">
        <w:rPr>
          <w:rtl/>
        </w:rPr>
        <w:t>أي عن يمين العرش</w:t>
      </w:r>
      <w:r>
        <w:rPr>
          <w:rtl/>
        </w:rPr>
        <w:t xml:space="preserve"> - </w:t>
      </w:r>
      <w:r w:rsidRPr="00736C02">
        <w:rPr>
          <w:rtl/>
        </w:rPr>
        <w:t xml:space="preserve">) </w:t>
      </w:r>
      <w:r w:rsidRPr="007D3F41">
        <w:rPr>
          <w:rStyle w:val="libFootnotenumChar"/>
          <w:rtl/>
        </w:rPr>
        <w:t>(1)</w:t>
      </w:r>
      <w:r>
        <w:rPr>
          <w:rtl/>
        </w:rPr>
        <w:t xml:space="preserve"> </w:t>
      </w:r>
      <w:r w:rsidRPr="00736C02">
        <w:rPr>
          <w:rtl/>
        </w:rPr>
        <w:t>ومناديا ينادي عن شماله</w:t>
      </w:r>
      <w:r>
        <w:rPr>
          <w:rtl/>
        </w:rPr>
        <w:t>،</w:t>
      </w:r>
      <w:r w:rsidRPr="00736C02">
        <w:rPr>
          <w:rtl/>
        </w:rPr>
        <w:t xml:space="preserve"> فيقول أحدهما</w:t>
      </w:r>
      <w:r>
        <w:rPr>
          <w:rtl/>
        </w:rPr>
        <w:t>:</w:t>
      </w:r>
      <w:r w:rsidRPr="00736C02">
        <w:rPr>
          <w:rtl/>
        </w:rPr>
        <w:t xml:space="preserve"> اللهم اعط منفقا خلفا</w:t>
      </w:r>
      <w:r>
        <w:rPr>
          <w:rtl/>
        </w:rPr>
        <w:t>،</w:t>
      </w:r>
      <w:r w:rsidRPr="00736C02">
        <w:rPr>
          <w:rtl/>
        </w:rPr>
        <w:t xml:space="preserve"> ويقول</w:t>
      </w:r>
      <w:r>
        <w:rPr>
          <w:rtl/>
        </w:rPr>
        <w:t xml:space="preserve"> </w:t>
      </w:r>
      <w:r w:rsidRPr="00736C02">
        <w:rPr>
          <w:rtl/>
        </w:rPr>
        <w:t>الاخر</w:t>
      </w:r>
      <w:r>
        <w:rPr>
          <w:rtl/>
        </w:rPr>
        <w:t>:</w:t>
      </w:r>
      <w:r w:rsidRPr="00736C02">
        <w:rPr>
          <w:rtl/>
        </w:rPr>
        <w:t xml:space="preserve"> اللهم اعط ممسكا تلفا »</w:t>
      </w:r>
      <w:r>
        <w:rPr>
          <w:rtl/>
        </w:rPr>
        <w:t>.</w:t>
      </w:r>
    </w:p>
    <w:p w:rsidR="007D3F41" w:rsidRPr="00736C02" w:rsidRDefault="00672D41" w:rsidP="00176277">
      <w:pPr>
        <w:pStyle w:val="libNormal"/>
        <w:rPr>
          <w:rtl/>
        </w:rPr>
      </w:pPr>
      <w:r w:rsidRPr="00672D41">
        <w:rPr>
          <w:rStyle w:val="libNumChar"/>
          <w:rtl/>
        </w:rPr>
        <w:t>[18188]</w:t>
      </w:r>
      <w:r w:rsidR="007D3F41" w:rsidRPr="00736C02">
        <w:rPr>
          <w:rtl/>
        </w:rPr>
        <w:t xml:space="preserve"> 5</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حسد الا في اثنين</w:t>
      </w:r>
      <w:r w:rsidR="007D3F41">
        <w:rPr>
          <w:rtl/>
        </w:rPr>
        <w:t>:</w:t>
      </w:r>
      <w:r w:rsidR="007D3F41" w:rsidRPr="00736C02">
        <w:rPr>
          <w:rtl/>
        </w:rPr>
        <w:t xml:space="preserve"> رجل آتاه الله القرآن فهو يقوم به اناء الليل واناء النهار</w:t>
      </w:r>
      <w:r w:rsidR="007D3F41">
        <w:rPr>
          <w:rtl/>
        </w:rPr>
        <w:t>،</w:t>
      </w:r>
      <w:r w:rsidR="007D3F41" w:rsidRPr="00736C02">
        <w:rPr>
          <w:rtl/>
        </w:rPr>
        <w:t xml:space="preserve"> ورجل آتاه الله مالا فهو ينفقه </w:t>
      </w:r>
      <w:r w:rsidR="007D3F41">
        <w:rPr>
          <w:rtl/>
        </w:rPr>
        <w:t>(</w:t>
      </w:r>
      <w:r w:rsidR="007D3F41" w:rsidRPr="00736C02">
        <w:rPr>
          <w:rtl/>
        </w:rPr>
        <w:t xml:space="preserve"> في الحق ) </w:t>
      </w:r>
      <w:r w:rsidR="007D3F41" w:rsidRPr="007D3F41">
        <w:rPr>
          <w:rStyle w:val="libFootnotenumChar"/>
          <w:rtl/>
        </w:rPr>
        <w:t>(1)</w:t>
      </w:r>
      <w:r w:rsidR="007D3F41" w:rsidRPr="00736C02">
        <w:rPr>
          <w:rtl/>
        </w:rPr>
        <w:t xml:space="preserve"> اناء الليل واناء النهار »</w:t>
      </w:r>
      <w:r w:rsidR="007D3F41">
        <w:rPr>
          <w:rtl/>
        </w:rPr>
        <w:t>.</w:t>
      </w:r>
    </w:p>
    <w:p w:rsidR="007D3F41" w:rsidRPr="00736C02" w:rsidRDefault="00672D41" w:rsidP="00176277">
      <w:pPr>
        <w:pStyle w:val="libNormal"/>
        <w:rPr>
          <w:rtl/>
        </w:rPr>
      </w:pPr>
      <w:r w:rsidRPr="00672D41">
        <w:rPr>
          <w:rStyle w:val="libNumChar"/>
          <w:rtl/>
        </w:rPr>
        <w:t>[18189]</w:t>
      </w:r>
      <w:r w:rsidR="007D3F41" w:rsidRPr="00736C02">
        <w:rPr>
          <w:rtl/>
        </w:rPr>
        <w:t xml:space="preserve"> 6</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المال وبال على صاحبه الا ما قدم منه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w:t>
      </w:r>
      <w:r>
        <w:rPr>
          <w:rtl/>
        </w:rPr>
        <w:t>:</w:t>
      </w:r>
      <w:r w:rsidRPr="00736C02">
        <w:rPr>
          <w:rtl/>
        </w:rPr>
        <w:t xml:space="preserve"> « أمسك من المال بقدر ضرورتك</w:t>
      </w:r>
      <w:r>
        <w:rPr>
          <w:rtl/>
        </w:rPr>
        <w:t>،</w:t>
      </w:r>
      <w:r w:rsidRPr="00736C02">
        <w:rPr>
          <w:rtl/>
        </w:rPr>
        <w:t xml:space="preserve"> وقدم</w:t>
      </w:r>
      <w:r>
        <w:rPr>
          <w:rtl/>
        </w:rPr>
        <w:t xml:space="preserve"> </w:t>
      </w:r>
      <w:r w:rsidRPr="00736C02">
        <w:rPr>
          <w:rtl/>
        </w:rPr>
        <w:t>الفضل ليوم فاقتك »</w:t>
      </w:r>
      <w:r>
        <w:rPr>
          <w:rtl/>
        </w:rPr>
        <w:t>.</w:t>
      </w:r>
    </w:p>
    <w:p w:rsidR="007D3F41" w:rsidRPr="000203A0" w:rsidRDefault="007D3F41" w:rsidP="007D3F41">
      <w:pPr>
        <w:pStyle w:val="Heading2Center"/>
        <w:rPr>
          <w:rtl/>
        </w:rPr>
      </w:pPr>
      <w:bookmarkStart w:id="462" w:name="_Toc365374689"/>
      <w:bookmarkStart w:id="463" w:name="_Toc380483786"/>
      <w:r w:rsidRPr="000203A0">
        <w:rPr>
          <w:rtl/>
        </w:rPr>
        <w:t>18</w:t>
      </w:r>
      <w:r>
        <w:rPr>
          <w:rtl/>
          <w:lang w:bidi="ar-IQ"/>
        </w:rPr>
        <w:t xml:space="preserve"> - </w:t>
      </w:r>
      <w:r w:rsidRPr="00672D41">
        <w:rPr>
          <w:rStyle w:val="libAlaemHeading2Char"/>
          <w:rtl/>
        </w:rPr>
        <w:t>(</w:t>
      </w:r>
      <w:r w:rsidRPr="000203A0">
        <w:rPr>
          <w:rtl/>
        </w:rPr>
        <w:t xml:space="preserve"> باب تحريم البخل والشح بالواجبات </w:t>
      </w:r>
      <w:r w:rsidRPr="00672D41">
        <w:rPr>
          <w:rStyle w:val="libAlaemHeading2Char"/>
          <w:rtl/>
        </w:rPr>
        <w:t>)</w:t>
      </w:r>
      <w:bookmarkEnd w:id="462"/>
      <w:bookmarkEnd w:id="463"/>
    </w:p>
    <w:p w:rsidR="007D3F41" w:rsidRPr="00736C02" w:rsidRDefault="00672D41" w:rsidP="00176277">
      <w:pPr>
        <w:pStyle w:val="libNormal"/>
        <w:rPr>
          <w:rtl/>
        </w:rPr>
      </w:pPr>
      <w:r w:rsidRPr="00672D41">
        <w:rPr>
          <w:rStyle w:val="libNumChar"/>
          <w:rtl/>
        </w:rPr>
        <w:t>[18190]</w:t>
      </w:r>
      <w:r w:rsidR="007D3F41" w:rsidRPr="00736C02">
        <w:rPr>
          <w:rtl/>
        </w:rPr>
        <w:t xml:space="preserve"> 1</w:t>
      </w:r>
      <w:r w:rsidR="007D3F41">
        <w:rPr>
          <w:rtl/>
        </w:rPr>
        <w:t xml:space="preserve"> - </w:t>
      </w:r>
      <w:r w:rsidR="007D3F41" w:rsidRPr="00736C02">
        <w:rPr>
          <w:rtl/>
        </w:rPr>
        <w:t>زيد النرسي في أصله</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ما رأيت شيئا هو أضر في دين المسلم من الشح »</w:t>
      </w:r>
      <w:r w:rsidR="007D3F41">
        <w:rPr>
          <w:rtl/>
        </w:rPr>
        <w:t>.</w:t>
      </w:r>
    </w:p>
    <w:p w:rsidR="007D3F41" w:rsidRPr="00736C02" w:rsidRDefault="007D3F41" w:rsidP="00176277">
      <w:pPr>
        <w:pStyle w:val="libNormal"/>
        <w:rPr>
          <w:rtl/>
        </w:rPr>
      </w:pPr>
      <w:r w:rsidRPr="00736C02">
        <w:rPr>
          <w:rtl/>
        </w:rPr>
        <w:t xml:space="preserve">وباقي أخبار الباب مضى في كتاب الزكاة </w:t>
      </w:r>
      <w:r w:rsidRPr="007D3F41">
        <w:rPr>
          <w:rStyle w:val="libFootnotenumChar"/>
          <w:rtl/>
        </w:rPr>
        <w:t>(1)</w:t>
      </w:r>
      <w:r>
        <w:rPr>
          <w:rtl/>
        </w:rPr>
        <w:t>.</w:t>
      </w:r>
    </w:p>
    <w:p w:rsidR="007D3F41" w:rsidRPr="00736C02" w:rsidRDefault="007D3F41" w:rsidP="007D3F41">
      <w:pPr>
        <w:pStyle w:val="libLine"/>
        <w:rPr>
          <w:rtl/>
        </w:rPr>
      </w:pPr>
      <w:r>
        <w:rPr>
          <w:rtl/>
        </w:rPr>
        <w:t>__________________</w:t>
      </w:r>
    </w:p>
    <w:p w:rsidR="007D3F41" w:rsidRPr="00386CAF" w:rsidRDefault="007D3F41" w:rsidP="007D3F41">
      <w:pPr>
        <w:pStyle w:val="libFootnote"/>
        <w:rPr>
          <w:rtl/>
        </w:rPr>
      </w:pPr>
      <w:r w:rsidRPr="00386CAF">
        <w:rPr>
          <w:rtl/>
        </w:rPr>
        <w:t>(1) ما بين القوسين ليس في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1 ص 143 ح</w:t>
      </w:r>
      <w:r>
        <w:rPr>
          <w:rFonts w:hint="cs"/>
          <w:rtl/>
        </w:rPr>
        <w:t xml:space="preserve"> </w:t>
      </w:r>
      <w:r w:rsidRPr="00736C02">
        <w:rPr>
          <w:rtl/>
        </w:rPr>
        <w:t>65</w:t>
      </w:r>
      <w:r>
        <w:rPr>
          <w:rtl/>
        </w:rPr>
        <w:t>.</w:t>
      </w:r>
    </w:p>
    <w:p w:rsidR="007D3F41" w:rsidRPr="00386CAF" w:rsidRDefault="007D3F41" w:rsidP="007D3F41">
      <w:pPr>
        <w:pStyle w:val="libFootnote"/>
        <w:rPr>
          <w:rtl/>
        </w:rPr>
      </w:pPr>
      <w:r w:rsidRPr="00386CAF">
        <w:rPr>
          <w:rtl/>
        </w:rPr>
        <w:t>(1) أثبتناه من المصدر</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الغرر ج 1 ص 84</w:t>
      </w:r>
      <w:r>
        <w:rPr>
          <w:rtl/>
        </w:rPr>
        <w:t>.</w:t>
      </w:r>
    </w:p>
    <w:p w:rsidR="007D3F41" w:rsidRPr="00386CAF" w:rsidRDefault="007D3F41" w:rsidP="007D3F41">
      <w:pPr>
        <w:pStyle w:val="libFootnote"/>
        <w:rPr>
          <w:rtl/>
        </w:rPr>
      </w:pPr>
      <w:r w:rsidRPr="00386CAF">
        <w:rPr>
          <w:rtl/>
        </w:rPr>
        <w:t>(1) نفس المصدر ج 1</w:t>
      </w:r>
      <w:r w:rsidRPr="00386CAF">
        <w:rPr>
          <w:rFonts w:hint="cs"/>
          <w:rtl/>
        </w:rPr>
        <w:t xml:space="preserve"> </w:t>
      </w:r>
      <w:r w:rsidRPr="00386CAF">
        <w:rPr>
          <w:rtl/>
        </w:rPr>
        <w:t>ص 120 ح 181</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أصل زيد النرسي ص 50</w:t>
      </w:r>
      <w:r>
        <w:rPr>
          <w:rtl/>
        </w:rPr>
        <w:t>.</w:t>
      </w:r>
    </w:p>
    <w:p w:rsidR="007D3F41" w:rsidRPr="00386CAF" w:rsidRDefault="007D3F41" w:rsidP="007D3F41">
      <w:pPr>
        <w:pStyle w:val="libFootnote"/>
        <w:rPr>
          <w:rtl/>
        </w:rPr>
      </w:pPr>
      <w:r w:rsidRPr="00386CAF">
        <w:rPr>
          <w:rtl/>
        </w:rPr>
        <w:t>(1) تقدم في الباب</w:t>
      </w:r>
    </w:p>
    <w:p w:rsidR="007D3F41" w:rsidRPr="00386CAF" w:rsidRDefault="007D3F41" w:rsidP="007D3F41">
      <w:pPr>
        <w:pStyle w:val="libFootnote"/>
        <w:rPr>
          <w:rtl/>
        </w:rPr>
      </w:pPr>
      <w:r w:rsidRPr="00386CAF">
        <w:rPr>
          <w:rtl/>
        </w:rPr>
        <w:t>(5) من أبواب ما تجب فيه الزكاة</w:t>
      </w:r>
      <w:r>
        <w:rPr>
          <w:rtl/>
        </w:rPr>
        <w:t>.</w:t>
      </w:r>
    </w:p>
    <w:p w:rsidR="00672D41" w:rsidRDefault="00672D41" w:rsidP="00672D41">
      <w:pPr>
        <w:pStyle w:val="libNormal"/>
        <w:rPr>
          <w:rtl/>
        </w:rPr>
      </w:pPr>
      <w:r>
        <w:rPr>
          <w:rtl/>
        </w:rPr>
        <w:br w:type="page"/>
      </w:r>
    </w:p>
    <w:p w:rsidR="007D3F41" w:rsidRPr="00B309CE" w:rsidRDefault="007D3F41" w:rsidP="007D3F41">
      <w:pPr>
        <w:pStyle w:val="Heading2Center"/>
        <w:rPr>
          <w:rtl/>
        </w:rPr>
      </w:pPr>
      <w:bookmarkStart w:id="464" w:name="_Toc365374690"/>
      <w:bookmarkStart w:id="465" w:name="_Toc380483787"/>
      <w:r w:rsidRPr="00B309CE">
        <w:rPr>
          <w:rtl/>
        </w:rPr>
        <w:lastRenderedPageBreak/>
        <w:t>19</w:t>
      </w:r>
      <w:r>
        <w:rPr>
          <w:rtl/>
          <w:lang w:bidi="ar-IQ"/>
        </w:rPr>
        <w:t xml:space="preserve"> - </w:t>
      </w:r>
      <w:r w:rsidRPr="00672D41">
        <w:rPr>
          <w:rStyle w:val="libAlaemHeading2Char"/>
          <w:rtl/>
        </w:rPr>
        <w:t>(</w:t>
      </w:r>
      <w:r w:rsidRPr="00B309CE">
        <w:rPr>
          <w:rtl/>
        </w:rPr>
        <w:t xml:space="preserve"> باب استحباب الاقتصاد في النفقة </w:t>
      </w:r>
      <w:r w:rsidRPr="00672D41">
        <w:rPr>
          <w:rStyle w:val="libAlaemHeading2Char"/>
          <w:rtl/>
        </w:rPr>
        <w:t>)</w:t>
      </w:r>
      <w:bookmarkEnd w:id="464"/>
      <w:bookmarkEnd w:id="465"/>
    </w:p>
    <w:p w:rsidR="007D3F41" w:rsidRPr="00736C02" w:rsidRDefault="00672D41" w:rsidP="00176277">
      <w:pPr>
        <w:pStyle w:val="libNormal"/>
        <w:rPr>
          <w:rtl/>
        </w:rPr>
      </w:pPr>
      <w:r w:rsidRPr="00672D41">
        <w:rPr>
          <w:rStyle w:val="libNumChar"/>
          <w:rtl/>
        </w:rPr>
        <w:t>[18191]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التودد إلى الناس نصف العقل</w:t>
      </w:r>
      <w:r w:rsidR="007D3F41">
        <w:rPr>
          <w:rtl/>
        </w:rPr>
        <w:t xml:space="preserve">، </w:t>
      </w:r>
      <w:r w:rsidR="007D3F41" w:rsidRPr="00736C02">
        <w:rPr>
          <w:rtl/>
        </w:rPr>
        <w:t>والرفق نصف العيش</w:t>
      </w:r>
      <w:r w:rsidR="007D3F41">
        <w:rPr>
          <w:rtl/>
        </w:rPr>
        <w:t>،</w:t>
      </w:r>
      <w:r w:rsidR="007D3F41" w:rsidRPr="00736C02">
        <w:rPr>
          <w:rtl/>
        </w:rPr>
        <w:t xml:space="preserve"> وما عال امرؤ في اقتصاد »</w:t>
      </w:r>
      <w:r w:rsidR="007D3F41">
        <w:rPr>
          <w:rtl/>
        </w:rPr>
        <w:t>.</w:t>
      </w:r>
    </w:p>
    <w:p w:rsidR="007D3F41" w:rsidRPr="00736C02" w:rsidRDefault="00672D41" w:rsidP="00176277">
      <w:pPr>
        <w:pStyle w:val="libNormal"/>
        <w:rPr>
          <w:rtl/>
        </w:rPr>
      </w:pPr>
      <w:r w:rsidRPr="00672D41">
        <w:rPr>
          <w:rStyle w:val="libNumChar"/>
          <w:rtl/>
        </w:rPr>
        <w:t>[18192]</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 xml:space="preserve">: </w:t>
      </w:r>
      <w:r w:rsidR="007D3F41" w:rsidRPr="00736C02">
        <w:rPr>
          <w:rtl/>
        </w:rPr>
        <w:t>إذا أراد الله بأهل بيت خيرا</w:t>
      </w:r>
      <w:r w:rsidR="007D3F41">
        <w:rPr>
          <w:rtl/>
        </w:rPr>
        <w:t>،</w:t>
      </w:r>
      <w:r w:rsidR="007D3F41" w:rsidRPr="00736C02">
        <w:rPr>
          <w:rtl/>
        </w:rPr>
        <w:t xml:space="preserve"> فقههم في الدين</w:t>
      </w:r>
      <w:r w:rsidR="007D3F41">
        <w:rPr>
          <w:rtl/>
        </w:rPr>
        <w:t>،</w:t>
      </w:r>
      <w:r w:rsidR="007D3F41" w:rsidRPr="00736C02">
        <w:rPr>
          <w:rtl/>
        </w:rPr>
        <w:t xml:space="preserve"> ورزقهم الرفق في</w:t>
      </w:r>
      <w:r w:rsidR="007D3F41">
        <w:rPr>
          <w:rtl/>
        </w:rPr>
        <w:t xml:space="preserve"> </w:t>
      </w:r>
      <w:r w:rsidR="007D3F41" w:rsidRPr="00736C02">
        <w:rPr>
          <w:rtl/>
        </w:rPr>
        <w:t>معايشهم</w:t>
      </w:r>
      <w:r w:rsidR="007D3F41">
        <w:rPr>
          <w:rtl/>
        </w:rPr>
        <w:t>،</w:t>
      </w:r>
      <w:r w:rsidR="007D3F41" w:rsidRPr="00736C02">
        <w:rPr>
          <w:rtl/>
        </w:rPr>
        <w:t xml:space="preserve"> والقصد في شأنهم » الخبر</w:t>
      </w:r>
      <w:r w:rsidR="007D3F41">
        <w:rPr>
          <w:rtl/>
        </w:rPr>
        <w:t>.</w:t>
      </w:r>
    </w:p>
    <w:p w:rsidR="007D3F41" w:rsidRPr="00736C02" w:rsidRDefault="007D3F41" w:rsidP="00176277">
      <w:pPr>
        <w:pStyle w:val="libNormal"/>
        <w:rPr>
          <w:rtl/>
        </w:rPr>
      </w:pPr>
      <w:r w:rsidRPr="00736C02">
        <w:rPr>
          <w:rtl/>
        </w:rPr>
        <w:t>ورواهما في الدعائم</w:t>
      </w:r>
      <w:r>
        <w:rPr>
          <w:rtl/>
        </w:rPr>
        <w:t>:</w:t>
      </w:r>
      <w:r w:rsidRPr="00736C02">
        <w:rPr>
          <w:rtl/>
        </w:rPr>
        <w:t xml:space="preserve"> عنه </w:t>
      </w:r>
      <w:r w:rsidR="0060562E" w:rsidRPr="0060562E">
        <w:rPr>
          <w:rStyle w:val="libAlaemChar"/>
          <w:rtl/>
        </w:rPr>
        <w:t>صلى‌الله‌عليه‌وآله</w:t>
      </w:r>
      <w:r>
        <w:rPr>
          <w:rtl/>
        </w:rPr>
        <w:t>،</w:t>
      </w:r>
      <w:r w:rsidRPr="00736C02">
        <w:rPr>
          <w:rtl/>
        </w:rPr>
        <w:t xml:space="preserve"> مثله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[18193]</w:t>
      </w:r>
      <w:r w:rsidR="007D3F41" w:rsidRPr="00736C02">
        <w:rPr>
          <w:rtl/>
        </w:rPr>
        <w:t xml:space="preserve"> 3</w:t>
      </w:r>
      <w:r w:rsidR="007D3F41">
        <w:rPr>
          <w:rtl/>
        </w:rPr>
        <w:t xml:space="preserve"> - </w:t>
      </w:r>
      <w:r w:rsidR="007D3F41" w:rsidRPr="00736C02">
        <w:rPr>
          <w:rtl/>
        </w:rPr>
        <w:t>كتاب حسين بن عثمان بن شريك</w:t>
      </w:r>
      <w:r w:rsidR="007D3F41">
        <w:rPr>
          <w:rtl/>
        </w:rPr>
        <w:t>:</w:t>
      </w:r>
      <w:r w:rsidR="007D3F41" w:rsidRPr="00736C02">
        <w:rPr>
          <w:rtl/>
        </w:rPr>
        <w:t xml:space="preserve"> عمن ذكره</w:t>
      </w:r>
      <w:r w:rsidR="007D3F41">
        <w:rPr>
          <w:rtl/>
        </w:rPr>
        <w:t>،</w:t>
      </w:r>
      <w:r w:rsidR="007D3F41" w:rsidRPr="00736C02">
        <w:rPr>
          <w:rtl/>
        </w:rPr>
        <w:t xml:space="preserve"> وغير واحد</w:t>
      </w:r>
      <w:r w:rsidR="007D3F41">
        <w:rPr>
          <w:rtl/>
        </w:rPr>
        <w:t xml:space="preserve">،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لا يصلح المرء الا على ثلاث</w:t>
      </w:r>
      <w:r w:rsidR="007D3F41">
        <w:rPr>
          <w:rtl/>
        </w:rPr>
        <w:t xml:space="preserve"> </w:t>
      </w:r>
      <w:r w:rsidR="007D3F41" w:rsidRPr="00736C02">
        <w:rPr>
          <w:rtl/>
        </w:rPr>
        <w:t>خصال</w:t>
      </w:r>
      <w:r w:rsidR="007D3F41">
        <w:rPr>
          <w:rtl/>
        </w:rPr>
        <w:t>:</w:t>
      </w:r>
      <w:r w:rsidR="007D3F41" w:rsidRPr="00736C02">
        <w:rPr>
          <w:rtl/>
        </w:rPr>
        <w:t xml:space="preserve"> التفقه في الدين</w:t>
      </w:r>
      <w:r w:rsidR="007D3F41">
        <w:rPr>
          <w:rtl/>
        </w:rPr>
        <w:t>،</w:t>
      </w:r>
      <w:r w:rsidR="007D3F41" w:rsidRPr="00736C02">
        <w:rPr>
          <w:rtl/>
        </w:rPr>
        <w:t xml:space="preserve"> وحسن التقدير في المعيشة</w:t>
      </w:r>
      <w:r w:rsidR="007D3F41">
        <w:rPr>
          <w:rtl/>
        </w:rPr>
        <w:t>،</w:t>
      </w:r>
      <w:r w:rsidR="007D3F41" w:rsidRPr="00736C02">
        <w:rPr>
          <w:rtl/>
        </w:rPr>
        <w:t xml:space="preserve"> والصبر على النائبة »</w:t>
      </w:r>
      <w:r w:rsidR="007D3F41">
        <w:rPr>
          <w:rtl/>
        </w:rPr>
        <w:t>.</w:t>
      </w:r>
    </w:p>
    <w:p w:rsidR="007D3F41" w:rsidRPr="00736C02" w:rsidRDefault="00672D41" w:rsidP="00176277">
      <w:pPr>
        <w:pStyle w:val="libNormal"/>
        <w:rPr>
          <w:rtl/>
        </w:rPr>
      </w:pPr>
      <w:r w:rsidRPr="00672D41">
        <w:rPr>
          <w:rStyle w:val="libNumChar"/>
          <w:rtl/>
        </w:rPr>
        <w:t>[18194]</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اقتصد </w:t>
      </w:r>
      <w:r w:rsidR="007D3F41">
        <w:rPr>
          <w:rtl/>
        </w:rPr>
        <w:t>(</w:t>
      </w:r>
      <w:r w:rsidR="007D3F41" w:rsidRPr="00736C02">
        <w:rPr>
          <w:rtl/>
        </w:rPr>
        <w:t xml:space="preserve"> في معيشته ) </w:t>
      </w:r>
      <w:r w:rsidR="007D3F41" w:rsidRPr="007D3F41">
        <w:rPr>
          <w:rStyle w:val="libFootnotenumChar"/>
          <w:rtl/>
        </w:rPr>
        <w:t>(1)</w:t>
      </w:r>
      <w:r w:rsidR="007D3F41" w:rsidRPr="00736C02">
        <w:rPr>
          <w:rtl/>
        </w:rPr>
        <w:t xml:space="preserve"> رزقه الله</w:t>
      </w:r>
      <w:r w:rsidR="007D3F41">
        <w:rPr>
          <w:rtl/>
        </w:rPr>
        <w:t>،</w:t>
      </w:r>
      <w:r w:rsidR="007D3F41" w:rsidRPr="00736C02">
        <w:rPr>
          <w:rtl/>
        </w:rPr>
        <w:t xml:space="preserve"> ومن بذر حرمه الله »</w:t>
      </w:r>
      <w:r w:rsidR="007D3F41">
        <w:rPr>
          <w:rtl/>
        </w:rPr>
        <w:t>.</w:t>
      </w:r>
    </w:p>
    <w:p w:rsidR="007D3F41" w:rsidRPr="00736C02" w:rsidRDefault="00672D41" w:rsidP="00176277">
      <w:pPr>
        <w:pStyle w:val="libNormal"/>
        <w:rPr>
          <w:rtl/>
        </w:rPr>
      </w:pPr>
      <w:r w:rsidRPr="00672D41">
        <w:rPr>
          <w:rStyle w:val="libNumChar"/>
          <w:rtl/>
        </w:rPr>
        <w:t>[18195]</w:t>
      </w:r>
      <w:r w:rsidR="007D3F41" w:rsidRPr="00736C02">
        <w:rPr>
          <w:rtl/>
        </w:rPr>
        <w:t xml:space="preserve"> 5</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الكمال كل الكمال</w:t>
      </w:r>
      <w:r w:rsidR="007D3F41">
        <w:rPr>
          <w:rtl/>
        </w:rPr>
        <w:t>:</w:t>
      </w:r>
      <w:r w:rsidR="007D3F41" w:rsidRPr="00736C02">
        <w:rPr>
          <w:rtl/>
        </w:rPr>
        <w:t xml:space="preserve"> الفقه في</w:t>
      </w:r>
      <w:r w:rsidR="007D3F41">
        <w:rPr>
          <w:rtl/>
        </w:rPr>
        <w:t xml:space="preserve"> </w:t>
      </w:r>
      <w:r w:rsidR="007D3F41" w:rsidRPr="00736C02">
        <w:rPr>
          <w:rtl/>
        </w:rPr>
        <w:t>الدين</w:t>
      </w:r>
      <w:r w:rsidR="007D3F41">
        <w:rPr>
          <w:rtl/>
        </w:rPr>
        <w:t>،</w:t>
      </w:r>
      <w:r w:rsidR="007D3F41" w:rsidRPr="00736C02">
        <w:rPr>
          <w:rtl/>
        </w:rPr>
        <w:t xml:space="preserve"> والصبر على النائبة</w:t>
      </w:r>
      <w:r w:rsidR="007D3F41">
        <w:rPr>
          <w:rtl/>
        </w:rPr>
        <w:t>،</w:t>
      </w:r>
      <w:r w:rsidR="007D3F41" w:rsidRPr="00736C02">
        <w:rPr>
          <w:rtl/>
        </w:rPr>
        <w:t xml:space="preserve"> والتقدير في المعيشة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149</w:t>
      </w:r>
      <w:r>
        <w:rPr>
          <w:rtl/>
          <w:lang w:bidi="ar-IQ"/>
        </w:rPr>
        <w:t>،</w:t>
      </w:r>
      <w:r w:rsidRPr="00736C02">
        <w:rPr>
          <w:rtl/>
        </w:rPr>
        <w:t xml:space="preserve"> دعائم الاسلام ج 2 ص 254 ح 965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149</w:t>
      </w:r>
      <w:r>
        <w:rPr>
          <w:rtl/>
        </w:rPr>
        <w:t>.</w:t>
      </w:r>
    </w:p>
    <w:p w:rsidR="007D3F41" w:rsidRPr="007D4DE0" w:rsidRDefault="007D3F41" w:rsidP="007D3F41">
      <w:pPr>
        <w:pStyle w:val="libFootnote"/>
        <w:rPr>
          <w:rtl/>
        </w:rPr>
      </w:pPr>
      <w:r w:rsidRPr="007D4DE0">
        <w:rPr>
          <w:rtl/>
        </w:rPr>
        <w:t>(1) دعائم الاسلام ج 2 ص 254 و 255 ح 965 و 966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حسين بن عثمان بن شريك ص 108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255 ح 967</w:t>
      </w:r>
      <w:r>
        <w:rPr>
          <w:rtl/>
        </w:rPr>
        <w:t>.</w:t>
      </w:r>
    </w:p>
    <w:p w:rsidR="007D3F41" w:rsidRPr="007D4DE0" w:rsidRDefault="007D3F41" w:rsidP="007D3F41">
      <w:pPr>
        <w:pStyle w:val="libFootnote"/>
        <w:rPr>
          <w:rtl/>
        </w:rPr>
      </w:pPr>
      <w:r w:rsidRPr="007D4DE0">
        <w:rPr>
          <w:rtl/>
        </w:rPr>
        <w:t>(1) 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2 ص 255 ح 969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[18196]</w:t>
      </w:r>
      <w:r w:rsidR="007D3F41" w:rsidRPr="00736C02">
        <w:rPr>
          <w:rtl/>
        </w:rPr>
        <w:t xml:space="preserve"> 6</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 xml:space="preserve">: </w:t>
      </w:r>
      <w:r w:rsidR="007D3F41" w:rsidRPr="00736C02">
        <w:rPr>
          <w:rtl/>
        </w:rPr>
        <w:t>« العقل</w:t>
      </w:r>
      <w:r w:rsidR="007D3F41">
        <w:rPr>
          <w:rtl/>
        </w:rPr>
        <w:t>،</w:t>
      </w:r>
      <w:r w:rsidR="007D3F41" w:rsidRPr="00736C02">
        <w:rPr>
          <w:rtl/>
        </w:rPr>
        <w:t xml:space="preserve"> أنك تقصد فلا تسرف</w:t>
      </w:r>
      <w:r w:rsidR="007D3F41">
        <w:rPr>
          <w:rtl/>
        </w:rPr>
        <w:t>،</w:t>
      </w:r>
      <w:r w:rsidR="007D3F41" w:rsidRPr="00736C02">
        <w:rPr>
          <w:rtl/>
        </w:rPr>
        <w:t xml:space="preserve"> وتعد فلا تخلف »</w:t>
      </w:r>
      <w:r w:rsidR="007D3F41">
        <w:rPr>
          <w:rtl/>
        </w:rPr>
        <w:t>.</w:t>
      </w:r>
    </w:p>
    <w:p w:rsidR="007D3F41" w:rsidRPr="008062C3" w:rsidRDefault="007D3F41" w:rsidP="007D3F41">
      <w:pPr>
        <w:pStyle w:val="Heading2Center"/>
        <w:rPr>
          <w:rtl/>
        </w:rPr>
      </w:pPr>
      <w:bookmarkStart w:id="466" w:name="_Toc365374691"/>
      <w:bookmarkStart w:id="467" w:name="_Toc380483788"/>
      <w:r w:rsidRPr="008062C3">
        <w:rPr>
          <w:rtl/>
        </w:rPr>
        <w:t>20</w:t>
      </w:r>
      <w:r>
        <w:rPr>
          <w:rtl/>
          <w:lang w:bidi="ar-IQ"/>
        </w:rPr>
        <w:t xml:space="preserve"> - </w:t>
      </w:r>
      <w:r w:rsidRPr="00672D41">
        <w:rPr>
          <w:rStyle w:val="libAlaemHeading2Char"/>
          <w:rtl/>
        </w:rPr>
        <w:t>(</w:t>
      </w:r>
      <w:r w:rsidRPr="008062C3">
        <w:rPr>
          <w:rtl/>
        </w:rPr>
        <w:t xml:space="preserve"> باب أنه ليس فيما أصلح البدن إسراف </w:t>
      </w:r>
      <w:r w:rsidRPr="00672D41">
        <w:rPr>
          <w:rStyle w:val="libAlaemHeading2Char"/>
          <w:rtl/>
        </w:rPr>
        <w:t>)</w:t>
      </w:r>
      <w:bookmarkEnd w:id="466"/>
      <w:bookmarkEnd w:id="467"/>
    </w:p>
    <w:p w:rsidR="007D3F41" w:rsidRPr="00736C02" w:rsidRDefault="00672D41" w:rsidP="00176277">
      <w:pPr>
        <w:pStyle w:val="libNormal"/>
        <w:rPr>
          <w:rtl/>
        </w:rPr>
      </w:pPr>
      <w:r w:rsidRPr="00672D41">
        <w:rPr>
          <w:rStyle w:val="libNumChar"/>
          <w:rtl/>
        </w:rPr>
        <w:t>[18197]</w:t>
      </w:r>
      <w:r w:rsidR="007D3F41" w:rsidRPr="00736C02">
        <w:rPr>
          <w:rtl/>
        </w:rPr>
        <w:t xml:space="preserve"> 1</w:t>
      </w:r>
      <w:r w:rsidR="007D3F41">
        <w:rPr>
          <w:rtl/>
        </w:rPr>
        <w:t xml:space="preserve"> - </w:t>
      </w:r>
      <w:r w:rsidR="007D3F41" w:rsidRPr="00736C02">
        <w:rPr>
          <w:rtl/>
        </w:rPr>
        <w:t>الحسن بن فضل الطبرسي في مكارم الأخلاق</w:t>
      </w:r>
      <w:r w:rsidR="007D3F41">
        <w:rPr>
          <w:rtl/>
        </w:rPr>
        <w:t>:</w:t>
      </w:r>
      <w:r w:rsidR="007D3F41" w:rsidRPr="00736C02">
        <w:rPr>
          <w:rtl/>
        </w:rPr>
        <w:t xml:space="preserve"> نقلا من كتاب</w:t>
      </w:r>
      <w:r w:rsidR="007D3F41">
        <w:rPr>
          <w:rtl/>
        </w:rPr>
        <w:t xml:space="preserve"> </w:t>
      </w:r>
      <w:r w:rsidR="007D3F41" w:rsidRPr="00736C02">
        <w:rPr>
          <w:rtl/>
        </w:rPr>
        <w:t>اللباس للعياشي</w:t>
      </w:r>
      <w:r w:rsidR="007D3F41">
        <w:rPr>
          <w:rtl/>
        </w:rPr>
        <w:t>،</w:t>
      </w:r>
      <w:r w:rsidR="007D3F41" w:rsidRPr="00736C02">
        <w:rPr>
          <w:rtl/>
        </w:rPr>
        <w:t xml:space="preserve"> عن أبي السفاتج </w:t>
      </w:r>
      <w:r w:rsidR="007D3F41" w:rsidRPr="007D3F41">
        <w:rPr>
          <w:rStyle w:val="libFootnotenumChar"/>
          <w:rtl/>
        </w:rPr>
        <w:t>(1)</w:t>
      </w:r>
      <w:r w:rsidR="007D3F41">
        <w:rPr>
          <w:rtl/>
        </w:rPr>
        <w:t>،</w:t>
      </w:r>
      <w:r w:rsidR="007D3F41" w:rsidRPr="00736C02">
        <w:rPr>
          <w:rtl/>
        </w:rPr>
        <w:t xml:space="preserve"> عن بعض أصحابه</w:t>
      </w:r>
      <w:r w:rsidR="007D3F41">
        <w:rPr>
          <w:rtl/>
        </w:rPr>
        <w:t>،</w:t>
      </w:r>
      <w:r w:rsidR="007D3F41" w:rsidRPr="00736C02">
        <w:rPr>
          <w:rtl/>
        </w:rPr>
        <w:t xml:space="preserve"> انه سأل أبا</w:t>
      </w:r>
      <w:r w:rsidR="007D3F41">
        <w:rPr>
          <w:rtl/>
        </w:rPr>
        <w:t xml:space="preserve"> </w:t>
      </w:r>
      <w:r w:rsidR="007D3F41" w:rsidRPr="00736C02">
        <w:rPr>
          <w:rtl/>
        </w:rPr>
        <w:t xml:space="preserve">عبد الله </w:t>
      </w:r>
      <w:r w:rsidR="0060562E" w:rsidRPr="0060562E">
        <w:rPr>
          <w:rStyle w:val="libAlaemChar"/>
          <w:rtl/>
        </w:rPr>
        <w:t>عليه‌السلام</w:t>
      </w:r>
      <w:r w:rsidR="007D3F41" w:rsidRPr="00736C02">
        <w:rPr>
          <w:rtl/>
        </w:rPr>
        <w:t xml:space="preserve"> فقال</w:t>
      </w:r>
      <w:r w:rsidR="007D3F41">
        <w:rPr>
          <w:rtl/>
        </w:rPr>
        <w:t>:</w:t>
      </w:r>
      <w:r w:rsidR="007D3F41" w:rsidRPr="00736C02">
        <w:rPr>
          <w:rtl/>
        </w:rPr>
        <w:t xml:space="preserve"> انا نكون في طريق مكة</w:t>
      </w:r>
      <w:r w:rsidR="007D3F41">
        <w:rPr>
          <w:rtl/>
        </w:rPr>
        <w:t>،</w:t>
      </w:r>
      <w:r w:rsidR="007D3F41" w:rsidRPr="00736C02">
        <w:rPr>
          <w:rtl/>
        </w:rPr>
        <w:t xml:space="preserve"> فنريد الاحرام فلا</w:t>
      </w:r>
      <w:r w:rsidR="007D3F41">
        <w:rPr>
          <w:rtl/>
        </w:rPr>
        <w:t xml:space="preserve"> </w:t>
      </w:r>
      <w:r w:rsidR="007D3F41" w:rsidRPr="00736C02">
        <w:rPr>
          <w:rtl/>
        </w:rPr>
        <w:t xml:space="preserve">يكون معنا نخالة نتدلك </w:t>
      </w:r>
      <w:r w:rsidR="007D3F41" w:rsidRPr="007D3F41">
        <w:rPr>
          <w:rStyle w:val="libFootnotenumChar"/>
          <w:rtl/>
        </w:rPr>
        <w:t>(2)</w:t>
      </w:r>
      <w:r w:rsidR="007D3F41" w:rsidRPr="00736C02">
        <w:rPr>
          <w:rtl/>
        </w:rPr>
        <w:t xml:space="preserve"> بها من النورة</w:t>
      </w:r>
      <w:r w:rsidR="007D3F41">
        <w:rPr>
          <w:rtl/>
        </w:rPr>
        <w:t>،</w:t>
      </w:r>
      <w:r w:rsidR="007D3F41" w:rsidRPr="00736C02">
        <w:rPr>
          <w:rtl/>
        </w:rPr>
        <w:t xml:space="preserve"> فنتدلك </w:t>
      </w:r>
      <w:r w:rsidR="007D3F41" w:rsidRPr="007D3F41">
        <w:rPr>
          <w:rStyle w:val="libFootnotenumChar"/>
          <w:rtl/>
        </w:rPr>
        <w:t>(3)</w:t>
      </w:r>
      <w:r w:rsidR="007D3F41" w:rsidRPr="00736C02">
        <w:rPr>
          <w:rtl/>
        </w:rPr>
        <w:t xml:space="preserve"> بالدقيق</w:t>
      </w:r>
      <w:r w:rsidR="007D3F41">
        <w:rPr>
          <w:rtl/>
        </w:rPr>
        <w:t>،</w:t>
      </w:r>
      <w:r w:rsidR="007D3F41" w:rsidRPr="00736C02">
        <w:rPr>
          <w:rtl/>
        </w:rPr>
        <w:t xml:space="preserve"> فيدخلني من</w:t>
      </w:r>
      <w:r w:rsidR="007D3F41">
        <w:rPr>
          <w:rtl/>
        </w:rPr>
        <w:t xml:space="preserve"> </w:t>
      </w:r>
      <w:r w:rsidR="007D3F41" w:rsidRPr="00736C02">
        <w:rPr>
          <w:rtl/>
        </w:rPr>
        <w:t>ذلك ما الله به أعلم</w:t>
      </w:r>
      <w:r w:rsidR="007D3F41">
        <w:rPr>
          <w:rtl/>
        </w:rPr>
        <w:t>،</w:t>
      </w:r>
      <w:r w:rsidR="007D3F41" w:rsidRPr="00736C02">
        <w:rPr>
          <w:rtl/>
        </w:rPr>
        <w:t xml:space="preserve"> قال </w:t>
      </w:r>
      <w:r w:rsidR="0060562E" w:rsidRPr="0060562E">
        <w:rPr>
          <w:rStyle w:val="libAlaemChar"/>
          <w:rtl/>
        </w:rPr>
        <w:t>عليه‌السلام</w:t>
      </w:r>
      <w:r w:rsidR="007D3F41">
        <w:rPr>
          <w:rtl/>
        </w:rPr>
        <w:t>:</w:t>
      </w:r>
      <w:r w:rsidR="007D3F41" w:rsidRPr="00736C02">
        <w:rPr>
          <w:rtl/>
        </w:rPr>
        <w:t xml:space="preserve"> « مخافة الاسراف » قلت</w:t>
      </w:r>
      <w:r w:rsidR="007D3F41">
        <w:rPr>
          <w:rtl/>
        </w:rPr>
        <w:t>:</w:t>
      </w:r>
      <w:r w:rsidR="007D3F41" w:rsidRPr="00736C02">
        <w:rPr>
          <w:rtl/>
        </w:rPr>
        <w:t xml:space="preserve"> نعم</w:t>
      </w:r>
      <w:r w:rsidR="007D3F41">
        <w:rPr>
          <w:rtl/>
        </w:rPr>
        <w:t xml:space="preserve">، </w:t>
      </w:r>
      <w:r w:rsidR="007D3F41" w:rsidRPr="00736C02">
        <w:rPr>
          <w:rtl/>
        </w:rPr>
        <w:t>قال</w:t>
      </w:r>
      <w:r w:rsidR="007D3F41">
        <w:rPr>
          <w:rtl/>
        </w:rPr>
        <w:t>:</w:t>
      </w:r>
      <w:r w:rsidR="007D3F41" w:rsidRPr="00736C02">
        <w:rPr>
          <w:rtl/>
        </w:rPr>
        <w:t xml:space="preserve"> « ليس فيما أصلح البدن إسراف أنا </w:t>
      </w:r>
      <w:r w:rsidR="007D3F41" w:rsidRPr="007D3F41">
        <w:rPr>
          <w:rStyle w:val="libFootnotenumChar"/>
          <w:rtl/>
        </w:rPr>
        <w:t>(4)</w:t>
      </w:r>
      <w:r w:rsidR="007D3F41" w:rsidRPr="00736C02">
        <w:rPr>
          <w:rtl/>
        </w:rPr>
        <w:t xml:space="preserve"> ربما أمرت بالنقي </w:t>
      </w:r>
      <w:r w:rsidR="007D3F41" w:rsidRPr="007D3F41">
        <w:rPr>
          <w:rStyle w:val="libFootnotenumChar"/>
          <w:rtl/>
        </w:rPr>
        <w:t>(5)</w:t>
      </w:r>
      <w:r w:rsidR="007D3F41" w:rsidRPr="00736C02">
        <w:rPr>
          <w:rtl/>
        </w:rPr>
        <w:t xml:space="preserve"> فيلت</w:t>
      </w:r>
      <w:r w:rsidR="007D3F41">
        <w:rPr>
          <w:rtl/>
        </w:rPr>
        <w:t xml:space="preserve"> </w:t>
      </w:r>
      <w:r w:rsidR="007D3F41" w:rsidRPr="00736C02">
        <w:rPr>
          <w:rtl/>
        </w:rPr>
        <w:t>بالزيت فأتدلك به</w:t>
      </w:r>
      <w:r w:rsidR="007D3F41">
        <w:rPr>
          <w:rtl/>
        </w:rPr>
        <w:t>،</w:t>
      </w:r>
      <w:r w:rsidR="007D3F41" w:rsidRPr="00736C02">
        <w:rPr>
          <w:rtl/>
        </w:rPr>
        <w:t xml:space="preserve"> إنما الاسراف فيما أتلف المال وأضرر بالبدن » قلت</w:t>
      </w:r>
      <w:r w:rsidR="007D3F41">
        <w:rPr>
          <w:rtl/>
        </w:rPr>
        <w:t>:</w:t>
      </w:r>
      <w:r w:rsidR="007D3F41" w:rsidRPr="00736C02">
        <w:rPr>
          <w:rtl/>
        </w:rPr>
        <w:t xml:space="preserve"> فما</w:t>
      </w:r>
      <w:r w:rsidR="007D3F41">
        <w:rPr>
          <w:rtl/>
        </w:rPr>
        <w:t xml:space="preserve"> </w:t>
      </w:r>
      <w:r w:rsidR="007D3F41" w:rsidRPr="00736C02">
        <w:rPr>
          <w:rtl/>
        </w:rPr>
        <w:t>الاقتار</w:t>
      </w:r>
      <w:r w:rsidR="007D3F41">
        <w:rPr>
          <w:rtl/>
        </w:rPr>
        <w:t>؟</w:t>
      </w:r>
      <w:r w:rsidR="007D3F41" w:rsidRPr="00736C02">
        <w:rPr>
          <w:rtl/>
        </w:rPr>
        <w:t xml:space="preserve"> قال</w:t>
      </w:r>
      <w:r w:rsidR="007D3F41">
        <w:rPr>
          <w:rtl/>
        </w:rPr>
        <w:t>:</w:t>
      </w:r>
      <w:r w:rsidR="007D3F41" w:rsidRPr="00736C02">
        <w:rPr>
          <w:rtl/>
        </w:rPr>
        <w:t xml:space="preserve"> « أكل الخبز والملح وأنت تقدر على غيره » قلت</w:t>
      </w:r>
      <w:r w:rsidR="007D3F41">
        <w:rPr>
          <w:rtl/>
        </w:rPr>
        <w:t>:</w:t>
      </w:r>
      <w:r w:rsidR="007D3F41" w:rsidRPr="00736C02">
        <w:rPr>
          <w:rtl/>
        </w:rPr>
        <w:t xml:space="preserve"> </w:t>
      </w:r>
      <w:r w:rsidR="007D3F41">
        <w:rPr>
          <w:rtl/>
        </w:rPr>
        <w:t>(</w:t>
      </w:r>
      <w:r w:rsidR="007D3F41" w:rsidRPr="00736C02">
        <w:rPr>
          <w:rtl/>
        </w:rPr>
        <w:t xml:space="preserve"> فما</w:t>
      </w:r>
      <w:r w:rsidR="007D3F41">
        <w:rPr>
          <w:rtl/>
        </w:rPr>
        <w:t xml:space="preserve"> </w:t>
      </w:r>
      <w:r w:rsidR="007D3F41" w:rsidRPr="00736C02">
        <w:rPr>
          <w:rtl/>
        </w:rPr>
        <w:t>القصد</w:t>
      </w:r>
      <w:r w:rsidR="007D3F41">
        <w:rPr>
          <w:rtl/>
        </w:rPr>
        <w:t>؟</w:t>
      </w:r>
      <w:r w:rsidR="007D3F41" w:rsidRPr="00736C02">
        <w:rPr>
          <w:rtl/>
        </w:rPr>
        <w:t xml:space="preserve"> ) قال</w:t>
      </w:r>
      <w:r w:rsidR="007D3F41">
        <w:rPr>
          <w:rtl/>
        </w:rPr>
        <w:t>:</w:t>
      </w:r>
      <w:r w:rsidR="007D3F41" w:rsidRPr="00736C02">
        <w:rPr>
          <w:rtl/>
        </w:rPr>
        <w:t xml:space="preserve"> « الخبز واللحم واللبن والزيت والسمن</w:t>
      </w:r>
      <w:r w:rsidR="007D3F41">
        <w:rPr>
          <w:rtl/>
        </w:rPr>
        <w:t>،</w:t>
      </w:r>
      <w:r w:rsidR="007D3F41" w:rsidRPr="00736C02">
        <w:rPr>
          <w:rtl/>
        </w:rPr>
        <w:t xml:space="preserve"> مرة </w:t>
      </w:r>
      <w:r w:rsidR="007D3F41">
        <w:rPr>
          <w:rtl/>
        </w:rPr>
        <w:t>(</w:t>
      </w:r>
      <w:r w:rsidR="007D3F41" w:rsidRPr="00736C02">
        <w:rPr>
          <w:rtl/>
        </w:rPr>
        <w:t xml:space="preserve"> هذا ومرة</w:t>
      </w:r>
      <w:r w:rsidR="007D3F41">
        <w:rPr>
          <w:rtl/>
        </w:rPr>
        <w:t xml:space="preserve"> </w:t>
      </w:r>
      <w:r w:rsidR="007D3F41" w:rsidRPr="00736C02">
        <w:rPr>
          <w:rtl/>
        </w:rPr>
        <w:t xml:space="preserve">هذا </w:t>
      </w:r>
      <w:r w:rsidR="007D3F41" w:rsidRPr="007D3F41">
        <w:rPr>
          <w:rStyle w:val="libFootnotenumChar"/>
          <w:rtl/>
        </w:rPr>
        <w:t>(7)</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[18298]</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لا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الغرر ج 1 ص 99 ح 2152</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مكارم الأخلاق ص 57</w:t>
      </w:r>
      <w:r>
        <w:rPr>
          <w:rFonts w:hint="cs"/>
          <w:rtl/>
        </w:rPr>
        <w:t>.</w:t>
      </w:r>
    </w:p>
    <w:p w:rsidR="007D3F41" w:rsidRPr="007A78CA" w:rsidRDefault="007D3F41" w:rsidP="007D3F41">
      <w:pPr>
        <w:pStyle w:val="libFootnote"/>
        <w:rPr>
          <w:rtl/>
        </w:rPr>
      </w:pPr>
      <w:r w:rsidRPr="007A78CA">
        <w:rPr>
          <w:rtl/>
        </w:rPr>
        <w:t>(1) في الحجرية</w:t>
      </w:r>
      <w:r>
        <w:rPr>
          <w:rtl/>
          <w:lang w:bidi="ar-IQ"/>
        </w:rPr>
        <w:t>:</w:t>
      </w:r>
      <w:r w:rsidRPr="007A78CA">
        <w:rPr>
          <w:rtl/>
        </w:rPr>
        <w:t xml:space="preserve"> أبو السفائح</w:t>
      </w:r>
      <w:r>
        <w:rPr>
          <w:rtl/>
          <w:lang w:bidi="ar-IQ"/>
        </w:rPr>
        <w:t>،</w:t>
      </w:r>
      <w:r w:rsidRPr="007A78CA">
        <w:rPr>
          <w:rtl/>
        </w:rPr>
        <w:t xml:space="preserve"> وما أثبتناه من المصدر هو الصواب</w:t>
      </w:r>
      <w:r>
        <w:rPr>
          <w:rtl/>
        </w:rPr>
        <w:t>.</w:t>
      </w:r>
      <w:r w:rsidRPr="007A78CA">
        <w:rPr>
          <w:rtl/>
        </w:rPr>
        <w:t xml:space="preserve"> انظر</w:t>
      </w:r>
      <w:r>
        <w:rPr>
          <w:rtl/>
          <w:lang w:bidi="ar-IQ"/>
        </w:rPr>
        <w:t>:</w:t>
      </w:r>
      <w:r w:rsidRPr="007A78CA">
        <w:rPr>
          <w:rtl/>
        </w:rPr>
        <w:t xml:space="preserve"> </w:t>
      </w:r>
      <w:r w:rsidRPr="007A78CA">
        <w:rPr>
          <w:rFonts w:hint="cs"/>
          <w:rtl/>
        </w:rPr>
        <w:t xml:space="preserve">« </w:t>
      </w:r>
      <w:r w:rsidRPr="007A78CA">
        <w:rPr>
          <w:rtl/>
        </w:rPr>
        <w:t>تنقيح المقال</w:t>
      </w:r>
      <w:r w:rsidRPr="007A78CA">
        <w:rPr>
          <w:rFonts w:hint="cs"/>
          <w:rtl/>
        </w:rPr>
        <w:t xml:space="preserve"> </w:t>
      </w:r>
      <w:r w:rsidRPr="007A78CA">
        <w:rPr>
          <w:rtl/>
        </w:rPr>
        <w:t>ج 3 ص 18</w:t>
      </w:r>
      <w:r>
        <w:rPr>
          <w:rtl/>
          <w:lang w:bidi="ar-IQ"/>
        </w:rPr>
        <w:t>،</w:t>
      </w:r>
      <w:r w:rsidRPr="007A78CA">
        <w:rPr>
          <w:rtl/>
        </w:rPr>
        <w:t xml:space="preserve"> مجمع الرجال ج 7 ص 49 </w:t>
      </w:r>
      <w:r w:rsidRPr="007A78CA">
        <w:rPr>
          <w:rFonts w:hint="cs"/>
          <w:rtl/>
        </w:rPr>
        <w:t>»</w:t>
      </w:r>
      <w:r>
        <w:rPr>
          <w:rtl/>
        </w:rPr>
        <w:t>.</w:t>
      </w:r>
    </w:p>
    <w:p w:rsidR="007D3F41" w:rsidRPr="007A78CA" w:rsidRDefault="007D3F41" w:rsidP="007D3F41">
      <w:pPr>
        <w:pStyle w:val="libFootnote"/>
        <w:rPr>
          <w:rtl/>
        </w:rPr>
      </w:pPr>
      <w:r w:rsidRPr="007A78CA">
        <w:rPr>
          <w:rtl/>
        </w:rPr>
        <w:t>(2) في الطبعة الحجرية</w:t>
      </w:r>
      <w:r>
        <w:rPr>
          <w:rFonts w:hint="cs"/>
          <w:rtl/>
          <w:lang w:bidi="ar-IQ"/>
        </w:rPr>
        <w:t>:</w:t>
      </w:r>
      <w:r w:rsidRPr="007A78CA">
        <w:rPr>
          <w:rtl/>
        </w:rPr>
        <w:t xml:space="preserve"> </w:t>
      </w:r>
      <w:r w:rsidRPr="007A78CA">
        <w:rPr>
          <w:rFonts w:hint="cs"/>
          <w:rtl/>
        </w:rPr>
        <w:t>«</w:t>
      </w:r>
      <w:r w:rsidRPr="007A78CA">
        <w:rPr>
          <w:rtl/>
        </w:rPr>
        <w:t xml:space="preserve"> فندلك </w:t>
      </w:r>
      <w:r w:rsidRPr="007A78CA">
        <w:rPr>
          <w:rFonts w:hint="cs"/>
          <w:rtl/>
        </w:rPr>
        <w:t>»</w:t>
      </w:r>
      <w:r w:rsidRPr="007A78CA">
        <w:rPr>
          <w:rtl/>
        </w:rPr>
        <w:t xml:space="preserve"> وما أثبتناه من المصدر</w:t>
      </w:r>
      <w:r>
        <w:rPr>
          <w:rtl/>
        </w:rPr>
        <w:t>.</w:t>
      </w:r>
    </w:p>
    <w:p w:rsidR="007D3F41" w:rsidRPr="007A78CA" w:rsidRDefault="007D3F41" w:rsidP="007D3F41">
      <w:pPr>
        <w:pStyle w:val="libFootnote"/>
        <w:rPr>
          <w:rtl/>
        </w:rPr>
      </w:pPr>
      <w:r w:rsidRPr="007A78CA">
        <w:rPr>
          <w:rtl/>
        </w:rPr>
        <w:t>(3) في الطبعة الحجرية</w:t>
      </w:r>
      <w:r>
        <w:rPr>
          <w:rtl/>
          <w:lang w:bidi="ar-IQ"/>
        </w:rPr>
        <w:t>:</w:t>
      </w:r>
      <w:r w:rsidRPr="007A78CA">
        <w:rPr>
          <w:rtl/>
        </w:rPr>
        <w:t xml:space="preserve"> </w:t>
      </w:r>
      <w:r w:rsidRPr="007A78CA">
        <w:rPr>
          <w:rFonts w:hint="cs"/>
          <w:rtl/>
        </w:rPr>
        <w:t>«</w:t>
      </w:r>
      <w:r w:rsidRPr="007A78CA">
        <w:rPr>
          <w:rtl/>
        </w:rPr>
        <w:t xml:space="preserve"> فندلك </w:t>
      </w:r>
      <w:r w:rsidRPr="007A78CA">
        <w:rPr>
          <w:rFonts w:hint="cs"/>
          <w:rtl/>
        </w:rPr>
        <w:t>»</w:t>
      </w:r>
      <w:r w:rsidRPr="007A78CA">
        <w:rPr>
          <w:rtl/>
        </w:rPr>
        <w:t xml:space="preserve"> وما أثبتناه من المصدر</w:t>
      </w:r>
      <w:r>
        <w:rPr>
          <w:rtl/>
        </w:rPr>
        <w:t>.</w:t>
      </w:r>
    </w:p>
    <w:p w:rsidR="007D3F41" w:rsidRPr="007A78CA" w:rsidRDefault="007D3F41" w:rsidP="007D3F41">
      <w:pPr>
        <w:pStyle w:val="libFootnote"/>
        <w:rPr>
          <w:rtl/>
        </w:rPr>
      </w:pPr>
      <w:r w:rsidRPr="007A78CA">
        <w:rPr>
          <w:rtl/>
        </w:rPr>
        <w:t>(4) في المصدر</w:t>
      </w:r>
      <w:r>
        <w:rPr>
          <w:rtl/>
          <w:lang w:bidi="ar-IQ"/>
        </w:rPr>
        <w:t>:</w:t>
      </w:r>
      <w:r w:rsidRPr="007A78CA">
        <w:rPr>
          <w:rtl/>
        </w:rPr>
        <w:t xml:space="preserve"> اني</w:t>
      </w:r>
      <w:r>
        <w:rPr>
          <w:rtl/>
        </w:rPr>
        <w:t>.</w:t>
      </w:r>
    </w:p>
    <w:p w:rsidR="007D3F41" w:rsidRPr="007A78CA" w:rsidRDefault="007D3F41" w:rsidP="007D3F41">
      <w:pPr>
        <w:pStyle w:val="libFootnote"/>
        <w:rPr>
          <w:rtl/>
        </w:rPr>
      </w:pPr>
      <w:r w:rsidRPr="007A78CA">
        <w:rPr>
          <w:rtl/>
        </w:rPr>
        <w:t>(5) النقي</w:t>
      </w:r>
      <w:r>
        <w:rPr>
          <w:rtl/>
          <w:lang w:bidi="ar-IQ"/>
        </w:rPr>
        <w:t>:</w:t>
      </w:r>
      <w:r w:rsidRPr="007A78CA">
        <w:rPr>
          <w:rtl/>
        </w:rPr>
        <w:t xml:space="preserve"> دقيق الحنطة</w:t>
      </w:r>
      <w:r w:rsidRPr="007A78CA">
        <w:rPr>
          <w:rFonts w:hint="cs"/>
          <w:rtl/>
        </w:rPr>
        <w:t xml:space="preserve"> </w:t>
      </w:r>
      <w:r w:rsidRPr="007A78CA">
        <w:rPr>
          <w:rtl/>
        </w:rPr>
        <w:t xml:space="preserve">المنخول </w:t>
      </w:r>
      <w:r w:rsidRPr="007A78CA">
        <w:rPr>
          <w:rFonts w:hint="cs"/>
          <w:rtl/>
        </w:rPr>
        <w:t>(</w:t>
      </w:r>
      <w:r w:rsidRPr="007A78CA">
        <w:rPr>
          <w:rtl/>
        </w:rPr>
        <w:t xml:space="preserve"> مجمع البحرين ج 1 ص 420 )</w:t>
      </w:r>
      <w:r>
        <w:rPr>
          <w:rtl/>
        </w:rPr>
        <w:t>.</w:t>
      </w:r>
    </w:p>
    <w:p w:rsidR="007D3F41" w:rsidRPr="007A78CA" w:rsidRDefault="007D3F41" w:rsidP="007D3F41">
      <w:pPr>
        <w:pStyle w:val="libFootnote"/>
        <w:rPr>
          <w:rtl/>
        </w:rPr>
      </w:pPr>
      <w:r w:rsidRPr="007A78CA">
        <w:rPr>
          <w:rtl/>
        </w:rPr>
        <w:t>(6) في المصدر</w:t>
      </w:r>
      <w:r>
        <w:rPr>
          <w:rtl/>
          <w:lang w:bidi="ar-IQ"/>
        </w:rPr>
        <w:t>:</w:t>
      </w:r>
      <w:r w:rsidRPr="007A78CA">
        <w:rPr>
          <w:rtl/>
        </w:rPr>
        <w:t xml:space="preserve"> </w:t>
      </w:r>
      <w:r w:rsidRPr="007A78CA">
        <w:rPr>
          <w:rFonts w:hint="cs"/>
          <w:rtl/>
        </w:rPr>
        <w:t>«</w:t>
      </w:r>
      <w:r w:rsidRPr="007A78CA">
        <w:rPr>
          <w:rtl/>
        </w:rPr>
        <w:t xml:space="preserve"> فالقصد </w:t>
      </w:r>
      <w:r w:rsidRPr="007A78CA">
        <w:rPr>
          <w:rFonts w:hint="cs"/>
          <w:rtl/>
        </w:rPr>
        <w:t>»</w:t>
      </w:r>
      <w:r>
        <w:rPr>
          <w:rtl/>
        </w:rPr>
        <w:t>.</w:t>
      </w:r>
    </w:p>
    <w:p w:rsidR="007D3F41" w:rsidRPr="007A78CA" w:rsidRDefault="007D3F41" w:rsidP="007D3F41">
      <w:pPr>
        <w:pStyle w:val="libFootnote"/>
        <w:rPr>
          <w:rtl/>
        </w:rPr>
      </w:pPr>
      <w:r w:rsidRPr="007A78CA">
        <w:rPr>
          <w:rtl/>
        </w:rPr>
        <w:t>(7)</w:t>
      </w:r>
      <w:r w:rsidRPr="007A78CA">
        <w:rPr>
          <w:rFonts w:hint="cs"/>
          <w:rtl/>
        </w:rPr>
        <w:t xml:space="preserve"> </w:t>
      </w:r>
      <w:r w:rsidRPr="007A78CA">
        <w:rPr>
          <w:rtl/>
        </w:rPr>
        <w:t>في المصدر</w:t>
      </w:r>
      <w:r>
        <w:rPr>
          <w:rtl/>
          <w:lang w:bidi="ar-IQ"/>
        </w:rPr>
        <w:t>:</w:t>
      </w:r>
      <w:r w:rsidRPr="007A78CA">
        <w:rPr>
          <w:rtl/>
        </w:rPr>
        <w:t xml:space="preserve"> </w:t>
      </w:r>
      <w:r w:rsidRPr="007A78CA">
        <w:rPr>
          <w:rFonts w:hint="cs"/>
          <w:rtl/>
        </w:rPr>
        <w:t>«</w:t>
      </w:r>
      <w:r w:rsidRPr="007A78CA">
        <w:rPr>
          <w:rtl/>
        </w:rPr>
        <w:t xml:space="preserve"> ذا ومرة ذا </w:t>
      </w:r>
      <w:r w:rsidRPr="007A78CA">
        <w:rPr>
          <w:rFonts w:hint="cs"/>
          <w:rtl/>
        </w:rPr>
        <w:t>»</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1 ص 291 ح 154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خير في السرف</w:t>
      </w:r>
      <w:r>
        <w:rPr>
          <w:rtl/>
        </w:rPr>
        <w:t>،</w:t>
      </w:r>
      <w:r w:rsidRPr="00736C02">
        <w:rPr>
          <w:rtl/>
        </w:rPr>
        <w:t xml:space="preserve"> ولا سرف في الخير </w:t>
      </w:r>
      <w:r>
        <w:rPr>
          <w:rFonts w:hint="cs"/>
          <w:rtl/>
        </w:rPr>
        <w:t>»</w:t>
      </w:r>
      <w:r>
        <w:rPr>
          <w:rtl/>
        </w:rPr>
        <w:t>.</w:t>
      </w:r>
    </w:p>
    <w:p w:rsidR="007D3F41" w:rsidRPr="008062C3" w:rsidRDefault="007D3F41" w:rsidP="007D3F41">
      <w:pPr>
        <w:pStyle w:val="Heading2Center"/>
        <w:rPr>
          <w:rtl/>
        </w:rPr>
      </w:pPr>
      <w:bookmarkStart w:id="468" w:name="_Toc365374692"/>
      <w:bookmarkStart w:id="469" w:name="_Toc380483789"/>
      <w:r w:rsidRPr="008062C3">
        <w:rPr>
          <w:rtl/>
        </w:rPr>
        <w:t>21</w:t>
      </w:r>
      <w:r>
        <w:rPr>
          <w:rtl/>
          <w:lang w:bidi="ar-IQ"/>
        </w:rPr>
        <w:t xml:space="preserve"> - </w:t>
      </w:r>
      <w:r w:rsidRPr="00672D41">
        <w:rPr>
          <w:rStyle w:val="libAlaemHeading2Char"/>
          <w:rtl/>
        </w:rPr>
        <w:t>(</w:t>
      </w:r>
      <w:r w:rsidRPr="008062C3">
        <w:rPr>
          <w:rtl/>
        </w:rPr>
        <w:t xml:space="preserve"> باب عدم جواز السرف والتقتير </w:t>
      </w:r>
      <w:r w:rsidRPr="00672D41">
        <w:rPr>
          <w:rStyle w:val="libAlaemHeading2Char"/>
          <w:rtl/>
        </w:rPr>
        <w:t>)</w:t>
      </w:r>
      <w:bookmarkEnd w:id="468"/>
      <w:bookmarkEnd w:id="469"/>
    </w:p>
    <w:p w:rsidR="007D3F41" w:rsidRPr="00736C02" w:rsidRDefault="00672D41" w:rsidP="00994FE5">
      <w:pPr>
        <w:pStyle w:val="libNormal"/>
        <w:rPr>
          <w:rtl/>
        </w:rPr>
      </w:pPr>
      <w:r w:rsidRPr="00672D41">
        <w:rPr>
          <w:rStyle w:val="libNumChar"/>
          <w:rtl/>
        </w:rPr>
        <w:t>[18199]</w:t>
      </w:r>
      <w:r w:rsidR="007D3F41" w:rsidRPr="00736C02">
        <w:rPr>
          <w:rtl/>
        </w:rPr>
        <w:t xml:space="preserve"> 1</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علي بن جذاعة قال</w:t>
      </w:r>
      <w:r w:rsidR="007D3F41">
        <w:rPr>
          <w:rtl/>
        </w:rPr>
        <w:t xml:space="preserve">: </w:t>
      </w:r>
      <w:r w:rsidR="007D3F41" w:rsidRPr="00736C02">
        <w:rPr>
          <w:rtl/>
        </w:rPr>
        <w:t xml:space="preserve">سمعت أبا عبد الله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 اتق الله</w:t>
      </w:r>
      <w:r w:rsidR="007D3F41">
        <w:rPr>
          <w:rtl/>
        </w:rPr>
        <w:t>،</w:t>
      </w:r>
      <w:r w:rsidR="007D3F41" w:rsidRPr="00736C02">
        <w:rPr>
          <w:rtl/>
        </w:rPr>
        <w:t xml:space="preserve"> ولا تسرف ولا</w:t>
      </w:r>
      <w:r w:rsidR="007D3F41">
        <w:rPr>
          <w:rtl/>
        </w:rPr>
        <w:t xml:space="preserve"> </w:t>
      </w:r>
      <w:r w:rsidR="007D3F41" w:rsidRPr="00736C02">
        <w:rPr>
          <w:rtl/>
        </w:rPr>
        <w:t>تقتر وكن بين ذلك قواما</w:t>
      </w:r>
      <w:r w:rsidR="007D3F41">
        <w:rPr>
          <w:rtl/>
        </w:rPr>
        <w:t>،</w:t>
      </w:r>
      <w:r w:rsidR="007D3F41" w:rsidRPr="00736C02">
        <w:rPr>
          <w:rtl/>
        </w:rPr>
        <w:t xml:space="preserve"> ان التبذير من الاسراف</w:t>
      </w:r>
      <w:r w:rsidR="007D3F41">
        <w:rPr>
          <w:rtl/>
        </w:rPr>
        <w:t>،</w:t>
      </w:r>
      <w:r w:rsidR="007D3F41" w:rsidRPr="00736C02">
        <w:rPr>
          <w:rtl/>
        </w:rPr>
        <w:t xml:space="preserve"> وقال الله</w:t>
      </w:r>
      <w:r w:rsidR="007D3F41">
        <w:rPr>
          <w:rtl/>
        </w:rPr>
        <w:t>:</w:t>
      </w:r>
      <w:r w:rsidR="007D3F41" w:rsidRPr="00736C02">
        <w:rPr>
          <w:rtl/>
        </w:rPr>
        <w:t xml:space="preserve"> </w:t>
      </w:r>
      <w:r w:rsidR="007D3F41" w:rsidRPr="007D3F41">
        <w:rPr>
          <w:rStyle w:val="libAlaemChar"/>
          <w:rtl/>
        </w:rPr>
        <w:t>(</w:t>
      </w:r>
      <w:r w:rsidR="00994FE5" w:rsidRPr="00994FE5">
        <w:rPr>
          <w:rStyle w:val="libAieChar"/>
          <w:rtl/>
        </w:rPr>
        <w:t>وَلَا تُبَذِّرْ‌ تَبْذِيرً‌ا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ان الله لا يعذب على القصد »</w:t>
      </w:r>
      <w:r w:rsidR="007D3F41">
        <w:rPr>
          <w:rtl/>
        </w:rPr>
        <w:t>.</w:t>
      </w:r>
    </w:p>
    <w:p w:rsidR="007D3F41" w:rsidRPr="00736C02" w:rsidRDefault="00672D41" w:rsidP="00994FE5">
      <w:pPr>
        <w:pStyle w:val="libNormal"/>
        <w:rPr>
          <w:rtl/>
        </w:rPr>
      </w:pPr>
      <w:r w:rsidRPr="00672D41">
        <w:rPr>
          <w:rStyle w:val="libNumChar"/>
          <w:rtl/>
        </w:rPr>
        <w:t>[18200]</w:t>
      </w:r>
      <w:r w:rsidR="007D3F41" w:rsidRPr="00736C02">
        <w:rPr>
          <w:rtl/>
        </w:rPr>
        <w:t xml:space="preserve"> 2</w:t>
      </w:r>
      <w:r w:rsidR="007D3F41">
        <w:rPr>
          <w:rtl/>
        </w:rPr>
        <w:t xml:space="preserve"> - </w:t>
      </w:r>
      <w:r w:rsidR="007D3F41" w:rsidRPr="00736C02">
        <w:rPr>
          <w:rtl/>
        </w:rPr>
        <w:t>وعن ابن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sidRPr="00736C02">
        <w:rPr>
          <w:rtl/>
        </w:rPr>
        <w:t xml:space="preserve"> في قوله</w:t>
      </w:r>
      <w:r w:rsidR="007D3F41">
        <w:rPr>
          <w:rtl/>
        </w:rPr>
        <w:t xml:space="preserve">: </w:t>
      </w:r>
      <w:r w:rsidR="007D3F41" w:rsidRPr="007D3F41">
        <w:rPr>
          <w:rStyle w:val="libAlaemChar"/>
          <w:rtl/>
        </w:rPr>
        <w:t>(</w:t>
      </w:r>
      <w:r w:rsidR="00994FE5" w:rsidRPr="00994FE5">
        <w:rPr>
          <w:rStyle w:val="libAieChar"/>
          <w:rtl/>
        </w:rPr>
        <w:t>وَلَا تَجْعَلْ يَدَكَ مَغْلُولَةً إِلَىٰ عُنُقِكَ</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فضم يده وقال هكذا</w:t>
      </w:r>
      <w:r w:rsidR="007D3F41">
        <w:rPr>
          <w:rtl/>
        </w:rPr>
        <w:t>،</w:t>
      </w:r>
      <w:r w:rsidR="007D3F41" w:rsidRPr="00736C02">
        <w:rPr>
          <w:rtl/>
        </w:rPr>
        <w:t xml:space="preserve"> فقال</w:t>
      </w:r>
      <w:r w:rsidR="007D3F41">
        <w:rPr>
          <w:rtl/>
        </w:rPr>
        <w:t xml:space="preserve"> </w:t>
      </w:r>
      <w:r w:rsidR="007D3F41" w:rsidRPr="007D3F41">
        <w:rPr>
          <w:rStyle w:val="libAlaemChar"/>
          <w:rtl/>
        </w:rPr>
        <w:t>(</w:t>
      </w:r>
      <w:r w:rsidR="00994FE5" w:rsidRPr="00994FE5">
        <w:rPr>
          <w:rStyle w:val="libAieChar"/>
          <w:rtl/>
        </w:rPr>
        <w:t>لَا تَبْسُطْهَا كُلَّ الْبَسْطِ</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وبسط راحته وقال هكذا</w:t>
      </w:r>
      <w:r w:rsidR="007D3F41">
        <w:rPr>
          <w:rtl/>
        </w:rPr>
        <w:t>.</w:t>
      </w:r>
    </w:p>
    <w:p w:rsidR="007D3F41" w:rsidRPr="00736C02" w:rsidRDefault="00672D41" w:rsidP="00994FE5">
      <w:pPr>
        <w:pStyle w:val="libNormal"/>
        <w:rPr>
          <w:rtl/>
        </w:rPr>
      </w:pPr>
      <w:r w:rsidRPr="00672D41">
        <w:rPr>
          <w:rStyle w:val="libNumChar"/>
          <w:rtl/>
        </w:rPr>
        <w:t>[18201]</w:t>
      </w:r>
      <w:r w:rsidR="007D3F41" w:rsidRPr="00736C02">
        <w:rPr>
          <w:rtl/>
        </w:rPr>
        <w:t xml:space="preserve"> 3</w:t>
      </w:r>
      <w:r w:rsidR="007D3F41">
        <w:rPr>
          <w:rtl/>
        </w:rPr>
        <w:t xml:space="preserve"> - </w:t>
      </w:r>
      <w:r w:rsidR="007D3F41" w:rsidRPr="00736C02">
        <w:rPr>
          <w:rtl/>
        </w:rPr>
        <w:t>وعن جميل</w:t>
      </w:r>
      <w:r w:rsidR="007D3F41">
        <w:rPr>
          <w:rtl/>
        </w:rPr>
        <w:t>،</w:t>
      </w:r>
      <w:r w:rsidR="007D3F41" w:rsidRPr="00736C02">
        <w:rPr>
          <w:rtl/>
        </w:rPr>
        <w:t xml:space="preserve"> عن إسحاق بن عمار</w:t>
      </w:r>
      <w:r w:rsidR="007D3F41">
        <w:rPr>
          <w:rtl/>
        </w:rPr>
        <w:t>،</w:t>
      </w:r>
      <w:r w:rsidR="007D3F41" w:rsidRPr="00736C02">
        <w:rPr>
          <w:rtl/>
        </w:rPr>
        <w:t xml:space="preserve"> عن عامر بن جذاعة قال</w:t>
      </w:r>
      <w:r w:rsidR="007D3F41">
        <w:rPr>
          <w:rtl/>
        </w:rPr>
        <w:t xml:space="preserve">: </w:t>
      </w:r>
      <w:r w:rsidR="007D3F41" w:rsidRPr="00736C02">
        <w:rPr>
          <w:rtl/>
        </w:rPr>
        <w:t xml:space="preserve">دخل على أبي عبد الله </w:t>
      </w:r>
      <w:r w:rsidR="0060562E" w:rsidRPr="0060562E">
        <w:rPr>
          <w:rStyle w:val="libAlaemChar"/>
          <w:rtl/>
        </w:rPr>
        <w:t>عليه‌السلام</w:t>
      </w:r>
      <w:r w:rsidR="007D3F41" w:rsidRPr="00736C02">
        <w:rPr>
          <w:rtl/>
        </w:rPr>
        <w:t xml:space="preserve"> رجل فقال</w:t>
      </w:r>
      <w:r w:rsidR="007D3F41">
        <w:rPr>
          <w:rtl/>
        </w:rPr>
        <w:t>:</w:t>
      </w:r>
      <w:r w:rsidR="007D3F41" w:rsidRPr="00736C02">
        <w:rPr>
          <w:rtl/>
        </w:rPr>
        <w:t xml:space="preserve"> يا أبا عبد الله</w:t>
      </w:r>
      <w:r w:rsidR="007D3F41">
        <w:rPr>
          <w:rtl/>
        </w:rPr>
        <w:t>،</w:t>
      </w:r>
      <w:r w:rsidR="007D3F41" w:rsidRPr="00736C02">
        <w:rPr>
          <w:rtl/>
        </w:rPr>
        <w:t xml:space="preserve"> قرضا إلى</w:t>
      </w:r>
      <w:r w:rsidR="007D3F41">
        <w:rPr>
          <w:rtl/>
        </w:rPr>
        <w:t xml:space="preserve"> </w:t>
      </w:r>
      <w:r w:rsidR="007D3F41" w:rsidRPr="00736C02">
        <w:rPr>
          <w:rtl/>
        </w:rPr>
        <w:t>ميسرة</w:t>
      </w:r>
      <w:r w:rsidR="007D3F41">
        <w:rPr>
          <w:rtl/>
        </w:rPr>
        <w:t>،</w:t>
      </w:r>
      <w:r w:rsidR="007D3F41" w:rsidRPr="00736C02">
        <w:rPr>
          <w:rtl/>
        </w:rPr>
        <w:t xml:space="preserve"> فقال أبو عبد الله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إلى غلة تدرك</w:t>
      </w:r>
      <w:r w:rsidR="007D3F41">
        <w:rPr>
          <w:rtl/>
        </w:rPr>
        <w:t>؟</w:t>
      </w:r>
      <w:r w:rsidR="007D3F41" w:rsidRPr="00736C02">
        <w:rPr>
          <w:rtl/>
        </w:rPr>
        <w:t xml:space="preserve"> </w:t>
      </w:r>
      <w:r w:rsidR="007D3F41">
        <w:rPr>
          <w:rFonts w:hint="cs"/>
          <w:rtl/>
        </w:rPr>
        <w:t>»</w:t>
      </w:r>
      <w:r w:rsidR="007D3F41" w:rsidRPr="00736C02">
        <w:rPr>
          <w:rtl/>
        </w:rPr>
        <w:t xml:space="preserve"> فقال</w:t>
      </w:r>
      <w:r w:rsidR="007D3F41">
        <w:rPr>
          <w:rtl/>
        </w:rPr>
        <w:t>:</w:t>
      </w:r>
      <w:r w:rsidR="007D3F41" w:rsidRPr="00736C02">
        <w:rPr>
          <w:rtl/>
        </w:rPr>
        <w:t xml:space="preserve"> لا</w:t>
      </w:r>
      <w:r w:rsidR="007D3F41">
        <w:rPr>
          <w:rtl/>
        </w:rPr>
        <w:t xml:space="preserve"> </w:t>
      </w:r>
      <w:r w:rsidR="007D3F41" w:rsidRPr="00736C02">
        <w:rPr>
          <w:rtl/>
        </w:rPr>
        <w:t>والله</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إلى تجارة تؤدى</w:t>
      </w:r>
      <w:r w:rsidR="007D3F41">
        <w:rPr>
          <w:rtl/>
        </w:rPr>
        <w:t>؟</w:t>
      </w:r>
      <w:r w:rsidR="007D3F41" w:rsidRPr="00736C02">
        <w:rPr>
          <w:rtl/>
        </w:rPr>
        <w:t xml:space="preserve"> </w:t>
      </w:r>
      <w:r w:rsidR="007D3F41">
        <w:rPr>
          <w:rFonts w:hint="cs"/>
          <w:rtl/>
        </w:rPr>
        <w:t>»</w:t>
      </w:r>
      <w:r w:rsidR="007D3F41" w:rsidRPr="00736C02">
        <w:rPr>
          <w:rtl/>
        </w:rPr>
        <w:t xml:space="preserve"> فقال</w:t>
      </w:r>
      <w:r w:rsidR="007D3F41">
        <w:rPr>
          <w:rtl/>
        </w:rPr>
        <w:t>:</w:t>
      </w:r>
      <w:r w:rsidR="007D3F41" w:rsidRPr="00736C02">
        <w:rPr>
          <w:rtl/>
        </w:rPr>
        <w:t xml:space="preserve"> لا والله</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إلى عقدة </w:t>
      </w:r>
      <w:r w:rsidR="007D3F41" w:rsidRPr="007D3F41">
        <w:rPr>
          <w:rStyle w:val="libFootnotenumChar"/>
          <w:rtl/>
        </w:rPr>
        <w:t>(1)</w:t>
      </w:r>
      <w:r w:rsidR="007D3F41">
        <w:rPr>
          <w:rtl/>
        </w:rPr>
        <w:t xml:space="preserve"> </w:t>
      </w:r>
      <w:r w:rsidR="007D3F41" w:rsidRPr="00736C02">
        <w:rPr>
          <w:rtl/>
        </w:rPr>
        <w:t>تباع</w:t>
      </w:r>
      <w:r w:rsidR="007D3F41">
        <w:rPr>
          <w:rtl/>
        </w:rPr>
        <w:t>؟</w:t>
      </w:r>
      <w:r w:rsidR="007D3F41" w:rsidRPr="00736C02">
        <w:rPr>
          <w:rtl/>
        </w:rPr>
        <w:t xml:space="preserve"> </w:t>
      </w:r>
      <w:r w:rsidR="007D3F41">
        <w:rPr>
          <w:rFonts w:hint="cs"/>
          <w:rtl/>
        </w:rPr>
        <w:t>»</w:t>
      </w:r>
      <w:r w:rsidR="007D3F41" w:rsidRPr="00736C02">
        <w:rPr>
          <w:rtl/>
        </w:rPr>
        <w:t xml:space="preserve"> فقال</w:t>
      </w:r>
      <w:r w:rsidR="007D3F41">
        <w:rPr>
          <w:rtl/>
        </w:rPr>
        <w:t>:</w:t>
      </w:r>
      <w:r w:rsidR="007D3F41" w:rsidRPr="00736C02">
        <w:rPr>
          <w:rtl/>
        </w:rPr>
        <w:t xml:space="preserve"> لا والله</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فأنت إذن ممن جعل الله له في أموالنا حقا</w:t>
      </w:r>
      <w:r w:rsidR="007D3F41">
        <w:rPr>
          <w:rtl/>
        </w:rPr>
        <w:t xml:space="preserve">  - </w:t>
      </w:r>
      <w:r w:rsidR="007D3F41" w:rsidRPr="00736C02">
        <w:rPr>
          <w:rtl/>
        </w:rPr>
        <w:t xml:space="preserve">فدعا أبو عبد الله </w:t>
      </w:r>
      <w:r w:rsidR="0060562E" w:rsidRPr="0060562E">
        <w:rPr>
          <w:rStyle w:val="libAlaemChar"/>
          <w:rtl/>
        </w:rPr>
        <w:t>عليه‌السلام</w:t>
      </w:r>
      <w:r w:rsidR="007D3F41" w:rsidRPr="00736C02">
        <w:rPr>
          <w:rtl/>
        </w:rPr>
        <w:t xml:space="preserve"> بكيس فيه دراهم</w:t>
      </w:r>
      <w:r w:rsidR="007D3F41">
        <w:rPr>
          <w:rtl/>
        </w:rPr>
        <w:t>،</w:t>
      </w:r>
      <w:r w:rsidR="007D3F41" w:rsidRPr="00736C02">
        <w:rPr>
          <w:rtl/>
        </w:rPr>
        <w:t xml:space="preserve"> فأدخل يده فناوله</w:t>
      </w:r>
      <w:r w:rsidR="007D3F41">
        <w:rPr>
          <w:rtl/>
        </w:rPr>
        <w:t xml:space="preserve"> </w:t>
      </w:r>
      <w:r w:rsidR="007D3F41" w:rsidRPr="00736C02">
        <w:rPr>
          <w:rtl/>
        </w:rPr>
        <w:t>قبضة</w:t>
      </w:r>
      <w:r w:rsidR="007D3F41">
        <w:rPr>
          <w:rtl/>
        </w:rPr>
        <w:t>،</w:t>
      </w:r>
      <w:r w:rsidR="007D3F41" w:rsidRPr="00736C02">
        <w:rPr>
          <w:rtl/>
        </w:rPr>
        <w:t xml:space="preserve"> ثم قال</w:t>
      </w:r>
      <w:r w:rsidR="007D3F41">
        <w:rPr>
          <w:rtl/>
        </w:rPr>
        <w:t xml:space="preserve"> -:</w:t>
      </w:r>
      <w:r w:rsidR="007D3F41" w:rsidRPr="00736C02">
        <w:rPr>
          <w:rtl/>
        </w:rPr>
        <w:t xml:space="preserve"> اتق الله</w:t>
      </w:r>
      <w:r w:rsidR="007D3F41">
        <w:rPr>
          <w:rtl/>
        </w:rPr>
        <w:t>،</w:t>
      </w:r>
      <w:r w:rsidR="007D3F41" w:rsidRPr="00736C02">
        <w:rPr>
          <w:rtl/>
        </w:rPr>
        <w:t xml:space="preserve"> ولا تسرف ولا تقتر وكن بين ذلك قواما</w:t>
      </w:r>
      <w:r w:rsidR="007D3F41">
        <w:rPr>
          <w:rtl/>
        </w:rPr>
        <w:t>،</w:t>
      </w:r>
      <w:r w:rsidR="007D3F41" w:rsidRPr="00736C02">
        <w:rPr>
          <w:rtl/>
        </w:rPr>
        <w:t xml:space="preserve"> ان</w:t>
      </w:r>
      <w:r w:rsidR="007D3F41">
        <w:rPr>
          <w:rtl/>
        </w:rPr>
        <w:t xml:space="preserve"> </w:t>
      </w:r>
      <w:r w:rsidR="007D3F41" w:rsidRPr="00736C02">
        <w:rPr>
          <w:rtl/>
        </w:rPr>
        <w:t>التبذير من الاسراف</w:t>
      </w:r>
      <w:r w:rsidR="007D3F41">
        <w:rPr>
          <w:rtl/>
        </w:rPr>
        <w:t>،</w:t>
      </w:r>
      <w:r w:rsidR="007D3F41" w:rsidRPr="00736C02">
        <w:rPr>
          <w:rtl/>
        </w:rPr>
        <w:t xml:space="preserve"> قال الله تعالى</w:t>
      </w:r>
      <w:r w:rsidR="007D3F41">
        <w:rPr>
          <w:rtl/>
        </w:rPr>
        <w:t>:</w:t>
      </w:r>
      <w:r w:rsidR="007D3F41">
        <w:rPr>
          <w:rFonts w:hint="cs"/>
          <w:rtl/>
        </w:rPr>
        <w:t xml:space="preserve"> </w:t>
      </w:r>
      <w:r w:rsidR="00994FE5" w:rsidRPr="007D3F41">
        <w:rPr>
          <w:rStyle w:val="libAlaemChar"/>
          <w:rtl/>
        </w:rPr>
        <w:t>(</w:t>
      </w:r>
      <w:r w:rsidR="00994FE5" w:rsidRPr="00994FE5">
        <w:rPr>
          <w:rStyle w:val="libAieChar"/>
          <w:rtl/>
        </w:rPr>
        <w:t>وَلَا تُبَذِّرْ‌ تَبْذِيرً‌ا</w:t>
      </w:r>
      <w:r w:rsidR="007D3F41" w:rsidRPr="007D3F41">
        <w:rPr>
          <w:rStyle w:val="libAlaemChar"/>
          <w:rtl/>
        </w:rPr>
        <w:t>)</w:t>
      </w:r>
      <w:r w:rsidR="007D3F41" w:rsidRPr="00736C02">
        <w:rPr>
          <w:rtl/>
        </w:rPr>
        <w:t xml:space="preserve"> وقال</w:t>
      </w:r>
      <w:r w:rsidR="007D3F41">
        <w:rPr>
          <w:rtl/>
        </w:rPr>
        <w:t>:</w:t>
      </w:r>
      <w:r w:rsidR="007D3F41" w:rsidRPr="00736C02">
        <w:rPr>
          <w:rtl/>
        </w:rPr>
        <w:t xml:space="preserve"> ان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288 ح 55</w:t>
      </w:r>
      <w:r>
        <w:rPr>
          <w:rtl/>
        </w:rPr>
        <w:t>.</w:t>
      </w:r>
    </w:p>
    <w:p w:rsidR="007D3F41" w:rsidRPr="00714D0E" w:rsidRDefault="007D3F41" w:rsidP="007D3F41">
      <w:pPr>
        <w:pStyle w:val="libFootnote"/>
        <w:rPr>
          <w:rtl/>
        </w:rPr>
      </w:pPr>
      <w:r w:rsidRPr="00714D0E">
        <w:rPr>
          <w:rtl/>
        </w:rPr>
        <w:t>(1) الاسراء 17</w:t>
      </w:r>
      <w:r>
        <w:rPr>
          <w:rtl/>
          <w:lang w:bidi="ar-IQ"/>
        </w:rPr>
        <w:t>:</w:t>
      </w:r>
      <w:r w:rsidRPr="00714D0E">
        <w:rPr>
          <w:rFonts w:hint="cs"/>
          <w:rtl/>
        </w:rPr>
        <w:t xml:space="preserve"> </w:t>
      </w:r>
      <w:r w:rsidRPr="00714D0E">
        <w:rPr>
          <w:rtl/>
        </w:rPr>
        <w:t>26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2 ص 289 ح 60</w:t>
      </w:r>
      <w:r>
        <w:rPr>
          <w:rtl/>
        </w:rPr>
        <w:t>.</w:t>
      </w:r>
    </w:p>
    <w:p w:rsidR="007D3F41" w:rsidRPr="00714D0E" w:rsidRDefault="007D3F41" w:rsidP="007D3F41">
      <w:pPr>
        <w:pStyle w:val="libFootnote"/>
        <w:rPr>
          <w:rtl/>
        </w:rPr>
      </w:pPr>
      <w:r w:rsidRPr="00714D0E">
        <w:rPr>
          <w:rtl/>
        </w:rPr>
        <w:t>(1) الاسراء 17</w:t>
      </w:r>
      <w:r>
        <w:rPr>
          <w:rtl/>
          <w:lang w:bidi="ar-IQ"/>
        </w:rPr>
        <w:t>:</w:t>
      </w:r>
      <w:r w:rsidRPr="00714D0E">
        <w:rPr>
          <w:rtl/>
        </w:rPr>
        <w:t xml:space="preserve"> 29</w:t>
      </w:r>
      <w:r>
        <w:rPr>
          <w:rtl/>
        </w:rPr>
        <w:t>.</w:t>
      </w:r>
    </w:p>
    <w:p w:rsidR="007D3F41" w:rsidRPr="00714D0E" w:rsidRDefault="007D3F41" w:rsidP="007D3F41">
      <w:pPr>
        <w:pStyle w:val="libFootnote"/>
        <w:rPr>
          <w:rtl/>
        </w:rPr>
      </w:pPr>
      <w:r w:rsidRPr="00714D0E">
        <w:rPr>
          <w:rtl/>
        </w:rPr>
        <w:t>(2) الاسراء 17</w:t>
      </w:r>
      <w:r>
        <w:rPr>
          <w:rtl/>
          <w:lang w:bidi="ar-IQ"/>
        </w:rPr>
        <w:t>:</w:t>
      </w:r>
      <w:r w:rsidRPr="00714D0E">
        <w:rPr>
          <w:rtl/>
        </w:rPr>
        <w:t xml:space="preserve"> 29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2 ص 288 ح 59</w:t>
      </w:r>
      <w:r>
        <w:rPr>
          <w:rtl/>
        </w:rPr>
        <w:t>.</w:t>
      </w:r>
    </w:p>
    <w:p w:rsidR="007D3F41" w:rsidRPr="00714D0E" w:rsidRDefault="007D3F41" w:rsidP="007D3F41">
      <w:pPr>
        <w:pStyle w:val="libFootnote"/>
        <w:rPr>
          <w:rtl/>
        </w:rPr>
      </w:pPr>
      <w:r w:rsidRPr="00714D0E">
        <w:rPr>
          <w:rtl/>
        </w:rPr>
        <w:t>(1) العقدة</w:t>
      </w:r>
      <w:r>
        <w:rPr>
          <w:rtl/>
          <w:lang w:bidi="ar-IQ"/>
        </w:rPr>
        <w:t>:</w:t>
      </w:r>
      <w:r w:rsidRPr="00714D0E">
        <w:rPr>
          <w:rtl/>
        </w:rPr>
        <w:t xml:space="preserve"> البستان والدار وأمثالهما</w:t>
      </w:r>
      <w:r w:rsidRPr="00714D0E">
        <w:rPr>
          <w:rFonts w:hint="cs"/>
          <w:rtl/>
        </w:rPr>
        <w:t xml:space="preserve"> </w:t>
      </w:r>
      <w:r w:rsidRPr="00714D0E">
        <w:rPr>
          <w:rtl/>
        </w:rPr>
        <w:t>من المال ( لسان العرب ج 3 ص 299 )</w:t>
      </w:r>
      <w:r>
        <w:rPr>
          <w:rtl/>
        </w:rPr>
        <w:t>.</w:t>
      </w:r>
    </w:p>
    <w:p w:rsidR="007D3F41" w:rsidRPr="00714D0E" w:rsidRDefault="007D3F41" w:rsidP="007D3F41">
      <w:pPr>
        <w:pStyle w:val="libFootnote"/>
        <w:rPr>
          <w:rtl/>
        </w:rPr>
      </w:pPr>
      <w:r w:rsidRPr="00714D0E">
        <w:rPr>
          <w:rtl/>
        </w:rPr>
        <w:t>(2) الاسراء 17</w:t>
      </w:r>
      <w:r>
        <w:rPr>
          <w:rtl/>
          <w:lang w:bidi="ar-IQ"/>
        </w:rPr>
        <w:t>:</w:t>
      </w:r>
      <w:r w:rsidRPr="00714D0E">
        <w:rPr>
          <w:rtl/>
        </w:rPr>
        <w:t xml:space="preserve"> 26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لا يعذب على القصد </w:t>
      </w:r>
      <w:r>
        <w:rPr>
          <w:rFonts w:hint="cs"/>
          <w:rtl/>
        </w:rPr>
        <w:t>»</w:t>
      </w:r>
      <w:r>
        <w:rPr>
          <w:rtl/>
        </w:rPr>
        <w:t>.</w:t>
      </w:r>
    </w:p>
    <w:p w:rsidR="007D3F41" w:rsidRPr="00736C02" w:rsidRDefault="00672D41" w:rsidP="00176277">
      <w:pPr>
        <w:pStyle w:val="libNormal"/>
        <w:rPr>
          <w:rtl/>
        </w:rPr>
      </w:pPr>
      <w:r w:rsidRPr="00672D41">
        <w:rPr>
          <w:rStyle w:val="libNumChar"/>
          <w:rtl/>
        </w:rPr>
        <w:t>[18202]</w:t>
      </w:r>
      <w:r w:rsidR="007D3F41" w:rsidRPr="00736C02">
        <w:rPr>
          <w:rtl/>
        </w:rPr>
        <w:t xml:space="preserve"> 4</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منع ولا إسراف ولا بخل ولا اتلاف »</w:t>
      </w:r>
      <w:r w:rsidR="007D3F41">
        <w:rPr>
          <w:rtl/>
        </w:rPr>
        <w:t>.</w:t>
      </w:r>
    </w:p>
    <w:p w:rsidR="007D3F41" w:rsidRPr="00736C02" w:rsidRDefault="00672D41" w:rsidP="00176277">
      <w:pPr>
        <w:pStyle w:val="libNormal"/>
        <w:rPr>
          <w:rtl/>
        </w:rPr>
      </w:pPr>
      <w:r w:rsidRPr="00672D41">
        <w:rPr>
          <w:rStyle w:val="libNumChar"/>
          <w:rtl/>
        </w:rPr>
        <w:t>[18203]</w:t>
      </w:r>
      <w:r w:rsidR="007D3F41" w:rsidRPr="00736C02">
        <w:rPr>
          <w:rtl/>
        </w:rPr>
        <w:t xml:space="preserve"> 5</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التبذير عنوان الفاقة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(1)</w:t>
      </w:r>
      <w:r>
        <w:rPr>
          <w:rtl/>
        </w:rPr>
        <w:t>:</w:t>
      </w:r>
      <w:r w:rsidRPr="00736C02">
        <w:rPr>
          <w:rtl/>
        </w:rPr>
        <w:t xml:space="preserve"> « إذا أراد الله بعبد خيرا ألهمه الاقتصاد</w:t>
      </w:r>
      <w:r>
        <w:rPr>
          <w:rtl/>
        </w:rPr>
        <w:t xml:space="preserve"> </w:t>
      </w:r>
      <w:r w:rsidRPr="00736C02">
        <w:rPr>
          <w:rtl/>
        </w:rPr>
        <w:t>وحسن التدبير</w:t>
      </w:r>
      <w:r>
        <w:rPr>
          <w:rtl/>
        </w:rPr>
        <w:t>،</w:t>
      </w:r>
      <w:r w:rsidRPr="00736C02">
        <w:rPr>
          <w:rtl/>
        </w:rPr>
        <w:t xml:space="preserve"> وجنبه سوء التدبير والاسراف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(2)</w:t>
      </w:r>
      <w:r>
        <w:rPr>
          <w:rtl/>
        </w:rPr>
        <w:t>:</w:t>
      </w:r>
      <w:r w:rsidRPr="00736C02">
        <w:rPr>
          <w:rtl/>
        </w:rPr>
        <w:t xml:space="preserve"> « حلوا أنفسكم بالعفاف</w:t>
      </w:r>
      <w:r>
        <w:rPr>
          <w:rtl/>
        </w:rPr>
        <w:t>،</w:t>
      </w:r>
      <w:r w:rsidRPr="00736C02">
        <w:rPr>
          <w:rtl/>
        </w:rPr>
        <w:t xml:space="preserve"> وتجنبوا التبذير</w:t>
      </w:r>
      <w:r>
        <w:rPr>
          <w:rtl/>
        </w:rPr>
        <w:t xml:space="preserve"> </w:t>
      </w:r>
      <w:r w:rsidRPr="00736C02">
        <w:rPr>
          <w:rtl/>
        </w:rPr>
        <w:t>والاسراف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w:t>
      </w:r>
      <w:r w:rsidRPr="007D3F41">
        <w:rPr>
          <w:rStyle w:val="libFootnotenumChar"/>
          <w:rFonts w:hint="cs"/>
          <w:rtl/>
        </w:rPr>
        <w:t>3</w:t>
      </w:r>
      <w:r w:rsidRPr="007D3F41">
        <w:rPr>
          <w:rStyle w:val="libFootnotenumChar"/>
          <w:rtl/>
        </w:rPr>
        <w:t>)</w:t>
      </w:r>
      <w:r>
        <w:rPr>
          <w:rtl/>
        </w:rPr>
        <w:t>:</w:t>
      </w:r>
      <w:r w:rsidRPr="00736C02">
        <w:rPr>
          <w:rtl/>
        </w:rPr>
        <w:t xml:space="preserve"> « ذر السرف</w:t>
      </w:r>
      <w:r>
        <w:rPr>
          <w:rtl/>
        </w:rPr>
        <w:t>،</w:t>
      </w:r>
      <w:r w:rsidRPr="00736C02">
        <w:rPr>
          <w:rtl/>
        </w:rPr>
        <w:t xml:space="preserve"> فان المسرف لا يحمد جوده</w:t>
      </w:r>
      <w:r>
        <w:rPr>
          <w:rtl/>
        </w:rPr>
        <w:t>،</w:t>
      </w:r>
      <w:r w:rsidRPr="00736C02">
        <w:rPr>
          <w:rtl/>
        </w:rPr>
        <w:t xml:space="preserve"> ولا</w:t>
      </w:r>
      <w:r>
        <w:rPr>
          <w:rtl/>
        </w:rPr>
        <w:t xml:space="preserve"> </w:t>
      </w:r>
      <w:r w:rsidRPr="00736C02">
        <w:rPr>
          <w:rtl/>
        </w:rPr>
        <w:t>يرحم فقره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w:t>
      </w:r>
      <w:r w:rsidRPr="007D3F41">
        <w:rPr>
          <w:rStyle w:val="libFootnotenumChar"/>
          <w:rtl/>
        </w:rPr>
        <w:t>(4)</w:t>
      </w:r>
      <w:r w:rsidRPr="00736C02">
        <w:rPr>
          <w:rtl/>
        </w:rPr>
        <w:t xml:space="preserve"> « سبب الفقر الاسراف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(5)</w:t>
      </w:r>
      <w:r>
        <w:rPr>
          <w:rtl/>
        </w:rPr>
        <w:t>:</w:t>
      </w:r>
      <w:r w:rsidRPr="00736C02">
        <w:rPr>
          <w:rtl/>
        </w:rPr>
        <w:t xml:space="preserve"> « من أشرف الشرف</w:t>
      </w:r>
      <w:r>
        <w:rPr>
          <w:rtl/>
        </w:rPr>
        <w:t>،</w:t>
      </w:r>
      <w:r w:rsidRPr="00736C02">
        <w:rPr>
          <w:rtl/>
        </w:rPr>
        <w:t xml:space="preserve"> الكف عن التبذير</w:t>
      </w:r>
      <w:r>
        <w:rPr>
          <w:rtl/>
        </w:rPr>
        <w:t xml:space="preserve"> </w:t>
      </w:r>
      <w:r w:rsidRPr="00736C02">
        <w:rPr>
          <w:rtl/>
        </w:rPr>
        <w:t>والسرف »</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sidRPr="00736C02">
        <w:rPr>
          <w:rtl/>
        </w:rPr>
        <w:t xml:space="preserve"> </w:t>
      </w:r>
      <w:r w:rsidRPr="007D3F41">
        <w:rPr>
          <w:rStyle w:val="libFootnotenumChar"/>
          <w:rtl/>
        </w:rPr>
        <w:t>(6)</w:t>
      </w:r>
      <w:r>
        <w:rPr>
          <w:rtl/>
        </w:rPr>
        <w:t>:</w:t>
      </w:r>
      <w:r w:rsidRPr="00736C02">
        <w:rPr>
          <w:rtl/>
        </w:rPr>
        <w:t xml:space="preserve"> « ويح المسرف</w:t>
      </w:r>
      <w:r>
        <w:rPr>
          <w:rtl/>
        </w:rPr>
        <w:t>،</w:t>
      </w:r>
      <w:r w:rsidRPr="00736C02">
        <w:rPr>
          <w:rtl/>
        </w:rPr>
        <w:t xml:space="preserve"> ما أبعده عن صلاح نفسه</w:t>
      </w:r>
      <w:r>
        <w:rPr>
          <w:rtl/>
        </w:rPr>
        <w:t xml:space="preserve">، </w:t>
      </w:r>
      <w:r w:rsidRPr="00736C02">
        <w:rPr>
          <w:rtl/>
        </w:rPr>
        <w:t>واستدراك أمره</w:t>
      </w:r>
      <w:r>
        <w:rPr>
          <w:rtl/>
        </w:rPr>
        <w:t>!</w:t>
      </w:r>
      <w:r w:rsidRPr="00736C02">
        <w:rPr>
          <w:rtl/>
        </w:rPr>
        <w:t xml:space="preserve"> »</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1 ص 296 ح 198</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الغرر ج 1 ص 31 ح 940</w:t>
      </w:r>
      <w:r>
        <w:rPr>
          <w:rtl/>
        </w:rPr>
        <w:t>.</w:t>
      </w:r>
    </w:p>
    <w:p w:rsidR="007D3F41" w:rsidRPr="00B47D10" w:rsidRDefault="007D3F41" w:rsidP="007D3F41">
      <w:pPr>
        <w:pStyle w:val="libFootnote"/>
        <w:rPr>
          <w:rtl/>
        </w:rPr>
      </w:pPr>
      <w:r w:rsidRPr="00B47D10">
        <w:rPr>
          <w:rtl/>
        </w:rPr>
        <w:t>(1) نفس المصدر ج 1 ص 322 ح 164</w:t>
      </w:r>
      <w:r>
        <w:rPr>
          <w:rtl/>
        </w:rPr>
        <w:t>.</w:t>
      </w:r>
    </w:p>
    <w:p w:rsidR="007D3F41" w:rsidRPr="00B47D10" w:rsidRDefault="007D3F41" w:rsidP="007D3F41">
      <w:pPr>
        <w:pStyle w:val="libFootnote"/>
        <w:rPr>
          <w:rtl/>
        </w:rPr>
      </w:pPr>
      <w:r w:rsidRPr="00B47D10">
        <w:rPr>
          <w:rtl/>
        </w:rPr>
        <w:t>(2) نفس المصدر ج 1 ص 387 ح 82</w:t>
      </w:r>
      <w:r>
        <w:rPr>
          <w:rtl/>
        </w:rPr>
        <w:t>.</w:t>
      </w:r>
    </w:p>
    <w:p w:rsidR="007D3F41" w:rsidRPr="00B47D10" w:rsidRDefault="007D3F41" w:rsidP="007D3F41">
      <w:pPr>
        <w:pStyle w:val="libFootnote"/>
        <w:rPr>
          <w:rtl/>
        </w:rPr>
      </w:pPr>
      <w:r w:rsidRPr="00B47D10">
        <w:rPr>
          <w:rtl/>
        </w:rPr>
        <w:t>(3)</w:t>
      </w:r>
      <w:r w:rsidRPr="00B47D10">
        <w:rPr>
          <w:rFonts w:hint="cs"/>
          <w:rtl/>
        </w:rPr>
        <w:t xml:space="preserve"> </w:t>
      </w:r>
      <w:r w:rsidRPr="00B47D10">
        <w:rPr>
          <w:rtl/>
        </w:rPr>
        <w:t>نفس المصدر ج 1 ص 406 ح 28</w:t>
      </w:r>
      <w:r>
        <w:rPr>
          <w:rtl/>
        </w:rPr>
        <w:t>.</w:t>
      </w:r>
    </w:p>
    <w:p w:rsidR="007D3F41" w:rsidRPr="00B47D10" w:rsidRDefault="007D3F41" w:rsidP="007D3F41">
      <w:pPr>
        <w:pStyle w:val="libFootnote"/>
        <w:rPr>
          <w:rtl/>
        </w:rPr>
      </w:pPr>
      <w:r w:rsidRPr="00B47D10">
        <w:rPr>
          <w:rtl/>
        </w:rPr>
        <w:t>(4) نفس المصدر ج 1 ص 431 ح 20</w:t>
      </w:r>
      <w:r>
        <w:rPr>
          <w:rtl/>
        </w:rPr>
        <w:t>.</w:t>
      </w:r>
    </w:p>
    <w:p w:rsidR="007D3F41" w:rsidRPr="00B47D10" w:rsidRDefault="007D3F41" w:rsidP="007D3F41">
      <w:pPr>
        <w:pStyle w:val="libFootnote"/>
        <w:rPr>
          <w:rtl/>
        </w:rPr>
      </w:pPr>
      <w:r w:rsidRPr="00B47D10">
        <w:rPr>
          <w:rtl/>
        </w:rPr>
        <w:t>(5) نفس</w:t>
      </w:r>
      <w:r w:rsidRPr="00B47D10">
        <w:rPr>
          <w:rFonts w:hint="cs"/>
          <w:rtl/>
        </w:rPr>
        <w:t xml:space="preserve"> </w:t>
      </w:r>
      <w:r w:rsidRPr="00B47D10">
        <w:rPr>
          <w:rtl/>
        </w:rPr>
        <w:t>المصدر ج 2 ص 734 ح 138</w:t>
      </w:r>
      <w:r>
        <w:rPr>
          <w:rtl/>
        </w:rPr>
        <w:t>.</w:t>
      </w:r>
    </w:p>
    <w:p w:rsidR="007D3F41" w:rsidRPr="00B47D10" w:rsidRDefault="007D3F41" w:rsidP="007D3F41">
      <w:pPr>
        <w:pStyle w:val="libFootnote"/>
        <w:rPr>
          <w:rtl/>
        </w:rPr>
      </w:pPr>
      <w:r w:rsidRPr="00B47D10">
        <w:rPr>
          <w:rtl/>
        </w:rPr>
        <w:t>(6) نفس المصدر ج 2 ص 782 ح 31</w:t>
      </w:r>
      <w:r>
        <w:rPr>
          <w:rtl/>
        </w:rPr>
        <w:t>.</w:t>
      </w:r>
    </w:p>
    <w:p w:rsidR="00672D41" w:rsidRDefault="00672D41" w:rsidP="00672D41">
      <w:pPr>
        <w:pStyle w:val="libNormal"/>
        <w:rPr>
          <w:rtl/>
        </w:rPr>
      </w:pPr>
      <w:r>
        <w:rPr>
          <w:rtl/>
        </w:rPr>
        <w:br w:type="page"/>
      </w:r>
    </w:p>
    <w:p w:rsidR="007D3F41" w:rsidRPr="00BC3F0F" w:rsidRDefault="007D3F41" w:rsidP="007D3F41">
      <w:pPr>
        <w:pStyle w:val="Heading2Center"/>
        <w:rPr>
          <w:rtl/>
        </w:rPr>
      </w:pPr>
      <w:bookmarkStart w:id="470" w:name="_Toc365374693"/>
      <w:bookmarkStart w:id="471" w:name="_Toc380483790"/>
      <w:r w:rsidRPr="00BC3F0F">
        <w:rPr>
          <w:rtl/>
        </w:rPr>
        <w:lastRenderedPageBreak/>
        <w:t>22</w:t>
      </w:r>
      <w:r>
        <w:rPr>
          <w:rtl/>
          <w:lang w:bidi="ar-IQ"/>
        </w:rPr>
        <w:t xml:space="preserve"> - </w:t>
      </w:r>
      <w:r w:rsidRPr="00672D41">
        <w:rPr>
          <w:rStyle w:val="libAlaemHeading2Char"/>
          <w:rtl/>
        </w:rPr>
        <w:t>(</w:t>
      </w:r>
      <w:r w:rsidRPr="00BC3F0F">
        <w:rPr>
          <w:rtl/>
        </w:rPr>
        <w:t xml:space="preserve"> باب استحباب صيانة العرض بالمال </w:t>
      </w:r>
      <w:r w:rsidRPr="00672D41">
        <w:rPr>
          <w:rStyle w:val="libAlaemHeading2Char"/>
          <w:rtl/>
        </w:rPr>
        <w:t>)</w:t>
      </w:r>
      <w:bookmarkEnd w:id="470"/>
      <w:bookmarkEnd w:id="471"/>
    </w:p>
    <w:p w:rsidR="007D3F41" w:rsidRPr="00736C02" w:rsidRDefault="00672D41" w:rsidP="00176277">
      <w:pPr>
        <w:pStyle w:val="libNormal"/>
        <w:rPr>
          <w:rtl/>
        </w:rPr>
      </w:pPr>
      <w:r w:rsidRPr="00672D41">
        <w:rPr>
          <w:rStyle w:val="libNumChar"/>
          <w:rtl/>
        </w:rPr>
        <w:t>[18204]</w:t>
      </w:r>
      <w:r w:rsidR="007D3F41" w:rsidRPr="00736C02">
        <w:rPr>
          <w:rtl/>
        </w:rPr>
        <w:t xml:space="preserve"> 1</w:t>
      </w:r>
      <w:r w:rsidR="007D3F41">
        <w:rPr>
          <w:rtl/>
        </w:rPr>
        <w:t xml:space="preserve"> - </w:t>
      </w:r>
      <w:r w:rsidR="007D3F41" w:rsidRPr="00736C02">
        <w:rPr>
          <w:rtl/>
        </w:rPr>
        <w:t xml:space="preserve">تفسير الإمام </w:t>
      </w:r>
      <w:r w:rsidR="0060562E" w:rsidRPr="0060562E">
        <w:rPr>
          <w:rStyle w:val="libAlaemChar"/>
          <w:rtl/>
        </w:rPr>
        <w:t>عليه‌السلام</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sidRPr="00736C02">
        <w:rPr>
          <w:rtl/>
        </w:rPr>
        <w:t xml:space="preserve"> في كلام له</w:t>
      </w:r>
      <w:r w:rsidR="007D3F41">
        <w:rPr>
          <w:rtl/>
        </w:rPr>
        <w:t>:</w:t>
      </w:r>
      <w:r w:rsidR="007D3F41" w:rsidRPr="00736C02">
        <w:rPr>
          <w:rtl/>
        </w:rPr>
        <w:t xml:space="preserve"> ثم كل معروف بعد ذلك</w:t>
      </w:r>
      <w:r w:rsidR="007D3F41">
        <w:rPr>
          <w:rtl/>
        </w:rPr>
        <w:t>،</w:t>
      </w:r>
      <w:r w:rsidR="007D3F41" w:rsidRPr="00736C02">
        <w:rPr>
          <w:rtl/>
        </w:rPr>
        <w:t xml:space="preserve"> ما وقيتم به أعراضكم</w:t>
      </w:r>
      <w:r w:rsidR="007D3F41">
        <w:rPr>
          <w:rtl/>
        </w:rPr>
        <w:t xml:space="preserve">، </w:t>
      </w:r>
      <w:r w:rsidR="007D3F41" w:rsidRPr="00736C02">
        <w:rPr>
          <w:rtl/>
        </w:rPr>
        <w:t>وصنتموها عن ألسنة كلاب الناس</w:t>
      </w:r>
      <w:r w:rsidR="007D3F41">
        <w:rPr>
          <w:rtl/>
        </w:rPr>
        <w:t>،</w:t>
      </w:r>
      <w:r w:rsidR="007D3F41" w:rsidRPr="00736C02">
        <w:rPr>
          <w:rtl/>
        </w:rPr>
        <w:t xml:space="preserve"> كالشعراء الوقاعين في الاعراض</w:t>
      </w:r>
      <w:r w:rsidR="007D3F41">
        <w:rPr>
          <w:rtl/>
        </w:rPr>
        <w:t xml:space="preserve"> </w:t>
      </w:r>
      <w:r w:rsidR="007D3F41" w:rsidRPr="00736C02">
        <w:rPr>
          <w:rtl/>
        </w:rPr>
        <w:t>تكفونهم</w:t>
      </w:r>
      <w:r w:rsidR="007D3F41">
        <w:rPr>
          <w:rtl/>
        </w:rPr>
        <w:t>،</w:t>
      </w:r>
      <w:r w:rsidR="007D3F41" w:rsidRPr="00736C02">
        <w:rPr>
          <w:rtl/>
        </w:rPr>
        <w:t xml:space="preserve"> فهم محسوب لكم في الصدقات »</w:t>
      </w:r>
      <w:r w:rsidR="007D3F41">
        <w:rPr>
          <w:rtl/>
        </w:rPr>
        <w:t>.</w:t>
      </w:r>
    </w:p>
    <w:p w:rsidR="007D3F41" w:rsidRPr="00736C02" w:rsidRDefault="00672D41" w:rsidP="00176277">
      <w:pPr>
        <w:pStyle w:val="libNormal"/>
        <w:rPr>
          <w:rtl/>
        </w:rPr>
      </w:pPr>
      <w:r w:rsidRPr="00672D41">
        <w:rPr>
          <w:rStyle w:val="libNumChar"/>
          <w:rtl/>
        </w:rPr>
        <w:t>[18205]</w:t>
      </w:r>
      <w:r w:rsidR="007D3F41" w:rsidRPr="00736C02">
        <w:rPr>
          <w:rtl/>
        </w:rPr>
        <w:t xml:space="preserve"> 2</w:t>
      </w:r>
      <w:r w:rsidR="007D3F41">
        <w:rPr>
          <w:rtl/>
        </w:rPr>
        <w:t xml:space="preserve"> - </w:t>
      </w:r>
      <w:r w:rsidR="007D3F41" w:rsidRPr="00736C02">
        <w:rPr>
          <w:rtl/>
        </w:rPr>
        <w:t>ابن أبي جمهور في درر اللآلي</w:t>
      </w:r>
      <w:r w:rsidR="007D3F41">
        <w:rPr>
          <w:rtl/>
        </w:rPr>
        <w:t>:</w:t>
      </w:r>
      <w:r w:rsidR="007D3F41" w:rsidRPr="00736C02">
        <w:rPr>
          <w:rtl/>
        </w:rPr>
        <w:t xml:space="preserve"> عن جابر بن عبد الله</w:t>
      </w:r>
      <w:r w:rsidR="007D3F41">
        <w:rPr>
          <w:rtl/>
        </w:rPr>
        <w:t>،</w:t>
      </w:r>
      <w:r w:rsidR="007D3F41" w:rsidRPr="00736C02">
        <w:rPr>
          <w:rtl/>
        </w:rPr>
        <w:t xml:space="preserve"> قال</w:t>
      </w:r>
      <w:r w:rsidR="007D3F41">
        <w:rPr>
          <w:rtl/>
        </w:rPr>
        <w:t>:</w:t>
      </w:r>
      <w:r w:rsidR="007D3F41" w:rsidRPr="00736C02">
        <w:rPr>
          <w:rtl/>
        </w:rPr>
        <w:t xml:space="preserve">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 كل معروف صدقة</w:t>
      </w:r>
      <w:r w:rsidR="007D3F41">
        <w:rPr>
          <w:rtl/>
        </w:rPr>
        <w:t>،</w:t>
      </w:r>
      <w:r w:rsidR="007D3F41" w:rsidRPr="00736C02">
        <w:rPr>
          <w:rtl/>
        </w:rPr>
        <w:t xml:space="preserve"> وكل ما أنفق</w:t>
      </w:r>
      <w:r w:rsidR="007D3F41">
        <w:rPr>
          <w:rtl/>
        </w:rPr>
        <w:t xml:space="preserve"> </w:t>
      </w:r>
      <w:r w:rsidR="007D3F41" w:rsidRPr="00736C02">
        <w:rPr>
          <w:rtl/>
        </w:rPr>
        <w:t>المؤمن من نفقة على نفسه وعياله وأهله كتب له بها صدقة</w:t>
      </w:r>
      <w:r w:rsidR="007D3F41">
        <w:rPr>
          <w:rtl/>
        </w:rPr>
        <w:t>،</w:t>
      </w:r>
      <w:r w:rsidR="007D3F41" w:rsidRPr="00736C02">
        <w:rPr>
          <w:rtl/>
        </w:rPr>
        <w:t xml:space="preserve"> وما وقى به</w:t>
      </w:r>
      <w:r w:rsidR="007D3F41">
        <w:rPr>
          <w:rtl/>
        </w:rPr>
        <w:t xml:space="preserve"> </w:t>
      </w:r>
      <w:r w:rsidR="007D3F41" w:rsidRPr="00736C02">
        <w:rPr>
          <w:rtl/>
        </w:rPr>
        <w:t xml:space="preserve">الرجل عرضه كتب له </w:t>
      </w:r>
      <w:r w:rsidR="007D3F41" w:rsidRPr="007D3F41">
        <w:rPr>
          <w:rStyle w:val="libFootnotenumChar"/>
          <w:rtl/>
        </w:rPr>
        <w:t>(1)</w:t>
      </w:r>
      <w:r w:rsidR="007D3F41" w:rsidRPr="00736C02">
        <w:rPr>
          <w:rtl/>
        </w:rPr>
        <w:t xml:space="preserve"> صدقة</w:t>
      </w:r>
      <w:r w:rsidR="007D3F41">
        <w:rPr>
          <w:rtl/>
        </w:rPr>
        <w:t xml:space="preserve"> - </w:t>
      </w:r>
      <w:r w:rsidR="007D3F41" w:rsidRPr="00736C02">
        <w:rPr>
          <w:rtl/>
        </w:rPr>
        <w:t>قلت</w:t>
      </w:r>
      <w:r w:rsidR="007D3F41">
        <w:rPr>
          <w:rtl/>
        </w:rPr>
        <w:t>:</w:t>
      </w:r>
      <w:r w:rsidR="007D3F41" w:rsidRPr="00736C02">
        <w:rPr>
          <w:rtl/>
        </w:rPr>
        <w:t xml:space="preserve"> ما معنى ما وقى به الرجل عرضه</w:t>
      </w:r>
      <w:r w:rsidR="007D3F41">
        <w:rPr>
          <w:rtl/>
        </w:rPr>
        <w:t xml:space="preserve">؟ </w:t>
      </w:r>
      <w:r w:rsidR="007D3F41" w:rsidRPr="00736C02">
        <w:rPr>
          <w:rtl/>
        </w:rPr>
        <w:t>قال</w:t>
      </w:r>
      <w:r w:rsidR="007D3F41">
        <w:rPr>
          <w:rtl/>
        </w:rPr>
        <w:t>:</w:t>
      </w:r>
      <w:r w:rsidR="007D3F41" w:rsidRPr="00736C02">
        <w:rPr>
          <w:rtl/>
        </w:rPr>
        <w:t xml:space="preserve"> ما أعطاه الشاعر وذا اللسان المتقى</w:t>
      </w:r>
      <w:r w:rsidR="007D3F41">
        <w:rPr>
          <w:rtl/>
        </w:rPr>
        <w:t xml:space="preserve"> - </w:t>
      </w:r>
      <w:r w:rsidR="007D3F41" w:rsidRPr="00736C02">
        <w:rPr>
          <w:rtl/>
        </w:rPr>
        <w:t xml:space="preserve">وما أنفق الرجل </w:t>
      </w:r>
      <w:r w:rsidR="007D3F41" w:rsidRPr="007D3F41">
        <w:rPr>
          <w:rStyle w:val="libFootnotenumChar"/>
          <w:rtl/>
        </w:rPr>
        <w:t>(2)</w:t>
      </w:r>
      <w:r w:rsidR="007D3F41" w:rsidRPr="00736C02">
        <w:rPr>
          <w:rtl/>
        </w:rPr>
        <w:t xml:space="preserve"> من نفقة فعلى</w:t>
      </w:r>
      <w:r w:rsidR="007D3F41">
        <w:rPr>
          <w:rtl/>
        </w:rPr>
        <w:t xml:space="preserve"> </w:t>
      </w:r>
      <w:r w:rsidR="007D3F41" w:rsidRPr="00736C02">
        <w:rPr>
          <w:rtl/>
        </w:rPr>
        <w:t>الله خلفها ضمانا</w:t>
      </w:r>
      <w:r w:rsidR="007D3F41">
        <w:rPr>
          <w:rtl/>
        </w:rPr>
        <w:t>،</w:t>
      </w:r>
      <w:r w:rsidR="007D3F41" w:rsidRPr="00736C02">
        <w:rPr>
          <w:rtl/>
        </w:rPr>
        <w:t xml:space="preserve"> الا ما كان من نفقة في بنيان</w:t>
      </w:r>
      <w:r w:rsidR="007D3F41">
        <w:rPr>
          <w:rtl/>
        </w:rPr>
        <w:t>،</w:t>
      </w:r>
      <w:r w:rsidR="007D3F41" w:rsidRPr="00736C02">
        <w:rPr>
          <w:rtl/>
        </w:rPr>
        <w:t xml:space="preserve"> أو معصية الله »</w:t>
      </w:r>
      <w:r w:rsidR="007D3F41">
        <w:rPr>
          <w:rtl/>
        </w:rPr>
        <w:t>.</w:t>
      </w:r>
    </w:p>
    <w:p w:rsidR="007D3F41" w:rsidRPr="00736C02" w:rsidRDefault="00672D41" w:rsidP="00176277">
      <w:pPr>
        <w:pStyle w:val="libNormal"/>
        <w:rPr>
          <w:rtl/>
        </w:rPr>
      </w:pPr>
      <w:r w:rsidRPr="00672D41">
        <w:rPr>
          <w:rStyle w:val="libNumChar"/>
          <w:rtl/>
        </w:rPr>
        <w:t>[18206]</w:t>
      </w:r>
      <w:r w:rsidR="007D3F41" w:rsidRPr="00736C02">
        <w:rPr>
          <w:rtl/>
        </w:rPr>
        <w:t xml:space="preserve"> 3</w:t>
      </w:r>
      <w:r w:rsidR="007D3F41">
        <w:rPr>
          <w:rtl/>
        </w:rPr>
        <w:t xml:space="preserve"> - </w:t>
      </w:r>
      <w:r w:rsidR="007D3F41" w:rsidRPr="00736C02">
        <w:rPr>
          <w:rtl/>
        </w:rPr>
        <w:t>الحسن بن علي بن شعبة في تحف العقول</w:t>
      </w:r>
      <w:r w:rsidR="007D3F41">
        <w:rPr>
          <w:rtl/>
        </w:rPr>
        <w:t>:</w:t>
      </w:r>
      <w:r w:rsidR="007D3F41" w:rsidRPr="00736C02">
        <w:rPr>
          <w:rtl/>
        </w:rPr>
        <w:t xml:space="preserve"> عن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 في خطبة الوسيلة</w:t>
      </w:r>
      <w:r w:rsidR="007D3F41">
        <w:rPr>
          <w:rtl/>
        </w:rPr>
        <w:t>:</w:t>
      </w:r>
      <w:r w:rsidR="007D3F41" w:rsidRPr="00736C02">
        <w:rPr>
          <w:rtl/>
        </w:rPr>
        <w:t xml:space="preserve"> « إن أفضل الفعال صيانة العرض</w:t>
      </w:r>
      <w:r w:rsidR="007D3F41">
        <w:rPr>
          <w:rtl/>
        </w:rPr>
        <w:t xml:space="preserve"> </w:t>
      </w:r>
      <w:r w:rsidR="007D3F41" w:rsidRPr="00736C02">
        <w:rPr>
          <w:rtl/>
        </w:rPr>
        <w:t>بالمال »</w:t>
      </w:r>
      <w:r w:rsidR="007D3F41">
        <w:rPr>
          <w:rtl/>
        </w:rPr>
        <w:t>.</w:t>
      </w:r>
    </w:p>
    <w:p w:rsidR="007D3F41" w:rsidRPr="00736C02" w:rsidRDefault="00672D41" w:rsidP="00176277">
      <w:pPr>
        <w:pStyle w:val="libNormal"/>
        <w:rPr>
          <w:rtl/>
        </w:rPr>
      </w:pPr>
      <w:r w:rsidRPr="00672D41">
        <w:rPr>
          <w:rStyle w:val="libNumChar"/>
          <w:rtl/>
        </w:rPr>
        <w:t>[18207]</w:t>
      </w:r>
      <w:r w:rsidR="007D3F41" w:rsidRPr="00736C02">
        <w:rPr>
          <w:rtl/>
        </w:rPr>
        <w:t xml:space="preserve"> 4</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حصنوا الاعراض بالأموال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تفسير الإمام الحسن العسكري </w:t>
      </w:r>
      <w:r w:rsidR="0060562E" w:rsidRPr="0060562E">
        <w:rPr>
          <w:rStyle w:val="libAlaemChar"/>
          <w:rtl/>
        </w:rPr>
        <w:t>عليه‌السلام</w:t>
      </w:r>
      <w:r w:rsidRPr="00736C02">
        <w:rPr>
          <w:rtl/>
        </w:rPr>
        <w:t xml:space="preserve"> ص 29</w:t>
      </w:r>
      <w:r>
        <w:rPr>
          <w:rtl/>
          <w:lang w:bidi="ar-IQ"/>
        </w:rPr>
        <w:t>،</w:t>
      </w:r>
      <w:r>
        <w:rPr>
          <w:rFonts w:hint="cs"/>
          <w:rtl/>
        </w:rPr>
        <w:t xml:space="preserve"> </w:t>
      </w:r>
      <w:r w:rsidRPr="00736C02">
        <w:rPr>
          <w:rtl/>
        </w:rPr>
        <w:t>وعنه في البحار ج 96 ص 68</w:t>
      </w:r>
      <w:r>
        <w:rPr>
          <w:rFonts w:hint="cs"/>
          <w:rtl/>
        </w:rPr>
        <w:t xml:space="preserve"> </w:t>
      </w:r>
      <w:r w:rsidRPr="00736C02">
        <w:rPr>
          <w:rtl/>
        </w:rPr>
        <w:t>ح 40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درر اللآلي ج 1 ص 14</w:t>
      </w:r>
      <w:r>
        <w:rPr>
          <w:rtl/>
        </w:rPr>
        <w:t>.</w:t>
      </w:r>
    </w:p>
    <w:p w:rsidR="007D3F41" w:rsidRPr="00B47D10" w:rsidRDefault="007D3F41" w:rsidP="007D3F41">
      <w:pPr>
        <w:pStyle w:val="libFootnote"/>
        <w:rPr>
          <w:rtl/>
        </w:rPr>
      </w:pPr>
      <w:r w:rsidRPr="00B47D10">
        <w:rPr>
          <w:rtl/>
        </w:rPr>
        <w:t>(1) في المصدر</w:t>
      </w:r>
      <w:r w:rsidRPr="00B47D10">
        <w:rPr>
          <w:rFonts w:hint="cs"/>
          <w:rtl/>
        </w:rPr>
        <w:t xml:space="preserve"> </w:t>
      </w:r>
      <w:r w:rsidRPr="00B47D10">
        <w:rPr>
          <w:rtl/>
        </w:rPr>
        <w:t>زيادة</w:t>
      </w:r>
      <w:r>
        <w:rPr>
          <w:rtl/>
          <w:lang w:bidi="ar-IQ"/>
        </w:rPr>
        <w:t>:</w:t>
      </w:r>
      <w:r w:rsidRPr="00B47D10">
        <w:rPr>
          <w:rtl/>
        </w:rPr>
        <w:t xml:space="preserve"> به</w:t>
      </w:r>
      <w:r>
        <w:rPr>
          <w:rtl/>
        </w:rPr>
        <w:t>.</w:t>
      </w:r>
    </w:p>
    <w:p w:rsidR="007D3F41" w:rsidRPr="00B47D10" w:rsidRDefault="007D3F41" w:rsidP="007D3F41">
      <w:pPr>
        <w:pStyle w:val="libFootnote"/>
        <w:rPr>
          <w:rtl/>
        </w:rPr>
      </w:pPr>
      <w:r w:rsidRPr="00B47D10">
        <w:rPr>
          <w:rtl/>
        </w:rPr>
        <w:t>(2) في المصدر</w:t>
      </w:r>
      <w:r>
        <w:rPr>
          <w:rtl/>
          <w:lang w:bidi="ar-IQ"/>
        </w:rPr>
        <w:t>:</w:t>
      </w:r>
      <w:r w:rsidRPr="00B47D10">
        <w:rPr>
          <w:rtl/>
        </w:rPr>
        <w:t xml:space="preserve"> المؤمن</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تحف العقول ص 63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غرر</w:t>
      </w:r>
      <w:r>
        <w:rPr>
          <w:rFonts w:hint="cs"/>
          <w:rtl/>
        </w:rPr>
        <w:t xml:space="preserve"> </w:t>
      </w:r>
      <w:r w:rsidRPr="00736C02">
        <w:rPr>
          <w:rtl/>
        </w:rPr>
        <w:t>الحكم ج 1 ص 383 ح 41</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عليه‌السلام</w:t>
      </w:r>
      <w:r>
        <w:rPr>
          <w:rtl/>
        </w:rPr>
        <w:t>:</w:t>
      </w:r>
      <w:r w:rsidRPr="00736C02">
        <w:rPr>
          <w:rtl/>
        </w:rPr>
        <w:t xml:space="preserve"> « خير أموالك ما وقى عرضك » </w:t>
      </w:r>
      <w:r w:rsidRPr="007D3F41">
        <w:rPr>
          <w:rStyle w:val="libFootnotenumChar"/>
          <w:rtl/>
        </w:rPr>
        <w:t>(1)</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لم يذهب من مالك ما وقى عرضك » </w:t>
      </w:r>
      <w:r w:rsidRPr="007D3F41">
        <w:rPr>
          <w:rStyle w:val="libFootnotenumChar"/>
          <w:rtl/>
        </w:rPr>
        <w:t>(2)</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من النبل أن يبذل الرجل ماله </w:t>
      </w:r>
      <w:r w:rsidRPr="007D3F41">
        <w:rPr>
          <w:rStyle w:val="libFootnotenumChar"/>
          <w:rtl/>
        </w:rPr>
        <w:t>(3)</w:t>
      </w:r>
      <w:r>
        <w:rPr>
          <w:rtl/>
        </w:rPr>
        <w:t>،</w:t>
      </w:r>
      <w:r w:rsidRPr="00736C02">
        <w:rPr>
          <w:rtl/>
        </w:rPr>
        <w:t xml:space="preserve"> ويصون</w:t>
      </w:r>
      <w:r>
        <w:rPr>
          <w:rtl/>
        </w:rPr>
        <w:t xml:space="preserve"> </w:t>
      </w:r>
      <w:r w:rsidRPr="00736C02">
        <w:rPr>
          <w:rtl/>
        </w:rPr>
        <w:t>عرضه</w:t>
      </w:r>
      <w:r>
        <w:rPr>
          <w:rtl/>
        </w:rPr>
        <w:t>،</w:t>
      </w:r>
      <w:r w:rsidRPr="00736C02">
        <w:rPr>
          <w:rtl/>
        </w:rPr>
        <w:t xml:space="preserve"> من اللؤم أن يصون ماله</w:t>
      </w:r>
      <w:r>
        <w:rPr>
          <w:rtl/>
        </w:rPr>
        <w:t>،</w:t>
      </w:r>
      <w:r w:rsidRPr="00736C02">
        <w:rPr>
          <w:rtl/>
        </w:rPr>
        <w:t xml:space="preserve"> ويبذل عرضه » </w:t>
      </w:r>
      <w:r w:rsidRPr="007D3F41">
        <w:rPr>
          <w:rStyle w:val="libFootnotenumChar"/>
          <w:rtl/>
        </w:rPr>
        <w:t>(4)</w:t>
      </w:r>
      <w:r>
        <w:rPr>
          <w:rtl/>
        </w:rPr>
        <w:t xml:space="preserve"> </w:t>
      </w:r>
      <w:r w:rsidRPr="00736C02">
        <w:rPr>
          <w:rtl/>
        </w:rPr>
        <w:t xml:space="preserve">وقال </w:t>
      </w:r>
      <w:r w:rsidR="0060562E" w:rsidRPr="0060562E">
        <w:rPr>
          <w:rStyle w:val="libAlaemChar"/>
          <w:rtl/>
        </w:rPr>
        <w:t>عليه‌السلام</w:t>
      </w:r>
      <w:r>
        <w:rPr>
          <w:rtl/>
        </w:rPr>
        <w:t>:</w:t>
      </w:r>
      <w:r w:rsidRPr="00736C02">
        <w:rPr>
          <w:rtl/>
        </w:rPr>
        <w:t xml:space="preserve"> « قوا أعراضكم ببذل أموالكم » </w:t>
      </w:r>
      <w:r w:rsidRPr="007D3F41">
        <w:rPr>
          <w:rStyle w:val="libFootnotenumChar"/>
          <w:rtl/>
        </w:rPr>
        <w:t>(5)</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وفور الأموال بانتقاص الاعراض لؤم » </w:t>
      </w:r>
      <w:r w:rsidRPr="007D3F41">
        <w:rPr>
          <w:rStyle w:val="libFootnotenumChar"/>
          <w:rtl/>
        </w:rPr>
        <w:t>(6)</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وقر عرضك</w:t>
      </w:r>
      <w:r>
        <w:rPr>
          <w:rtl/>
        </w:rPr>
        <w:t>،</w:t>
      </w:r>
      <w:r w:rsidRPr="00736C02">
        <w:rPr>
          <w:rtl/>
        </w:rPr>
        <w:t xml:space="preserve"> بعرضك تكرم » </w:t>
      </w:r>
      <w:r w:rsidRPr="007D3F41">
        <w:rPr>
          <w:rStyle w:val="libFootnotenumChar"/>
          <w:rtl/>
        </w:rPr>
        <w:t>(7)</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وقروا العرض بابتذال المال » </w:t>
      </w:r>
      <w:r w:rsidRPr="007D3F41">
        <w:rPr>
          <w:rStyle w:val="libFootnotenumChar"/>
          <w:rtl/>
        </w:rPr>
        <w:t>(8)</w:t>
      </w:r>
      <w:r>
        <w:rPr>
          <w:rtl/>
        </w:rPr>
        <w:t>.</w:t>
      </w:r>
    </w:p>
    <w:p w:rsidR="007D3F41" w:rsidRPr="00736764" w:rsidRDefault="007D3F41" w:rsidP="007D3F41">
      <w:pPr>
        <w:pStyle w:val="Heading2Center"/>
        <w:rPr>
          <w:rtl/>
        </w:rPr>
      </w:pPr>
      <w:bookmarkStart w:id="472" w:name="_Toc365374694"/>
      <w:bookmarkStart w:id="473" w:name="_Toc380483791"/>
      <w:r w:rsidRPr="00736764">
        <w:rPr>
          <w:rtl/>
        </w:rPr>
        <w:t>23</w:t>
      </w:r>
      <w:r>
        <w:rPr>
          <w:rtl/>
          <w:lang w:bidi="ar-IQ"/>
        </w:rPr>
        <w:t xml:space="preserve"> - </w:t>
      </w:r>
      <w:r w:rsidRPr="00672D41">
        <w:rPr>
          <w:rStyle w:val="libAlaemHeading2Char"/>
          <w:rtl/>
        </w:rPr>
        <w:t>(</w:t>
      </w:r>
      <w:r w:rsidRPr="00736764">
        <w:rPr>
          <w:rtl/>
        </w:rPr>
        <w:t xml:space="preserve"> باب حد الاسراف والتقتير </w:t>
      </w:r>
      <w:r w:rsidRPr="00672D41">
        <w:rPr>
          <w:rStyle w:val="libAlaemHeading2Char"/>
          <w:rtl/>
        </w:rPr>
        <w:t>)</w:t>
      </w:r>
      <w:bookmarkEnd w:id="472"/>
      <w:bookmarkEnd w:id="473"/>
    </w:p>
    <w:p w:rsidR="007D3F41" w:rsidRPr="00736C02" w:rsidRDefault="00672D41" w:rsidP="00176277">
      <w:pPr>
        <w:pStyle w:val="libNormal"/>
        <w:rPr>
          <w:rtl/>
        </w:rPr>
      </w:pPr>
      <w:r w:rsidRPr="00672D41">
        <w:rPr>
          <w:rStyle w:val="libNumChar"/>
          <w:rtl/>
        </w:rPr>
        <w:t>[18208]</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بشر بن مروان قال</w:t>
      </w:r>
      <w:r w:rsidR="007D3F41">
        <w:rPr>
          <w:rtl/>
        </w:rPr>
        <w:t>:</w:t>
      </w:r>
      <w:r w:rsidR="007D3F41" w:rsidRPr="00736C02">
        <w:rPr>
          <w:rtl/>
        </w:rPr>
        <w:t xml:space="preserve"> دخلنا على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فدعا برطب فأقبل بعضهم يرمي بالنواة</w:t>
      </w:r>
      <w:r w:rsidR="007D3F41">
        <w:rPr>
          <w:rtl/>
        </w:rPr>
        <w:t>،</w:t>
      </w:r>
      <w:r w:rsidR="007D3F41" w:rsidRPr="00736C02">
        <w:rPr>
          <w:rtl/>
        </w:rPr>
        <w:t xml:space="preserve"> قال</w:t>
      </w:r>
      <w:r w:rsidR="007D3F41">
        <w:rPr>
          <w:rtl/>
        </w:rPr>
        <w:t xml:space="preserve">: </w:t>
      </w:r>
      <w:r w:rsidR="007D3F41" w:rsidRPr="00736C02">
        <w:rPr>
          <w:rtl/>
        </w:rPr>
        <w:t xml:space="preserve">وأمسك أبو عبد الله </w:t>
      </w:r>
      <w:r w:rsidR="0060562E" w:rsidRPr="0060562E">
        <w:rPr>
          <w:rStyle w:val="libAlaemChar"/>
          <w:rtl/>
        </w:rPr>
        <w:t>عليه‌السلام</w:t>
      </w:r>
      <w:r w:rsidR="007D3F41" w:rsidRPr="00736C02">
        <w:rPr>
          <w:rtl/>
        </w:rPr>
        <w:t xml:space="preserve"> يده</w:t>
      </w:r>
      <w:r w:rsidR="007D3F41">
        <w:rPr>
          <w:rtl/>
        </w:rPr>
        <w:t>،</w:t>
      </w:r>
      <w:r w:rsidR="007D3F41" w:rsidRPr="00736C02">
        <w:rPr>
          <w:rtl/>
        </w:rPr>
        <w:t xml:space="preserve"> فقال</w:t>
      </w:r>
      <w:r w:rsidR="007D3F41">
        <w:rPr>
          <w:rtl/>
        </w:rPr>
        <w:t>:</w:t>
      </w:r>
      <w:r w:rsidR="007D3F41" w:rsidRPr="00736C02">
        <w:rPr>
          <w:rtl/>
        </w:rPr>
        <w:t xml:space="preserve"> « لا تفعل</w:t>
      </w:r>
      <w:r w:rsidR="007D3F41">
        <w:rPr>
          <w:rtl/>
        </w:rPr>
        <w:t>،</w:t>
      </w:r>
      <w:r w:rsidR="007D3F41" w:rsidRPr="00736C02">
        <w:rPr>
          <w:rtl/>
        </w:rPr>
        <w:t xml:space="preserve"> ان هذا من</w:t>
      </w:r>
      <w:r w:rsidR="007D3F41">
        <w:rPr>
          <w:rtl/>
        </w:rPr>
        <w:t xml:space="preserve"> </w:t>
      </w:r>
      <w:r w:rsidR="007D3F41" w:rsidRPr="00736C02">
        <w:rPr>
          <w:rtl/>
        </w:rPr>
        <w:t>التبذير</w:t>
      </w:r>
      <w:r w:rsidR="007D3F41">
        <w:rPr>
          <w:rtl/>
        </w:rPr>
        <w:t>،</w:t>
      </w:r>
      <w:r w:rsidR="007D3F41" w:rsidRPr="00736C02">
        <w:rPr>
          <w:rtl/>
        </w:rPr>
        <w:t xml:space="preserve"> وان الله لا يحب الفساد »</w:t>
      </w:r>
      <w:r w:rsidR="007D3F41">
        <w:rPr>
          <w:rtl/>
        </w:rPr>
        <w:t>.</w:t>
      </w:r>
    </w:p>
    <w:p w:rsidR="007D3F41" w:rsidRPr="00736C02" w:rsidRDefault="00672D41" w:rsidP="00176277">
      <w:pPr>
        <w:pStyle w:val="libNormal"/>
        <w:rPr>
          <w:rtl/>
        </w:rPr>
      </w:pPr>
      <w:r w:rsidRPr="00672D41">
        <w:rPr>
          <w:rStyle w:val="libNumChar"/>
          <w:rtl/>
        </w:rPr>
        <w:t>[18209]</w:t>
      </w:r>
      <w:r w:rsidR="007D3F41" w:rsidRPr="00736C02">
        <w:rPr>
          <w:rtl/>
        </w:rPr>
        <w:t xml:space="preserve"> 2</w:t>
      </w:r>
      <w:r w:rsidR="007D3F41">
        <w:rPr>
          <w:rtl/>
        </w:rPr>
        <w:t xml:space="preserve"> - </w:t>
      </w:r>
      <w:r w:rsidR="007D3F41" w:rsidRPr="00736C02">
        <w:rPr>
          <w:rtl/>
        </w:rPr>
        <w:t>وعن عجلان قال</w:t>
      </w:r>
      <w:r w:rsidR="007D3F41">
        <w:rPr>
          <w:rtl/>
        </w:rPr>
        <w:t>:</w:t>
      </w:r>
      <w:r w:rsidR="007D3F41" w:rsidRPr="00736C02">
        <w:rPr>
          <w:rtl/>
        </w:rPr>
        <w:t xml:space="preserve"> كنت عند أبي عبد الله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9F4CC1" w:rsidRDefault="007D3F41" w:rsidP="007D3F41">
      <w:pPr>
        <w:pStyle w:val="libFootnote"/>
        <w:rPr>
          <w:rtl/>
        </w:rPr>
      </w:pPr>
      <w:r w:rsidRPr="009F4CC1">
        <w:rPr>
          <w:rtl/>
        </w:rPr>
        <w:t>(1) غرر الحكم ج 1 ص 387 ح 12</w:t>
      </w:r>
      <w:r>
        <w:rPr>
          <w:rtl/>
        </w:rPr>
        <w:t>.</w:t>
      </w:r>
    </w:p>
    <w:p w:rsidR="007D3F41" w:rsidRPr="009F4CC1" w:rsidRDefault="007D3F41" w:rsidP="007D3F41">
      <w:pPr>
        <w:pStyle w:val="libFootnote"/>
        <w:rPr>
          <w:rtl/>
        </w:rPr>
      </w:pPr>
      <w:r w:rsidRPr="009F4CC1">
        <w:rPr>
          <w:rtl/>
        </w:rPr>
        <w:t>(2) نفس المصدر ج 2 ص 600 ح 16</w:t>
      </w:r>
      <w:r>
        <w:rPr>
          <w:rtl/>
        </w:rPr>
        <w:t>.</w:t>
      </w:r>
    </w:p>
    <w:p w:rsidR="007D3F41" w:rsidRPr="009F4CC1" w:rsidRDefault="007D3F41" w:rsidP="007D3F41">
      <w:pPr>
        <w:pStyle w:val="libFootnote"/>
        <w:rPr>
          <w:rtl/>
        </w:rPr>
      </w:pPr>
      <w:r w:rsidRPr="009F4CC1">
        <w:rPr>
          <w:rtl/>
        </w:rPr>
        <w:t>(3) في المصدر</w:t>
      </w:r>
      <w:r>
        <w:rPr>
          <w:rtl/>
          <w:lang w:bidi="ar-IQ"/>
        </w:rPr>
        <w:t>:</w:t>
      </w:r>
      <w:r w:rsidRPr="009F4CC1">
        <w:rPr>
          <w:rtl/>
        </w:rPr>
        <w:t xml:space="preserve"> نفسه</w:t>
      </w:r>
      <w:r>
        <w:rPr>
          <w:rtl/>
        </w:rPr>
        <w:t>.</w:t>
      </w:r>
    </w:p>
    <w:p w:rsidR="007D3F41" w:rsidRPr="009F4CC1" w:rsidRDefault="007D3F41" w:rsidP="007D3F41">
      <w:pPr>
        <w:pStyle w:val="libFootnote"/>
        <w:rPr>
          <w:rtl/>
        </w:rPr>
      </w:pPr>
      <w:r w:rsidRPr="009F4CC1">
        <w:rPr>
          <w:rtl/>
        </w:rPr>
        <w:t>(4) نفس المصدر ج 2 ص 730 ح 96</w:t>
      </w:r>
      <w:r>
        <w:rPr>
          <w:rtl/>
          <w:lang w:bidi="ar-IQ"/>
        </w:rPr>
        <w:t>،</w:t>
      </w:r>
      <w:r w:rsidRPr="009F4CC1">
        <w:rPr>
          <w:rtl/>
        </w:rPr>
        <w:t xml:space="preserve"> 97</w:t>
      </w:r>
      <w:r>
        <w:rPr>
          <w:rtl/>
        </w:rPr>
        <w:t>.</w:t>
      </w:r>
    </w:p>
    <w:p w:rsidR="007D3F41" w:rsidRPr="009F4CC1" w:rsidRDefault="007D3F41" w:rsidP="007D3F41">
      <w:pPr>
        <w:pStyle w:val="libFootnote"/>
        <w:rPr>
          <w:rtl/>
        </w:rPr>
      </w:pPr>
      <w:r w:rsidRPr="009F4CC1">
        <w:rPr>
          <w:rtl/>
        </w:rPr>
        <w:t>(5) نفس</w:t>
      </w:r>
      <w:r w:rsidRPr="009F4CC1">
        <w:rPr>
          <w:rFonts w:hint="cs"/>
          <w:rtl/>
        </w:rPr>
        <w:t xml:space="preserve"> </w:t>
      </w:r>
      <w:r w:rsidRPr="009F4CC1">
        <w:rPr>
          <w:rtl/>
        </w:rPr>
        <w:t>المصدر ج 2 ص 780 ح 8</w:t>
      </w:r>
      <w:r>
        <w:rPr>
          <w:rtl/>
        </w:rPr>
        <w:t>.</w:t>
      </w:r>
    </w:p>
    <w:p w:rsidR="007D3F41" w:rsidRPr="009F4CC1" w:rsidRDefault="007D3F41" w:rsidP="007D3F41">
      <w:pPr>
        <w:pStyle w:val="libFootnote"/>
        <w:rPr>
          <w:rtl/>
        </w:rPr>
      </w:pPr>
      <w:r w:rsidRPr="009F4CC1">
        <w:rPr>
          <w:rtl/>
        </w:rPr>
        <w:t>(6) نفس المصدر ج 2 ص 780 ح 9</w:t>
      </w:r>
      <w:r>
        <w:rPr>
          <w:rtl/>
        </w:rPr>
        <w:t>.</w:t>
      </w:r>
    </w:p>
    <w:p w:rsidR="007D3F41" w:rsidRPr="009F4CC1" w:rsidRDefault="007D3F41" w:rsidP="007D3F41">
      <w:pPr>
        <w:pStyle w:val="libFootnote"/>
        <w:rPr>
          <w:rtl/>
        </w:rPr>
      </w:pPr>
      <w:r w:rsidRPr="009F4CC1">
        <w:rPr>
          <w:rtl/>
        </w:rPr>
        <w:t>(7) نفس المصدر</w:t>
      </w:r>
      <w:r w:rsidRPr="009F4CC1">
        <w:rPr>
          <w:rFonts w:hint="cs"/>
          <w:rtl/>
        </w:rPr>
        <w:t xml:space="preserve"> </w:t>
      </w:r>
      <w:r w:rsidRPr="009F4CC1">
        <w:rPr>
          <w:rtl/>
        </w:rPr>
        <w:t>ج 2 ص 784 ح 51</w:t>
      </w:r>
      <w:r>
        <w:rPr>
          <w:rtl/>
        </w:rPr>
        <w:t>.</w:t>
      </w:r>
    </w:p>
    <w:p w:rsidR="007D3F41" w:rsidRPr="009F4CC1" w:rsidRDefault="007D3F41" w:rsidP="007D3F41">
      <w:pPr>
        <w:pStyle w:val="libFootnote"/>
        <w:rPr>
          <w:rtl/>
        </w:rPr>
      </w:pPr>
      <w:r w:rsidRPr="009F4CC1">
        <w:rPr>
          <w:rtl/>
        </w:rPr>
        <w:t>(8) نفس المصدر ص 372 ( الطبعة الحجرية )</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2 ص 288 ح 58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2 ص 289 ح 59</w:t>
      </w:r>
      <w:r>
        <w:rPr>
          <w:rtl/>
        </w:rPr>
        <w:t>.</w:t>
      </w:r>
    </w:p>
    <w:p w:rsidR="00672D41" w:rsidRDefault="00672D41" w:rsidP="00672D41">
      <w:pPr>
        <w:pStyle w:val="libNormal"/>
        <w:rPr>
          <w:rtl/>
        </w:rPr>
      </w:pPr>
      <w:r>
        <w:rPr>
          <w:rtl/>
        </w:rPr>
        <w:br w:type="page"/>
      </w:r>
    </w:p>
    <w:p w:rsidR="007D3F41" w:rsidRPr="00736C02" w:rsidRDefault="007D3F41" w:rsidP="00994FE5">
      <w:pPr>
        <w:pStyle w:val="libNormal0"/>
        <w:rPr>
          <w:rtl/>
        </w:rPr>
      </w:pPr>
      <w:r w:rsidRPr="00736C02">
        <w:rPr>
          <w:rtl/>
        </w:rPr>
        <w:lastRenderedPageBreak/>
        <w:t>فجاءه سائل فقام إلى مكتل فيه تمر فملا يده ثم ناوله</w:t>
      </w:r>
      <w:r>
        <w:rPr>
          <w:rtl/>
        </w:rPr>
        <w:t>،</w:t>
      </w:r>
      <w:r w:rsidRPr="00736C02">
        <w:rPr>
          <w:rtl/>
        </w:rPr>
        <w:t xml:space="preserve"> ثم جاءه آخر فسأله</w:t>
      </w:r>
      <w:r>
        <w:rPr>
          <w:rtl/>
        </w:rPr>
        <w:t xml:space="preserve"> </w:t>
      </w:r>
      <w:r w:rsidRPr="00736C02">
        <w:rPr>
          <w:rtl/>
        </w:rPr>
        <w:t>فقام وأخذ بيده فناوله</w:t>
      </w:r>
      <w:r>
        <w:rPr>
          <w:rtl/>
        </w:rPr>
        <w:t>،</w:t>
      </w:r>
      <w:r w:rsidRPr="00736C02">
        <w:rPr>
          <w:rtl/>
        </w:rPr>
        <w:t xml:space="preserve"> ثم جاء آخر فسأله فقال</w:t>
      </w:r>
      <w:r>
        <w:rPr>
          <w:rtl/>
        </w:rPr>
        <w:t>:</w:t>
      </w:r>
      <w:r w:rsidRPr="00736C02">
        <w:rPr>
          <w:rtl/>
        </w:rPr>
        <w:t xml:space="preserve"> « رزقنا الله وإياك » ثم</w:t>
      </w:r>
      <w:r>
        <w:rPr>
          <w:rtl/>
        </w:rPr>
        <w:t xml:space="preserve"> </w:t>
      </w:r>
      <w:r w:rsidRPr="00736C02">
        <w:rPr>
          <w:rtl/>
        </w:rPr>
        <w:t>قال</w:t>
      </w:r>
      <w:r>
        <w:rPr>
          <w:rtl/>
        </w:rPr>
        <w:t>:</w:t>
      </w:r>
      <w:r w:rsidRPr="00736C02">
        <w:rPr>
          <w:rtl/>
        </w:rPr>
        <w:t xml:space="preserve"> « ان رسول الله </w:t>
      </w:r>
      <w:r w:rsidR="0060562E" w:rsidRPr="0060562E">
        <w:rPr>
          <w:rStyle w:val="libAlaemChar"/>
          <w:rtl/>
        </w:rPr>
        <w:t>صلى‌الله‌عليه‌وآله</w:t>
      </w:r>
      <w:r>
        <w:rPr>
          <w:rtl/>
        </w:rPr>
        <w:t>،</w:t>
      </w:r>
      <w:r w:rsidRPr="00736C02">
        <w:rPr>
          <w:rtl/>
        </w:rPr>
        <w:t xml:space="preserve"> كان له يسأله أحد من الدنيا</w:t>
      </w:r>
      <w:r>
        <w:rPr>
          <w:rtl/>
        </w:rPr>
        <w:t xml:space="preserve"> </w:t>
      </w:r>
      <w:r w:rsidRPr="00736C02">
        <w:rPr>
          <w:rtl/>
        </w:rPr>
        <w:t>شيئا الا أعطاه</w:t>
      </w:r>
      <w:r>
        <w:rPr>
          <w:rtl/>
        </w:rPr>
        <w:t>،</w:t>
      </w:r>
      <w:r w:rsidRPr="00736C02">
        <w:rPr>
          <w:rtl/>
        </w:rPr>
        <w:t xml:space="preserve"> قال</w:t>
      </w:r>
      <w:r>
        <w:rPr>
          <w:rtl/>
        </w:rPr>
        <w:t>:</w:t>
      </w:r>
      <w:r w:rsidRPr="00736C02">
        <w:rPr>
          <w:rtl/>
        </w:rPr>
        <w:t xml:space="preserve"> فأرسلت إليه امرأة ابنا لها فقالت</w:t>
      </w:r>
      <w:r>
        <w:rPr>
          <w:rtl/>
        </w:rPr>
        <w:t>:</w:t>
      </w:r>
      <w:r w:rsidRPr="00736C02">
        <w:rPr>
          <w:rtl/>
        </w:rPr>
        <w:t xml:space="preserve"> انطلق إليه فاسأله</w:t>
      </w:r>
      <w:r>
        <w:rPr>
          <w:rtl/>
        </w:rPr>
        <w:t xml:space="preserve"> </w:t>
      </w:r>
      <w:r w:rsidRPr="00736C02">
        <w:rPr>
          <w:rtl/>
        </w:rPr>
        <w:t>فان قال</w:t>
      </w:r>
      <w:r>
        <w:rPr>
          <w:rtl/>
        </w:rPr>
        <w:t>:</w:t>
      </w:r>
      <w:r w:rsidRPr="00736C02">
        <w:rPr>
          <w:rtl/>
        </w:rPr>
        <w:t xml:space="preserve"> ليس عندنا شئ</w:t>
      </w:r>
      <w:r>
        <w:rPr>
          <w:rtl/>
        </w:rPr>
        <w:t>،</w:t>
      </w:r>
      <w:r w:rsidRPr="00736C02">
        <w:rPr>
          <w:rtl/>
        </w:rPr>
        <w:t xml:space="preserve"> فقل</w:t>
      </w:r>
      <w:r>
        <w:rPr>
          <w:rtl/>
        </w:rPr>
        <w:t>:</w:t>
      </w:r>
      <w:r w:rsidRPr="00736C02">
        <w:rPr>
          <w:rtl/>
        </w:rPr>
        <w:t xml:space="preserve"> أعطني قميصك</w:t>
      </w:r>
      <w:r>
        <w:rPr>
          <w:rtl/>
        </w:rPr>
        <w:t>،</w:t>
      </w:r>
      <w:r w:rsidRPr="00736C02">
        <w:rPr>
          <w:rtl/>
        </w:rPr>
        <w:t xml:space="preserve"> فأتاه الغلام فسأله</w:t>
      </w:r>
      <w:r>
        <w:rPr>
          <w:rtl/>
        </w:rPr>
        <w:t xml:space="preserve">، </w:t>
      </w:r>
      <w:r w:rsidRPr="00736C02">
        <w:rPr>
          <w:rtl/>
        </w:rPr>
        <w:t xml:space="preserve">فقال النبي </w:t>
      </w:r>
      <w:r w:rsidR="0060562E" w:rsidRPr="0060562E">
        <w:rPr>
          <w:rStyle w:val="libAlaemChar"/>
          <w:rtl/>
        </w:rPr>
        <w:t>صلى‌الله‌عليه‌وآله</w:t>
      </w:r>
      <w:r>
        <w:rPr>
          <w:rtl/>
        </w:rPr>
        <w:t>:</w:t>
      </w:r>
      <w:r w:rsidRPr="00736C02">
        <w:rPr>
          <w:rtl/>
        </w:rPr>
        <w:t xml:space="preserve"> ليس عندنا شئ</w:t>
      </w:r>
      <w:r>
        <w:rPr>
          <w:rtl/>
        </w:rPr>
        <w:t>،</w:t>
      </w:r>
      <w:r w:rsidRPr="00736C02">
        <w:rPr>
          <w:rtl/>
        </w:rPr>
        <w:t xml:space="preserve"> فقال</w:t>
      </w:r>
      <w:r>
        <w:rPr>
          <w:rtl/>
        </w:rPr>
        <w:t>:</w:t>
      </w:r>
      <w:r w:rsidRPr="00736C02">
        <w:rPr>
          <w:rtl/>
        </w:rPr>
        <w:t xml:space="preserve"> فأعطني</w:t>
      </w:r>
      <w:r>
        <w:rPr>
          <w:rtl/>
        </w:rPr>
        <w:t xml:space="preserve"> </w:t>
      </w:r>
      <w:r w:rsidRPr="00736C02">
        <w:rPr>
          <w:rtl/>
        </w:rPr>
        <w:t>قميصك</w:t>
      </w:r>
      <w:r>
        <w:rPr>
          <w:rtl/>
        </w:rPr>
        <w:t>،</w:t>
      </w:r>
      <w:r w:rsidRPr="00736C02">
        <w:rPr>
          <w:rtl/>
        </w:rPr>
        <w:t xml:space="preserve"> فأخذ قميصه فرمى به إليه</w:t>
      </w:r>
      <w:r>
        <w:rPr>
          <w:rtl/>
        </w:rPr>
        <w:t>،</w:t>
      </w:r>
      <w:r w:rsidRPr="00736C02">
        <w:rPr>
          <w:rtl/>
        </w:rPr>
        <w:t xml:space="preserve"> فأدبه الله على القصد</w:t>
      </w:r>
      <w:r>
        <w:rPr>
          <w:rtl/>
        </w:rPr>
        <w:t>،</w:t>
      </w:r>
      <w:r w:rsidRPr="00736C02">
        <w:rPr>
          <w:rtl/>
        </w:rPr>
        <w:t xml:space="preserve"> فقال</w:t>
      </w:r>
      <w:r>
        <w:rPr>
          <w:rtl/>
        </w:rPr>
        <w:t>:</w:t>
      </w:r>
      <w:r w:rsidRPr="00736C02">
        <w:rPr>
          <w:rtl/>
        </w:rPr>
        <w:t xml:space="preserve"> </w:t>
      </w:r>
      <w:r w:rsidRPr="007D3F41">
        <w:rPr>
          <w:rStyle w:val="libAlaemChar"/>
          <w:rtl/>
        </w:rPr>
        <w:t>(</w:t>
      </w:r>
      <w:r w:rsidR="00994FE5" w:rsidRPr="00994FE5">
        <w:rPr>
          <w:rStyle w:val="libAieChar"/>
          <w:rtl/>
        </w:rPr>
        <w:t>وَلَا تَجْعَلْ يَدَكَ مَغْلُولَةً إِلَىٰ عُنُقِكَ وَلَا تَبْسُطْهَا كُلَّ الْبَسْطِ فَتَقْعُدَ مَلُومًا مَّحْسُورً‌ا</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tl/>
        </w:rPr>
        <w:t>.</w:t>
      </w:r>
    </w:p>
    <w:p w:rsidR="007D3F41" w:rsidRPr="00736C02" w:rsidRDefault="00672D41" w:rsidP="00994FE5">
      <w:pPr>
        <w:pStyle w:val="libNormal"/>
        <w:rPr>
          <w:rtl/>
        </w:rPr>
      </w:pPr>
      <w:r w:rsidRPr="00672D41">
        <w:rPr>
          <w:rStyle w:val="libNumChar"/>
          <w:rtl/>
        </w:rPr>
        <w:t>[18210]</w:t>
      </w:r>
      <w:r w:rsidR="007D3F41" w:rsidRPr="00736C02">
        <w:rPr>
          <w:rtl/>
        </w:rPr>
        <w:t xml:space="preserve"> 3</w:t>
      </w:r>
      <w:r w:rsidR="007D3F41">
        <w:rPr>
          <w:rtl/>
        </w:rPr>
        <w:t xml:space="preserve"> - </w:t>
      </w:r>
      <w:r w:rsidR="007D3F41" w:rsidRPr="00736C02">
        <w:rPr>
          <w:rtl/>
        </w:rPr>
        <w:t>وعن محمد بن يزيد</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w:t>
      </w:r>
      <w:r w:rsidR="007D3F41" w:rsidRPr="007D3F41">
        <w:rPr>
          <w:rStyle w:val="libAlaemChar"/>
          <w:rtl/>
        </w:rPr>
        <w:t>(</w:t>
      </w:r>
      <w:r w:rsidR="00994FE5" w:rsidRPr="00994FE5">
        <w:rPr>
          <w:rStyle w:val="libAieChar"/>
          <w:rtl/>
        </w:rPr>
        <w:t>وَلَا تَجْعَلْ يَدَكَ مَغْلُولَةً إِلَىٰ عُنُقِكَ وَلَا تَبْسُطْهَا كُلَّ الْبَسْطِ فَتَقْعُدَ مَلُومًا مَّحْسُورً‌ا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الاحسار</w:t>
      </w:r>
      <w:r w:rsidR="007D3F41">
        <w:rPr>
          <w:rtl/>
        </w:rPr>
        <w:t>:</w:t>
      </w:r>
      <w:r w:rsidR="007D3F41" w:rsidRPr="00736C02">
        <w:rPr>
          <w:rtl/>
        </w:rPr>
        <w:t xml:space="preserve"> الاقتار »</w:t>
      </w:r>
      <w:r w:rsidR="007D3F41">
        <w:rPr>
          <w:rtl/>
        </w:rPr>
        <w:t>.</w:t>
      </w:r>
    </w:p>
    <w:p w:rsidR="007D3F41" w:rsidRPr="00736C02" w:rsidRDefault="00672D41" w:rsidP="00994FE5">
      <w:pPr>
        <w:pStyle w:val="libNormal"/>
        <w:rPr>
          <w:rtl/>
        </w:rPr>
      </w:pPr>
      <w:r w:rsidRPr="00672D41">
        <w:rPr>
          <w:rStyle w:val="libNumChar"/>
          <w:rtl/>
        </w:rPr>
        <w:t>[18211]</w:t>
      </w:r>
      <w:r w:rsidR="007D3F41" w:rsidRPr="00736C02">
        <w:rPr>
          <w:rtl/>
        </w:rPr>
        <w:t xml:space="preserve"> 4</w:t>
      </w:r>
      <w:r w:rsidR="007D3F41">
        <w:rPr>
          <w:rtl/>
        </w:rPr>
        <w:t xml:space="preserve"> - </w:t>
      </w:r>
      <w:r w:rsidR="007D3F41" w:rsidRPr="00736C02">
        <w:rPr>
          <w:rtl/>
        </w:rPr>
        <w:t>وعن عبد الرحمن بن الحجاج قال</w:t>
      </w:r>
      <w:r w:rsidR="007D3F41">
        <w:rPr>
          <w:rtl/>
        </w:rPr>
        <w:t>:</w:t>
      </w:r>
      <w:r w:rsidR="007D3F41" w:rsidRPr="00736C02">
        <w:rPr>
          <w:rtl/>
        </w:rPr>
        <w:t xml:space="preserve"> سألت أبا عبد الله</w:t>
      </w:r>
      <w:r w:rsidR="007D3F41">
        <w:rPr>
          <w:rtl/>
        </w:rPr>
        <w:t xml:space="preserve"> </w:t>
      </w:r>
      <w:r w:rsidR="0060562E" w:rsidRPr="0060562E">
        <w:rPr>
          <w:rStyle w:val="libAlaemChar"/>
          <w:rtl/>
        </w:rPr>
        <w:t>عليه‌السلام</w:t>
      </w:r>
      <w:r w:rsidR="007D3F41" w:rsidRPr="00736C02">
        <w:rPr>
          <w:rtl/>
        </w:rPr>
        <w:t xml:space="preserve"> عن قوله</w:t>
      </w:r>
      <w:r w:rsidR="007D3F41">
        <w:rPr>
          <w:rtl/>
        </w:rPr>
        <w:t>:</w:t>
      </w:r>
      <w:r w:rsidR="007D3F41" w:rsidRPr="00736C02">
        <w:rPr>
          <w:rtl/>
        </w:rPr>
        <w:t xml:space="preserve"> </w:t>
      </w:r>
      <w:r w:rsidR="007D3F41" w:rsidRPr="007D3F41">
        <w:rPr>
          <w:rStyle w:val="libAlaemChar"/>
          <w:rtl/>
        </w:rPr>
        <w:t>(</w:t>
      </w:r>
      <w:r w:rsidR="00994FE5" w:rsidRPr="00994FE5">
        <w:rPr>
          <w:rStyle w:val="libAieChar"/>
          <w:rtl/>
        </w:rPr>
        <w:t>وَلَا تُبَذِّرْ‌ تَبْذِيرً‌ا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من أنفق</w:t>
      </w:r>
      <w:r w:rsidR="007D3F41">
        <w:rPr>
          <w:rtl/>
        </w:rPr>
        <w:t xml:space="preserve"> </w:t>
      </w:r>
      <w:r w:rsidR="007D3F41" w:rsidRPr="00736C02">
        <w:rPr>
          <w:rtl/>
        </w:rPr>
        <w:t>شيئا في غير طاعة الله فهو مبذر</w:t>
      </w:r>
      <w:r w:rsidR="007D3F41">
        <w:rPr>
          <w:rtl/>
        </w:rPr>
        <w:t>،</w:t>
      </w:r>
      <w:r w:rsidR="007D3F41" w:rsidRPr="00736C02">
        <w:rPr>
          <w:rtl/>
        </w:rPr>
        <w:t xml:space="preserve"> ومن أنفق في سبيل الخير فهو مقتصد »</w:t>
      </w:r>
      <w:r w:rsidR="007D3F41">
        <w:rPr>
          <w:rtl/>
        </w:rPr>
        <w:t>.</w:t>
      </w:r>
    </w:p>
    <w:p w:rsidR="007D3F41" w:rsidRPr="00736C02" w:rsidRDefault="00672D41" w:rsidP="00994FE5">
      <w:pPr>
        <w:pStyle w:val="libNormal"/>
        <w:rPr>
          <w:rtl/>
        </w:rPr>
      </w:pPr>
      <w:r w:rsidRPr="00672D41">
        <w:rPr>
          <w:rStyle w:val="libNumChar"/>
          <w:rtl/>
        </w:rPr>
        <w:t>[18212]</w:t>
      </w:r>
      <w:r w:rsidR="007D3F41" w:rsidRPr="00736C02">
        <w:rPr>
          <w:rtl/>
        </w:rPr>
        <w:t xml:space="preserve"> 5</w:t>
      </w:r>
      <w:r w:rsidR="007D3F41">
        <w:rPr>
          <w:rtl/>
        </w:rPr>
        <w:t xml:space="preserve"> - </w:t>
      </w:r>
      <w:r w:rsidR="007D3F41" w:rsidRPr="00736C02">
        <w:rPr>
          <w:rtl/>
        </w:rPr>
        <w:t>وعن أبي بصير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قوله تعالى</w:t>
      </w:r>
      <w:r w:rsidR="007D3F41">
        <w:rPr>
          <w:rtl/>
        </w:rPr>
        <w:t>:</w:t>
      </w:r>
      <w:r w:rsidR="007D3F41" w:rsidRPr="00736C02">
        <w:rPr>
          <w:rtl/>
        </w:rPr>
        <w:t xml:space="preserve"> </w:t>
      </w:r>
      <w:r w:rsidR="00994FE5" w:rsidRPr="007D3F41">
        <w:rPr>
          <w:rStyle w:val="libAlaemChar"/>
          <w:rtl/>
        </w:rPr>
        <w:t>(</w:t>
      </w:r>
      <w:r w:rsidR="00994FE5" w:rsidRPr="00994FE5">
        <w:rPr>
          <w:rStyle w:val="libAieChar"/>
          <w:rtl/>
        </w:rPr>
        <w:t>وَلَا تُبَذِّرْ‌ تَبْذِيرً‌ا</w:t>
      </w:r>
      <w:r w:rsidR="00994FE5"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بذل الرجل ماله </w:t>
      </w:r>
      <w:r w:rsidR="007D3F41">
        <w:rPr>
          <w:rtl/>
        </w:rPr>
        <w:t>(</w:t>
      </w:r>
      <w:r w:rsidR="007D3F41" w:rsidRPr="00736C02">
        <w:rPr>
          <w:rtl/>
        </w:rPr>
        <w:t xml:space="preserve"> و ) </w:t>
      </w:r>
      <w:r w:rsidR="007D3F41" w:rsidRPr="007D3F41">
        <w:rPr>
          <w:rStyle w:val="libFootnotenumChar"/>
          <w:rtl/>
        </w:rPr>
        <w:t>(2)</w:t>
      </w:r>
      <w:r w:rsidR="007D3F41" w:rsidRPr="00736C02">
        <w:rPr>
          <w:rtl/>
        </w:rPr>
        <w:t xml:space="preserve"> يقعد</w:t>
      </w:r>
    </w:p>
    <w:p w:rsidR="007D3F41" w:rsidRPr="00736C02" w:rsidRDefault="007D3F41" w:rsidP="007D3F41">
      <w:pPr>
        <w:pStyle w:val="libLine"/>
        <w:rPr>
          <w:rtl/>
        </w:rPr>
      </w:pPr>
      <w:r>
        <w:rPr>
          <w:rtl/>
        </w:rPr>
        <w:t>__________________</w:t>
      </w:r>
    </w:p>
    <w:p w:rsidR="007D3F41" w:rsidRPr="009F4CC1" w:rsidRDefault="007D3F41" w:rsidP="007D3F41">
      <w:pPr>
        <w:pStyle w:val="libFootnote"/>
        <w:rPr>
          <w:rtl/>
        </w:rPr>
      </w:pPr>
      <w:r w:rsidRPr="009F4CC1">
        <w:rPr>
          <w:rtl/>
        </w:rPr>
        <w:t>(1) الاسراء 17</w:t>
      </w:r>
      <w:r>
        <w:rPr>
          <w:rtl/>
          <w:lang w:bidi="ar-IQ"/>
        </w:rPr>
        <w:t>:</w:t>
      </w:r>
      <w:r w:rsidRPr="009F4CC1">
        <w:rPr>
          <w:rtl/>
        </w:rPr>
        <w:t xml:space="preserve"> 29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2 ص 289 ح 61</w:t>
      </w:r>
      <w:r>
        <w:rPr>
          <w:rtl/>
        </w:rPr>
        <w:t>.</w:t>
      </w:r>
    </w:p>
    <w:p w:rsidR="007D3F41" w:rsidRPr="009F4CC1" w:rsidRDefault="007D3F41" w:rsidP="007D3F41">
      <w:pPr>
        <w:pStyle w:val="libFootnote"/>
        <w:rPr>
          <w:rtl/>
        </w:rPr>
      </w:pPr>
      <w:r w:rsidRPr="009F4CC1">
        <w:rPr>
          <w:rtl/>
        </w:rPr>
        <w:t>(1)</w:t>
      </w:r>
      <w:r w:rsidRPr="009F4CC1">
        <w:rPr>
          <w:rFonts w:hint="cs"/>
          <w:rtl/>
        </w:rPr>
        <w:t xml:space="preserve"> </w:t>
      </w:r>
      <w:r w:rsidRPr="009F4CC1">
        <w:rPr>
          <w:rtl/>
        </w:rPr>
        <w:t>الاسراء 17</w:t>
      </w:r>
      <w:r>
        <w:rPr>
          <w:rtl/>
          <w:lang w:bidi="ar-IQ"/>
        </w:rPr>
        <w:t>:</w:t>
      </w:r>
      <w:r w:rsidRPr="009F4CC1">
        <w:rPr>
          <w:rtl/>
        </w:rPr>
        <w:t xml:space="preserve"> 29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2 ص 288 ح 53</w:t>
      </w:r>
      <w:r>
        <w:rPr>
          <w:rtl/>
        </w:rPr>
        <w:t>.</w:t>
      </w:r>
    </w:p>
    <w:p w:rsidR="007D3F41" w:rsidRPr="009F4CC1" w:rsidRDefault="007D3F41" w:rsidP="007D3F41">
      <w:pPr>
        <w:pStyle w:val="libFootnote"/>
        <w:rPr>
          <w:rtl/>
        </w:rPr>
      </w:pPr>
      <w:r w:rsidRPr="009F4CC1">
        <w:rPr>
          <w:rtl/>
        </w:rPr>
        <w:t>(1) الاسراء 17</w:t>
      </w:r>
      <w:r>
        <w:rPr>
          <w:rtl/>
          <w:lang w:bidi="ar-IQ"/>
        </w:rPr>
        <w:t>:</w:t>
      </w:r>
      <w:r w:rsidRPr="009F4CC1">
        <w:rPr>
          <w:rtl/>
        </w:rPr>
        <w:t xml:space="preserve"> 26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2 ص 288 ح 54</w:t>
      </w:r>
      <w:r>
        <w:rPr>
          <w:rtl/>
        </w:rPr>
        <w:t>.</w:t>
      </w:r>
    </w:p>
    <w:p w:rsidR="007D3F41" w:rsidRPr="009F4CC1" w:rsidRDefault="007D3F41" w:rsidP="007D3F41">
      <w:pPr>
        <w:pStyle w:val="libFootnote"/>
        <w:rPr>
          <w:rtl/>
        </w:rPr>
      </w:pPr>
      <w:r w:rsidRPr="009F4CC1">
        <w:rPr>
          <w:rtl/>
        </w:rPr>
        <w:t>(1) الاسراء 17</w:t>
      </w:r>
      <w:r>
        <w:rPr>
          <w:rtl/>
          <w:lang w:bidi="ar-IQ"/>
        </w:rPr>
        <w:t>:</w:t>
      </w:r>
      <w:r w:rsidRPr="009F4CC1">
        <w:rPr>
          <w:rtl/>
        </w:rPr>
        <w:t xml:space="preserve"> 26</w:t>
      </w:r>
      <w:r>
        <w:rPr>
          <w:rtl/>
        </w:rPr>
        <w:t>.</w:t>
      </w:r>
    </w:p>
    <w:p w:rsidR="007D3F41" w:rsidRPr="009F4CC1" w:rsidRDefault="007D3F41" w:rsidP="007D3F41">
      <w:pPr>
        <w:pStyle w:val="libFootnote"/>
        <w:rPr>
          <w:rtl/>
        </w:rPr>
      </w:pPr>
      <w:r w:rsidRPr="009F4CC1">
        <w:rPr>
          <w:rtl/>
        </w:rPr>
        <w:t>(2) أثبتناه</w:t>
      </w:r>
      <w:r w:rsidRPr="009F4CC1">
        <w:rPr>
          <w:rFonts w:hint="cs"/>
          <w:rtl/>
        </w:rPr>
        <w:t xml:space="preserve"> </w:t>
      </w:r>
      <w:r w:rsidRPr="009F4CC1">
        <w:rPr>
          <w:rtl/>
        </w:rPr>
        <w:t>من المصدر</w:t>
      </w:r>
      <w:r>
        <w:rPr>
          <w:rtl/>
        </w:rPr>
        <w:t>.</w:t>
      </w:r>
    </w:p>
    <w:p w:rsidR="00672D41" w:rsidRDefault="00672D41" w:rsidP="00672D41">
      <w:pPr>
        <w:pStyle w:val="libNormal"/>
        <w:rPr>
          <w:rtl/>
        </w:rPr>
      </w:pPr>
      <w:r>
        <w:rPr>
          <w:rtl/>
        </w:rPr>
        <w:br w:type="page"/>
      </w:r>
    </w:p>
    <w:p w:rsidR="007D3F41" w:rsidRDefault="007D3F41" w:rsidP="007D3F41">
      <w:pPr>
        <w:pStyle w:val="libNormal0"/>
        <w:rPr>
          <w:rtl/>
        </w:rPr>
      </w:pPr>
      <w:r w:rsidRPr="00736C02">
        <w:rPr>
          <w:rtl/>
        </w:rPr>
        <w:lastRenderedPageBreak/>
        <w:t xml:space="preserve">ليس له مال </w:t>
      </w:r>
      <w:r>
        <w:rPr>
          <w:rFonts w:hint="cs"/>
          <w:rtl/>
        </w:rPr>
        <w:t>»</w:t>
      </w:r>
      <w:r w:rsidRPr="00736C02">
        <w:rPr>
          <w:rtl/>
        </w:rPr>
        <w:t xml:space="preserve"> قال</w:t>
      </w:r>
      <w:r>
        <w:rPr>
          <w:rtl/>
        </w:rPr>
        <w:t>:</w:t>
      </w:r>
      <w:r w:rsidRPr="00736C02">
        <w:rPr>
          <w:rtl/>
        </w:rPr>
        <w:t xml:space="preserve"> فيكون تبذير في حلال</w:t>
      </w:r>
      <w:r>
        <w:rPr>
          <w:rtl/>
        </w:rPr>
        <w:t>؟</w:t>
      </w:r>
      <w:r w:rsidRPr="00736C02">
        <w:rPr>
          <w:rtl/>
        </w:rPr>
        <w:t xml:space="preserve"> قال</w:t>
      </w:r>
      <w:r>
        <w:rPr>
          <w:rtl/>
        </w:rPr>
        <w:t>:</w:t>
      </w:r>
      <w:r w:rsidRPr="00736C02">
        <w:rPr>
          <w:rtl/>
        </w:rPr>
        <w:t xml:space="preserve"> </w:t>
      </w:r>
      <w:r>
        <w:rPr>
          <w:rFonts w:hint="cs"/>
          <w:rtl/>
        </w:rPr>
        <w:t>«</w:t>
      </w:r>
      <w:r w:rsidRPr="00736C02">
        <w:rPr>
          <w:rtl/>
        </w:rPr>
        <w:t xml:space="preserve"> نعم </w:t>
      </w:r>
      <w:r>
        <w:rPr>
          <w:rFonts w:hint="cs"/>
          <w:rtl/>
        </w:rPr>
        <w:t>».</w:t>
      </w:r>
    </w:p>
    <w:p w:rsidR="007D3F41" w:rsidRPr="00736C02" w:rsidRDefault="00672D41" w:rsidP="00CF43E9">
      <w:pPr>
        <w:pStyle w:val="libNormal"/>
        <w:rPr>
          <w:rtl/>
        </w:rPr>
      </w:pPr>
      <w:r w:rsidRPr="00672D41">
        <w:rPr>
          <w:rStyle w:val="libNumChar"/>
          <w:rtl/>
        </w:rPr>
        <w:t>[18213]</w:t>
      </w:r>
      <w:r w:rsidR="007D3F41" w:rsidRPr="00736C02">
        <w:rPr>
          <w:rtl/>
        </w:rPr>
        <w:t xml:space="preserve"> 6</w:t>
      </w:r>
      <w:r w:rsidR="007D3F41">
        <w:rPr>
          <w:rtl/>
        </w:rPr>
        <w:t xml:space="preserve"> - </w:t>
      </w:r>
      <w:r w:rsidR="007D3F41" w:rsidRPr="00736C02">
        <w:rPr>
          <w:rtl/>
        </w:rPr>
        <w:t>وعن أبان بن تغلب قال</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 xml:space="preserve">: </w:t>
      </w:r>
      <w:r w:rsidR="007D3F41">
        <w:rPr>
          <w:rFonts w:hint="cs"/>
          <w:rtl/>
        </w:rPr>
        <w:t>«</w:t>
      </w:r>
      <w:r w:rsidR="007D3F41" w:rsidRPr="00736C02">
        <w:rPr>
          <w:rtl/>
        </w:rPr>
        <w:t xml:space="preserve"> أترى الله أعطى من أعطى من كرامته عليه</w:t>
      </w:r>
      <w:r w:rsidR="007D3F41">
        <w:rPr>
          <w:rtl/>
        </w:rPr>
        <w:t>،</w:t>
      </w:r>
      <w:r w:rsidR="007D3F41" w:rsidRPr="00736C02">
        <w:rPr>
          <w:rtl/>
        </w:rPr>
        <w:t xml:space="preserve"> ومنع من منع من هوان به</w:t>
      </w:r>
      <w:r w:rsidR="007D3F41">
        <w:rPr>
          <w:rtl/>
        </w:rPr>
        <w:t xml:space="preserve"> </w:t>
      </w:r>
      <w:r w:rsidR="007D3F41" w:rsidRPr="00736C02">
        <w:rPr>
          <w:rtl/>
        </w:rPr>
        <w:t>عليه</w:t>
      </w:r>
      <w:r w:rsidR="007D3F41">
        <w:rPr>
          <w:rtl/>
        </w:rPr>
        <w:t>!</w:t>
      </w:r>
      <w:r w:rsidR="007D3F41" w:rsidRPr="00736C02">
        <w:rPr>
          <w:rtl/>
        </w:rPr>
        <w:t xml:space="preserve"> لا</w:t>
      </w:r>
      <w:r w:rsidR="007D3F41">
        <w:rPr>
          <w:rtl/>
        </w:rPr>
        <w:t>،</w:t>
      </w:r>
      <w:r w:rsidR="007D3F41" w:rsidRPr="00736C02">
        <w:rPr>
          <w:rtl/>
        </w:rPr>
        <w:t xml:space="preserve"> ولكن المال مال الله يضعه عند الرجل ودائع</w:t>
      </w:r>
      <w:r w:rsidR="007D3F41">
        <w:rPr>
          <w:rtl/>
        </w:rPr>
        <w:t>،</w:t>
      </w:r>
      <w:r w:rsidR="007D3F41" w:rsidRPr="00736C02">
        <w:rPr>
          <w:rtl/>
        </w:rPr>
        <w:t xml:space="preserve"> وجوز لهم أن يأكلوا</w:t>
      </w:r>
      <w:r w:rsidR="007D3F41">
        <w:rPr>
          <w:rtl/>
        </w:rPr>
        <w:t xml:space="preserve"> </w:t>
      </w:r>
      <w:r w:rsidR="007D3F41" w:rsidRPr="00736C02">
        <w:rPr>
          <w:rtl/>
        </w:rPr>
        <w:t>قصدا</w:t>
      </w:r>
      <w:r w:rsidR="007D3F41">
        <w:rPr>
          <w:rtl/>
        </w:rPr>
        <w:t>،</w:t>
      </w:r>
      <w:r w:rsidR="007D3F41" w:rsidRPr="00736C02">
        <w:rPr>
          <w:rtl/>
        </w:rPr>
        <w:t xml:space="preserve"> ويشربوا قصدا</w:t>
      </w:r>
      <w:r w:rsidR="007D3F41">
        <w:rPr>
          <w:rtl/>
        </w:rPr>
        <w:t>،</w:t>
      </w:r>
      <w:r w:rsidR="007D3F41" w:rsidRPr="00736C02">
        <w:rPr>
          <w:rtl/>
        </w:rPr>
        <w:t xml:space="preserve"> ويلبسوا قصدا</w:t>
      </w:r>
      <w:r w:rsidR="007D3F41">
        <w:rPr>
          <w:rtl/>
        </w:rPr>
        <w:t>،</w:t>
      </w:r>
      <w:r w:rsidR="007D3F41" w:rsidRPr="00736C02">
        <w:rPr>
          <w:rtl/>
        </w:rPr>
        <w:t xml:space="preserve"> وينكحوا قصدا</w:t>
      </w:r>
      <w:r w:rsidR="007D3F41">
        <w:rPr>
          <w:rtl/>
        </w:rPr>
        <w:t>،</w:t>
      </w:r>
      <w:r w:rsidR="007D3F41" w:rsidRPr="00736C02">
        <w:rPr>
          <w:rtl/>
        </w:rPr>
        <w:t xml:space="preserve"> ويركبوا قصدا</w:t>
      </w:r>
      <w:r w:rsidR="007D3F41">
        <w:rPr>
          <w:rtl/>
        </w:rPr>
        <w:t xml:space="preserve">، </w:t>
      </w:r>
      <w:r w:rsidR="007D3F41" w:rsidRPr="00736C02">
        <w:rPr>
          <w:rtl/>
        </w:rPr>
        <w:t>ويعودوا بما سوى ذلك على فقراء المؤمنين</w:t>
      </w:r>
      <w:r w:rsidR="007D3F41">
        <w:rPr>
          <w:rtl/>
        </w:rPr>
        <w:t>،</w:t>
      </w:r>
      <w:r w:rsidR="007D3F41" w:rsidRPr="00736C02">
        <w:rPr>
          <w:rtl/>
        </w:rPr>
        <w:t xml:space="preserve"> ويلموا به شعثهم</w:t>
      </w:r>
      <w:r w:rsidR="007D3F41">
        <w:rPr>
          <w:rtl/>
        </w:rPr>
        <w:t>،</w:t>
      </w:r>
      <w:r w:rsidR="007D3F41" w:rsidRPr="00736C02">
        <w:rPr>
          <w:rtl/>
        </w:rPr>
        <w:t xml:space="preserve"> فمن فعل ذلك</w:t>
      </w:r>
      <w:r w:rsidR="007D3F41">
        <w:rPr>
          <w:rtl/>
        </w:rPr>
        <w:t xml:space="preserve"> </w:t>
      </w:r>
      <w:r w:rsidR="007D3F41" w:rsidRPr="00736C02">
        <w:rPr>
          <w:rtl/>
        </w:rPr>
        <w:t>كان ما يأكل حلالا ويشرب حلالا ويركب حلالا وينكح حلالا</w:t>
      </w:r>
      <w:r w:rsidR="007D3F41">
        <w:rPr>
          <w:rtl/>
        </w:rPr>
        <w:t>،</w:t>
      </w:r>
      <w:r w:rsidR="007D3F41" w:rsidRPr="00736C02">
        <w:rPr>
          <w:rtl/>
        </w:rPr>
        <w:t xml:space="preserve"> ومن عدا</w:t>
      </w:r>
      <w:r w:rsidR="007D3F41">
        <w:rPr>
          <w:rtl/>
        </w:rPr>
        <w:t xml:space="preserve"> </w:t>
      </w:r>
      <w:r w:rsidR="007D3F41" w:rsidRPr="00736C02">
        <w:rPr>
          <w:rtl/>
        </w:rPr>
        <w:t>ذلك كان عليه حراما</w:t>
      </w:r>
      <w:r w:rsidR="007D3F41">
        <w:rPr>
          <w:rtl/>
        </w:rPr>
        <w:t>،</w:t>
      </w:r>
      <w:r w:rsidR="007D3F41" w:rsidRPr="00736C02">
        <w:rPr>
          <w:rtl/>
        </w:rPr>
        <w:t xml:space="preserve"> ثم قال</w:t>
      </w:r>
      <w:r w:rsidR="007D3F41">
        <w:rPr>
          <w:rtl/>
        </w:rPr>
        <w:t>:</w:t>
      </w:r>
      <w:r w:rsidR="007D3F41" w:rsidRPr="00736C02">
        <w:rPr>
          <w:rtl/>
        </w:rPr>
        <w:t xml:space="preserve"> ولا تسرفوا ان الله لا يحب المسرفين أترى الله</w:t>
      </w:r>
      <w:r w:rsidR="007D3F41">
        <w:rPr>
          <w:rtl/>
        </w:rPr>
        <w:t xml:space="preserve"> </w:t>
      </w:r>
      <w:r w:rsidR="007D3F41" w:rsidRPr="00736C02">
        <w:rPr>
          <w:rtl/>
        </w:rPr>
        <w:t>ائتمن رجلا على مال خول له أن يشتري فرسا بعشرة آلاف درهم</w:t>
      </w:r>
      <w:r w:rsidR="007D3F41">
        <w:rPr>
          <w:rtl/>
        </w:rPr>
        <w:t>،</w:t>
      </w:r>
      <w:r w:rsidR="007D3F41" w:rsidRPr="00736C02">
        <w:rPr>
          <w:rtl/>
        </w:rPr>
        <w:t xml:space="preserve"> ويجزئه</w:t>
      </w:r>
      <w:r w:rsidR="007D3F41">
        <w:rPr>
          <w:rtl/>
        </w:rPr>
        <w:t xml:space="preserve"> </w:t>
      </w:r>
      <w:r w:rsidR="007D3F41" w:rsidRPr="00736C02">
        <w:rPr>
          <w:rtl/>
        </w:rPr>
        <w:t>فرس بعشرين درهما</w:t>
      </w:r>
      <w:r w:rsidR="007D3F41">
        <w:rPr>
          <w:rtl/>
        </w:rPr>
        <w:t>،</w:t>
      </w:r>
      <w:r w:rsidR="007D3F41" w:rsidRPr="00736C02">
        <w:rPr>
          <w:rtl/>
        </w:rPr>
        <w:t xml:space="preserve"> ويشتري جارية بألف </w:t>
      </w:r>
      <w:r w:rsidR="007D3F41">
        <w:rPr>
          <w:rtl/>
        </w:rPr>
        <w:t>(</w:t>
      </w:r>
      <w:r w:rsidR="007D3F41" w:rsidRPr="00736C02">
        <w:rPr>
          <w:rtl/>
        </w:rPr>
        <w:t xml:space="preserve"> دينار ) </w:t>
      </w:r>
      <w:r w:rsidR="007D3F41" w:rsidRPr="007D3F41">
        <w:rPr>
          <w:rStyle w:val="libFootnotenumChar"/>
          <w:rtl/>
        </w:rPr>
        <w:t>(1)</w:t>
      </w:r>
      <w:r w:rsidR="007D3F41" w:rsidRPr="00736C02">
        <w:rPr>
          <w:rtl/>
        </w:rPr>
        <w:t xml:space="preserve"> وتجزئه جارية</w:t>
      </w:r>
      <w:r w:rsidR="007D3F41">
        <w:rPr>
          <w:rtl/>
        </w:rPr>
        <w:t xml:space="preserve"> </w:t>
      </w:r>
      <w:r w:rsidR="007D3F41" w:rsidRPr="00736C02">
        <w:rPr>
          <w:rtl/>
        </w:rPr>
        <w:t>بعشرين دينارا</w:t>
      </w:r>
      <w:r w:rsidR="007D3F41">
        <w:rPr>
          <w:rtl/>
        </w:rPr>
        <w:t>!</w:t>
      </w:r>
      <w:r w:rsidR="007D3F41" w:rsidRPr="00736C02">
        <w:rPr>
          <w:rtl/>
        </w:rPr>
        <w:t xml:space="preserve"> وقال</w:t>
      </w:r>
      <w:r w:rsidR="007D3F41">
        <w:rPr>
          <w:rtl/>
        </w:rPr>
        <w:t>:</w:t>
      </w:r>
      <w:r w:rsidR="007D3F41" w:rsidRPr="00736C02">
        <w:rPr>
          <w:rtl/>
        </w:rPr>
        <w:t xml:space="preserve"> </w:t>
      </w:r>
      <w:r w:rsidR="007D3F41" w:rsidRPr="007D3F41">
        <w:rPr>
          <w:rStyle w:val="libAlaemChar"/>
          <w:rtl/>
        </w:rPr>
        <w:t>(</w:t>
      </w:r>
      <w:r w:rsidR="00CF43E9" w:rsidRPr="00CF43E9">
        <w:rPr>
          <w:rStyle w:val="libAieChar"/>
          <w:rtl/>
        </w:rPr>
        <w:t>وَلَا تُسْرِ‌فُوا إِنَّهُ لَا يُحِبُّ الْمُسْرِ‌فِينَ</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[18214]</w:t>
      </w:r>
      <w:r w:rsidR="007D3F41" w:rsidRPr="00736C02">
        <w:rPr>
          <w:rtl/>
        </w:rPr>
        <w:t xml:space="preserve"> 7</w:t>
      </w:r>
      <w:r w:rsidR="007D3F41">
        <w:rPr>
          <w:rtl/>
        </w:rPr>
        <w:t xml:space="preserve"> - </w:t>
      </w:r>
      <w:r w:rsidR="007D3F41" w:rsidRPr="00736C02">
        <w:rPr>
          <w:rtl/>
        </w:rPr>
        <w:t>كتاب حسين بن عثمان بن شريك</w:t>
      </w:r>
      <w:r w:rsidR="007D3F41">
        <w:rPr>
          <w:rtl/>
        </w:rPr>
        <w:t>،</w:t>
      </w:r>
      <w:r w:rsidR="007D3F41" w:rsidRPr="00736C02">
        <w:rPr>
          <w:rtl/>
        </w:rPr>
        <w:t xml:space="preserve"> عن رجل</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رب فقير هو أسرف من غني</w:t>
      </w:r>
      <w:r w:rsidR="007D3F41">
        <w:rPr>
          <w:rtl/>
        </w:rPr>
        <w:t>،</w:t>
      </w:r>
      <w:r w:rsidR="007D3F41" w:rsidRPr="00736C02">
        <w:rPr>
          <w:rtl/>
        </w:rPr>
        <w:t xml:space="preserve"> ان الغني ينفق</w:t>
      </w:r>
      <w:r w:rsidR="007D3F41">
        <w:rPr>
          <w:rtl/>
        </w:rPr>
        <w:t xml:space="preserve"> </w:t>
      </w:r>
      <w:r w:rsidR="007D3F41" w:rsidRPr="00736C02">
        <w:rPr>
          <w:rtl/>
        </w:rPr>
        <w:t>مما آتاه الله</w:t>
      </w:r>
      <w:r w:rsidR="007D3F41">
        <w:rPr>
          <w:rtl/>
        </w:rPr>
        <w:t>،</w:t>
      </w:r>
      <w:r w:rsidR="007D3F41" w:rsidRPr="00736C02">
        <w:rPr>
          <w:rtl/>
        </w:rPr>
        <w:t xml:space="preserve"> والفقير ينفق مما ليس عنده »</w:t>
      </w:r>
      <w:r w:rsidR="007D3F41">
        <w:rPr>
          <w:rtl/>
        </w:rPr>
        <w:t>.</w:t>
      </w:r>
    </w:p>
    <w:p w:rsidR="007D3F41" w:rsidRPr="00736C02" w:rsidRDefault="00672D41" w:rsidP="00176277">
      <w:pPr>
        <w:pStyle w:val="libNormal"/>
        <w:rPr>
          <w:rtl/>
        </w:rPr>
      </w:pPr>
      <w:r w:rsidRPr="00672D41">
        <w:rPr>
          <w:rStyle w:val="libNumChar"/>
          <w:rtl/>
        </w:rPr>
        <w:t>[18215]</w:t>
      </w:r>
      <w:r w:rsidR="007D3F41" w:rsidRPr="00736C02">
        <w:rPr>
          <w:rtl/>
        </w:rPr>
        <w:t xml:space="preserve"> 8</w:t>
      </w:r>
      <w:r w:rsidR="007D3F41">
        <w:rPr>
          <w:rtl/>
        </w:rPr>
        <w:t xml:space="preserve"> - </w:t>
      </w:r>
      <w:r w:rsidR="007D3F41" w:rsidRPr="00736C02">
        <w:rPr>
          <w:rtl/>
        </w:rPr>
        <w:t>الصدوق في الخصال</w:t>
      </w:r>
      <w:r w:rsidR="007D3F41">
        <w:rPr>
          <w:rtl/>
        </w:rPr>
        <w:t>:</w:t>
      </w:r>
      <w:r w:rsidR="007D3F41" w:rsidRPr="00736C02">
        <w:rPr>
          <w:rtl/>
        </w:rPr>
        <w:t xml:space="preserve"> عن أحمد بن محمد بن يحيى العطار</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أحمد بن محمد بن عيسى</w:t>
      </w:r>
      <w:r w:rsidR="007D3F41">
        <w:rPr>
          <w:rtl/>
        </w:rPr>
        <w:t>،</w:t>
      </w:r>
      <w:r w:rsidR="007D3F41" w:rsidRPr="00736C02">
        <w:rPr>
          <w:rtl/>
        </w:rPr>
        <w:t xml:space="preserve"> عن محمد بن الحسين</w:t>
      </w:r>
      <w:r w:rsidR="007D3F41">
        <w:rPr>
          <w:rtl/>
        </w:rPr>
        <w:t>،</w:t>
      </w:r>
      <w:r w:rsidR="007D3F41" w:rsidRPr="00736C02">
        <w:rPr>
          <w:rtl/>
        </w:rPr>
        <w:t xml:space="preserve"> عن محمد بن</w:t>
      </w:r>
      <w:r w:rsidR="007D3F41">
        <w:rPr>
          <w:rtl/>
        </w:rPr>
        <w:t xml:space="preserve"> </w:t>
      </w:r>
      <w:r w:rsidR="007D3F41" w:rsidRPr="00736C02">
        <w:rPr>
          <w:rtl/>
        </w:rPr>
        <w:t>خالد</w:t>
      </w:r>
      <w:r w:rsidR="007D3F41">
        <w:rPr>
          <w:rtl/>
        </w:rPr>
        <w:t>،</w:t>
      </w:r>
      <w:r w:rsidR="007D3F41" w:rsidRPr="00736C02">
        <w:rPr>
          <w:rtl/>
        </w:rPr>
        <w:t xml:space="preserve"> عن إبراهيم بن محمد الأشعري</w:t>
      </w:r>
      <w:r w:rsidR="007D3F41">
        <w:rPr>
          <w:rtl/>
        </w:rPr>
        <w:t>،</w:t>
      </w:r>
      <w:r w:rsidR="007D3F41" w:rsidRPr="00736C02">
        <w:rPr>
          <w:rtl/>
        </w:rPr>
        <w:t xml:space="preserve"> عن أبي إسحاق رفعه إلى علي بن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قال رسول الله </w:t>
      </w:r>
      <w:r w:rsidR="0060562E" w:rsidRPr="0060562E">
        <w:rPr>
          <w:rStyle w:val="libAlaemChar"/>
          <w:rtl/>
        </w:rPr>
        <w:t>صلى‌الله‌عليه‌وآله</w:t>
      </w:r>
      <w:r w:rsidR="007D3F41" w:rsidRPr="00736C02">
        <w:rPr>
          <w:rtl/>
        </w:rPr>
        <w:t xml:space="preserve"> </w:t>
      </w:r>
      <w:r w:rsidR="007D3F41" w:rsidRPr="007D3F41">
        <w:rPr>
          <w:rStyle w:val="libFootnotenumChar"/>
          <w:rtl/>
        </w:rPr>
        <w:t>(1)</w:t>
      </w:r>
      <w:r w:rsidR="007D3F41">
        <w:rPr>
          <w:rtl/>
        </w:rPr>
        <w:t>:</w:t>
      </w:r>
      <w:r w:rsidR="007D3F41" w:rsidRPr="00736C02">
        <w:rPr>
          <w:rtl/>
        </w:rPr>
        <w:t xml:space="preserve"> للمسرف ثلاث علامات</w:t>
      </w:r>
      <w:r w:rsidR="007D3F41">
        <w:rPr>
          <w:rtl/>
        </w:rPr>
        <w:t>:</w:t>
      </w:r>
      <w:r w:rsidR="007D3F41" w:rsidRPr="00736C02">
        <w:rPr>
          <w:rtl/>
        </w:rPr>
        <w:t xml:space="preserve"> يأكل ما ليس له</w:t>
      </w:r>
      <w:r w:rsidR="007D3F41">
        <w:rPr>
          <w:rtl/>
        </w:rPr>
        <w:t>،</w:t>
      </w:r>
      <w:r w:rsidR="007D3F41" w:rsidRPr="00736C02">
        <w:rPr>
          <w:rtl/>
        </w:rPr>
        <w:t xml:space="preserve"> ويلبس ما ليس 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تفسير العياشي ج 2 ص 13 ح 23</w:t>
      </w:r>
      <w:r>
        <w:rPr>
          <w:rtl/>
          <w:lang w:bidi="ar-IQ"/>
        </w:rPr>
        <w:t>،</w:t>
      </w:r>
      <w:r w:rsidRPr="00736C02">
        <w:rPr>
          <w:rtl/>
        </w:rPr>
        <w:t xml:space="preserve"> وعنه في البحار ج 75 ص 305 ح 6</w:t>
      </w:r>
      <w:r>
        <w:rPr>
          <w:rtl/>
        </w:rPr>
        <w:t>.</w:t>
      </w:r>
    </w:p>
    <w:p w:rsidR="007D3F41" w:rsidRPr="00DF7668" w:rsidRDefault="007D3F41" w:rsidP="007D3F41">
      <w:pPr>
        <w:pStyle w:val="libFootnote"/>
        <w:rPr>
          <w:rtl/>
        </w:rPr>
      </w:pPr>
      <w:r w:rsidRPr="00DF7668">
        <w:rPr>
          <w:rtl/>
        </w:rPr>
        <w:t>(1) أثبتناه من المصدر</w:t>
      </w:r>
      <w:r>
        <w:rPr>
          <w:rtl/>
        </w:rPr>
        <w:t>.</w:t>
      </w:r>
    </w:p>
    <w:p w:rsidR="007D3F41" w:rsidRPr="00DF7668" w:rsidRDefault="007D3F41" w:rsidP="007D3F41">
      <w:pPr>
        <w:pStyle w:val="libFootnote"/>
        <w:rPr>
          <w:rtl/>
        </w:rPr>
      </w:pPr>
      <w:r w:rsidRPr="00DF7668">
        <w:rPr>
          <w:rtl/>
        </w:rPr>
        <w:t>(2) الانعام 6</w:t>
      </w:r>
      <w:r>
        <w:rPr>
          <w:rtl/>
          <w:lang w:bidi="ar-IQ"/>
        </w:rPr>
        <w:t>:</w:t>
      </w:r>
      <w:r w:rsidRPr="00DF7668">
        <w:rPr>
          <w:rtl/>
        </w:rPr>
        <w:t xml:space="preserve"> 141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كتاب حسين بن عثمان بن</w:t>
      </w:r>
      <w:r>
        <w:rPr>
          <w:rFonts w:hint="cs"/>
          <w:rtl/>
        </w:rPr>
        <w:t xml:space="preserve"> </w:t>
      </w:r>
      <w:r w:rsidRPr="00736C02">
        <w:rPr>
          <w:rtl/>
        </w:rPr>
        <w:t>شريك ص 110</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الخصال ص 97 ح 45</w:t>
      </w:r>
      <w:r>
        <w:rPr>
          <w:rtl/>
        </w:rPr>
        <w:t>.</w:t>
      </w:r>
    </w:p>
    <w:p w:rsidR="007D3F41" w:rsidRPr="00DF7668" w:rsidRDefault="007D3F41" w:rsidP="007D3F41">
      <w:pPr>
        <w:pStyle w:val="libFootnote"/>
        <w:rPr>
          <w:rtl/>
        </w:rPr>
      </w:pPr>
      <w:r w:rsidRPr="00DF7668">
        <w:rPr>
          <w:rtl/>
        </w:rPr>
        <w:t>(1) في المصدر</w:t>
      </w:r>
      <w:r>
        <w:rPr>
          <w:rtl/>
          <w:lang w:bidi="ar-IQ"/>
        </w:rPr>
        <w:t>:</w:t>
      </w:r>
      <w:r w:rsidRPr="00DF7668">
        <w:rPr>
          <w:rtl/>
        </w:rPr>
        <w:t xml:space="preserve"> قال أمير المؤمنين</w:t>
      </w:r>
      <w:r w:rsidRPr="00DF7668">
        <w:rPr>
          <w:rFonts w:hint="cs"/>
          <w:rtl/>
        </w:rPr>
        <w:t xml:space="preserve"> </w:t>
      </w:r>
      <w:r w:rsidR="0060562E" w:rsidRPr="0060562E">
        <w:rPr>
          <w:rStyle w:val="libAlaemChar"/>
          <w:rtl/>
        </w:rPr>
        <w:t>عليه‌السلام</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ويشترى ما ليس له </w:t>
      </w:r>
      <w:r>
        <w:rPr>
          <w:rFonts w:hint="cs"/>
          <w:rtl/>
        </w:rPr>
        <w:t>»</w:t>
      </w:r>
      <w:r>
        <w:rPr>
          <w:rtl/>
        </w:rPr>
        <w:t>.</w:t>
      </w:r>
    </w:p>
    <w:p w:rsidR="007D3F41" w:rsidRPr="00736C02" w:rsidRDefault="007D3F41" w:rsidP="00176277">
      <w:pPr>
        <w:pStyle w:val="libNormal"/>
        <w:rPr>
          <w:rtl/>
        </w:rPr>
      </w:pPr>
      <w:r w:rsidRPr="00736C02">
        <w:rPr>
          <w:rtl/>
        </w:rPr>
        <w:t>ورواه أيضا فيه</w:t>
      </w:r>
      <w:r>
        <w:rPr>
          <w:rtl/>
        </w:rPr>
        <w:t>:</w:t>
      </w:r>
      <w:r w:rsidRPr="00736C02">
        <w:rPr>
          <w:rtl/>
        </w:rPr>
        <w:t xml:space="preserve"> عن أبيه</w:t>
      </w:r>
      <w:r>
        <w:rPr>
          <w:rtl/>
        </w:rPr>
        <w:t>،</w:t>
      </w:r>
      <w:r w:rsidRPr="00736C02">
        <w:rPr>
          <w:rtl/>
        </w:rPr>
        <w:t xml:space="preserve"> عن سعد بن عبد اله</w:t>
      </w:r>
      <w:r>
        <w:rPr>
          <w:rtl/>
        </w:rPr>
        <w:t>،</w:t>
      </w:r>
      <w:r w:rsidRPr="00736C02">
        <w:rPr>
          <w:rtl/>
        </w:rPr>
        <w:t xml:space="preserve"> عن القاسم بن محمد</w:t>
      </w:r>
      <w:r>
        <w:rPr>
          <w:rtl/>
        </w:rPr>
        <w:t xml:space="preserve"> </w:t>
      </w:r>
      <w:r w:rsidRPr="00736C02">
        <w:rPr>
          <w:rtl/>
        </w:rPr>
        <w:t>الأصبهاني</w:t>
      </w:r>
      <w:r>
        <w:rPr>
          <w:rtl/>
        </w:rPr>
        <w:t>،</w:t>
      </w:r>
      <w:r w:rsidRPr="00736C02">
        <w:rPr>
          <w:rtl/>
        </w:rPr>
        <w:t xml:space="preserve"> عن سليمان بن داود</w:t>
      </w:r>
      <w:r>
        <w:rPr>
          <w:rtl/>
        </w:rPr>
        <w:t>،</w:t>
      </w:r>
      <w:r w:rsidRPr="00736C02">
        <w:rPr>
          <w:rtl/>
        </w:rPr>
        <w:t xml:space="preserve"> عن حماد بن عيسى</w:t>
      </w:r>
      <w:r>
        <w:rPr>
          <w:rtl/>
        </w:rPr>
        <w:t>،</w:t>
      </w:r>
      <w:r w:rsidRPr="00736C02">
        <w:rPr>
          <w:rtl/>
        </w:rPr>
        <w:t xml:space="preserve"> عن أبي عبد الله</w:t>
      </w:r>
      <w:r>
        <w:rPr>
          <w:rtl/>
        </w:rPr>
        <w:t xml:space="preserve">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قال لقمان لابنه</w:t>
      </w:r>
      <w:r>
        <w:rPr>
          <w:rtl/>
        </w:rPr>
        <w:t>:</w:t>
      </w:r>
      <w:r w:rsidRPr="00736C02">
        <w:rPr>
          <w:rtl/>
        </w:rPr>
        <w:t xml:space="preserve"> يا بني للمسرف » وذكر مثله </w:t>
      </w:r>
      <w:r w:rsidRPr="007D3F41">
        <w:rPr>
          <w:rStyle w:val="libFootnotenumChar"/>
          <w:rtl/>
        </w:rPr>
        <w:t>(2)</w:t>
      </w:r>
      <w:r>
        <w:rPr>
          <w:rtl/>
        </w:rPr>
        <w:t>.</w:t>
      </w:r>
    </w:p>
    <w:p w:rsidR="007D3F41" w:rsidRPr="00736C02" w:rsidRDefault="00672D41" w:rsidP="00CF43E9">
      <w:pPr>
        <w:pStyle w:val="libNormal"/>
        <w:rPr>
          <w:rtl/>
        </w:rPr>
      </w:pPr>
      <w:r w:rsidRPr="00672D41">
        <w:rPr>
          <w:rStyle w:val="libNumChar"/>
          <w:rtl/>
        </w:rPr>
        <w:t>[18216]</w:t>
      </w:r>
      <w:r w:rsidR="007D3F41" w:rsidRPr="00736C02">
        <w:rPr>
          <w:rtl/>
        </w:rPr>
        <w:t xml:space="preserve"> 9</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في قول الله عز وجل</w:t>
      </w:r>
      <w:r w:rsidR="007D3F41">
        <w:rPr>
          <w:rtl/>
        </w:rPr>
        <w:t>:</w:t>
      </w:r>
      <w:r w:rsidR="007D3F41" w:rsidRPr="00736C02">
        <w:rPr>
          <w:rtl/>
        </w:rPr>
        <w:t xml:space="preserve"> </w:t>
      </w:r>
      <w:r w:rsidR="007D3F41" w:rsidRPr="007D3F41">
        <w:rPr>
          <w:rStyle w:val="libAlaemChar"/>
          <w:rtl/>
        </w:rPr>
        <w:t>(</w:t>
      </w:r>
      <w:r w:rsidR="00CF43E9" w:rsidRPr="00994FE5">
        <w:rPr>
          <w:rStyle w:val="libAieChar"/>
          <w:rtl/>
        </w:rPr>
        <w:t>وَلَا تُبَذِّرْ‌ تَبْذِيرً‌ا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ليس في طاعة الله</w:t>
      </w:r>
      <w:r w:rsidR="007D3F41">
        <w:rPr>
          <w:rtl/>
        </w:rPr>
        <w:t xml:space="preserve"> </w:t>
      </w:r>
      <w:r w:rsidR="007D3F41" w:rsidRPr="00736C02">
        <w:rPr>
          <w:rtl/>
        </w:rPr>
        <w:t>تبذير »</w:t>
      </w:r>
      <w:r w:rsidR="007D3F41">
        <w:rPr>
          <w:rtl/>
        </w:rPr>
        <w:t>.</w:t>
      </w:r>
    </w:p>
    <w:p w:rsidR="007D3F41" w:rsidRPr="00736C02" w:rsidRDefault="00672D41" w:rsidP="00176277">
      <w:pPr>
        <w:pStyle w:val="libNormal"/>
        <w:rPr>
          <w:rtl/>
        </w:rPr>
      </w:pPr>
      <w:r w:rsidRPr="00672D41">
        <w:rPr>
          <w:rStyle w:val="libNumChar"/>
          <w:rtl/>
        </w:rPr>
        <w:t>[18217]</w:t>
      </w:r>
      <w:r w:rsidR="007D3F41" w:rsidRPr="00736C02">
        <w:rPr>
          <w:rtl/>
        </w:rPr>
        <w:t xml:space="preserve"> 10</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الاسراف مذموم في كل شئ</w:t>
      </w:r>
      <w:r w:rsidR="007D3F41">
        <w:rPr>
          <w:rtl/>
        </w:rPr>
        <w:t>،</w:t>
      </w:r>
      <w:r w:rsidR="007D3F41" w:rsidRPr="00736C02">
        <w:rPr>
          <w:rtl/>
        </w:rPr>
        <w:t xml:space="preserve"> إلا في أفعال البر »</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الا ان اعطاء هذا المال في غير حقه تبذير</w:t>
      </w:r>
      <w:r>
        <w:rPr>
          <w:rtl/>
        </w:rPr>
        <w:t xml:space="preserve"> </w:t>
      </w:r>
      <w:r w:rsidRPr="00736C02">
        <w:rPr>
          <w:rtl/>
        </w:rPr>
        <w:t xml:space="preserve">واسراف » </w:t>
      </w:r>
      <w:r w:rsidRPr="007D3F41">
        <w:rPr>
          <w:rStyle w:val="libFootnotenumChar"/>
          <w:rtl/>
        </w:rPr>
        <w:t>(1)</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أفقر الناس من قتر على نفسه مع الغنى والسعة</w:t>
      </w:r>
      <w:r>
        <w:rPr>
          <w:rtl/>
        </w:rPr>
        <w:t xml:space="preserve">، </w:t>
      </w:r>
      <w:r w:rsidRPr="00736C02">
        <w:rPr>
          <w:rtl/>
        </w:rPr>
        <w:t xml:space="preserve">وخلفه لغيره » </w:t>
      </w:r>
      <w:r w:rsidRPr="007D3F41">
        <w:rPr>
          <w:rStyle w:val="libFootnotenumChar"/>
          <w:rtl/>
        </w:rPr>
        <w:t>(2)</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في كل شئ يذم السرف</w:t>
      </w:r>
      <w:r>
        <w:rPr>
          <w:rtl/>
        </w:rPr>
        <w:t>،</w:t>
      </w:r>
      <w:r w:rsidRPr="00736C02">
        <w:rPr>
          <w:rtl/>
        </w:rPr>
        <w:t xml:space="preserve"> الا في صنائع</w:t>
      </w:r>
      <w:r>
        <w:rPr>
          <w:rtl/>
        </w:rPr>
        <w:t xml:space="preserve"> </w:t>
      </w:r>
      <w:r w:rsidRPr="00736C02">
        <w:rPr>
          <w:rtl/>
        </w:rPr>
        <w:t>المعروف</w:t>
      </w:r>
      <w:r>
        <w:rPr>
          <w:rtl/>
        </w:rPr>
        <w:t>،</w:t>
      </w:r>
      <w:r w:rsidRPr="00736C02">
        <w:rPr>
          <w:rtl/>
        </w:rPr>
        <w:t xml:space="preserve"> والمبالغة في الطاعة » </w:t>
      </w:r>
      <w:r w:rsidRPr="007D3F41">
        <w:rPr>
          <w:rStyle w:val="libFootnotenumChar"/>
          <w:rtl/>
        </w:rPr>
        <w:t>(3)</w:t>
      </w:r>
      <w:r>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كل ما زاد على الاقتصاد إسراف » </w:t>
      </w:r>
      <w:r w:rsidRPr="007D3F41">
        <w:rPr>
          <w:rStyle w:val="libFootnotenumChar"/>
          <w:rtl/>
        </w:rPr>
        <w:t>(4)</w:t>
      </w:r>
      <w:r>
        <w:rPr>
          <w:rtl/>
        </w:rPr>
        <w:t>.</w:t>
      </w:r>
    </w:p>
    <w:p w:rsidR="007D3F41" w:rsidRPr="00736C02" w:rsidRDefault="007D3F41" w:rsidP="007D3F41">
      <w:pPr>
        <w:pStyle w:val="libLine"/>
        <w:rPr>
          <w:rtl/>
        </w:rPr>
      </w:pPr>
      <w:r>
        <w:rPr>
          <w:rtl/>
        </w:rPr>
        <w:t>__________________</w:t>
      </w:r>
    </w:p>
    <w:p w:rsidR="007D3F41" w:rsidRPr="00474C6B" w:rsidRDefault="007D3F41" w:rsidP="007D3F41">
      <w:pPr>
        <w:pStyle w:val="libFootnote"/>
        <w:rPr>
          <w:rtl/>
        </w:rPr>
      </w:pPr>
      <w:r w:rsidRPr="00474C6B">
        <w:rPr>
          <w:rtl/>
        </w:rPr>
        <w:t>(2) نفس المصدر ص 121 ح 113</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دعائم الاسلام ج 2 ص 254 ح 964</w:t>
      </w:r>
      <w:r>
        <w:rPr>
          <w:rtl/>
        </w:rPr>
        <w:t>.</w:t>
      </w:r>
    </w:p>
    <w:p w:rsidR="007D3F41" w:rsidRPr="00474C6B" w:rsidRDefault="007D3F41" w:rsidP="007D3F41">
      <w:pPr>
        <w:pStyle w:val="libFootnote"/>
        <w:rPr>
          <w:rtl/>
        </w:rPr>
      </w:pPr>
      <w:r w:rsidRPr="00474C6B">
        <w:rPr>
          <w:rtl/>
        </w:rPr>
        <w:t>(1) الاسراء 17</w:t>
      </w:r>
      <w:r>
        <w:rPr>
          <w:rtl/>
          <w:lang w:bidi="ar-IQ"/>
        </w:rPr>
        <w:t>:</w:t>
      </w:r>
      <w:r w:rsidRPr="00474C6B">
        <w:rPr>
          <w:rtl/>
        </w:rPr>
        <w:t xml:space="preserve"> 26</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غرر الحكم ج 1 ص 83 ح 1960</w:t>
      </w:r>
      <w:r>
        <w:rPr>
          <w:rtl/>
        </w:rPr>
        <w:t>.</w:t>
      </w:r>
    </w:p>
    <w:p w:rsidR="007D3F41" w:rsidRPr="00474C6B" w:rsidRDefault="007D3F41" w:rsidP="007D3F41">
      <w:pPr>
        <w:pStyle w:val="libFootnote"/>
        <w:rPr>
          <w:rtl/>
        </w:rPr>
      </w:pPr>
      <w:r w:rsidRPr="00474C6B">
        <w:rPr>
          <w:rtl/>
        </w:rPr>
        <w:t>(1) نفس المصدر ج 1</w:t>
      </w:r>
      <w:r w:rsidRPr="00474C6B">
        <w:rPr>
          <w:rFonts w:hint="cs"/>
          <w:rtl/>
        </w:rPr>
        <w:t xml:space="preserve"> </w:t>
      </w:r>
      <w:r w:rsidRPr="00474C6B">
        <w:rPr>
          <w:rtl/>
        </w:rPr>
        <w:t>ص 161 ح 9</w:t>
      </w:r>
      <w:r>
        <w:rPr>
          <w:rtl/>
        </w:rPr>
        <w:t>.</w:t>
      </w:r>
    </w:p>
    <w:p w:rsidR="007D3F41" w:rsidRPr="00474C6B" w:rsidRDefault="007D3F41" w:rsidP="007D3F41">
      <w:pPr>
        <w:pStyle w:val="libFootnote"/>
        <w:rPr>
          <w:rtl/>
        </w:rPr>
      </w:pPr>
      <w:r w:rsidRPr="00474C6B">
        <w:rPr>
          <w:rtl/>
        </w:rPr>
        <w:t>(2) نفس المصدر ج 1 ص 210 ح 517</w:t>
      </w:r>
      <w:r>
        <w:rPr>
          <w:rtl/>
        </w:rPr>
        <w:t>.</w:t>
      </w:r>
    </w:p>
    <w:p w:rsidR="007D3F41" w:rsidRPr="00474C6B" w:rsidRDefault="007D3F41" w:rsidP="007D3F41">
      <w:pPr>
        <w:pStyle w:val="libFootnote"/>
        <w:rPr>
          <w:rtl/>
        </w:rPr>
      </w:pPr>
      <w:r w:rsidRPr="00474C6B">
        <w:rPr>
          <w:rtl/>
        </w:rPr>
        <w:t>(3) نفس المصدر ج 2 ص</w:t>
      </w:r>
      <w:r w:rsidRPr="00474C6B">
        <w:rPr>
          <w:rFonts w:hint="cs"/>
          <w:rtl/>
        </w:rPr>
        <w:t xml:space="preserve"> </w:t>
      </w:r>
      <w:r w:rsidRPr="00474C6B">
        <w:rPr>
          <w:rtl/>
        </w:rPr>
        <w:t>515 ح 85</w:t>
      </w:r>
      <w:r>
        <w:rPr>
          <w:rtl/>
        </w:rPr>
        <w:t>.</w:t>
      </w:r>
    </w:p>
    <w:p w:rsidR="007D3F41" w:rsidRPr="00474C6B" w:rsidRDefault="007D3F41" w:rsidP="007D3F41">
      <w:pPr>
        <w:pStyle w:val="libFootnote"/>
        <w:rPr>
          <w:rtl/>
        </w:rPr>
      </w:pPr>
      <w:r w:rsidRPr="00474C6B">
        <w:rPr>
          <w:rtl/>
        </w:rPr>
        <w:t>(4) نفس المصدر ج 2 ص 547 ح 73</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عليه‌السلام</w:t>
      </w:r>
      <w:r>
        <w:rPr>
          <w:rtl/>
        </w:rPr>
        <w:t>:</w:t>
      </w:r>
      <w:r w:rsidRPr="00736C02">
        <w:rPr>
          <w:rtl/>
        </w:rPr>
        <w:t xml:space="preserve"> « ما فوق الكفاف إسراف </w:t>
      </w:r>
      <w:r w:rsidRPr="007D3F41">
        <w:rPr>
          <w:rStyle w:val="libFootnotenumChar"/>
          <w:rtl/>
        </w:rPr>
        <w:t>(5)</w:t>
      </w:r>
      <w:r w:rsidRPr="00736C02">
        <w:rPr>
          <w:rtl/>
        </w:rPr>
        <w:t xml:space="preserve"> »</w:t>
      </w:r>
      <w:r>
        <w:rPr>
          <w:rtl/>
        </w:rPr>
        <w:t>.</w:t>
      </w:r>
    </w:p>
    <w:p w:rsidR="007D3F41" w:rsidRPr="00BF4B72" w:rsidRDefault="007D3F41" w:rsidP="007D3F41">
      <w:pPr>
        <w:pStyle w:val="Heading2Center"/>
        <w:rPr>
          <w:rtl/>
        </w:rPr>
      </w:pPr>
      <w:bookmarkStart w:id="474" w:name="_Toc365374695"/>
      <w:bookmarkStart w:id="475" w:name="_Toc380483792"/>
      <w:r w:rsidRPr="00BF4B72">
        <w:rPr>
          <w:rtl/>
        </w:rPr>
        <w:t>24</w:t>
      </w:r>
      <w:r>
        <w:rPr>
          <w:rtl/>
          <w:lang w:bidi="ar-IQ"/>
        </w:rPr>
        <w:t xml:space="preserve"> - </w:t>
      </w:r>
      <w:r w:rsidRPr="00672D41">
        <w:rPr>
          <w:rStyle w:val="libAlaemHeading2Char"/>
          <w:rtl/>
        </w:rPr>
        <w:t>(</w:t>
      </w:r>
      <w:r w:rsidRPr="00BF4B72">
        <w:rPr>
          <w:rtl/>
        </w:rPr>
        <w:t xml:space="preserve"> باب استحباب الصبر لمن رأى الفاكهة ونحوها في</w:t>
      </w:r>
      <w:r>
        <w:rPr>
          <w:rFonts w:hint="cs"/>
          <w:rtl/>
        </w:rPr>
        <w:t xml:space="preserve"> </w:t>
      </w:r>
      <w:r w:rsidRPr="00BF4B72">
        <w:rPr>
          <w:rtl/>
        </w:rPr>
        <w:t>السوق</w:t>
      </w:r>
      <w:r>
        <w:rPr>
          <w:rtl/>
          <w:lang w:bidi="ar-IQ"/>
        </w:rPr>
        <w:t>،</w:t>
      </w:r>
      <w:r w:rsidRPr="00BF4B72">
        <w:rPr>
          <w:rtl/>
        </w:rPr>
        <w:t xml:space="preserve"> وشق عليه شراؤها </w:t>
      </w:r>
      <w:r w:rsidRPr="00672D41">
        <w:rPr>
          <w:rStyle w:val="libAlaemHeading2Char"/>
          <w:rtl/>
        </w:rPr>
        <w:t>)</w:t>
      </w:r>
      <w:bookmarkEnd w:id="474"/>
      <w:bookmarkEnd w:id="475"/>
    </w:p>
    <w:p w:rsidR="007D3F41" w:rsidRPr="00736C02" w:rsidRDefault="00672D41" w:rsidP="00176277">
      <w:pPr>
        <w:pStyle w:val="libNormal"/>
        <w:rPr>
          <w:rtl/>
        </w:rPr>
      </w:pPr>
      <w:r w:rsidRPr="00672D41">
        <w:rPr>
          <w:rStyle w:val="libNumChar"/>
          <w:rtl/>
        </w:rPr>
        <w:t>[18218]</w:t>
      </w:r>
      <w:r w:rsidR="007D3F41" w:rsidRPr="00736C02">
        <w:rPr>
          <w:rtl/>
        </w:rPr>
        <w:t xml:space="preserve"> 1</w:t>
      </w:r>
      <w:r w:rsidR="007D3F41">
        <w:rPr>
          <w:rtl/>
        </w:rPr>
        <w:t xml:space="preserve"> - </w:t>
      </w:r>
      <w:r w:rsidR="007D3F41" w:rsidRPr="00736C02">
        <w:rPr>
          <w:rtl/>
        </w:rPr>
        <w:t>أحمد بن محمد بن فهد في كتاب التحصين</w:t>
      </w:r>
      <w:r w:rsidR="007D3F41">
        <w:rPr>
          <w:rtl/>
        </w:rPr>
        <w:t>:</w:t>
      </w:r>
      <w:r w:rsidR="007D3F41" w:rsidRPr="00736C02">
        <w:rPr>
          <w:rtl/>
        </w:rPr>
        <w:t xml:space="preserve"> نقلا من كتاب</w:t>
      </w:r>
      <w:r w:rsidR="007D3F41">
        <w:rPr>
          <w:rtl/>
        </w:rPr>
        <w:t xml:space="preserve"> </w:t>
      </w:r>
      <w:r w:rsidR="007D3F41" w:rsidRPr="00736C02">
        <w:rPr>
          <w:rtl/>
        </w:rPr>
        <w:t xml:space="preserve">المنبئ عن زهد النبي </w:t>
      </w:r>
      <w:r w:rsidR="0060562E" w:rsidRPr="0060562E">
        <w:rPr>
          <w:rStyle w:val="libAlaemChar"/>
          <w:rtl/>
        </w:rPr>
        <w:t>صلى‌الله‌عليه‌وآله</w:t>
      </w:r>
      <w:r w:rsidR="007D3F41">
        <w:rPr>
          <w:rtl/>
        </w:rPr>
        <w:t>،</w:t>
      </w:r>
      <w:r w:rsidR="007D3F41" w:rsidRPr="00736C02">
        <w:rPr>
          <w:rtl/>
        </w:rPr>
        <w:t xml:space="preserve"> للشيخ جعفر بن أحمد القمي</w:t>
      </w:r>
      <w:r w:rsidR="007D3F41">
        <w:rPr>
          <w:rtl/>
        </w:rPr>
        <w:t xml:space="preserve">، </w:t>
      </w:r>
      <w:r w:rsidR="007D3F41" w:rsidRPr="00736C02">
        <w:rPr>
          <w:rtl/>
        </w:rPr>
        <w:t xml:space="preserve">باسناده إلى النبي </w:t>
      </w:r>
      <w:r w:rsidR="0060562E" w:rsidRPr="0060562E">
        <w:rPr>
          <w:rStyle w:val="libAlaemChar"/>
          <w:rtl/>
        </w:rPr>
        <w:t>صلى‌الله‌عليه‌وآله</w:t>
      </w:r>
      <w:r w:rsidR="007D3F41">
        <w:rPr>
          <w:rtl/>
        </w:rPr>
        <w:t>،</w:t>
      </w:r>
      <w:r w:rsidR="007D3F41" w:rsidRPr="00736C02">
        <w:rPr>
          <w:rtl/>
        </w:rPr>
        <w:t xml:space="preserve"> أنه قال في جملة كلام له في صفات</w:t>
      </w:r>
      <w:r w:rsidR="007D3F41">
        <w:rPr>
          <w:rtl/>
        </w:rPr>
        <w:t xml:space="preserve"> </w:t>
      </w:r>
      <w:r w:rsidR="007D3F41" w:rsidRPr="00736C02">
        <w:rPr>
          <w:rtl/>
        </w:rPr>
        <w:t>إخوانه الذين يأتون من بعده</w:t>
      </w:r>
      <w:r w:rsidR="007D3F41">
        <w:rPr>
          <w:rtl/>
        </w:rPr>
        <w:t>:</w:t>
      </w:r>
      <w:r w:rsidR="007D3F41" w:rsidRPr="00736C02">
        <w:rPr>
          <w:rtl/>
        </w:rPr>
        <w:t xml:space="preserve"> « يا أبا ذر</w:t>
      </w:r>
      <w:r w:rsidR="007D3F41">
        <w:rPr>
          <w:rtl/>
        </w:rPr>
        <w:t>،</w:t>
      </w:r>
      <w:r w:rsidR="007D3F41" w:rsidRPr="00736C02">
        <w:rPr>
          <w:rtl/>
        </w:rPr>
        <w:t xml:space="preserve"> لو أن أحدا منهم اشتهى شهوة من</w:t>
      </w:r>
      <w:r w:rsidR="007D3F41">
        <w:rPr>
          <w:rtl/>
        </w:rPr>
        <w:t xml:space="preserve"> </w:t>
      </w:r>
      <w:r w:rsidR="007D3F41" w:rsidRPr="00736C02">
        <w:rPr>
          <w:rtl/>
        </w:rPr>
        <w:t>شهوات الدنيا</w:t>
      </w:r>
      <w:r w:rsidR="007D3F41">
        <w:rPr>
          <w:rtl/>
        </w:rPr>
        <w:t>،</w:t>
      </w:r>
      <w:r w:rsidR="007D3F41" w:rsidRPr="00736C02">
        <w:rPr>
          <w:rtl/>
        </w:rPr>
        <w:t xml:space="preserve"> فيصبر ولا يطلبها</w:t>
      </w:r>
      <w:r w:rsidR="007D3F41">
        <w:rPr>
          <w:rtl/>
        </w:rPr>
        <w:t>،</w:t>
      </w:r>
      <w:r w:rsidR="007D3F41" w:rsidRPr="00736C02">
        <w:rPr>
          <w:rtl/>
        </w:rPr>
        <w:t xml:space="preserve"> كان له من الاجر </w:t>
      </w:r>
      <w:r w:rsidR="007D3F41" w:rsidRPr="007D3F41">
        <w:rPr>
          <w:rStyle w:val="libFootnotenumChar"/>
          <w:rtl/>
        </w:rPr>
        <w:t>(1)</w:t>
      </w:r>
      <w:r w:rsidR="007D3F41" w:rsidRPr="00736C02">
        <w:rPr>
          <w:rtl/>
        </w:rPr>
        <w:t xml:space="preserve"> بذكر أهله ثم يغتم</w:t>
      </w:r>
      <w:r w:rsidR="007D3F41">
        <w:rPr>
          <w:rtl/>
        </w:rPr>
        <w:t xml:space="preserve"> </w:t>
      </w:r>
      <w:r w:rsidR="007D3F41" w:rsidRPr="00736C02">
        <w:rPr>
          <w:rtl/>
        </w:rPr>
        <w:t>ويتنفس</w:t>
      </w:r>
      <w:r w:rsidR="007D3F41">
        <w:rPr>
          <w:rtl/>
        </w:rPr>
        <w:t>،</w:t>
      </w:r>
      <w:r w:rsidR="007D3F41" w:rsidRPr="00736C02">
        <w:rPr>
          <w:rtl/>
        </w:rPr>
        <w:t xml:space="preserve"> كتب الله له بكل نفس ألفي ألف حسنة</w:t>
      </w:r>
      <w:r w:rsidR="007D3F41">
        <w:rPr>
          <w:rtl/>
        </w:rPr>
        <w:t>،</w:t>
      </w:r>
      <w:r w:rsidR="007D3F41" w:rsidRPr="00736C02">
        <w:rPr>
          <w:rtl/>
        </w:rPr>
        <w:t xml:space="preserve"> ومحا عنه ألفي ألف سيئة</w:t>
      </w:r>
      <w:r w:rsidR="007D3F41">
        <w:rPr>
          <w:rtl/>
        </w:rPr>
        <w:t xml:space="preserve">، </w:t>
      </w:r>
      <w:r w:rsidR="007D3F41" w:rsidRPr="00736C02">
        <w:rPr>
          <w:rtl/>
        </w:rPr>
        <w:t>ورفع له ألفي ألف درجة » الخبر</w:t>
      </w:r>
      <w:r w:rsidR="007D3F41">
        <w:rPr>
          <w:rtl/>
        </w:rPr>
        <w:t>.</w:t>
      </w:r>
    </w:p>
    <w:p w:rsidR="007D3F41" w:rsidRPr="00BF4B72" w:rsidRDefault="007D3F41" w:rsidP="007D3F41">
      <w:pPr>
        <w:pStyle w:val="Heading2Center"/>
        <w:rPr>
          <w:rtl/>
        </w:rPr>
      </w:pPr>
      <w:bookmarkStart w:id="476" w:name="_Toc365374696"/>
      <w:bookmarkStart w:id="477" w:name="_Toc380483793"/>
      <w:r w:rsidRPr="00BF4B72">
        <w:rPr>
          <w:rtl/>
        </w:rPr>
        <w:t>25</w:t>
      </w:r>
      <w:r>
        <w:rPr>
          <w:rtl/>
          <w:lang w:bidi="ar-IQ"/>
        </w:rPr>
        <w:t xml:space="preserve"> - </w:t>
      </w:r>
      <w:r w:rsidRPr="00672D41">
        <w:rPr>
          <w:rStyle w:val="libAlaemHeading2Char"/>
          <w:rtl/>
        </w:rPr>
        <w:t>(</w:t>
      </w:r>
      <w:r w:rsidRPr="00BF4B72">
        <w:rPr>
          <w:rtl/>
        </w:rPr>
        <w:t xml:space="preserve"> باب عدم جواز جمع المال وترك الانفاق منه </w:t>
      </w:r>
      <w:r w:rsidRPr="00672D41">
        <w:rPr>
          <w:rStyle w:val="libAlaemHeading2Char"/>
          <w:rtl/>
        </w:rPr>
        <w:t>)</w:t>
      </w:r>
      <w:bookmarkEnd w:id="476"/>
      <w:bookmarkEnd w:id="477"/>
    </w:p>
    <w:p w:rsidR="007D3F41" w:rsidRPr="00736C02" w:rsidRDefault="00672D41" w:rsidP="00176277">
      <w:pPr>
        <w:pStyle w:val="libNormal"/>
        <w:rPr>
          <w:rtl/>
        </w:rPr>
      </w:pPr>
      <w:r w:rsidRPr="00672D41">
        <w:rPr>
          <w:rStyle w:val="libNumChar"/>
          <w:rtl/>
        </w:rPr>
        <w:t>[18219]</w:t>
      </w:r>
      <w:r w:rsidR="007D3F41" w:rsidRPr="00736C02">
        <w:rPr>
          <w:rtl/>
        </w:rPr>
        <w:t xml:space="preserve"> 1</w:t>
      </w:r>
      <w:r w:rsidR="007D3F41">
        <w:rPr>
          <w:rtl/>
        </w:rPr>
        <w:t xml:space="preserve"> - </w:t>
      </w:r>
      <w:r w:rsidR="007D3F41" w:rsidRPr="00736C02">
        <w:rPr>
          <w:rtl/>
        </w:rPr>
        <w:t xml:space="preserve">تفسير الإمام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قيل لأمير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فمن أعظم الناس حسرة</w:t>
      </w:r>
      <w:r w:rsidR="007D3F41">
        <w:rPr>
          <w:rtl/>
        </w:rPr>
        <w:t>؟</w:t>
      </w:r>
      <w:r w:rsidR="007D3F41" w:rsidRPr="00736C02">
        <w:rPr>
          <w:rtl/>
        </w:rPr>
        <w:t xml:space="preserve"> قال</w:t>
      </w:r>
      <w:r w:rsidR="007D3F41">
        <w:rPr>
          <w:rtl/>
        </w:rPr>
        <w:t>:</w:t>
      </w:r>
      <w:r w:rsidR="007D3F41" w:rsidRPr="00736C02">
        <w:rPr>
          <w:rtl/>
        </w:rPr>
        <w:t xml:space="preserve"> من رآى ماله في ميزان</w:t>
      </w:r>
      <w:r w:rsidR="007D3F41">
        <w:rPr>
          <w:rtl/>
        </w:rPr>
        <w:t xml:space="preserve"> </w:t>
      </w:r>
      <w:r w:rsidR="007D3F41" w:rsidRPr="00736C02">
        <w:rPr>
          <w:rtl/>
        </w:rPr>
        <w:t>غيره</w:t>
      </w:r>
      <w:r w:rsidR="007D3F41">
        <w:rPr>
          <w:rtl/>
        </w:rPr>
        <w:t>،</w:t>
      </w:r>
      <w:r w:rsidR="007D3F41" w:rsidRPr="00736C02">
        <w:rPr>
          <w:rtl/>
        </w:rPr>
        <w:t xml:space="preserve"> فأدخله الله به النار</w:t>
      </w:r>
      <w:r w:rsidR="007D3F41">
        <w:rPr>
          <w:rtl/>
        </w:rPr>
        <w:t>،</w:t>
      </w:r>
      <w:r w:rsidR="007D3F41" w:rsidRPr="00736C02">
        <w:rPr>
          <w:rtl/>
        </w:rPr>
        <w:t xml:space="preserve"> وأدخل وارثه به الجنة</w:t>
      </w:r>
      <w:r w:rsidR="007D3F41">
        <w:rPr>
          <w:rtl/>
        </w:rPr>
        <w:t>،</w:t>
      </w:r>
      <w:r w:rsidR="007D3F41" w:rsidRPr="00736C02">
        <w:rPr>
          <w:rtl/>
        </w:rPr>
        <w:t xml:space="preserve"> قيل</w:t>
      </w:r>
      <w:r w:rsidR="007D3F41">
        <w:rPr>
          <w:rtl/>
        </w:rPr>
        <w:t>:</w:t>
      </w:r>
      <w:r w:rsidR="007D3F41" w:rsidRPr="00736C02">
        <w:rPr>
          <w:rtl/>
        </w:rPr>
        <w:t xml:space="preserve"> فكيف يكون هذا</w:t>
      </w:r>
      <w:r w:rsidR="007D3F41">
        <w:rPr>
          <w:rtl/>
        </w:rPr>
        <w:t xml:space="preserve">؟ </w:t>
      </w:r>
      <w:r w:rsidR="007D3F41" w:rsidRPr="00736C02">
        <w:rPr>
          <w:rtl/>
        </w:rPr>
        <w:t>قال</w:t>
      </w:r>
      <w:r w:rsidR="007D3F41">
        <w:rPr>
          <w:rtl/>
        </w:rPr>
        <w:t>:</w:t>
      </w:r>
      <w:r w:rsidR="007D3F41" w:rsidRPr="00736C02">
        <w:rPr>
          <w:rtl/>
        </w:rPr>
        <w:t xml:space="preserve"> كما حدثني بعض إخواننا</w:t>
      </w:r>
      <w:r w:rsidR="007D3F41">
        <w:rPr>
          <w:rtl/>
        </w:rPr>
        <w:t>،</w:t>
      </w:r>
      <w:r w:rsidR="007D3F41" w:rsidRPr="00736C02">
        <w:rPr>
          <w:rtl/>
        </w:rPr>
        <w:t xml:space="preserve"> عن رجل دخل إليه وهو يسوق</w:t>
      </w:r>
      <w:r w:rsidR="007D3F41">
        <w:rPr>
          <w:rtl/>
        </w:rPr>
        <w:t>،</w:t>
      </w:r>
      <w:r w:rsidR="007D3F41" w:rsidRPr="00736C02">
        <w:rPr>
          <w:rtl/>
        </w:rPr>
        <w:t xml:space="preserve"> قال له</w:t>
      </w:r>
      <w:r w:rsidR="007D3F41">
        <w:rPr>
          <w:rtl/>
        </w:rPr>
        <w:t>:</w:t>
      </w:r>
      <w:r w:rsidR="007D3F41" w:rsidRPr="00736C02">
        <w:rPr>
          <w:rtl/>
        </w:rPr>
        <w:t xml:space="preserve"> يا</w:t>
      </w:r>
      <w:r w:rsidR="007D3F41">
        <w:rPr>
          <w:rtl/>
        </w:rPr>
        <w:t xml:space="preserve"> </w:t>
      </w:r>
      <w:r w:rsidR="007D3F41" w:rsidRPr="00736C02">
        <w:rPr>
          <w:rtl/>
        </w:rPr>
        <w:t>فلان</w:t>
      </w:r>
      <w:r w:rsidR="007D3F41">
        <w:rPr>
          <w:rtl/>
        </w:rPr>
        <w:t>،</w:t>
      </w:r>
      <w:r w:rsidR="007D3F41" w:rsidRPr="00736C02">
        <w:rPr>
          <w:rtl/>
        </w:rPr>
        <w:t xml:space="preserve"> ما تقول في مائة ألف في هذا الصندوق</w:t>
      </w:r>
      <w:r w:rsidR="007D3F41">
        <w:rPr>
          <w:rtl/>
        </w:rPr>
        <w:t>؟</w:t>
      </w:r>
      <w:r w:rsidR="007D3F41" w:rsidRPr="00736C02">
        <w:rPr>
          <w:rtl/>
        </w:rPr>
        <w:t xml:space="preserve"> قال</w:t>
      </w:r>
      <w:r w:rsidR="007D3F41">
        <w:rPr>
          <w:rtl/>
        </w:rPr>
        <w:t>:</w:t>
      </w:r>
      <w:r w:rsidR="007D3F41" w:rsidRPr="00736C02">
        <w:rPr>
          <w:rtl/>
        </w:rPr>
        <w:t xml:space="preserve"> ما أديت منها زكاة قط</w:t>
      </w:r>
      <w:r w:rsidR="007D3F41">
        <w:rPr>
          <w:rtl/>
        </w:rPr>
        <w:t xml:space="preserve">، </w:t>
      </w:r>
      <w:r w:rsidR="007D3F41" w:rsidRPr="00736C02">
        <w:rPr>
          <w:rtl/>
        </w:rPr>
        <w:t>ولا وصلت منها رحما قط</w:t>
      </w:r>
      <w:r w:rsidR="007D3F41">
        <w:rPr>
          <w:rtl/>
        </w:rPr>
        <w:t>،</w:t>
      </w:r>
      <w:r w:rsidR="007D3F41" w:rsidRPr="00736C02">
        <w:rPr>
          <w:rtl/>
        </w:rPr>
        <w:t xml:space="preserve"> قال</w:t>
      </w:r>
      <w:r w:rsidR="007D3F41">
        <w:rPr>
          <w:rtl/>
        </w:rPr>
        <w:t>:</w:t>
      </w:r>
      <w:r w:rsidR="007D3F41" w:rsidRPr="00736C02">
        <w:rPr>
          <w:rtl/>
        </w:rPr>
        <w:t xml:space="preserve"> قلت</w:t>
      </w:r>
      <w:r w:rsidR="007D3F41">
        <w:rPr>
          <w:rtl/>
        </w:rPr>
        <w:t>:</w:t>
      </w:r>
      <w:r w:rsidR="007D3F41" w:rsidRPr="00736C02">
        <w:rPr>
          <w:rtl/>
        </w:rPr>
        <w:t xml:space="preserve"> فعلى ما جمعتها</w:t>
      </w:r>
      <w:r w:rsidR="007D3F41">
        <w:rPr>
          <w:rtl/>
        </w:rPr>
        <w:t>؟</w:t>
      </w:r>
      <w:r w:rsidR="007D3F41" w:rsidRPr="00736C02">
        <w:rPr>
          <w:rtl/>
        </w:rPr>
        <w:t xml:space="preserve"> قال</w:t>
      </w:r>
      <w:r w:rsidR="007D3F41">
        <w:rPr>
          <w:rtl/>
        </w:rPr>
        <w:t>:</w:t>
      </w:r>
      <w:r w:rsidR="007D3F41" w:rsidRPr="00736C02">
        <w:rPr>
          <w:rtl/>
        </w:rPr>
        <w:t xml:space="preserve"> لحقوق</w:t>
      </w:r>
      <w:r w:rsidR="007D3F41">
        <w:rPr>
          <w:rtl/>
        </w:rPr>
        <w:t xml:space="preserve"> </w:t>
      </w:r>
      <w:r w:rsidR="007D3F41" w:rsidRPr="00736C02">
        <w:rPr>
          <w:rtl/>
        </w:rPr>
        <w:t>السلطان</w:t>
      </w:r>
      <w:r w:rsidR="007D3F41">
        <w:rPr>
          <w:rtl/>
        </w:rPr>
        <w:t>،</w:t>
      </w:r>
      <w:r w:rsidR="007D3F41" w:rsidRPr="00736C02">
        <w:rPr>
          <w:rtl/>
        </w:rPr>
        <w:t xml:space="preserve"> ومكاثرة العشيرة</w:t>
      </w:r>
      <w:r w:rsidR="007D3F41">
        <w:rPr>
          <w:rtl/>
        </w:rPr>
        <w:t>،</w:t>
      </w:r>
      <w:r w:rsidR="007D3F41" w:rsidRPr="00736C02">
        <w:rPr>
          <w:rtl/>
        </w:rPr>
        <w:t xml:space="preserve"> ولخوف </w:t>
      </w:r>
      <w:r w:rsidR="007D3F41" w:rsidRPr="007D3F41">
        <w:rPr>
          <w:rStyle w:val="libFootnotenumChar"/>
          <w:rtl/>
        </w:rPr>
        <w:t>(1)</w:t>
      </w:r>
      <w:r w:rsidR="007D3F41" w:rsidRPr="00736C02">
        <w:rPr>
          <w:rtl/>
        </w:rPr>
        <w:t xml:space="preserve"> الفقر على العيال</w:t>
      </w:r>
      <w:r w:rsidR="007D3F41">
        <w:rPr>
          <w:rtl/>
        </w:rPr>
        <w:t>،</w:t>
      </w:r>
      <w:r w:rsidR="007D3F41" w:rsidRPr="00736C02">
        <w:rPr>
          <w:rtl/>
        </w:rPr>
        <w:t xml:space="preserve"> ولروعة الزمان</w:t>
      </w:r>
      <w:r w:rsidR="007D3F41">
        <w:rPr>
          <w:rtl/>
        </w:rPr>
        <w:t xml:space="preserve">، </w:t>
      </w:r>
      <w:r w:rsidR="007D3F41" w:rsidRPr="00736C02">
        <w:rPr>
          <w:rtl/>
        </w:rPr>
        <w:t>قال</w:t>
      </w:r>
      <w:r w:rsidR="007D3F41">
        <w:rPr>
          <w:rtl/>
        </w:rPr>
        <w:t>:</w:t>
      </w:r>
      <w:r w:rsidR="007D3F41" w:rsidRPr="00736C02">
        <w:rPr>
          <w:rtl/>
        </w:rPr>
        <w:t xml:space="preserve"> ثم لم يخرج من عنده حتى فاضت نفسه</w:t>
      </w:r>
      <w:r w:rsidR="007D3F41">
        <w:rPr>
          <w:rtl/>
        </w:rPr>
        <w:t>،</w:t>
      </w:r>
      <w:r w:rsidR="007D3F41" w:rsidRPr="00736C02">
        <w:rPr>
          <w:rtl/>
        </w:rPr>
        <w:t xml:space="preserve"> ثم قال علي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B679CD" w:rsidRDefault="007D3F41" w:rsidP="007D3F41">
      <w:pPr>
        <w:pStyle w:val="libFootnote"/>
        <w:rPr>
          <w:rtl/>
        </w:rPr>
      </w:pPr>
      <w:r w:rsidRPr="00B679CD">
        <w:rPr>
          <w:rtl/>
        </w:rPr>
        <w:t>(5) غرر الحكم ج 2 ص 737 ح 13</w:t>
      </w:r>
      <w:r>
        <w:rPr>
          <w:rtl/>
        </w:rPr>
        <w:t>.</w:t>
      </w:r>
    </w:p>
    <w:p w:rsidR="007D3F41" w:rsidRPr="00736C02" w:rsidRDefault="007D3F41" w:rsidP="007D3F41">
      <w:pPr>
        <w:pStyle w:val="libFootnoteCenterBold"/>
        <w:rPr>
          <w:rtl/>
        </w:rPr>
      </w:pPr>
      <w:r w:rsidRPr="00736C02">
        <w:rPr>
          <w:rtl/>
        </w:rPr>
        <w:t>الباب 24</w:t>
      </w:r>
    </w:p>
    <w:p w:rsidR="007D3F41" w:rsidRPr="00B679CD" w:rsidRDefault="007D3F41" w:rsidP="007D3F41">
      <w:pPr>
        <w:pStyle w:val="libFootnote"/>
        <w:rPr>
          <w:rtl/>
        </w:rPr>
      </w:pPr>
      <w:r w:rsidRPr="00B679CD">
        <w:rPr>
          <w:rtl/>
        </w:rPr>
        <w:t>(1) كذا في الحجرية</w:t>
      </w:r>
      <w:r>
        <w:rPr>
          <w:rtl/>
        </w:rPr>
        <w:t>.</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تفسير الإمام العسكري </w:t>
      </w:r>
      <w:r w:rsidR="0060562E" w:rsidRPr="0060562E">
        <w:rPr>
          <w:rStyle w:val="libAlaemChar"/>
          <w:rtl/>
        </w:rPr>
        <w:t>عليه‌السلام</w:t>
      </w:r>
      <w:r w:rsidRPr="00736C02">
        <w:rPr>
          <w:rtl/>
        </w:rPr>
        <w:t xml:space="preserve"> ص 14</w:t>
      </w:r>
      <w:r>
        <w:rPr>
          <w:rtl/>
        </w:rPr>
        <w:t>.</w:t>
      </w:r>
    </w:p>
    <w:p w:rsidR="007D3F41" w:rsidRPr="00B679CD" w:rsidRDefault="007D3F41" w:rsidP="007D3F41">
      <w:pPr>
        <w:pStyle w:val="libFootnote"/>
        <w:rPr>
          <w:rtl/>
        </w:rPr>
      </w:pPr>
      <w:r w:rsidRPr="00B679CD">
        <w:rPr>
          <w:rtl/>
        </w:rPr>
        <w:t>(1) في نسخة</w:t>
      </w:r>
      <w:r>
        <w:rPr>
          <w:rtl/>
          <w:lang w:bidi="ar-IQ"/>
        </w:rPr>
        <w:t>:</w:t>
      </w:r>
      <w:r w:rsidRPr="00B679CD">
        <w:rPr>
          <w:rFonts w:hint="cs"/>
          <w:rtl/>
        </w:rPr>
        <w:t xml:space="preserve"> </w:t>
      </w:r>
      <w:r w:rsidRPr="00B679CD">
        <w:rPr>
          <w:rtl/>
        </w:rPr>
        <w:t>تخوف</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الحمد لله الذي أخرجه منها ملوما مليا</w:t>
      </w:r>
      <w:r>
        <w:rPr>
          <w:rtl/>
        </w:rPr>
        <w:t>،</w:t>
      </w:r>
      <w:r w:rsidRPr="00736C02">
        <w:rPr>
          <w:rtl/>
        </w:rPr>
        <w:t xml:space="preserve"> بباطل جمعها</w:t>
      </w:r>
      <w:r>
        <w:rPr>
          <w:rtl/>
        </w:rPr>
        <w:t>،</w:t>
      </w:r>
      <w:r w:rsidRPr="00736C02">
        <w:rPr>
          <w:rtl/>
        </w:rPr>
        <w:t xml:space="preserve"> ومن حق منعها</w:t>
      </w:r>
      <w:r>
        <w:rPr>
          <w:rtl/>
        </w:rPr>
        <w:t xml:space="preserve"> </w:t>
      </w:r>
      <w:r w:rsidRPr="00736C02">
        <w:rPr>
          <w:rtl/>
        </w:rPr>
        <w:t>فأوعاها</w:t>
      </w:r>
      <w:r>
        <w:rPr>
          <w:rtl/>
        </w:rPr>
        <w:t>،</w:t>
      </w:r>
      <w:r w:rsidRPr="00736C02">
        <w:rPr>
          <w:rtl/>
        </w:rPr>
        <w:t xml:space="preserve"> وشدها فأوكاها</w:t>
      </w:r>
      <w:r>
        <w:rPr>
          <w:rtl/>
        </w:rPr>
        <w:t>،</w:t>
      </w:r>
      <w:r w:rsidRPr="00736C02">
        <w:rPr>
          <w:rtl/>
        </w:rPr>
        <w:t xml:space="preserve"> فقطع فيها المفاوز والقفار ولجج البحار</w:t>
      </w:r>
      <w:r>
        <w:rPr>
          <w:rtl/>
        </w:rPr>
        <w:t>،</w:t>
      </w:r>
      <w:r w:rsidRPr="00736C02">
        <w:rPr>
          <w:rtl/>
        </w:rPr>
        <w:t xml:space="preserve"> أيها</w:t>
      </w:r>
      <w:r>
        <w:rPr>
          <w:rtl/>
        </w:rPr>
        <w:t xml:space="preserve"> </w:t>
      </w:r>
      <w:r w:rsidRPr="00736C02">
        <w:rPr>
          <w:rtl/>
        </w:rPr>
        <w:t>الواقف لا تخدع كما خدع صويحبك بالأمس</w:t>
      </w:r>
      <w:r>
        <w:rPr>
          <w:rtl/>
        </w:rPr>
        <w:t>،</w:t>
      </w:r>
      <w:r w:rsidRPr="00736C02">
        <w:rPr>
          <w:rtl/>
        </w:rPr>
        <w:t xml:space="preserve"> ان من أشد الناس حسرة يوم</w:t>
      </w:r>
      <w:r>
        <w:rPr>
          <w:rtl/>
        </w:rPr>
        <w:t xml:space="preserve"> </w:t>
      </w:r>
      <w:r w:rsidRPr="00736C02">
        <w:rPr>
          <w:rtl/>
        </w:rPr>
        <w:t>القيامة من رأى ماله في ميزان غيره</w:t>
      </w:r>
      <w:r>
        <w:rPr>
          <w:rtl/>
        </w:rPr>
        <w:t>،</w:t>
      </w:r>
      <w:r w:rsidRPr="00736C02">
        <w:rPr>
          <w:rtl/>
        </w:rPr>
        <w:t xml:space="preserve"> أدخل الله هذا به الجنة</w:t>
      </w:r>
      <w:r>
        <w:rPr>
          <w:rtl/>
        </w:rPr>
        <w:t>،</w:t>
      </w:r>
      <w:r w:rsidRPr="00736C02">
        <w:rPr>
          <w:rtl/>
        </w:rPr>
        <w:t xml:space="preserve"> وأدخل هذا به</w:t>
      </w:r>
      <w:r>
        <w:rPr>
          <w:rtl/>
        </w:rPr>
        <w:t xml:space="preserve"> </w:t>
      </w:r>
      <w:r w:rsidRPr="00736C02">
        <w:rPr>
          <w:rtl/>
        </w:rPr>
        <w:t xml:space="preserve">النار </w:t>
      </w:r>
      <w:r>
        <w:rPr>
          <w:rFonts w:hint="cs"/>
          <w:rtl/>
        </w:rPr>
        <w:t>»</w:t>
      </w:r>
      <w:r>
        <w:rPr>
          <w:rtl/>
        </w:rPr>
        <w:t>.</w:t>
      </w:r>
    </w:p>
    <w:p w:rsidR="007D3F41" w:rsidRPr="00736C02" w:rsidRDefault="00672D41" w:rsidP="00176277">
      <w:pPr>
        <w:pStyle w:val="libNormal"/>
        <w:rPr>
          <w:rtl/>
        </w:rPr>
      </w:pPr>
      <w:r w:rsidRPr="00672D41">
        <w:rPr>
          <w:rStyle w:val="libNumChar"/>
          <w:rtl/>
        </w:rPr>
        <w:t>[18220]</w:t>
      </w:r>
      <w:r w:rsidR="007D3F41" w:rsidRPr="00736C02">
        <w:rPr>
          <w:rtl/>
        </w:rPr>
        <w:t xml:space="preserve"> 2</w:t>
      </w:r>
      <w:r w:rsidR="007D3F41">
        <w:rPr>
          <w:rtl/>
        </w:rPr>
        <w:t xml:space="preserve"> - </w:t>
      </w:r>
      <w:r w:rsidR="007D3F41" w:rsidRPr="00736C02">
        <w:rPr>
          <w:rtl/>
        </w:rPr>
        <w:t>أحمد بن محمد بن فهد في عدة الداعي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احذروا المال فإنه كان فيما مضى رجل قد جمع مالا</w:t>
      </w:r>
      <w:r w:rsidR="007D3F41">
        <w:rPr>
          <w:rtl/>
        </w:rPr>
        <w:t xml:space="preserve"> </w:t>
      </w:r>
      <w:r w:rsidR="007D3F41" w:rsidRPr="00736C02">
        <w:rPr>
          <w:rtl/>
        </w:rPr>
        <w:t>وولدا</w:t>
      </w:r>
      <w:r w:rsidR="007D3F41">
        <w:rPr>
          <w:rtl/>
        </w:rPr>
        <w:t>،</w:t>
      </w:r>
      <w:r w:rsidR="007D3F41" w:rsidRPr="00736C02">
        <w:rPr>
          <w:rtl/>
        </w:rPr>
        <w:t xml:space="preserve"> وأقبل على نفسه وجمع لهم فأوعى</w:t>
      </w:r>
      <w:r w:rsidR="007D3F41">
        <w:rPr>
          <w:rtl/>
        </w:rPr>
        <w:t>،</w:t>
      </w:r>
      <w:r w:rsidR="007D3F41" w:rsidRPr="00736C02">
        <w:rPr>
          <w:rtl/>
        </w:rPr>
        <w:t xml:space="preserve"> فأتاه ملك الموت فقرع بابه وهو في</w:t>
      </w:r>
      <w:r w:rsidR="007D3F41">
        <w:rPr>
          <w:rtl/>
        </w:rPr>
        <w:t xml:space="preserve"> </w:t>
      </w:r>
      <w:r w:rsidR="007D3F41" w:rsidRPr="00736C02">
        <w:rPr>
          <w:rtl/>
        </w:rPr>
        <w:t>زي مسكين</w:t>
      </w:r>
      <w:r w:rsidR="007D3F41">
        <w:rPr>
          <w:rtl/>
        </w:rPr>
        <w:t>،</w:t>
      </w:r>
      <w:r w:rsidR="007D3F41" w:rsidRPr="00736C02">
        <w:rPr>
          <w:rtl/>
        </w:rPr>
        <w:t xml:space="preserve"> فخرج إليه الحجاب فقال لهم</w:t>
      </w:r>
      <w:r w:rsidR="007D3F41">
        <w:rPr>
          <w:rtl/>
        </w:rPr>
        <w:t>:</w:t>
      </w:r>
      <w:r w:rsidR="007D3F41" w:rsidRPr="00736C02">
        <w:rPr>
          <w:rtl/>
        </w:rPr>
        <w:t xml:space="preserve"> ادعوا لي سيدكم</w:t>
      </w:r>
      <w:r w:rsidR="007D3F41">
        <w:rPr>
          <w:rtl/>
        </w:rPr>
        <w:t>،</w:t>
      </w:r>
      <w:r w:rsidR="007D3F41" w:rsidRPr="00736C02">
        <w:rPr>
          <w:rtl/>
        </w:rPr>
        <w:t xml:space="preserve"> قالوا</w:t>
      </w:r>
      <w:r w:rsidR="007D3F41">
        <w:rPr>
          <w:rtl/>
        </w:rPr>
        <w:t xml:space="preserve">: </w:t>
      </w:r>
      <w:r w:rsidR="007D3F41" w:rsidRPr="00736C02">
        <w:rPr>
          <w:rtl/>
        </w:rPr>
        <w:t xml:space="preserve">أو </w:t>
      </w:r>
      <w:r w:rsidR="007D3F41" w:rsidRPr="007D3F41">
        <w:rPr>
          <w:rStyle w:val="libFootnotenumChar"/>
          <w:rtl/>
        </w:rPr>
        <w:t>(1)</w:t>
      </w:r>
      <w:r w:rsidR="007D3F41" w:rsidRPr="00736C02">
        <w:rPr>
          <w:rtl/>
        </w:rPr>
        <w:t xml:space="preserve"> يخرج سيدنا إلى مثلك</w:t>
      </w:r>
      <w:r w:rsidR="007D3F41">
        <w:rPr>
          <w:rtl/>
        </w:rPr>
        <w:t>،</w:t>
      </w:r>
      <w:r w:rsidR="007D3F41" w:rsidRPr="00736C02">
        <w:rPr>
          <w:rtl/>
        </w:rPr>
        <w:t xml:space="preserve"> ودفعوه حتى نحوه عن الباب</w:t>
      </w:r>
      <w:r w:rsidR="007D3F41">
        <w:rPr>
          <w:rtl/>
        </w:rPr>
        <w:t>،</w:t>
      </w:r>
      <w:r w:rsidR="007D3F41" w:rsidRPr="00736C02">
        <w:rPr>
          <w:rtl/>
        </w:rPr>
        <w:t xml:space="preserve"> ثم عاد إليهم في</w:t>
      </w:r>
      <w:r w:rsidR="007D3F41">
        <w:rPr>
          <w:rtl/>
        </w:rPr>
        <w:t xml:space="preserve"> </w:t>
      </w:r>
      <w:r w:rsidR="007D3F41" w:rsidRPr="00736C02">
        <w:rPr>
          <w:rtl/>
        </w:rPr>
        <w:t>مثل تلك الهيئة</w:t>
      </w:r>
      <w:r w:rsidR="007D3F41">
        <w:rPr>
          <w:rtl/>
        </w:rPr>
        <w:t>،</w:t>
      </w:r>
      <w:r w:rsidR="007D3F41" w:rsidRPr="00736C02">
        <w:rPr>
          <w:rtl/>
        </w:rPr>
        <w:t xml:space="preserve"> وقال</w:t>
      </w:r>
      <w:r w:rsidR="007D3F41">
        <w:rPr>
          <w:rtl/>
        </w:rPr>
        <w:t>:</w:t>
      </w:r>
      <w:r w:rsidR="007D3F41" w:rsidRPr="00736C02">
        <w:rPr>
          <w:rtl/>
        </w:rPr>
        <w:t xml:space="preserve"> ادعوا لي سيدكم</w:t>
      </w:r>
      <w:r w:rsidR="007D3F41">
        <w:rPr>
          <w:rtl/>
        </w:rPr>
        <w:t>،</w:t>
      </w:r>
      <w:r w:rsidR="007D3F41" w:rsidRPr="00736C02">
        <w:rPr>
          <w:rtl/>
        </w:rPr>
        <w:t xml:space="preserve"> وأخبروه اني ملك الموت</w:t>
      </w:r>
      <w:r w:rsidR="007D3F41">
        <w:rPr>
          <w:rtl/>
        </w:rPr>
        <w:t>،</w:t>
      </w:r>
      <w:r w:rsidR="007D3F41" w:rsidRPr="00736C02">
        <w:rPr>
          <w:rtl/>
        </w:rPr>
        <w:t xml:space="preserve"> فلما</w:t>
      </w:r>
      <w:r w:rsidR="007D3F41">
        <w:rPr>
          <w:rtl/>
        </w:rPr>
        <w:t xml:space="preserve"> </w:t>
      </w:r>
      <w:r w:rsidR="007D3F41" w:rsidRPr="00736C02">
        <w:rPr>
          <w:rtl/>
        </w:rPr>
        <w:t>سمع سيدهم هذا الكلام قعد خائفا فرقا</w:t>
      </w:r>
      <w:r w:rsidR="007D3F41">
        <w:rPr>
          <w:rtl/>
        </w:rPr>
        <w:t>،</w:t>
      </w:r>
      <w:r w:rsidR="007D3F41" w:rsidRPr="00736C02">
        <w:rPr>
          <w:rtl/>
        </w:rPr>
        <w:t xml:space="preserve"> وقال لأصحابه</w:t>
      </w:r>
      <w:r w:rsidR="007D3F41">
        <w:rPr>
          <w:rtl/>
        </w:rPr>
        <w:t>:</w:t>
      </w:r>
      <w:r w:rsidR="007D3F41" w:rsidRPr="00736C02">
        <w:rPr>
          <w:rtl/>
        </w:rPr>
        <w:t xml:space="preserve"> لينوا له في</w:t>
      </w:r>
      <w:r w:rsidR="007D3F41">
        <w:rPr>
          <w:rtl/>
        </w:rPr>
        <w:t xml:space="preserve"> </w:t>
      </w:r>
      <w:r w:rsidR="007D3F41" w:rsidRPr="00736C02">
        <w:rPr>
          <w:rtl/>
        </w:rPr>
        <w:t>المقال</w:t>
      </w:r>
      <w:r w:rsidR="007D3F41">
        <w:rPr>
          <w:rtl/>
        </w:rPr>
        <w:t>،</w:t>
      </w:r>
      <w:r w:rsidR="007D3F41" w:rsidRPr="00736C02">
        <w:rPr>
          <w:rtl/>
        </w:rPr>
        <w:t xml:space="preserve"> وقولوا له</w:t>
      </w:r>
      <w:r w:rsidR="007D3F41">
        <w:rPr>
          <w:rtl/>
        </w:rPr>
        <w:t>:</w:t>
      </w:r>
      <w:r w:rsidR="007D3F41" w:rsidRPr="00736C02">
        <w:rPr>
          <w:rtl/>
        </w:rPr>
        <w:t xml:space="preserve"> لعلك تطلب غير سيدنا بارك الله فيك</w:t>
      </w:r>
      <w:r w:rsidR="007D3F41">
        <w:rPr>
          <w:rtl/>
        </w:rPr>
        <w:t>،</w:t>
      </w:r>
      <w:r w:rsidR="007D3F41" w:rsidRPr="00736C02">
        <w:rPr>
          <w:rtl/>
        </w:rPr>
        <w:t xml:space="preserve"> قال لهم</w:t>
      </w:r>
      <w:r w:rsidR="007D3F41">
        <w:rPr>
          <w:rtl/>
        </w:rPr>
        <w:t>:</w:t>
      </w:r>
      <w:r w:rsidR="007D3F41" w:rsidRPr="00736C02">
        <w:rPr>
          <w:rtl/>
        </w:rPr>
        <w:t xml:space="preserve"> لا</w:t>
      </w:r>
      <w:r w:rsidR="007D3F41">
        <w:rPr>
          <w:rtl/>
        </w:rPr>
        <w:t xml:space="preserve">، </w:t>
      </w:r>
      <w:r w:rsidR="007D3F41" w:rsidRPr="00736C02">
        <w:rPr>
          <w:rtl/>
        </w:rPr>
        <w:t>ودخل عليه وقال له</w:t>
      </w:r>
      <w:r w:rsidR="007D3F41">
        <w:rPr>
          <w:rtl/>
        </w:rPr>
        <w:t>:</w:t>
      </w:r>
      <w:r w:rsidR="007D3F41" w:rsidRPr="00736C02">
        <w:rPr>
          <w:rtl/>
        </w:rPr>
        <w:t xml:space="preserve"> قم فأوص ما كنت موصيا</w:t>
      </w:r>
      <w:r w:rsidR="007D3F41">
        <w:rPr>
          <w:rtl/>
        </w:rPr>
        <w:t>،</w:t>
      </w:r>
      <w:r w:rsidR="007D3F41" w:rsidRPr="00736C02">
        <w:rPr>
          <w:rtl/>
        </w:rPr>
        <w:t xml:space="preserve"> فاني قابض روحك قبل أن</w:t>
      </w:r>
      <w:r w:rsidR="007D3F41">
        <w:rPr>
          <w:rtl/>
        </w:rPr>
        <w:t xml:space="preserve"> </w:t>
      </w:r>
      <w:r w:rsidR="007D3F41" w:rsidRPr="00736C02">
        <w:rPr>
          <w:rtl/>
        </w:rPr>
        <w:t>اخرج</w:t>
      </w:r>
      <w:r w:rsidR="007D3F41">
        <w:rPr>
          <w:rtl/>
        </w:rPr>
        <w:t>،</w:t>
      </w:r>
      <w:r w:rsidR="007D3F41" w:rsidRPr="00736C02">
        <w:rPr>
          <w:rtl/>
        </w:rPr>
        <w:t xml:space="preserve"> فصاح أهله وبكوا</w:t>
      </w:r>
      <w:r w:rsidR="007D3F41">
        <w:rPr>
          <w:rtl/>
        </w:rPr>
        <w:t>،</w:t>
      </w:r>
      <w:r w:rsidR="007D3F41" w:rsidRPr="00736C02">
        <w:rPr>
          <w:rtl/>
        </w:rPr>
        <w:t xml:space="preserve"> فقال</w:t>
      </w:r>
      <w:r w:rsidR="007D3F41">
        <w:rPr>
          <w:rtl/>
        </w:rPr>
        <w:t>:</w:t>
      </w:r>
      <w:r w:rsidR="007D3F41" w:rsidRPr="00736C02">
        <w:rPr>
          <w:rtl/>
        </w:rPr>
        <w:t xml:space="preserve"> افتحوا الصناديق واكتبوا ما فيها من</w:t>
      </w:r>
      <w:r w:rsidR="007D3F41">
        <w:rPr>
          <w:rtl/>
        </w:rPr>
        <w:t xml:space="preserve"> </w:t>
      </w:r>
      <w:r w:rsidR="007D3F41" w:rsidRPr="00736C02">
        <w:rPr>
          <w:rtl/>
        </w:rPr>
        <w:t>الذهب والفضة</w:t>
      </w:r>
      <w:r w:rsidR="007D3F41">
        <w:rPr>
          <w:rtl/>
        </w:rPr>
        <w:t>،</w:t>
      </w:r>
      <w:r w:rsidR="007D3F41" w:rsidRPr="00736C02">
        <w:rPr>
          <w:rtl/>
        </w:rPr>
        <w:t xml:space="preserve"> ثم أقبل على المال يسبه ويقول</w:t>
      </w:r>
      <w:r w:rsidR="007D3F41">
        <w:rPr>
          <w:rtl/>
        </w:rPr>
        <w:t>:</w:t>
      </w:r>
      <w:r w:rsidR="007D3F41" w:rsidRPr="00736C02">
        <w:rPr>
          <w:rtl/>
        </w:rPr>
        <w:t xml:space="preserve"> لعنك الله من مال</w:t>
      </w:r>
      <w:r w:rsidR="007D3F41">
        <w:rPr>
          <w:rtl/>
        </w:rPr>
        <w:t>،</w:t>
      </w:r>
      <w:r w:rsidR="007D3F41" w:rsidRPr="00736C02">
        <w:rPr>
          <w:rtl/>
        </w:rPr>
        <w:t xml:space="preserve"> أنت</w:t>
      </w:r>
      <w:r w:rsidR="007D3F41">
        <w:rPr>
          <w:rtl/>
        </w:rPr>
        <w:t xml:space="preserve"> </w:t>
      </w:r>
      <w:r w:rsidR="007D3F41" w:rsidRPr="00736C02">
        <w:rPr>
          <w:rtl/>
        </w:rPr>
        <w:t>أنسيتني ذكر ربي</w:t>
      </w:r>
      <w:r w:rsidR="007D3F41">
        <w:rPr>
          <w:rtl/>
        </w:rPr>
        <w:t>،</w:t>
      </w:r>
      <w:r w:rsidR="007D3F41" w:rsidRPr="00736C02">
        <w:rPr>
          <w:rtl/>
        </w:rPr>
        <w:t xml:space="preserve"> وأغفلتني عن أمر آخرتي</w:t>
      </w:r>
      <w:r w:rsidR="007D3F41">
        <w:rPr>
          <w:rtl/>
        </w:rPr>
        <w:t>،</w:t>
      </w:r>
      <w:r w:rsidR="007D3F41" w:rsidRPr="00736C02">
        <w:rPr>
          <w:rtl/>
        </w:rPr>
        <w:t xml:space="preserve"> حتى بغتني من أمر الله ما قد</w:t>
      </w:r>
      <w:r w:rsidR="007D3F41">
        <w:rPr>
          <w:rtl/>
        </w:rPr>
        <w:t xml:space="preserve"> </w:t>
      </w:r>
      <w:r w:rsidR="007D3F41" w:rsidRPr="00736C02">
        <w:rPr>
          <w:rtl/>
        </w:rPr>
        <w:t>بغتني</w:t>
      </w:r>
      <w:r w:rsidR="007D3F41">
        <w:rPr>
          <w:rtl/>
        </w:rPr>
        <w:t>،</w:t>
      </w:r>
      <w:r w:rsidR="007D3F41" w:rsidRPr="00736C02">
        <w:rPr>
          <w:rtl/>
        </w:rPr>
        <w:t xml:space="preserve"> فأنطق الله المال فقال له</w:t>
      </w:r>
      <w:r w:rsidR="007D3F41">
        <w:rPr>
          <w:rtl/>
        </w:rPr>
        <w:t>:</w:t>
      </w:r>
      <w:r w:rsidR="007D3F41" w:rsidRPr="00736C02">
        <w:rPr>
          <w:rtl/>
        </w:rPr>
        <w:t xml:space="preserve"> لم تسبني وأنت ألام مني</w:t>
      </w:r>
      <w:r w:rsidR="007D3F41">
        <w:rPr>
          <w:rtl/>
        </w:rPr>
        <w:t>؟</w:t>
      </w:r>
      <w:r w:rsidR="007D3F41" w:rsidRPr="00736C02">
        <w:rPr>
          <w:rtl/>
        </w:rPr>
        <w:t xml:space="preserve"> ألم تكن في أعين</w:t>
      </w:r>
      <w:r w:rsidR="007D3F41">
        <w:rPr>
          <w:rtl/>
        </w:rPr>
        <w:t xml:space="preserve"> </w:t>
      </w:r>
      <w:r w:rsidR="007D3F41" w:rsidRPr="00736C02">
        <w:rPr>
          <w:rtl/>
        </w:rPr>
        <w:t>الناس حقيرا فرفعوك لما رأوا عليك من أثري</w:t>
      </w:r>
      <w:r w:rsidR="007D3F41">
        <w:rPr>
          <w:rtl/>
        </w:rPr>
        <w:t>؟</w:t>
      </w:r>
      <w:r w:rsidR="007D3F41" w:rsidRPr="00736C02">
        <w:rPr>
          <w:rtl/>
        </w:rPr>
        <w:t xml:space="preserve"> ألم تحضر أبواب الملوك والسادة</w:t>
      </w:r>
      <w:r w:rsidR="007D3F41">
        <w:rPr>
          <w:rtl/>
        </w:rPr>
        <w:t xml:space="preserve"> </w:t>
      </w:r>
      <w:r w:rsidR="007D3F41" w:rsidRPr="00736C02">
        <w:rPr>
          <w:rtl/>
        </w:rPr>
        <w:t>ويحضرها الصالحون فتدخل قبلهم ويؤخرون</w:t>
      </w:r>
      <w:r w:rsidR="007D3F41">
        <w:rPr>
          <w:rtl/>
        </w:rPr>
        <w:t>؟</w:t>
      </w:r>
      <w:r w:rsidR="007D3F41" w:rsidRPr="00736C02">
        <w:rPr>
          <w:rtl/>
        </w:rPr>
        <w:t xml:space="preserve"> ألم </w:t>
      </w:r>
      <w:r w:rsidR="007D3F41" w:rsidRPr="007D3F41">
        <w:rPr>
          <w:rStyle w:val="libFootnotenumChar"/>
          <w:rtl/>
        </w:rPr>
        <w:t>(2)</w:t>
      </w:r>
      <w:r w:rsidR="007D3F41" w:rsidRPr="00736C02">
        <w:rPr>
          <w:rtl/>
        </w:rPr>
        <w:t xml:space="preserve"> تخطب بنات الملوك</w:t>
      </w:r>
      <w:r w:rsidR="007D3F41">
        <w:rPr>
          <w:rtl/>
        </w:rPr>
        <w:t xml:space="preserve"> </w:t>
      </w:r>
      <w:r w:rsidR="007D3F41" w:rsidRPr="00736C02">
        <w:rPr>
          <w:rtl/>
        </w:rPr>
        <w:t>والسادة ويخطبهن الصالحون فتنكح ويردون</w:t>
      </w:r>
      <w:r w:rsidR="007D3F41">
        <w:rPr>
          <w:rtl/>
        </w:rPr>
        <w:t>؟</w:t>
      </w:r>
      <w:r w:rsidR="007D3F41" w:rsidRPr="00736C02">
        <w:rPr>
          <w:rtl/>
        </w:rPr>
        <w:t xml:space="preserve"> فلو كنت تنفقني في سبيل</w:t>
      </w:r>
      <w:r w:rsidR="007D3F41">
        <w:rPr>
          <w:rtl/>
        </w:rPr>
        <w:t xml:space="preserve"> </w:t>
      </w:r>
      <w:r w:rsidR="007D3F41" w:rsidRPr="00736C02">
        <w:rPr>
          <w:rtl/>
        </w:rPr>
        <w:t>الخيرات لم أمتنع عليك</w:t>
      </w:r>
      <w:r w:rsidR="007D3F41">
        <w:rPr>
          <w:rtl/>
        </w:rPr>
        <w:t>،</w:t>
      </w:r>
      <w:r w:rsidR="007D3F41" w:rsidRPr="00736C02">
        <w:rPr>
          <w:rtl/>
        </w:rPr>
        <w:t xml:space="preserve"> ولو كنت تنفقني في سبيل الله لم أنقص عليك</w:t>
      </w:r>
      <w:r w:rsidR="007D3F41">
        <w:rPr>
          <w:rtl/>
        </w:rPr>
        <w:t>،</w:t>
      </w:r>
      <w:r w:rsidR="007D3F41" w:rsidRPr="00736C02">
        <w:rPr>
          <w:rtl/>
        </w:rPr>
        <w:t xml:space="preserve"> فلم</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عدة الداعي ص 95</w:t>
      </w:r>
      <w:r>
        <w:rPr>
          <w:rtl/>
        </w:rPr>
        <w:t>.</w:t>
      </w:r>
    </w:p>
    <w:p w:rsidR="007D3F41" w:rsidRPr="00AC7351" w:rsidRDefault="007D3F41" w:rsidP="007D3F41">
      <w:pPr>
        <w:pStyle w:val="libFootnote"/>
        <w:rPr>
          <w:rtl/>
        </w:rPr>
      </w:pPr>
      <w:r w:rsidRPr="00AC7351">
        <w:rPr>
          <w:rtl/>
        </w:rPr>
        <w:t>(1) في الحجرية</w:t>
      </w:r>
      <w:r>
        <w:rPr>
          <w:rtl/>
          <w:lang w:bidi="ar-IQ"/>
        </w:rPr>
        <w:t>:</w:t>
      </w:r>
      <w:r w:rsidRPr="00AC7351">
        <w:rPr>
          <w:rtl/>
        </w:rPr>
        <w:t xml:space="preserve"> </w:t>
      </w:r>
      <w:r w:rsidRPr="00AC7351">
        <w:rPr>
          <w:rFonts w:hint="cs"/>
          <w:rtl/>
        </w:rPr>
        <w:t>«</w:t>
      </w:r>
      <w:r w:rsidRPr="00AC7351">
        <w:rPr>
          <w:rtl/>
        </w:rPr>
        <w:t xml:space="preserve"> لن </w:t>
      </w:r>
      <w:r w:rsidRPr="00AC7351">
        <w:rPr>
          <w:rFonts w:hint="cs"/>
          <w:rtl/>
        </w:rPr>
        <w:t>»</w:t>
      </w:r>
      <w:r w:rsidRPr="00AC7351">
        <w:rPr>
          <w:rtl/>
        </w:rPr>
        <w:t xml:space="preserve"> وما أثبتناه</w:t>
      </w:r>
      <w:r w:rsidRPr="00AC7351">
        <w:rPr>
          <w:rFonts w:hint="cs"/>
          <w:rtl/>
        </w:rPr>
        <w:t xml:space="preserve"> </w:t>
      </w:r>
      <w:r w:rsidRPr="00AC7351">
        <w:rPr>
          <w:rtl/>
        </w:rPr>
        <w:t>من المصدر</w:t>
      </w:r>
      <w:r>
        <w:rPr>
          <w:rtl/>
        </w:rPr>
        <w:t>.</w:t>
      </w:r>
    </w:p>
    <w:p w:rsidR="007D3F41" w:rsidRPr="00AC7351" w:rsidRDefault="007D3F41" w:rsidP="007D3F41">
      <w:pPr>
        <w:pStyle w:val="libFootnote"/>
        <w:rPr>
          <w:rtl/>
        </w:rPr>
      </w:pPr>
      <w:r w:rsidRPr="00AC7351">
        <w:rPr>
          <w:rtl/>
        </w:rPr>
        <w:t>(2) في الحجرية</w:t>
      </w:r>
      <w:r>
        <w:rPr>
          <w:rtl/>
          <w:lang w:bidi="ar-IQ"/>
        </w:rPr>
        <w:t>:</w:t>
      </w:r>
      <w:r w:rsidRPr="00AC7351">
        <w:rPr>
          <w:rtl/>
        </w:rPr>
        <w:t xml:space="preserve"> </w:t>
      </w:r>
      <w:r w:rsidRPr="00AC7351">
        <w:rPr>
          <w:rFonts w:hint="cs"/>
          <w:rtl/>
        </w:rPr>
        <w:t>«</w:t>
      </w:r>
      <w:r w:rsidRPr="00AC7351">
        <w:rPr>
          <w:rtl/>
        </w:rPr>
        <w:t xml:space="preserve"> و </w:t>
      </w:r>
      <w:r w:rsidRPr="00AC7351">
        <w:rPr>
          <w:rFonts w:hint="cs"/>
          <w:rtl/>
        </w:rPr>
        <w:t>»</w:t>
      </w:r>
      <w:r w:rsidRPr="00AC7351">
        <w:rPr>
          <w:rtl/>
        </w:rPr>
        <w:t xml:space="preserve"> 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تسبني وأنت ألام مني</w:t>
      </w:r>
      <w:r>
        <w:rPr>
          <w:rtl/>
        </w:rPr>
        <w:t>؟</w:t>
      </w:r>
      <w:r w:rsidRPr="00736C02">
        <w:rPr>
          <w:rtl/>
        </w:rPr>
        <w:t xml:space="preserve"> وإنما خلقت أنا وأنت من تراب</w:t>
      </w:r>
      <w:r>
        <w:rPr>
          <w:rtl/>
        </w:rPr>
        <w:t>،</w:t>
      </w:r>
      <w:r w:rsidRPr="00736C02">
        <w:rPr>
          <w:rtl/>
        </w:rPr>
        <w:t xml:space="preserve"> فانطلق ترابا</w:t>
      </w:r>
      <w:r>
        <w:rPr>
          <w:rtl/>
        </w:rPr>
        <w:t xml:space="preserve"> </w:t>
      </w:r>
      <w:r w:rsidRPr="00736C02">
        <w:rPr>
          <w:rtl/>
        </w:rPr>
        <w:t xml:space="preserve">وانطلق </w:t>
      </w:r>
      <w:r>
        <w:rPr>
          <w:rtl/>
        </w:rPr>
        <w:t>(</w:t>
      </w:r>
      <w:r w:rsidRPr="00736C02">
        <w:rPr>
          <w:rtl/>
        </w:rPr>
        <w:t xml:space="preserve"> أنت ) </w:t>
      </w:r>
      <w:r w:rsidRPr="007D3F41">
        <w:rPr>
          <w:rStyle w:val="libFootnotenumChar"/>
          <w:rtl/>
        </w:rPr>
        <w:t>(1)</w:t>
      </w:r>
      <w:r w:rsidRPr="00736C02">
        <w:rPr>
          <w:rtl/>
        </w:rPr>
        <w:t xml:space="preserve"> بإثمي</w:t>
      </w:r>
      <w:r>
        <w:rPr>
          <w:rtl/>
        </w:rPr>
        <w:t>،</w:t>
      </w:r>
      <w:r w:rsidRPr="00736C02">
        <w:rPr>
          <w:rtl/>
        </w:rPr>
        <w:t xml:space="preserve"> هكذا يقول المال لصاحبه </w:t>
      </w:r>
      <w:r>
        <w:rPr>
          <w:rFonts w:hint="cs"/>
          <w:rtl/>
        </w:rPr>
        <w:t>»</w:t>
      </w:r>
      <w:r>
        <w:rPr>
          <w:rtl/>
        </w:rPr>
        <w:t>.</w:t>
      </w:r>
    </w:p>
    <w:p w:rsidR="007D3F41" w:rsidRPr="00736C02" w:rsidRDefault="00672D41" w:rsidP="00176277">
      <w:pPr>
        <w:pStyle w:val="libNormal"/>
        <w:rPr>
          <w:rtl/>
        </w:rPr>
      </w:pPr>
      <w:r w:rsidRPr="00672D41">
        <w:rPr>
          <w:rStyle w:val="libNumChar"/>
          <w:rtl/>
        </w:rPr>
        <w:t>[18221]</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عن أبي أيوب الأنصاري</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أيما رجل له مال لم يعط حق الله منه</w:t>
      </w:r>
      <w:r w:rsidR="007D3F41">
        <w:rPr>
          <w:rtl/>
        </w:rPr>
        <w:t>،</w:t>
      </w:r>
      <w:r w:rsidR="007D3F41" w:rsidRPr="00736C02">
        <w:rPr>
          <w:rtl/>
        </w:rPr>
        <w:t xml:space="preserve"> الا جعله</w:t>
      </w:r>
      <w:r w:rsidR="007D3F41">
        <w:rPr>
          <w:rtl/>
        </w:rPr>
        <w:t xml:space="preserve"> </w:t>
      </w:r>
      <w:r w:rsidR="007D3F41" w:rsidRPr="00736C02">
        <w:rPr>
          <w:rtl/>
        </w:rPr>
        <w:t>الله على صاحبه يوم القيامة شجاعا له زبيبتان</w:t>
      </w:r>
      <w:r w:rsidR="007D3F41">
        <w:rPr>
          <w:rtl/>
        </w:rPr>
        <w:t>،</w:t>
      </w:r>
      <w:r w:rsidR="007D3F41" w:rsidRPr="00736C02">
        <w:rPr>
          <w:rtl/>
        </w:rPr>
        <w:t xml:space="preserve"> ينهشه حتى يقضي بين</w:t>
      </w:r>
      <w:r w:rsidR="007D3F41">
        <w:rPr>
          <w:rtl/>
        </w:rPr>
        <w:t xml:space="preserve"> </w:t>
      </w:r>
      <w:r w:rsidR="007D3F41" w:rsidRPr="00736C02">
        <w:rPr>
          <w:rtl/>
        </w:rPr>
        <w:t>الناس</w:t>
      </w:r>
      <w:r w:rsidR="007D3F41">
        <w:rPr>
          <w:rtl/>
        </w:rPr>
        <w:t>،</w:t>
      </w:r>
      <w:r w:rsidR="007D3F41" w:rsidRPr="00736C02">
        <w:rPr>
          <w:rtl/>
        </w:rPr>
        <w:t xml:space="preserve"> فيقول</w:t>
      </w:r>
      <w:r w:rsidR="007D3F41">
        <w:rPr>
          <w:rtl/>
        </w:rPr>
        <w:t>:</w:t>
      </w:r>
      <w:r w:rsidR="007D3F41" w:rsidRPr="00736C02">
        <w:rPr>
          <w:rtl/>
        </w:rPr>
        <w:t xml:space="preserve"> مالي ومالك</w:t>
      </w:r>
      <w:r w:rsidR="007D3F41">
        <w:rPr>
          <w:rtl/>
        </w:rPr>
        <w:t>؟</w:t>
      </w:r>
      <w:r w:rsidR="007D3F41" w:rsidRPr="00736C02">
        <w:rPr>
          <w:rtl/>
        </w:rPr>
        <w:t xml:space="preserve"> فيقول</w:t>
      </w:r>
      <w:r w:rsidR="007D3F41">
        <w:rPr>
          <w:rtl/>
        </w:rPr>
        <w:t>:</w:t>
      </w:r>
      <w:r w:rsidR="007D3F41" w:rsidRPr="00736C02">
        <w:rPr>
          <w:rtl/>
        </w:rPr>
        <w:t xml:space="preserve"> أنا كنزك الذي جمعت لهذا اليوم</w:t>
      </w:r>
      <w:r w:rsidR="007D3F41">
        <w:rPr>
          <w:rtl/>
        </w:rPr>
        <w:t xml:space="preserve">، </w:t>
      </w:r>
      <w:r w:rsidR="007D3F41" w:rsidRPr="00736C02">
        <w:rPr>
          <w:rtl/>
        </w:rPr>
        <w:t>قال</w:t>
      </w:r>
      <w:r w:rsidR="007D3F41">
        <w:rPr>
          <w:rtl/>
        </w:rPr>
        <w:t>:</w:t>
      </w:r>
      <w:r w:rsidR="007D3F41" w:rsidRPr="00736C02">
        <w:rPr>
          <w:rtl/>
        </w:rPr>
        <w:t xml:space="preserve"> فيضع يده فيه فيقضمها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CF43E9">
      <w:pPr>
        <w:pStyle w:val="libNormal"/>
        <w:rPr>
          <w:rtl/>
        </w:rPr>
      </w:pPr>
      <w:r w:rsidRPr="00672D41">
        <w:rPr>
          <w:rStyle w:val="libNumChar"/>
          <w:rtl/>
        </w:rPr>
        <w:t>[18222]</w:t>
      </w:r>
      <w:r w:rsidR="007D3F41" w:rsidRPr="00736C02">
        <w:rPr>
          <w:rtl/>
        </w:rPr>
        <w:t xml:space="preserve"> 4</w:t>
      </w:r>
      <w:r w:rsidR="007D3F41">
        <w:rPr>
          <w:rtl/>
        </w:rPr>
        <w:t xml:space="preserve"> - </w:t>
      </w:r>
      <w:r w:rsidR="007D3F41" w:rsidRPr="00736C02">
        <w:rPr>
          <w:rtl/>
        </w:rPr>
        <w:t>العياشي في تفسيره</w:t>
      </w:r>
      <w:r w:rsidR="007D3F41">
        <w:rPr>
          <w:rtl/>
        </w:rPr>
        <w:t>:</w:t>
      </w:r>
      <w:r w:rsidR="007D3F41" w:rsidRPr="00736C02">
        <w:rPr>
          <w:rtl/>
        </w:rPr>
        <w:t xml:space="preserve"> عن عثمان بن عيسى</w:t>
      </w:r>
      <w:r w:rsidR="007D3F41">
        <w:rPr>
          <w:rtl/>
        </w:rPr>
        <w:t>،</w:t>
      </w:r>
      <w:r w:rsidR="007D3F41" w:rsidRPr="00736C02">
        <w:rPr>
          <w:rtl/>
        </w:rPr>
        <w:t xml:space="preserve"> عمن حدثه</w:t>
      </w:r>
      <w:r w:rsidR="007D3F41">
        <w:rPr>
          <w:rtl/>
        </w:rPr>
        <w:t>،</w:t>
      </w:r>
      <w:r w:rsidR="007D3F41" w:rsidRPr="00736C02">
        <w:rPr>
          <w:rtl/>
        </w:rPr>
        <w:t xml:space="preserve"> عن</w:t>
      </w:r>
      <w:r w:rsidR="007D3F41">
        <w:rPr>
          <w:rtl/>
        </w:rPr>
        <w:t xml:space="preserve"> </w:t>
      </w:r>
      <w:r w:rsidR="007D3F41" w:rsidRPr="00736C02">
        <w:rPr>
          <w:rtl/>
        </w:rPr>
        <w:t xml:space="preserve">أبي عبد الله </w:t>
      </w:r>
      <w:r w:rsidR="0060562E" w:rsidRPr="0060562E">
        <w:rPr>
          <w:rStyle w:val="libAlaemChar"/>
          <w:rtl/>
        </w:rPr>
        <w:t>عليه‌السلام</w:t>
      </w:r>
      <w:r w:rsidR="007D3F41">
        <w:rPr>
          <w:rtl/>
        </w:rPr>
        <w:t>،</w:t>
      </w:r>
      <w:r w:rsidR="007D3F41" w:rsidRPr="00736C02">
        <w:rPr>
          <w:rtl/>
        </w:rPr>
        <w:t xml:space="preserve"> في قول الله</w:t>
      </w:r>
      <w:r w:rsidR="007D3F41">
        <w:rPr>
          <w:rtl/>
        </w:rPr>
        <w:t>:</w:t>
      </w:r>
      <w:r w:rsidR="007D3F41" w:rsidRPr="00736C02">
        <w:rPr>
          <w:rtl/>
        </w:rPr>
        <w:t xml:space="preserve"> </w:t>
      </w:r>
      <w:r w:rsidR="007D3F41" w:rsidRPr="007D3F41">
        <w:rPr>
          <w:rStyle w:val="libAlaemChar"/>
          <w:rtl/>
        </w:rPr>
        <w:t>(</w:t>
      </w:r>
      <w:r w:rsidR="00CF43E9" w:rsidRPr="00CF43E9">
        <w:rPr>
          <w:rStyle w:val="libAieChar"/>
          <w:rtl/>
        </w:rPr>
        <w:t>كَذَٰلِكَ يُرِ‌يهِمُ اللَّـهُ أَعْمَالَهُمْ حَسَرَ‌اتٍ عَلَيْهِمْ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الرجل يدع المال لا ينفقه في طاعة الله بخلا</w:t>
      </w:r>
      <w:r w:rsidR="007D3F41">
        <w:rPr>
          <w:rtl/>
        </w:rPr>
        <w:t>،</w:t>
      </w:r>
      <w:r w:rsidR="007D3F41" w:rsidRPr="00736C02">
        <w:rPr>
          <w:rtl/>
        </w:rPr>
        <w:t xml:space="preserve"> ثم</w:t>
      </w:r>
      <w:r w:rsidR="007D3F41">
        <w:rPr>
          <w:rtl/>
        </w:rPr>
        <w:t xml:space="preserve"> </w:t>
      </w:r>
      <w:r w:rsidR="007D3F41" w:rsidRPr="00736C02">
        <w:rPr>
          <w:rtl/>
        </w:rPr>
        <w:t>يموت فيدعه لمن يعمل به في طاعة الله أو في معصيته</w:t>
      </w:r>
      <w:r w:rsidR="007D3F41">
        <w:rPr>
          <w:rtl/>
        </w:rPr>
        <w:t>،</w:t>
      </w:r>
      <w:r w:rsidR="007D3F41" w:rsidRPr="00736C02">
        <w:rPr>
          <w:rtl/>
        </w:rPr>
        <w:t xml:space="preserve"> فان عمل به في طاعة</w:t>
      </w:r>
      <w:r w:rsidR="007D3F41">
        <w:rPr>
          <w:rtl/>
        </w:rPr>
        <w:t xml:space="preserve"> </w:t>
      </w:r>
      <w:r w:rsidR="007D3F41" w:rsidRPr="00736C02">
        <w:rPr>
          <w:rtl/>
        </w:rPr>
        <w:t>الله رآه في ميزان غيره فزاد حسرة</w:t>
      </w:r>
      <w:r w:rsidR="007D3F41">
        <w:rPr>
          <w:rtl/>
        </w:rPr>
        <w:t>،</w:t>
      </w:r>
      <w:r w:rsidR="007D3F41" w:rsidRPr="00736C02">
        <w:rPr>
          <w:rtl/>
        </w:rPr>
        <w:t xml:space="preserve"> وقد كان المال له</w:t>
      </w:r>
      <w:r w:rsidR="007D3F41">
        <w:rPr>
          <w:rtl/>
        </w:rPr>
        <w:t>،</w:t>
      </w:r>
      <w:r w:rsidR="007D3F41" w:rsidRPr="00736C02">
        <w:rPr>
          <w:rtl/>
        </w:rPr>
        <w:t xml:space="preserve"> أو من عمل به في</w:t>
      </w:r>
      <w:r w:rsidR="007D3F41">
        <w:rPr>
          <w:rtl/>
        </w:rPr>
        <w:t xml:space="preserve"> </w:t>
      </w:r>
      <w:r w:rsidR="007D3F41" w:rsidRPr="00736C02">
        <w:rPr>
          <w:rtl/>
        </w:rPr>
        <w:t>معصية الله قواه بذلك المال حتى عمل به في معاصي الله »</w:t>
      </w:r>
      <w:r w:rsidR="007D3F41">
        <w:rPr>
          <w:rtl/>
        </w:rPr>
        <w:t>.</w:t>
      </w:r>
    </w:p>
    <w:p w:rsidR="007D3F41" w:rsidRPr="00736C02" w:rsidRDefault="00672D41" w:rsidP="00176277">
      <w:pPr>
        <w:pStyle w:val="libNormal"/>
        <w:rPr>
          <w:rtl/>
        </w:rPr>
      </w:pPr>
      <w:r w:rsidRPr="00672D41">
        <w:rPr>
          <w:rStyle w:val="libNumChar"/>
          <w:rtl/>
        </w:rPr>
        <w:t>[18223]</w:t>
      </w:r>
      <w:r w:rsidR="007D3F41" w:rsidRPr="00736C02">
        <w:rPr>
          <w:rtl/>
        </w:rPr>
        <w:t xml:space="preserve"> 5</w:t>
      </w:r>
      <w:r w:rsidR="007D3F41">
        <w:rPr>
          <w:rtl/>
        </w:rPr>
        <w:t xml:space="preserve"> - </w:t>
      </w:r>
      <w:r w:rsidR="007D3F41" w:rsidRPr="00736C02">
        <w:rPr>
          <w:rtl/>
        </w:rPr>
        <w:t>الشيخ المفيد في الإختصاص</w:t>
      </w:r>
      <w:r w:rsidR="007D3F41">
        <w:rPr>
          <w:rtl/>
        </w:rPr>
        <w:t>:</w:t>
      </w:r>
      <w:r w:rsidR="007D3F41" w:rsidRPr="00736C02">
        <w:rPr>
          <w:rtl/>
        </w:rPr>
        <w:t xml:space="preserve"> عن إسماعيل بن جابر</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سمعته يقول</w:t>
      </w:r>
      <w:r w:rsidR="007D3F41">
        <w:rPr>
          <w:rtl/>
        </w:rPr>
        <w:t>:</w:t>
      </w:r>
      <w:r w:rsidR="007D3F41" w:rsidRPr="00736C02">
        <w:rPr>
          <w:rtl/>
        </w:rPr>
        <w:t xml:space="preserve"> « ما من عبد ضيع حقا</w:t>
      </w:r>
      <w:r w:rsidR="007D3F41">
        <w:rPr>
          <w:rtl/>
        </w:rPr>
        <w:t>،</w:t>
      </w:r>
      <w:r w:rsidR="007D3F41" w:rsidRPr="00736C02">
        <w:rPr>
          <w:rtl/>
        </w:rPr>
        <w:t xml:space="preserve"> الا</w:t>
      </w:r>
      <w:r w:rsidR="007D3F41">
        <w:rPr>
          <w:rtl/>
        </w:rPr>
        <w:t xml:space="preserve"> </w:t>
      </w:r>
      <w:r w:rsidR="007D3F41" w:rsidRPr="00736C02">
        <w:rPr>
          <w:rtl/>
        </w:rPr>
        <w:t>أعطى في باطل مثله</w:t>
      </w:r>
      <w:r w:rsidR="007D3F41">
        <w:rPr>
          <w:rtl/>
        </w:rPr>
        <w:t xml:space="preserve"> - </w:t>
      </w:r>
      <w:r w:rsidR="007D3F41" w:rsidRPr="00736C02">
        <w:rPr>
          <w:rtl/>
        </w:rPr>
        <w:t>إلى أن قال</w:t>
      </w:r>
      <w:r w:rsidR="007D3F41">
        <w:rPr>
          <w:rtl/>
        </w:rPr>
        <w:t xml:space="preserve"> - </w:t>
      </w:r>
      <w:r w:rsidR="007D3F41" w:rsidRPr="00736C02">
        <w:rPr>
          <w:rtl/>
        </w:rPr>
        <w:t>وما من عبد يبخل بنفقة ينفقها فيما يرضي</w:t>
      </w:r>
      <w:r w:rsidR="007D3F41">
        <w:rPr>
          <w:rtl/>
        </w:rPr>
        <w:t xml:space="preserve"> </w:t>
      </w:r>
      <w:r w:rsidR="007D3F41" w:rsidRPr="00736C02">
        <w:rPr>
          <w:rtl/>
        </w:rPr>
        <w:t>الله</w:t>
      </w:r>
      <w:r w:rsidR="007D3F41">
        <w:rPr>
          <w:rtl/>
        </w:rPr>
        <w:t>،</w:t>
      </w:r>
      <w:r w:rsidR="007D3F41" w:rsidRPr="00736C02">
        <w:rPr>
          <w:rtl/>
        </w:rPr>
        <w:t xml:space="preserve"> الا ابتلي أن ينفق أضعافا </w:t>
      </w:r>
      <w:r w:rsidR="007D3F41" w:rsidRPr="007D3F41">
        <w:rPr>
          <w:rStyle w:val="libFootnotenumChar"/>
          <w:rtl/>
        </w:rPr>
        <w:t>(1)</w:t>
      </w:r>
      <w:r w:rsidR="007D3F41" w:rsidRPr="00736C02">
        <w:rPr>
          <w:rtl/>
        </w:rPr>
        <w:t xml:space="preserve"> فيما يسخط الله »</w:t>
      </w:r>
      <w:r w:rsidR="007D3F41">
        <w:rPr>
          <w:rtl/>
        </w:rPr>
        <w:t>.</w:t>
      </w:r>
    </w:p>
    <w:p w:rsidR="007D3F41" w:rsidRPr="00736C02" w:rsidRDefault="00672D41" w:rsidP="00176277">
      <w:pPr>
        <w:pStyle w:val="libNormal"/>
        <w:rPr>
          <w:rtl/>
        </w:rPr>
      </w:pPr>
      <w:r w:rsidRPr="00672D41">
        <w:rPr>
          <w:rStyle w:val="libNumChar"/>
          <w:rtl/>
        </w:rPr>
        <w:t>[18224]</w:t>
      </w:r>
      <w:r w:rsidR="007D3F41" w:rsidRPr="00736C02">
        <w:rPr>
          <w:rtl/>
        </w:rPr>
        <w:t xml:space="preserve"> 6</w:t>
      </w:r>
      <w:r w:rsidR="007D3F41">
        <w:rPr>
          <w:rtl/>
        </w:rPr>
        <w:t xml:space="preserve"> - </w:t>
      </w:r>
      <w:r w:rsidR="007D3F41" w:rsidRPr="00736C02">
        <w:rPr>
          <w:rtl/>
        </w:rPr>
        <w:t>الآمدي في الغرر</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p>
    <w:p w:rsidR="007D3F41" w:rsidRPr="00736C02" w:rsidRDefault="007D3F41" w:rsidP="007D3F41">
      <w:pPr>
        <w:pStyle w:val="libLine"/>
        <w:rPr>
          <w:rtl/>
        </w:rPr>
      </w:pPr>
      <w:r>
        <w:rPr>
          <w:rtl/>
        </w:rPr>
        <w:t>__________________</w:t>
      </w:r>
    </w:p>
    <w:p w:rsidR="007D3F41" w:rsidRPr="00D256BC" w:rsidRDefault="007D3F41" w:rsidP="007D3F41">
      <w:pPr>
        <w:pStyle w:val="libFootnote"/>
        <w:rPr>
          <w:rtl/>
        </w:rPr>
      </w:pPr>
      <w:r w:rsidRPr="00D256BC">
        <w:rPr>
          <w:rtl/>
        </w:rPr>
        <w:t>(3)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1 ص 84 ح 11</w:t>
      </w:r>
      <w:r>
        <w:rPr>
          <w:rtl/>
        </w:rPr>
        <w:t>.</w:t>
      </w:r>
    </w:p>
    <w:p w:rsidR="007D3F41" w:rsidRPr="00D256BC" w:rsidRDefault="007D3F41" w:rsidP="007D3F41">
      <w:pPr>
        <w:pStyle w:val="libFootnote"/>
        <w:rPr>
          <w:rtl/>
        </w:rPr>
      </w:pPr>
      <w:r w:rsidRPr="00D256BC">
        <w:rPr>
          <w:rtl/>
        </w:rPr>
        <w:t>(1)</w:t>
      </w:r>
      <w:r w:rsidRPr="00D256BC">
        <w:rPr>
          <w:rFonts w:hint="cs"/>
          <w:rtl/>
        </w:rPr>
        <w:t xml:space="preserve"> </w:t>
      </w:r>
      <w:r w:rsidRPr="00D256BC">
        <w:rPr>
          <w:rtl/>
        </w:rPr>
        <w:t>القضم</w:t>
      </w:r>
      <w:r>
        <w:rPr>
          <w:rtl/>
          <w:lang w:bidi="ar-IQ"/>
        </w:rPr>
        <w:t>:</w:t>
      </w:r>
      <w:r w:rsidRPr="00D256BC">
        <w:rPr>
          <w:rtl/>
        </w:rPr>
        <w:t xml:space="preserve"> العض ( النهاية ج 4 ص 77 )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2 ص 72 ح 144</w:t>
      </w:r>
      <w:r>
        <w:rPr>
          <w:rtl/>
        </w:rPr>
        <w:t>.</w:t>
      </w:r>
    </w:p>
    <w:p w:rsidR="007D3F41" w:rsidRPr="00D256BC" w:rsidRDefault="007D3F41" w:rsidP="007D3F41">
      <w:pPr>
        <w:pStyle w:val="libFootnote"/>
        <w:rPr>
          <w:rtl/>
        </w:rPr>
      </w:pPr>
      <w:r w:rsidRPr="00D256BC">
        <w:rPr>
          <w:rtl/>
        </w:rPr>
        <w:t>(1) البقرة 2</w:t>
      </w:r>
      <w:r>
        <w:rPr>
          <w:rtl/>
          <w:lang w:bidi="ar-IQ"/>
        </w:rPr>
        <w:t>:</w:t>
      </w:r>
      <w:r w:rsidRPr="00D256BC">
        <w:rPr>
          <w:rtl/>
        </w:rPr>
        <w:t xml:space="preserve"> 167</w:t>
      </w:r>
      <w:r>
        <w:rPr>
          <w:rtl/>
        </w:rPr>
        <w:t>.</w:t>
      </w:r>
    </w:p>
    <w:p w:rsidR="007D3F41" w:rsidRPr="008F62EA" w:rsidRDefault="007D3F41" w:rsidP="007D3F41">
      <w:pPr>
        <w:pStyle w:val="libFootnote0"/>
        <w:rPr>
          <w:rtl/>
        </w:rPr>
      </w:pPr>
      <w:r w:rsidRPr="008F62EA">
        <w:rPr>
          <w:rFonts w:hint="cs"/>
          <w:rtl/>
        </w:rPr>
        <w:t>5</w:t>
      </w:r>
      <w:r>
        <w:rPr>
          <w:rFonts w:hint="cs"/>
          <w:rtl/>
          <w:lang w:bidi="ar-IQ"/>
        </w:rPr>
        <w:t xml:space="preserve"> - </w:t>
      </w:r>
      <w:r w:rsidRPr="008F62EA">
        <w:rPr>
          <w:rtl/>
        </w:rPr>
        <w:t>الاختصاص ص 242</w:t>
      </w:r>
      <w:r>
        <w:rPr>
          <w:rtl/>
        </w:rPr>
        <w:t>.</w:t>
      </w:r>
    </w:p>
    <w:p w:rsidR="007D3F41" w:rsidRPr="00D256BC" w:rsidRDefault="007D3F41" w:rsidP="007D3F41">
      <w:pPr>
        <w:pStyle w:val="libFootnote"/>
        <w:rPr>
          <w:rtl/>
        </w:rPr>
      </w:pPr>
      <w:r w:rsidRPr="00D256BC">
        <w:rPr>
          <w:rtl/>
        </w:rPr>
        <w:t>(1) في الحجرية</w:t>
      </w:r>
      <w:r>
        <w:rPr>
          <w:rtl/>
          <w:lang w:bidi="ar-IQ"/>
        </w:rPr>
        <w:t>:</w:t>
      </w:r>
      <w:r w:rsidRPr="00D256BC">
        <w:rPr>
          <w:rtl/>
        </w:rPr>
        <w:t xml:space="preserve"> </w:t>
      </w:r>
      <w:r w:rsidRPr="00D256BC">
        <w:rPr>
          <w:rFonts w:hint="cs"/>
          <w:rtl/>
        </w:rPr>
        <w:t>«</w:t>
      </w:r>
      <w:r w:rsidRPr="00D256BC">
        <w:rPr>
          <w:rtl/>
        </w:rPr>
        <w:t xml:space="preserve"> اضعافها </w:t>
      </w:r>
      <w:r w:rsidRPr="00D256BC">
        <w:rPr>
          <w:rFonts w:hint="cs"/>
          <w:rtl/>
        </w:rPr>
        <w:t xml:space="preserve">» </w:t>
      </w:r>
      <w:r w:rsidRPr="00D256BC">
        <w:rPr>
          <w:rtl/>
        </w:rPr>
        <w:t>وما أثبتناه من المصدر</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غرر الحكم ج 2 ص 600 ح 13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لم يرزق المال من لم ينفقه »</w:t>
      </w:r>
      <w:r>
        <w:rPr>
          <w:rtl/>
        </w:rPr>
        <w:t>.</w:t>
      </w:r>
    </w:p>
    <w:p w:rsidR="007D3F41" w:rsidRPr="008F62EA" w:rsidRDefault="007D3F41" w:rsidP="007D3F41">
      <w:pPr>
        <w:pStyle w:val="Heading2Center"/>
        <w:rPr>
          <w:rtl/>
        </w:rPr>
      </w:pPr>
      <w:bookmarkStart w:id="478" w:name="_Toc365374697"/>
      <w:bookmarkStart w:id="479" w:name="_Toc380483794"/>
      <w:r w:rsidRPr="008F62EA">
        <w:rPr>
          <w:rtl/>
        </w:rPr>
        <w:t>26</w:t>
      </w:r>
      <w:r>
        <w:rPr>
          <w:rtl/>
          <w:lang w:bidi="ar-IQ"/>
        </w:rPr>
        <w:t xml:space="preserve"> - </w:t>
      </w:r>
      <w:r w:rsidRPr="00672D41">
        <w:rPr>
          <w:rStyle w:val="libAlaemHeading2Char"/>
          <w:rtl/>
        </w:rPr>
        <w:t>(</w:t>
      </w:r>
      <w:r w:rsidRPr="008F62EA">
        <w:rPr>
          <w:rtl/>
        </w:rPr>
        <w:t xml:space="preserve"> باب نوادر ما يتعلق بأبواب النفقات </w:t>
      </w:r>
      <w:r w:rsidRPr="00672D41">
        <w:rPr>
          <w:rStyle w:val="libAlaemHeading2Char"/>
          <w:rtl/>
        </w:rPr>
        <w:t>)</w:t>
      </w:r>
      <w:bookmarkEnd w:id="478"/>
      <w:bookmarkEnd w:id="479"/>
    </w:p>
    <w:p w:rsidR="007D3F41" w:rsidRPr="00736C02" w:rsidRDefault="00672D41" w:rsidP="00D7712B">
      <w:pPr>
        <w:pStyle w:val="libNormal"/>
        <w:rPr>
          <w:rtl/>
        </w:rPr>
      </w:pPr>
      <w:r w:rsidRPr="00672D41">
        <w:rPr>
          <w:rStyle w:val="libNumChar"/>
          <w:rtl/>
        </w:rPr>
        <w:t>[18225]</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من كتاب العلل لمحمد بن علي بن إبراهيم</w:t>
      </w:r>
      <w:r w:rsidR="007D3F41">
        <w:rPr>
          <w:rtl/>
        </w:rPr>
        <w:t>:</w:t>
      </w:r>
      <w:r w:rsidR="007D3F41" w:rsidRPr="00736C02">
        <w:rPr>
          <w:rtl/>
        </w:rPr>
        <w:t xml:space="preserve"> العلة في</w:t>
      </w:r>
      <w:r w:rsidR="007D3F41">
        <w:rPr>
          <w:rtl/>
        </w:rPr>
        <w:t xml:space="preserve"> </w:t>
      </w:r>
      <w:r w:rsidR="007D3F41" w:rsidRPr="00736C02">
        <w:rPr>
          <w:rtl/>
        </w:rPr>
        <w:t xml:space="preserve">جوع النبي </w:t>
      </w:r>
      <w:r w:rsidR="0060562E" w:rsidRPr="0060562E">
        <w:rPr>
          <w:rStyle w:val="libAlaemChar"/>
          <w:rtl/>
        </w:rPr>
        <w:t>صلى‌الله‌عليه‌وآله</w:t>
      </w:r>
      <w:r w:rsidR="007D3F41">
        <w:rPr>
          <w:rtl/>
        </w:rPr>
        <w:t>،</w:t>
      </w:r>
      <w:r w:rsidR="007D3F41" w:rsidRPr="00736C02">
        <w:rPr>
          <w:rtl/>
        </w:rPr>
        <w:t xml:space="preserve"> أنه هو أب المؤمنين</w:t>
      </w:r>
      <w:r w:rsidR="007D3F41">
        <w:rPr>
          <w:rtl/>
        </w:rPr>
        <w:t>،</w:t>
      </w:r>
      <w:r w:rsidR="007D3F41" w:rsidRPr="00736C02">
        <w:rPr>
          <w:rtl/>
        </w:rPr>
        <w:t xml:space="preserve"> لقول الله عز وجل</w:t>
      </w:r>
      <w:r w:rsidR="007D3F41">
        <w:rPr>
          <w:rtl/>
        </w:rPr>
        <w:t xml:space="preserve">: </w:t>
      </w:r>
      <w:r w:rsidR="007D3F41" w:rsidRPr="007D3F41">
        <w:rPr>
          <w:rStyle w:val="libAlaemChar"/>
          <w:rtl/>
        </w:rPr>
        <w:t>(</w:t>
      </w:r>
      <w:r w:rsidR="00D7712B" w:rsidRPr="00D7712B">
        <w:rPr>
          <w:rStyle w:val="libAieChar"/>
          <w:rtl/>
        </w:rPr>
        <w:t>النَّبِيُّ أَوْلَىٰ بِالْمُؤْمِنِينَ مِنْ أَنفُسِهِمْ وَأَزْوَاجُهُ أُمَّهَاتُهُمْ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وهو أب لهم</w:t>
      </w:r>
      <w:r w:rsidR="007D3F41">
        <w:rPr>
          <w:rtl/>
        </w:rPr>
        <w:t>،</w:t>
      </w:r>
      <w:r w:rsidR="007D3F41" w:rsidRPr="00736C02">
        <w:rPr>
          <w:rtl/>
        </w:rPr>
        <w:t xml:space="preserve"> فما</w:t>
      </w:r>
      <w:r w:rsidR="007D3F41">
        <w:rPr>
          <w:rtl/>
        </w:rPr>
        <w:t xml:space="preserve"> </w:t>
      </w:r>
      <w:r w:rsidR="007D3F41" w:rsidRPr="00736C02">
        <w:rPr>
          <w:rtl/>
        </w:rPr>
        <w:t xml:space="preserve">كان أب المؤمنين علم </w:t>
      </w:r>
      <w:r w:rsidR="007D3F41">
        <w:rPr>
          <w:rtl/>
        </w:rPr>
        <w:t>(</w:t>
      </w:r>
      <w:r w:rsidR="007D3F41" w:rsidRPr="00736C02">
        <w:rPr>
          <w:rtl/>
        </w:rPr>
        <w:t xml:space="preserve"> أن ) </w:t>
      </w:r>
      <w:r w:rsidR="007D3F41" w:rsidRPr="007D3F41">
        <w:rPr>
          <w:rStyle w:val="libFootnotenumChar"/>
          <w:rtl/>
        </w:rPr>
        <w:t>(2)</w:t>
      </w:r>
      <w:r w:rsidR="007D3F41" w:rsidRPr="00736C02">
        <w:rPr>
          <w:rtl/>
        </w:rPr>
        <w:t xml:space="preserve"> في الدنيا مؤمنين جائعين</w:t>
      </w:r>
      <w:r w:rsidR="007D3F41">
        <w:rPr>
          <w:rtl/>
        </w:rPr>
        <w:t>،</w:t>
      </w:r>
      <w:r w:rsidR="007D3F41" w:rsidRPr="00736C02">
        <w:rPr>
          <w:rtl/>
        </w:rPr>
        <w:t xml:space="preserve"> ولا يحل للأب أن</w:t>
      </w:r>
      <w:r w:rsidR="007D3F41">
        <w:rPr>
          <w:rtl/>
        </w:rPr>
        <w:t xml:space="preserve"> </w:t>
      </w:r>
      <w:r w:rsidR="007D3F41" w:rsidRPr="00736C02">
        <w:rPr>
          <w:rtl/>
        </w:rPr>
        <w:t>يشبع ويجوع ولده</w:t>
      </w:r>
      <w:r w:rsidR="007D3F41">
        <w:rPr>
          <w:rtl/>
        </w:rPr>
        <w:t>،</w:t>
      </w:r>
      <w:r w:rsidR="007D3F41" w:rsidRPr="00736C02">
        <w:rPr>
          <w:rtl/>
        </w:rPr>
        <w:t xml:space="preserve"> فجوع رسول الله </w:t>
      </w:r>
      <w:r w:rsidR="0060562E" w:rsidRPr="0060562E">
        <w:rPr>
          <w:rStyle w:val="libAlaemChar"/>
          <w:rtl/>
        </w:rPr>
        <w:t>صلى‌الله‌عليه‌وآله</w:t>
      </w:r>
      <w:r w:rsidR="007D3F41" w:rsidRPr="00736C02">
        <w:rPr>
          <w:rtl/>
        </w:rPr>
        <w:t xml:space="preserve"> نفسه</w:t>
      </w:r>
      <w:r w:rsidR="007D3F41">
        <w:rPr>
          <w:rtl/>
        </w:rPr>
        <w:t>،</w:t>
      </w:r>
      <w:r w:rsidR="007D3F41" w:rsidRPr="00736C02">
        <w:rPr>
          <w:rtl/>
        </w:rPr>
        <w:t xml:space="preserve"> لأنه علم</w:t>
      </w:r>
      <w:r w:rsidR="007D3F41">
        <w:rPr>
          <w:rtl/>
        </w:rPr>
        <w:t xml:space="preserve"> (</w:t>
      </w:r>
      <w:r w:rsidR="007D3F41" w:rsidRPr="00736C02">
        <w:rPr>
          <w:rtl/>
        </w:rPr>
        <w:t xml:space="preserve"> ان ) </w:t>
      </w:r>
      <w:r w:rsidR="007D3F41" w:rsidRPr="007D3F41">
        <w:rPr>
          <w:rStyle w:val="libFootnotenumChar"/>
          <w:rtl/>
        </w:rPr>
        <w:t>(3)</w:t>
      </w:r>
      <w:r w:rsidR="007D3F41" w:rsidRPr="00736C02">
        <w:rPr>
          <w:rtl/>
        </w:rPr>
        <w:t xml:space="preserve"> في أولاده جائعين</w:t>
      </w:r>
      <w:r w:rsidR="007D3F41">
        <w:rPr>
          <w:rtl/>
        </w:rPr>
        <w:t>.</w:t>
      </w:r>
    </w:p>
    <w:p w:rsidR="007D3F41" w:rsidRPr="00736C02" w:rsidRDefault="00672D41" w:rsidP="00176277">
      <w:pPr>
        <w:pStyle w:val="libNormal"/>
        <w:rPr>
          <w:rtl/>
        </w:rPr>
      </w:pPr>
      <w:r w:rsidRPr="00672D41">
        <w:rPr>
          <w:rStyle w:val="libNumChar"/>
          <w:rtl/>
        </w:rPr>
        <w:t>[18226]</w:t>
      </w:r>
      <w:r w:rsidR="007D3F41" w:rsidRPr="00736C02">
        <w:rPr>
          <w:rtl/>
        </w:rPr>
        <w:t xml:space="preserve"> 2</w:t>
      </w:r>
      <w:r w:rsidR="007D3F41">
        <w:rPr>
          <w:rtl/>
        </w:rPr>
        <w:t xml:space="preserve"> - </w:t>
      </w:r>
      <w:r w:rsidR="007D3F41" w:rsidRPr="00736C02">
        <w:rPr>
          <w:rtl/>
        </w:rPr>
        <w:t>حسين بن عثمان بن شريك في كتابه</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ما الصعلوك عندكم</w:t>
      </w:r>
      <w:r w:rsidR="007D3F41">
        <w:rPr>
          <w:rtl/>
        </w:rPr>
        <w:t>؟</w:t>
      </w:r>
      <w:r w:rsidR="007D3F41" w:rsidRPr="00736C02">
        <w:rPr>
          <w:rtl/>
        </w:rPr>
        <w:t xml:space="preserve"> » قال</w:t>
      </w:r>
      <w:r w:rsidR="007D3F41">
        <w:rPr>
          <w:rtl/>
        </w:rPr>
        <w:t>:</w:t>
      </w:r>
      <w:r w:rsidR="007D3F41" w:rsidRPr="00736C02">
        <w:rPr>
          <w:rtl/>
        </w:rPr>
        <w:t xml:space="preserve"> قيل</w:t>
      </w:r>
      <w:r w:rsidR="007D3F41">
        <w:rPr>
          <w:rtl/>
        </w:rPr>
        <w:t>:</w:t>
      </w:r>
      <w:r w:rsidR="007D3F41" w:rsidRPr="00736C02">
        <w:rPr>
          <w:rtl/>
        </w:rPr>
        <w:t xml:space="preserve"> الذي ليس له</w:t>
      </w:r>
      <w:r w:rsidR="007D3F41">
        <w:rPr>
          <w:rtl/>
        </w:rPr>
        <w:t xml:space="preserve"> </w:t>
      </w:r>
      <w:r w:rsidR="007D3F41" w:rsidRPr="00736C02">
        <w:rPr>
          <w:rtl/>
        </w:rPr>
        <w:t>شئ</w:t>
      </w:r>
      <w:r w:rsidR="007D3F41">
        <w:rPr>
          <w:rtl/>
        </w:rPr>
        <w:t>،</w:t>
      </w:r>
      <w:r w:rsidR="007D3F41" w:rsidRPr="00736C02">
        <w:rPr>
          <w:rtl/>
        </w:rPr>
        <w:t xml:space="preserve"> فقال أبو عبد الله </w:t>
      </w:r>
      <w:r w:rsidR="0060562E" w:rsidRPr="0060562E">
        <w:rPr>
          <w:rStyle w:val="libAlaemChar"/>
          <w:rtl/>
        </w:rPr>
        <w:t>عليه‌السلام</w:t>
      </w:r>
      <w:r w:rsidR="007D3F41">
        <w:rPr>
          <w:rtl/>
        </w:rPr>
        <w:t>:</w:t>
      </w:r>
      <w:r w:rsidR="007D3F41" w:rsidRPr="00736C02">
        <w:rPr>
          <w:rtl/>
        </w:rPr>
        <w:t xml:space="preserve"> « لا ولكنه الغني الذي لا يتقرب إلى</w:t>
      </w:r>
      <w:r w:rsidR="007D3F41">
        <w:rPr>
          <w:rtl/>
        </w:rPr>
        <w:t xml:space="preserve"> </w:t>
      </w:r>
      <w:r w:rsidR="007D3F41" w:rsidRPr="00736C02">
        <w:rPr>
          <w:rtl/>
        </w:rPr>
        <w:t>الله بشئ من ماله »</w:t>
      </w:r>
      <w:r w:rsidR="007D3F41">
        <w:rPr>
          <w:rtl/>
        </w:rPr>
        <w:t>.</w:t>
      </w:r>
    </w:p>
    <w:p w:rsidR="007D3F41" w:rsidRPr="00736C02" w:rsidRDefault="00672D41" w:rsidP="00176277">
      <w:pPr>
        <w:pStyle w:val="libNormal"/>
        <w:rPr>
          <w:rtl/>
        </w:rPr>
      </w:pPr>
      <w:r w:rsidRPr="00672D41">
        <w:rPr>
          <w:rStyle w:val="libNumChar"/>
          <w:rtl/>
        </w:rPr>
        <w:t>[18227]</w:t>
      </w:r>
      <w:r w:rsidR="007D3F41" w:rsidRPr="00736C02">
        <w:rPr>
          <w:rtl/>
        </w:rPr>
        <w:t xml:space="preserve"> 3</w:t>
      </w:r>
      <w:r w:rsidR="007D3F41">
        <w:rPr>
          <w:rtl/>
        </w:rPr>
        <w:t xml:space="preserve"> - </w:t>
      </w:r>
      <w:r w:rsidR="007D3F41" w:rsidRPr="00736C02">
        <w:rPr>
          <w:rtl/>
        </w:rPr>
        <w:t>وعن الحسين بن مختار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ان الله عز وجل يبغض الغني الظلوم</w:t>
      </w:r>
      <w:r w:rsidR="007D3F41">
        <w:rPr>
          <w:rtl/>
        </w:rPr>
        <w:t>،</w:t>
      </w:r>
      <w:r w:rsidR="007D3F41" w:rsidRPr="00736C02">
        <w:rPr>
          <w:rtl/>
        </w:rPr>
        <w:t xml:space="preserve"> والشيخ الفاجر</w:t>
      </w:r>
      <w:r w:rsidR="007D3F41">
        <w:rPr>
          <w:rtl/>
        </w:rPr>
        <w:t>،</w:t>
      </w:r>
      <w:r w:rsidR="007D3F41" w:rsidRPr="00736C02">
        <w:rPr>
          <w:rtl/>
        </w:rPr>
        <w:t xml:space="preserve"> والصعلوك</w:t>
      </w:r>
      <w:r w:rsidR="007D3F41">
        <w:rPr>
          <w:rtl/>
        </w:rPr>
        <w:t xml:space="preserve"> </w:t>
      </w:r>
      <w:r w:rsidR="007D3F41" w:rsidRPr="00736C02">
        <w:rPr>
          <w:rtl/>
        </w:rPr>
        <w:t>المختال » قال</w:t>
      </w:r>
      <w:r w:rsidR="007D3F41">
        <w:rPr>
          <w:rtl/>
        </w:rPr>
        <w:t>:</w:t>
      </w:r>
      <w:r w:rsidR="007D3F41" w:rsidRPr="00736C02">
        <w:rPr>
          <w:rtl/>
        </w:rPr>
        <w:t xml:space="preserve"> ثم قال</w:t>
      </w:r>
      <w:r w:rsidR="007D3F41">
        <w:rPr>
          <w:rtl/>
        </w:rPr>
        <w:t>:</w:t>
      </w:r>
      <w:r w:rsidR="007D3F41" w:rsidRPr="00736C02">
        <w:rPr>
          <w:rtl/>
        </w:rPr>
        <w:t xml:space="preserve"> « أتدري ما الصعلوك المختال</w:t>
      </w:r>
      <w:r w:rsidR="007D3F41">
        <w:rPr>
          <w:rtl/>
        </w:rPr>
        <w:t>؟</w:t>
      </w:r>
      <w:r w:rsidR="007D3F41" w:rsidRPr="00736C02">
        <w:rPr>
          <w:rtl/>
        </w:rPr>
        <w:t xml:space="preserve"> » قال</w:t>
      </w:r>
      <w:r w:rsidR="007D3F41">
        <w:rPr>
          <w:rtl/>
        </w:rPr>
        <w:t>:</w:t>
      </w:r>
      <w:r w:rsidR="007D3F41" w:rsidRPr="00736C02">
        <w:rPr>
          <w:rtl/>
        </w:rPr>
        <w:t xml:space="preserve"> قلت</w:t>
      </w:r>
      <w:r w:rsidR="007D3F41">
        <w:rPr>
          <w:rtl/>
        </w:rPr>
        <w:t>:</w:t>
      </w:r>
      <w:r w:rsidR="007D3F41" w:rsidRPr="00736C02">
        <w:rPr>
          <w:rtl/>
        </w:rPr>
        <w:t xml:space="preserve"> القليل</w:t>
      </w:r>
      <w:r w:rsidR="007D3F41">
        <w:rPr>
          <w:rtl/>
        </w:rPr>
        <w:t xml:space="preserve"> </w:t>
      </w:r>
      <w:r w:rsidR="007D3F41" w:rsidRPr="00736C02">
        <w:rPr>
          <w:rtl/>
        </w:rPr>
        <w:t>المال</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w:t>
      </w:r>
      <w:r w:rsidR="007D3F41" w:rsidRPr="00736C02">
        <w:rPr>
          <w:rtl/>
        </w:rPr>
        <w:t xml:space="preserve"> ولكنه الغني الذي لا يتقرب إلى الله بشئ من ماله »</w:t>
      </w:r>
      <w:r w:rsidR="007D3F41">
        <w:rPr>
          <w:rtl/>
        </w:rPr>
        <w:t>.</w:t>
      </w:r>
    </w:p>
    <w:p w:rsidR="007D3F41" w:rsidRPr="00736C02" w:rsidRDefault="00672D41" w:rsidP="00176277">
      <w:pPr>
        <w:pStyle w:val="libNormal"/>
        <w:rPr>
          <w:rtl/>
        </w:rPr>
      </w:pPr>
      <w:r w:rsidRPr="00672D41">
        <w:rPr>
          <w:rStyle w:val="libNumChar"/>
          <w:rtl/>
        </w:rPr>
        <w:t>[18228]</w:t>
      </w:r>
      <w:r w:rsidR="007D3F41" w:rsidRPr="00736C02">
        <w:rPr>
          <w:rtl/>
        </w:rPr>
        <w:t xml:space="preserve"> 4</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w:t>
      </w:r>
      <w:r w:rsidR="007D3F41">
        <w:rPr>
          <w:rtl/>
        </w:rPr>
        <w:t>،</w:t>
      </w:r>
      <w:r w:rsidR="007D3F41" w:rsidRPr="00736C02">
        <w:rPr>
          <w:rtl/>
        </w:rPr>
        <w:t xml:space="preserve"> قال أخبرنا محمد بن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26</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بحار الأنوار ج 4 ص 75</w:t>
      </w:r>
      <w:r>
        <w:rPr>
          <w:rtl/>
        </w:rPr>
        <w:t>.</w:t>
      </w:r>
    </w:p>
    <w:p w:rsidR="007D3F41" w:rsidRPr="005841D1" w:rsidRDefault="007D3F41" w:rsidP="007D3F41">
      <w:pPr>
        <w:pStyle w:val="libFootnote"/>
        <w:rPr>
          <w:rtl/>
        </w:rPr>
      </w:pPr>
      <w:r w:rsidRPr="005841D1">
        <w:rPr>
          <w:rtl/>
        </w:rPr>
        <w:t>(1) الأحزاب 33</w:t>
      </w:r>
      <w:r>
        <w:rPr>
          <w:rtl/>
          <w:lang w:bidi="ar-IQ"/>
        </w:rPr>
        <w:t>:</w:t>
      </w:r>
      <w:r w:rsidRPr="005841D1">
        <w:rPr>
          <w:rtl/>
        </w:rPr>
        <w:t xml:space="preserve"> 6</w:t>
      </w:r>
      <w:r>
        <w:rPr>
          <w:rtl/>
        </w:rPr>
        <w:t>.</w:t>
      </w:r>
    </w:p>
    <w:p w:rsidR="007D3F41" w:rsidRPr="005841D1" w:rsidRDefault="007D3F41" w:rsidP="007D3F41">
      <w:pPr>
        <w:pStyle w:val="libFootnote"/>
        <w:rPr>
          <w:rtl/>
        </w:rPr>
      </w:pPr>
      <w:r w:rsidRPr="005841D1">
        <w:rPr>
          <w:rtl/>
        </w:rPr>
        <w:t>(2) أثبتناه من المصدر</w:t>
      </w:r>
      <w:r>
        <w:rPr>
          <w:rtl/>
        </w:rPr>
        <w:t>.</w:t>
      </w:r>
    </w:p>
    <w:p w:rsidR="007D3F41" w:rsidRPr="005841D1" w:rsidRDefault="007D3F41" w:rsidP="007D3F41">
      <w:pPr>
        <w:pStyle w:val="libFootnote"/>
        <w:rPr>
          <w:rtl/>
        </w:rPr>
      </w:pPr>
      <w:r w:rsidRPr="005841D1">
        <w:rPr>
          <w:rtl/>
        </w:rPr>
        <w:t>(3)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حسين بن عثمان بن</w:t>
      </w:r>
      <w:r>
        <w:rPr>
          <w:rFonts w:hint="cs"/>
          <w:rtl/>
        </w:rPr>
        <w:t xml:space="preserve"> </w:t>
      </w:r>
      <w:r w:rsidRPr="00736C02">
        <w:rPr>
          <w:rtl/>
        </w:rPr>
        <w:t>شريك ص 112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حسين بن عثمان بن شريك ص 109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w:t>
      </w:r>
      <w:r>
        <w:rPr>
          <w:rFonts w:hint="cs"/>
          <w:rtl/>
        </w:rPr>
        <w:t xml:space="preserve"> </w:t>
      </w:r>
      <w:r w:rsidRPr="00736C02">
        <w:rPr>
          <w:rtl/>
        </w:rPr>
        <w:t>220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محمد قال</w:t>
      </w:r>
      <w:r>
        <w:rPr>
          <w:rtl/>
        </w:rPr>
        <w:t>:</w:t>
      </w:r>
      <w:r w:rsidRPr="00736C02">
        <w:rPr>
          <w:rtl/>
        </w:rPr>
        <w:t xml:space="preserve"> حدثني موسى بن إسماعيل قال</w:t>
      </w:r>
      <w:r>
        <w:rPr>
          <w:rtl/>
        </w:rPr>
        <w:t>:</w:t>
      </w:r>
      <w:r w:rsidRPr="00736C02">
        <w:rPr>
          <w:rtl/>
        </w:rPr>
        <w:t xml:space="preserve"> حدثنا أبي</w:t>
      </w:r>
      <w:r>
        <w:rPr>
          <w:rtl/>
        </w:rPr>
        <w:t>،</w:t>
      </w:r>
      <w:r w:rsidRPr="00736C02">
        <w:rPr>
          <w:rtl/>
        </w:rPr>
        <w:t xml:space="preserve"> عن أبيه</w:t>
      </w:r>
      <w:r>
        <w:rPr>
          <w:rtl/>
        </w:rPr>
        <w:t>،</w:t>
      </w:r>
      <w:r w:rsidRPr="00736C02">
        <w:rPr>
          <w:rtl/>
        </w:rPr>
        <w:t xml:space="preserve"> عن جده</w:t>
      </w:r>
      <w:r>
        <w:rPr>
          <w:rtl/>
        </w:rPr>
        <w:t xml:space="preserve"> </w:t>
      </w:r>
      <w:r w:rsidRPr="00736C02">
        <w:rPr>
          <w:rtl/>
        </w:rPr>
        <w:t>جعفر بن محمد</w:t>
      </w:r>
      <w:r>
        <w:rPr>
          <w:rtl/>
        </w:rPr>
        <w:t>،</w:t>
      </w:r>
      <w:r w:rsidRPr="00736C02">
        <w:rPr>
          <w:rtl/>
        </w:rPr>
        <w:t xml:space="preserve"> عن أبيه</w:t>
      </w:r>
      <w:r>
        <w:rPr>
          <w:rtl/>
        </w:rPr>
        <w:t>،</w:t>
      </w:r>
      <w:r w:rsidRPr="00736C02">
        <w:rPr>
          <w:rtl/>
        </w:rPr>
        <w:t xml:space="preserve"> عن جده علي بن الحسين</w:t>
      </w:r>
      <w:r>
        <w:rPr>
          <w:rtl/>
        </w:rPr>
        <w:t>،</w:t>
      </w:r>
      <w:r w:rsidRPr="00736C02">
        <w:rPr>
          <w:rtl/>
        </w:rPr>
        <w:t xml:space="preserve"> عن علي بن أبي</w:t>
      </w:r>
      <w:r>
        <w:rPr>
          <w:rtl/>
        </w:rPr>
        <w:t xml:space="preserve"> </w:t>
      </w:r>
      <w:r w:rsidRPr="00736C02">
        <w:rPr>
          <w:rtl/>
        </w:rPr>
        <w:t xml:space="preserve">طالب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أتى النبي </w:t>
      </w:r>
      <w:r w:rsidR="0060562E" w:rsidRPr="0060562E">
        <w:rPr>
          <w:rStyle w:val="libAlaemChar"/>
          <w:rtl/>
        </w:rPr>
        <w:t>صلى‌الله‌عليه‌وآله</w:t>
      </w:r>
      <w:r w:rsidRPr="00736C02">
        <w:rPr>
          <w:rtl/>
        </w:rPr>
        <w:t xml:space="preserve"> رجل</w:t>
      </w:r>
      <w:r>
        <w:rPr>
          <w:rtl/>
        </w:rPr>
        <w:t xml:space="preserve">، </w:t>
      </w:r>
      <w:r w:rsidRPr="00736C02">
        <w:rPr>
          <w:rtl/>
        </w:rPr>
        <w:t>فقال</w:t>
      </w:r>
      <w:r>
        <w:rPr>
          <w:rtl/>
        </w:rPr>
        <w:t>:</w:t>
      </w:r>
      <w:r w:rsidRPr="00736C02">
        <w:rPr>
          <w:rtl/>
        </w:rPr>
        <w:t xml:space="preserve"> يا رسول الله</w:t>
      </w:r>
      <w:r>
        <w:rPr>
          <w:rtl/>
        </w:rPr>
        <w:t>،</w:t>
      </w:r>
      <w:r w:rsidRPr="00736C02">
        <w:rPr>
          <w:rtl/>
        </w:rPr>
        <w:t xml:space="preserve"> ان نفسي لا تشبع ولا تقنع</w:t>
      </w:r>
      <w:r>
        <w:rPr>
          <w:rtl/>
        </w:rPr>
        <w:t>،</w:t>
      </w:r>
      <w:r w:rsidRPr="00736C02">
        <w:rPr>
          <w:rtl/>
        </w:rPr>
        <w:t xml:space="preserve"> فقال له</w:t>
      </w:r>
      <w:r>
        <w:rPr>
          <w:rtl/>
        </w:rPr>
        <w:t>:</w:t>
      </w:r>
      <w:r w:rsidRPr="00736C02">
        <w:rPr>
          <w:rtl/>
        </w:rPr>
        <w:t xml:space="preserve"> قل اللهم</w:t>
      </w:r>
      <w:r>
        <w:rPr>
          <w:rtl/>
        </w:rPr>
        <w:t xml:space="preserve"> </w:t>
      </w:r>
      <w:r w:rsidRPr="00736C02">
        <w:rPr>
          <w:rtl/>
        </w:rPr>
        <w:t>رضني بقضائك</w:t>
      </w:r>
      <w:r>
        <w:rPr>
          <w:rtl/>
        </w:rPr>
        <w:t>،</w:t>
      </w:r>
      <w:r w:rsidRPr="00736C02">
        <w:rPr>
          <w:rtl/>
        </w:rPr>
        <w:t xml:space="preserve"> وصبرني على بلائك</w:t>
      </w:r>
      <w:r>
        <w:rPr>
          <w:rtl/>
        </w:rPr>
        <w:t>،</w:t>
      </w:r>
      <w:r w:rsidRPr="00736C02">
        <w:rPr>
          <w:rtl/>
        </w:rPr>
        <w:t xml:space="preserve"> وبارك لي في أقدارك</w:t>
      </w:r>
      <w:r>
        <w:rPr>
          <w:rtl/>
        </w:rPr>
        <w:t>،</w:t>
      </w:r>
      <w:r w:rsidRPr="00736C02">
        <w:rPr>
          <w:rtl/>
        </w:rPr>
        <w:t xml:space="preserve"> حتى لا أحب</w:t>
      </w:r>
      <w:r>
        <w:rPr>
          <w:rtl/>
        </w:rPr>
        <w:t xml:space="preserve"> </w:t>
      </w:r>
      <w:r w:rsidRPr="00736C02">
        <w:rPr>
          <w:rtl/>
        </w:rPr>
        <w:t>تعجيل شئ أخرته</w:t>
      </w:r>
      <w:r>
        <w:rPr>
          <w:rtl/>
        </w:rPr>
        <w:t>،</w:t>
      </w:r>
      <w:r w:rsidRPr="00736C02">
        <w:rPr>
          <w:rtl/>
        </w:rPr>
        <w:t xml:space="preserve"> ولا أحب تأخير شئ عجلته »</w:t>
      </w:r>
      <w:r>
        <w:rPr>
          <w:rtl/>
        </w:rPr>
        <w:t>.</w:t>
      </w:r>
    </w:p>
    <w:p w:rsidR="007D3F41" w:rsidRPr="00736C02" w:rsidRDefault="00672D41" w:rsidP="00176277">
      <w:pPr>
        <w:pStyle w:val="libNormal"/>
        <w:rPr>
          <w:rtl/>
        </w:rPr>
      </w:pPr>
      <w:r w:rsidRPr="00672D41">
        <w:rPr>
          <w:rStyle w:val="libNumChar"/>
          <w:rtl/>
        </w:rPr>
        <w:t>[18229]</w:t>
      </w:r>
      <w:r w:rsidR="007D3F41" w:rsidRPr="00736C02">
        <w:rPr>
          <w:rtl/>
        </w:rPr>
        <w:t xml:space="preserve"> 5</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 xml:space="preserve">: </w:t>
      </w:r>
      <w:r w:rsidR="007D3F41" w:rsidRPr="00736C02">
        <w:rPr>
          <w:rtl/>
        </w:rPr>
        <w:t>« تعلموا من أنسابكم ما تصلون به أرحامكم »</w:t>
      </w:r>
      <w:r w:rsidR="007D3F41">
        <w:rPr>
          <w:rtl/>
        </w:rPr>
        <w:t>.</w:t>
      </w:r>
    </w:p>
    <w:p w:rsidR="007D3F41" w:rsidRPr="00736C02" w:rsidRDefault="00672D41" w:rsidP="00176277">
      <w:pPr>
        <w:pStyle w:val="libNormal"/>
        <w:rPr>
          <w:rtl/>
        </w:rPr>
      </w:pPr>
      <w:r w:rsidRPr="00672D41">
        <w:rPr>
          <w:rStyle w:val="libNumChar"/>
          <w:rtl/>
        </w:rPr>
        <w:t>[18230]</w:t>
      </w:r>
      <w:r w:rsidR="007D3F41" w:rsidRPr="00736C02">
        <w:rPr>
          <w:rtl/>
        </w:rPr>
        <w:t xml:space="preserve"> 6</w:t>
      </w:r>
      <w:r w:rsidR="007D3F41">
        <w:rPr>
          <w:rtl/>
        </w:rPr>
        <w:t xml:space="preserve"> - </w:t>
      </w:r>
      <w:r w:rsidR="007D3F41" w:rsidRPr="00736C02">
        <w:rPr>
          <w:rtl/>
        </w:rPr>
        <w:t xml:space="preserve">الآمدي في الغرر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اعطاء هذا المال في حقوق الله</w:t>
      </w:r>
      <w:r w:rsidR="007D3F41">
        <w:rPr>
          <w:rtl/>
        </w:rPr>
        <w:t>،</w:t>
      </w:r>
      <w:r w:rsidR="007D3F41" w:rsidRPr="00736C02">
        <w:rPr>
          <w:rtl/>
        </w:rPr>
        <w:t xml:space="preserve"> داخل في باب الجود »</w:t>
      </w:r>
      <w:r w:rsidR="007D3F41">
        <w:rPr>
          <w:rtl/>
        </w:rPr>
        <w:t>.</w:t>
      </w:r>
    </w:p>
    <w:p w:rsidR="007D3F41" w:rsidRPr="00736C02" w:rsidRDefault="007D3F41" w:rsidP="00176277">
      <w:pPr>
        <w:pStyle w:val="libNormal"/>
        <w:rPr>
          <w:rtl/>
        </w:rPr>
      </w:pPr>
      <w:r w:rsidRPr="00736C02">
        <w:rPr>
          <w:rtl/>
        </w:rPr>
        <w:t>صورة خط المؤلف متع الله المسلمين ببقائه إن شاء الله تعالى</w:t>
      </w:r>
      <w:r>
        <w:rPr>
          <w:rtl/>
        </w:rPr>
        <w:t>.</w:t>
      </w:r>
    </w:p>
    <w:p w:rsidR="007D3F41" w:rsidRPr="00736C02" w:rsidRDefault="007D3F41" w:rsidP="00176277">
      <w:pPr>
        <w:pStyle w:val="libNormal"/>
        <w:rPr>
          <w:rtl/>
        </w:rPr>
      </w:pPr>
      <w:r w:rsidRPr="00736C02">
        <w:rPr>
          <w:rtl/>
        </w:rPr>
        <w:t>تم كتاب النكاح من كتاب مستدرك الوسائل ومستنبط المسائل</w:t>
      </w:r>
      <w:r>
        <w:rPr>
          <w:rtl/>
        </w:rPr>
        <w:t>،</w:t>
      </w:r>
      <w:r w:rsidRPr="00736C02">
        <w:rPr>
          <w:rtl/>
        </w:rPr>
        <w:t xml:space="preserve"> بقلم</w:t>
      </w:r>
      <w:r>
        <w:rPr>
          <w:rtl/>
        </w:rPr>
        <w:t xml:space="preserve"> </w:t>
      </w:r>
      <w:r w:rsidRPr="00736C02">
        <w:rPr>
          <w:rtl/>
        </w:rPr>
        <w:t xml:space="preserve">مؤلفه العبد المذنب المسئ </w:t>
      </w:r>
      <w:r>
        <w:rPr>
          <w:rtl/>
        </w:rPr>
        <w:t>(</w:t>
      </w:r>
      <w:r w:rsidRPr="00736C02">
        <w:rPr>
          <w:rtl/>
        </w:rPr>
        <w:t xml:space="preserve"> حسين بن محمد تقي النوري الطبرسي )</w:t>
      </w:r>
      <w:r>
        <w:rPr>
          <w:rtl/>
        </w:rPr>
        <w:t>.</w:t>
      </w:r>
    </w:p>
    <w:p w:rsidR="007D3F41" w:rsidRPr="00736C02" w:rsidRDefault="007D3F41" w:rsidP="00176277">
      <w:pPr>
        <w:pStyle w:val="libNormal"/>
        <w:rPr>
          <w:rtl/>
        </w:rPr>
      </w:pPr>
      <w:r w:rsidRPr="00736C02">
        <w:rPr>
          <w:rtl/>
        </w:rPr>
        <w:t>حشرهما الله تعالى مع مواليه</w:t>
      </w:r>
      <w:r>
        <w:rPr>
          <w:rtl/>
        </w:rPr>
        <w:t>،</w:t>
      </w:r>
      <w:r w:rsidRPr="00736C02">
        <w:rPr>
          <w:rtl/>
        </w:rPr>
        <w:t xml:space="preserve"> في عصر يوم الخميس العاشر من ربيع</w:t>
      </w:r>
      <w:r>
        <w:rPr>
          <w:rtl/>
        </w:rPr>
        <w:t xml:space="preserve"> </w:t>
      </w:r>
      <w:r w:rsidRPr="00736C02">
        <w:rPr>
          <w:rtl/>
        </w:rPr>
        <w:t>المولود</w:t>
      </w:r>
      <w:r>
        <w:rPr>
          <w:rtl/>
        </w:rPr>
        <w:t>،</w:t>
      </w:r>
      <w:r w:rsidRPr="00736C02">
        <w:rPr>
          <w:rtl/>
        </w:rPr>
        <w:t xml:space="preserve"> من سنة 1311 في الناحية المقدسة سر من رآى</w:t>
      </w:r>
      <w:r>
        <w:rPr>
          <w:rtl/>
        </w:rPr>
        <w:t>،</w:t>
      </w:r>
      <w:r w:rsidRPr="00736C02">
        <w:rPr>
          <w:rtl/>
        </w:rPr>
        <w:t xml:space="preserve"> حامدا مصليا مستغفرا</w:t>
      </w:r>
      <w:r>
        <w:rPr>
          <w:rtl/>
        </w:rPr>
        <w:t>.</w:t>
      </w:r>
    </w:p>
    <w:p w:rsidR="007D3F41" w:rsidRPr="00736C02" w:rsidRDefault="007D3F41" w:rsidP="00176277">
      <w:pPr>
        <w:pStyle w:val="libNormal"/>
        <w:rPr>
          <w:rtl/>
        </w:rPr>
      </w:pPr>
      <w:r w:rsidRPr="00736C02">
        <w:rPr>
          <w:rtl/>
        </w:rPr>
        <w:t>ويتلوه كتاب الطلاق إن شاء الله تعالى</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1 ص 283 ح 122</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الغرر ج 1 ص 93 ح 1096</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736C02" w:rsidRDefault="007D3F41" w:rsidP="007D3F41">
      <w:pPr>
        <w:pStyle w:val="libCenterBold1"/>
        <w:rPr>
          <w:rtl/>
        </w:rPr>
      </w:pPr>
      <w:r w:rsidRPr="00736C02">
        <w:rPr>
          <w:rtl/>
        </w:rPr>
        <w:lastRenderedPageBreak/>
        <w:t>بسم الله الرحمن الرحيم</w:t>
      </w:r>
    </w:p>
    <w:p w:rsidR="007D3F41" w:rsidRPr="00736C02" w:rsidRDefault="007D3F41" w:rsidP="007D3F41">
      <w:pPr>
        <w:pStyle w:val="libBold1"/>
        <w:rPr>
          <w:rtl/>
        </w:rPr>
      </w:pPr>
      <w:r w:rsidRPr="00736C02">
        <w:rPr>
          <w:rtl/>
        </w:rPr>
        <w:t>فهرست أنواع الأبواب إجمالا</w:t>
      </w:r>
    </w:p>
    <w:p w:rsidR="007D3F41" w:rsidRPr="00736C02" w:rsidRDefault="007D3F41" w:rsidP="007D3F41">
      <w:pPr>
        <w:pStyle w:val="libBold1"/>
        <w:rPr>
          <w:rtl/>
        </w:rPr>
      </w:pPr>
      <w:r w:rsidRPr="00736C02">
        <w:rPr>
          <w:rtl/>
        </w:rPr>
        <w:t>أبواب مقدماته وشرائطه</w:t>
      </w:r>
    </w:p>
    <w:p w:rsidR="007D3F41" w:rsidRPr="00736C02" w:rsidRDefault="007D3F41" w:rsidP="007D3F41">
      <w:pPr>
        <w:pStyle w:val="libBold1"/>
        <w:rPr>
          <w:rtl/>
        </w:rPr>
      </w:pPr>
      <w:r w:rsidRPr="00736C02">
        <w:rPr>
          <w:rtl/>
        </w:rPr>
        <w:t>أبواب أقسامه وأحكامه</w:t>
      </w:r>
    </w:p>
    <w:p w:rsidR="007D3F41" w:rsidRPr="00736C02" w:rsidRDefault="007D3F41" w:rsidP="007D3F41">
      <w:pPr>
        <w:pStyle w:val="libBold1"/>
        <w:rPr>
          <w:rtl/>
        </w:rPr>
      </w:pPr>
      <w:r w:rsidRPr="00736C02">
        <w:rPr>
          <w:rtl/>
        </w:rPr>
        <w:t>أبواب العدد</w:t>
      </w:r>
    </w:p>
    <w:p w:rsidR="00672D41" w:rsidRDefault="00672D41" w:rsidP="00672D41">
      <w:pPr>
        <w:pStyle w:val="libNormal"/>
        <w:rPr>
          <w:rtl/>
        </w:rPr>
      </w:pPr>
      <w:r>
        <w:rPr>
          <w:rtl/>
        </w:rPr>
        <w:br w:type="page"/>
      </w:r>
    </w:p>
    <w:p w:rsidR="007D3F41" w:rsidRPr="00736C02" w:rsidRDefault="007D3F41" w:rsidP="007D3F41">
      <w:pPr>
        <w:pStyle w:val="Heading1Center"/>
        <w:rPr>
          <w:rtl/>
        </w:rPr>
      </w:pPr>
      <w:bookmarkStart w:id="480" w:name="_Toc365374698"/>
      <w:bookmarkStart w:id="481" w:name="_Toc380483795"/>
      <w:r w:rsidRPr="00736C02">
        <w:rPr>
          <w:rtl/>
        </w:rPr>
        <w:lastRenderedPageBreak/>
        <w:t>أبواب مقدماته وشرائطه</w:t>
      </w:r>
      <w:bookmarkEnd w:id="480"/>
      <w:bookmarkEnd w:id="481"/>
    </w:p>
    <w:p w:rsidR="007D3F41" w:rsidRPr="00DD5163" w:rsidRDefault="007D3F41" w:rsidP="007D3F41">
      <w:pPr>
        <w:pStyle w:val="Heading2Center"/>
        <w:rPr>
          <w:rtl/>
        </w:rPr>
      </w:pPr>
      <w:bookmarkStart w:id="482" w:name="_Toc365374699"/>
      <w:bookmarkStart w:id="483" w:name="_Toc380483796"/>
      <w:r w:rsidRPr="00DD5163">
        <w:rPr>
          <w:rtl/>
        </w:rPr>
        <w:t>1</w:t>
      </w:r>
      <w:r>
        <w:rPr>
          <w:rtl/>
          <w:lang w:bidi="ar-IQ"/>
        </w:rPr>
        <w:t xml:space="preserve"> - </w:t>
      </w:r>
      <w:r w:rsidRPr="00672D41">
        <w:rPr>
          <w:rStyle w:val="libAlaemHeading2Char"/>
          <w:rtl/>
        </w:rPr>
        <w:t>(</w:t>
      </w:r>
      <w:r w:rsidRPr="00DD5163">
        <w:rPr>
          <w:rtl/>
        </w:rPr>
        <w:t xml:space="preserve"> باب كراهة طلاق الزوجة</w:t>
      </w:r>
      <w:r>
        <w:rPr>
          <w:rFonts w:hint="cs"/>
          <w:rtl/>
        </w:rPr>
        <w:t xml:space="preserve"> </w:t>
      </w:r>
      <w:r w:rsidRPr="00DD5163">
        <w:rPr>
          <w:rtl/>
        </w:rPr>
        <w:t xml:space="preserve">الموافقة وعدم تحريمه </w:t>
      </w:r>
      <w:r w:rsidRPr="00672D41">
        <w:rPr>
          <w:rStyle w:val="libAlaemHeading2Char"/>
          <w:rtl/>
        </w:rPr>
        <w:t>)</w:t>
      </w:r>
      <w:bookmarkEnd w:id="482"/>
      <w:bookmarkEnd w:id="483"/>
    </w:p>
    <w:p w:rsidR="007D3F41" w:rsidRPr="00736C02" w:rsidRDefault="00672D41" w:rsidP="00176277">
      <w:pPr>
        <w:pStyle w:val="libNormal"/>
        <w:rPr>
          <w:rtl/>
        </w:rPr>
      </w:pPr>
      <w:r w:rsidRPr="00672D41">
        <w:rPr>
          <w:rStyle w:val="libNumChar"/>
          <w:rtl/>
        </w:rPr>
        <w:t>[18231]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w:t>
      </w:r>
      <w:r w:rsidR="0060562E" w:rsidRPr="0060562E">
        <w:rPr>
          <w:rStyle w:val="libAlaemChar"/>
          <w:rtl/>
        </w:rPr>
        <w:t>عليهم‌السلام</w:t>
      </w:r>
      <w:r w:rsidR="007D3F41" w:rsidRPr="00736C02">
        <w:rPr>
          <w:rtl/>
        </w:rPr>
        <w:t xml:space="preserve"> أنه قال يوما لجارية له</w:t>
      </w:r>
      <w:r w:rsidR="007D3F41">
        <w:rPr>
          <w:rtl/>
        </w:rPr>
        <w:t xml:space="preserve"> - </w:t>
      </w:r>
      <w:r w:rsidR="007D3F41" w:rsidRPr="00736C02">
        <w:rPr>
          <w:rtl/>
        </w:rPr>
        <w:t>يقال لها</w:t>
      </w:r>
      <w:r w:rsidR="007D3F41">
        <w:rPr>
          <w:rtl/>
        </w:rPr>
        <w:t>:</w:t>
      </w:r>
      <w:r w:rsidR="007D3F41" w:rsidRPr="00736C02">
        <w:rPr>
          <w:rtl/>
        </w:rPr>
        <w:t xml:space="preserve"> أم سعيد</w:t>
      </w:r>
      <w:r w:rsidR="007D3F41">
        <w:rPr>
          <w:rtl/>
        </w:rPr>
        <w:t xml:space="preserve"> - </w:t>
      </w:r>
      <w:r w:rsidR="007D3F41" w:rsidRPr="00736C02">
        <w:rPr>
          <w:rtl/>
        </w:rPr>
        <w:t>وهي</w:t>
      </w:r>
      <w:r w:rsidR="007D3F41">
        <w:rPr>
          <w:rtl/>
        </w:rPr>
        <w:t xml:space="preserve"> </w:t>
      </w:r>
      <w:r w:rsidR="007D3F41" w:rsidRPr="00736C02">
        <w:rPr>
          <w:rtl/>
        </w:rPr>
        <w:t>تصب الماء على يديه</w:t>
      </w:r>
      <w:r w:rsidR="007D3F41">
        <w:rPr>
          <w:rtl/>
        </w:rPr>
        <w:t>:</w:t>
      </w:r>
      <w:r w:rsidR="007D3F41" w:rsidRPr="00736C02">
        <w:rPr>
          <w:rtl/>
        </w:rPr>
        <w:t xml:space="preserve"> « يا أم سعيد قالت</w:t>
      </w:r>
      <w:r w:rsidR="007D3F41">
        <w:rPr>
          <w:rtl/>
        </w:rPr>
        <w:t>:</w:t>
      </w:r>
      <w:r w:rsidR="007D3F41" w:rsidRPr="00736C02">
        <w:rPr>
          <w:rtl/>
        </w:rPr>
        <w:t xml:space="preserve"> لبيك يا أمير المؤمنين</w:t>
      </w:r>
      <w:r w:rsidR="007D3F41">
        <w:rPr>
          <w:rtl/>
        </w:rPr>
        <w:t xml:space="preserve">، </w:t>
      </w:r>
      <w:r w:rsidR="007D3F41" w:rsidRPr="00736C02">
        <w:rPr>
          <w:rtl/>
        </w:rPr>
        <w:t>قال</w:t>
      </w:r>
      <w:r w:rsidR="007D3F41">
        <w:rPr>
          <w:rtl/>
        </w:rPr>
        <w:t>:</w:t>
      </w:r>
      <w:r w:rsidR="007D3F41" w:rsidRPr="00736C02">
        <w:rPr>
          <w:rtl/>
        </w:rPr>
        <w:t xml:space="preserve"> لقد اشتهيت أن أكون عروسا</w:t>
      </w:r>
      <w:r w:rsidR="007D3F41">
        <w:rPr>
          <w:rtl/>
        </w:rPr>
        <w:t>،</w:t>
      </w:r>
      <w:r w:rsidR="007D3F41" w:rsidRPr="00736C02">
        <w:rPr>
          <w:rtl/>
        </w:rPr>
        <w:t xml:space="preserve"> قالت</w:t>
      </w:r>
      <w:r w:rsidR="007D3F41">
        <w:rPr>
          <w:rtl/>
        </w:rPr>
        <w:t>:</w:t>
      </w:r>
      <w:r w:rsidR="007D3F41" w:rsidRPr="00736C02">
        <w:rPr>
          <w:rtl/>
        </w:rPr>
        <w:t xml:space="preserve"> وما يمنعك من ذلك يا أمير</w:t>
      </w:r>
      <w:r w:rsidR="007D3F41">
        <w:rPr>
          <w:rtl/>
        </w:rPr>
        <w:t xml:space="preserve"> </w:t>
      </w:r>
      <w:r w:rsidR="007D3F41" w:rsidRPr="00736C02">
        <w:rPr>
          <w:rtl/>
        </w:rPr>
        <w:t>المؤمنين</w:t>
      </w:r>
      <w:r w:rsidR="007D3F41">
        <w:rPr>
          <w:rtl/>
        </w:rPr>
        <w:t>؟</w:t>
      </w:r>
      <w:r w:rsidR="007D3F41" w:rsidRPr="00736C02">
        <w:rPr>
          <w:rtl/>
        </w:rPr>
        <w:t xml:space="preserve"> قال</w:t>
      </w:r>
      <w:r w:rsidR="007D3F41">
        <w:rPr>
          <w:rtl/>
        </w:rPr>
        <w:t>:</w:t>
      </w:r>
      <w:r w:rsidR="007D3F41" w:rsidRPr="00736C02">
        <w:rPr>
          <w:rtl/>
        </w:rPr>
        <w:t xml:space="preserve"> ويحك</w:t>
      </w:r>
      <w:r w:rsidR="007D3F41">
        <w:rPr>
          <w:rtl/>
        </w:rPr>
        <w:t>،</w:t>
      </w:r>
      <w:r w:rsidR="007D3F41" w:rsidRPr="00736C02">
        <w:rPr>
          <w:rtl/>
        </w:rPr>
        <w:t xml:space="preserve"> بعد أربع في الرحبة</w:t>
      </w:r>
      <w:r w:rsidR="007D3F41">
        <w:rPr>
          <w:rtl/>
        </w:rPr>
        <w:t>؟</w:t>
      </w:r>
      <w:r w:rsidR="007D3F41" w:rsidRPr="00736C02">
        <w:rPr>
          <w:rtl/>
        </w:rPr>
        <w:t xml:space="preserve"> قالت</w:t>
      </w:r>
      <w:r w:rsidR="007D3F41">
        <w:rPr>
          <w:rtl/>
        </w:rPr>
        <w:t>:</w:t>
      </w:r>
      <w:r w:rsidR="007D3F41" w:rsidRPr="00736C02">
        <w:rPr>
          <w:rtl/>
        </w:rPr>
        <w:t xml:space="preserve"> طلق واحدة منهن</w:t>
      </w:r>
      <w:r w:rsidR="007D3F41">
        <w:rPr>
          <w:rtl/>
        </w:rPr>
        <w:t xml:space="preserve"> </w:t>
      </w:r>
      <w:r w:rsidR="007D3F41" w:rsidRPr="00736C02">
        <w:rPr>
          <w:rtl/>
        </w:rPr>
        <w:t>وادخل مكانها أخرى</w:t>
      </w:r>
      <w:r w:rsidR="007D3F41">
        <w:rPr>
          <w:rtl/>
        </w:rPr>
        <w:t>،</w:t>
      </w:r>
      <w:r w:rsidR="007D3F41" w:rsidRPr="00736C02">
        <w:rPr>
          <w:rtl/>
        </w:rPr>
        <w:t xml:space="preserve"> فقال</w:t>
      </w:r>
      <w:r w:rsidR="007D3F41">
        <w:rPr>
          <w:rtl/>
        </w:rPr>
        <w:t>:</w:t>
      </w:r>
      <w:r w:rsidR="007D3F41" w:rsidRPr="00736C02">
        <w:rPr>
          <w:rtl/>
        </w:rPr>
        <w:t xml:space="preserve"> ويحك قد علمت هذا</w:t>
      </w:r>
      <w:r w:rsidR="007D3F41">
        <w:rPr>
          <w:rtl/>
        </w:rPr>
        <w:t>،</w:t>
      </w:r>
      <w:r w:rsidR="007D3F41" w:rsidRPr="00736C02">
        <w:rPr>
          <w:rtl/>
        </w:rPr>
        <w:t xml:space="preserve"> ولكن الطلاق قبيح</w:t>
      </w:r>
      <w:r w:rsidR="007D3F41">
        <w:rPr>
          <w:rtl/>
        </w:rPr>
        <w:t xml:space="preserve"> </w:t>
      </w:r>
      <w:r w:rsidR="007D3F41" w:rsidRPr="00736C02">
        <w:rPr>
          <w:rtl/>
        </w:rPr>
        <w:t>وأنا أكرهه »</w:t>
      </w:r>
      <w:r w:rsidR="007D3F41">
        <w:rPr>
          <w:rtl/>
        </w:rPr>
        <w:t>.</w:t>
      </w:r>
    </w:p>
    <w:p w:rsidR="007D3F41" w:rsidRPr="00736C02" w:rsidRDefault="00672D41" w:rsidP="00176277">
      <w:pPr>
        <w:pStyle w:val="libNormal"/>
        <w:rPr>
          <w:rtl/>
        </w:rPr>
      </w:pPr>
      <w:r w:rsidRPr="00672D41">
        <w:rPr>
          <w:rStyle w:val="libNumChar"/>
          <w:rtl/>
        </w:rPr>
        <w:t>[18232]</w:t>
      </w:r>
      <w:r w:rsidR="007D3F41" w:rsidRPr="00736C02">
        <w:rPr>
          <w:rtl/>
        </w:rPr>
        <w:t xml:space="preserve"> 2</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أنه كتب كتابا إلى رفاعة بن</w:t>
      </w:r>
      <w:r w:rsidR="007D3F41">
        <w:rPr>
          <w:rtl/>
        </w:rPr>
        <w:t xml:space="preserve"> </w:t>
      </w:r>
      <w:r w:rsidR="007D3F41" w:rsidRPr="00736C02">
        <w:rPr>
          <w:rtl/>
        </w:rPr>
        <w:t>شداد</w:t>
      </w:r>
      <w:r w:rsidR="007D3F41">
        <w:rPr>
          <w:rtl/>
        </w:rPr>
        <w:t>،</w:t>
      </w:r>
      <w:r w:rsidR="007D3F41" w:rsidRPr="00736C02">
        <w:rPr>
          <w:rtl/>
        </w:rPr>
        <w:t xml:space="preserve"> كان فيه</w:t>
      </w:r>
      <w:r w:rsidR="007D3F41">
        <w:rPr>
          <w:rtl/>
        </w:rPr>
        <w:t>:</w:t>
      </w:r>
      <w:r w:rsidR="007D3F41" w:rsidRPr="00736C02">
        <w:rPr>
          <w:rtl/>
        </w:rPr>
        <w:t xml:space="preserve"> « واحذر أن تتكلم في الطلاق</w:t>
      </w:r>
      <w:r w:rsidR="007D3F41">
        <w:rPr>
          <w:rtl/>
        </w:rPr>
        <w:t>،</w:t>
      </w:r>
      <w:r w:rsidR="007D3F41" w:rsidRPr="00736C02">
        <w:rPr>
          <w:rtl/>
        </w:rPr>
        <w:t xml:space="preserve"> وعاف </w:t>
      </w:r>
      <w:r w:rsidR="007D3F41">
        <w:rPr>
          <w:rtl/>
        </w:rPr>
        <w:t>(</w:t>
      </w:r>
      <w:r w:rsidR="007D3F41" w:rsidRPr="00736C02">
        <w:rPr>
          <w:rtl/>
        </w:rPr>
        <w:t xml:space="preserve"> بنفسك فيه ) </w:t>
      </w:r>
      <w:r w:rsidR="007D3F41" w:rsidRPr="007D3F41">
        <w:rPr>
          <w:rStyle w:val="libFootnotenumChar"/>
          <w:rtl/>
        </w:rPr>
        <w:t>(1)</w:t>
      </w:r>
      <w:r w:rsidR="007D3F41">
        <w:rPr>
          <w:rtl/>
        </w:rPr>
        <w:t xml:space="preserve"> </w:t>
      </w:r>
      <w:r w:rsidR="007D3F41" w:rsidRPr="00736C02">
        <w:rPr>
          <w:rtl/>
        </w:rPr>
        <w:t>ما وجدت إليه سبيلا » الخبر</w:t>
      </w:r>
      <w:r w:rsidR="007D3F41">
        <w:rPr>
          <w:rtl/>
        </w:rPr>
        <w:t>.</w:t>
      </w:r>
    </w:p>
    <w:p w:rsidR="007D3F41" w:rsidRPr="00736C02" w:rsidRDefault="00672D41" w:rsidP="00176277">
      <w:pPr>
        <w:pStyle w:val="libNormal"/>
        <w:rPr>
          <w:rtl/>
        </w:rPr>
      </w:pPr>
      <w:r w:rsidRPr="00672D41">
        <w:rPr>
          <w:rStyle w:val="libNumChar"/>
          <w:rtl/>
        </w:rPr>
        <w:t>[18233]</w:t>
      </w:r>
      <w:r w:rsidR="007D3F41" w:rsidRPr="00736C02">
        <w:rPr>
          <w:rtl/>
        </w:rPr>
        <w:t xml:space="preserve"> 3</w:t>
      </w:r>
      <w:r w:rsidR="007D3F41">
        <w:rPr>
          <w:rtl/>
        </w:rPr>
        <w:t xml:space="preserve"> - </w:t>
      </w:r>
      <w:r w:rsidR="007D3F41" w:rsidRPr="00736C02">
        <w:rPr>
          <w:rtl/>
        </w:rPr>
        <w:t>تحفة الاخوان للمولى محمد سعيد المزيدي</w:t>
      </w:r>
      <w:r w:rsidR="007D3F41">
        <w:rPr>
          <w:rtl/>
        </w:rPr>
        <w:t>:</w:t>
      </w:r>
      <w:r w:rsidR="007D3F41" w:rsidRPr="00736C02">
        <w:rPr>
          <w:rtl/>
        </w:rPr>
        <w:t xml:space="preserve"> عن أبي بصير</w:t>
      </w:r>
      <w:r w:rsidR="007D3F41">
        <w:rPr>
          <w:rtl/>
        </w:rPr>
        <w:t xml:space="preserve">، </w:t>
      </w:r>
      <w:r w:rsidR="007D3F41" w:rsidRPr="00736C02">
        <w:rPr>
          <w:rtl/>
        </w:rPr>
        <w:t xml:space="preserve">عن جعفر بن محمد </w:t>
      </w:r>
      <w:r w:rsidR="0060562E" w:rsidRPr="0060562E">
        <w:rPr>
          <w:rStyle w:val="libAlaemChar"/>
          <w:rtl/>
        </w:rPr>
        <w:t>عليهم‌السلام</w:t>
      </w:r>
      <w:r w:rsidR="007D3F41">
        <w:rPr>
          <w:rtl/>
        </w:rPr>
        <w:t xml:space="preserve"> - </w:t>
      </w:r>
      <w:r w:rsidR="007D3F41" w:rsidRPr="00736C02">
        <w:rPr>
          <w:rtl/>
        </w:rPr>
        <w:t>في حديث طويل في قصة آدم</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قال</w:t>
      </w:r>
      <w:r w:rsidR="007D3F41">
        <w:rPr>
          <w:rtl/>
        </w:rPr>
        <w:t>:</w:t>
      </w:r>
      <w:r w:rsidR="007D3F41" w:rsidRPr="00736C02">
        <w:rPr>
          <w:rtl/>
        </w:rPr>
        <w:t xml:space="preserve"> « لا شئ مباح أبغض إلى الله تعالى من الطلاق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كتاب الطلاق</w:t>
      </w:r>
    </w:p>
    <w:p w:rsidR="007D3F41" w:rsidRPr="00736C02" w:rsidRDefault="007D3F41" w:rsidP="007D3F41">
      <w:pPr>
        <w:pStyle w:val="libFootnoteCenterBold"/>
        <w:rPr>
          <w:rtl/>
        </w:rPr>
      </w:pPr>
      <w:r w:rsidRPr="00736C02">
        <w:rPr>
          <w:rtl/>
        </w:rPr>
        <w:t>أبواب مقدماته وشرائطه</w:t>
      </w:r>
    </w:p>
    <w:p w:rsidR="007D3F41" w:rsidRPr="00736C02" w:rsidRDefault="007D3F41" w:rsidP="007D3F41">
      <w:pPr>
        <w:pStyle w:val="libFootnoteCenterBold"/>
        <w:rPr>
          <w:rtl/>
        </w:rPr>
      </w:pPr>
      <w:r w:rsidRPr="00736C02">
        <w:rPr>
          <w:rtl/>
        </w:rPr>
        <w:t>الباب 1</w:t>
      </w:r>
    </w:p>
    <w:p w:rsidR="007D3F41" w:rsidRDefault="007D3F41" w:rsidP="007D3F41">
      <w:pPr>
        <w:pStyle w:val="libFootnote0"/>
        <w:rPr>
          <w:rtl/>
        </w:rPr>
      </w:pPr>
      <w:r w:rsidRPr="00DD5163">
        <w:rPr>
          <w:rtl/>
        </w:rPr>
        <w:t>1</w:t>
      </w:r>
      <w:r>
        <w:rPr>
          <w:rtl/>
          <w:lang w:bidi="ar-IQ"/>
        </w:rPr>
        <w:t xml:space="preserve"> - </w:t>
      </w:r>
      <w:r w:rsidRPr="00DD5163">
        <w:rPr>
          <w:rtl/>
        </w:rPr>
        <w:t>دعائم الاسلام</w:t>
      </w:r>
      <w:r w:rsidRPr="00DD5163">
        <w:rPr>
          <w:rFonts w:hint="cs"/>
          <w:rtl/>
        </w:rPr>
        <w:t xml:space="preserve"> </w:t>
      </w:r>
      <w:r w:rsidRPr="00DD5163">
        <w:rPr>
          <w:rtl/>
        </w:rPr>
        <w:t>ج 2 ص 257 ح 979</w:t>
      </w:r>
      <w:r w:rsidRPr="00DD5163">
        <w:rPr>
          <w:rFonts w:hint="cs"/>
          <w:rtl/>
        </w:rPr>
        <w:t>.</w:t>
      </w:r>
    </w:p>
    <w:p w:rsidR="007D3F41" w:rsidRPr="00736C02" w:rsidRDefault="007D3F41" w:rsidP="007D3F41">
      <w:pPr>
        <w:pStyle w:val="libFootnote0"/>
        <w:rPr>
          <w:rtl/>
        </w:rPr>
      </w:pPr>
      <w:r w:rsidRPr="00736C02">
        <w:rPr>
          <w:rtl/>
        </w:rPr>
        <w:t>2</w:t>
      </w:r>
      <w:r>
        <w:rPr>
          <w:rtl/>
        </w:rPr>
        <w:t xml:space="preserve"> - </w:t>
      </w:r>
      <w:r w:rsidRPr="00736C02">
        <w:rPr>
          <w:rtl/>
        </w:rPr>
        <w:t>المصدر السابق ج 2 ص 258 ح 982</w:t>
      </w:r>
      <w:r>
        <w:rPr>
          <w:rtl/>
        </w:rPr>
        <w:t>.</w:t>
      </w:r>
    </w:p>
    <w:p w:rsidR="007D3F41" w:rsidRPr="00486F61" w:rsidRDefault="007D3F41" w:rsidP="007D3F41">
      <w:pPr>
        <w:pStyle w:val="libFootnote"/>
        <w:rPr>
          <w:rtl/>
        </w:rPr>
      </w:pPr>
      <w:r w:rsidRPr="00486F61">
        <w:rPr>
          <w:rtl/>
        </w:rPr>
        <w:t>(1) في المصدر</w:t>
      </w:r>
      <w:r>
        <w:rPr>
          <w:rtl/>
          <w:lang w:bidi="ar-IQ"/>
        </w:rPr>
        <w:t>:</w:t>
      </w:r>
      <w:r w:rsidRPr="00486F61">
        <w:rPr>
          <w:rFonts w:hint="cs"/>
          <w:rtl/>
        </w:rPr>
        <w:t xml:space="preserve"> </w:t>
      </w:r>
      <w:r w:rsidRPr="00486F61">
        <w:rPr>
          <w:rtl/>
        </w:rPr>
        <w:t>نفسك منه</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تحفة الاخوان</w:t>
      </w:r>
      <w:r>
        <w:rPr>
          <w:rtl/>
          <w:lang w:bidi="ar-IQ"/>
        </w:rPr>
        <w:t>:</w:t>
      </w:r>
      <w:r w:rsidRPr="00736C02">
        <w:rPr>
          <w:rtl/>
        </w:rPr>
        <w:t xml:space="preserve"> مخطوط</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w:t>
      </w:r>
      <w:r w:rsidR="0060562E" w:rsidRPr="0060562E">
        <w:rPr>
          <w:rStyle w:val="libAlaemChar"/>
          <w:rtl/>
        </w:rPr>
        <w:t>عليه‌السلام</w:t>
      </w:r>
      <w:r>
        <w:rPr>
          <w:rtl/>
        </w:rPr>
        <w:t>:</w:t>
      </w:r>
      <w:r w:rsidRPr="00736C02">
        <w:rPr>
          <w:rtl/>
        </w:rPr>
        <w:t xml:space="preserve"> لعن الله الذواق والذواقة </w:t>
      </w:r>
      <w:r>
        <w:rPr>
          <w:rFonts w:hint="cs"/>
          <w:rtl/>
        </w:rPr>
        <w:t>»</w:t>
      </w:r>
      <w:r w:rsidRPr="00736C02">
        <w:rPr>
          <w:rtl/>
        </w:rPr>
        <w:t xml:space="preserve">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[18234]</w:t>
      </w:r>
      <w:r w:rsidR="007D3F41" w:rsidRPr="00736C02">
        <w:rPr>
          <w:rtl/>
        </w:rPr>
        <w:t xml:space="preserve"> 4</w:t>
      </w:r>
      <w:r w:rsidR="007D3F41">
        <w:rPr>
          <w:rtl/>
        </w:rPr>
        <w:t xml:space="preserve"> - </w:t>
      </w:r>
      <w:r w:rsidR="007D3F41" w:rsidRPr="00736C02">
        <w:rPr>
          <w:rtl/>
        </w:rPr>
        <w:t>عوالي اللآلي</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 ما</w:t>
      </w:r>
      <w:r w:rsidR="007D3F41">
        <w:rPr>
          <w:rtl/>
        </w:rPr>
        <w:t xml:space="preserve"> </w:t>
      </w:r>
      <w:r w:rsidR="007D3F41" w:rsidRPr="00736C02">
        <w:rPr>
          <w:rtl/>
        </w:rPr>
        <w:t>أحب الله مباحا كالنكاح</w:t>
      </w:r>
      <w:r w:rsidR="007D3F41">
        <w:rPr>
          <w:rtl/>
        </w:rPr>
        <w:t>،</w:t>
      </w:r>
      <w:r w:rsidR="007D3F41" w:rsidRPr="00736C02">
        <w:rPr>
          <w:rtl/>
        </w:rPr>
        <w:t xml:space="preserve"> وما أبغض الله مباحا كالطلاق »</w:t>
      </w:r>
      <w:r w:rsidR="007D3F41">
        <w:rPr>
          <w:rtl/>
        </w:rPr>
        <w:t>.</w:t>
      </w:r>
    </w:p>
    <w:p w:rsidR="007D3F41" w:rsidRPr="00736C02" w:rsidRDefault="00672D41" w:rsidP="00176277">
      <w:pPr>
        <w:pStyle w:val="libNormal"/>
        <w:rPr>
          <w:rtl/>
        </w:rPr>
      </w:pPr>
      <w:r w:rsidRPr="00672D41">
        <w:rPr>
          <w:rStyle w:val="libNumChar"/>
          <w:rtl/>
        </w:rPr>
        <w:t>[18235]</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ما أحل الله شيئا أبغض</w:t>
      </w:r>
      <w:r w:rsidR="007D3F41">
        <w:rPr>
          <w:rtl/>
        </w:rPr>
        <w:t xml:space="preserve"> </w:t>
      </w:r>
      <w:r w:rsidR="007D3F41" w:rsidRPr="00736C02">
        <w:rPr>
          <w:rtl/>
        </w:rPr>
        <w:t>إليه من الطلاق »</w:t>
      </w:r>
      <w:r w:rsidR="007D3F41">
        <w:rPr>
          <w:rtl/>
        </w:rPr>
        <w:t>.</w:t>
      </w:r>
    </w:p>
    <w:p w:rsidR="007D3F41" w:rsidRPr="00736C02" w:rsidRDefault="00672D41" w:rsidP="00176277">
      <w:pPr>
        <w:pStyle w:val="libNormal"/>
        <w:rPr>
          <w:rtl/>
        </w:rPr>
      </w:pPr>
      <w:r w:rsidRPr="00672D41">
        <w:rPr>
          <w:rStyle w:val="libNumChar"/>
          <w:rtl/>
        </w:rPr>
        <w:t>[18236]</w:t>
      </w:r>
      <w:r w:rsidR="007D3F41" w:rsidRPr="00736C02">
        <w:rPr>
          <w:rtl/>
        </w:rPr>
        <w:t xml:space="preserve"> 6</w:t>
      </w:r>
      <w:r w:rsidR="007D3F41">
        <w:rPr>
          <w:rtl/>
        </w:rPr>
        <w:t xml:space="preserve"> - </w:t>
      </w:r>
      <w:r w:rsidR="007D3F41" w:rsidRPr="00736C02">
        <w:rPr>
          <w:rtl/>
        </w:rPr>
        <w:t>وعن أبي موسى</w:t>
      </w:r>
      <w:r w:rsidR="007D3F41">
        <w:rPr>
          <w:rtl/>
        </w:rPr>
        <w:t>،</w:t>
      </w:r>
      <w:r w:rsidR="007D3F41" w:rsidRPr="00736C02">
        <w:rPr>
          <w:rtl/>
        </w:rPr>
        <w:t xml:space="preserve"> عنه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تطلقوا النساء إلا عن ربية</w:t>
      </w:r>
      <w:r w:rsidR="007D3F41">
        <w:rPr>
          <w:rtl/>
        </w:rPr>
        <w:t>،</w:t>
      </w:r>
      <w:r w:rsidR="007D3F41" w:rsidRPr="00736C02">
        <w:rPr>
          <w:rtl/>
        </w:rPr>
        <w:t xml:space="preserve"> فان الله لا يحب الذواقين والذواقات »</w:t>
      </w:r>
      <w:r w:rsidR="007D3F41">
        <w:rPr>
          <w:rtl/>
        </w:rPr>
        <w:t>.</w:t>
      </w:r>
    </w:p>
    <w:p w:rsidR="007D3F41" w:rsidRPr="00736C02" w:rsidRDefault="00672D41" w:rsidP="00AF66E6">
      <w:pPr>
        <w:pStyle w:val="libNormal"/>
        <w:rPr>
          <w:rtl/>
        </w:rPr>
      </w:pPr>
      <w:r w:rsidRPr="00672D41">
        <w:rPr>
          <w:rStyle w:val="libNumChar"/>
          <w:rtl/>
        </w:rPr>
        <w:t>[18237]</w:t>
      </w:r>
      <w:r w:rsidR="007D3F41" w:rsidRPr="00736C02">
        <w:rPr>
          <w:rtl/>
        </w:rPr>
        <w:t xml:space="preserve"> 7</w:t>
      </w:r>
      <w:r w:rsidR="007D3F41">
        <w:rPr>
          <w:rtl/>
        </w:rPr>
        <w:t xml:space="preserve"> - </w:t>
      </w:r>
      <w:r w:rsidR="007D3F41" w:rsidRPr="00736C02">
        <w:rPr>
          <w:rtl/>
        </w:rPr>
        <w:t xml:space="preserve">وعن ثوبان يرفعه إلى النبي </w:t>
      </w:r>
      <w:r w:rsidR="00AF66E6" w:rsidRPr="0060562E">
        <w:rPr>
          <w:rStyle w:val="libAlaemChar"/>
          <w:rtl/>
        </w:rPr>
        <w:t>صلى‌الله‌عليه‌وآله</w:t>
      </w:r>
      <w:r w:rsidR="00AF66E6">
        <w:rPr>
          <w:rtl/>
        </w:rPr>
        <w:t xml:space="preserve"> </w:t>
      </w:r>
      <w:r w:rsidR="007D3F41">
        <w:rPr>
          <w:rtl/>
        </w:rPr>
        <w:t>،</w:t>
      </w:r>
      <w:r w:rsidR="007D3F41" w:rsidRPr="00736C02">
        <w:rPr>
          <w:rtl/>
        </w:rPr>
        <w:t xml:space="preserve"> قال</w:t>
      </w:r>
      <w:r w:rsidR="007D3F41">
        <w:rPr>
          <w:rtl/>
        </w:rPr>
        <w:t xml:space="preserve">: </w:t>
      </w:r>
      <w:r w:rsidR="007D3F41" w:rsidRPr="00736C02">
        <w:rPr>
          <w:rtl/>
        </w:rPr>
        <w:t>« أيما امرأة سألت زوجها الطلاق من غير بأس</w:t>
      </w:r>
      <w:r w:rsidR="007D3F41">
        <w:rPr>
          <w:rtl/>
        </w:rPr>
        <w:t>،</w:t>
      </w:r>
      <w:r w:rsidR="007D3F41" w:rsidRPr="00736C02">
        <w:rPr>
          <w:rtl/>
        </w:rPr>
        <w:t xml:space="preserve"> فحرام عليها رائحة الجنة »</w:t>
      </w:r>
      <w:r w:rsidR="007D3F41">
        <w:rPr>
          <w:rtl/>
        </w:rPr>
        <w:t>.</w:t>
      </w:r>
    </w:p>
    <w:p w:rsidR="007D3F41" w:rsidRPr="00965AF3" w:rsidRDefault="007D3F41" w:rsidP="007D3F41">
      <w:pPr>
        <w:pStyle w:val="Heading2Center"/>
        <w:rPr>
          <w:rtl/>
        </w:rPr>
      </w:pPr>
      <w:bookmarkStart w:id="484" w:name="_Toc365374700"/>
      <w:bookmarkStart w:id="485" w:name="_Toc380483797"/>
      <w:r w:rsidRPr="00965AF3">
        <w:rPr>
          <w:rtl/>
        </w:rPr>
        <w:t>2</w:t>
      </w:r>
      <w:r>
        <w:rPr>
          <w:rtl/>
          <w:lang w:bidi="ar-IQ"/>
        </w:rPr>
        <w:t xml:space="preserve"> - </w:t>
      </w:r>
      <w:r w:rsidRPr="00672D41">
        <w:rPr>
          <w:rStyle w:val="libAlaemHeading2Char"/>
          <w:rtl/>
        </w:rPr>
        <w:t>(</w:t>
      </w:r>
      <w:r w:rsidRPr="00965AF3">
        <w:rPr>
          <w:rtl/>
        </w:rPr>
        <w:t xml:space="preserve"> باب جواز رد الرجل للطلاق إذا خطب</w:t>
      </w:r>
      <w:r>
        <w:rPr>
          <w:rtl/>
          <w:lang w:bidi="ar-IQ"/>
        </w:rPr>
        <w:t>،</w:t>
      </w:r>
      <w:r w:rsidRPr="00965AF3">
        <w:rPr>
          <w:rtl/>
        </w:rPr>
        <w:t xml:space="preserve"> وإن كان كفوا</w:t>
      </w:r>
      <w:r>
        <w:rPr>
          <w:rFonts w:hint="cs"/>
          <w:rtl/>
        </w:rPr>
        <w:t xml:space="preserve"> </w:t>
      </w:r>
      <w:r w:rsidRPr="00965AF3">
        <w:rPr>
          <w:rtl/>
        </w:rPr>
        <w:t xml:space="preserve">في نهاية الشرف </w:t>
      </w:r>
      <w:r w:rsidRPr="00672D41">
        <w:rPr>
          <w:rStyle w:val="libAlaemHeading2Char"/>
          <w:rtl/>
        </w:rPr>
        <w:t>)</w:t>
      </w:r>
      <w:bookmarkEnd w:id="484"/>
      <w:bookmarkEnd w:id="485"/>
    </w:p>
    <w:p w:rsidR="007D3F41" w:rsidRPr="00736C02" w:rsidRDefault="00672D41" w:rsidP="00176277">
      <w:pPr>
        <w:pStyle w:val="libNormal"/>
        <w:rPr>
          <w:rtl/>
        </w:rPr>
      </w:pPr>
      <w:r w:rsidRPr="00672D41">
        <w:rPr>
          <w:rStyle w:val="libNumChar"/>
          <w:rtl/>
        </w:rPr>
        <w:t>[18238]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قال علي </w:t>
      </w:r>
      <w:r w:rsidR="0060562E" w:rsidRPr="0060562E">
        <w:rPr>
          <w:rStyle w:val="libAlaemChar"/>
          <w:rtl/>
        </w:rPr>
        <w:t>عليه‌السلام</w:t>
      </w:r>
      <w:r w:rsidR="007D3F41" w:rsidRPr="00736C02">
        <w:rPr>
          <w:rtl/>
        </w:rPr>
        <w:t xml:space="preserve"> لأهل الكوفة</w:t>
      </w:r>
      <w:r w:rsidR="007D3F41">
        <w:rPr>
          <w:rtl/>
        </w:rPr>
        <w:t>:</w:t>
      </w:r>
      <w:r w:rsidR="007D3F41" w:rsidRPr="00736C02">
        <w:rPr>
          <w:rtl/>
        </w:rPr>
        <w:t xml:space="preserve"> يا أهل</w:t>
      </w:r>
      <w:r w:rsidR="007D3F41">
        <w:rPr>
          <w:rtl/>
        </w:rPr>
        <w:t xml:space="preserve"> </w:t>
      </w:r>
      <w:r w:rsidR="007D3F41" w:rsidRPr="00736C02">
        <w:rPr>
          <w:rtl/>
        </w:rPr>
        <w:t>الكوفة</w:t>
      </w:r>
      <w:r w:rsidR="007D3F41">
        <w:rPr>
          <w:rtl/>
        </w:rPr>
        <w:t>،</w:t>
      </w:r>
      <w:r w:rsidR="007D3F41" w:rsidRPr="00736C02">
        <w:rPr>
          <w:rtl/>
        </w:rPr>
        <w:t xml:space="preserve"> لا تزوجوا حسنا فإنه رجل مطلاق »</w:t>
      </w:r>
      <w:r w:rsidR="007D3F41">
        <w:rPr>
          <w:rtl/>
        </w:rPr>
        <w:t>.</w:t>
      </w:r>
    </w:p>
    <w:p w:rsidR="007D3F41" w:rsidRPr="00736C02" w:rsidRDefault="00672D41" w:rsidP="00176277">
      <w:pPr>
        <w:pStyle w:val="libNormal"/>
        <w:rPr>
          <w:rtl/>
        </w:rPr>
      </w:pPr>
      <w:r w:rsidRPr="00672D41">
        <w:rPr>
          <w:rStyle w:val="libNumChar"/>
          <w:rtl/>
        </w:rPr>
        <w:t>[18239]</w:t>
      </w:r>
      <w:r w:rsidR="007D3F41" w:rsidRPr="00736C02">
        <w:rPr>
          <w:rtl/>
        </w:rPr>
        <w:t xml:space="preserve"> 2</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أبي طالب في قوت القلوب</w:t>
      </w:r>
      <w:r w:rsidR="007D3F41">
        <w:rPr>
          <w:rtl/>
        </w:rPr>
        <w:t>:</w:t>
      </w:r>
    </w:p>
    <w:p w:rsidR="007D3F41" w:rsidRPr="00736C02" w:rsidRDefault="007D3F41" w:rsidP="007D3F41">
      <w:pPr>
        <w:pStyle w:val="libLine"/>
        <w:rPr>
          <w:rtl/>
        </w:rPr>
      </w:pPr>
      <w:r>
        <w:rPr>
          <w:rtl/>
        </w:rPr>
        <w:t>__________________</w:t>
      </w:r>
    </w:p>
    <w:p w:rsidR="007D3F41" w:rsidRPr="004D4719" w:rsidRDefault="007D3F41" w:rsidP="007D3F41">
      <w:pPr>
        <w:pStyle w:val="libFootnote"/>
        <w:rPr>
          <w:rtl/>
        </w:rPr>
      </w:pPr>
      <w:r w:rsidRPr="004D4719">
        <w:rPr>
          <w:rtl/>
        </w:rPr>
        <w:t>(1) قال ابن الأثير</w:t>
      </w:r>
      <w:r>
        <w:rPr>
          <w:rtl/>
          <w:lang w:bidi="ar-IQ"/>
        </w:rPr>
        <w:t>:</w:t>
      </w:r>
      <w:r w:rsidRPr="004D4719">
        <w:rPr>
          <w:rtl/>
        </w:rPr>
        <w:t xml:space="preserve"> ومنه الحديث</w:t>
      </w:r>
      <w:r>
        <w:rPr>
          <w:rtl/>
          <w:lang w:bidi="ar-IQ"/>
        </w:rPr>
        <w:t>:</w:t>
      </w:r>
      <w:r w:rsidRPr="004D4719">
        <w:rPr>
          <w:rtl/>
        </w:rPr>
        <w:t xml:space="preserve"> إن الله لا يحب الذواقين</w:t>
      </w:r>
      <w:r w:rsidRPr="004D4719">
        <w:rPr>
          <w:rFonts w:hint="cs"/>
          <w:rtl/>
        </w:rPr>
        <w:t xml:space="preserve"> </w:t>
      </w:r>
      <w:r w:rsidRPr="004D4719">
        <w:rPr>
          <w:rtl/>
        </w:rPr>
        <w:t>والذواقات</w:t>
      </w:r>
      <w:r>
        <w:rPr>
          <w:rtl/>
          <w:lang w:bidi="ar-IQ"/>
        </w:rPr>
        <w:t>،</w:t>
      </w:r>
      <w:r w:rsidRPr="004D4719">
        <w:rPr>
          <w:rtl/>
        </w:rPr>
        <w:t xml:space="preserve"> يعني</w:t>
      </w:r>
      <w:r w:rsidRPr="004D4719">
        <w:rPr>
          <w:rFonts w:hint="cs"/>
          <w:rtl/>
        </w:rPr>
        <w:t xml:space="preserve"> </w:t>
      </w:r>
      <w:r w:rsidRPr="004D4719">
        <w:rPr>
          <w:rtl/>
        </w:rPr>
        <w:t>السريعي النكاح</w:t>
      </w:r>
      <w:r>
        <w:rPr>
          <w:rtl/>
          <w:lang w:bidi="ar-IQ"/>
        </w:rPr>
        <w:t>،</w:t>
      </w:r>
      <w:r w:rsidRPr="004D4719">
        <w:rPr>
          <w:rtl/>
        </w:rPr>
        <w:t xml:space="preserve"> السريعي الطلاق ( النهاية ج 2 ص 172 )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3 ص 372 ح 4</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1 ص 165 ح 171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 2 ص 139 ح 389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ح 2 ص 139 ح 388</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257 ح 980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المناقب ج 4 ص 30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أنه</w:t>
      </w:r>
      <w:r>
        <w:rPr>
          <w:rtl/>
        </w:rPr>
        <w:t xml:space="preserve"> - </w:t>
      </w:r>
      <w:r w:rsidRPr="00736C02">
        <w:rPr>
          <w:rtl/>
        </w:rPr>
        <w:t xml:space="preserve">يعني الحسن </w:t>
      </w:r>
      <w:r w:rsidR="0060562E" w:rsidRPr="0060562E">
        <w:rPr>
          <w:rStyle w:val="libAlaemChar"/>
          <w:rtl/>
        </w:rPr>
        <w:t>عليه‌السلام</w:t>
      </w:r>
      <w:r>
        <w:rPr>
          <w:rtl/>
        </w:rPr>
        <w:t xml:space="preserve"> - </w:t>
      </w:r>
      <w:r w:rsidRPr="00736C02">
        <w:rPr>
          <w:rtl/>
        </w:rPr>
        <w:t>تزوج مائتين وخمسين امرأة</w:t>
      </w:r>
      <w:r>
        <w:rPr>
          <w:rtl/>
        </w:rPr>
        <w:t>،</w:t>
      </w:r>
      <w:r w:rsidRPr="00736C02">
        <w:rPr>
          <w:rtl/>
        </w:rPr>
        <w:t xml:space="preserve"> وقد قيل</w:t>
      </w:r>
      <w:r>
        <w:rPr>
          <w:rtl/>
        </w:rPr>
        <w:t xml:space="preserve">: </w:t>
      </w:r>
      <w:r w:rsidRPr="00736C02">
        <w:rPr>
          <w:rtl/>
        </w:rPr>
        <w:t>ثلاثمائة</w:t>
      </w:r>
      <w:r>
        <w:rPr>
          <w:rtl/>
        </w:rPr>
        <w:t>،</w:t>
      </w:r>
      <w:r w:rsidRPr="00736C02">
        <w:rPr>
          <w:rtl/>
        </w:rPr>
        <w:t xml:space="preserve"> وكان علي </w:t>
      </w:r>
      <w:r w:rsidR="0060562E" w:rsidRPr="0060562E">
        <w:rPr>
          <w:rStyle w:val="libAlaemChar"/>
          <w:rtl/>
        </w:rPr>
        <w:t>عليه‌السلام</w:t>
      </w:r>
      <w:r w:rsidRPr="00736C02">
        <w:rPr>
          <w:rtl/>
        </w:rPr>
        <w:t xml:space="preserve"> يضجر من ذلك</w:t>
      </w:r>
      <w:r>
        <w:rPr>
          <w:rtl/>
        </w:rPr>
        <w:t>،</w:t>
      </w:r>
      <w:r w:rsidRPr="00736C02">
        <w:rPr>
          <w:rtl/>
        </w:rPr>
        <w:t xml:space="preserve"> فكان يقول</w:t>
      </w:r>
      <w:r>
        <w:rPr>
          <w:rtl/>
        </w:rPr>
        <w:t xml:space="preserve"> </w:t>
      </w:r>
      <w:r w:rsidRPr="00736C02">
        <w:rPr>
          <w:rtl/>
        </w:rPr>
        <w:t>في خطبته</w:t>
      </w:r>
      <w:r>
        <w:rPr>
          <w:rtl/>
        </w:rPr>
        <w:t>:</w:t>
      </w:r>
      <w:r w:rsidRPr="00736C02">
        <w:rPr>
          <w:rtl/>
        </w:rPr>
        <w:t xml:space="preserve"> « ان الحسن مطلاق فلا تنكحوه »</w:t>
      </w:r>
      <w:r>
        <w:rPr>
          <w:rtl/>
        </w:rPr>
        <w:t>.</w:t>
      </w:r>
    </w:p>
    <w:p w:rsidR="007D3F41" w:rsidRPr="00A12993" w:rsidRDefault="007D3F41" w:rsidP="007D3F41">
      <w:pPr>
        <w:pStyle w:val="Heading2Center"/>
        <w:rPr>
          <w:rtl/>
        </w:rPr>
      </w:pPr>
      <w:bookmarkStart w:id="486" w:name="_Toc365374701"/>
      <w:bookmarkStart w:id="487" w:name="_Toc380483798"/>
      <w:r w:rsidRPr="00A12993">
        <w:rPr>
          <w:rtl/>
        </w:rPr>
        <w:t>3</w:t>
      </w:r>
      <w:r>
        <w:rPr>
          <w:rtl/>
          <w:lang w:bidi="ar-IQ"/>
        </w:rPr>
        <w:t xml:space="preserve"> - </w:t>
      </w:r>
      <w:r w:rsidRPr="00672D41">
        <w:rPr>
          <w:rStyle w:val="libAlaemHeading2Char"/>
          <w:rtl/>
        </w:rPr>
        <w:t>(</w:t>
      </w:r>
      <w:r w:rsidRPr="00A12993">
        <w:rPr>
          <w:rtl/>
        </w:rPr>
        <w:t xml:space="preserve"> باب جواز طلاق الزوجة غير الموافقة </w:t>
      </w:r>
      <w:r w:rsidRPr="00672D41">
        <w:rPr>
          <w:rStyle w:val="libAlaemHeading2Char"/>
          <w:rtl/>
        </w:rPr>
        <w:t>)</w:t>
      </w:r>
      <w:bookmarkEnd w:id="486"/>
      <w:bookmarkEnd w:id="487"/>
    </w:p>
    <w:p w:rsidR="007D3F41" w:rsidRPr="00736C02" w:rsidRDefault="00672D41" w:rsidP="00176277">
      <w:pPr>
        <w:pStyle w:val="libNormal"/>
        <w:rPr>
          <w:rtl/>
        </w:rPr>
      </w:pPr>
      <w:r w:rsidRPr="00672D41">
        <w:rPr>
          <w:rStyle w:val="libNumChar"/>
          <w:rtl/>
        </w:rPr>
        <w:t>[18240]</w:t>
      </w:r>
      <w:r w:rsidR="007D3F41" w:rsidRPr="00736C02">
        <w:rPr>
          <w:rtl/>
        </w:rPr>
        <w:t xml:space="preserve"> 1</w:t>
      </w:r>
      <w:r w:rsidR="007D3F41">
        <w:rPr>
          <w:rtl/>
        </w:rPr>
        <w:t xml:space="preserve"> - </w:t>
      </w:r>
      <w:r w:rsidR="007D3F41" w:rsidRPr="00736C02">
        <w:rPr>
          <w:rtl/>
        </w:rPr>
        <w:t>ثقة الاسلام في الكافي</w:t>
      </w:r>
      <w:r w:rsidR="007D3F41">
        <w:rPr>
          <w:rtl/>
        </w:rPr>
        <w:t>:</w:t>
      </w:r>
      <w:r w:rsidR="007D3F41" w:rsidRPr="00736C02">
        <w:rPr>
          <w:rtl/>
        </w:rPr>
        <w:t xml:space="preserve"> عن علي</w:t>
      </w:r>
      <w:r w:rsidR="007D3F41">
        <w:rPr>
          <w:rtl/>
        </w:rPr>
        <w:t>،</w:t>
      </w:r>
      <w:r w:rsidR="007D3F41" w:rsidRPr="00736C02">
        <w:rPr>
          <w:rtl/>
        </w:rPr>
        <w:t xml:space="preserve"> عن أبيه</w:t>
      </w:r>
      <w:r w:rsidR="007D3F41">
        <w:rPr>
          <w:rtl/>
        </w:rPr>
        <w:t>،</w:t>
      </w:r>
      <w:r w:rsidR="007D3F41" w:rsidRPr="00736C02">
        <w:rPr>
          <w:rtl/>
        </w:rPr>
        <w:t xml:space="preserve"> عن ابن أبي</w:t>
      </w:r>
      <w:r w:rsidR="007D3F41">
        <w:rPr>
          <w:rtl/>
        </w:rPr>
        <w:t xml:space="preserve"> </w:t>
      </w:r>
      <w:r w:rsidR="007D3F41" w:rsidRPr="00736C02">
        <w:rPr>
          <w:rtl/>
        </w:rPr>
        <w:t>عمير</w:t>
      </w:r>
      <w:r w:rsidR="007D3F41">
        <w:rPr>
          <w:rtl/>
        </w:rPr>
        <w:t>،</w:t>
      </w:r>
      <w:r w:rsidR="007D3F41" w:rsidRPr="00736C02">
        <w:rPr>
          <w:rtl/>
        </w:rPr>
        <w:t xml:space="preserve"> عن عمر بن أذينة</w:t>
      </w:r>
      <w:r w:rsidR="007D3F41">
        <w:rPr>
          <w:rtl/>
        </w:rPr>
        <w:t>،</w:t>
      </w:r>
      <w:r w:rsidR="007D3F41" w:rsidRPr="00736C02">
        <w:rPr>
          <w:rtl/>
        </w:rPr>
        <w:t xml:space="preserve"> قال</w:t>
      </w:r>
      <w:r w:rsidR="007D3F41">
        <w:rPr>
          <w:rtl/>
        </w:rPr>
        <w:t>:</w:t>
      </w:r>
      <w:r w:rsidR="007D3F41" w:rsidRPr="00736C02">
        <w:rPr>
          <w:rtl/>
        </w:rPr>
        <w:t xml:space="preserve"> حدثني سعد </w:t>
      </w:r>
      <w:r w:rsidR="007D3F41" w:rsidRPr="007D3F41">
        <w:rPr>
          <w:rStyle w:val="libFootnotenumChar"/>
          <w:rtl/>
        </w:rPr>
        <w:t>(1)</w:t>
      </w:r>
      <w:r w:rsidR="007D3F41" w:rsidRPr="00736C02">
        <w:rPr>
          <w:rtl/>
        </w:rPr>
        <w:t xml:space="preserve"> بن أبي عروة</w:t>
      </w:r>
      <w:r w:rsidR="007D3F41">
        <w:rPr>
          <w:rtl/>
        </w:rPr>
        <w:t>،</w:t>
      </w:r>
      <w:r w:rsidR="007D3F41" w:rsidRPr="00736C02">
        <w:rPr>
          <w:rtl/>
        </w:rPr>
        <w:t xml:space="preserve"> عن قتادة</w:t>
      </w:r>
      <w:r w:rsidR="007D3F41">
        <w:rPr>
          <w:rtl/>
        </w:rPr>
        <w:t xml:space="preserve">، </w:t>
      </w:r>
      <w:r w:rsidR="007D3F41" w:rsidRPr="00736C02">
        <w:rPr>
          <w:rtl/>
        </w:rPr>
        <w:t>عن الحسن البصري</w:t>
      </w:r>
      <w:r w:rsidR="007D3F41">
        <w:rPr>
          <w:rtl/>
        </w:rPr>
        <w:t>:</w:t>
      </w:r>
      <w:r w:rsidR="007D3F41" w:rsidRPr="00736C02">
        <w:rPr>
          <w:rtl/>
        </w:rPr>
        <w:t xml:space="preserve"> أن رسول الله </w:t>
      </w:r>
      <w:r w:rsidR="0060562E" w:rsidRPr="0060562E">
        <w:rPr>
          <w:rStyle w:val="libAlaemChar"/>
          <w:rtl/>
        </w:rPr>
        <w:t>صلى‌الله‌عليه‌وآله</w:t>
      </w:r>
      <w:r w:rsidR="007D3F41" w:rsidRPr="00736C02">
        <w:rPr>
          <w:rtl/>
        </w:rPr>
        <w:t xml:space="preserve"> تزوج امرأة من بني</w:t>
      </w:r>
      <w:r w:rsidR="007D3F41">
        <w:rPr>
          <w:rtl/>
        </w:rPr>
        <w:t xml:space="preserve"> </w:t>
      </w:r>
      <w:r w:rsidR="007D3F41" w:rsidRPr="00736C02">
        <w:rPr>
          <w:rtl/>
        </w:rPr>
        <w:t>عامر بن صعصعة يقال</w:t>
      </w:r>
      <w:r w:rsidR="007D3F41">
        <w:rPr>
          <w:rtl/>
        </w:rPr>
        <w:t>،</w:t>
      </w:r>
      <w:r w:rsidR="007D3F41" w:rsidRPr="00736C02">
        <w:rPr>
          <w:rtl/>
        </w:rPr>
        <w:t xml:space="preserve"> لها</w:t>
      </w:r>
      <w:r w:rsidR="007D3F41">
        <w:rPr>
          <w:rtl/>
        </w:rPr>
        <w:t>:</w:t>
      </w:r>
      <w:r w:rsidR="007D3F41" w:rsidRPr="00736C02">
        <w:rPr>
          <w:rtl/>
        </w:rPr>
        <w:t xml:space="preserve"> سنا وكانت من أجمل أهل زمانها</w:t>
      </w:r>
      <w:r w:rsidR="007D3F41">
        <w:rPr>
          <w:rtl/>
        </w:rPr>
        <w:t>،</w:t>
      </w:r>
      <w:r w:rsidR="007D3F41" w:rsidRPr="00736C02">
        <w:rPr>
          <w:rtl/>
        </w:rPr>
        <w:t xml:space="preserve"> فلما نظرت</w:t>
      </w:r>
      <w:r w:rsidR="007D3F41">
        <w:rPr>
          <w:rtl/>
        </w:rPr>
        <w:t xml:space="preserve"> </w:t>
      </w:r>
      <w:r w:rsidR="007D3F41" w:rsidRPr="00736C02">
        <w:rPr>
          <w:rtl/>
        </w:rPr>
        <w:t>إليها عائشة وحفصة قالتا</w:t>
      </w:r>
      <w:r w:rsidR="007D3F41">
        <w:rPr>
          <w:rtl/>
        </w:rPr>
        <w:t>:</w:t>
      </w:r>
      <w:r w:rsidR="007D3F41" w:rsidRPr="00736C02">
        <w:rPr>
          <w:rtl/>
        </w:rPr>
        <w:t xml:space="preserve"> لتغلبنا هذه على رسول الله </w:t>
      </w:r>
      <w:r w:rsidR="0060562E" w:rsidRPr="0060562E">
        <w:rPr>
          <w:rStyle w:val="libAlaemChar"/>
          <w:rtl/>
        </w:rPr>
        <w:t>صلى‌الله‌عليه‌وآله</w:t>
      </w:r>
      <w:r w:rsidR="007D3F41">
        <w:rPr>
          <w:rtl/>
        </w:rPr>
        <w:t xml:space="preserve"> </w:t>
      </w:r>
      <w:r w:rsidR="007D3F41" w:rsidRPr="00736C02">
        <w:rPr>
          <w:rtl/>
        </w:rPr>
        <w:t>بجمالها</w:t>
      </w:r>
      <w:r w:rsidR="007D3F41">
        <w:rPr>
          <w:rtl/>
        </w:rPr>
        <w:t>،</w:t>
      </w:r>
      <w:r w:rsidR="007D3F41" w:rsidRPr="00736C02">
        <w:rPr>
          <w:rtl/>
        </w:rPr>
        <w:t xml:space="preserve"> فقالتا لها</w:t>
      </w:r>
      <w:r w:rsidR="007D3F41">
        <w:rPr>
          <w:rtl/>
        </w:rPr>
        <w:t>:</w:t>
      </w:r>
      <w:r w:rsidR="007D3F41" w:rsidRPr="00736C02">
        <w:rPr>
          <w:rtl/>
        </w:rPr>
        <w:t xml:space="preserve"> لا يرى منك رسول الله </w:t>
      </w:r>
      <w:r w:rsidR="0060562E" w:rsidRPr="0060562E">
        <w:rPr>
          <w:rStyle w:val="libAlaemChar"/>
          <w:rtl/>
        </w:rPr>
        <w:t>صلى‌الله‌عليه‌وآله</w:t>
      </w:r>
      <w:r w:rsidR="007D3F41" w:rsidRPr="00736C02">
        <w:rPr>
          <w:rtl/>
        </w:rPr>
        <w:t xml:space="preserve"> حرصا</w:t>
      </w:r>
      <w:r w:rsidR="007D3F41">
        <w:rPr>
          <w:rtl/>
        </w:rPr>
        <w:t xml:space="preserve">، </w:t>
      </w:r>
      <w:r w:rsidR="007D3F41" w:rsidRPr="00736C02">
        <w:rPr>
          <w:rtl/>
        </w:rPr>
        <w:t xml:space="preserve">فلما دخلت على رسول الله </w:t>
      </w:r>
      <w:r w:rsidR="0060562E" w:rsidRPr="0060562E">
        <w:rPr>
          <w:rStyle w:val="libAlaemChar"/>
          <w:rtl/>
        </w:rPr>
        <w:t>صلى‌الله‌عليه‌وآله</w:t>
      </w:r>
      <w:r w:rsidR="007D3F41" w:rsidRPr="00736C02">
        <w:rPr>
          <w:rtl/>
        </w:rPr>
        <w:t xml:space="preserve"> فتناولها بيده</w:t>
      </w:r>
      <w:r w:rsidR="007D3F41">
        <w:rPr>
          <w:rtl/>
        </w:rPr>
        <w:t>،</w:t>
      </w:r>
      <w:r w:rsidR="007D3F41" w:rsidRPr="00736C02">
        <w:rPr>
          <w:rtl/>
        </w:rPr>
        <w:t xml:space="preserve"> فقالت</w:t>
      </w:r>
      <w:r w:rsidR="007D3F41">
        <w:rPr>
          <w:rtl/>
        </w:rPr>
        <w:t>:</w:t>
      </w:r>
      <w:r w:rsidR="007D3F41" w:rsidRPr="00736C02">
        <w:rPr>
          <w:rtl/>
        </w:rPr>
        <w:t xml:space="preserve"> أعوذ</w:t>
      </w:r>
      <w:r w:rsidR="007D3F41">
        <w:rPr>
          <w:rtl/>
        </w:rPr>
        <w:t xml:space="preserve"> </w:t>
      </w:r>
      <w:r w:rsidR="007D3F41" w:rsidRPr="00736C02">
        <w:rPr>
          <w:rtl/>
        </w:rPr>
        <w:t>بالله</w:t>
      </w:r>
      <w:r w:rsidR="007D3F41">
        <w:rPr>
          <w:rtl/>
        </w:rPr>
        <w:t>،</w:t>
      </w:r>
      <w:r w:rsidR="007D3F41" w:rsidRPr="00736C02">
        <w:rPr>
          <w:rtl/>
        </w:rPr>
        <w:t xml:space="preserve"> فانقبضت يد رسول الله </w:t>
      </w:r>
      <w:r w:rsidR="0060562E" w:rsidRPr="0060562E">
        <w:rPr>
          <w:rStyle w:val="libAlaemChar"/>
          <w:rtl/>
        </w:rPr>
        <w:t>صلى‌الله‌عليه‌وآله</w:t>
      </w:r>
      <w:r w:rsidR="007D3F41">
        <w:rPr>
          <w:rtl/>
        </w:rPr>
        <w:t>،</w:t>
      </w:r>
      <w:r w:rsidR="007D3F41" w:rsidRPr="00736C02">
        <w:rPr>
          <w:rtl/>
        </w:rPr>
        <w:t xml:space="preserve"> فطلقها وألحقها</w:t>
      </w:r>
      <w:r w:rsidR="007D3F41">
        <w:rPr>
          <w:rtl/>
        </w:rPr>
        <w:t xml:space="preserve"> </w:t>
      </w:r>
      <w:r w:rsidR="007D3F41" w:rsidRPr="00736C02">
        <w:rPr>
          <w:rtl/>
        </w:rPr>
        <w:t>بأهلها</w:t>
      </w:r>
      <w:r w:rsidR="007D3F41">
        <w:rPr>
          <w:rtl/>
        </w:rPr>
        <w:t xml:space="preserve"> ...</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[18241]</w:t>
      </w:r>
      <w:r w:rsidR="007D3F41" w:rsidRPr="00736C02">
        <w:rPr>
          <w:rtl/>
        </w:rPr>
        <w:t xml:space="preserve"> 2</w:t>
      </w:r>
      <w:r w:rsidR="007D3F41">
        <w:rPr>
          <w:rtl/>
        </w:rPr>
        <w:t xml:space="preserve"> - </w:t>
      </w:r>
      <w:r w:rsidR="007D3F41" w:rsidRPr="00736C02">
        <w:rPr>
          <w:rtl/>
        </w:rPr>
        <w:t>السيد فضل الله الراوندي في نوادره</w:t>
      </w:r>
      <w:r w:rsidR="007D3F41">
        <w:rPr>
          <w:rtl/>
        </w:rPr>
        <w:t>:</w:t>
      </w:r>
      <w:r w:rsidR="007D3F41" w:rsidRPr="00736C02">
        <w:rPr>
          <w:rtl/>
        </w:rPr>
        <w:t xml:space="preserve"> بإسناده إلى موسى بن</w:t>
      </w:r>
      <w:r w:rsidR="007D3F41">
        <w:rPr>
          <w:rtl/>
        </w:rPr>
        <w:t xml:space="preserve"> </w:t>
      </w:r>
      <w:r w:rsidR="007D3F41" w:rsidRPr="00736C02">
        <w:rPr>
          <w:rtl/>
        </w:rPr>
        <w:t>جعفر</w:t>
      </w:r>
      <w:r w:rsidR="007D3F41">
        <w:rPr>
          <w:rtl/>
        </w:rPr>
        <w:t>،</w:t>
      </w:r>
      <w:r w:rsidR="007D3F41" w:rsidRPr="00736C02">
        <w:rPr>
          <w:rtl/>
        </w:rPr>
        <w:t xml:space="preserve"> عن أبيه</w:t>
      </w:r>
      <w:r w:rsidR="007D3F41">
        <w:rPr>
          <w:rtl/>
        </w:rPr>
        <w:t>،</w:t>
      </w:r>
      <w:r w:rsidR="007D3F41" w:rsidRPr="00736C02">
        <w:rPr>
          <w:rtl/>
        </w:rPr>
        <w:t xml:space="preserve"> عن آبائه قال</w:t>
      </w:r>
      <w:r w:rsidR="007D3F41">
        <w:rPr>
          <w:rtl/>
        </w:rPr>
        <w:t>:</w:t>
      </w:r>
      <w:r w:rsidR="007D3F41" w:rsidRPr="00736C02">
        <w:rPr>
          <w:rtl/>
        </w:rPr>
        <w:t xml:space="preserve"> « قال رسول الله </w:t>
      </w:r>
      <w:r w:rsidR="007D3F41">
        <w:rPr>
          <w:rtl/>
        </w:rPr>
        <w:t>(</w:t>
      </w:r>
      <w:r w:rsidR="007D3F41" w:rsidRPr="00736C02">
        <w:rPr>
          <w:rtl/>
        </w:rPr>
        <w:t xml:space="preserve"> صلى اله عليه وآله )</w:t>
      </w:r>
      <w:r w:rsidR="007D3F41">
        <w:rPr>
          <w:rtl/>
        </w:rPr>
        <w:t xml:space="preserve">: </w:t>
      </w:r>
      <w:r w:rsidR="007D3F41" w:rsidRPr="00736C02">
        <w:rPr>
          <w:rtl/>
        </w:rPr>
        <w:t>أربعة لا عذر لهم</w:t>
      </w:r>
      <w:r w:rsidR="007D3F41">
        <w:rPr>
          <w:rtl/>
        </w:rPr>
        <w:t>:</w:t>
      </w:r>
      <w:r w:rsidR="007D3F41" w:rsidRPr="00736C02">
        <w:rPr>
          <w:rtl/>
        </w:rPr>
        <w:t xml:space="preserve"> رجل عليه دين محارف </w:t>
      </w:r>
      <w:r w:rsidR="007D3F41" w:rsidRPr="007D3F41">
        <w:rPr>
          <w:rStyle w:val="libFootnotenumChar"/>
          <w:rtl/>
        </w:rPr>
        <w:t>(1)</w:t>
      </w:r>
      <w:r w:rsidR="007D3F41" w:rsidRPr="00736C02">
        <w:rPr>
          <w:rtl/>
        </w:rPr>
        <w:t xml:space="preserve"> في بلاده</w:t>
      </w:r>
      <w:r w:rsidR="007D3F41">
        <w:rPr>
          <w:rtl/>
        </w:rPr>
        <w:t>،</w:t>
      </w:r>
      <w:r w:rsidR="007D3F41" w:rsidRPr="00736C02">
        <w:rPr>
          <w:rtl/>
        </w:rPr>
        <w:t xml:space="preserve"> لا عذر له حتى</w:t>
      </w:r>
      <w:r w:rsidR="007D3F41">
        <w:rPr>
          <w:rtl/>
        </w:rPr>
        <w:t xml:space="preserve"> </w:t>
      </w:r>
      <w:r w:rsidR="007D3F41" w:rsidRPr="00736C02">
        <w:rPr>
          <w:rtl/>
        </w:rPr>
        <w:t>يهاجر في الأرض يلتمس ما يقضي دينه</w:t>
      </w:r>
      <w:r w:rsidR="007D3F41">
        <w:rPr>
          <w:rtl/>
        </w:rPr>
        <w:t>،</w:t>
      </w:r>
      <w:r w:rsidR="007D3F41" w:rsidRPr="00736C02">
        <w:rPr>
          <w:rtl/>
        </w:rPr>
        <w:t xml:space="preserve"> ورجل أصاب على بطن امرأته</w:t>
      </w:r>
      <w:r w:rsidR="007D3F41">
        <w:rPr>
          <w:rtl/>
        </w:rPr>
        <w:t xml:space="preserve"> </w:t>
      </w:r>
      <w:r w:rsidR="007D3F41" w:rsidRPr="00736C02">
        <w:rPr>
          <w:rtl/>
        </w:rPr>
        <w:t>رجلا</w:t>
      </w:r>
      <w:r w:rsidR="007D3F41">
        <w:rPr>
          <w:rtl/>
        </w:rPr>
        <w:t>،</w:t>
      </w:r>
      <w:r w:rsidR="007D3F41" w:rsidRPr="00736C02">
        <w:rPr>
          <w:rtl/>
        </w:rPr>
        <w:t xml:space="preserve"> لا عذر له حتى يطلق لئلا يشركه في الولد غيره »</w:t>
      </w:r>
      <w:r w:rsidR="007D3F41">
        <w:rPr>
          <w:rtl/>
        </w:rPr>
        <w:t xml:space="preserve"> ....</w:t>
      </w:r>
      <w:r w:rsidR="007D3F41" w:rsidRPr="00736C02">
        <w:rPr>
          <w:rtl/>
        </w:rPr>
        <w:t xml:space="preserve">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الكافي ج 5 ص 421 ح 3</w:t>
      </w:r>
      <w:r>
        <w:rPr>
          <w:rtl/>
        </w:rPr>
        <w:t>.</w:t>
      </w:r>
    </w:p>
    <w:p w:rsidR="007D3F41" w:rsidRPr="004D4719" w:rsidRDefault="007D3F41" w:rsidP="007D3F41">
      <w:pPr>
        <w:pStyle w:val="libFootnote"/>
        <w:rPr>
          <w:rtl/>
        </w:rPr>
      </w:pPr>
      <w:r w:rsidRPr="004D4719">
        <w:rPr>
          <w:rtl/>
        </w:rPr>
        <w:t>(1) في الحجرية</w:t>
      </w:r>
      <w:r>
        <w:rPr>
          <w:rtl/>
          <w:lang w:bidi="ar-IQ"/>
        </w:rPr>
        <w:t>:</w:t>
      </w:r>
      <w:r w:rsidRPr="004D4719">
        <w:rPr>
          <w:rtl/>
        </w:rPr>
        <w:t xml:space="preserve"> </w:t>
      </w:r>
      <w:r w:rsidRPr="004D4719">
        <w:rPr>
          <w:rFonts w:hint="cs"/>
          <w:rtl/>
        </w:rPr>
        <w:t>«</w:t>
      </w:r>
      <w:r w:rsidRPr="004D4719">
        <w:rPr>
          <w:rtl/>
        </w:rPr>
        <w:t xml:space="preserve"> سعيد </w:t>
      </w:r>
      <w:r w:rsidRPr="004D4719">
        <w:rPr>
          <w:rFonts w:hint="cs"/>
          <w:rtl/>
        </w:rPr>
        <w:t xml:space="preserve">» </w:t>
      </w:r>
      <w:r w:rsidRPr="004D4719">
        <w:rPr>
          <w:rtl/>
        </w:rPr>
        <w:t>وما أثبتناه من المصدر هو الصواب ( راجع معجم رجال</w:t>
      </w:r>
      <w:r w:rsidRPr="004D4719">
        <w:rPr>
          <w:rFonts w:hint="cs"/>
          <w:rtl/>
        </w:rPr>
        <w:t xml:space="preserve"> </w:t>
      </w:r>
      <w:r w:rsidRPr="004D4719">
        <w:rPr>
          <w:rtl/>
        </w:rPr>
        <w:t>الحديث ج 8 ص 51 )</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الراوندي ص 27</w:t>
      </w:r>
      <w:r>
        <w:rPr>
          <w:rtl/>
        </w:rPr>
        <w:t>.</w:t>
      </w:r>
    </w:p>
    <w:p w:rsidR="007D3F41" w:rsidRPr="004D4719" w:rsidRDefault="007D3F41" w:rsidP="007D3F41">
      <w:pPr>
        <w:pStyle w:val="libFootnote"/>
        <w:rPr>
          <w:rtl/>
        </w:rPr>
      </w:pPr>
      <w:r w:rsidRPr="004D4719">
        <w:rPr>
          <w:rtl/>
        </w:rPr>
        <w:t>(1) في الحجرية</w:t>
      </w:r>
      <w:r>
        <w:rPr>
          <w:rtl/>
          <w:lang w:bidi="ar-IQ"/>
        </w:rPr>
        <w:t>:</w:t>
      </w:r>
      <w:r w:rsidRPr="004D4719">
        <w:rPr>
          <w:rtl/>
        </w:rPr>
        <w:t xml:space="preserve"> </w:t>
      </w:r>
      <w:r w:rsidRPr="004D4719">
        <w:rPr>
          <w:rFonts w:hint="cs"/>
          <w:rtl/>
        </w:rPr>
        <w:t>«</w:t>
      </w:r>
      <w:r w:rsidRPr="004D4719">
        <w:rPr>
          <w:rtl/>
        </w:rPr>
        <w:t xml:space="preserve"> فمات </w:t>
      </w:r>
      <w:r w:rsidRPr="004D4719">
        <w:rPr>
          <w:rFonts w:hint="cs"/>
          <w:rtl/>
        </w:rPr>
        <w:t>»</w:t>
      </w:r>
      <w:r w:rsidRPr="004D4719">
        <w:rPr>
          <w:rtl/>
        </w:rPr>
        <w:t xml:space="preserve"> وما أثبتناه من المصدر</w:t>
      </w:r>
      <w:r>
        <w:rPr>
          <w:rtl/>
        </w:rPr>
        <w:t xml:space="preserve"> و</w:t>
      </w:r>
      <w:r w:rsidRPr="004D4719">
        <w:rPr>
          <w:rtl/>
        </w:rPr>
        <w:t>المحارف بفتح بفتح الراء</w:t>
      </w:r>
      <w:r>
        <w:rPr>
          <w:rtl/>
          <w:lang w:bidi="ar-IQ"/>
        </w:rPr>
        <w:t>:</w:t>
      </w:r>
      <w:r w:rsidRPr="004D4719">
        <w:rPr>
          <w:rtl/>
        </w:rPr>
        <w:t xml:space="preserve"> المنقوص الحظ لا</w:t>
      </w:r>
      <w:r w:rsidRPr="004D4719">
        <w:rPr>
          <w:rFonts w:hint="cs"/>
          <w:rtl/>
        </w:rPr>
        <w:t xml:space="preserve"> </w:t>
      </w:r>
      <w:r w:rsidRPr="004D4719">
        <w:rPr>
          <w:rtl/>
        </w:rPr>
        <w:t>ينمو له مال ( مجمع البحرين ج 5</w:t>
      </w:r>
      <w:r w:rsidRPr="004D4719">
        <w:rPr>
          <w:rFonts w:hint="cs"/>
          <w:rtl/>
        </w:rPr>
        <w:t xml:space="preserve"> </w:t>
      </w:r>
      <w:r w:rsidRPr="004D4719">
        <w:rPr>
          <w:rtl/>
        </w:rPr>
        <w:t>ص 37 )</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[18242]</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روي أن النبي </w:t>
      </w:r>
      <w:r w:rsidR="0060562E" w:rsidRPr="0060562E">
        <w:rPr>
          <w:rStyle w:val="libAlaemChar"/>
          <w:rtl/>
        </w:rPr>
        <w:t>صلى‌الله‌عليه‌وآله</w:t>
      </w:r>
      <w:r w:rsidR="007D3F41">
        <w:rPr>
          <w:rtl/>
        </w:rPr>
        <w:t>،</w:t>
      </w:r>
      <w:r w:rsidR="007D3F41" w:rsidRPr="00736C02">
        <w:rPr>
          <w:rtl/>
        </w:rPr>
        <w:t xml:space="preserve"> طلق</w:t>
      </w:r>
      <w:r w:rsidR="007D3F41">
        <w:rPr>
          <w:rtl/>
        </w:rPr>
        <w:t xml:space="preserve"> </w:t>
      </w:r>
      <w:r w:rsidR="007D3F41" w:rsidRPr="00736C02">
        <w:rPr>
          <w:rtl/>
        </w:rPr>
        <w:t>زوجته حفصة ثم راجعها</w:t>
      </w:r>
      <w:r w:rsidR="007D3F41">
        <w:rPr>
          <w:rtl/>
        </w:rPr>
        <w:t>.</w:t>
      </w:r>
    </w:p>
    <w:p w:rsidR="007D3F41" w:rsidRPr="00736C02" w:rsidRDefault="00672D41" w:rsidP="00176277">
      <w:pPr>
        <w:pStyle w:val="libNormal"/>
        <w:rPr>
          <w:rtl/>
        </w:rPr>
      </w:pPr>
      <w:r w:rsidRPr="00672D41">
        <w:rPr>
          <w:rStyle w:val="libNumChar"/>
          <w:rtl/>
        </w:rPr>
        <w:t>[18243]</w:t>
      </w:r>
      <w:r w:rsidR="007D3F41" w:rsidRPr="00736C02">
        <w:rPr>
          <w:rtl/>
        </w:rPr>
        <w:t xml:space="preserve"> 4</w:t>
      </w:r>
      <w:r w:rsidR="007D3F41">
        <w:rPr>
          <w:rtl/>
        </w:rPr>
        <w:t xml:space="preserve"> - </w:t>
      </w:r>
      <w:r w:rsidR="007D3F41" w:rsidRPr="00736C02">
        <w:rPr>
          <w:rtl/>
        </w:rPr>
        <w:t>وروي عن ابن عمر أنه قال</w:t>
      </w:r>
      <w:r w:rsidR="007D3F41">
        <w:rPr>
          <w:rtl/>
        </w:rPr>
        <w:t>:</w:t>
      </w:r>
      <w:r w:rsidR="007D3F41" w:rsidRPr="00736C02">
        <w:rPr>
          <w:rtl/>
        </w:rPr>
        <w:t xml:space="preserve"> كان لي زوجة</w:t>
      </w:r>
      <w:r w:rsidR="007D3F41">
        <w:rPr>
          <w:rtl/>
        </w:rPr>
        <w:t>،</w:t>
      </w:r>
      <w:r w:rsidR="007D3F41" w:rsidRPr="00736C02">
        <w:rPr>
          <w:rtl/>
        </w:rPr>
        <w:t xml:space="preserve"> فأمرني النبي</w:t>
      </w:r>
      <w:r w:rsidR="007D3F41">
        <w:rPr>
          <w:rtl/>
        </w:rPr>
        <w:t xml:space="preserve"> </w:t>
      </w:r>
      <w:r w:rsidR="0060562E" w:rsidRPr="0060562E">
        <w:rPr>
          <w:rStyle w:val="libAlaemChar"/>
          <w:rtl/>
        </w:rPr>
        <w:t>صلى‌الله‌عليه‌وآله</w:t>
      </w:r>
      <w:r w:rsidR="007D3F41" w:rsidRPr="00736C02">
        <w:rPr>
          <w:rtl/>
        </w:rPr>
        <w:t xml:space="preserve"> أن أطلقها فطلقتها</w:t>
      </w:r>
      <w:r w:rsidR="007D3F41">
        <w:rPr>
          <w:rtl/>
        </w:rPr>
        <w:t>.</w:t>
      </w:r>
    </w:p>
    <w:p w:rsidR="007D3F41" w:rsidRPr="00694BBE" w:rsidRDefault="007D3F41" w:rsidP="007D3F41">
      <w:pPr>
        <w:pStyle w:val="Heading2Center"/>
        <w:rPr>
          <w:rtl/>
        </w:rPr>
      </w:pPr>
      <w:bookmarkStart w:id="488" w:name="_Toc365374702"/>
      <w:bookmarkStart w:id="489" w:name="_Toc380483799"/>
      <w:r w:rsidRPr="00694BBE">
        <w:rPr>
          <w:rtl/>
        </w:rPr>
        <w:t>4</w:t>
      </w:r>
      <w:r>
        <w:rPr>
          <w:rtl/>
          <w:lang w:bidi="ar-IQ"/>
        </w:rPr>
        <w:t xml:space="preserve"> - </w:t>
      </w:r>
      <w:r w:rsidRPr="00672D41">
        <w:rPr>
          <w:rStyle w:val="libAlaemHeading2Char"/>
          <w:rtl/>
        </w:rPr>
        <w:t>(</w:t>
      </w:r>
      <w:r w:rsidRPr="00694BBE">
        <w:rPr>
          <w:rtl/>
        </w:rPr>
        <w:t xml:space="preserve"> باب جواز تعدد الطلاق وتكراره من الرجل لامرأة</w:t>
      </w:r>
      <w:r>
        <w:rPr>
          <w:rFonts w:hint="cs"/>
          <w:rtl/>
        </w:rPr>
        <w:t xml:space="preserve"> </w:t>
      </w:r>
      <w:r w:rsidRPr="00694BBE">
        <w:rPr>
          <w:rtl/>
        </w:rPr>
        <w:t>واحدة</w:t>
      </w:r>
      <w:r>
        <w:rPr>
          <w:rtl/>
          <w:lang w:bidi="ar-IQ"/>
        </w:rPr>
        <w:t>،</w:t>
      </w:r>
      <w:r w:rsidRPr="00694BBE">
        <w:rPr>
          <w:rtl/>
        </w:rPr>
        <w:t xml:space="preserve"> ولنساء شتى </w:t>
      </w:r>
      <w:r w:rsidRPr="00672D41">
        <w:rPr>
          <w:rStyle w:val="libAlaemHeading2Char"/>
          <w:rtl/>
        </w:rPr>
        <w:t>)</w:t>
      </w:r>
      <w:bookmarkEnd w:id="488"/>
      <w:bookmarkEnd w:id="489"/>
    </w:p>
    <w:p w:rsidR="007D3F41" w:rsidRPr="00736C02" w:rsidRDefault="00672D41" w:rsidP="00176277">
      <w:pPr>
        <w:pStyle w:val="libNormal"/>
        <w:rPr>
          <w:rtl/>
        </w:rPr>
      </w:pPr>
      <w:r w:rsidRPr="00672D41">
        <w:rPr>
          <w:rStyle w:val="libNumChar"/>
          <w:rtl/>
        </w:rPr>
        <w:t>[18244]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وكان الحسن بن علي </w:t>
      </w:r>
      <w:r w:rsidR="0060562E" w:rsidRPr="0060562E">
        <w:rPr>
          <w:rStyle w:val="libAlaemChar"/>
          <w:rtl/>
        </w:rPr>
        <w:t>عليهما‌السلام</w:t>
      </w:r>
      <w:r w:rsidR="007D3F41" w:rsidRPr="00736C02">
        <w:rPr>
          <w:rtl/>
        </w:rPr>
        <w:t xml:space="preserve"> يتزوج</w:t>
      </w:r>
      <w:r w:rsidR="007D3F41">
        <w:rPr>
          <w:rtl/>
        </w:rPr>
        <w:t xml:space="preserve"> </w:t>
      </w:r>
      <w:r w:rsidR="007D3F41" w:rsidRPr="00736C02">
        <w:rPr>
          <w:rtl/>
        </w:rPr>
        <w:t>النساء كثيرا</w:t>
      </w:r>
      <w:r w:rsidR="007D3F41">
        <w:rPr>
          <w:rtl/>
        </w:rPr>
        <w:t>،</w:t>
      </w:r>
      <w:r w:rsidR="007D3F41" w:rsidRPr="00736C02">
        <w:rPr>
          <w:rtl/>
        </w:rPr>
        <w:t xml:space="preserve"> ويطلقهن إذا رغب في واحدة</w:t>
      </w:r>
      <w:r w:rsidR="007D3F41">
        <w:rPr>
          <w:rtl/>
        </w:rPr>
        <w:t>،</w:t>
      </w:r>
      <w:r w:rsidR="007D3F41" w:rsidRPr="00736C02">
        <w:rPr>
          <w:rtl/>
        </w:rPr>
        <w:t xml:space="preserve"> وكن عنده أربع</w:t>
      </w:r>
      <w:r w:rsidR="007D3F41">
        <w:rPr>
          <w:rtl/>
        </w:rPr>
        <w:t>،</w:t>
      </w:r>
      <w:r w:rsidR="007D3F41" w:rsidRPr="00736C02">
        <w:rPr>
          <w:rtl/>
        </w:rPr>
        <w:t xml:space="preserve"> طلق واحدة</w:t>
      </w:r>
      <w:r w:rsidR="007D3F41">
        <w:rPr>
          <w:rtl/>
        </w:rPr>
        <w:t xml:space="preserve"> </w:t>
      </w:r>
      <w:r w:rsidR="007D3F41" w:rsidRPr="00736C02">
        <w:rPr>
          <w:rtl/>
        </w:rPr>
        <w:t>منهن وتزوج التي رغب فيها</w:t>
      </w:r>
      <w:r w:rsidR="007D3F41">
        <w:rPr>
          <w:rtl/>
        </w:rPr>
        <w:t>،</w:t>
      </w:r>
      <w:r w:rsidR="007D3F41" w:rsidRPr="00736C02">
        <w:rPr>
          <w:rtl/>
        </w:rPr>
        <w:t xml:space="preserve"> فأحصن </w:t>
      </w:r>
      <w:r w:rsidR="007D3F41" w:rsidRPr="007D3F41">
        <w:rPr>
          <w:rStyle w:val="libFootnotenumChar"/>
          <w:rtl/>
        </w:rPr>
        <w:t>(1)</w:t>
      </w:r>
      <w:r w:rsidR="007D3F41" w:rsidRPr="00736C02">
        <w:rPr>
          <w:rtl/>
        </w:rPr>
        <w:t xml:space="preserve"> كثيرا من النساء على مثل هذا</w:t>
      </w:r>
      <w:r w:rsidR="007D3F41">
        <w:rPr>
          <w:rtl/>
        </w:rPr>
        <w:t>.</w:t>
      </w:r>
    </w:p>
    <w:p w:rsidR="007D3F41" w:rsidRPr="00694BBE" w:rsidRDefault="007D3F41" w:rsidP="007D3F41">
      <w:pPr>
        <w:pStyle w:val="Heading2Center"/>
        <w:rPr>
          <w:rtl/>
        </w:rPr>
      </w:pPr>
      <w:bookmarkStart w:id="490" w:name="_Toc365374703"/>
      <w:bookmarkStart w:id="491" w:name="_Toc380483800"/>
      <w:r w:rsidRPr="00694BBE">
        <w:rPr>
          <w:rtl/>
        </w:rPr>
        <w:t>5</w:t>
      </w:r>
      <w:r>
        <w:rPr>
          <w:rtl/>
          <w:lang w:bidi="ar-IQ"/>
        </w:rPr>
        <w:t xml:space="preserve"> - </w:t>
      </w:r>
      <w:r w:rsidRPr="00672D41">
        <w:rPr>
          <w:rStyle w:val="libAlaemHeading2Char"/>
          <w:rtl/>
        </w:rPr>
        <w:t>(</w:t>
      </w:r>
      <w:r w:rsidRPr="00694BBE">
        <w:rPr>
          <w:rtl/>
        </w:rPr>
        <w:t xml:space="preserve"> باب كراهة ترك طلاق الزوجة التي تؤذي زوجها </w:t>
      </w:r>
      <w:r w:rsidRPr="00672D41">
        <w:rPr>
          <w:rStyle w:val="libAlaemHeading2Char"/>
          <w:rtl/>
        </w:rPr>
        <w:t>)</w:t>
      </w:r>
      <w:bookmarkEnd w:id="490"/>
      <w:bookmarkEnd w:id="491"/>
    </w:p>
    <w:p w:rsidR="007D3F41" w:rsidRPr="00736C02" w:rsidRDefault="00672D41" w:rsidP="00176277">
      <w:pPr>
        <w:pStyle w:val="libNormal"/>
        <w:rPr>
          <w:rtl/>
        </w:rPr>
      </w:pPr>
      <w:r w:rsidRPr="00672D41">
        <w:rPr>
          <w:rStyle w:val="libNumChar"/>
          <w:rtl/>
        </w:rPr>
        <w:t>[18245]</w:t>
      </w:r>
      <w:r w:rsidR="007D3F41" w:rsidRPr="00736C02">
        <w:rPr>
          <w:rtl/>
        </w:rPr>
        <w:t xml:space="preserve"> 1</w:t>
      </w:r>
      <w:r w:rsidR="007D3F41">
        <w:rPr>
          <w:rtl/>
        </w:rPr>
        <w:t xml:space="preserve"> - </w:t>
      </w:r>
      <w:r w:rsidR="007D3F41" w:rsidRPr="00736C02">
        <w:rPr>
          <w:rtl/>
        </w:rPr>
        <w:t xml:space="preserve">تفسير الإمام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قال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سمعت رسول الله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ثلاثة</w:t>
      </w:r>
      <w:r w:rsidR="007D3F41">
        <w:rPr>
          <w:rtl/>
        </w:rPr>
        <w:t xml:space="preserve"> </w:t>
      </w:r>
      <w:r w:rsidR="007D3F41" w:rsidRPr="00736C02">
        <w:rPr>
          <w:rtl/>
        </w:rPr>
        <w:t>لا يستجيب الله لهم</w:t>
      </w:r>
      <w:r w:rsidR="007D3F41">
        <w:rPr>
          <w:rtl/>
        </w:rPr>
        <w:t>،</w:t>
      </w:r>
      <w:r w:rsidR="007D3F41" w:rsidRPr="00736C02">
        <w:rPr>
          <w:rtl/>
        </w:rPr>
        <w:t xml:space="preserve"> بل يعذبهم ويوبخهم</w:t>
      </w:r>
      <w:r w:rsidR="007D3F41">
        <w:rPr>
          <w:rtl/>
        </w:rPr>
        <w:t>،</w:t>
      </w:r>
      <w:r w:rsidR="007D3F41" w:rsidRPr="00736C02">
        <w:rPr>
          <w:rtl/>
        </w:rPr>
        <w:t xml:space="preserve"> أما أحدهم فرجل ابتلي بامرأة</w:t>
      </w:r>
      <w:r w:rsidR="007D3F41">
        <w:rPr>
          <w:rtl/>
        </w:rPr>
        <w:t xml:space="preserve"> </w:t>
      </w:r>
      <w:r w:rsidR="007D3F41" w:rsidRPr="00736C02">
        <w:rPr>
          <w:rtl/>
        </w:rPr>
        <w:t>سوء</w:t>
      </w:r>
      <w:r w:rsidR="007D3F41">
        <w:rPr>
          <w:rtl/>
        </w:rPr>
        <w:t>،</w:t>
      </w:r>
      <w:r w:rsidR="007D3F41" w:rsidRPr="00736C02">
        <w:rPr>
          <w:rtl/>
        </w:rPr>
        <w:t xml:space="preserve"> فهي تؤذيه وتضاره وتعيب عليه دنياه</w:t>
      </w:r>
      <w:r w:rsidR="007D3F41">
        <w:rPr>
          <w:rtl/>
        </w:rPr>
        <w:t>،</w:t>
      </w:r>
      <w:r w:rsidR="007D3F41" w:rsidRPr="00736C02">
        <w:rPr>
          <w:rtl/>
        </w:rPr>
        <w:t xml:space="preserve"> ويبغضها ويكرها</w:t>
      </w:r>
      <w:r w:rsidR="007D3F41">
        <w:rPr>
          <w:rtl/>
        </w:rPr>
        <w:t>،</w:t>
      </w:r>
      <w:r w:rsidR="007D3F41" w:rsidRPr="00736C02">
        <w:rPr>
          <w:rtl/>
        </w:rPr>
        <w:t xml:space="preserve"> وتفسد</w:t>
      </w:r>
      <w:r w:rsidR="007D3F41">
        <w:rPr>
          <w:rtl/>
        </w:rPr>
        <w:t xml:space="preserve"> </w:t>
      </w:r>
      <w:r w:rsidR="007D3F41" w:rsidRPr="00736C02">
        <w:rPr>
          <w:rtl/>
        </w:rPr>
        <w:t>عليه آخرته</w:t>
      </w:r>
      <w:r w:rsidR="007D3F41">
        <w:rPr>
          <w:rtl/>
        </w:rPr>
        <w:t>،</w:t>
      </w:r>
      <w:r w:rsidR="007D3F41" w:rsidRPr="00736C02">
        <w:rPr>
          <w:rtl/>
        </w:rPr>
        <w:t xml:space="preserve"> فهو يقول</w:t>
      </w:r>
      <w:r w:rsidR="007D3F41">
        <w:rPr>
          <w:rtl/>
        </w:rPr>
        <w:t>:</w:t>
      </w:r>
      <w:r w:rsidR="007D3F41" w:rsidRPr="00736C02">
        <w:rPr>
          <w:rtl/>
        </w:rPr>
        <w:t xml:space="preserve"> اللهم يا رب خلصني منها</w:t>
      </w:r>
      <w:r w:rsidR="007D3F41">
        <w:rPr>
          <w:rtl/>
        </w:rPr>
        <w:t>،</w:t>
      </w:r>
      <w:r w:rsidR="007D3F41" w:rsidRPr="00736C02">
        <w:rPr>
          <w:rtl/>
        </w:rPr>
        <w:t xml:space="preserve"> يقول الله</w:t>
      </w:r>
      <w:r w:rsidR="007D3F41">
        <w:rPr>
          <w:rtl/>
        </w:rPr>
        <w:t>:</w:t>
      </w:r>
      <w:r w:rsidR="007D3F41" w:rsidRPr="00736C02">
        <w:rPr>
          <w:rtl/>
        </w:rPr>
        <w:t xml:space="preserve"> يا أيها الجاهل</w:t>
      </w:r>
      <w:r w:rsidR="007D3F41">
        <w:rPr>
          <w:rtl/>
        </w:rPr>
        <w:t xml:space="preserve"> </w:t>
      </w:r>
      <w:r w:rsidR="007D3F41" w:rsidRPr="00736C02">
        <w:rPr>
          <w:rtl/>
        </w:rPr>
        <w:t>خلصتك منها</w:t>
      </w:r>
      <w:r w:rsidR="007D3F41">
        <w:rPr>
          <w:rtl/>
        </w:rPr>
        <w:t>،</w:t>
      </w:r>
      <w:r w:rsidR="007D3F41" w:rsidRPr="00736C02">
        <w:rPr>
          <w:rtl/>
        </w:rPr>
        <w:t xml:space="preserve"> وجعلت طلاقها بيدك</w:t>
      </w:r>
      <w:r w:rsidR="007D3F41">
        <w:rPr>
          <w:rtl/>
        </w:rPr>
        <w:t>،</w:t>
      </w:r>
      <w:r w:rsidR="007D3F41" w:rsidRPr="00736C02">
        <w:rPr>
          <w:rtl/>
        </w:rPr>
        <w:t xml:space="preserve"> والتفصي منها طلاقها</w:t>
      </w:r>
      <w:r w:rsidR="007D3F41">
        <w:rPr>
          <w:rtl/>
        </w:rPr>
        <w:t xml:space="preserve">، </w:t>
      </w:r>
      <w:r w:rsidR="007D3F41" w:rsidRPr="00736C02">
        <w:rPr>
          <w:rtl/>
        </w:rPr>
        <w:t xml:space="preserve">وانبذها عنك نبذ الجورب الخلق المزق </w:t>
      </w:r>
      <w:r w:rsidR="007D3F41" w:rsidRPr="007D3F41">
        <w:rPr>
          <w:rStyle w:val="libFootnotenumChar"/>
          <w:rtl/>
        </w:rPr>
        <w:t>(1)</w:t>
      </w:r>
      <w:r w:rsidR="007D3F41" w:rsidRPr="00736C02">
        <w:rPr>
          <w:rtl/>
        </w:rPr>
        <w:t xml:space="preserve">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3 ص 371 ح 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3 ص 371 ح 3</w:t>
      </w:r>
      <w:r>
        <w:rPr>
          <w:rFonts w:hint="cs"/>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257 ح 890</w:t>
      </w:r>
      <w:r>
        <w:rPr>
          <w:rtl/>
        </w:rPr>
        <w:t>.</w:t>
      </w:r>
    </w:p>
    <w:p w:rsidR="007D3F41" w:rsidRPr="00D75F01" w:rsidRDefault="007D3F41" w:rsidP="007D3F41">
      <w:pPr>
        <w:pStyle w:val="libFootnote"/>
        <w:rPr>
          <w:rtl/>
        </w:rPr>
      </w:pPr>
      <w:r w:rsidRPr="00D75F01">
        <w:rPr>
          <w:rtl/>
        </w:rPr>
        <w:t>(1) في الحجرية</w:t>
      </w:r>
      <w:r>
        <w:rPr>
          <w:rtl/>
          <w:lang w:bidi="ar-IQ"/>
        </w:rPr>
        <w:t>:</w:t>
      </w:r>
      <w:r w:rsidRPr="00D75F01">
        <w:rPr>
          <w:rtl/>
        </w:rPr>
        <w:t xml:space="preserve"> </w:t>
      </w:r>
      <w:r w:rsidRPr="00D75F01">
        <w:rPr>
          <w:rFonts w:hint="cs"/>
          <w:rtl/>
        </w:rPr>
        <w:t>«</w:t>
      </w:r>
      <w:r w:rsidRPr="00D75F01">
        <w:rPr>
          <w:rtl/>
        </w:rPr>
        <w:t xml:space="preserve"> فاحصين </w:t>
      </w:r>
      <w:r w:rsidRPr="00D75F01">
        <w:rPr>
          <w:rFonts w:hint="cs"/>
          <w:rtl/>
        </w:rPr>
        <w:t xml:space="preserve">» </w:t>
      </w:r>
      <w:r w:rsidRPr="00D75F01">
        <w:rPr>
          <w:rtl/>
        </w:rPr>
        <w:t>وما أثبتناه من المصدر</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تفسير الإمام العسكري </w:t>
      </w:r>
      <w:r w:rsidR="0060562E" w:rsidRPr="0060562E">
        <w:rPr>
          <w:rStyle w:val="libAlaemChar"/>
          <w:rtl/>
        </w:rPr>
        <w:t>عليه‌السلام</w:t>
      </w:r>
      <w:r w:rsidRPr="00736C02">
        <w:rPr>
          <w:rtl/>
        </w:rPr>
        <w:t xml:space="preserve"> ص</w:t>
      </w:r>
      <w:r>
        <w:rPr>
          <w:rFonts w:hint="cs"/>
          <w:rtl/>
        </w:rPr>
        <w:t xml:space="preserve"> </w:t>
      </w:r>
      <w:r w:rsidRPr="00736C02">
        <w:rPr>
          <w:rtl/>
        </w:rPr>
        <w:t>274</w:t>
      </w:r>
      <w:r>
        <w:rPr>
          <w:rtl/>
        </w:rPr>
        <w:t>.</w:t>
      </w:r>
    </w:p>
    <w:p w:rsidR="007D3F41" w:rsidRPr="00D75F01" w:rsidRDefault="007D3F41" w:rsidP="007D3F41">
      <w:pPr>
        <w:pStyle w:val="libFootnote"/>
        <w:rPr>
          <w:rtl/>
        </w:rPr>
      </w:pPr>
      <w:r w:rsidRPr="00D75F01">
        <w:rPr>
          <w:rtl/>
        </w:rPr>
        <w:t>(1) المزق</w:t>
      </w:r>
      <w:r>
        <w:rPr>
          <w:rtl/>
          <w:lang w:bidi="ar-IQ"/>
        </w:rPr>
        <w:t>،</w:t>
      </w:r>
      <w:r w:rsidRPr="00D75F01">
        <w:rPr>
          <w:rtl/>
        </w:rPr>
        <w:t xml:space="preserve"> المزقة</w:t>
      </w:r>
      <w:r>
        <w:rPr>
          <w:rtl/>
          <w:lang w:bidi="ar-IQ"/>
        </w:rPr>
        <w:t>:</w:t>
      </w:r>
      <w:r w:rsidRPr="00D75F01">
        <w:rPr>
          <w:rtl/>
        </w:rPr>
        <w:t xml:space="preserve"> القطعة من الثوب، وثوب مزيق ومزق</w:t>
      </w:r>
      <w:r>
        <w:rPr>
          <w:rtl/>
          <w:lang w:bidi="ar-IQ"/>
        </w:rPr>
        <w:t>:</w:t>
      </w:r>
      <w:r w:rsidRPr="00D75F01">
        <w:rPr>
          <w:rtl/>
        </w:rPr>
        <w:t xml:space="preserve"> هو الخلق</w:t>
      </w:r>
      <w:r w:rsidRPr="00D75F01">
        <w:rPr>
          <w:rFonts w:hint="cs"/>
          <w:rtl/>
        </w:rPr>
        <w:t xml:space="preserve"> </w:t>
      </w:r>
      <w:r w:rsidRPr="00D75F01">
        <w:rPr>
          <w:rtl/>
        </w:rPr>
        <w:t>المقطع ( انظر</w:t>
      </w:r>
      <w:r w:rsidRPr="00D75F01">
        <w:rPr>
          <w:rFonts w:hint="cs"/>
          <w:rtl/>
        </w:rPr>
        <w:t xml:space="preserve"> </w:t>
      </w:r>
      <w:r w:rsidRPr="00D75F01">
        <w:rPr>
          <w:rtl/>
        </w:rPr>
        <w:t>لسان العرب ج 10 ص 342 ).</w:t>
      </w:r>
    </w:p>
    <w:p w:rsidR="00672D41" w:rsidRDefault="00672D41" w:rsidP="00672D41">
      <w:pPr>
        <w:pStyle w:val="libNormal"/>
        <w:rPr>
          <w:rtl/>
        </w:rPr>
      </w:pPr>
      <w:r>
        <w:rPr>
          <w:rtl/>
        </w:rPr>
        <w:br w:type="page"/>
      </w:r>
    </w:p>
    <w:p w:rsidR="007D3F41" w:rsidRDefault="007D3F41" w:rsidP="007D3F41">
      <w:pPr>
        <w:pStyle w:val="Heading2Center"/>
        <w:rPr>
          <w:rtl/>
        </w:rPr>
      </w:pPr>
      <w:bookmarkStart w:id="492" w:name="_Toc365374704"/>
      <w:bookmarkStart w:id="493" w:name="_Toc380483801"/>
      <w:r w:rsidRPr="006803BB">
        <w:rPr>
          <w:rtl/>
        </w:rPr>
        <w:lastRenderedPageBreak/>
        <w:t>6</w:t>
      </w:r>
      <w:r>
        <w:rPr>
          <w:rtl/>
          <w:lang w:bidi="ar-IQ"/>
        </w:rPr>
        <w:t xml:space="preserve"> - </w:t>
      </w:r>
      <w:r w:rsidRPr="00672D41">
        <w:rPr>
          <w:rStyle w:val="libAlaemHeading2Char"/>
          <w:rtl/>
        </w:rPr>
        <w:t>(</w:t>
      </w:r>
      <w:r w:rsidRPr="006803BB">
        <w:rPr>
          <w:rtl/>
        </w:rPr>
        <w:t xml:space="preserve"> باب أنه يجب على الوالي تأديب الناس</w:t>
      </w:r>
      <w:r>
        <w:rPr>
          <w:rtl/>
          <w:lang w:bidi="ar-IQ"/>
        </w:rPr>
        <w:t>،</w:t>
      </w:r>
      <w:r w:rsidRPr="006803BB">
        <w:rPr>
          <w:rtl/>
        </w:rPr>
        <w:t xml:space="preserve"> وجبرهم بالسوط</w:t>
      </w:r>
      <w:r>
        <w:rPr>
          <w:rFonts w:hint="cs"/>
          <w:rtl/>
        </w:rPr>
        <w:t xml:space="preserve"> </w:t>
      </w:r>
      <w:r w:rsidRPr="00736C02">
        <w:rPr>
          <w:rtl/>
        </w:rPr>
        <w:t>والسيف على موافقة الطلاق للسنة</w:t>
      </w:r>
      <w:r>
        <w:rPr>
          <w:rtl/>
        </w:rPr>
        <w:t>،</w:t>
      </w:r>
      <w:r w:rsidRPr="00736C02">
        <w:rPr>
          <w:rtl/>
        </w:rPr>
        <w:t xml:space="preserve"> وترك مخالفتها </w:t>
      </w:r>
      <w:r w:rsidRPr="00672D41">
        <w:rPr>
          <w:rStyle w:val="libAlaemHeading2Char"/>
          <w:rtl/>
        </w:rPr>
        <w:t>)</w:t>
      </w:r>
      <w:bookmarkEnd w:id="492"/>
      <w:bookmarkEnd w:id="493"/>
    </w:p>
    <w:p w:rsidR="007D3F41" w:rsidRPr="00736C02" w:rsidRDefault="00672D41" w:rsidP="00176277">
      <w:pPr>
        <w:pStyle w:val="libNormal"/>
        <w:rPr>
          <w:rtl/>
        </w:rPr>
      </w:pPr>
      <w:r w:rsidRPr="00672D41">
        <w:rPr>
          <w:rStyle w:val="libNumChar"/>
          <w:rtl/>
        </w:rPr>
        <w:t>[18246]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كتب كتابا إلى</w:t>
      </w:r>
      <w:r w:rsidR="007D3F41">
        <w:rPr>
          <w:rtl/>
        </w:rPr>
        <w:t xml:space="preserve"> </w:t>
      </w:r>
      <w:r w:rsidR="007D3F41" w:rsidRPr="00736C02">
        <w:rPr>
          <w:rtl/>
        </w:rPr>
        <w:t>رفاعة بن شداد</w:t>
      </w:r>
      <w:r w:rsidR="007D3F41">
        <w:rPr>
          <w:rtl/>
        </w:rPr>
        <w:t>،</w:t>
      </w:r>
      <w:r w:rsidR="007D3F41" w:rsidRPr="00736C02">
        <w:rPr>
          <w:rtl/>
        </w:rPr>
        <w:t xml:space="preserve"> وكان فيه</w:t>
      </w:r>
      <w:r w:rsidR="007D3F41">
        <w:rPr>
          <w:rtl/>
        </w:rPr>
        <w:t>:</w:t>
      </w:r>
      <w:r w:rsidR="007D3F41" w:rsidRPr="00736C02">
        <w:rPr>
          <w:rtl/>
        </w:rPr>
        <w:t xml:space="preserve"> « واحذر أن تتكلم في الطلاق وعاف </w:t>
      </w:r>
      <w:r w:rsidR="007D3F41">
        <w:rPr>
          <w:rtl/>
        </w:rPr>
        <w:t>(</w:t>
      </w:r>
      <w:r w:rsidR="007D3F41" w:rsidRPr="00736C02">
        <w:rPr>
          <w:rtl/>
        </w:rPr>
        <w:t xml:space="preserve"> نفسك</w:t>
      </w:r>
      <w:r w:rsidR="007D3F41">
        <w:rPr>
          <w:rtl/>
        </w:rPr>
        <w:t xml:space="preserve"> </w:t>
      </w:r>
      <w:r w:rsidR="007D3F41" w:rsidRPr="00736C02">
        <w:rPr>
          <w:rtl/>
        </w:rPr>
        <w:t xml:space="preserve">منه ) </w:t>
      </w:r>
      <w:r w:rsidR="007D3F41" w:rsidRPr="007D3F41">
        <w:rPr>
          <w:rStyle w:val="libFootnotenumChar"/>
          <w:rtl/>
        </w:rPr>
        <w:t>(1)</w:t>
      </w:r>
      <w:r w:rsidR="007D3F41" w:rsidRPr="00736C02">
        <w:rPr>
          <w:rtl/>
        </w:rPr>
        <w:t xml:space="preserve"> ما وجدت إلى ذلك سبيلا</w:t>
      </w:r>
      <w:r w:rsidR="007D3F41">
        <w:rPr>
          <w:rtl/>
        </w:rPr>
        <w:t>،</w:t>
      </w:r>
      <w:r w:rsidR="007D3F41" w:rsidRPr="00736C02">
        <w:rPr>
          <w:rtl/>
        </w:rPr>
        <w:t xml:space="preserve"> فإن غلب ذلك عليك فارفعهم إلي</w:t>
      </w:r>
      <w:r w:rsidR="007D3F41">
        <w:rPr>
          <w:rtl/>
        </w:rPr>
        <w:t xml:space="preserve"> </w:t>
      </w:r>
      <w:r w:rsidR="007D3F41" w:rsidRPr="00736C02">
        <w:rPr>
          <w:rtl/>
        </w:rPr>
        <w:t>أقومهم على المنهاج</w:t>
      </w:r>
      <w:r w:rsidR="007D3F41">
        <w:rPr>
          <w:rtl/>
        </w:rPr>
        <w:t>،</w:t>
      </w:r>
      <w:r w:rsidR="007D3F41" w:rsidRPr="00736C02">
        <w:rPr>
          <w:rtl/>
        </w:rPr>
        <w:t xml:space="preserve"> فقد اندرست طرق المناكح والطلاق</w:t>
      </w:r>
      <w:r w:rsidR="007D3F41">
        <w:rPr>
          <w:rtl/>
        </w:rPr>
        <w:t>،</w:t>
      </w:r>
      <w:r w:rsidR="007D3F41" w:rsidRPr="00736C02">
        <w:rPr>
          <w:rtl/>
        </w:rPr>
        <w:t xml:space="preserve"> وغيرها</w:t>
      </w:r>
      <w:r w:rsidR="007D3F41">
        <w:rPr>
          <w:rtl/>
        </w:rPr>
        <w:t xml:space="preserve"> </w:t>
      </w:r>
      <w:r w:rsidR="007D3F41" w:rsidRPr="00736C02">
        <w:rPr>
          <w:rtl/>
        </w:rPr>
        <w:t>المبتدعون »</w:t>
      </w:r>
      <w:r w:rsidR="007D3F41">
        <w:rPr>
          <w:rtl/>
        </w:rPr>
        <w:t>.</w:t>
      </w:r>
    </w:p>
    <w:p w:rsidR="007D3F41" w:rsidRPr="00736C02" w:rsidRDefault="00672D41" w:rsidP="00176277">
      <w:pPr>
        <w:pStyle w:val="libNormal"/>
        <w:rPr>
          <w:rtl/>
        </w:rPr>
      </w:pPr>
      <w:r w:rsidRPr="00672D41">
        <w:rPr>
          <w:rStyle w:val="libNumChar"/>
          <w:rtl/>
        </w:rPr>
        <w:t>[18247]</w:t>
      </w:r>
      <w:r w:rsidR="007D3F41" w:rsidRPr="00736C02">
        <w:rPr>
          <w:rtl/>
        </w:rPr>
        <w:t xml:space="preserve"> 2</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 لا يصلح للناس على الطلاق إلا السيف</w:t>
      </w:r>
      <w:r w:rsidR="007D3F41">
        <w:rPr>
          <w:rtl/>
        </w:rPr>
        <w:t>،</w:t>
      </w:r>
      <w:r w:rsidR="007D3F41" w:rsidRPr="00736C02">
        <w:rPr>
          <w:rtl/>
        </w:rPr>
        <w:t xml:space="preserve"> ولو وليتهم لرددتهم إلى كتاب</w:t>
      </w:r>
      <w:r w:rsidR="007D3F41">
        <w:rPr>
          <w:rtl/>
        </w:rPr>
        <w:t xml:space="preserve"> </w:t>
      </w:r>
      <w:r w:rsidR="007D3F41" w:rsidRPr="00736C02">
        <w:rPr>
          <w:rtl/>
        </w:rPr>
        <w:t>الله »</w:t>
      </w:r>
      <w:r w:rsidR="007D3F41">
        <w:rPr>
          <w:rtl/>
        </w:rPr>
        <w:t>.</w:t>
      </w:r>
    </w:p>
    <w:p w:rsidR="007D3F41" w:rsidRPr="00736C02" w:rsidRDefault="00672D41" w:rsidP="00176277">
      <w:pPr>
        <w:pStyle w:val="libNormal"/>
        <w:rPr>
          <w:rtl/>
        </w:rPr>
      </w:pPr>
      <w:r w:rsidRPr="00672D41">
        <w:rPr>
          <w:rStyle w:val="libNumChar"/>
          <w:rtl/>
        </w:rPr>
        <w:t>[18248]</w:t>
      </w:r>
      <w:r w:rsidR="007D3F41" w:rsidRPr="00736C02">
        <w:rPr>
          <w:rtl/>
        </w:rPr>
        <w:t xml:space="preserve"> 3</w:t>
      </w:r>
      <w:r w:rsidR="007D3F41">
        <w:rPr>
          <w:rtl/>
        </w:rPr>
        <w:t xml:space="preserve"> - </w:t>
      </w:r>
      <w:r w:rsidR="007D3F41" w:rsidRPr="00736C02">
        <w:rPr>
          <w:rtl/>
        </w:rPr>
        <w:t xml:space="preserve">وعن جعفر بن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لو</w:t>
      </w:r>
      <w:r w:rsidR="007D3F41">
        <w:rPr>
          <w:rtl/>
        </w:rPr>
        <w:t xml:space="preserve"> </w:t>
      </w:r>
      <w:r w:rsidR="007D3F41" w:rsidRPr="00736C02">
        <w:rPr>
          <w:rtl/>
        </w:rPr>
        <w:t>وليت أمر الناس لعلمتهم الطلاق</w:t>
      </w:r>
      <w:r w:rsidR="007D3F41">
        <w:rPr>
          <w:rtl/>
        </w:rPr>
        <w:t>،</w:t>
      </w:r>
      <w:r w:rsidR="007D3F41" w:rsidRPr="00736C02">
        <w:rPr>
          <w:rtl/>
        </w:rPr>
        <w:t xml:space="preserve"> ثم لا أوتي بأحد خالفه إلا أوجعته</w:t>
      </w:r>
      <w:r w:rsidR="007D3F41">
        <w:rPr>
          <w:rtl/>
        </w:rPr>
        <w:t xml:space="preserve"> </w:t>
      </w:r>
      <w:r w:rsidR="007D3F41" w:rsidRPr="00736C02">
        <w:rPr>
          <w:rtl/>
        </w:rPr>
        <w:t>ضربا »</w:t>
      </w:r>
      <w:r w:rsidR="007D3F41">
        <w:rPr>
          <w:rtl/>
        </w:rPr>
        <w:t>.</w:t>
      </w:r>
    </w:p>
    <w:p w:rsidR="007D3F41" w:rsidRPr="005411B9" w:rsidRDefault="007D3F41" w:rsidP="007D3F41">
      <w:pPr>
        <w:pStyle w:val="Heading2Center"/>
        <w:rPr>
          <w:rtl/>
        </w:rPr>
      </w:pPr>
      <w:bookmarkStart w:id="494" w:name="_Toc365374705"/>
      <w:bookmarkStart w:id="495" w:name="_Toc380483802"/>
      <w:r w:rsidRPr="005411B9">
        <w:rPr>
          <w:rtl/>
        </w:rPr>
        <w:t>7</w:t>
      </w:r>
      <w:r>
        <w:rPr>
          <w:rtl/>
          <w:lang w:bidi="ar-IQ"/>
        </w:rPr>
        <w:t xml:space="preserve"> - </w:t>
      </w:r>
      <w:r w:rsidRPr="00672D41">
        <w:rPr>
          <w:rStyle w:val="libAlaemHeading2Char"/>
          <w:rtl/>
        </w:rPr>
        <w:t>(</w:t>
      </w:r>
      <w:r w:rsidRPr="005411B9">
        <w:rPr>
          <w:rtl/>
        </w:rPr>
        <w:t xml:space="preserve"> باب بطلان الطلاق الذي ليس بجامع</w:t>
      </w:r>
      <w:r>
        <w:rPr>
          <w:rFonts w:hint="cs"/>
          <w:rtl/>
        </w:rPr>
        <w:t xml:space="preserve"> </w:t>
      </w:r>
      <w:r w:rsidRPr="005411B9">
        <w:rPr>
          <w:rtl/>
        </w:rPr>
        <w:t xml:space="preserve">للشرائط الشرعية </w:t>
      </w:r>
      <w:r w:rsidRPr="00672D41">
        <w:rPr>
          <w:rStyle w:val="libAlaemHeading2Char"/>
          <w:rtl/>
        </w:rPr>
        <w:t>)</w:t>
      </w:r>
      <w:bookmarkEnd w:id="494"/>
      <w:bookmarkEnd w:id="495"/>
    </w:p>
    <w:p w:rsidR="007D3F41" w:rsidRPr="00736C02" w:rsidRDefault="00672D41" w:rsidP="00176277">
      <w:pPr>
        <w:pStyle w:val="libNormal"/>
        <w:rPr>
          <w:rtl/>
        </w:rPr>
      </w:pPr>
      <w:r w:rsidRPr="00672D41">
        <w:rPr>
          <w:rStyle w:val="libNumChar"/>
          <w:rtl/>
        </w:rPr>
        <w:t>[18249]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 </w:t>
      </w:r>
      <w:r w:rsidR="0060562E" w:rsidRPr="0060562E">
        <w:rPr>
          <w:rStyle w:val="libAlaemChar"/>
          <w:rtl/>
        </w:rPr>
        <w:t>عليهما‌السلام</w:t>
      </w:r>
      <w:r w:rsidR="007D3F41">
        <w:rPr>
          <w:rtl/>
        </w:rPr>
        <w:t xml:space="preserve">، </w:t>
      </w:r>
      <w:r w:rsidR="007D3F41" w:rsidRPr="00736C02">
        <w:rPr>
          <w:rtl/>
        </w:rPr>
        <w:t>عن أبيه</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w:t>
      </w:r>
      <w:r w:rsidR="007D3F41">
        <w:rPr>
          <w:rFonts w:hint="cs"/>
          <w:rtl/>
        </w:rPr>
        <w:t>«</w:t>
      </w:r>
      <w:r w:rsidR="007D3F41" w:rsidRPr="00736C02">
        <w:rPr>
          <w:rtl/>
        </w:rPr>
        <w:t xml:space="preserve"> أن ابن عمر طلق امرأته وهي</w:t>
      </w:r>
      <w:r w:rsidR="007D3F41">
        <w:rPr>
          <w:rtl/>
        </w:rPr>
        <w:t xml:space="preserve"> </w:t>
      </w:r>
      <w:r w:rsidR="007D3F41" w:rsidRPr="00736C02">
        <w:rPr>
          <w:rtl/>
        </w:rPr>
        <w:t>حائض</w:t>
      </w:r>
      <w:r w:rsidR="007D3F41">
        <w:rPr>
          <w:rtl/>
        </w:rPr>
        <w:t>،</w:t>
      </w:r>
      <w:r w:rsidR="007D3F41" w:rsidRPr="00736C02">
        <w:rPr>
          <w:rtl/>
        </w:rPr>
        <w:t xml:space="preserve"> فبلغ ذلك رسول الله </w:t>
      </w:r>
      <w:r w:rsidR="0060562E" w:rsidRPr="0060562E">
        <w:rPr>
          <w:rStyle w:val="libAlaemChar"/>
          <w:rtl/>
        </w:rPr>
        <w:t>صلى‌الله‌عليه‌وآله</w:t>
      </w:r>
      <w:r w:rsidR="007D3F41">
        <w:rPr>
          <w:rtl/>
        </w:rPr>
        <w:t>،</w:t>
      </w:r>
      <w:r w:rsidR="007D3F41" w:rsidRPr="00736C02">
        <w:rPr>
          <w:rtl/>
        </w:rPr>
        <w:t xml:space="preserve"> فأنكر فعله وأمره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258 ح 982</w:t>
      </w:r>
      <w:r>
        <w:rPr>
          <w:rtl/>
        </w:rPr>
        <w:t>.</w:t>
      </w:r>
    </w:p>
    <w:p w:rsidR="007D3F41" w:rsidRPr="00D75F01" w:rsidRDefault="007D3F41" w:rsidP="007D3F41">
      <w:pPr>
        <w:pStyle w:val="libFootnote"/>
        <w:rPr>
          <w:rtl/>
        </w:rPr>
      </w:pPr>
      <w:r w:rsidRPr="00D75F01">
        <w:rPr>
          <w:rtl/>
        </w:rPr>
        <w:t>(1) في الحجرية</w:t>
      </w:r>
      <w:r>
        <w:rPr>
          <w:rtl/>
          <w:lang w:bidi="ar-IQ"/>
        </w:rPr>
        <w:t>:</w:t>
      </w:r>
      <w:r w:rsidRPr="00D75F01">
        <w:rPr>
          <w:rtl/>
        </w:rPr>
        <w:t xml:space="preserve"> </w:t>
      </w:r>
      <w:r w:rsidRPr="00D75F01">
        <w:rPr>
          <w:rFonts w:hint="cs"/>
          <w:rtl/>
        </w:rPr>
        <w:t xml:space="preserve">« </w:t>
      </w:r>
      <w:r w:rsidRPr="00D75F01">
        <w:rPr>
          <w:rtl/>
        </w:rPr>
        <w:t xml:space="preserve">بنفسك فيه </w:t>
      </w:r>
      <w:r w:rsidRPr="00D75F01">
        <w:rPr>
          <w:rFonts w:hint="cs"/>
          <w:rtl/>
        </w:rPr>
        <w:t>»</w:t>
      </w:r>
      <w:r w:rsidRPr="00D75F01">
        <w:rPr>
          <w:rtl/>
        </w:rPr>
        <w:t xml:space="preserve"> 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258 ح 983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258 ح 984</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258 ح</w:t>
      </w:r>
      <w:r>
        <w:rPr>
          <w:rFonts w:hint="cs"/>
          <w:rtl/>
        </w:rPr>
        <w:t xml:space="preserve"> </w:t>
      </w:r>
      <w:r w:rsidRPr="00736C02">
        <w:rPr>
          <w:rtl/>
        </w:rPr>
        <w:t>981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بأن </w:t>
      </w:r>
      <w:r w:rsidRPr="007D3F41">
        <w:rPr>
          <w:rStyle w:val="libFootnotenumChar"/>
          <w:rtl/>
        </w:rPr>
        <w:t>(1)</w:t>
      </w:r>
      <w:r w:rsidRPr="00736C02">
        <w:rPr>
          <w:rtl/>
        </w:rPr>
        <w:t xml:space="preserve"> يراجعها</w:t>
      </w:r>
      <w:r>
        <w:rPr>
          <w:rtl/>
        </w:rPr>
        <w:t>،</w:t>
      </w:r>
      <w:r w:rsidRPr="00736C02">
        <w:rPr>
          <w:rtl/>
        </w:rPr>
        <w:t xml:space="preserve"> ثم ليطلقها إن شاء طلاق سنة </w:t>
      </w:r>
      <w:r>
        <w:rPr>
          <w:rFonts w:hint="cs"/>
          <w:rtl/>
        </w:rPr>
        <w:t>»</w:t>
      </w:r>
      <w:r w:rsidRPr="00736C02">
        <w:rPr>
          <w:rtl/>
        </w:rPr>
        <w:t xml:space="preserve"> وهذا خبر مشهور مجتمع</w:t>
      </w:r>
      <w:r>
        <w:rPr>
          <w:rtl/>
        </w:rPr>
        <w:t xml:space="preserve"> </w:t>
      </w:r>
      <w:r w:rsidRPr="00736C02">
        <w:rPr>
          <w:rtl/>
        </w:rPr>
        <w:t>عليه</w:t>
      </w:r>
      <w:r>
        <w:rPr>
          <w:rtl/>
        </w:rPr>
        <w:t>.</w:t>
      </w:r>
    </w:p>
    <w:p w:rsidR="007D3F41" w:rsidRPr="00736C02" w:rsidRDefault="00672D41" w:rsidP="00176277">
      <w:pPr>
        <w:pStyle w:val="libNormal"/>
        <w:rPr>
          <w:rtl/>
        </w:rPr>
      </w:pPr>
      <w:r w:rsidRPr="00672D41">
        <w:rPr>
          <w:rStyle w:val="libNumChar"/>
          <w:rtl/>
        </w:rPr>
        <w:t>[18250]</w:t>
      </w:r>
      <w:r w:rsidR="007D3F41" w:rsidRPr="00736C02">
        <w:rPr>
          <w:rtl/>
        </w:rPr>
        <w:t xml:space="preserve"> 2</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 xml:space="preserve">: </w:t>
      </w:r>
      <w:r w:rsidR="007D3F41" w:rsidRPr="00736C02">
        <w:rPr>
          <w:rtl/>
        </w:rPr>
        <w:t>« كل طلاق خالف الطلاق الذي أمر الله به فليس بطلاق »</w:t>
      </w:r>
      <w:r w:rsidR="007D3F41">
        <w:rPr>
          <w:rtl/>
        </w:rPr>
        <w:t>.</w:t>
      </w:r>
    </w:p>
    <w:p w:rsidR="007D3F41" w:rsidRPr="00736C02" w:rsidRDefault="00672D41" w:rsidP="00176277">
      <w:pPr>
        <w:pStyle w:val="libNormal"/>
        <w:rPr>
          <w:rtl/>
        </w:rPr>
      </w:pPr>
      <w:r w:rsidRPr="00672D41">
        <w:rPr>
          <w:rStyle w:val="libNumChar"/>
          <w:rtl/>
        </w:rPr>
        <w:t>[18251]</w:t>
      </w:r>
      <w:r w:rsidR="007D3F41" w:rsidRPr="00736C02">
        <w:rPr>
          <w:rtl/>
        </w:rPr>
        <w:t xml:space="preserve"> 3</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سئل عن رجل</w:t>
      </w:r>
      <w:r w:rsidR="007D3F41">
        <w:rPr>
          <w:rtl/>
        </w:rPr>
        <w:t xml:space="preserve"> </w:t>
      </w:r>
      <w:r w:rsidR="007D3F41" w:rsidRPr="00736C02">
        <w:rPr>
          <w:rtl/>
        </w:rPr>
        <w:t>طلق امرأته وهي حائض</w:t>
      </w:r>
      <w:r w:rsidR="007D3F41">
        <w:rPr>
          <w:rtl/>
        </w:rPr>
        <w:t>،</w:t>
      </w:r>
      <w:r w:rsidR="007D3F41" w:rsidRPr="00736C02">
        <w:rPr>
          <w:rtl/>
        </w:rPr>
        <w:t xml:space="preserve"> فقال</w:t>
      </w:r>
      <w:r w:rsidR="007D3F41">
        <w:rPr>
          <w:rtl/>
        </w:rPr>
        <w:t>:</w:t>
      </w:r>
      <w:r w:rsidR="007D3F41" w:rsidRPr="00736C02">
        <w:rPr>
          <w:rtl/>
        </w:rPr>
        <w:t xml:space="preserve"> « الطلاق لغير السنة باطل »</w:t>
      </w:r>
      <w:r w:rsidR="007D3F41">
        <w:rPr>
          <w:rtl/>
        </w:rPr>
        <w:t>.</w:t>
      </w:r>
    </w:p>
    <w:p w:rsidR="007D3F41" w:rsidRPr="00736C02" w:rsidRDefault="00672D41" w:rsidP="00AF66E6">
      <w:pPr>
        <w:pStyle w:val="libNormal"/>
        <w:rPr>
          <w:rtl/>
        </w:rPr>
      </w:pPr>
      <w:r w:rsidRPr="00672D41">
        <w:rPr>
          <w:rStyle w:val="libNumChar"/>
          <w:rtl/>
        </w:rPr>
        <w:t>[18252]</w:t>
      </w:r>
      <w:r w:rsidR="007D3F41" w:rsidRPr="00736C02">
        <w:rPr>
          <w:rtl/>
        </w:rPr>
        <w:t xml:space="preserve"> 4</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 رجلا سأله</w:t>
      </w:r>
      <w:r w:rsidR="007D3F41">
        <w:rPr>
          <w:rtl/>
        </w:rPr>
        <w:t xml:space="preserve"> </w:t>
      </w:r>
      <w:r w:rsidR="007D3F41" w:rsidRPr="00736C02">
        <w:rPr>
          <w:rtl/>
        </w:rPr>
        <w:t>فقال</w:t>
      </w:r>
      <w:r w:rsidR="007D3F41">
        <w:rPr>
          <w:rtl/>
        </w:rPr>
        <w:t>:</w:t>
      </w:r>
      <w:r w:rsidR="007D3F41" w:rsidRPr="00736C02">
        <w:rPr>
          <w:rtl/>
        </w:rPr>
        <w:t xml:space="preserve"> يا بن رسول الله</w:t>
      </w:r>
      <w:r w:rsidR="007D3F41">
        <w:rPr>
          <w:rtl/>
        </w:rPr>
        <w:t>،</w:t>
      </w:r>
      <w:r w:rsidR="007D3F41" w:rsidRPr="00736C02">
        <w:rPr>
          <w:rtl/>
        </w:rPr>
        <w:t xml:space="preserve"> بلغني أنك تقول</w:t>
      </w:r>
      <w:r w:rsidR="007D3F41">
        <w:rPr>
          <w:rtl/>
        </w:rPr>
        <w:t>:</w:t>
      </w:r>
      <w:r w:rsidR="007D3F41" w:rsidRPr="00736C02">
        <w:rPr>
          <w:rtl/>
        </w:rPr>
        <w:t xml:space="preserve"> « إنه من طلق لغير السنة لم يجز</w:t>
      </w:r>
      <w:r w:rsidR="007D3F41">
        <w:rPr>
          <w:rtl/>
        </w:rPr>
        <w:t xml:space="preserve"> </w:t>
      </w:r>
      <w:r w:rsidR="007D3F41" w:rsidRPr="00736C02">
        <w:rPr>
          <w:rtl/>
        </w:rPr>
        <w:t>طلاقه</w:t>
      </w:r>
      <w:r w:rsidR="007D3F41">
        <w:rPr>
          <w:rtl/>
        </w:rPr>
        <w:t>،</w:t>
      </w:r>
      <w:r w:rsidR="007D3F41" w:rsidRPr="00736C02">
        <w:rPr>
          <w:rtl/>
        </w:rPr>
        <w:t xml:space="preserve"> فقال أبو جعفر </w:t>
      </w:r>
      <w:r w:rsidR="0060562E" w:rsidRPr="0060562E">
        <w:rPr>
          <w:rStyle w:val="libAlaemChar"/>
          <w:rtl/>
        </w:rPr>
        <w:t>عليه‌السلام</w:t>
      </w:r>
      <w:r w:rsidR="007D3F41">
        <w:rPr>
          <w:rtl/>
        </w:rPr>
        <w:t>:</w:t>
      </w:r>
      <w:r w:rsidR="007D3F41" w:rsidRPr="00736C02">
        <w:rPr>
          <w:rtl/>
        </w:rPr>
        <w:t xml:space="preserve"> ما أنا أقول ذلك</w:t>
      </w:r>
      <w:r w:rsidR="007D3F41">
        <w:rPr>
          <w:rtl/>
        </w:rPr>
        <w:t>،</w:t>
      </w:r>
      <w:r w:rsidR="007D3F41" w:rsidRPr="00736C02">
        <w:rPr>
          <w:rtl/>
        </w:rPr>
        <w:t xml:space="preserve"> بل الله عز</w:t>
      </w:r>
      <w:r w:rsidR="007D3F41">
        <w:rPr>
          <w:rtl/>
        </w:rPr>
        <w:t xml:space="preserve"> </w:t>
      </w:r>
      <w:r w:rsidR="007D3F41" w:rsidRPr="00736C02">
        <w:rPr>
          <w:rtl/>
        </w:rPr>
        <w:t>وجل قاله</w:t>
      </w:r>
      <w:r w:rsidR="007D3F41">
        <w:rPr>
          <w:rtl/>
        </w:rPr>
        <w:t>،</w:t>
      </w:r>
      <w:r w:rsidR="007D3F41" w:rsidRPr="00736C02">
        <w:rPr>
          <w:rtl/>
        </w:rPr>
        <w:t xml:space="preserve"> ولو كنا نفتيكم بالجور لكنا شرا منكم</w:t>
      </w:r>
      <w:r w:rsidR="007D3F41">
        <w:rPr>
          <w:rtl/>
        </w:rPr>
        <w:t>،</w:t>
      </w:r>
      <w:r w:rsidR="007D3F41" w:rsidRPr="00736C02">
        <w:rPr>
          <w:rtl/>
        </w:rPr>
        <w:t xml:space="preserve"> إن الله عز وجل</w:t>
      </w:r>
      <w:r w:rsidR="007D3F41">
        <w:rPr>
          <w:rtl/>
        </w:rPr>
        <w:t xml:space="preserve"> </w:t>
      </w:r>
      <w:r w:rsidR="007D3F41" w:rsidRPr="00736C02">
        <w:rPr>
          <w:rtl/>
        </w:rPr>
        <w:t>يقول</w:t>
      </w:r>
      <w:r w:rsidR="007D3F41">
        <w:rPr>
          <w:rtl/>
        </w:rPr>
        <w:t>:</w:t>
      </w:r>
      <w:r w:rsidR="007D3F41" w:rsidRPr="00736C02">
        <w:rPr>
          <w:rtl/>
        </w:rPr>
        <w:t xml:space="preserve"> </w:t>
      </w:r>
      <w:r w:rsidR="007D3F41" w:rsidRPr="007D3F41">
        <w:rPr>
          <w:rStyle w:val="libAlaemChar"/>
          <w:rtl/>
        </w:rPr>
        <w:t>(</w:t>
      </w:r>
      <w:r w:rsidR="00AF66E6" w:rsidRPr="00AF66E6">
        <w:rPr>
          <w:rStyle w:val="libAieChar"/>
          <w:rtl/>
        </w:rPr>
        <w:t>لَوْلَا يَنْهَاهُمُ الرَّ‌بَّانِيُّونَ وَالْأَحْبَارُ‌ عَن قَوْلِهِمُ الْإِثْمَ وَأَكْلِهِمُ السُّحْتَ</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الآية</w:t>
      </w:r>
      <w:r w:rsidR="007D3F41">
        <w:rPr>
          <w:rtl/>
        </w:rPr>
        <w:t>.</w:t>
      </w:r>
    </w:p>
    <w:p w:rsidR="007D3F41" w:rsidRPr="00736C02" w:rsidRDefault="00672D41" w:rsidP="00176277">
      <w:pPr>
        <w:pStyle w:val="libNormal"/>
        <w:rPr>
          <w:rtl/>
        </w:rPr>
      </w:pPr>
      <w:r w:rsidRPr="00672D41">
        <w:rPr>
          <w:rStyle w:val="libNumChar"/>
          <w:rtl/>
        </w:rPr>
        <w:t>[18253]</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وإن طلقها بغير</w:t>
      </w:r>
      <w:r w:rsidR="007D3F41">
        <w:rPr>
          <w:rtl/>
        </w:rPr>
        <w:t xml:space="preserve"> </w:t>
      </w:r>
      <w:r w:rsidR="007D3F41" w:rsidRPr="00736C02">
        <w:rPr>
          <w:rtl/>
        </w:rPr>
        <w:t>شاهدين عدلين</w:t>
      </w:r>
      <w:r w:rsidR="007D3F41">
        <w:rPr>
          <w:rtl/>
        </w:rPr>
        <w:t>،</w:t>
      </w:r>
      <w:r w:rsidR="007D3F41" w:rsidRPr="00736C02">
        <w:rPr>
          <w:rtl/>
        </w:rPr>
        <w:t xml:space="preserve"> فليس طلاقه بطلاق »</w:t>
      </w:r>
      <w:r w:rsidR="007D3F41">
        <w:rPr>
          <w:rtl/>
        </w:rPr>
        <w:t xml:space="preserve"> ...</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[18254]</w:t>
      </w:r>
      <w:r w:rsidR="007D3F41" w:rsidRPr="00736C02">
        <w:rPr>
          <w:rtl/>
        </w:rPr>
        <w:t xml:space="preserve"> 6</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 xml:space="preserve">: </w:t>
      </w:r>
      <w:r w:rsidR="007D3F41" w:rsidRPr="00736C02">
        <w:rPr>
          <w:rtl/>
        </w:rPr>
        <w:t>« كل طلاق في غضب أو يمين</w:t>
      </w:r>
      <w:r w:rsidR="007D3F41">
        <w:rPr>
          <w:rtl/>
        </w:rPr>
        <w:t>،</w:t>
      </w:r>
      <w:r w:rsidR="007D3F41" w:rsidRPr="00736C02">
        <w:rPr>
          <w:rtl/>
        </w:rPr>
        <w:t xml:space="preserve"> فليس بطلاق »</w:t>
      </w:r>
      <w:r w:rsidR="007D3F41">
        <w:rPr>
          <w:rtl/>
        </w:rPr>
        <w:t>.</w:t>
      </w:r>
    </w:p>
    <w:p w:rsidR="007D3F41" w:rsidRPr="00736C02" w:rsidRDefault="00672D41" w:rsidP="00176277">
      <w:pPr>
        <w:pStyle w:val="libNormal"/>
        <w:rPr>
          <w:rtl/>
        </w:rPr>
      </w:pPr>
      <w:r w:rsidRPr="00672D41">
        <w:rPr>
          <w:rStyle w:val="libNumChar"/>
          <w:rtl/>
        </w:rPr>
        <w:t>[18255]</w:t>
      </w:r>
      <w:r w:rsidR="007D3F41" w:rsidRPr="00736C02">
        <w:rPr>
          <w:rtl/>
        </w:rPr>
        <w:t xml:space="preserve"> 7</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لو</w:t>
      </w:r>
    </w:p>
    <w:p w:rsidR="007D3F41" w:rsidRPr="00736C02" w:rsidRDefault="007D3F41" w:rsidP="007D3F41">
      <w:pPr>
        <w:pStyle w:val="libLine"/>
        <w:rPr>
          <w:rtl/>
        </w:rPr>
      </w:pPr>
      <w:r>
        <w:rPr>
          <w:rtl/>
        </w:rPr>
        <w:t>__________________</w:t>
      </w:r>
    </w:p>
    <w:p w:rsidR="007D3F41" w:rsidRPr="00840D78" w:rsidRDefault="007D3F41" w:rsidP="007D3F41">
      <w:pPr>
        <w:pStyle w:val="libFootnote"/>
        <w:rPr>
          <w:rtl/>
        </w:rPr>
      </w:pPr>
      <w:r w:rsidRPr="00840D78">
        <w:rPr>
          <w:rtl/>
        </w:rPr>
        <w:t>(1) في نسخة</w:t>
      </w:r>
      <w:r>
        <w:rPr>
          <w:rtl/>
          <w:lang w:bidi="ar-IQ"/>
        </w:rPr>
        <w:t>:</w:t>
      </w:r>
      <w:r w:rsidRPr="00840D78">
        <w:rPr>
          <w:rtl/>
        </w:rPr>
        <w:t xml:space="preserve"> وأمر أن</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260 ح 988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261 ح 991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261 ح 992</w:t>
      </w:r>
      <w:r>
        <w:rPr>
          <w:rtl/>
        </w:rPr>
        <w:t>.</w:t>
      </w:r>
    </w:p>
    <w:p w:rsidR="007D3F41" w:rsidRPr="00840D78" w:rsidRDefault="007D3F41" w:rsidP="007D3F41">
      <w:pPr>
        <w:pStyle w:val="libFootnote"/>
        <w:rPr>
          <w:rtl/>
        </w:rPr>
      </w:pPr>
      <w:r w:rsidRPr="00840D78">
        <w:rPr>
          <w:rtl/>
        </w:rPr>
        <w:t>(1)</w:t>
      </w:r>
      <w:r w:rsidRPr="00840D78">
        <w:rPr>
          <w:rFonts w:hint="cs"/>
          <w:rtl/>
        </w:rPr>
        <w:t xml:space="preserve"> </w:t>
      </w:r>
      <w:r w:rsidRPr="00840D78">
        <w:rPr>
          <w:rtl/>
        </w:rPr>
        <w:t>المائدة 5</w:t>
      </w:r>
      <w:r>
        <w:rPr>
          <w:rtl/>
          <w:lang w:bidi="ar-IQ"/>
        </w:rPr>
        <w:t>:</w:t>
      </w:r>
      <w:r w:rsidRPr="00840D78">
        <w:rPr>
          <w:rtl/>
        </w:rPr>
        <w:t xml:space="preserve"> 63</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2 ص 262 ح 994</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w:t>
      </w:r>
      <w:r>
        <w:rPr>
          <w:rFonts w:hint="cs"/>
          <w:rtl/>
        </w:rPr>
        <w:t xml:space="preserve"> </w:t>
      </w:r>
      <w:r w:rsidRPr="00736C02">
        <w:rPr>
          <w:rtl/>
        </w:rPr>
        <w:t>2 ص 261 ح 993</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ج 2 ص 262 ح 996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وليت </w:t>
      </w:r>
      <w:r w:rsidRPr="007D3F41">
        <w:rPr>
          <w:rStyle w:val="libFootnotenumChar"/>
          <w:rtl/>
        </w:rPr>
        <w:t>(1)</w:t>
      </w:r>
      <w:r w:rsidRPr="00736C02">
        <w:rPr>
          <w:rtl/>
        </w:rPr>
        <w:t xml:space="preserve"> الناس لعلمتهم الطلاق</w:t>
      </w:r>
      <w:r>
        <w:rPr>
          <w:rtl/>
        </w:rPr>
        <w:t>،</w:t>
      </w:r>
      <w:r w:rsidRPr="00736C02">
        <w:rPr>
          <w:rtl/>
        </w:rPr>
        <w:t xml:space="preserve"> وكيف ينبغي لهم أن يطلقوا</w:t>
      </w:r>
      <w:r>
        <w:rPr>
          <w:rtl/>
        </w:rPr>
        <w:t>،</w:t>
      </w:r>
      <w:r w:rsidRPr="00736C02">
        <w:rPr>
          <w:rtl/>
        </w:rPr>
        <w:t xml:space="preserve"> ثم لو أوتيت</w:t>
      </w:r>
      <w:r>
        <w:rPr>
          <w:rtl/>
        </w:rPr>
        <w:t xml:space="preserve"> </w:t>
      </w:r>
      <w:r w:rsidRPr="00736C02">
        <w:rPr>
          <w:rtl/>
        </w:rPr>
        <w:t>برجل خالف ذلك لا وجعت ظهره</w:t>
      </w:r>
      <w:r>
        <w:rPr>
          <w:rtl/>
        </w:rPr>
        <w:t>،</w:t>
      </w:r>
      <w:r w:rsidRPr="00736C02">
        <w:rPr>
          <w:rtl/>
        </w:rPr>
        <w:t xml:space="preserve"> ومن طلق لغير سنة رد إلى كتاب الله وإن</w:t>
      </w:r>
      <w:r>
        <w:rPr>
          <w:rtl/>
        </w:rPr>
        <w:t xml:space="preserve"> </w:t>
      </w:r>
      <w:r w:rsidRPr="00736C02">
        <w:rPr>
          <w:rtl/>
        </w:rPr>
        <w:t>رغم أنفه</w:t>
      </w:r>
      <w:r>
        <w:rPr>
          <w:rtl/>
        </w:rPr>
        <w:t>،</w:t>
      </w:r>
      <w:r w:rsidRPr="00736C02">
        <w:rPr>
          <w:rtl/>
        </w:rPr>
        <w:t xml:space="preserve"> ولو ملكت من أمر الناس شيئا لأقمتهم بالسيف والسوط</w:t>
      </w:r>
      <w:r>
        <w:rPr>
          <w:rtl/>
        </w:rPr>
        <w:t>،</w:t>
      </w:r>
      <w:r w:rsidRPr="00736C02">
        <w:rPr>
          <w:rtl/>
        </w:rPr>
        <w:t xml:space="preserve"> حتى</w:t>
      </w:r>
      <w:r>
        <w:rPr>
          <w:rtl/>
        </w:rPr>
        <w:t xml:space="preserve"> </w:t>
      </w:r>
      <w:r w:rsidRPr="00736C02">
        <w:rPr>
          <w:rtl/>
        </w:rPr>
        <w:t xml:space="preserve">يطلقوا للعدة كما أمر الله </w:t>
      </w:r>
      <w:r>
        <w:rPr>
          <w:rFonts w:hint="cs"/>
          <w:rtl/>
        </w:rPr>
        <w:t>»</w:t>
      </w:r>
      <w:r>
        <w:rPr>
          <w:rtl/>
        </w:rPr>
        <w:t>.</w:t>
      </w:r>
    </w:p>
    <w:p w:rsidR="007D3F41" w:rsidRPr="00736C02" w:rsidRDefault="007D3F41" w:rsidP="007D3F41">
      <w:pPr>
        <w:pStyle w:val="Heading2Center"/>
        <w:rPr>
          <w:rtl/>
        </w:rPr>
      </w:pPr>
      <w:bookmarkStart w:id="496" w:name="_Toc365374706"/>
      <w:bookmarkStart w:id="497" w:name="_Toc380483803"/>
      <w:r w:rsidRPr="00F9102A">
        <w:rPr>
          <w:rtl/>
        </w:rPr>
        <w:t>8</w:t>
      </w:r>
      <w:r>
        <w:rPr>
          <w:rtl/>
          <w:lang w:bidi="ar-IQ"/>
        </w:rPr>
        <w:t xml:space="preserve"> - </w:t>
      </w:r>
      <w:r w:rsidRPr="00672D41">
        <w:rPr>
          <w:rStyle w:val="libAlaemHeading2Char"/>
          <w:rtl/>
        </w:rPr>
        <w:t>(</w:t>
      </w:r>
      <w:r w:rsidRPr="00F9102A">
        <w:rPr>
          <w:rtl/>
        </w:rPr>
        <w:t xml:space="preserve"> باب اشتراط صحة الطلاق بطهر المطلقة</w:t>
      </w:r>
      <w:r>
        <w:rPr>
          <w:rtl/>
          <w:lang w:bidi="ar-IQ"/>
        </w:rPr>
        <w:t>،</w:t>
      </w:r>
      <w:r w:rsidRPr="00F9102A">
        <w:rPr>
          <w:rtl/>
        </w:rPr>
        <w:t xml:space="preserve"> إذا كانت غير</w:t>
      </w:r>
      <w:r>
        <w:rPr>
          <w:rFonts w:hint="cs"/>
          <w:rtl/>
        </w:rPr>
        <w:t xml:space="preserve"> </w:t>
      </w:r>
      <w:r w:rsidRPr="00736C02">
        <w:rPr>
          <w:rtl/>
        </w:rPr>
        <w:t>حامل</w:t>
      </w:r>
      <w:r>
        <w:rPr>
          <w:rtl/>
        </w:rPr>
        <w:t>،</w:t>
      </w:r>
      <w:r w:rsidRPr="00736C02">
        <w:rPr>
          <w:rtl/>
        </w:rPr>
        <w:t xml:space="preserve"> وكانت مدخولا بها</w:t>
      </w:r>
      <w:r>
        <w:rPr>
          <w:rtl/>
        </w:rPr>
        <w:t>،</w:t>
      </w:r>
      <w:r w:rsidRPr="00736C02">
        <w:rPr>
          <w:rtl/>
        </w:rPr>
        <w:t xml:space="preserve"> وزوجها حاضر</w:t>
      </w:r>
      <w:r>
        <w:rPr>
          <w:rtl/>
        </w:rPr>
        <w:t>،</w:t>
      </w:r>
      <w:r w:rsidRPr="00736C02">
        <w:rPr>
          <w:rtl/>
        </w:rPr>
        <w:t xml:space="preserve"> وبطلان الطلاق</w:t>
      </w:r>
      <w:r>
        <w:rPr>
          <w:rFonts w:hint="cs"/>
          <w:rtl/>
        </w:rPr>
        <w:t xml:space="preserve"> </w:t>
      </w:r>
      <w:r w:rsidRPr="00736C02">
        <w:rPr>
          <w:rtl/>
        </w:rPr>
        <w:t xml:space="preserve">في الحيض والنفاس حينئذ </w:t>
      </w:r>
      <w:r w:rsidRPr="00672D41">
        <w:rPr>
          <w:rStyle w:val="libAlaemHeading2Char"/>
          <w:rtl/>
        </w:rPr>
        <w:t>)</w:t>
      </w:r>
      <w:bookmarkEnd w:id="496"/>
      <w:bookmarkEnd w:id="497"/>
    </w:p>
    <w:p w:rsidR="007D3F41" w:rsidRPr="00736C02" w:rsidRDefault="00672D41" w:rsidP="00176277">
      <w:pPr>
        <w:pStyle w:val="libNormal"/>
        <w:rPr>
          <w:rtl/>
        </w:rPr>
      </w:pPr>
      <w:r w:rsidRPr="00672D41">
        <w:rPr>
          <w:rStyle w:val="libNumChar"/>
          <w:rtl/>
        </w:rPr>
        <w:t>[18256]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xml:space="preserve">« الطلاق للعدة طاهرا </w:t>
      </w:r>
      <w:r w:rsidR="007D3F41" w:rsidRPr="007D3F41">
        <w:rPr>
          <w:rStyle w:val="libFootnotenumChar"/>
          <w:rtl/>
        </w:rPr>
        <w:t>(1)</w:t>
      </w:r>
      <w:r w:rsidR="007D3F41" w:rsidRPr="00736C02">
        <w:rPr>
          <w:rtl/>
        </w:rPr>
        <w:t xml:space="preserve"> في غير جماع »</w:t>
      </w:r>
      <w:r w:rsidR="007D3F41">
        <w:rPr>
          <w:rtl/>
        </w:rPr>
        <w:t>.</w:t>
      </w:r>
    </w:p>
    <w:p w:rsidR="007D3F41" w:rsidRPr="00736C02" w:rsidRDefault="00672D41" w:rsidP="00AF66E6">
      <w:pPr>
        <w:pStyle w:val="libNormal"/>
        <w:rPr>
          <w:rtl/>
        </w:rPr>
      </w:pPr>
      <w:r w:rsidRPr="00672D41">
        <w:rPr>
          <w:rStyle w:val="libNumChar"/>
          <w:rtl/>
        </w:rPr>
        <w:t>[18257]</w:t>
      </w:r>
      <w:r w:rsidR="007D3F41" w:rsidRPr="00736C02">
        <w:rPr>
          <w:rtl/>
        </w:rPr>
        <w:t xml:space="preserve"> 2</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 xml:space="preserve">: </w:t>
      </w:r>
      <w:r w:rsidR="007D3F41" w:rsidRPr="00736C02">
        <w:rPr>
          <w:rtl/>
        </w:rPr>
        <w:t>« طلاق العدة الذي قال الله عز وجل</w:t>
      </w:r>
      <w:r w:rsidR="007D3F41">
        <w:rPr>
          <w:rtl/>
        </w:rPr>
        <w:t>:</w:t>
      </w:r>
      <w:r w:rsidR="007D3F41" w:rsidRPr="00736C02">
        <w:rPr>
          <w:rtl/>
        </w:rPr>
        <w:t xml:space="preserve"> </w:t>
      </w:r>
      <w:r w:rsidR="00AF66E6" w:rsidRPr="007D3F41">
        <w:rPr>
          <w:rStyle w:val="libAlaemChar"/>
          <w:rtl/>
        </w:rPr>
        <w:t>(</w:t>
      </w:r>
      <w:r w:rsidR="00AF66E6" w:rsidRPr="00AF66E6">
        <w:rPr>
          <w:rStyle w:val="libAieChar"/>
          <w:rtl/>
        </w:rPr>
        <w:t>فَطَلِّقُوهُنَّ لِعِدَّتِهِنَّ وَأَحْصُوا الْعِدَّةَ</w:t>
      </w:r>
      <w:r w:rsidR="00AF66E6"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إذا أراد الرجل أن يطلق امرأته للعدة فينتظرها حتى تحيض وتخرج</w:t>
      </w:r>
      <w:r w:rsidR="007D3F41">
        <w:rPr>
          <w:rtl/>
        </w:rPr>
        <w:t xml:space="preserve"> </w:t>
      </w:r>
      <w:r w:rsidR="007D3F41" w:rsidRPr="00736C02">
        <w:rPr>
          <w:rtl/>
        </w:rPr>
        <w:t>من حيضها</w:t>
      </w:r>
      <w:r w:rsidR="007D3F41">
        <w:rPr>
          <w:rtl/>
        </w:rPr>
        <w:t>،</w:t>
      </w:r>
      <w:r w:rsidR="007D3F41" w:rsidRPr="00736C02">
        <w:rPr>
          <w:rtl/>
        </w:rPr>
        <w:t xml:space="preserve"> فيطلقها وهي طاهر</w:t>
      </w:r>
      <w:r w:rsidR="007D3F41">
        <w:rPr>
          <w:rtl/>
        </w:rPr>
        <w:t>،</w:t>
      </w:r>
      <w:r w:rsidR="007D3F41" w:rsidRPr="00736C02">
        <w:rPr>
          <w:rtl/>
        </w:rPr>
        <w:t xml:space="preserve"> في طهر لم يسمها فيه » الخبر</w:t>
      </w:r>
      <w:r w:rsidR="007D3F41">
        <w:rPr>
          <w:rtl/>
        </w:rPr>
        <w:t>.</w:t>
      </w:r>
    </w:p>
    <w:p w:rsidR="007D3F41" w:rsidRPr="00736C02" w:rsidRDefault="00672D41" w:rsidP="00176277">
      <w:pPr>
        <w:pStyle w:val="libNormal"/>
        <w:rPr>
          <w:rtl/>
        </w:rPr>
      </w:pPr>
      <w:r w:rsidRPr="00672D41">
        <w:rPr>
          <w:rStyle w:val="libNumChar"/>
          <w:rtl/>
        </w:rPr>
        <w:t>[18258]</w:t>
      </w:r>
      <w:r w:rsidR="007D3F41" w:rsidRPr="00736C02">
        <w:rPr>
          <w:rtl/>
        </w:rPr>
        <w:t xml:space="preserve"> 3</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أنه دخل المسجد فإذا رجل</w:t>
      </w:r>
      <w:r w:rsidR="007D3F41">
        <w:rPr>
          <w:rtl/>
        </w:rPr>
        <w:t xml:space="preserve"> </w:t>
      </w:r>
      <w:r w:rsidR="007D3F41" w:rsidRPr="00736C02">
        <w:rPr>
          <w:rtl/>
        </w:rPr>
        <w:t>يفتي وحوله ناس كثير</w:t>
      </w:r>
      <w:r w:rsidR="007D3F41">
        <w:rPr>
          <w:rtl/>
        </w:rPr>
        <w:t>،</w:t>
      </w:r>
      <w:r w:rsidR="007D3F41" w:rsidRPr="00736C02">
        <w:rPr>
          <w:rtl/>
        </w:rPr>
        <w:t xml:space="preserve"> فقال</w:t>
      </w:r>
      <w:r w:rsidR="007D3F41">
        <w:rPr>
          <w:rtl/>
        </w:rPr>
        <w:t>:</w:t>
      </w:r>
      <w:r w:rsidR="007D3F41" w:rsidRPr="00736C02">
        <w:rPr>
          <w:rtl/>
        </w:rPr>
        <w:t xml:space="preserve"> « من هذا</w:t>
      </w:r>
      <w:r w:rsidR="007D3F41">
        <w:rPr>
          <w:rtl/>
        </w:rPr>
        <w:t>؟</w:t>
      </w:r>
      <w:r w:rsidR="007D3F41" w:rsidRPr="00736C02">
        <w:rPr>
          <w:rtl/>
        </w:rPr>
        <w:t xml:space="preserve"> فقالوا</w:t>
      </w:r>
      <w:r w:rsidR="007D3F41">
        <w:rPr>
          <w:rtl/>
        </w:rPr>
        <w:t>:</w:t>
      </w:r>
      <w:r w:rsidR="007D3F41" w:rsidRPr="00736C02">
        <w:rPr>
          <w:rtl/>
        </w:rPr>
        <w:t xml:space="preserve"> نافع مولى ابن عمر</w:t>
      </w:r>
      <w:r w:rsidR="007D3F41">
        <w:rPr>
          <w:rtl/>
        </w:rPr>
        <w:t xml:space="preserve">، </w:t>
      </w:r>
      <w:r w:rsidR="007D3F41" w:rsidRPr="00736C02">
        <w:rPr>
          <w:rtl/>
        </w:rPr>
        <w:t>فدعا به فأتاه</w:t>
      </w:r>
      <w:r w:rsidR="007D3F41">
        <w:rPr>
          <w:rtl/>
        </w:rPr>
        <w:t>،</w:t>
      </w:r>
      <w:r w:rsidR="007D3F41" w:rsidRPr="00736C02">
        <w:rPr>
          <w:rtl/>
        </w:rPr>
        <w:t xml:space="preserve"> فقال</w:t>
      </w:r>
      <w:r w:rsidR="007D3F41">
        <w:rPr>
          <w:rtl/>
        </w:rPr>
        <w:t>:</w:t>
      </w:r>
      <w:r w:rsidR="007D3F41" w:rsidRPr="00736C02">
        <w:rPr>
          <w:rtl/>
        </w:rPr>
        <w:t xml:space="preserve"> » يا نافع</w:t>
      </w:r>
      <w:r w:rsidR="007D3F41">
        <w:rPr>
          <w:rtl/>
        </w:rPr>
        <w:t>،</w:t>
      </w:r>
      <w:r w:rsidR="007D3F41" w:rsidRPr="00736C02">
        <w:rPr>
          <w:rtl/>
        </w:rPr>
        <w:t xml:space="preserve"> إنه بلغني عنك أنك تقول</w:t>
      </w:r>
      <w:r w:rsidR="007D3F41">
        <w:rPr>
          <w:rtl/>
        </w:rPr>
        <w:t>:</w:t>
      </w:r>
      <w:r w:rsidR="007D3F41" w:rsidRPr="00736C02">
        <w:rPr>
          <w:rtl/>
        </w:rPr>
        <w:t xml:space="preserve"> ان ابن عمر</w:t>
      </w:r>
      <w:r w:rsidR="007D3F41">
        <w:rPr>
          <w:rtl/>
        </w:rPr>
        <w:t xml:space="preserve"> </w:t>
      </w:r>
      <w:r w:rsidR="007D3F41" w:rsidRPr="00736C02">
        <w:rPr>
          <w:rtl/>
        </w:rPr>
        <w:t>إنما طلق امرأته واحدة</w:t>
      </w:r>
      <w:r w:rsidR="007D3F41">
        <w:rPr>
          <w:rtl/>
        </w:rPr>
        <w:t>،</w:t>
      </w:r>
      <w:r w:rsidR="007D3F41" w:rsidRPr="00736C02">
        <w:rPr>
          <w:rtl/>
        </w:rPr>
        <w:t xml:space="preserve"> </w:t>
      </w:r>
      <w:r w:rsidR="007D3F41">
        <w:rPr>
          <w:rtl/>
        </w:rPr>
        <w:t>(</w:t>
      </w:r>
      <w:r w:rsidR="007D3F41" w:rsidRPr="00736C02">
        <w:rPr>
          <w:rtl/>
        </w:rPr>
        <w:t xml:space="preserve"> و ) أن رسول الله </w:t>
      </w:r>
      <w:r w:rsidR="0060562E" w:rsidRPr="0060562E">
        <w:rPr>
          <w:rStyle w:val="libAlaemChar"/>
          <w:rtl/>
        </w:rPr>
        <w:t>صلى‌الله‌عليه‌وآله</w:t>
      </w:r>
      <w:r w:rsidR="007D3F41" w:rsidRPr="00736C02">
        <w:rPr>
          <w:rtl/>
        </w:rPr>
        <w:t xml:space="preserve"> أمره أن</w:t>
      </w:r>
    </w:p>
    <w:p w:rsidR="007D3F41" w:rsidRPr="00736C02" w:rsidRDefault="007D3F41" w:rsidP="007D3F41">
      <w:pPr>
        <w:pStyle w:val="libLine"/>
        <w:rPr>
          <w:rtl/>
        </w:rPr>
      </w:pPr>
      <w:r>
        <w:rPr>
          <w:rtl/>
        </w:rPr>
        <w:t>__________________</w:t>
      </w:r>
    </w:p>
    <w:p w:rsidR="007D3F41" w:rsidRPr="00840D78" w:rsidRDefault="007D3F41" w:rsidP="007D3F41">
      <w:pPr>
        <w:pStyle w:val="libFootnote"/>
        <w:rPr>
          <w:rtl/>
        </w:rPr>
      </w:pPr>
      <w:r w:rsidRPr="00840D78">
        <w:rPr>
          <w:rtl/>
        </w:rPr>
        <w:t>(1) في المصدر زيادة</w:t>
      </w:r>
      <w:r>
        <w:rPr>
          <w:rtl/>
          <w:lang w:bidi="ar-IQ"/>
        </w:rPr>
        <w:t>:</w:t>
      </w:r>
      <w:r w:rsidRPr="00840D78">
        <w:rPr>
          <w:rtl/>
        </w:rPr>
        <w:t xml:space="preserve"> أمر</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258</w:t>
      </w:r>
      <w:r>
        <w:rPr>
          <w:rFonts w:hint="cs"/>
          <w:rtl/>
        </w:rPr>
        <w:t xml:space="preserve"> </w:t>
      </w:r>
      <w:r w:rsidRPr="00736C02">
        <w:rPr>
          <w:rtl/>
        </w:rPr>
        <w:t>ح 985</w:t>
      </w:r>
      <w:r>
        <w:rPr>
          <w:rtl/>
        </w:rPr>
        <w:t>.</w:t>
      </w:r>
    </w:p>
    <w:p w:rsidR="007D3F41" w:rsidRPr="00840D78" w:rsidRDefault="007D3F41" w:rsidP="007D3F41">
      <w:pPr>
        <w:pStyle w:val="libFootnote"/>
        <w:rPr>
          <w:rtl/>
        </w:rPr>
      </w:pPr>
      <w:r w:rsidRPr="00840D78">
        <w:rPr>
          <w:rtl/>
        </w:rPr>
        <w:t>(1) في المصدر</w:t>
      </w:r>
      <w:r>
        <w:rPr>
          <w:rtl/>
          <w:lang w:bidi="ar-IQ"/>
        </w:rPr>
        <w:t>:</w:t>
      </w:r>
      <w:r w:rsidRPr="00840D78">
        <w:rPr>
          <w:rtl/>
        </w:rPr>
        <w:t xml:space="preserve"> وهي طاهرة</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259 ح 986</w:t>
      </w:r>
      <w:r>
        <w:rPr>
          <w:rtl/>
        </w:rPr>
        <w:t>.</w:t>
      </w:r>
    </w:p>
    <w:p w:rsidR="007D3F41" w:rsidRPr="00840D78" w:rsidRDefault="007D3F41" w:rsidP="007D3F41">
      <w:pPr>
        <w:pStyle w:val="libFootnote"/>
        <w:rPr>
          <w:rtl/>
        </w:rPr>
      </w:pPr>
      <w:r w:rsidRPr="00840D78">
        <w:rPr>
          <w:rtl/>
        </w:rPr>
        <w:t>(1) الطلاق 65</w:t>
      </w:r>
      <w:r>
        <w:rPr>
          <w:rtl/>
          <w:lang w:bidi="ar-IQ"/>
        </w:rPr>
        <w:t>:</w:t>
      </w:r>
      <w:r w:rsidRPr="00840D78">
        <w:rPr>
          <w:rtl/>
        </w:rPr>
        <w:t xml:space="preserve"> 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260 ح 989</w:t>
      </w:r>
      <w:r>
        <w:rPr>
          <w:rtl/>
        </w:rPr>
        <w:t>.</w:t>
      </w:r>
    </w:p>
    <w:p w:rsidR="007D3F41" w:rsidRPr="00840D78" w:rsidRDefault="007D3F41" w:rsidP="007D3F41">
      <w:pPr>
        <w:pStyle w:val="libFootnote"/>
        <w:rPr>
          <w:rtl/>
        </w:rPr>
      </w:pPr>
      <w:r w:rsidRPr="00840D78">
        <w:rPr>
          <w:rtl/>
        </w:rPr>
        <w:t>(1) أثبتناه</w:t>
      </w:r>
      <w:r w:rsidRPr="00840D78">
        <w:rPr>
          <w:rFonts w:hint="cs"/>
          <w:rtl/>
        </w:rPr>
        <w:t xml:space="preserve"> </w:t>
      </w:r>
      <w:r w:rsidRPr="00840D78">
        <w:rPr>
          <w:rtl/>
        </w:rPr>
        <w:t>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يراجعها</w:t>
      </w:r>
      <w:r>
        <w:rPr>
          <w:rtl/>
        </w:rPr>
        <w:t>،</w:t>
      </w:r>
      <w:r w:rsidRPr="00736C02">
        <w:rPr>
          <w:rtl/>
        </w:rPr>
        <w:t xml:space="preserve"> ويحتسب بتلك التطليقة </w:t>
      </w:r>
      <w:r>
        <w:rPr>
          <w:rFonts w:hint="cs"/>
          <w:rtl/>
        </w:rPr>
        <w:t>»</w:t>
      </w:r>
      <w:r w:rsidRPr="00736C02">
        <w:rPr>
          <w:rtl/>
        </w:rPr>
        <w:t xml:space="preserve"> قال</w:t>
      </w:r>
      <w:r>
        <w:rPr>
          <w:rtl/>
        </w:rPr>
        <w:t>:</w:t>
      </w:r>
      <w:r w:rsidRPr="00736C02">
        <w:rPr>
          <w:rtl/>
        </w:rPr>
        <w:t xml:space="preserve"> كذلك سمعت يا بن رسول الله</w:t>
      </w:r>
      <w:r>
        <w:rPr>
          <w:rtl/>
        </w:rPr>
        <w:t xml:space="preserve">، </w:t>
      </w:r>
      <w:r w:rsidRPr="00736C02">
        <w:rPr>
          <w:rtl/>
        </w:rPr>
        <w:t xml:space="preserve">قال أبو جعفر </w:t>
      </w:r>
      <w:r w:rsidR="0060562E" w:rsidRPr="0060562E">
        <w:rPr>
          <w:rStyle w:val="libAlaemChar"/>
          <w:rtl/>
        </w:rPr>
        <w:t>عليه‌السلام</w:t>
      </w:r>
      <w:r>
        <w:rPr>
          <w:rtl/>
        </w:rPr>
        <w:t>:</w:t>
      </w:r>
      <w:r w:rsidRPr="00736C02">
        <w:rPr>
          <w:rtl/>
        </w:rPr>
        <w:t xml:space="preserve"> </w:t>
      </w:r>
      <w:r>
        <w:rPr>
          <w:rFonts w:hint="cs"/>
          <w:rtl/>
        </w:rPr>
        <w:t>«</w:t>
      </w:r>
      <w:r w:rsidRPr="00736C02">
        <w:rPr>
          <w:rtl/>
        </w:rPr>
        <w:t xml:space="preserve"> كذبت والله يا نافع</w:t>
      </w:r>
      <w:r>
        <w:rPr>
          <w:rtl/>
        </w:rPr>
        <w:t>،</w:t>
      </w:r>
      <w:r w:rsidRPr="00736C02">
        <w:rPr>
          <w:rtl/>
        </w:rPr>
        <w:t xml:space="preserve"> بل طلقها ثلاثا</w:t>
      </w:r>
      <w:r>
        <w:rPr>
          <w:rtl/>
        </w:rPr>
        <w:t>:</w:t>
      </w:r>
      <w:r w:rsidRPr="00736C02">
        <w:rPr>
          <w:rtl/>
        </w:rPr>
        <w:t xml:space="preserve"> فلم</w:t>
      </w:r>
      <w:r>
        <w:rPr>
          <w:rtl/>
        </w:rPr>
        <w:t xml:space="preserve"> </w:t>
      </w:r>
      <w:r w:rsidRPr="00736C02">
        <w:rPr>
          <w:rtl/>
        </w:rPr>
        <w:t xml:space="preserve">يره رسول الله </w:t>
      </w:r>
      <w:r w:rsidR="0060562E" w:rsidRPr="0060562E">
        <w:rPr>
          <w:rStyle w:val="libAlaemChar"/>
          <w:rtl/>
        </w:rPr>
        <w:t>صلى‌الله‌عليه‌وآله</w:t>
      </w:r>
      <w:r w:rsidRPr="00736C02">
        <w:rPr>
          <w:rtl/>
        </w:rPr>
        <w:t xml:space="preserve"> </w:t>
      </w:r>
      <w:r>
        <w:rPr>
          <w:rFonts w:hint="cs"/>
          <w:rtl/>
        </w:rPr>
        <w:t>»</w:t>
      </w:r>
      <w:r>
        <w:rPr>
          <w:rtl/>
        </w:rPr>
        <w:t xml:space="preserve"> - </w:t>
      </w:r>
      <w:r w:rsidRPr="00736C02">
        <w:rPr>
          <w:rtl/>
        </w:rPr>
        <w:t>وساق جملة من الاخبار</w:t>
      </w:r>
      <w:r>
        <w:rPr>
          <w:rtl/>
        </w:rPr>
        <w:t>،</w:t>
      </w:r>
      <w:r w:rsidRPr="00736C02">
        <w:rPr>
          <w:rtl/>
        </w:rPr>
        <w:t xml:space="preserve"> إلى أن</w:t>
      </w:r>
      <w:r>
        <w:rPr>
          <w:rtl/>
        </w:rPr>
        <w:t xml:space="preserve"> </w:t>
      </w:r>
      <w:r w:rsidRPr="00736C02">
        <w:rPr>
          <w:rtl/>
        </w:rPr>
        <w:t>قال</w:t>
      </w:r>
      <w:r>
        <w:rPr>
          <w:rtl/>
        </w:rPr>
        <w:t xml:space="preserve"> -:</w:t>
      </w:r>
      <w:r w:rsidRPr="00736C02">
        <w:rPr>
          <w:rtl/>
        </w:rPr>
        <w:t xml:space="preserve"> </w:t>
      </w:r>
      <w:r w:rsidRPr="007D3F41">
        <w:rPr>
          <w:rStyle w:val="libFootnotenumChar"/>
          <w:rtl/>
        </w:rPr>
        <w:t>(2)</w:t>
      </w:r>
      <w:r w:rsidRPr="00736C02">
        <w:rPr>
          <w:rtl/>
        </w:rPr>
        <w:t xml:space="preserve"> ولا يخلو طلاق ابن عمر امرأته الذي أجمع من خالفنا عليه</w:t>
      </w:r>
      <w:r>
        <w:rPr>
          <w:rtl/>
        </w:rPr>
        <w:t>،</w:t>
      </w:r>
      <w:r w:rsidRPr="00736C02">
        <w:rPr>
          <w:rtl/>
        </w:rPr>
        <w:t xml:space="preserve"> أن</w:t>
      </w:r>
      <w:r>
        <w:rPr>
          <w:rtl/>
        </w:rPr>
        <w:t xml:space="preserve"> </w:t>
      </w:r>
      <w:r w:rsidRPr="00736C02">
        <w:rPr>
          <w:rtl/>
        </w:rPr>
        <w:t>يكون جائزا أو غير جائز</w:t>
      </w:r>
      <w:r>
        <w:rPr>
          <w:rtl/>
        </w:rPr>
        <w:t>،</w:t>
      </w:r>
      <w:r w:rsidRPr="00736C02">
        <w:rPr>
          <w:rtl/>
        </w:rPr>
        <w:t xml:space="preserve"> فإن كان جائزا</w:t>
      </w:r>
      <w:r>
        <w:rPr>
          <w:rtl/>
        </w:rPr>
        <w:t>،</w:t>
      </w:r>
      <w:r w:rsidRPr="00736C02">
        <w:rPr>
          <w:rtl/>
        </w:rPr>
        <w:t xml:space="preserve"> فما معنى انكار النبي </w:t>
      </w:r>
      <w:r w:rsidR="0060562E" w:rsidRPr="0060562E">
        <w:rPr>
          <w:rStyle w:val="libAlaemChar"/>
          <w:rtl/>
        </w:rPr>
        <w:t>صلى‌الله‌عليه‌وآله</w:t>
      </w:r>
      <w:r w:rsidRPr="00736C02">
        <w:rPr>
          <w:rtl/>
        </w:rPr>
        <w:t xml:space="preserve"> وأمره بردها إليه</w:t>
      </w:r>
      <w:r>
        <w:rPr>
          <w:rtl/>
        </w:rPr>
        <w:t>،</w:t>
      </w:r>
      <w:r w:rsidRPr="00736C02">
        <w:rPr>
          <w:rtl/>
        </w:rPr>
        <w:t xml:space="preserve"> وهو قد طلق طلاقا جائزا</w:t>
      </w:r>
      <w:r>
        <w:rPr>
          <w:rtl/>
        </w:rPr>
        <w:t>؟</w:t>
      </w:r>
      <w:r w:rsidRPr="00736C02">
        <w:rPr>
          <w:rtl/>
        </w:rPr>
        <w:t xml:space="preserve"> وإن كان غير</w:t>
      </w:r>
      <w:r>
        <w:rPr>
          <w:rtl/>
        </w:rPr>
        <w:t xml:space="preserve"> </w:t>
      </w:r>
      <w:r w:rsidRPr="00736C02">
        <w:rPr>
          <w:rtl/>
        </w:rPr>
        <w:t>جائز</w:t>
      </w:r>
      <w:r>
        <w:rPr>
          <w:rtl/>
        </w:rPr>
        <w:t>،</w:t>
      </w:r>
      <w:r w:rsidRPr="00736C02">
        <w:rPr>
          <w:rtl/>
        </w:rPr>
        <w:t xml:space="preserve"> فكيف يعتد به كما زعموا</w:t>
      </w:r>
      <w:r>
        <w:rPr>
          <w:rtl/>
        </w:rPr>
        <w:t>؟</w:t>
      </w:r>
      <w:r w:rsidRPr="00736C02">
        <w:rPr>
          <w:rtl/>
        </w:rPr>
        <w:t xml:space="preserve"> مع ما رويناه عن أبي جعفر</w:t>
      </w:r>
      <w:r>
        <w:rPr>
          <w:rtl/>
        </w:rPr>
        <w:t xml:space="preserve"> </w:t>
      </w:r>
      <w:r w:rsidR="0060562E" w:rsidRPr="0060562E">
        <w:rPr>
          <w:rStyle w:val="libAlaemChar"/>
          <w:rtl/>
        </w:rPr>
        <w:t>عليه‌السلام</w:t>
      </w:r>
      <w:r>
        <w:rPr>
          <w:rtl/>
        </w:rPr>
        <w:t>،</w:t>
      </w:r>
      <w:r w:rsidRPr="00736C02">
        <w:rPr>
          <w:rtl/>
        </w:rPr>
        <w:t xml:space="preserve"> وقد تقدم ذكره</w:t>
      </w:r>
      <w:r>
        <w:rPr>
          <w:rtl/>
        </w:rPr>
        <w:t>،</w:t>
      </w:r>
      <w:r w:rsidRPr="00736C02">
        <w:rPr>
          <w:rtl/>
        </w:rPr>
        <w:t xml:space="preserve"> أنه إنما كان طلقها ثلاثا وهي حائض</w:t>
      </w:r>
      <w:r>
        <w:rPr>
          <w:rtl/>
        </w:rPr>
        <w:t>.</w:t>
      </w:r>
    </w:p>
    <w:p w:rsidR="007D3F41" w:rsidRPr="00736C02" w:rsidRDefault="00672D41" w:rsidP="00176277">
      <w:pPr>
        <w:pStyle w:val="libNormal"/>
        <w:rPr>
          <w:rtl/>
        </w:rPr>
      </w:pPr>
      <w:r w:rsidRPr="00672D41">
        <w:rPr>
          <w:rStyle w:val="libNumChar"/>
          <w:rtl/>
        </w:rPr>
        <w:t>[18259]</w:t>
      </w:r>
      <w:r w:rsidR="007D3F41" w:rsidRPr="00736C02">
        <w:rPr>
          <w:rtl/>
        </w:rPr>
        <w:t xml:space="preserve"> 4</w:t>
      </w:r>
      <w:r w:rsidR="007D3F41">
        <w:rPr>
          <w:rtl/>
        </w:rPr>
        <w:t xml:space="preserve"> - </w:t>
      </w:r>
      <w:r w:rsidR="007D3F41" w:rsidRPr="00736C02">
        <w:rPr>
          <w:rtl/>
        </w:rPr>
        <w:t xml:space="preserve">وفي رواية أخرى عنه </w:t>
      </w:r>
      <w:r w:rsidR="0060562E" w:rsidRPr="0060562E">
        <w:rPr>
          <w:rStyle w:val="libAlaemChar"/>
          <w:rtl/>
        </w:rPr>
        <w:t>عليه‌السلام</w:t>
      </w:r>
      <w:r w:rsidR="007D3F41">
        <w:rPr>
          <w:rtl/>
        </w:rPr>
        <w:t>،</w:t>
      </w:r>
      <w:r w:rsidR="007D3F41" w:rsidRPr="00736C02">
        <w:rPr>
          <w:rtl/>
        </w:rPr>
        <w:t xml:space="preserve"> رويناها أنه قال نافع</w:t>
      </w:r>
      <w:r w:rsidR="007D3F41">
        <w:rPr>
          <w:rtl/>
        </w:rPr>
        <w:t xml:space="preserve">: </w:t>
      </w:r>
      <w:r w:rsidR="007D3F41" w:rsidRPr="00736C02">
        <w:rPr>
          <w:rtl/>
        </w:rPr>
        <w:t>أنا سمعت عبد الله بن عمر يقول</w:t>
      </w:r>
      <w:r w:rsidR="007D3F41">
        <w:rPr>
          <w:rtl/>
        </w:rPr>
        <w:t>:</w:t>
      </w:r>
      <w:r w:rsidR="007D3F41" w:rsidRPr="00736C02">
        <w:rPr>
          <w:rtl/>
        </w:rPr>
        <w:t xml:space="preserve"> انا طلقتها ) </w:t>
      </w:r>
      <w:r w:rsidR="007D3F41" w:rsidRPr="007D3F41">
        <w:rPr>
          <w:rStyle w:val="libFootnotenumChar"/>
          <w:rtl/>
        </w:rPr>
        <w:t>(1)</w:t>
      </w:r>
      <w:r w:rsidR="007D3F41" w:rsidRPr="00736C02">
        <w:rPr>
          <w:rtl/>
        </w:rPr>
        <w:t xml:space="preserve"> ثلاثا وهي حائض</w:t>
      </w:r>
      <w:r w:rsidR="007D3F41">
        <w:rPr>
          <w:rtl/>
        </w:rPr>
        <w:t>،</w:t>
      </w:r>
      <w:r w:rsidR="007D3F41" w:rsidRPr="00736C02">
        <w:rPr>
          <w:rtl/>
        </w:rPr>
        <w:t xml:space="preserve"> فأمر</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sidRPr="00736C02">
        <w:rPr>
          <w:rtl/>
        </w:rPr>
        <w:t xml:space="preserve"> عمر أن يأمرني برجعتها</w:t>
      </w:r>
      <w:r w:rsidR="007D3F41">
        <w:rPr>
          <w:rtl/>
        </w:rPr>
        <w:t>،</w:t>
      </w:r>
      <w:r w:rsidR="007D3F41" w:rsidRPr="00736C02">
        <w:rPr>
          <w:rtl/>
        </w:rPr>
        <w:t xml:space="preserve"> وقال</w:t>
      </w:r>
      <w:r w:rsidR="007D3F41">
        <w:rPr>
          <w:rtl/>
        </w:rPr>
        <w:t>:</w:t>
      </w:r>
      <w:r w:rsidR="007D3F41" w:rsidRPr="00736C02">
        <w:rPr>
          <w:rtl/>
        </w:rPr>
        <w:t xml:space="preserve"> إن طلاق</w:t>
      </w:r>
      <w:r w:rsidR="007D3F41">
        <w:rPr>
          <w:rtl/>
        </w:rPr>
        <w:t xml:space="preserve"> </w:t>
      </w:r>
      <w:r w:rsidR="007D3F41" w:rsidRPr="00736C02">
        <w:rPr>
          <w:rtl/>
        </w:rPr>
        <w:t>عبد الله امرأته ثلاثا وهي حائض ليس بطلاق</w:t>
      </w:r>
      <w:r w:rsidR="007D3F41">
        <w:rPr>
          <w:rtl/>
        </w:rPr>
        <w:t>،</w:t>
      </w:r>
      <w:r w:rsidR="007D3F41" w:rsidRPr="00736C02">
        <w:rPr>
          <w:rtl/>
        </w:rPr>
        <w:t xml:space="preserve"> فقال رجل لجعفر بن محمد</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وقد ذكر هذا عن أبيه</w:t>
      </w:r>
      <w:r w:rsidR="007D3F41">
        <w:rPr>
          <w:rtl/>
        </w:rPr>
        <w:t>:</w:t>
      </w:r>
      <w:r w:rsidR="007D3F41" w:rsidRPr="00736C02">
        <w:rPr>
          <w:rtl/>
        </w:rPr>
        <w:t xml:space="preserve"> أن الناس يقولون</w:t>
      </w:r>
      <w:r w:rsidR="007D3F41">
        <w:rPr>
          <w:rtl/>
        </w:rPr>
        <w:t>:</w:t>
      </w:r>
      <w:r w:rsidR="007D3F41" w:rsidRPr="00736C02">
        <w:rPr>
          <w:rtl/>
        </w:rPr>
        <w:t xml:space="preserve"> إنه إنما طلقها</w:t>
      </w:r>
      <w:r w:rsidR="007D3F41">
        <w:rPr>
          <w:rtl/>
        </w:rPr>
        <w:t xml:space="preserve"> </w:t>
      </w:r>
      <w:r w:rsidR="007D3F41" w:rsidRPr="00736C02">
        <w:rPr>
          <w:rtl/>
        </w:rPr>
        <w:t>واحدة وهي حائض</w:t>
      </w:r>
      <w:r w:rsidR="007D3F41">
        <w:rPr>
          <w:rtl/>
        </w:rPr>
        <w:t>،</w:t>
      </w:r>
      <w:r w:rsidR="007D3F41" w:rsidRPr="00736C02">
        <w:rPr>
          <w:rtl/>
        </w:rPr>
        <w:t xml:space="preserve"> قال</w:t>
      </w:r>
      <w:r w:rsidR="007D3F41">
        <w:rPr>
          <w:rtl/>
        </w:rPr>
        <w:t>:</w:t>
      </w:r>
      <w:r w:rsidR="007D3F41" w:rsidRPr="00736C02">
        <w:rPr>
          <w:rtl/>
        </w:rPr>
        <w:t xml:space="preserve"> « فلأي شئ سأل رسول الله </w:t>
      </w:r>
      <w:r w:rsidR="0060562E" w:rsidRPr="0060562E">
        <w:rPr>
          <w:rStyle w:val="libAlaemChar"/>
          <w:rtl/>
        </w:rPr>
        <w:t>صلى‌الله‌عليه‌وآله</w:t>
      </w:r>
      <w:r w:rsidR="007D3F41" w:rsidRPr="00736C02">
        <w:rPr>
          <w:rtl/>
        </w:rPr>
        <w:t xml:space="preserve"> إذا </w:t>
      </w:r>
      <w:r w:rsidR="007D3F41" w:rsidRPr="007D3F41">
        <w:rPr>
          <w:rStyle w:val="libFootnotenumChar"/>
          <w:rtl/>
        </w:rPr>
        <w:t>(2)</w:t>
      </w:r>
      <w:r w:rsidR="007D3F41" w:rsidRPr="00736C02">
        <w:rPr>
          <w:rtl/>
        </w:rPr>
        <w:t xml:space="preserve"> كان أملك برجعتها</w:t>
      </w:r>
      <w:r w:rsidR="007D3F41">
        <w:rPr>
          <w:rtl/>
        </w:rPr>
        <w:t>؟</w:t>
      </w:r>
      <w:r w:rsidR="007D3F41" w:rsidRPr="00736C02">
        <w:rPr>
          <w:rtl/>
        </w:rPr>
        <w:t xml:space="preserve"> كذبوا ولكنه طلقها ثلاثا فأمره رسول الله</w:t>
      </w:r>
      <w:r w:rsidR="007D3F41">
        <w:rPr>
          <w:rtl/>
        </w:rPr>
        <w:t xml:space="preserve"> </w:t>
      </w:r>
      <w:r w:rsidR="0060562E" w:rsidRPr="0060562E">
        <w:rPr>
          <w:rStyle w:val="libAlaemChar"/>
          <w:rtl/>
        </w:rPr>
        <w:t>صلى‌الله‌عليه‌وآله</w:t>
      </w:r>
      <w:r w:rsidR="007D3F41" w:rsidRPr="00736C02">
        <w:rPr>
          <w:rtl/>
        </w:rPr>
        <w:t xml:space="preserve"> أن يراجعها</w:t>
      </w:r>
      <w:r w:rsidR="007D3F41">
        <w:rPr>
          <w:rtl/>
        </w:rPr>
        <w:t>،</w:t>
      </w:r>
      <w:r w:rsidR="007D3F41" w:rsidRPr="00736C02">
        <w:rPr>
          <w:rtl/>
        </w:rPr>
        <w:t xml:space="preserve"> وقال</w:t>
      </w:r>
      <w:r w:rsidR="007D3F41">
        <w:rPr>
          <w:rtl/>
        </w:rPr>
        <w:t>:</w:t>
      </w:r>
      <w:r w:rsidR="007D3F41" w:rsidRPr="00736C02">
        <w:rPr>
          <w:rtl/>
        </w:rPr>
        <w:t xml:space="preserve"> إن شئت فطلق وإن شئت</w:t>
      </w:r>
      <w:r w:rsidR="007D3F41">
        <w:rPr>
          <w:rtl/>
        </w:rPr>
        <w:t xml:space="preserve"> </w:t>
      </w:r>
      <w:r w:rsidR="007D3F41" w:rsidRPr="00736C02">
        <w:rPr>
          <w:rtl/>
        </w:rPr>
        <w:t>فأمسك »</w:t>
      </w:r>
      <w:r w:rsidR="007D3F41">
        <w:rPr>
          <w:rtl/>
        </w:rPr>
        <w:t>.</w:t>
      </w:r>
    </w:p>
    <w:p w:rsidR="007D3F41" w:rsidRPr="00736C02" w:rsidRDefault="00672D41" w:rsidP="00176277">
      <w:pPr>
        <w:pStyle w:val="libNormal"/>
        <w:rPr>
          <w:rtl/>
        </w:rPr>
      </w:pPr>
      <w:r w:rsidRPr="00672D41">
        <w:rPr>
          <w:rStyle w:val="libNumChar"/>
          <w:rtl/>
        </w:rPr>
        <w:t>[18260]</w:t>
      </w:r>
      <w:r w:rsidR="007D3F41" w:rsidRPr="00736C02">
        <w:rPr>
          <w:rtl/>
        </w:rPr>
        <w:t xml:space="preserve"> 5</w:t>
      </w:r>
      <w:r w:rsidR="007D3F41">
        <w:rPr>
          <w:rtl/>
        </w:rPr>
        <w:t xml:space="preserve"> - </w:t>
      </w:r>
      <w:r w:rsidR="007D3F41" w:rsidRPr="00736C02">
        <w:rPr>
          <w:rtl/>
        </w:rPr>
        <w:t xml:space="preserve">وروينا عن بعض رجال أبي عبد الله جعفر بن محمد </w:t>
      </w:r>
      <w:r w:rsidR="0060562E" w:rsidRPr="0060562E">
        <w:rPr>
          <w:rStyle w:val="libAlaemChar"/>
          <w:rtl/>
        </w:rPr>
        <w:t>عليهما‌السلام</w:t>
      </w:r>
      <w:r w:rsidR="007D3F41" w:rsidRPr="00736C02">
        <w:rPr>
          <w:rtl/>
        </w:rPr>
        <w:t xml:space="preserve"> من الشيعة</w:t>
      </w:r>
      <w:r w:rsidR="007D3F41">
        <w:rPr>
          <w:rtl/>
        </w:rPr>
        <w:t>،</w:t>
      </w:r>
      <w:r w:rsidR="007D3F41" w:rsidRPr="00736C02">
        <w:rPr>
          <w:rtl/>
        </w:rPr>
        <w:t xml:space="preserve"> أنه وقف على أبي حنيفة وهو يفتي في حلقته</w:t>
      </w:r>
      <w:r w:rsidR="007D3F41">
        <w:rPr>
          <w:rtl/>
        </w:rPr>
        <w:t>،</w:t>
      </w:r>
      <w:r w:rsidR="007D3F41" w:rsidRPr="00736C02">
        <w:rPr>
          <w:rtl/>
        </w:rPr>
        <w:t xml:space="preserve"> فقال</w:t>
      </w:r>
      <w:r w:rsidR="007D3F41">
        <w:rPr>
          <w:rtl/>
        </w:rPr>
        <w:t xml:space="preserve">: </w:t>
      </w:r>
      <w:r w:rsidR="007D3F41" w:rsidRPr="00736C02">
        <w:rPr>
          <w:rtl/>
        </w:rPr>
        <w:t>يا أبا حنيفة</w:t>
      </w:r>
      <w:r w:rsidR="007D3F41">
        <w:rPr>
          <w:rtl/>
        </w:rPr>
        <w:t>،</w:t>
      </w:r>
      <w:r w:rsidR="007D3F41" w:rsidRPr="00736C02">
        <w:rPr>
          <w:rtl/>
        </w:rPr>
        <w:t xml:space="preserve"> ما تقول في رجل طلق امرأته في مجلس واحد على غير طهر أو</w:t>
      </w:r>
    </w:p>
    <w:p w:rsidR="007D3F41" w:rsidRPr="00736C02" w:rsidRDefault="007D3F41" w:rsidP="007D3F41">
      <w:pPr>
        <w:pStyle w:val="libLine"/>
        <w:rPr>
          <w:rtl/>
        </w:rPr>
      </w:pPr>
      <w:r>
        <w:rPr>
          <w:rtl/>
        </w:rPr>
        <w:t>__________________</w:t>
      </w:r>
    </w:p>
    <w:p w:rsidR="007D3F41" w:rsidRPr="009F0D15" w:rsidRDefault="007D3F41" w:rsidP="007D3F41">
      <w:pPr>
        <w:pStyle w:val="libFootnote"/>
        <w:rPr>
          <w:rtl/>
        </w:rPr>
      </w:pPr>
      <w:r w:rsidRPr="009F0D15">
        <w:rPr>
          <w:rtl/>
        </w:rPr>
        <w:t>(2) نفس المصدر ج 2 ص 263 ح 1002</w:t>
      </w:r>
      <w:r>
        <w:rPr>
          <w:rtl/>
          <w:lang w:bidi="ar-IQ"/>
        </w:rPr>
        <w:t>،</w:t>
      </w:r>
      <w:r w:rsidRPr="009F0D15">
        <w:rPr>
          <w:rtl/>
        </w:rPr>
        <w:t xml:space="preserve"> 1003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w:t>
      </w:r>
      <w:r>
        <w:rPr>
          <w:rFonts w:hint="cs"/>
          <w:rtl/>
        </w:rPr>
        <w:t xml:space="preserve"> </w:t>
      </w:r>
      <w:r w:rsidRPr="00736C02">
        <w:rPr>
          <w:rtl/>
        </w:rPr>
        <w:t>ص 264 ح 1003</w:t>
      </w:r>
      <w:r>
        <w:rPr>
          <w:rtl/>
        </w:rPr>
        <w:t>.</w:t>
      </w:r>
    </w:p>
    <w:p w:rsidR="007D3F41" w:rsidRPr="009F0D15" w:rsidRDefault="007D3F41" w:rsidP="007D3F41">
      <w:pPr>
        <w:pStyle w:val="libFootnote"/>
        <w:rPr>
          <w:rtl/>
        </w:rPr>
      </w:pPr>
      <w:r w:rsidRPr="009F0D15">
        <w:rPr>
          <w:rtl/>
        </w:rPr>
        <w:t>(1) في الحجرية</w:t>
      </w:r>
      <w:r>
        <w:rPr>
          <w:rtl/>
          <w:lang w:bidi="ar-IQ"/>
        </w:rPr>
        <w:t>:</w:t>
      </w:r>
      <w:r w:rsidRPr="009F0D15">
        <w:rPr>
          <w:rtl/>
        </w:rPr>
        <w:t xml:space="preserve"> </w:t>
      </w:r>
      <w:r w:rsidRPr="009F0D15">
        <w:rPr>
          <w:rFonts w:hint="cs"/>
          <w:rtl/>
        </w:rPr>
        <w:t>«</w:t>
      </w:r>
      <w:r w:rsidRPr="009F0D15">
        <w:rPr>
          <w:rtl/>
        </w:rPr>
        <w:t xml:space="preserve"> طلقها </w:t>
      </w:r>
      <w:r w:rsidRPr="009F0D15">
        <w:rPr>
          <w:rFonts w:hint="cs"/>
          <w:rtl/>
        </w:rPr>
        <w:t>»</w:t>
      </w:r>
      <w:r w:rsidRPr="009F0D15">
        <w:rPr>
          <w:rtl/>
        </w:rPr>
        <w:t xml:space="preserve"> وما أثبتناه من المصدر</w:t>
      </w:r>
      <w:r>
        <w:rPr>
          <w:rtl/>
        </w:rPr>
        <w:t>.</w:t>
      </w:r>
    </w:p>
    <w:p w:rsidR="007D3F41" w:rsidRPr="009F0D15" w:rsidRDefault="007D3F41" w:rsidP="007D3F41">
      <w:pPr>
        <w:pStyle w:val="libFootnote"/>
        <w:rPr>
          <w:rtl/>
        </w:rPr>
      </w:pPr>
      <w:r w:rsidRPr="009F0D15">
        <w:rPr>
          <w:rtl/>
        </w:rPr>
        <w:t>(2) في</w:t>
      </w:r>
      <w:r w:rsidRPr="009F0D15">
        <w:rPr>
          <w:rFonts w:hint="cs"/>
          <w:rtl/>
        </w:rPr>
        <w:t xml:space="preserve"> </w:t>
      </w:r>
      <w:r w:rsidRPr="009F0D15">
        <w:rPr>
          <w:rtl/>
        </w:rPr>
        <w:t>نسخة</w:t>
      </w:r>
      <w:r>
        <w:rPr>
          <w:rtl/>
          <w:lang w:bidi="ar-IQ"/>
        </w:rPr>
        <w:t>:</w:t>
      </w:r>
      <w:r w:rsidRPr="009F0D15">
        <w:rPr>
          <w:rtl/>
        </w:rPr>
        <w:t xml:space="preserve"> إن</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1 ص 95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هي حائض</w:t>
      </w:r>
      <w:r>
        <w:rPr>
          <w:rtl/>
        </w:rPr>
        <w:t>؟</w:t>
      </w:r>
      <w:r w:rsidRPr="00736C02">
        <w:rPr>
          <w:rtl/>
        </w:rPr>
        <w:t xml:space="preserve"> قال</w:t>
      </w:r>
      <w:r>
        <w:rPr>
          <w:rtl/>
        </w:rPr>
        <w:t>:</w:t>
      </w:r>
      <w:r w:rsidRPr="00736C02">
        <w:rPr>
          <w:rtl/>
        </w:rPr>
        <w:t xml:space="preserve"> قد بانت منه</w:t>
      </w:r>
      <w:r>
        <w:rPr>
          <w:rtl/>
        </w:rPr>
        <w:t>،</w:t>
      </w:r>
      <w:r w:rsidRPr="00736C02">
        <w:rPr>
          <w:rtl/>
        </w:rPr>
        <w:t xml:space="preserve"> قال السائل</w:t>
      </w:r>
      <w:r>
        <w:rPr>
          <w:rtl/>
        </w:rPr>
        <w:t>:</w:t>
      </w:r>
      <w:r w:rsidRPr="00736C02">
        <w:rPr>
          <w:rtl/>
        </w:rPr>
        <w:t xml:space="preserve"> ألم يأمر الله بالطلاق للعدة</w:t>
      </w:r>
      <w:r>
        <w:rPr>
          <w:rtl/>
        </w:rPr>
        <w:t xml:space="preserve"> </w:t>
      </w:r>
      <w:r w:rsidRPr="00736C02">
        <w:rPr>
          <w:rtl/>
        </w:rPr>
        <w:t>ونهى أن يتعدى حدوده فيه</w:t>
      </w:r>
      <w:r>
        <w:rPr>
          <w:rtl/>
        </w:rPr>
        <w:t>،</w:t>
      </w:r>
      <w:r w:rsidRPr="00736C02">
        <w:rPr>
          <w:rtl/>
        </w:rPr>
        <w:t xml:space="preserve"> وسن ذلك رسول الله </w:t>
      </w:r>
      <w:r w:rsidR="0060562E" w:rsidRPr="0060562E">
        <w:rPr>
          <w:rStyle w:val="libAlaemChar"/>
          <w:rtl/>
        </w:rPr>
        <w:t>صلى‌الله‌عليه‌وآله</w:t>
      </w:r>
      <w:r>
        <w:rPr>
          <w:rtl/>
        </w:rPr>
        <w:t xml:space="preserve">، </w:t>
      </w:r>
      <w:r w:rsidRPr="00736C02">
        <w:rPr>
          <w:rtl/>
        </w:rPr>
        <w:t>وأكده وبالغ فيه</w:t>
      </w:r>
      <w:r>
        <w:rPr>
          <w:rtl/>
        </w:rPr>
        <w:t>؟</w:t>
      </w:r>
      <w:r w:rsidRPr="00736C02">
        <w:rPr>
          <w:rtl/>
        </w:rPr>
        <w:t xml:space="preserve"> قال</w:t>
      </w:r>
      <w:r>
        <w:rPr>
          <w:rtl/>
        </w:rPr>
        <w:t>:</w:t>
      </w:r>
      <w:r w:rsidRPr="00736C02">
        <w:rPr>
          <w:rtl/>
        </w:rPr>
        <w:t xml:space="preserve"> نعم ولكنا نقول</w:t>
      </w:r>
      <w:r>
        <w:rPr>
          <w:rtl/>
        </w:rPr>
        <w:t>:</w:t>
      </w:r>
      <w:r w:rsidRPr="00736C02">
        <w:rPr>
          <w:rtl/>
        </w:rPr>
        <w:t xml:space="preserve"> ان هذا عصى ربه وخالف نبيه</w:t>
      </w:r>
      <w:r>
        <w:rPr>
          <w:rtl/>
        </w:rPr>
        <w:t xml:space="preserve">، </w:t>
      </w:r>
      <w:r w:rsidRPr="00736C02">
        <w:rPr>
          <w:rtl/>
        </w:rPr>
        <w:t>وبانت عنه امرأته</w:t>
      </w:r>
      <w:r>
        <w:rPr>
          <w:rtl/>
        </w:rPr>
        <w:t>،</w:t>
      </w:r>
      <w:r w:rsidRPr="00736C02">
        <w:rPr>
          <w:rtl/>
        </w:rPr>
        <w:t xml:space="preserve"> قال الرجل</w:t>
      </w:r>
      <w:r>
        <w:rPr>
          <w:rtl/>
        </w:rPr>
        <w:t>:</w:t>
      </w:r>
      <w:r w:rsidRPr="00736C02">
        <w:rPr>
          <w:rtl/>
        </w:rPr>
        <w:t xml:space="preserve"> فلو أن رجلا وكل وكيلا على طلاق امرأتين</w:t>
      </w:r>
      <w:r>
        <w:rPr>
          <w:rtl/>
        </w:rPr>
        <w:t xml:space="preserve"> </w:t>
      </w:r>
      <w:r w:rsidRPr="00736C02">
        <w:rPr>
          <w:rtl/>
        </w:rPr>
        <w:t>له</w:t>
      </w:r>
      <w:r>
        <w:rPr>
          <w:rtl/>
        </w:rPr>
        <w:t>،</w:t>
      </w:r>
      <w:r w:rsidRPr="00736C02">
        <w:rPr>
          <w:rtl/>
        </w:rPr>
        <w:t xml:space="preserve"> فأمره أن يطلق إحداهما للعدة والأخرى للبدعة</w:t>
      </w:r>
      <w:r>
        <w:rPr>
          <w:rtl/>
        </w:rPr>
        <w:t>،</w:t>
      </w:r>
      <w:r w:rsidRPr="00736C02">
        <w:rPr>
          <w:rtl/>
        </w:rPr>
        <w:t xml:space="preserve"> فخالفه فطلق التي أمره</w:t>
      </w:r>
      <w:r>
        <w:rPr>
          <w:rtl/>
        </w:rPr>
        <w:t xml:space="preserve"> </w:t>
      </w:r>
      <w:r w:rsidRPr="00736C02">
        <w:rPr>
          <w:rtl/>
        </w:rPr>
        <w:t>أن يطلقها للبدعة للعدة</w:t>
      </w:r>
      <w:r>
        <w:rPr>
          <w:rtl/>
        </w:rPr>
        <w:t>،</w:t>
      </w:r>
      <w:r w:rsidRPr="00736C02">
        <w:rPr>
          <w:rtl/>
        </w:rPr>
        <w:t xml:space="preserve"> والتي أمره أن يطلقها للعدة للبدعة</w:t>
      </w:r>
      <w:r>
        <w:rPr>
          <w:rtl/>
        </w:rPr>
        <w:t>؟</w:t>
      </w:r>
      <w:r w:rsidRPr="00736C02">
        <w:rPr>
          <w:rtl/>
        </w:rPr>
        <w:t xml:space="preserve"> قال</w:t>
      </w:r>
      <w:r>
        <w:rPr>
          <w:rtl/>
        </w:rPr>
        <w:t>:</w:t>
      </w:r>
      <w:r w:rsidRPr="00736C02">
        <w:rPr>
          <w:rtl/>
        </w:rPr>
        <w:t xml:space="preserve"> لا</w:t>
      </w:r>
      <w:r>
        <w:rPr>
          <w:rtl/>
        </w:rPr>
        <w:t xml:space="preserve"> </w:t>
      </w:r>
      <w:r w:rsidRPr="00736C02">
        <w:rPr>
          <w:rtl/>
        </w:rPr>
        <w:t>يجوز طلاقه</w:t>
      </w:r>
      <w:r>
        <w:rPr>
          <w:rtl/>
        </w:rPr>
        <w:t>،</w:t>
      </w:r>
      <w:r w:rsidRPr="00736C02">
        <w:rPr>
          <w:rtl/>
        </w:rPr>
        <w:t xml:space="preserve"> قال الرجل</w:t>
      </w:r>
      <w:r>
        <w:rPr>
          <w:rtl/>
        </w:rPr>
        <w:t>:</w:t>
      </w:r>
      <w:r w:rsidRPr="00736C02">
        <w:rPr>
          <w:rtl/>
        </w:rPr>
        <w:t xml:space="preserve"> ولم</w:t>
      </w:r>
      <w:r>
        <w:rPr>
          <w:rtl/>
        </w:rPr>
        <w:t>؟</w:t>
      </w:r>
      <w:r w:rsidRPr="00736C02">
        <w:rPr>
          <w:rtl/>
        </w:rPr>
        <w:t xml:space="preserve"> قال أبو حنيفة</w:t>
      </w:r>
      <w:r>
        <w:rPr>
          <w:rtl/>
        </w:rPr>
        <w:t>:</w:t>
      </w:r>
      <w:r w:rsidRPr="00736C02">
        <w:rPr>
          <w:rtl/>
        </w:rPr>
        <w:t xml:space="preserve"> لأنه خالف ما وكله عليه</w:t>
      </w:r>
      <w:r>
        <w:rPr>
          <w:rtl/>
        </w:rPr>
        <w:t xml:space="preserve">، </w:t>
      </w:r>
      <w:r w:rsidRPr="00736C02">
        <w:rPr>
          <w:rtl/>
        </w:rPr>
        <w:t>قال الرجل</w:t>
      </w:r>
      <w:r>
        <w:rPr>
          <w:rtl/>
        </w:rPr>
        <w:t>:</w:t>
      </w:r>
      <w:r w:rsidRPr="00736C02">
        <w:rPr>
          <w:rtl/>
        </w:rPr>
        <w:t xml:space="preserve"> فيخالف من وكله</w:t>
      </w:r>
      <w:r>
        <w:rPr>
          <w:rtl/>
        </w:rPr>
        <w:t>،</w:t>
      </w:r>
      <w:r w:rsidRPr="00736C02">
        <w:rPr>
          <w:rtl/>
        </w:rPr>
        <w:t xml:space="preserve"> فلا يجوز طلاقه</w:t>
      </w:r>
      <w:r>
        <w:rPr>
          <w:rtl/>
        </w:rPr>
        <w:t>،</w:t>
      </w:r>
      <w:r w:rsidRPr="00736C02">
        <w:rPr>
          <w:rtl/>
        </w:rPr>
        <w:t xml:space="preserve"> ويخالف الله ورسوله</w:t>
      </w:r>
      <w:r>
        <w:rPr>
          <w:rtl/>
        </w:rPr>
        <w:t xml:space="preserve"> </w:t>
      </w:r>
      <w:r w:rsidRPr="00736C02">
        <w:rPr>
          <w:rtl/>
        </w:rPr>
        <w:t>فيجوز طلاقه</w:t>
      </w:r>
      <w:r>
        <w:rPr>
          <w:rtl/>
        </w:rPr>
        <w:t>!</w:t>
      </w:r>
      <w:r w:rsidRPr="00736C02">
        <w:rPr>
          <w:rtl/>
        </w:rPr>
        <w:t xml:space="preserve"> فأقبل أبو حنيفة على أصحابه فقال</w:t>
      </w:r>
      <w:r>
        <w:rPr>
          <w:rtl/>
        </w:rPr>
        <w:t>:</w:t>
      </w:r>
      <w:r w:rsidRPr="00736C02">
        <w:rPr>
          <w:rtl/>
        </w:rPr>
        <w:t xml:space="preserve"> مسألة رافضي</w:t>
      </w:r>
      <w:r>
        <w:rPr>
          <w:rtl/>
        </w:rPr>
        <w:t>،</w:t>
      </w:r>
      <w:r w:rsidRPr="00736C02">
        <w:rPr>
          <w:rtl/>
        </w:rPr>
        <w:t xml:space="preserve"> ولم يحر</w:t>
      </w:r>
      <w:r>
        <w:rPr>
          <w:rtl/>
        </w:rPr>
        <w:t xml:space="preserve"> </w:t>
      </w:r>
      <w:r w:rsidRPr="00736C02">
        <w:rPr>
          <w:rtl/>
        </w:rPr>
        <w:t>جوابا</w:t>
      </w:r>
      <w:r>
        <w:rPr>
          <w:rtl/>
        </w:rPr>
        <w:t>.</w:t>
      </w:r>
    </w:p>
    <w:p w:rsidR="007D3F41" w:rsidRPr="00736C02" w:rsidRDefault="00672D41" w:rsidP="00176277">
      <w:pPr>
        <w:pStyle w:val="libNormal"/>
        <w:rPr>
          <w:rtl/>
        </w:rPr>
      </w:pPr>
      <w:r w:rsidRPr="00672D41">
        <w:rPr>
          <w:rStyle w:val="libNumChar"/>
          <w:rtl/>
        </w:rPr>
        <w:t>[18261]</w:t>
      </w:r>
      <w:r w:rsidR="007D3F41" w:rsidRPr="00736C02">
        <w:rPr>
          <w:rtl/>
        </w:rPr>
        <w:t xml:space="preserve"> 6</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إعلم</w:t>
      </w:r>
      <w:r w:rsidR="007D3F41">
        <w:rPr>
          <w:rtl/>
        </w:rPr>
        <w:t xml:space="preserve"> - </w:t>
      </w:r>
      <w:r w:rsidR="007D3F41" w:rsidRPr="00736C02">
        <w:rPr>
          <w:rtl/>
        </w:rPr>
        <w:t>يرحمك الله</w:t>
      </w:r>
      <w:r w:rsidR="007D3F41">
        <w:rPr>
          <w:rtl/>
        </w:rPr>
        <w:t xml:space="preserve"> - </w:t>
      </w:r>
      <w:r w:rsidR="007D3F41" w:rsidRPr="00736C02">
        <w:rPr>
          <w:rtl/>
        </w:rPr>
        <w:t>أن الطلاق</w:t>
      </w:r>
      <w:r w:rsidR="007D3F41">
        <w:rPr>
          <w:rtl/>
        </w:rPr>
        <w:t xml:space="preserve"> </w:t>
      </w:r>
      <w:r w:rsidR="007D3F41" w:rsidRPr="00736C02">
        <w:rPr>
          <w:rtl/>
        </w:rPr>
        <w:t>على وجوه ولا يقع الا على طهر » الخ</w:t>
      </w:r>
      <w:r w:rsidR="007D3F41">
        <w:rPr>
          <w:rtl/>
        </w:rPr>
        <w:t>.</w:t>
      </w:r>
    </w:p>
    <w:p w:rsidR="007D3F41" w:rsidRPr="00736C02" w:rsidRDefault="007D3F41" w:rsidP="00176277">
      <w:pPr>
        <w:pStyle w:val="libNormal"/>
        <w:rPr>
          <w:rtl/>
        </w:rPr>
      </w:pPr>
      <w:r w:rsidRPr="00736C02">
        <w:rPr>
          <w:rtl/>
        </w:rPr>
        <w:t xml:space="preserve">وقال </w:t>
      </w:r>
      <w:r w:rsidR="0060562E" w:rsidRPr="0060562E">
        <w:rPr>
          <w:rStyle w:val="libAlaemChar"/>
          <w:rtl/>
        </w:rPr>
        <w:t>عليه‌السلام</w:t>
      </w:r>
      <w:r>
        <w:rPr>
          <w:rtl/>
        </w:rPr>
        <w:t>:</w:t>
      </w:r>
      <w:r w:rsidRPr="00736C02">
        <w:rPr>
          <w:rtl/>
        </w:rPr>
        <w:t xml:space="preserve"> « وأما طلاق السنة</w:t>
      </w:r>
      <w:r>
        <w:rPr>
          <w:rtl/>
        </w:rPr>
        <w:t>،</w:t>
      </w:r>
      <w:r w:rsidRPr="00736C02">
        <w:rPr>
          <w:rtl/>
        </w:rPr>
        <w:t xml:space="preserve"> إذا أراد الرجل أن يطلق</w:t>
      </w:r>
      <w:r>
        <w:rPr>
          <w:rtl/>
        </w:rPr>
        <w:t xml:space="preserve"> </w:t>
      </w:r>
      <w:r w:rsidRPr="00736C02">
        <w:rPr>
          <w:rtl/>
        </w:rPr>
        <w:t>امرأته</w:t>
      </w:r>
      <w:r>
        <w:rPr>
          <w:rtl/>
        </w:rPr>
        <w:t>،</w:t>
      </w:r>
      <w:r w:rsidRPr="00736C02">
        <w:rPr>
          <w:rtl/>
        </w:rPr>
        <w:t xml:space="preserve"> يتربص بها حتى تحيض وتطهر</w:t>
      </w:r>
      <w:r>
        <w:rPr>
          <w:rtl/>
        </w:rPr>
        <w:t>،</w:t>
      </w:r>
      <w:r w:rsidRPr="00736C02">
        <w:rPr>
          <w:rtl/>
        </w:rPr>
        <w:t xml:space="preserve"> ثم يطلقها »</w:t>
      </w:r>
      <w:r>
        <w:rPr>
          <w:rtl/>
        </w:rPr>
        <w:t>.</w:t>
      </w:r>
      <w:r w:rsidRPr="00736C02">
        <w:rPr>
          <w:rtl/>
        </w:rPr>
        <w:t xml:space="preserve"> الخ</w:t>
      </w:r>
      <w:r>
        <w:rPr>
          <w:rtl/>
        </w:rPr>
        <w:t>.</w:t>
      </w:r>
    </w:p>
    <w:p w:rsidR="007D3F41" w:rsidRPr="00736C02" w:rsidRDefault="00672D41" w:rsidP="00176277">
      <w:pPr>
        <w:pStyle w:val="libNormal"/>
        <w:rPr>
          <w:rtl/>
        </w:rPr>
      </w:pPr>
      <w:r w:rsidRPr="00672D41">
        <w:rPr>
          <w:rStyle w:val="libNumChar"/>
          <w:rtl/>
        </w:rPr>
        <w:t>[18262]</w:t>
      </w:r>
      <w:r w:rsidR="007D3F41" w:rsidRPr="00736C02">
        <w:rPr>
          <w:rtl/>
        </w:rPr>
        <w:t xml:space="preserve"> 7</w:t>
      </w:r>
      <w:r w:rsidR="007D3F41">
        <w:rPr>
          <w:rtl/>
        </w:rPr>
        <w:t xml:space="preserve"> - </w:t>
      </w:r>
      <w:r w:rsidR="007D3F41" w:rsidRPr="00736C02">
        <w:rPr>
          <w:rtl/>
        </w:rPr>
        <w:t xml:space="preserve">وقال </w:t>
      </w:r>
      <w:r w:rsidR="0060562E" w:rsidRPr="0060562E">
        <w:rPr>
          <w:rStyle w:val="libAlaemChar"/>
          <w:rtl/>
        </w:rPr>
        <w:t>عليه‌السلام</w:t>
      </w:r>
      <w:r w:rsidR="007D3F41">
        <w:rPr>
          <w:rtl/>
        </w:rPr>
        <w:t>:</w:t>
      </w:r>
      <w:r w:rsidR="007D3F41" w:rsidRPr="00736C02">
        <w:rPr>
          <w:rtl/>
        </w:rPr>
        <w:t xml:space="preserve"> « أما طلاق العدة</w:t>
      </w:r>
      <w:r w:rsidR="007D3F41">
        <w:rPr>
          <w:rtl/>
        </w:rPr>
        <w:t>،</w:t>
      </w:r>
      <w:r w:rsidR="007D3F41" w:rsidRPr="00736C02">
        <w:rPr>
          <w:rtl/>
        </w:rPr>
        <w:t xml:space="preserve"> فهو ان يطلق</w:t>
      </w:r>
      <w:r w:rsidR="007D3F41">
        <w:rPr>
          <w:rtl/>
        </w:rPr>
        <w:t xml:space="preserve"> </w:t>
      </w:r>
      <w:r w:rsidR="007D3F41" w:rsidRPr="00736C02">
        <w:rPr>
          <w:rtl/>
        </w:rPr>
        <w:t>الرجل امرأته على طهر »</w:t>
      </w:r>
      <w:r w:rsidR="007D3F41">
        <w:rPr>
          <w:rtl/>
        </w:rPr>
        <w:t>.</w:t>
      </w:r>
      <w:r w:rsidR="007D3F41" w:rsidRPr="00736C02">
        <w:rPr>
          <w:rtl/>
        </w:rPr>
        <w:t xml:space="preserve"> الخ</w:t>
      </w:r>
      <w:r w:rsidR="007D3F41">
        <w:rPr>
          <w:rtl/>
        </w:rPr>
        <w:t>.</w:t>
      </w:r>
    </w:p>
    <w:p w:rsidR="007D3F41" w:rsidRPr="00736C02" w:rsidRDefault="00672D41" w:rsidP="00176277">
      <w:pPr>
        <w:pStyle w:val="libNormal"/>
        <w:rPr>
          <w:rtl/>
        </w:rPr>
      </w:pPr>
      <w:r w:rsidRPr="00672D41">
        <w:rPr>
          <w:rStyle w:val="libNumChar"/>
          <w:rtl/>
        </w:rPr>
        <w:t>[18263]</w:t>
      </w:r>
      <w:r w:rsidR="007D3F41" w:rsidRPr="00736C02">
        <w:rPr>
          <w:rtl/>
        </w:rPr>
        <w:t xml:space="preserve"> 8</w:t>
      </w:r>
      <w:r w:rsidR="007D3F41">
        <w:rPr>
          <w:rtl/>
        </w:rPr>
        <w:t xml:space="preserve"> - </w:t>
      </w:r>
      <w:r w:rsidR="007D3F41" w:rsidRPr="00736C02">
        <w:rPr>
          <w:rtl/>
        </w:rPr>
        <w:t>عوالي اللآلي</w:t>
      </w:r>
      <w:r w:rsidR="007D3F41">
        <w:rPr>
          <w:rtl/>
        </w:rPr>
        <w:t>:</w:t>
      </w:r>
      <w:r w:rsidR="007D3F41" w:rsidRPr="00736C02">
        <w:rPr>
          <w:rtl/>
        </w:rPr>
        <w:t xml:space="preserve"> عن عبد الله بن عمر قال</w:t>
      </w:r>
      <w:r w:rsidR="007D3F41">
        <w:rPr>
          <w:rtl/>
        </w:rPr>
        <w:t>:</w:t>
      </w:r>
      <w:r w:rsidR="007D3F41" w:rsidRPr="00736C02">
        <w:rPr>
          <w:rtl/>
        </w:rPr>
        <w:t xml:space="preserve"> طلقت زوجتي وهي</w:t>
      </w:r>
      <w:r w:rsidR="007D3F41">
        <w:rPr>
          <w:rtl/>
        </w:rPr>
        <w:t xml:space="preserve"> </w:t>
      </w:r>
      <w:r w:rsidR="007D3F41" w:rsidRPr="00736C02">
        <w:rPr>
          <w:rtl/>
        </w:rPr>
        <w:t>حائض</w:t>
      </w:r>
      <w:r w:rsidR="007D3F41">
        <w:rPr>
          <w:rtl/>
        </w:rPr>
        <w:t>،</w:t>
      </w:r>
      <w:r w:rsidR="007D3F41" w:rsidRPr="00736C02">
        <w:rPr>
          <w:rtl/>
        </w:rPr>
        <w:t xml:space="preserve"> على عهد رسول الله </w:t>
      </w:r>
      <w:r w:rsidR="0060562E" w:rsidRPr="0060562E">
        <w:rPr>
          <w:rStyle w:val="libAlaemChar"/>
          <w:rtl/>
        </w:rPr>
        <w:t>صلى‌الله‌عليه‌وآله</w:t>
      </w:r>
      <w:r w:rsidR="007D3F41">
        <w:rPr>
          <w:rtl/>
        </w:rPr>
        <w:t>،</w:t>
      </w:r>
      <w:r w:rsidR="007D3F41" w:rsidRPr="00736C02">
        <w:rPr>
          <w:rtl/>
        </w:rPr>
        <w:t xml:space="preserve"> فسأله عمر بن</w:t>
      </w:r>
      <w:r w:rsidR="007D3F41">
        <w:rPr>
          <w:rtl/>
        </w:rPr>
        <w:t xml:space="preserve"> </w:t>
      </w:r>
      <w:r w:rsidR="007D3F41" w:rsidRPr="00736C02">
        <w:rPr>
          <w:rtl/>
        </w:rPr>
        <w:t>الخطاب عن ذلك</w:t>
      </w:r>
      <w:r w:rsidR="007D3F41">
        <w:rPr>
          <w:rtl/>
        </w:rPr>
        <w:t>،</w:t>
      </w:r>
      <w:r w:rsidR="007D3F41" w:rsidRPr="00736C02">
        <w:rPr>
          <w:rtl/>
        </w:rPr>
        <w:t xml:space="preserve"> فقال</w:t>
      </w:r>
      <w:r w:rsidR="007D3F41">
        <w:rPr>
          <w:rtl/>
        </w:rPr>
        <w:t>:</w:t>
      </w:r>
      <w:r w:rsidR="007D3F41" w:rsidRPr="00736C02">
        <w:rPr>
          <w:rtl/>
        </w:rPr>
        <w:t xml:space="preserve"> « مره فليراجعها</w:t>
      </w:r>
      <w:r w:rsidR="007D3F41">
        <w:rPr>
          <w:rtl/>
        </w:rPr>
        <w:t>،</w:t>
      </w:r>
      <w:r w:rsidR="007D3F41" w:rsidRPr="00736C02">
        <w:rPr>
          <w:rtl/>
        </w:rPr>
        <w:t xml:space="preserve"> ثم ليمسكها حتى تطهر ثم</w:t>
      </w:r>
      <w:r w:rsidR="007D3F41">
        <w:rPr>
          <w:rtl/>
        </w:rPr>
        <w:t xml:space="preserve"> </w:t>
      </w:r>
      <w:r w:rsidR="007D3F41" w:rsidRPr="00736C02">
        <w:rPr>
          <w:rtl/>
        </w:rPr>
        <w:t>تحيض</w:t>
      </w:r>
      <w:r w:rsidR="007D3F41">
        <w:rPr>
          <w:rtl/>
        </w:rPr>
        <w:t>،</w:t>
      </w:r>
      <w:r w:rsidR="007D3F41" w:rsidRPr="00736C02">
        <w:rPr>
          <w:rtl/>
        </w:rPr>
        <w:t xml:space="preserve"> ثم إن شاء أمسك بعد وان شاء طلق قبل أن يمسها</w:t>
      </w:r>
      <w:r w:rsidR="007D3F41">
        <w:rPr>
          <w:rtl/>
        </w:rPr>
        <w:t>،</w:t>
      </w:r>
      <w:r w:rsidR="007D3F41" w:rsidRPr="00736C02">
        <w:rPr>
          <w:rtl/>
        </w:rPr>
        <w:t xml:space="preserve"> فتلك العدة التي أمر</w:t>
      </w:r>
      <w:r w:rsidR="007D3F41">
        <w:rPr>
          <w:rtl/>
        </w:rPr>
        <w:t xml:space="preserve"> </w:t>
      </w:r>
      <w:r w:rsidR="007D3F41" w:rsidRPr="00736C02">
        <w:rPr>
          <w:rtl/>
        </w:rPr>
        <w:t>الله أن يطلق لها النساء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ص 32</w:t>
      </w:r>
      <w:r>
        <w:rPr>
          <w:rtl/>
        </w:rPr>
        <w:t>.</w:t>
      </w:r>
    </w:p>
    <w:p w:rsidR="007D3F41" w:rsidRPr="00736C02" w:rsidRDefault="007D3F41" w:rsidP="007D3F41">
      <w:pPr>
        <w:pStyle w:val="libFootnote0"/>
        <w:rPr>
          <w:rtl/>
        </w:rPr>
      </w:pPr>
      <w:r>
        <w:rPr>
          <w:rFonts w:hint="cs"/>
          <w:rtl/>
        </w:rPr>
        <w:t xml:space="preserve">8 - </w:t>
      </w:r>
      <w:r w:rsidRPr="00736C02">
        <w:rPr>
          <w:rtl/>
        </w:rPr>
        <w:t>عوالي اللآلي ج 1 ص 137 ح 41</w:t>
      </w:r>
      <w:r>
        <w:rPr>
          <w:rtl/>
        </w:rPr>
        <w:t>.</w:t>
      </w:r>
    </w:p>
    <w:p w:rsidR="00672D41" w:rsidRDefault="00672D41" w:rsidP="00672D41">
      <w:pPr>
        <w:pStyle w:val="libNormal"/>
        <w:rPr>
          <w:rtl/>
        </w:rPr>
      </w:pPr>
      <w:r>
        <w:rPr>
          <w:rtl/>
        </w:rPr>
        <w:br w:type="page"/>
      </w:r>
    </w:p>
    <w:p w:rsidR="007D3F41" w:rsidRPr="006E51CB" w:rsidRDefault="007D3F41" w:rsidP="007D3F41">
      <w:pPr>
        <w:pStyle w:val="Heading2Center"/>
        <w:rPr>
          <w:rtl/>
        </w:rPr>
      </w:pPr>
      <w:bookmarkStart w:id="498" w:name="_Toc365374707"/>
      <w:bookmarkStart w:id="499" w:name="_Toc380483804"/>
      <w:r w:rsidRPr="006E51CB">
        <w:rPr>
          <w:rtl/>
        </w:rPr>
        <w:lastRenderedPageBreak/>
        <w:t>9</w:t>
      </w:r>
      <w:r>
        <w:rPr>
          <w:rtl/>
          <w:lang w:bidi="ar-IQ"/>
        </w:rPr>
        <w:t xml:space="preserve"> - </w:t>
      </w:r>
      <w:r w:rsidRPr="00672D41">
        <w:rPr>
          <w:rStyle w:val="libAlaemHeading2Char"/>
          <w:rtl/>
        </w:rPr>
        <w:t>(</w:t>
      </w:r>
      <w:r w:rsidRPr="006E51CB">
        <w:rPr>
          <w:rtl/>
        </w:rPr>
        <w:t xml:space="preserve"> باب اشتراط صحة الطلاق</w:t>
      </w:r>
      <w:r>
        <w:rPr>
          <w:rtl/>
          <w:lang w:bidi="ar-IQ"/>
        </w:rPr>
        <w:t>،</w:t>
      </w:r>
      <w:r w:rsidRPr="006E51CB">
        <w:rPr>
          <w:rtl/>
        </w:rPr>
        <w:t xml:space="preserve"> بكون المطلقة في طهر لم</w:t>
      </w:r>
      <w:r w:rsidRPr="006E51CB">
        <w:rPr>
          <w:rFonts w:hint="cs"/>
          <w:rtl/>
        </w:rPr>
        <w:t xml:space="preserve"> </w:t>
      </w:r>
      <w:r w:rsidRPr="006E51CB">
        <w:rPr>
          <w:rtl/>
        </w:rPr>
        <w:t>يجامعها فيه</w:t>
      </w:r>
      <w:r>
        <w:rPr>
          <w:rtl/>
          <w:lang w:bidi="ar-IQ"/>
        </w:rPr>
        <w:t>،</w:t>
      </w:r>
      <w:r w:rsidRPr="006E51CB">
        <w:rPr>
          <w:rtl/>
        </w:rPr>
        <w:t xml:space="preserve"> والا بطل الطلاق </w:t>
      </w:r>
      <w:r w:rsidRPr="00672D41">
        <w:rPr>
          <w:rStyle w:val="libAlaemHeading2Char"/>
          <w:rtl/>
        </w:rPr>
        <w:t>)</w:t>
      </w:r>
      <w:bookmarkEnd w:id="498"/>
      <w:bookmarkEnd w:id="499"/>
    </w:p>
    <w:p w:rsidR="007D3F41" w:rsidRPr="00736C02" w:rsidRDefault="00672D41" w:rsidP="00AF66E6">
      <w:pPr>
        <w:pStyle w:val="libNormal"/>
        <w:rPr>
          <w:rtl/>
        </w:rPr>
      </w:pPr>
      <w:r w:rsidRPr="00672D41">
        <w:rPr>
          <w:rStyle w:val="libNumChar"/>
          <w:rtl/>
        </w:rPr>
        <w:t>[18264]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طلاق العدة الذي قال الله عز وجل</w:t>
      </w:r>
      <w:r w:rsidR="007D3F41">
        <w:rPr>
          <w:rtl/>
        </w:rPr>
        <w:t>:</w:t>
      </w:r>
      <w:r w:rsidR="007D3F41" w:rsidRPr="00736C02">
        <w:rPr>
          <w:rtl/>
        </w:rPr>
        <w:t xml:space="preserve"> </w:t>
      </w:r>
      <w:r w:rsidR="007D3F41" w:rsidRPr="007D3F41">
        <w:rPr>
          <w:rStyle w:val="libAlaemChar"/>
          <w:rtl/>
        </w:rPr>
        <w:t>(</w:t>
      </w:r>
      <w:r w:rsidR="00AF66E6" w:rsidRPr="00AF66E6">
        <w:rPr>
          <w:rStyle w:val="libAieChar"/>
          <w:rtl/>
        </w:rPr>
        <w:t>فَطَلِّقُوهُنَّ لِعِدَّتِهِنَّ وَأَحْصُوا الْعِدَّةَ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إذا أراد الرجل أن يطلق امرأته</w:t>
      </w:r>
      <w:r w:rsidR="007D3F41">
        <w:rPr>
          <w:rtl/>
        </w:rPr>
        <w:t xml:space="preserve"> - </w:t>
      </w:r>
      <w:r w:rsidR="007D3F41" w:rsidRPr="00736C02">
        <w:rPr>
          <w:rtl/>
        </w:rPr>
        <w:t>إلى أن قال</w:t>
      </w:r>
      <w:r w:rsidR="007D3F41">
        <w:rPr>
          <w:rtl/>
        </w:rPr>
        <w:t xml:space="preserve"> - </w:t>
      </w:r>
      <w:r w:rsidR="007D3F41" w:rsidRPr="00736C02">
        <w:rPr>
          <w:rtl/>
        </w:rPr>
        <w:t>فيطلقها في طهر لم يمسها فيه » الخبر</w:t>
      </w:r>
      <w:r w:rsidR="007D3F41">
        <w:rPr>
          <w:rtl/>
        </w:rPr>
        <w:t>.</w:t>
      </w:r>
    </w:p>
    <w:p w:rsidR="007D3F41" w:rsidRPr="00736C02" w:rsidRDefault="00672D41" w:rsidP="00176277">
      <w:pPr>
        <w:pStyle w:val="libNormal"/>
        <w:rPr>
          <w:rtl/>
        </w:rPr>
      </w:pPr>
      <w:r w:rsidRPr="00672D41">
        <w:rPr>
          <w:rStyle w:val="libNumChar"/>
          <w:rtl/>
        </w:rPr>
        <w:t>[18265]</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ولا يقع إلا على طهر من غير</w:t>
      </w:r>
      <w:r w:rsidR="007D3F41">
        <w:rPr>
          <w:rtl/>
        </w:rPr>
        <w:t xml:space="preserve"> </w:t>
      </w:r>
      <w:r w:rsidR="007D3F41" w:rsidRPr="00736C02">
        <w:rPr>
          <w:rtl/>
        </w:rPr>
        <w:t>جماع</w:t>
      </w:r>
      <w:r w:rsidR="007D3F41">
        <w:rPr>
          <w:rtl/>
        </w:rPr>
        <w:t>.</w:t>
      </w:r>
    </w:p>
    <w:p w:rsidR="007D3F41" w:rsidRPr="00736C02" w:rsidRDefault="007D3F41" w:rsidP="00176277">
      <w:pPr>
        <w:pStyle w:val="libNormal"/>
        <w:rPr>
          <w:rtl/>
        </w:rPr>
      </w:pPr>
      <w:r w:rsidRPr="00736C02">
        <w:rPr>
          <w:rtl/>
        </w:rPr>
        <w:t>وقال</w:t>
      </w:r>
      <w:r>
        <w:rPr>
          <w:rtl/>
        </w:rPr>
        <w:t>:</w:t>
      </w:r>
      <w:r w:rsidRPr="00736C02">
        <w:rPr>
          <w:rtl/>
        </w:rPr>
        <w:t xml:space="preserve"> ومنها أنها طاهرة في طهر لم يمسها فيه </w:t>
      </w:r>
      <w:r>
        <w:rPr>
          <w:rFonts w:hint="cs"/>
          <w:rtl/>
        </w:rPr>
        <w:t>»</w:t>
      </w:r>
      <w:r w:rsidRPr="00736C02">
        <w:rPr>
          <w:rtl/>
        </w:rPr>
        <w:t xml:space="preserve"> الخبر </w:t>
      </w:r>
      <w:r w:rsidRPr="007D3F41">
        <w:rPr>
          <w:rStyle w:val="libFootnotenumChar"/>
          <w:rtl/>
        </w:rPr>
        <w:t>(1)</w:t>
      </w:r>
      <w:r>
        <w:rPr>
          <w:rtl/>
        </w:rPr>
        <w:t>.</w:t>
      </w:r>
    </w:p>
    <w:p w:rsidR="007D3F41" w:rsidRPr="00736C02" w:rsidRDefault="00672D41" w:rsidP="00176277">
      <w:pPr>
        <w:pStyle w:val="libNormal"/>
        <w:rPr>
          <w:rtl/>
        </w:rPr>
      </w:pPr>
      <w:r w:rsidRPr="00672D41">
        <w:rPr>
          <w:rStyle w:val="libNumChar"/>
          <w:rtl/>
        </w:rPr>
        <w:t>[18266]</w:t>
      </w:r>
      <w:r w:rsidR="007D3F41" w:rsidRPr="00736C02">
        <w:rPr>
          <w:rtl/>
        </w:rPr>
        <w:t xml:space="preserve"> 3</w:t>
      </w:r>
      <w:r w:rsidR="007D3F41">
        <w:rPr>
          <w:rtl/>
        </w:rPr>
        <w:t xml:space="preserve"> - </w:t>
      </w:r>
      <w:r w:rsidR="007D3F41" w:rsidRPr="00736C02">
        <w:rPr>
          <w:rtl/>
        </w:rPr>
        <w:t>ثقة الاسلام في الكافي</w:t>
      </w:r>
      <w:r w:rsidR="007D3F41">
        <w:rPr>
          <w:rtl/>
        </w:rPr>
        <w:t>:</w:t>
      </w:r>
      <w:r w:rsidR="007D3F41" w:rsidRPr="00736C02">
        <w:rPr>
          <w:rtl/>
        </w:rPr>
        <w:t xml:space="preserve"> عن الحسين بن محمد</w:t>
      </w:r>
      <w:r w:rsidR="007D3F41">
        <w:rPr>
          <w:rtl/>
        </w:rPr>
        <w:t>،</w:t>
      </w:r>
      <w:r w:rsidR="007D3F41" w:rsidRPr="00736C02">
        <w:rPr>
          <w:rtl/>
        </w:rPr>
        <w:t xml:space="preserve"> عن المعلى بن</w:t>
      </w:r>
      <w:r w:rsidR="007D3F41">
        <w:rPr>
          <w:rtl/>
        </w:rPr>
        <w:t xml:space="preserve"> </w:t>
      </w:r>
      <w:r w:rsidR="007D3F41" w:rsidRPr="00736C02">
        <w:rPr>
          <w:rtl/>
        </w:rPr>
        <w:t>محمد</w:t>
      </w:r>
      <w:r w:rsidR="007D3F41">
        <w:rPr>
          <w:rtl/>
        </w:rPr>
        <w:t>،</w:t>
      </w:r>
      <w:r w:rsidR="007D3F41" w:rsidRPr="00736C02">
        <w:rPr>
          <w:rtl/>
        </w:rPr>
        <w:t xml:space="preserve"> عن محمد بن علي</w:t>
      </w:r>
      <w:r w:rsidR="007D3F41">
        <w:rPr>
          <w:rtl/>
        </w:rPr>
        <w:t>،</w:t>
      </w:r>
      <w:r w:rsidR="007D3F41" w:rsidRPr="00736C02">
        <w:rPr>
          <w:rtl/>
        </w:rPr>
        <w:t xml:space="preserve"> عن سماعة</w:t>
      </w:r>
      <w:r w:rsidR="007D3F41">
        <w:rPr>
          <w:rtl/>
        </w:rPr>
        <w:t>،</w:t>
      </w:r>
      <w:r w:rsidR="007D3F41" w:rsidRPr="00736C02">
        <w:rPr>
          <w:rtl/>
        </w:rPr>
        <w:t xml:space="preserve"> عن الكلبي النسابة</w:t>
      </w:r>
      <w:r w:rsidR="007D3F41">
        <w:rPr>
          <w:rtl/>
        </w:rPr>
        <w:t>،</w:t>
      </w:r>
      <w:r w:rsidR="007D3F41" w:rsidRPr="00736C02">
        <w:rPr>
          <w:rtl/>
        </w:rPr>
        <w:t xml:space="preserve"> عن الصادق</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حديث طويل</w:t>
      </w:r>
      <w:r w:rsidR="007D3F41">
        <w:rPr>
          <w:rtl/>
        </w:rPr>
        <w:t xml:space="preserve"> - </w:t>
      </w:r>
      <w:r w:rsidR="007D3F41" w:rsidRPr="00736C02">
        <w:rPr>
          <w:rtl/>
        </w:rPr>
        <w:t>أنه قال</w:t>
      </w:r>
      <w:r w:rsidR="007D3F41">
        <w:rPr>
          <w:rtl/>
        </w:rPr>
        <w:t xml:space="preserve"> -:</w:t>
      </w:r>
      <w:r w:rsidR="007D3F41" w:rsidRPr="00736C02">
        <w:rPr>
          <w:rtl/>
        </w:rPr>
        <w:t xml:space="preserve"> « لا طلاق إلا على طهر من</w:t>
      </w:r>
      <w:r w:rsidR="007D3F41">
        <w:rPr>
          <w:rtl/>
        </w:rPr>
        <w:t xml:space="preserve"> </w:t>
      </w:r>
      <w:r w:rsidR="007D3F41" w:rsidRPr="00736C02">
        <w:rPr>
          <w:rtl/>
        </w:rPr>
        <w:t>غير جماع</w:t>
      </w:r>
      <w:r w:rsidR="007D3F41">
        <w:rPr>
          <w:rtl/>
        </w:rPr>
        <w:t>،</w:t>
      </w:r>
      <w:r w:rsidR="007D3F41" w:rsidRPr="00736C02">
        <w:rPr>
          <w:rtl/>
        </w:rPr>
        <w:t xml:space="preserve"> بشاهدين مقبولين » الخبر</w:t>
      </w:r>
      <w:r w:rsidR="007D3F41">
        <w:rPr>
          <w:rtl/>
        </w:rPr>
        <w:t>.</w:t>
      </w:r>
    </w:p>
    <w:p w:rsidR="007D3F41" w:rsidRDefault="007D3F41" w:rsidP="007D3F41">
      <w:pPr>
        <w:pStyle w:val="Heading2Center"/>
        <w:rPr>
          <w:rtl/>
        </w:rPr>
      </w:pPr>
      <w:bookmarkStart w:id="500" w:name="_Toc365374708"/>
      <w:bookmarkStart w:id="501" w:name="_Toc380483805"/>
      <w:r w:rsidRPr="00053843">
        <w:rPr>
          <w:rtl/>
        </w:rPr>
        <w:t>10</w:t>
      </w:r>
      <w:r>
        <w:rPr>
          <w:rtl/>
          <w:lang w:bidi="ar-IQ"/>
        </w:rPr>
        <w:t xml:space="preserve"> - </w:t>
      </w:r>
      <w:r w:rsidRPr="00672D41">
        <w:rPr>
          <w:rStyle w:val="libAlaemHeading2Char"/>
          <w:rtl/>
        </w:rPr>
        <w:t>(</w:t>
      </w:r>
      <w:r w:rsidRPr="00053843">
        <w:rPr>
          <w:rtl/>
        </w:rPr>
        <w:t xml:space="preserve"> باب اشتراط صحة الطلاق باشهاد شاهدين عدلين</w:t>
      </w:r>
      <w:r>
        <w:rPr>
          <w:rtl/>
          <w:lang w:bidi="ar-IQ"/>
        </w:rPr>
        <w:t>،</w:t>
      </w:r>
      <w:r>
        <w:rPr>
          <w:rFonts w:hint="cs"/>
          <w:rtl/>
        </w:rPr>
        <w:t xml:space="preserve"> </w:t>
      </w:r>
      <w:r w:rsidRPr="00736C02">
        <w:rPr>
          <w:rtl/>
        </w:rPr>
        <w:t>وإلا بطل</w:t>
      </w:r>
      <w:r>
        <w:rPr>
          <w:rtl/>
        </w:rPr>
        <w:t>،</w:t>
      </w:r>
      <w:r w:rsidRPr="00736C02">
        <w:rPr>
          <w:rtl/>
        </w:rPr>
        <w:t xml:space="preserve"> وانه لا يجوز فيه شهادة النساء </w:t>
      </w:r>
      <w:r w:rsidRPr="00672D41">
        <w:rPr>
          <w:rStyle w:val="libAlaemHeading2Char"/>
          <w:rtl/>
        </w:rPr>
        <w:t>)</w:t>
      </w:r>
      <w:bookmarkEnd w:id="500"/>
      <w:bookmarkEnd w:id="501"/>
    </w:p>
    <w:p w:rsidR="007D3F41" w:rsidRPr="00736C02" w:rsidRDefault="00672D41" w:rsidP="00176277">
      <w:pPr>
        <w:pStyle w:val="libNormal"/>
        <w:rPr>
          <w:rtl/>
        </w:rPr>
      </w:pPr>
      <w:r w:rsidRPr="00672D41">
        <w:rPr>
          <w:rStyle w:val="libNumChar"/>
          <w:rtl/>
        </w:rPr>
        <w:t>[18267]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 رجلا أتاه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259 ح 986</w:t>
      </w:r>
      <w:r>
        <w:rPr>
          <w:rtl/>
        </w:rPr>
        <w:t>.</w:t>
      </w:r>
    </w:p>
    <w:p w:rsidR="007D3F41" w:rsidRPr="007055C1" w:rsidRDefault="007D3F41" w:rsidP="007D3F41">
      <w:pPr>
        <w:pStyle w:val="libFootnote"/>
        <w:rPr>
          <w:rtl/>
        </w:rPr>
      </w:pPr>
      <w:r w:rsidRPr="007055C1">
        <w:rPr>
          <w:rtl/>
        </w:rPr>
        <w:t>(1) الطلاق 65</w:t>
      </w:r>
      <w:r>
        <w:rPr>
          <w:rtl/>
          <w:lang w:bidi="ar-IQ"/>
        </w:rPr>
        <w:t>:</w:t>
      </w:r>
      <w:r w:rsidRPr="007055C1">
        <w:rPr>
          <w:rtl/>
        </w:rPr>
        <w:t xml:space="preserve"> 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055C1" w:rsidRDefault="007D3F41" w:rsidP="007D3F41">
      <w:pPr>
        <w:pStyle w:val="libFootnote"/>
        <w:rPr>
          <w:rtl/>
        </w:rPr>
      </w:pPr>
      <w:r w:rsidRPr="007055C1">
        <w:rPr>
          <w:rtl/>
        </w:rPr>
        <w:t>(1) نفس المصدر ص 31 وفيه</w:t>
      </w:r>
      <w:r>
        <w:rPr>
          <w:rtl/>
          <w:lang w:bidi="ar-IQ"/>
        </w:rPr>
        <w:t>:</w:t>
      </w:r>
      <w:r w:rsidRPr="007055C1">
        <w:rPr>
          <w:rtl/>
        </w:rPr>
        <w:t xml:space="preserve"> ومنها</w:t>
      </w:r>
      <w:r w:rsidRPr="007055C1">
        <w:rPr>
          <w:rFonts w:hint="cs"/>
          <w:rtl/>
        </w:rPr>
        <w:t xml:space="preserve"> </w:t>
      </w:r>
      <w:r w:rsidRPr="007055C1">
        <w:rPr>
          <w:rtl/>
        </w:rPr>
        <w:t>أنها طاهرة من غير جماع</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الكافي ج 1 ص 284</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263 ح 995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فقال</w:t>
      </w:r>
      <w:r>
        <w:rPr>
          <w:rtl/>
        </w:rPr>
        <w:t>:</w:t>
      </w:r>
      <w:r w:rsidRPr="00736C02">
        <w:rPr>
          <w:rtl/>
        </w:rPr>
        <w:t xml:space="preserve"> يا أمير المؤمنين إني طلقت امرأتي</w:t>
      </w:r>
      <w:r>
        <w:rPr>
          <w:rtl/>
        </w:rPr>
        <w:t>،</w:t>
      </w:r>
      <w:r w:rsidRPr="00736C02">
        <w:rPr>
          <w:rtl/>
        </w:rPr>
        <w:t xml:space="preserve"> فقال</w:t>
      </w:r>
      <w:r>
        <w:rPr>
          <w:rtl/>
        </w:rPr>
        <w:t>:</w:t>
      </w:r>
      <w:r w:rsidRPr="00736C02">
        <w:rPr>
          <w:rtl/>
        </w:rPr>
        <w:t xml:space="preserve"> « أعلى ذلك بينة</w:t>
      </w:r>
      <w:r>
        <w:rPr>
          <w:rtl/>
        </w:rPr>
        <w:t>؟</w:t>
      </w:r>
      <w:r w:rsidRPr="00736C02">
        <w:rPr>
          <w:rtl/>
        </w:rPr>
        <w:t xml:space="preserve"> » قال</w:t>
      </w:r>
      <w:r>
        <w:rPr>
          <w:rtl/>
        </w:rPr>
        <w:t xml:space="preserve">: </w:t>
      </w:r>
      <w:r w:rsidRPr="00736C02">
        <w:rPr>
          <w:rtl/>
        </w:rPr>
        <w:t>لا</w:t>
      </w:r>
      <w:r>
        <w:rPr>
          <w:rtl/>
        </w:rPr>
        <w:t>،</w:t>
      </w:r>
      <w:r w:rsidRPr="00736C02">
        <w:rPr>
          <w:rtl/>
        </w:rPr>
        <w:t xml:space="preserve"> قال</w:t>
      </w:r>
      <w:r>
        <w:rPr>
          <w:rtl/>
        </w:rPr>
        <w:t>:</w:t>
      </w:r>
      <w:r w:rsidRPr="00736C02">
        <w:rPr>
          <w:rtl/>
        </w:rPr>
        <w:t xml:space="preserve"> « أغرب »</w:t>
      </w:r>
      <w:r>
        <w:rPr>
          <w:rtl/>
        </w:rPr>
        <w:t>.</w:t>
      </w:r>
    </w:p>
    <w:p w:rsidR="007D3F41" w:rsidRPr="00736C02" w:rsidRDefault="00672D41" w:rsidP="00176277">
      <w:pPr>
        <w:pStyle w:val="libNormal"/>
        <w:rPr>
          <w:rtl/>
        </w:rPr>
      </w:pPr>
      <w:r w:rsidRPr="00672D41">
        <w:rPr>
          <w:rStyle w:val="libNumChar"/>
          <w:rtl/>
        </w:rPr>
        <w:t>[18268]</w:t>
      </w:r>
      <w:r w:rsidR="007D3F41" w:rsidRPr="00736C02">
        <w:rPr>
          <w:rtl/>
        </w:rPr>
        <w:t xml:space="preserve"> 2</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وإن طلقها بغير شاهدين عدلين فليس طلاقه بطلاق</w:t>
      </w:r>
      <w:r w:rsidR="007D3F41">
        <w:rPr>
          <w:rtl/>
        </w:rPr>
        <w:t>،</w:t>
      </w:r>
      <w:r w:rsidR="007D3F41" w:rsidRPr="00736C02">
        <w:rPr>
          <w:rtl/>
        </w:rPr>
        <w:t xml:space="preserve"> ولا تجوز شهادة النساء</w:t>
      </w:r>
      <w:r w:rsidR="007D3F41">
        <w:rPr>
          <w:rtl/>
        </w:rPr>
        <w:t xml:space="preserve"> </w:t>
      </w:r>
      <w:r w:rsidR="007D3F41" w:rsidRPr="00736C02">
        <w:rPr>
          <w:rtl/>
        </w:rPr>
        <w:t>في الطلاق »</w:t>
      </w:r>
      <w:r w:rsidR="007D3F41">
        <w:rPr>
          <w:rtl/>
        </w:rPr>
        <w:t>.</w:t>
      </w:r>
    </w:p>
    <w:p w:rsidR="007D3F41" w:rsidRPr="00736C02" w:rsidRDefault="00672D41" w:rsidP="00176277">
      <w:pPr>
        <w:pStyle w:val="libNormal"/>
        <w:rPr>
          <w:rtl/>
        </w:rPr>
      </w:pPr>
      <w:r w:rsidRPr="00672D41">
        <w:rPr>
          <w:rStyle w:val="libNumChar"/>
          <w:rtl/>
        </w:rPr>
        <w:t>[18269]</w:t>
      </w:r>
      <w:r w:rsidR="007D3F41" w:rsidRPr="00736C02">
        <w:rPr>
          <w:rtl/>
        </w:rPr>
        <w:t xml:space="preserve"> 3</w:t>
      </w:r>
      <w:r w:rsidR="007D3F41">
        <w:rPr>
          <w:rtl/>
        </w:rPr>
        <w:t xml:space="preserve"> - </w:t>
      </w:r>
      <w:r w:rsidR="007D3F41" w:rsidRPr="00736C02">
        <w:rPr>
          <w:rtl/>
        </w:rPr>
        <w:t xml:space="preserve">وعن أمير المؤمنين وأبي جعفر وأبي عبد الله </w:t>
      </w:r>
      <w:r w:rsidR="0060562E" w:rsidRPr="0060562E">
        <w:rPr>
          <w:rStyle w:val="libAlaemChar"/>
          <w:rtl/>
        </w:rPr>
        <w:t>عليهم‌السلام</w:t>
      </w:r>
      <w:r w:rsidR="007D3F41">
        <w:rPr>
          <w:rtl/>
        </w:rPr>
        <w:t xml:space="preserve">، </w:t>
      </w:r>
      <w:r w:rsidR="007D3F41" w:rsidRPr="00736C02">
        <w:rPr>
          <w:rtl/>
        </w:rPr>
        <w:t>أنهم قالوا في حديث</w:t>
      </w:r>
      <w:r w:rsidR="007D3F41">
        <w:rPr>
          <w:rtl/>
        </w:rPr>
        <w:t>:</w:t>
      </w:r>
      <w:r w:rsidR="007D3F41" w:rsidRPr="00736C02">
        <w:rPr>
          <w:rtl/>
        </w:rPr>
        <w:t xml:space="preserve"> « ولا يجوز شهادة النساء في الطلاق</w:t>
      </w:r>
      <w:r w:rsidR="007D3F41">
        <w:rPr>
          <w:rtl/>
        </w:rPr>
        <w:t>،</w:t>
      </w:r>
      <w:r w:rsidR="007D3F41" w:rsidRPr="00736C02">
        <w:rPr>
          <w:rtl/>
        </w:rPr>
        <w:t xml:space="preserve"> ولا في</w:t>
      </w:r>
      <w:r w:rsidR="007D3F41">
        <w:rPr>
          <w:rtl/>
        </w:rPr>
        <w:t xml:space="preserve"> </w:t>
      </w:r>
      <w:r w:rsidR="007D3F41" w:rsidRPr="00736C02">
        <w:rPr>
          <w:rtl/>
        </w:rPr>
        <w:t>الحدود »</w:t>
      </w:r>
      <w:r w:rsidR="007D3F41">
        <w:rPr>
          <w:rtl/>
        </w:rPr>
        <w:t>.</w:t>
      </w:r>
    </w:p>
    <w:p w:rsidR="007D3F41" w:rsidRPr="00736C02" w:rsidRDefault="00672D41" w:rsidP="00176277">
      <w:pPr>
        <w:pStyle w:val="libNormal"/>
        <w:rPr>
          <w:rtl/>
        </w:rPr>
      </w:pPr>
      <w:r w:rsidRPr="00672D41">
        <w:rPr>
          <w:rStyle w:val="libNumChar"/>
          <w:rtl/>
        </w:rPr>
        <w:t>[18270]</w:t>
      </w:r>
      <w:r w:rsidR="007D3F41" w:rsidRPr="00736C02">
        <w:rPr>
          <w:rtl/>
        </w:rPr>
        <w:t xml:space="preserve"> 4</w:t>
      </w:r>
      <w:r w:rsidR="007D3F41">
        <w:rPr>
          <w:rtl/>
        </w:rPr>
        <w:t xml:space="preserve"> - </w:t>
      </w:r>
      <w:r w:rsidR="007D3F41" w:rsidRPr="00736C02">
        <w:rPr>
          <w:rtl/>
        </w:rPr>
        <w:t xml:space="preserve">وعن علي </w:t>
      </w:r>
      <w:r w:rsidR="0060562E" w:rsidRPr="0060562E">
        <w:rPr>
          <w:rStyle w:val="libAlaemChar"/>
          <w:rtl/>
        </w:rPr>
        <w:t>عليه‌السلام</w:t>
      </w:r>
      <w:r w:rsidR="007D3F41">
        <w:rPr>
          <w:rtl/>
        </w:rPr>
        <w:t>:</w:t>
      </w:r>
      <w:r w:rsidR="007D3F41" w:rsidRPr="00736C02">
        <w:rPr>
          <w:rtl/>
        </w:rPr>
        <w:t xml:space="preserve"> أن رجلا سأله فقال</w:t>
      </w:r>
      <w:r w:rsidR="007D3F41">
        <w:rPr>
          <w:rtl/>
        </w:rPr>
        <w:t>:</w:t>
      </w:r>
      <w:r w:rsidR="007D3F41" w:rsidRPr="00736C02">
        <w:rPr>
          <w:rtl/>
        </w:rPr>
        <w:t xml:space="preserve"> إني طلقت</w:t>
      </w:r>
      <w:r w:rsidR="007D3F41">
        <w:rPr>
          <w:rtl/>
        </w:rPr>
        <w:t xml:space="preserve"> </w:t>
      </w:r>
      <w:r w:rsidR="007D3F41" w:rsidRPr="00736C02">
        <w:rPr>
          <w:rtl/>
        </w:rPr>
        <w:t>امرأتي للعدة بغير شهود</w:t>
      </w:r>
      <w:r w:rsidR="007D3F41">
        <w:rPr>
          <w:rtl/>
        </w:rPr>
        <w:t>،</w:t>
      </w:r>
      <w:r w:rsidR="007D3F41" w:rsidRPr="00736C02">
        <w:rPr>
          <w:rtl/>
        </w:rPr>
        <w:t xml:space="preserve"> فقال</w:t>
      </w:r>
      <w:r w:rsidR="007D3F41">
        <w:rPr>
          <w:rtl/>
        </w:rPr>
        <w:t>:</w:t>
      </w:r>
      <w:r w:rsidR="007D3F41" w:rsidRPr="00736C02">
        <w:rPr>
          <w:rtl/>
        </w:rPr>
        <w:t xml:space="preserve"> « ليس بطلاق</w:t>
      </w:r>
      <w:r w:rsidR="007D3F41">
        <w:rPr>
          <w:rtl/>
        </w:rPr>
        <w:t>،</w:t>
      </w:r>
      <w:r w:rsidR="007D3F41" w:rsidRPr="00736C02">
        <w:rPr>
          <w:rtl/>
        </w:rPr>
        <w:t xml:space="preserve"> فارجع إلى أهلك »</w:t>
      </w:r>
      <w:r w:rsidR="007D3F41">
        <w:rPr>
          <w:rtl/>
        </w:rPr>
        <w:t>.</w:t>
      </w:r>
    </w:p>
    <w:p w:rsidR="007D3F41" w:rsidRPr="00736C02" w:rsidRDefault="00672D41" w:rsidP="00176277">
      <w:pPr>
        <w:pStyle w:val="libNormal"/>
        <w:rPr>
          <w:rtl/>
        </w:rPr>
      </w:pPr>
      <w:r w:rsidRPr="00672D41">
        <w:rPr>
          <w:rStyle w:val="libNumChar"/>
          <w:rtl/>
        </w:rPr>
        <w:t>[18271]</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إن الطلاق على وجوه</w:t>
      </w:r>
      <w:r w:rsidR="007D3F41">
        <w:rPr>
          <w:rtl/>
        </w:rPr>
        <w:t>،</w:t>
      </w:r>
      <w:r w:rsidR="007D3F41" w:rsidRPr="00736C02">
        <w:rPr>
          <w:rtl/>
        </w:rPr>
        <w:t xml:space="preserve"> ولا يقع</w:t>
      </w:r>
      <w:r w:rsidR="007D3F41">
        <w:rPr>
          <w:rtl/>
        </w:rPr>
        <w:t xml:space="preserve"> </w:t>
      </w:r>
      <w:r w:rsidR="007D3F41" w:rsidRPr="00736C02">
        <w:rPr>
          <w:rtl/>
        </w:rPr>
        <w:t>إلا على طهر من غير جماع</w:t>
      </w:r>
      <w:r w:rsidR="007D3F41">
        <w:rPr>
          <w:rtl/>
        </w:rPr>
        <w:t>،</w:t>
      </w:r>
      <w:r w:rsidR="007D3F41" w:rsidRPr="00736C02">
        <w:rPr>
          <w:rtl/>
        </w:rPr>
        <w:t xml:space="preserve"> بشاهدين عدلين »</w:t>
      </w:r>
      <w:r w:rsidR="007D3F41">
        <w:rPr>
          <w:rtl/>
        </w:rPr>
        <w:t>.</w:t>
      </w:r>
    </w:p>
    <w:p w:rsidR="007D3F41" w:rsidRPr="00736C02" w:rsidRDefault="00672D41" w:rsidP="00176277">
      <w:pPr>
        <w:pStyle w:val="libNormal"/>
        <w:rPr>
          <w:rtl/>
        </w:rPr>
      </w:pPr>
      <w:r w:rsidRPr="00672D41">
        <w:rPr>
          <w:rStyle w:val="libNumChar"/>
          <w:rtl/>
        </w:rPr>
        <w:t>[18272]</w:t>
      </w:r>
      <w:r w:rsidR="007D3F41" w:rsidRPr="00736C02">
        <w:rPr>
          <w:rtl/>
        </w:rPr>
        <w:t xml:space="preserve"> 6</w:t>
      </w:r>
      <w:r w:rsidR="007D3F41">
        <w:rPr>
          <w:rtl/>
        </w:rPr>
        <w:t xml:space="preserve"> - </w:t>
      </w:r>
      <w:r w:rsidR="007D3F41" w:rsidRPr="00736C02">
        <w:rPr>
          <w:rtl/>
        </w:rPr>
        <w:t>وقال في موضع آخر</w:t>
      </w:r>
      <w:r w:rsidR="007D3F41">
        <w:rPr>
          <w:rtl/>
        </w:rPr>
        <w:t>:</w:t>
      </w:r>
      <w:r w:rsidR="007D3F41" w:rsidRPr="00736C02">
        <w:rPr>
          <w:rtl/>
        </w:rPr>
        <w:t xml:space="preserve"> « إذا أراد الرجل أن يطلق امرأته</w:t>
      </w:r>
      <w:r w:rsidR="007D3F41">
        <w:rPr>
          <w:rtl/>
        </w:rPr>
        <w:t xml:space="preserve">، </w:t>
      </w:r>
      <w:r w:rsidR="007D3F41" w:rsidRPr="00736C02">
        <w:rPr>
          <w:rtl/>
        </w:rPr>
        <w:t>تركها حتى تحيض وتطهر</w:t>
      </w:r>
      <w:r w:rsidR="007D3F41">
        <w:rPr>
          <w:rtl/>
        </w:rPr>
        <w:t>،</w:t>
      </w:r>
      <w:r w:rsidR="007D3F41" w:rsidRPr="00736C02">
        <w:rPr>
          <w:rtl/>
        </w:rPr>
        <w:t xml:space="preserve"> ثم يشهد شاهدين عدلين على طلاقها »</w:t>
      </w:r>
      <w:r w:rsidR="007D3F41">
        <w:rPr>
          <w:rtl/>
        </w:rPr>
        <w:t>.</w:t>
      </w:r>
    </w:p>
    <w:p w:rsidR="007D3F41" w:rsidRPr="00736C02" w:rsidRDefault="00672D41" w:rsidP="00176277">
      <w:pPr>
        <w:pStyle w:val="libNormal"/>
        <w:rPr>
          <w:rtl/>
        </w:rPr>
      </w:pPr>
      <w:r w:rsidRPr="00672D41">
        <w:rPr>
          <w:rStyle w:val="libNumChar"/>
          <w:rtl/>
        </w:rPr>
        <w:t>[18273]</w:t>
      </w:r>
      <w:r w:rsidR="007D3F41" w:rsidRPr="00736C02">
        <w:rPr>
          <w:rtl/>
        </w:rPr>
        <w:t xml:space="preserve"> 7</w:t>
      </w:r>
      <w:r w:rsidR="007D3F41">
        <w:rPr>
          <w:rtl/>
        </w:rPr>
        <w:t xml:space="preserve"> - </w:t>
      </w:r>
      <w:r w:rsidR="007D3F41" w:rsidRPr="00736C02">
        <w:rPr>
          <w:rtl/>
        </w:rPr>
        <w:t>العياشي في تفسيره</w:t>
      </w:r>
      <w:r w:rsidR="007D3F41">
        <w:rPr>
          <w:rtl/>
        </w:rPr>
        <w:t>:</w:t>
      </w:r>
      <w:r w:rsidR="007D3F41" w:rsidRPr="00736C02">
        <w:rPr>
          <w:rtl/>
        </w:rPr>
        <w:t xml:space="preserve"> عن عمر بن حنظلة</w:t>
      </w:r>
      <w:r w:rsidR="007D3F41">
        <w:rPr>
          <w:rtl/>
        </w:rPr>
        <w:t>،</w:t>
      </w:r>
      <w:r w:rsidR="007D3F41" w:rsidRPr="00736C02">
        <w:rPr>
          <w:rtl/>
        </w:rPr>
        <w:t xml:space="preserve"> عنه</w:t>
      </w:r>
      <w:r w:rsidR="007D3F41">
        <w:rPr>
          <w:rtl/>
        </w:rPr>
        <w:t xml:space="preserve"> - </w:t>
      </w:r>
      <w:r w:rsidR="007D3F41" w:rsidRPr="00736C02">
        <w:rPr>
          <w:rtl/>
        </w:rPr>
        <w:t>يعني الصادق</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في المطلقة ثلاثا</w:t>
      </w:r>
      <w:r w:rsidR="007D3F41">
        <w:rPr>
          <w:rtl/>
        </w:rPr>
        <w:t>،</w:t>
      </w:r>
      <w:r w:rsidR="007D3F41" w:rsidRPr="00736C02">
        <w:rPr>
          <w:rtl/>
        </w:rPr>
        <w:t xml:space="preserve"> قال</w:t>
      </w:r>
      <w:r w:rsidR="007D3F41">
        <w:rPr>
          <w:rtl/>
        </w:rPr>
        <w:t>:</w:t>
      </w:r>
      <w:r w:rsidR="007D3F41" w:rsidRPr="00736C02">
        <w:rPr>
          <w:rtl/>
        </w:rPr>
        <w:t xml:space="preserve"> « فإن طلقها ولم يشهد</w:t>
      </w:r>
      <w:r w:rsidR="007D3F41">
        <w:rPr>
          <w:rtl/>
        </w:rPr>
        <w:t>،</w:t>
      </w:r>
      <w:r w:rsidR="007D3F41" w:rsidRPr="00736C02">
        <w:rPr>
          <w:rtl/>
        </w:rPr>
        <w:t xml:space="preserve"> فهو</w:t>
      </w:r>
      <w:r w:rsidR="007D3F41">
        <w:rPr>
          <w:rtl/>
        </w:rPr>
        <w:t xml:space="preserve"> </w:t>
      </w:r>
      <w:r w:rsidR="007D3F41" w:rsidRPr="00736C02">
        <w:rPr>
          <w:rtl/>
        </w:rPr>
        <w:t>يتزوجها إذا شاء »</w:t>
      </w:r>
      <w:r w:rsidR="007D3F41">
        <w:rPr>
          <w:rtl/>
        </w:rPr>
        <w:t>.</w:t>
      </w:r>
    </w:p>
    <w:p w:rsidR="007D3F41" w:rsidRPr="00736C02" w:rsidRDefault="00672D41" w:rsidP="00176277">
      <w:pPr>
        <w:pStyle w:val="libNormal"/>
        <w:rPr>
          <w:rtl/>
        </w:rPr>
      </w:pPr>
      <w:r w:rsidRPr="00672D41">
        <w:rPr>
          <w:rStyle w:val="libNumChar"/>
          <w:rtl/>
        </w:rPr>
        <w:t>[18274]</w:t>
      </w:r>
      <w:r w:rsidR="007D3F41" w:rsidRPr="00736C02">
        <w:rPr>
          <w:rtl/>
        </w:rPr>
        <w:t xml:space="preserve"> 8</w:t>
      </w:r>
      <w:r w:rsidR="007D3F41">
        <w:rPr>
          <w:rtl/>
        </w:rPr>
        <w:t xml:space="preserve"> - </w:t>
      </w:r>
      <w:r w:rsidR="007D3F41" w:rsidRPr="00736C02">
        <w:rPr>
          <w:rtl/>
        </w:rPr>
        <w:t>الصدوق في الهداية</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طلاق</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262 ح 994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514</w:t>
      </w:r>
      <w:r>
        <w:rPr>
          <w:rFonts w:hint="cs"/>
          <w:rtl/>
        </w:rPr>
        <w:t xml:space="preserve"> </w:t>
      </w:r>
      <w:r w:rsidRPr="00736C02">
        <w:rPr>
          <w:rtl/>
        </w:rPr>
        <w:t>ح 1843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262 ح 997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ص 32</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تفسير العياشي ج 1 ص 118 ح 373</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الهداية للصدوق ص 71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السنة هو أنه إذا أراد الرجل أن يطلق امرأته</w:t>
      </w:r>
      <w:r>
        <w:rPr>
          <w:rtl/>
        </w:rPr>
        <w:t>،</w:t>
      </w:r>
      <w:r w:rsidRPr="00736C02">
        <w:rPr>
          <w:rtl/>
        </w:rPr>
        <w:t xml:space="preserve"> تربص بها حتى تحيض</w:t>
      </w:r>
      <w:r>
        <w:rPr>
          <w:rtl/>
        </w:rPr>
        <w:t xml:space="preserve"> </w:t>
      </w:r>
      <w:r w:rsidRPr="00736C02">
        <w:rPr>
          <w:rtl/>
        </w:rPr>
        <w:t>وتطهر</w:t>
      </w:r>
      <w:r>
        <w:rPr>
          <w:rtl/>
        </w:rPr>
        <w:t>،</w:t>
      </w:r>
      <w:r w:rsidRPr="00736C02">
        <w:rPr>
          <w:rtl/>
        </w:rPr>
        <w:t xml:space="preserve"> ثم يطلقها من قبل عدتها بشاهدين عدلين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[18275]</w:t>
      </w:r>
      <w:r w:rsidR="007D3F41" w:rsidRPr="00736C02">
        <w:rPr>
          <w:rtl/>
        </w:rPr>
        <w:t xml:space="preserve"> 9</w:t>
      </w:r>
      <w:r w:rsidR="007D3F41">
        <w:rPr>
          <w:rtl/>
        </w:rPr>
        <w:t xml:space="preserve"> - </w:t>
      </w:r>
      <w:r w:rsidR="007D3F41" w:rsidRPr="00736C02">
        <w:rPr>
          <w:rtl/>
        </w:rPr>
        <w:t>وعنه</w:t>
      </w:r>
      <w:r w:rsidR="007D3F41">
        <w:rPr>
          <w:rtl/>
        </w:rPr>
        <w:t>،</w:t>
      </w:r>
      <w:r w:rsidR="007D3F41" w:rsidRPr="00736C02">
        <w:rPr>
          <w:rtl/>
        </w:rPr>
        <w:t xml:space="preserve"> أنه قال في طلاق العدة</w:t>
      </w:r>
      <w:r w:rsidR="007D3F41">
        <w:rPr>
          <w:rtl/>
        </w:rPr>
        <w:t>،</w:t>
      </w:r>
      <w:r w:rsidR="007D3F41" w:rsidRPr="00736C02">
        <w:rPr>
          <w:rtl/>
        </w:rPr>
        <w:t xml:space="preserve"> مثله</w:t>
      </w:r>
      <w:r w:rsidR="007D3F41">
        <w:rPr>
          <w:rtl/>
        </w:rPr>
        <w:t>.</w:t>
      </w:r>
    </w:p>
    <w:p w:rsidR="007D3F41" w:rsidRPr="00736C02" w:rsidRDefault="00672D41" w:rsidP="00AF66E6">
      <w:pPr>
        <w:pStyle w:val="libNormal"/>
        <w:rPr>
          <w:rtl/>
        </w:rPr>
      </w:pPr>
      <w:r w:rsidRPr="00672D41">
        <w:rPr>
          <w:rStyle w:val="libNumChar"/>
          <w:rtl/>
        </w:rPr>
        <w:t>[18276]</w:t>
      </w:r>
      <w:r w:rsidR="007D3F41" w:rsidRPr="00736C02">
        <w:rPr>
          <w:rtl/>
        </w:rPr>
        <w:t xml:space="preserve"> 10</w:t>
      </w:r>
      <w:r w:rsidR="007D3F41">
        <w:rPr>
          <w:rtl/>
        </w:rPr>
        <w:t xml:space="preserve"> - </w:t>
      </w:r>
      <w:r w:rsidR="007D3F41" w:rsidRPr="00736C02">
        <w:rPr>
          <w:rtl/>
        </w:rPr>
        <w:t>الحسين بن حمدان الحضيني في كتابه</w:t>
      </w:r>
      <w:r w:rsidR="007D3F41">
        <w:rPr>
          <w:rtl/>
        </w:rPr>
        <w:t>:</w:t>
      </w:r>
      <w:r w:rsidR="007D3F41" w:rsidRPr="00736C02">
        <w:rPr>
          <w:rtl/>
        </w:rPr>
        <w:t xml:space="preserve"> عن محمد بن إسماعيل</w:t>
      </w:r>
      <w:r w:rsidR="007D3F41">
        <w:rPr>
          <w:rtl/>
        </w:rPr>
        <w:t xml:space="preserve"> </w:t>
      </w:r>
      <w:r w:rsidR="007D3F41" w:rsidRPr="00736C02">
        <w:rPr>
          <w:rtl/>
        </w:rPr>
        <w:t>وعلي بن عبد الله</w:t>
      </w:r>
      <w:r w:rsidR="007D3F41">
        <w:rPr>
          <w:rtl/>
        </w:rPr>
        <w:t>،</w:t>
      </w:r>
      <w:r w:rsidR="007D3F41" w:rsidRPr="00736C02">
        <w:rPr>
          <w:rtl/>
        </w:rPr>
        <w:t xml:space="preserve"> عن محمد بن نصير</w:t>
      </w:r>
      <w:r w:rsidR="007D3F41">
        <w:rPr>
          <w:rtl/>
        </w:rPr>
        <w:t>،</w:t>
      </w:r>
      <w:r w:rsidR="007D3F41" w:rsidRPr="00736C02">
        <w:rPr>
          <w:rtl/>
        </w:rPr>
        <w:t xml:space="preserve"> عن عمر بن فرات</w:t>
      </w:r>
      <w:r w:rsidR="007D3F41">
        <w:rPr>
          <w:rtl/>
        </w:rPr>
        <w:t>،</w:t>
      </w:r>
      <w:r w:rsidR="007D3F41" w:rsidRPr="00736C02">
        <w:rPr>
          <w:rtl/>
        </w:rPr>
        <w:t xml:space="preserve"> عن محمد بن</w:t>
      </w:r>
      <w:r w:rsidR="007D3F41">
        <w:rPr>
          <w:rtl/>
        </w:rPr>
        <w:t xml:space="preserve"> </w:t>
      </w:r>
      <w:r w:rsidR="007D3F41" w:rsidRPr="00736C02">
        <w:rPr>
          <w:rtl/>
        </w:rPr>
        <w:t>المفضل</w:t>
      </w:r>
      <w:r w:rsidR="007D3F41">
        <w:rPr>
          <w:rtl/>
        </w:rPr>
        <w:t>،</w:t>
      </w:r>
      <w:r w:rsidR="007D3F41" w:rsidRPr="00736C02">
        <w:rPr>
          <w:rtl/>
        </w:rPr>
        <w:t xml:space="preserve"> عن المفضل بن عمر</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w:t>
      </w:r>
      <w:r w:rsidR="007D3F41" w:rsidRPr="00736C02">
        <w:rPr>
          <w:rtl/>
        </w:rPr>
        <w:t>طويل</w:t>
      </w:r>
      <w:r w:rsidR="007D3F41">
        <w:rPr>
          <w:rtl/>
        </w:rPr>
        <w:t xml:space="preserve"> - </w:t>
      </w:r>
      <w:r w:rsidR="007D3F41" w:rsidRPr="00736C02">
        <w:rPr>
          <w:rtl/>
        </w:rPr>
        <w:t>قال</w:t>
      </w:r>
      <w:r w:rsidR="007D3F41">
        <w:rPr>
          <w:rtl/>
        </w:rPr>
        <w:t>:</w:t>
      </w:r>
      <w:r w:rsidR="007D3F41" w:rsidRPr="00736C02">
        <w:rPr>
          <w:rtl/>
        </w:rPr>
        <w:t xml:space="preserve"> « وجعل الطلاق في النساء المزوجات لعلة النساء</w:t>
      </w:r>
      <w:r w:rsidR="007D3F41">
        <w:rPr>
          <w:rtl/>
        </w:rPr>
        <w:t>،</w:t>
      </w:r>
      <w:r w:rsidR="007D3F41" w:rsidRPr="00736C02">
        <w:rPr>
          <w:rtl/>
        </w:rPr>
        <w:t xml:space="preserve"> غير جائز</w:t>
      </w:r>
      <w:r w:rsidR="007D3F41">
        <w:rPr>
          <w:rtl/>
        </w:rPr>
        <w:t xml:space="preserve"> </w:t>
      </w:r>
      <w:r w:rsidR="007D3F41" w:rsidRPr="00736C02">
        <w:rPr>
          <w:rtl/>
        </w:rPr>
        <w:t>إلا بشاهدين ذوي عدل من المسلمين » وقال في سائر الشهادات على الدماء</w:t>
      </w:r>
      <w:r w:rsidR="007D3F41">
        <w:rPr>
          <w:rtl/>
        </w:rPr>
        <w:t xml:space="preserve"> </w:t>
      </w:r>
      <w:r w:rsidR="007D3F41" w:rsidRPr="00736C02">
        <w:rPr>
          <w:rtl/>
        </w:rPr>
        <w:t>والفروج والأموال والاملاك</w:t>
      </w:r>
      <w:r w:rsidR="007D3F41">
        <w:rPr>
          <w:rtl/>
        </w:rPr>
        <w:t>:</w:t>
      </w:r>
      <w:r w:rsidR="007D3F41" w:rsidRPr="00736C02">
        <w:rPr>
          <w:rtl/>
        </w:rPr>
        <w:t xml:space="preserve"> </w:t>
      </w:r>
      <w:r w:rsidR="007D3F41" w:rsidRPr="007D3F41">
        <w:rPr>
          <w:rStyle w:val="libAlaemChar"/>
          <w:rtl/>
        </w:rPr>
        <w:t>(</w:t>
      </w:r>
      <w:r w:rsidR="00AF66E6" w:rsidRPr="00AF66E6">
        <w:rPr>
          <w:rStyle w:val="libAieChar"/>
          <w:rtl/>
        </w:rPr>
        <w:t>وَاسْتَشْهِدُوا شَهِيدَيْنِ مِن رِّ‌جَالِكُمْ فَإِن لَّمْ يَكُونَا رَ‌جُلَيْنِ فَرَ‌جُلٌ وَامْرَ‌أَتَانِ مِمَّن تَرْ‌ضَوْنَ مِنَ الشُّهَدَاءِ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الخبر</w:t>
      </w:r>
      <w:r w:rsidR="007D3F41">
        <w:rPr>
          <w:rtl/>
        </w:rPr>
        <w:t>.</w:t>
      </w:r>
    </w:p>
    <w:p w:rsidR="007D3F41" w:rsidRPr="00DE6AF5" w:rsidRDefault="007D3F41" w:rsidP="007D3F41">
      <w:pPr>
        <w:pStyle w:val="Heading2Center"/>
        <w:rPr>
          <w:rtl/>
        </w:rPr>
      </w:pPr>
      <w:bookmarkStart w:id="502" w:name="_Toc365374709"/>
      <w:bookmarkStart w:id="503" w:name="_Toc380483806"/>
      <w:r w:rsidRPr="00DE6AF5">
        <w:rPr>
          <w:rtl/>
        </w:rPr>
        <w:t>11</w:t>
      </w:r>
      <w:r>
        <w:rPr>
          <w:rtl/>
          <w:lang w:bidi="ar-IQ"/>
        </w:rPr>
        <w:t xml:space="preserve"> - </w:t>
      </w:r>
      <w:r w:rsidRPr="00672D41">
        <w:rPr>
          <w:rStyle w:val="libAlaemHeading2Char"/>
          <w:rtl/>
        </w:rPr>
        <w:t>(</w:t>
      </w:r>
      <w:r w:rsidRPr="00DE6AF5">
        <w:rPr>
          <w:rtl/>
        </w:rPr>
        <w:t xml:space="preserve"> باب أنه يشترط في صحة الطلاق القصد وإرادة الطلاق</w:t>
      </w:r>
      <w:r>
        <w:rPr>
          <w:rtl/>
          <w:lang w:bidi="ar-IQ"/>
        </w:rPr>
        <w:t>،</w:t>
      </w:r>
      <w:r>
        <w:rPr>
          <w:rFonts w:hint="cs"/>
          <w:rtl/>
        </w:rPr>
        <w:t xml:space="preserve"> </w:t>
      </w:r>
      <w:r w:rsidRPr="00DE6AF5">
        <w:rPr>
          <w:rtl/>
        </w:rPr>
        <w:t xml:space="preserve">وإلا بطل </w:t>
      </w:r>
      <w:r w:rsidRPr="00672D41">
        <w:rPr>
          <w:rStyle w:val="libAlaemHeading2Char"/>
          <w:rtl/>
        </w:rPr>
        <w:t>)</w:t>
      </w:r>
      <w:bookmarkEnd w:id="502"/>
      <w:bookmarkEnd w:id="503"/>
    </w:p>
    <w:p w:rsidR="007D3F41" w:rsidRPr="00736C02" w:rsidRDefault="00672D41" w:rsidP="00176277">
      <w:pPr>
        <w:pStyle w:val="libNormal"/>
        <w:rPr>
          <w:rtl/>
        </w:rPr>
      </w:pPr>
      <w:r w:rsidRPr="00672D41">
        <w:rPr>
          <w:rStyle w:val="libNumChar"/>
          <w:rtl/>
        </w:rPr>
        <w:t>[18277]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 طلاق النائم ليس بشئ</w:t>
      </w:r>
      <w:r w:rsidR="007D3F41">
        <w:rPr>
          <w:rtl/>
        </w:rPr>
        <w:t xml:space="preserve"> </w:t>
      </w:r>
      <w:r w:rsidR="007D3F41" w:rsidRPr="00736C02">
        <w:rPr>
          <w:rtl/>
        </w:rPr>
        <w:t>حتى يستيقظ</w:t>
      </w:r>
      <w:r w:rsidR="007D3F41">
        <w:rPr>
          <w:rtl/>
        </w:rPr>
        <w:t xml:space="preserve"> - </w:t>
      </w:r>
      <w:r w:rsidR="007D3F41" w:rsidRPr="00736C02">
        <w:rPr>
          <w:rtl/>
        </w:rPr>
        <w:t>إلى أن قال</w:t>
      </w:r>
      <w:r w:rsidR="007D3F41">
        <w:rPr>
          <w:rtl/>
        </w:rPr>
        <w:t xml:space="preserve"> - </w:t>
      </w:r>
      <w:r w:rsidR="007D3F41" w:rsidRPr="00736C02">
        <w:rPr>
          <w:rtl/>
        </w:rPr>
        <w:t>ولا يجوز طلاق صاحب هذيان » الخبر</w:t>
      </w:r>
      <w:r w:rsidR="007D3F41">
        <w:rPr>
          <w:rtl/>
        </w:rPr>
        <w:t>.</w:t>
      </w:r>
    </w:p>
    <w:p w:rsidR="007D3F41" w:rsidRPr="00736C02" w:rsidRDefault="00672D41" w:rsidP="00176277">
      <w:pPr>
        <w:pStyle w:val="libNormal"/>
        <w:rPr>
          <w:rtl/>
        </w:rPr>
      </w:pPr>
      <w:r w:rsidRPr="00672D41">
        <w:rPr>
          <w:rStyle w:val="libNumChar"/>
          <w:rtl/>
        </w:rPr>
        <w:t>[18278]</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 في حديث</w:t>
      </w:r>
      <w:r w:rsidR="007D3F41">
        <w:rPr>
          <w:rtl/>
        </w:rPr>
        <w:t>:</w:t>
      </w:r>
      <w:r w:rsidR="007D3F41" w:rsidRPr="00736C02">
        <w:rPr>
          <w:rtl/>
        </w:rPr>
        <w:t xml:space="preserve"> </w:t>
      </w:r>
      <w:r w:rsidR="007D3F41">
        <w:rPr>
          <w:rFonts w:hint="cs"/>
          <w:rtl/>
        </w:rPr>
        <w:t>«</w:t>
      </w:r>
      <w:r w:rsidR="007D3F41" w:rsidRPr="00736C02">
        <w:rPr>
          <w:rtl/>
        </w:rPr>
        <w:t xml:space="preserve"> ولو طلقها ولم ينو الطلاق</w:t>
      </w:r>
      <w:r w:rsidR="007D3F41">
        <w:rPr>
          <w:rtl/>
        </w:rPr>
        <w:t>،</w:t>
      </w:r>
      <w:r w:rsidR="007D3F41" w:rsidRPr="00736C02">
        <w:rPr>
          <w:rtl/>
        </w:rPr>
        <w:t xml:space="preserve"> لم يكن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9</w:t>
      </w:r>
      <w:r>
        <w:rPr>
          <w:rtl/>
          <w:lang w:bidi="ar-IQ"/>
        </w:rPr>
        <w:t xml:space="preserve"> - </w:t>
      </w:r>
      <w:r w:rsidRPr="00736C02">
        <w:rPr>
          <w:rtl/>
        </w:rPr>
        <w:t>الهداية للصدوق ص 71</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الهداية للحضيني ص 81</w:t>
      </w:r>
      <w:r>
        <w:rPr>
          <w:rtl/>
          <w:lang w:bidi="ar-IQ"/>
        </w:rPr>
        <w:t xml:space="preserve"> - </w:t>
      </w:r>
      <w:r w:rsidRPr="00736C02">
        <w:rPr>
          <w:rtl/>
        </w:rPr>
        <w:t>أ</w:t>
      </w:r>
      <w:r>
        <w:rPr>
          <w:rtl/>
        </w:rPr>
        <w:t>.</w:t>
      </w:r>
    </w:p>
    <w:p w:rsidR="007D3F41" w:rsidRPr="000F6104" w:rsidRDefault="007D3F41" w:rsidP="007D3F41">
      <w:pPr>
        <w:pStyle w:val="libFootnote"/>
        <w:rPr>
          <w:rtl/>
        </w:rPr>
      </w:pPr>
      <w:r w:rsidRPr="000F6104">
        <w:rPr>
          <w:rtl/>
        </w:rPr>
        <w:t>(1)</w:t>
      </w:r>
      <w:r w:rsidRPr="000F6104">
        <w:rPr>
          <w:rFonts w:hint="cs"/>
          <w:rtl/>
        </w:rPr>
        <w:t xml:space="preserve"> </w:t>
      </w:r>
      <w:r w:rsidRPr="000F6104">
        <w:rPr>
          <w:rtl/>
        </w:rPr>
        <w:t>البقرة 2</w:t>
      </w:r>
      <w:r>
        <w:rPr>
          <w:rtl/>
          <w:lang w:bidi="ar-IQ"/>
        </w:rPr>
        <w:t>:</w:t>
      </w:r>
      <w:r w:rsidRPr="000F6104">
        <w:rPr>
          <w:rtl/>
        </w:rPr>
        <w:t xml:space="preserve"> 282</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w:t>
      </w:r>
      <w:r>
        <w:rPr>
          <w:rFonts w:hint="cs"/>
          <w:rtl/>
        </w:rPr>
        <w:t xml:space="preserve"> </w:t>
      </w:r>
      <w:r w:rsidRPr="00736C02">
        <w:rPr>
          <w:rtl/>
        </w:rPr>
        <w:t>262 ح 994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طلاقه طلاقا </w:t>
      </w:r>
      <w:r>
        <w:rPr>
          <w:rFonts w:hint="cs"/>
          <w:rtl/>
        </w:rPr>
        <w:t>»</w:t>
      </w:r>
      <w:r>
        <w:rPr>
          <w:rtl/>
        </w:rPr>
        <w:t>.</w:t>
      </w:r>
    </w:p>
    <w:p w:rsidR="007D3F41" w:rsidRPr="00736C02" w:rsidRDefault="00672D41" w:rsidP="00176277">
      <w:pPr>
        <w:pStyle w:val="libNormal"/>
        <w:rPr>
          <w:rtl/>
        </w:rPr>
      </w:pPr>
      <w:r w:rsidRPr="00672D41">
        <w:rPr>
          <w:rStyle w:val="libNumChar"/>
          <w:rtl/>
        </w:rPr>
        <w:t>[18279]</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ومنها أنها طاهرة من غير جماع</w:t>
      </w:r>
      <w:r w:rsidR="007D3F41">
        <w:rPr>
          <w:rtl/>
        </w:rPr>
        <w:t xml:space="preserve">، </w:t>
      </w:r>
      <w:r w:rsidR="007D3F41" w:rsidRPr="00736C02">
        <w:rPr>
          <w:rtl/>
        </w:rPr>
        <w:t>ويكون مريدا للطلاق »</w:t>
      </w:r>
      <w:r w:rsidR="007D3F41">
        <w:rPr>
          <w:rtl/>
        </w:rPr>
        <w:t>.</w:t>
      </w:r>
    </w:p>
    <w:p w:rsidR="007D3F41" w:rsidRPr="00736C02" w:rsidRDefault="00672D41" w:rsidP="00176277">
      <w:pPr>
        <w:pStyle w:val="libNormal"/>
        <w:rPr>
          <w:rtl/>
        </w:rPr>
      </w:pPr>
      <w:r w:rsidRPr="00672D41">
        <w:rPr>
          <w:rStyle w:val="libNumChar"/>
          <w:rtl/>
        </w:rPr>
        <w:t>[18280]</w:t>
      </w:r>
      <w:r w:rsidR="007D3F41" w:rsidRPr="00736C02">
        <w:rPr>
          <w:rtl/>
        </w:rPr>
        <w:t xml:space="preserve"> 4</w:t>
      </w:r>
      <w:r w:rsidR="007D3F41">
        <w:rPr>
          <w:rtl/>
        </w:rPr>
        <w:t xml:space="preserve"> - </w:t>
      </w:r>
      <w:r w:rsidR="007D3F41" w:rsidRPr="00736C02">
        <w:rPr>
          <w:rtl/>
        </w:rPr>
        <w:t>أبو القاسم الكوفي في كتاب الاستغاثة</w:t>
      </w:r>
      <w:r w:rsidR="007D3F41">
        <w:rPr>
          <w:rtl/>
        </w:rPr>
        <w:t>:</w:t>
      </w:r>
      <w:r w:rsidR="007D3F41" w:rsidRPr="00736C02">
        <w:rPr>
          <w:rtl/>
        </w:rPr>
        <w:t xml:space="preserve"> روينا عنه</w:t>
      </w:r>
      <w:r w:rsidR="007D3F41">
        <w:rPr>
          <w:rtl/>
        </w:rPr>
        <w:t xml:space="preserve"> - </w:t>
      </w:r>
      <w:r w:rsidR="007D3F41" w:rsidRPr="00736C02">
        <w:rPr>
          <w:rtl/>
        </w:rPr>
        <w:t>يعني أمير</w:t>
      </w:r>
      <w:r w:rsidR="007D3F41">
        <w:rPr>
          <w:rtl/>
        </w:rPr>
        <w:t xml:space="preserve"> </w:t>
      </w:r>
      <w:r w:rsidR="007D3F41" w:rsidRPr="00736C02">
        <w:rPr>
          <w:rtl/>
        </w:rPr>
        <w:t xml:space="preserve">المؤمنين </w:t>
      </w:r>
      <w:r w:rsidR="0060562E" w:rsidRPr="0060562E">
        <w:rPr>
          <w:rStyle w:val="libAlaemChar"/>
          <w:rtl/>
        </w:rPr>
        <w:t>عليه‌السلام</w:t>
      </w:r>
      <w:r w:rsidR="007D3F41">
        <w:rPr>
          <w:rtl/>
        </w:rPr>
        <w:t xml:space="preserve"> - </w:t>
      </w:r>
      <w:r w:rsidR="007D3F41" w:rsidRPr="00736C02">
        <w:rPr>
          <w:rtl/>
        </w:rPr>
        <w:t xml:space="preserve">من طريق أهل البيت </w:t>
      </w:r>
      <w:r w:rsidR="0060562E" w:rsidRPr="0060562E">
        <w:rPr>
          <w:rStyle w:val="libAlaemChar"/>
          <w:rtl/>
        </w:rPr>
        <w:t>عليهم‌السلام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لا يكون الطلاق طلاقا حتى يجمع الحدود الأربعة</w:t>
      </w:r>
      <w:r w:rsidR="007D3F41">
        <w:rPr>
          <w:rtl/>
        </w:rPr>
        <w:t>،</w:t>
      </w:r>
      <w:r w:rsidR="007D3F41" w:rsidRPr="00736C02">
        <w:rPr>
          <w:rtl/>
        </w:rPr>
        <w:t xml:space="preserve"> فأولها أن تكون</w:t>
      </w:r>
      <w:r w:rsidR="007D3F41">
        <w:rPr>
          <w:rtl/>
        </w:rPr>
        <w:t xml:space="preserve"> </w:t>
      </w:r>
      <w:r w:rsidR="007D3F41" w:rsidRPr="00736C02">
        <w:rPr>
          <w:rtl/>
        </w:rPr>
        <w:t>المرأة طاهرة</w:t>
      </w:r>
      <w:r w:rsidR="007D3F41">
        <w:rPr>
          <w:rtl/>
        </w:rPr>
        <w:t>،</w:t>
      </w:r>
      <w:r w:rsidR="007D3F41" w:rsidRPr="00736C02">
        <w:rPr>
          <w:rtl/>
        </w:rPr>
        <w:t xml:space="preserve"> من غير جماع يقع بها من بعد خروجها من طمثها الذي طهرت</w:t>
      </w:r>
      <w:r w:rsidR="007D3F41">
        <w:rPr>
          <w:rtl/>
        </w:rPr>
        <w:t xml:space="preserve"> </w:t>
      </w:r>
      <w:r w:rsidR="007D3F41" w:rsidRPr="00736C02">
        <w:rPr>
          <w:rtl/>
        </w:rPr>
        <w:t>فيه</w:t>
      </w:r>
      <w:r w:rsidR="007D3F41">
        <w:rPr>
          <w:rtl/>
        </w:rPr>
        <w:t>،</w:t>
      </w:r>
      <w:r w:rsidR="007D3F41" w:rsidRPr="00736C02">
        <w:rPr>
          <w:rtl/>
        </w:rPr>
        <w:t xml:space="preserve"> والثاني أن يكون الرجل مريدا بالطلاق</w:t>
      </w:r>
      <w:r w:rsidR="007D3F41">
        <w:rPr>
          <w:rtl/>
        </w:rPr>
        <w:t>،</w:t>
      </w:r>
      <w:r w:rsidR="007D3F41" w:rsidRPr="00736C02">
        <w:rPr>
          <w:rtl/>
        </w:rPr>
        <w:t xml:space="preserve"> غير مكره ولا مجبر عليه</w:t>
      </w:r>
      <w:r w:rsidR="007D3F41">
        <w:rPr>
          <w:rtl/>
        </w:rPr>
        <w:t xml:space="preserve">، </w:t>
      </w:r>
      <w:r w:rsidR="007D3F41" w:rsidRPr="00736C02">
        <w:rPr>
          <w:rtl/>
        </w:rPr>
        <w:t>والثالث أن يحضر شاهدين عدلين في وقت تطليقه إياها</w:t>
      </w:r>
      <w:r w:rsidR="007D3F41">
        <w:rPr>
          <w:rtl/>
        </w:rPr>
        <w:t>،</w:t>
      </w:r>
      <w:r w:rsidR="007D3F41" w:rsidRPr="00736C02">
        <w:rPr>
          <w:rtl/>
        </w:rPr>
        <w:t xml:space="preserve"> والرابع أن ينطق</w:t>
      </w:r>
      <w:r w:rsidR="007D3F41">
        <w:rPr>
          <w:rtl/>
        </w:rPr>
        <w:t xml:space="preserve"> </w:t>
      </w:r>
      <w:r w:rsidR="007D3F41" w:rsidRPr="00736C02">
        <w:rPr>
          <w:rtl/>
        </w:rPr>
        <w:t>لسانه عند الشاهدين بالطلاق »</w:t>
      </w:r>
      <w:r w:rsidR="007D3F41">
        <w:rPr>
          <w:rtl/>
        </w:rPr>
        <w:t>.</w:t>
      </w:r>
    </w:p>
    <w:p w:rsidR="007D3F41" w:rsidRPr="00736C02" w:rsidRDefault="00672D41" w:rsidP="00AF66E6">
      <w:pPr>
        <w:pStyle w:val="libNormal"/>
        <w:rPr>
          <w:rtl/>
        </w:rPr>
      </w:pPr>
      <w:r w:rsidRPr="00672D41">
        <w:rPr>
          <w:rStyle w:val="libNumChar"/>
          <w:rtl/>
        </w:rPr>
        <w:t>[18281]</w:t>
      </w:r>
      <w:r w:rsidR="007D3F41" w:rsidRPr="00736C02">
        <w:rPr>
          <w:rtl/>
        </w:rPr>
        <w:t xml:space="preserve"> 5</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كتاب الشفاء والجلاء</w:t>
      </w:r>
      <w:r w:rsidR="007D3F41">
        <w:rPr>
          <w:rtl/>
        </w:rPr>
        <w:t>،</w:t>
      </w:r>
      <w:r w:rsidR="007D3F41" w:rsidRPr="00736C02">
        <w:rPr>
          <w:rtl/>
        </w:rPr>
        <w:t xml:space="preserve"> في</w:t>
      </w:r>
      <w:r w:rsidR="007D3F41">
        <w:rPr>
          <w:rtl/>
        </w:rPr>
        <w:t xml:space="preserve"> </w:t>
      </w:r>
      <w:r w:rsidR="007D3F41" w:rsidRPr="00736C02">
        <w:rPr>
          <w:rtl/>
        </w:rPr>
        <w:t>خبر</w:t>
      </w:r>
      <w:r w:rsidR="007D3F41">
        <w:rPr>
          <w:rtl/>
        </w:rPr>
        <w:t>:</w:t>
      </w:r>
      <w:r w:rsidR="007D3F41" w:rsidRPr="00736C02">
        <w:rPr>
          <w:rtl/>
        </w:rPr>
        <w:t xml:space="preserve"> أنه لما مضى الرضا </w:t>
      </w:r>
      <w:r w:rsidR="0060562E" w:rsidRPr="0060562E">
        <w:rPr>
          <w:rStyle w:val="libAlaemChar"/>
          <w:rtl/>
        </w:rPr>
        <w:t>عليه‌السلام</w:t>
      </w:r>
      <w:r w:rsidR="007D3F41">
        <w:rPr>
          <w:rtl/>
        </w:rPr>
        <w:t>،</w:t>
      </w:r>
      <w:r w:rsidR="007D3F41" w:rsidRPr="00736C02">
        <w:rPr>
          <w:rtl/>
        </w:rPr>
        <w:t xml:space="preserve"> جاء محمد بن جمهور القمي</w:t>
      </w:r>
      <w:r w:rsidR="007D3F41">
        <w:rPr>
          <w:rtl/>
        </w:rPr>
        <w:t xml:space="preserve"> </w:t>
      </w:r>
      <w:r w:rsidR="007D3F41" w:rsidRPr="00736C02">
        <w:rPr>
          <w:rtl/>
        </w:rPr>
        <w:t>والحسن بن راشد وعلي بن مهزيار وخلق كثير من سائر البلدان إلى المدينة</w:t>
      </w:r>
      <w:r w:rsidR="007D3F41">
        <w:rPr>
          <w:rtl/>
        </w:rPr>
        <w:t xml:space="preserve">، </w:t>
      </w:r>
      <w:r w:rsidR="007D3F41" w:rsidRPr="00736C02">
        <w:rPr>
          <w:rtl/>
        </w:rPr>
        <w:t xml:space="preserve">وساق الخبر إلى أن ذكر دخولهم على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فقال</w:t>
      </w:r>
      <w:r w:rsidR="007D3F41">
        <w:rPr>
          <w:rtl/>
        </w:rPr>
        <w:t xml:space="preserve"> </w:t>
      </w:r>
      <w:r w:rsidR="007D3F41" w:rsidRPr="00736C02">
        <w:rPr>
          <w:rtl/>
        </w:rPr>
        <w:t>الرجل الثاني</w:t>
      </w:r>
      <w:r w:rsidR="007D3F41">
        <w:rPr>
          <w:rtl/>
        </w:rPr>
        <w:t>:</w:t>
      </w:r>
      <w:r w:rsidR="007D3F41" w:rsidRPr="00736C02">
        <w:rPr>
          <w:rtl/>
        </w:rPr>
        <w:t xml:space="preserve"> يا بن رسول الله</w:t>
      </w:r>
      <w:r w:rsidR="007D3F41">
        <w:rPr>
          <w:rtl/>
        </w:rPr>
        <w:t>،</w:t>
      </w:r>
      <w:r w:rsidR="007D3F41" w:rsidRPr="00736C02">
        <w:rPr>
          <w:rtl/>
        </w:rPr>
        <w:t xml:space="preserve"> ما تقول في رجل طلق امرأته عدد نجوم</w:t>
      </w:r>
      <w:r w:rsidR="007D3F41">
        <w:rPr>
          <w:rtl/>
        </w:rPr>
        <w:t xml:space="preserve"> </w:t>
      </w:r>
      <w:r w:rsidR="007D3F41" w:rsidRPr="00736C02">
        <w:rPr>
          <w:rtl/>
        </w:rPr>
        <w:t>السماء</w:t>
      </w:r>
      <w:r w:rsidR="007D3F41">
        <w:rPr>
          <w:rtl/>
        </w:rPr>
        <w:t>؟</w:t>
      </w:r>
      <w:r w:rsidR="007D3F41" w:rsidRPr="00736C02">
        <w:rPr>
          <w:rtl/>
        </w:rPr>
        <w:t xml:space="preserve"> قال</w:t>
      </w:r>
      <w:r w:rsidR="007D3F41">
        <w:rPr>
          <w:rtl/>
        </w:rPr>
        <w:t>:</w:t>
      </w:r>
      <w:r w:rsidR="007D3F41" w:rsidRPr="00736C02">
        <w:rPr>
          <w:rtl/>
        </w:rPr>
        <w:t xml:space="preserve"> « تقرأ القرآن</w:t>
      </w:r>
      <w:r w:rsidR="007D3F41">
        <w:rPr>
          <w:rtl/>
        </w:rPr>
        <w:t>؟</w:t>
      </w:r>
      <w:r w:rsidR="007D3F41" w:rsidRPr="00736C02">
        <w:rPr>
          <w:rtl/>
        </w:rPr>
        <w:t xml:space="preserve"> » قال</w:t>
      </w:r>
      <w:r w:rsidR="007D3F41">
        <w:rPr>
          <w:rtl/>
        </w:rPr>
        <w:t>:</w:t>
      </w:r>
      <w:r w:rsidR="007D3F41" w:rsidRPr="00736C02">
        <w:rPr>
          <w:rtl/>
        </w:rPr>
        <w:t xml:space="preserve"> نعم</w:t>
      </w:r>
      <w:r w:rsidR="007D3F41">
        <w:rPr>
          <w:rtl/>
        </w:rPr>
        <w:t>،</w:t>
      </w:r>
      <w:r w:rsidR="007D3F41" w:rsidRPr="00736C02">
        <w:rPr>
          <w:rtl/>
        </w:rPr>
        <w:t xml:space="preserve"> قال</w:t>
      </w:r>
      <w:r w:rsidR="007D3F41">
        <w:rPr>
          <w:rtl/>
        </w:rPr>
        <w:t>:</w:t>
      </w:r>
      <w:r w:rsidR="007D3F41" w:rsidRPr="00736C02">
        <w:rPr>
          <w:rtl/>
        </w:rPr>
        <w:t xml:space="preserve"> « اقرأ سورة الطلاق إلى</w:t>
      </w:r>
      <w:r w:rsidR="007D3F41">
        <w:rPr>
          <w:rtl/>
        </w:rPr>
        <w:t xml:space="preserve"> </w:t>
      </w:r>
      <w:r w:rsidR="007D3F41" w:rsidRPr="00736C02">
        <w:rPr>
          <w:rtl/>
        </w:rPr>
        <w:t>قوله</w:t>
      </w:r>
      <w:r w:rsidR="007D3F41">
        <w:rPr>
          <w:rtl/>
        </w:rPr>
        <w:t>:</w:t>
      </w:r>
      <w:r w:rsidR="007D3F41" w:rsidRPr="00736C02">
        <w:rPr>
          <w:rtl/>
        </w:rPr>
        <w:t xml:space="preserve"> </w:t>
      </w:r>
      <w:r w:rsidR="007D3F41" w:rsidRPr="007D3F41">
        <w:rPr>
          <w:rStyle w:val="libAlaemChar"/>
          <w:rtl/>
        </w:rPr>
        <w:t>(</w:t>
      </w:r>
      <w:r w:rsidR="00AF66E6" w:rsidRPr="00AF66E6">
        <w:rPr>
          <w:rStyle w:val="libAieChar"/>
          <w:rtl/>
        </w:rPr>
        <w:t>وَأَقِيمُوا الشَّهَادَةَ لِلَّـهِ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يا هذا لا طلاق إلا بخمس</w:t>
      </w:r>
      <w:r w:rsidR="007D3F41">
        <w:rPr>
          <w:rtl/>
        </w:rPr>
        <w:t>:</w:t>
      </w:r>
      <w:r w:rsidR="007D3F41" w:rsidRPr="00736C02">
        <w:rPr>
          <w:rtl/>
        </w:rPr>
        <w:t xml:space="preserve"> شهادة</w:t>
      </w:r>
      <w:r w:rsidR="007D3F41">
        <w:rPr>
          <w:rtl/>
        </w:rPr>
        <w:t xml:space="preserve"> </w:t>
      </w:r>
      <w:r w:rsidR="007D3F41" w:rsidRPr="00736C02">
        <w:rPr>
          <w:rtl/>
        </w:rPr>
        <w:t>شاهدين عدلين</w:t>
      </w:r>
      <w:r w:rsidR="007D3F41">
        <w:rPr>
          <w:rtl/>
        </w:rPr>
        <w:t>،</w:t>
      </w:r>
      <w:r w:rsidR="007D3F41" w:rsidRPr="00736C02">
        <w:rPr>
          <w:rtl/>
        </w:rPr>
        <w:t xml:space="preserve"> في طهر من غير جماع</w:t>
      </w:r>
      <w:r w:rsidR="007D3F41">
        <w:rPr>
          <w:rtl/>
        </w:rPr>
        <w:t>،</w:t>
      </w:r>
      <w:r w:rsidR="007D3F41" w:rsidRPr="00736C02">
        <w:rPr>
          <w:rtl/>
        </w:rPr>
        <w:t xml:space="preserve"> بإرادة عزم</w:t>
      </w:r>
      <w:r w:rsidR="007D3F41">
        <w:rPr>
          <w:rtl/>
        </w:rPr>
        <w:t>،</w:t>
      </w:r>
      <w:r w:rsidR="007D3F41" w:rsidRPr="00736C02">
        <w:rPr>
          <w:rtl/>
        </w:rPr>
        <w:t xml:space="preserve"> يا هذا هل ترى في</w:t>
      </w:r>
      <w:r w:rsidR="007D3F41">
        <w:rPr>
          <w:rtl/>
        </w:rPr>
        <w:t xml:space="preserve"> </w:t>
      </w:r>
      <w:r w:rsidR="007D3F41" w:rsidRPr="00736C02">
        <w:rPr>
          <w:rtl/>
        </w:rPr>
        <w:t>القرآن عدد نجوم السماء</w:t>
      </w:r>
      <w:r w:rsidR="007D3F41">
        <w:rPr>
          <w:rtl/>
        </w:rPr>
        <w:t>؟</w:t>
      </w:r>
      <w:r w:rsidR="007D3F41" w:rsidRPr="00736C02">
        <w:rPr>
          <w:rtl/>
        </w:rPr>
        <w:t xml:space="preserve"> » قال</w:t>
      </w:r>
      <w:r w:rsidR="007D3F41">
        <w:rPr>
          <w:rtl/>
        </w:rPr>
        <w:t>:</w:t>
      </w:r>
      <w:r w:rsidR="007D3F41" w:rsidRPr="00736C02">
        <w:rPr>
          <w:rtl/>
        </w:rPr>
        <w:t xml:space="preserve"> لا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الاستغاثة ص 49</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المناقب ج 4 ص 383</w:t>
      </w:r>
      <w:r>
        <w:rPr>
          <w:rtl/>
        </w:rPr>
        <w:t>.</w:t>
      </w:r>
    </w:p>
    <w:p w:rsidR="007D3F41" w:rsidRPr="007063C3" w:rsidRDefault="007D3F41" w:rsidP="007D3F41">
      <w:pPr>
        <w:pStyle w:val="libFootnote"/>
        <w:rPr>
          <w:rtl/>
        </w:rPr>
      </w:pPr>
      <w:r w:rsidRPr="007063C3">
        <w:rPr>
          <w:rtl/>
        </w:rPr>
        <w:t>(1) الطلاق 65</w:t>
      </w:r>
      <w:r>
        <w:rPr>
          <w:rtl/>
          <w:lang w:bidi="ar-IQ"/>
        </w:rPr>
        <w:t>:</w:t>
      </w:r>
      <w:r w:rsidRPr="007063C3">
        <w:rPr>
          <w:rtl/>
        </w:rPr>
        <w:t xml:space="preserve"> 1</w:t>
      </w:r>
      <w:r>
        <w:rPr>
          <w:rtl/>
          <w:lang w:bidi="ar-IQ"/>
        </w:rPr>
        <w:t>،</w:t>
      </w:r>
      <w:r w:rsidRPr="007063C3">
        <w:rPr>
          <w:rtl/>
        </w:rPr>
        <w:t xml:space="preserve"> 2</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04" w:name="_Toc365374710"/>
      <w:bookmarkStart w:id="505" w:name="_Toc380483807"/>
      <w:r w:rsidRPr="00986C49">
        <w:rPr>
          <w:rtl/>
        </w:rPr>
        <w:lastRenderedPageBreak/>
        <w:t>12</w:t>
      </w:r>
      <w:r>
        <w:rPr>
          <w:rtl/>
          <w:lang w:bidi="ar-IQ"/>
        </w:rPr>
        <w:t xml:space="preserve"> - </w:t>
      </w:r>
      <w:r w:rsidRPr="00672D41">
        <w:rPr>
          <w:rStyle w:val="libAlaemHeading2Char"/>
          <w:rtl/>
        </w:rPr>
        <w:t>(</w:t>
      </w:r>
      <w:r w:rsidRPr="00986C49">
        <w:rPr>
          <w:rtl/>
        </w:rPr>
        <w:t xml:space="preserve"> باب أنه يشترط في صحة الطلاق تقدم النكاح ووجوده</w:t>
      </w:r>
      <w:r>
        <w:rPr>
          <w:rFonts w:hint="cs"/>
          <w:rtl/>
        </w:rPr>
        <w:t xml:space="preserve"> </w:t>
      </w:r>
      <w:r w:rsidRPr="00736C02">
        <w:rPr>
          <w:rtl/>
        </w:rPr>
        <w:t>بالفعل</w:t>
      </w:r>
      <w:r>
        <w:rPr>
          <w:rtl/>
        </w:rPr>
        <w:t>،</w:t>
      </w:r>
      <w:r w:rsidRPr="00736C02">
        <w:rPr>
          <w:rtl/>
        </w:rPr>
        <w:t xml:space="preserve"> فلا يصح الطلاق قبل النكاح وإن علقه عليه </w:t>
      </w:r>
      <w:r w:rsidRPr="00672D41">
        <w:rPr>
          <w:rStyle w:val="libAlaemHeading2Char"/>
          <w:rtl/>
        </w:rPr>
        <w:t>)</w:t>
      </w:r>
      <w:bookmarkEnd w:id="504"/>
      <w:bookmarkEnd w:id="505"/>
    </w:p>
    <w:p w:rsidR="007D3F41" w:rsidRPr="00736C02" w:rsidRDefault="00672D41" w:rsidP="00176277">
      <w:pPr>
        <w:pStyle w:val="libNormal"/>
        <w:rPr>
          <w:rtl/>
        </w:rPr>
      </w:pPr>
      <w:r w:rsidRPr="00672D41">
        <w:rPr>
          <w:rStyle w:val="libNumChar"/>
          <w:rtl/>
        </w:rPr>
        <w:t>[18282]</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 </w:t>
      </w:r>
      <w:r w:rsidR="007D3F41" w:rsidRPr="007D3F41">
        <w:rPr>
          <w:rStyle w:val="libFootnotenumChar"/>
          <w:rtl/>
        </w:rPr>
        <w:t>(1)</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لا طلاق إلا من بعد نكاح »</w:t>
      </w:r>
      <w:r w:rsidR="007D3F41">
        <w:rPr>
          <w:rtl/>
        </w:rPr>
        <w:t>.</w:t>
      </w:r>
    </w:p>
    <w:p w:rsidR="007D3F41" w:rsidRPr="00736C02" w:rsidRDefault="00672D41" w:rsidP="00176277">
      <w:pPr>
        <w:pStyle w:val="libNormal"/>
        <w:rPr>
          <w:rtl/>
        </w:rPr>
      </w:pPr>
      <w:r w:rsidRPr="00672D41">
        <w:rPr>
          <w:rStyle w:val="libNumChar"/>
          <w:rtl/>
        </w:rPr>
        <w:t>[18283]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رجل يقول</w:t>
      </w:r>
      <w:r w:rsidR="007D3F41">
        <w:rPr>
          <w:rtl/>
        </w:rPr>
        <w:t>:</w:t>
      </w:r>
      <w:r w:rsidR="007D3F41" w:rsidRPr="00736C02">
        <w:rPr>
          <w:rtl/>
        </w:rPr>
        <w:t xml:space="preserve"> كل امرأة أتزوجها أبدا فهي طالق</w:t>
      </w:r>
      <w:r w:rsidR="007D3F41">
        <w:rPr>
          <w:rtl/>
        </w:rPr>
        <w:t>؟</w:t>
      </w:r>
      <w:r w:rsidR="007D3F41" w:rsidRPr="00736C02">
        <w:rPr>
          <w:rtl/>
        </w:rPr>
        <w:t xml:space="preserve"> قال</w:t>
      </w:r>
      <w:r w:rsidR="007D3F41">
        <w:rPr>
          <w:rtl/>
        </w:rPr>
        <w:t>:</w:t>
      </w:r>
      <w:r w:rsidR="007D3F41" w:rsidRPr="00736C02">
        <w:rPr>
          <w:rtl/>
        </w:rPr>
        <w:t xml:space="preserve"> « ليس</w:t>
      </w:r>
      <w:r w:rsidR="007D3F41">
        <w:rPr>
          <w:rtl/>
        </w:rPr>
        <w:t xml:space="preserve"> </w:t>
      </w:r>
      <w:r w:rsidR="007D3F41" w:rsidRPr="00736C02">
        <w:rPr>
          <w:rtl/>
        </w:rPr>
        <w:t>بشئ » قيل</w:t>
      </w:r>
      <w:r w:rsidR="007D3F41">
        <w:rPr>
          <w:rtl/>
        </w:rPr>
        <w:t>:</w:t>
      </w:r>
      <w:r w:rsidR="007D3F41" w:rsidRPr="00736C02">
        <w:rPr>
          <w:rtl/>
        </w:rPr>
        <w:t xml:space="preserve"> فالرجل يقول</w:t>
      </w:r>
      <w:r w:rsidR="007D3F41">
        <w:rPr>
          <w:rtl/>
        </w:rPr>
        <w:t>:</w:t>
      </w:r>
      <w:r w:rsidR="007D3F41" w:rsidRPr="00736C02">
        <w:rPr>
          <w:rtl/>
        </w:rPr>
        <w:t xml:space="preserve"> إن تزوجت فلانة أو تزوجت بأرض كذا</w:t>
      </w:r>
      <w:r w:rsidR="007D3F41">
        <w:rPr>
          <w:rtl/>
        </w:rPr>
        <w:t xml:space="preserve">  - </w:t>
      </w:r>
      <w:r w:rsidR="007D3F41" w:rsidRPr="00736C02">
        <w:rPr>
          <w:rtl/>
        </w:rPr>
        <w:t>يسميها</w:t>
      </w:r>
      <w:r w:rsidR="007D3F41">
        <w:rPr>
          <w:rtl/>
        </w:rPr>
        <w:t xml:space="preserve"> - </w:t>
      </w:r>
      <w:r w:rsidR="007D3F41" w:rsidRPr="00736C02">
        <w:rPr>
          <w:rtl/>
        </w:rPr>
        <w:t>فهي طالق</w:t>
      </w:r>
      <w:r w:rsidR="007D3F41">
        <w:rPr>
          <w:rtl/>
        </w:rPr>
        <w:t>،</w:t>
      </w:r>
      <w:r w:rsidR="007D3F41" w:rsidRPr="00736C02">
        <w:rPr>
          <w:rtl/>
        </w:rPr>
        <w:t xml:space="preserve"> قال</w:t>
      </w:r>
      <w:r w:rsidR="007D3F41">
        <w:rPr>
          <w:rtl/>
        </w:rPr>
        <w:t>:</w:t>
      </w:r>
      <w:r w:rsidR="007D3F41" w:rsidRPr="00736C02">
        <w:rPr>
          <w:rtl/>
        </w:rPr>
        <w:t xml:space="preserve"> « لا طلاق ولا عتاق</w:t>
      </w:r>
      <w:r w:rsidR="007D3F41">
        <w:rPr>
          <w:rtl/>
        </w:rPr>
        <w:t>،</w:t>
      </w:r>
      <w:r w:rsidR="007D3F41" w:rsidRPr="00736C02">
        <w:rPr>
          <w:rtl/>
        </w:rPr>
        <w:t xml:space="preserve"> الا بعد ملك »</w:t>
      </w:r>
      <w:r w:rsidR="007D3F41">
        <w:rPr>
          <w:rtl/>
        </w:rPr>
        <w:t>.</w:t>
      </w:r>
    </w:p>
    <w:p w:rsidR="007D3F41" w:rsidRPr="00736C02" w:rsidRDefault="00672D41" w:rsidP="00176277">
      <w:pPr>
        <w:pStyle w:val="libNormal"/>
        <w:rPr>
          <w:rtl/>
        </w:rPr>
      </w:pPr>
      <w:r w:rsidRPr="00672D41">
        <w:rPr>
          <w:rStyle w:val="libNumChar"/>
          <w:rtl/>
        </w:rPr>
        <w:t>[18284]</w:t>
      </w:r>
      <w:r w:rsidR="007D3F41" w:rsidRPr="00736C02">
        <w:rPr>
          <w:rtl/>
        </w:rPr>
        <w:t xml:space="preserve"> 3</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لا طلاق</w:t>
      </w:r>
      <w:r w:rsidR="007D3F41">
        <w:rPr>
          <w:rtl/>
        </w:rPr>
        <w:t xml:space="preserve"> </w:t>
      </w:r>
      <w:r w:rsidR="007D3F41" w:rsidRPr="00736C02">
        <w:rPr>
          <w:rtl/>
        </w:rPr>
        <w:t>قبل نكاح</w:t>
      </w:r>
      <w:r w:rsidR="007D3F41">
        <w:rPr>
          <w:rtl/>
        </w:rPr>
        <w:t>،</w:t>
      </w:r>
      <w:r w:rsidR="007D3F41" w:rsidRPr="00736C02">
        <w:rPr>
          <w:rtl/>
        </w:rPr>
        <w:t xml:space="preserve"> ولا عتق قبل ملك »</w:t>
      </w:r>
      <w:r w:rsidR="007D3F41">
        <w:rPr>
          <w:rtl/>
        </w:rPr>
        <w:t>.</w:t>
      </w:r>
    </w:p>
    <w:p w:rsidR="007D3F41" w:rsidRPr="00736C02" w:rsidRDefault="00672D41" w:rsidP="00176277">
      <w:pPr>
        <w:pStyle w:val="libNormal"/>
        <w:rPr>
          <w:rtl/>
        </w:rPr>
      </w:pPr>
      <w:r w:rsidRPr="00672D41">
        <w:rPr>
          <w:rStyle w:val="libNumChar"/>
          <w:rtl/>
        </w:rPr>
        <w:t>[18285]</w:t>
      </w:r>
      <w:r w:rsidR="007D3F41" w:rsidRPr="00736C02">
        <w:rPr>
          <w:rtl/>
        </w:rPr>
        <w:t xml:space="preserve"> 4</w:t>
      </w:r>
      <w:r w:rsidR="007D3F41">
        <w:rPr>
          <w:rtl/>
        </w:rPr>
        <w:t xml:space="preserve"> - </w:t>
      </w:r>
      <w:r w:rsidR="007D3F41" w:rsidRPr="00736C02">
        <w:rPr>
          <w:rtl/>
        </w:rPr>
        <w:t>الصدوق في الخصال</w:t>
      </w:r>
      <w:r w:rsidR="007D3F41">
        <w:rPr>
          <w:rtl/>
        </w:rPr>
        <w:t>:</w:t>
      </w:r>
      <w:r w:rsidR="007D3F41" w:rsidRPr="00736C02">
        <w:rPr>
          <w:rtl/>
        </w:rPr>
        <w:t xml:space="preserve"> عن محمد بن الحسن بن الوليد</w:t>
      </w:r>
      <w:r w:rsidR="007D3F41">
        <w:rPr>
          <w:rtl/>
        </w:rPr>
        <w:t>،</w:t>
      </w:r>
      <w:r w:rsidR="007D3F41" w:rsidRPr="00736C02">
        <w:rPr>
          <w:rtl/>
        </w:rPr>
        <w:t xml:space="preserve"> عن</w:t>
      </w:r>
      <w:r w:rsidR="007D3F41">
        <w:rPr>
          <w:rtl/>
        </w:rPr>
        <w:t xml:space="preserve"> </w:t>
      </w:r>
      <w:r w:rsidR="007D3F41" w:rsidRPr="00736C02">
        <w:rPr>
          <w:rtl/>
        </w:rPr>
        <w:t>الحسين بن الحسن بن ابان</w:t>
      </w:r>
      <w:r w:rsidR="007D3F41">
        <w:rPr>
          <w:rtl/>
        </w:rPr>
        <w:t>،</w:t>
      </w:r>
      <w:r w:rsidR="007D3F41" w:rsidRPr="00736C02">
        <w:rPr>
          <w:rtl/>
        </w:rPr>
        <w:t xml:space="preserve"> عن الحسين بن سعيد</w:t>
      </w:r>
      <w:r w:rsidR="007D3F41">
        <w:rPr>
          <w:rtl/>
        </w:rPr>
        <w:t>،</w:t>
      </w:r>
      <w:r w:rsidR="007D3F41" w:rsidRPr="00736C02">
        <w:rPr>
          <w:rtl/>
        </w:rPr>
        <w:t xml:space="preserve"> عن ابن أبي عمير</w:t>
      </w:r>
      <w:r w:rsidR="007D3F41">
        <w:rPr>
          <w:rtl/>
        </w:rPr>
        <w:t xml:space="preserve"> </w:t>
      </w:r>
      <w:r w:rsidR="007D3F41" w:rsidRPr="00736C02">
        <w:rPr>
          <w:rtl/>
        </w:rPr>
        <w:t>ومحمد بن إسماعيل معا</w:t>
      </w:r>
      <w:r w:rsidR="007D3F41">
        <w:rPr>
          <w:rtl/>
        </w:rPr>
        <w:t>،</w:t>
      </w:r>
      <w:r w:rsidR="007D3F41" w:rsidRPr="00736C02">
        <w:rPr>
          <w:rtl/>
        </w:rPr>
        <w:t xml:space="preserve"> </w:t>
      </w:r>
      <w:r w:rsidR="007D3F41">
        <w:rPr>
          <w:rtl/>
        </w:rPr>
        <w:t>(</w:t>
      </w:r>
      <w:r w:rsidR="007D3F41" w:rsidRPr="00736C02">
        <w:rPr>
          <w:rtl/>
        </w:rPr>
        <w:t xml:space="preserve"> عن منصور بن يونس وعلي بن إسماعيل</w:t>
      </w:r>
      <w:r w:rsidR="007D3F41">
        <w:rPr>
          <w:rtl/>
        </w:rPr>
        <w:t xml:space="preserve"> </w:t>
      </w:r>
      <w:r w:rsidR="007D3F41" w:rsidRPr="00736C02">
        <w:rPr>
          <w:rtl/>
        </w:rPr>
        <w:t xml:space="preserve">معا ) </w:t>
      </w:r>
      <w:r w:rsidR="007D3F41" w:rsidRPr="007D3F41">
        <w:rPr>
          <w:rStyle w:val="libFootnotenumChar"/>
          <w:rtl/>
        </w:rPr>
        <w:t>(1)</w:t>
      </w:r>
      <w:r w:rsidR="007D3F41">
        <w:rPr>
          <w:rtl/>
        </w:rPr>
        <w:t>،</w:t>
      </w:r>
      <w:r w:rsidR="007D3F41" w:rsidRPr="00736C02">
        <w:rPr>
          <w:rtl/>
        </w:rPr>
        <w:t xml:space="preserve"> عن منصور بن حازم</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عن آبائهم</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لا طلاق قبل نكاح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3C111B" w:rsidRDefault="007D3F41" w:rsidP="007D3F41">
      <w:pPr>
        <w:pStyle w:val="libFootnote"/>
        <w:rPr>
          <w:rtl/>
        </w:rPr>
      </w:pPr>
      <w:r w:rsidRPr="003C111B">
        <w:rPr>
          <w:rtl/>
        </w:rPr>
        <w:t>(1) في الطبعة الحجرية زيادة</w:t>
      </w:r>
      <w:r>
        <w:rPr>
          <w:rtl/>
          <w:lang w:bidi="ar-IQ"/>
        </w:rPr>
        <w:t>:</w:t>
      </w:r>
      <w:r w:rsidRPr="003C111B">
        <w:rPr>
          <w:rFonts w:hint="cs"/>
          <w:rtl/>
        </w:rPr>
        <w:t xml:space="preserve"> </w:t>
      </w:r>
      <w:r w:rsidRPr="003C111B">
        <w:rPr>
          <w:rtl/>
        </w:rPr>
        <w:t>عن جده</w:t>
      </w:r>
      <w:r>
        <w:rPr>
          <w:rtl/>
          <w:lang w:bidi="ar-IQ"/>
        </w:rPr>
        <w:t>،</w:t>
      </w:r>
      <w:r w:rsidRPr="003C111B">
        <w:rPr>
          <w:rtl/>
        </w:rPr>
        <w:t xml:space="preserve"> وهو خطأ واضح</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263 ح 1000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98 ح 312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بل الصدوق في الأمالي ص 309</w:t>
      </w:r>
      <w:r>
        <w:rPr>
          <w:rtl/>
          <w:lang w:bidi="ar-IQ"/>
        </w:rPr>
        <w:t>،</w:t>
      </w:r>
      <w:r w:rsidRPr="00736C02">
        <w:rPr>
          <w:rtl/>
        </w:rPr>
        <w:t xml:space="preserve"> وعنه في</w:t>
      </w:r>
      <w:r>
        <w:rPr>
          <w:rFonts w:hint="cs"/>
          <w:rtl/>
        </w:rPr>
        <w:t xml:space="preserve"> </w:t>
      </w:r>
      <w:r w:rsidRPr="00736C02">
        <w:rPr>
          <w:rtl/>
        </w:rPr>
        <w:t>البحار ج 104 ص 150 ح 44</w:t>
      </w:r>
      <w:r>
        <w:rPr>
          <w:rtl/>
        </w:rPr>
        <w:t>.</w:t>
      </w:r>
    </w:p>
    <w:p w:rsidR="007D3F41" w:rsidRPr="003C111B" w:rsidRDefault="007D3F41" w:rsidP="007D3F41">
      <w:pPr>
        <w:pStyle w:val="libFootnote"/>
        <w:rPr>
          <w:rtl/>
        </w:rPr>
      </w:pPr>
      <w:r w:rsidRPr="003C111B">
        <w:rPr>
          <w:rtl/>
        </w:rPr>
        <w:t>(1) أثبتناه من المصدر والبحار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[18286]</w:t>
      </w:r>
      <w:r w:rsidR="007D3F41" w:rsidRPr="00736C02">
        <w:rPr>
          <w:rtl/>
        </w:rPr>
        <w:t xml:space="preserve"> 5</w:t>
      </w:r>
      <w:r w:rsidR="007D3F41">
        <w:rPr>
          <w:rtl/>
        </w:rPr>
        <w:t xml:space="preserve"> - </w:t>
      </w:r>
      <w:r w:rsidR="007D3F41" w:rsidRPr="00736C02">
        <w:rPr>
          <w:rtl/>
        </w:rPr>
        <w:t>عوالي اللآلي</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 xml:space="preserve">: </w:t>
      </w:r>
      <w:r w:rsidR="007D3F41" w:rsidRPr="00736C02">
        <w:rPr>
          <w:rtl/>
        </w:rPr>
        <w:t>« لا طلاق فيما لا تملك</w:t>
      </w:r>
      <w:r w:rsidR="007D3F41">
        <w:rPr>
          <w:rtl/>
        </w:rPr>
        <w:t>،</w:t>
      </w:r>
      <w:r w:rsidR="007D3F41" w:rsidRPr="00736C02">
        <w:rPr>
          <w:rtl/>
        </w:rPr>
        <w:t xml:space="preserve"> ولا عتق فيما لا تملك</w:t>
      </w:r>
      <w:r w:rsidR="007D3F41">
        <w:rPr>
          <w:rtl/>
        </w:rPr>
        <w:t>،</w:t>
      </w:r>
      <w:r w:rsidR="007D3F41" w:rsidRPr="00736C02">
        <w:rPr>
          <w:rtl/>
        </w:rPr>
        <w:t xml:space="preserve"> ولا بيع فيما لا تملك »</w:t>
      </w:r>
      <w:r w:rsidR="007D3F41">
        <w:rPr>
          <w:rtl/>
        </w:rPr>
        <w:t>.</w:t>
      </w:r>
    </w:p>
    <w:p w:rsidR="007D3F41" w:rsidRDefault="007D3F41" w:rsidP="007D3F41">
      <w:pPr>
        <w:pStyle w:val="Heading2Center"/>
        <w:rPr>
          <w:rtl/>
        </w:rPr>
      </w:pPr>
      <w:bookmarkStart w:id="506" w:name="_Toc365374711"/>
      <w:bookmarkStart w:id="507" w:name="_Toc380483808"/>
      <w:r w:rsidRPr="003247D7">
        <w:rPr>
          <w:rtl/>
        </w:rPr>
        <w:t>13</w:t>
      </w:r>
      <w:r>
        <w:rPr>
          <w:rtl/>
          <w:lang w:bidi="ar-IQ"/>
        </w:rPr>
        <w:t xml:space="preserve"> - </w:t>
      </w:r>
      <w:r w:rsidRPr="00672D41">
        <w:rPr>
          <w:rStyle w:val="libAlaemHeading2Char"/>
          <w:rtl/>
        </w:rPr>
        <w:t>(</w:t>
      </w:r>
      <w:r w:rsidRPr="003247D7">
        <w:rPr>
          <w:rtl/>
        </w:rPr>
        <w:t xml:space="preserve"> باب أن من شرط لامرأته عند تزويجها</w:t>
      </w:r>
      <w:r>
        <w:rPr>
          <w:rtl/>
          <w:lang w:bidi="ar-IQ"/>
        </w:rPr>
        <w:t>،</w:t>
      </w:r>
      <w:r w:rsidRPr="003247D7">
        <w:rPr>
          <w:rtl/>
        </w:rPr>
        <w:t xml:space="preserve"> ان تزوج عليها</w:t>
      </w:r>
      <w:r>
        <w:rPr>
          <w:rFonts w:hint="cs"/>
          <w:rtl/>
        </w:rPr>
        <w:t xml:space="preserve"> </w:t>
      </w:r>
      <w:r w:rsidRPr="00736C02">
        <w:rPr>
          <w:rtl/>
        </w:rPr>
        <w:t>أو تسرى أو هجرها فهي طالق</w:t>
      </w:r>
      <w:r>
        <w:rPr>
          <w:rtl/>
        </w:rPr>
        <w:t>،</w:t>
      </w:r>
      <w:r w:rsidRPr="00736C02">
        <w:rPr>
          <w:rtl/>
        </w:rPr>
        <w:t xml:space="preserve"> لم يقع الطلاق وان فعل ذلك </w:t>
      </w:r>
      <w:r w:rsidRPr="00672D41">
        <w:rPr>
          <w:rStyle w:val="libAlaemHeading2Char"/>
          <w:rtl/>
        </w:rPr>
        <w:t>)</w:t>
      </w:r>
      <w:bookmarkEnd w:id="506"/>
      <w:bookmarkEnd w:id="507"/>
    </w:p>
    <w:p w:rsidR="007D3F41" w:rsidRPr="00736C02" w:rsidRDefault="00672D41" w:rsidP="00176277">
      <w:pPr>
        <w:pStyle w:val="libNormal"/>
        <w:rPr>
          <w:rtl/>
        </w:rPr>
      </w:pPr>
      <w:r w:rsidRPr="00672D41">
        <w:rPr>
          <w:rStyle w:val="libNumChar"/>
          <w:rtl/>
        </w:rPr>
        <w:t>[18287]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قضى في رجل تزوج امرأة فشرط</w:t>
      </w:r>
      <w:r w:rsidR="007D3F41">
        <w:rPr>
          <w:rtl/>
        </w:rPr>
        <w:t xml:space="preserve"> </w:t>
      </w:r>
      <w:r w:rsidR="007D3F41" w:rsidRPr="00736C02">
        <w:rPr>
          <w:rtl/>
        </w:rPr>
        <w:t xml:space="preserve">لأهلها أنه إن تزوج </w:t>
      </w:r>
      <w:r w:rsidR="007D3F41">
        <w:rPr>
          <w:rtl/>
        </w:rPr>
        <w:t>(</w:t>
      </w:r>
      <w:r w:rsidR="007D3F41" w:rsidRPr="00736C02">
        <w:rPr>
          <w:rtl/>
        </w:rPr>
        <w:t xml:space="preserve"> عليها ) </w:t>
      </w:r>
      <w:r w:rsidR="007D3F41" w:rsidRPr="007D3F41">
        <w:rPr>
          <w:rStyle w:val="libFootnotenumChar"/>
          <w:rtl/>
        </w:rPr>
        <w:t>(1)</w:t>
      </w:r>
      <w:r w:rsidR="007D3F41" w:rsidRPr="00736C02">
        <w:rPr>
          <w:rtl/>
        </w:rPr>
        <w:t xml:space="preserve"> امرأة</w:t>
      </w:r>
      <w:r w:rsidR="007D3F41">
        <w:rPr>
          <w:rtl/>
        </w:rPr>
        <w:t>،</w:t>
      </w:r>
      <w:r w:rsidR="007D3F41" w:rsidRPr="00736C02">
        <w:rPr>
          <w:rtl/>
        </w:rPr>
        <w:t xml:space="preserve"> أو اتخذ </w:t>
      </w:r>
      <w:r w:rsidR="007D3F41">
        <w:rPr>
          <w:rtl/>
        </w:rPr>
        <w:t>(</w:t>
      </w:r>
      <w:r w:rsidR="007D3F41" w:rsidRPr="00736C02">
        <w:rPr>
          <w:rtl/>
        </w:rPr>
        <w:t xml:space="preserve"> عليها ) </w:t>
      </w:r>
      <w:r w:rsidR="007D3F41" w:rsidRPr="007D3F41">
        <w:rPr>
          <w:rStyle w:val="libFootnotenumChar"/>
          <w:rtl/>
        </w:rPr>
        <w:t>(2)</w:t>
      </w:r>
      <w:r w:rsidR="007D3F41" w:rsidRPr="00736C02">
        <w:rPr>
          <w:rtl/>
        </w:rPr>
        <w:t xml:space="preserve"> سرية</w:t>
      </w:r>
      <w:r w:rsidR="007D3F41">
        <w:rPr>
          <w:rtl/>
        </w:rPr>
        <w:t>،</w:t>
      </w:r>
      <w:r w:rsidR="007D3F41" w:rsidRPr="00736C02">
        <w:rPr>
          <w:rtl/>
        </w:rPr>
        <w:t xml:space="preserve"> أن المرأة</w:t>
      </w:r>
      <w:r w:rsidR="007D3F41">
        <w:rPr>
          <w:rtl/>
        </w:rPr>
        <w:t xml:space="preserve"> </w:t>
      </w:r>
      <w:r w:rsidR="007D3F41" w:rsidRPr="00736C02">
        <w:rPr>
          <w:rtl/>
        </w:rPr>
        <w:t>التي تزوجها طالق</w:t>
      </w:r>
      <w:r w:rsidR="007D3F41">
        <w:rPr>
          <w:rtl/>
        </w:rPr>
        <w:t>،</w:t>
      </w:r>
      <w:r w:rsidR="007D3F41" w:rsidRPr="00736C02">
        <w:rPr>
          <w:rtl/>
        </w:rPr>
        <w:t xml:space="preserve"> والسرية التي يتخذها حرة</w:t>
      </w:r>
      <w:r w:rsidR="007D3F41">
        <w:rPr>
          <w:rtl/>
        </w:rPr>
        <w:t>،</w:t>
      </w:r>
      <w:r w:rsidR="007D3F41" w:rsidRPr="00736C02">
        <w:rPr>
          <w:rtl/>
        </w:rPr>
        <w:t xml:space="preserve"> قال</w:t>
      </w:r>
      <w:r w:rsidR="007D3F41">
        <w:rPr>
          <w:rtl/>
        </w:rPr>
        <w:t>:</w:t>
      </w:r>
      <w:r w:rsidR="007D3F41" w:rsidRPr="00736C02">
        <w:rPr>
          <w:rtl/>
        </w:rPr>
        <w:t xml:space="preserve"> « فشرط الله عز وجل</w:t>
      </w:r>
      <w:r w:rsidR="007D3F41">
        <w:rPr>
          <w:rtl/>
        </w:rPr>
        <w:t xml:space="preserve"> </w:t>
      </w:r>
      <w:r w:rsidR="007D3F41" w:rsidRPr="00736C02">
        <w:rPr>
          <w:rtl/>
        </w:rPr>
        <w:t>قبل شرطهم</w:t>
      </w:r>
      <w:r w:rsidR="007D3F41">
        <w:rPr>
          <w:rtl/>
        </w:rPr>
        <w:t>،</w:t>
      </w:r>
      <w:r w:rsidR="007D3F41" w:rsidRPr="00736C02">
        <w:rPr>
          <w:rtl/>
        </w:rPr>
        <w:t xml:space="preserve"> فإن شاء وفي بعقده </w:t>
      </w:r>
      <w:r w:rsidR="007D3F41" w:rsidRPr="007D3F41">
        <w:rPr>
          <w:rStyle w:val="libFootnotenumChar"/>
          <w:rtl/>
        </w:rPr>
        <w:t>(3)</w:t>
      </w:r>
      <w:r w:rsidR="007D3F41">
        <w:rPr>
          <w:rtl/>
        </w:rPr>
        <w:t>،</w:t>
      </w:r>
      <w:r w:rsidR="007D3F41" w:rsidRPr="00736C02">
        <w:rPr>
          <w:rtl/>
        </w:rPr>
        <w:t xml:space="preserve"> وان شاء تزوج </w:t>
      </w:r>
      <w:r w:rsidR="007D3F41">
        <w:rPr>
          <w:rtl/>
        </w:rPr>
        <w:t>(</w:t>
      </w:r>
      <w:r w:rsidR="007D3F41" w:rsidRPr="00736C02">
        <w:rPr>
          <w:rtl/>
        </w:rPr>
        <w:t xml:space="preserve"> عليها ) </w:t>
      </w:r>
      <w:r w:rsidR="007D3F41" w:rsidRPr="007D3F41">
        <w:rPr>
          <w:rStyle w:val="libFootnotenumChar"/>
          <w:rtl/>
        </w:rPr>
        <w:t>(4)</w:t>
      </w:r>
      <w:r w:rsidR="007D3F41" w:rsidRPr="00736C02">
        <w:rPr>
          <w:rtl/>
        </w:rPr>
        <w:t xml:space="preserve"> واتخذ</w:t>
      </w:r>
      <w:r w:rsidR="007D3F41">
        <w:rPr>
          <w:rtl/>
        </w:rPr>
        <w:t xml:space="preserve"> </w:t>
      </w:r>
      <w:r w:rsidR="007D3F41" w:rsidRPr="00736C02">
        <w:rPr>
          <w:rtl/>
        </w:rPr>
        <w:t>سرية</w:t>
      </w:r>
      <w:r w:rsidR="007D3F41">
        <w:rPr>
          <w:rtl/>
        </w:rPr>
        <w:t>،</w:t>
      </w:r>
      <w:r w:rsidR="007D3F41" w:rsidRPr="00736C02">
        <w:rPr>
          <w:rtl/>
        </w:rPr>
        <w:t xml:space="preserve"> ولا تطلق عليه امرأة ان تزوجها</w:t>
      </w:r>
      <w:r w:rsidR="007D3F41">
        <w:rPr>
          <w:rtl/>
        </w:rPr>
        <w:t>،</w:t>
      </w:r>
      <w:r w:rsidR="007D3F41" w:rsidRPr="00736C02">
        <w:rPr>
          <w:rtl/>
        </w:rPr>
        <w:t xml:space="preserve"> ولا تعتق عليه سرية ان اتخذها »</w:t>
      </w:r>
      <w:r w:rsidR="007D3F41">
        <w:rPr>
          <w:rtl/>
        </w:rPr>
        <w:t>.</w:t>
      </w:r>
    </w:p>
    <w:p w:rsidR="007D3F41" w:rsidRPr="00736C02" w:rsidRDefault="00672D41" w:rsidP="00176277">
      <w:pPr>
        <w:pStyle w:val="libNormal"/>
        <w:rPr>
          <w:rtl/>
        </w:rPr>
      </w:pPr>
      <w:r w:rsidRPr="00672D41">
        <w:rPr>
          <w:rStyle w:val="libNumChar"/>
          <w:rtl/>
        </w:rPr>
        <w:t>[18288]</w:t>
      </w:r>
      <w:r w:rsidR="007D3F41" w:rsidRPr="00736C02">
        <w:rPr>
          <w:rtl/>
        </w:rPr>
        <w:t xml:space="preserve"> 2</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من</w:t>
      </w:r>
      <w:r w:rsidR="007D3F41">
        <w:rPr>
          <w:rtl/>
        </w:rPr>
        <w:t xml:space="preserve"> </w:t>
      </w:r>
      <w:r w:rsidR="007D3F41" w:rsidRPr="00736C02">
        <w:rPr>
          <w:rtl/>
        </w:rPr>
        <w:t>شرط لامرأته أنه ان تزوج عليها أو ضربها أو أخرجها أو اتخذ عليها سرية</w:t>
      </w:r>
      <w:r w:rsidR="007D3F41">
        <w:rPr>
          <w:rtl/>
        </w:rPr>
        <w:t xml:space="preserve"> </w:t>
      </w:r>
      <w:r w:rsidR="007D3F41" w:rsidRPr="00736C02">
        <w:rPr>
          <w:rtl/>
        </w:rPr>
        <w:t>فهي طالق</w:t>
      </w:r>
      <w:r w:rsidR="007D3F41">
        <w:rPr>
          <w:rtl/>
        </w:rPr>
        <w:t>،</w:t>
      </w:r>
      <w:r w:rsidR="007D3F41" w:rsidRPr="00736C02">
        <w:rPr>
          <w:rtl/>
        </w:rPr>
        <w:t xml:space="preserve"> قال</w:t>
      </w:r>
      <w:r w:rsidR="007D3F41">
        <w:rPr>
          <w:rtl/>
        </w:rPr>
        <w:t>:</w:t>
      </w:r>
      <w:r w:rsidR="007D3F41" w:rsidRPr="00736C02">
        <w:rPr>
          <w:rtl/>
        </w:rPr>
        <w:t xml:space="preserve"> « شرط الله قبل شرطهم</w:t>
      </w:r>
      <w:r w:rsidR="007D3F41">
        <w:rPr>
          <w:rtl/>
        </w:rPr>
        <w:t>،</w:t>
      </w:r>
      <w:r w:rsidR="007D3F41" w:rsidRPr="00736C02">
        <w:rPr>
          <w:rtl/>
        </w:rPr>
        <w:t xml:space="preserve"> ولا ينبغي أن يضربها أو يتعدى</w:t>
      </w:r>
      <w:r w:rsidR="007D3F41">
        <w:rPr>
          <w:rtl/>
        </w:rPr>
        <w:t xml:space="preserve"> </w:t>
      </w:r>
      <w:r w:rsidR="007D3F41" w:rsidRPr="00736C02">
        <w:rPr>
          <w:rtl/>
        </w:rPr>
        <w:t>عليها</w:t>
      </w:r>
      <w:r w:rsidR="007D3F41">
        <w:rPr>
          <w:rtl/>
        </w:rPr>
        <w:t>،</w:t>
      </w:r>
      <w:r w:rsidR="007D3F41" w:rsidRPr="00736C02">
        <w:rPr>
          <w:rtl/>
        </w:rPr>
        <w:t xml:space="preserve"> وينكح ان شاء ما يحل له ويتسرى »</w:t>
      </w:r>
      <w:r w:rsidR="007D3F41">
        <w:rPr>
          <w:rtl/>
        </w:rPr>
        <w:t>.</w:t>
      </w:r>
    </w:p>
    <w:p w:rsidR="007D3F41" w:rsidRDefault="007D3F41" w:rsidP="007D3F41">
      <w:pPr>
        <w:pStyle w:val="Heading2Center"/>
        <w:rPr>
          <w:rtl/>
        </w:rPr>
      </w:pPr>
      <w:bookmarkStart w:id="508" w:name="_Toc365374712"/>
      <w:bookmarkStart w:id="509" w:name="_Toc380483809"/>
      <w:r w:rsidRPr="003247D7">
        <w:rPr>
          <w:rtl/>
        </w:rPr>
        <w:t>14</w:t>
      </w:r>
      <w:r>
        <w:rPr>
          <w:rtl/>
          <w:lang w:bidi="ar-IQ"/>
        </w:rPr>
        <w:t xml:space="preserve"> - </w:t>
      </w:r>
      <w:r w:rsidRPr="00672D41">
        <w:rPr>
          <w:rStyle w:val="libAlaemHeading2Char"/>
          <w:rtl/>
        </w:rPr>
        <w:t>(</w:t>
      </w:r>
      <w:r w:rsidRPr="003247D7">
        <w:rPr>
          <w:rtl/>
        </w:rPr>
        <w:t xml:space="preserve"> باب عدم وقوع الطلاق بالكناية</w:t>
      </w:r>
      <w:r>
        <w:rPr>
          <w:rtl/>
          <w:lang w:bidi="ar-IQ"/>
        </w:rPr>
        <w:t>،</w:t>
      </w:r>
      <w:r w:rsidRPr="003247D7">
        <w:rPr>
          <w:rtl/>
        </w:rPr>
        <w:t xml:space="preserve"> كقوله</w:t>
      </w:r>
      <w:r>
        <w:rPr>
          <w:rtl/>
          <w:lang w:bidi="ar-IQ"/>
        </w:rPr>
        <w:t>:</w:t>
      </w:r>
      <w:r w:rsidRPr="003247D7">
        <w:rPr>
          <w:rtl/>
        </w:rPr>
        <w:t xml:space="preserve"> أنت خلية</w:t>
      </w:r>
      <w:r>
        <w:rPr>
          <w:rtl/>
          <w:lang w:bidi="ar-IQ"/>
        </w:rPr>
        <w:t>،</w:t>
      </w:r>
      <w:r>
        <w:rPr>
          <w:rFonts w:hint="cs"/>
          <w:rtl/>
        </w:rPr>
        <w:t xml:space="preserve"> </w:t>
      </w:r>
      <w:r w:rsidRPr="00736C02">
        <w:rPr>
          <w:rtl/>
        </w:rPr>
        <w:t>أو برية</w:t>
      </w:r>
      <w:r>
        <w:rPr>
          <w:rtl/>
        </w:rPr>
        <w:t>،</w:t>
      </w:r>
      <w:r w:rsidRPr="00736C02">
        <w:rPr>
          <w:rtl/>
        </w:rPr>
        <w:t xml:space="preserve"> أو بتة</w:t>
      </w:r>
      <w:r>
        <w:rPr>
          <w:rtl/>
        </w:rPr>
        <w:t>،</w:t>
      </w:r>
      <w:r w:rsidRPr="00736C02">
        <w:rPr>
          <w:rtl/>
        </w:rPr>
        <w:t xml:space="preserve"> أو بائن</w:t>
      </w:r>
      <w:r>
        <w:rPr>
          <w:rtl/>
        </w:rPr>
        <w:t>،</w:t>
      </w:r>
      <w:r w:rsidRPr="00736C02">
        <w:rPr>
          <w:rtl/>
        </w:rPr>
        <w:t xml:space="preserve"> أو حرام </w:t>
      </w:r>
      <w:r w:rsidRPr="00672D41">
        <w:rPr>
          <w:rStyle w:val="libAlaemHeading2Char"/>
          <w:rtl/>
        </w:rPr>
        <w:t>)</w:t>
      </w:r>
      <w:bookmarkEnd w:id="508"/>
      <w:bookmarkEnd w:id="509"/>
    </w:p>
    <w:p w:rsidR="007D3F41" w:rsidRPr="00736C02" w:rsidRDefault="00672D41" w:rsidP="00176277">
      <w:pPr>
        <w:pStyle w:val="libNormal"/>
        <w:rPr>
          <w:rtl/>
        </w:rPr>
      </w:pPr>
      <w:r w:rsidRPr="00672D41">
        <w:rPr>
          <w:rStyle w:val="libNumChar"/>
          <w:rtl/>
        </w:rPr>
        <w:t>[18289]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1 ص 233 ح 136</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w:t>
      </w:r>
      <w:r>
        <w:rPr>
          <w:rFonts w:hint="cs"/>
          <w:rtl/>
        </w:rPr>
        <w:t xml:space="preserve"> </w:t>
      </w:r>
      <w:r w:rsidRPr="00736C02">
        <w:rPr>
          <w:rtl/>
        </w:rPr>
        <w:t>2 ص 227 ح 851</w:t>
      </w:r>
      <w:r>
        <w:rPr>
          <w:rtl/>
        </w:rPr>
        <w:t>.</w:t>
      </w:r>
    </w:p>
    <w:p w:rsidR="007D3F41" w:rsidRPr="003C111B" w:rsidRDefault="007D3F41" w:rsidP="007D3F41">
      <w:pPr>
        <w:pStyle w:val="libFootnote"/>
        <w:rPr>
          <w:rtl/>
        </w:rPr>
      </w:pPr>
      <w:r w:rsidRPr="003C111B">
        <w:rPr>
          <w:rtl/>
        </w:rPr>
        <w:t>(1) أثبتناه من المصدر</w:t>
      </w:r>
      <w:r>
        <w:rPr>
          <w:rtl/>
        </w:rPr>
        <w:t>.</w:t>
      </w:r>
    </w:p>
    <w:p w:rsidR="007D3F41" w:rsidRPr="003C111B" w:rsidRDefault="007D3F41" w:rsidP="007D3F41">
      <w:pPr>
        <w:pStyle w:val="libFootnote"/>
        <w:rPr>
          <w:rtl/>
        </w:rPr>
      </w:pPr>
      <w:r w:rsidRPr="003C111B">
        <w:rPr>
          <w:rtl/>
        </w:rPr>
        <w:t>(2) أثبتناه من المصدر</w:t>
      </w:r>
      <w:r>
        <w:rPr>
          <w:rtl/>
        </w:rPr>
        <w:t>.</w:t>
      </w:r>
    </w:p>
    <w:p w:rsidR="007D3F41" w:rsidRPr="003C111B" w:rsidRDefault="007D3F41" w:rsidP="007D3F41">
      <w:pPr>
        <w:pStyle w:val="libFootnote"/>
        <w:rPr>
          <w:rtl/>
        </w:rPr>
      </w:pPr>
      <w:r w:rsidRPr="003C111B">
        <w:rPr>
          <w:rtl/>
        </w:rPr>
        <w:t>(3) في</w:t>
      </w:r>
      <w:r w:rsidRPr="003C111B">
        <w:rPr>
          <w:rFonts w:hint="cs"/>
          <w:rtl/>
        </w:rPr>
        <w:t xml:space="preserve"> </w:t>
      </w:r>
      <w:r w:rsidRPr="003C111B">
        <w:rPr>
          <w:rtl/>
        </w:rPr>
        <w:t>نسخة</w:t>
      </w:r>
      <w:r>
        <w:rPr>
          <w:rtl/>
          <w:lang w:bidi="ar-IQ"/>
        </w:rPr>
        <w:t>:</w:t>
      </w:r>
      <w:r w:rsidRPr="003C111B">
        <w:rPr>
          <w:rtl/>
        </w:rPr>
        <w:t xml:space="preserve"> بوعده</w:t>
      </w:r>
      <w:r>
        <w:rPr>
          <w:rtl/>
          <w:lang w:bidi="ar-IQ"/>
        </w:rPr>
        <w:t>،</w:t>
      </w:r>
      <w:r w:rsidRPr="003C111B">
        <w:rPr>
          <w:rtl/>
        </w:rPr>
        <w:t xml:space="preserve"> بعهده</w:t>
      </w:r>
      <w:r>
        <w:rPr>
          <w:rtl/>
        </w:rPr>
        <w:t>.</w:t>
      </w:r>
    </w:p>
    <w:p w:rsidR="007D3F41" w:rsidRPr="003C111B" w:rsidRDefault="007D3F41" w:rsidP="007D3F41">
      <w:pPr>
        <w:pStyle w:val="libFootnote"/>
        <w:rPr>
          <w:rtl/>
        </w:rPr>
      </w:pPr>
      <w:r w:rsidRPr="003C111B">
        <w:rPr>
          <w:rtl/>
        </w:rPr>
        <w:t>(4)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w:t>
      </w:r>
      <w:r>
        <w:rPr>
          <w:rFonts w:hint="cs"/>
          <w:rtl/>
        </w:rPr>
        <w:t xml:space="preserve"> </w:t>
      </w:r>
      <w:r w:rsidRPr="00736C02">
        <w:rPr>
          <w:rtl/>
        </w:rPr>
        <w:t>227 ح 852</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266 ح 1005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أنهما قالا في الرجل يقول لامرأته</w:t>
      </w:r>
      <w:r>
        <w:rPr>
          <w:rtl/>
        </w:rPr>
        <w:t>:</w:t>
      </w:r>
      <w:r w:rsidRPr="00736C02">
        <w:rPr>
          <w:rtl/>
        </w:rPr>
        <w:t xml:space="preserve"> أنت مني خلية</w:t>
      </w:r>
      <w:r>
        <w:rPr>
          <w:rtl/>
        </w:rPr>
        <w:t>،</w:t>
      </w:r>
      <w:r w:rsidRPr="00736C02">
        <w:rPr>
          <w:rtl/>
        </w:rPr>
        <w:t xml:space="preserve"> أو برية</w:t>
      </w:r>
      <w:r>
        <w:rPr>
          <w:rtl/>
        </w:rPr>
        <w:t>،</w:t>
      </w:r>
      <w:r w:rsidRPr="00736C02">
        <w:rPr>
          <w:rtl/>
        </w:rPr>
        <w:t xml:space="preserve"> أو بائن</w:t>
      </w:r>
      <w:r>
        <w:rPr>
          <w:rtl/>
        </w:rPr>
        <w:t xml:space="preserve">، </w:t>
      </w:r>
      <w:r w:rsidRPr="00736C02">
        <w:rPr>
          <w:rtl/>
        </w:rPr>
        <w:t>أو بتة</w:t>
      </w:r>
      <w:r>
        <w:rPr>
          <w:rtl/>
        </w:rPr>
        <w:t>،</w:t>
      </w:r>
      <w:r w:rsidRPr="00736C02">
        <w:rPr>
          <w:rtl/>
        </w:rPr>
        <w:t xml:space="preserve"> أو حرام</w:t>
      </w:r>
      <w:r>
        <w:rPr>
          <w:rtl/>
        </w:rPr>
        <w:t>،</w:t>
      </w:r>
      <w:r w:rsidRPr="00736C02">
        <w:rPr>
          <w:rtl/>
        </w:rPr>
        <w:t xml:space="preserve"> قالا</w:t>
      </w:r>
      <w:r>
        <w:rPr>
          <w:rtl/>
        </w:rPr>
        <w:t>:</w:t>
      </w:r>
      <w:r w:rsidRPr="00736C02">
        <w:rPr>
          <w:rtl/>
        </w:rPr>
        <w:t xml:space="preserve"> « ليس ذلك بشئ »</w:t>
      </w:r>
      <w:r>
        <w:rPr>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[18290]</w:t>
      </w:r>
      <w:r w:rsidR="007D3F41" w:rsidRPr="00736C02">
        <w:rPr>
          <w:rtl/>
        </w:rPr>
        <w:t xml:space="preserve"> 2</w:t>
      </w:r>
      <w:r w:rsidR="007D3F41">
        <w:rPr>
          <w:rtl/>
        </w:rPr>
        <w:t xml:space="preserve"> - </w:t>
      </w:r>
      <w:r w:rsidR="007D3F41" w:rsidRPr="00736C02">
        <w:rPr>
          <w:rtl/>
        </w:rPr>
        <w:t xml:space="preserve">قيل لأبي عبد الله </w:t>
      </w:r>
      <w:r w:rsidR="0060562E" w:rsidRPr="0060562E">
        <w:rPr>
          <w:rStyle w:val="libAlaemChar"/>
          <w:rtl/>
        </w:rPr>
        <w:t>عليه‌السلام</w:t>
      </w:r>
      <w:r w:rsidR="007D3F41">
        <w:rPr>
          <w:rtl/>
        </w:rPr>
        <w:t>:</w:t>
      </w:r>
      <w:r w:rsidR="007D3F41" w:rsidRPr="00736C02">
        <w:rPr>
          <w:rtl/>
        </w:rPr>
        <w:t xml:space="preserve"> إن رواة أهل الكوفة يروون</w:t>
      </w:r>
      <w:r w:rsidR="007D3F41">
        <w:rPr>
          <w:rtl/>
        </w:rPr>
        <w:t xml:space="preserve"> </w:t>
      </w:r>
      <w:r w:rsidR="007D3F41" w:rsidRPr="00736C02">
        <w:rPr>
          <w:rtl/>
        </w:rPr>
        <w:t xml:space="preserve">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كل واحدة منهن ثلاث بائنة</w:t>
      </w:r>
      <w:r w:rsidR="007D3F41">
        <w:rPr>
          <w:rtl/>
        </w:rPr>
        <w:t>،</w:t>
      </w:r>
      <w:r w:rsidR="007D3F41" w:rsidRPr="00736C02">
        <w:rPr>
          <w:rtl/>
        </w:rPr>
        <w:t xml:space="preserve"> ولا تحل</w:t>
      </w:r>
      <w:r w:rsidR="007D3F41">
        <w:rPr>
          <w:rtl/>
        </w:rPr>
        <w:t xml:space="preserve"> </w:t>
      </w:r>
      <w:r w:rsidR="007D3F41" w:rsidRPr="00736C02">
        <w:rPr>
          <w:rtl/>
        </w:rPr>
        <w:t>له حتى تنكح زوجا غيره</w:t>
      </w:r>
      <w:r w:rsidR="007D3F41">
        <w:rPr>
          <w:rtl/>
        </w:rPr>
        <w:t>،</w:t>
      </w:r>
      <w:r w:rsidR="007D3F41" w:rsidRPr="00736C02">
        <w:rPr>
          <w:rtl/>
        </w:rPr>
        <w:t xml:space="preserve"> فقال</w:t>
      </w:r>
      <w:r w:rsidR="007D3F41">
        <w:rPr>
          <w:rtl/>
        </w:rPr>
        <w:t>:</w:t>
      </w:r>
      <w:r w:rsidR="007D3F41" w:rsidRPr="00736C02">
        <w:rPr>
          <w:rtl/>
        </w:rPr>
        <w:t xml:space="preserve"> « عليهم لعنة الله</w:t>
      </w:r>
      <w:r w:rsidR="007D3F41">
        <w:rPr>
          <w:rtl/>
        </w:rPr>
        <w:t>،</w:t>
      </w:r>
      <w:r w:rsidR="007D3F41" w:rsidRPr="00736C02">
        <w:rPr>
          <w:rtl/>
        </w:rPr>
        <w:t xml:space="preserve"> ما قال ذلك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ولكن كذبوا عليه</w:t>
      </w:r>
      <w:r w:rsidR="007D3F41">
        <w:rPr>
          <w:rtl/>
        </w:rPr>
        <w:t>،</w:t>
      </w:r>
      <w:r w:rsidR="007D3F41" w:rsidRPr="00736C02">
        <w:rPr>
          <w:rtl/>
        </w:rPr>
        <w:t xml:space="preserve"> قال أبو جعفر </w:t>
      </w:r>
      <w:r w:rsidR="0060562E" w:rsidRPr="0060562E">
        <w:rPr>
          <w:rStyle w:val="libAlaemChar"/>
          <w:rtl/>
        </w:rPr>
        <w:t>عليه‌السلام</w:t>
      </w:r>
      <w:r w:rsidR="007D3F41">
        <w:rPr>
          <w:rtl/>
        </w:rPr>
        <w:t>:</w:t>
      </w:r>
      <w:r w:rsidR="007D3F41" w:rsidRPr="00736C02">
        <w:rPr>
          <w:rtl/>
        </w:rPr>
        <w:t xml:space="preserve"> سئل</w:t>
      </w:r>
      <w:r w:rsidR="007D3F41">
        <w:rPr>
          <w:rtl/>
        </w:rPr>
        <w:t xml:space="preserve"> </w:t>
      </w:r>
      <w:r w:rsidR="007D3F41" w:rsidRPr="00736C02">
        <w:rPr>
          <w:rtl/>
        </w:rPr>
        <w:t xml:space="preserve">علي </w:t>
      </w:r>
      <w:r w:rsidR="0060562E" w:rsidRPr="0060562E">
        <w:rPr>
          <w:rStyle w:val="libAlaemChar"/>
          <w:rtl/>
        </w:rPr>
        <w:t>عليه‌السلام</w:t>
      </w:r>
      <w:r w:rsidR="007D3F41">
        <w:rPr>
          <w:rtl/>
        </w:rPr>
        <w:t>،</w:t>
      </w:r>
      <w:r w:rsidR="007D3F41" w:rsidRPr="00736C02">
        <w:rPr>
          <w:rtl/>
        </w:rPr>
        <w:t xml:space="preserve"> عن الرجل يقول لامرأته</w:t>
      </w:r>
      <w:r w:rsidR="007D3F41">
        <w:rPr>
          <w:rtl/>
        </w:rPr>
        <w:t>:</w:t>
      </w:r>
      <w:r w:rsidR="007D3F41" w:rsidRPr="00736C02">
        <w:rPr>
          <w:rtl/>
        </w:rPr>
        <w:t xml:space="preserve"> أنت مني خلية</w:t>
      </w:r>
      <w:r w:rsidR="007D3F41">
        <w:rPr>
          <w:rtl/>
        </w:rPr>
        <w:t>،</w:t>
      </w:r>
      <w:r w:rsidR="007D3F41" w:rsidRPr="00736C02">
        <w:rPr>
          <w:rtl/>
        </w:rPr>
        <w:t xml:space="preserve"> أو برية</w:t>
      </w:r>
      <w:r w:rsidR="007D3F41">
        <w:rPr>
          <w:rtl/>
        </w:rPr>
        <w:t xml:space="preserve">، </w:t>
      </w:r>
      <w:r w:rsidR="007D3F41" w:rsidRPr="00736C02">
        <w:rPr>
          <w:rtl/>
        </w:rPr>
        <w:t>أو بائن</w:t>
      </w:r>
      <w:r w:rsidR="007D3F41">
        <w:rPr>
          <w:rtl/>
        </w:rPr>
        <w:t>،</w:t>
      </w:r>
      <w:r w:rsidR="007D3F41" w:rsidRPr="00736C02">
        <w:rPr>
          <w:rtl/>
        </w:rPr>
        <w:t xml:space="preserve"> أو بتة</w:t>
      </w:r>
      <w:r w:rsidR="007D3F41">
        <w:rPr>
          <w:rtl/>
        </w:rPr>
        <w:t>،</w:t>
      </w:r>
      <w:r w:rsidR="007D3F41" w:rsidRPr="00736C02">
        <w:rPr>
          <w:rtl/>
        </w:rPr>
        <w:t xml:space="preserve"> أو حرام</w:t>
      </w:r>
      <w:r w:rsidR="007D3F41">
        <w:rPr>
          <w:rtl/>
        </w:rPr>
        <w:t>،</w:t>
      </w:r>
      <w:r w:rsidR="007D3F41" w:rsidRPr="00736C02">
        <w:rPr>
          <w:rtl/>
        </w:rPr>
        <w:t xml:space="preserve"> قال</w:t>
      </w:r>
      <w:r w:rsidR="007D3F41">
        <w:rPr>
          <w:rtl/>
        </w:rPr>
        <w:t>:</w:t>
      </w:r>
      <w:r w:rsidR="007D3F41" w:rsidRPr="00736C02">
        <w:rPr>
          <w:rtl/>
        </w:rPr>
        <w:t xml:space="preserve"> هذا من خطوات الشيطان</w:t>
      </w:r>
      <w:r w:rsidR="007D3F41">
        <w:rPr>
          <w:rtl/>
        </w:rPr>
        <w:t>،</w:t>
      </w:r>
      <w:r w:rsidR="007D3F41" w:rsidRPr="00736C02">
        <w:rPr>
          <w:rtl/>
        </w:rPr>
        <w:t xml:space="preserve"> وليس</w:t>
      </w:r>
      <w:r w:rsidR="007D3F41">
        <w:rPr>
          <w:rtl/>
        </w:rPr>
        <w:t xml:space="preserve"> </w:t>
      </w:r>
      <w:r w:rsidR="007D3F41" w:rsidRPr="00736C02">
        <w:rPr>
          <w:rtl/>
        </w:rPr>
        <w:t>بشئ</w:t>
      </w:r>
      <w:r w:rsidR="007D3F41">
        <w:rPr>
          <w:rtl/>
        </w:rPr>
        <w:t>،</w:t>
      </w:r>
      <w:r w:rsidR="007D3F41" w:rsidRPr="00736C02">
        <w:rPr>
          <w:rtl/>
        </w:rPr>
        <w:t xml:space="preserve"> ويوجع أدبا »</w:t>
      </w:r>
      <w:r w:rsidR="007D3F41">
        <w:rPr>
          <w:rtl/>
        </w:rPr>
        <w:t>.</w:t>
      </w:r>
    </w:p>
    <w:p w:rsidR="007D3F41" w:rsidRPr="00736C02" w:rsidRDefault="00672D41" w:rsidP="003257EE">
      <w:pPr>
        <w:pStyle w:val="libNormal"/>
        <w:rPr>
          <w:rtl/>
        </w:rPr>
      </w:pPr>
      <w:r w:rsidRPr="00672D41">
        <w:rPr>
          <w:rStyle w:val="libNumChar"/>
          <w:rtl/>
        </w:rPr>
        <w:t>[18291]</w:t>
      </w:r>
      <w:r w:rsidR="007D3F41" w:rsidRPr="00736C02">
        <w:rPr>
          <w:rtl/>
        </w:rPr>
        <w:t xml:space="preserve"> 3</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عن رجل قال</w:t>
      </w:r>
      <w:r w:rsidR="007D3F41">
        <w:rPr>
          <w:rtl/>
        </w:rPr>
        <w:t xml:space="preserve"> </w:t>
      </w:r>
      <w:r w:rsidR="007D3F41" w:rsidRPr="00736C02">
        <w:rPr>
          <w:rtl/>
        </w:rPr>
        <w:t>لامرأته</w:t>
      </w:r>
      <w:r w:rsidR="007D3F41">
        <w:rPr>
          <w:rtl/>
        </w:rPr>
        <w:t>:</w:t>
      </w:r>
      <w:r w:rsidR="007D3F41" w:rsidRPr="00736C02">
        <w:rPr>
          <w:rtl/>
        </w:rPr>
        <w:t xml:space="preserve"> أنت علي حرام</w:t>
      </w:r>
      <w:r w:rsidR="007D3F41">
        <w:rPr>
          <w:rtl/>
        </w:rPr>
        <w:t>،</w:t>
      </w:r>
      <w:r w:rsidR="007D3F41" w:rsidRPr="00736C02">
        <w:rPr>
          <w:rtl/>
        </w:rPr>
        <w:t xml:space="preserve"> قال</w:t>
      </w:r>
      <w:r w:rsidR="007D3F41">
        <w:rPr>
          <w:rtl/>
        </w:rPr>
        <w:t>:</w:t>
      </w:r>
      <w:r w:rsidR="007D3F41" w:rsidRPr="00736C02">
        <w:rPr>
          <w:rtl/>
        </w:rPr>
        <w:t xml:space="preserve"> « لو كان لي عليه سلطان لأوجعت رأسه</w:t>
      </w:r>
      <w:r w:rsidR="007D3F41">
        <w:rPr>
          <w:rtl/>
        </w:rPr>
        <w:t xml:space="preserve">، </w:t>
      </w:r>
      <w:r w:rsidR="007D3F41" w:rsidRPr="00736C02">
        <w:rPr>
          <w:rtl/>
        </w:rPr>
        <w:t>وقلت</w:t>
      </w:r>
      <w:r w:rsidR="007D3F41">
        <w:rPr>
          <w:rtl/>
        </w:rPr>
        <w:t>:</w:t>
      </w:r>
      <w:r w:rsidR="007D3F41" w:rsidRPr="00736C02">
        <w:rPr>
          <w:rtl/>
        </w:rPr>
        <w:t xml:space="preserve"> أحلها الله لك</w:t>
      </w:r>
      <w:r w:rsidR="007D3F41">
        <w:rPr>
          <w:rtl/>
        </w:rPr>
        <w:t>،</w:t>
      </w:r>
      <w:r w:rsidR="007D3F41" w:rsidRPr="00736C02">
        <w:rPr>
          <w:rtl/>
        </w:rPr>
        <w:t xml:space="preserve"> ثم تحرمها أنت</w:t>
      </w:r>
      <w:r w:rsidR="007D3F41">
        <w:rPr>
          <w:rtl/>
        </w:rPr>
        <w:t>!</w:t>
      </w:r>
      <w:r w:rsidR="007D3F41" w:rsidRPr="00736C02">
        <w:rPr>
          <w:rtl/>
        </w:rPr>
        <w:t xml:space="preserve"> انه لم يزد على أن كذب</w:t>
      </w:r>
      <w:r w:rsidR="007D3F41">
        <w:rPr>
          <w:rtl/>
        </w:rPr>
        <w:t>،</w:t>
      </w:r>
      <w:r w:rsidR="007D3F41" w:rsidRPr="00736C02">
        <w:rPr>
          <w:rtl/>
        </w:rPr>
        <w:t xml:space="preserve"> فزعم</w:t>
      </w:r>
      <w:r w:rsidR="007D3F41">
        <w:rPr>
          <w:rtl/>
        </w:rPr>
        <w:t xml:space="preserve"> </w:t>
      </w:r>
      <w:r w:rsidR="007D3F41" w:rsidRPr="00736C02">
        <w:rPr>
          <w:rtl/>
        </w:rPr>
        <w:t xml:space="preserve">أن ما أحل </w:t>
      </w:r>
      <w:r w:rsidR="007D3F41">
        <w:rPr>
          <w:rtl/>
        </w:rPr>
        <w:t>(</w:t>
      </w:r>
      <w:r w:rsidR="007D3F41" w:rsidRPr="00736C02">
        <w:rPr>
          <w:rtl/>
        </w:rPr>
        <w:t xml:space="preserve"> الله ) </w:t>
      </w:r>
      <w:r w:rsidR="007D3F41" w:rsidRPr="007D3F41">
        <w:rPr>
          <w:rStyle w:val="libFootnotenumChar"/>
          <w:rtl/>
        </w:rPr>
        <w:t>(1)</w:t>
      </w:r>
      <w:r w:rsidR="007D3F41" w:rsidRPr="00736C02">
        <w:rPr>
          <w:rtl/>
        </w:rPr>
        <w:t xml:space="preserve"> له حرام عليه</w:t>
      </w:r>
      <w:r w:rsidR="007D3F41">
        <w:rPr>
          <w:rtl/>
        </w:rPr>
        <w:t>،</w:t>
      </w:r>
      <w:r w:rsidR="007D3F41" w:rsidRPr="00736C02">
        <w:rPr>
          <w:rtl/>
        </w:rPr>
        <w:t xml:space="preserve"> ولا يدخل عليه بهذا طلاق ولا كفارة »</w:t>
      </w:r>
      <w:r w:rsidR="007D3F41">
        <w:rPr>
          <w:rtl/>
        </w:rPr>
        <w:t xml:space="preserve"> </w:t>
      </w:r>
      <w:r w:rsidR="007D3F41" w:rsidRPr="00736C02">
        <w:rPr>
          <w:rtl/>
        </w:rPr>
        <w:t>قيل له</w:t>
      </w:r>
      <w:r w:rsidR="007D3F41">
        <w:rPr>
          <w:rtl/>
        </w:rPr>
        <w:t>:</w:t>
      </w:r>
      <w:r w:rsidR="007D3F41" w:rsidRPr="00736C02">
        <w:rPr>
          <w:rtl/>
        </w:rPr>
        <w:t xml:space="preserve"> فقول الله عز وجل</w:t>
      </w:r>
      <w:r w:rsidR="007D3F41">
        <w:rPr>
          <w:rtl/>
        </w:rPr>
        <w:t>:</w:t>
      </w:r>
      <w:r w:rsidR="007D3F41" w:rsidRPr="00736C02">
        <w:rPr>
          <w:rtl/>
        </w:rPr>
        <w:t xml:space="preserve"> </w:t>
      </w:r>
      <w:r w:rsidR="007D3F41" w:rsidRPr="007D3F41">
        <w:rPr>
          <w:rStyle w:val="libAlaemChar"/>
          <w:rtl/>
        </w:rPr>
        <w:t>(</w:t>
      </w:r>
      <w:bookmarkStart w:id="510" w:name="_Hlk380015546"/>
      <w:r w:rsidR="00AF66E6" w:rsidRPr="00AF66E6">
        <w:rPr>
          <w:rStyle w:val="libAieChar"/>
          <w:rtl/>
        </w:rPr>
        <w:t>يَا أَيُّهَا النَّبِيُّ لِمَ تُحَرِّ‌مُ مَا أَحَلَّ اللَّـهُ لَكَ</w:t>
      </w:r>
      <w:bookmarkEnd w:id="510"/>
      <w:r w:rsidR="00AF66E6" w:rsidRPr="00AF66E6">
        <w:rPr>
          <w:rStyle w:val="libAieChar"/>
          <w:rtl/>
        </w:rPr>
        <w:t xml:space="preserve"> تَبْتَغِي مَرْ‌ضَاتَ أَزْوَاجِكَ</w:t>
      </w:r>
      <w:r w:rsidR="007D3F41">
        <w:rPr>
          <w:rtl/>
          <w:lang w:bidi="ar-IQ"/>
        </w:rPr>
        <w:t xml:space="preserve"> - </w:t>
      </w:r>
      <w:r w:rsidR="007D3F41" w:rsidRPr="00B52007">
        <w:rPr>
          <w:rtl/>
        </w:rPr>
        <w:t>إلى قوله</w:t>
      </w:r>
      <w:r w:rsidR="007D3F41">
        <w:rPr>
          <w:rtl/>
          <w:lang w:bidi="ar-IQ"/>
        </w:rPr>
        <w:t xml:space="preserve"> - </w:t>
      </w:r>
      <w:r w:rsidR="003257EE" w:rsidRPr="003257EE">
        <w:rPr>
          <w:rStyle w:val="libAieChar"/>
          <w:rtl/>
        </w:rPr>
        <w:t>وَأَبْكَارً‌ا</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فجعل الله فيه عليه كفارة فقال</w:t>
      </w:r>
      <w:r w:rsidR="007D3F41">
        <w:rPr>
          <w:rtl/>
        </w:rPr>
        <w:t xml:space="preserve">: </w:t>
      </w:r>
      <w:r w:rsidR="007D3F41" w:rsidRPr="00736C02">
        <w:rPr>
          <w:rtl/>
        </w:rPr>
        <w:t xml:space="preserve">« كان رسول الله </w:t>
      </w:r>
      <w:r w:rsidR="0060562E" w:rsidRPr="0060562E">
        <w:rPr>
          <w:rStyle w:val="libAlaemChar"/>
          <w:rtl/>
        </w:rPr>
        <w:t>صلى‌الله‌عليه‌وآله</w:t>
      </w:r>
      <w:r w:rsidR="007D3F41" w:rsidRPr="00736C02">
        <w:rPr>
          <w:rtl/>
        </w:rPr>
        <w:t xml:space="preserve"> قد خلا بمارية القبطية قبل أن تلد</w:t>
      </w:r>
      <w:r w:rsidR="007D3F41">
        <w:rPr>
          <w:rtl/>
        </w:rPr>
        <w:t xml:space="preserve"> </w:t>
      </w:r>
      <w:r w:rsidR="007D3F41" w:rsidRPr="00736C02">
        <w:rPr>
          <w:rtl/>
        </w:rPr>
        <w:t>إبراهيم</w:t>
      </w:r>
      <w:r w:rsidR="007D3F41">
        <w:rPr>
          <w:rtl/>
        </w:rPr>
        <w:t>،</w:t>
      </w:r>
      <w:r w:rsidR="007D3F41" w:rsidRPr="00736C02">
        <w:rPr>
          <w:rtl/>
        </w:rPr>
        <w:t xml:space="preserve"> فاطلعت عليه عائشة فوجدت عليه</w:t>
      </w:r>
      <w:r w:rsidR="007D3F41">
        <w:rPr>
          <w:rtl/>
        </w:rPr>
        <w:t>،</w:t>
      </w:r>
      <w:r w:rsidR="007D3F41" w:rsidRPr="00736C02">
        <w:rPr>
          <w:rtl/>
        </w:rPr>
        <w:t xml:space="preserve"> فحلف لها الا يقربها بعد</w:t>
      </w:r>
      <w:r w:rsidR="007D3F41">
        <w:rPr>
          <w:rtl/>
        </w:rPr>
        <w:t xml:space="preserve">، </w:t>
      </w:r>
      <w:r w:rsidR="007D3F41" w:rsidRPr="00736C02">
        <w:rPr>
          <w:rtl/>
        </w:rPr>
        <w:t>وحرمها على نفسه</w:t>
      </w:r>
      <w:r w:rsidR="007D3F41">
        <w:rPr>
          <w:rtl/>
        </w:rPr>
        <w:t>،</w:t>
      </w:r>
      <w:r w:rsidR="007D3F41" w:rsidRPr="00736C02">
        <w:rPr>
          <w:rtl/>
        </w:rPr>
        <w:t xml:space="preserve"> وأمرها بأن تكتم ذلك</w:t>
      </w:r>
      <w:r w:rsidR="007D3F41">
        <w:rPr>
          <w:rtl/>
        </w:rPr>
        <w:t>،</w:t>
      </w:r>
      <w:r w:rsidR="007D3F41" w:rsidRPr="00736C02">
        <w:rPr>
          <w:rtl/>
        </w:rPr>
        <w:t xml:space="preserve"> فاطلعت عليه حفصة</w:t>
      </w:r>
      <w:r w:rsidR="007D3F41">
        <w:rPr>
          <w:rtl/>
        </w:rPr>
        <w:t>،</w:t>
      </w:r>
      <w:r w:rsidR="007D3F41" w:rsidRPr="00736C02">
        <w:rPr>
          <w:rtl/>
        </w:rPr>
        <w:t xml:space="preserve"> فأنزل</w:t>
      </w:r>
      <w:r w:rsidR="007D3F41">
        <w:rPr>
          <w:rtl/>
        </w:rPr>
        <w:t xml:space="preserve"> </w:t>
      </w:r>
      <w:r w:rsidR="007D3F41" w:rsidRPr="00736C02">
        <w:rPr>
          <w:rtl/>
        </w:rPr>
        <w:t>الله عز وجل</w:t>
      </w:r>
      <w:r w:rsidR="007D3F41">
        <w:rPr>
          <w:rtl/>
        </w:rPr>
        <w:t>:</w:t>
      </w:r>
      <w:r w:rsidR="007D3F41" w:rsidRPr="00736C02">
        <w:rPr>
          <w:rtl/>
        </w:rPr>
        <w:t xml:space="preserve"> </w:t>
      </w:r>
      <w:r w:rsidR="007D3F41" w:rsidRPr="007D3F41">
        <w:rPr>
          <w:rStyle w:val="libAlaemChar"/>
          <w:rtl/>
        </w:rPr>
        <w:t>(</w:t>
      </w:r>
      <w:r w:rsidR="003257EE" w:rsidRPr="003257EE">
        <w:rPr>
          <w:rStyle w:val="libAieChar"/>
          <w:rtl/>
        </w:rPr>
        <w:t>يَا أَيُّهَا النَّبِيُّ لِمَ تُحَرِّ‌مُ مَا أَحَلَّ اللَّـهُ لَكَ</w:t>
      </w:r>
      <w:r w:rsidR="007D3F41">
        <w:rPr>
          <w:rtl/>
          <w:lang w:bidi="ar-IQ"/>
        </w:rPr>
        <w:t xml:space="preserve"> - </w:t>
      </w:r>
      <w:r w:rsidR="007D3F41" w:rsidRPr="00B52007">
        <w:rPr>
          <w:rtl/>
        </w:rPr>
        <w:t>إلى قوله</w:t>
      </w:r>
      <w:r w:rsidR="007D3F41">
        <w:rPr>
          <w:rtl/>
          <w:lang w:bidi="ar-IQ"/>
        </w:rPr>
        <w:t xml:space="preserve"> - </w:t>
      </w:r>
      <w:r w:rsidR="003257EE" w:rsidRPr="003257EE">
        <w:rPr>
          <w:rStyle w:val="libAieChar"/>
          <w:rtl/>
        </w:rPr>
        <w:t>وَأَبْكَارً‌ا</w:t>
      </w:r>
      <w:r w:rsidR="007D3F41" w:rsidRPr="007D3F41">
        <w:rPr>
          <w:rStyle w:val="libAlaemChar"/>
          <w:rtl/>
        </w:rPr>
        <w:t>)</w:t>
      </w:r>
      <w:r w:rsidR="007D3F41">
        <w:rPr>
          <w:rtl/>
        </w:rPr>
        <w:t xml:space="preserve"> </w:t>
      </w:r>
      <w:r w:rsidR="007D3F41" w:rsidRPr="00736C02">
        <w:rPr>
          <w:rtl/>
        </w:rPr>
        <w:t>فأمره بتكفير اليمين التي حلف بها</w:t>
      </w:r>
      <w:r w:rsidR="007D3F41">
        <w:rPr>
          <w:rtl/>
        </w:rPr>
        <w:t>،</w:t>
      </w:r>
      <w:r w:rsidR="007D3F41" w:rsidRPr="00736C02">
        <w:rPr>
          <w:rtl/>
        </w:rPr>
        <w:t xml:space="preserve"> فكفرها ورجع إليها</w:t>
      </w:r>
      <w:r w:rsidR="007D3F41">
        <w:rPr>
          <w:rtl/>
        </w:rPr>
        <w:t>،</w:t>
      </w:r>
      <w:r w:rsidR="007D3F41" w:rsidRPr="00736C02">
        <w:rPr>
          <w:rtl/>
        </w:rPr>
        <w:t xml:space="preserve"> فولدت منه</w:t>
      </w:r>
      <w:r w:rsidR="007D3F41">
        <w:rPr>
          <w:rtl/>
        </w:rPr>
        <w:t xml:space="preserve"> </w:t>
      </w:r>
      <w:r w:rsidR="007D3F41" w:rsidRPr="00736C02">
        <w:rPr>
          <w:rtl/>
        </w:rPr>
        <w:t>إبراهيم</w:t>
      </w:r>
      <w:r w:rsidR="007D3F41">
        <w:rPr>
          <w:rtl/>
        </w:rPr>
        <w:t>،</w:t>
      </w:r>
      <w:r w:rsidR="007D3F41" w:rsidRPr="00736C02">
        <w:rPr>
          <w:rtl/>
        </w:rPr>
        <w:t xml:space="preserve"> فكانت أم ولد له </w:t>
      </w:r>
      <w:r w:rsidR="0060562E" w:rsidRPr="0060562E">
        <w:rPr>
          <w:rStyle w:val="libAlaemChar"/>
          <w:rtl/>
        </w:rPr>
        <w:t>صلى‌الله‌عليه‌وآله</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266 ح 1005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w:t>
      </w:r>
      <w:r>
        <w:rPr>
          <w:rFonts w:hint="cs"/>
          <w:rtl/>
        </w:rPr>
        <w:t xml:space="preserve"> </w:t>
      </w:r>
      <w:r w:rsidRPr="00736C02">
        <w:rPr>
          <w:rtl/>
        </w:rPr>
        <w:t>267 ح</w:t>
      </w:r>
      <w:r>
        <w:rPr>
          <w:rtl/>
        </w:rPr>
        <w:t>.</w:t>
      </w:r>
    </w:p>
    <w:p w:rsidR="007D3F41" w:rsidRPr="00D208A8" w:rsidRDefault="007D3F41" w:rsidP="007D3F41">
      <w:pPr>
        <w:pStyle w:val="libFootnote"/>
        <w:rPr>
          <w:rtl/>
        </w:rPr>
      </w:pPr>
      <w:r w:rsidRPr="00D208A8">
        <w:rPr>
          <w:rtl/>
        </w:rPr>
        <w:t>(1) أثبتناه من المصدر</w:t>
      </w:r>
      <w:r>
        <w:rPr>
          <w:rtl/>
        </w:rPr>
        <w:t>.</w:t>
      </w:r>
    </w:p>
    <w:p w:rsidR="007D3F41" w:rsidRPr="00D208A8" w:rsidRDefault="007D3F41" w:rsidP="007D3F41">
      <w:pPr>
        <w:pStyle w:val="libFootnote"/>
        <w:rPr>
          <w:rtl/>
        </w:rPr>
      </w:pPr>
      <w:r w:rsidRPr="00D208A8">
        <w:rPr>
          <w:rtl/>
        </w:rPr>
        <w:t>(2) التحريم 66</w:t>
      </w:r>
      <w:r>
        <w:rPr>
          <w:rtl/>
          <w:lang w:bidi="ar-IQ"/>
        </w:rPr>
        <w:t>:</w:t>
      </w:r>
      <w:r w:rsidRPr="00D208A8">
        <w:rPr>
          <w:rtl/>
        </w:rPr>
        <w:t xml:space="preserve"> 1</w:t>
      </w:r>
      <w:r>
        <w:rPr>
          <w:rtl/>
          <w:lang w:bidi="ar-IQ"/>
        </w:rPr>
        <w:t xml:space="preserve"> - </w:t>
      </w:r>
      <w:r w:rsidRPr="00D208A8">
        <w:rPr>
          <w:rtl/>
        </w:rPr>
        <w:t>5</w:t>
      </w:r>
      <w:r>
        <w:rPr>
          <w:rtl/>
        </w:rPr>
        <w:t>.</w:t>
      </w:r>
    </w:p>
    <w:p w:rsidR="00672D41" w:rsidRDefault="00672D41" w:rsidP="00672D41">
      <w:pPr>
        <w:pStyle w:val="libNormal"/>
        <w:rPr>
          <w:rtl/>
        </w:rPr>
      </w:pPr>
      <w:r>
        <w:rPr>
          <w:rtl/>
        </w:rPr>
        <w:br w:type="page"/>
      </w:r>
    </w:p>
    <w:p w:rsidR="007D3F41" w:rsidRPr="00313EE1" w:rsidRDefault="007D3F41" w:rsidP="007D3F41">
      <w:pPr>
        <w:pStyle w:val="Heading2Center"/>
        <w:rPr>
          <w:rtl/>
        </w:rPr>
      </w:pPr>
      <w:bookmarkStart w:id="511" w:name="_Toc365374713"/>
      <w:bookmarkStart w:id="512" w:name="_Toc380483810"/>
      <w:r w:rsidRPr="00313EE1">
        <w:rPr>
          <w:rtl/>
        </w:rPr>
        <w:lastRenderedPageBreak/>
        <w:t>15</w:t>
      </w:r>
      <w:r>
        <w:rPr>
          <w:rtl/>
          <w:lang w:bidi="ar-IQ"/>
        </w:rPr>
        <w:t xml:space="preserve"> - </w:t>
      </w:r>
      <w:r w:rsidRPr="00672D41">
        <w:rPr>
          <w:rStyle w:val="libAlaemHeading2Char"/>
          <w:rtl/>
        </w:rPr>
        <w:t>(</w:t>
      </w:r>
      <w:r w:rsidRPr="00313EE1">
        <w:rPr>
          <w:rtl/>
        </w:rPr>
        <w:t xml:space="preserve"> باب صيغة الطلاق </w:t>
      </w:r>
      <w:r w:rsidRPr="00672D41">
        <w:rPr>
          <w:rStyle w:val="libAlaemHeading2Char"/>
          <w:rtl/>
        </w:rPr>
        <w:t>)</w:t>
      </w:r>
      <w:bookmarkEnd w:id="511"/>
      <w:bookmarkEnd w:id="512"/>
    </w:p>
    <w:p w:rsidR="007D3F41" w:rsidRPr="00736C02" w:rsidRDefault="00672D41" w:rsidP="00176277">
      <w:pPr>
        <w:pStyle w:val="libNormal"/>
        <w:rPr>
          <w:rtl/>
        </w:rPr>
      </w:pPr>
      <w:r w:rsidRPr="00672D41">
        <w:rPr>
          <w:rStyle w:val="libNumChar"/>
          <w:rtl/>
        </w:rPr>
        <w:t>[18292]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60562E" w:rsidRPr="0060562E">
        <w:rPr>
          <w:rStyle w:val="libAlaemChar"/>
          <w:rtl/>
        </w:rPr>
        <w:t>عليه‌السلام</w:t>
      </w:r>
      <w:r w:rsidR="007D3F41" w:rsidRPr="00736C02">
        <w:rPr>
          <w:rtl/>
        </w:rPr>
        <w:t xml:space="preserve"> وأبي عبد الله</w:t>
      </w:r>
      <w:r w:rsidR="007D3F41">
        <w:rPr>
          <w:rtl/>
        </w:rPr>
        <w:t xml:space="preserve"> </w:t>
      </w:r>
      <w:r w:rsidR="0060562E" w:rsidRPr="0060562E">
        <w:rPr>
          <w:rStyle w:val="libAlaemChar"/>
          <w:rtl/>
        </w:rPr>
        <w:t>عليهما‌السلام</w:t>
      </w:r>
      <w:r w:rsidR="007D3F41" w:rsidRPr="00736C02">
        <w:rPr>
          <w:rtl/>
        </w:rPr>
        <w:t xml:space="preserve"> أنهما قالا في الرجل يقول لامرأته</w:t>
      </w:r>
      <w:r w:rsidR="007D3F41">
        <w:rPr>
          <w:rtl/>
        </w:rPr>
        <w:t>:</w:t>
      </w:r>
      <w:r w:rsidR="007D3F41" w:rsidRPr="00736C02">
        <w:rPr>
          <w:rtl/>
        </w:rPr>
        <w:t xml:space="preserve"> أنت مني خلية </w:t>
      </w:r>
      <w:r w:rsidR="007D3F41" w:rsidRPr="007D3F41">
        <w:rPr>
          <w:rStyle w:val="libFootnotenumChar"/>
          <w:rtl/>
        </w:rPr>
        <w:t>(1)</w:t>
      </w:r>
      <w:r w:rsidR="007D3F41">
        <w:rPr>
          <w:rtl/>
        </w:rPr>
        <w:t>،</w:t>
      </w:r>
      <w:r w:rsidR="007D3F41" w:rsidRPr="00736C02">
        <w:rPr>
          <w:rtl/>
        </w:rPr>
        <w:t xml:space="preserve"> أو</w:t>
      </w:r>
      <w:r w:rsidR="007D3F41">
        <w:rPr>
          <w:rtl/>
        </w:rPr>
        <w:t xml:space="preserve"> </w:t>
      </w:r>
      <w:r w:rsidR="007D3F41" w:rsidRPr="00736C02">
        <w:rPr>
          <w:rtl/>
        </w:rPr>
        <w:t>برية</w:t>
      </w:r>
      <w:r w:rsidR="007D3F41">
        <w:rPr>
          <w:rtl/>
        </w:rPr>
        <w:t>،</w:t>
      </w:r>
      <w:r w:rsidR="007D3F41" w:rsidRPr="00736C02">
        <w:rPr>
          <w:rtl/>
        </w:rPr>
        <w:t xml:space="preserve"> أو بائن</w:t>
      </w:r>
      <w:r w:rsidR="007D3F41">
        <w:rPr>
          <w:rtl/>
        </w:rPr>
        <w:t>،</w:t>
      </w:r>
      <w:r w:rsidR="007D3F41" w:rsidRPr="00736C02">
        <w:rPr>
          <w:rtl/>
        </w:rPr>
        <w:t xml:space="preserve"> أو بتة</w:t>
      </w:r>
      <w:r w:rsidR="007D3F41">
        <w:rPr>
          <w:rtl/>
        </w:rPr>
        <w:t>،</w:t>
      </w:r>
      <w:r w:rsidR="007D3F41" w:rsidRPr="00736C02">
        <w:rPr>
          <w:rtl/>
        </w:rPr>
        <w:t xml:space="preserve"> أو حرام</w:t>
      </w:r>
      <w:r w:rsidR="007D3F41">
        <w:rPr>
          <w:rtl/>
        </w:rPr>
        <w:t>،</w:t>
      </w:r>
      <w:r w:rsidR="007D3F41" w:rsidRPr="00736C02">
        <w:rPr>
          <w:rtl/>
        </w:rPr>
        <w:t xml:space="preserve"> قالا</w:t>
      </w:r>
      <w:r w:rsidR="007D3F41">
        <w:rPr>
          <w:rtl/>
        </w:rPr>
        <w:t>:</w:t>
      </w:r>
      <w:r w:rsidR="007D3F41" w:rsidRPr="00736C02">
        <w:rPr>
          <w:rtl/>
        </w:rPr>
        <w:t xml:space="preserve"> « ليس ذلك بشئ</w:t>
      </w:r>
      <w:r w:rsidR="007D3F41">
        <w:rPr>
          <w:rtl/>
        </w:rPr>
        <w:t>،</w:t>
      </w:r>
      <w:r w:rsidR="007D3F41" w:rsidRPr="00736C02">
        <w:rPr>
          <w:rtl/>
        </w:rPr>
        <w:t xml:space="preserve"> حتى يقول</w:t>
      </w:r>
      <w:r w:rsidR="007D3F41">
        <w:rPr>
          <w:rtl/>
        </w:rPr>
        <w:t xml:space="preserve"> </w:t>
      </w:r>
      <w:r w:rsidR="007D3F41" w:rsidRPr="00736C02">
        <w:rPr>
          <w:rtl/>
        </w:rPr>
        <w:t>لها</w:t>
      </w:r>
      <w:r w:rsidR="007D3F41">
        <w:rPr>
          <w:rtl/>
        </w:rPr>
        <w:t>:</w:t>
      </w:r>
      <w:r w:rsidR="007D3F41" w:rsidRPr="00736C02">
        <w:rPr>
          <w:rtl/>
        </w:rPr>
        <w:t xml:space="preserve"> وهي طاهرة</w:t>
      </w:r>
      <w:r w:rsidR="007D3F41">
        <w:rPr>
          <w:rtl/>
        </w:rPr>
        <w:t>،</w:t>
      </w:r>
      <w:r w:rsidR="007D3F41" w:rsidRPr="00736C02">
        <w:rPr>
          <w:rtl/>
        </w:rPr>
        <w:t xml:space="preserve"> في غير جماع</w:t>
      </w:r>
      <w:r w:rsidR="007D3F41">
        <w:rPr>
          <w:rtl/>
        </w:rPr>
        <w:t>،</w:t>
      </w:r>
      <w:r w:rsidR="007D3F41" w:rsidRPr="00736C02">
        <w:rPr>
          <w:rtl/>
        </w:rPr>
        <w:t xml:space="preserve"> بشاهدين عدلين</w:t>
      </w:r>
      <w:r w:rsidR="007D3F41">
        <w:rPr>
          <w:rtl/>
        </w:rPr>
        <w:t>:</w:t>
      </w:r>
      <w:r w:rsidR="007D3F41" w:rsidRPr="00736C02">
        <w:rPr>
          <w:rtl/>
        </w:rPr>
        <w:t xml:space="preserve"> أنت طالق</w:t>
      </w:r>
      <w:r w:rsidR="007D3F41">
        <w:rPr>
          <w:rtl/>
        </w:rPr>
        <w:t>،</w:t>
      </w:r>
      <w:r w:rsidR="007D3F41" w:rsidRPr="00736C02">
        <w:rPr>
          <w:rtl/>
        </w:rPr>
        <w:t xml:space="preserve"> أو يقول</w:t>
      </w:r>
      <w:r w:rsidR="007D3F41">
        <w:rPr>
          <w:rtl/>
        </w:rPr>
        <w:t xml:space="preserve"> </w:t>
      </w:r>
      <w:r w:rsidR="007D3F41" w:rsidRPr="00736C02">
        <w:rPr>
          <w:rtl/>
        </w:rPr>
        <w:t>لها</w:t>
      </w:r>
      <w:r w:rsidR="007D3F41">
        <w:rPr>
          <w:rtl/>
        </w:rPr>
        <w:t>:</w:t>
      </w:r>
      <w:r w:rsidR="007D3F41" w:rsidRPr="00736C02">
        <w:rPr>
          <w:rtl/>
        </w:rPr>
        <w:t xml:space="preserve"> اعتدي</w:t>
      </w:r>
      <w:r w:rsidR="007D3F41">
        <w:rPr>
          <w:rtl/>
        </w:rPr>
        <w:t>،</w:t>
      </w:r>
      <w:r w:rsidR="007D3F41" w:rsidRPr="00736C02">
        <w:rPr>
          <w:rtl/>
        </w:rPr>
        <w:t xml:space="preserve"> يريد بذلك الطلاق »</w:t>
      </w:r>
      <w:r w:rsidR="007D3F41">
        <w:rPr>
          <w:rtl/>
        </w:rPr>
        <w:t>.</w:t>
      </w:r>
    </w:p>
    <w:p w:rsidR="007D3F41" w:rsidRPr="00313EE1" w:rsidRDefault="007D3F41" w:rsidP="007D3F41">
      <w:pPr>
        <w:pStyle w:val="Heading2Center"/>
        <w:rPr>
          <w:rtl/>
        </w:rPr>
      </w:pPr>
      <w:bookmarkStart w:id="513" w:name="_Toc365374714"/>
      <w:bookmarkStart w:id="514" w:name="_Toc380483811"/>
      <w:r w:rsidRPr="00313EE1">
        <w:rPr>
          <w:rtl/>
        </w:rPr>
        <w:t>16</w:t>
      </w:r>
      <w:r>
        <w:rPr>
          <w:rtl/>
          <w:lang w:bidi="ar-IQ"/>
        </w:rPr>
        <w:t xml:space="preserve"> - </w:t>
      </w:r>
      <w:r w:rsidRPr="00672D41">
        <w:rPr>
          <w:rStyle w:val="libAlaemHeading2Char"/>
          <w:rtl/>
        </w:rPr>
        <w:t>(</w:t>
      </w:r>
      <w:r w:rsidRPr="00313EE1">
        <w:rPr>
          <w:rtl/>
        </w:rPr>
        <w:t xml:space="preserve"> باب أنه لا يقع الطلاق المعلق على شرط</w:t>
      </w:r>
      <w:r>
        <w:rPr>
          <w:rtl/>
          <w:lang w:bidi="ar-IQ"/>
        </w:rPr>
        <w:t>،</w:t>
      </w:r>
      <w:r>
        <w:rPr>
          <w:rFonts w:hint="cs"/>
          <w:rtl/>
        </w:rPr>
        <w:t xml:space="preserve"> </w:t>
      </w:r>
      <w:r w:rsidRPr="00313EE1">
        <w:rPr>
          <w:rtl/>
        </w:rPr>
        <w:t xml:space="preserve">ولا المجعول يمينا </w:t>
      </w:r>
      <w:r w:rsidRPr="00672D41">
        <w:rPr>
          <w:rStyle w:val="libAlaemHeading2Char"/>
          <w:rtl/>
        </w:rPr>
        <w:t>)</w:t>
      </w:r>
      <w:bookmarkEnd w:id="513"/>
      <w:bookmarkEnd w:id="514"/>
    </w:p>
    <w:p w:rsidR="007D3F41" w:rsidRPr="00736C02" w:rsidRDefault="00672D41" w:rsidP="00176277">
      <w:pPr>
        <w:pStyle w:val="libNormal"/>
        <w:rPr>
          <w:rtl/>
        </w:rPr>
      </w:pPr>
      <w:r w:rsidRPr="00672D41">
        <w:rPr>
          <w:rStyle w:val="libNumChar"/>
          <w:rtl/>
        </w:rPr>
        <w:t>[18293]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من حلف بالطلاق أو بالعتاق ثم حنث</w:t>
      </w:r>
      <w:r w:rsidR="007D3F41">
        <w:rPr>
          <w:rtl/>
        </w:rPr>
        <w:t>،</w:t>
      </w:r>
      <w:r w:rsidR="007D3F41" w:rsidRPr="00736C02">
        <w:rPr>
          <w:rtl/>
        </w:rPr>
        <w:t xml:space="preserve"> فليس ذلك بشئ لا تطلق</w:t>
      </w:r>
      <w:r w:rsidR="007D3F41">
        <w:rPr>
          <w:rtl/>
        </w:rPr>
        <w:t xml:space="preserve"> </w:t>
      </w:r>
      <w:r w:rsidR="007D3F41" w:rsidRPr="00736C02">
        <w:rPr>
          <w:rtl/>
        </w:rPr>
        <w:t>امرأته عليه</w:t>
      </w:r>
      <w:r w:rsidR="007D3F41">
        <w:rPr>
          <w:rtl/>
        </w:rPr>
        <w:t>،</w:t>
      </w:r>
      <w:r w:rsidR="007D3F41" w:rsidRPr="00736C02">
        <w:rPr>
          <w:rtl/>
        </w:rPr>
        <w:t xml:space="preserve"> ولا يعتق عليه عبده</w:t>
      </w:r>
      <w:r w:rsidR="007D3F41">
        <w:rPr>
          <w:rtl/>
        </w:rPr>
        <w:t>،</w:t>
      </w:r>
      <w:r w:rsidR="007D3F41" w:rsidRPr="00736C02">
        <w:rPr>
          <w:rtl/>
        </w:rPr>
        <w:t xml:space="preserve"> وكذلك من حلف بالحج والهدي</w:t>
      </w:r>
      <w:r w:rsidR="007D3F41">
        <w:rPr>
          <w:rtl/>
        </w:rPr>
        <w:t>،</w:t>
      </w:r>
      <w:r w:rsidR="007D3F41" w:rsidRPr="00736C02">
        <w:rPr>
          <w:rtl/>
        </w:rPr>
        <w:t xml:space="preserve"> لان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Pr>
          <w:rtl/>
        </w:rPr>
        <w:t>،</w:t>
      </w:r>
      <w:r w:rsidR="007D3F41" w:rsidRPr="00736C02">
        <w:rPr>
          <w:rtl/>
        </w:rPr>
        <w:t xml:space="preserve"> نهى عن اليمين بغير الله</w:t>
      </w:r>
      <w:r w:rsidR="007D3F41">
        <w:rPr>
          <w:rtl/>
        </w:rPr>
        <w:t>،</w:t>
      </w:r>
      <w:r w:rsidR="007D3F41" w:rsidRPr="00736C02">
        <w:rPr>
          <w:rtl/>
        </w:rPr>
        <w:t xml:space="preserve"> ونهى عن</w:t>
      </w:r>
      <w:r w:rsidR="007D3F41">
        <w:rPr>
          <w:rtl/>
        </w:rPr>
        <w:t xml:space="preserve"> </w:t>
      </w:r>
      <w:r w:rsidR="007D3F41" w:rsidRPr="00736C02">
        <w:rPr>
          <w:rtl/>
        </w:rPr>
        <w:t>الطلاق بغير السنة</w:t>
      </w:r>
      <w:r w:rsidR="007D3F41">
        <w:rPr>
          <w:rtl/>
        </w:rPr>
        <w:t>،</w:t>
      </w:r>
      <w:r w:rsidR="007D3F41" w:rsidRPr="00736C02">
        <w:rPr>
          <w:rtl/>
        </w:rPr>
        <w:t xml:space="preserve"> ونهى عن العتق لغير وجه الله</w:t>
      </w:r>
      <w:r w:rsidR="007D3F41">
        <w:rPr>
          <w:rtl/>
        </w:rPr>
        <w:t>،</w:t>
      </w:r>
      <w:r w:rsidR="007D3F41" w:rsidRPr="00736C02">
        <w:rPr>
          <w:rtl/>
        </w:rPr>
        <w:t xml:space="preserve"> ونهى عن الحج لغير</w:t>
      </w:r>
      <w:r w:rsidR="007D3F41">
        <w:rPr>
          <w:rtl/>
        </w:rPr>
        <w:t xml:space="preserve"> </w:t>
      </w:r>
      <w:r w:rsidR="007D3F41" w:rsidRPr="00736C02">
        <w:rPr>
          <w:rtl/>
        </w:rPr>
        <w:t>الله »</w:t>
      </w:r>
      <w:r w:rsidR="007D3F41">
        <w:rPr>
          <w:rtl/>
        </w:rPr>
        <w:t>.</w:t>
      </w:r>
    </w:p>
    <w:p w:rsidR="007D3F41" w:rsidRPr="00736C02" w:rsidRDefault="00672D41" w:rsidP="00176277">
      <w:pPr>
        <w:pStyle w:val="libNormal"/>
        <w:rPr>
          <w:rtl/>
        </w:rPr>
      </w:pPr>
      <w:r w:rsidRPr="00672D41">
        <w:rPr>
          <w:rStyle w:val="libNumChar"/>
          <w:rtl/>
        </w:rPr>
        <w:t>[18294]</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زيد الخياط قال</w:t>
      </w:r>
      <w:r w:rsidR="007D3F41">
        <w:rPr>
          <w:rtl/>
        </w:rPr>
        <w:t xml:space="preserve">: </w:t>
      </w:r>
      <w:r w:rsidR="007D3F41" w:rsidRPr="00736C02">
        <w:rPr>
          <w:rtl/>
        </w:rPr>
        <w:t xml:space="preserve">قلت لأبي عبد الله </w:t>
      </w:r>
      <w:r w:rsidR="0060562E" w:rsidRPr="0060562E">
        <w:rPr>
          <w:rStyle w:val="libAlaemChar"/>
          <w:rtl/>
        </w:rPr>
        <w:t>عليه‌السلام</w:t>
      </w:r>
      <w:r w:rsidR="007D3F41">
        <w:rPr>
          <w:rtl/>
        </w:rPr>
        <w:t>:</w:t>
      </w:r>
      <w:r w:rsidR="007D3F41" w:rsidRPr="00736C02">
        <w:rPr>
          <w:rtl/>
        </w:rPr>
        <w:t xml:space="preserve"> ان امرأتي خرجت بغير إذني</w:t>
      </w:r>
      <w:r w:rsidR="007D3F41">
        <w:rPr>
          <w:rtl/>
        </w:rPr>
        <w:t>،</w:t>
      </w:r>
      <w:r w:rsidR="007D3F41" w:rsidRPr="00736C02">
        <w:rPr>
          <w:rtl/>
        </w:rPr>
        <w:t xml:space="preserve"> فقلت</w:t>
      </w:r>
      <w:r w:rsidR="007D3F41">
        <w:rPr>
          <w:rtl/>
        </w:rPr>
        <w:t xml:space="preserve"> </w:t>
      </w:r>
      <w:r w:rsidR="007D3F41" w:rsidRPr="00736C02">
        <w:rPr>
          <w:rtl/>
        </w:rPr>
        <w:t>لها</w:t>
      </w:r>
      <w:r w:rsidR="007D3F41">
        <w:rPr>
          <w:rtl/>
        </w:rPr>
        <w:t>:</w:t>
      </w:r>
      <w:r w:rsidR="007D3F41" w:rsidRPr="00736C02">
        <w:rPr>
          <w:rtl/>
        </w:rPr>
        <w:t xml:space="preserve"> إن خرجت بغير اذني فأنت طالق</w:t>
      </w:r>
      <w:r w:rsidR="007D3F41">
        <w:rPr>
          <w:rtl/>
        </w:rPr>
        <w:t>،</w:t>
      </w:r>
      <w:r w:rsidR="007D3F41" w:rsidRPr="00736C02">
        <w:rPr>
          <w:rtl/>
        </w:rPr>
        <w:t xml:space="preserve"> فخرجت فلما أن ذكرت دخلت</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266 ح 1005</w:t>
      </w:r>
      <w:r>
        <w:rPr>
          <w:rtl/>
        </w:rPr>
        <w:t>.</w:t>
      </w:r>
    </w:p>
    <w:p w:rsidR="007D3F41" w:rsidRPr="001A6A1B" w:rsidRDefault="007D3F41" w:rsidP="007D3F41">
      <w:pPr>
        <w:pStyle w:val="libFootnote"/>
        <w:rPr>
          <w:rtl/>
        </w:rPr>
      </w:pPr>
      <w:r w:rsidRPr="001A6A1B">
        <w:rPr>
          <w:rtl/>
        </w:rPr>
        <w:t>(1) خلت المرأة</w:t>
      </w:r>
      <w:r w:rsidRPr="001A6A1B">
        <w:rPr>
          <w:rFonts w:hint="cs"/>
          <w:rtl/>
        </w:rPr>
        <w:t xml:space="preserve"> </w:t>
      </w:r>
      <w:r w:rsidRPr="001A6A1B">
        <w:rPr>
          <w:rtl/>
        </w:rPr>
        <w:t>من النكاح فهي خلية</w:t>
      </w:r>
      <w:r>
        <w:rPr>
          <w:rtl/>
          <w:lang w:bidi="ar-IQ"/>
        </w:rPr>
        <w:t>،</w:t>
      </w:r>
      <w:r w:rsidRPr="001A6A1B">
        <w:rPr>
          <w:rtl/>
        </w:rPr>
        <w:t xml:space="preserve"> ومن كنايات الطلاق عندهم </w:t>
      </w:r>
      <w:r w:rsidRPr="001A6A1B">
        <w:rPr>
          <w:rFonts w:hint="cs"/>
          <w:rtl/>
        </w:rPr>
        <w:t>«</w:t>
      </w:r>
      <w:r w:rsidRPr="001A6A1B">
        <w:rPr>
          <w:rtl/>
        </w:rPr>
        <w:t xml:space="preserve"> أنت خلية </w:t>
      </w:r>
      <w:r w:rsidRPr="001A6A1B">
        <w:rPr>
          <w:rFonts w:hint="cs"/>
          <w:rtl/>
        </w:rPr>
        <w:t>»</w:t>
      </w:r>
      <w:r w:rsidRPr="001A6A1B">
        <w:rPr>
          <w:rtl/>
        </w:rPr>
        <w:t xml:space="preserve"> أي</w:t>
      </w:r>
      <w:r>
        <w:rPr>
          <w:rtl/>
          <w:lang w:bidi="ar-IQ"/>
        </w:rPr>
        <w:t xml:space="preserve"> </w:t>
      </w:r>
      <w:r w:rsidRPr="001A6A1B">
        <w:rPr>
          <w:rtl/>
        </w:rPr>
        <w:t>طالق ( مجمع البحرين ج 1 ص 131 والنهاية ج 2 ص 75 )</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99 ح 318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59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فقال أبو عبد الله </w:t>
      </w:r>
      <w:r w:rsidR="0060562E" w:rsidRPr="0060562E">
        <w:rPr>
          <w:rStyle w:val="libAlaemChar"/>
          <w:rtl/>
        </w:rPr>
        <w:t>عليه‌السلام</w:t>
      </w:r>
      <w:r>
        <w:rPr>
          <w:rtl/>
        </w:rPr>
        <w:t>:</w:t>
      </w:r>
      <w:r w:rsidRPr="00736C02">
        <w:rPr>
          <w:rtl/>
        </w:rPr>
        <w:t xml:space="preserve"> « خرجت سبعين ذراعا » قال</w:t>
      </w:r>
      <w:r>
        <w:rPr>
          <w:rtl/>
        </w:rPr>
        <w:t>:</w:t>
      </w:r>
      <w:r w:rsidRPr="00736C02">
        <w:rPr>
          <w:rtl/>
        </w:rPr>
        <w:t xml:space="preserve"> لا</w:t>
      </w:r>
      <w:r>
        <w:rPr>
          <w:rtl/>
        </w:rPr>
        <w:t xml:space="preserve">، </w:t>
      </w:r>
      <w:r w:rsidRPr="00736C02">
        <w:rPr>
          <w:rtl/>
        </w:rPr>
        <w:t>قال</w:t>
      </w:r>
      <w:r>
        <w:rPr>
          <w:rtl/>
        </w:rPr>
        <w:t>:</w:t>
      </w:r>
      <w:r w:rsidRPr="00736C02">
        <w:rPr>
          <w:rtl/>
        </w:rPr>
        <w:t xml:space="preserve"> وما أشد من هذا</w:t>
      </w:r>
      <w:r>
        <w:rPr>
          <w:rtl/>
        </w:rPr>
        <w:t>!</w:t>
      </w:r>
      <w:r>
        <w:rPr>
          <w:rFonts w:hint="cs"/>
          <w:rtl/>
        </w:rPr>
        <w:t xml:space="preserve"> </w:t>
      </w:r>
      <w:r w:rsidRPr="00736C02">
        <w:rPr>
          <w:rtl/>
        </w:rPr>
        <w:t>يجني مثل هذا من المشركين</w:t>
      </w:r>
      <w:r>
        <w:rPr>
          <w:rtl/>
        </w:rPr>
        <w:t>،</w:t>
      </w:r>
      <w:r w:rsidRPr="00736C02">
        <w:rPr>
          <w:rtl/>
        </w:rPr>
        <w:t xml:space="preserve"> فيقول لامرأته القول فيتسرع فيتزوج زوجا آخر وهي</w:t>
      </w:r>
      <w:r>
        <w:rPr>
          <w:rFonts w:hint="cs"/>
          <w:rtl/>
        </w:rPr>
        <w:t xml:space="preserve"> </w:t>
      </w:r>
      <w:r w:rsidRPr="00736C02">
        <w:rPr>
          <w:rtl/>
        </w:rPr>
        <w:t xml:space="preserve">امرأته </w:t>
      </w:r>
      <w:r>
        <w:rPr>
          <w:rFonts w:hint="cs"/>
          <w:rtl/>
        </w:rPr>
        <w:t>»</w:t>
      </w:r>
      <w:r>
        <w:rPr>
          <w:rtl/>
        </w:rPr>
        <w:t>.</w:t>
      </w:r>
    </w:p>
    <w:p w:rsidR="007D3F41" w:rsidRPr="00736C02" w:rsidRDefault="00672D41" w:rsidP="00176277">
      <w:pPr>
        <w:pStyle w:val="libNormal"/>
        <w:rPr>
          <w:rtl/>
        </w:rPr>
      </w:pPr>
      <w:r w:rsidRPr="00672D41">
        <w:rPr>
          <w:rStyle w:val="libNumChar"/>
          <w:rtl/>
        </w:rPr>
        <w:t>[18295]</w:t>
      </w:r>
      <w:r w:rsidR="007D3F41" w:rsidRPr="00736C02">
        <w:rPr>
          <w:rtl/>
        </w:rPr>
        <w:t xml:space="preserve"> 3</w:t>
      </w:r>
      <w:r w:rsidR="007D3F41">
        <w:rPr>
          <w:rtl/>
        </w:rPr>
        <w:t xml:space="preserve"> - </w:t>
      </w:r>
      <w:r w:rsidR="007D3F41" w:rsidRPr="00736C02">
        <w:rPr>
          <w:rtl/>
        </w:rPr>
        <w:t>وعن صفوان</w:t>
      </w:r>
      <w:r w:rsidR="007D3F41">
        <w:rPr>
          <w:rtl/>
        </w:rPr>
        <w:t>،</w:t>
      </w:r>
      <w:r w:rsidR="007D3F41" w:rsidRPr="00736C02">
        <w:rPr>
          <w:rtl/>
        </w:rPr>
        <w:t xml:space="preserve"> عن منصور بن حازم</w:t>
      </w:r>
      <w:r w:rsidR="007D3F41">
        <w:rPr>
          <w:rtl/>
        </w:rPr>
        <w:t>،</w:t>
      </w:r>
      <w:r w:rsidR="007D3F41" w:rsidRPr="00736C02">
        <w:rPr>
          <w:rtl/>
        </w:rPr>
        <w:t xml:space="preserve"> قال</w:t>
      </w:r>
      <w:r w:rsidR="007D3F41">
        <w:rPr>
          <w:rtl/>
        </w:rPr>
        <w:t>:</w:t>
      </w:r>
      <w:r w:rsidR="007D3F41" w:rsidRPr="00736C02">
        <w:rPr>
          <w:rtl/>
        </w:rPr>
        <w:t xml:space="preserve"> قال أبو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أما سمعت بطارق</w:t>
      </w:r>
      <w:r w:rsidR="007D3F41">
        <w:rPr>
          <w:rtl/>
        </w:rPr>
        <w:t>؟</w:t>
      </w:r>
      <w:r w:rsidR="007D3F41" w:rsidRPr="00736C02">
        <w:rPr>
          <w:rtl/>
        </w:rPr>
        <w:t xml:space="preserve"> إن طارقا كان نخاسا بالمدينة</w:t>
      </w:r>
      <w:r w:rsidR="007D3F41">
        <w:rPr>
          <w:rtl/>
        </w:rPr>
        <w:t>،</w:t>
      </w:r>
      <w:r w:rsidR="007D3F41" w:rsidRPr="00736C02">
        <w:rPr>
          <w:rtl/>
        </w:rPr>
        <w:t xml:space="preserve"> فأتى</w:t>
      </w:r>
      <w:r w:rsidR="007D3F41">
        <w:rPr>
          <w:rtl/>
        </w:rPr>
        <w:t xml:space="preserve"> </w:t>
      </w:r>
      <w:r w:rsidR="007D3F41" w:rsidRPr="00736C02">
        <w:rPr>
          <w:rtl/>
        </w:rPr>
        <w:t xml:space="preserve">أبا جعفر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أبا جعفر</w:t>
      </w:r>
      <w:r w:rsidR="007D3F41">
        <w:rPr>
          <w:rtl/>
        </w:rPr>
        <w:t>،</w:t>
      </w:r>
      <w:r w:rsidR="007D3F41" w:rsidRPr="00736C02">
        <w:rPr>
          <w:rtl/>
        </w:rPr>
        <w:t xml:space="preserve"> إني حلفت بالطلاق</w:t>
      </w:r>
      <w:r w:rsidR="007D3F41">
        <w:rPr>
          <w:rtl/>
        </w:rPr>
        <w:t xml:space="preserve"> </w:t>
      </w:r>
      <w:r w:rsidR="007D3F41" w:rsidRPr="00736C02">
        <w:rPr>
          <w:rtl/>
        </w:rPr>
        <w:t>والعتاق والنذور</w:t>
      </w:r>
      <w:r w:rsidR="007D3F41">
        <w:rPr>
          <w:rtl/>
        </w:rPr>
        <w:t>،</w:t>
      </w:r>
      <w:r w:rsidR="007D3F41" w:rsidRPr="00736C02">
        <w:rPr>
          <w:rtl/>
        </w:rPr>
        <w:t xml:space="preserve"> فقال له</w:t>
      </w:r>
      <w:r w:rsidR="007D3F41">
        <w:rPr>
          <w:rtl/>
        </w:rPr>
        <w:t>:</w:t>
      </w:r>
      <w:r w:rsidR="007D3F41" w:rsidRPr="00736C02">
        <w:rPr>
          <w:rtl/>
        </w:rPr>
        <w:t xml:space="preserve"> يا طارق ان هذه من خطوات الشيطان »</w:t>
      </w:r>
      <w:r w:rsidR="007D3F41">
        <w:rPr>
          <w:rtl/>
        </w:rPr>
        <w:t>.</w:t>
      </w:r>
    </w:p>
    <w:p w:rsidR="007D3F41" w:rsidRPr="00736C02" w:rsidRDefault="00672D41" w:rsidP="00DC115A">
      <w:pPr>
        <w:pStyle w:val="libNormal"/>
        <w:rPr>
          <w:rtl/>
        </w:rPr>
      </w:pPr>
      <w:r w:rsidRPr="00672D41">
        <w:rPr>
          <w:rStyle w:val="libNumChar"/>
          <w:rtl/>
        </w:rPr>
        <w:t>[18296]</w:t>
      </w:r>
      <w:r w:rsidR="007D3F41" w:rsidRPr="00736C02">
        <w:rPr>
          <w:rtl/>
        </w:rPr>
        <w:t xml:space="preserve"> 4</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عبد الله بن سنان</w:t>
      </w:r>
      <w:r w:rsidR="007D3F41">
        <w:rPr>
          <w:rtl/>
        </w:rPr>
        <w:t xml:space="preserve"> </w:t>
      </w:r>
      <w:r w:rsidR="007D3F41" w:rsidRPr="00736C02">
        <w:rPr>
          <w:rtl/>
        </w:rPr>
        <w:t>قال</w:t>
      </w:r>
      <w:r w:rsidR="007D3F41">
        <w:rPr>
          <w:rtl/>
        </w:rPr>
        <w:t>:</w:t>
      </w:r>
      <w:r w:rsidR="007D3F41" w:rsidRPr="00736C02">
        <w:rPr>
          <w:rtl/>
        </w:rPr>
        <w:t xml:space="preserve"> سألته عن رجل قال لامرأته</w:t>
      </w:r>
      <w:r w:rsidR="007D3F41">
        <w:rPr>
          <w:rtl/>
        </w:rPr>
        <w:t>:</w:t>
      </w:r>
      <w:r w:rsidR="007D3F41" w:rsidRPr="00736C02">
        <w:rPr>
          <w:rtl/>
        </w:rPr>
        <w:t xml:space="preserve"> طالق</w:t>
      </w:r>
      <w:r w:rsidR="007D3F41">
        <w:rPr>
          <w:rtl/>
        </w:rPr>
        <w:t>،</w:t>
      </w:r>
      <w:r w:rsidR="007D3F41" w:rsidRPr="00736C02">
        <w:rPr>
          <w:rtl/>
        </w:rPr>
        <w:t xml:space="preserve"> أو مماليكه</w:t>
      </w:r>
      <w:r w:rsidR="007D3F41">
        <w:rPr>
          <w:rtl/>
        </w:rPr>
        <w:t>:</w:t>
      </w:r>
      <w:r w:rsidR="007D3F41" w:rsidRPr="00736C02">
        <w:rPr>
          <w:rtl/>
        </w:rPr>
        <w:t xml:space="preserve"> أحرار</w:t>
      </w:r>
      <w:r w:rsidR="007D3F41">
        <w:rPr>
          <w:rtl/>
        </w:rPr>
        <w:t>،</w:t>
      </w:r>
      <w:r w:rsidR="007D3F41" w:rsidRPr="00736C02">
        <w:rPr>
          <w:rtl/>
        </w:rPr>
        <w:t xml:space="preserve"> ان شربت </w:t>
      </w:r>
      <w:r w:rsidR="007D3F41" w:rsidRPr="007D3F41">
        <w:rPr>
          <w:rStyle w:val="libFootnotenumChar"/>
          <w:rtl/>
        </w:rPr>
        <w:t>(1)</w:t>
      </w:r>
      <w:r w:rsidR="007D3F41">
        <w:rPr>
          <w:rtl/>
        </w:rPr>
        <w:t xml:space="preserve"> </w:t>
      </w:r>
      <w:r w:rsidR="007D3F41" w:rsidRPr="00736C02">
        <w:rPr>
          <w:rtl/>
        </w:rPr>
        <w:t>حراما ولا حلالا</w:t>
      </w:r>
      <w:r w:rsidR="007D3F41">
        <w:rPr>
          <w:rtl/>
        </w:rPr>
        <w:t>،</w:t>
      </w:r>
      <w:r w:rsidR="007D3F41" w:rsidRPr="00736C02">
        <w:rPr>
          <w:rtl/>
        </w:rPr>
        <w:t xml:space="preserve"> فقال</w:t>
      </w:r>
      <w:r w:rsidR="007D3F41">
        <w:rPr>
          <w:rtl/>
        </w:rPr>
        <w:t>:</w:t>
      </w:r>
      <w:r w:rsidR="007D3F41" w:rsidRPr="00736C02">
        <w:rPr>
          <w:rtl/>
        </w:rPr>
        <w:t xml:space="preserve"> « أما الحرام فلا يقربه حلف أو لم يحلف</w:t>
      </w:r>
      <w:r w:rsidR="007D3F41">
        <w:rPr>
          <w:rtl/>
        </w:rPr>
        <w:t>،</w:t>
      </w:r>
      <w:r w:rsidR="007D3F41" w:rsidRPr="00736C02">
        <w:rPr>
          <w:rtl/>
        </w:rPr>
        <w:t xml:space="preserve"> وأما</w:t>
      </w:r>
      <w:r w:rsidR="007D3F41">
        <w:rPr>
          <w:rtl/>
        </w:rPr>
        <w:t xml:space="preserve"> </w:t>
      </w:r>
      <w:r w:rsidR="007D3F41" w:rsidRPr="00736C02">
        <w:rPr>
          <w:rtl/>
        </w:rPr>
        <w:t>الحلال فلا يتركه</w:t>
      </w:r>
      <w:r w:rsidR="007D3F41">
        <w:rPr>
          <w:rtl/>
        </w:rPr>
        <w:t>،</w:t>
      </w:r>
      <w:r w:rsidR="007D3F41" w:rsidRPr="00736C02">
        <w:rPr>
          <w:rtl/>
        </w:rPr>
        <w:t xml:space="preserve"> فإنه ليس له أن يحرم ما أحل الله</w:t>
      </w:r>
      <w:r w:rsidR="007D3F41">
        <w:rPr>
          <w:rtl/>
        </w:rPr>
        <w:t>،</w:t>
      </w:r>
      <w:r w:rsidR="007D3F41" w:rsidRPr="00736C02">
        <w:rPr>
          <w:rtl/>
        </w:rPr>
        <w:t xml:space="preserve"> لان الله يقول</w:t>
      </w:r>
      <w:r w:rsidR="007D3F41">
        <w:rPr>
          <w:rtl/>
        </w:rPr>
        <w:t>:</w:t>
      </w:r>
      <w:r w:rsidR="007D3F41" w:rsidRPr="00736C02">
        <w:rPr>
          <w:rtl/>
        </w:rPr>
        <w:t xml:space="preserve"> </w:t>
      </w:r>
      <w:r w:rsidR="007D3F41" w:rsidRPr="007D3F41">
        <w:rPr>
          <w:rStyle w:val="libAlaemChar"/>
          <w:rtl/>
        </w:rPr>
        <w:t>(</w:t>
      </w:r>
      <w:r w:rsidR="00DC115A" w:rsidRPr="00DC115A">
        <w:rPr>
          <w:rStyle w:val="libAieChar"/>
          <w:rtl/>
        </w:rPr>
        <w:t>يَا أَيُّهَا الَّذِينَ آمَنُوا لَا تُحَرِّ‌مُوا طَيِّبَاتِ مَا أَحَلَّ اللَّـهُ لَكُمْ</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فليس عليه شئ في</w:t>
      </w:r>
      <w:r w:rsidR="007D3F41">
        <w:rPr>
          <w:rtl/>
        </w:rPr>
        <w:t xml:space="preserve"> </w:t>
      </w:r>
      <w:r w:rsidR="007D3F41" w:rsidRPr="00736C02">
        <w:rPr>
          <w:rtl/>
        </w:rPr>
        <w:t>يمينه من الحلال »</w:t>
      </w:r>
      <w:r w:rsidR="007D3F41">
        <w:rPr>
          <w:rtl/>
        </w:rPr>
        <w:t>.</w:t>
      </w:r>
    </w:p>
    <w:p w:rsidR="007D3F41" w:rsidRPr="00736C02" w:rsidRDefault="00672D41" w:rsidP="00176277">
      <w:pPr>
        <w:pStyle w:val="libNormal"/>
        <w:rPr>
          <w:rtl/>
        </w:rPr>
      </w:pPr>
      <w:r w:rsidRPr="00672D41">
        <w:rPr>
          <w:rStyle w:val="libNumChar"/>
          <w:rtl/>
        </w:rPr>
        <w:t>[18297]</w:t>
      </w:r>
      <w:r w:rsidR="007D3F41" w:rsidRPr="00736C02">
        <w:rPr>
          <w:rtl/>
        </w:rPr>
        <w:t xml:space="preserve"> 5</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في رجل قال لامرأته</w:t>
      </w:r>
      <w:r w:rsidR="007D3F41">
        <w:rPr>
          <w:rtl/>
        </w:rPr>
        <w:t>،</w:t>
      </w:r>
      <w:r w:rsidR="007D3F41" w:rsidRPr="00736C02">
        <w:rPr>
          <w:rtl/>
        </w:rPr>
        <w:t xml:space="preserve"> إن لم أكن أكرم</w:t>
      </w:r>
      <w:r w:rsidR="007D3F41">
        <w:rPr>
          <w:rtl/>
        </w:rPr>
        <w:t xml:space="preserve"> </w:t>
      </w:r>
      <w:r w:rsidR="007D3F41" w:rsidRPr="00736C02">
        <w:rPr>
          <w:rtl/>
        </w:rPr>
        <w:t>منك حسبا فأنت طالق ثلاثا</w:t>
      </w:r>
      <w:r w:rsidR="007D3F41">
        <w:rPr>
          <w:rtl/>
        </w:rPr>
        <w:t>،</w:t>
      </w:r>
      <w:r w:rsidR="007D3F41" w:rsidRPr="00736C02">
        <w:rPr>
          <w:rtl/>
        </w:rPr>
        <w:t xml:space="preserve"> فقال علي </w:t>
      </w:r>
      <w:r w:rsidR="0060562E" w:rsidRPr="0060562E">
        <w:rPr>
          <w:rStyle w:val="libAlaemChar"/>
          <w:rtl/>
        </w:rPr>
        <w:t>عليه‌السلام</w:t>
      </w:r>
      <w:r w:rsidR="007D3F41">
        <w:rPr>
          <w:rtl/>
        </w:rPr>
        <w:t>:</w:t>
      </w:r>
      <w:r w:rsidR="007D3F41" w:rsidRPr="00736C02">
        <w:rPr>
          <w:rtl/>
        </w:rPr>
        <w:t xml:space="preserve"> « الحسب هو</w:t>
      </w:r>
      <w:r w:rsidR="007D3F41">
        <w:rPr>
          <w:rtl/>
        </w:rPr>
        <w:t xml:space="preserve"> </w:t>
      </w:r>
      <w:r w:rsidR="007D3F41" w:rsidRPr="00736C02">
        <w:rPr>
          <w:rtl/>
        </w:rPr>
        <w:t>المال</w:t>
      </w:r>
      <w:r w:rsidR="007D3F41">
        <w:rPr>
          <w:rtl/>
        </w:rPr>
        <w:t>،</w:t>
      </w:r>
      <w:r w:rsidR="007D3F41" w:rsidRPr="00736C02">
        <w:rPr>
          <w:rtl/>
        </w:rPr>
        <w:t xml:space="preserve"> لان رسول الله </w:t>
      </w:r>
      <w:r w:rsidR="0060562E" w:rsidRPr="0060562E">
        <w:rPr>
          <w:rStyle w:val="libAlaemChar"/>
          <w:rtl/>
        </w:rPr>
        <w:t>صلى‌الله‌عليه‌وآله</w:t>
      </w:r>
      <w:r w:rsidR="007D3F41" w:rsidRPr="00736C02">
        <w:rPr>
          <w:rtl/>
        </w:rPr>
        <w:t xml:space="preserve"> قال</w:t>
      </w:r>
      <w:r w:rsidR="007D3F41">
        <w:rPr>
          <w:rtl/>
        </w:rPr>
        <w:t>:</w:t>
      </w:r>
      <w:r w:rsidR="007D3F41" w:rsidRPr="00736C02">
        <w:rPr>
          <w:rtl/>
        </w:rPr>
        <w:t xml:space="preserve"> حسب المرء ماله</w:t>
      </w:r>
      <w:r w:rsidR="007D3F41">
        <w:rPr>
          <w:rtl/>
        </w:rPr>
        <w:t>،</w:t>
      </w:r>
      <w:r w:rsidR="007D3F41" w:rsidRPr="00736C02">
        <w:rPr>
          <w:rtl/>
        </w:rPr>
        <w:t xml:space="preserve"> قال</w:t>
      </w:r>
      <w:r w:rsidR="007D3F41">
        <w:rPr>
          <w:rtl/>
        </w:rPr>
        <w:t>:</w:t>
      </w:r>
      <w:r w:rsidR="007D3F41" w:rsidRPr="00736C02">
        <w:rPr>
          <w:rtl/>
        </w:rPr>
        <w:t xml:space="preserve"> إن</w:t>
      </w:r>
      <w:r w:rsidR="007D3F41">
        <w:rPr>
          <w:rtl/>
        </w:rPr>
        <w:t xml:space="preserve"> </w:t>
      </w:r>
      <w:r w:rsidR="007D3F41" w:rsidRPr="00736C02">
        <w:rPr>
          <w:rtl/>
        </w:rPr>
        <w:t>كان الرجل هو أكثر منها مالا</w:t>
      </w:r>
      <w:r w:rsidR="007D3F41">
        <w:rPr>
          <w:rtl/>
        </w:rPr>
        <w:t>،</w:t>
      </w:r>
      <w:r w:rsidR="007D3F41" w:rsidRPr="00736C02">
        <w:rPr>
          <w:rtl/>
        </w:rPr>
        <w:t xml:space="preserve"> لم يطلق امرأته</w:t>
      </w:r>
      <w:r w:rsidR="007D3F41">
        <w:rPr>
          <w:rtl/>
        </w:rPr>
        <w:t>،</w:t>
      </w:r>
      <w:r w:rsidR="007D3F41" w:rsidRPr="00736C02">
        <w:rPr>
          <w:rtl/>
        </w:rPr>
        <w:t xml:space="preserve"> وإن كانت امرأته أكثر</w:t>
      </w:r>
      <w:r w:rsidR="007D3F41">
        <w:rPr>
          <w:rtl/>
        </w:rPr>
        <w:t xml:space="preserve"> </w:t>
      </w:r>
      <w:r w:rsidR="007D3F41" w:rsidRPr="00736C02">
        <w:rPr>
          <w:rtl/>
        </w:rPr>
        <w:t>منه مالا</w:t>
      </w:r>
      <w:r w:rsidR="007D3F41">
        <w:rPr>
          <w:rtl/>
        </w:rPr>
        <w:t>،</w:t>
      </w:r>
      <w:r w:rsidR="007D3F41" w:rsidRPr="00736C02">
        <w:rPr>
          <w:rtl/>
        </w:rPr>
        <w:t xml:space="preserve"> فقد طلقت امرأته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58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1 ص</w:t>
      </w:r>
      <w:r>
        <w:rPr>
          <w:rFonts w:hint="cs"/>
          <w:rtl/>
        </w:rPr>
        <w:t xml:space="preserve"> </w:t>
      </w:r>
      <w:r w:rsidRPr="00736C02">
        <w:rPr>
          <w:rtl/>
        </w:rPr>
        <w:t>336 ح 162</w:t>
      </w:r>
      <w:r>
        <w:rPr>
          <w:rtl/>
        </w:rPr>
        <w:t>.</w:t>
      </w:r>
    </w:p>
    <w:p w:rsidR="007D3F41" w:rsidRPr="00C56FC6" w:rsidRDefault="007D3F41" w:rsidP="007D3F41">
      <w:pPr>
        <w:pStyle w:val="libFootnote"/>
        <w:rPr>
          <w:rtl/>
        </w:rPr>
      </w:pPr>
      <w:r w:rsidRPr="00C56FC6">
        <w:rPr>
          <w:rtl/>
        </w:rPr>
        <w:t>(1) في الحجرية</w:t>
      </w:r>
      <w:r>
        <w:rPr>
          <w:rtl/>
          <w:lang w:bidi="ar-IQ"/>
        </w:rPr>
        <w:t>:</w:t>
      </w:r>
      <w:r w:rsidRPr="00C56FC6">
        <w:rPr>
          <w:rtl/>
        </w:rPr>
        <w:t xml:space="preserve"> </w:t>
      </w:r>
      <w:r w:rsidRPr="00C56FC6">
        <w:rPr>
          <w:rFonts w:hint="cs"/>
          <w:rtl/>
        </w:rPr>
        <w:t>«</w:t>
      </w:r>
      <w:r w:rsidRPr="00C56FC6">
        <w:rPr>
          <w:rtl/>
        </w:rPr>
        <w:t xml:space="preserve"> اشتريت </w:t>
      </w:r>
      <w:r w:rsidRPr="00C56FC6">
        <w:rPr>
          <w:rFonts w:hint="cs"/>
          <w:rtl/>
        </w:rPr>
        <w:t>»</w:t>
      </w:r>
      <w:r w:rsidRPr="00C56FC6">
        <w:rPr>
          <w:rtl/>
        </w:rPr>
        <w:t xml:space="preserve"> وما أثبتناه من المصدر</w:t>
      </w:r>
      <w:r>
        <w:rPr>
          <w:rtl/>
        </w:rPr>
        <w:t>.</w:t>
      </w:r>
    </w:p>
    <w:p w:rsidR="007D3F41" w:rsidRPr="00C56FC6" w:rsidRDefault="007D3F41" w:rsidP="007D3F41">
      <w:pPr>
        <w:pStyle w:val="libFootnote"/>
        <w:rPr>
          <w:rtl/>
        </w:rPr>
      </w:pPr>
      <w:r w:rsidRPr="00C56FC6">
        <w:rPr>
          <w:rtl/>
        </w:rPr>
        <w:t>(2)</w:t>
      </w:r>
      <w:r w:rsidRPr="00C56FC6">
        <w:rPr>
          <w:rFonts w:hint="cs"/>
          <w:rtl/>
        </w:rPr>
        <w:t xml:space="preserve"> </w:t>
      </w:r>
      <w:r w:rsidRPr="00C56FC6">
        <w:rPr>
          <w:rtl/>
        </w:rPr>
        <w:t>المائدة 5</w:t>
      </w:r>
      <w:r>
        <w:rPr>
          <w:rtl/>
          <w:lang w:bidi="ar-IQ"/>
        </w:rPr>
        <w:t>:</w:t>
      </w:r>
      <w:r w:rsidRPr="00C56FC6">
        <w:rPr>
          <w:rtl/>
        </w:rPr>
        <w:t xml:space="preserve"> 87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الجعفريات ص 112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[18298]</w:t>
      </w:r>
      <w:r w:rsidR="007D3F41" w:rsidRPr="00736C02">
        <w:rPr>
          <w:rtl/>
        </w:rPr>
        <w:t xml:space="preserve"> 6</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 أن عليا </w:t>
      </w:r>
      <w:r w:rsidR="0060562E" w:rsidRPr="0060562E">
        <w:rPr>
          <w:rStyle w:val="libAlaemChar"/>
          <w:rtl/>
        </w:rPr>
        <w:t>عليهما‌السلام</w:t>
      </w:r>
      <w:r w:rsidR="007D3F41" w:rsidRPr="00736C02">
        <w:rPr>
          <w:rtl/>
        </w:rPr>
        <w:t xml:space="preserve"> سئل عن رجل قال لامرأته</w:t>
      </w:r>
      <w:r w:rsidR="007D3F41">
        <w:rPr>
          <w:rtl/>
        </w:rPr>
        <w:t>:</w:t>
      </w:r>
      <w:r w:rsidR="007D3F41" w:rsidRPr="00736C02">
        <w:rPr>
          <w:rtl/>
        </w:rPr>
        <w:t xml:space="preserve"> أنت طالق ثلاثا إن لم أصم يوم</w:t>
      </w:r>
      <w:r w:rsidR="007D3F41">
        <w:rPr>
          <w:rtl/>
        </w:rPr>
        <w:t xml:space="preserve"> </w:t>
      </w:r>
      <w:r w:rsidR="007D3F41" w:rsidRPr="00736C02">
        <w:rPr>
          <w:rtl/>
        </w:rPr>
        <w:t>الأضحى</w:t>
      </w:r>
      <w:r w:rsidR="007D3F41">
        <w:rPr>
          <w:rtl/>
        </w:rPr>
        <w:t>،</w:t>
      </w:r>
      <w:r w:rsidR="007D3F41" w:rsidRPr="00736C02">
        <w:rPr>
          <w:rtl/>
        </w:rPr>
        <w:t xml:space="preserve"> فقال علي </w:t>
      </w:r>
      <w:r w:rsidR="0060562E" w:rsidRPr="0060562E">
        <w:rPr>
          <w:rStyle w:val="libAlaemChar"/>
          <w:rtl/>
        </w:rPr>
        <w:t>عليه‌السلام</w:t>
      </w:r>
      <w:r w:rsidR="007D3F41">
        <w:rPr>
          <w:rtl/>
        </w:rPr>
        <w:t>:</w:t>
      </w:r>
      <w:r w:rsidR="007D3F41" w:rsidRPr="00736C02">
        <w:rPr>
          <w:rtl/>
        </w:rPr>
        <w:t xml:space="preserve"> ان صام فقد أخطأ السنة وخالفها</w:t>
      </w:r>
      <w:r w:rsidR="007D3F41">
        <w:rPr>
          <w:rtl/>
        </w:rPr>
        <w:t xml:space="preserve">، </w:t>
      </w:r>
      <w:r w:rsidR="007D3F41" w:rsidRPr="00736C02">
        <w:rPr>
          <w:rtl/>
        </w:rPr>
        <w:t>فالله ولي عقوبته ومغفرته</w:t>
      </w:r>
      <w:r w:rsidR="007D3F41">
        <w:rPr>
          <w:rtl/>
        </w:rPr>
        <w:t>،</w:t>
      </w:r>
      <w:r w:rsidR="007D3F41" w:rsidRPr="00736C02">
        <w:rPr>
          <w:rtl/>
        </w:rPr>
        <w:t xml:space="preserve"> ولم تطلق امرأته</w:t>
      </w:r>
      <w:r w:rsidR="007D3F41">
        <w:rPr>
          <w:rtl/>
        </w:rPr>
        <w:t>،</w:t>
      </w:r>
      <w:r w:rsidR="007D3F41" w:rsidRPr="00736C02">
        <w:rPr>
          <w:rtl/>
        </w:rPr>
        <w:t xml:space="preserve"> وقال</w:t>
      </w:r>
      <w:r w:rsidR="007D3F41">
        <w:rPr>
          <w:rtl/>
        </w:rPr>
        <w:t>:</w:t>
      </w:r>
      <w:r w:rsidR="007D3F41" w:rsidRPr="00736C02">
        <w:rPr>
          <w:rtl/>
        </w:rPr>
        <w:t xml:space="preserve"> ينبغي للامام أن يؤدبه</w:t>
      </w:r>
      <w:r w:rsidR="007D3F41">
        <w:rPr>
          <w:rtl/>
        </w:rPr>
        <w:t xml:space="preserve"> </w:t>
      </w:r>
      <w:r w:rsidR="007D3F41" w:rsidRPr="00736C02">
        <w:rPr>
          <w:rtl/>
        </w:rPr>
        <w:t>بشئ من ضرب »</w:t>
      </w:r>
      <w:r w:rsidR="007D3F41">
        <w:rPr>
          <w:rtl/>
        </w:rPr>
        <w:t>.</w:t>
      </w:r>
    </w:p>
    <w:p w:rsidR="007D3F41" w:rsidRPr="00736C02" w:rsidRDefault="00672D41" w:rsidP="00176277">
      <w:pPr>
        <w:pStyle w:val="libNormal"/>
        <w:rPr>
          <w:rtl/>
        </w:rPr>
      </w:pPr>
      <w:r w:rsidRPr="00672D41">
        <w:rPr>
          <w:rStyle w:val="libNumChar"/>
          <w:rtl/>
        </w:rPr>
        <w:t>[18299]</w:t>
      </w:r>
      <w:r w:rsidR="007D3F41" w:rsidRPr="00736C02">
        <w:rPr>
          <w:rtl/>
        </w:rPr>
        <w:t xml:space="preserve"> 7</w:t>
      </w:r>
      <w:r w:rsidR="007D3F41">
        <w:rPr>
          <w:rtl/>
        </w:rPr>
        <w:t xml:space="preserve"> - </w:t>
      </w:r>
      <w:r w:rsidR="007D3F41" w:rsidRPr="00736C02">
        <w:rPr>
          <w:rtl/>
        </w:rPr>
        <w:t>وبهذا الاسناد</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في رجل حلف</w:t>
      </w:r>
      <w:r w:rsidR="007D3F41">
        <w:rPr>
          <w:rtl/>
        </w:rPr>
        <w:t xml:space="preserve"> </w:t>
      </w:r>
      <w:r w:rsidR="007D3F41" w:rsidRPr="00736C02">
        <w:rPr>
          <w:rtl/>
        </w:rPr>
        <w:t>فقال</w:t>
      </w:r>
      <w:r w:rsidR="007D3F41">
        <w:rPr>
          <w:rtl/>
        </w:rPr>
        <w:t>:</w:t>
      </w:r>
      <w:r w:rsidR="007D3F41" w:rsidRPr="00736C02">
        <w:rPr>
          <w:rtl/>
        </w:rPr>
        <w:t xml:space="preserve"> امرأته طالق إن لم يطأها في شهر رمضان نهارا</w:t>
      </w:r>
      <w:r w:rsidR="007D3F41">
        <w:rPr>
          <w:rtl/>
        </w:rPr>
        <w:t>،</w:t>
      </w:r>
      <w:r w:rsidR="007D3F41" w:rsidRPr="00736C02">
        <w:rPr>
          <w:rtl/>
        </w:rPr>
        <w:t xml:space="preserve"> قال</w:t>
      </w:r>
      <w:r w:rsidR="007D3F41">
        <w:rPr>
          <w:rtl/>
        </w:rPr>
        <w:t>:</w:t>
      </w:r>
      <w:r w:rsidR="007D3F41" w:rsidRPr="00736C02">
        <w:rPr>
          <w:rtl/>
        </w:rPr>
        <w:t xml:space="preserve"> « ليسافر بها ثم</w:t>
      </w:r>
      <w:r w:rsidR="007D3F41">
        <w:rPr>
          <w:rtl/>
        </w:rPr>
        <w:t xml:space="preserve"> </w:t>
      </w:r>
      <w:r w:rsidR="007D3F41" w:rsidRPr="00736C02">
        <w:rPr>
          <w:rtl/>
        </w:rPr>
        <w:t>يجامعها نهارا »</w:t>
      </w:r>
      <w:r w:rsidR="007D3F41">
        <w:rPr>
          <w:rtl/>
        </w:rPr>
        <w:t>.</w:t>
      </w:r>
    </w:p>
    <w:p w:rsidR="007D3F41" w:rsidRDefault="007D3F41" w:rsidP="007D3F41">
      <w:pPr>
        <w:pStyle w:val="Heading2Center"/>
        <w:rPr>
          <w:rtl/>
        </w:rPr>
      </w:pPr>
      <w:bookmarkStart w:id="515" w:name="_Toc365374715"/>
      <w:bookmarkStart w:id="516" w:name="_Toc380483812"/>
      <w:r w:rsidRPr="00EE2020">
        <w:rPr>
          <w:rtl/>
        </w:rPr>
        <w:t>17</w:t>
      </w:r>
      <w:r>
        <w:rPr>
          <w:rtl/>
          <w:lang w:bidi="ar-IQ"/>
        </w:rPr>
        <w:t xml:space="preserve"> - </w:t>
      </w:r>
      <w:r w:rsidRPr="00672D41">
        <w:rPr>
          <w:rStyle w:val="libAlaemHeading2Char"/>
          <w:rtl/>
        </w:rPr>
        <w:t>(</w:t>
      </w:r>
      <w:r w:rsidRPr="00EE2020">
        <w:rPr>
          <w:rtl/>
        </w:rPr>
        <w:t xml:space="preserve"> باب جواز طلاق الأخرس بالكناية والإشارة والأفعال</w:t>
      </w:r>
      <w:r>
        <w:rPr>
          <w:rFonts w:hint="cs"/>
          <w:rtl/>
        </w:rPr>
        <w:t xml:space="preserve"> </w:t>
      </w:r>
      <w:r w:rsidRPr="00736C02">
        <w:rPr>
          <w:rtl/>
        </w:rPr>
        <w:t>المفهمة له</w:t>
      </w:r>
      <w:r>
        <w:rPr>
          <w:rtl/>
        </w:rPr>
        <w:t>،</w:t>
      </w:r>
      <w:r w:rsidRPr="00736C02">
        <w:rPr>
          <w:rtl/>
        </w:rPr>
        <w:t xml:space="preserve"> مع الاشهاد والشرائط</w:t>
      </w:r>
      <w:r>
        <w:rPr>
          <w:rtl/>
        </w:rPr>
        <w:t>،</w:t>
      </w:r>
      <w:r w:rsidRPr="00736C02">
        <w:rPr>
          <w:rtl/>
        </w:rPr>
        <w:t xml:space="preserve"> ولا يجوز طلاق وليه عنه </w:t>
      </w:r>
      <w:r w:rsidRPr="00672D41">
        <w:rPr>
          <w:rStyle w:val="libAlaemHeading2Char"/>
          <w:rtl/>
        </w:rPr>
        <w:t>)</w:t>
      </w:r>
      <w:bookmarkEnd w:id="515"/>
      <w:bookmarkEnd w:id="516"/>
    </w:p>
    <w:p w:rsidR="007D3F41" w:rsidRPr="00736C02" w:rsidRDefault="00672D41" w:rsidP="00176277">
      <w:pPr>
        <w:pStyle w:val="libNormal"/>
        <w:rPr>
          <w:rtl/>
        </w:rPr>
      </w:pPr>
      <w:r w:rsidRPr="00672D41">
        <w:rPr>
          <w:rStyle w:val="libNumChar"/>
          <w:rtl/>
        </w:rPr>
        <w:t>[18300]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والأخرس إذا أراد الطلاق القى على امرأته</w:t>
      </w:r>
      <w:r w:rsidR="007D3F41">
        <w:rPr>
          <w:rtl/>
        </w:rPr>
        <w:t xml:space="preserve"> </w:t>
      </w:r>
      <w:r w:rsidR="007D3F41" w:rsidRPr="00736C02">
        <w:rPr>
          <w:rtl/>
        </w:rPr>
        <w:t xml:space="preserve">قناعا </w:t>
      </w:r>
      <w:r w:rsidR="007D3F41" w:rsidRPr="007D3F41">
        <w:rPr>
          <w:rStyle w:val="libFootnotenumChar"/>
          <w:rtl/>
        </w:rPr>
        <w:t>(1)</w:t>
      </w:r>
      <w:r w:rsidR="007D3F41">
        <w:rPr>
          <w:rtl/>
        </w:rPr>
        <w:t>،</w:t>
      </w:r>
      <w:r w:rsidR="007D3F41" w:rsidRPr="00736C02">
        <w:rPr>
          <w:rtl/>
        </w:rPr>
        <w:t xml:space="preserve"> يرى أنها قد حرمت عليه</w:t>
      </w:r>
      <w:r w:rsidR="007D3F41">
        <w:rPr>
          <w:rtl/>
        </w:rPr>
        <w:t>،</w:t>
      </w:r>
      <w:r w:rsidR="007D3F41" w:rsidRPr="00736C02">
        <w:rPr>
          <w:rtl/>
        </w:rPr>
        <w:t xml:space="preserve"> فإذا أراد أن يراجعها رفع القناع عنها</w:t>
      </w:r>
      <w:r w:rsidR="007D3F41">
        <w:rPr>
          <w:rtl/>
        </w:rPr>
        <w:t xml:space="preserve">، </w:t>
      </w:r>
      <w:r w:rsidR="007D3F41" w:rsidRPr="00736C02">
        <w:rPr>
          <w:rtl/>
        </w:rPr>
        <w:t>يرى أنها قد حلت له</w:t>
      </w:r>
      <w:r w:rsidR="007D3F41">
        <w:rPr>
          <w:rtl/>
        </w:rPr>
        <w:t>.</w:t>
      </w:r>
    </w:p>
    <w:p w:rsidR="007D3F41" w:rsidRPr="00736C02" w:rsidRDefault="007D3F41" w:rsidP="007D3F41">
      <w:pPr>
        <w:pStyle w:val="Heading2Center"/>
        <w:rPr>
          <w:rtl/>
        </w:rPr>
      </w:pPr>
      <w:bookmarkStart w:id="517" w:name="_Toc365374716"/>
      <w:bookmarkStart w:id="518" w:name="_Toc380483813"/>
      <w:r w:rsidRPr="00EE2020">
        <w:rPr>
          <w:rtl/>
        </w:rPr>
        <w:t>18</w:t>
      </w:r>
      <w:r>
        <w:rPr>
          <w:rtl/>
          <w:lang w:bidi="ar-IQ"/>
        </w:rPr>
        <w:t xml:space="preserve"> - </w:t>
      </w:r>
      <w:r w:rsidRPr="00672D41">
        <w:rPr>
          <w:rStyle w:val="libAlaemHeading2Char"/>
          <w:rtl/>
        </w:rPr>
        <w:t>(</w:t>
      </w:r>
      <w:r w:rsidRPr="00EE2020">
        <w:rPr>
          <w:rtl/>
        </w:rPr>
        <w:t xml:space="preserve"> باب أنه يشترط اجتماع الشاهدين في سماع الصيغة</w:t>
      </w:r>
      <w:r>
        <w:rPr>
          <w:rFonts w:hint="cs"/>
          <w:rtl/>
        </w:rPr>
        <w:t xml:space="preserve"> </w:t>
      </w:r>
      <w:r w:rsidRPr="00736C02">
        <w:rPr>
          <w:rtl/>
        </w:rPr>
        <w:t>الواحدة</w:t>
      </w:r>
      <w:r>
        <w:rPr>
          <w:rtl/>
        </w:rPr>
        <w:t>،</w:t>
      </w:r>
      <w:r w:rsidRPr="00736C02">
        <w:rPr>
          <w:rtl/>
        </w:rPr>
        <w:t xml:space="preserve"> فلو تفرقا بطل الطلاق</w:t>
      </w:r>
      <w:r>
        <w:rPr>
          <w:rtl/>
        </w:rPr>
        <w:t>،</w:t>
      </w:r>
      <w:r w:rsidRPr="00736C02">
        <w:rPr>
          <w:rtl/>
        </w:rPr>
        <w:t xml:space="preserve"> ولو طلق ولم يشهد ثم أشهد</w:t>
      </w:r>
      <w:r>
        <w:rPr>
          <w:rFonts w:hint="cs"/>
          <w:rtl/>
        </w:rPr>
        <w:t xml:space="preserve"> </w:t>
      </w:r>
      <w:r w:rsidRPr="00736C02">
        <w:rPr>
          <w:rtl/>
        </w:rPr>
        <w:t xml:space="preserve">كان الأول باطلا </w:t>
      </w:r>
      <w:r w:rsidRPr="00672D41">
        <w:rPr>
          <w:rStyle w:val="libAlaemHeading2Char"/>
          <w:rtl/>
        </w:rPr>
        <w:t>)</w:t>
      </w:r>
      <w:bookmarkEnd w:id="517"/>
      <w:bookmarkEnd w:id="518"/>
    </w:p>
    <w:p w:rsidR="007D3F41" w:rsidRPr="00736C02" w:rsidRDefault="00672D41" w:rsidP="00176277">
      <w:pPr>
        <w:pStyle w:val="libNormal"/>
        <w:rPr>
          <w:rtl/>
        </w:rPr>
      </w:pPr>
      <w:r w:rsidRPr="00672D41">
        <w:rPr>
          <w:rStyle w:val="libNumChar"/>
          <w:rtl/>
        </w:rPr>
        <w:t>[18301]</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sidRPr="00736C02">
        <w:rPr>
          <w:rtl/>
        </w:rPr>
        <w:t xml:space="preserve"> في جملة كلام له</w:t>
      </w:r>
      <w:r w:rsidR="007D3F41">
        <w:rPr>
          <w:rtl/>
        </w:rPr>
        <w:t>:</w:t>
      </w:r>
      <w:r w:rsidR="007D3F41" w:rsidRPr="00736C02">
        <w:rPr>
          <w:rtl/>
        </w:rPr>
        <w:t xml:space="preserve"> </w:t>
      </w:r>
      <w:r w:rsidR="007D3F41">
        <w:rPr>
          <w:rFonts w:hint="cs"/>
          <w:rtl/>
        </w:rPr>
        <w:t>«</w:t>
      </w:r>
      <w:r w:rsidR="007D3F41" w:rsidRPr="00736C02">
        <w:rPr>
          <w:rtl/>
        </w:rPr>
        <w:t xml:space="preserve"> ثم يطلقها تطليقة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الجعفريات ص 62</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الجعفريات ص 62</w:t>
      </w:r>
      <w:r>
        <w:rPr>
          <w:rtl/>
        </w:rPr>
        <w:t>.</w:t>
      </w:r>
    </w:p>
    <w:p w:rsidR="007D3F41"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rPr>
        <w:t xml:space="preserve"> - </w:t>
      </w:r>
      <w:r w:rsidRPr="00736C02">
        <w:rPr>
          <w:rtl/>
        </w:rPr>
        <w:t>المقنع ص 119</w:t>
      </w:r>
      <w:r>
        <w:rPr>
          <w:rtl/>
        </w:rPr>
        <w:t>.</w:t>
      </w:r>
    </w:p>
    <w:p w:rsidR="007D3F41" w:rsidRPr="00C56FC6" w:rsidRDefault="007D3F41" w:rsidP="007D3F41">
      <w:pPr>
        <w:pStyle w:val="libFootnote"/>
        <w:rPr>
          <w:rtl/>
        </w:rPr>
      </w:pPr>
      <w:r w:rsidRPr="00C56FC6">
        <w:rPr>
          <w:rtl/>
        </w:rPr>
        <w:t>(1) القناع بكسر القاف</w:t>
      </w:r>
      <w:r>
        <w:rPr>
          <w:rtl/>
          <w:lang w:bidi="ar-IQ"/>
        </w:rPr>
        <w:t>:</w:t>
      </w:r>
      <w:r w:rsidRPr="00C56FC6">
        <w:rPr>
          <w:rtl/>
        </w:rPr>
        <w:t xml:space="preserve"> الثوب الذي تغطي به المرأة رأسها ومحاسنها</w:t>
      </w:r>
      <w:r>
        <w:rPr>
          <w:rtl/>
          <w:lang w:bidi="ar-IQ"/>
        </w:rPr>
        <w:t>،</w:t>
      </w:r>
      <w:r w:rsidRPr="00C56FC6">
        <w:rPr>
          <w:rtl/>
        </w:rPr>
        <w:t xml:space="preserve"> أوسع من</w:t>
      </w:r>
      <w:r w:rsidRPr="00C56FC6">
        <w:rPr>
          <w:rFonts w:hint="cs"/>
          <w:rtl/>
        </w:rPr>
        <w:t xml:space="preserve"> </w:t>
      </w:r>
      <w:r w:rsidRPr="00C56FC6">
        <w:rPr>
          <w:rtl/>
        </w:rPr>
        <w:t>المقنعة ( لسان العرب ج 8 ص 300 )</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فقه</w:t>
      </w:r>
      <w:r>
        <w:rPr>
          <w:rFonts w:hint="cs"/>
          <w:rtl/>
        </w:rPr>
        <w:t xml:space="preserve"> </w:t>
      </w:r>
      <w:r w:rsidRPr="00736C02">
        <w:rPr>
          <w:rtl/>
        </w:rPr>
        <w:t xml:space="preserve">الرضا </w:t>
      </w:r>
      <w:r w:rsidR="0060562E" w:rsidRPr="0060562E">
        <w:rPr>
          <w:rStyle w:val="libAlaemChar"/>
          <w:rtl/>
        </w:rPr>
        <w:t>عليه‌السلام</w:t>
      </w:r>
      <w:r w:rsidRPr="00736C02">
        <w:rPr>
          <w:rtl/>
        </w:rPr>
        <w:t xml:space="preserve"> ص 31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واحدة في قبل عدتها</w:t>
      </w:r>
      <w:r>
        <w:rPr>
          <w:rtl/>
        </w:rPr>
        <w:t>،</w:t>
      </w:r>
      <w:r w:rsidRPr="00736C02">
        <w:rPr>
          <w:rtl/>
        </w:rPr>
        <w:t xml:space="preserve"> بشاهدين عدلين في مجلس واحد</w:t>
      </w:r>
      <w:r>
        <w:rPr>
          <w:rtl/>
        </w:rPr>
        <w:t>،</w:t>
      </w:r>
      <w:r w:rsidRPr="00736C02">
        <w:rPr>
          <w:rtl/>
        </w:rPr>
        <w:t xml:space="preserve"> فإن أشهد على</w:t>
      </w:r>
      <w:r>
        <w:rPr>
          <w:rtl/>
        </w:rPr>
        <w:t xml:space="preserve"> </w:t>
      </w:r>
      <w:r w:rsidRPr="00736C02">
        <w:rPr>
          <w:rtl/>
        </w:rPr>
        <w:t>الطلاق رجلا واحدا</w:t>
      </w:r>
      <w:r>
        <w:rPr>
          <w:rtl/>
        </w:rPr>
        <w:t>،</w:t>
      </w:r>
      <w:r w:rsidRPr="00736C02">
        <w:rPr>
          <w:rtl/>
        </w:rPr>
        <w:t xml:space="preserve"> ثم أشهد بعد ذلك برجل آخر</w:t>
      </w:r>
      <w:r>
        <w:rPr>
          <w:rtl/>
        </w:rPr>
        <w:t>،</w:t>
      </w:r>
      <w:r w:rsidRPr="00736C02">
        <w:rPr>
          <w:rtl/>
        </w:rPr>
        <w:t xml:space="preserve"> لم يجز ذلك الطلاق</w:t>
      </w:r>
      <w:r>
        <w:rPr>
          <w:rtl/>
        </w:rPr>
        <w:t xml:space="preserve"> </w:t>
      </w:r>
      <w:r w:rsidRPr="00736C02">
        <w:rPr>
          <w:rtl/>
        </w:rPr>
        <w:t>إلا لمن يشهدهما جميعا</w:t>
      </w:r>
      <w:r>
        <w:rPr>
          <w:rtl/>
        </w:rPr>
        <w:t>،</w:t>
      </w:r>
      <w:r w:rsidRPr="00736C02">
        <w:rPr>
          <w:rtl/>
        </w:rPr>
        <w:t xml:space="preserve"> في مجلس واحد</w:t>
      </w:r>
      <w:r>
        <w:rPr>
          <w:rtl/>
        </w:rPr>
        <w:t>،</w:t>
      </w:r>
      <w:r w:rsidRPr="00736C02">
        <w:rPr>
          <w:rtl/>
        </w:rPr>
        <w:t xml:space="preserve"> بلفظ واحد </w:t>
      </w:r>
      <w:r>
        <w:rPr>
          <w:rFonts w:hint="cs"/>
          <w:rtl/>
        </w:rPr>
        <w:t>»</w:t>
      </w:r>
      <w:r>
        <w:rPr>
          <w:rtl/>
        </w:rPr>
        <w:t>.</w:t>
      </w:r>
    </w:p>
    <w:p w:rsidR="007D3F41" w:rsidRPr="00736C02" w:rsidRDefault="00672D41" w:rsidP="00176277">
      <w:pPr>
        <w:pStyle w:val="libNormal"/>
        <w:rPr>
          <w:rtl/>
        </w:rPr>
      </w:pPr>
      <w:r w:rsidRPr="00672D41">
        <w:rPr>
          <w:rStyle w:val="libNumChar"/>
          <w:rtl/>
        </w:rPr>
        <w:t>[18302]</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ان الطلاق لا يقع إلا على طهر من غير</w:t>
      </w:r>
      <w:r w:rsidR="007D3F41">
        <w:rPr>
          <w:rtl/>
        </w:rPr>
        <w:t xml:space="preserve"> </w:t>
      </w:r>
      <w:r w:rsidR="007D3F41" w:rsidRPr="00736C02">
        <w:rPr>
          <w:rtl/>
        </w:rPr>
        <w:t>جماع</w:t>
      </w:r>
      <w:r w:rsidR="007D3F41">
        <w:rPr>
          <w:rtl/>
        </w:rPr>
        <w:t>،</w:t>
      </w:r>
      <w:r w:rsidR="007D3F41" w:rsidRPr="00736C02">
        <w:rPr>
          <w:rtl/>
        </w:rPr>
        <w:t xml:space="preserve"> بشاهدين عدلين</w:t>
      </w:r>
      <w:r w:rsidR="007D3F41">
        <w:rPr>
          <w:rtl/>
        </w:rPr>
        <w:t>،</w:t>
      </w:r>
      <w:r w:rsidR="007D3F41" w:rsidRPr="00736C02">
        <w:rPr>
          <w:rtl/>
        </w:rPr>
        <w:t xml:space="preserve"> في مجلس واحد بكلمة</w:t>
      </w:r>
      <w:r w:rsidR="007D3F41">
        <w:rPr>
          <w:rtl/>
        </w:rPr>
        <w:t>،</w:t>
      </w:r>
      <w:r w:rsidR="007D3F41" w:rsidRPr="00736C02">
        <w:rPr>
          <w:rtl/>
        </w:rPr>
        <w:t xml:space="preserve"> ولا يجوز أن يشهد على</w:t>
      </w:r>
      <w:r w:rsidR="007D3F41">
        <w:rPr>
          <w:rtl/>
        </w:rPr>
        <w:t xml:space="preserve"> </w:t>
      </w:r>
      <w:r w:rsidR="007D3F41" w:rsidRPr="00736C02">
        <w:rPr>
          <w:rtl/>
        </w:rPr>
        <w:t>الطلاق في مجلس رجل</w:t>
      </w:r>
      <w:r w:rsidR="007D3F41">
        <w:rPr>
          <w:rtl/>
        </w:rPr>
        <w:t>،</w:t>
      </w:r>
      <w:r w:rsidR="007D3F41" w:rsidRPr="00736C02">
        <w:rPr>
          <w:rtl/>
        </w:rPr>
        <w:t xml:space="preserve"> ويشهد بعد ذلك الثاني</w:t>
      </w:r>
      <w:r w:rsidR="007D3F41">
        <w:rPr>
          <w:rtl/>
        </w:rPr>
        <w:t>.</w:t>
      </w:r>
    </w:p>
    <w:p w:rsidR="007D3F41" w:rsidRPr="00736C02" w:rsidRDefault="007D3F41" w:rsidP="007D3F41">
      <w:pPr>
        <w:pStyle w:val="Heading2Center"/>
        <w:rPr>
          <w:rtl/>
        </w:rPr>
      </w:pPr>
      <w:bookmarkStart w:id="519" w:name="_Toc365374717"/>
      <w:bookmarkStart w:id="520" w:name="_Toc380483814"/>
      <w:r w:rsidRPr="00377C8F">
        <w:rPr>
          <w:rtl/>
        </w:rPr>
        <w:t>19</w:t>
      </w:r>
      <w:r>
        <w:rPr>
          <w:rtl/>
          <w:lang w:bidi="ar-IQ"/>
        </w:rPr>
        <w:t xml:space="preserve"> - </w:t>
      </w:r>
      <w:r w:rsidRPr="00672D41">
        <w:rPr>
          <w:rStyle w:val="libAlaemHeading2Char"/>
          <w:rtl/>
        </w:rPr>
        <w:t>(</w:t>
      </w:r>
      <w:r w:rsidRPr="00377C8F">
        <w:rPr>
          <w:rtl/>
        </w:rPr>
        <w:t xml:space="preserve"> باب جواز طلاق زوجة الغائب والصغيرة وغير المدخول</w:t>
      </w:r>
      <w:r>
        <w:rPr>
          <w:rFonts w:hint="cs"/>
          <w:rtl/>
        </w:rPr>
        <w:t xml:space="preserve"> </w:t>
      </w:r>
      <w:r w:rsidRPr="00736C02">
        <w:rPr>
          <w:rtl/>
        </w:rPr>
        <w:t>بها والحامل واليائسة على كل حال</w:t>
      </w:r>
      <w:r>
        <w:rPr>
          <w:rtl/>
        </w:rPr>
        <w:t>،</w:t>
      </w:r>
      <w:r w:rsidRPr="00736C02">
        <w:rPr>
          <w:rtl/>
        </w:rPr>
        <w:t xml:space="preserve"> وإن كان في الحيض</w:t>
      </w:r>
      <w:r>
        <w:rPr>
          <w:rtl/>
        </w:rPr>
        <w:t>،</w:t>
      </w:r>
      <w:r w:rsidRPr="00736C02">
        <w:rPr>
          <w:rtl/>
        </w:rPr>
        <w:t xml:space="preserve"> أو في</w:t>
      </w:r>
      <w:r>
        <w:rPr>
          <w:rFonts w:hint="cs"/>
          <w:rtl/>
        </w:rPr>
        <w:t xml:space="preserve"> </w:t>
      </w:r>
      <w:r w:rsidRPr="00736C02">
        <w:rPr>
          <w:rtl/>
        </w:rPr>
        <w:t xml:space="preserve">طهر الجماع </w:t>
      </w:r>
      <w:r w:rsidRPr="00672D41">
        <w:rPr>
          <w:rStyle w:val="libAlaemHeading2Char"/>
          <w:rtl/>
        </w:rPr>
        <w:t>)</w:t>
      </w:r>
      <w:bookmarkEnd w:id="519"/>
      <w:bookmarkEnd w:id="520"/>
    </w:p>
    <w:p w:rsidR="007D3F41" w:rsidRPr="00736C02" w:rsidRDefault="00672D41" w:rsidP="00176277">
      <w:pPr>
        <w:pStyle w:val="libNormal"/>
        <w:rPr>
          <w:rtl/>
        </w:rPr>
      </w:pPr>
      <w:r w:rsidRPr="00672D41">
        <w:rPr>
          <w:rStyle w:val="libNumChar"/>
          <w:rtl/>
        </w:rPr>
        <w:t>[18303]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علي وأبي جعفر وأبي عبد الله</w:t>
      </w:r>
      <w:r w:rsidR="007D3F41">
        <w:rPr>
          <w:rtl/>
        </w:rPr>
        <w:t xml:space="preserve"> (</w:t>
      </w:r>
      <w:r w:rsidR="007D3F41" w:rsidRPr="00736C02">
        <w:rPr>
          <w:rtl/>
        </w:rPr>
        <w:t xml:space="preserve"> صلوات الله عليهم )</w:t>
      </w:r>
      <w:r w:rsidR="007D3F41">
        <w:rPr>
          <w:rtl/>
        </w:rPr>
        <w:t>،</w:t>
      </w:r>
      <w:r w:rsidR="007D3F41" w:rsidRPr="00736C02">
        <w:rPr>
          <w:rtl/>
        </w:rPr>
        <w:t xml:space="preserve"> أنهم قالوا</w:t>
      </w:r>
      <w:r w:rsidR="007D3F41">
        <w:rPr>
          <w:rtl/>
        </w:rPr>
        <w:t>:</w:t>
      </w:r>
      <w:r w:rsidR="007D3F41" w:rsidRPr="00736C02">
        <w:rPr>
          <w:rtl/>
        </w:rPr>
        <w:t xml:space="preserve"> « خمس من النساء يطلقن على كل</w:t>
      </w:r>
      <w:r w:rsidR="007D3F41">
        <w:rPr>
          <w:rtl/>
        </w:rPr>
        <w:t xml:space="preserve"> </w:t>
      </w:r>
      <w:r w:rsidR="007D3F41" w:rsidRPr="00736C02">
        <w:rPr>
          <w:rtl/>
        </w:rPr>
        <w:t>حال</w:t>
      </w:r>
      <w:r w:rsidR="007D3F41">
        <w:rPr>
          <w:rtl/>
        </w:rPr>
        <w:t>:</w:t>
      </w:r>
      <w:r w:rsidR="007D3F41" w:rsidRPr="00736C02">
        <w:rPr>
          <w:rtl/>
        </w:rPr>
        <w:t xml:space="preserve"> الحامل</w:t>
      </w:r>
      <w:r w:rsidR="007D3F41">
        <w:rPr>
          <w:rtl/>
        </w:rPr>
        <w:t>،</w:t>
      </w:r>
      <w:r w:rsidR="007D3F41" w:rsidRPr="00736C02">
        <w:rPr>
          <w:rtl/>
        </w:rPr>
        <w:t xml:space="preserve"> والتي لم يدخل بها زوجها</w:t>
      </w:r>
      <w:r w:rsidR="007D3F41">
        <w:rPr>
          <w:rtl/>
        </w:rPr>
        <w:t>،</w:t>
      </w:r>
      <w:r w:rsidR="007D3F41" w:rsidRPr="00736C02">
        <w:rPr>
          <w:rtl/>
        </w:rPr>
        <w:t xml:space="preserve"> والصغيرة التي لم تحض</w:t>
      </w:r>
      <w:r w:rsidR="007D3F41">
        <w:rPr>
          <w:rtl/>
        </w:rPr>
        <w:t xml:space="preserve">، </w:t>
      </w:r>
      <w:r w:rsidR="007D3F41" w:rsidRPr="00736C02">
        <w:rPr>
          <w:rtl/>
        </w:rPr>
        <w:t>والكبيرة التي قد يئست من المحيض</w:t>
      </w:r>
      <w:r w:rsidR="007D3F41">
        <w:rPr>
          <w:rtl/>
        </w:rPr>
        <w:t>،</w:t>
      </w:r>
      <w:r w:rsidR="007D3F41" w:rsidRPr="00736C02">
        <w:rPr>
          <w:rtl/>
        </w:rPr>
        <w:t xml:space="preserve"> والغائب عنها زوجها غيبة بعيدة »</w:t>
      </w:r>
      <w:r w:rsidR="007D3F41">
        <w:rPr>
          <w:rtl/>
        </w:rPr>
        <w:t>.</w:t>
      </w:r>
    </w:p>
    <w:p w:rsidR="007D3F41" w:rsidRPr="00736C02" w:rsidRDefault="00672D41" w:rsidP="00176277">
      <w:pPr>
        <w:pStyle w:val="libNormal"/>
        <w:rPr>
          <w:rtl/>
        </w:rPr>
      </w:pPr>
      <w:r w:rsidRPr="00672D41">
        <w:rPr>
          <w:rStyle w:val="libNumChar"/>
          <w:rtl/>
        </w:rPr>
        <w:t>[18304]</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واعلم أن خمسا يطلقن على كل</w:t>
      </w:r>
      <w:r w:rsidR="007D3F41">
        <w:rPr>
          <w:rtl/>
        </w:rPr>
        <w:t xml:space="preserve"> </w:t>
      </w:r>
      <w:r w:rsidR="007D3F41" w:rsidRPr="00736C02">
        <w:rPr>
          <w:rtl/>
        </w:rPr>
        <w:t>حال</w:t>
      </w:r>
      <w:r w:rsidR="007D3F41">
        <w:rPr>
          <w:rtl/>
        </w:rPr>
        <w:t>،</w:t>
      </w:r>
      <w:r w:rsidR="007D3F41" w:rsidRPr="00736C02">
        <w:rPr>
          <w:rtl/>
        </w:rPr>
        <w:t xml:space="preserve"> ولا يحتاج الزوج لينتظر طهرها</w:t>
      </w:r>
      <w:r w:rsidR="007D3F41">
        <w:rPr>
          <w:rtl/>
        </w:rPr>
        <w:t>:</w:t>
      </w:r>
      <w:r w:rsidR="007D3F41" w:rsidRPr="00736C02">
        <w:rPr>
          <w:rtl/>
        </w:rPr>
        <w:t xml:space="preserve"> الحامل</w:t>
      </w:r>
      <w:r w:rsidR="007D3F41">
        <w:rPr>
          <w:rtl/>
        </w:rPr>
        <w:t>،</w:t>
      </w:r>
      <w:r w:rsidR="007D3F41" w:rsidRPr="00736C02">
        <w:rPr>
          <w:rtl/>
        </w:rPr>
        <w:t xml:space="preserve"> والغائب عنها زوجها</w:t>
      </w:r>
      <w:r w:rsidR="007D3F41">
        <w:rPr>
          <w:rtl/>
        </w:rPr>
        <w:t>،</w:t>
      </w:r>
      <w:r w:rsidR="007D3F41" w:rsidRPr="00736C02">
        <w:rPr>
          <w:rtl/>
        </w:rPr>
        <w:t xml:space="preserve"> </w:t>
      </w:r>
      <w:r w:rsidR="007D3F41">
        <w:rPr>
          <w:rtl/>
        </w:rPr>
        <w:t>(</w:t>
      </w:r>
      <w:r w:rsidR="007D3F41" w:rsidRPr="00736C02">
        <w:rPr>
          <w:rtl/>
        </w:rPr>
        <w:t xml:space="preserve"> والتي لم</w:t>
      </w:r>
      <w:r w:rsidR="007D3F41">
        <w:rPr>
          <w:rtl/>
        </w:rPr>
        <w:t xml:space="preserve"> </w:t>
      </w:r>
      <w:r w:rsidR="007D3F41" w:rsidRPr="00736C02">
        <w:rPr>
          <w:rtl/>
        </w:rPr>
        <w:t>يدخل بها</w:t>
      </w:r>
      <w:r w:rsidR="007D3F41">
        <w:rPr>
          <w:rtl/>
        </w:rPr>
        <w:t>،</w:t>
      </w:r>
      <w:r w:rsidR="007D3F41" w:rsidRPr="00736C02">
        <w:rPr>
          <w:rtl/>
        </w:rPr>
        <w:t xml:space="preserve"> والتي لم تبلغ الحيض ) </w:t>
      </w:r>
      <w:r w:rsidR="007D3F41" w:rsidRPr="007D3F41">
        <w:rPr>
          <w:rStyle w:val="libFootnotenumChar"/>
          <w:rtl/>
        </w:rPr>
        <w:t>(1)</w:t>
      </w:r>
      <w:r w:rsidR="007D3F41" w:rsidRPr="00736C02">
        <w:rPr>
          <w:rtl/>
        </w:rPr>
        <w:t xml:space="preserve"> والتي قد يئست من</w:t>
      </w:r>
      <w:r w:rsidR="007D3F41">
        <w:rPr>
          <w:rtl/>
        </w:rPr>
        <w:t xml:space="preserve"> </w:t>
      </w:r>
      <w:r w:rsidR="007D3F41" w:rsidRPr="00736C02">
        <w:rPr>
          <w:rtl/>
        </w:rPr>
        <w:t>المحيض »</w:t>
      </w:r>
      <w:r w:rsidR="007D3F41">
        <w:rPr>
          <w:rtl/>
        </w:rPr>
        <w:t>.</w:t>
      </w:r>
    </w:p>
    <w:p w:rsidR="007D3F41" w:rsidRPr="00736C02" w:rsidRDefault="00672D41" w:rsidP="00176277">
      <w:pPr>
        <w:pStyle w:val="libNormal"/>
        <w:rPr>
          <w:rtl/>
        </w:rPr>
      </w:pPr>
      <w:r w:rsidRPr="00672D41">
        <w:rPr>
          <w:rStyle w:val="libNumChar"/>
          <w:rtl/>
        </w:rPr>
        <w:t>[18305]</w:t>
      </w:r>
      <w:r w:rsidR="007D3F41" w:rsidRPr="00736C02">
        <w:rPr>
          <w:rtl/>
        </w:rPr>
        <w:t xml:space="preserve"> 3</w:t>
      </w:r>
      <w:r w:rsidR="007D3F41">
        <w:rPr>
          <w:rtl/>
        </w:rPr>
        <w:t xml:space="preserve"> - </w:t>
      </w:r>
      <w:r w:rsidR="007D3F41" w:rsidRPr="00736C02">
        <w:rPr>
          <w:rtl/>
        </w:rPr>
        <w:t xml:space="preserve">وقال </w:t>
      </w:r>
      <w:r w:rsidR="0060562E" w:rsidRPr="0060562E">
        <w:rPr>
          <w:rStyle w:val="libAlaemChar"/>
          <w:rtl/>
        </w:rPr>
        <w:t>عليه‌السلام</w:t>
      </w:r>
      <w:r w:rsidR="007D3F41" w:rsidRPr="00736C02">
        <w:rPr>
          <w:rtl/>
        </w:rPr>
        <w:t xml:space="preserve"> في موضع آخر</w:t>
      </w:r>
      <w:r w:rsidR="007D3F41">
        <w:rPr>
          <w:rtl/>
        </w:rPr>
        <w:t>:</w:t>
      </w:r>
      <w:r w:rsidR="007D3F41" w:rsidRPr="00736C02">
        <w:rPr>
          <w:rtl/>
        </w:rPr>
        <w:t xml:space="preserve"> </w:t>
      </w:r>
      <w:r w:rsidR="007D3F41">
        <w:rPr>
          <w:rFonts w:hint="cs"/>
          <w:rtl/>
        </w:rPr>
        <w:t>«</w:t>
      </w:r>
      <w:r w:rsidR="007D3F41" w:rsidRPr="00736C02">
        <w:rPr>
          <w:rtl/>
        </w:rPr>
        <w:t xml:space="preserve"> وخمسة يطلقن على كل</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114</w:t>
      </w:r>
      <w:r>
        <w:rPr>
          <w:rtl/>
        </w:rPr>
        <w:t>.</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265 ح 1004</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DD4189" w:rsidRDefault="007D3F41" w:rsidP="007D3F41">
      <w:pPr>
        <w:pStyle w:val="libFootnote"/>
        <w:rPr>
          <w:rtl/>
        </w:rPr>
      </w:pPr>
      <w:r w:rsidRPr="00DD4189">
        <w:rPr>
          <w:rtl/>
        </w:rPr>
        <w:t>(1)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w:t>
      </w:r>
      <w:r>
        <w:rPr>
          <w:rFonts w:hint="cs"/>
          <w:rtl/>
        </w:rPr>
        <w:t xml:space="preserve"> </w:t>
      </w:r>
      <w:r w:rsidRPr="00736C02">
        <w:rPr>
          <w:rtl/>
        </w:rPr>
        <w:t>السابق ص 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حال متى طلقن</w:t>
      </w:r>
      <w:r>
        <w:rPr>
          <w:rtl/>
        </w:rPr>
        <w:t>:</w:t>
      </w:r>
      <w:r w:rsidRPr="00736C02">
        <w:rPr>
          <w:rtl/>
        </w:rPr>
        <w:t xml:space="preserve"> الحبلى التي استبان حملها</w:t>
      </w:r>
      <w:r>
        <w:rPr>
          <w:rtl/>
        </w:rPr>
        <w:t>،</w:t>
      </w:r>
      <w:r w:rsidRPr="00736C02">
        <w:rPr>
          <w:rtl/>
        </w:rPr>
        <w:t xml:space="preserve"> والتي لم تدرك مدرك النساء</w:t>
      </w:r>
      <w:r>
        <w:rPr>
          <w:rtl/>
        </w:rPr>
        <w:t xml:space="preserve">، </w:t>
      </w:r>
      <w:r w:rsidRPr="00736C02">
        <w:rPr>
          <w:rtl/>
        </w:rPr>
        <w:t>والتي قد يئست من الحيض</w:t>
      </w:r>
      <w:r>
        <w:rPr>
          <w:rtl/>
        </w:rPr>
        <w:t>،</w:t>
      </w:r>
      <w:r w:rsidRPr="00736C02">
        <w:rPr>
          <w:rtl/>
        </w:rPr>
        <w:t xml:space="preserve"> والتي لم يدخل بها زوجها</w:t>
      </w:r>
      <w:r>
        <w:rPr>
          <w:rtl/>
        </w:rPr>
        <w:t>،</w:t>
      </w:r>
      <w:r w:rsidRPr="00736C02">
        <w:rPr>
          <w:rtl/>
        </w:rPr>
        <w:t xml:space="preserve"> والغائب إذا غاب</w:t>
      </w:r>
      <w:r>
        <w:rPr>
          <w:rtl/>
        </w:rPr>
        <w:t xml:space="preserve"> </w:t>
      </w:r>
      <w:r w:rsidRPr="00736C02">
        <w:rPr>
          <w:rtl/>
        </w:rPr>
        <w:t>أشهر</w:t>
      </w:r>
      <w:r>
        <w:rPr>
          <w:rtl/>
        </w:rPr>
        <w:t>،</w:t>
      </w:r>
      <w:r w:rsidRPr="00736C02">
        <w:rPr>
          <w:rtl/>
        </w:rPr>
        <w:t xml:space="preserve"> فليطلقهن أزواجهن متى شاؤوا</w:t>
      </w:r>
      <w:r>
        <w:rPr>
          <w:rtl/>
        </w:rPr>
        <w:t>،</w:t>
      </w:r>
      <w:r w:rsidRPr="00736C02">
        <w:rPr>
          <w:rtl/>
        </w:rPr>
        <w:t xml:space="preserve"> بشهادة شاهدين </w:t>
      </w:r>
      <w:r>
        <w:rPr>
          <w:rFonts w:hint="cs"/>
          <w:rtl/>
        </w:rPr>
        <w:t>»</w:t>
      </w:r>
      <w:r>
        <w:rPr>
          <w:rtl/>
        </w:rPr>
        <w:t>.</w:t>
      </w:r>
    </w:p>
    <w:p w:rsidR="007D3F41" w:rsidRPr="00736C02" w:rsidRDefault="00672D41" w:rsidP="00176277">
      <w:pPr>
        <w:pStyle w:val="libNormal"/>
        <w:rPr>
          <w:rtl/>
        </w:rPr>
      </w:pPr>
      <w:r w:rsidRPr="00672D41">
        <w:rPr>
          <w:rStyle w:val="libNumChar"/>
          <w:rtl/>
        </w:rPr>
        <w:t>[18306]</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خمسا يطلقن على كل حال</w:t>
      </w:r>
      <w:r w:rsidR="007D3F41">
        <w:rPr>
          <w:rtl/>
        </w:rPr>
        <w:t xml:space="preserve">: </w:t>
      </w:r>
      <w:r w:rsidR="007D3F41" w:rsidRPr="00736C02">
        <w:rPr>
          <w:rtl/>
        </w:rPr>
        <w:t xml:space="preserve">الحامل البين </w:t>
      </w:r>
      <w:r w:rsidR="007D3F41" w:rsidRPr="007D3F41">
        <w:rPr>
          <w:rStyle w:val="libFootnotenumChar"/>
          <w:rtl/>
        </w:rPr>
        <w:t>(1)</w:t>
      </w:r>
      <w:r w:rsidR="007D3F41" w:rsidRPr="00736C02">
        <w:rPr>
          <w:rtl/>
        </w:rPr>
        <w:t xml:space="preserve"> حملها</w:t>
      </w:r>
      <w:r w:rsidR="007D3F41">
        <w:rPr>
          <w:rtl/>
        </w:rPr>
        <w:t>،</w:t>
      </w:r>
      <w:r w:rsidR="007D3F41" w:rsidRPr="00736C02">
        <w:rPr>
          <w:rtl/>
        </w:rPr>
        <w:t xml:space="preserve"> والغائب عنها زوجها</w:t>
      </w:r>
      <w:r w:rsidR="007D3F41">
        <w:rPr>
          <w:rtl/>
        </w:rPr>
        <w:t>،</w:t>
      </w:r>
      <w:r w:rsidR="007D3F41" w:rsidRPr="00736C02">
        <w:rPr>
          <w:rtl/>
        </w:rPr>
        <w:t xml:space="preserve"> والتي لم يدخل بها</w:t>
      </w:r>
      <w:r w:rsidR="007D3F41">
        <w:rPr>
          <w:rtl/>
        </w:rPr>
        <w:t>،</w:t>
      </w:r>
      <w:r w:rsidR="007D3F41" w:rsidRPr="00736C02">
        <w:rPr>
          <w:rtl/>
        </w:rPr>
        <w:t xml:space="preserve"> والتي قد</w:t>
      </w:r>
      <w:r w:rsidR="007D3F41">
        <w:rPr>
          <w:rtl/>
        </w:rPr>
        <w:t xml:space="preserve"> </w:t>
      </w:r>
      <w:r w:rsidR="007D3F41" w:rsidRPr="00736C02">
        <w:rPr>
          <w:rtl/>
        </w:rPr>
        <w:t>يئست من الحيض أو لم تحض</w:t>
      </w:r>
      <w:r w:rsidR="007D3F41">
        <w:rPr>
          <w:rtl/>
        </w:rPr>
        <w:t xml:space="preserve"> ...</w:t>
      </w:r>
      <w:r w:rsidR="007D3F41" w:rsidRPr="00736C02">
        <w:rPr>
          <w:rtl/>
        </w:rPr>
        <w:t xml:space="preserve"> الخ</w:t>
      </w:r>
      <w:r w:rsidR="007D3F41">
        <w:rPr>
          <w:rtl/>
        </w:rPr>
        <w:t>.</w:t>
      </w:r>
    </w:p>
    <w:p w:rsidR="007D3F41" w:rsidRDefault="007D3F41" w:rsidP="007D3F41">
      <w:pPr>
        <w:pStyle w:val="Heading2Center"/>
        <w:rPr>
          <w:rtl/>
        </w:rPr>
      </w:pPr>
      <w:bookmarkStart w:id="521" w:name="_Toc365374718"/>
      <w:bookmarkStart w:id="522" w:name="_Toc380483815"/>
      <w:r w:rsidRPr="00B164E3">
        <w:rPr>
          <w:rtl/>
        </w:rPr>
        <w:t>20</w:t>
      </w:r>
      <w:r>
        <w:rPr>
          <w:rtl/>
          <w:lang w:bidi="ar-IQ"/>
        </w:rPr>
        <w:t xml:space="preserve"> - </w:t>
      </w:r>
      <w:r w:rsidRPr="00672D41">
        <w:rPr>
          <w:rStyle w:val="libAlaemHeading2Char"/>
          <w:rtl/>
        </w:rPr>
        <w:t>(</w:t>
      </w:r>
      <w:r w:rsidRPr="00B164E3">
        <w:rPr>
          <w:rtl/>
        </w:rPr>
        <w:t xml:space="preserve"> باب أنه يجوز للغائب أن يطلق زوجته بعد شهر</w:t>
      </w:r>
      <w:r>
        <w:rPr>
          <w:rtl/>
          <w:lang w:bidi="ar-IQ"/>
        </w:rPr>
        <w:t>،</w:t>
      </w:r>
      <w:r w:rsidRPr="00B164E3">
        <w:rPr>
          <w:rtl/>
        </w:rPr>
        <w:t xml:space="preserve"> ما لم</w:t>
      </w:r>
      <w:r>
        <w:rPr>
          <w:rFonts w:hint="cs"/>
          <w:rtl/>
        </w:rPr>
        <w:t xml:space="preserve"> </w:t>
      </w:r>
      <w:r w:rsidRPr="00736C02">
        <w:rPr>
          <w:rtl/>
        </w:rPr>
        <w:t>يعلم حينئذ كونها في طهر الجماع</w:t>
      </w:r>
      <w:r>
        <w:rPr>
          <w:rtl/>
        </w:rPr>
        <w:t>،</w:t>
      </w:r>
      <w:r w:rsidRPr="00736C02">
        <w:rPr>
          <w:rtl/>
        </w:rPr>
        <w:t xml:space="preserve"> أو في الحيض</w:t>
      </w:r>
      <w:r>
        <w:rPr>
          <w:rtl/>
        </w:rPr>
        <w:t>،</w:t>
      </w:r>
      <w:r w:rsidRPr="00736C02">
        <w:rPr>
          <w:rtl/>
        </w:rPr>
        <w:t xml:space="preserve"> إلا ما</w:t>
      </w:r>
      <w:r>
        <w:rPr>
          <w:rFonts w:hint="cs"/>
          <w:rtl/>
        </w:rPr>
        <w:t xml:space="preserve"> </w:t>
      </w:r>
      <w:r w:rsidRPr="00736C02">
        <w:rPr>
          <w:rtl/>
        </w:rPr>
        <w:t>استثني</w:t>
      </w:r>
      <w:r>
        <w:rPr>
          <w:rtl/>
        </w:rPr>
        <w:t>،</w:t>
      </w:r>
      <w:r w:rsidRPr="00736C02">
        <w:rPr>
          <w:rtl/>
        </w:rPr>
        <w:t xml:space="preserve"> وإن اتفق ذلك </w:t>
      </w:r>
      <w:r w:rsidRPr="00672D41">
        <w:rPr>
          <w:rStyle w:val="libAlaemHeading2Char"/>
          <w:rtl/>
        </w:rPr>
        <w:t>)</w:t>
      </w:r>
      <w:bookmarkEnd w:id="521"/>
      <w:bookmarkEnd w:id="522"/>
    </w:p>
    <w:p w:rsidR="007D3F41" w:rsidRPr="00736C02" w:rsidRDefault="00672D41" w:rsidP="00176277">
      <w:pPr>
        <w:pStyle w:val="libNormal"/>
        <w:rPr>
          <w:rtl/>
        </w:rPr>
      </w:pPr>
      <w:r w:rsidRPr="00672D41">
        <w:rPr>
          <w:rStyle w:val="libNumChar"/>
          <w:rtl/>
        </w:rPr>
        <w:t>[18307]</w:t>
      </w:r>
      <w:r w:rsidR="007D3F41" w:rsidRPr="00736C02">
        <w:rPr>
          <w:rtl/>
        </w:rPr>
        <w:t xml:space="preserve"> 1</w:t>
      </w:r>
      <w:r w:rsidR="007D3F41">
        <w:rPr>
          <w:rtl/>
        </w:rPr>
        <w:t xml:space="preserve"> - </w:t>
      </w:r>
      <w:r w:rsidR="007D3F41" w:rsidRPr="00736C02">
        <w:rPr>
          <w:rtl/>
        </w:rPr>
        <w:t>كتاب حسين بن عثمان بن شريك</w:t>
      </w:r>
      <w:r w:rsidR="007D3F41">
        <w:rPr>
          <w:rtl/>
        </w:rPr>
        <w:t>:</w:t>
      </w:r>
      <w:r w:rsidR="007D3F41" w:rsidRPr="00736C02">
        <w:rPr>
          <w:rtl/>
        </w:rPr>
        <w:t xml:space="preserve"> عن إسحاق</w:t>
      </w:r>
      <w:r w:rsidR="007D3F41">
        <w:rPr>
          <w:rtl/>
        </w:rPr>
        <w:t xml:space="preserve"> - </w:t>
      </w:r>
      <w:r w:rsidR="007D3F41" w:rsidRPr="00736C02">
        <w:rPr>
          <w:rtl/>
        </w:rPr>
        <w:t>يعني ابن</w:t>
      </w:r>
      <w:r w:rsidR="007D3F41">
        <w:rPr>
          <w:rtl/>
        </w:rPr>
        <w:t xml:space="preserve"> </w:t>
      </w:r>
      <w:r w:rsidR="007D3F41" w:rsidRPr="00736C02">
        <w:rPr>
          <w:rtl/>
        </w:rPr>
        <w:t>عمار</w:t>
      </w:r>
      <w:r w:rsidR="007D3F41">
        <w:rPr>
          <w:rtl/>
        </w:rPr>
        <w:t xml:space="preserve"> -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الغائب إذا أراد أن يطلق</w:t>
      </w:r>
      <w:r w:rsidR="007D3F41">
        <w:rPr>
          <w:rtl/>
        </w:rPr>
        <w:t xml:space="preserve">، </w:t>
      </w:r>
      <w:r w:rsidR="007D3F41" w:rsidRPr="00736C02">
        <w:rPr>
          <w:rtl/>
        </w:rPr>
        <w:t>تركها شهرا »</w:t>
      </w:r>
      <w:r w:rsidR="007D3F41">
        <w:rPr>
          <w:rtl/>
        </w:rPr>
        <w:t>.</w:t>
      </w:r>
    </w:p>
    <w:p w:rsidR="007D3F41" w:rsidRPr="00B164E3" w:rsidRDefault="007D3F41" w:rsidP="007D3F41">
      <w:pPr>
        <w:pStyle w:val="Heading2Center"/>
        <w:rPr>
          <w:rtl/>
        </w:rPr>
      </w:pPr>
      <w:bookmarkStart w:id="523" w:name="_Toc365374719"/>
      <w:bookmarkStart w:id="524" w:name="_Toc380483816"/>
      <w:r w:rsidRPr="00B164E3">
        <w:rPr>
          <w:rtl/>
        </w:rPr>
        <w:t>21</w:t>
      </w:r>
      <w:r>
        <w:rPr>
          <w:rtl/>
          <w:lang w:bidi="ar-IQ"/>
        </w:rPr>
        <w:t xml:space="preserve"> - </w:t>
      </w:r>
      <w:r w:rsidRPr="00672D41">
        <w:rPr>
          <w:rStyle w:val="libAlaemHeading2Char"/>
          <w:rtl/>
        </w:rPr>
        <w:t>(</w:t>
      </w:r>
      <w:r w:rsidRPr="00B164E3">
        <w:rPr>
          <w:rtl/>
        </w:rPr>
        <w:t xml:space="preserve"> باب جواز طلاق الحامل مطلقا </w:t>
      </w:r>
      <w:r w:rsidRPr="00672D41">
        <w:rPr>
          <w:rStyle w:val="libAlaemHeading2Char"/>
          <w:rtl/>
        </w:rPr>
        <w:t>)</w:t>
      </w:r>
      <w:bookmarkEnd w:id="523"/>
      <w:bookmarkEnd w:id="524"/>
    </w:p>
    <w:p w:rsidR="007D3F41" w:rsidRPr="00736C02" w:rsidRDefault="00672D41" w:rsidP="00176277">
      <w:pPr>
        <w:pStyle w:val="libNormal"/>
        <w:rPr>
          <w:rtl/>
        </w:rPr>
      </w:pPr>
      <w:r w:rsidRPr="00672D41">
        <w:rPr>
          <w:rStyle w:val="libNumChar"/>
          <w:rtl/>
        </w:rPr>
        <w:t>[18308]</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وطلاق الحامل فهو واحد</w:t>
      </w:r>
      <w:r w:rsidR="007D3F41">
        <w:rPr>
          <w:rtl/>
        </w:rPr>
        <w:t xml:space="preserve">، </w:t>
      </w:r>
      <w:r w:rsidR="007D3F41" w:rsidRPr="00736C02">
        <w:rPr>
          <w:rtl/>
        </w:rPr>
        <w:t>وأجلها أن تضع ما في بطنها</w:t>
      </w:r>
      <w:r w:rsidR="007D3F41">
        <w:rPr>
          <w:rtl/>
        </w:rPr>
        <w:t>،</w:t>
      </w:r>
      <w:r w:rsidR="007D3F41" w:rsidRPr="00736C02">
        <w:rPr>
          <w:rtl/>
        </w:rPr>
        <w:t xml:space="preserve"> وهو أقرب الأجلين »</w:t>
      </w:r>
      <w:r w:rsidR="007D3F41">
        <w:rPr>
          <w:rtl/>
        </w:rPr>
        <w:t>.</w:t>
      </w:r>
    </w:p>
    <w:p w:rsidR="007D3F41" w:rsidRPr="00736C02" w:rsidRDefault="00672D41" w:rsidP="00176277">
      <w:pPr>
        <w:pStyle w:val="libNormal"/>
        <w:rPr>
          <w:rtl/>
        </w:rPr>
      </w:pPr>
      <w:r w:rsidRPr="00672D41">
        <w:rPr>
          <w:rStyle w:val="libNumChar"/>
          <w:rtl/>
        </w:rPr>
        <w:t>[18309]</w:t>
      </w:r>
      <w:r w:rsidR="007D3F41" w:rsidRPr="00736C02">
        <w:rPr>
          <w:rtl/>
        </w:rPr>
        <w:t xml:space="preserve"> 2</w:t>
      </w:r>
      <w:r w:rsidR="007D3F41">
        <w:rPr>
          <w:rtl/>
        </w:rPr>
        <w:t xml:space="preserve"> - </w:t>
      </w:r>
      <w:r w:rsidR="007D3F41" w:rsidRPr="00736C02">
        <w:rPr>
          <w:rtl/>
        </w:rPr>
        <w:t xml:space="preserve">وتقدم قوله </w:t>
      </w:r>
      <w:r w:rsidR="0060562E" w:rsidRPr="0060562E">
        <w:rPr>
          <w:rStyle w:val="libAlaemChar"/>
          <w:rtl/>
        </w:rPr>
        <w:t>عليه‌السلام</w:t>
      </w:r>
      <w:r w:rsidR="007D3F41">
        <w:rPr>
          <w:rtl/>
        </w:rPr>
        <w:t>:</w:t>
      </w:r>
      <w:r w:rsidR="007D3F41" w:rsidRPr="00736C02">
        <w:rPr>
          <w:rtl/>
        </w:rPr>
        <w:t xml:space="preserve"> « واعلم أن خمسا يطلقن على كل</w:t>
      </w:r>
      <w:r w:rsidR="007D3F41">
        <w:rPr>
          <w:rtl/>
        </w:rPr>
        <w:t xml:space="preserve"> </w:t>
      </w:r>
      <w:r w:rsidR="007D3F41" w:rsidRPr="00736C02">
        <w:rPr>
          <w:rtl/>
        </w:rPr>
        <w:t>حال</w:t>
      </w:r>
      <w:r w:rsidR="007D3F41">
        <w:rPr>
          <w:rtl/>
        </w:rPr>
        <w:t>،</w:t>
      </w:r>
      <w:r w:rsidR="007D3F41" w:rsidRPr="00736C02">
        <w:rPr>
          <w:rtl/>
        </w:rPr>
        <w:t xml:space="preserve"> ولا يحتاج الزوج لينتظر طهرها</w:t>
      </w:r>
      <w:r w:rsidR="007D3F41">
        <w:rPr>
          <w:rtl/>
        </w:rPr>
        <w:t>:</w:t>
      </w:r>
      <w:r w:rsidR="007D3F41" w:rsidRPr="00736C02">
        <w:rPr>
          <w:rtl/>
        </w:rPr>
        <w:t xml:space="preserve"> الحامل » الخ</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116</w:t>
      </w:r>
      <w:r>
        <w:rPr>
          <w:rtl/>
        </w:rPr>
        <w:t>.</w:t>
      </w:r>
    </w:p>
    <w:p w:rsidR="007D3F41" w:rsidRPr="00DD4189" w:rsidRDefault="007D3F41" w:rsidP="007D3F41">
      <w:pPr>
        <w:pStyle w:val="libFootnote"/>
        <w:rPr>
          <w:rtl/>
        </w:rPr>
      </w:pPr>
      <w:r w:rsidRPr="00DD4189">
        <w:rPr>
          <w:rtl/>
        </w:rPr>
        <w:t>(1) في نسخة</w:t>
      </w:r>
      <w:r>
        <w:rPr>
          <w:rtl/>
          <w:lang w:bidi="ar-IQ"/>
        </w:rPr>
        <w:t>:</w:t>
      </w:r>
      <w:r w:rsidRPr="00DD4189">
        <w:rPr>
          <w:rtl/>
        </w:rPr>
        <w:t xml:space="preserve"> المتبين</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حسين بن عثمان بن شريك ص 110</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Pr>
          <w:rtl/>
        </w:rPr>
        <w:t>(</w:t>
      </w:r>
      <w:r w:rsidRPr="00736C02">
        <w:rPr>
          <w:rtl/>
        </w:rPr>
        <w:t xml:space="preserve"> عليه السلام)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32</w:t>
      </w:r>
      <w:r>
        <w:rPr>
          <w:rtl/>
          <w:lang w:bidi="ar-IQ"/>
        </w:rPr>
        <w:t>،</w:t>
      </w:r>
      <w:r w:rsidRPr="00736C02">
        <w:rPr>
          <w:rtl/>
        </w:rPr>
        <w:t xml:space="preserve"> تقدم في الحديث </w:t>
      </w:r>
      <w:r>
        <w:rPr>
          <w:rtl/>
        </w:rPr>
        <w:t>(</w:t>
      </w:r>
      <w:r w:rsidRPr="00736C02">
        <w:rPr>
          <w:rtl/>
        </w:rPr>
        <w:t xml:space="preserve">2) من الباب </w:t>
      </w:r>
      <w:r>
        <w:rPr>
          <w:rtl/>
        </w:rPr>
        <w:t>(</w:t>
      </w:r>
      <w:r w:rsidRPr="00736C02">
        <w:rPr>
          <w:rtl/>
        </w:rPr>
        <w:t>19)</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25" w:name="_Toc365374720"/>
      <w:bookmarkStart w:id="526" w:name="_Toc380483817"/>
      <w:r w:rsidRPr="00901E40">
        <w:rPr>
          <w:rtl/>
        </w:rPr>
        <w:lastRenderedPageBreak/>
        <w:t>22</w:t>
      </w:r>
      <w:r>
        <w:rPr>
          <w:rtl/>
          <w:lang w:bidi="ar-IQ"/>
        </w:rPr>
        <w:t xml:space="preserve"> - </w:t>
      </w:r>
      <w:r w:rsidRPr="00672D41">
        <w:rPr>
          <w:rStyle w:val="libAlaemHeading2Char"/>
          <w:rtl/>
        </w:rPr>
        <w:t>(</w:t>
      </w:r>
      <w:r w:rsidRPr="00901E40">
        <w:rPr>
          <w:rtl/>
        </w:rPr>
        <w:t xml:space="preserve"> باب أن من طلق مرتين أو ثلاثا أو أكثر مرسلة من غير</w:t>
      </w:r>
      <w:r>
        <w:rPr>
          <w:rFonts w:hint="cs"/>
          <w:rtl/>
        </w:rPr>
        <w:t xml:space="preserve"> </w:t>
      </w:r>
      <w:r w:rsidRPr="00736C02">
        <w:rPr>
          <w:rtl/>
        </w:rPr>
        <w:t>رجعة</w:t>
      </w:r>
      <w:r>
        <w:rPr>
          <w:rtl/>
        </w:rPr>
        <w:t>،</w:t>
      </w:r>
      <w:r w:rsidRPr="00736C02">
        <w:rPr>
          <w:rtl/>
        </w:rPr>
        <w:t xml:space="preserve"> وقعت واحدة مع الشرائط</w:t>
      </w:r>
      <w:r>
        <w:rPr>
          <w:rtl/>
        </w:rPr>
        <w:t>،</w:t>
      </w:r>
      <w:r w:rsidRPr="00736C02">
        <w:rPr>
          <w:rtl/>
        </w:rPr>
        <w:t xml:space="preserve"> وبطل لامعها </w:t>
      </w:r>
      <w:r w:rsidRPr="00672D41">
        <w:rPr>
          <w:rStyle w:val="libAlaemHeading2Char"/>
          <w:rtl/>
        </w:rPr>
        <w:t>)</w:t>
      </w:r>
      <w:bookmarkEnd w:id="525"/>
      <w:bookmarkEnd w:id="526"/>
    </w:p>
    <w:p w:rsidR="007D3F41" w:rsidRPr="00736C02" w:rsidRDefault="00672D41" w:rsidP="00176277">
      <w:pPr>
        <w:pStyle w:val="libNormal"/>
        <w:rPr>
          <w:rtl/>
        </w:rPr>
      </w:pPr>
      <w:r w:rsidRPr="00672D41">
        <w:rPr>
          <w:rStyle w:val="libNumChar"/>
          <w:rtl/>
        </w:rPr>
        <w:t>[18310]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أنه قال</w:t>
      </w:r>
      <w:r w:rsidR="007D3F41">
        <w:rPr>
          <w:rtl/>
        </w:rPr>
        <w:t>:</w:t>
      </w:r>
      <w:r w:rsidR="007D3F41" w:rsidRPr="00736C02">
        <w:rPr>
          <w:rtl/>
        </w:rPr>
        <w:t xml:space="preserve"> « يا نافع أنه بلغني عنك أنك تقول</w:t>
      </w:r>
      <w:r w:rsidR="007D3F41">
        <w:rPr>
          <w:rtl/>
        </w:rPr>
        <w:t>:</w:t>
      </w:r>
      <w:r w:rsidR="007D3F41" w:rsidRPr="00736C02">
        <w:rPr>
          <w:rtl/>
        </w:rPr>
        <w:t xml:space="preserve"> إن ابن عمر إنما طلق امرأته</w:t>
      </w:r>
      <w:r w:rsidR="007D3F41">
        <w:rPr>
          <w:rtl/>
        </w:rPr>
        <w:t xml:space="preserve"> </w:t>
      </w:r>
      <w:r w:rsidR="007D3F41" w:rsidRPr="00736C02">
        <w:rPr>
          <w:rtl/>
        </w:rPr>
        <w:t>واحدة</w:t>
      </w:r>
      <w:r w:rsidR="007D3F41">
        <w:rPr>
          <w:rtl/>
        </w:rPr>
        <w:t>،</w:t>
      </w:r>
      <w:r w:rsidR="007D3F41" w:rsidRPr="00736C02">
        <w:rPr>
          <w:rtl/>
        </w:rPr>
        <w:t xml:space="preserve"> وان رسول الله </w:t>
      </w:r>
      <w:r w:rsidR="0060562E" w:rsidRPr="0060562E">
        <w:rPr>
          <w:rStyle w:val="libAlaemChar"/>
          <w:rtl/>
        </w:rPr>
        <w:t>صلى‌الله‌عليه‌وآله</w:t>
      </w:r>
      <w:r w:rsidR="007D3F41" w:rsidRPr="00736C02">
        <w:rPr>
          <w:rtl/>
        </w:rPr>
        <w:t xml:space="preserve"> أمره أن يراجعها ويحتسب</w:t>
      </w:r>
      <w:r w:rsidR="007D3F41">
        <w:rPr>
          <w:rtl/>
        </w:rPr>
        <w:t xml:space="preserve"> </w:t>
      </w:r>
      <w:r w:rsidR="007D3F41" w:rsidRPr="00736C02">
        <w:rPr>
          <w:rtl/>
        </w:rPr>
        <w:t>بتلك التطليقة » قال</w:t>
      </w:r>
      <w:r w:rsidR="007D3F41">
        <w:rPr>
          <w:rtl/>
        </w:rPr>
        <w:t>:</w:t>
      </w:r>
      <w:r w:rsidR="007D3F41" w:rsidRPr="00736C02">
        <w:rPr>
          <w:rtl/>
        </w:rPr>
        <w:t xml:space="preserve"> كذلك سمعت يا بن رسول الله</w:t>
      </w:r>
      <w:r w:rsidR="007D3F41">
        <w:rPr>
          <w:rtl/>
        </w:rPr>
        <w:t>،</w:t>
      </w:r>
      <w:r w:rsidR="007D3F41" w:rsidRPr="00736C02">
        <w:rPr>
          <w:rtl/>
        </w:rPr>
        <w:t xml:space="preserve"> قال أبو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كذبت والله يا نافع على رسول الله </w:t>
      </w:r>
      <w:r w:rsidR="0060562E" w:rsidRPr="0060562E">
        <w:rPr>
          <w:rStyle w:val="libAlaemChar"/>
          <w:rtl/>
        </w:rPr>
        <w:t>صلى‌الله‌عليه‌وآله</w:t>
      </w:r>
      <w:r w:rsidR="007D3F41">
        <w:rPr>
          <w:rtl/>
        </w:rPr>
        <w:t>،</w:t>
      </w:r>
      <w:r w:rsidR="007D3F41" w:rsidRPr="00736C02">
        <w:rPr>
          <w:rtl/>
        </w:rPr>
        <w:t xml:space="preserve"> بل طلقها ثلاثا</w:t>
      </w:r>
      <w:r w:rsidR="007D3F41">
        <w:rPr>
          <w:rtl/>
        </w:rPr>
        <w:t>،</w:t>
      </w:r>
      <w:r w:rsidR="007D3F41" w:rsidRPr="00736C02">
        <w:rPr>
          <w:rtl/>
        </w:rPr>
        <w:t xml:space="preserve"> فلم يره رسول الله </w:t>
      </w:r>
      <w:r w:rsidR="0060562E" w:rsidRPr="0060562E">
        <w:rPr>
          <w:rStyle w:val="libAlaemChar"/>
          <w:rtl/>
        </w:rPr>
        <w:t>صلى‌الله‌عليه‌وآله</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[18311]</w:t>
      </w:r>
      <w:r w:rsidR="007D3F41" w:rsidRPr="00736C02">
        <w:rPr>
          <w:rtl/>
        </w:rPr>
        <w:t xml:space="preserve"> 2</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من طلق</w:t>
      </w:r>
      <w:r w:rsidR="007D3F41">
        <w:rPr>
          <w:rtl/>
        </w:rPr>
        <w:t xml:space="preserve"> </w:t>
      </w:r>
      <w:r w:rsidR="007D3F41" w:rsidRPr="00736C02">
        <w:rPr>
          <w:rtl/>
        </w:rPr>
        <w:t>امرأته ثلاثا في مجلس واحد</w:t>
      </w:r>
      <w:r w:rsidR="007D3F41">
        <w:rPr>
          <w:rtl/>
        </w:rPr>
        <w:t>،</w:t>
      </w:r>
      <w:r w:rsidR="007D3F41" w:rsidRPr="00736C02">
        <w:rPr>
          <w:rtl/>
        </w:rPr>
        <w:t xml:space="preserve"> وأشهد فهي طالق واحدة »</w:t>
      </w:r>
      <w:r w:rsidR="007D3F41">
        <w:rPr>
          <w:rtl/>
        </w:rPr>
        <w:t>.</w:t>
      </w:r>
    </w:p>
    <w:p w:rsidR="007D3F41" w:rsidRPr="00736C02" w:rsidRDefault="00672D41" w:rsidP="00176277">
      <w:pPr>
        <w:pStyle w:val="libNormal"/>
        <w:rPr>
          <w:rtl/>
        </w:rPr>
      </w:pPr>
      <w:r w:rsidRPr="00672D41">
        <w:rPr>
          <w:rStyle w:val="libNumChar"/>
          <w:rtl/>
        </w:rPr>
        <w:t>[18312]</w:t>
      </w:r>
      <w:r w:rsidR="007D3F41" w:rsidRPr="00736C02">
        <w:rPr>
          <w:rtl/>
        </w:rPr>
        <w:t xml:space="preserve"> 3</w:t>
      </w:r>
      <w:r w:rsidR="007D3F41">
        <w:rPr>
          <w:rtl/>
        </w:rPr>
        <w:t xml:space="preserve"> - </w:t>
      </w:r>
      <w:r w:rsidR="007D3F41" w:rsidRPr="00736C02">
        <w:rPr>
          <w:rtl/>
        </w:rPr>
        <w:t xml:space="preserve">وروينا 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 xml:space="preserve">« الطلاق ثلاثا إن كان </w:t>
      </w:r>
      <w:r w:rsidR="007D3F41" w:rsidRPr="007D3F41">
        <w:rPr>
          <w:rStyle w:val="libFootnotenumChar"/>
          <w:rtl/>
        </w:rPr>
        <w:t>(1)</w:t>
      </w:r>
      <w:r w:rsidR="007D3F41" w:rsidRPr="00736C02">
        <w:rPr>
          <w:rtl/>
        </w:rPr>
        <w:t xml:space="preserve"> على طهر كما يجب فهي واحدة</w:t>
      </w:r>
      <w:r w:rsidR="007D3F41">
        <w:rPr>
          <w:rtl/>
        </w:rPr>
        <w:t>،</w:t>
      </w:r>
      <w:r w:rsidR="007D3F41" w:rsidRPr="00736C02">
        <w:rPr>
          <w:rtl/>
        </w:rPr>
        <w:t xml:space="preserve"> وإن لم تكن على</w:t>
      </w:r>
      <w:r w:rsidR="007D3F41">
        <w:rPr>
          <w:rtl/>
        </w:rPr>
        <w:t xml:space="preserve"> </w:t>
      </w:r>
      <w:r w:rsidR="007D3F41" w:rsidRPr="00736C02">
        <w:rPr>
          <w:rtl/>
        </w:rPr>
        <w:t>طهر فليس بشئ »</w:t>
      </w:r>
      <w:r w:rsidR="007D3F41">
        <w:rPr>
          <w:rtl/>
        </w:rPr>
        <w:t>.</w:t>
      </w:r>
    </w:p>
    <w:p w:rsidR="007D3F41" w:rsidRPr="00736C02" w:rsidRDefault="00672D41" w:rsidP="00176277">
      <w:pPr>
        <w:pStyle w:val="libNormal"/>
        <w:rPr>
          <w:rtl/>
        </w:rPr>
      </w:pPr>
      <w:r w:rsidRPr="00672D41">
        <w:rPr>
          <w:rStyle w:val="libNumChar"/>
          <w:rtl/>
        </w:rPr>
        <w:t>[18313]</w:t>
      </w:r>
      <w:r w:rsidR="007D3F41" w:rsidRPr="00736C02">
        <w:rPr>
          <w:rtl/>
        </w:rPr>
        <w:t xml:space="preserve"> 4</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نهى عن المطلقات</w:t>
      </w:r>
      <w:r w:rsidR="007D3F41">
        <w:rPr>
          <w:rtl/>
        </w:rPr>
        <w:t xml:space="preserve"> </w:t>
      </w:r>
      <w:r w:rsidR="007D3F41" w:rsidRPr="00736C02">
        <w:rPr>
          <w:rtl/>
        </w:rPr>
        <w:t>ثلاثا لغير العدة</w:t>
      </w:r>
      <w:r w:rsidR="007D3F41">
        <w:rPr>
          <w:rtl/>
        </w:rPr>
        <w:t>،</w:t>
      </w:r>
      <w:r w:rsidR="007D3F41" w:rsidRPr="00736C02">
        <w:rPr>
          <w:rtl/>
        </w:rPr>
        <w:t xml:space="preserve"> وقال</w:t>
      </w:r>
      <w:r w:rsidR="007D3F41">
        <w:rPr>
          <w:rtl/>
        </w:rPr>
        <w:t>:</w:t>
      </w:r>
      <w:r w:rsidR="007D3F41" w:rsidRPr="00736C02">
        <w:rPr>
          <w:rtl/>
        </w:rPr>
        <w:t xml:space="preserve"> « انهن ذوات الأزواج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[18314]</w:t>
      </w:r>
      <w:r w:rsidR="007D3F41" w:rsidRPr="00736C02">
        <w:rPr>
          <w:rtl/>
        </w:rPr>
        <w:t xml:space="preserve"> 5</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النضر</w:t>
      </w:r>
      <w:r w:rsidR="007D3F41">
        <w:rPr>
          <w:rtl/>
        </w:rPr>
        <w:t>،</w:t>
      </w:r>
      <w:r w:rsidR="007D3F41" w:rsidRPr="00736C02">
        <w:rPr>
          <w:rtl/>
        </w:rPr>
        <w:t xml:space="preserve"> عن</w:t>
      </w:r>
      <w:r w:rsidR="007D3F41">
        <w:rPr>
          <w:rtl/>
        </w:rPr>
        <w:t xml:space="preserve"> </w:t>
      </w:r>
      <w:r w:rsidR="007D3F41" w:rsidRPr="00736C02">
        <w:rPr>
          <w:rtl/>
        </w:rPr>
        <w:t>موسى بن بكر</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إياك</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260 ح 989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w:t>
      </w:r>
      <w:r>
        <w:rPr>
          <w:rFonts w:hint="cs"/>
          <w:rtl/>
        </w:rPr>
        <w:t xml:space="preserve"> </w:t>
      </w:r>
      <w:r w:rsidRPr="00736C02">
        <w:rPr>
          <w:rtl/>
        </w:rPr>
        <w:t>ج 2 ص 262 ح 998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263 ح 999</w:t>
      </w:r>
      <w:r>
        <w:rPr>
          <w:rtl/>
        </w:rPr>
        <w:t>.</w:t>
      </w:r>
    </w:p>
    <w:p w:rsidR="007D3F41" w:rsidRPr="00127FD6" w:rsidRDefault="007D3F41" w:rsidP="007D3F41">
      <w:pPr>
        <w:pStyle w:val="libFootnote"/>
        <w:rPr>
          <w:rtl/>
        </w:rPr>
      </w:pPr>
      <w:r w:rsidRPr="00127FD6">
        <w:rPr>
          <w:rtl/>
        </w:rPr>
        <w:t>(1) في نسخة</w:t>
      </w:r>
      <w:r>
        <w:rPr>
          <w:rtl/>
          <w:lang w:bidi="ar-IQ"/>
        </w:rPr>
        <w:t>:</w:t>
      </w:r>
      <w:r w:rsidRPr="00127FD6">
        <w:rPr>
          <w:rtl/>
        </w:rPr>
        <w:t xml:space="preserve"> كانت</w:t>
      </w:r>
      <w:r w:rsidRPr="00127FD6">
        <w:rPr>
          <w:rFonts w:hint="cs"/>
          <w:rtl/>
        </w:rPr>
        <w:t xml:space="preserve"> </w:t>
      </w:r>
    </w:p>
    <w:p w:rsidR="007D3F41" w:rsidRPr="005A2861" w:rsidRDefault="007D3F41" w:rsidP="007D3F41">
      <w:pPr>
        <w:pStyle w:val="libFootnote0"/>
        <w:rPr>
          <w:rtl/>
        </w:rPr>
      </w:pPr>
      <w:r w:rsidRPr="005A2861">
        <w:rPr>
          <w:rtl/>
        </w:rPr>
        <w:t>4</w:t>
      </w:r>
      <w:r>
        <w:rPr>
          <w:rtl/>
          <w:lang w:bidi="ar-IQ"/>
        </w:rPr>
        <w:t xml:space="preserve"> - </w:t>
      </w:r>
      <w:r w:rsidRPr="005A2861">
        <w:rPr>
          <w:rtl/>
        </w:rPr>
        <w:t>المصدر السابق ج 2 ص 263 ح 1001</w:t>
      </w:r>
      <w:r>
        <w:rPr>
          <w:rtl/>
        </w:rPr>
        <w:t>.</w:t>
      </w:r>
    </w:p>
    <w:p w:rsidR="007D3F41" w:rsidRPr="00127FD6" w:rsidRDefault="007D3F41" w:rsidP="007D3F41">
      <w:pPr>
        <w:pStyle w:val="libFootnote"/>
        <w:rPr>
          <w:rtl/>
        </w:rPr>
      </w:pPr>
      <w:r w:rsidRPr="00127FD6">
        <w:rPr>
          <w:rtl/>
        </w:rPr>
        <w:t>(1) في نسخة</w:t>
      </w:r>
      <w:r>
        <w:rPr>
          <w:rtl/>
          <w:lang w:bidi="ar-IQ"/>
        </w:rPr>
        <w:t>:</w:t>
      </w:r>
      <w:r w:rsidRPr="00127FD6">
        <w:rPr>
          <w:rtl/>
        </w:rPr>
        <w:t xml:space="preserve"> أزواج</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w:t>
      </w:r>
      <w:r>
        <w:rPr>
          <w:rFonts w:hint="cs"/>
          <w:rtl/>
        </w:rPr>
        <w:t xml:space="preserve"> </w:t>
      </w:r>
      <w:r w:rsidRPr="00736C02">
        <w:rPr>
          <w:rtl/>
        </w:rPr>
        <w:t>بن محمد بن عيسى ص 68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والمطلقات ثلاثا في مجلس واحد</w:t>
      </w:r>
      <w:r>
        <w:rPr>
          <w:rtl/>
        </w:rPr>
        <w:t>،</w:t>
      </w:r>
      <w:r w:rsidRPr="00736C02">
        <w:rPr>
          <w:rtl/>
        </w:rPr>
        <w:t xml:space="preserve"> فإنهن ذوات أزواج </w:t>
      </w:r>
      <w:r>
        <w:rPr>
          <w:rFonts w:hint="cs"/>
          <w:rtl/>
        </w:rPr>
        <w:t>»</w:t>
      </w:r>
      <w:r>
        <w:rPr>
          <w:rtl/>
        </w:rPr>
        <w:t>.</w:t>
      </w:r>
    </w:p>
    <w:p w:rsidR="007D3F41" w:rsidRPr="00736C02" w:rsidRDefault="00672D41" w:rsidP="00561E6C">
      <w:pPr>
        <w:pStyle w:val="libNormal"/>
        <w:rPr>
          <w:rtl/>
        </w:rPr>
      </w:pPr>
      <w:r w:rsidRPr="00672D41">
        <w:rPr>
          <w:rStyle w:val="libNumChar"/>
          <w:rtl/>
        </w:rPr>
        <w:t>[18315]</w:t>
      </w:r>
      <w:r w:rsidR="007D3F41" w:rsidRPr="00736C02">
        <w:rPr>
          <w:rtl/>
        </w:rPr>
        <w:t xml:space="preserve"> 6</w:t>
      </w:r>
      <w:r w:rsidR="007D3F41">
        <w:rPr>
          <w:rtl/>
        </w:rPr>
        <w:t xml:space="preserve"> - </w:t>
      </w:r>
      <w:r w:rsidR="007D3F41" w:rsidRPr="00736C02">
        <w:rPr>
          <w:rtl/>
        </w:rPr>
        <w:t>الحسين بن حمدان الحضيني في كتابه</w:t>
      </w:r>
      <w:r w:rsidR="007D3F41">
        <w:rPr>
          <w:rtl/>
        </w:rPr>
        <w:t>:</w:t>
      </w:r>
      <w:r w:rsidR="007D3F41" w:rsidRPr="00736C02">
        <w:rPr>
          <w:rtl/>
        </w:rPr>
        <w:t xml:space="preserve"> عن محمد بن إسماعيل</w:t>
      </w:r>
      <w:r w:rsidR="007D3F41">
        <w:rPr>
          <w:rtl/>
        </w:rPr>
        <w:t xml:space="preserve"> </w:t>
      </w:r>
      <w:r w:rsidR="007D3F41" w:rsidRPr="00736C02">
        <w:rPr>
          <w:rtl/>
        </w:rPr>
        <w:t>وعلي بن عبد الله الحسنيين</w:t>
      </w:r>
      <w:r w:rsidR="007D3F41">
        <w:rPr>
          <w:rtl/>
        </w:rPr>
        <w:t>،</w:t>
      </w:r>
      <w:r w:rsidR="007D3F41" w:rsidRPr="00736C02">
        <w:rPr>
          <w:rtl/>
        </w:rPr>
        <w:t xml:space="preserve"> عن محمد بن نصير</w:t>
      </w:r>
      <w:r w:rsidR="007D3F41">
        <w:rPr>
          <w:rtl/>
        </w:rPr>
        <w:t>،</w:t>
      </w:r>
      <w:r w:rsidR="007D3F41" w:rsidRPr="00736C02">
        <w:rPr>
          <w:rtl/>
        </w:rPr>
        <w:t xml:space="preserve"> عن محمد بن فرات</w:t>
      </w:r>
      <w:r w:rsidR="007D3F41">
        <w:rPr>
          <w:rtl/>
        </w:rPr>
        <w:t>،</w:t>
      </w:r>
      <w:r w:rsidR="007D3F41" w:rsidRPr="00736C02">
        <w:rPr>
          <w:rtl/>
        </w:rPr>
        <w:t xml:space="preserve"> عن</w:t>
      </w:r>
      <w:r w:rsidR="007D3F41">
        <w:rPr>
          <w:rtl/>
        </w:rPr>
        <w:t xml:space="preserve"> </w:t>
      </w:r>
      <w:r w:rsidR="007D3F41" w:rsidRPr="00736C02">
        <w:rPr>
          <w:rtl/>
        </w:rPr>
        <w:t>محمد بن مفضل</w:t>
      </w:r>
      <w:r w:rsidR="007D3F41">
        <w:rPr>
          <w:rtl/>
        </w:rPr>
        <w:t>،</w:t>
      </w:r>
      <w:r w:rsidR="007D3F41" w:rsidRPr="00736C02">
        <w:rPr>
          <w:rtl/>
        </w:rPr>
        <w:t xml:space="preserve"> عن المفضل بن عمر</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 </w:t>
      </w:r>
      <w:r w:rsidR="007D3F41" w:rsidRPr="00736C02">
        <w:rPr>
          <w:rtl/>
        </w:rPr>
        <w:t>في</w:t>
      </w:r>
      <w:r w:rsidR="007D3F41">
        <w:rPr>
          <w:rtl/>
        </w:rPr>
        <w:t xml:space="preserve"> </w:t>
      </w:r>
      <w:r w:rsidR="007D3F41" w:rsidRPr="00736C02">
        <w:rPr>
          <w:rtl/>
        </w:rPr>
        <w:t>حديث طويل</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w:t>
      </w:r>
      <w:r w:rsidR="007D3F41" w:rsidRPr="00736C02">
        <w:rPr>
          <w:rtl/>
        </w:rPr>
        <w:t xml:space="preserve"> « وبين الطلاق عز ذكره فقال</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يَا أَيُّهَا النَّبِيُّ إِذَا طَلَّقْتُمُ النِّسَاءَ فَطَلِّقُوهُنَّ لِعِدَّتِهِنَّ وَأَحْصُوا الْعِدَّةَ وَاتَّقُوا اللَّـهَ رَ‌بَّكُمْ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ولو كانت المطلقة تبين بثلاث تطليقات يجمعها كلمة واحدة أو</w:t>
      </w:r>
      <w:r w:rsidR="007D3F41">
        <w:rPr>
          <w:rtl/>
        </w:rPr>
        <w:t xml:space="preserve"> </w:t>
      </w:r>
      <w:r w:rsidR="007D3F41" w:rsidRPr="00736C02">
        <w:rPr>
          <w:rtl/>
        </w:rPr>
        <w:t>أكثر منها أو أقل</w:t>
      </w:r>
      <w:r w:rsidR="007D3F41">
        <w:rPr>
          <w:rtl/>
        </w:rPr>
        <w:t>،</w:t>
      </w:r>
      <w:r w:rsidR="007D3F41" w:rsidRPr="00736C02">
        <w:rPr>
          <w:rtl/>
        </w:rPr>
        <w:t xml:space="preserve"> لما قال الله تعالى ذكره</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وَأَحْصُوا الْعِدَّةَ</w:t>
      </w:r>
      <w:r w:rsidR="007D3F41">
        <w:rPr>
          <w:rtl/>
        </w:rPr>
        <w:t xml:space="preserve"> - </w:t>
      </w:r>
      <w:r w:rsidR="007D3F41" w:rsidRPr="00736C02">
        <w:rPr>
          <w:rtl/>
        </w:rPr>
        <w:t>إلى قوله</w:t>
      </w:r>
      <w:r w:rsidR="007D3F41">
        <w:rPr>
          <w:rtl/>
        </w:rPr>
        <w:t xml:space="preserve"> - </w:t>
      </w:r>
      <w:r w:rsidR="00561E6C" w:rsidRPr="00561E6C">
        <w:rPr>
          <w:rStyle w:val="libAieChar"/>
          <w:rtl/>
        </w:rPr>
        <w:t>لَعَلَّ اللَّـهَ يُحْدِثُ بَعْدَ ذَٰلِكَ أَمْرً‌ا</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هو نكرة تقع بين الزوج وزوجته » إلى</w:t>
      </w:r>
      <w:r w:rsidR="007D3F41">
        <w:rPr>
          <w:rtl/>
        </w:rPr>
        <w:t xml:space="preserve"> </w:t>
      </w:r>
      <w:r w:rsidR="007D3F41" w:rsidRPr="00736C02">
        <w:rPr>
          <w:rtl/>
        </w:rPr>
        <w:t>آخر ما يأتي</w:t>
      </w:r>
      <w:r w:rsidR="007D3F41">
        <w:rPr>
          <w:rtl/>
        </w:rPr>
        <w:t>.</w:t>
      </w:r>
    </w:p>
    <w:p w:rsidR="007D3F41" w:rsidRPr="00736C02" w:rsidRDefault="00672D41" w:rsidP="00561E6C">
      <w:pPr>
        <w:pStyle w:val="libNormal"/>
        <w:rPr>
          <w:rtl/>
        </w:rPr>
      </w:pPr>
      <w:r w:rsidRPr="00672D41">
        <w:rPr>
          <w:rStyle w:val="libNumChar"/>
          <w:rtl/>
        </w:rPr>
        <w:t>[18316]</w:t>
      </w:r>
      <w:r w:rsidR="007D3F41" w:rsidRPr="00736C02">
        <w:rPr>
          <w:rtl/>
        </w:rPr>
        <w:t xml:space="preserve"> 7</w:t>
      </w:r>
      <w:r w:rsidR="007D3F41">
        <w:rPr>
          <w:rtl/>
        </w:rPr>
        <w:t xml:space="preserve"> - </w:t>
      </w:r>
      <w:r w:rsidR="007D3F41" w:rsidRPr="00736C02">
        <w:rPr>
          <w:rtl/>
        </w:rPr>
        <w:t>ثقة الاسلام في الكافي</w:t>
      </w:r>
      <w:r w:rsidR="007D3F41">
        <w:rPr>
          <w:rtl/>
        </w:rPr>
        <w:t>:</w:t>
      </w:r>
      <w:r w:rsidR="007D3F41" w:rsidRPr="00736C02">
        <w:rPr>
          <w:rtl/>
        </w:rPr>
        <w:t xml:space="preserve"> عن الحسين بن محمد</w:t>
      </w:r>
      <w:r w:rsidR="007D3F41">
        <w:rPr>
          <w:rtl/>
        </w:rPr>
        <w:t>،</w:t>
      </w:r>
      <w:r w:rsidR="007D3F41" w:rsidRPr="00736C02">
        <w:rPr>
          <w:rtl/>
        </w:rPr>
        <w:t xml:space="preserve"> عن المعلى بن</w:t>
      </w:r>
      <w:r w:rsidR="007D3F41">
        <w:rPr>
          <w:rtl/>
        </w:rPr>
        <w:t xml:space="preserve"> </w:t>
      </w:r>
      <w:r w:rsidR="007D3F41" w:rsidRPr="00736C02">
        <w:rPr>
          <w:rtl/>
        </w:rPr>
        <w:t>محمد</w:t>
      </w:r>
      <w:r w:rsidR="007D3F41">
        <w:rPr>
          <w:rtl/>
        </w:rPr>
        <w:t>،</w:t>
      </w:r>
      <w:r w:rsidR="007D3F41" w:rsidRPr="00736C02">
        <w:rPr>
          <w:rtl/>
        </w:rPr>
        <w:t xml:space="preserve"> عن محمد بن علي</w:t>
      </w:r>
      <w:r w:rsidR="007D3F41">
        <w:rPr>
          <w:rtl/>
        </w:rPr>
        <w:t>،</w:t>
      </w:r>
      <w:r w:rsidR="007D3F41" w:rsidRPr="00736C02">
        <w:rPr>
          <w:rtl/>
        </w:rPr>
        <w:t xml:space="preserve"> عن سماعة</w:t>
      </w:r>
      <w:r w:rsidR="007D3F41">
        <w:rPr>
          <w:rtl/>
        </w:rPr>
        <w:t>،</w:t>
      </w:r>
      <w:r w:rsidR="007D3F41" w:rsidRPr="00736C02">
        <w:rPr>
          <w:rtl/>
        </w:rPr>
        <w:t xml:space="preserve"> عن الكلبي النسابة</w:t>
      </w:r>
      <w:r w:rsidR="007D3F41">
        <w:rPr>
          <w:rtl/>
        </w:rPr>
        <w:t xml:space="preserve"> - </w:t>
      </w:r>
      <w:r w:rsidR="007D3F41" w:rsidRPr="00736C02">
        <w:rPr>
          <w:rtl/>
        </w:rPr>
        <w:t>في حديث</w:t>
      </w:r>
      <w:r w:rsidR="007D3F41">
        <w:rPr>
          <w:rtl/>
        </w:rPr>
        <w:t xml:space="preserve"> </w:t>
      </w:r>
      <w:r w:rsidR="007D3F41" w:rsidRPr="00736C02">
        <w:rPr>
          <w:rtl/>
        </w:rPr>
        <w:t>طويل</w:t>
      </w:r>
      <w:r w:rsidR="007D3F41">
        <w:rPr>
          <w:rtl/>
        </w:rPr>
        <w:t xml:space="preserve"> - </w:t>
      </w:r>
      <w:r w:rsidR="007D3F41" w:rsidRPr="00736C02">
        <w:rPr>
          <w:rtl/>
        </w:rPr>
        <w:t xml:space="preserve">أنه دخل على عبد الله بن الحسن بن الحسن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قلت</w:t>
      </w:r>
      <w:r w:rsidR="007D3F41">
        <w:rPr>
          <w:rtl/>
        </w:rPr>
        <w:t>:</w:t>
      </w:r>
      <w:r w:rsidR="007D3F41" w:rsidRPr="00736C02">
        <w:rPr>
          <w:rtl/>
        </w:rPr>
        <w:t xml:space="preserve"> أخبرني عن رجل قال لامرأته</w:t>
      </w:r>
      <w:r w:rsidR="007D3F41">
        <w:rPr>
          <w:rtl/>
        </w:rPr>
        <w:t>:</w:t>
      </w:r>
      <w:r w:rsidR="007D3F41" w:rsidRPr="00736C02">
        <w:rPr>
          <w:rtl/>
        </w:rPr>
        <w:t xml:space="preserve"> أنت طالق عدد نجوم السماء فقال</w:t>
      </w:r>
      <w:r w:rsidR="007D3F41">
        <w:rPr>
          <w:rtl/>
        </w:rPr>
        <w:t>:</w:t>
      </w:r>
      <w:r w:rsidR="007D3F41" w:rsidRPr="00736C02">
        <w:rPr>
          <w:rtl/>
        </w:rPr>
        <w:t xml:space="preserve"> تبين</w:t>
      </w:r>
      <w:r w:rsidR="007D3F41">
        <w:rPr>
          <w:rtl/>
        </w:rPr>
        <w:t xml:space="preserve"> </w:t>
      </w:r>
      <w:r w:rsidR="007D3F41" w:rsidRPr="00736C02">
        <w:rPr>
          <w:rtl/>
        </w:rPr>
        <w:t>برأس الجوزاء والباقي وزر عليه وعقوبة</w:t>
      </w:r>
      <w:r w:rsidR="007D3F41">
        <w:rPr>
          <w:rtl/>
        </w:rPr>
        <w:t xml:space="preserve"> - </w:t>
      </w:r>
      <w:r w:rsidR="007D3F41" w:rsidRPr="00736C02">
        <w:rPr>
          <w:rtl/>
        </w:rPr>
        <w:t>إلى أن ذكر دخوله على الصادق</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قال</w:t>
      </w:r>
      <w:r w:rsidR="007D3F41">
        <w:rPr>
          <w:rtl/>
        </w:rPr>
        <w:t>:</w:t>
      </w:r>
      <w:r w:rsidR="007D3F41" w:rsidRPr="00736C02">
        <w:rPr>
          <w:rtl/>
        </w:rPr>
        <w:t xml:space="preserve"> فقلت له</w:t>
      </w:r>
      <w:r w:rsidR="007D3F41">
        <w:rPr>
          <w:rtl/>
        </w:rPr>
        <w:t>:</w:t>
      </w:r>
      <w:r w:rsidR="007D3F41" w:rsidRPr="00736C02">
        <w:rPr>
          <w:rtl/>
        </w:rPr>
        <w:t xml:space="preserve"> أخبرني عن رجل قال لامرأته</w:t>
      </w:r>
      <w:r w:rsidR="007D3F41">
        <w:rPr>
          <w:rtl/>
        </w:rPr>
        <w:t>:</w:t>
      </w:r>
      <w:r w:rsidR="007D3F41" w:rsidRPr="00736C02">
        <w:rPr>
          <w:rtl/>
        </w:rPr>
        <w:t xml:space="preserve"> أنت</w:t>
      </w:r>
      <w:r w:rsidR="007D3F41">
        <w:rPr>
          <w:rtl/>
        </w:rPr>
        <w:t xml:space="preserve"> </w:t>
      </w:r>
      <w:r w:rsidR="007D3F41" w:rsidRPr="00736C02">
        <w:rPr>
          <w:rtl/>
        </w:rPr>
        <w:t>طالق عدد نجوم السماء</w:t>
      </w:r>
      <w:r w:rsidR="007D3F41">
        <w:rPr>
          <w:rtl/>
        </w:rPr>
        <w:t>،</w:t>
      </w:r>
      <w:r w:rsidR="007D3F41" w:rsidRPr="00736C02">
        <w:rPr>
          <w:rtl/>
        </w:rPr>
        <w:t xml:space="preserve"> فقال</w:t>
      </w:r>
      <w:r w:rsidR="007D3F41">
        <w:rPr>
          <w:rtl/>
        </w:rPr>
        <w:t>:</w:t>
      </w:r>
      <w:r w:rsidR="007D3F41" w:rsidRPr="00736C02">
        <w:rPr>
          <w:rtl/>
        </w:rPr>
        <w:t xml:space="preserve"> « ويحك</w:t>
      </w:r>
      <w:r w:rsidR="007D3F41">
        <w:rPr>
          <w:rtl/>
        </w:rPr>
        <w:t>،</w:t>
      </w:r>
      <w:r w:rsidR="007D3F41" w:rsidRPr="00736C02">
        <w:rPr>
          <w:rtl/>
        </w:rPr>
        <w:t xml:space="preserve"> أما تقرأ سورة الطلاق</w:t>
      </w:r>
      <w:r w:rsidR="007D3F41">
        <w:rPr>
          <w:rtl/>
        </w:rPr>
        <w:t>؟</w:t>
      </w:r>
      <w:r w:rsidR="007D3F41" w:rsidRPr="00736C02">
        <w:rPr>
          <w:rtl/>
        </w:rPr>
        <w:t xml:space="preserve"> » قلت</w:t>
      </w:r>
      <w:r w:rsidR="007D3F41">
        <w:rPr>
          <w:rtl/>
        </w:rPr>
        <w:t xml:space="preserve">: </w:t>
      </w:r>
      <w:r w:rsidR="007D3F41" w:rsidRPr="00736C02">
        <w:rPr>
          <w:rtl/>
        </w:rPr>
        <w:t>بلى</w:t>
      </w:r>
      <w:r w:rsidR="007D3F41">
        <w:rPr>
          <w:rtl/>
        </w:rPr>
        <w:t>،</w:t>
      </w:r>
      <w:r w:rsidR="007D3F41" w:rsidRPr="00736C02">
        <w:rPr>
          <w:rtl/>
        </w:rPr>
        <w:t xml:space="preserve"> قال</w:t>
      </w:r>
      <w:r w:rsidR="007D3F41">
        <w:rPr>
          <w:rtl/>
        </w:rPr>
        <w:t>:</w:t>
      </w:r>
      <w:r w:rsidR="007D3F41" w:rsidRPr="00736C02">
        <w:rPr>
          <w:rtl/>
        </w:rPr>
        <w:t xml:space="preserve"> « فاقرأ » فقرأت</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فَطَلِّقُوهُنَّ لِعِدَّتِهِنَّ وَأَحْصُوا الْعِدَّةَ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 xml:space="preserve">: </w:t>
      </w:r>
      <w:r w:rsidR="007D3F41" w:rsidRPr="00736C02">
        <w:rPr>
          <w:rtl/>
        </w:rPr>
        <w:t>« أترى هاهنا نجوم السماء</w:t>
      </w:r>
      <w:r w:rsidR="007D3F41">
        <w:rPr>
          <w:rtl/>
        </w:rPr>
        <w:t>؟</w:t>
      </w:r>
      <w:r w:rsidR="007D3F41" w:rsidRPr="00736C02">
        <w:rPr>
          <w:rtl/>
        </w:rPr>
        <w:t xml:space="preserve"> » قلت</w:t>
      </w:r>
      <w:r w:rsidR="007D3F41">
        <w:rPr>
          <w:rtl/>
        </w:rPr>
        <w:t>:</w:t>
      </w:r>
      <w:r w:rsidR="007D3F41" w:rsidRPr="00736C02">
        <w:rPr>
          <w:rtl/>
        </w:rPr>
        <w:t xml:space="preserve"> لا</w:t>
      </w:r>
      <w:r w:rsidR="007D3F41">
        <w:rPr>
          <w:rtl/>
        </w:rPr>
        <w:t>،</w:t>
      </w:r>
      <w:r w:rsidR="007D3F41" w:rsidRPr="00736C02">
        <w:rPr>
          <w:rtl/>
        </w:rPr>
        <w:t xml:space="preserve"> قلت</w:t>
      </w:r>
      <w:r w:rsidR="007D3F41">
        <w:rPr>
          <w:rtl/>
        </w:rPr>
        <w:t>:</w:t>
      </w:r>
      <w:r w:rsidR="007D3F41" w:rsidRPr="00736C02">
        <w:rPr>
          <w:rtl/>
        </w:rPr>
        <w:t xml:space="preserve"> فرجل قال لامرأته</w:t>
      </w:r>
      <w:r w:rsidR="007D3F41">
        <w:rPr>
          <w:rtl/>
        </w:rPr>
        <w:t>:</w:t>
      </w:r>
      <w:r w:rsidR="007D3F41" w:rsidRPr="00736C02">
        <w:rPr>
          <w:rtl/>
        </w:rPr>
        <w:t xml:space="preserve"> أنت</w:t>
      </w:r>
      <w:r w:rsidR="007D3F41">
        <w:rPr>
          <w:rtl/>
        </w:rPr>
        <w:t xml:space="preserve"> </w:t>
      </w:r>
      <w:r w:rsidR="007D3F41" w:rsidRPr="00736C02">
        <w:rPr>
          <w:rtl/>
        </w:rPr>
        <w:t>طالق ثلاثا</w:t>
      </w:r>
      <w:r w:rsidR="007D3F41">
        <w:rPr>
          <w:rtl/>
        </w:rPr>
        <w:t>،</w:t>
      </w:r>
      <w:r w:rsidR="007D3F41" w:rsidRPr="00736C02">
        <w:rPr>
          <w:rtl/>
        </w:rPr>
        <w:t xml:space="preserve"> قال</w:t>
      </w:r>
      <w:r w:rsidR="007D3F41">
        <w:rPr>
          <w:rtl/>
        </w:rPr>
        <w:t>:</w:t>
      </w:r>
      <w:r w:rsidR="007D3F41" w:rsidRPr="00736C02">
        <w:rPr>
          <w:rtl/>
        </w:rPr>
        <w:t xml:space="preserve"> « ترد إلى كتاب إليه وسنة نبيه </w:t>
      </w:r>
      <w:r w:rsidR="007D3F41">
        <w:rPr>
          <w:rtl/>
        </w:rPr>
        <w:t>(</w:t>
      </w:r>
      <w:r w:rsidR="007D3F41" w:rsidRPr="00736C02">
        <w:rPr>
          <w:rtl/>
        </w:rPr>
        <w:t xml:space="preserve"> صلى الله عليه وآله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الهداية للحضيني ص 81</w:t>
      </w:r>
      <w:r>
        <w:rPr>
          <w:rtl/>
          <w:lang w:bidi="ar-IQ"/>
        </w:rPr>
        <w:t xml:space="preserve"> - </w:t>
      </w:r>
      <w:r w:rsidRPr="00736C02">
        <w:rPr>
          <w:rtl/>
        </w:rPr>
        <w:t>أ</w:t>
      </w:r>
      <w:r>
        <w:rPr>
          <w:rtl/>
        </w:rPr>
        <w:t>.</w:t>
      </w:r>
    </w:p>
    <w:p w:rsidR="007D3F41" w:rsidRPr="00127FD6" w:rsidRDefault="007D3F41" w:rsidP="007D3F41">
      <w:pPr>
        <w:pStyle w:val="libFootnote"/>
        <w:rPr>
          <w:rtl/>
        </w:rPr>
      </w:pPr>
      <w:r w:rsidRPr="00127FD6">
        <w:rPr>
          <w:rtl/>
        </w:rPr>
        <w:t>(1) الطلاق 65</w:t>
      </w:r>
      <w:r>
        <w:rPr>
          <w:rtl/>
          <w:lang w:bidi="ar-IQ"/>
        </w:rPr>
        <w:t>:</w:t>
      </w:r>
      <w:r w:rsidRPr="00127FD6">
        <w:rPr>
          <w:rtl/>
        </w:rPr>
        <w:t xml:space="preserve"> 1</w:t>
      </w:r>
      <w:r>
        <w:rPr>
          <w:rtl/>
        </w:rPr>
        <w:t>.</w:t>
      </w:r>
    </w:p>
    <w:p w:rsidR="007D3F41" w:rsidRPr="00127FD6" w:rsidRDefault="007D3F41" w:rsidP="007D3F41">
      <w:pPr>
        <w:pStyle w:val="libFootnote"/>
        <w:rPr>
          <w:rtl/>
        </w:rPr>
      </w:pPr>
      <w:r w:rsidRPr="00127FD6">
        <w:rPr>
          <w:rtl/>
        </w:rPr>
        <w:t>(2) الطلاق 65</w:t>
      </w:r>
      <w:r>
        <w:rPr>
          <w:rtl/>
          <w:lang w:bidi="ar-IQ"/>
        </w:rPr>
        <w:t>:</w:t>
      </w:r>
      <w:r w:rsidRPr="00127FD6">
        <w:rPr>
          <w:rtl/>
        </w:rPr>
        <w:t xml:space="preserve"> 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الكافي ج 1 ص 283 ح 6</w:t>
      </w:r>
      <w:r>
        <w:rPr>
          <w:rtl/>
        </w:rPr>
        <w:t>.</w:t>
      </w:r>
    </w:p>
    <w:p w:rsidR="007D3F41" w:rsidRPr="00127FD6" w:rsidRDefault="007D3F41" w:rsidP="007D3F41">
      <w:pPr>
        <w:pStyle w:val="libFootnote"/>
        <w:rPr>
          <w:rtl/>
        </w:rPr>
      </w:pPr>
      <w:r w:rsidRPr="00127FD6">
        <w:rPr>
          <w:rtl/>
        </w:rPr>
        <w:t>(1) الطلاق 65</w:t>
      </w:r>
      <w:r>
        <w:rPr>
          <w:rtl/>
          <w:lang w:bidi="ar-IQ"/>
        </w:rPr>
        <w:t>:</w:t>
      </w:r>
      <w:r w:rsidRPr="00127FD6">
        <w:rPr>
          <w:rtl/>
        </w:rPr>
        <w:t xml:space="preserve"> 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[18317]</w:t>
      </w:r>
      <w:r w:rsidR="007D3F41" w:rsidRPr="00736C02">
        <w:rPr>
          <w:rtl/>
        </w:rPr>
        <w:t xml:space="preserve"> 8</w:t>
      </w:r>
      <w:r w:rsidR="007D3F41">
        <w:rPr>
          <w:rtl/>
        </w:rPr>
        <w:t xml:space="preserve"> - </w:t>
      </w:r>
      <w:r w:rsidR="007D3F41" w:rsidRPr="00736C02">
        <w:rPr>
          <w:rtl/>
        </w:rPr>
        <w:t>الصدوق في المقنع</w:t>
      </w:r>
      <w:r w:rsidR="007D3F41">
        <w:rPr>
          <w:rtl/>
        </w:rPr>
        <w:t>:</w:t>
      </w:r>
      <w:r w:rsidR="007D3F41" w:rsidRPr="00736C02">
        <w:rPr>
          <w:rtl/>
        </w:rPr>
        <w:t xml:space="preserve"> ومن طلق امرأته ثلاثا في مجلس واحد</w:t>
      </w:r>
      <w:r w:rsidR="007D3F41">
        <w:rPr>
          <w:rtl/>
        </w:rPr>
        <w:t xml:space="preserve"> </w:t>
      </w:r>
      <w:r w:rsidR="007D3F41" w:rsidRPr="00736C02">
        <w:rPr>
          <w:rtl/>
        </w:rPr>
        <w:t>وهي حائض</w:t>
      </w:r>
      <w:r w:rsidR="007D3F41">
        <w:rPr>
          <w:rtl/>
        </w:rPr>
        <w:t>،</w:t>
      </w:r>
      <w:r w:rsidR="007D3F41" w:rsidRPr="00736C02">
        <w:rPr>
          <w:rtl/>
        </w:rPr>
        <w:t xml:space="preserve"> فليس طلاقه بشئ</w:t>
      </w:r>
      <w:r w:rsidR="007D3F41">
        <w:rPr>
          <w:rtl/>
        </w:rPr>
        <w:t>.</w:t>
      </w:r>
    </w:p>
    <w:p w:rsidR="007D3F41" w:rsidRPr="00736C02" w:rsidRDefault="00672D41" w:rsidP="00176277">
      <w:pPr>
        <w:pStyle w:val="libNormal"/>
        <w:rPr>
          <w:rtl/>
        </w:rPr>
      </w:pPr>
      <w:r w:rsidRPr="00672D41">
        <w:rPr>
          <w:rStyle w:val="libNumChar"/>
          <w:rtl/>
        </w:rPr>
        <w:t>[18318]</w:t>
      </w:r>
      <w:r w:rsidR="007D3F41" w:rsidRPr="00736C02">
        <w:rPr>
          <w:rtl/>
        </w:rPr>
        <w:t xml:space="preserve"> 9</w:t>
      </w:r>
      <w:r w:rsidR="007D3F41">
        <w:rPr>
          <w:rtl/>
        </w:rPr>
        <w:t xml:space="preserve"> - </w:t>
      </w:r>
      <w:r w:rsidR="007D3F41" w:rsidRPr="00736C02">
        <w:rPr>
          <w:rtl/>
        </w:rPr>
        <w:t>الشيخ المفيد في المسائل الصاغانية</w:t>
      </w:r>
      <w:r w:rsidR="007D3F41">
        <w:rPr>
          <w:rtl/>
        </w:rPr>
        <w:t>:</w:t>
      </w:r>
      <w:r w:rsidR="007D3F41" w:rsidRPr="00736C02">
        <w:rPr>
          <w:rtl/>
        </w:rPr>
        <w:t xml:space="preserve"> والعلماء بالآثار متفقون على</w:t>
      </w:r>
      <w:r w:rsidR="007D3F41">
        <w:rPr>
          <w:rtl/>
        </w:rPr>
        <w:t xml:space="preserve"> </w:t>
      </w:r>
      <w:r w:rsidR="007D3F41" w:rsidRPr="00736C02">
        <w:rPr>
          <w:rtl/>
        </w:rPr>
        <w:t xml:space="preserve">أن الطلاق الثلاث كان على عهد رسول الله </w:t>
      </w:r>
      <w:r w:rsidR="0060562E" w:rsidRPr="0060562E">
        <w:rPr>
          <w:rStyle w:val="libAlaemChar"/>
          <w:rtl/>
        </w:rPr>
        <w:t>صلى‌الله‌عليه‌وآله</w:t>
      </w:r>
      <w:r w:rsidR="007D3F41">
        <w:rPr>
          <w:rtl/>
        </w:rPr>
        <w:t>،</w:t>
      </w:r>
      <w:r w:rsidR="007D3F41" w:rsidRPr="00736C02">
        <w:rPr>
          <w:rtl/>
        </w:rPr>
        <w:t xml:space="preserve"> وطول</w:t>
      </w:r>
      <w:r w:rsidR="007D3F41">
        <w:rPr>
          <w:rtl/>
        </w:rPr>
        <w:t xml:space="preserve"> </w:t>
      </w:r>
      <w:r w:rsidR="007D3F41" w:rsidRPr="00736C02">
        <w:rPr>
          <w:rtl/>
        </w:rPr>
        <w:t>أيام أبي بكر</w:t>
      </w:r>
      <w:r w:rsidR="007D3F41">
        <w:rPr>
          <w:rtl/>
        </w:rPr>
        <w:t>،</w:t>
      </w:r>
      <w:r w:rsidR="007D3F41" w:rsidRPr="00736C02">
        <w:rPr>
          <w:rtl/>
        </w:rPr>
        <w:t xml:space="preserve"> وقدرا من أيام عمر بن الخطاب واحدة</w:t>
      </w:r>
      <w:r w:rsidR="007D3F41">
        <w:rPr>
          <w:rtl/>
        </w:rPr>
        <w:t>،</w:t>
      </w:r>
      <w:r w:rsidR="007D3F41" w:rsidRPr="00736C02">
        <w:rPr>
          <w:rtl/>
        </w:rPr>
        <w:t xml:space="preserve"> حتى رأى عمر أن</w:t>
      </w:r>
      <w:r w:rsidR="007D3F41">
        <w:rPr>
          <w:rtl/>
        </w:rPr>
        <w:t xml:space="preserve"> </w:t>
      </w:r>
      <w:r w:rsidR="007D3F41" w:rsidRPr="00736C02">
        <w:rPr>
          <w:rtl/>
        </w:rPr>
        <w:t>يجعله ثلاثا وتبين به المرأة</w:t>
      </w:r>
      <w:r w:rsidR="007D3F41">
        <w:rPr>
          <w:rtl/>
        </w:rPr>
        <w:t>،</w:t>
      </w:r>
      <w:r w:rsidR="007D3F41" w:rsidRPr="00736C02">
        <w:rPr>
          <w:rtl/>
        </w:rPr>
        <w:t xml:space="preserve"> بما حرص على ذلك</w:t>
      </w:r>
      <w:r w:rsidR="007D3F41">
        <w:rPr>
          <w:rtl/>
        </w:rPr>
        <w:t>،</w:t>
      </w:r>
      <w:r w:rsidR="007D3F41" w:rsidRPr="00736C02">
        <w:rPr>
          <w:rtl/>
        </w:rPr>
        <w:t xml:space="preserve"> قال</w:t>
      </w:r>
      <w:r w:rsidR="007D3F41">
        <w:rPr>
          <w:rtl/>
        </w:rPr>
        <w:t>:</w:t>
      </w:r>
      <w:r w:rsidR="007D3F41" w:rsidRPr="00736C02">
        <w:rPr>
          <w:rtl/>
        </w:rPr>
        <w:t xml:space="preserve"> إنما لم أجره </w:t>
      </w:r>
      <w:r w:rsidR="007D3F41" w:rsidRPr="007D3F41">
        <w:rPr>
          <w:rStyle w:val="libFootnotenumChar"/>
          <w:rtl/>
        </w:rPr>
        <w:t>(1)</w:t>
      </w:r>
      <w:r w:rsidR="007D3F41" w:rsidRPr="00736C02">
        <w:rPr>
          <w:rtl/>
        </w:rPr>
        <w:t xml:space="preserve"> على</w:t>
      </w:r>
      <w:r w:rsidR="007D3F41">
        <w:rPr>
          <w:rtl/>
        </w:rPr>
        <w:t xml:space="preserve"> </w:t>
      </w:r>
      <w:r w:rsidR="007D3F41" w:rsidRPr="00736C02">
        <w:rPr>
          <w:rtl/>
        </w:rPr>
        <w:t>السنة مخافة أن يتتابع فيه السكران</w:t>
      </w:r>
      <w:r w:rsidR="007D3F41">
        <w:rPr>
          <w:rtl/>
        </w:rPr>
        <w:t>.</w:t>
      </w:r>
    </w:p>
    <w:p w:rsidR="007D3F41" w:rsidRPr="00736C02" w:rsidRDefault="007D3F41" w:rsidP="00176277">
      <w:pPr>
        <w:pStyle w:val="libNormal"/>
        <w:rPr>
          <w:rtl/>
        </w:rPr>
      </w:pPr>
      <w:r w:rsidRPr="00736C02">
        <w:rPr>
          <w:rtl/>
        </w:rPr>
        <w:t>والرواية مشهورة عن عبد الله بن عباس</w:t>
      </w:r>
      <w:r>
        <w:rPr>
          <w:rtl/>
        </w:rPr>
        <w:t>،</w:t>
      </w:r>
      <w:r w:rsidRPr="00736C02">
        <w:rPr>
          <w:rtl/>
        </w:rPr>
        <w:t xml:space="preserve"> أنه كان يفتي في الطلاق</w:t>
      </w:r>
      <w:r>
        <w:rPr>
          <w:rtl/>
        </w:rPr>
        <w:t xml:space="preserve"> </w:t>
      </w:r>
      <w:r w:rsidRPr="00736C02">
        <w:rPr>
          <w:rtl/>
        </w:rPr>
        <w:t>الثلاث في الوقت الواحد بأنها واحدة</w:t>
      </w:r>
      <w:r>
        <w:rPr>
          <w:rtl/>
        </w:rPr>
        <w:t>،</w:t>
      </w:r>
      <w:r w:rsidRPr="00736C02">
        <w:rPr>
          <w:rtl/>
        </w:rPr>
        <w:t xml:space="preserve"> ويقول</w:t>
      </w:r>
      <w:r>
        <w:rPr>
          <w:rtl/>
        </w:rPr>
        <w:t>:</w:t>
      </w:r>
      <w:r w:rsidRPr="00736C02">
        <w:rPr>
          <w:rtl/>
        </w:rPr>
        <w:t xml:space="preserve"> ألا تعجبون من قوم يحلون</w:t>
      </w:r>
      <w:r>
        <w:rPr>
          <w:rtl/>
        </w:rPr>
        <w:t xml:space="preserve"> </w:t>
      </w:r>
      <w:r w:rsidRPr="00736C02">
        <w:rPr>
          <w:rtl/>
        </w:rPr>
        <w:t>المرأة وهي تحرم عليه</w:t>
      </w:r>
      <w:r>
        <w:rPr>
          <w:rtl/>
        </w:rPr>
        <w:t>؟</w:t>
      </w:r>
      <w:r w:rsidRPr="00736C02">
        <w:rPr>
          <w:rtl/>
        </w:rPr>
        <w:t xml:space="preserve"> ويحرمونها على آخر وهي والله تحل له</w:t>
      </w:r>
      <w:r>
        <w:rPr>
          <w:rtl/>
        </w:rPr>
        <w:t>؟!</w:t>
      </w:r>
      <w:r w:rsidRPr="00736C02">
        <w:rPr>
          <w:rtl/>
        </w:rPr>
        <w:t xml:space="preserve"> فقيل</w:t>
      </w:r>
      <w:r>
        <w:rPr>
          <w:rtl/>
        </w:rPr>
        <w:t>:</w:t>
      </w:r>
      <w:r w:rsidRPr="00736C02">
        <w:rPr>
          <w:rtl/>
        </w:rPr>
        <w:t xml:space="preserve"> من</w:t>
      </w:r>
      <w:r>
        <w:rPr>
          <w:rtl/>
        </w:rPr>
        <w:t xml:space="preserve"> </w:t>
      </w:r>
      <w:r w:rsidRPr="00736C02">
        <w:rPr>
          <w:rtl/>
        </w:rPr>
        <w:t>هؤلاء يا بن عباس</w:t>
      </w:r>
      <w:r>
        <w:rPr>
          <w:rtl/>
        </w:rPr>
        <w:t>؟</w:t>
      </w:r>
      <w:r w:rsidRPr="00736C02">
        <w:rPr>
          <w:rtl/>
        </w:rPr>
        <w:t xml:space="preserve"> فقال</w:t>
      </w:r>
      <w:r>
        <w:rPr>
          <w:rtl/>
        </w:rPr>
        <w:t>:</w:t>
      </w:r>
      <w:r w:rsidRPr="00736C02">
        <w:rPr>
          <w:rtl/>
        </w:rPr>
        <w:t xml:space="preserve"> هؤلاء الذين يبينون المرأة من الرجل إذا طلقها</w:t>
      </w:r>
      <w:r>
        <w:rPr>
          <w:rtl/>
        </w:rPr>
        <w:t xml:space="preserve"> </w:t>
      </w:r>
      <w:r w:rsidRPr="00736C02">
        <w:rPr>
          <w:rtl/>
        </w:rPr>
        <w:t>ثلاثا بفم واحد ويحرمونها عليه</w:t>
      </w:r>
      <w:r>
        <w:rPr>
          <w:rtl/>
        </w:rPr>
        <w:t>.</w:t>
      </w:r>
    </w:p>
    <w:p w:rsidR="007D3F41" w:rsidRPr="00736C02" w:rsidRDefault="007D3F41" w:rsidP="00176277">
      <w:pPr>
        <w:pStyle w:val="libNormal"/>
        <w:rPr>
          <w:rtl/>
        </w:rPr>
      </w:pPr>
      <w:r w:rsidRPr="00736C02">
        <w:rPr>
          <w:rtl/>
        </w:rPr>
        <w:t xml:space="preserve">والرواية مشهورة عن أمير المؤمنين </w:t>
      </w:r>
      <w:r w:rsidR="0060562E" w:rsidRPr="0060562E">
        <w:rPr>
          <w:rStyle w:val="libAlaemChar"/>
          <w:rtl/>
        </w:rPr>
        <w:t>عليه‌السلام</w:t>
      </w:r>
      <w:r w:rsidRPr="00736C02">
        <w:rPr>
          <w:rtl/>
        </w:rPr>
        <w:t xml:space="preserve"> وكان يقول</w:t>
      </w:r>
      <w:r>
        <w:rPr>
          <w:rtl/>
        </w:rPr>
        <w:t xml:space="preserve">: </w:t>
      </w:r>
      <w:r w:rsidRPr="00736C02">
        <w:rPr>
          <w:rtl/>
        </w:rPr>
        <w:t>« وإياكم والمطلقات ثلاثا في مجلس واحد</w:t>
      </w:r>
      <w:r>
        <w:rPr>
          <w:rtl/>
        </w:rPr>
        <w:t>،</w:t>
      </w:r>
      <w:r w:rsidRPr="00736C02">
        <w:rPr>
          <w:rtl/>
        </w:rPr>
        <w:t xml:space="preserve"> فإنهن ذوات بعول »</w:t>
      </w:r>
      <w:r>
        <w:rPr>
          <w:rtl/>
        </w:rPr>
        <w:t xml:space="preserve"> - </w:t>
      </w:r>
      <w:r w:rsidRPr="00736C02">
        <w:rPr>
          <w:rtl/>
        </w:rPr>
        <w:t>إلى أن</w:t>
      </w:r>
      <w:r>
        <w:rPr>
          <w:rtl/>
        </w:rPr>
        <w:t xml:space="preserve"> </w:t>
      </w:r>
      <w:r w:rsidRPr="00736C02">
        <w:rPr>
          <w:rtl/>
        </w:rPr>
        <w:t>قال</w:t>
      </w:r>
      <w:r>
        <w:rPr>
          <w:rtl/>
        </w:rPr>
        <w:t xml:space="preserve"> -:</w:t>
      </w:r>
    </w:p>
    <w:p w:rsidR="007D3F41" w:rsidRPr="00736C02" w:rsidRDefault="007D3F41" w:rsidP="00176277">
      <w:pPr>
        <w:pStyle w:val="libNormal"/>
        <w:rPr>
          <w:rtl/>
        </w:rPr>
      </w:pPr>
      <w:r w:rsidRPr="00736C02">
        <w:rPr>
          <w:rtl/>
        </w:rPr>
        <w:t>قال الشيخ الناصب</w:t>
      </w:r>
      <w:r>
        <w:rPr>
          <w:rtl/>
        </w:rPr>
        <w:t>:</w:t>
      </w:r>
      <w:r w:rsidRPr="00736C02">
        <w:rPr>
          <w:rtl/>
        </w:rPr>
        <w:t xml:space="preserve"> وكيف يمنعون من وقوع الطلاق الثلاث في وقت</w:t>
      </w:r>
      <w:r>
        <w:rPr>
          <w:rtl/>
        </w:rPr>
        <w:t xml:space="preserve"> </w:t>
      </w:r>
      <w:r w:rsidRPr="00736C02">
        <w:rPr>
          <w:rtl/>
        </w:rPr>
        <w:t>واحد</w:t>
      </w:r>
      <w:r>
        <w:rPr>
          <w:rtl/>
        </w:rPr>
        <w:t>،</w:t>
      </w:r>
      <w:r w:rsidRPr="00736C02">
        <w:rPr>
          <w:rtl/>
        </w:rPr>
        <w:t xml:space="preserve"> والخبر ثابت عن النبي </w:t>
      </w:r>
      <w:r w:rsidR="0060562E" w:rsidRPr="0060562E">
        <w:rPr>
          <w:rStyle w:val="libAlaemChar"/>
          <w:rtl/>
        </w:rPr>
        <w:t>صلى‌الله‌عليه‌وآله</w:t>
      </w:r>
      <w:r>
        <w:rPr>
          <w:rtl/>
        </w:rPr>
        <w:t>،</w:t>
      </w:r>
      <w:r w:rsidRPr="00736C02">
        <w:rPr>
          <w:rtl/>
        </w:rPr>
        <w:t xml:space="preserve"> أنه قال لعمر وقد سأله</w:t>
      </w:r>
      <w:r>
        <w:rPr>
          <w:rtl/>
        </w:rPr>
        <w:t xml:space="preserve"> </w:t>
      </w:r>
      <w:r w:rsidRPr="00736C02">
        <w:rPr>
          <w:rtl/>
        </w:rPr>
        <w:t>عن طلاق ابنه لامرأته وهي حائض</w:t>
      </w:r>
      <w:r>
        <w:rPr>
          <w:rtl/>
        </w:rPr>
        <w:t>،</w:t>
      </w:r>
      <w:r w:rsidRPr="00736C02">
        <w:rPr>
          <w:rtl/>
        </w:rPr>
        <w:t xml:space="preserve"> وكان قد طلقها واحدة</w:t>
      </w:r>
      <w:r>
        <w:rPr>
          <w:rtl/>
        </w:rPr>
        <w:t>،</w:t>
      </w:r>
      <w:r w:rsidRPr="00736C02">
        <w:rPr>
          <w:rtl/>
        </w:rPr>
        <w:t xml:space="preserve"> فقال له</w:t>
      </w:r>
      <w:r>
        <w:rPr>
          <w:rtl/>
        </w:rPr>
        <w:t xml:space="preserve">: </w:t>
      </w:r>
      <w:r w:rsidRPr="00736C02">
        <w:rPr>
          <w:rtl/>
        </w:rPr>
        <w:t>« مره فليراجعها حتى تحيض وتطهر</w:t>
      </w:r>
      <w:r>
        <w:rPr>
          <w:rtl/>
        </w:rPr>
        <w:t>،</w:t>
      </w:r>
      <w:r w:rsidRPr="00736C02">
        <w:rPr>
          <w:rtl/>
        </w:rPr>
        <w:t xml:space="preserve"> ثم إن شاء طلقها وإن شاء أمسكها »</w:t>
      </w:r>
      <w:r>
        <w:rPr>
          <w:rtl/>
        </w:rPr>
        <w:t xml:space="preserve"> </w:t>
      </w:r>
      <w:r w:rsidRPr="00736C02">
        <w:rPr>
          <w:rtl/>
        </w:rPr>
        <w:t>فقال له عمر</w:t>
      </w:r>
      <w:r>
        <w:rPr>
          <w:rtl/>
        </w:rPr>
        <w:t>:</w:t>
      </w:r>
      <w:r w:rsidRPr="00736C02">
        <w:rPr>
          <w:rtl/>
        </w:rPr>
        <w:t xml:space="preserve"> يا رسول ال</w:t>
      </w:r>
      <w:r>
        <w:rPr>
          <w:rtl/>
        </w:rPr>
        <w:t>له أرأيت لو طلقها ثلاثا، أ</w:t>
      </w:r>
      <w:r w:rsidRPr="00736C02">
        <w:rPr>
          <w:rtl/>
        </w:rPr>
        <w:t>كانت تبين منه</w:t>
      </w:r>
      <w:r>
        <w:rPr>
          <w:rtl/>
        </w:rPr>
        <w:t>؟</w:t>
      </w:r>
      <w:r w:rsidRPr="00736C02">
        <w:rPr>
          <w:rtl/>
        </w:rPr>
        <w:t xml:space="preserve"> فقال</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8</w:t>
      </w:r>
      <w:r>
        <w:rPr>
          <w:rtl/>
          <w:lang w:bidi="ar-IQ"/>
        </w:rPr>
        <w:t xml:space="preserve"> - </w:t>
      </w:r>
      <w:r w:rsidRPr="00736C02">
        <w:rPr>
          <w:rtl/>
        </w:rPr>
        <w:t>المقنع ص 120</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المسائل الصاغانية ص 31</w:t>
      </w:r>
      <w:r>
        <w:rPr>
          <w:rtl/>
          <w:lang w:bidi="ar-IQ"/>
        </w:rPr>
        <w:t xml:space="preserve"> - </w:t>
      </w:r>
      <w:r w:rsidRPr="00736C02">
        <w:rPr>
          <w:rtl/>
        </w:rPr>
        <w:t>35</w:t>
      </w:r>
      <w:r>
        <w:rPr>
          <w:rtl/>
        </w:rPr>
        <w:t>.</w:t>
      </w:r>
    </w:p>
    <w:p w:rsidR="007D3F41" w:rsidRPr="00C7197F" w:rsidRDefault="007D3F41" w:rsidP="007D3F41">
      <w:pPr>
        <w:pStyle w:val="libFootnote"/>
        <w:rPr>
          <w:rtl/>
        </w:rPr>
      </w:pPr>
      <w:r w:rsidRPr="00C7197F">
        <w:rPr>
          <w:rtl/>
        </w:rPr>
        <w:t>(1) في</w:t>
      </w:r>
      <w:r w:rsidRPr="00C7197F">
        <w:rPr>
          <w:rFonts w:hint="cs"/>
          <w:rtl/>
        </w:rPr>
        <w:t xml:space="preserve"> </w:t>
      </w:r>
      <w:r w:rsidRPr="00C7197F">
        <w:rPr>
          <w:rtl/>
        </w:rPr>
        <w:t>المصدر</w:t>
      </w:r>
      <w:r>
        <w:rPr>
          <w:rtl/>
          <w:lang w:bidi="ar-IQ"/>
        </w:rPr>
        <w:t>:</w:t>
      </w:r>
      <w:r w:rsidRPr="00C7197F">
        <w:rPr>
          <w:rtl/>
        </w:rPr>
        <w:t xml:space="preserve"> أقره</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له النبي </w:t>
      </w:r>
      <w:r w:rsidR="0060562E" w:rsidRPr="0060562E">
        <w:rPr>
          <w:rStyle w:val="libAlaemChar"/>
          <w:rtl/>
        </w:rPr>
        <w:t>صلى‌الله‌عليه‌وآله</w:t>
      </w:r>
      <w:r>
        <w:rPr>
          <w:rtl/>
        </w:rPr>
        <w:t>:</w:t>
      </w:r>
      <w:r w:rsidRPr="00736C02">
        <w:rPr>
          <w:rtl/>
        </w:rPr>
        <w:t xml:space="preserve"> « كان يكون قد عصى ربه</w:t>
      </w:r>
      <w:r>
        <w:rPr>
          <w:rtl/>
        </w:rPr>
        <w:t>،</w:t>
      </w:r>
      <w:r w:rsidRPr="00736C02">
        <w:rPr>
          <w:rtl/>
        </w:rPr>
        <w:t xml:space="preserve"> وبانت</w:t>
      </w:r>
      <w:r>
        <w:rPr>
          <w:rtl/>
        </w:rPr>
        <w:t xml:space="preserve"> </w:t>
      </w:r>
      <w:r w:rsidRPr="00736C02">
        <w:rPr>
          <w:rtl/>
        </w:rPr>
        <w:t xml:space="preserve">امرأته » وهذا حكم من النبي </w:t>
      </w:r>
      <w:r w:rsidR="0060562E" w:rsidRPr="0060562E">
        <w:rPr>
          <w:rStyle w:val="libAlaemChar"/>
          <w:rtl/>
        </w:rPr>
        <w:t>صلى‌الله‌عليه‌وآله</w:t>
      </w:r>
      <w:r>
        <w:rPr>
          <w:rtl/>
        </w:rPr>
        <w:t>،</w:t>
      </w:r>
      <w:r w:rsidRPr="00736C02">
        <w:rPr>
          <w:rtl/>
        </w:rPr>
        <w:t xml:space="preserve"> بخلاف ما ادعته هذه</w:t>
      </w:r>
      <w:r>
        <w:rPr>
          <w:rtl/>
        </w:rPr>
        <w:t xml:space="preserve"> </w:t>
      </w:r>
      <w:r w:rsidRPr="00736C02">
        <w:rPr>
          <w:rtl/>
        </w:rPr>
        <w:t>الفرقة الشاذة في الطلاق</w:t>
      </w:r>
      <w:r>
        <w:rPr>
          <w:rtl/>
        </w:rPr>
        <w:t>،</w:t>
      </w:r>
      <w:r w:rsidRPr="00736C02">
        <w:rPr>
          <w:rtl/>
        </w:rPr>
        <w:t xml:space="preserve"> ومن لم يعرف السنة والاحكام فقد ضل عن</w:t>
      </w:r>
      <w:r>
        <w:rPr>
          <w:rtl/>
        </w:rPr>
        <w:t xml:space="preserve"> </w:t>
      </w:r>
      <w:r w:rsidRPr="00736C02">
        <w:rPr>
          <w:rtl/>
        </w:rPr>
        <w:t>الاسلام</w:t>
      </w:r>
      <w:r>
        <w:rPr>
          <w:rtl/>
        </w:rPr>
        <w:t>!؟</w:t>
      </w:r>
    </w:p>
    <w:p w:rsidR="007D3F41" w:rsidRPr="00736C02" w:rsidRDefault="007D3F41" w:rsidP="00176277">
      <w:pPr>
        <w:pStyle w:val="libNormal"/>
        <w:rPr>
          <w:rtl/>
        </w:rPr>
      </w:pPr>
      <w:r w:rsidRPr="00736C02">
        <w:rPr>
          <w:rtl/>
        </w:rPr>
        <w:t xml:space="preserve">قال الشيخ </w:t>
      </w:r>
      <w:r>
        <w:rPr>
          <w:rtl/>
        </w:rPr>
        <w:t>(</w:t>
      </w:r>
      <w:r w:rsidRPr="00736C02">
        <w:rPr>
          <w:rtl/>
        </w:rPr>
        <w:t xml:space="preserve"> رضي الله عنه )</w:t>
      </w:r>
      <w:r>
        <w:rPr>
          <w:rtl/>
        </w:rPr>
        <w:t>:</w:t>
      </w:r>
      <w:r w:rsidRPr="00736C02">
        <w:rPr>
          <w:rtl/>
        </w:rPr>
        <w:t xml:space="preserve"> فيقال له</w:t>
      </w:r>
      <w:r>
        <w:rPr>
          <w:rtl/>
        </w:rPr>
        <w:t>:</w:t>
      </w:r>
      <w:r w:rsidRPr="00736C02">
        <w:rPr>
          <w:rtl/>
        </w:rPr>
        <w:t xml:space="preserve"> هذا حديث لا يثبت</w:t>
      </w:r>
      <w:r>
        <w:rPr>
          <w:rtl/>
        </w:rPr>
        <w:t xml:space="preserve"> </w:t>
      </w:r>
      <w:r w:rsidRPr="00736C02">
        <w:rPr>
          <w:rtl/>
        </w:rPr>
        <w:t>عند نقاد الاخبار</w:t>
      </w:r>
      <w:r>
        <w:rPr>
          <w:rtl/>
        </w:rPr>
        <w:t>،</w:t>
      </w:r>
      <w:r w:rsidRPr="00736C02">
        <w:rPr>
          <w:rtl/>
        </w:rPr>
        <w:t xml:space="preserve"> ولم يروه الا الضعفاء من الناس</w:t>
      </w:r>
      <w:r>
        <w:rPr>
          <w:rtl/>
        </w:rPr>
        <w:t>،</w:t>
      </w:r>
      <w:r w:rsidRPr="00736C02">
        <w:rPr>
          <w:rtl/>
        </w:rPr>
        <w:t xml:space="preserve"> والثابت في حديث ابن</w:t>
      </w:r>
      <w:r>
        <w:rPr>
          <w:rtl/>
        </w:rPr>
        <w:t xml:space="preserve"> </w:t>
      </w:r>
      <w:r w:rsidRPr="00736C02">
        <w:rPr>
          <w:rtl/>
        </w:rPr>
        <w:t>عمر أنه طلق امرأته ثلاثا وهي حائض</w:t>
      </w:r>
      <w:r>
        <w:rPr>
          <w:rtl/>
        </w:rPr>
        <w:t>،</w:t>
      </w:r>
      <w:r w:rsidRPr="00736C02">
        <w:rPr>
          <w:rtl/>
        </w:rPr>
        <w:t xml:space="preserve"> فذكر ذلك عمر للنبي </w:t>
      </w:r>
      <w:r w:rsidR="0060562E" w:rsidRPr="0060562E">
        <w:rPr>
          <w:rStyle w:val="libAlaemChar"/>
          <w:rtl/>
        </w:rPr>
        <w:t>صلى‌الله‌عليه‌وآله</w:t>
      </w:r>
      <w:r>
        <w:rPr>
          <w:rtl/>
        </w:rPr>
        <w:t>،</w:t>
      </w:r>
      <w:r w:rsidRPr="00736C02">
        <w:rPr>
          <w:rtl/>
        </w:rPr>
        <w:t xml:space="preserve"> فقال</w:t>
      </w:r>
      <w:r>
        <w:rPr>
          <w:rtl/>
        </w:rPr>
        <w:t>:</w:t>
      </w:r>
      <w:r w:rsidRPr="00736C02">
        <w:rPr>
          <w:rtl/>
        </w:rPr>
        <w:t xml:space="preserve"> « ليس بشئ مره فليمسكها حتى تحيض وتطهر</w:t>
      </w:r>
      <w:r>
        <w:rPr>
          <w:rtl/>
        </w:rPr>
        <w:t>،</w:t>
      </w:r>
      <w:r w:rsidRPr="00736C02">
        <w:rPr>
          <w:rtl/>
        </w:rPr>
        <w:t xml:space="preserve"> فإن</w:t>
      </w:r>
      <w:r>
        <w:rPr>
          <w:rtl/>
        </w:rPr>
        <w:t xml:space="preserve"> </w:t>
      </w:r>
      <w:r w:rsidRPr="00736C02">
        <w:rPr>
          <w:rtl/>
        </w:rPr>
        <w:t>شاء أمسكها</w:t>
      </w:r>
      <w:r>
        <w:rPr>
          <w:rtl/>
        </w:rPr>
        <w:t>،</w:t>
      </w:r>
      <w:r w:rsidRPr="00736C02">
        <w:rPr>
          <w:rtl/>
        </w:rPr>
        <w:t xml:space="preserve"> وان شاء طلقها » فأما ما ورد بغير هذا المعنى من الحديث عن</w:t>
      </w:r>
      <w:r>
        <w:rPr>
          <w:rtl/>
        </w:rPr>
        <w:t xml:space="preserve"> </w:t>
      </w:r>
      <w:r w:rsidRPr="00736C02">
        <w:rPr>
          <w:rtl/>
        </w:rPr>
        <w:t>ابن عمر</w:t>
      </w:r>
      <w:r>
        <w:rPr>
          <w:rtl/>
        </w:rPr>
        <w:t>،</w:t>
      </w:r>
      <w:r w:rsidRPr="00736C02">
        <w:rPr>
          <w:rtl/>
        </w:rPr>
        <w:t xml:space="preserve"> فهو موضوع</w:t>
      </w:r>
      <w:r>
        <w:rPr>
          <w:rtl/>
        </w:rPr>
        <w:t>.</w:t>
      </w:r>
    </w:p>
    <w:p w:rsidR="007D3F41" w:rsidRPr="00736C02" w:rsidRDefault="007D3F41" w:rsidP="00176277">
      <w:pPr>
        <w:pStyle w:val="libNormal"/>
        <w:rPr>
          <w:rtl/>
        </w:rPr>
      </w:pPr>
      <w:r w:rsidRPr="00736C02">
        <w:rPr>
          <w:rtl/>
        </w:rPr>
        <w:t>إلى أن قال</w:t>
      </w:r>
      <w:r>
        <w:rPr>
          <w:rtl/>
        </w:rPr>
        <w:t>:</w:t>
      </w:r>
      <w:r w:rsidRPr="00736C02">
        <w:rPr>
          <w:rtl/>
        </w:rPr>
        <w:t xml:space="preserve"> مع أصحاب الحديث</w:t>
      </w:r>
      <w:r>
        <w:rPr>
          <w:rtl/>
        </w:rPr>
        <w:t>،</w:t>
      </w:r>
      <w:r w:rsidRPr="00736C02">
        <w:rPr>
          <w:rtl/>
        </w:rPr>
        <w:t xml:space="preserve"> قد رووا عن أبي جعفر</w:t>
      </w:r>
      <w:r>
        <w:rPr>
          <w:rtl/>
        </w:rPr>
        <w:t xml:space="preserve"> </w:t>
      </w:r>
      <w:r w:rsidRPr="00736C02">
        <w:rPr>
          <w:rtl/>
        </w:rPr>
        <w:t xml:space="preserve">محمد بن علي الحسين </w:t>
      </w:r>
      <w:r w:rsidR="0060562E" w:rsidRPr="0060562E">
        <w:rPr>
          <w:rStyle w:val="libAlaemChar"/>
          <w:rtl/>
        </w:rPr>
        <w:t>عليهم‌السلام</w:t>
      </w:r>
      <w:r>
        <w:rPr>
          <w:rtl/>
        </w:rPr>
        <w:t>،</w:t>
      </w:r>
      <w:r w:rsidRPr="00736C02">
        <w:rPr>
          <w:rtl/>
        </w:rPr>
        <w:t xml:space="preserve"> ما لم يتنازعوا في صحة</w:t>
      </w:r>
      <w:r>
        <w:rPr>
          <w:rtl/>
        </w:rPr>
        <w:t xml:space="preserve"> </w:t>
      </w:r>
      <w:r w:rsidRPr="00736C02">
        <w:rPr>
          <w:rtl/>
        </w:rPr>
        <w:t>سنده</w:t>
      </w:r>
      <w:r>
        <w:rPr>
          <w:rtl/>
        </w:rPr>
        <w:t>،</w:t>
      </w:r>
      <w:r w:rsidRPr="00736C02">
        <w:rPr>
          <w:rtl/>
        </w:rPr>
        <w:t xml:space="preserve"> وأنه قال لنافع</w:t>
      </w:r>
      <w:r>
        <w:rPr>
          <w:rtl/>
        </w:rPr>
        <w:t>:</w:t>
      </w:r>
      <w:r w:rsidRPr="00736C02">
        <w:rPr>
          <w:rtl/>
        </w:rPr>
        <w:t xml:space="preserve"> « أنت الذي تزعم أن ابن عمر طلق امرأته واحدة</w:t>
      </w:r>
      <w:r>
        <w:rPr>
          <w:rtl/>
        </w:rPr>
        <w:t xml:space="preserve"> </w:t>
      </w:r>
      <w:r w:rsidRPr="00736C02">
        <w:rPr>
          <w:rtl/>
        </w:rPr>
        <w:t>وهي حائض</w:t>
      </w:r>
      <w:r>
        <w:rPr>
          <w:rtl/>
        </w:rPr>
        <w:t>،</w:t>
      </w:r>
      <w:r w:rsidRPr="00736C02">
        <w:rPr>
          <w:rtl/>
        </w:rPr>
        <w:t xml:space="preserve"> فردها رسول الله </w:t>
      </w:r>
      <w:r w:rsidR="0060562E" w:rsidRPr="0060562E">
        <w:rPr>
          <w:rStyle w:val="libAlaemChar"/>
          <w:rtl/>
        </w:rPr>
        <w:t>صلى‌الله‌عليه‌وآله</w:t>
      </w:r>
      <w:r w:rsidRPr="00736C02">
        <w:rPr>
          <w:rtl/>
        </w:rPr>
        <w:t xml:space="preserve"> »</w:t>
      </w:r>
      <w:r>
        <w:rPr>
          <w:rtl/>
        </w:rPr>
        <w:t>،</w:t>
      </w:r>
      <w:r w:rsidRPr="00736C02">
        <w:rPr>
          <w:rtl/>
        </w:rPr>
        <w:t xml:space="preserve"> فقال له نافع</w:t>
      </w:r>
      <w:r>
        <w:rPr>
          <w:rtl/>
        </w:rPr>
        <w:t xml:space="preserve">: </w:t>
      </w:r>
      <w:r w:rsidRPr="00736C02">
        <w:rPr>
          <w:rtl/>
        </w:rPr>
        <w:t>نعم</w:t>
      </w:r>
      <w:r>
        <w:rPr>
          <w:rtl/>
        </w:rPr>
        <w:t>،</w:t>
      </w:r>
      <w:r w:rsidRPr="00736C02">
        <w:rPr>
          <w:rtl/>
        </w:rPr>
        <w:t xml:space="preserve"> فقال أبو جعفر </w:t>
      </w:r>
      <w:r w:rsidR="0060562E" w:rsidRPr="0060562E">
        <w:rPr>
          <w:rStyle w:val="libAlaemChar"/>
          <w:rtl/>
        </w:rPr>
        <w:t>عليه‌السلام</w:t>
      </w:r>
      <w:r>
        <w:rPr>
          <w:rtl/>
        </w:rPr>
        <w:t>،</w:t>
      </w:r>
      <w:r w:rsidRPr="00736C02">
        <w:rPr>
          <w:rtl/>
        </w:rPr>
        <w:t xml:space="preserve"> « كذبت والله الذي لا إله غيره</w:t>
      </w:r>
      <w:r>
        <w:rPr>
          <w:rtl/>
        </w:rPr>
        <w:t>،</w:t>
      </w:r>
      <w:r w:rsidRPr="00736C02">
        <w:rPr>
          <w:rtl/>
        </w:rPr>
        <w:t xml:space="preserve"> أنا</w:t>
      </w:r>
      <w:r>
        <w:rPr>
          <w:rtl/>
        </w:rPr>
        <w:t xml:space="preserve"> </w:t>
      </w:r>
      <w:r w:rsidRPr="00736C02">
        <w:rPr>
          <w:rtl/>
        </w:rPr>
        <w:t>سمعت عبد الله بن عمر يقول</w:t>
      </w:r>
      <w:r>
        <w:rPr>
          <w:rtl/>
        </w:rPr>
        <w:t>:</w:t>
      </w:r>
      <w:r w:rsidRPr="00736C02">
        <w:rPr>
          <w:rtl/>
        </w:rPr>
        <w:t xml:space="preserve"> طلقت امرأتي ثلاثا وهي حائض</w:t>
      </w:r>
      <w:r>
        <w:rPr>
          <w:rtl/>
        </w:rPr>
        <w:t>،</w:t>
      </w:r>
      <w:r w:rsidRPr="00736C02">
        <w:rPr>
          <w:rtl/>
        </w:rPr>
        <w:t xml:space="preserve"> ثم حزنت</w:t>
      </w:r>
      <w:r>
        <w:rPr>
          <w:rtl/>
        </w:rPr>
        <w:t xml:space="preserve"> </w:t>
      </w:r>
      <w:r w:rsidRPr="00736C02">
        <w:rPr>
          <w:rtl/>
        </w:rPr>
        <w:t>عليها</w:t>
      </w:r>
      <w:r>
        <w:rPr>
          <w:rtl/>
        </w:rPr>
        <w:t>،</w:t>
      </w:r>
      <w:r w:rsidRPr="00736C02">
        <w:rPr>
          <w:rtl/>
        </w:rPr>
        <w:t xml:space="preserve"> فسألت أبي أن يذكر ذلك للنبي </w:t>
      </w:r>
      <w:r w:rsidR="0060562E" w:rsidRPr="0060562E">
        <w:rPr>
          <w:rStyle w:val="libAlaemChar"/>
          <w:rtl/>
        </w:rPr>
        <w:t>صلى‌الله‌عليه‌وآله</w:t>
      </w:r>
      <w:r>
        <w:rPr>
          <w:rtl/>
        </w:rPr>
        <w:t>،</w:t>
      </w:r>
      <w:r w:rsidRPr="00736C02">
        <w:rPr>
          <w:rtl/>
        </w:rPr>
        <w:t xml:space="preserve"> فذكره له</w:t>
      </w:r>
      <w:r>
        <w:rPr>
          <w:rtl/>
        </w:rPr>
        <w:t xml:space="preserve"> </w:t>
      </w:r>
      <w:r w:rsidRPr="00736C02">
        <w:rPr>
          <w:rtl/>
        </w:rPr>
        <w:t>فقال</w:t>
      </w:r>
      <w:r>
        <w:rPr>
          <w:rtl/>
        </w:rPr>
        <w:t>:</w:t>
      </w:r>
      <w:r w:rsidRPr="00736C02">
        <w:rPr>
          <w:rtl/>
        </w:rPr>
        <w:t xml:space="preserve"> امرأته فليمسكها حتى تحيض وتطهر</w:t>
      </w:r>
      <w:r>
        <w:rPr>
          <w:rtl/>
        </w:rPr>
        <w:t>،</w:t>
      </w:r>
      <w:r w:rsidRPr="00736C02">
        <w:rPr>
          <w:rtl/>
        </w:rPr>
        <w:t xml:space="preserve"> ثم إن شاء أمسكها من بعد</w:t>
      </w:r>
      <w:r>
        <w:rPr>
          <w:rtl/>
        </w:rPr>
        <w:t>،</w:t>
      </w:r>
      <w:r w:rsidRPr="00736C02">
        <w:rPr>
          <w:rtl/>
        </w:rPr>
        <w:t xml:space="preserve"> وإن شاء</w:t>
      </w:r>
      <w:r>
        <w:rPr>
          <w:rtl/>
        </w:rPr>
        <w:t xml:space="preserve"> </w:t>
      </w:r>
      <w:r w:rsidRPr="00736C02">
        <w:rPr>
          <w:rtl/>
        </w:rPr>
        <w:t>طلقها »</w:t>
      </w:r>
      <w:r>
        <w:rPr>
          <w:rtl/>
        </w:rPr>
        <w:t>.</w:t>
      </w:r>
    </w:p>
    <w:p w:rsidR="007D3F41" w:rsidRPr="00736C02" w:rsidRDefault="00672D41" w:rsidP="00176277">
      <w:pPr>
        <w:pStyle w:val="libNormal"/>
        <w:rPr>
          <w:rtl/>
        </w:rPr>
      </w:pPr>
      <w:r w:rsidRPr="00672D41">
        <w:rPr>
          <w:rStyle w:val="libNumChar"/>
          <w:rtl/>
        </w:rPr>
        <w:t>[18319]</w:t>
      </w:r>
      <w:r w:rsidR="007D3F41" w:rsidRPr="00736C02">
        <w:rPr>
          <w:rtl/>
        </w:rPr>
        <w:t xml:space="preserve"> 10</w:t>
      </w:r>
      <w:r w:rsidR="007D3F41">
        <w:rPr>
          <w:rtl/>
        </w:rPr>
        <w:t xml:space="preserve"> - </w:t>
      </w:r>
      <w:r w:rsidR="007D3F41" w:rsidRPr="00736C02">
        <w:rPr>
          <w:rtl/>
        </w:rPr>
        <w:t>أبو القاسم الكوفي في كتاب الاستغاثة</w:t>
      </w:r>
      <w:r w:rsidR="007D3F41">
        <w:rPr>
          <w:rtl/>
        </w:rPr>
        <w:t>:</w:t>
      </w:r>
      <w:r w:rsidR="007D3F41" w:rsidRPr="00736C02">
        <w:rPr>
          <w:rtl/>
        </w:rPr>
        <w:t xml:space="preserve"> روينا عن أمير المؤمنين</w:t>
      </w:r>
      <w:r w:rsidR="007D3F41">
        <w:rPr>
          <w:rtl/>
        </w:rPr>
        <w:t xml:space="preserve"> </w:t>
      </w:r>
      <w:r w:rsidR="007D3F41" w:rsidRPr="00736C02">
        <w:rPr>
          <w:rtl/>
        </w:rPr>
        <w:t xml:space="preserve">علي بن أبي طالب </w:t>
      </w:r>
      <w:r w:rsidR="007D3F41">
        <w:rPr>
          <w:rtl/>
        </w:rPr>
        <w:t>(</w:t>
      </w:r>
      <w:r w:rsidR="007D3F41" w:rsidRPr="00736C02">
        <w:rPr>
          <w:rtl/>
        </w:rPr>
        <w:t xml:space="preserve"> صلوات الله وسلامه عليه ) أنه قال</w:t>
      </w:r>
      <w:r w:rsidR="007D3F41">
        <w:rPr>
          <w:rtl/>
        </w:rPr>
        <w:t>:</w:t>
      </w:r>
      <w:r w:rsidR="007D3F41" w:rsidRPr="00736C02">
        <w:rPr>
          <w:rtl/>
        </w:rPr>
        <w:t xml:space="preserve"> « تجنبوا تزويج</w:t>
      </w:r>
      <w:r w:rsidR="007D3F41">
        <w:rPr>
          <w:rtl/>
        </w:rPr>
        <w:t xml:space="preserve"> </w:t>
      </w:r>
      <w:r w:rsidR="007D3F41" w:rsidRPr="00736C02">
        <w:rPr>
          <w:rtl/>
        </w:rPr>
        <w:t>المطلقات ثلاثا في مجلس واحد فإنهن ذوات بعول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10</w:t>
      </w:r>
      <w:r>
        <w:rPr>
          <w:rtl/>
          <w:lang w:bidi="ar-IQ"/>
        </w:rPr>
        <w:t xml:space="preserve"> - </w:t>
      </w:r>
      <w:r w:rsidRPr="00736C02">
        <w:rPr>
          <w:rtl/>
        </w:rPr>
        <w:t>كتاب الاستغاثة ص 49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[18320]</w:t>
      </w:r>
      <w:r w:rsidR="007D3F41" w:rsidRPr="00736C02">
        <w:rPr>
          <w:rtl/>
        </w:rPr>
        <w:t xml:space="preserve"> 11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 قال</w:t>
      </w:r>
      <w:r w:rsidR="007D3F41">
        <w:rPr>
          <w:rtl/>
        </w:rPr>
        <w:t>:</w:t>
      </w:r>
      <w:r w:rsidR="007D3F41" w:rsidRPr="00736C02">
        <w:rPr>
          <w:rtl/>
        </w:rPr>
        <w:t xml:space="preserve"> أخبرني أبي</w:t>
      </w:r>
      <w:r w:rsidR="007D3F41">
        <w:rPr>
          <w:rtl/>
        </w:rPr>
        <w:t xml:space="preserve"> </w:t>
      </w:r>
      <w:r w:rsidR="007D3F41" w:rsidRPr="00736C02">
        <w:rPr>
          <w:rtl/>
        </w:rPr>
        <w:t>قال</w:t>
      </w:r>
      <w:r w:rsidR="007D3F41">
        <w:rPr>
          <w:rtl/>
        </w:rPr>
        <w:t>:</w:t>
      </w:r>
      <w:r w:rsidR="007D3F41" w:rsidRPr="00736C02">
        <w:rPr>
          <w:rtl/>
        </w:rPr>
        <w:t xml:space="preserve"> رفع إلى أمير المؤمنين </w:t>
      </w:r>
      <w:r w:rsidR="0060562E" w:rsidRPr="0060562E">
        <w:rPr>
          <w:rStyle w:val="libAlaemChar"/>
          <w:rtl/>
        </w:rPr>
        <w:t>عليه‌السلام</w:t>
      </w:r>
      <w:r w:rsidR="007D3F41" w:rsidRPr="00736C02">
        <w:rPr>
          <w:rtl/>
        </w:rPr>
        <w:t xml:space="preserve"> رجل قال لامرأته</w:t>
      </w:r>
      <w:r w:rsidR="007D3F41">
        <w:rPr>
          <w:rtl/>
        </w:rPr>
        <w:t>:</w:t>
      </w:r>
      <w:r w:rsidR="007D3F41" w:rsidRPr="00736C02">
        <w:rPr>
          <w:rtl/>
        </w:rPr>
        <w:t xml:space="preserve"> أنت طالق</w:t>
      </w:r>
      <w:r w:rsidR="007D3F41">
        <w:rPr>
          <w:rtl/>
        </w:rPr>
        <w:t xml:space="preserve"> </w:t>
      </w:r>
      <w:r w:rsidR="007D3F41" w:rsidRPr="00736C02">
        <w:rPr>
          <w:rtl/>
        </w:rPr>
        <w:t xml:space="preserve">عدد العرفج </w:t>
      </w:r>
      <w:r w:rsidR="007D3F41" w:rsidRPr="007D3F41">
        <w:rPr>
          <w:rStyle w:val="libFootnotenumChar"/>
          <w:rtl/>
        </w:rPr>
        <w:t>(1)</w:t>
      </w:r>
      <w:r w:rsidR="007D3F41">
        <w:rPr>
          <w:rtl/>
        </w:rPr>
        <w:t>،</w:t>
      </w:r>
      <w:r w:rsidR="007D3F41" w:rsidRPr="00736C02">
        <w:rPr>
          <w:rtl/>
        </w:rPr>
        <w:t xml:space="preserve"> فقال علي </w:t>
      </w:r>
      <w:r w:rsidR="0060562E" w:rsidRPr="0060562E">
        <w:rPr>
          <w:rStyle w:val="libAlaemChar"/>
          <w:rtl/>
        </w:rPr>
        <w:t>عليه‌السلام</w:t>
      </w:r>
      <w:r w:rsidR="007D3F41">
        <w:rPr>
          <w:rtl/>
        </w:rPr>
        <w:t>:</w:t>
      </w:r>
      <w:r w:rsidR="007D3F41" w:rsidRPr="00736C02">
        <w:rPr>
          <w:rtl/>
        </w:rPr>
        <w:t xml:space="preserve"> « ثلاث عرفجات يكفيك من</w:t>
      </w:r>
      <w:r w:rsidR="007D3F41">
        <w:rPr>
          <w:rtl/>
        </w:rPr>
        <w:t xml:space="preserve"> </w:t>
      </w:r>
      <w:r w:rsidR="007D3F41" w:rsidRPr="00736C02">
        <w:rPr>
          <w:rtl/>
        </w:rPr>
        <w:t>ذلك » وفرق بينه وبين امرأته</w:t>
      </w:r>
      <w:r w:rsidR="007D3F41">
        <w:rPr>
          <w:rtl/>
        </w:rPr>
        <w:t>.</w:t>
      </w:r>
    </w:p>
    <w:p w:rsidR="007D3F41" w:rsidRPr="00736C02" w:rsidRDefault="00672D41" w:rsidP="00561E6C">
      <w:pPr>
        <w:pStyle w:val="libNormal"/>
        <w:rPr>
          <w:rtl/>
        </w:rPr>
      </w:pPr>
      <w:r w:rsidRPr="00672D41">
        <w:rPr>
          <w:rStyle w:val="libNumChar"/>
          <w:rtl/>
        </w:rPr>
        <w:t>[18321]</w:t>
      </w:r>
      <w:r w:rsidR="007D3F41" w:rsidRPr="00736C02">
        <w:rPr>
          <w:rtl/>
        </w:rPr>
        <w:t xml:space="preserve"> 12</w:t>
      </w:r>
      <w:r w:rsidR="007D3F41">
        <w:rPr>
          <w:rtl/>
        </w:rPr>
        <w:t xml:space="preserve"> - </w:t>
      </w:r>
      <w:r w:rsidR="007D3F41" w:rsidRPr="00736C02">
        <w:rPr>
          <w:rtl/>
        </w:rPr>
        <w:t>عوالي اللآلي</w:t>
      </w:r>
      <w:r w:rsidR="007D3F41">
        <w:rPr>
          <w:rtl/>
        </w:rPr>
        <w:t>:</w:t>
      </w:r>
      <w:r w:rsidR="007D3F41" w:rsidRPr="00736C02">
        <w:rPr>
          <w:rtl/>
        </w:rPr>
        <w:t xml:space="preserve"> روى عرفة</w:t>
      </w:r>
      <w:r w:rsidR="007D3F41">
        <w:rPr>
          <w:rtl/>
        </w:rPr>
        <w:t>،</w:t>
      </w:r>
      <w:r w:rsidR="007D3F41" w:rsidRPr="00736C02">
        <w:rPr>
          <w:rtl/>
        </w:rPr>
        <w:t xml:space="preserve"> عن قتادة قال</w:t>
      </w:r>
      <w:r w:rsidR="007D3F41">
        <w:rPr>
          <w:rtl/>
        </w:rPr>
        <w:t>:</w:t>
      </w:r>
      <w:r w:rsidR="007D3F41" w:rsidRPr="00736C02">
        <w:rPr>
          <w:rtl/>
        </w:rPr>
        <w:t xml:space="preserve"> كان الطلاق في</w:t>
      </w:r>
      <w:r w:rsidR="007D3F41">
        <w:rPr>
          <w:rtl/>
        </w:rPr>
        <w:t xml:space="preserve"> </w:t>
      </w:r>
      <w:r w:rsidR="007D3F41" w:rsidRPr="00736C02">
        <w:rPr>
          <w:rtl/>
        </w:rPr>
        <w:t>صدر الاسلام بغير عدد</w:t>
      </w:r>
      <w:r w:rsidR="007D3F41">
        <w:rPr>
          <w:rtl/>
        </w:rPr>
        <w:t>،</w:t>
      </w:r>
      <w:r w:rsidR="007D3F41" w:rsidRPr="00736C02">
        <w:rPr>
          <w:rtl/>
        </w:rPr>
        <w:t xml:space="preserve"> وكان الرجل يطلق امرأته ما شاء من واحد إلى</w:t>
      </w:r>
      <w:r w:rsidR="007D3F41">
        <w:rPr>
          <w:rtl/>
        </w:rPr>
        <w:t xml:space="preserve"> </w:t>
      </w:r>
      <w:r w:rsidR="007D3F41" w:rsidRPr="00736C02">
        <w:rPr>
          <w:rtl/>
        </w:rPr>
        <w:t>عشر</w:t>
      </w:r>
      <w:r w:rsidR="007D3F41">
        <w:rPr>
          <w:rtl/>
        </w:rPr>
        <w:t>،</w:t>
      </w:r>
      <w:r w:rsidR="007D3F41" w:rsidRPr="00736C02">
        <w:rPr>
          <w:rtl/>
        </w:rPr>
        <w:t xml:space="preserve"> </w:t>
      </w:r>
      <w:r w:rsidR="007D3F41">
        <w:rPr>
          <w:rtl/>
        </w:rPr>
        <w:t>(</w:t>
      </w:r>
      <w:r w:rsidR="007D3F41" w:rsidRPr="00736C02">
        <w:rPr>
          <w:rtl/>
        </w:rPr>
        <w:t xml:space="preserve"> ويراجعها في العدة ) </w:t>
      </w:r>
      <w:r w:rsidR="007D3F41" w:rsidRPr="007D3F41">
        <w:rPr>
          <w:rStyle w:val="libFootnotenumChar"/>
          <w:rtl/>
        </w:rPr>
        <w:t>(1)</w:t>
      </w:r>
      <w:r w:rsidR="007D3F41" w:rsidRPr="00736C02">
        <w:rPr>
          <w:rtl/>
        </w:rPr>
        <w:t xml:space="preserve"> فنزل قوله تعالى</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الطَّلَاقُ مَرَّ‌تَانِ فَإِمْسَاكٌ بِمَعْرُ‌وفٍ أَوْ تَسْرِ‌يحٌ بِإِحْسَانٍ</w:t>
      </w:r>
      <w:r w:rsidR="007D3F41" w:rsidRPr="007D3F41">
        <w:rPr>
          <w:rStyle w:val="libAlaemChar"/>
          <w:rtl/>
        </w:rPr>
        <w:t>)</w:t>
      </w:r>
      <w:r w:rsidR="007D3F41" w:rsidRPr="00736C02">
        <w:rPr>
          <w:rtl/>
        </w:rPr>
        <w:t xml:space="preserve"> </w:t>
      </w:r>
      <w:r w:rsidR="007D3F41" w:rsidRPr="007D3F41">
        <w:rPr>
          <w:rStyle w:val="libFootnotenumChar"/>
          <w:rtl/>
        </w:rPr>
        <w:t>(2)</w:t>
      </w:r>
      <w:r w:rsidR="007D3F41">
        <w:rPr>
          <w:rtl/>
        </w:rPr>
        <w:t>.</w:t>
      </w:r>
    </w:p>
    <w:p w:rsidR="007D3F41" w:rsidRPr="00736C02" w:rsidRDefault="00672D41" w:rsidP="00176277">
      <w:pPr>
        <w:pStyle w:val="libNormal"/>
        <w:rPr>
          <w:rtl/>
        </w:rPr>
      </w:pPr>
      <w:r w:rsidRPr="00672D41">
        <w:rPr>
          <w:rStyle w:val="libNumChar"/>
          <w:rtl/>
        </w:rPr>
        <w:t>[18322]</w:t>
      </w:r>
      <w:r w:rsidR="007D3F41" w:rsidRPr="00736C02">
        <w:rPr>
          <w:rtl/>
        </w:rPr>
        <w:t xml:space="preserve"> 13</w:t>
      </w:r>
      <w:r w:rsidR="007D3F41">
        <w:rPr>
          <w:rtl/>
        </w:rPr>
        <w:t xml:space="preserve"> - </w:t>
      </w:r>
      <w:r w:rsidR="007D3F41" w:rsidRPr="00736C02">
        <w:rPr>
          <w:rtl/>
        </w:rPr>
        <w:t>وعن ابن عباس قال</w:t>
      </w:r>
      <w:r w:rsidR="007D3F41">
        <w:rPr>
          <w:rtl/>
        </w:rPr>
        <w:t>:</w:t>
      </w:r>
      <w:r w:rsidR="007D3F41" w:rsidRPr="00736C02">
        <w:rPr>
          <w:rtl/>
        </w:rPr>
        <w:t xml:space="preserve"> طلق ابن كنانة امرأته ثلاثا في مجلس</w:t>
      </w:r>
      <w:r w:rsidR="007D3F41">
        <w:rPr>
          <w:rtl/>
        </w:rPr>
        <w:t xml:space="preserve"> </w:t>
      </w:r>
      <w:r w:rsidR="007D3F41" w:rsidRPr="00736C02">
        <w:rPr>
          <w:rtl/>
        </w:rPr>
        <w:t>واحد</w:t>
      </w:r>
      <w:r w:rsidR="007D3F41">
        <w:rPr>
          <w:rtl/>
        </w:rPr>
        <w:t>،</w:t>
      </w:r>
      <w:r w:rsidR="007D3F41" w:rsidRPr="00736C02">
        <w:rPr>
          <w:rtl/>
        </w:rPr>
        <w:t xml:space="preserve"> فحزن عليها حزنا شديدا</w:t>
      </w:r>
      <w:r w:rsidR="007D3F41">
        <w:rPr>
          <w:rtl/>
        </w:rPr>
        <w:t>،</w:t>
      </w:r>
      <w:r w:rsidR="007D3F41" w:rsidRPr="00736C02">
        <w:rPr>
          <w:rtl/>
        </w:rPr>
        <w:t xml:space="preserve"> فسأله رسول الله </w:t>
      </w:r>
      <w:r w:rsidR="0060562E" w:rsidRPr="0060562E">
        <w:rPr>
          <w:rStyle w:val="libAlaemChar"/>
          <w:rtl/>
        </w:rPr>
        <w:t>صلى‌الله‌عليه‌وآله</w:t>
      </w:r>
      <w:r w:rsidR="007D3F41">
        <w:rPr>
          <w:rtl/>
        </w:rPr>
        <w:t>:</w:t>
      </w:r>
      <w:r w:rsidR="007D3F41" w:rsidRPr="00736C02">
        <w:rPr>
          <w:rtl/>
        </w:rPr>
        <w:t xml:space="preserve"> </w:t>
      </w:r>
      <w:r w:rsidR="007D3F41">
        <w:rPr>
          <w:rFonts w:hint="cs"/>
          <w:rtl/>
        </w:rPr>
        <w:t>«</w:t>
      </w:r>
      <w:r w:rsidR="007D3F41" w:rsidRPr="00736C02">
        <w:rPr>
          <w:rtl/>
        </w:rPr>
        <w:t xml:space="preserve"> كيف طلقتها</w:t>
      </w:r>
      <w:r w:rsidR="007D3F41">
        <w:rPr>
          <w:rtl/>
        </w:rPr>
        <w:t>؟</w:t>
      </w:r>
      <w:r w:rsidR="007D3F41" w:rsidRPr="00736C02">
        <w:rPr>
          <w:rtl/>
        </w:rPr>
        <w:t xml:space="preserve"> </w:t>
      </w:r>
      <w:r w:rsidR="007D3F41">
        <w:rPr>
          <w:rFonts w:hint="cs"/>
          <w:rtl/>
        </w:rPr>
        <w:t>»</w:t>
      </w:r>
      <w:r w:rsidR="007D3F41" w:rsidRPr="00736C02">
        <w:rPr>
          <w:rtl/>
        </w:rPr>
        <w:t xml:space="preserve"> قال</w:t>
      </w:r>
      <w:r w:rsidR="007D3F41">
        <w:rPr>
          <w:rtl/>
        </w:rPr>
        <w:t>:</w:t>
      </w:r>
      <w:r w:rsidR="007D3F41" w:rsidRPr="00736C02">
        <w:rPr>
          <w:rtl/>
        </w:rPr>
        <w:t xml:space="preserve"> طلقتها ثلاثا في مجلس واحد</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إنما</w:t>
      </w:r>
      <w:r w:rsidR="007D3F41">
        <w:rPr>
          <w:rtl/>
        </w:rPr>
        <w:t xml:space="preserve"> </w:t>
      </w:r>
      <w:r w:rsidR="007D3F41" w:rsidRPr="00736C02">
        <w:rPr>
          <w:rtl/>
        </w:rPr>
        <w:t xml:space="preserve">تلك </w:t>
      </w:r>
      <w:r w:rsidR="007D3F41">
        <w:rPr>
          <w:rFonts w:hint="cs"/>
          <w:rtl/>
        </w:rPr>
        <w:t>»</w:t>
      </w:r>
      <w:r w:rsidR="007D3F41" w:rsidRPr="00736C02">
        <w:rPr>
          <w:rtl/>
        </w:rPr>
        <w:t xml:space="preserve"> </w:t>
      </w:r>
      <w:r w:rsidR="007D3F41" w:rsidRPr="007D3F41">
        <w:rPr>
          <w:rStyle w:val="libFootnotenumChar"/>
          <w:rtl/>
        </w:rPr>
        <w:t>(1)</w:t>
      </w:r>
      <w:r w:rsidR="007D3F41" w:rsidRPr="00736C02">
        <w:rPr>
          <w:rtl/>
        </w:rPr>
        <w:t xml:space="preserve"> واحدة</w:t>
      </w:r>
      <w:r w:rsidR="007D3F41">
        <w:rPr>
          <w:rtl/>
        </w:rPr>
        <w:t>،</w:t>
      </w:r>
      <w:r w:rsidR="007D3F41" w:rsidRPr="00736C02">
        <w:rPr>
          <w:rtl/>
        </w:rPr>
        <w:t xml:space="preserve"> فراجعها إن شئت </w:t>
      </w:r>
      <w:r w:rsidR="007D3F41">
        <w:rPr>
          <w:rFonts w:hint="cs"/>
          <w:rtl/>
        </w:rPr>
        <w:t>»</w:t>
      </w:r>
      <w:r w:rsidR="007D3F41" w:rsidRPr="00736C02">
        <w:rPr>
          <w:rtl/>
        </w:rPr>
        <w:t xml:space="preserve"> فراجعها</w:t>
      </w:r>
      <w:r w:rsidR="007D3F41">
        <w:rPr>
          <w:rtl/>
        </w:rPr>
        <w:t>.</w:t>
      </w:r>
    </w:p>
    <w:p w:rsidR="007D3F41" w:rsidRPr="00736C02" w:rsidRDefault="007D3F41" w:rsidP="007D3F41">
      <w:pPr>
        <w:pStyle w:val="Heading2Center"/>
        <w:rPr>
          <w:rtl/>
        </w:rPr>
      </w:pPr>
      <w:bookmarkStart w:id="527" w:name="_Toc365374721"/>
      <w:bookmarkStart w:id="528" w:name="_Toc380483818"/>
      <w:r w:rsidRPr="00736C02">
        <w:rPr>
          <w:rtl/>
        </w:rPr>
        <w:t>23</w:t>
      </w:r>
      <w:r>
        <w:rPr>
          <w:rtl/>
        </w:rPr>
        <w:t xml:space="preserve"> - </w:t>
      </w:r>
      <w:r w:rsidRPr="00672D41">
        <w:rPr>
          <w:rStyle w:val="libAlaemHeading2Char"/>
          <w:rtl/>
        </w:rPr>
        <w:t>(</w:t>
      </w:r>
      <w:r w:rsidRPr="00736C02">
        <w:rPr>
          <w:rtl/>
        </w:rPr>
        <w:t xml:space="preserve"> باب ان المرأة إذا طلقت على غير السنة</w:t>
      </w:r>
      <w:r>
        <w:rPr>
          <w:rtl/>
        </w:rPr>
        <w:t>،</w:t>
      </w:r>
      <w:r w:rsidRPr="00736C02">
        <w:rPr>
          <w:rtl/>
        </w:rPr>
        <w:t xml:space="preserve"> فقيل لزوجها</w:t>
      </w:r>
      <w:r>
        <w:rPr>
          <w:rFonts w:hint="cs"/>
          <w:rtl/>
        </w:rPr>
        <w:t xml:space="preserve"> </w:t>
      </w:r>
      <w:r w:rsidRPr="00736C02">
        <w:rPr>
          <w:rtl/>
        </w:rPr>
        <w:t>بعد اجتماع الشرائط هل طلقت فلانة</w:t>
      </w:r>
      <w:r>
        <w:rPr>
          <w:rtl/>
        </w:rPr>
        <w:t>؟</w:t>
      </w:r>
      <w:r w:rsidRPr="00736C02">
        <w:rPr>
          <w:rtl/>
        </w:rPr>
        <w:t xml:space="preserve"> فقال</w:t>
      </w:r>
      <w:r>
        <w:rPr>
          <w:rtl/>
        </w:rPr>
        <w:t>:</w:t>
      </w:r>
      <w:r w:rsidRPr="00736C02">
        <w:rPr>
          <w:rtl/>
        </w:rPr>
        <w:t xml:space="preserve"> نعم</w:t>
      </w:r>
      <w:r>
        <w:rPr>
          <w:rtl/>
        </w:rPr>
        <w:t>،</w:t>
      </w:r>
      <w:r w:rsidRPr="00736C02">
        <w:rPr>
          <w:rtl/>
        </w:rPr>
        <w:t xml:space="preserve"> أو</w:t>
      </w:r>
      <w:r>
        <w:rPr>
          <w:rFonts w:hint="cs"/>
          <w:rtl/>
        </w:rPr>
        <w:t xml:space="preserve"> </w:t>
      </w:r>
      <w:r w:rsidRPr="00736C02">
        <w:rPr>
          <w:rtl/>
        </w:rPr>
        <w:t>طلقتها</w:t>
      </w:r>
      <w:r>
        <w:rPr>
          <w:rtl/>
        </w:rPr>
        <w:t>،</w:t>
      </w:r>
      <w:r w:rsidRPr="00736C02">
        <w:rPr>
          <w:rtl/>
        </w:rPr>
        <w:t xml:space="preserve"> صح الطلاق </w:t>
      </w:r>
      <w:r w:rsidRPr="00672D41">
        <w:rPr>
          <w:rStyle w:val="libAlaemHeading2Char"/>
          <w:rtl/>
        </w:rPr>
        <w:t>)</w:t>
      </w:r>
      <w:bookmarkEnd w:id="527"/>
      <w:bookmarkEnd w:id="528"/>
    </w:p>
    <w:p w:rsidR="007D3F41" w:rsidRPr="00736C02" w:rsidRDefault="00672D41" w:rsidP="00176277">
      <w:pPr>
        <w:pStyle w:val="libNormal"/>
        <w:rPr>
          <w:rtl/>
        </w:rPr>
      </w:pPr>
      <w:r w:rsidRPr="00672D41">
        <w:rPr>
          <w:rStyle w:val="libNumChar"/>
          <w:rtl/>
        </w:rPr>
        <w:t>[18323]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11</w:t>
      </w:r>
      <w:r>
        <w:rPr>
          <w:rtl/>
          <w:lang w:bidi="ar-IQ"/>
        </w:rPr>
        <w:t xml:space="preserve"> - </w:t>
      </w:r>
      <w:r w:rsidRPr="00736C02">
        <w:rPr>
          <w:rtl/>
        </w:rPr>
        <w:t>الجعفريات ص 114</w:t>
      </w:r>
      <w:r>
        <w:rPr>
          <w:rtl/>
        </w:rPr>
        <w:t>.</w:t>
      </w:r>
    </w:p>
    <w:p w:rsidR="007D3F41" w:rsidRPr="008555AD" w:rsidRDefault="007D3F41" w:rsidP="007D3F41">
      <w:pPr>
        <w:pStyle w:val="libFootnote"/>
        <w:rPr>
          <w:rtl/>
        </w:rPr>
      </w:pPr>
      <w:r w:rsidRPr="008555AD">
        <w:rPr>
          <w:rtl/>
        </w:rPr>
        <w:t>(1) العرفج</w:t>
      </w:r>
      <w:r>
        <w:rPr>
          <w:rtl/>
          <w:lang w:bidi="ar-IQ"/>
        </w:rPr>
        <w:t>:</w:t>
      </w:r>
      <w:r w:rsidRPr="008555AD">
        <w:rPr>
          <w:rtl/>
        </w:rPr>
        <w:t xml:space="preserve"> شجر صغير سريع الاشتعال</w:t>
      </w:r>
      <w:r w:rsidRPr="008555AD">
        <w:rPr>
          <w:rFonts w:hint="cs"/>
          <w:rtl/>
        </w:rPr>
        <w:t xml:space="preserve"> </w:t>
      </w:r>
      <w:r w:rsidRPr="008555AD">
        <w:rPr>
          <w:rtl/>
        </w:rPr>
        <w:t>بالنار</w:t>
      </w:r>
      <w:r>
        <w:rPr>
          <w:rtl/>
          <w:lang w:bidi="ar-IQ"/>
        </w:rPr>
        <w:t>،</w:t>
      </w:r>
      <w:r w:rsidRPr="008555AD">
        <w:rPr>
          <w:rtl/>
        </w:rPr>
        <w:t xml:space="preserve"> وهو من نبات الصيف ( النهاية ج 3</w:t>
      </w:r>
      <w:r w:rsidRPr="008555AD">
        <w:rPr>
          <w:rFonts w:hint="cs"/>
          <w:rtl/>
        </w:rPr>
        <w:t xml:space="preserve"> </w:t>
      </w:r>
      <w:r w:rsidRPr="008555AD">
        <w:rPr>
          <w:rtl/>
        </w:rPr>
        <w:t>ص 218 )</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عوالي اللآلي ج 3</w:t>
      </w:r>
      <w:r>
        <w:rPr>
          <w:rFonts w:hint="cs"/>
          <w:rtl/>
        </w:rPr>
        <w:t xml:space="preserve"> </w:t>
      </w:r>
      <w:r w:rsidRPr="00736C02">
        <w:rPr>
          <w:rtl/>
        </w:rPr>
        <w:t>ص 371 ح 2</w:t>
      </w:r>
      <w:r>
        <w:rPr>
          <w:rtl/>
        </w:rPr>
        <w:t>.</w:t>
      </w:r>
    </w:p>
    <w:p w:rsidR="007D3F41" w:rsidRPr="008555AD" w:rsidRDefault="007D3F41" w:rsidP="007D3F41">
      <w:pPr>
        <w:pStyle w:val="libFootnote"/>
        <w:rPr>
          <w:rtl/>
        </w:rPr>
      </w:pPr>
      <w:r w:rsidRPr="008555AD">
        <w:rPr>
          <w:rtl/>
        </w:rPr>
        <w:t>(1) ليس في المصدر</w:t>
      </w:r>
      <w:r>
        <w:rPr>
          <w:rtl/>
        </w:rPr>
        <w:t>.</w:t>
      </w:r>
    </w:p>
    <w:p w:rsidR="007D3F41" w:rsidRPr="008555AD" w:rsidRDefault="007D3F41" w:rsidP="007D3F41">
      <w:pPr>
        <w:pStyle w:val="libFootnote"/>
        <w:rPr>
          <w:rtl/>
        </w:rPr>
      </w:pPr>
      <w:r w:rsidRPr="008555AD">
        <w:rPr>
          <w:rtl/>
        </w:rPr>
        <w:t>(2) البقرة 2</w:t>
      </w:r>
      <w:r>
        <w:rPr>
          <w:rtl/>
          <w:lang w:bidi="ar-IQ"/>
        </w:rPr>
        <w:t>:</w:t>
      </w:r>
      <w:r w:rsidRPr="008555AD">
        <w:rPr>
          <w:rtl/>
        </w:rPr>
        <w:t xml:space="preserve"> 229</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عوالي اللآلي</w:t>
      </w:r>
      <w:r>
        <w:rPr>
          <w:rFonts w:hint="cs"/>
          <w:rtl/>
        </w:rPr>
        <w:t xml:space="preserve"> </w:t>
      </w:r>
      <w:r w:rsidRPr="00736C02">
        <w:rPr>
          <w:rtl/>
        </w:rPr>
        <w:t>ج 1 ص 232 ح 130</w:t>
      </w:r>
      <w:r>
        <w:rPr>
          <w:rtl/>
        </w:rPr>
        <w:t>.</w:t>
      </w:r>
    </w:p>
    <w:p w:rsidR="007D3F41" w:rsidRPr="008555AD" w:rsidRDefault="007D3F41" w:rsidP="007D3F41">
      <w:pPr>
        <w:pStyle w:val="libFootnote"/>
        <w:rPr>
          <w:rtl/>
        </w:rPr>
      </w:pPr>
      <w:r w:rsidRPr="008555AD">
        <w:rPr>
          <w:rtl/>
        </w:rPr>
        <w:t>(1) في الحجرية</w:t>
      </w:r>
      <w:r>
        <w:rPr>
          <w:rtl/>
          <w:lang w:bidi="ar-IQ"/>
        </w:rPr>
        <w:t>:</w:t>
      </w:r>
      <w:r w:rsidRPr="008555AD">
        <w:rPr>
          <w:rtl/>
        </w:rPr>
        <w:t xml:space="preserve"> </w:t>
      </w:r>
      <w:r w:rsidRPr="008555AD">
        <w:rPr>
          <w:rFonts w:hint="cs"/>
          <w:rtl/>
        </w:rPr>
        <w:t>«</w:t>
      </w:r>
      <w:r w:rsidRPr="008555AD">
        <w:rPr>
          <w:rtl/>
        </w:rPr>
        <w:t xml:space="preserve"> انك تملك </w:t>
      </w:r>
      <w:r w:rsidRPr="008555AD">
        <w:rPr>
          <w:rFonts w:hint="cs"/>
          <w:rtl/>
        </w:rPr>
        <w:t>»</w:t>
      </w:r>
      <w:r w:rsidRPr="008555AD">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263 ح 1002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رجلا من أصحابه سأله عن رجل من العامة</w:t>
      </w:r>
      <w:r>
        <w:rPr>
          <w:rtl/>
        </w:rPr>
        <w:t>،</w:t>
      </w:r>
      <w:r w:rsidRPr="00736C02">
        <w:rPr>
          <w:rtl/>
        </w:rPr>
        <w:t xml:space="preserve"> طلق امرأته لغير عدة</w:t>
      </w:r>
      <w:r>
        <w:rPr>
          <w:rtl/>
        </w:rPr>
        <w:t>،</w:t>
      </w:r>
      <w:r w:rsidRPr="00736C02">
        <w:rPr>
          <w:rtl/>
        </w:rPr>
        <w:t xml:space="preserve"> وذكر</w:t>
      </w:r>
      <w:r>
        <w:rPr>
          <w:rtl/>
        </w:rPr>
        <w:t xml:space="preserve"> </w:t>
      </w:r>
      <w:r w:rsidRPr="00736C02">
        <w:rPr>
          <w:rtl/>
        </w:rPr>
        <w:t>أنه رغب في تزويجها</w:t>
      </w:r>
      <w:r>
        <w:rPr>
          <w:rtl/>
        </w:rPr>
        <w:t>،</w:t>
      </w:r>
      <w:r w:rsidRPr="00736C02">
        <w:rPr>
          <w:rtl/>
        </w:rPr>
        <w:t xml:space="preserve"> قال</w:t>
      </w:r>
      <w:r>
        <w:rPr>
          <w:rtl/>
        </w:rPr>
        <w:t>:</w:t>
      </w:r>
      <w:r w:rsidRPr="00736C02">
        <w:rPr>
          <w:rtl/>
        </w:rPr>
        <w:t xml:space="preserve"> « انظر إذا رأيته فقل له</w:t>
      </w:r>
      <w:r>
        <w:rPr>
          <w:rtl/>
        </w:rPr>
        <w:t>:</w:t>
      </w:r>
      <w:r w:rsidRPr="00736C02">
        <w:rPr>
          <w:rtl/>
        </w:rPr>
        <w:t xml:space="preserve"> طلقت فلانة</w:t>
      </w:r>
      <w:r>
        <w:rPr>
          <w:rtl/>
        </w:rPr>
        <w:t>،</w:t>
      </w:r>
      <w:r w:rsidRPr="00736C02">
        <w:rPr>
          <w:rtl/>
        </w:rPr>
        <w:t xml:space="preserve"> إذا</w:t>
      </w:r>
      <w:r>
        <w:rPr>
          <w:rtl/>
        </w:rPr>
        <w:t xml:space="preserve"> </w:t>
      </w:r>
      <w:r w:rsidRPr="00736C02">
        <w:rPr>
          <w:rtl/>
        </w:rPr>
        <w:t>علمت أنها طاهرة في طهر لم يمسها فيه</w:t>
      </w:r>
      <w:r>
        <w:rPr>
          <w:rtl/>
        </w:rPr>
        <w:t>؟</w:t>
      </w:r>
      <w:r w:rsidRPr="00736C02">
        <w:rPr>
          <w:rtl/>
        </w:rPr>
        <w:t xml:space="preserve"> فإذا قال</w:t>
      </w:r>
      <w:r>
        <w:rPr>
          <w:rtl/>
        </w:rPr>
        <w:t>:</w:t>
      </w:r>
      <w:r w:rsidRPr="00736C02">
        <w:rPr>
          <w:rtl/>
        </w:rPr>
        <w:t xml:space="preserve"> نعم</w:t>
      </w:r>
      <w:r>
        <w:rPr>
          <w:rtl/>
        </w:rPr>
        <w:t>،</w:t>
      </w:r>
      <w:r w:rsidRPr="00736C02">
        <w:rPr>
          <w:rtl/>
        </w:rPr>
        <w:t xml:space="preserve"> فقد صارت</w:t>
      </w:r>
      <w:r>
        <w:rPr>
          <w:rtl/>
        </w:rPr>
        <w:t xml:space="preserve"> </w:t>
      </w:r>
      <w:r w:rsidRPr="00736C02">
        <w:rPr>
          <w:rtl/>
        </w:rPr>
        <w:t>تطليقة</w:t>
      </w:r>
      <w:r>
        <w:rPr>
          <w:rtl/>
        </w:rPr>
        <w:t>،</w:t>
      </w:r>
      <w:r w:rsidRPr="00736C02">
        <w:rPr>
          <w:rtl/>
        </w:rPr>
        <w:t xml:space="preserve"> فدعها </w:t>
      </w:r>
      <w:r w:rsidRPr="007D3F41">
        <w:rPr>
          <w:rStyle w:val="libFootnotenumChar"/>
          <w:rtl/>
        </w:rPr>
        <w:t>(1)</w:t>
      </w:r>
      <w:r w:rsidRPr="00736C02">
        <w:rPr>
          <w:rtl/>
        </w:rPr>
        <w:t xml:space="preserve"> حتى تنقضي عدتها من ذلك الوقت</w:t>
      </w:r>
      <w:r>
        <w:rPr>
          <w:rtl/>
        </w:rPr>
        <w:t>،</w:t>
      </w:r>
      <w:r w:rsidRPr="00736C02">
        <w:rPr>
          <w:rtl/>
        </w:rPr>
        <w:t xml:space="preserve"> ثم تزوجها إن شئت</w:t>
      </w:r>
      <w:r>
        <w:rPr>
          <w:rtl/>
        </w:rPr>
        <w:t>،</w:t>
      </w:r>
      <w:r w:rsidRPr="00736C02">
        <w:rPr>
          <w:rtl/>
        </w:rPr>
        <w:t xml:space="preserve"> فقد بانت منه بتطليقة بائنة </w:t>
      </w:r>
      <w:r w:rsidRPr="007D3F41">
        <w:rPr>
          <w:rStyle w:val="libFootnotenumChar"/>
          <w:rtl/>
        </w:rPr>
        <w:t>(2)</w:t>
      </w:r>
      <w:r>
        <w:rPr>
          <w:rtl/>
        </w:rPr>
        <w:t>،</w:t>
      </w:r>
      <w:r w:rsidRPr="00736C02">
        <w:rPr>
          <w:rtl/>
        </w:rPr>
        <w:t xml:space="preserve"> وليكن معك رجلان حين تسأله</w:t>
      </w:r>
      <w:r>
        <w:rPr>
          <w:rtl/>
        </w:rPr>
        <w:t xml:space="preserve">، </w:t>
      </w:r>
      <w:r w:rsidRPr="00736C02">
        <w:rPr>
          <w:rtl/>
        </w:rPr>
        <w:t>ليكون الطلاق بشاهدين عدلين »</w:t>
      </w:r>
      <w:r>
        <w:rPr>
          <w:rtl/>
        </w:rPr>
        <w:t>.</w:t>
      </w:r>
    </w:p>
    <w:p w:rsidR="007D3F41" w:rsidRDefault="007D3F41" w:rsidP="007D3F41">
      <w:pPr>
        <w:pStyle w:val="Heading2Center"/>
        <w:rPr>
          <w:rtl/>
        </w:rPr>
      </w:pPr>
      <w:bookmarkStart w:id="529" w:name="_Toc365374722"/>
      <w:bookmarkStart w:id="530" w:name="_Toc380483819"/>
      <w:r w:rsidRPr="00736C02">
        <w:rPr>
          <w:rtl/>
        </w:rPr>
        <w:t>24</w:t>
      </w:r>
      <w:r>
        <w:rPr>
          <w:rtl/>
        </w:rPr>
        <w:t xml:space="preserve"> - </w:t>
      </w:r>
      <w:r w:rsidRPr="00672D41">
        <w:rPr>
          <w:rStyle w:val="libAlaemHeading2Char"/>
          <w:rtl/>
        </w:rPr>
        <w:t>(</w:t>
      </w:r>
      <w:r w:rsidRPr="00736C02">
        <w:rPr>
          <w:rtl/>
        </w:rPr>
        <w:t xml:space="preserve"> باب أن يشترط في صحة الطلاق البلوغ،فلا يصح</w:t>
      </w:r>
      <w:r>
        <w:rPr>
          <w:rFonts w:hint="cs"/>
          <w:rtl/>
        </w:rPr>
        <w:t xml:space="preserve"> </w:t>
      </w:r>
      <w:r w:rsidRPr="00736C02">
        <w:rPr>
          <w:rtl/>
        </w:rPr>
        <w:t>طلاق الصبي إلا إذا بلغ عشر سنين</w:t>
      </w:r>
      <w:r>
        <w:rPr>
          <w:rFonts w:hint="cs"/>
          <w:rtl/>
        </w:rPr>
        <w:t xml:space="preserve"> </w:t>
      </w:r>
      <w:r w:rsidRPr="00672D41">
        <w:rPr>
          <w:rStyle w:val="libAlaemHeading2Char"/>
          <w:rtl/>
        </w:rPr>
        <w:t>)</w:t>
      </w:r>
      <w:bookmarkEnd w:id="529"/>
      <w:bookmarkEnd w:id="530"/>
    </w:p>
    <w:p w:rsidR="007D3F41" w:rsidRPr="00736C02" w:rsidRDefault="00672D41" w:rsidP="00176277">
      <w:pPr>
        <w:pStyle w:val="libNormal"/>
        <w:rPr>
          <w:rtl/>
        </w:rPr>
      </w:pPr>
      <w:r w:rsidRPr="00672D41">
        <w:rPr>
          <w:rStyle w:val="libNumChar"/>
          <w:rtl/>
        </w:rPr>
        <w:t>[18324]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قال في حديث</w:t>
      </w:r>
      <w:r w:rsidR="007D3F41">
        <w:rPr>
          <w:rtl/>
        </w:rPr>
        <w:t>:</w:t>
      </w:r>
      <w:r w:rsidR="007D3F41" w:rsidRPr="00736C02">
        <w:rPr>
          <w:rtl/>
        </w:rPr>
        <w:t xml:space="preserve"> « ولا يجوز طلاق</w:t>
      </w:r>
      <w:r w:rsidR="007D3F41">
        <w:rPr>
          <w:rtl/>
        </w:rPr>
        <w:t xml:space="preserve"> </w:t>
      </w:r>
      <w:r w:rsidR="007D3F41" w:rsidRPr="00736C02">
        <w:rPr>
          <w:rtl/>
        </w:rPr>
        <w:t>صاحب هذيان</w:t>
      </w:r>
      <w:r w:rsidR="007D3F41">
        <w:rPr>
          <w:rtl/>
        </w:rPr>
        <w:t>،</w:t>
      </w:r>
      <w:r w:rsidR="007D3F41" w:rsidRPr="00736C02">
        <w:rPr>
          <w:rtl/>
        </w:rPr>
        <w:t xml:space="preserve"> ولا صاحب قوية </w:t>
      </w:r>
      <w:r w:rsidR="007D3F41" w:rsidRPr="007D3F41">
        <w:rPr>
          <w:rStyle w:val="libFootnotenumChar"/>
          <w:rtl/>
        </w:rPr>
        <w:t>(1)</w:t>
      </w:r>
      <w:r w:rsidR="007D3F41">
        <w:rPr>
          <w:rtl/>
        </w:rPr>
        <w:t>،</w:t>
      </w:r>
      <w:r w:rsidR="007D3F41" w:rsidRPr="00736C02">
        <w:rPr>
          <w:rtl/>
        </w:rPr>
        <w:t xml:space="preserve"> ولا مكره</w:t>
      </w:r>
      <w:r w:rsidR="007D3F41">
        <w:rPr>
          <w:rtl/>
        </w:rPr>
        <w:t>،</w:t>
      </w:r>
      <w:r w:rsidR="007D3F41" w:rsidRPr="00736C02">
        <w:rPr>
          <w:rtl/>
        </w:rPr>
        <w:t xml:space="preserve"> ولا صبي حتى يحتلم »</w:t>
      </w:r>
      <w:r w:rsidR="007D3F41">
        <w:rPr>
          <w:rtl/>
        </w:rPr>
        <w:t>.</w:t>
      </w:r>
    </w:p>
    <w:p w:rsidR="007D3F41" w:rsidRPr="00736C02" w:rsidRDefault="00672D41" w:rsidP="00176277">
      <w:pPr>
        <w:pStyle w:val="libNormal"/>
        <w:rPr>
          <w:rtl/>
        </w:rPr>
      </w:pPr>
      <w:r w:rsidRPr="00672D41">
        <w:rPr>
          <w:rStyle w:val="libNumChar"/>
          <w:rtl/>
        </w:rPr>
        <w:t>[18325]</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ما يقرب منه</w:t>
      </w:r>
      <w:r w:rsidR="007D3F41">
        <w:rPr>
          <w:rtl/>
        </w:rPr>
        <w:t>.</w:t>
      </w:r>
    </w:p>
    <w:p w:rsidR="007D3F41" w:rsidRPr="00736C02" w:rsidRDefault="00672D41" w:rsidP="00176277">
      <w:pPr>
        <w:pStyle w:val="libNormal"/>
        <w:rPr>
          <w:rtl/>
        </w:rPr>
      </w:pPr>
      <w:r w:rsidRPr="00672D41">
        <w:rPr>
          <w:rStyle w:val="libNumChar"/>
          <w:rtl/>
        </w:rPr>
        <w:t>[18326]</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والغلام إذا طلق للسنة</w:t>
      </w:r>
      <w:r w:rsidR="007D3F41">
        <w:rPr>
          <w:rtl/>
        </w:rPr>
        <w:t xml:space="preserve">، </w:t>
      </w:r>
      <w:r w:rsidR="007D3F41" w:rsidRPr="00736C02">
        <w:rPr>
          <w:rtl/>
        </w:rPr>
        <w:t>فطلاقه جائز »</w:t>
      </w:r>
      <w:r w:rsidR="007D3F41">
        <w:rPr>
          <w:rtl/>
        </w:rPr>
        <w:t>.</w:t>
      </w:r>
    </w:p>
    <w:p w:rsidR="007D3F41" w:rsidRPr="00736C02" w:rsidRDefault="007D3F41" w:rsidP="007D3F41">
      <w:pPr>
        <w:pStyle w:val="libLine"/>
        <w:rPr>
          <w:rtl/>
        </w:rPr>
      </w:pPr>
      <w:r>
        <w:rPr>
          <w:rtl/>
        </w:rPr>
        <w:t>__________________</w:t>
      </w:r>
    </w:p>
    <w:p w:rsidR="007D3F41" w:rsidRPr="007839AD" w:rsidRDefault="007D3F41" w:rsidP="007D3F41">
      <w:pPr>
        <w:pStyle w:val="libFootnote"/>
        <w:rPr>
          <w:rtl/>
        </w:rPr>
      </w:pPr>
      <w:r w:rsidRPr="007839AD">
        <w:rPr>
          <w:rFonts w:hint="cs"/>
          <w:rtl/>
        </w:rPr>
        <w:t xml:space="preserve">(1) </w:t>
      </w:r>
      <w:r w:rsidRPr="007839AD">
        <w:rPr>
          <w:rtl/>
        </w:rPr>
        <w:t>في الحجرية</w:t>
      </w:r>
      <w:r>
        <w:rPr>
          <w:rtl/>
          <w:lang w:bidi="ar-IQ"/>
        </w:rPr>
        <w:t>:</w:t>
      </w:r>
      <w:r w:rsidRPr="007839AD">
        <w:rPr>
          <w:rtl/>
        </w:rPr>
        <w:t xml:space="preserve"> فدحى</w:t>
      </w:r>
      <w:r>
        <w:rPr>
          <w:rtl/>
          <w:lang w:bidi="ar-IQ"/>
        </w:rPr>
        <w:t>،</w:t>
      </w:r>
      <w:r w:rsidRPr="007839AD">
        <w:rPr>
          <w:rtl/>
        </w:rPr>
        <w:t xml:space="preserve"> وما أثبتناه من المصدر</w:t>
      </w:r>
      <w:r>
        <w:rPr>
          <w:rtl/>
        </w:rPr>
        <w:t>.</w:t>
      </w:r>
    </w:p>
    <w:p w:rsidR="007D3F41" w:rsidRPr="007839AD" w:rsidRDefault="007D3F41" w:rsidP="007D3F41">
      <w:pPr>
        <w:pStyle w:val="libFootnote"/>
        <w:rPr>
          <w:rtl/>
        </w:rPr>
      </w:pPr>
      <w:r w:rsidRPr="007839AD">
        <w:rPr>
          <w:rtl/>
        </w:rPr>
        <w:t>(2) في نسخة</w:t>
      </w:r>
      <w:r>
        <w:rPr>
          <w:rtl/>
          <w:lang w:bidi="ar-IQ"/>
        </w:rPr>
        <w:t>:</w:t>
      </w:r>
      <w:r w:rsidRPr="007839AD">
        <w:rPr>
          <w:rtl/>
        </w:rPr>
        <w:t xml:space="preserve"> بائن</w:t>
      </w:r>
      <w:r>
        <w:rPr>
          <w:rtl/>
        </w:rPr>
        <w:t>.</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7839AD" w:rsidRDefault="007D3F41" w:rsidP="007D3F41">
      <w:pPr>
        <w:pStyle w:val="libFootnote"/>
        <w:rPr>
          <w:rtl/>
        </w:rPr>
      </w:pPr>
      <w:r w:rsidRPr="007839AD">
        <w:rPr>
          <w:rtl/>
        </w:rPr>
        <w:t>(1) ( قوية ) و ( تقوية ) كذا في الحجرية</w:t>
      </w:r>
      <w:r w:rsidRPr="007839AD">
        <w:rPr>
          <w:rFonts w:hint="cs"/>
          <w:rtl/>
        </w:rPr>
        <w:t xml:space="preserve"> </w:t>
      </w:r>
      <w:r w:rsidRPr="007839AD">
        <w:rPr>
          <w:rtl/>
        </w:rPr>
        <w:t>والجعفريات وهو تصحيف صحته ( لوثة )</w:t>
      </w:r>
      <w:r>
        <w:rPr>
          <w:rtl/>
          <w:lang w:bidi="ar-IQ"/>
        </w:rPr>
        <w:t>:</w:t>
      </w:r>
      <w:r w:rsidRPr="007839AD">
        <w:rPr>
          <w:rtl/>
        </w:rPr>
        <w:t xml:space="preserve"> وهي</w:t>
      </w:r>
      <w:r w:rsidRPr="007839AD">
        <w:rPr>
          <w:rFonts w:hint="cs"/>
          <w:rtl/>
        </w:rPr>
        <w:t xml:space="preserve"> </w:t>
      </w:r>
      <w:r w:rsidRPr="007839AD">
        <w:rPr>
          <w:rtl/>
        </w:rPr>
        <w:t>الجنون والحمق وضعف العقل</w:t>
      </w:r>
      <w:r>
        <w:rPr>
          <w:rtl/>
        </w:rPr>
        <w:t>.</w:t>
      </w:r>
      <w:r w:rsidRPr="007839AD">
        <w:rPr>
          <w:rtl/>
        </w:rPr>
        <w:t xml:space="preserve"> وقد</w:t>
      </w:r>
      <w:r w:rsidRPr="007839AD">
        <w:rPr>
          <w:rFonts w:hint="cs"/>
          <w:rtl/>
        </w:rPr>
        <w:t xml:space="preserve"> </w:t>
      </w:r>
      <w:r w:rsidRPr="007839AD">
        <w:rPr>
          <w:rtl/>
        </w:rPr>
        <w:t>جاءت الكلمة على الصحة في البحار ناقلا الحديث )</w:t>
      </w:r>
      <w:r>
        <w:rPr>
          <w:rtl/>
        </w:rPr>
        <w:t>.</w:t>
      </w:r>
      <w:r w:rsidRPr="007839AD">
        <w:rPr>
          <w:rFonts w:hint="cs"/>
          <w:rtl/>
        </w:rPr>
        <w:t xml:space="preserve"> </w:t>
      </w:r>
      <w:r w:rsidRPr="007839AD">
        <w:rPr>
          <w:rtl/>
        </w:rPr>
        <w:t>عن نوادر الراوندي ( انظر</w:t>
      </w:r>
      <w:r w:rsidRPr="007839AD">
        <w:rPr>
          <w:rFonts w:hint="cs"/>
          <w:rtl/>
        </w:rPr>
        <w:t xml:space="preserve"> </w:t>
      </w:r>
      <w:r w:rsidRPr="007839AD">
        <w:rPr>
          <w:rtl/>
        </w:rPr>
        <w:t>البحار ج 104 ص 160 ح 88 ولسان العرب ج 2 ص 185 )</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w:t>
      </w:r>
      <w:r>
        <w:rPr>
          <w:rFonts w:hint="cs"/>
          <w:rtl/>
        </w:rPr>
        <w:t xml:space="preserve"> </w:t>
      </w:r>
      <w:r w:rsidRPr="00736C02">
        <w:rPr>
          <w:rtl/>
        </w:rPr>
        <w:t>ص 268 ح 1010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672D41" w:rsidRDefault="00672D41" w:rsidP="00672D41">
      <w:pPr>
        <w:pStyle w:val="libNormal"/>
        <w:rPr>
          <w:rtl/>
        </w:rPr>
      </w:pPr>
      <w:r>
        <w:rPr>
          <w:rtl/>
        </w:rPr>
        <w:br w:type="page"/>
      </w:r>
    </w:p>
    <w:p w:rsidR="007D3F41" w:rsidRPr="00696E88" w:rsidRDefault="007D3F41" w:rsidP="007D3F41">
      <w:pPr>
        <w:pStyle w:val="Heading2Center"/>
        <w:rPr>
          <w:rtl/>
        </w:rPr>
      </w:pPr>
      <w:bookmarkStart w:id="531" w:name="_Toc365374723"/>
      <w:bookmarkStart w:id="532" w:name="_Toc380483820"/>
      <w:r w:rsidRPr="00696E88">
        <w:rPr>
          <w:rtl/>
        </w:rPr>
        <w:lastRenderedPageBreak/>
        <w:t>25</w:t>
      </w:r>
      <w:r>
        <w:rPr>
          <w:rtl/>
          <w:lang w:bidi="ar-IQ"/>
        </w:rPr>
        <w:t xml:space="preserve"> - </w:t>
      </w:r>
      <w:r w:rsidRPr="00672D41">
        <w:rPr>
          <w:rStyle w:val="libAlaemHeading2Char"/>
          <w:rtl/>
        </w:rPr>
        <w:t>(</w:t>
      </w:r>
      <w:r w:rsidRPr="00696E88">
        <w:rPr>
          <w:rtl/>
        </w:rPr>
        <w:t xml:space="preserve"> باب أنه يجوز أن يزوج الأب ولده الصغير</w:t>
      </w:r>
      <w:r>
        <w:rPr>
          <w:rtl/>
          <w:lang w:bidi="ar-IQ"/>
        </w:rPr>
        <w:t>،</w:t>
      </w:r>
      <w:r w:rsidRPr="00696E88">
        <w:rPr>
          <w:rtl/>
        </w:rPr>
        <w:t xml:space="preserve"> ولا يجوز أن</w:t>
      </w:r>
      <w:r>
        <w:rPr>
          <w:rFonts w:hint="cs"/>
          <w:rtl/>
        </w:rPr>
        <w:t xml:space="preserve"> </w:t>
      </w:r>
      <w:r w:rsidRPr="00696E88">
        <w:rPr>
          <w:rtl/>
        </w:rPr>
        <w:t xml:space="preserve">يطلق عنه </w:t>
      </w:r>
      <w:r w:rsidRPr="00672D41">
        <w:rPr>
          <w:rStyle w:val="libAlaemHeading2Char"/>
          <w:rtl/>
        </w:rPr>
        <w:t>)</w:t>
      </w:r>
      <w:bookmarkEnd w:id="531"/>
      <w:bookmarkEnd w:id="532"/>
    </w:p>
    <w:p w:rsidR="007D3F41" w:rsidRPr="00736C02" w:rsidRDefault="00672D41" w:rsidP="00176277">
      <w:pPr>
        <w:pStyle w:val="libNormal"/>
        <w:rPr>
          <w:rtl/>
        </w:rPr>
      </w:pPr>
      <w:r w:rsidRPr="00672D41">
        <w:rPr>
          <w:rStyle w:val="libNumChar"/>
          <w:rtl/>
        </w:rPr>
        <w:t>[18327]</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النضر</w:t>
      </w:r>
      <w:r w:rsidR="007D3F41">
        <w:rPr>
          <w:rtl/>
        </w:rPr>
        <w:t>،</w:t>
      </w:r>
      <w:r w:rsidR="007D3F41" w:rsidRPr="00736C02">
        <w:rPr>
          <w:rtl/>
        </w:rPr>
        <w:t xml:space="preserve"> عن</w:t>
      </w:r>
      <w:r w:rsidR="007D3F41">
        <w:rPr>
          <w:rtl/>
        </w:rPr>
        <w:t xml:space="preserve"> </w:t>
      </w:r>
      <w:r w:rsidR="007D3F41" w:rsidRPr="00736C02">
        <w:rPr>
          <w:rtl/>
        </w:rPr>
        <w:t>القاسم بن سليمان</w:t>
      </w:r>
      <w:r w:rsidR="007D3F41">
        <w:rPr>
          <w:rtl/>
        </w:rPr>
        <w:t>،</w:t>
      </w:r>
      <w:r w:rsidR="007D3F41" w:rsidRPr="00736C02">
        <w:rPr>
          <w:rtl/>
        </w:rPr>
        <w:t xml:space="preserve"> عن عبيد بن زرارة</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الصبي يتزوج الصبية</w:t>
      </w:r>
      <w:r w:rsidR="007D3F41">
        <w:rPr>
          <w:rtl/>
        </w:rPr>
        <w:t>،</w:t>
      </w:r>
      <w:r w:rsidR="007D3F41" w:rsidRPr="00736C02">
        <w:rPr>
          <w:rtl/>
        </w:rPr>
        <w:t xml:space="preserve"> هل يتوارثان</w:t>
      </w:r>
      <w:r w:rsidR="007D3F41">
        <w:rPr>
          <w:rtl/>
        </w:rPr>
        <w:t>؟</w:t>
      </w:r>
      <w:r w:rsidR="007D3F41" w:rsidRPr="00736C02">
        <w:rPr>
          <w:rtl/>
        </w:rPr>
        <w:t xml:space="preserve"> فقال</w:t>
      </w:r>
      <w:r w:rsidR="007D3F41">
        <w:rPr>
          <w:rtl/>
        </w:rPr>
        <w:t>:</w:t>
      </w:r>
      <w:r w:rsidR="007D3F41" w:rsidRPr="00736C02">
        <w:rPr>
          <w:rtl/>
        </w:rPr>
        <w:t xml:space="preserve"> « إن كان</w:t>
      </w:r>
      <w:r w:rsidR="007D3F41">
        <w:rPr>
          <w:rtl/>
        </w:rPr>
        <w:t xml:space="preserve"> </w:t>
      </w:r>
      <w:r w:rsidR="007D3F41" w:rsidRPr="00736C02">
        <w:rPr>
          <w:rtl/>
        </w:rPr>
        <w:t>أبواهما اللذان زوجاهما حيين</w:t>
      </w:r>
      <w:r w:rsidR="007D3F41">
        <w:rPr>
          <w:rtl/>
        </w:rPr>
        <w:t>،</w:t>
      </w:r>
      <w:r w:rsidR="007D3F41" w:rsidRPr="00736C02">
        <w:rPr>
          <w:rtl/>
        </w:rPr>
        <w:t xml:space="preserve"> فنعم » قلنا</w:t>
      </w:r>
      <w:r w:rsidR="007D3F41">
        <w:rPr>
          <w:rtl/>
        </w:rPr>
        <w:t>:</w:t>
      </w:r>
      <w:r w:rsidR="007D3F41" w:rsidRPr="00736C02">
        <w:rPr>
          <w:rtl/>
        </w:rPr>
        <w:t xml:space="preserve"> فهل يجوز طلاق الأب</w:t>
      </w:r>
      <w:r w:rsidR="007D3F41">
        <w:rPr>
          <w:rtl/>
        </w:rPr>
        <w:t xml:space="preserve">؟ </w:t>
      </w:r>
      <w:r w:rsidR="007D3F41" w:rsidRPr="00736C02">
        <w:rPr>
          <w:rtl/>
        </w:rPr>
        <w:t>قال</w:t>
      </w:r>
      <w:r w:rsidR="007D3F41">
        <w:rPr>
          <w:rtl/>
        </w:rPr>
        <w:t>:</w:t>
      </w:r>
      <w:r w:rsidR="007D3F41" w:rsidRPr="00736C02">
        <w:rPr>
          <w:rtl/>
        </w:rPr>
        <w:t xml:space="preserve"> « لا »</w:t>
      </w:r>
      <w:r w:rsidR="007D3F41">
        <w:rPr>
          <w:rtl/>
        </w:rPr>
        <w:t>.</w:t>
      </w:r>
    </w:p>
    <w:p w:rsidR="007D3F41" w:rsidRPr="00736C02" w:rsidRDefault="00672D41" w:rsidP="00176277">
      <w:pPr>
        <w:pStyle w:val="libNormal"/>
        <w:rPr>
          <w:rtl/>
        </w:rPr>
      </w:pPr>
      <w:r w:rsidRPr="00672D41">
        <w:rPr>
          <w:rStyle w:val="libNumChar"/>
          <w:rtl/>
        </w:rPr>
        <w:t>[18328]</w:t>
      </w:r>
      <w:r w:rsidR="007D3F41" w:rsidRPr="00736C02">
        <w:rPr>
          <w:rtl/>
        </w:rPr>
        <w:t xml:space="preserve"> 2</w:t>
      </w:r>
      <w:r w:rsidR="007D3F41">
        <w:rPr>
          <w:rtl/>
        </w:rPr>
        <w:t xml:space="preserve"> - </w:t>
      </w:r>
      <w:r w:rsidR="007D3F41" w:rsidRPr="00736C02">
        <w:rPr>
          <w:rtl/>
        </w:rPr>
        <w:t>وعن صفوان</w:t>
      </w:r>
      <w:r w:rsidR="007D3F41">
        <w:rPr>
          <w:rtl/>
        </w:rPr>
        <w:t>،</w:t>
      </w:r>
      <w:r w:rsidR="007D3F41" w:rsidRPr="00736C02">
        <w:rPr>
          <w:rtl/>
        </w:rPr>
        <w:t xml:space="preserve"> عن العلاء</w:t>
      </w:r>
      <w:r w:rsidR="007D3F41">
        <w:rPr>
          <w:rtl/>
        </w:rPr>
        <w:t>،</w:t>
      </w:r>
      <w:r w:rsidR="007D3F41" w:rsidRPr="00736C02">
        <w:rPr>
          <w:rtl/>
        </w:rPr>
        <w:t xml:space="preserve"> عن محمد</w:t>
      </w:r>
      <w:r w:rsidR="007D3F41">
        <w:rPr>
          <w:rtl/>
        </w:rPr>
        <w:t>،</w:t>
      </w:r>
      <w:r w:rsidR="007D3F41" w:rsidRPr="00736C02">
        <w:rPr>
          <w:rtl/>
        </w:rPr>
        <w:t xml:space="preserve"> عن أحدهما قال</w:t>
      </w:r>
      <w:r w:rsidR="007D3F41">
        <w:rPr>
          <w:rtl/>
        </w:rPr>
        <w:t xml:space="preserve">: </w:t>
      </w:r>
      <w:r w:rsidR="007D3F41" w:rsidRPr="00736C02">
        <w:rPr>
          <w:rtl/>
        </w:rPr>
        <w:t>قلت</w:t>
      </w:r>
      <w:r w:rsidR="007D3F41">
        <w:rPr>
          <w:rtl/>
        </w:rPr>
        <w:t>:</w:t>
      </w:r>
      <w:r w:rsidR="007D3F41" w:rsidRPr="00736C02">
        <w:rPr>
          <w:rtl/>
        </w:rPr>
        <w:t xml:space="preserve"> الصبي يتزوج الصبية</w:t>
      </w:r>
      <w:r w:rsidR="007D3F41">
        <w:rPr>
          <w:rtl/>
        </w:rPr>
        <w:t>،</w:t>
      </w:r>
      <w:r w:rsidR="007D3F41" w:rsidRPr="00736C02">
        <w:rPr>
          <w:rtl/>
        </w:rPr>
        <w:t xml:space="preserve"> هل يتوارثان</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إن كان أبواهما</w:t>
      </w:r>
      <w:r w:rsidR="007D3F41">
        <w:rPr>
          <w:rtl/>
        </w:rPr>
        <w:t xml:space="preserve"> </w:t>
      </w:r>
      <w:r w:rsidR="007D3F41" w:rsidRPr="00736C02">
        <w:rPr>
          <w:rtl/>
        </w:rPr>
        <w:t>اللذان زوجاهما</w:t>
      </w:r>
      <w:r w:rsidR="007D3F41">
        <w:rPr>
          <w:rtl/>
        </w:rPr>
        <w:t>،</w:t>
      </w:r>
      <w:r w:rsidR="007D3F41" w:rsidRPr="00736C02">
        <w:rPr>
          <w:rtl/>
        </w:rPr>
        <w:t xml:space="preserve"> فنعم </w:t>
      </w:r>
      <w:r w:rsidR="007D3F41">
        <w:rPr>
          <w:rFonts w:hint="cs"/>
          <w:rtl/>
        </w:rPr>
        <w:t>»</w:t>
      </w:r>
      <w:r w:rsidR="007D3F41" w:rsidRPr="00736C02">
        <w:rPr>
          <w:rtl/>
        </w:rPr>
        <w:t xml:space="preserve"> قلت</w:t>
      </w:r>
      <w:r w:rsidR="007D3F41">
        <w:rPr>
          <w:rtl/>
        </w:rPr>
        <w:t>:</w:t>
      </w:r>
      <w:r w:rsidR="007D3F41" w:rsidRPr="00736C02">
        <w:rPr>
          <w:rtl/>
        </w:rPr>
        <w:t xml:space="preserve"> فهل يجوز طلاق الأب</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لا </w:t>
      </w:r>
      <w:r w:rsidR="007D3F41">
        <w:rPr>
          <w:rFonts w:hint="cs"/>
          <w:rtl/>
        </w:rPr>
        <w:t>».</w:t>
      </w:r>
    </w:p>
    <w:p w:rsidR="007D3F41" w:rsidRPr="00736C02" w:rsidRDefault="00672D41" w:rsidP="00176277">
      <w:pPr>
        <w:pStyle w:val="libNormal"/>
        <w:rPr>
          <w:rtl/>
        </w:rPr>
      </w:pPr>
      <w:r w:rsidRPr="00672D41">
        <w:rPr>
          <w:rStyle w:val="libNumChar"/>
          <w:rtl/>
        </w:rPr>
        <w:t>[18329]</w:t>
      </w:r>
      <w:r w:rsidR="007D3F41" w:rsidRPr="00736C02">
        <w:rPr>
          <w:rtl/>
        </w:rPr>
        <w:t xml:space="preserve"> 3</w:t>
      </w:r>
      <w:r w:rsidR="007D3F41">
        <w:rPr>
          <w:rtl/>
        </w:rPr>
        <w:t xml:space="preserve"> - </w:t>
      </w:r>
      <w:r w:rsidR="007D3F41" w:rsidRPr="00736C02">
        <w:rPr>
          <w:rtl/>
        </w:rPr>
        <w:t>ابن أبي جمهور في درر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الطلاق بيد من أخذ بالساق »</w:t>
      </w:r>
      <w:r w:rsidR="007D3F41">
        <w:rPr>
          <w:rtl/>
        </w:rPr>
        <w:t>.</w:t>
      </w:r>
    </w:p>
    <w:p w:rsidR="007D3F41" w:rsidRPr="00696E88" w:rsidRDefault="007D3F41" w:rsidP="007D3F41">
      <w:pPr>
        <w:pStyle w:val="Heading2Center"/>
        <w:rPr>
          <w:rtl/>
        </w:rPr>
      </w:pPr>
      <w:bookmarkStart w:id="533" w:name="_Toc365374724"/>
      <w:bookmarkStart w:id="534" w:name="_Toc380483821"/>
      <w:r w:rsidRPr="00696E88">
        <w:rPr>
          <w:rtl/>
        </w:rPr>
        <w:t>26</w:t>
      </w:r>
      <w:r>
        <w:rPr>
          <w:rtl/>
          <w:lang w:bidi="ar-IQ"/>
        </w:rPr>
        <w:t xml:space="preserve"> - </w:t>
      </w:r>
      <w:r w:rsidRPr="00672D41">
        <w:rPr>
          <w:rStyle w:val="libAlaemHeading2Char"/>
          <w:rtl/>
        </w:rPr>
        <w:t>(</w:t>
      </w:r>
      <w:r w:rsidRPr="00696E88">
        <w:rPr>
          <w:rtl/>
        </w:rPr>
        <w:t xml:space="preserve"> باب اشتراط صحة الطلاق بكمال العقل</w:t>
      </w:r>
      <w:r>
        <w:rPr>
          <w:rtl/>
          <w:lang w:bidi="ar-IQ"/>
        </w:rPr>
        <w:t>،</w:t>
      </w:r>
      <w:r w:rsidRPr="00696E88">
        <w:rPr>
          <w:rtl/>
        </w:rPr>
        <w:t xml:space="preserve"> فلا يصح</w:t>
      </w:r>
      <w:r>
        <w:rPr>
          <w:rFonts w:hint="cs"/>
          <w:rtl/>
        </w:rPr>
        <w:t xml:space="preserve"> </w:t>
      </w:r>
      <w:r w:rsidRPr="00696E88">
        <w:rPr>
          <w:rtl/>
        </w:rPr>
        <w:t xml:space="preserve">طلاق المجنون ولا المعتوه </w:t>
      </w:r>
      <w:r w:rsidRPr="00672D41">
        <w:rPr>
          <w:rStyle w:val="libAlaemHeading2Char"/>
          <w:rtl/>
        </w:rPr>
        <w:t>)</w:t>
      </w:r>
      <w:bookmarkEnd w:id="533"/>
      <w:bookmarkEnd w:id="534"/>
    </w:p>
    <w:p w:rsidR="007D3F41" w:rsidRPr="00736C02" w:rsidRDefault="00672D41" w:rsidP="00176277">
      <w:pPr>
        <w:pStyle w:val="libNormal"/>
        <w:rPr>
          <w:rtl/>
        </w:rPr>
      </w:pPr>
      <w:r w:rsidRPr="00672D41">
        <w:rPr>
          <w:rStyle w:val="libNumChar"/>
          <w:rtl/>
        </w:rPr>
        <w:t>[18330]</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طلاق النائم ليس بشئ حتى</w:t>
      </w:r>
      <w:r w:rsidR="007D3F41">
        <w:rPr>
          <w:rtl/>
        </w:rPr>
        <w:t xml:space="preserve"> </w:t>
      </w:r>
      <w:r w:rsidR="007D3F41" w:rsidRPr="00736C02">
        <w:rPr>
          <w:rtl/>
        </w:rPr>
        <w:t>يستيقظ</w:t>
      </w:r>
      <w:r w:rsidR="007D3F41">
        <w:rPr>
          <w:rtl/>
        </w:rPr>
        <w:t>،</w:t>
      </w:r>
      <w:r w:rsidR="007D3F41" w:rsidRPr="00736C02">
        <w:rPr>
          <w:rtl/>
        </w:rPr>
        <w:t xml:space="preserve"> ولا يجوز طلاق المعتوه ولا مبرسم </w:t>
      </w:r>
      <w:r w:rsidR="007D3F41" w:rsidRPr="007D3F41">
        <w:rPr>
          <w:rStyle w:val="libFootnotenumChar"/>
          <w:rtl/>
        </w:rPr>
        <w:t>(1)</w:t>
      </w:r>
      <w:r w:rsidR="007D3F41">
        <w:rPr>
          <w:rtl/>
        </w:rPr>
        <w:t>،</w:t>
      </w:r>
      <w:r w:rsidR="007D3F41" w:rsidRPr="00736C02">
        <w:rPr>
          <w:rtl/>
        </w:rPr>
        <w:t xml:space="preserve"> ولا يجوز طلاق صاحب</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71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w:t>
      </w:r>
      <w:r>
        <w:rPr>
          <w:rFonts w:hint="cs"/>
          <w:rtl/>
        </w:rPr>
        <w:t xml:space="preserve"> </w:t>
      </w:r>
      <w:r w:rsidRPr="00736C02">
        <w:rPr>
          <w:rtl/>
        </w:rPr>
        <w:t>السابق ص 71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درر اللآلي ج 2 ص 2</w:t>
      </w:r>
      <w:r>
        <w:rPr>
          <w:rtl/>
        </w:rPr>
        <w:t>.</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327BD7" w:rsidRDefault="007D3F41" w:rsidP="007D3F41">
      <w:pPr>
        <w:pStyle w:val="libFootnote"/>
        <w:rPr>
          <w:rtl/>
        </w:rPr>
      </w:pPr>
      <w:r w:rsidRPr="00327BD7">
        <w:rPr>
          <w:rtl/>
        </w:rPr>
        <w:t>(1) البرسام</w:t>
      </w:r>
      <w:r>
        <w:rPr>
          <w:rtl/>
          <w:lang w:bidi="ar-IQ"/>
        </w:rPr>
        <w:t>:</w:t>
      </w:r>
      <w:r w:rsidRPr="00327BD7">
        <w:rPr>
          <w:rtl/>
        </w:rPr>
        <w:t xml:space="preserve"> علة يصاب صاحبها بالهذيان</w:t>
      </w:r>
      <w:r>
        <w:rPr>
          <w:rtl/>
          <w:lang w:bidi="ar-IQ"/>
        </w:rPr>
        <w:t>،</w:t>
      </w:r>
      <w:r w:rsidRPr="00327BD7">
        <w:rPr>
          <w:rtl/>
        </w:rPr>
        <w:t xml:space="preserve"> والمريض بها مبرسم ( مجمع البحرين</w:t>
      </w:r>
      <w:r w:rsidRPr="00327BD7">
        <w:rPr>
          <w:rFonts w:hint="cs"/>
          <w:rtl/>
        </w:rPr>
        <w:t xml:space="preserve"> </w:t>
      </w:r>
      <w:r w:rsidRPr="00327BD7">
        <w:rPr>
          <w:rtl/>
        </w:rPr>
        <w:t>ج 6</w:t>
      </w:r>
      <w:r>
        <w:rPr>
          <w:rtl/>
        </w:rPr>
        <w:t>.</w:t>
      </w:r>
      <w:r w:rsidRPr="00327BD7">
        <w:rPr>
          <w:rFonts w:hint="cs"/>
          <w:rtl/>
        </w:rPr>
        <w:t xml:space="preserve"> </w:t>
      </w:r>
      <w:r w:rsidRPr="00327BD7">
        <w:rPr>
          <w:rtl/>
        </w:rPr>
        <w:t>ص 17 )</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هذيان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[18331]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لا يجوز طلاق المجنون المختبل </w:t>
      </w:r>
      <w:r w:rsidR="007D3F41" w:rsidRPr="007D3F41">
        <w:rPr>
          <w:rStyle w:val="libFootnotenumChar"/>
          <w:rtl/>
        </w:rPr>
        <w:t>(1)</w:t>
      </w:r>
      <w:r w:rsidR="007D3F41" w:rsidRPr="00736C02">
        <w:rPr>
          <w:rtl/>
        </w:rPr>
        <w:t xml:space="preserve"> العقل</w:t>
      </w:r>
      <w:r w:rsidR="007D3F41">
        <w:rPr>
          <w:rtl/>
        </w:rPr>
        <w:t>،</w:t>
      </w:r>
      <w:r w:rsidR="007D3F41" w:rsidRPr="00736C02">
        <w:rPr>
          <w:rtl/>
        </w:rPr>
        <w:t xml:space="preserve"> ولا طلاق السكران الذي</w:t>
      </w:r>
      <w:r w:rsidR="007D3F41">
        <w:rPr>
          <w:rtl/>
        </w:rPr>
        <w:t xml:space="preserve"> </w:t>
      </w:r>
      <w:r w:rsidR="007D3F41" w:rsidRPr="00736C02">
        <w:rPr>
          <w:rtl/>
        </w:rPr>
        <w:t>لا يعقل</w:t>
      </w:r>
      <w:r w:rsidR="007D3F41">
        <w:rPr>
          <w:rtl/>
        </w:rPr>
        <w:t>،</w:t>
      </w:r>
      <w:r w:rsidR="007D3F41" w:rsidRPr="00736C02">
        <w:rPr>
          <w:rtl/>
        </w:rPr>
        <w:t xml:space="preserve"> ولا طلاق النائم وان لفظ به إذا كان نائما لا يعقل</w:t>
      </w:r>
      <w:r w:rsidR="007D3F41">
        <w:rPr>
          <w:rtl/>
        </w:rPr>
        <w:t>،</w:t>
      </w:r>
      <w:r w:rsidR="007D3F41" w:rsidRPr="00736C02">
        <w:rPr>
          <w:rtl/>
        </w:rPr>
        <w:t xml:space="preserve"> ولا طلاق</w:t>
      </w:r>
      <w:r w:rsidR="007D3F41">
        <w:rPr>
          <w:rtl/>
        </w:rPr>
        <w:t xml:space="preserve"> </w:t>
      </w:r>
      <w:r w:rsidR="007D3F41" w:rsidRPr="00736C02">
        <w:rPr>
          <w:rtl/>
        </w:rPr>
        <w:t>المكره الذي يكره على الطلاق</w:t>
      </w:r>
      <w:r w:rsidR="007D3F41">
        <w:rPr>
          <w:rtl/>
        </w:rPr>
        <w:t>،</w:t>
      </w:r>
      <w:r w:rsidR="007D3F41" w:rsidRPr="00736C02">
        <w:rPr>
          <w:rtl/>
        </w:rPr>
        <w:t xml:space="preserve"> ولا طلاق الصبي قبل أن يحتلم »</w:t>
      </w:r>
      <w:r w:rsidR="007D3F41">
        <w:rPr>
          <w:rtl/>
        </w:rPr>
        <w:t>.</w:t>
      </w:r>
    </w:p>
    <w:p w:rsidR="007D3F41" w:rsidRPr="00F55DC5" w:rsidRDefault="007D3F41" w:rsidP="007D3F41">
      <w:pPr>
        <w:pStyle w:val="Heading2Center"/>
        <w:rPr>
          <w:rtl/>
        </w:rPr>
      </w:pPr>
      <w:bookmarkStart w:id="535" w:name="_Toc365374725"/>
      <w:bookmarkStart w:id="536" w:name="_Toc380483822"/>
      <w:r w:rsidRPr="00F55DC5">
        <w:rPr>
          <w:rtl/>
        </w:rPr>
        <w:t>27</w:t>
      </w:r>
      <w:r>
        <w:rPr>
          <w:rtl/>
          <w:lang w:bidi="ar-IQ"/>
        </w:rPr>
        <w:t xml:space="preserve"> - </w:t>
      </w:r>
      <w:r w:rsidRPr="00672D41">
        <w:rPr>
          <w:rStyle w:val="libAlaemHeading2Char"/>
          <w:rtl/>
        </w:rPr>
        <w:t>(</w:t>
      </w:r>
      <w:r w:rsidRPr="00F55DC5">
        <w:rPr>
          <w:rtl/>
        </w:rPr>
        <w:t xml:space="preserve"> باب أنه يجوز للولي الطلاق عن المجنون مع المصلحة </w:t>
      </w:r>
      <w:r w:rsidRPr="00672D41">
        <w:rPr>
          <w:rStyle w:val="libAlaemHeading2Char"/>
          <w:rtl/>
        </w:rPr>
        <w:t>)</w:t>
      </w:r>
      <w:bookmarkEnd w:id="535"/>
      <w:bookmarkEnd w:id="536"/>
    </w:p>
    <w:p w:rsidR="007D3F41" w:rsidRPr="00736C02" w:rsidRDefault="00672D41" w:rsidP="00176277">
      <w:pPr>
        <w:pStyle w:val="libNormal"/>
        <w:rPr>
          <w:rtl/>
        </w:rPr>
      </w:pPr>
      <w:r w:rsidRPr="00672D41">
        <w:rPr>
          <w:rStyle w:val="libNumChar"/>
          <w:rtl/>
        </w:rPr>
        <w:t>[18332]</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والمعتوه إذا أراد الطلاق طلق عنه وليه</w:t>
      </w:r>
      <w:r w:rsidR="007D3F41">
        <w:rPr>
          <w:rtl/>
        </w:rPr>
        <w:t>.</w:t>
      </w:r>
    </w:p>
    <w:p w:rsidR="007D3F41" w:rsidRPr="00F55DC5" w:rsidRDefault="007D3F41" w:rsidP="007D3F41">
      <w:pPr>
        <w:pStyle w:val="Heading2Center"/>
        <w:rPr>
          <w:rtl/>
        </w:rPr>
      </w:pPr>
      <w:bookmarkStart w:id="537" w:name="_Toc365374726"/>
      <w:bookmarkStart w:id="538" w:name="_Toc380483823"/>
      <w:r w:rsidRPr="00F55DC5">
        <w:rPr>
          <w:rtl/>
        </w:rPr>
        <w:t>28</w:t>
      </w:r>
      <w:r>
        <w:rPr>
          <w:rtl/>
          <w:lang w:bidi="ar-IQ"/>
        </w:rPr>
        <w:t xml:space="preserve"> - </w:t>
      </w:r>
      <w:r w:rsidRPr="00672D41">
        <w:rPr>
          <w:rStyle w:val="libAlaemHeading2Char"/>
          <w:rtl/>
        </w:rPr>
        <w:t>(</w:t>
      </w:r>
      <w:r w:rsidRPr="00F55DC5">
        <w:rPr>
          <w:rtl/>
        </w:rPr>
        <w:t xml:space="preserve"> باب بطلان طلاق السكران </w:t>
      </w:r>
      <w:r w:rsidRPr="00672D41">
        <w:rPr>
          <w:rStyle w:val="libAlaemHeading2Char"/>
          <w:rtl/>
        </w:rPr>
        <w:t>)</w:t>
      </w:r>
      <w:bookmarkEnd w:id="537"/>
      <w:bookmarkEnd w:id="538"/>
    </w:p>
    <w:p w:rsidR="007D3F41" w:rsidRPr="00736C02" w:rsidRDefault="00672D41" w:rsidP="00176277">
      <w:pPr>
        <w:pStyle w:val="libNormal"/>
        <w:rPr>
          <w:rtl/>
        </w:rPr>
      </w:pPr>
      <w:r w:rsidRPr="00672D41">
        <w:rPr>
          <w:rStyle w:val="libNumChar"/>
          <w:rtl/>
        </w:rPr>
        <w:t>[18333]</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ولا يقع الطلاق باكراه</w:t>
      </w:r>
      <w:r w:rsidR="007D3F41">
        <w:rPr>
          <w:rtl/>
        </w:rPr>
        <w:t>،</w:t>
      </w:r>
      <w:r w:rsidR="007D3F41" w:rsidRPr="00736C02">
        <w:rPr>
          <w:rtl/>
        </w:rPr>
        <w:t xml:space="preserve"> ولا اجبار</w:t>
      </w:r>
      <w:r w:rsidR="007D3F41">
        <w:rPr>
          <w:rtl/>
        </w:rPr>
        <w:t>،</w:t>
      </w:r>
      <w:r w:rsidR="007D3F41" w:rsidRPr="00736C02">
        <w:rPr>
          <w:rtl/>
        </w:rPr>
        <w:t xml:space="preserve"> ولا</w:t>
      </w:r>
      <w:r w:rsidR="007D3F41">
        <w:rPr>
          <w:rtl/>
        </w:rPr>
        <w:t xml:space="preserve"> </w:t>
      </w:r>
      <w:r w:rsidR="007D3F41" w:rsidRPr="00736C02">
        <w:rPr>
          <w:rtl/>
        </w:rPr>
        <w:t>على سكر</w:t>
      </w:r>
      <w:r w:rsidR="007D3F41">
        <w:rPr>
          <w:rtl/>
        </w:rPr>
        <w:t>،</w:t>
      </w:r>
      <w:r w:rsidR="007D3F41" w:rsidRPr="00736C02">
        <w:rPr>
          <w:rtl/>
        </w:rPr>
        <w:t xml:space="preserve"> إلا أن يكون الرجل مريدا للطلاق</w:t>
      </w:r>
      <w:r w:rsidR="007D3F41">
        <w:rPr>
          <w:rtl/>
        </w:rPr>
        <w:t>.</w:t>
      </w:r>
    </w:p>
    <w:p w:rsidR="007D3F41" w:rsidRPr="00736C02" w:rsidRDefault="00672D41" w:rsidP="00176277">
      <w:pPr>
        <w:pStyle w:val="libNormal"/>
        <w:rPr>
          <w:rtl/>
        </w:rPr>
      </w:pPr>
      <w:r w:rsidRPr="00672D41">
        <w:rPr>
          <w:rStyle w:val="libNumChar"/>
          <w:rtl/>
        </w:rPr>
        <w:t>[18334]</w:t>
      </w:r>
      <w:r w:rsidR="007D3F41" w:rsidRPr="00736C02">
        <w:rPr>
          <w:rtl/>
        </w:rPr>
        <w:t xml:space="preserve"> 2</w:t>
      </w:r>
      <w:r w:rsidR="007D3F41">
        <w:rPr>
          <w:rtl/>
        </w:rPr>
        <w:t xml:space="preserve"> - </w:t>
      </w:r>
      <w:r w:rsidR="007D3F41" w:rsidRPr="00736C02">
        <w:rPr>
          <w:rtl/>
        </w:rPr>
        <w:t>وتقدم في خبر الدعائم قوله</w:t>
      </w:r>
      <w:r w:rsidR="007D3F41">
        <w:rPr>
          <w:rtl/>
        </w:rPr>
        <w:t>:</w:t>
      </w:r>
      <w:r w:rsidR="007D3F41" w:rsidRPr="00736C02">
        <w:rPr>
          <w:rtl/>
        </w:rPr>
        <w:t xml:space="preserve"> « ولا طلاق السكران الذي لا يعقل »</w:t>
      </w:r>
      <w:r w:rsidR="007D3F41">
        <w:rPr>
          <w:rtl/>
        </w:rPr>
        <w:t>.</w:t>
      </w:r>
    </w:p>
    <w:p w:rsidR="007D3F41" w:rsidRPr="00736C02" w:rsidRDefault="00672D41" w:rsidP="00176277">
      <w:pPr>
        <w:pStyle w:val="libNormal"/>
        <w:rPr>
          <w:rtl/>
        </w:rPr>
      </w:pPr>
      <w:r w:rsidRPr="00672D41">
        <w:rPr>
          <w:rStyle w:val="libNumChar"/>
          <w:rtl/>
        </w:rPr>
        <w:t>[18335]</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ولا يقع الطلاق باجبار</w:t>
      </w:r>
      <w:r w:rsidR="007D3F41">
        <w:rPr>
          <w:rtl/>
        </w:rPr>
        <w:t>،</w:t>
      </w:r>
      <w:r w:rsidR="007D3F41" w:rsidRPr="00736C02">
        <w:rPr>
          <w:rtl/>
        </w:rPr>
        <w:t xml:space="preserve"> ولا</w:t>
      </w:r>
      <w:r w:rsidR="007D3F41">
        <w:rPr>
          <w:rtl/>
        </w:rPr>
        <w:t xml:space="preserve"> </w:t>
      </w:r>
      <w:r w:rsidR="007D3F41" w:rsidRPr="00736C02">
        <w:rPr>
          <w:rtl/>
        </w:rPr>
        <w:t>اكراه</w:t>
      </w:r>
      <w:r w:rsidR="007D3F41">
        <w:rPr>
          <w:rtl/>
        </w:rPr>
        <w:t>،</w:t>
      </w:r>
      <w:r w:rsidR="007D3F41" w:rsidRPr="00736C02">
        <w:rPr>
          <w:rtl/>
        </w:rPr>
        <w:t xml:space="preserve"> ولا على سكر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268 ح 1010</w:t>
      </w:r>
      <w:r>
        <w:rPr>
          <w:rtl/>
        </w:rPr>
        <w:t>.</w:t>
      </w:r>
    </w:p>
    <w:p w:rsidR="007D3F41" w:rsidRPr="00327BD7" w:rsidRDefault="007D3F41" w:rsidP="007D3F41">
      <w:pPr>
        <w:pStyle w:val="libFootnote"/>
        <w:rPr>
          <w:rtl/>
        </w:rPr>
      </w:pPr>
      <w:r w:rsidRPr="00327BD7">
        <w:rPr>
          <w:rtl/>
        </w:rPr>
        <w:t>(1) في نسخة</w:t>
      </w:r>
      <w:r>
        <w:rPr>
          <w:rtl/>
          <w:lang w:bidi="ar-IQ"/>
        </w:rPr>
        <w:t>:</w:t>
      </w:r>
      <w:r w:rsidRPr="00327BD7">
        <w:rPr>
          <w:rtl/>
        </w:rPr>
        <w:t xml:space="preserve"> المخيل</w:t>
      </w:r>
      <w:r>
        <w:rPr>
          <w:rtl/>
        </w:rPr>
        <w:t>.</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119</w:t>
      </w:r>
      <w:r>
        <w:rPr>
          <w:rtl/>
        </w:rPr>
        <w:t>.</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تقدم في</w:t>
      </w:r>
      <w:r>
        <w:rPr>
          <w:rFonts w:hint="cs"/>
          <w:rtl/>
        </w:rPr>
        <w:t xml:space="preserve"> </w:t>
      </w:r>
      <w:r w:rsidRPr="00736C02">
        <w:rPr>
          <w:rtl/>
        </w:rPr>
        <w:t>الحديث 2 من الباب 26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672D41" w:rsidRDefault="00672D41" w:rsidP="00672D41">
      <w:pPr>
        <w:pStyle w:val="libNormal"/>
        <w:rPr>
          <w:rtl/>
        </w:rPr>
      </w:pPr>
      <w:r>
        <w:rPr>
          <w:rtl/>
        </w:rPr>
        <w:br w:type="page"/>
      </w:r>
    </w:p>
    <w:p w:rsidR="007D3F41" w:rsidRPr="00863973" w:rsidRDefault="007D3F41" w:rsidP="007D3F41">
      <w:pPr>
        <w:pStyle w:val="Heading2Center"/>
        <w:rPr>
          <w:rtl/>
        </w:rPr>
      </w:pPr>
      <w:bookmarkStart w:id="539" w:name="_Toc365374727"/>
      <w:bookmarkStart w:id="540" w:name="_Toc380483824"/>
      <w:r w:rsidRPr="00863973">
        <w:rPr>
          <w:rtl/>
        </w:rPr>
        <w:lastRenderedPageBreak/>
        <w:t>29</w:t>
      </w:r>
      <w:r>
        <w:rPr>
          <w:rtl/>
          <w:lang w:bidi="ar-IQ"/>
        </w:rPr>
        <w:t xml:space="preserve"> - </w:t>
      </w:r>
      <w:r w:rsidRPr="00672D41">
        <w:rPr>
          <w:rStyle w:val="libAlaemHeading2Char"/>
          <w:rtl/>
        </w:rPr>
        <w:t>(</w:t>
      </w:r>
      <w:r w:rsidRPr="00863973">
        <w:rPr>
          <w:rtl/>
        </w:rPr>
        <w:t xml:space="preserve"> باب أنه يشترط في صحة الطلاق الاختيار</w:t>
      </w:r>
      <w:r>
        <w:rPr>
          <w:rtl/>
          <w:lang w:bidi="ar-IQ"/>
        </w:rPr>
        <w:t>،</w:t>
      </w:r>
      <w:r w:rsidRPr="00863973">
        <w:rPr>
          <w:rtl/>
        </w:rPr>
        <w:t xml:space="preserve"> فلا يصح</w:t>
      </w:r>
      <w:r>
        <w:rPr>
          <w:rFonts w:hint="cs"/>
          <w:rtl/>
        </w:rPr>
        <w:t xml:space="preserve"> </w:t>
      </w:r>
      <w:r w:rsidRPr="00863973">
        <w:rPr>
          <w:rtl/>
        </w:rPr>
        <w:t xml:space="preserve">طلاق المكره والمضطر </w:t>
      </w:r>
      <w:r w:rsidRPr="00672D41">
        <w:rPr>
          <w:rStyle w:val="libAlaemHeading2Char"/>
          <w:rtl/>
        </w:rPr>
        <w:t>)</w:t>
      </w:r>
      <w:bookmarkEnd w:id="539"/>
      <w:bookmarkEnd w:id="540"/>
    </w:p>
    <w:p w:rsidR="007D3F41" w:rsidRPr="00736C02" w:rsidRDefault="00672D41" w:rsidP="00176277">
      <w:pPr>
        <w:pStyle w:val="libNormal"/>
        <w:rPr>
          <w:rtl/>
        </w:rPr>
      </w:pPr>
      <w:r w:rsidRPr="00672D41">
        <w:rPr>
          <w:rStyle w:val="libNumChar"/>
          <w:rtl/>
        </w:rPr>
        <w:t>[18336]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في حديث</w:t>
      </w:r>
      <w:r w:rsidR="007D3F41">
        <w:rPr>
          <w:rtl/>
        </w:rPr>
        <w:t>:</w:t>
      </w:r>
      <w:r w:rsidR="007D3F41" w:rsidRPr="00736C02">
        <w:rPr>
          <w:rtl/>
        </w:rPr>
        <w:t xml:space="preserve"> « ولا يجوز طلاق صاحب هذيان</w:t>
      </w:r>
      <w:r w:rsidR="007D3F41">
        <w:rPr>
          <w:rtl/>
        </w:rPr>
        <w:t>،</w:t>
      </w:r>
      <w:r w:rsidR="007D3F41" w:rsidRPr="00736C02">
        <w:rPr>
          <w:rtl/>
        </w:rPr>
        <w:t xml:space="preserve"> ولا صاحب تقوية</w:t>
      </w:r>
      <w:r w:rsidR="007D3F41">
        <w:rPr>
          <w:rtl/>
        </w:rPr>
        <w:t>،</w:t>
      </w:r>
      <w:r w:rsidR="007D3F41" w:rsidRPr="00736C02">
        <w:rPr>
          <w:rtl/>
        </w:rPr>
        <w:t xml:space="preserve"> ولا</w:t>
      </w:r>
      <w:r w:rsidR="007D3F41">
        <w:rPr>
          <w:rtl/>
        </w:rPr>
        <w:t xml:space="preserve"> </w:t>
      </w:r>
      <w:r w:rsidR="007D3F41" w:rsidRPr="00736C02">
        <w:rPr>
          <w:rtl/>
        </w:rPr>
        <w:t>مكره »</w:t>
      </w:r>
      <w:r w:rsidR="007D3F41">
        <w:rPr>
          <w:rtl/>
        </w:rPr>
        <w:t>.</w:t>
      </w:r>
    </w:p>
    <w:p w:rsidR="007D3F41" w:rsidRPr="00736C02" w:rsidRDefault="00672D41" w:rsidP="00176277">
      <w:pPr>
        <w:pStyle w:val="libNormal"/>
        <w:rPr>
          <w:rtl/>
        </w:rPr>
      </w:pPr>
      <w:r w:rsidRPr="00672D41">
        <w:rPr>
          <w:rStyle w:val="libNumChar"/>
          <w:rtl/>
        </w:rPr>
        <w:t>[18337]</w:t>
      </w:r>
      <w:r w:rsidR="007D3F41" w:rsidRPr="00736C02">
        <w:rPr>
          <w:rtl/>
        </w:rPr>
        <w:t xml:space="preserve"> 2</w:t>
      </w:r>
      <w:r w:rsidR="007D3F41">
        <w:rPr>
          <w:rtl/>
        </w:rPr>
        <w:t xml:space="preserve"> - </w:t>
      </w:r>
      <w:r w:rsidR="007D3F41" w:rsidRPr="00736C02">
        <w:rPr>
          <w:rtl/>
        </w:rPr>
        <w:t>وتقدم في خبر الدعائم قوله</w:t>
      </w:r>
      <w:r w:rsidR="007D3F41">
        <w:rPr>
          <w:rtl/>
        </w:rPr>
        <w:t>:</w:t>
      </w:r>
      <w:r w:rsidR="007D3F41" w:rsidRPr="00736C02">
        <w:rPr>
          <w:rtl/>
        </w:rPr>
        <w:t xml:space="preserve"> « ولا طلاق المكره الذي يكره</w:t>
      </w:r>
      <w:r w:rsidR="007D3F41">
        <w:rPr>
          <w:rtl/>
        </w:rPr>
        <w:t xml:space="preserve"> </w:t>
      </w:r>
      <w:r w:rsidR="007D3F41" w:rsidRPr="00736C02">
        <w:rPr>
          <w:rtl/>
        </w:rPr>
        <w:t>على الطلاق »</w:t>
      </w:r>
      <w:r w:rsidR="007D3F41">
        <w:rPr>
          <w:rtl/>
        </w:rPr>
        <w:t>.</w:t>
      </w:r>
    </w:p>
    <w:p w:rsidR="007D3F41" w:rsidRPr="00736C02" w:rsidRDefault="00672D41" w:rsidP="00561E6C">
      <w:pPr>
        <w:pStyle w:val="libNormal"/>
        <w:rPr>
          <w:rtl/>
        </w:rPr>
      </w:pPr>
      <w:r w:rsidRPr="00672D41">
        <w:rPr>
          <w:rStyle w:val="libNumChar"/>
          <w:rtl/>
        </w:rPr>
        <w:t>[18338]</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561E6C" w:rsidRPr="0060562E">
        <w:rPr>
          <w:rStyle w:val="libAlaemChar"/>
          <w:rtl/>
        </w:rPr>
        <w:t>صلى‌الله‌عليه‌وآله</w:t>
      </w:r>
      <w:r w:rsidR="00561E6C">
        <w:rPr>
          <w:rtl/>
        </w:rPr>
        <w:t xml:space="preserve"> </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طلاق ولا عتاق في اغلاق » والاغلاق</w:t>
      </w:r>
      <w:r w:rsidR="007D3F41">
        <w:rPr>
          <w:rtl/>
        </w:rPr>
        <w:t>:</w:t>
      </w:r>
      <w:r w:rsidR="007D3F41" w:rsidRPr="00736C02">
        <w:rPr>
          <w:rtl/>
        </w:rPr>
        <w:t xml:space="preserve"> الاكراه</w:t>
      </w:r>
      <w:r w:rsidR="007D3F41">
        <w:rPr>
          <w:rtl/>
        </w:rPr>
        <w:t>.</w:t>
      </w:r>
    </w:p>
    <w:p w:rsidR="007D3F41" w:rsidRPr="00736C02" w:rsidRDefault="007D3F41" w:rsidP="007D3F41">
      <w:pPr>
        <w:pStyle w:val="Heading2Center"/>
        <w:rPr>
          <w:rtl/>
        </w:rPr>
      </w:pPr>
      <w:bookmarkStart w:id="541" w:name="_Toc365374728"/>
      <w:bookmarkStart w:id="542" w:name="_Toc380483825"/>
      <w:r w:rsidRPr="00863973">
        <w:rPr>
          <w:rtl/>
        </w:rPr>
        <w:t>30</w:t>
      </w:r>
      <w:r>
        <w:rPr>
          <w:rtl/>
          <w:lang w:bidi="ar-IQ"/>
        </w:rPr>
        <w:t xml:space="preserve"> - </w:t>
      </w:r>
      <w:r w:rsidRPr="00672D41">
        <w:rPr>
          <w:rStyle w:val="libAlaemHeading2Char"/>
          <w:rtl/>
        </w:rPr>
        <w:t>(</w:t>
      </w:r>
      <w:r w:rsidRPr="00863973">
        <w:rPr>
          <w:rtl/>
        </w:rPr>
        <w:t xml:space="preserve"> باب أن من خير امرأته</w:t>
      </w:r>
      <w:r>
        <w:rPr>
          <w:rtl/>
          <w:lang w:bidi="ar-IQ"/>
        </w:rPr>
        <w:t>،</w:t>
      </w:r>
      <w:r w:rsidRPr="00863973">
        <w:rPr>
          <w:rtl/>
        </w:rPr>
        <w:t xml:space="preserve"> لم يقع بها الطلاق بمجرد التخيير</w:t>
      </w:r>
      <w:r>
        <w:rPr>
          <w:rFonts w:hint="cs"/>
          <w:rtl/>
        </w:rPr>
        <w:t xml:space="preserve"> </w:t>
      </w:r>
      <w:r w:rsidRPr="00736C02">
        <w:rPr>
          <w:rtl/>
        </w:rPr>
        <w:t>وان اختارت نفسها</w:t>
      </w:r>
      <w:r>
        <w:rPr>
          <w:rtl/>
        </w:rPr>
        <w:t>،</w:t>
      </w:r>
      <w:r w:rsidRPr="00736C02">
        <w:rPr>
          <w:rtl/>
        </w:rPr>
        <w:t xml:space="preserve"> فان وكلها في طلاق نفسها ففعلت</w:t>
      </w:r>
      <w:r>
        <w:rPr>
          <w:rtl/>
        </w:rPr>
        <w:t>،</w:t>
      </w:r>
      <w:r w:rsidRPr="00736C02">
        <w:rPr>
          <w:rtl/>
        </w:rPr>
        <w:t xml:space="preserve"> وقع</w:t>
      </w:r>
      <w:r>
        <w:rPr>
          <w:rFonts w:hint="cs"/>
          <w:rtl/>
        </w:rPr>
        <w:t xml:space="preserve"> </w:t>
      </w:r>
      <w:r w:rsidRPr="00736C02">
        <w:rPr>
          <w:rtl/>
        </w:rPr>
        <w:t xml:space="preserve">مع الشرائط </w:t>
      </w:r>
      <w:r w:rsidRPr="00672D41">
        <w:rPr>
          <w:rStyle w:val="libAlaemHeading2Char"/>
          <w:rtl/>
        </w:rPr>
        <w:t>)</w:t>
      </w:r>
      <w:bookmarkEnd w:id="541"/>
      <w:bookmarkEnd w:id="542"/>
    </w:p>
    <w:p w:rsidR="007D3F41" w:rsidRPr="00736C02" w:rsidRDefault="00672D41" w:rsidP="00561E6C">
      <w:pPr>
        <w:pStyle w:val="libNormal"/>
        <w:rPr>
          <w:rtl/>
        </w:rPr>
      </w:pPr>
      <w:r w:rsidRPr="00672D41">
        <w:rPr>
          <w:rStyle w:val="libNumChar"/>
          <w:rtl/>
        </w:rPr>
        <w:t>[18339]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 عن الخيار</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ان زينب قالت لرسول الله </w:t>
      </w:r>
      <w:r w:rsidR="0060562E" w:rsidRPr="0060562E">
        <w:rPr>
          <w:rStyle w:val="libAlaemChar"/>
          <w:rtl/>
        </w:rPr>
        <w:t>صلى‌الله‌عليه‌وآله</w:t>
      </w:r>
      <w:r w:rsidR="007D3F41">
        <w:rPr>
          <w:rtl/>
        </w:rPr>
        <w:t>:</w:t>
      </w:r>
      <w:r w:rsidR="007D3F41" w:rsidRPr="00736C02">
        <w:rPr>
          <w:rtl/>
        </w:rPr>
        <w:t xml:space="preserve"> لا تعدل وأنت رسول الله </w:t>
      </w:r>
      <w:r w:rsidR="0060562E" w:rsidRPr="0060562E">
        <w:rPr>
          <w:rStyle w:val="libAlaemChar"/>
          <w:rtl/>
        </w:rPr>
        <w:t>صلى‌الله‌عليه‌وآله</w:t>
      </w:r>
      <w:r w:rsidR="007D3F41">
        <w:rPr>
          <w:rtl/>
        </w:rPr>
        <w:t>،</w:t>
      </w:r>
      <w:r w:rsidR="007D3F41" w:rsidRPr="00736C02">
        <w:rPr>
          <w:rtl/>
        </w:rPr>
        <w:t xml:space="preserve"> وقالت حفصة</w:t>
      </w:r>
      <w:r w:rsidR="007D3F41">
        <w:rPr>
          <w:rtl/>
        </w:rPr>
        <w:t xml:space="preserve">: </w:t>
      </w:r>
      <w:r w:rsidR="007D3F41" w:rsidRPr="00736C02">
        <w:rPr>
          <w:rtl/>
        </w:rPr>
        <w:t xml:space="preserve">لو طلقنا لوجدنا </w:t>
      </w:r>
      <w:r w:rsidR="007D3F41">
        <w:rPr>
          <w:rtl/>
        </w:rPr>
        <w:t>(</w:t>
      </w:r>
      <w:r w:rsidR="007D3F41" w:rsidRPr="00736C02">
        <w:rPr>
          <w:rtl/>
        </w:rPr>
        <w:t xml:space="preserve"> في قومنا ) </w:t>
      </w:r>
      <w:r w:rsidR="007D3F41" w:rsidRPr="007D3F41">
        <w:rPr>
          <w:rStyle w:val="libFootnotenumChar"/>
          <w:rtl/>
        </w:rPr>
        <w:t>(1)</w:t>
      </w:r>
      <w:r w:rsidR="007D3F41" w:rsidRPr="00736C02">
        <w:rPr>
          <w:rtl/>
        </w:rPr>
        <w:t xml:space="preserve"> أكفاء</w:t>
      </w:r>
      <w:r w:rsidR="007D3F41">
        <w:rPr>
          <w:rtl/>
        </w:rPr>
        <w:t>،</w:t>
      </w:r>
      <w:r w:rsidR="007D3F41" w:rsidRPr="00736C02">
        <w:rPr>
          <w:rtl/>
        </w:rPr>
        <w:t xml:space="preserve"> فانف الله عز وجل لرسوله واحتبس</w:t>
      </w:r>
      <w:r w:rsidR="007D3F41">
        <w:rPr>
          <w:rtl/>
        </w:rPr>
        <w:t xml:space="preserve"> </w:t>
      </w:r>
      <w:r w:rsidR="007D3F41" w:rsidRPr="00736C02">
        <w:rPr>
          <w:rtl/>
        </w:rPr>
        <w:t>الوحي عنه عشرين يوما ثم أنزل الله عليه</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يَا أَيُّهَا النَّبِيُّ قُل لِّأَزْوَاجِكَ إِن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29</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تقدم في الحديث 2</w:t>
      </w:r>
      <w:r>
        <w:rPr>
          <w:rtl/>
          <w:lang w:bidi="ar-IQ"/>
        </w:rPr>
        <w:t>:</w:t>
      </w:r>
      <w:r w:rsidRPr="00736C02">
        <w:rPr>
          <w:rtl/>
        </w:rPr>
        <w:t xml:space="preserve"> من</w:t>
      </w:r>
      <w:r>
        <w:rPr>
          <w:rFonts w:hint="cs"/>
          <w:rtl/>
        </w:rPr>
        <w:t xml:space="preserve"> </w:t>
      </w:r>
      <w:r w:rsidRPr="00736C02">
        <w:rPr>
          <w:rtl/>
        </w:rPr>
        <w:t>الباب 26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1 ص 232 ح 132</w:t>
      </w:r>
      <w:r>
        <w:rPr>
          <w:rtl/>
        </w:rPr>
        <w:t>.</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267</w:t>
      </w:r>
      <w:r>
        <w:rPr>
          <w:rtl/>
        </w:rPr>
        <w:t>.</w:t>
      </w:r>
    </w:p>
    <w:p w:rsidR="007D3F41" w:rsidRPr="00F67578" w:rsidRDefault="007D3F41" w:rsidP="007D3F41">
      <w:pPr>
        <w:pStyle w:val="libFootnote"/>
        <w:rPr>
          <w:rtl/>
        </w:rPr>
      </w:pPr>
      <w:r w:rsidRPr="00F67578">
        <w:rPr>
          <w:rtl/>
        </w:rPr>
        <w:t>(1) في الحجرية</w:t>
      </w:r>
      <w:r>
        <w:rPr>
          <w:rtl/>
          <w:lang w:bidi="ar-IQ"/>
        </w:rPr>
        <w:t>:</w:t>
      </w:r>
      <w:r w:rsidRPr="00F67578">
        <w:rPr>
          <w:rtl/>
        </w:rPr>
        <w:t xml:space="preserve"> </w:t>
      </w:r>
      <w:r w:rsidRPr="00F67578">
        <w:rPr>
          <w:rFonts w:hint="cs"/>
          <w:rtl/>
        </w:rPr>
        <w:t>«</w:t>
      </w:r>
      <w:r w:rsidRPr="00F67578">
        <w:rPr>
          <w:rtl/>
        </w:rPr>
        <w:t xml:space="preserve"> قوما </w:t>
      </w:r>
      <w:r w:rsidRPr="00F67578">
        <w:rPr>
          <w:rFonts w:hint="cs"/>
          <w:rtl/>
        </w:rPr>
        <w:t>»</w:t>
      </w:r>
      <w:r w:rsidRPr="00F67578">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561E6C" w:rsidP="00561E6C">
      <w:pPr>
        <w:pStyle w:val="libNormal0"/>
        <w:rPr>
          <w:rtl/>
        </w:rPr>
      </w:pPr>
      <w:r w:rsidRPr="00561E6C">
        <w:rPr>
          <w:rStyle w:val="libAieChar"/>
          <w:rFonts w:hint="cs"/>
          <w:rtl/>
        </w:rPr>
        <w:lastRenderedPageBreak/>
        <w:t>ك</w:t>
      </w:r>
      <w:r>
        <w:rPr>
          <w:rStyle w:val="libAieChar"/>
          <w:rFonts w:hint="cs"/>
          <w:rtl/>
        </w:rPr>
        <w:t>ُ</w:t>
      </w:r>
      <w:r w:rsidRPr="00561E6C">
        <w:rPr>
          <w:rStyle w:val="libAieChar"/>
          <w:rtl/>
        </w:rPr>
        <w:t>نتُنَّ تُرِ‌دْنَ الْحَيَاةَ الدُّنْيَا وَزِينَتَهَا</w:t>
      </w:r>
      <w:r w:rsidR="007D3F41">
        <w:rPr>
          <w:rtl/>
        </w:rPr>
        <w:t xml:space="preserve"> - </w:t>
      </w:r>
      <w:r w:rsidR="007D3F41" w:rsidRPr="00736C02">
        <w:rPr>
          <w:rtl/>
        </w:rPr>
        <w:t>إلى قوله</w:t>
      </w:r>
      <w:r w:rsidR="007D3F41">
        <w:rPr>
          <w:rtl/>
        </w:rPr>
        <w:t xml:space="preserve"> - </w:t>
      </w:r>
      <w:r w:rsidRPr="00561E6C">
        <w:rPr>
          <w:rStyle w:val="libAieChar"/>
          <w:rtl/>
        </w:rPr>
        <w:t>مِنكُنَّ أَجْرً‌ا عَظِيمًا</w:t>
      </w:r>
      <w:r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فاعتزلهن</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sidRPr="00736C02">
        <w:rPr>
          <w:rtl/>
        </w:rPr>
        <w:t xml:space="preserve"> تسع وعشرين ليلة في مشربة أم إبراهيم </w:t>
      </w:r>
      <w:r w:rsidR="007D3F41" w:rsidRPr="007D3F41">
        <w:rPr>
          <w:rStyle w:val="libFootnotenumChar"/>
          <w:rtl/>
        </w:rPr>
        <w:t>(3)</w:t>
      </w:r>
      <w:r w:rsidR="007D3F41">
        <w:rPr>
          <w:rtl/>
        </w:rPr>
        <w:t xml:space="preserve"> </w:t>
      </w:r>
      <w:r w:rsidR="007D3F41" w:rsidRPr="00736C02">
        <w:rPr>
          <w:rtl/>
        </w:rPr>
        <w:t>ثم دعاهن فخيرهن فاخترنه</w:t>
      </w:r>
      <w:r w:rsidR="007D3F41">
        <w:rPr>
          <w:rtl/>
        </w:rPr>
        <w:t>،</w:t>
      </w:r>
      <w:r w:rsidR="007D3F41" w:rsidRPr="00736C02">
        <w:rPr>
          <w:rtl/>
        </w:rPr>
        <w:t xml:space="preserve"> ولو اخترن أنفسهن لكانت واحدة بائنة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[18340]</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خير</w:t>
      </w:r>
      <w:r w:rsidR="007D3F41">
        <w:rPr>
          <w:rtl/>
        </w:rPr>
        <w:t xml:space="preserve"> </w:t>
      </w:r>
      <w:r w:rsidR="007D3F41" w:rsidRPr="00736C02">
        <w:rPr>
          <w:rtl/>
        </w:rPr>
        <w:t>الرجل امرأته فلها الخيار ما دامت في مجلسها</w:t>
      </w:r>
      <w:r w:rsidR="007D3F41">
        <w:rPr>
          <w:rtl/>
        </w:rPr>
        <w:t>،</w:t>
      </w:r>
      <w:r w:rsidR="007D3F41" w:rsidRPr="00736C02">
        <w:rPr>
          <w:rtl/>
        </w:rPr>
        <w:t xml:space="preserve"> ولا يكون ذلك الا وهي طاهر</w:t>
      </w:r>
      <w:r w:rsidR="007D3F41">
        <w:rPr>
          <w:rtl/>
        </w:rPr>
        <w:t xml:space="preserve"> </w:t>
      </w:r>
      <w:r w:rsidR="007D3F41" w:rsidRPr="00736C02">
        <w:rPr>
          <w:rtl/>
        </w:rPr>
        <w:t>في طهر لم يمسها فيه</w:t>
      </w:r>
      <w:r w:rsidR="007D3F41">
        <w:rPr>
          <w:rtl/>
        </w:rPr>
        <w:t>،</w:t>
      </w:r>
      <w:r w:rsidR="007D3F41" w:rsidRPr="00736C02">
        <w:rPr>
          <w:rtl/>
        </w:rPr>
        <w:t xml:space="preserve"> فان اختارته فليس بشئ</w:t>
      </w:r>
      <w:r w:rsidR="007D3F41">
        <w:rPr>
          <w:rtl/>
        </w:rPr>
        <w:t>،</w:t>
      </w:r>
      <w:r w:rsidR="007D3F41" w:rsidRPr="00736C02">
        <w:rPr>
          <w:rtl/>
        </w:rPr>
        <w:t xml:space="preserve"> وان اختارت نفسها فهي</w:t>
      </w:r>
      <w:r w:rsidR="007D3F41">
        <w:rPr>
          <w:rtl/>
        </w:rPr>
        <w:t xml:space="preserve"> </w:t>
      </w:r>
      <w:r w:rsidR="007D3F41" w:rsidRPr="00736C02">
        <w:rPr>
          <w:rtl/>
        </w:rPr>
        <w:t>واحدة بائن</w:t>
      </w:r>
      <w:r w:rsidR="007D3F41">
        <w:rPr>
          <w:rtl/>
        </w:rPr>
        <w:t>،</w:t>
      </w:r>
      <w:r w:rsidR="007D3F41" w:rsidRPr="00736C02">
        <w:rPr>
          <w:rtl/>
        </w:rPr>
        <w:t xml:space="preserve"> وهو خاطب من الخطاب</w:t>
      </w:r>
      <w:r w:rsidR="007D3F41">
        <w:rPr>
          <w:rtl/>
        </w:rPr>
        <w:t>،</w:t>
      </w:r>
      <w:r w:rsidR="007D3F41" w:rsidRPr="00736C02">
        <w:rPr>
          <w:rtl/>
        </w:rPr>
        <w:t xml:space="preserve"> تزوجه نفسها ان شاءت من</w:t>
      </w:r>
      <w:r w:rsidR="007D3F41">
        <w:rPr>
          <w:rtl/>
        </w:rPr>
        <w:t xml:space="preserve"> </w:t>
      </w:r>
      <w:r w:rsidR="007D3F41" w:rsidRPr="00736C02">
        <w:rPr>
          <w:rtl/>
        </w:rPr>
        <w:t>يومها</w:t>
      </w:r>
      <w:r w:rsidR="007D3F41">
        <w:rPr>
          <w:rtl/>
        </w:rPr>
        <w:t>،</w:t>
      </w:r>
      <w:r w:rsidR="007D3F41" w:rsidRPr="00736C02">
        <w:rPr>
          <w:rtl/>
        </w:rPr>
        <w:t xml:space="preserve"> وليس ذلك لغيره حتى تنقضي عدتها</w:t>
      </w:r>
      <w:r w:rsidR="007D3F41">
        <w:rPr>
          <w:rtl/>
        </w:rPr>
        <w:t>،</w:t>
      </w:r>
      <w:r w:rsidR="007D3F41" w:rsidRPr="00736C02">
        <w:rPr>
          <w:rtl/>
        </w:rPr>
        <w:t xml:space="preserve"> فإن قامت من مكانها أو قام</w:t>
      </w:r>
      <w:r w:rsidR="007D3F41">
        <w:rPr>
          <w:rtl/>
        </w:rPr>
        <w:t xml:space="preserve"> </w:t>
      </w:r>
      <w:r w:rsidR="007D3F41" w:rsidRPr="00736C02">
        <w:rPr>
          <w:rtl/>
        </w:rPr>
        <w:t>إليها فوضع يده عليها</w:t>
      </w:r>
      <w:r w:rsidR="007D3F41">
        <w:rPr>
          <w:rtl/>
        </w:rPr>
        <w:t>،</w:t>
      </w:r>
      <w:r w:rsidR="007D3F41" w:rsidRPr="00736C02">
        <w:rPr>
          <w:rtl/>
        </w:rPr>
        <w:t xml:space="preserve"> أو قبلها قبل أن تتكلم</w:t>
      </w:r>
      <w:r w:rsidR="007D3F41">
        <w:rPr>
          <w:rtl/>
        </w:rPr>
        <w:t>،</w:t>
      </w:r>
      <w:r w:rsidR="007D3F41" w:rsidRPr="00736C02">
        <w:rPr>
          <w:rtl/>
        </w:rPr>
        <w:t xml:space="preserve"> فليس بشئ إلا أن تجيب</w:t>
      </w:r>
      <w:r w:rsidR="007D3F41">
        <w:rPr>
          <w:rtl/>
        </w:rPr>
        <w:t xml:space="preserve"> </w:t>
      </w:r>
      <w:r w:rsidR="007D3F41" w:rsidRPr="00736C02">
        <w:rPr>
          <w:rtl/>
        </w:rPr>
        <w:t>في المكان »</w:t>
      </w:r>
      <w:r w:rsidR="007D3F41">
        <w:rPr>
          <w:rtl/>
        </w:rPr>
        <w:t>.</w:t>
      </w:r>
    </w:p>
    <w:p w:rsidR="007D3F41" w:rsidRPr="00736C02" w:rsidRDefault="00672D41" w:rsidP="00176277">
      <w:pPr>
        <w:pStyle w:val="libNormal"/>
        <w:rPr>
          <w:rtl/>
        </w:rPr>
      </w:pPr>
      <w:r w:rsidRPr="00672D41">
        <w:rPr>
          <w:rStyle w:val="libNumChar"/>
          <w:rtl/>
        </w:rPr>
        <w:t>[18341]</w:t>
      </w:r>
      <w:r w:rsidR="007D3F41" w:rsidRPr="00736C02">
        <w:rPr>
          <w:rtl/>
        </w:rPr>
        <w:t xml:space="preserve"> 3</w:t>
      </w:r>
      <w:r w:rsidR="007D3F41">
        <w:rPr>
          <w:rtl/>
        </w:rPr>
        <w:t xml:space="preserve"> - </w:t>
      </w:r>
      <w:r w:rsidR="007D3F41" w:rsidRPr="00736C02">
        <w:rPr>
          <w:rtl/>
        </w:rPr>
        <w:t>كتاب محمد بن المثنى الحضرمي</w:t>
      </w:r>
      <w:r w:rsidR="007D3F41">
        <w:rPr>
          <w:rtl/>
        </w:rPr>
        <w:t>:</w:t>
      </w:r>
      <w:r w:rsidR="007D3F41" w:rsidRPr="00736C02">
        <w:rPr>
          <w:rtl/>
        </w:rPr>
        <w:t xml:space="preserve"> عن جعفر بن محمد بن</w:t>
      </w:r>
      <w:r w:rsidR="007D3F41">
        <w:rPr>
          <w:rtl/>
        </w:rPr>
        <w:t xml:space="preserve"> </w:t>
      </w:r>
      <w:r w:rsidR="007D3F41" w:rsidRPr="00736C02">
        <w:rPr>
          <w:rtl/>
        </w:rPr>
        <w:t>شريح</w:t>
      </w:r>
      <w:r w:rsidR="007D3F41">
        <w:rPr>
          <w:rtl/>
        </w:rPr>
        <w:t>،</w:t>
      </w:r>
      <w:r w:rsidR="007D3F41" w:rsidRPr="00736C02">
        <w:rPr>
          <w:rtl/>
        </w:rPr>
        <w:t xml:space="preserve"> عن ذريح المحاربي</w:t>
      </w:r>
      <w:r w:rsidR="007D3F41">
        <w:rPr>
          <w:rtl/>
        </w:rPr>
        <w:t>،</w:t>
      </w:r>
      <w:r w:rsidR="007D3F41" w:rsidRPr="00736C02">
        <w:rPr>
          <w:rtl/>
        </w:rPr>
        <w:t xml:space="preserve"> عن أبي عبد الله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سألته</w:t>
      </w:r>
      <w:r w:rsidR="007D3F41">
        <w:rPr>
          <w:rtl/>
        </w:rPr>
        <w:t xml:space="preserve"> </w:t>
      </w:r>
      <w:r w:rsidR="007D3F41" w:rsidRPr="00736C02">
        <w:rPr>
          <w:rtl/>
        </w:rPr>
        <w:t>عن رجل خير امرأته فاختارت نفسها</w:t>
      </w:r>
      <w:r w:rsidR="007D3F41">
        <w:rPr>
          <w:rtl/>
        </w:rPr>
        <w:t>،</w:t>
      </w:r>
      <w:r w:rsidR="007D3F41" w:rsidRPr="00736C02">
        <w:rPr>
          <w:rtl/>
        </w:rPr>
        <w:t xml:space="preserve"> قال</w:t>
      </w:r>
      <w:r w:rsidR="007D3F41">
        <w:rPr>
          <w:rtl/>
        </w:rPr>
        <w:t>:</w:t>
      </w:r>
      <w:r w:rsidR="007D3F41" w:rsidRPr="00736C02">
        <w:rPr>
          <w:rtl/>
        </w:rPr>
        <w:t xml:space="preserve"> « هي تطليقة بائن فهو أحق</w:t>
      </w:r>
      <w:r w:rsidR="007D3F41">
        <w:rPr>
          <w:rtl/>
        </w:rPr>
        <w:t xml:space="preserve"> </w:t>
      </w:r>
      <w:r w:rsidR="007D3F41" w:rsidRPr="00736C02">
        <w:rPr>
          <w:rtl/>
        </w:rPr>
        <w:t>برجعتها</w:t>
      </w:r>
      <w:r w:rsidR="007D3F41">
        <w:rPr>
          <w:rtl/>
        </w:rPr>
        <w:t>،</w:t>
      </w:r>
      <w:r w:rsidR="007D3F41" w:rsidRPr="00736C02">
        <w:rPr>
          <w:rtl/>
        </w:rPr>
        <w:t xml:space="preserve"> وان اختارت زوجها فليس بشئ » وذكر عند ذلك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وتخيره نسائه</w:t>
      </w:r>
      <w:r w:rsidR="007D3F41">
        <w:rPr>
          <w:rtl/>
        </w:rPr>
        <w:t>.</w:t>
      </w:r>
    </w:p>
    <w:p w:rsidR="007D3F41" w:rsidRPr="00736C02" w:rsidRDefault="00672D41" w:rsidP="00561E6C">
      <w:pPr>
        <w:pStyle w:val="libNormal"/>
        <w:rPr>
          <w:rtl/>
        </w:rPr>
      </w:pPr>
      <w:r w:rsidRPr="00672D41">
        <w:rPr>
          <w:rStyle w:val="libNumChar"/>
          <w:rtl/>
        </w:rPr>
        <w:t>[18342]</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وأما المتخير فأصل ذلك أن الله</w:t>
      </w:r>
      <w:r w:rsidR="007D3F41">
        <w:rPr>
          <w:rtl/>
        </w:rPr>
        <w:t xml:space="preserve"> </w:t>
      </w:r>
      <w:r w:rsidR="007D3F41" w:rsidRPr="00736C02">
        <w:rPr>
          <w:rtl/>
        </w:rPr>
        <w:t xml:space="preserve">تعالى أنف لنبيه </w:t>
      </w:r>
      <w:r w:rsidR="0060562E" w:rsidRPr="0060562E">
        <w:rPr>
          <w:rStyle w:val="libAlaemChar"/>
          <w:rtl/>
        </w:rPr>
        <w:t>صلى‌الله‌عليه‌وآله</w:t>
      </w:r>
      <w:r w:rsidR="007D3F41" w:rsidRPr="00736C02">
        <w:rPr>
          <w:rtl/>
        </w:rPr>
        <w:t xml:space="preserve"> بمقالة </w:t>
      </w:r>
      <w:r w:rsidR="007D3F41">
        <w:rPr>
          <w:rtl/>
        </w:rPr>
        <w:t>(</w:t>
      </w:r>
      <w:r w:rsidR="007D3F41" w:rsidRPr="00736C02">
        <w:rPr>
          <w:rtl/>
        </w:rPr>
        <w:t xml:space="preserve"> قالها بعض ) </w:t>
      </w:r>
      <w:r w:rsidR="007D3F41" w:rsidRPr="007D3F41">
        <w:rPr>
          <w:rStyle w:val="libFootnotenumChar"/>
          <w:rtl/>
        </w:rPr>
        <w:t>(1)</w:t>
      </w:r>
      <w:r w:rsidR="007D3F41" w:rsidRPr="00736C02">
        <w:rPr>
          <w:rtl/>
        </w:rPr>
        <w:t xml:space="preserve"> نسائه أيرى</w:t>
      </w:r>
      <w:r w:rsidR="007D3F41">
        <w:rPr>
          <w:rtl/>
        </w:rPr>
        <w:t xml:space="preserve"> </w:t>
      </w:r>
      <w:r w:rsidR="007D3F41" w:rsidRPr="00736C02">
        <w:rPr>
          <w:rtl/>
        </w:rPr>
        <w:t xml:space="preserve">محمد أنه لو طلقنا </w:t>
      </w:r>
      <w:r w:rsidR="007D3F41" w:rsidRPr="007D3F41">
        <w:rPr>
          <w:rStyle w:val="libFootnotenumChar"/>
          <w:rtl/>
        </w:rPr>
        <w:t>(2)</w:t>
      </w:r>
      <w:r w:rsidR="007D3F41" w:rsidRPr="00736C02">
        <w:rPr>
          <w:rtl/>
        </w:rPr>
        <w:t xml:space="preserve"> لا نجد اكفاء من قريش يتزوجونا</w:t>
      </w:r>
      <w:r w:rsidR="007D3F41">
        <w:rPr>
          <w:rtl/>
        </w:rPr>
        <w:t>؟</w:t>
      </w:r>
      <w:r w:rsidR="007D3F41" w:rsidRPr="00736C02">
        <w:rPr>
          <w:rtl/>
        </w:rPr>
        <w:t xml:space="preserve"> فأمر الله نبيه </w:t>
      </w:r>
      <w:r w:rsidR="00561E6C" w:rsidRPr="0060562E">
        <w:rPr>
          <w:rStyle w:val="libAlaemChar"/>
          <w:rtl/>
        </w:rPr>
        <w:t>صلى‌الله‌عليه‌وآله</w:t>
      </w:r>
    </w:p>
    <w:p w:rsidR="007D3F41" w:rsidRPr="00736C02" w:rsidRDefault="007D3F41" w:rsidP="007D3F41">
      <w:pPr>
        <w:pStyle w:val="libLine"/>
        <w:rPr>
          <w:rtl/>
        </w:rPr>
      </w:pPr>
      <w:r>
        <w:rPr>
          <w:rtl/>
        </w:rPr>
        <w:t>__________________</w:t>
      </w:r>
    </w:p>
    <w:p w:rsidR="007D3F41" w:rsidRPr="00837561" w:rsidRDefault="007D3F41" w:rsidP="007D3F41">
      <w:pPr>
        <w:pStyle w:val="libFootnote"/>
        <w:rPr>
          <w:rtl/>
        </w:rPr>
      </w:pPr>
      <w:r w:rsidRPr="00837561">
        <w:rPr>
          <w:rtl/>
        </w:rPr>
        <w:t>(2) الأحزاب 33</w:t>
      </w:r>
      <w:r>
        <w:rPr>
          <w:rtl/>
          <w:lang w:bidi="ar-IQ"/>
        </w:rPr>
        <w:t>:</w:t>
      </w:r>
      <w:r w:rsidRPr="00837561">
        <w:rPr>
          <w:rtl/>
        </w:rPr>
        <w:t xml:space="preserve"> 28</w:t>
      </w:r>
      <w:r>
        <w:rPr>
          <w:rtl/>
          <w:lang w:bidi="ar-IQ"/>
        </w:rPr>
        <w:t>،</w:t>
      </w:r>
      <w:r w:rsidRPr="00837561">
        <w:rPr>
          <w:rtl/>
        </w:rPr>
        <w:t xml:space="preserve"> 29</w:t>
      </w:r>
      <w:r>
        <w:rPr>
          <w:rtl/>
        </w:rPr>
        <w:t>.</w:t>
      </w:r>
    </w:p>
    <w:p w:rsidR="007D3F41" w:rsidRPr="00837561" w:rsidRDefault="007D3F41" w:rsidP="007D3F41">
      <w:pPr>
        <w:pStyle w:val="libFootnote"/>
        <w:rPr>
          <w:rtl/>
        </w:rPr>
      </w:pPr>
      <w:r w:rsidRPr="00837561">
        <w:rPr>
          <w:rtl/>
        </w:rPr>
        <w:t>(3) المشربة</w:t>
      </w:r>
      <w:r>
        <w:rPr>
          <w:rtl/>
          <w:lang w:bidi="ar-IQ"/>
        </w:rPr>
        <w:t>:</w:t>
      </w:r>
      <w:r w:rsidRPr="00837561">
        <w:rPr>
          <w:rtl/>
        </w:rPr>
        <w:t xml:space="preserve"> الغرفة</w:t>
      </w:r>
      <w:r>
        <w:rPr>
          <w:rtl/>
          <w:lang w:bidi="ar-IQ"/>
        </w:rPr>
        <w:t>،</w:t>
      </w:r>
      <w:r w:rsidRPr="00837561">
        <w:rPr>
          <w:rtl/>
        </w:rPr>
        <w:t xml:space="preserve"> ومنه مشربة</w:t>
      </w:r>
      <w:r w:rsidRPr="00837561">
        <w:rPr>
          <w:rFonts w:hint="cs"/>
          <w:rtl/>
        </w:rPr>
        <w:t xml:space="preserve"> </w:t>
      </w:r>
      <w:r w:rsidRPr="00837561">
        <w:rPr>
          <w:rtl/>
        </w:rPr>
        <w:t>أم إبراهيم وإنما سميت بذلك لان إبراهيم بن النبي</w:t>
      </w:r>
      <w:r w:rsidRPr="00837561">
        <w:rPr>
          <w:rFonts w:hint="cs"/>
          <w:rtl/>
        </w:rPr>
        <w:t xml:space="preserve"> </w:t>
      </w:r>
      <w:r w:rsidR="0060562E" w:rsidRPr="0060562E">
        <w:rPr>
          <w:rStyle w:val="libAlaemChar"/>
          <w:rtl/>
        </w:rPr>
        <w:t>صلى‌الله‌عليه‌وآله</w:t>
      </w:r>
      <w:r w:rsidRPr="00837561">
        <w:rPr>
          <w:rtl/>
        </w:rPr>
        <w:t xml:space="preserve"> ولد</w:t>
      </w:r>
      <w:r w:rsidRPr="00837561">
        <w:rPr>
          <w:rFonts w:hint="cs"/>
          <w:rtl/>
        </w:rPr>
        <w:t xml:space="preserve"> </w:t>
      </w:r>
      <w:r w:rsidRPr="00837561">
        <w:rPr>
          <w:rtl/>
        </w:rPr>
        <w:t>فيها ( مجمع البحرين ج 2 ص 89 والنهاية ج 2 ص 455 )</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w:t>
      </w:r>
      <w:r>
        <w:rPr>
          <w:rFonts w:hint="cs"/>
          <w:rtl/>
        </w:rPr>
        <w:t xml:space="preserve"> </w:t>
      </w:r>
      <w:r w:rsidRPr="00736C02">
        <w:rPr>
          <w:rtl/>
        </w:rPr>
        <w:t>268 ح 1008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محمد بن المثنى الحضرمي ص 82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837561" w:rsidRDefault="007D3F41" w:rsidP="007D3F41">
      <w:pPr>
        <w:pStyle w:val="libFootnote"/>
        <w:rPr>
          <w:rtl/>
        </w:rPr>
      </w:pPr>
      <w:r w:rsidRPr="00837561">
        <w:rPr>
          <w:rtl/>
        </w:rPr>
        <w:t>(1) أثبتناه من المصدر</w:t>
      </w:r>
      <w:r>
        <w:rPr>
          <w:rtl/>
        </w:rPr>
        <w:t>.</w:t>
      </w:r>
    </w:p>
    <w:p w:rsidR="007D3F41" w:rsidRPr="00837561" w:rsidRDefault="007D3F41" w:rsidP="007D3F41">
      <w:pPr>
        <w:pStyle w:val="libFootnote"/>
        <w:rPr>
          <w:rtl/>
        </w:rPr>
      </w:pPr>
      <w:r w:rsidRPr="00837561">
        <w:rPr>
          <w:rtl/>
        </w:rPr>
        <w:t>(2) في الحجرية</w:t>
      </w:r>
      <w:r>
        <w:rPr>
          <w:rtl/>
          <w:lang w:bidi="ar-IQ"/>
        </w:rPr>
        <w:t>:</w:t>
      </w:r>
      <w:r w:rsidRPr="00837561">
        <w:rPr>
          <w:rtl/>
        </w:rPr>
        <w:t xml:space="preserve"> تطلقنا</w:t>
      </w:r>
      <w:r>
        <w:rPr>
          <w:rtl/>
          <w:lang w:bidi="ar-IQ"/>
        </w:rPr>
        <w:t>،</w:t>
      </w:r>
      <w:r w:rsidRPr="00837561">
        <w:rPr>
          <w:rtl/>
        </w:rPr>
        <w:t xml:space="preserve"> وما</w:t>
      </w:r>
      <w:r w:rsidRPr="00837561">
        <w:rPr>
          <w:rFonts w:hint="cs"/>
          <w:rtl/>
        </w:rPr>
        <w:t xml:space="preserve"> </w:t>
      </w:r>
      <w:r w:rsidRPr="00837561">
        <w:rPr>
          <w:rtl/>
        </w:rPr>
        <w:t>أثبتناه من المصدر</w:t>
      </w:r>
      <w:r>
        <w:rPr>
          <w:rtl/>
        </w:rPr>
        <w:t>.</w:t>
      </w:r>
    </w:p>
    <w:p w:rsidR="00672D41" w:rsidRDefault="00672D41" w:rsidP="00672D41">
      <w:pPr>
        <w:pStyle w:val="libNormal"/>
        <w:rPr>
          <w:rtl/>
        </w:rPr>
      </w:pPr>
      <w:r>
        <w:rPr>
          <w:rtl/>
        </w:rPr>
        <w:br w:type="page"/>
      </w:r>
    </w:p>
    <w:p w:rsidR="007D3F41" w:rsidRPr="00736C02" w:rsidRDefault="007D3F41" w:rsidP="00561E6C">
      <w:pPr>
        <w:pStyle w:val="libNormal0"/>
        <w:rPr>
          <w:rtl/>
        </w:rPr>
      </w:pPr>
      <w:r w:rsidRPr="00736C02">
        <w:rPr>
          <w:rtl/>
        </w:rPr>
        <w:lastRenderedPageBreak/>
        <w:t>أن يعتزل نساءه تسعة وعشرين يوما</w:t>
      </w:r>
      <w:r>
        <w:rPr>
          <w:rtl/>
        </w:rPr>
        <w:t>،</w:t>
      </w:r>
      <w:r w:rsidRPr="00736C02">
        <w:rPr>
          <w:rtl/>
        </w:rPr>
        <w:t xml:space="preserve"> فاعتزلهن في مشربة أم</w:t>
      </w:r>
      <w:r>
        <w:rPr>
          <w:rtl/>
        </w:rPr>
        <w:t xml:space="preserve"> </w:t>
      </w:r>
      <w:r w:rsidRPr="00736C02">
        <w:rPr>
          <w:rtl/>
        </w:rPr>
        <w:t>إبراهيم</w:t>
      </w:r>
      <w:r>
        <w:rPr>
          <w:rtl/>
        </w:rPr>
        <w:t>،</w:t>
      </w:r>
      <w:r w:rsidRPr="00736C02">
        <w:rPr>
          <w:rtl/>
        </w:rPr>
        <w:t xml:space="preserve"> ثم نزلت هذه الآية</w:t>
      </w:r>
      <w:r>
        <w:rPr>
          <w:rtl/>
        </w:rPr>
        <w:t>:</w:t>
      </w:r>
      <w:r w:rsidRPr="00736C02">
        <w:rPr>
          <w:rtl/>
        </w:rPr>
        <w:t xml:space="preserve"> </w:t>
      </w:r>
      <w:r w:rsidRPr="007D3F41">
        <w:rPr>
          <w:rStyle w:val="libAlaemChar"/>
          <w:rtl/>
        </w:rPr>
        <w:t>(</w:t>
      </w:r>
      <w:r w:rsidR="00561E6C" w:rsidRPr="00561E6C">
        <w:rPr>
          <w:rStyle w:val="libAieChar"/>
          <w:rtl/>
        </w:rPr>
        <w:t>يَا أَيُّهَا ا</w:t>
      </w:r>
      <w:r w:rsidR="00561E6C">
        <w:rPr>
          <w:rStyle w:val="libAieChar"/>
          <w:rtl/>
        </w:rPr>
        <w:t xml:space="preserve">لنَّبِيُّ قُل لِّأَزْوَاجِكَ ... </w:t>
      </w:r>
      <w:r w:rsidR="00561E6C" w:rsidRPr="00561E6C">
        <w:rPr>
          <w:rStyle w:val="libAieChar"/>
          <w:rtl/>
        </w:rPr>
        <w:t>إِن كُنتُنَّ تُرِ‌دْنَ اللَّـهَ وَرَ‌سُولَهُ وَالدَّارَ‌ الْآخِرَ‌ةَ</w:t>
      </w:r>
      <w:r w:rsidRPr="007D3F41">
        <w:rPr>
          <w:rStyle w:val="libAlaemChar"/>
          <w:rtl/>
        </w:rPr>
        <w:t>)</w:t>
      </w:r>
      <w:r w:rsidRPr="00736C02">
        <w:rPr>
          <w:rtl/>
        </w:rPr>
        <w:t xml:space="preserve"> </w:t>
      </w:r>
      <w:r w:rsidRPr="007D3F41">
        <w:rPr>
          <w:rStyle w:val="libFootnotenumChar"/>
          <w:rtl/>
        </w:rPr>
        <w:t>(3)</w:t>
      </w:r>
      <w:r w:rsidRPr="00736C02">
        <w:rPr>
          <w:rtl/>
        </w:rPr>
        <w:t xml:space="preserve"> الآية</w:t>
      </w:r>
      <w:r>
        <w:rPr>
          <w:rtl/>
        </w:rPr>
        <w:t>،</w:t>
      </w:r>
      <w:r w:rsidRPr="00736C02">
        <w:rPr>
          <w:rtl/>
        </w:rPr>
        <w:t xml:space="preserve"> فاخترن الله ورسوله فلم يقع طلاق </w:t>
      </w:r>
      <w:r>
        <w:rPr>
          <w:rFonts w:hint="cs"/>
          <w:rtl/>
        </w:rPr>
        <w:t>»</w:t>
      </w:r>
      <w:r>
        <w:rPr>
          <w:rtl/>
        </w:rPr>
        <w:t>.</w:t>
      </w:r>
    </w:p>
    <w:p w:rsidR="007D3F41" w:rsidRPr="00736C02" w:rsidRDefault="00672D41" w:rsidP="00561E6C">
      <w:pPr>
        <w:pStyle w:val="libNormal"/>
        <w:rPr>
          <w:rtl/>
        </w:rPr>
      </w:pPr>
      <w:r w:rsidRPr="00672D41">
        <w:rPr>
          <w:rStyle w:val="libNumChar"/>
          <w:rtl/>
        </w:rPr>
        <w:t>[18343]</w:t>
      </w:r>
      <w:r w:rsidR="007D3F41" w:rsidRPr="00736C02">
        <w:rPr>
          <w:rtl/>
        </w:rPr>
        <w:t xml:space="preserve"> 5</w:t>
      </w:r>
      <w:r w:rsidR="007D3F41">
        <w:rPr>
          <w:rtl/>
        </w:rPr>
        <w:t xml:space="preserve"> - </w:t>
      </w:r>
      <w:r w:rsidR="007D3F41" w:rsidRPr="00736C02">
        <w:rPr>
          <w:rtl/>
        </w:rPr>
        <w:t>علي بن إبراهيم في تفسيره</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561E6C" w:rsidRPr="00561E6C">
        <w:rPr>
          <w:rStyle w:val="libAieChar"/>
          <w:rtl/>
        </w:rPr>
        <w:t>يَا أَيُّهَا ا</w:t>
      </w:r>
      <w:r w:rsidR="00561E6C">
        <w:rPr>
          <w:rStyle w:val="libAieChar"/>
          <w:rtl/>
        </w:rPr>
        <w:t>لنَّبِيُّ قُل لِّأَزْوَاجِكَ</w:t>
      </w:r>
      <w:r w:rsidR="007D3F41" w:rsidRPr="007D3F41">
        <w:rPr>
          <w:rStyle w:val="libAieChar"/>
          <w:rtl/>
          <w:lang w:bidi="ar-IQ"/>
        </w:rPr>
        <w:t xml:space="preserve"> - </w:t>
      </w:r>
      <w:r w:rsidR="007D3F41" w:rsidRPr="00736C02">
        <w:rPr>
          <w:rtl/>
        </w:rPr>
        <w:t>إلى قوله</w:t>
      </w:r>
      <w:r w:rsidR="007D3F41">
        <w:rPr>
          <w:rtl/>
        </w:rPr>
        <w:t xml:space="preserve"> - </w:t>
      </w:r>
      <w:r w:rsidR="00561E6C" w:rsidRPr="00561E6C">
        <w:rPr>
          <w:rStyle w:val="libAieChar"/>
          <w:rtl/>
        </w:rPr>
        <w:t>أَجْرً‌ا عَظِيمًا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فإنه كان سبب نزولها انه لما رجع</w:t>
      </w:r>
      <w:r w:rsidR="007D3F41">
        <w:rPr>
          <w:rtl/>
        </w:rPr>
        <w:t xml:space="preserve"> </w:t>
      </w:r>
      <w:r w:rsidR="007D3F41" w:rsidRPr="00736C02">
        <w:rPr>
          <w:rtl/>
        </w:rPr>
        <w:t xml:space="preserve">رسول الله </w:t>
      </w:r>
      <w:r w:rsidR="0060562E" w:rsidRPr="0060562E">
        <w:rPr>
          <w:rStyle w:val="libAlaemChar"/>
          <w:rtl/>
        </w:rPr>
        <w:t>صلى‌الله‌عليه‌وآله</w:t>
      </w:r>
      <w:r w:rsidR="007D3F41" w:rsidRPr="00736C02">
        <w:rPr>
          <w:rtl/>
        </w:rPr>
        <w:t xml:space="preserve"> عن غزوة خيبر</w:t>
      </w:r>
      <w:r w:rsidR="007D3F41">
        <w:rPr>
          <w:rtl/>
        </w:rPr>
        <w:t>،</w:t>
      </w:r>
      <w:r w:rsidR="007D3F41" w:rsidRPr="00736C02">
        <w:rPr>
          <w:rtl/>
        </w:rPr>
        <w:t xml:space="preserve"> وأصاب كنز آل أبي الحقيق</w:t>
      </w:r>
      <w:r w:rsidR="007D3F41">
        <w:rPr>
          <w:rtl/>
        </w:rPr>
        <w:t xml:space="preserve">، </w:t>
      </w:r>
      <w:r w:rsidR="007D3F41" w:rsidRPr="00736C02">
        <w:rPr>
          <w:rtl/>
        </w:rPr>
        <w:t>قلن أزواجه</w:t>
      </w:r>
      <w:r w:rsidR="007D3F41">
        <w:rPr>
          <w:rtl/>
        </w:rPr>
        <w:t>:</w:t>
      </w:r>
      <w:r w:rsidR="007D3F41" w:rsidRPr="00736C02">
        <w:rPr>
          <w:rtl/>
        </w:rPr>
        <w:t xml:space="preserve"> أعطنا ما أصبت</w:t>
      </w:r>
      <w:r w:rsidR="007D3F41">
        <w:rPr>
          <w:rtl/>
        </w:rPr>
        <w:t>،</w:t>
      </w:r>
      <w:r w:rsidR="007D3F41" w:rsidRPr="00736C02">
        <w:rPr>
          <w:rtl/>
        </w:rPr>
        <w:t xml:space="preserve"> فقال لهن رسول الله </w:t>
      </w:r>
      <w:r w:rsidR="0060562E" w:rsidRPr="0060562E">
        <w:rPr>
          <w:rStyle w:val="libAlaemChar"/>
          <w:rtl/>
        </w:rPr>
        <w:t>صلى‌الله‌عليه‌وآله</w:t>
      </w:r>
      <w:r w:rsidR="007D3F41">
        <w:rPr>
          <w:rtl/>
        </w:rPr>
        <w:t>:</w:t>
      </w:r>
      <w:r w:rsidR="007D3F41" w:rsidRPr="00736C02">
        <w:rPr>
          <w:rtl/>
        </w:rPr>
        <w:t xml:space="preserve"> « قسمته بين المسلمين على ما أمر الله » فغضبن من ذلك</w:t>
      </w:r>
      <w:r w:rsidR="007D3F41">
        <w:rPr>
          <w:rtl/>
        </w:rPr>
        <w:t xml:space="preserve">، </w:t>
      </w:r>
      <w:r w:rsidR="007D3F41" w:rsidRPr="00736C02">
        <w:rPr>
          <w:rtl/>
        </w:rPr>
        <w:t>وقلن</w:t>
      </w:r>
      <w:r w:rsidR="007D3F41">
        <w:rPr>
          <w:rtl/>
        </w:rPr>
        <w:t>:</w:t>
      </w:r>
      <w:r w:rsidR="007D3F41" w:rsidRPr="00736C02">
        <w:rPr>
          <w:rtl/>
        </w:rPr>
        <w:t xml:space="preserve"> لعلك ترى أنك ان طلقتنا أن لا نجد الأكفاء من قومنا يتزوجوننا</w:t>
      </w:r>
      <w:r w:rsidR="007D3F41">
        <w:rPr>
          <w:rtl/>
        </w:rPr>
        <w:t xml:space="preserve">؟ </w:t>
      </w:r>
      <w:r w:rsidR="007D3F41" w:rsidRPr="00736C02">
        <w:rPr>
          <w:rtl/>
        </w:rPr>
        <w:t>فأنف الله لرسوله</w:t>
      </w:r>
      <w:r w:rsidR="007D3F41">
        <w:rPr>
          <w:rtl/>
        </w:rPr>
        <w:t>،</w:t>
      </w:r>
      <w:r w:rsidR="007D3F41" w:rsidRPr="00736C02">
        <w:rPr>
          <w:rtl/>
        </w:rPr>
        <w:t xml:space="preserve"> فأمره أن </w:t>
      </w:r>
      <w:r w:rsidR="007D3F41">
        <w:rPr>
          <w:rtl/>
        </w:rPr>
        <w:t>(</w:t>
      </w:r>
      <w:r w:rsidR="007D3F41" w:rsidRPr="00736C02">
        <w:rPr>
          <w:rtl/>
        </w:rPr>
        <w:t xml:space="preserve"> يعتزلهن فاعتزلهن ) </w:t>
      </w:r>
      <w:r w:rsidR="007D3F41" w:rsidRPr="007D3F41">
        <w:rPr>
          <w:rStyle w:val="libFootnotenumChar"/>
          <w:rtl/>
        </w:rPr>
        <w:t>(2)</w:t>
      </w:r>
      <w:r w:rsidR="007D3F41" w:rsidRPr="00736C02">
        <w:rPr>
          <w:rtl/>
        </w:rPr>
        <w:t xml:space="preserve"> رسول الله </w:t>
      </w:r>
      <w:r w:rsidR="0060562E" w:rsidRPr="0060562E">
        <w:rPr>
          <w:rStyle w:val="libAlaemChar"/>
          <w:rtl/>
        </w:rPr>
        <w:t>صلى‌الله‌عليه‌وآله</w:t>
      </w:r>
      <w:r w:rsidR="007D3F41" w:rsidRPr="00736C02">
        <w:rPr>
          <w:rtl/>
        </w:rPr>
        <w:t xml:space="preserve"> في مشربة أم إبراهيم</w:t>
      </w:r>
      <w:r w:rsidR="007D3F41">
        <w:rPr>
          <w:rtl/>
        </w:rPr>
        <w:t>،</w:t>
      </w:r>
      <w:r w:rsidR="007D3F41" w:rsidRPr="00736C02">
        <w:rPr>
          <w:rtl/>
        </w:rPr>
        <w:t xml:space="preserve"> حتى حضن وطهرن</w:t>
      </w:r>
      <w:r w:rsidR="007D3F41">
        <w:rPr>
          <w:rtl/>
        </w:rPr>
        <w:t>،</w:t>
      </w:r>
      <w:r w:rsidR="007D3F41" w:rsidRPr="00736C02">
        <w:rPr>
          <w:rtl/>
        </w:rPr>
        <w:t xml:space="preserve"> ثم أنزل هذه الآية</w:t>
      </w:r>
      <w:r w:rsidR="007D3F41">
        <w:rPr>
          <w:rtl/>
        </w:rPr>
        <w:t xml:space="preserve"> </w:t>
      </w:r>
      <w:r w:rsidR="007D3F41" w:rsidRPr="00736C02">
        <w:rPr>
          <w:rtl/>
        </w:rPr>
        <w:t>وهي آية التخيير</w:t>
      </w:r>
      <w:r w:rsidR="007D3F41">
        <w:rPr>
          <w:rtl/>
        </w:rPr>
        <w:t>،</w:t>
      </w:r>
      <w:r w:rsidR="007D3F41" w:rsidRPr="00736C02">
        <w:rPr>
          <w:rtl/>
        </w:rPr>
        <w:t xml:space="preserve"> فقال</w:t>
      </w:r>
      <w:r w:rsidR="007D3F41">
        <w:rPr>
          <w:rtl/>
        </w:rPr>
        <w:t>:</w:t>
      </w:r>
      <w:r w:rsidR="007D3F41" w:rsidRPr="00736C02">
        <w:rPr>
          <w:rtl/>
        </w:rPr>
        <w:t xml:space="preserve"> </w:t>
      </w:r>
      <w:r w:rsidR="007D3F41" w:rsidRPr="007D3F41">
        <w:rPr>
          <w:rStyle w:val="libAlaemChar"/>
          <w:rtl/>
        </w:rPr>
        <w:t>(</w:t>
      </w:r>
      <w:bookmarkStart w:id="543" w:name="_Hlk380018530"/>
      <w:r w:rsidR="00561E6C" w:rsidRPr="00561E6C">
        <w:rPr>
          <w:rStyle w:val="libAieChar"/>
          <w:rtl/>
        </w:rPr>
        <w:t>يَا أَيُّهَا ا</w:t>
      </w:r>
      <w:r w:rsidR="00561E6C">
        <w:rPr>
          <w:rStyle w:val="libAieChar"/>
          <w:rtl/>
        </w:rPr>
        <w:t>لنَّبِيُّ قُل لِّأَزْوَاجِكَ</w:t>
      </w:r>
      <w:bookmarkEnd w:id="543"/>
      <w:r w:rsidR="00561E6C">
        <w:rPr>
          <w:rStyle w:val="libAieChar"/>
          <w:rtl/>
        </w:rPr>
        <w:t xml:space="preserve"> </w:t>
      </w:r>
      <w:r w:rsidR="00561E6C" w:rsidRPr="00561E6C">
        <w:rPr>
          <w:rStyle w:val="libAieChar"/>
          <w:rtl/>
        </w:rPr>
        <w:t>إِن كُنتُنَّ</w:t>
      </w:r>
      <w:r w:rsidR="007D3F41">
        <w:rPr>
          <w:rtl/>
        </w:rPr>
        <w:t xml:space="preserve"> - </w:t>
      </w:r>
      <w:r w:rsidR="007D3F41" w:rsidRPr="00736C02">
        <w:rPr>
          <w:rtl/>
        </w:rPr>
        <w:t>إلى قوله</w:t>
      </w:r>
      <w:r w:rsidR="007D3F41">
        <w:rPr>
          <w:rtl/>
        </w:rPr>
        <w:t xml:space="preserve"> - </w:t>
      </w:r>
      <w:r w:rsidR="00561E6C" w:rsidRPr="00561E6C">
        <w:rPr>
          <w:rStyle w:val="libAieChar"/>
          <w:rtl/>
        </w:rPr>
        <w:t>أَجْرً‌ا عَظِيمًا</w:t>
      </w:r>
      <w:r w:rsidR="007D3F41" w:rsidRPr="00736C02">
        <w:rPr>
          <w:rtl/>
        </w:rPr>
        <w:t xml:space="preserve">) </w:t>
      </w:r>
      <w:r w:rsidR="007D3F41" w:rsidRPr="007D3F41">
        <w:rPr>
          <w:rStyle w:val="libFootnotenumChar"/>
          <w:rtl/>
        </w:rPr>
        <w:t>(3)</w:t>
      </w:r>
      <w:r w:rsidR="007D3F41" w:rsidRPr="00736C02">
        <w:rPr>
          <w:rtl/>
        </w:rPr>
        <w:t xml:space="preserve"> فقامت أم سلمة </w:t>
      </w:r>
      <w:r w:rsidR="007D3F41" w:rsidRPr="007D3F41">
        <w:rPr>
          <w:rStyle w:val="libFootnotenumChar"/>
          <w:rtl/>
        </w:rPr>
        <w:t>(4)</w:t>
      </w:r>
      <w:r w:rsidR="007D3F41" w:rsidRPr="00736C02">
        <w:rPr>
          <w:rtl/>
        </w:rPr>
        <w:t xml:space="preserve"> أول من قامت</w:t>
      </w:r>
      <w:r w:rsidR="007D3F41">
        <w:rPr>
          <w:rtl/>
        </w:rPr>
        <w:t>،</w:t>
      </w:r>
      <w:r w:rsidR="007D3F41" w:rsidRPr="00736C02">
        <w:rPr>
          <w:rtl/>
        </w:rPr>
        <w:t xml:space="preserve"> فقالت</w:t>
      </w:r>
      <w:r w:rsidR="007D3F41">
        <w:rPr>
          <w:rtl/>
        </w:rPr>
        <w:t>:</w:t>
      </w:r>
      <w:r w:rsidR="007D3F41" w:rsidRPr="00736C02">
        <w:rPr>
          <w:rtl/>
        </w:rPr>
        <w:t xml:space="preserve"> قد اخترت</w:t>
      </w:r>
      <w:r w:rsidR="007D3F41">
        <w:rPr>
          <w:rtl/>
        </w:rPr>
        <w:t xml:space="preserve"> </w:t>
      </w:r>
      <w:r w:rsidR="007D3F41" w:rsidRPr="00736C02">
        <w:rPr>
          <w:rtl/>
        </w:rPr>
        <w:t>الله ورسوله</w:t>
      </w:r>
      <w:r w:rsidR="007D3F41">
        <w:rPr>
          <w:rtl/>
        </w:rPr>
        <w:t>،</w:t>
      </w:r>
      <w:r w:rsidR="007D3F41" w:rsidRPr="00736C02">
        <w:rPr>
          <w:rtl/>
        </w:rPr>
        <w:t xml:space="preserve"> فقمن كلهن وعانقنه وقلن مثل ذلك</w:t>
      </w:r>
      <w:r w:rsidR="007D3F41">
        <w:rPr>
          <w:rtl/>
        </w:rPr>
        <w:t>،</w:t>
      </w:r>
      <w:r w:rsidR="007D3F41" w:rsidRPr="00736C02">
        <w:rPr>
          <w:rtl/>
        </w:rPr>
        <w:t xml:space="preserve"> فانزل الله </w:t>
      </w:r>
      <w:r w:rsidR="007D3F41" w:rsidRPr="007D3F41">
        <w:rPr>
          <w:rStyle w:val="libAlaemChar"/>
          <w:rtl/>
        </w:rPr>
        <w:t>(</w:t>
      </w:r>
      <w:r w:rsidR="00561E6C" w:rsidRPr="00561E6C">
        <w:rPr>
          <w:rStyle w:val="libAieChar"/>
          <w:rtl/>
        </w:rPr>
        <w:t>تُرْ‌جِي مَن تَشَاءُ مِنْهُنَّ وَتُؤْوِي إِلَيْكَ مَن تَشَاءُ</w:t>
      </w:r>
      <w:r w:rsidR="007D3F41" w:rsidRPr="007D3F41">
        <w:rPr>
          <w:rStyle w:val="libAlaemChar"/>
          <w:rtl/>
        </w:rPr>
        <w:t>)</w:t>
      </w:r>
      <w:r w:rsidR="007D3F41" w:rsidRPr="00736C02">
        <w:rPr>
          <w:rtl/>
        </w:rPr>
        <w:t xml:space="preserve"> </w:t>
      </w:r>
      <w:r w:rsidR="007D3F41" w:rsidRPr="007D3F41">
        <w:rPr>
          <w:rStyle w:val="libFootnotenumChar"/>
          <w:rtl/>
        </w:rPr>
        <w:t>(5)</w:t>
      </w:r>
      <w:r w:rsidR="007D3F41" w:rsidRPr="00736C02">
        <w:rPr>
          <w:rtl/>
        </w:rPr>
        <w:t xml:space="preserve"> فقال الصادق </w:t>
      </w:r>
      <w:r w:rsidR="0060562E" w:rsidRPr="0060562E">
        <w:rPr>
          <w:rStyle w:val="libAlaemChar"/>
          <w:rtl/>
        </w:rPr>
        <w:t>عليه‌السلام</w:t>
      </w:r>
      <w:r w:rsidR="007D3F41">
        <w:rPr>
          <w:rtl/>
        </w:rPr>
        <w:t>:</w:t>
      </w:r>
      <w:r w:rsidR="007D3F41" w:rsidRPr="00736C02">
        <w:rPr>
          <w:rtl/>
        </w:rPr>
        <w:t xml:space="preserve"> « من</w:t>
      </w:r>
      <w:r w:rsidR="007D3F41">
        <w:rPr>
          <w:rtl/>
        </w:rPr>
        <w:t xml:space="preserve"> </w:t>
      </w:r>
      <w:r w:rsidR="007D3F41" w:rsidRPr="00736C02">
        <w:rPr>
          <w:rtl/>
        </w:rPr>
        <w:t>آوى فقد نكح</w:t>
      </w:r>
      <w:r w:rsidR="007D3F41">
        <w:rPr>
          <w:rtl/>
        </w:rPr>
        <w:t>،</w:t>
      </w:r>
      <w:r w:rsidR="007D3F41" w:rsidRPr="00736C02">
        <w:rPr>
          <w:rtl/>
        </w:rPr>
        <w:t xml:space="preserve"> ومن أرجى فقد طلق »</w:t>
      </w:r>
      <w:r w:rsidR="007D3F41">
        <w:rPr>
          <w:rtl/>
        </w:rPr>
        <w:t>.</w:t>
      </w:r>
    </w:p>
    <w:p w:rsidR="007D3F41" w:rsidRPr="00736C02" w:rsidRDefault="00672D41" w:rsidP="00176277">
      <w:pPr>
        <w:pStyle w:val="libNormal"/>
        <w:rPr>
          <w:rtl/>
        </w:rPr>
      </w:pPr>
      <w:r w:rsidRPr="00672D41">
        <w:rPr>
          <w:rStyle w:val="libNumChar"/>
          <w:rtl/>
        </w:rPr>
        <w:t>[18433]</w:t>
      </w:r>
      <w:r w:rsidR="007D3F41" w:rsidRPr="00736C02">
        <w:rPr>
          <w:rtl/>
        </w:rPr>
        <w:t xml:space="preserve"> 6</w:t>
      </w:r>
      <w:r w:rsidR="007D3F41">
        <w:rPr>
          <w:rtl/>
        </w:rPr>
        <w:t xml:space="preserve"> - </w:t>
      </w:r>
      <w:r w:rsidR="007D3F41" w:rsidRPr="00736C02">
        <w:rPr>
          <w:rtl/>
        </w:rPr>
        <w:t>السيد المرتضى في أجوبة المسائل الثانية من الموصل</w:t>
      </w:r>
      <w:r w:rsidR="007D3F41">
        <w:rPr>
          <w:rtl/>
        </w:rPr>
        <w:t>:</w:t>
      </w:r>
      <w:r w:rsidR="007D3F41" w:rsidRPr="00736C02">
        <w:rPr>
          <w:rtl/>
        </w:rPr>
        <w:t xml:space="preserve"> وقد ذكر</w:t>
      </w:r>
    </w:p>
    <w:p w:rsidR="007D3F41" w:rsidRPr="00736C02" w:rsidRDefault="007D3F41" w:rsidP="007D3F41">
      <w:pPr>
        <w:pStyle w:val="libLine"/>
        <w:rPr>
          <w:rtl/>
        </w:rPr>
      </w:pPr>
      <w:r>
        <w:rPr>
          <w:rtl/>
        </w:rPr>
        <w:t>__________________</w:t>
      </w:r>
    </w:p>
    <w:p w:rsidR="007D3F41" w:rsidRPr="000E4E1C" w:rsidRDefault="007D3F41" w:rsidP="007D3F41">
      <w:pPr>
        <w:pStyle w:val="libFootnote"/>
        <w:rPr>
          <w:rtl/>
        </w:rPr>
      </w:pPr>
      <w:r w:rsidRPr="000E4E1C">
        <w:rPr>
          <w:rFonts w:hint="cs"/>
          <w:rtl/>
        </w:rPr>
        <w:t xml:space="preserve">(3) </w:t>
      </w:r>
      <w:r w:rsidRPr="000E4E1C">
        <w:rPr>
          <w:rtl/>
        </w:rPr>
        <w:t>الأحزاب 33</w:t>
      </w:r>
      <w:r>
        <w:rPr>
          <w:rtl/>
          <w:lang w:bidi="ar-IQ"/>
        </w:rPr>
        <w:t>:</w:t>
      </w:r>
      <w:r w:rsidRPr="000E4E1C">
        <w:rPr>
          <w:rtl/>
        </w:rPr>
        <w:t xml:space="preserve"> 28</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القمي ج 2 ص 192</w:t>
      </w:r>
      <w:r>
        <w:rPr>
          <w:rtl/>
        </w:rPr>
        <w:t>.</w:t>
      </w:r>
    </w:p>
    <w:p w:rsidR="007D3F41" w:rsidRPr="000E4E1C" w:rsidRDefault="007D3F41" w:rsidP="007D3F41">
      <w:pPr>
        <w:pStyle w:val="libFootnote"/>
        <w:rPr>
          <w:rtl/>
        </w:rPr>
      </w:pPr>
      <w:r w:rsidRPr="000E4E1C">
        <w:rPr>
          <w:rtl/>
        </w:rPr>
        <w:t>(1) الأحزاب</w:t>
      </w:r>
      <w:r w:rsidRPr="000E4E1C">
        <w:rPr>
          <w:rFonts w:hint="cs"/>
          <w:rtl/>
        </w:rPr>
        <w:t xml:space="preserve"> </w:t>
      </w:r>
      <w:r w:rsidRPr="000E4E1C">
        <w:rPr>
          <w:rtl/>
        </w:rPr>
        <w:t>33</w:t>
      </w:r>
      <w:r>
        <w:rPr>
          <w:rtl/>
          <w:lang w:bidi="ar-IQ"/>
        </w:rPr>
        <w:t>:</w:t>
      </w:r>
      <w:r w:rsidRPr="000E4E1C">
        <w:rPr>
          <w:rtl/>
        </w:rPr>
        <w:t xml:space="preserve"> 28</w:t>
      </w:r>
      <w:r>
        <w:rPr>
          <w:rtl/>
          <w:lang w:bidi="ar-IQ"/>
        </w:rPr>
        <w:t>،</w:t>
      </w:r>
      <w:r w:rsidRPr="000E4E1C">
        <w:rPr>
          <w:rtl/>
        </w:rPr>
        <w:t xml:space="preserve"> 29</w:t>
      </w:r>
      <w:r>
        <w:rPr>
          <w:rtl/>
        </w:rPr>
        <w:t>.</w:t>
      </w:r>
    </w:p>
    <w:p w:rsidR="007D3F41" w:rsidRPr="000E4E1C" w:rsidRDefault="007D3F41" w:rsidP="007D3F41">
      <w:pPr>
        <w:pStyle w:val="libFootnote"/>
        <w:rPr>
          <w:rtl/>
        </w:rPr>
      </w:pPr>
      <w:r w:rsidRPr="000E4E1C">
        <w:rPr>
          <w:rtl/>
        </w:rPr>
        <w:t>(2) في الحجرية</w:t>
      </w:r>
      <w:r>
        <w:rPr>
          <w:rtl/>
          <w:lang w:bidi="ar-IQ"/>
        </w:rPr>
        <w:t>:</w:t>
      </w:r>
      <w:r w:rsidRPr="000E4E1C">
        <w:rPr>
          <w:rtl/>
        </w:rPr>
        <w:t xml:space="preserve"> </w:t>
      </w:r>
      <w:r w:rsidRPr="000E4E1C">
        <w:rPr>
          <w:rFonts w:hint="cs"/>
          <w:rtl/>
        </w:rPr>
        <w:t>«</w:t>
      </w:r>
      <w:r w:rsidRPr="000E4E1C">
        <w:rPr>
          <w:rtl/>
        </w:rPr>
        <w:t xml:space="preserve"> يعتزلهم فاعتزلهم </w:t>
      </w:r>
      <w:r w:rsidRPr="000E4E1C">
        <w:rPr>
          <w:rFonts w:hint="cs"/>
          <w:rtl/>
        </w:rPr>
        <w:t>»</w:t>
      </w:r>
      <w:r w:rsidRPr="000E4E1C">
        <w:rPr>
          <w:rtl/>
        </w:rPr>
        <w:t xml:space="preserve"> وما أثبتناه من المصدر</w:t>
      </w:r>
      <w:r>
        <w:rPr>
          <w:rtl/>
        </w:rPr>
        <w:t>.</w:t>
      </w:r>
    </w:p>
    <w:p w:rsidR="007D3F41" w:rsidRPr="000E4E1C" w:rsidRDefault="007D3F41" w:rsidP="007D3F41">
      <w:pPr>
        <w:pStyle w:val="libFootnote"/>
        <w:rPr>
          <w:rtl/>
        </w:rPr>
      </w:pPr>
      <w:r w:rsidRPr="000E4E1C">
        <w:rPr>
          <w:rtl/>
        </w:rPr>
        <w:t>(3) الأحزاب 33</w:t>
      </w:r>
      <w:r>
        <w:rPr>
          <w:rtl/>
          <w:lang w:bidi="ar-IQ"/>
        </w:rPr>
        <w:t>:</w:t>
      </w:r>
      <w:r w:rsidRPr="000E4E1C">
        <w:rPr>
          <w:rtl/>
        </w:rPr>
        <w:t xml:space="preserve"> 28</w:t>
      </w:r>
      <w:r>
        <w:rPr>
          <w:rtl/>
          <w:lang w:bidi="ar-IQ"/>
        </w:rPr>
        <w:t>،</w:t>
      </w:r>
      <w:r w:rsidRPr="000E4E1C">
        <w:rPr>
          <w:rtl/>
        </w:rPr>
        <w:t xml:space="preserve"> 29</w:t>
      </w:r>
      <w:r>
        <w:rPr>
          <w:rtl/>
        </w:rPr>
        <w:t>.</w:t>
      </w:r>
    </w:p>
    <w:p w:rsidR="007D3F41" w:rsidRPr="000E4E1C" w:rsidRDefault="007D3F41" w:rsidP="007D3F41">
      <w:pPr>
        <w:pStyle w:val="libFootnote"/>
        <w:rPr>
          <w:rtl/>
        </w:rPr>
      </w:pPr>
      <w:r w:rsidRPr="000E4E1C">
        <w:rPr>
          <w:rtl/>
        </w:rPr>
        <w:t>(4) في المصدر زيادة</w:t>
      </w:r>
      <w:r>
        <w:rPr>
          <w:rtl/>
          <w:lang w:bidi="ar-IQ"/>
        </w:rPr>
        <w:t>:</w:t>
      </w:r>
      <w:r w:rsidRPr="000E4E1C">
        <w:rPr>
          <w:rtl/>
        </w:rPr>
        <w:t xml:space="preserve"> وهي</w:t>
      </w:r>
    </w:p>
    <w:p w:rsidR="007D3F41" w:rsidRPr="000E4E1C" w:rsidRDefault="007D3F41" w:rsidP="00561E6C">
      <w:pPr>
        <w:pStyle w:val="libFootnote"/>
        <w:rPr>
          <w:rtl/>
        </w:rPr>
      </w:pPr>
      <w:r w:rsidRPr="000E4E1C">
        <w:rPr>
          <w:rtl/>
        </w:rPr>
        <w:t xml:space="preserve">(5) الأحزاب </w:t>
      </w:r>
      <w:r w:rsidR="00561E6C">
        <w:rPr>
          <w:rFonts w:hint="cs"/>
          <w:rtl/>
        </w:rPr>
        <w:t>51</w:t>
      </w:r>
      <w:r>
        <w:rPr>
          <w:rtl/>
          <w:lang w:bidi="ar-IQ"/>
        </w:rPr>
        <w:t>:</w:t>
      </w:r>
      <w:r w:rsidR="00561E6C">
        <w:rPr>
          <w:rFonts w:hint="cs"/>
          <w:rtl/>
        </w:rPr>
        <w:t>33</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أجوبة المسائل الثانية ص 37</w:t>
      </w:r>
      <w:r>
        <w:rPr>
          <w:rtl/>
        </w:rPr>
        <w:t>.</w:t>
      </w:r>
    </w:p>
    <w:p w:rsidR="00672D41" w:rsidRDefault="00672D41" w:rsidP="00672D41">
      <w:pPr>
        <w:pStyle w:val="libNormal"/>
        <w:rPr>
          <w:rtl/>
        </w:rPr>
      </w:pPr>
      <w:r>
        <w:rPr>
          <w:rtl/>
        </w:rPr>
        <w:br w:type="page"/>
      </w:r>
    </w:p>
    <w:p w:rsidR="007D3F41" w:rsidRPr="00736C02" w:rsidRDefault="007D3F41" w:rsidP="00862F00">
      <w:pPr>
        <w:pStyle w:val="libNormal0"/>
        <w:rPr>
          <w:rtl/>
        </w:rPr>
      </w:pPr>
      <w:r w:rsidRPr="00736C02">
        <w:rPr>
          <w:rtl/>
        </w:rPr>
        <w:lastRenderedPageBreak/>
        <w:t>أبو الحسن علي بن الحسين بن بابويه القمي</w:t>
      </w:r>
      <w:r>
        <w:rPr>
          <w:rtl/>
        </w:rPr>
        <w:t>:</w:t>
      </w:r>
      <w:r w:rsidRPr="00736C02">
        <w:rPr>
          <w:rtl/>
        </w:rPr>
        <w:t xml:space="preserve"> ان أصل التخيير هو أن الله</w:t>
      </w:r>
      <w:r>
        <w:rPr>
          <w:rtl/>
        </w:rPr>
        <w:t xml:space="preserve"> </w:t>
      </w:r>
      <w:r w:rsidRPr="00736C02">
        <w:rPr>
          <w:rtl/>
        </w:rPr>
        <w:t xml:space="preserve">تعالى أنف لنبيه </w:t>
      </w:r>
      <w:r w:rsidR="0060562E" w:rsidRPr="0060562E">
        <w:rPr>
          <w:rStyle w:val="libAlaemChar"/>
          <w:rtl/>
        </w:rPr>
        <w:t>صلى‌الله‌عليه‌وآله</w:t>
      </w:r>
      <w:r>
        <w:rPr>
          <w:rtl/>
        </w:rPr>
        <w:t>،</w:t>
      </w:r>
      <w:r w:rsidRPr="00736C02">
        <w:rPr>
          <w:rtl/>
        </w:rPr>
        <w:t xml:space="preserve"> من مقالة قالتها بعض نسائه</w:t>
      </w:r>
      <w:r>
        <w:rPr>
          <w:rtl/>
        </w:rPr>
        <w:t>،</w:t>
      </w:r>
      <w:r w:rsidRPr="00736C02">
        <w:rPr>
          <w:rtl/>
        </w:rPr>
        <w:t xml:space="preserve"> وهي</w:t>
      </w:r>
      <w:r>
        <w:rPr>
          <w:rtl/>
        </w:rPr>
        <w:t xml:space="preserve"> </w:t>
      </w:r>
      <w:r w:rsidRPr="00736C02">
        <w:rPr>
          <w:rtl/>
        </w:rPr>
        <w:t>قول بعضهن</w:t>
      </w:r>
      <w:r>
        <w:rPr>
          <w:rtl/>
        </w:rPr>
        <w:t>:</w:t>
      </w:r>
      <w:r w:rsidRPr="00736C02">
        <w:rPr>
          <w:rtl/>
        </w:rPr>
        <w:t xml:space="preserve"> أيرى محمد </w:t>
      </w:r>
      <w:r w:rsidR="0060562E" w:rsidRPr="0060562E">
        <w:rPr>
          <w:rStyle w:val="libAlaemChar"/>
          <w:rtl/>
        </w:rPr>
        <w:t>صلى‌الله‌عليه‌وآله</w:t>
      </w:r>
      <w:r w:rsidRPr="00736C02">
        <w:rPr>
          <w:rtl/>
        </w:rPr>
        <w:t xml:space="preserve"> أنه إذا طلقنا لا نجد اكفاء</w:t>
      </w:r>
      <w:r>
        <w:rPr>
          <w:rtl/>
        </w:rPr>
        <w:t xml:space="preserve"> </w:t>
      </w:r>
      <w:r w:rsidRPr="00736C02">
        <w:rPr>
          <w:rtl/>
        </w:rPr>
        <w:t>من قريش يتزوجوننا</w:t>
      </w:r>
      <w:r>
        <w:rPr>
          <w:rtl/>
        </w:rPr>
        <w:t>؟</w:t>
      </w:r>
      <w:r w:rsidRPr="00736C02">
        <w:rPr>
          <w:rtl/>
        </w:rPr>
        <w:t xml:space="preserve"> فأمر الله نبيه أن يعتزل نساءه تسعا وعشرين ليلة</w:t>
      </w:r>
      <w:r>
        <w:rPr>
          <w:rtl/>
        </w:rPr>
        <w:t xml:space="preserve">، </w:t>
      </w:r>
      <w:r w:rsidRPr="00736C02">
        <w:rPr>
          <w:rtl/>
        </w:rPr>
        <w:t>فاعتزلهن</w:t>
      </w:r>
      <w:r>
        <w:rPr>
          <w:rtl/>
        </w:rPr>
        <w:t>،</w:t>
      </w:r>
      <w:r w:rsidRPr="00736C02">
        <w:rPr>
          <w:rtl/>
        </w:rPr>
        <w:t xml:space="preserve"> ثم نزلت هذه الآية </w:t>
      </w:r>
      <w:r w:rsidRPr="007D3F41">
        <w:rPr>
          <w:rStyle w:val="libAlaemChar"/>
          <w:rtl/>
        </w:rPr>
        <w:t>(</w:t>
      </w:r>
      <w:r w:rsidR="00862F00" w:rsidRPr="00561E6C">
        <w:rPr>
          <w:rStyle w:val="libAieChar"/>
          <w:rtl/>
        </w:rPr>
        <w:t>يَا أَيُّهَا ا</w:t>
      </w:r>
      <w:r w:rsidR="00862F00">
        <w:rPr>
          <w:rStyle w:val="libAieChar"/>
          <w:rtl/>
        </w:rPr>
        <w:t>لنَّبِيُّ قُل لِّأَزْوَاجِكَ</w:t>
      </w:r>
      <w:r w:rsidRPr="007D3F41">
        <w:rPr>
          <w:rStyle w:val="libAlaemChar"/>
          <w:rtl/>
        </w:rPr>
        <w:t>)</w:t>
      </w:r>
      <w:r w:rsidRPr="00736C02">
        <w:rPr>
          <w:rtl/>
        </w:rPr>
        <w:t xml:space="preserve"> </w:t>
      </w:r>
      <w:r w:rsidRPr="007D3F41">
        <w:rPr>
          <w:rStyle w:val="libFootnotenumChar"/>
          <w:rtl/>
        </w:rPr>
        <w:t>(1)</w:t>
      </w:r>
      <w:r w:rsidRPr="00736C02">
        <w:rPr>
          <w:rtl/>
        </w:rPr>
        <w:t xml:space="preserve"> الآية</w:t>
      </w:r>
      <w:r>
        <w:rPr>
          <w:rtl/>
        </w:rPr>
        <w:t xml:space="preserve">، </w:t>
      </w:r>
      <w:r w:rsidRPr="00736C02">
        <w:rPr>
          <w:rtl/>
        </w:rPr>
        <w:t>فاخترن الله ورسوله</w:t>
      </w:r>
      <w:r>
        <w:rPr>
          <w:rtl/>
        </w:rPr>
        <w:t>،</w:t>
      </w:r>
      <w:r w:rsidRPr="00736C02">
        <w:rPr>
          <w:rtl/>
        </w:rPr>
        <w:t xml:space="preserve"> فلم يقع الطلاق</w:t>
      </w:r>
      <w:r>
        <w:rPr>
          <w:rtl/>
        </w:rPr>
        <w:t>.</w:t>
      </w:r>
    </w:p>
    <w:p w:rsidR="007D3F41" w:rsidRPr="00736C02" w:rsidRDefault="00672D41" w:rsidP="00176277">
      <w:pPr>
        <w:pStyle w:val="libNormal"/>
        <w:rPr>
          <w:rtl/>
        </w:rPr>
      </w:pPr>
      <w:r w:rsidRPr="00672D41">
        <w:rPr>
          <w:rStyle w:val="libNumChar"/>
          <w:rtl/>
        </w:rPr>
        <w:t>[18345]</w:t>
      </w:r>
      <w:r w:rsidR="007D3F41" w:rsidRPr="00736C02">
        <w:rPr>
          <w:rtl/>
        </w:rPr>
        <w:t xml:space="preserve"> 7</w:t>
      </w:r>
      <w:r w:rsidR="007D3F41">
        <w:rPr>
          <w:rtl/>
        </w:rPr>
        <w:t xml:space="preserve"> - </w:t>
      </w:r>
      <w:r w:rsidR="007D3F41" w:rsidRPr="00736C02">
        <w:rPr>
          <w:rtl/>
        </w:rPr>
        <w:t>وعن عمرو بن أذينة</w:t>
      </w:r>
      <w:r w:rsidR="007D3F41">
        <w:rPr>
          <w:rtl/>
        </w:rPr>
        <w:t>،</w:t>
      </w:r>
      <w:r w:rsidR="007D3F41" w:rsidRPr="00736C02">
        <w:rPr>
          <w:rtl/>
        </w:rPr>
        <w:t xml:space="preserve"> عن محمد بن مسلم</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خيرها وجعل أمرها بيدها في غير قبل عدة</w:t>
      </w:r>
      <w:r w:rsidR="007D3F41">
        <w:rPr>
          <w:rtl/>
        </w:rPr>
        <w:t xml:space="preserve">، </w:t>
      </w:r>
      <w:r w:rsidR="007D3F41" w:rsidRPr="00736C02">
        <w:rPr>
          <w:rtl/>
        </w:rPr>
        <w:t>من غير أن يشهد شاهدين</w:t>
      </w:r>
      <w:r w:rsidR="007D3F41">
        <w:rPr>
          <w:rtl/>
        </w:rPr>
        <w:t>،</w:t>
      </w:r>
      <w:r w:rsidR="007D3F41" w:rsidRPr="00736C02">
        <w:rPr>
          <w:rtl/>
        </w:rPr>
        <w:t xml:space="preserve"> فليس بشئ</w:t>
      </w:r>
      <w:r w:rsidR="007D3F41">
        <w:rPr>
          <w:rtl/>
        </w:rPr>
        <w:t>،</w:t>
      </w:r>
      <w:r w:rsidR="007D3F41" w:rsidRPr="00736C02">
        <w:rPr>
          <w:rtl/>
        </w:rPr>
        <w:t xml:space="preserve"> فان خيرها فجعل أمرها بيدها</w:t>
      </w:r>
      <w:r w:rsidR="007D3F41">
        <w:rPr>
          <w:rtl/>
        </w:rPr>
        <w:t xml:space="preserve"> </w:t>
      </w:r>
      <w:r w:rsidR="007D3F41" w:rsidRPr="00736C02">
        <w:rPr>
          <w:rtl/>
        </w:rPr>
        <w:t>بشهادة شاهدين</w:t>
      </w:r>
      <w:r w:rsidR="007D3F41">
        <w:rPr>
          <w:rtl/>
        </w:rPr>
        <w:t>،</w:t>
      </w:r>
      <w:r w:rsidR="007D3F41" w:rsidRPr="00736C02">
        <w:rPr>
          <w:rtl/>
        </w:rPr>
        <w:t xml:space="preserve"> في قبل عدتها</w:t>
      </w:r>
      <w:r w:rsidR="007D3F41">
        <w:rPr>
          <w:rtl/>
        </w:rPr>
        <w:t>،</w:t>
      </w:r>
      <w:r w:rsidR="007D3F41" w:rsidRPr="00736C02">
        <w:rPr>
          <w:rtl/>
        </w:rPr>
        <w:t xml:space="preserve"> فهي بالخيار ما لم يفترقا</w:t>
      </w:r>
      <w:r w:rsidR="007D3F41">
        <w:rPr>
          <w:rtl/>
        </w:rPr>
        <w:t>،</w:t>
      </w:r>
      <w:r w:rsidR="007D3F41" w:rsidRPr="00736C02">
        <w:rPr>
          <w:rtl/>
        </w:rPr>
        <w:t xml:space="preserve"> فان اختارت</w:t>
      </w:r>
      <w:r w:rsidR="007D3F41">
        <w:rPr>
          <w:rtl/>
        </w:rPr>
        <w:t xml:space="preserve"> </w:t>
      </w:r>
      <w:r w:rsidR="007D3F41" w:rsidRPr="00736C02">
        <w:rPr>
          <w:rtl/>
        </w:rPr>
        <w:t>نفسها فهي واحدة وهو أحق برجعتها</w:t>
      </w:r>
      <w:r w:rsidR="007D3F41">
        <w:rPr>
          <w:rtl/>
        </w:rPr>
        <w:t>،</w:t>
      </w:r>
      <w:r w:rsidR="007D3F41" w:rsidRPr="00736C02">
        <w:rPr>
          <w:rtl/>
        </w:rPr>
        <w:t xml:space="preserve"> وان اختارت زوجها فليس بطلاق »</w:t>
      </w:r>
      <w:r w:rsidR="007D3F41">
        <w:rPr>
          <w:rtl/>
        </w:rPr>
        <w:t>.</w:t>
      </w:r>
    </w:p>
    <w:p w:rsidR="007D3F41" w:rsidRDefault="007D3F41" w:rsidP="007D3F41">
      <w:pPr>
        <w:pStyle w:val="Heading2Center"/>
        <w:rPr>
          <w:rtl/>
        </w:rPr>
      </w:pPr>
      <w:bookmarkStart w:id="544" w:name="_Toc365374729"/>
      <w:bookmarkStart w:id="545" w:name="_Toc380483826"/>
      <w:r w:rsidRPr="000D2069">
        <w:rPr>
          <w:rtl/>
        </w:rPr>
        <w:t>31</w:t>
      </w:r>
      <w:r>
        <w:rPr>
          <w:rtl/>
          <w:lang w:bidi="ar-IQ"/>
        </w:rPr>
        <w:t xml:space="preserve"> - </w:t>
      </w:r>
      <w:r w:rsidRPr="00672D41">
        <w:rPr>
          <w:rStyle w:val="libAlaemHeading2Char"/>
          <w:rtl/>
        </w:rPr>
        <w:t>(</w:t>
      </w:r>
      <w:r w:rsidRPr="000D2069">
        <w:rPr>
          <w:rtl/>
        </w:rPr>
        <w:t xml:space="preserve"> باب أن الطلاق بيد الرجل دون المرأة</w:t>
      </w:r>
      <w:r>
        <w:rPr>
          <w:rtl/>
          <w:lang w:bidi="ar-IQ"/>
        </w:rPr>
        <w:t>،</w:t>
      </w:r>
      <w:r w:rsidRPr="000D2069">
        <w:rPr>
          <w:rtl/>
        </w:rPr>
        <w:t xml:space="preserve"> فان شرط في</w:t>
      </w:r>
      <w:r>
        <w:rPr>
          <w:rFonts w:hint="cs"/>
          <w:rtl/>
        </w:rPr>
        <w:t xml:space="preserve"> </w:t>
      </w:r>
      <w:r w:rsidRPr="00736C02">
        <w:rPr>
          <w:rtl/>
        </w:rPr>
        <w:t>العقد كون الطلاق بيد المرأة</w:t>
      </w:r>
      <w:r>
        <w:rPr>
          <w:rtl/>
        </w:rPr>
        <w:t>،</w:t>
      </w:r>
      <w:r w:rsidRPr="00736C02">
        <w:rPr>
          <w:rtl/>
        </w:rPr>
        <w:t xml:space="preserve"> بطل الشرط </w:t>
      </w:r>
      <w:r w:rsidRPr="00672D41">
        <w:rPr>
          <w:rStyle w:val="libAlaemHeading2Char"/>
          <w:rtl/>
        </w:rPr>
        <w:t>)</w:t>
      </w:r>
      <w:bookmarkEnd w:id="544"/>
      <w:bookmarkEnd w:id="545"/>
    </w:p>
    <w:p w:rsidR="007D3F41" w:rsidRPr="00736C02" w:rsidRDefault="00672D41" w:rsidP="00176277">
      <w:pPr>
        <w:pStyle w:val="libNormal"/>
        <w:rPr>
          <w:rtl/>
        </w:rPr>
      </w:pPr>
      <w:r w:rsidRPr="00672D41">
        <w:rPr>
          <w:rStyle w:val="libNumChar"/>
          <w:rtl/>
        </w:rPr>
        <w:t>[18346]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رجل</w:t>
      </w:r>
      <w:r w:rsidR="007D3F41">
        <w:rPr>
          <w:rtl/>
        </w:rPr>
        <w:t xml:space="preserve"> </w:t>
      </w:r>
      <w:r w:rsidR="007D3F41" w:rsidRPr="00736C02">
        <w:rPr>
          <w:rtl/>
        </w:rPr>
        <w:t>تزوج امرأة</w:t>
      </w:r>
      <w:r w:rsidR="007D3F41">
        <w:rPr>
          <w:rtl/>
        </w:rPr>
        <w:t>،</w:t>
      </w:r>
      <w:r w:rsidR="007D3F41" w:rsidRPr="00736C02">
        <w:rPr>
          <w:rtl/>
        </w:rPr>
        <w:t xml:space="preserve"> وشرط لها أن الجماع بيدها وان الفرقة إليها</w:t>
      </w:r>
      <w:r w:rsidR="007D3F41">
        <w:rPr>
          <w:rtl/>
        </w:rPr>
        <w:t>،</w:t>
      </w:r>
      <w:r w:rsidR="007D3F41" w:rsidRPr="00736C02">
        <w:rPr>
          <w:rtl/>
        </w:rPr>
        <w:t xml:space="preserve"> فقال له</w:t>
      </w:r>
      <w:r w:rsidR="007D3F41">
        <w:rPr>
          <w:rtl/>
        </w:rPr>
        <w:t xml:space="preserve">: </w:t>
      </w:r>
      <w:r w:rsidR="007D3F41" w:rsidRPr="00736C02">
        <w:rPr>
          <w:rtl/>
        </w:rPr>
        <w:t>« خالفت السنة</w:t>
      </w:r>
      <w:r w:rsidR="007D3F41">
        <w:rPr>
          <w:rtl/>
        </w:rPr>
        <w:t>،</w:t>
      </w:r>
      <w:r w:rsidR="007D3F41" w:rsidRPr="00736C02">
        <w:rPr>
          <w:rtl/>
        </w:rPr>
        <w:t xml:space="preserve"> ووليت الحق غير أهله » وقضى أن على الزوج الصداق</w:t>
      </w:r>
      <w:r w:rsidR="007D3F41">
        <w:rPr>
          <w:rtl/>
        </w:rPr>
        <w:t xml:space="preserve">، </w:t>
      </w:r>
      <w:r w:rsidR="007D3F41" w:rsidRPr="00736C02">
        <w:rPr>
          <w:rtl/>
        </w:rPr>
        <w:t>وبيده الجماع والطلاق</w:t>
      </w:r>
      <w:r w:rsidR="007D3F41">
        <w:rPr>
          <w:rtl/>
        </w:rPr>
        <w:t>،</w:t>
      </w:r>
      <w:r w:rsidR="007D3F41" w:rsidRPr="00736C02">
        <w:rPr>
          <w:rtl/>
        </w:rPr>
        <w:t xml:space="preserve"> وأبطل الشرط</w:t>
      </w:r>
      <w:r w:rsidR="007D3F41">
        <w:rPr>
          <w:rtl/>
        </w:rPr>
        <w:t>.</w:t>
      </w:r>
    </w:p>
    <w:p w:rsidR="007D3F41" w:rsidRPr="00736C02" w:rsidRDefault="007D3F41" w:rsidP="007D3F41">
      <w:pPr>
        <w:pStyle w:val="libLine"/>
        <w:rPr>
          <w:rtl/>
        </w:rPr>
      </w:pPr>
      <w:r>
        <w:rPr>
          <w:rtl/>
        </w:rPr>
        <w:t>__________________</w:t>
      </w:r>
    </w:p>
    <w:p w:rsidR="007D3F41" w:rsidRPr="000E4E1C" w:rsidRDefault="007D3F41" w:rsidP="007D3F41">
      <w:pPr>
        <w:pStyle w:val="libFootnote"/>
        <w:rPr>
          <w:rtl/>
        </w:rPr>
      </w:pPr>
      <w:r w:rsidRPr="000E4E1C">
        <w:rPr>
          <w:rtl/>
        </w:rPr>
        <w:t>(1) الأحزاب 33</w:t>
      </w:r>
      <w:r>
        <w:rPr>
          <w:rtl/>
          <w:lang w:bidi="ar-IQ"/>
        </w:rPr>
        <w:t>:</w:t>
      </w:r>
      <w:r w:rsidRPr="000E4E1C">
        <w:rPr>
          <w:rtl/>
        </w:rPr>
        <w:t xml:space="preserve"> 28</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أجوبة المسائل الثانية ص 36</w:t>
      </w:r>
      <w:r>
        <w:rPr>
          <w:rtl/>
        </w:rPr>
        <w:t>.</w:t>
      </w:r>
    </w:p>
    <w:p w:rsidR="007D3F41" w:rsidRPr="00736C02" w:rsidRDefault="007D3F41" w:rsidP="007D3F41">
      <w:pPr>
        <w:pStyle w:val="libFootnoteCenterBold"/>
        <w:rPr>
          <w:rtl/>
        </w:rPr>
      </w:pPr>
      <w:r>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227 ح 853</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546" w:name="_Toc365374730"/>
      <w:bookmarkStart w:id="547" w:name="_Toc380483827"/>
      <w:r w:rsidRPr="009A1211">
        <w:rPr>
          <w:rtl/>
        </w:rPr>
        <w:lastRenderedPageBreak/>
        <w:t>32</w:t>
      </w:r>
      <w:r>
        <w:rPr>
          <w:rtl/>
          <w:lang w:bidi="ar-IQ"/>
        </w:rPr>
        <w:t xml:space="preserve"> - </w:t>
      </w:r>
      <w:r w:rsidRPr="00672D41">
        <w:rPr>
          <w:rStyle w:val="libAlaemHeading2Char"/>
          <w:rtl/>
        </w:rPr>
        <w:t>(</w:t>
      </w:r>
      <w:r w:rsidRPr="009A1211">
        <w:rPr>
          <w:rtl/>
        </w:rPr>
        <w:t xml:space="preserve"> باب أن الطلاق بيد العبد دون المولى</w:t>
      </w:r>
      <w:r>
        <w:rPr>
          <w:rtl/>
          <w:lang w:bidi="ar-IQ"/>
        </w:rPr>
        <w:t>،</w:t>
      </w:r>
      <w:r w:rsidRPr="009A1211">
        <w:rPr>
          <w:rtl/>
        </w:rPr>
        <w:t xml:space="preserve"> إذا كانت زوجته</w:t>
      </w:r>
      <w:r>
        <w:rPr>
          <w:rFonts w:hint="cs"/>
          <w:rtl/>
        </w:rPr>
        <w:t xml:space="preserve"> </w:t>
      </w:r>
      <w:r w:rsidRPr="00736C02">
        <w:rPr>
          <w:rtl/>
        </w:rPr>
        <w:t>حرة</w:t>
      </w:r>
      <w:r>
        <w:rPr>
          <w:rtl/>
        </w:rPr>
        <w:t>،</w:t>
      </w:r>
      <w:r w:rsidRPr="00736C02">
        <w:rPr>
          <w:rtl/>
        </w:rPr>
        <w:t xml:space="preserve"> أو أمه لغير مولاه</w:t>
      </w:r>
      <w:r>
        <w:rPr>
          <w:rtl/>
        </w:rPr>
        <w:t>،</w:t>
      </w:r>
      <w:r w:rsidRPr="00736C02">
        <w:rPr>
          <w:rtl/>
        </w:rPr>
        <w:t xml:space="preserve"> فان كانت أمة لمولاه</w:t>
      </w:r>
      <w:r>
        <w:rPr>
          <w:rtl/>
        </w:rPr>
        <w:t>،</w:t>
      </w:r>
      <w:r>
        <w:rPr>
          <w:rFonts w:hint="cs"/>
          <w:rtl/>
        </w:rPr>
        <w:t xml:space="preserve"> </w:t>
      </w:r>
      <w:r w:rsidRPr="00736C02">
        <w:rPr>
          <w:rtl/>
        </w:rPr>
        <w:t xml:space="preserve">فالتفريق بيد المولى </w:t>
      </w:r>
      <w:r w:rsidRPr="00672D41">
        <w:rPr>
          <w:rStyle w:val="libAlaemHeading2Char"/>
          <w:rtl/>
        </w:rPr>
        <w:t>)</w:t>
      </w:r>
      <w:bookmarkEnd w:id="546"/>
      <w:bookmarkEnd w:id="547"/>
    </w:p>
    <w:p w:rsidR="007D3F41" w:rsidRPr="00736C02" w:rsidRDefault="00672D41" w:rsidP="00862F00">
      <w:pPr>
        <w:pStyle w:val="libNormal"/>
        <w:rPr>
          <w:rtl/>
        </w:rPr>
      </w:pPr>
      <w:r w:rsidRPr="00672D41">
        <w:rPr>
          <w:rStyle w:val="libNumChar"/>
          <w:rtl/>
        </w:rPr>
        <w:t>[18347]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أن أمير المؤمنين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إذا زوج الرجل عبده أمته</w:t>
      </w:r>
      <w:r w:rsidR="007D3F41">
        <w:rPr>
          <w:rtl/>
        </w:rPr>
        <w:t xml:space="preserve">، </w:t>
      </w:r>
      <w:r w:rsidR="007D3F41" w:rsidRPr="00736C02">
        <w:rPr>
          <w:rtl/>
        </w:rPr>
        <w:t>فله أن يفرق بينهما إذا شاء</w:t>
      </w:r>
      <w:r w:rsidR="007D3F41">
        <w:rPr>
          <w:rtl/>
        </w:rPr>
        <w:t>،</w:t>
      </w:r>
      <w:r w:rsidR="007D3F41" w:rsidRPr="00736C02">
        <w:rPr>
          <w:rtl/>
        </w:rPr>
        <w:t xml:space="preserve"> وتلا قول الله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862F00">
      <w:pPr>
        <w:pStyle w:val="libNormal"/>
        <w:rPr>
          <w:rtl/>
        </w:rPr>
      </w:pPr>
      <w:r w:rsidRPr="00672D41">
        <w:rPr>
          <w:rStyle w:val="libNumChar"/>
          <w:rtl/>
        </w:rPr>
        <w:t>[18348]</w:t>
      </w:r>
      <w:r w:rsidR="007D3F41" w:rsidRPr="00736C02">
        <w:rPr>
          <w:rtl/>
        </w:rPr>
        <w:t xml:space="preserve"> 2</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مثل ذلك</w:t>
      </w:r>
      <w:r w:rsidR="007D3F41">
        <w:rPr>
          <w:rtl/>
        </w:rPr>
        <w:t xml:space="preserve"> </w:t>
      </w:r>
      <w:r w:rsidR="007D3F41" w:rsidRPr="00736C02">
        <w:rPr>
          <w:rtl/>
        </w:rPr>
        <w:t>سواء</w:t>
      </w:r>
      <w:r w:rsidR="007D3F41">
        <w:rPr>
          <w:rtl/>
        </w:rPr>
        <w:t>،</w:t>
      </w:r>
      <w:r w:rsidR="007D3F41" w:rsidRPr="00736C02">
        <w:rPr>
          <w:rtl/>
        </w:rPr>
        <w:t xml:space="preserve"> قيل لأبي عبد الله </w:t>
      </w:r>
      <w:r w:rsidR="0060562E" w:rsidRPr="0060562E">
        <w:rPr>
          <w:rStyle w:val="libAlaemChar"/>
          <w:rtl/>
        </w:rPr>
        <w:t>عليه‌السلام</w:t>
      </w:r>
      <w:r w:rsidR="007D3F41">
        <w:rPr>
          <w:rtl/>
        </w:rPr>
        <w:t>:</w:t>
      </w:r>
      <w:r w:rsidR="007D3F41" w:rsidRPr="00736C02">
        <w:rPr>
          <w:rtl/>
        </w:rPr>
        <w:t xml:space="preserve"> فرجل زوج عبده جارية قوم</w:t>
      </w:r>
      <w:r w:rsidR="007D3F41">
        <w:rPr>
          <w:rtl/>
        </w:rPr>
        <w:t xml:space="preserve"> </w:t>
      </w:r>
      <w:r w:rsidR="007D3F41" w:rsidRPr="00736C02">
        <w:rPr>
          <w:rtl/>
        </w:rPr>
        <w:t>آخرين</w:t>
      </w:r>
      <w:r w:rsidR="007D3F41">
        <w:rPr>
          <w:rtl/>
        </w:rPr>
        <w:t>،</w:t>
      </w:r>
      <w:r w:rsidR="007D3F41" w:rsidRPr="00736C02">
        <w:rPr>
          <w:rtl/>
        </w:rPr>
        <w:t xml:space="preserve"> أو حرة</w:t>
      </w:r>
      <w:r w:rsidR="007D3F41">
        <w:rPr>
          <w:rtl/>
        </w:rPr>
        <w:t>،</w:t>
      </w:r>
      <w:r w:rsidR="007D3F41" w:rsidRPr="00736C02">
        <w:rPr>
          <w:rtl/>
        </w:rPr>
        <w:t xml:space="preserve"> أله أن يفرق بينهما بغير طلاق</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نعم ليس</w:t>
      </w:r>
      <w:r w:rsidR="007D3F41">
        <w:rPr>
          <w:rtl/>
        </w:rPr>
        <w:t xml:space="preserve"> </w:t>
      </w:r>
      <w:r w:rsidR="007D3F41" w:rsidRPr="00736C02">
        <w:rPr>
          <w:rtl/>
        </w:rPr>
        <w:t>للمملوك أمر مع مولاه</w:t>
      </w:r>
      <w:r w:rsidR="007D3F41">
        <w:rPr>
          <w:rtl/>
        </w:rPr>
        <w:t>،</w:t>
      </w:r>
      <w:r w:rsidR="007D3F41" w:rsidRPr="00736C02">
        <w:rPr>
          <w:rtl/>
        </w:rPr>
        <w:t xml:space="preserve"> يقول الله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w:t>
      </w:r>
    </w:p>
    <w:p w:rsidR="007D3F41" w:rsidRPr="00736C02" w:rsidRDefault="00672D41" w:rsidP="00862F00">
      <w:pPr>
        <w:pStyle w:val="libNormal"/>
        <w:rPr>
          <w:rtl/>
        </w:rPr>
      </w:pPr>
      <w:r w:rsidRPr="00672D41">
        <w:rPr>
          <w:rStyle w:val="libNumChar"/>
          <w:rtl/>
        </w:rPr>
        <w:t>[18349]</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w:t>
      </w:r>
      <w:r w:rsidR="007D3F41" w:rsidRPr="00736C02">
        <w:rPr>
          <w:rtl/>
        </w:rPr>
        <w:t xml:space="preserve"> في الرجل ينكح أمته</w:t>
      </w:r>
      <w:r w:rsidR="007D3F41">
        <w:rPr>
          <w:rtl/>
        </w:rPr>
        <w:t xml:space="preserve"> </w:t>
      </w:r>
      <w:r w:rsidR="007D3F41" w:rsidRPr="00736C02">
        <w:rPr>
          <w:rtl/>
        </w:rPr>
        <w:t>لرجل</w:t>
      </w:r>
      <w:r w:rsidR="007D3F41">
        <w:rPr>
          <w:rtl/>
        </w:rPr>
        <w:t>،</w:t>
      </w:r>
      <w:r w:rsidR="007D3F41" w:rsidRPr="00736C02">
        <w:rPr>
          <w:rtl/>
        </w:rPr>
        <w:t xml:space="preserve"> أله أن يفرق بينهما إذا شاء</w:t>
      </w:r>
      <w:r w:rsidR="007D3F41">
        <w:rPr>
          <w:rtl/>
        </w:rPr>
        <w:t>؟</w:t>
      </w:r>
      <w:r w:rsidR="007D3F41" w:rsidRPr="00736C02">
        <w:rPr>
          <w:rtl/>
        </w:rPr>
        <w:t xml:space="preserve"> قال</w:t>
      </w:r>
      <w:r w:rsidR="007D3F41">
        <w:rPr>
          <w:rtl/>
        </w:rPr>
        <w:t>:</w:t>
      </w:r>
      <w:r w:rsidR="007D3F41" w:rsidRPr="00736C02">
        <w:rPr>
          <w:rtl/>
        </w:rPr>
        <w:t xml:space="preserve"> إن كان مملوكا فليفرق بينهما إذا</w:t>
      </w:r>
      <w:r w:rsidR="007D3F41">
        <w:rPr>
          <w:rtl/>
        </w:rPr>
        <w:t xml:space="preserve"> </w:t>
      </w:r>
      <w:r w:rsidR="007D3F41" w:rsidRPr="00736C02">
        <w:rPr>
          <w:rtl/>
        </w:rPr>
        <w:t>شاء</w:t>
      </w:r>
      <w:r w:rsidR="007D3F41">
        <w:rPr>
          <w:rtl/>
        </w:rPr>
        <w:t>،</w:t>
      </w:r>
      <w:r w:rsidR="007D3F41" w:rsidRPr="00736C02">
        <w:rPr>
          <w:rtl/>
        </w:rPr>
        <w:t xml:space="preserve"> لان الله يقول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فليس للعبد من</w:t>
      </w:r>
      <w:r w:rsidR="007D3F41">
        <w:rPr>
          <w:rtl/>
        </w:rPr>
        <w:t xml:space="preserve"> </w:t>
      </w:r>
      <w:r w:rsidR="007D3F41" w:rsidRPr="00736C02">
        <w:rPr>
          <w:rtl/>
        </w:rPr>
        <w:t>الامر شئ</w:t>
      </w:r>
      <w:r w:rsidR="007D3F41">
        <w:rPr>
          <w:rtl/>
        </w:rPr>
        <w:t>،</w:t>
      </w:r>
      <w:r w:rsidR="007D3F41" w:rsidRPr="00736C02">
        <w:rPr>
          <w:rtl/>
        </w:rPr>
        <w:t xml:space="preserve"> وإن كان زوجها حرا فرق بينهما إذا شاء المولى</w:t>
      </w:r>
      <w:r w:rsidR="007D3F41">
        <w:rPr>
          <w:rtl/>
        </w:rPr>
        <w:t>.</w:t>
      </w:r>
    </w:p>
    <w:p w:rsidR="007D3F41" w:rsidRPr="00736C02" w:rsidRDefault="00672D41" w:rsidP="00176277">
      <w:pPr>
        <w:pStyle w:val="libNormal"/>
        <w:rPr>
          <w:rtl/>
        </w:rPr>
      </w:pPr>
      <w:r w:rsidRPr="00672D41">
        <w:rPr>
          <w:rStyle w:val="libNumChar"/>
          <w:rtl/>
        </w:rPr>
        <w:t>[18350]</w:t>
      </w:r>
      <w:r w:rsidR="007D3F41" w:rsidRPr="00736C02">
        <w:rPr>
          <w:rtl/>
        </w:rPr>
        <w:t xml:space="preserve"> 4</w:t>
      </w:r>
      <w:r w:rsidR="007D3F41">
        <w:rPr>
          <w:rtl/>
        </w:rPr>
        <w:t xml:space="preserve"> - </w:t>
      </w:r>
      <w:r w:rsidR="007D3F41" w:rsidRPr="00736C02">
        <w:rPr>
          <w:rtl/>
        </w:rPr>
        <w:t xml:space="preserve">وعن عبد </w:t>
      </w:r>
      <w:r w:rsidR="007D3F41" w:rsidRPr="007D3F41">
        <w:rPr>
          <w:rStyle w:val="libFootnotenumChar"/>
          <w:rtl/>
        </w:rPr>
        <w:t>(1)</w:t>
      </w:r>
      <w:r w:rsidR="007D3F41" w:rsidRPr="00736C02">
        <w:rPr>
          <w:rtl/>
        </w:rPr>
        <w:t xml:space="preserve"> الله 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299 ح 1125</w:t>
      </w:r>
      <w:r>
        <w:rPr>
          <w:rtl/>
        </w:rPr>
        <w:t>.</w:t>
      </w:r>
    </w:p>
    <w:p w:rsidR="007D3F41" w:rsidRPr="008D4180" w:rsidRDefault="007D3F41" w:rsidP="007D3F41">
      <w:pPr>
        <w:pStyle w:val="libFootnote"/>
        <w:rPr>
          <w:rtl/>
        </w:rPr>
      </w:pPr>
      <w:r w:rsidRPr="008D4180">
        <w:rPr>
          <w:rtl/>
        </w:rPr>
        <w:t>(1) النحل 16</w:t>
      </w:r>
      <w:r>
        <w:rPr>
          <w:rtl/>
          <w:lang w:bidi="ar-IQ"/>
        </w:rPr>
        <w:t>:</w:t>
      </w:r>
      <w:r w:rsidRPr="008D4180">
        <w:rPr>
          <w:rFonts w:hint="cs"/>
          <w:rtl/>
        </w:rPr>
        <w:t xml:space="preserve"> </w:t>
      </w:r>
      <w:r w:rsidRPr="008D4180">
        <w:rPr>
          <w:rtl/>
        </w:rPr>
        <w:t>75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299 ح 1126</w:t>
      </w:r>
      <w:r>
        <w:rPr>
          <w:rtl/>
        </w:rPr>
        <w:t>.</w:t>
      </w:r>
    </w:p>
    <w:p w:rsidR="007D3F41" w:rsidRPr="008D4180" w:rsidRDefault="007D3F41" w:rsidP="007D3F41">
      <w:pPr>
        <w:pStyle w:val="libFootnote"/>
        <w:rPr>
          <w:rtl/>
        </w:rPr>
      </w:pPr>
      <w:r w:rsidRPr="008D4180">
        <w:rPr>
          <w:rtl/>
        </w:rPr>
        <w:t>(1) النحل 16</w:t>
      </w:r>
      <w:r>
        <w:rPr>
          <w:rtl/>
          <w:lang w:bidi="ar-IQ"/>
        </w:rPr>
        <w:t>:</w:t>
      </w:r>
      <w:r w:rsidRPr="008D4180">
        <w:rPr>
          <w:rtl/>
        </w:rPr>
        <w:t xml:space="preserve"> 75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w:t>
      </w:r>
      <w:r>
        <w:rPr>
          <w:rFonts w:hint="cs"/>
          <w:rtl/>
        </w:rPr>
        <w:t xml:space="preserve"> </w:t>
      </w:r>
      <w:r w:rsidRPr="00736C02">
        <w:rPr>
          <w:rtl/>
        </w:rPr>
        <w:t>العياشي ج 2 ص 265 ح 51</w:t>
      </w:r>
      <w:r>
        <w:rPr>
          <w:rtl/>
        </w:rPr>
        <w:t>.</w:t>
      </w:r>
    </w:p>
    <w:p w:rsidR="007D3F41" w:rsidRPr="008D4180" w:rsidRDefault="007D3F41" w:rsidP="007D3F41">
      <w:pPr>
        <w:pStyle w:val="libFootnote"/>
        <w:rPr>
          <w:rtl/>
        </w:rPr>
      </w:pPr>
      <w:r w:rsidRPr="008D4180">
        <w:rPr>
          <w:rtl/>
        </w:rPr>
        <w:t>(1) النحل 16</w:t>
      </w:r>
      <w:r>
        <w:rPr>
          <w:rtl/>
          <w:lang w:bidi="ar-IQ"/>
        </w:rPr>
        <w:t>:</w:t>
      </w:r>
      <w:r w:rsidRPr="008D4180">
        <w:rPr>
          <w:rtl/>
        </w:rPr>
        <w:t xml:space="preserve"> 75</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2 ص 265</w:t>
      </w:r>
      <w:r>
        <w:rPr>
          <w:rFonts w:hint="cs"/>
          <w:rtl/>
        </w:rPr>
        <w:t xml:space="preserve"> </w:t>
      </w:r>
      <w:r w:rsidRPr="00736C02">
        <w:rPr>
          <w:rtl/>
        </w:rPr>
        <w:t>ح 52</w:t>
      </w:r>
      <w:r>
        <w:rPr>
          <w:rtl/>
        </w:rPr>
        <w:t>.</w:t>
      </w:r>
    </w:p>
    <w:p w:rsidR="007D3F41" w:rsidRPr="008D4180" w:rsidRDefault="007D3F41" w:rsidP="007D3F41">
      <w:pPr>
        <w:pStyle w:val="libFootnote"/>
        <w:rPr>
          <w:rtl/>
        </w:rPr>
      </w:pPr>
      <w:r w:rsidRPr="008D4180">
        <w:rPr>
          <w:rtl/>
        </w:rPr>
        <w:t>(1) في الحجرية</w:t>
      </w:r>
      <w:r>
        <w:rPr>
          <w:rtl/>
          <w:lang w:bidi="ar-IQ"/>
        </w:rPr>
        <w:t>:</w:t>
      </w:r>
      <w:r w:rsidRPr="008D4180">
        <w:rPr>
          <w:rtl/>
        </w:rPr>
        <w:t xml:space="preserve"> </w:t>
      </w:r>
      <w:r w:rsidRPr="008D4180">
        <w:rPr>
          <w:rFonts w:hint="cs"/>
          <w:rtl/>
        </w:rPr>
        <w:t>«</w:t>
      </w:r>
      <w:r w:rsidRPr="008D4180">
        <w:rPr>
          <w:rtl/>
        </w:rPr>
        <w:t xml:space="preserve"> عبيد </w:t>
      </w:r>
      <w:r w:rsidRPr="008D4180">
        <w:rPr>
          <w:rFonts w:hint="cs"/>
          <w:rtl/>
        </w:rPr>
        <w:t>»</w:t>
      </w:r>
      <w:r w:rsidRPr="008D4180">
        <w:rPr>
          <w:rtl/>
        </w:rPr>
        <w:t xml:space="preserve"> وما أثبتناه من المصدر هو الصواب ( راجع</w:t>
      </w:r>
      <w:r>
        <w:rPr>
          <w:rtl/>
          <w:lang w:bidi="ar-IQ"/>
        </w:rPr>
        <w:t xml:space="preserve"> </w:t>
      </w:r>
      <w:r w:rsidRPr="008D4180">
        <w:rPr>
          <w:rtl/>
        </w:rPr>
        <w:t>رجال الشيخ</w:t>
      </w:r>
      <w:r>
        <w:rPr>
          <w:rtl/>
          <w:lang w:bidi="ar-IQ"/>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سمته يقول</w:t>
      </w:r>
      <w:r>
        <w:rPr>
          <w:rtl/>
        </w:rPr>
        <w:t>:</w:t>
      </w:r>
      <w:r w:rsidRPr="00736C02">
        <w:rPr>
          <w:rtl/>
        </w:rPr>
        <w:t xml:space="preserve"> « إذا زوج الرجل غلامه جاريته</w:t>
      </w:r>
      <w:r>
        <w:rPr>
          <w:rtl/>
        </w:rPr>
        <w:t>،</w:t>
      </w:r>
      <w:r w:rsidRPr="00736C02">
        <w:rPr>
          <w:rtl/>
        </w:rPr>
        <w:t xml:space="preserve"> فرق بينهما متى شاء »</w:t>
      </w:r>
      <w:r>
        <w:rPr>
          <w:rtl/>
        </w:rPr>
        <w:t>.</w:t>
      </w:r>
    </w:p>
    <w:p w:rsidR="007D3F41" w:rsidRPr="00736C02" w:rsidRDefault="00672D41" w:rsidP="00862F00">
      <w:pPr>
        <w:pStyle w:val="libNormal"/>
        <w:rPr>
          <w:rtl/>
        </w:rPr>
      </w:pPr>
      <w:r w:rsidRPr="00672D41">
        <w:rPr>
          <w:rStyle w:val="libNumChar"/>
          <w:rtl/>
        </w:rPr>
        <w:t>[18351]</w:t>
      </w:r>
      <w:r w:rsidR="007D3F41" w:rsidRPr="00736C02">
        <w:rPr>
          <w:rtl/>
        </w:rPr>
        <w:t xml:space="preserve"> 5</w:t>
      </w:r>
      <w:r w:rsidR="007D3F41">
        <w:rPr>
          <w:rtl/>
        </w:rPr>
        <w:t xml:space="preserve"> - </w:t>
      </w:r>
      <w:r w:rsidR="007D3F41" w:rsidRPr="00736C02">
        <w:rPr>
          <w:rtl/>
        </w:rPr>
        <w:t>وعن الحلبي</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الرجل ينكح عبده</w:t>
      </w:r>
      <w:r w:rsidR="007D3F41">
        <w:rPr>
          <w:rtl/>
        </w:rPr>
        <w:t xml:space="preserve"> </w:t>
      </w:r>
      <w:r w:rsidR="007D3F41" w:rsidRPr="00736C02">
        <w:rPr>
          <w:rtl/>
        </w:rPr>
        <w:t>أمته</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ينزعها إذا شاء بغير طلاق</w:t>
      </w:r>
      <w:r w:rsidR="007D3F41">
        <w:rPr>
          <w:rtl/>
        </w:rPr>
        <w:t>،</w:t>
      </w:r>
      <w:r w:rsidR="007D3F41" w:rsidRPr="00736C02">
        <w:rPr>
          <w:rtl/>
        </w:rPr>
        <w:t xml:space="preserve"> لان الله يقول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w:t>
      </w:r>
    </w:p>
    <w:p w:rsidR="007D3F41" w:rsidRPr="00736C02" w:rsidRDefault="00672D41" w:rsidP="00176277">
      <w:pPr>
        <w:pStyle w:val="libNormal"/>
        <w:rPr>
          <w:rtl/>
        </w:rPr>
      </w:pPr>
      <w:r w:rsidRPr="00672D41">
        <w:rPr>
          <w:rStyle w:val="libNumChar"/>
          <w:rtl/>
        </w:rPr>
        <w:t>[18352]</w:t>
      </w:r>
      <w:r w:rsidR="007D3F41" w:rsidRPr="00736C02">
        <w:rPr>
          <w:rtl/>
        </w:rPr>
        <w:t xml:space="preserve"> 6</w:t>
      </w:r>
      <w:r w:rsidR="007D3F41">
        <w:rPr>
          <w:rtl/>
        </w:rPr>
        <w:t xml:space="preserve"> - </w:t>
      </w:r>
      <w:r w:rsidR="007D3F41" w:rsidRPr="00736C02">
        <w:rPr>
          <w:rtl/>
        </w:rPr>
        <w:t>البحار</w:t>
      </w:r>
      <w:r w:rsidR="007D3F41">
        <w:rPr>
          <w:rtl/>
        </w:rPr>
        <w:t>،</w:t>
      </w:r>
      <w:r w:rsidR="007D3F41" w:rsidRPr="00736C02">
        <w:rPr>
          <w:rtl/>
        </w:rPr>
        <w:t xml:space="preserve"> عن كتاب صفوة الاخبار</w:t>
      </w:r>
      <w:r w:rsidR="007D3F41">
        <w:rPr>
          <w:rtl/>
        </w:rPr>
        <w:t>:</w:t>
      </w:r>
      <w:r w:rsidR="007D3F41" w:rsidRPr="00736C02">
        <w:rPr>
          <w:rtl/>
        </w:rPr>
        <w:t xml:space="preserve"> مرسلا قال</w:t>
      </w:r>
      <w:r w:rsidR="007D3F41">
        <w:rPr>
          <w:rtl/>
        </w:rPr>
        <w:t>:</w:t>
      </w:r>
      <w:r w:rsidR="007D3F41" w:rsidRPr="00736C02">
        <w:rPr>
          <w:rtl/>
        </w:rPr>
        <w:t xml:space="preserve"> جاء رجل إلى</w:t>
      </w:r>
      <w:r w:rsidR="007D3F41">
        <w:rPr>
          <w:rtl/>
        </w:rPr>
        <w:t xml:space="preserve"> </w:t>
      </w:r>
      <w:r w:rsidR="007D3F41" w:rsidRPr="00736C02">
        <w:rPr>
          <w:rtl/>
        </w:rPr>
        <w:t xml:space="preserve">أمير المؤمنين </w:t>
      </w:r>
      <w:r w:rsidR="0060562E" w:rsidRPr="0060562E">
        <w:rPr>
          <w:rStyle w:val="libAlaemChar"/>
          <w:rtl/>
        </w:rPr>
        <w:t>عليه‌السلام</w:t>
      </w:r>
      <w:r w:rsidR="007D3F41">
        <w:rPr>
          <w:rtl/>
        </w:rPr>
        <w:t>،</w:t>
      </w:r>
      <w:r w:rsidR="007D3F41" w:rsidRPr="00736C02">
        <w:rPr>
          <w:rtl/>
        </w:rPr>
        <w:t xml:space="preserve"> وقال</w:t>
      </w:r>
      <w:r w:rsidR="007D3F41">
        <w:rPr>
          <w:rtl/>
        </w:rPr>
        <w:t>:</w:t>
      </w:r>
      <w:r w:rsidR="007D3F41" w:rsidRPr="00736C02">
        <w:rPr>
          <w:rtl/>
        </w:rPr>
        <w:t xml:space="preserve"> ان هذا مملوكي تزوج بغير إذني</w:t>
      </w:r>
      <w:r w:rsidR="007D3F41">
        <w:rPr>
          <w:rtl/>
        </w:rPr>
        <w:t xml:space="preserve">، </w:t>
      </w:r>
      <w:r w:rsidR="007D3F41" w:rsidRPr="00736C02">
        <w:rPr>
          <w:rtl/>
        </w:rPr>
        <w:t xml:space="preserve">فقال له أمير المؤمنين </w:t>
      </w:r>
      <w:r w:rsidR="0060562E" w:rsidRPr="0060562E">
        <w:rPr>
          <w:rStyle w:val="libAlaemChar"/>
          <w:rtl/>
        </w:rPr>
        <w:t>عليه‌السلام</w:t>
      </w:r>
      <w:r w:rsidR="007D3F41">
        <w:rPr>
          <w:rtl/>
        </w:rPr>
        <w:t>:</w:t>
      </w:r>
      <w:r w:rsidR="007D3F41" w:rsidRPr="00736C02">
        <w:rPr>
          <w:rtl/>
        </w:rPr>
        <w:t xml:space="preserve"> « فرق بينهما أنت » فالتفت الرجل إلى</w:t>
      </w:r>
      <w:r w:rsidR="007D3F41">
        <w:rPr>
          <w:rtl/>
        </w:rPr>
        <w:t xml:space="preserve"> </w:t>
      </w:r>
      <w:r w:rsidR="007D3F41" w:rsidRPr="00736C02">
        <w:rPr>
          <w:rtl/>
        </w:rPr>
        <w:t>مملوكه</w:t>
      </w:r>
      <w:r w:rsidR="007D3F41">
        <w:rPr>
          <w:rtl/>
        </w:rPr>
        <w:t>،</w:t>
      </w:r>
      <w:r w:rsidR="007D3F41" w:rsidRPr="00736C02">
        <w:rPr>
          <w:rtl/>
        </w:rPr>
        <w:t xml:space="preserve"> وقال</w:t>
      </w:r>
      <w:r w:rsidR="007D3F41">
        <w:rPr>
          <w:rtl/>
        </w:rPr>
        <w:t>:</w:t>
      </w:r>
      <w:r w:rsidR="007D3F41" w:rsidRPr="00736C02">
        <w:rPr>
          <w:rtl/>
        </w:rPr>
        <w:t xml:space="preserve"> يا خبيث</w:t>
      </w:r>
      <w:r w:rsidR="007D3F41">
        <w:rPr>
          <w:rtl/>
        </w:rPr>
        <w:t>،</w:t>
      </w:r>
      <w:r w:rsidR="007D3F41" w:rsidRPr="00736C02">
        <w:rPr>
          <w:rtl/>
        </w:rPr>
        <w:t xml:space="preserve"> طلق امرأتك</w:t>
      </w:r>
      <w:r w:rsidR="007D3F41">
        <w:rPr>
          <w:rtl/>
        </w:rPr>
        <w:t>،</w:t>
      </w:r>
      <w:r w:rsidR="007D3F41" w:rsidRPr="00736C02">
        <w:rPr>
          <w:rtl/>
        </w:rPr>
        <w:t xml:space="preserve"> فقال أمير المؤمنين </w:t>
      </w:r>
      <w:r w:rsidR="0060562E" w:rsidRPr="0060562E">
        <w:rPr>
          <w:rStyle w:val="libAlaemChar"/>
          <w:rtl/>
        </w:rPr>
        <w:t>عليه‌السلام</w:t>
      </w:r>
      <w:r w:rsidR="007D3F41">
        <w:rPr>
          <w:rtl/>
        </w:rPr>
        <w:t xml:space="preserve"> </w:t>
      </w:r>
      <w:r w:rsidR="007D3F41" w:rsidRPr="00736C02">
        <w:rPr>
          <w:rtl/>
        </w:rPr>
        <w:t>للعبد</w:t>
      </w:r>
      <w:r w:rsidR="007D3F41">
        <w:rPr>
          <w:rtl/>
        </w:rPr>
        <w:t>:</w:t>
      </w:r>
      <w:r w:rsidR="007D3F41" w:rsidRPr="00736C02">
        <w:rPr>
          <w:rtl/>
        </w:rPr>
        <w:t xml:space="preserve"> « إن شئت فطلق</w:t>
      </w:r>
      <w:r w:rsidR="007D3F41">
        <w:rPr>
          <w:rtl/>
        </w:rPr>
        <w:t>،</w:t>
      </w:r>
      <w:r w:rsidR="007D3F41" w:rsidRPr="00736C02">
        <w:rPr>
          <w:rtl/>
        </w:rPr>
        <w:t xml:space="preserve"> وإن شئت فامسك » قال</w:t>
      </w:r>
      <w:r w:rsidR="007D3F41">
        <w:rPr>
          <w:rtl/>
        </w:rPr>
        <w:t>:</w:t>
      </w:r>
      <w:r w:rsidR="007D3F41" w:rsidRPr="00736C02">
        <w:rPr>
          <w:rtl/>
        </w:rPr>
        <w:t xml:space="preserve"> كان قول المالك </w:t>
      </w:r>
      <w:r w:rsidR="007D3F41" w:rsidRPr="007D3F41">
        <w:rPr>
          <w:rStyle w:val="libFootnotenumChar"/>
          <w:rtl/>
        </w:rPr>
        <w:t>(1)</w:t>
      </w:r>
      <w:r w:rsidR="007D3F41">
        <w:rPr>
          <w:rtl/>
        </w:rPr>
        <w:t xml:space="preserve">: </w:t>
      </w:r>
      <w:r w:rsidR="007D3F41" w:rsidRPr="00736C02">
        <w:rPr>
          <w:rtl/>
        </w:rPr>
        <w:t>طلق امرأتك</w:t>
      </w:r>
      <w:r w:rsidR="007D3F41">
        <w:rPr>
          <w:rtl/>
        </w:rPr>
        <w:t>،</w:t>
      </w:r>
      <w:r w:rsidR="007D3F41" w:rsidRPr="00736C02">
        <w:rPr>
          <w:rtl/>
        </w:rPr>
        <w:t xml:space="preserve"> رضاه بالتزويج</w:t>
      </w:r>
      <w:r w:rsidR="007D3F41">
        <w:rPr>
          <w:rtl/>
        </w:rPr>
        <w:t>،</w:t>
      </w:r>
      <w:r w:rsidR="007D3F41" w:rsidRPr="00736C02">
        <w:rPr>
          <w:rtl/>
        </w:rPr>
        <w:t xml:space="preserve"> فصار الطلاق عند ذلك للعبد</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وبهذا الخبر</w:t>
      </w:r>
      <w:r>
        <w:rPr>
          <w:rtl/>
        </w:rPr>
        <w:t>،</w:t>
      </w:r>
      <w:r w:rsidRPr="00736C02">
        <w:rPr>
          <w:rtl/>
        </w:rPr>
        <w:t xml:space="preserve"> وما في الأصل </w:t>
      </w:r>
      <w:r w:rsidRPr="007D3F41">
        <w:rPr>
          <w:rStyle w:val="libFootnotenumChar"/>
          <w:rtl/>
        </w:rPr>
        <w:t>(2)</w:t>
      </w:r>
      <w:r>
        <w:rPr>
          <w:rtl/>
        </w:rPr>
        <w:t>،</w:t>
      </w:r>
      <w:r w:rsidRPr="00736C02">
        <w:rPr>
          <w:rtl/>
        </w:rPr>
        <w:t xml:space="preserve"> يخصص عموم ما تقدم</w:t>
      </w:r>
      <w:r>
        <w:rPr>
          <w:rtl/>
        </w:rPr>
        <w:t xml:space="preserve"> </w:t>
      </w:r>
      <w:r w:rsidRPr="00736C02">
        <w:rPr>
          <w:rtl/>
        </w:rPr>
        <w:t>ويأتي</w:t>
      </w:r>
      <w:r>
        <w:rPr>
          <w:rtl/>
        </w:rPr>
        <w:t>،</w:t>
      </w:r>
      <w:r w:rsidRPr="00736C02">
        <w:rPr>
          <w:rtl/>
        </w:rPr>
        <w:t xml:space="preserve"> ويحمل على ما لو كانت زوجته أمة لمولاه</w:t>
      </w:r>
      <w:r>
        <w:rPr>
          <w:rtl/>
        </w:rPr>
        <w:t>.</w:t>
      </w:r>
    </w:p>
    <w:p w:rsidR="007D3F41" w:rsidRPr="00026146" w:rsidRDefault="007D3F41" w:rsidP="007D3F41">
      <w:pPr>
        <w:pStyle w:val="Heading2Center"/>
        <w:rPr>
          <w:rtl/>
        </w:rPr>
      </w:pPr>
      <w:bookmarkStart w:id="548" w:name="_Toc365374731"/>
      <w:bookmarkStart w:id="549" w:name="_Toc380483828"/>
      <w:r w:rsidRPr="00026146">
        <w:rPr>
          <w:rtl/>
        </w:rPr>
        <w:t>33</w:t>
      </w:r>
      <w:r>
        <w:rPr>
          <w:rtl/>
          <w:lang w:bidi="ar-IQ"/>
        </w:rPr>
        <w:t xml:space="preserve"> - </w:t>
      </w:r>
      <w:r w:rsidRPr="00672D41">
        <w:rPr>
          <w:rStyle w:val="libAlaemHeading2Char"/>
          <w:rtl/>
        </w:rPr>
        <w:t>(</w:t>
      </w:r>
      <w:r w:rsidRPr="00026146">
        <w:rPr>
          <w:rtl/>
        </w:rPr>
        <w:t xml:space="preserve"> باب أنه لا يجوز للعبد أن يطلق إلا بإذن مولاه </w:t>
      </w:r>
      <w:r w:rsidRPr="00672D41">
        <w:rPr>
          <w:rStyle w:val="libAlaemHeading2Char"/>
          <w:rtl/>
        </w:rPr>
        <w:t>)</w:t>
      </w:r>
      <w:bookmarkEnd w:id="548"/>
      <w:bookmarkEnd w:id="549"/>
    </w:p>
    <w:p w:rsidR="007D3F41" w:rsidRPr="00736C02" w:rsidRDefault="00672D41" w:rsidP="00176277">
      <w:pPr>
        <w:pStyle w:val="libNormal"/>
        <w:rPr>
          <w:rtl/>
        </w:rPr>
      </w:pPr>
      <w:r w:rsidRPr="00672D41">
        <w:rPr>
          <w:rStyle w:val="libNumChar"/>
          <w:rtl/>
        </w:rPr>
        <w:t>[18353]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 xml:space="preserve"> </w:t>
      </w:r>
      <w:r w:rsidR="007D3F41" w:rsidRPr="00736C02">
        <w:rPr>
          <w:rtl/>
        </w:rPr>
        <w:t>أنهما قالا</w:t>
      </w:r>
      <w:r w:rsidR="007D3F41">
        <w:rPr>
          <w:rtl/>
        </w:rPr>
        <w:t>:</w:t>
      </w:r>
      <w:r w:rsidR="007D3F41" w:rsidRPr="00736C02">
        <w:rPr>
          <w:rtl/>
        </w:rPr>
        <w:t xml:space="preserve"> </w:t>
      </w:r>
      <w:r w:rsidR="007D3F41">
        <w:rPr>
          <w:rFonts w:hint="cs"/>
          <w:rtl/>
        </w:rPr>
        <w:t>«</w:t>
      </w:r>
      <w:r w:rsidR="007D3F41" w:rsidRPr="00736C02">
        <w:rPr>
          <w:rtl/>
        </w:rPr>
        <w:t xml:space="preserve"> المملوك لا يجوز طلاقه ولا نكاحه الا باذن سيده</w:t>
      </w:r>
      <w:r w:rsidR="007D3F41">
        <w:rPr>
          <w:rtl/>
        </w:rPr>
        <w:t>،</w:t>
      </w:r>
      <w:r w:rsidR="007D3F41" w:rsidRPr="00736C02">
        <w:rPr>
          <w:rtl/>
        </w:rPr>
        <w:t xml:space="preserve"> واذن زوجه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225</w:t>
      </w:r>
      <w:r>
        <w:rPr>
          <w:rtl/>
        </w:rPr>
        <w:t xml:space="preserve"> / </w:t>
      </w:r>
      <w:r w:rsidRPr="00736C02">
        <w:rPr>
          <w:rtl/>
        </w:rPr>
        <w:t>42</w:t>
      </w:r>
      <w:r>
        <w:rPr>
          <w:rtl/>
          <w:lang w:bidi="ar-IQ"/>
        </w:rPr>
        <w:t xml:space="preserve"> - </w:t>
      </w:r>
      <w:r w:rsidRPr="00736C02">
        <w:rPr>
          <w:rtl/>
        </w:rPr>
        <w:t>ومعجم رجال الحديث ج 10 ص 209 )</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w:t>
      </w:r>
      <w:r>
        <w:rPr>
          <w:rFonts w:hint="cs"/>
          <w:rtl/>
        </w:rPr>
        <w:t xml:space="preserve"> </w:t>
      </w:r>
      <w:r w:rsidRPr="00736C02">
        <w:rPr>
          <w:rtl/>
        </w:rPr>
        <w:t>ج 3 ص 265 ح 53</w:t>
      </w:r>
      <w:r>
        <w:rPr>
          <w:rtl/>
        </w:rPr>
        <w:t>.</w:t>
      </w:r>
    </w:p>
    <w:p w:rsidR="007D3F41" w:rsidRPr="00927D70" w:rsidRDefault="007D3F41" w:rsidP="007D3F41">
      <w:pPr>
        <w:pStyle w:val="libFootnote"/>
        <w:rPr>
          <w:rtl/>
        </w:rPr>
      </w:pPr>
      <w:r w:rsidRPr="00927D70">
        <w:rPr>
          <w:rtl/>
        </w:rPr>
        <w:t>(1) النحل 16</w:t>
      </w:r>
      <w:r>
        <w:rPr>
          <w:rtl/>
          <w:lang w:bidi="ar-IQ"/>
        </w:rPr>
        <w:t>:</w:t>
      </w:r>
      <w:r w:rsidRPr="00927D70">
        <w:rPr>
          <w:rtl/>
        </w:rPr>
        <w:t xml:space="preserve"> 75</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بحار الأنوار ج 103 ص 344 ح 33</w:t>
      </w:r>
      <w:r>
        <w:rPr>
          <w:rtl/>
        </w:rPr>
        <w:t>.</w:t>
      </w:r>
    </w:p>
    <w:p w:rsidR="007D3F41" w:rsidRPr="00927D70" w:rsidRDefault="007D3F41" w:rsidP="007D3F41">
      <w:pPr>
        <w:pStyle w:val="libFootnote"/>
        <w:rPr>
          <w:rtl/>
        </w:rPr>
      </w:pPr>
      <w:r w:rsidRPr="00927D70">
        <w:rPr>
          <w:rtl/>
        </w:rPr>
        <w:t>(1) في المصدر زيادة</w:t>
      </w:r>
      <w:r>
        <w:rPr>
          <w:rtl/>
          <w:lang w:bidi="ar-IQ"/>
        </w:rPr>
        <w:t>:</w:t>
      </w:r>
      <w:r w:rsidRPr="00927D70">
        <w:rPr>
          <w:rtl/>
        </w:rPr>
        <w:t xml:space="preserve"> للعبد</w:t>
      </w:r>
      <w:r>
        <w:rPr>
          <w:rtl/>
        </w:rPr>
        <w:t>.</w:t>
      </w:r>
    </w:p>
    <w:p w:rsidR="007D3F41" w:rsidRPr="00927D70" w:rsidRDefault="007D3F41" w:rsidP="007D3F41">
      <w:pPr>
        <w:pStyle w:val="libFootnote"/>
        <w:rPr>
          <w:rtl/>
        </w:rPr>
      </w:pPr>
      <w:r w:rsidRPr="00927D70">
        <w:rPr>
          <w:rtl/>
        </w:rPr>
        <w:t>(2) وسائل الشيعة ج 15 ص 340</w:t>
      </w:r>
      <w:r>
        <w:rPr>
          <w:rtl/>
          <w:lang w:bidi="ar-IQ"/>
        </w:rPr>
        <w:t>،</w:t>
      </w:r>
      <w:r w:rsidRPr="00927D70">
        <w:rPr>
          <w:rtl/>
        </w:rPr>
        <w:t xml:space="preserve"> الباب 43 من</w:t>
      </w:r>
      <w:r w:rsidRPr="00927D70">
        <w:rPr>
          <w:rFonts w:hint="cs"/>
          <w:rtl/>
        </w:rPr>
        <w:t xml:space="preserve"> </w:t>
      </w:r>
      <w:r w:rsidRPr="00927D70">
        <w:rPr>
          <w:rtl/>
        </w:rPr>
        <w:t>أبواب مقدمات الطلاق وشرائطه</w:t>
      </w:r>
      <w:r>
        <w:rPr>
          <w:rtl/>
        </w:rPr>
        <w:t>.</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299 ح</w:t>
      </w:r>
      <w:r>
        <w:rPr>
          <w:rFonts w:hint="cs"/>
          <w:rtl/>
        </w:rPr>
        <w:t xml:space="preserve"> </w:t>
      </w:r>
      <w:r w:rsidRPr="00736C02">
        <w:rPr>
          <w:rtl/>
        </w:rPr>
        <w:t>1127</w:t>
      </w:r>
      <w:r>
        <w:rPr>
          <w:rtl/>
        </w:rPr>
        <w:t>.</w:t>
      </w:r>
    </w:p>
    <w:p w:rsidR="00672D41" w:rsidRDefault="00672D41" w:rsidP="00672D41">
      <w:pPr>
        <w:pStyle w:val="libNormal"/>
        <w:rPr>
          <w:rtl/>
        </w:rPr>
      </w:pPr>
      <w:r>
        <w:rPr>
          <w:rtl/>
        </w:rPr>
        <w:br w:type="page"/>
      </w:r>
    </w:p>
    <w:p w:rsidR="007D3F41" w:rsidRPr="00736C02" w:rsidRDefault="007D3F41" w:rsidP="00862F00">
      <w:pPr>
        <w:pStyle w:val="libNormal0"/>
        <w:rPr>
          <w:rtl/>
        </w:rPr>
      </w:pPr>
      <w:r w:rsidRPr="00736C02">
        <w:rPr>
          <w:rtl/>
        </w:rPr>
        <w:lastRenderedPageBreak/>
        <w:t>السيد</w:t>
      </w:r>
      <w:r>
        <w:rPr>
          <w:rtl/>
        </w:rPr>
        <w:t>،</w:t>
      </w:r>
      <w:r w:rsidRPr="00736C02">
        <w:rPr>
          <w:rtl/>
        </w:rPr>
        <w:t xml:space="preserve"> قال الله جل ذكره</w:t>
      </w:r>
      <w:r>
        <w:rPr>
          <w:rtl/>
        </w:rPr>
        <w:t>:</w:t>
      </w:r>
      <w:r w:rsidRPr="00736C02">
        <w:rPr>
          <w:rtl/>
        </w:rPr>
        <w:t xml:space="preserve"> </w:t>
      </w:r>
      <w:r w:rsidRPr="007D3F41">
        <w:rPr>
          <w:rStyle w:val="libAlaemChar"/>
          <w:rtl/>
        </w:rPr>
        <w:t>(</w:t>
      </w:r>
      <w:r w:rsidR="00862F00" w:rsidRPr="00862F00">
        <w:rPr>
          <w:rStyle w:val="libAieChar"/>
          <w:rtl/>
        </w:rPr>
        <w:t>عَبْدًا مَّمْلُوكًا لَّا يَقْدِرُ‌ عَلَىٰ شَيْءٍ</w:t>
      </w:r>
      <w:r w:rsidRPr="007D3F41">
        <w:rPr>
          <w:rStyle w:val="libAlaemChar"/>
          <w:rtl/>
        </w:rPr>
        <w:t>)</w:t>
      </w:r>
      <w:r w:rsidRPr="00736C02">
        <w:rPr>
          <w:rtl/>
        </w:rPr>
        <w:t xml:space="preserve"> </w:t>
      </w:r>
      <w:r w:rsidRPr="007D3F41">
        <w:rPr>
          <w:rStyle w:val="libFootnotenumChar"/>
          <w:rtl/>
        </w:rPr>
        <w:t>(1)</w:t>
      </w:r>
      <w:r w:rsidRPr="00736C02">
        <w:rPr>
          <w:rtl/>
        </w:rPr>
        <w:t xml:space="preserve"> قال</w:t>
      </w:r>
      <w:r>
        <w:rPr>
          <w:rtl/>
        </w:rPr>
        <w:t xml:space="preserve">: </w:t>
      </w:r>
      <w:r w:rsidRPr="00736C02">
        <w:rPr>
          <w:rtl/>
        </w:rPr>
        <w:t xml:space="preserve">والطلاق والنكاح شئ </w:t>
      </w:r>
      <w:r>
        <w:rPr>
          <w:rFonts w:hint="cs"/>
          <w:rtl/>
        </w:rPr>
        <w:t>»</w:t>
      </w:r>
      <w:r>
        <w:rPr>
          <w:rtl/>
        </w:rPr>
        <w:t>.</w:t>
      </w:r>
    </w:p>
    <w:p w:rsidR="007D3F41" w:rsidRPr="00736C02" w:rsidRDefault="007D3F41" w:rsidP="00176277">
      <w:pPr>
        <w:pStyle w:val="libNormal"/>
        <w:rPr>
          <w:rtl/>
        </w:rPr>
      </w:pPr>
      <w:r w:rsidRPr="00736C02">
        <w:rPr>
          <w:rtl/>
        </w:rPr>
        <w:t>وعن أبي عبد الله</w:t>
      </w:r>
      <w:r>
        <w:rPr>
          <w:rtl/>
        </w:rPr>
        <w:t>،</w:t>
      </w:r>
      <w:r w:rsidRPr="00736C02">
        <w:rPr>
          <w:rtl/>
        </w:rPr>
        <w:t xml:space="preserve"> عن أبيه</w:t>
      </w:r>
      <w:r>
        <w:rPr>
          <w:rtl/>
        </w:rPr>
        <w:t>،</w:t>
      </w:r>
      <w:r w:rsidRPr="00736C02">
        <w:rPr>
          <w:rtl/>
        </w:rPr>
        <w:t xml:space="preserve"> عن آبائه</w:t>
      </w:r>
      <w:r>
        <w:rPr>
          <w:rtl/>
        </w:rPr>
        <w:t>،</w:t>
      </w:r>
      <w:r w:rsidRPr="00736C02">
        <w:rPr>
          <w:rtl/>
        </w:rPr>
        <w:t xml:space="preserve"> عن أمير المؤمنين </w:t>
      </w:r>
      <w:r w:rsidR="0060562E" w:rsidRPr="0060562E">
        <w:rPr>
          <w:rStyle w:val="libAlaemChar"/>
          <w:rtl/>
        </w:rPr>
        <w:t>عليهم‌السلام</w:t>
      </w:r>
      <w:r>
        <w:rPr>
          <w:rtl/>
        </w:rPr>
        <w:t>،</w:t>
      </w:r>
      <w:r w:rsidRPr="00736C02">
        <w:rPr>
          <w:rtl/>
        </w:rPr>
        <w:t xml:space="preserve"> أنه قال في حديث</w:t>
      </w:r>
      <w:r>
        <w:rPr>
          <w:rtl/>
        </w:rPr>
        <w:t>:</w:t>
      </w:r>
      <w:r w:rsidRPr="00736C02">
        <w:rPr>
          <w:rtl/>
        </w:rPr>
        <w:t xml:space="preserve"> « ولا نكاح له ولا طلاق</w:t>
      </w:r>
      <w:r>
        <w:rPr>
          <w:rtl/>
        </w:rPr>
        <w:t>،</w:t>
      </w:r>
      <w:r w:rsidRPr="00736C02">
        <w:rPr>
          <w:rtl/>
        </w:rPr>
        <w:t xml:space="preserve"> إلا بإذن مولاه</w:t>
      </w:r>
      <w:r>
        <w:rPr>
          <w:rtl/>
        </w:rPr>
        <w:t xml:space="preserve"> </w:t>
      </w:r>
      <w:r w:rsidRPr="00736C02">
        <w:rPr>
          <w:rtl/>
        </w:rPr>
        <w:t xml:space="preserve">» </w:t>
      </w:r>
      <w:r w:rsidRPr="007D3F41">
        <w:rPr>
          <w:rStyle w:val="libFootnotenumChar"/>
          <w:rtl/>
        </w:rPr>
        <w:t>(2)</w:t>
      </w:r>
      <w:r>
        <w:rPr>
          <w:rtl/>
        </w:rPr>
        <w:t>.</w:t>
      </w:r>
    </w:p>
    <w:p w:rsidR="007D3F41" w:rsidRPr="00736C02" w:rsidRDefault="00672D41" w:rsidP="00862F00">
      <w:pPr>
        <w:pStyle w:val="libNormal"/>
        <w:rPr>
          <w:rtl/>
        </w:rPr>
      </w:pPr>
      <w:r w:rsidRPr="00672D41">
        <w:rPr>
          <w:rStyle w:val="libNumChar"/>
          <w:rtl/>
        </w:rPr>
        <w:t>[18354]</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زرارة</w:t>
      </w:r>
      <w:r w:rsidR="007D3F41">
        <w:rPr>
          <w:rtl/>
        </w:rPr>
        <w:t>،</w:t>
      </w:r>
      <w:r w:rsidR="007D3F41" w:rsidRPr="00736C02">
        <w:rPr>
          <w:rtl/>
        </w:rPr>
        <w:t xml:space="preserve"> عن أبي جعفر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المملوك لا يجوز طلاقه ولا نكاحه إلا باذن</w:t>
      </w:r>
      <w:r w:rsidR="007D3F41">
        <w:rPr>
          <w:rtl/>
        </w:rPr>
        <w:t xml:space="preserve"> </w:t>
      </w:r>
      <w:r w:rsidR="007D3F41" w:rsidRPr="00736C02">
        <w:rPr>
          <w:rtl/>
        </w:rPr>
        <w:t>سيده » قلت</w:t>
      </w:r>
      <w:r w:rsidR="007D3F41">
        <w:rPr>
          <w:rtl/>
        </w:rPr>
        <w:t>:</w:t>
      </w:r>
      <w:r w:rsidR="007D3F41" w:rsidRPr="00736C02">
        <w:rPr>
          <w:rtl/>
        </w:rPr>
        <w:t xml:space="preserve"> فإن كان السيد زوجه</w:t>
      </w:r>
      <w:r w:rsidR="007D3F41">
        <w:rPr>
          <w:rtl/>
        </w:rPr>
        <w:t>،</w:t>
      </w:r>
      <w:r w:rsidR="007D3F41" w:rsidRPr="00736C02">
        <w:rPr>
          <w:rtl/>
        </w:rPr>
        <w:t xml:space="preserve"> بيد من الطلاق</w:t>
      </w:r>
      <w:r w:rsidR="007D3F41">
        <w:rPr>
          <w:rtl/>
        </w:rPr>
        <w:t>؟</w:t>
      </w:r>
      <w:r w:rsidR="007D3F41" w:rsidRPr="00736C02">
        <w:rPr>
          <w:rtl/>
        </w:rPr>
        <w:t xml:space="preserve"> قال</w:t>
      </w:r>
      <w:r w:rsidR="007D3F41">
        <w:rPr>
          <w:rtl/>
        </w:rPr>
        <w:t>:</w:t>
      </w:r>
      <w:r w:rsidR="007D3F41" w:rsidRPr="00736C02">
        <w:rPr>
          <w:rtl/>
        </w:rPr>
        <w:t xml:space="preserve"> « بيد السيد</w:t>
      </w:r>
      <w:r w:rsidR="007D3F41">
        <w:rPr>
          <w:rtl/>
        </w:rPr>
        <w:t xml:space="preserve"> </w:t>
      </w:r>
      <w:r w:rsidR="007D3F41" w:rsidRPr="007D3F41">
        <w:rPr>
          <w:rStyle w:val="libAlaemChar"/>
          <w:rtl/>
        </w:rPr>
        <w:t>(</w:t>
      </w:r>
      <w:r w:rsidR="00862F00" w:rsidRPr="00862F00">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اما شئ</w:t>
      </w:r>
      <w:r w:rsidR="007D3F41">
        <w:rPr>
          <w:rtl/>
        </w:rPr>
        <w:t xml:space="preserve"> </w:t>
      </w:r>
      <w:r w:rsidR="007D3F41" w:rsidRPr="00736C02">
        <w:rPr>
          <w:rtl/>
        </w:rPr>
        <w:t>الطلاق</w:t>
      </w:r>
      <w:r w:rsidR="007D3F41">
        <w:rPr>
          <w:rtl/>
        </w:rPr>
        <w:t>؟!</w:t>
      </w:r>
      <w:r w:rsidR="007D3F41" w:rsidRPr="00736C02">
        <w:rPr>
          <w:rtl/>
        </w:rPr>
        <w:t xml:space="preserve"> »</w:t>
      </w:r>
      <w:r w:rsidR="007D3F41">
        <w:rPr>
          <w:rtl/>
        </w:rPr>
        <w:t>.</w:t>
      </w:r>
    </w:p>
    <w:p w:rsidR="007D3F41" w:rsidRPr="00736C02" w:rsidRDefault="00672D41" w:rsidP="00862F00">
      <w:pPr>
        <w:pStyle w:val="libNormal"/>
        <w:rPr>
          <w:rtl/>
        </w:rPr>
      </w:pPr>
      <w:r w:rsidRPr="00672D41">
        <w:rPr>
          <w:rStyle w:val="libNumChar"/>
          <w:rtl/>
        </w:rPr>
        <w:t>[18355]</w:t>
      </w:r>
      <w:r w:rsidR="007D3F41" w:rsidRPr="00736C02">
        <w:rPr>
          <w:rtl/>
        </w:rPr>
        <w:t xml:space="preserve"> 3</w:t>
      </w:r>
      <w:r w:rsidR="007D3F41">
        <w:rPr>
          <w:rtl/>
        </w:rPr>
        <w:t xml:space="preserve"> - </w:t>
      </w:r>
      <w:r w:rsidR="007D3F41" w:rsidRPr="00736C02">
        <w:rPr>
          <w:rtl/>
        </w:rPr>
        <w:t>وعن أحمد بن عبد الله العلوي</w:t>
      </w:r>
      <w:r w:rsidR="007D3F41">
        <w:rPr>
          <w:rtl/>
        </w:rPr>
        <w:t>،</w:t>
      </w:r>
      <w:r w:rsidR="007D3F41" w:rsidRPr="00736C02">
        <w:rPr>
          <w:rtl/>
        </w:rPr>
        <w:t xml:space="preserve"> عن الحسن بن الحسين</w:t>
      </w:r>
      <w:r w:rsidR="007D3F41">
        <w:rPr>
          <w:rtl/>
        </w:rPr>
        <w:t>،</w:t>
      </w:r>
      <w:r w:rsidR="007D3F41" w:rsidRPr="00736C02">
        <w:rPr>
          <w:rtl/>
        </w:rPr>
        <w:t xml:space="preserve"> عن</w:t>
      </w:r>
      <w:r w:rsidR="007D3F41">
        <w:rPr>
          <w:rtl/>
        </w:rPr>
        <w:t xml:space="preserve"> </w:t>
      </w:r>
      <w:r w:rsidR="007D3F41" w:rsidRPr="00736C02">
        <w:rPr>
          <w:rtl/>
        </w:rPr>
        <w:t>الحسين بن زيد بن علي</w:t>
      </w:r>
      <w:r w:rsidR="007D3F41">
        <w:rPr>
          <w:rtl/>
        </w:rPr>
        <w:t>،</w:t>
      </w:r>
      <w:r w:rsidR="007D3F41" w:rsidRPr="00736C02">
        <w:rPr>
          <w:rtl/>
        </w:rPr>
        <w:t xml:space="preserve"> عن جعفر بن محمد</w:t>
      </w:r>
      <w:r w:rsidR="007D3F41">
        <w:rPr>
          <w:rtl/>
        </w:rPr>
        <w:t>،</w:t>
      </w:r>
      <w:r w:rsidR="007D3F41" w:rsidRPr="00736C02">
        <w:rPr>
          <w:rtl/>
        </w:rPr>
        <w:t xml:space="preserve"> عن أبيه </w:t>
      </w:r>
      <w:r w:rsidR="0060562E" w:rsidRPr="0060562E">
        <w:rPr>
          <w:rStyle w:val="libAlaemChar"/>
          <w:rtl/>
        </w:rPr>
        <w:t>عليهما‌السلام</w:t>
      </w:r>
      <w:r w:rsidR="007D3F41">
        <w:rPr>
          <w:rtl/>
        </w:rPr>
        <w:t xml:space="preserve">، </w:t>
      </w:r>
      <w:r w:rsidR="007D3F41" w:rsidRPr="00736C02">
        <w:rPr>
          <w:rtl/>
        </w:rPr>
        <w:t>قال</w:t>
      </w:r>
      <w:r w:rsidR="007D3F41">
        <w:rPr>
          <w:rtl/>
        </w:rPr>
        <w:t>:</w:t>
      </w:r>
      <w:r w:rsidR="007D3F41" w:rsidRPr="00736C02">
        <w:rPr>
          <w:rtl/>
        </w:rPr>
        <w:t xml:space="preserve"> « كان علي بن أبي طالب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ضَرَ‌بَ اللَّـهُ مَثَلًا عَبْدًا مَّمْلُوكًا لَّا يَقْدِرُ‌ عَلَىٰ شَيْءٍ</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ويقول للعبد</w:t>
      </w:r>
      <w:r w:rsidR="007D3F41">
        <w:rPr>
          <w:rtl/>
        </w:rPr>
        <w:t>:</w:t>
      </w:r>
      <w:r w:rsidR="007D3F41" w:rsidRPr="00736C02">
        <w:rPr>
          <w:rtl/>
        </w:rPr>
        <w:t xml:space="preserve"> لا طلاق ولا نكاح</w:t>
      </w:r>
      <w:r w:rsidR="007D3F41">
        <w:rPr>
          <w:rtl/>
        </w:rPr>
        <w:t xml:space="preserve">، </w:t>
      </w:r>
      <w:r w:rsidR="007D3F41" w:rsidRPr="00736C02">
        <w:rPr>
          <w:rtl/>
        </w:rPr>
        <w:t>ذلك إلى سيده</w:t>
      </w:r>
      <w:r w:rsidR="007D3F41">
        <w:rPr>
          <w:rtl/>
        </w:rPr>
        <w:t>،</w:t>
      </w:r>
      <w:r w:rsidR="007D3F41" w:rsidRPr="00736C02">
        <w:rPr>
          <w:rtl/>
        </w:rPr>
        <w:t xml:space="preserve"> والناس يرون خلاف ذلك</w:t>
      </w:r>
      <w:r w:rsidR="007D3F41">
        <w:rPr>
          <w:rtl/>
        </w:rPr>
        <w:t>،</w:t>
      </w:r>
      <w:r w:rsidR="007D3F41" w:rsidRPr="00736C02">
        <w:rPr>
          <w:rtl/>
        </w:rPr>
        <w:t xml:space="preserve"> إذا اذن السيد لعبده</w:t>
      </w:r>
      <w:r w:rsidR="007D3F41">
        <w:rPr>
          <w:rtl/>
        </w:rPr>
        <w:t>،</w:t>
      </w:r>
      <w:r w:rsidR="007D3F41" w:rsidRPr="00736C02">
        <w:rPr>
          <w:rtl/>
        </w:rPr>
        <w:t xml:space="preserve"> لا يرون</w:t>
      </w:r>
      <w:r w:rsidR="007D3F41">
        <w:rPr>
          <w:rtl/>
        </w:rPr>
        <w:t xml:space="preserve"> </w:t>
      </w:r>
      <w:r w:rsidR="007D3F41" w:rsidRPr="00736C02">
        <w:rPr>
          <w:rtl/>
        </w:rPr>
        <w:t>له أن يفرق بينهما »</w:t>
      </w:r>
      <w:r w:rsidR="007D3F41">
        <w:rPr>
          <w:rtl/>
        </w:rPr>
        <w:t>.</w:t>
      </w:r>
    </w:p>
    <w:p w:rsidR="007D3F41" w:rsidRPr="00A44844" w:rsidRDefault="007D3F41" w:rsidP="007D3F41">
      <w:pPr>
        <w:pStyle w:val="Heading2Center"/>
        <w:rPr>
          <w:rtl/>
        </w:rPr>
      </w:pPr>
      <w:bookmarkStart w:id="550" w:name="_Toc365374732"/>
      <w:bookmarkStart w:id="551" w:name="_Toc380483829"/>
      <w:r w:rsidRPr="00A44844">
        <w:rPr>
          <w:rtl/>
        </w:rPr>
        <w:t>34</w:t>
      </w:r>
      <w:r>
        <w:rPr>
          <w:rtl/>
          <w:lang w:bidi="ar-IQ"/>
        </w:rPr>
        <w:t xml:space="preserve"> - </w:t>
      </w:r>
      <w:r w:rsidRPr="00672D41">
        <w:rPr>
          <w:rStyle w:val="libAlaemHeading2Char"/>
          <w:rtl/>
        </w:rPr>
        <w:t>(</w:t>
      </w:r>
      <w:r w:rsidRPr="00A44844">
        <w:rPr>
          <w:rtl/>
        </w:rPr>
        <w:t xml:space="preserve"> باب نوادر ما يتعلق بأبواب مقدمات</w:t>
      </w:r>
      <w:r>
        <w:rPr>
          <w:rFonts w:hint="cs"/>
          <w:rtl/>
        </w:rPr>
        <w:t xml:space="preserve"> </w:t>
      </w:r>
      <w:r w:rsidRPr="00A44844">
        <w:rPr>
          <w:rtl/>
        </w:rPr>
        <w:t>الطلاق</w:t>
      </w:r>
      <w:r>
        <w:rPr>
          <w:rtl/>
          <w:lang w:bidi="ar-IQ"/>
        </w:rPr>
        <w:t>،</w:t>
      </w:r>
      <w:r w:rsidRPr="00A44844">
        <w:rPr>
          <w:rtl/>
        </w:rPr>
        <w:t xml:space="preserve"> وشرائطه </w:t>
      </w:r>
      <w:r w:rsidRPr="00672D41">
        <w:rPr>
          <w:rStyle w:val="libAlaemHeading2Char"/>
          <w:rtl/>
        </w:rPr>
        <w:t>)</w:t>
      </w:r>
      <w:bookmarkEnd w:id="550"/>
      <w:bookmarkEnd w:id="551"/>
    </w:p>
    <w:p w:rsidR="007D3F41" w:rsidRPr="00736C02" w:rsidRDefault="00672D41" w:rsidP="00176277">
      <w:pPr>
        <w:pStyle w:val="libNormal"/>
        <w:rPr>
          <w:rtl/>
        </w:rPr>
      </w:pPr>
      <w:r w:rsidRPr="00672D41">
        <w:rPr>
          <w:rStyle w:val="libNumChar"/>
          <w:rtl/>
        </w:rPr>
        <w:t>[18356]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r w:rsidR="007D3F41" w:rsidRPr="00736C02">
        <w:rPr>
          <w:rtl/>
        </w:rPr>
        <w:t xml:space="preserve"> حدثنا أبي</w:t>
      </w:r>
      <w:r w:rsidR="007D3F41">
        <w:rPr>
          <w:rtl/>
        </w:rPr>
        <w:t>،</w:t>
      </w:r>
    </w:p>
    <w:p w:rsidR="007D3F41" w:rsidRPr="00736C02" w:rsidRDefault="007D3F41" w:rsidP="007D3F41">
      <w:pPr>
        <w:pStyle w:val="libLine"/>
        <w:rPr>
          <w:rtl/>
        </w:rPr>
      </w:pPr>
      <w:r>
        <w:rPr>
          <w:rtl/>
        </w:rPr>
        <w:t>__________________</w:t>
      </w:r>
    </w:p>
    <w:p w:rsidR="007D3F41" w:rsidRPr="00443814" w:rsidRDefault="007D3F41" w:rsidP="007D3F41">
      <w:pPr>
        <w:pStyle w:val="libFootnote"/>
        <w:rPr>
          <w:rtl/>
        </w:rPr>
      </w:pPr>
      <w:r w:rsidRPr="00443814">
        <w:rPr>
          <w:rtl/>
        </w:rPr>
        <w:t>(1) النحل 16</w:t>
      </w:r>
      <w:r>
        <w:rPr>
          <w:rtl/>
          <w:lang w:bidi="ar-IQ"/>
        </w:rPr>
        <w:t>:</w:t>
      </w:r>
      <w:r w:rsidRPr="00443814">
        <w:rPr>
          <w:rtl/>
        </w:rPr>
        <w:t xml:space="preserve"> 75</w:t>
      </w:r>
      <w:r>
        <w:rPr>
          <w:rtl/>
        </w:rPr>
        <w:t>.</w:t>
      </w:r>
    </w:p>
    <w:p w:rsidR="007D3F41" w:rsidRPr="00443814" w:rsidRDefault="007D3F41" w:rsidP="007D3F41">
      <w:pPr>
        <w:pStyle w:val="libFootnote"/>
        <w:rPr>
          <w:rtl/>
        </w:rPr>
      </w:pPr>
      <w:r w:rsidRPr="00443814">
        <w:rPr>
          <w:rtl/>
        </w:rPr>
        <w:t>(2) نفس المصدر ج 2 ص 299 ح 1125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2 ص 265 ح 50</w:t>
      </w:r>
      <w:r>
        <w:rPr>
          <w:rtl/>
        </w:rPr>
        <w:t>.</w:t>
      </w:r>
    </w:p>
    <w:p w:rsidR="007D3F41" w:rsidRPr="00443814" w:rsidRDefault="007D3F41" w:rsidP="007D3F41">
      <w:pPr>
        <w:pStyle w:val="libFootnote"/>
        <w:rPr>
          <w:rtl/>
        </w:rPr>
      </w:pPr>
      <w:r w:rsidRPr="00443814">
        <w:rPr>
          <w:rtl/>
        </w:rPr>
        <w:t>(1) النحل 16</w:t>
      </w:r>
      <w:r>
        <w:rPr>
          <w:rtl/>
          <w:lang w:bidi="ar-IQ"/>
        </w:rPr>
        <w:t>:</w:t>
      </w:r>
      <w:r w:rsidRPr="00443814">
        <w:rPr>
          <w:rtl/>
        </w:rPr>
        <w:t xml:space="preserve"> 75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w:t>
      </w:r>
      <w:r>
        <w:rPr>
          <w:rFonts w:hint="cs"/>
          <w:rtl/>
        </w:rPr>
        <w:t xml:space="preserve"> </w:t>
      </w:r>
      <w:r w:rsidRPr="00736C02">
        <w:rPr>
          <w:rtl/>
        </w:rPr>
        <w:t>2 ص 266 ح 54</w:t>
      </w:r>
      <w:r>
        <w:rPr>
          <w:rtl/>
        </w:rPr>
        <w:t>.</w:t>
      </w:r>
    </w:p>
    <w:p w:rsidR="007D3F41" w:rsidRPr="00443814" w:rsidRDefault="007D3F41" w:rsidP="007D3F41">
      <w:pPr>
        <w:pStyle w:val="libFootnote"/>
        <w:rPr>
          <w:rtl/>
        </w:rPr>
      </w:pPr>
      <w:r w:rsidRPr="00443814">
        <w:rPr>
          <w:rtl/>
        </w:rPr>
        <w:t>(1) النحل 16</w:t>
      </w:r>
      <w:r>
        <w:rPr>
          <w:rtl/>
          <w:lang w:bidi="ar-IQ"/>
        </w:rPr>
        <w:t>:</w:t>
      </w:r>
      <w:r w:rsidRPr="00443814">
        <w:rPr>
          <w:rtl/>
        </w:rPr>
        <w:t xml:space="preserve"> 75</w:t>
      </w:r>
      <w:r>
        <w:rPr>
          <w:rtl/>
        </w:rPr>
        <w:t>.</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عن أبيه</w:t>
      </w:r>
      <w:r>
        <w:rPr>
          <w:rtl/>
        </w:rPr>
        <w:t>،</w:t>
      </w:r>
      <w:r w:rsidRPr="00736C02">
        <w:rPr>
          <w:rtl/>
        </w:rPr>
        <w:t xml:space="preserve"> عن جده جعفر بن محمد</w:t>
      </w:r>
      <w:r>
        <w:rPr>
          <w:rtl/>
        </w:rPr>
        <w:t>،</w:t>
      </w:r>
      <w:r w:rsidRPr="00736C02">
        <w:rPr>
          <w:rtl/>
        </w:rPr>
        <w:t xml:space="preserve"> عن أبيه</w:t>
      </w:r>
      <w:r>
        <w:rPr>
          <w:rtl/>
        </w:rPr>
        <w:t>،</w:t>
      </w:r>
      <w:r w:rsidRPr="00736C02">
        <w:rPr>
          <w:rtl/>
        </w:rPr>
        <w:t xml:space="preserve"> عن جده علي بن الحسين</w:t>
      </w:r>
      <w:r>
        <w:rPr>
          <w:rtl/>
        </w:rPr>
        <w:t xml:space="preserve">، </w:t>
      </w:r>
      <w:r w:rsidRPr="00736C02">
        <w:rPr>
          <w:rtl/>
        </w:rPr>
        <w:t>عن أبيه</w:t>
      </w:r>
      <w:r>
        <w:rPr>
          <w:rtl/>
        </w:rPr>
        <w:t>،</w:t>
      </w:r>
      <w:r w:rsidRPr="00736C02">
        <w:rPr>
          <w:rtl/>
        </w:rPr>
        <w:t xml:space="preserve"> عن علي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من أسر الطلاق وأسر</w:t>
      </w:r>
      <w:r>
        <w:rPr>
          <w:rtl/>
        </w:rPr>
        <w:t xml:space="preserve"> </w:t>
      </w:r>
      <w:r w:rsidRPr="00736C02">
        <w:rPr>
          <w:rtl/>
        </w:rPr>
        <w:t>الاستثناء معه فلا بأس</w:t>
      </w:r>
      <w:r>
        <w:rPr>
          <w:rtl/>
        </w:rPr>
        <w:t>،</w:t>
      </w:r>
      <w:r w:rsidRPr="00736C02">
        <w:rPr>
          <w:rtl/>
        </w:rPr>
        <w:t xml:space="preserve"> وان أعلن الطلاق واسر الاستثناء في نفسه اخذناه</w:t>
      </w:r>
      <w:r>
        <w:rPr>
          <w:rtl/>
        </w:rPr>
        <w:t xml:space="preserve"> </w:t>
      </w:r>
      <w:r w:rsidRPr="00736C02">
        <w:rPr>
          <w:rtl/>
        </w:rPr>
        <w:t>بالعلانية</w:t>
      </w:r>
      <w:r>
        <w:rPr>
          <w:rtl/>
        </w:rPr>
        <w:t>،</w:t>
      </w:r>
      <w:r w:rsidRPr="00736C02">
        <w:rPr>
          <w:rtl/>
        </w:rPr>
        <w:t xml:space="preserve"> وألقينا السر »</w:t>
      </w:r>
      <w:r>
        <w:rPr>
          <w:rtl/>
        </w:rPr>
        <w:t>.</w:t>
      </w:r>
    </w:p>
    <w:p w:rsidR="007D3F41" w:rsidRPr="00736C02" w:rsidRDefault="00672D41" w:rsidP="00176277">
      <w:pPr>
        <w:pStyle w:val="libNormal"/>
        <w:rPr>
          <w:rtl/>
        </w:rPr>
      </w:pPr>
      <w:r w:rsidRPr="00672D41">
        <w:rPr>
          <w:rStyle w:val="libNumChar"/>
          <w:rtl/>
        </w:rPr>
        <w:t>[18357]</w:t>
      </w:r>
      <w:r w:rsidR="007D3F41" w:rsidRPr="00736C02">
        <w:rPr>
          <w:rtl/>
        </w:rPr>
        <w:t xml:space="preserve"> 2</w:t>
      </w:r>
      <w:r w:rsidR="007D3F41">
        <w:rPr>
          <w:rtl/>
        </w:rPr>
        <w:t xml:space="preserve"> - </w:t>
      </w:r>
      <w:r w:rsidR="007D3F41" w:rsidRPr="00736C02">
        <w:rPr>
          <w:rtl/>
        </w:rPr>
        <w:t>وبهذا الاسناد</w:t>
      </w:r>
      <w:r w:rsidR="007D3F41">
        <w:rPr>
          <w:rtl/>
        </w:rPr>
        <w:t>:</w:t>
      </w:r>
      <w:r w:rsidR="007D3F41" w:rsidRPr="00736C02">
        <w:rPr>
          <w:rtl/>
        </w:rPr>
        <w:t xml:space="preserve"> أن عليا </w:t>
      </w:r>
      <w:r w:rsidR="0060562E" w:rsidRPr="0060562E">
        <w:rPr>
          <w:rStyle w:val="libAlaemChar"/>
          <w:rtl/>
        </w:rPr>
        <w:t>عليه‌السلام</w:t>
      </w:r>
      <w:r w:rsidR="007D3F41">
        <w:rPr>
          <w:rtl/>
        </w:rPr>
        <w:t>،</w:t>
      </w:r>
      <w:r w:rsidR="007D3F41" w:rsidRPr="00736C02">
        <w:rPr>
          <w:rtl/>
        </w:rPr>
        <w:t xml:space="preserve"> قال في رجل قال</w:t>
      </w:r>
      <w:r w:rsidR="007D3F41">
        <w:rPr>
          <w:rtl/>
        </w:rPr>
        <w:t xml:space="preserve"> </w:t>
      </w:r>
      <w:r w:rsidR="007D3F41" w:rsidRPr="00736C02">
        <w:rPr>
          <w:rtl/>
        </w:rPr>
        <w:t>لامرأته</w:t>
      </w:r>
      <w:r w:rsidR="007D3F41">
        <w:rPr>
          <w:rtl/>
        </w:rPr>
        <w:t>:</w:t>
      </w:r>
      <w:r w:rsidR="007D3F41" w:rsidRPr="00736C02">
        <w:rPr>
          <w:rtl/>
        </w:rPr>
        <w:t xml:space="preserve"> أنت طالق نصف تطليقة</w:t>
      </w:r>
      <w:r w:rsidR="007D3F41">
        <w:rPr>
          <w:rtl/>
        </w:rPr>
        <w:t>،</w:t>
      </w:r>
      <w:r w:rsidR="007D3F41" w:rsidRPr="00736C02">
        <w:rPr>
          <w:rtl/>
        </w:rPr>
        <w:t xml:space="preserve"> قال</w:t>
      </w:r>
      <w:r w:rsidR="007D3F41">
        <w:rPr>
          <w:rtl/>
        </w:rPr>
        <w:t>:</w:t>
      </w:r>
      <w:r w:rsidR="007D3F41" w:rsidRPr="00736C02">
        <w:rPr>
          <w:rtl/>
        </w:rPr>
        <w:t xml:space="preserve"> « هي واحدة</w:t>
      </w:r>
      <w:r w:rsidR="007D3F41">
        <w:rPr>
          <w:rtl/>
        </w:rPr>
        <w:t>،</w:t>
      </w:r>
      <w:r w:rsidR="007D3F41" w:rsidRPr="00736C02">
        <w:rPr>
          <w:rtl/>
        </w:rPr>
        <w:t xml:space="preserve"> وليس في الطلاق</w:t>
      </w:r>
      <w:r w:rsidR="007D3F41">
        <w:rPr>
          <w:rtl/>
        </w:rPr>
        <w:t xml:space="preserve"> </w:t>
      </w:r>
      <w:r w:rsidR="007D3F41" w:rsidRPr="00736C02">
        <w:rPr>
          <w:rtl/>
        </w:rPr>
        <w:t>كسر »</w:t>
      </w:r>
      <w:r w:rsidR="007D3F41">
        <w:rPr>
          <w:rtl/>
        </w:rPr>
        <w:t>.</w:t>
      </w:r>
    </w:p>
    <w:p w:rsidR="007D3F41" w:rsidRPr="00736C02" w:rsidRDefault="00672D41" w:rsidP="00176277">
      <w:pPr>
        <w:pStyle w:val="libNormal"/>
        <w:rPr>
          <w:rtl/>
        </w:rPr>
      </w:pPr>
      <w:r w:rsidRPr="00672D41">
        <w:rPr>
          <w:rStyle w:val="libNumChar"/>
          <w:rtl/>
        </w:rPr>
        <w:t>[18358]</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في رجل كانت له</w:t>
      </w:r>
      <w:r w:rsidR="007D3F41">
        <w:rPr>
          <w:rtl/>
        </w:rPr>
        <w:t xml:space="preserve"> </w:t>
      </w:r>
      <w:r w:rsidR="007D3F41" w:rsidRPr="00736C02">
        <w:rPr>
          <w:rtl/>
        </w:rPr>
        <w:t>امرأتان إحداهما تسمى جميلة والأخرى جمارة</w:t>
      </w:r>
      <w:r w:rsidR="007D3F41">
        <w:rPr>
          <w:rtl/>
        </w:rPr>
        <w:t>،</w:t>
      </w:r>
      <w:r w:rsidR="007D3F41" w:rsidRPr="00736C02">
        <w:rPr>
          <w:rtl/>
        </w:rPr>
        <w:t xml:space="preserve"> فمرت جميلة في ثياب جمارة</w:t>
      </w:r>
      <w:r w:rsidR="007D3F41">
        <w:rPr>
          <w:rtl/>
        </w:rPr>
        <w:t xml:space="preserve">، </w:t>
      </w:r>
      <w:r w:rsidR="007D3F41" w:rsidRPr="00736C02">
        <w:rPr>
          <w:rtl/>
        </w:rPr>
        <w:t>فظن أنها جمارة</w:t>
      </w:r>
      <w:r w:rsidR="007D3F41">
        <w:rPr>
          <w:rtl/>
        </w:rPr>
        <w:t>،</w:t>
      </w:r>
      <w:r w:rsidR="007D3F41" w:rsidRPr="00736C02">
        <w:rPr>
          <w:rtl/>
        </w:rPr>
        <w:t xml:space="preserve"> فقال</w:t>
      </w:r>
      <w:r w:rsidR="007D3F41">
        <w:rPr>
          <w:rtl/>
        </w:rPr>
        <w:t>:</w:t>
      </w:r>
      <w:r w:rsidR="007D3F41" w:rsidRPr="00736C02">
        <w:rPr>
          <w:rtl/>
        </w:rPr>
        <w:t xml:space="preserve"> اذهبي فأنت طالق ثلاثا</w:t>
      </w:r>
      <w:r w:rsidR="007D3F41">
        <w:rPr>
          <w:rtl/>
        </w:rPr>
        <w:t>،</w:t>
      </w:r>
      <w:r w:rsidR="007D3F41" w:rsidRPr="00736C02">
        <w:rPr>
          <w:rtl/>
        </w:rPr>
        <w:t xml:space="preserve"> فقال</w:t>
      </w:r>
      <w:r w:rsidR="007D3F41">
        <w:rPr>
          <w:rtl/>
        </w:rPr>
        <w:t>:</w:t>
      </w:r>
      <w:r w:rsidR="007D3F41" w:rsidRPr="00736C02">
        <w:rPr>
          <w:rtl/>
        </w:rPr>
        <w:t xml:space="preserve"> « طلقت جمارة</w:t>
      </w:r>
      <w:r w:rsidR="007D3F41">
        <w:rPr>
          <w:rtl/>
        </w:rPr>
        <w:t xml:space="preserve"> </w:t>
      </w:r>
      <w:r w:rsidR="007D3F41" w:rsidRPr="00736C02">
        <w:rPr>
          <w:rtl/>
        </w:rPr>
        <w:t>بالاسم</w:t>
      </w:r>
      <w:r w:rsidR="007D3F41">
        <w:rPr>
          <w:rtl/>
        </w:rPr>
        <w:t>،</w:t>
      </w:r>
      <w:r w:rsidR="007D3F41" w:rsidRPr="00736C02">
        <w:rPr>
          <w:rtl/>
        </w:rPr>
        <w:t xml:space="preserve"> وطلقت جميلة بالإشارة »</w:t>
      </w:r>
      <w:r w:rsidR="007D3F41">
        <w:rPr>
          <w:rtl/>
        </w:rPr>
        <w:t>.</w:t>
      </w:r>
    </w:p>
    <w:p w:rsidR="007D3F41" w:rsidRPr="00736C02" w:rsidRDefault="00672D41" w:rsidP="00176277">
      <w:pPr>
        <w:pStyle w:val="libNormal"/>
        <w:rPr>
          <w:rtl/>
        </w:rPr>
      </w:pPr>
      <w:r w:rsidRPr="00672D41">
        <w:rPr>
          <w:rStyle w:val="libNumChar"/>
          <w:rtl/>
        </w:rPr>
        <w:t>[18359]</w:t>
      </w:r>
      <w:r w:rsidR="007D3F41" w:rsidRPr="00736C02">
        <w:rPr>
          <w:rtl/>
        </w:rPr>
        <w:t xml:space="preserve"> 4</w:t>
      </w:r>
      <w:r w:rsidR="007D3F41">
        <w:rPr>
          <w:rtl/>
        </w:rPr>
        <w:t xml:space="preserve"> - </w:t>
      </w:r>
      <w:r w:rsidR="007D3F41" w:rsidRPr="00736C02">
        <w:rPr>
          <w:rtl/>
        </w:rPr>
        <w:t>وبهذا الاسناد</w:t>
      </w:r>
      <w:r w:rsidR="007D3F41">
        <w:rPr>
          <w:rtl/>
        </w:rPr>
        <w:t>:</w:t>
      </w:r>
      <w:r w:rsidR="007D3F41" w:rsidRPr="00736C02">
        <w:rPr>
          <w:rtl/>
        </w:rPr>
        <w:t xml:space="preserve"> أن عليا </w:t>
      </w:r>
      <w:r w:rsidR="0060562E" w:rsidRPr="0060562E">
        <w:rPr>
          <w:rStyle w:val="libAlaemChar"/>
          <w:rtl/>
        </w:rPr>
        <w:t>عليه‌السلام</w:t>
      </w:r>
      <w:r w:rsidR="007D3F41" w:rsidRPr="00736C02">
        <w:rPr>
          <w:rtl/>
        </w:rPr>
        <w:t xml:space="preserve"> أتاه رجل فقال</w:t>
      </w:r>
      <w:r w:rsidR="007D3F41">
        <w:rPr>
          <w:rtl/>
        </w:rPr>
        <w:t>:</w:t>
      </w:r>
      <w:r w:rsidR="007D3F41" w:rsidRPr="00736C02">
        <w:rPr>
          <w:rtl/>
        </w:rPr>
        <w:t xml:space="preserve"> اني</w:t>
      </w:r>
      <w:r w:rsidR="007D3F41">
        <w:rPr>
          <w:rtl/>
        </w:rPr>
        <w:t xml:space="preserve"> </w:t>
      </w:r>
      <w:r w:rsidR="007D3F41" w:rsidRPr="00736C02">
        <w:rPr>
          <w:rtl/>
        </w:rPr>
        <w:t>رأيت في المنام كأني طلقت امرأتي ثلاثا</w:t>
      </w:r>
      <w:r w:rsidR="007D3F41">
        <w:rPr>
          <w:rtl/>
        </w:rPr>
        <w:t>،</w:t>
      </w:r>
      <w:r w:rsidR="007D3F41" w:rsidRPr="00736C02">
        <w:rPr>
          <w:rtl/>
        </w:rPr>
        <w:t xml:space="preserve"> فقال له</w:t>
      </w:r>
      <w:r w:rsidR="007D3F41">
        <w:rPr>
          <w:rtl/>
        </w:rPr>
        <w:t>:</w:t>
      </w:r>
      <w:r w:rsidR="007D3F41" w:rsidRPr="00736C02">
        <w:rPr>
          <w:rtl/>
        </w:rPr>
        <w:t xml:space="preserve"> « إن ذلك من الشيطان</w:t>
      </w:r>
      <w:r w:rsidR="007D3F41">
        <w:rPr>
          <w:rtl/>
        </w:rPr>
        <w:t xml:space="preserve">، </w:t>
      </w:r>
      <w:r w:rsidR="007D3F41" w:rsidRPr="00736C02">
        <w:rPr>
          <w:rtl/>
        </w:rPr>
        <w:t>لن تحرم عليك امرأتك</w:t>
      </w:r>
      <w:r w:rsidR="007D3F41">
        <w:rPr>
          <w:rtl/>
        </w:rPr>
        <w:t>،</w:t>
      </w:r>
      <w:r w:rsidR="007D3F41" w:rsidRPr="00736C02">
        <w:rPr>
          <w:rtl/>
        </w:rPr>
        <w:t xml:space="preserve"> إنما الطلاق في اليقظة</w:t>
      </w:r>
      <w:r w:rsidR="007D3F41">
        <w:rPr>
          <w:rtl/>
        </w:rPr>
        <w:t>،</w:t>
      </w:r>
      <w:r w:rsidR="007D3F41" w:rsidRPr="00736C02">
        <w:rPr>
          <w:rtl/>
        </w:rPr>
        <w:t xml:space="preserve"> وليس الطلاق في المنام »</w:t>
      </w:r>
      <w:r w:rsidR="007D3F41">
        <w:rPr>
          <w:rtl/>
        </w:rPr>
        <w:t>.</w:t>
      </w:r>
    </w:p>
    <w:p w:rsidR="007D3F41" w:rsidRPr="00736C02" w:rsidRDefault="00672D41" w:rsidP="00176277">
      <w:pPr>
        <w:pStyle w:val="libNormal"/>
        <w:rPr>
          <w:rtl/>
        </w:rPr>
      </w:pPr>
      <w:r w:rsidRPr="00672D41">
        <w:rPr>
          <w:rStyle w:val="libNumChar"/>
          <w:rtl/>
        </w:rPr>
        <w:t>[18360]</w:t>
      </w:r>
      <w:r w:rsidR="007D3F41" w:rsidRPr="00736C02">
        <w:rPr>
          <w:rtl/>
        </w:rPr>
        <w:t xml:space="preserve"> 5</w:t>
      </w:r>
      <w:r w:rsidR="007D3F41">
        <w:rPr>
          <w:rtl/>
        </w:rPr>
        <w:t xml:space="preserve"> - </w:t>
      </w:r>
      <w:r w:rsidR="007D3F41" w:rsidRPr="00736C02">
        <w:rPr>
          <w:rtl/>
        </w:rPr>
        <w:t>وروى هذه الأخبار السيد فضل الله في نوادره</w:t>
      </w:r>
      <w:r w:rsidR="007D3F41">
        <w:rPr>
          <w:rtl/>
        </w:rPr>
        <w:t>:</w:t>
      </w:r>
      <w:r w:rsidR="007D3F41" w:rsidRPr="00736C02">
        <w:rPr>
          <w:rtl/>
        </w:rPr>
        <w:t xml:space="preserve"> باسناده</w:t>
      </w:r>
      <w:r w:rsidR="007D3F41">
        <w:rPr>
          <w:rtl/>
        </w:rPr>
        <w:t xml:space="preserve"> </w:t>
      </w:r>
      <w:r w:rsidR="007D3F41" w:rsidRPr="00736C02">
        <w:rPr>
          <w:rtl/>
        </w:rPr>
        <w:t>المعتبر</w:t>
      </w:r>
      <w:r w:rsidR="007D3F41">
        <w:rPr>
          <w:rtl/>
        </w:rPr>
        <w:t>،</w:t>
      </w:r>
      <w:r w:rsidR="007D3F41" w:rsidRPr="00736C02">
        <w:rPr>
          <w:rtl/>
        </w:rPr>
        <w:t xml:space="preserve"> عن موسى بن جعفر</w:t>
      </w:r>
      <w:r w:rsidR="007D3F41">
        <w:rPr>
          <w:rtl/>
        </w:rPr>
        <w:t>،</w:t>
      </w:r>
      <w:r w:rsidR="007D3F41" w:rsidRPr="00736C02">
        <w:rPr>
          <w:rtl/>
        </w:rPr>
        <w:t xml:space="preserve"> عن آبائه </w:t>
      </w:r>
      <w:r w:rsidR="0060562E" w:rsidRPr="0060562E">
        <w:rPr>
          <w:rStyle w:val="libAlaemChar"/>
          <w:rtl/>
        </w:rPr>
        <w:t>عليهم‌السلام</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[18361]</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الطلاق لا يتجزأ</w:t>
      </w:r>
      <w:r w:rsidR="007D3F41">
        <w:rPr>
          <w:rtl/>
        </w:rPr>
        <w:t>،</w:t>
      </w:r>
      <w:r w:rsidR="007D3F41" w:rsidRPr="00736C02">
        <w:rPr>
          <w:rtl/>
        </w:rPr>
        <w:t xml:space="preserve"> إذا قال الرجل لامرأته على ما يجب من الطلاق</w:t>
      </w:r>
      <w:r w:rsidR="007D3F41">
        <w:rPr>
          <w:rtl/>
        </w:rPr>
        <w:t xml:space="preserve">: </w:t>
      </w:r>
      <w:r w:rsidR="007D3F41" w:rsidRPr="00736C02">
        <w:rPr>
          <w:rtl/>
        </w:rPr>
        <w:t xml:space="preserve">أنت طالق نصف تطليقة أو ثلثا أو ربعا أو ما أشبهه ذلك </w:t>
      </w:r>
      <w:r w:rsidR="007D3F41" w:rsidRPr="007D3F41">
        <w:rPr>
          <w:rStyle w:val="libFootnotenumChar"/>
          <w:rtl/>
        </w:rPr>
        <w:t>(1)</w:t>
      </w:r>
      <w:r w:rsidR="007D3F41">
        <w:rPr>
          <w:rtl/>
        </w:rPr>
        <w:t>،</w:t>
      </w:r>
      <w:r w:rsidR="007D3F41" w:rsidRPr="00736C02">
        <w:rPr>
          <w:rtl/>
        </w:rPr>
        <w:t xml:space="preserve"> فهي واحدة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111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111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w:t>
      </w:r>
      <w:r>
        <w:rPr>
          <w:rFonts w:hint="cs"/>
          <w:rtl/>
        </w:rPr>
        <w:t xml:space="preserve"> </w:t>
      </w:r>
      <w:r w:rsidRPr="00736C02">
        <w:rPr>
          <w:rtl/>
        </w:rPr>
        <w:t>السابق ص 112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الراوندي ص 52</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268 ح</w:t>
      </w:r>
      <w:r>
        <w:rPr>
          <w:rFonts w:hint="cs"/>
          <w:rtl/>
        </w:rPr>
        <w:t xml:space="preserve"> </w:t>
      </w:r>
      <w:r w:rsidRPr="00736C02">
        <w:rPr>
          <w:rtl/>
        </w:rPr>
        <w:t>1011</w:t>
      </w:r>
      <w:r>
        <w:rPr>
          <w:rtl/>
        </w:rPr>
        <w:t>.</w:t>
      </w:r>
    </w:p>
    <w:p w:rsidR="007D3F41" w:rsidRPr="009B2E8C" w:rsidRDefault="007D3F41" w:rsidP="007D3F41">
      <w:pPr>
        <w:pStyle w:val="libFootnote"/>
        <w:rPr>
          <w:rtl/>
        </w:rPr>
      </w:pPr>
      <w:r w:rsidRPr="009B2E8C">
        <w:rPr>
          <w:rtl/>
        </w:rPr>
        <w:t>(1) في نسخة</w:t>
      </w:r>
      <w:r>
        <w:rPr>
          <w:rtl/>
          <w:lang w:bidi="ar-IQ"/>
        </w:rPr>
        <w:t>:</w:t>
      </w:r>
      <w:r w:rsidRPr="009B2E8C">
        <w:rPr>
          <w:rtl/>
        </w:rPr>
        <w:t xml:space="preserve"> هذا</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[18362]</w:t>
      </w:r>
      <w:r w:rsidR="007D3F41" w:rsidRPr="00736C02">
        <w:rPr>
          <w:rtl/>
        </w:rPr>
        <w:t xml:space="preserve"> 7</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استثنى في</w:t>
      </w:r>
      <w:r w:rsidR="007D3F41">
        <w:rPr>
          <w:rtl/>
        </w:rPr>
        <w:t xml:space="preserve"> </w:t>
      </w:r>
      <w:r w:rsidR="007D3F41" w:rsidRPr="00736C02">
        <w:rPr>
          <w:rtl/>
        </w:rPr>
        <w:t>الطلاق فليس طلاقه بطلاق إذا أظهر الاستثناء</w:t>
      </w:r>
      <w:r w:rsidR="007D3F41">
        <w:rPr>
          <w:rtl/>
        </w:rPr>
        <w:t>،</w:t>
      </w:r>
      <w:r w:rsidR="007D3F41" w:rsidRPr="00736C02">
        <w:rPr>
          <w:rtl/>
        </w:rPr>
        <w:t xml:space="preserve"> وان أظهر الطلاق وأسر</w:t>
      </w:r>
      <w:r w:rsidR="007D3F41">
        <w:rPr>
          <w:rtl/>
        </w:rPr>
        <w:t xml:space="preserve"> </w:t>
      </w:r>
      <w:r w:rsidR="007D3F41" w:rsidRPr="00736C02">
        <w:rPr>
          <w:rtl/>
        </w:rPr>
        <w:t>الاستثناء أخذ بالعلانية »</w:t>
      </w:r>
      <w:r w:rsidR="007D3F41">
        <w:rPr>
          <w:rtl/>
        </w:rPr>
        <w:t>.</w:t>
      </w:r>
    </w:p>
    <w:p w:rsidR="007D3F41" w:rsidRPr="00736C02" w:rsidRDefault="00672D41" w:rsidP="00176277">
      <w:pPr>
        <w:pStyle w:val="libNormal"/>
        <w:rPr>
          <w:rtl/>
        </w:rPr>
      </w:pPr>
      <w:r w:rsidRPr="00672D41">
        <w:rPr>
          <w:rStyle w:val="libNumChar"/>
          <w:rtl/>
        </w:rPr>
        <w:t>[18363]</w:t>
      </w:r>
      <w:r w:rsidR="007D3F41" w:rsidRPr="00736C02">
        <w:rPr>
          <w:rtl/>
        </w:rPr>
        <w:t xml:space="preserve"> 8</w:t>
      </w:r>
      <w:r w:rsidR="007D3F41">
        <w:rPr>
          <w:rtl/>
        </w:rPr>
        <w:t xml:space="preserve"> - </w:t>
      </w:r>
      <w:r w:rsidR="007D3F41" w:rsidRPr="00736C02">
        <w:rPr>
          <w:rtl/>
        </w:rPr>
        <w:t xml:space="preserve">وعن أبي جعفر محمد بن علي وأبي عبد الله </w:t>
      </w:r>
      <w:r w:rsidR="007D3F41">
        <w:rPr>
          <w:rtl/>
        </w:rPr>
        <w:t>(</w:t>
      </w:r>
      <w:r w:rsidR="007D3F41" w:rsidRPr="00736C02">
        <w:rPr>
          <w:rtl/>
        </w:rPr>
        <w:t xml:space="preserve"> سلام الله عليهما )</w:t>
      </w:r>
      <w:r w:rsidR="007D3F41">
        <w:rPr>
          <w:rtl/>
        </w:rPr>
        <w:t xml:space="preserve"> </w:t>
      </w:r>
      <w:r w:rsidR="007D3F41" w:rsidRPr="00736C02">
        <w:rPr>
          <w:rtl/>
        </w:rPr>
        <w:t>أنهما قالا</w:t>
      </w:r>
      <w:r w:rsidR="007D3F41">
        <w:rPr>
          <w:rtl/>
        </w:rPr>
        <w:t>:</w:t>
      </w:r>
      <w:r w:rsidR="007D3F41" w:rsidRPr="00736C02">
        <w:rPr>
          <w:rtl/>
        </w:rPr>
        <w:t xml:space="preserve"> « كل طلاق في غضب أو يمين</w:t>
      </w:r>
      <w:r w:rsidR="007D3F41">
        <w:rPr>
          <w:rtl/>
        </w:rPr>
        <w:t>،</w:t>
      </w:r>
      <w:r w:rsidR="007D3F41" w:rsidRPr="00736C02">
        <w:rPr>
          <w:rtl/>
        </w:rPr>
        <w:t xml:space="preserve"> فليس بطلاق »</w:t>
      </w:r>
      <w:r w:rsidR="007D3F41">
        <w:rPr>
          <w:rtl/>
        </w:rPr>
        <w:t>.</w:t>
      </w:r>
    </w:p>
    <w:p w:rsidR="007D3F41" w:rsidRPr="00736C02" w:rsidRDefault="00672D41" w:rsidP="00176277">
      <w:pPr>
        <w:pStyle w:val="libNormal"/>
        <w:rPr>
          <w:rtl/>
        </w:rPr>
      </w:pPr>
      <w:r w:rsidRPr="00672D41">
        <w:rPr>
          <w:rStyle w:val="libNumChar"/>
          <w:rtl/>
        </w:rPr>
        <w:t>[18364]</w:t>
      </w:r>
      <w:r w:rsidR="007D3F41" w:rsidRPr="00736C02">
        <w:rPr>
          <w:rtl/>
        </w:rPr>
        <w:t xml:space="preserve"> 8</w:t>
      </w:r>
      <w:r w:rsidR="007D3F41">
        <w:rPr>
          <w:rtl/>
        </w:rPr>
        <w:t xml:space="preserve"> - </w:t>
      </w:r>
      <w:r w:rsidR="007D3F41" w:rsidRPr="00736C02">
        <w:rPr>
          <w:rtl/>
        </w:rPr>
        <w:t>عوالي اللآلي</w:t>
      </w:r>
      <w:r w:rsidR="007D3F41">
        <w:rPr>
          <w:rtl/>
        </w:rPr>
        <w:t>:</w:t>
      </w:r>
      <w:r w:rsidR="007D3F41" w:rsidRPr="00736C02">
        <w:rPr>
          <w:rtl/>
        </w:rPr>
        <w:t xml:space="preserve"> روي عن النبي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أيما امرأة سألت زوجها الطلاق من غير بأس</w:t>
      </w:r>
      <w:r w:rsidR="007D3F41">
        <w:rPr>
          <w:rtl/>
        </w:rPr>
        <w:t>،</w:t>
      </w:r>
      <w:r w:rsidR="007D3F41" w:rsidRPr="00736C02">
        <w:rPr>
          <w:rtl/>
        </w:rPr>
        <w:t xml:space="preserve"> لم ترح رائحة الجنة »</w:t>
      </w:r>
      <w:r w:rsidR="007D3F41">
        <w:rPr>
          <w:rtl/>
        </w:rPr>
        <w:t>.</w:t>
      </w:r>
    </w:p>
    <w:p w:rsidR="007D3F41" w:rsidRPr="00736C02" w:rsidRDefault="00672D41" w:rsidP="00176277">
      <w:pPr>
        <w:pStyle w:val="libNormal"/>
        <w:rPr>
          <w:rtl/>
        </w:rPr>
      </w:pPr>
      <w:r w:rsidRPr="00672D41">
        <w:rPr>
          <w:rStyle w:val="libNumChar"/>
          <w:rtl/>
        </w:rPr>
        <w:t>[18365]</w:t>
      </w:r>
      <w:r w:rsidR="007D3F41" w:rsidRPr="00736C02">
        <w:rPr>
          <w:rtl/>
        </w:rPr>
        <w:t xml:space="preserve"> 10</w:t>
      </w:r>
      <w:r w:rsidR="007D3F41">
        <w:rPr>
          <w:rtl/>
        </w:rPr>
        <w:t xml:space="preserve"> - </w:t>
      </w:r>
      <w:r w:rsidR="007D3F41" w:rsidRPr="00736C02">
        <w:rPr>
          <w:rtl/>
        </w:rPr>
        <w:t>وعن ابن عباس قال</w:t>
      </w:r>
      <w:r w:rsidR="007D3F41">
        <w:rPr>
          <w:rtl/>
        </w:rPr>
        <w:t>:</w:t>
      </w:r>
      <w:r w:rsidR="007D3F41" w:rsidRPr="00736C02">
        <w:rPr>
          <w:rtl/>
        </w:rPr>
        <w:t xml:space="preserve"> كان الطلاق على عهد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وأبي بكر</w:t>
      </w:r>
      <w:r w:rsidR="007D3F41">
        <w:rPr>
          <w:rtl/>
        </w:rPr>
        <w:t>،</w:t>
      </w:r>
      <w:r w:rsidR="007D3F41" w:rsidRPr="00736C02">
        <w:rPr>
          <w:rtl/>
        </w:rPr>
        <w:t xml:space="preserve"> وسنين من خلافة عمر</w:t>
      </w:r>
      <w:r w:rsidR="007D3F41">
        <w:rPr>
          <w:rtl/>
        </w:rPr>
        <w:t>،</w:t>
      </w:r>
      <w:r w:rsidR="007D3F41" w:rsidRPr="00736C02">
        <w:rPr>
          <w:rtl/>
        </w:rPr>
        <w:t xml:space="preserve"> الثلاث</w:t>
      </w:r>
      <w:r w:rsidR="007D3F41">
        <w:rPr>
          <w:rtl/>
        </w:rPr>
        <w:t xml:space="preserve"> </w:t>
      </w:r>
      <w:r w:rsidR="007D3F41" w:rsidRPr="00736C02">
        <w:rPr>
          <w:rtl/>
        </w:rPr>
        <w:t>واحدة</w:t>
      </w:r>
      <w:r w:rsidR="007D3F41">
        <w:rPr>
          <w:rtl/>
        </w:rPr>
        <w:t>،</w:t>
      </w:r>
      <w:r w:rsidR="007D3F41" w:rsidRPr="00736C02">
        <w:rPr>
          <w:rtl/>
        </w:rPr>
        <w:t xml:space="preserve"> فقال عمر بن الخطاب يوما</w:t>
      </w:r>
      <w:r w:rsidR="007D3F41">
        <w:rPr>
          <w:rtl/>
        </w:rPr>
        <w:t>:</w:t>
      </w:r>
      <w:r w:rsidR="007D3F41" w:rsidRPr="00736C02">
        <w:rPr>
          <w:rtl/>
        </w:rPr>
        <w:t xml:space="preserve"> ان الناس قد استعجلوا في أمر كانت</w:t>
      </w:r>
      <w:r w:rsidR="007D3F41">
        <w:rPr>
          <w:rtl/>
        </w:rPr>
        <w:t xml:space="preserve"> </w:t>
      </w:r>
      <w:r w:rsidR="007D3F41" w:rsidRPr="00736C02">
        <w:rPr>
          <w:rtl/>
        </w:rPr>
        <w:t>لهم فيه أناة</w:t>
      </w:r>
      <w:r w:rsidR="007D3F41">
        <w:rPr>
          <w:rtl/>
        </w:rPr>
        <w:t>،</w:t>
      </w:r>
      <w:r w:rsidR="007D3F41" w:rsidRPr="00736C02">
        <w:rPr>
          <w:rtl/>
        </w:rPr>
        <w:t xml:space="preserve"> فلو أمضيناه عليهم</w:t>
      </w:r>
      <w:r w:rsidR="007D3F41">
        <w:rPr>
          <w:rtl/>
        </w:rPr>
        <w:t>،</w:t>
      </w:r>
      <w:r w:rsidR="007D3F41" w:rsidRPr="00736C02">
        <w:rPr>
          <w:rtl/>
        </w:rPr>
        <w:t xml:space="preserve"> فأمضى عليهم</w:t>
      </w:r>
      <w:r w:rsidR="007D3F41">
        <w:rPr>
          <w:rtl/>
        </w:rPr>
        <w:t>.</w:t>
      </w:r>
    </w:p>
    <w:p w:rsidR="007D3F41" w:rsidRPr="00736C02" w:rsidRDefault="00672D41" w:rsidP="00176277">
      <w:pPr>
        <w:pStyle w:val="libNormal"/>
        <w:rPr>
          <w:rtl/>
        </w:rPr>
      </w:pPr>
      <w:r w:rsidRPr="00672D41">
        <w:rPr>
          <w:rStyle w:val="libNumChar"/>
          <w:rtl/>
        </w:rPr>
        <w:t>[18366]</w:t>
      </w:r>
      <w:r w:rsidR="007D3F41" w:rsidRPr="00736C02">
        <w:rPr>
          <w:rtl/>
        </w:rPr>
        <w:t xml:space="preserve"> 11</w:t>
      </w:r>
      <w:r w:rsidR="007D3F41">
        <w:rPr>
          <w:rtl/>
        </w:rPr>
        <w:t xml:space="preserve"> - </w:t>
      </w:r>
      <w:r w:rsidR="007D3F41" w:rsidRPr="00736C02">
        <w:rPr>
          <w:rtl/>
        </w:rPr>
        <w:t>كتاب العلاء بن رزين</w:t>
      </w:r>
      <w:r w:rsidR="007D3F41">
        <w:rPr>
          <w:rtl/>
        </w:rPr>
        <w:t>:</w:t>
      </w:r>
      <w:r w:rsidR="007D3F41" w:rsidRPr="00736C02">
        <w:rPr>
          <w:rtl/>
        </w:rPr>
        <w:t xml:space="preserve"> عن محمد بن مسلم قال</w:t>
      </w:r>
      <w:r w:rsidR="007D3F41">
        <w:rPr>
          <w:rtl/>
        </w:rPr>
        <w:t>:</w:t>
      </w:r>
      <w:r w:rsidR="007D3F41" w:rsidRPr="00736C02">
        <w:rPr>
          <w:rtl/>
        </w:rPr>
        <w:t xml:space="preserve"> سألته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الرجل قالت له امرأته</w:t>
      </w:r>
      <w:r w:rsidR="007D3F41">
        <w:rPr>
          <w:rtl/>
        </w:rPr>
        <w:t>:</w:t>
      </w:r>
      <w:r w:rsidR="007D3F41" w:rsidRPr="00736C02">
        <w:rPr>
          <w:rtl/>
        </w:rPr>
        <w:t xml:space="preserve"> أسألك بوجه الله الا طلقتني</w:t>
      </w:r>
      <w:r w:rsidR="007D3F41">
        <w:rPr>
          <w:rtl/>
        </w:rPr>
        <w:t xml:space="preserve">؟ </w:t>
      </w:r>
      <w:r w:rsidR="007D3F41" w:rsidRPr="00736C02">
        <w:rPr>
          <w:rtl/>
        </w:rPr>
        <w:t>قال</w:t>
      </w:r>
      <w:r w:rsidR="007D3F41">
        <w:rPr>
          <w:rtl/>
        </w:rPr>
        <w:t>:</w:t>
      </w:r>
      <w:r w:rsidR="007D3F41" w:rsidRPr="00736C02">
        <w:rPr>
          <w:rtl/>
        </w:rPr>
        <w:t xml:space="preserve"> « يوجعها ضربا أو يعفو عنها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دعائم الاسلام ج 2 ص 269 ح 1012</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المصدر السابق ج 2 ص</w:t>
      </w:r>
      <w:r>
        <w:rPr>
          <w:rFonts w:hint="cs"/>
          <w:rtl/>
        </w:rPr>
        <w:t xml:space="preserve"> </w:t>
      </w:r>
      <w:r w:rsidRPr="00736C02">
        <w:rPr>
          <w:rtl/>
        </w:rPr>
        <w:t>261 ح 993</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عوالي اللآلي ج 3 ص 372 ح 5</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المصدر السابق ج 1 ص 168</w:t>
      </w:r>
      <w:r>
        <w:rPr>
          <w:rFonts w:hint="cs"/>
          <w:rtl/>
        </w:rPr>
        <w:t xml:space="preserve"> </w:t>
      </w:r>
      <w:r w:rsidRPr="00736C02">
        <w:rPr>
          <w:rtl/>
        </w:rPr>
        <w:t>ح 187</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كتاب العلاء بن رزين ص 155</w:t>
      </w:r>
      <w:r>
        <w:rPr>
          <w:rtl/>
        </w:rPr>
        <w:t>.</w:t>
      </w:r>
    </w:p>
    <w:p w:rsidR="00672D41" w:rsidRDefault="00672D41" w:rsidP="00672D41">
      <w:pPr>
        <w:pStyle w:val="libNormal"/>
        <w:rPr>
          <w:rtl/>
        </w:rPr>
      </w:pPr>
      <w:r>
        <w:rPr>
          <w:rtl/>
        </w:rPr>
        <w:br w:type="page"/>
      </w:r>
    </w:p>
    <w:p w:rsidR="007D3F41" w:rsidRPr="00E6440E" w:rsidRDefault="007D3F41" w:rsidP="007D3F41">
      <w:pPr>
        <w:pStyle w:val="Heading1Center"/>
        <w:rPr>
          <w:rtl/>
        </w:rPr>
      </w:pPr>
      <w:bookmarkStart w:id="552" w:name="_Toc365374733"/>
      <w:bookmarkStart w:id="553" w:name="_Toc380483830"/>
      <w:r w:rsidRPr="00E6440E">
        <w:rPr>
          <w:rtl/>
        </w:rPr>
        <w:lastRenderedPageBreak/>
        <w:t>أبواب أقسام الطلاق وأحكامه</w:t>
      </w:r>
      <w:bookmarkEnd w:id="552"/>
      <w:bookmarkEnd w:id="553"/>
    </w:p>
    <w:p w:rsidR="007D3F41" w:rsidRPr="00E6440E" w:rsidRDefault="007D3F41" w:rsidP="007D3F41">
      <w:pPr>
        <w:pStyle w:val="Heading2Center"/>
        <w:rPr>
          <w:rtl/>
        </w:rPr>
      </w:pPr>
      <w:bookmarkStart w:id="554" w:name="_Toc365374734"/>
      <w:bookmarkStart w:id="555" w:name="_Toc380483831"/>
      <w:r w:rsidRPr="00E6440E">
        <w:rPr>
          <w:rtl/>
        </w:rPr>
        <w:t>1</w:t>
      </w:r>
      <w:r>
        <w:rPr>
          <w:rtl/>
          <w:lang w:bidi="ar-IQ"/>
        </w:rPr>
        <w:t xml:space="preserve"> - </w:t>
      </w:r>
      <w:r w:rsidRPr="00672D41">
        <w:rPr>
          <w:rStyle w:val="libAlaemHeading2Char"/>
          <w:rtl/>
        </w:rPr>
        <w:t>(</w:t>
      </w:r>
      <w:r w:rsidRPr="00E6440E">
        <w:rPr>
          <w:rtl/>
        </w:rPr>
        <w:t xml:space="preserve"> باب كيفية طلاق السنة</w:t>
      </w:r>
      <w:r>
        <w:rPr>
          <w:rtl/>
          <w:lang w:bidi="ar-IQ"/>
        </w:rPr>
        <w:t>،</w:t>
      </w:r>
      <w:r w:rsidRPr="00E6440E">
        <w:rPr>
          <w:rtl/>
        </w:rPr>
        <w:t xml:space="preserve"> وجملة من أحكامه </w:t>
      </w:r>
      <w:r w:rsidRPr="00672D41">
        <w:rPr>
          <w:rStyle w:val="libAlaemHeading2Char"/>
          <w:rtl/>
        </w:rPr>
        <w:t>)</w:t>
      </w:r>
      <w:bookmarkEnd w:id="554"/>
      <w:bookmarkEnd w:id="555"/>
    </w:p>
    <w:p w:rsidR="007D3F41" w:rsidRPr="00736C02" w:rsidRDefault="00672D41" w:rsidP="00176277">
      <w:pPr>
        <w:pStyle w:val="libNormal"/>
        <w:rPr>
          <w:rtl/>
        </w:rPr>
      </w:pPr>
      <w:r w:rsidRPr="00672D41">
        <w:rPr>
          <w:rStyle w:val="libNumChar"/>
          <w:rtl/>
        </w:rPr>
        <w:t>[18367]</w:t>
      </w:r>
      <w:r w:rsidR="007D3F41" w:rsidRPr="00736C02">
        <w:rPr>
          <w:rtl/>
        </w:rPr>
        <w:t xml:space="preserve"> 1</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طلاق السنة هو أنه إذا أراد الرجل أن يطلق امرأته</w:t>
      </w:r>
      <w:r w:rsidR="007D3F41">
        <w:rPr>
          <w:rtl/>
        </w:rPr>
        <w:t>،</w:t>
      </w:r>
      <w:r w:rsidR="007D3F41" w:rsidRPr="00736C02">
        <w:rPr>
          <w:rtl/>
        </w:rPr>
        <w:t xml:space="preserve"> تربص بها حتى تحيض</w:t>
      </w:r>
      <w:r w:rsidR="007D3F41">
        <w:rPr>
          <w:rtl/>
        </w:rPr>
        <w:t xml:space="preserve"> </w:t>
      </w:r>
      <w:r w:rsidR="007D3F41" w:rsidRPr="00736C02">
        <w:rPr>
          <w:rtl/>
        </w:rPr>
        <w:t>وتطهر</w:t>
      </w:r>
      <w:r w:rsidR="007D3F41">
        <w:rPr>
          <w:rtl/>
        </w:rPr>
        <w:t>،</w:t>
      </w:r>
      <w:r w:rsidR="007D3F41" w:rsidRPr="00736C02">
        <w:rPr>
          <w:rtl/>
        </w:rPr>
        <w:t xml:space="preserve"> ثم يطلقها من قبل عدتها</w:t>
      </w:r>
      <w:r w:rsidR="007D3F41">
        <w:rPr>
          <w:rtl/>
        </w:rPr>
        <w:t>،</w:t>
      </w:r>
      <w:r w:rsidR="007D3F41" w:rsidRPr="00736C02">
        <w:rPr>
          <w:rtl/>
        </w:rPr>
        <w:t xml:space="preserve"> بشاهدين عدلين</w:t>
      </w:r>
      <w:r w:rsidR="007D3F41">
        <w:rPr>
          <w:rtl/>
        </w:rPr>
        <w:t>،</w:t>
      </w:r>
      <w:r w:rsidR="007D3F41" w:rsidRPr="00736C02">
        <w:rPr>
          <w:rtl/>
        </w:rPr>
        <w:t xml:space="preserve"> فإذا مضت بها ثلاثة</w:t>
      </w:r>
      <w:r w:rsidR="007D3F41">
        <w:rPr>
          <w:rtl/>
        </w:rPr>
        <w:t xml:space="preserve"> </w:t>
      </w:r>
      <w:r w:rsidR="007D3F41" w:rsidRPr="00736C02">
        <w:rPr>
          <w:rtl/>
        </w:rPr>
        <w:t>قروء أو ثلاثة أشهر</w:t>
      </w:r>
      <w:r w:rsidR="007D3F41">
        <w:rPr>
          <w:rtl/>
        </w:rPr>
        <w:t>،</w:t>
      </w:r>
      <w:r w:rsidR="007D3F41" w:rsidRPr="00736C02">
        <w:rPr>
          <w:rtl/>
        </w:rPr>
        <w:t xml:space="preserve"> فقد بانت منه</w:t>
      </w:r>
      <w:r w:rsidR="007D3F41">
        <w:rPr>
          <w:rtl/>
        </w:rPr>
        <w:t>،</w:t>
      </w:r>
      <w:r w:rsidR="007D3F41" w:rsidRPr="00736C02">
        <w:rPr>
          <w:rtl/>
        </w:rPr>
        <w:t xml:space="preserve"> وهو خاطب من الخطاب</w:t>
      </w:r>
      <w:r w:rsidR="007D3F41">
        <w:rPr>
          <w:rtl/>
        </w:rPr>
        <w:t>،</w:t>
      </w:r>
      <w:r w:rsidR="007D3F41" w:rsidRPr="00736C02">
        <w:rPr>
          <w:rtl/>
        </w:rPr>
        <w:t xml:space="preserve"> إن شاءت</w:t>
      </w:r>
      <w:r w:rsidR="007D3F41">
        <w:rPr>
          <w:rtl/>
        </w:rPr>
        <w:t xml:space="preserve"> </w:t>
      </w:r>
      <w:r w:rsidR="007D3F41" w:rsidRPr="00736C02">
        <w:rPr>
          <w:rtl/>
        </w:rPr>
        <w:t>تزوجته وإن شاءت فلا »</w:t>
      </w:r>
      <w:r w:rsidR="007D3F41">
        <w:rPr>
          <w:rtl/>
        </w:rPr>
        <w:t>.</w:t>
      </w:r>
    </w:p>
    <w:p w:rsidR="007D3F41" w:rsidRPr="00736C02" w:rsidRDefault="00672D41" w:rsidP="00176277">
      <w:pPr>
        <w:pStyle w:val="libNormal"/>
        <w:rPr>
          <w:rtl/>
        </w:rPr>
      </w:pPr>
      <w:r w:rsidRPr="00672D41">
        <w:rPr>
          <w:rStyle w:val="libNumChar"/>
          <w:rtl/>
        </w:rPr>
        <w:t>[18368]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وأما طلاق السنة</w:t>
      </w:r>
      <w:r w:rsidR="007D3F41">
        <w:rPr>
          <w:rtl/>
        </w:rPr>
        <w:t>،</w:t>
      </w:r>
      <w:r w:rsidR="007D3F41" w:rsidRPr="00736C02">
        <w:rPr>
          <w:rtl/>
        </w:rPr>
        <w:t xml:space="preserve"> إذا أراد</w:t>
      </w:r>
      <w:r w:rsidR="007D3F41">
        <w:rPr>
          <w:rtl/>
        </w:rPr>
        <w:t xml:space="preserve"> </w:t>
      </w:r>
      <w:r w:rsidR="007D3F41" w:rsidRPr="00736C02">
        <w:rPr>
          <w:rtl/>
        </w:rPr>
        <w:t>الرجل أن يطلق امرأته</w:t>
      </w:r>
      <w:r w:rsidR="007D3F41">
        <w:rPr>
          <w:rtl/>
        </w:rPr>
        <w:t>،</w:t>
      </w:r>
      <w:r w:rsidR="007D3F41" w:rsidRPr="00736C02">
        <w:rPr>
          <w:rtl/>
        </w:rPr>
        <w:t xml:space="preserve"> يتربص بها حتى تحيض وتطهر ثم يطلقها تطليقة</w:t>
      </w:r>
      <w:r w:rsidR="007D3F41">
        <w:rPr>
          <w:rtl/>
        </w:rPr>
        <w:t xml:space="preserve"> </w:t>
      </w:r>
      <w:r w:rsidR="007D3F41" w:rsidRPr="00736C02">
        <w:rPr>
          <w:rtl/>
        </w:rPr>
        <w:t>واحدة في قبل عدتها</w:t>
      </w:r>
      <w:r w:rsidR="007D3F41">
        <w:rPr>
          <w:rtl/>
        </w:rPr>
        <w:t>،</w:t>
      </w:r>
      <w:r w:rsidR="007D3F41" w:rsidRPr="00736C02">
        <w:rPr>
          <w:rtl/>
        </w:rPr>
        <w:t xml:space="preserve"> بشاهدين عدلين</w:t>
      </w:r>
      <w:r w:rsidR="007D3F41">
        <w:rPr>
          <w:rtl/>
        </w:rPr>
        <w:t>،</w:t>
      </w:r>
      <w:r w:rsidR="007D3F41" w:rsidRPr="00736C02">
        <w:rPr>
          <w:rtl/>
        </w:rPr>
        <w:t xml:space="preserve"> في مجلس واحد</w:t>
      </w:r>
      <w:r w:rsidR="007D3F41">
        <w:rPr>
          <w:rtl/>
        </w:rPr>
        <w:t xml:space="preserve"> - </w:t>
      </w:r>
      <w:r w:rsidR="007D3F41" w:rsidRPr="00736C02">
        <w:rPr>
          <w:rtl/>
        </w:rPr>
        <w:t>إلى أن قال</w:t>
      </w:r>
      <w:r w:rsidR="007D3F41">
        <w:rPr>
          <w:rtl/>
        </w:rPr>
        <w:t xml:space="preserve"> - </w:t>
      </w:r>
      <w:r w:rsidR="007D3F41" w:rsidRPr="00736C02">
        <w:rPr>
          <w:rtl/>
        </w:rPr>
        <w:t>فان</w:t>
      </w:r>
      <w:r w:rsidR="007D3F41">
        <w:rPr>
          <w:rtl/>
        </w:rPr>
        <w:t xml:space="preserve"> </w:t>
      </w:r>
      <w:r w:rsidR="007D3F41" w:rsidRPr="00736C02">
        <w:rPr>
          <w:rtl/>
        </w:rPr>
        <w:t>طلقها على هذا تركها حتى تستوفي قروءها</w:t>
      </w:r>
      <w:r w:rsidR="007D3F41">
        <w:rPr>
          <w:rtl/>
        </w:rPr>
        <w:t>،</w:t>
      </w:r>
      <w:r w:rsidR="007D3F41" w:rsidRPr="00736C02">
        <w:rPr>
          <w:rtl/>
        </w:rPr>
        <w:t xml:space="preserve"> وهي ثلاثة أطهار أو ثلاثة أشهر</w:t>
      </w:r>
      <w:r w:rsidR="007D3F41">
        <w:rPr>
          <w:rtl/>
        </w:rPr>
        <w:t xml:space="preserve"> </w:t>
      </w:r>
      <w:r w:rsidR="007D3F41" w:rsidRPr="00736C02">
        <w:rPr>
          <w:rtl/>
        </w:rPr>
        <w:t>ان كانت ممن لا تحيض ومثلها تحيض</w:t>
      </w:r>
      <w:r w:rsidR="007D3F41">
        <w:rPr>
          <w:rtl/>
        </w:rPr>
        <w:t>،</w:t>
      </w:r>
      <w:r w:rsidR="007D3F41" w:rsidRPr="00736C02">
        <w:rPr>
          <w:rtl/>
        </w:rPr>
        <w:t xml:space="preserve"> فإذا رأت أول قطرة دم الثالث فقد</w:t>
      </w:r>
      <w:r w:rsidR="007D3F41">
        <w:rPr>
          <w:rtl/>
        </w:rPr>
        <w:t xml:space="preserve"> </w:t>
      </w:r>
      <w:r w:rsidR="007D3F41" w:rsidRPr="00736C02">
        <w:rPr>
          <w:rtl/>
        </w:rPr>
        <w:t>بانت منه</w:t>
      </w:r>
      <w:r w:rsidR="007D3F41">
        <w:rPr>
          <w:rtl/>
        </w:rPr>
        <w:t>،</w:t>
      </w:r>
      <w:r w:rsidR="007D3F41" w:rsidRPr="00736C02">
        <w:rPr>
          <w:rtl/>
        </w:rPr>
        <w:t xml:space="preserve"> ولا يتزوج حتى تطهر</w:t>
      </w:r>
      <w:r w:rsidR="007D3F41">
        <w:rPr>
          <w:rtl/>
        </w:rPr>
        <w:t>،</w:t>
      </w:r>
      <w:r w:rsidR="007D3F41" w:rsidRPr="00736C02">
        <w:rPr>
          <w:rtl/>
        </w:rPr>
        <w:t xml:space="preserve"> فإذا طهرت حلت للأزواج وهو خاطب</w:t>
      </w:r>
      <w:r w:rsidR="007D3F41">
        <w:rPr>
          <w:rtl/>
        </w:rPr>
        <w:t xml:space="preserve"> </w:t>
      </w:r>
      <w:r w:rsidR="007D3F41" w:rsidRPr="00736C02">
        <w:rPr>
          <w:rtl/>
        </w:rPr>
        <w:t>من الخطاب</w:t>
      </w:r>
      <w:r w:rsidR="007D3F41">
        <w:rPr>
          <w:rtl/>
        </w:rPr>
        <w:t>،</w:t>
      </w:r>
      <w:r w:rsidR="007D3F41" w:rsidRPr="00736C02">
        <w:rPr>
          <w:rtl/>
        </w:rPr>
        <w:t xml:space="preserve"> والامر إليها ان شاءت زوجت نفسها منه</w:t>
      </w:r>
      <w:r w:rsidR="007D3F41">
        <w:rPr>
          <w:rtl/>
        </w:rPr>
        <w:t>،</w:t>
      </w:r>
      <w:r w:rsidR="007D3F41" w:rsidRPr="00736C02">
        <w:rPr>
          <w:rtl/>
        </w:rPr>
        <w:t xml:space="preserve"> وإن شاءت لم</w:t>
      </w:r>
      <w:r w:rsidR="007D3F41">
        <w:rPr>
          <w:rtl/>
        </w:rPr>
        <w:t xml:space="preserve"> </w:t>
      </w:r>
      <w:r w:rsidR="007D3F41" w:rsidRPr="00736C02">
        <w:rPr>
          <w:rtl/>
        </w:rPr>
        <w:t>تزوجه</w:t>
      </w:r>
      <w:r w:rsidR="007D3F41">
        <w:rPr>
          <w:rtl/>
        </w:rPr>
        <w:t>،</w:t>
      </w:r>
      <w:r w:rsidR="007D3F41" w:rsidRPr="00736C02">
        <w:rPr>
          <w:rtl/>
        </w:rPr>
        <w:t xml:space="preserve"> فإن تزوجها ثانية بمهر جديد</w:t>
      </w:r>
      <w:r w:rsidR="007D3F41">
        <w:rPr>
          <w:rtl/>
        </w:rPr>
        <w:t>،</w:t>
      </w:r>
      <w:r w:rsidR="007D3F41" w:rsidRPr="00736C02">
        <w:rPr>
          <w:rtl/>
        </w:rPr>
        <w:t xml:space="preserve"> فإن أراد طلاقها ثانية من قبل أن</w:t>
      </w:r>
      <w:r w:rsidR="007D3F41">
        <w:rPr>
          <w:rtl/>
        </w:rPr>
        <w:t xml:space="preserve"> </w:t>
      </w:r>
      <w:r w:rsidR="007D3F41" w:rsidRPr="00736C02">
        <w:rPr>
          <w:rtl/>
        </w:rPr>
        <w:t>يدخل بها</w:t>
      </w:r>
      <w:r w:rsidR="007D3F41">
        <w:rPr>
          <w:rtl/>
        </w:rPr>
        <w:t>،</w:t>
      </w:r>
      <w:r w:rsidR="007D3F41" w:rsidRPr="00736C02">
        <w:rPr>
          <w:rtl/>
        </w:rPr>
        <w:t xml:space="preserve"> طلقها بشاهدين عدلين</w:t>
      </w:r>
      <w:r w:rsidR="007D3F41">
        <w:rPr>
          <w:rtl/>
        </w:rPr>
        <w:t>،</w:t>
      </w:r>
      <w:r w:rsidR="007D3F41" w:rsidRPr="00736C02">
        <w:rPr>
          <w:rtl/>
        </w:rPr>
        <w:t xml:space="preserve"> ولا عدة عليها منه</w:t>
      </w:r>
      <w:r w:rsidR="007D3F41">
        <w:rPr>
          <w:rtl/>
        </w:rPr>
        <w:t xml:space="preserve"> - </w:t>
      </w:r>
      <w:r w:rsidR="007D3F41" w:rsidRPr="00736C02">
        <w:rPr>
          <w:rtl/>
        </w:rPr>
        <w:t>إلى أن قال</w:t>
      </w:r>
      <w:r w:rsidR="007D3F41">
        <w:rPr>
          <w:rtl/>
        </w:rPr>
        <w:t xml:space="preserve"> - </w:t>
      </w:r>
      <w:r w:rsidR="007D3F41" w:rsidRPr="00736C02">
        <w:rPr>
          <w:rtl/>
        </w:rPr>
        <w:t>فإذا</w:t>
      </w:r>
      <w:r w:rsidR="007D3F41">
        <w:rPr>
          <w:rtl/>
        </w:rPr>
        <w:t xml:space="preserve"> </w:t>
      </w:r>
      <w:r w:rsidR="007D3F41" w:rsidRPr="00736C02">
        <w:rPr>
          <w:rtl/>
        </w:rPr>
        <w:t>أراد المطلق للسنة</w:t>
      </w:r>
      <w:r w:rsidR="007D3F41">
        <w:rPr>
          <w:rtl/>
        </w:rPr>
        <w:t>،</w:t>
      </w:r>
      <w:r w:rsidR="007D3F41" w:rsidRPr="00736C02">
        <w:rPr>
          <w:rtl/>
        </w:rPr>
        <w:t xml:space="preserve"> أن يطلقها ثانية بعد ما دخل بها</w:t>
      </w:r>
      <w:r w:rsidR="007D3F41">
        <w:rPr>
          <w:rtl/>
        </w:rPr>
        <w:t>،</w:t>
      </w:r>
      <w:r w:rsidR="007D3F41" w:rsidRPr="00736C02">
        <w:rPr>
          <w:rtl/>
        </w:rPr>
        <w:t xml:space="preserve"> طلقها مثل تطليقة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أقسام الطلاق وأحكامه</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ص 71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الأولى</w:t>
      </w:r>
      <w:r>
        <w:rPr>
          <w:rtl/>
        </w:rPr>
        <w:t>،</w:t>
      </w:r>
      <w:r w:rsidRPr="00736C02">
        <w:rPr>
          <w:rtl/>
        </w:rPr>
        <w:t xml:space="preserve"> على طهر من غير جماع بشاهدين عدلين</w:t>
      </w:r>
      <w:r>
        <w:rPr>
          <w:rtl/>
        </w:rPr>
        <w:t>،</w:t>
      </w:r>
      <w:r w:rsidRPr="00736C02">
        <w:rPr>
          <w:rtl/>
        </w:rPr>
        <w:t xml:space="preserve"> وتربص بها حتى</w:t>
      </w:r>
      <w:r>
        <w:rPr>
          <w:rtl/>
        </w:rPr>
        <w:t xml:space="preserve"> </w:t>
      </w:r>
      <w:r w:rsidRPr="00736C02">
        <w:rPr>
          <w:rtl/>
        </w:rPr>
        <w:t>تستوفي قرؤها</w:t>
      </w:r>
      <w:r>
        <w:rPr>
          <w:rtl/>
        </w:rPr>
        <w:t>،</w:t>
      </w:r>
      <w:r w:rsidRPr="00736C02">
        <w:rPr>
          <w:rtl/>
        </w:rPr>
        <w:t xml:space="preserve"> فإن زوجته نفسها بمهر جديد</w:t>
      </w:r>
      <w:r>
        <w:rPr>
          <w:rtl/>
        </w:rPr>
        <w:t>،</w:t>
      </w:r>
      <w:r w:rsidRPr="00736C02">
        <w:rPr>
          <w:rtl/>
        </w:rPr>
        <w:t xml:space="preserve"> وأراد أن يطلقها الثالثة</w:t>
      </w:r>
      <w:r>
        <w:rPr>
          <w:rtl/>
        </w:rPr>
        <w:t xml:space="preserve"> </w:t>
      </w:r>
      <w:r w:rsidRPr="00736C02">
        <w:rPr>
          <w:rtl/>
        </w:rPr>
        <w:t>طلقها</w:t>
      </w:r>
      <w:r>
        <w:rPr>
          <w:rtl/>
        </w:rPr>
        <w:t>،</w:t>
      </w:r>
      <w:r w:rsidRPr="00736C02">
        <w:rPr>
          <w:rtl/>
        </w:rPr>
        <w:t xml:space="preserve"> وقد بانت منه ساعة طلقها</w:t>
      </w:r>
      <w:r>
        <w:rPr>
          <w:rtl/>
        </w:rPr>
        <w:t>،</w:t>
      </w:r>
      <w:r w:rsidRPr="00736C02">
        <w:rPr>
          <w:rtl/>
        </w:rPr>
        <w:t xml:space="preserve"> ولا تحل للأزواج حتى تستوفي قروءها</w:t>
      </w:r>
      <w:r>
        <w:rPr>
          <w:rtl/>
        </w:rPr>
        <w:t xml:space="preserve">  - </w:t>
      </w:r>
      <w:r w:rsidRPr="00736C02">
        <w:rPr>
          <w:rtl/>
        </w:rPr>
        <w:t>إلى أن قال</w:t>
      </w:r>
      <w:r>
        <w:rPr>
          <w:rtl/>
        </w:rPr>
        <w:t xml:space="preserve"> - </w:t>
      </w:r>
      <w:r w:rsidRPr="00736C02">
        <w:rPr>
          <w:rtl/>
        </w:rPr>
        <w:t>وسمي طلاق السنة</w:t>
      </w:r>
      <w:r>
        <w:rPr>
          <w:rtl/>
        </w:rPr>
        <w:t>:</w:t>
      </w:r>
      <w:r w:rsidRPr="00736C02">
        <w:rPr>
          <w:rtl/>
        </w:rPr>
        <w:t xml:space="preserve"> الهدم</w:t>
      </w:r>
      <w:r>
        <w:rPr>
          <w:rtl/>
        </w:rPr>
        <w:t>،</w:t>
      </w:r>
      <w:r w:rsidRPr="00736C02">
        <w:rPr>
          <w:rtl/>
        </w:rPr>
        <w:t xml:space="preserve"> لأنه متى ما استوفت قروءها</w:t>
      </w:r>
      <w:r>
        <w:rPr>
          <w:rtl/>
        </w:rPr>
        <w:t xml:space="preserve"> </w:t>
      </w:r>
      <w:r w:rsidRPr="00736C02">
        <w:rPr>
          <w:rtl/>
        </w:rPr>
        <w:t>وتزوجها الثانية هدم الطلاق الأول</w:t>
      </w:r>
      <w:r>
        <w:rPr>
          <w:rtl/>
        </w:rPr>
        <w:t>،</w:t>
      </w:r>
      <w:r w:rsidRPr="00736C02">
        <w:rPr>
          <w:rtl/>
        </w:rPr>
        <w:t xml:space="preserve"> وروي أن طلاق الهدم</w:t>
      </w:r>
      <w:r>
        <w:rPr>
          <w:rtl/>
        </w:rPr>
        <w:t>،</w:t>
      </w:r>
      <w:r w:rsidRPr="00736C02">
        <w:rPr>
          <w:rtl/>
        </w:rPr>
        <w:t xml:space="preserve"> لا يكون الا</w:t>
      </w:r>
      <w:r>
        <w:rPr>
          <w:rtl/>
        </w:rPr>
        <w:t xml:space="preserve"> </w:t>
      </w:r>
      <w:r w:rsidRPr="00736C02">
        <w:rPr>
          <w:rtl/>
        </w:rPr>
        <w:t xml:space="preserve">بزوج ثان </w:t>
      </w:r>
      <w:r>
        <w:rPr>
          <w:rFonts w:hint="cs"/>
          <w:rtl/>
        </w:rPr>
        <w:t>»</w:t>
      </w:r>
      <w:r>
        <w:rPr>
          <w:rtl/>
        </w:rPr>
        <w:t>.</w:t>
      </w:r>
    </w:p>
    <w:p w:rsidR="007D3F41" w:rsidRPr="00736C02" w:rsidRDefault="00672D41" w:rsidP="00176277">
      <w:pPr>
        <w:pStyle w:val="libNormal"/>
        <w:rPr>
          <w:rtl/>
        </w:rPr>
      </w:pPr>
      <w:r w:rsidRPr="00672D41">
        <w:rPr>
          <w:rStyle w:val="libNumChar"/>
          <w:rtl/>
        </w:rPr>
        <w:t>[18369]</w:t>
      </w:r>
      <w:r w:rsidR="007D3F41" w:rsidRPr="00736C02">
        <w:rPr>
          <w:rtl/>
        </w:rPr>
        <w:t xml:space="preserve"> 3</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sidRPr="00736C02">
        <w:rPr>
          <w:rtl/>
        </w:rPr>
        <w:t xml:space="preserve"> في موضع آخر وشرح آخر في</w:t>
      </w:r>
      <w:r w:rsidR="007D3F41">
        <w:rPr>
          <w:rtl/>
        </w:rPr>
        <w:t xml:space="preserve"> </w:t>
      </w:r>
      <w:r w:rsidR="007D3F41" w:rsidRPr="00736C02">
        <w:rPr>
          <w:rtl/>
        </w:rPr>
        <w:t>طلاق السنة والعدة</w:t>
      </w:r>
      <w:r w:rsidR="007D3F41">
        <w:rPr>
          <w:rtl/>
        </w:rPr>
        <w:t>:</w:t>
      </w:r>
      <w:r w:rsidR="007D3F41" w:rsidRPr="00736C02">
        <w:rPr>
          <w:rtl/>
        </w:rPr>
        <w:t xml:space="preserve"> </w:t>
      </w:r>
      <w:r w:rsidR="007D3F41">
        <w:rPr>
          <w:rFonts w:hint="cs"/>
          <w:rtl/>
        </w:rPr>
        <w:t>«</w:t>
      </w:r>
      <w:r w:rsidR="007D3F41" w:rsidRPr="00736C02">
        <w:rPr>
          <w:rtl/>
        </w:rPr>
        <w:t xml:space="preserve"> طلاق السنة إذا أراد الرجل أن يطلق امرأته</w:t>
      </w:r>
      <w:r w:rsidR="007D3F41">
        <w:rPr>
          <w:rtl/>
        </w:rPr>
        <w:t xml:space="preserve">، </w:t>
      </w:r>
      <w:r w:rsidR="007D3F41" w:rsidRPr="00736C02">
        <w:rPr>
          <w:rtl/>
        </w:rPr>
        <w:t>تركها</w:t>
      </w:r>
      <w:r w:rsidR="007D3F41">
        <w:rPr>
          <w:rFonts w:hint="cs"/>
          <w:rtl/>
        </w:rPr>
        <w:t xml:space="preserve"> </w:t>
      </w:r>
      <w:r w:rsidR="007D3F41" w:rsidRPr="00736C02">
        <w:rPr>
          <w:rtl/>
        </w:rPr>
        <w:t>حتى تحيض وتطهر</w:t>
      </w:r>
      <w:r w:rsidR="007D3F41">
        <w:rPr>
          <w:rtl/>
        </w:rPr>
        <w:t>،</w:t>
      </w:r>
      <w:r w:rsidR="007D3F41" w:rsidRPr="00736C02">
        <w:rPr>
          <w:rtl/>
        </w:rPr>
        <w:t xml:space="preserve"> ثم يشهد شاهدين عدلين على طلاقها</w:t>
      </w:r>
      <w:r w:rsidR="007D3F41">
        <w:rPr>
          <w:rtl/>
        </w:rPr>
        <w:t>،</w:t>
      </w:r>
      <w:r w:rsidR="007D3F41" w:rsidRPr="00736C02">
        <w:rPr>
          <w:rtl/>
        </w:rPr>
        <w:t xml:space="preserve"> ثم هو بالخيار</w:t>
      </w:r>
      <w:r w:rsidR="007D3F41">
        <w:rPr>
          <w:rtl/>
        </w:rPr>
        <w:t xml:space="preserve"> </w:t>
      </w:r>
      <w:r w:rsidR="007D3F41" w:rsidRPr="00736C02">
        <w:rPr>
          <w:rtl/>
        </w:rPr>
        <w:t>في المراجعة من ذلك الوقت إلى أن يمضي ما قد جعل الله له في المهلة</w:t>
      </w:r>
      <w:r w:rsidR="007D3F41">
        <w:rPr>
          <w:rtl/>
        </w:rPr>
        <w:t>،</w:t>
      </w:r>
      <w:r w:rsidR="007D3F41" w:rsidRPr="00736C02">
        <w:rPr>
          <w:rtl/>
        </w:rPr>
        <w:t xml:space="preserve"> وهو</w:t>
      </w:r>
      <w:r w:rsidR="007D3F41">
        <w:rPr>
          <w:rtl/>
        </w:rPr>
        <w:t xml:space="preserve"> </w:t>
      </w:r>
      <w:r w:rsidR="007D3F41" w:rsidRPr="00736C02">
        <w:rPr>
          <w:rtl/>
        </w:rPr>
        <w:t>ثلاثة أقراء</w:t>
      </w:r>
      <w:r w:rsidR="007D3F41">
        <w:rPr>
          <w:rtl/>
        </w:rPr>
        <w:t>،</w:t>
      </w:r>
      <w:r w:rsidR="007D3F41" w:rsidRPr="00736C02">
        <w:rPr>
          <w:rtl/>
        </w:rPr>
        <w:t xml:space="preserve"> والقرء</w:t>
      </w:r>
      <w:r w:rsidR="007D3F41">
        <w:rPr>
          <w:rtl/>
        </w:rPr>
        <w:t>:</w:t>
      </w:r>
      <w:r w:rsidR="007D3F41" w:rsidRPr="00736C02">
        <w:rPr>
          <w:rtl/>
        </w:rPr>
        <w:t xml:space="preserve"> البياض بين الحيضتين</w:t>
      </w:r>
      <w:r w:rsidR="007D3F41">
        <w:rPr>
          <w:rtl/>
        </w:rPr>
        <w:t>،</w:t>
      </w:r>
      <w:r w:rsidR="007D3F41" w:rsidRPr="00736C02">
        <w:rPr>
          <w:rtl/>
        </w:rPr>
        <w:t xml:space="preserve"> وهو اجتماع الدم في الرحم</w:t>
      </w:r>
      <w:r w:rsidR="007D3F41">
        <w:rPr>
          <w:rtl/>
        </w:rPr>
        <w:t xml:space="preserve">، </w:t>
      </w:r>
      <w:r w:rsidR="007D3F41" w:rsidRPr="00736C02">
        <w:rPr>
          <w:rtl/>
        </w:rPr>
        <w:t xml:space="preserve">فان بلغ تمام حد القرء دفعته </w:t>
      </w:r>
      <w:r w:rsidR="007D3F41" w:rsidRPr="007D3F41">
        <w:rPr>
          <w:rStyle w:val="libFootnotenumChar"/>
          <w:rtl/>
        </w:rPr>
        <w:t>(1)</w:t>
      </w:r>
      <w:r w:rsidR="007D3F41" w:rsidRPr="00736C02">
        <w:rPr>
          <w:rtl/>
        </w:rPr>
        <w:t xml:space="preserve"> فكان الدفق لأول الحيض</w:t>
      </w:r>
      <w:r w:rsidR="007D3F41">
        <w:rPr>
          <w:rtl/>
        </w:rPr>
        <w:t>،</w:t>
      </w:r>
      <w:r w:rsidR="007D3F41" w:rsidRPr="00736C02">
        <w:rPr>
          <w:rtl/>
        </w:rPr>
        <w:t xml:space="preserve"> وان تركها ولم</w:t>
      </w:r>
      <w:r w:rsidR="007D3F41">
        <w:rPr>
          <w:rtl/>
        </w:rPr>
        <w:t xml:space="preserve"> </w:t>
      </w:r>
      <w:r w:rsidR="007D3F41" w:rsidRPr="00736C02">
        <w:rPr>
          <w:rtl/>
        </w:rPr>
        <w:t>يراجعها حتى تخرج الثلاثة الأقراء</w:t>
      </w:r>
      <w:r w:rsidR="007D3F41">
        <w:rPr>
          <w:rtl/>
        </w:rPr>
        <w:t>،</w:t>
      </w:r>
      <w:r w:rsidR="007D3F41" w:rsidRPr="00736C02">
        <w:rPr>
          <w:rtl/>
        </w:rPr>
        <w:t xml:space="preserve"> فقد بانت منه في أول القطرة من دم</w:t>
      </w:r>
      <w:r w:rsidR="007D3F41">
        <w:rPr>
          <w:rtl/>
        </w:rPr>
        <w:t xml:space="preserve"> </w:t>
      </w:r>
      <w:r w:rsidR="007D3F41" w:rsidRPr="00736C02">
        <w:rPr>
          <w:rtl/>
        </w:rPr>
        <w:t>الحيض الثالث</w:t>
      </w:r>
      <w:r w:rsidR="007D3F41">
        <w:rPr>
          <w:rtl/>
        </w:rPr>
        <w:t>،</w:t>
      </w:r>
      <w:r w:rsidR="007D3F41" w:rsidRPr="00736C02">
        <w:rPr>
          <w:rtl/>
        </w:rPr>
        <w:t xml:space="preserve"> وهو أحق برجعتها إلى أن تطهر</w:t>
      </w:r>
      <w:r w:rsidR="007D3F41">
        <w:rPr>
          <w:rtl/>
        </w:rPr>
        <w:t>،</w:t>
      </w:r>
      <w:r w:rsidR="007D3F41" w:rsidRPr="00736C02">
        <w:rPr>
          <w:rtl/>
        </w:rPr>
        <w:t xml:space="preserve"> فان طهرت فهو خاطب</w:t>
      </w:r>
      <w:r w:rsidR="007D3F41">
        <w:rPr>
          <w:rtl/>
        </w:rPr>
        <w:t xml:space="preserve"> </w:t>
      </w:r>
      <w:r w:rsidR="007D3F41" w:rsidRPr="00736C02">
        <w:rPr>
          <w:rtl/>
        </w:rPr>
        <w:t>من الخطاب</w:t>
      </w:r>
      <w:r w:rsidR="007D3F41">
        <w:rPr>
          <w:rtl/>
        </w:rPr>
        <w:t>،</w:t>
      </w:r>
      <w:r w:rsidR="007D3F41" w:rsidRPr="00736C02">
        <w:rPr>
          <w:rtl/>
        </w:rPr>
        <w:t xml:space="preserve"> ان شاءت زوجته نفسها تزويجا جديدا وإلا فلا</w:t>
      </w:r>
      <w:r w:rsidR="007D3F41">
        <w:rPr>
          <w:rtl/>
        </w:rPr>
        <w:t>،</w:t>
      </w:r>
      <w:r w:rsidR="007D3F41" w:rsidRPr="00736C02">
        <w:rPr>
          <w:rtl/>
        </w:rPr>
        <w:t xml:space="preserve"> فان تزوجها</w:t>
      </w:r>
      <w:r w:rsidR="007D3F41">
        <w:rPr>
          <w:rtl/>
        </w:rPr>
        <w:t xml:space="preserve"> </w:t>
      </w:r>
      <w:r w:rsidR="007D3F41" w:rsidRPr="00736C02">
        <w:rPr>
          <w:rtl/>
        </w:rPr>
        <w:t xml:space="preserve">بعد الخروج من العدة تزويجا جديدا فهي عنده على اثنين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[18370]</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والطلاق على وجوه كثيرة</w:t>
      </w:r>
      <w:r w:rsidR="007D3F41">
        <w:rPr>
          <w:rtl/>
        </w:rPr>
        <w:t>،</w:t>
      </w:r>
      <w:r w:rsidR="007D3F41" w:rsidRPr="00736C02">
        <w:rPr>
          <w:rtl/>
        </w:rPr>
        <w:t xml:space="preserve"> منها طلاق</w:t>
      </w:r>
      <w:r w:rsidR="007D3F41">
        <w:rPr>
          <w:rtl/>
        </w:rPr>
        <w:t xml:space="preserve"> </w:t>
      </w:r>
      <w:r w:rsidR="007D3F41" w:rsidRPr="00736C02">
        <w:rPr>
          <w:rtl/>
        </w:rPr>
        <w:t>السنة</w:t>
      </w:r>
      <w:r w:rsidR="007D3F41">
        <w:rPr>
          <w:rtl/>
        </w:rPr>
        <w:t>،</w:t>
      </w:r>
      <w:r w:rsidR="007D3F41" w:rsidRPr="00736C02">
        <w:rPr>
          <w:rtl/>
        </w:rPr>
        <w:t xml:space="preserve"> وهو أنه إذا أراد الرجل أن يطلق امرأته</w:t>
      </w:r>
      <w:r w:rsidR="007D3F41">
        <w:rPr>
          <w:rtl/>
        </w:rPr>
        <w:t>،</w:t>
      </w:r>
      <w:r w:rsidR="007D3F41" w:rsidRPr="00736C02">
        <w:rPr>
          <w:rtl/>
        </w:rPr>
        <w:t xml:space="preserve"> انتظر بها حتى تحيض</w:t>
      </w:r>
      <w:r w:rsidR="007D3F41">
        <w:rPr>
          <w:rtl/>
        </w:rPr>
        <w:t xml:space="preserve"> </w:t>
      </w:r>
      <w:r w:rsidR="007D3F41" w:rsidRPr="00736C02">
        <w:rPr>
          <w:rtl/>
        </w:rPr>
        <w:t>وتطهر فيطلقها تطليقة واحدة</w:t>
      </w:r>
      <w:r w:rsidR="007D3F41">
        <w:rPr>
          <w:rtl/>
        </w:rPr>
        <w:t>،</w:t>
      </w:r>
      <w:r w:rsidR="007D3F41" w:rsidRPr="00736C02">
        <w:rPr>
          <w:rtl/>
        </w:rPr>
        <w:t xml:space="preserve"> ويشهد على ذلك شاهدين عدلين</w:t>
      </w:r>
      <w:r w:rsidR="007D3F41">
        <w:rPr>
          <w:rtl/>
        </w:rPr>
        <w:t>،</w:t>
      </w:r>
      <w:r w:rsidR="007D3F41" w:rsidRPr="00736C02">
        <w:rPr>
          <w:rtl/>
        </w:rPr>
        <w:t xml:space="preserve"> ثم يدعها</w:t>
      </w:r>
      <w:r w:rsidR="007D3F41">
        <w:rPr>
          <w:rtl/>
        </w:rPr>
        <w:t xml:space="preserve"> </w:t>
      </w:r>
      <w:r w:rsidR="007D3F41" w:rsidRPr="00736C02">
        <w:rPr>
          <w:rtl/>
        </w:rPr>
        <w:t>حتى تستوفي أقراءها وهي ثلاثة أطهار أو ثلاثة أشهر</w:t>
      </w:r>
      <w:r w:rsidR="007D3F41">
        <w:rPr>
          <w:rtl/>
        </w:rPr>
        <w:t>،</w:t>
      </w:r>
      <w:r w:rsidR="007D3F41" w:rsidRPr="00736C02">
        <w:rPr>
          <w:rtl/>
        </w:rPr>
        <w:t xml:space="preserve"> ان كانت ممن لا تحيض</w:t>
      </w:r>
      <w:r w:rsidR="007D3F41">
        <w:rPr>
          <w:rtl/>
        </w:rPr>
        <w:t xml:space="preserve"> </w:t>
      </w:r>
      <w:r w:rsidR="007D3F41" w:rsidRPr="00736C02">
        <w:rPr>
          <w:rtl/>
        </w:rPr>
        <w:t>ومثلها تحيض</w:t>
      </w:r>
      <w:r w:rsidR="007D3F41">
        <w:rPr>
          <w:rtl/>
        </w:rPr>
        <w:t>،</w:t>
      </w:r>
      <w:r w:rsidR="007D3F41" w:rsidRPr="00736C02">
        <w:rPr>
          <w:rtl/>
        </w:rPr>
        <w:t xml:space="preserve"> فإذا رأت أول قطرة من دم ثالث فقد بانت منه وحلت</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C52D23" w:rsidRDefault="007D3F41" w:rsidP="007D3F41">
      <w:pPr>
        <w:pStyle w:val="libFootnote"/>
        <w:rPr>
          <w:rtl/>
        </w:rPr>
      </w:pPr>
      <w:r w:rsidRPr="00C52D23">
        <w:rPr>
          <w:rtl/>
        </w:rPr>
        <w:t>(1) في نسخة</w:t>
      </w:r>
      <w:r>
        <w:rPr>
          <w:rtl/>
          <w:lang w:bidi="ar-IQ"/>
        </w:rPr>
        <w:t>:</w:t>
      </w:r>
      <w:r w:rsidRPr="00C52D23">
        <w:rPr>
          <w:rtl/>
        </w:rPr>
        <w:t xml:space="preserve"> دفقته</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للأزواج</w:t>
      </w:r>
      <w:r>
        <w:rPr>
          <w:rtl/>
        </w:rPr>
        <w:t>،</w:t>
      </w:r>
      <w:r w:rsidRPr="00736C02">
        <w:rPr>
          <w:rtl/>
        </w:rPr>
        <w:t xml:space="preserve"> وهو خاطب من الخطاب</w:t>
      </w:r>
      <w:r>
        <w:rPr>
          <w:rtl/>
        </w:rPr>
        <w:t>،</w:t>
      </w:r>
      <w:r w:rsidRPr="00736C02">
        <w:rPr>
          <w:rtl/>
        </w:rPr>
        <w:t xml:space="preserve"> والامر إليها إن شاءت زوجت نفسها</w:t>
      </w:r>
      <w:r>
        <w:rPr>
          <w:rtl/>
        </w:rPr>
        <w:t xml:space="preserve"> </w:t>
      </w:r>
      <w:r w:rsidRPr="00736C02">
        <w:rPr>
          <w:rtl/>
        </w:rPr>
        <w:t>منه</w:t>
      </w:r>
      <w:r>
        <w:rPr>
          <w:rtl/>
        </w:rPr>
        <w:t>،</w:t>
      </w:r>
      <w:r w:rsidRPr="00736C02">
        <w:rPr>
          <w:rtl/>
        </w:rPr>
        <w:t xml:space="preserve"> وإن شاءت لا</w:t>
      </w:r>
      <w:r>
        <w:rPr>
          <w:rtl/>
        </w:rPr>
        <w:t>،</w:t>
      </w:r>
      <w:r w:rsidRPr="00736C02">
        <w:rPr>
          <w:rtl/>
        </w:rPr>
        <w:t xml:space="preserve"> وعلى الزوج نفقتها والسكنى ما دامت في عدتها</w:t>
      </w:r>
      <w:r>
        <w:rPr>
          <w:rtl/>
        </w:rPr>
        <w:t>،</w:t>
      </w:r>
      <w:r w:rsidRPr="00736C02">
        <w:rPr>
          <w:rtl/>
        </w:rPr>
        <w:t xml:space="preserve"> وهما</w:t>
      </w:r>
      <w:r>
        <w:rPr>
          <w:rtl/>
        </w:rPr>
        <w:t xml:space="preserve"> </w:t>
      </w:r>
      <w:r w:rsidRPr="00736C02">
        <w:rPr>
          <w:rtl/>
        </w:rPr>
        <w:t>يتوارثان حتى تنقضي العدة</w:t>
      </w:r>
      <w:r>
        <w:rPr>
          <w:rtl/>
        </w:rPr>
        <w:t>.</w:t>
      </w:r>
    </w:p>
    <w:p w:rsidR="007D3F41" w:rsidRPr="00736C02" w:rsidRDefault="00672D41" w:rsidP="00176277">
      <w:pPr>
        <w:pStyle w:val="libNormal"/>
        <w:rPr>
          <w:rtl/>
        </w:rPr>
      </w:pPr>
      <w:r w:rsidRPr="00672D41">
        <w:rPr>
          <w:rStyle w:val="libNumChar"/>
          <w:rtl/>
        </w:rPr>
        <w:t>[18371]</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ومن طلق لغير سنة</w:t>
      </w:r>
      <w:r w:rsidR="007D3F41">
        <w:rPr>
          <w:rtl/>
        </w:rPr>
        <w:t>،</w:t>
      </w:r>
      <w:r w:rsidR="007D3F41" w:rsidRPr="00736C02">
        <w:rPr>
          <w:rtl/>
        </w:rPr>
        <w:t xml:space="preserve"> رد إلى كتاب الله وإن</w:t>
      </w:r>
      <w:r w:rsidR="007D3F41">
        <w:rPr>
          <w:rtl/>
        </w:rPr>
        <w:t xml:space="preserve"> </w:t>
      </w:r>
      <w:r w:rsidR="007D3F41" w:rsidRPr="00736C02">
        <w:rPr>
          <w:rtl/>
        </w:rPr>
        <w:t>رغم أنفه » الخبر</w:t>
      </w:r>
      <w:r w:rsidR="007D3F41">
        <w:rPr>
          <w:rtl/>
        </w:rPr>
        <w:t>.</w:t>
      </w:r>
    </w:p>
    <w:p w:rsidR="007D3F41" w:rsidRPr="00736C02" w:rsidRDefault="00672D41" w:rsidP="00176277">
      <w:pPr>
        <w:pStyle w:val="libNormal"/>
        <w:rPr>
          <w:rtl/>
        </w:rPr>
      </w:pPr>
      <w:r w:rsidRPr="00672D41">
        <w:rPr>
          <w:rStyle w:val="libNumChar"/>
          <w:rtl/>
        </w:rPr>
        <w:t>[18372]</w:t>
      </w:r>
      <w:r w:rsidR="007D3F41" w:rsidRPr="00736C02">
        <w:rPr>
          <w:rtl/>
        </w:rPr>
        <w:t xml:space="preserve"> 6</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سأله عن رجل</w:t>
      </w:r>
      <w:r w:rsidR="007D3F41">
        <w:rPr>
          <w:rtl/>
        </w:rPr>
        <w:t xml:space="preserve"> </w:t>
      </w:r>
      <w:r w:rsidR="007D3F41" w:rsidRPr="00736C02">
        <w:rPr>
          <w:rtl/>
        </w:rPr>
        <w:t>طلق امرأته وهي حائض</w:t>
      </w:r>
      <w:r w:rsidR="007D3F41">
        <w:rPr>
          <w:rtl/>
        </w:rPr>
        <w:t>،</w:t>
      </w:r>
      <w:r w:rsidR="007D3F41" w:rsidRPr="00736C02">
        <w:rPr>
          <w:rtl/>
        </w:rPr>
        <w:t xml:space="preserve"> فقال</w:t>
      </w:r>
      <w:r w:rsidR="007D3F41">
        <w:rPr>
          <w:rtl/>
        </w:rPr>
        <w:t>:</w:t>
      </w:r>
      <w:r w:rsidR="007D3F41" w:rsidRPr="00736C02">
        <w:rPr>
          <w:rtl/>
        </w:rPr>
        <w:t xml:space="preserve"> « الطلاق لغير السنة باطل »</w:t>
      </w:r>
      <w:r w:rsidR="007D3F41">
        <w:rPr>
          <w:rtl/>
        </w:rPr>
        <w:t>.</w:t>
      </w:r>
    </w:p>
    <w:p w:rsidR="007D3F41" w:rsidRPr="00736C02" w:rsidRDefault="00672D41" w:rsidP="00176277">
      <w:pPr>
        <w:pStyle w:val="libNormal"/>
        <w:rPr>
          <w:rtl/>
        </w:rPr>
      </w:pPr>
      <w:r w:rsidRPr="00672D41">
        <w:rPr>
          <w:rStyle w:val="libNumChar"/>
          <w:rtl/>
        </w:rPr>
        <w:t>[18373]</w:t>
      </w:r>
      <w:r w:rsidR="007D3F41" w:rsidRPr="00736C02">
        <w:rPr>
          <w:rtl/>
        </w:rPr>
        <w:t xml:space="preserve"> 7</w:t>
      </w:r>
      <w:r w:rsidR="007D3F41">
        <w:rPr>
          <w:rtl/>
        </w:rPr>
        <w:t xml:space="preserve"> - </w:t>
      </w:r>
      <w:r w:rsidR="007D3F41" w:rsidRPr="00736C02">
        <w:rPr>
          <w:rtl/>
        </w:rPr>
        <w:t>وتقدم</w:t>
      </w:r>
      <w:r w:rsidR="007D3F41">
        <w:rPr>
          <w:rtl/>
        </w:rPr>
        <w:t>:</w:t>
      </w:r>
      <w:r w:rsidR="007D3F41" w:rsidRPr="00736C02">
        <w:rPr>
          <w:rtl/>
        </w:rPr>
        <w:t xml:space="preserve"> أن رجلا سأل أبا جعفر </w:t>
      </w:r>
      <w:r w:rsidR="0060562E" w:rsidRPr="0060562E">
        <w:rPr>
          <w:rStyle w:val="libAlaemChar"/>
          <w:rtl/>
        </w:rPr>
        <w:t>عليه‌السلام</w:t>
      </w:r>
      <w:r w:rsidR="007D3F41">
        <w:rPr>
          <w:rtl/>
        </w:rPr>
        <w:t>،</w:t>
      </w:r>
      <w:r w:rsidR="007D3F41" w:rsidRPr="00736C02">
        <w:rPr>
          <w:rtl/>
        </w:rPr>
        <w:t xml:space="preserve"> فقال</w:t>
      </w:r>
      <w:r w:rsidR="007D3F41">
        <w:rPr>
          <w:rtl/>
        </w:rPr>
        <w:t>:</w:t>
      </w:r>
      <w:r w:rsidR="007D3F41" w:rsidRPr="00736C02">
        <w:rPr>
          <w:rtl/>
        </w:rPr>
        <w:t xml:space="preserve"> يا بن</w:t>
      </w:r>
      <w:r w:rsidR="007D3F41">
        <w:rPr>
          <w:rtl/>
        </w:rPr>
        <w:t xml:space="preserve"> </w:t>
      </w:r>
      <w:r w:rsidR="007D3F41" w:rsidRPr="00736C02">
        <w:rPr>
          <w:rtl/>
        </w:rPr>
        <w:t>رسول الله بلغني أنك تقول</w:t>
      </w:r>
      <w:r w:rsidR="007D3F41">
        <w:rPr>
          <w:rtl/>
        </w:rPr>
        <w:t>:</w:t>
      </w:r>
      <w:r w:rsidR="007D3F41" w:rsidRPr="00736C02">
        <w:rPr>
          <w:rtl/>
        </w:rPr>
        <w:t xml:space="preserve"> ان من طلق لغير السنة لم يجز طلاقه</w:t>
      </w:r>
      <w:r w:rsidR="007D3F41">
        <w:rPr>
          <w:rtl/>
        </w:rPr>
        <w:t>،</w:t>
      </w:r>
      <w:r w:rsidR="007D3F41" w:rsidRPr="00736C02">
        <w:rPr>
          <w:rtl/>
        </w:rPr>
        <w:t xml:space="preserve"> فقال أبو</w:t>
      </w:r>
      <w:r w:rsidR="007D3F41">
        <w:rPr>
          <w:rtl/>
        </w:rPr>
        <w:t xml:space="preserve"> </w:t>
      </w:r>
      <w:r w:rsidR="007D3F41" w:rsidRPr="00736C02">
        <w:rPr>
          <w:rtl/>
        </w:rPr>
        <w:t xml:space="preserve">جعفر </w:t>
      </w:r>
      <w:r w:rsidR="0060562E" w:rsidRPr="0060562E">
        <w:rPr>
          <w:rStyle w:val="libAlaemChar"/>
          <w:rtl/>
        </w:rPr>
        <w:t>عليه‌السلام</w:t>
      </w:r>
      <w:r w:rsidR="007D3F41">
        <w:rPr>
          <w:rtl/>
        </w:rPr>
        <w:t>:</w:t>
      </w:r>
      <w:r w:rsidR="007D3F41" w:rsidRPr="00736C02">
        <w:rPr>
          <w:rtl/>
        </w:rPr>
        <w:t xml:space="preserve"> « ما أنا أقول ذلك</w:t>
      </w:r>
      <w:r w:rsidR="007D3F41">
        <w:rPr>
          <w:rtl/>
        </w:rPr>
        <w:t>،</w:t>
      </w:r>
      <w:r w:rsidR="007D3F41" w:rsidRPr="00736C02">
        <w:rPr>
          <w:rtl/>
        </w:rPr>
        <w:t xml:space="preserve"> بل الله عز وجل قاله » الخبر</w:t>
      </w:r>
      <w:r w:rsidR="007D3F41">
        <w:rPr>
          <w:rtl/>
        </w:rPr>
        <w:t>.</w:t>
      </w:r>
    </w:p>
    <w:p w:rsidR="007D3F41" w:rsidRPr="006465A3" w:rsidRDefault="007D3F41" w:rsidP="007D3F41">
      <w:pPr>
        <w:pStyle w:val="Heading2Center"/>
        <w:rPr>
          <w:rtl/>
        </w:rPr>
      </w:pPr>
      <w:bookmarkStart w:id="556" w:name="_Toc365374735"/>
      <w:bookmarkStart w:id="557" w:name="_Toc380483832"/>
      <w:r w:rsidRPr="006465A3">
        <w:rPr>
          <w:rtl/>
        </w:rPr>
        <w:t>2</w:t>
      </w:r>
      <w:r>
        <w:rPr>
          <w:rtl/>
          <w:lang w:bidi="ar-IQ"/>
        </w:rPr>
        <w:t xml:space="preserve"> - </w:t>
      </w:r>
      <w:r w:rsidRPr="00672D41">
        <w:rPr>
          <w:rStyle w:val="libAlaemHeading2Char"/>
          <w:rtl/>
        </w:rPr>
        <w:t>(</w:t>
      </w:r>
      <w:r w:rsidRPr="006465A3">
        <w:rPr>
          <w:rtl/>
        </w:rPr>
        <w:t xml:space="preserve"> باب كيفية طلاق العدة</w:t>
      </w:r>
      <w:r>
        <w:rPr>
          <w:rtl/>
          <w:lang w:bidi="ar-IQ"/>
        </w:rPr>
        <w:t>،</w:t>
      </w:r>
      <w:r w:rsidRPr="006465A3">
        <w:rPr>
          <w:rtl/>
        </w:rPr>
        <w:t xml:space="preserve"> وجملة من أحكامه </w:t>
      </w:r>
      <w:r w:rsidRPr="00672D41">
        <w:rPr>
          <w:rStyle w:val="libAlaemHeading2Char"/>
          <w:rtl/>
        </w:rPr>
        <w:t>)</w:t>
      </w:r>
      <w:bookmarkEnd w:id="556"/>
      <w:bookmarkEnd w:id="557"/>
    </w:p>
    <w:p w:rsidR="007D3F41" w:rsidRPr="00736C02" w:rsidRDefault="00672D41" w:rsidP="00176277">
      <w:pPr>
        <w:pStyle w:val="libNormal"/>
        <w:rPr>
          <w:rtl/>
        </w:rPr>
      </w:pPr>
      <w:r w:rsidRPr="00672D41">
        <w:rPr>
          <w:rStyle w:val="libNumChar"/>
          <w:rtl/>
        </w:rPr>
        <w:t>[18374]</w:t>
      </w:r>
      <w:r w:rsidR="007D3F41" w:rsidRPr="00736C02">
        <w:rPr>
          <w:rtl/>
        </w:rPr>
        <w:t xml:space="preserve"> 1</w:t>
      </w:r>
      <w:r w:rsidR="007D3F41">
        <w:rPr>
          <w:rtl/>
        </w:rPr>
        <w:t xml:space="preserve"> - </w:t>
      </w:r>
      <w:r w:rsidR="007D3F41" w:rsidRPr="00736C02">
        <w:rPr>
          <w:rtl/>
        </w:rPr>
        <w:t>الصدوق في الهداية قال</w:t>
      </w:r>
      <w:r w:rsidR="007D3F41">
        <w:rPr>
          <w:rtl/>
        </w:rPr>
        <w:t>:</w:t>
      </w:r>
      <w:r w:rsidR="007D3F41" w:rsidRPr="00736C02">
        <w:rPr>
          <w:rtl/>
        </w:rPr>
        <w:t xml:space="preserve"> قال الصادق </w:t>
      </w:r>
      <w:r w:rsidR="0060562E" w:rsidRPr="0060562E">
        <w:rPr>
          <w:rStyle w:val="libAlaemChar"/>
          <w:rtl/>
        </w:rPr>
        <w:t>عليه‌السلام</w:t>
      </w:r>
      <w:r w:rsidR="007D3F41">
        <w:rPr>
          <w:rtl/>
        </w:rPr>
        <w:t xml:space="preserve">: </w:t>
      </w:r>
      <w:r w:rsidR="007D3F41" w:rsidRPr="00736C02">
        <w:rPr>
          <w:rtl/>
        </w:rPr>
        <w:t>« طلاق العدة هو أنه إذا أراد الرجل أن يطلق امرأته</w:t>
      </w:r>
      <w:r w:rsidR="007D3F41">
        <w:rPr>
          <w:rtl/>
        </w:rPr>
        <w:t>،</w:t>
      </w:r>
      <w:r w:rsidR="007D3F41" w:rsidRPr="00736C02">
        <w:rPr>
          <w:rtl/>
        </w:rPr>
        <w:t xml:space="preserve"> تربص بها حتى تحيض</w:t>
      </w:r>
      <w:r w:rsidR="007D3F41">
        <w:rPr>
          <w:rtl/>
        </w:rPr>
        <w:t xml:space="preserve"> </w:t>
      </w:r>
      <w:r w:rsidR="007D3F41" w:rsidRPr="00736C02">
        <w:rPr>
          <w:rtl/>
        </w:rPr>
        <w:t>وتطهر ثم يطلقها من قبل عدتها بشاهدين عدلين</w:t>
      </w:r>
      <w:r w:rsidR="007D3F41">
        <w:rPr>
          <w:rtl/>
        </w:rPr>
        <w:t>،</w:t>
      </w:r>
      <w:r w:rsidR="007D3F41" w:rsidRPr="00736C02">
        <w:rPr>
          <w:rtl/>
        </w:rPr>
        <w:t xml:space="preserve"> ثم يراجعها ثم يطلقها</w:t>
      </w:r>
      <w:r w:rsidR="007D3F41">
        <w:rPr>
          <w:rtl/>
        </w:rPr>
        <w:t xml:space="preserve">، </w:t>
      </w:r>
      <w:r w:rsidR="007D3F41" w:rsidRPr="00736C02">
        <w:rPr>
          <w:rtl/>
        </w:rPr>
        <w:t>ثم يراجعها ثم يطلقها</w:t>
      </w:r>
      <w:r w:rsidR="007D3F41">
        <w:rPr>
          <w:rtl/>
        </w:rPr>
        <w:t>،</w:t>
      </w:r>
      <w:r w:rsidR="007D3F41" w:rsidRPr="00736C02">
        <w:rPr>
          <w:rtl/>
        </w:rPr>
        <w:t xml:space="preserve"> فإذا طلقها الثالثة فلا تحل له من بعد حتى تنكح</w:t>
      </w:r>
      <w:r w:rsidR="007D3F41">
        <w:rPr>
          <w:rtl/>
        </w:rPr>
        <w:t xml:space="preserve"> </w:t>
      </w:r>
      <w:r w:rsidR="007D3F41" w:rsidRPr="00736C02">
        <w:rPr>
          <w:rtl/>
        </w:rPr>
        <w:t>زوجا غيره</w:t>
      </w:r>
      <w:r w:rsidR="007D3F41">
        <w:rPr>
          <w:rtl/>
        </w:rPr>
        <w:t>،</w:t>
      </w:r>
      <w:r w:rsidR="007D3F41" w:rsidRPr="00736C02">
        <w:rPr>
          <w:rtl/>
        </w:rPr>
        <w:t xml:space="preserve"> فان تزوجها رجل فلم يدخل بها ثم طلقها أو مات عنها</w:t>
      </w:r>
      <w:r w:rsidR="007D3F41">
        <w:rPr>
          <w:rtl/>
        </w:rPr>
        <w:t>،</w:t>
      </w:r>
      <w:r w:rsidR="007D3F41" w:rsidRPr="00736C02">
        <w:rPr>
          <w:rtl/>
        </w:rPr>
        <w:t xml:space="preserve"> لم يجز</w:t>
      </w:r>
      <w:r w:rsidR="007D3F41">
        <w:rPr>
          <w:rtl/>
        </w:rPr>
        <w:t xml:space="preserve"> </w:t>
      </w:r>
      <w:r w:rsidR="007D3F41" w:rsidRPr="00736C02">
        <w:rPr>
          <w:rtl/>
        </w:rPr>
        <w:t>للزوج الأول أن يتزوجها</w:t>
      </w:r>
      <w:r w:rsidR="007D3F41">
        <w:rPr>
          <w:rtl/>
        </w:rPr>
        <w:t>،</w:t>
      </w:r>
      <w:r w:rsidR="007D3F41" w:rsidRPr="00736C02">
        <w:rPr>
          <w:rtl/>
        </w:rPr>
        <w:t xml:space="preserve"> حتى يتزوجها رجل ويدخل بها ثم يطلقها أو</w:t>
      </w:r>
      <w:r w:rsidR="007D3F41">
        <w:rPr>
          <w:rtl/>
        </w:rPr>
        <w:t xml:space="preserve"> </w:t>
      </w:r>
      <w:r w:rsidR="007D3F41" w:rsidRPr="00736C02">
        <w:rPr>
          <w:rtl/>
        </w:rPr>
        <w:t>يموت</w:t>
      </w:r>
      <w:r w:rsidR="007D3F41">
        <w:rPr>
          <w:rtl/>
        </w:rPr>
        <w:t>،</w:t>
      </w:r>
      <w:r w:rsidR="007D3F41" w:rsidRPr="00736C02">
        <w:rPr>
          <w:rtl/>
        </w:rPr>
        <w:t xml:space="preserve"> فحينئذ يجوز للزوج الأول أن يتزوجها بعد خروجها من عدتها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262 ح 996</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 2 ص 261</w:t>
      </w:r>
      <w:r>
        <w:rPr>
          <w:rFonts w:hint="cs"/>
          <w:rtl/>
        </w:rPr>
        <w:t xml:space="preserve"> </w:t>
      </w:r>
      <w:r w:rsidRPr="00736C02">
        <w:rPr>
          <w:rtl/>
        </w:rPr>
        <w:t>ح 991</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تقدم في الحديث 4 من الباب 7 من أبواب مقدمات الطلاق وشرائطه</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الهداية ص 71</w:t>
      </w:r>
      <w:r>
        <w:rPr>
          <w:rtl/>
        </w:rPr>
        <w:t>.</w:t>
      </w:r>
    </w:p>
    <w:p w:rsidR="00672D41" w:rsidRDefault="00672D41" w:rsidP="00672D41">
      <w:pPr>
        <w:pStyle w:val="libNormal"/>
        <w:rPr>
          <w:rtl/>
        </w:rPr>
      </w:pPr>
      <w:r>
        <w:rPr>
          <w:rtl/>
        </w:rPr>
        <w:br w:type="page"/>
      </w:r>
    </w:p>
    <w:p w:rsidR="007D3F41" w:rsidRPr="00736C02" w:rsidRDefault="00672D41" w:rsidP="00862F00">
      <w:pPr>
        <w:pStyle w:val="libNormal"/>
        <w:rPr>
          <w:rtl/>
        </w:rPr>
      </w:pPr>
      <w:r w:rsidRPr="00672D41">
        <w:rPr>
          <w:rStyle w:val="libNumChar"/>
          <w:rtl/>
        </w:rPr>
        <w:lastRenderedPageBreak/>
        <w:t>[18375]</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 xml:space="preserve"> </w:t>
      </w:r>
      <w:r w:rsidR="007D3F41" w:rsidRPr="00736C02">
        <w:rPr>
          <w:rtl/>
        </w:rPr>
        <w:t>أنهما قالا</w:t>
      </w:r>
      <w:r w:rsidR="007D3F41">
        <w:rPr>
          <w:rtl/>
        </w:rPr>
        <w:t>:</w:t>
      </w:r>
      <w:r w:rsidR="007D3F41" w:rsidRPr="00736C02">
        <w:rPr>
          <w:rtl/>
        </w:rPr>
        <w:t xml:space="preserve"> « طلاق العدة الذي قال الله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فَطَلِّقُوهُنَّ لِعِدَّتِهِنَّ وَأَحْصُوا الْعِدَّةَ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إذا أراد الرجل أن يطلق امرأته للعدة</w:t>
      </w:r>
      <w:r w:rsidR="007D3F41">
        <w:rPr>
          <w:rtl/>
        </w:rPr>
        <w:t>،</w:t>
      </w:r>
      <w:r w:rsidR="007D3F41" w:rsidRPr="00736C02">
        <w:rPr>
          <w:rtl/>
        </w:rPr>
        <w:t xml:space="preserve"> فلينتظر بها حتى</w:t>
      </w:r>
      <w:r w:rsidR="007D3F41">
        <w:rPr>
          <w:rtl/>
        </w:rPr>
        <w:t xml:space="preserve"> </w:t>
      </w:r>
      <w:r w:rsidR="007D3F41" w:rsidRPr="00736C02">
        <w:rPr>
          <w:rtl/>
        </w:rPr>
        <w:t>تحيض وتخرج من حيضها</w:t>
      </w:r>
      <w:r w:rsidR="007D3F41">
        <w:rPr>
          <w:rtl/>
        </w:rPr>
        <w:t>،</w:t>
      </w:r>
      <w:r w:rsidR="007D3F41" w:rsidRPr="00736C02">
        <w:rPr>
          <w:rtl/>
        </w:rPr>
        <w:t xml:space="preserve"> فيطلقها وهي طاهر في طهر لم يمسها فيه</w:t>
      </w:r>
      <w:r w:rsidR="007D3F41">
        <w:rPr>
          <w:rtl/>
        </w:rPr>
        <w:t>،</w:t>
      </w:r>
      <w:r w:rsidR="007D3F41" w:rsidRPr="00736C02">
        <w:rPr>
          <w:rtl/>
        </w:rPr>
        <w:t xml:space="preserve"> تطليقة</w:t>
      </w:r>
      <w:r w:rsidR="007D3F41">
        <w:rPr>
          <w:rtl/>
        </w:rPr>
        <w:t xml:space="preserve"> </w:t>
      </w:r>
      <w:r w:rsidR="007D3F41" w:rsidRPr="00736C02">
        <w:rPr>
          <w:rtl/>
        </w:rPr>
        <w:t>واحدة</w:t>
      </w:r>
      <w:r w:rsidR="007D3F41">
        <w:rPr>
          <w:rtl/>
        </w:rPr>
        <w:t>،</w:t>
      </w:r>
      <w:r w:rsidR="007D3F41" w:rsidRPr="00736C02">
        <w:rPr>
          <w:rtl/>
        </w:rPr>
        <w:t xml:space="preserve"> ويشهد شاهدي عدل على ذلك</w:t>
      </w:r>
      <w:r w:rsidR="007D3F41">
        <w:rPr>
          <w:rtl/>
        </w:rPr>
        <w:t>،</w:t>
      </w:r>
      <w:r w:rsidR="007D3F41" w:rsidRPr="00736C02">
        <w:rPr>
          <w:rtl/>
        </w:rPr>
        <w:t xml:space="preserve"> وله أن يراجعها من يومه ذلك أن</w:t>
      </w:r>
      <w:r w:rsidR="007D3F41">
        <w:rPr>
          <w:rtl/>
        </w:rPr>
        <w:t xml:space="preserve"> </w:t>
      </w:r>
      <w:r w:rsidR="007D3F41" w:rsidRPr="00736C02">
        <w:rPr>
          <w:rtl/>
        </w:rPr>
        <w:t>أحب</w:t>
      </w:r>
      <w:r w:rsidR="007D3F41">
        <w:rPr>
          <w:rtl/>
        </w:rPr>
        <w:t>،</w:t>
      </w:r>
      <w:r w:rsidR="007D3F41" w:rsidRPr="00736C02">
        <w:rPr>
          <w:rtl/>
        </w:rPr>
        <w:t xml:space="preserve"> أو بعد ذلك بأيام قبل أن تحيض</w:t>
      </w:r>
      <w:r w:rsidR="007D3F41">
        <w:rPr>
          <w:rtl/>
        </w:rPr>
        <w:t>،</w:t>
      </w:r>
      <w:r w:rsidR="007D3F41" w:rsidRPr="00736C02">
        <w:rPr>
          <w:rtl/>
        </w:rPr>
        <w:t xml:space="preserve"> ويشهد على رجعتها ويواقعها </w:t>
      </w:r>
      <w:r w:rsidR="007D3F41">
        <w:rPr>
          <w:rtl/>
        </w:rPr>
        <w:t>(</w:t>
      </w:r>
      <w:r w:rsidR="007D3F41" w:rsidRPr="00736C02">
        <w:rPr>
          <w:rtl/>
        </w:rPr>
        <w:t xml:space="preserve"> وتكون معه )</w:t>
      </w:r>
      <w:r w:rsidR="007D3F41">
        <w:rPr>
          <w:rtl/>
        </w:rPr>
        <w:t xml:space="preserve"> </w:t>
      </w:r>
      <w:r w:rsidR="007D3F41" w:rsidRPr="007D3F41">
        <w:rPr>
          <w:rStyle w:val="libFootnotenumChar"/>
          <w:rtl/>
        </w:rPr>
        <w:t>(2)</w:t>
      </w:r>
      <w:r w:rsidR="007D3F41" w:rsidRPr="00736C02">
        <w:rPr>
          <w:rtl/>
        </w:rPr>
        <w:t xml:space="preserve"> حتى تحيض</w:t>
      </w:r>
      <w:r w:rsidR="007D3F41">
        <w:rPr>
          <w:rtl/>
        </w:rPr>
        <w:t>،</w:t>
      </w:r>
      <w:r w:rsidR="007D3F41" w:rsidRPr="00736C02">
        <w:rPr>
          <w:rtl/>
        </w:rPr>
        <w:t xml:space="preserve"> فإذا حاضت وخرجت من حيضها طلقها</w:t>
      </w:r>
      <w:r w:rsidR="007D3F41">
        <w:rPr>
          <w:rtl/>
        </w:rPr>
        <w:t xml:space="preserve"> </w:t>
      </w:r>
      <w:r w:rsidR="007D3F41" w:rsidRPr="00736C02">
        <w:rPr>
          <w:rtl/>
        </w:rPr>
        <w:t>تطليقة أخرى من غير جماع</w:t>
      </w:r>
      <w:r w:rsidR="007D3F41">
        <w:rPr>
          <w:rtl/>
        </w:rPr>
        <w:t>،</w:t>
      </w:r>
      <w:r w:rsidR="007D3F41" w:rsidRPr="00736C02">
        <w:rPr>
          <w:rtl/>
        </w:rPr>
        <w:t xml:space="preserve"> ويشهد على ذلك شاهدين</w:t>
      </w:r>
      <w:r w:rsidR="007D3F41">
        <w:rPr>
          <w:rtl/>
        </w:rPr>
        <w:t>،</w:t>
      </w:r>
      <w:r w:rsidR="007D3F41" w:rsidRPr="00736C02">
        <w:rPr>
          <w:rtl/>
        </w:rPr>
        <w:t xml:space="preserve"> ويراجعها أيضا</w:t>
      </w:r>
      <w:r w:rsidR="007D3F41">
        <w:rPr>
          <w:rtl/>
        </w:rPr>
        <w:t xml:space="preserve"> </w:t>
      </w:r>
      <w:r w:rsidR="007D3F41" w:rsidRPr="00736C02">
        <w:rPr>
          <w:rtl/>
        </w:rPr>
        <w:t>متى شاء قبل أن تحيض</w:t>
      </w:r>
      <w:r w:rsidR="007D3F41">
        <w:rPr>
          <w:rtl/>
        </w:rPr>
        <w:t>،</w:t>
      </w:r>
      <w:r w:rsidR="007D3F41" w:rsidRPr="00736C02">
        <w:rPr>
          <w:rtl/>
        </w:rPr>
        <w:t xml:space="preserve"> ويشهد على رجعتها ويواقعها وتكون معه إلى أن</w:t>
      </w:r>
      <w:r w:rsidR="007D3F41">
        <w:rPr>
          <w:rtl/>
        </w:rPr>
        <w:t xml:space="preserve"> </w:t>
      </w:r>
      <w:r w:rsidR="007D3F41" w:rsidRPr="00736C02">
        <w:rPr>
          <w:rtl/>
        </w:rPr>
        <w:t>تحيض الحيضة الثالثة</w:t>
      </w:r>
      <w:r w:rsidR="007D3F41">
        <w:rPr>
          <w:rtl/>
        </w:rPr>
        <w:t>،</w:t>
      </w:r>
      <w:r w:rsidR="007D3F41" w:rsidRPr="00736C02">
        <w:rPr>
          <w:rtl/>
        </w:rPr>
        <w:t xml:space="preserve"> فإذا خرجت من حيضتها وطهرت طلقها الثالثة من</w:t>
      </w:r>
      <w:r w:rsidR="007D3F41">
        <w:rPr>
          <w:rtl/>
        </w:rPr>
        <w:t xml:space="preserve"> </w:t>
      </w:r>
      <w:r w:rsidR="007D3F41" w:rsidRPr="00736C02">
        <w:rPr>
          <w:rtl/>
        </w:rPr>
        <w:t>غير جماع</w:t>
      </w:r>
      <w:r w:rsidR="007D3F41">
        <w:rPr>
          <w:rtl/>
        </w:rPr>
        <w:t>،</w:t>
      </w:r>
      <w:r w:rsidR="007D3F41" w:rsidRPr="00736C02">
        <w:rPr>
          <w:rtl/>
        </w:rPr>
        <w:t xml:space="preserve"> وأشهد على ذلك شاهدين</w:t>
      </w:r>
      <w:r w:rsidR="007D3F41">
        <w:rPr>
          <w:rtl/>
        </w:rPr>
        <w:t>،</w:t>
      </w:r>
      <w:r w:rsidR="007D3F41" w:rsidRPr="00736C02">
        <w:rPr>
          <w:rtl/>
        </w:rPr>
        <w:t xml:space="preserve"> فان فعل فقد بانت منه بثلاث</w:t>
      </w:r>
      <w:r w:rsidR="007D3F41">
        <w:rPr>
          <w:rtl/>
        </w:rPr>
        <w:t xml:space="preserve"> </w:t>
      </w:r>
      <w:r w:rsidR="007D3F41" w:rsidRPr="00736C02">
        <w:rPr>
          <w:rtl/>
        </w:rPr>
        <w:t>تطليقات</w:t>
      </w:r>
      <w:r w:rsidR="007D3F41">
        <w:rPr>
          <w:rtl/>
        </w:rPr>
        <w:t>،</w:t>
      </w:r>
      <w:r w:rsidR="007D3F41" w:rsidRPr="00736C02">
        <w:rPr>
          <w:rtl/>
        </w:rPr>
        <w:t xml:space="preserve"> ولا تحل له حتى تنكح زوجا غيره</w:t>
      </w:r>
      <w:r w:rsidR="007D3F41">
        <w:rPr>
          <w:rtl/>
        </w:rPr>
        <w:t>،</w:t>
      </w:r>
      <w:r w:rsidR="007D3F41" w:rsidRPr="00736C02">
        <w:rPr>
          <w:rtl/>
        </w:rPr>
        <w:t xml:space="preserve"> فان كانت ممن لا تحيض</w:t>
      </w:r>
      <w:r w:rsidR="007D3F41">
        <w:rPr>
          <w:rtl/>
        </w:rPr>
        <w:t xml:space="preserve"> </w:t>
      </w:r>
      <w:r w:rsidR="007D3F41" w:rsidRPr="00736C02">
        <w:rPr>
          <w:rtl/>
        </w:rPr>
        <w:t>فيطلقها للشهور</w:t>
      </w:r>
      <w:r w:rsidR="007D3F41">
        <w:rPr>
          <w:rtl/>
        </w:rPr>
        <w:t>،</w:t>
      </w:r>
      <w:r w:rsidR="007D3F41" w:rsidRPr="00736C02">
        <w:rPr>
          <w:rtl/>
        </w:rPr>
        <w:t xml:space="preserve"> وان طلقها على ما وصفنا واحدة ثم بدا له أن يحبسها</w:t>
      </w:r>
      <w:r w:rsidR="007D3F41">
        <w:rPr>
          <w:rtl/>
        </w:rPr>
        <w:t xml:space="preserve">، </w:t>
      </w:r>
      <w:r w:rsidR="007D3F41" w:rsidRPr="00736C02">
        <w:rPr>
          <w:rtl/>
        </w:rPr>
        <w:t>بقيت عنده على تطليقتين باقيتين</w:t>
      </w:r>
      <w:r w:rsidR="007D3F41">
        <w:rPr>
          <w:rtl/>
        </w:rPr>
        <w:t>،</w:t>
      </w:r>
      <w:r w:rsidR="007D3F41" w:rsidRPr="00736C02">
        <w:rPr>
          <w:rtl/>
        </w:rPr>
        <w:t xml:space="preserve"> وان طلقها تطليقتين ثم بدا له أن يحبسها</w:t>
      </w:r>
      <w:r w:rsidR="007D3F41">
        <w:rPr>
          <w:rtl/>
        </w:rPr>
        <w:t xml:space="preserve"> </w:t>
      </w:r>
      <w:r w:rsidR="007D3F41" w:rsidRPr="00736C02">
        <w:rPr>
          <w:rtl/>
        </w:rPr>
        <w:t>بقيت عنده على واحدة</w:t>
      </w:r>
      <w:r w:rsidR="007D3F41">
        <w:rPr>
          <w:rtl/>
        </w:rPr>
        <w:t>،</w:t>
      </w:r>
      <w:r w:rsidR="007D3F41" w:rsidRPr="00736C02">
        <w:rPr>
          <w:rtl/>
        </w:rPr>
        <w:t xml:space="preserve"> فإذا طلقها الثلاثة لم يكن له عليها رجعة ولا تحل له</w:t>
      </w:r>
      <w:r w:rsidR="007D3F41">
        <w:rPr>
          <w:rtl/>
        </w:rPr>
        <w:t xml:space="preserve"> </w:t>
      </w:r>
      <w:r w:rsidR="007D3F41" w:rsidRPr="00736C02">
        <w:rPr>
          <w:rtl/>
        </w:rPr>
        <w:t>الا بعد زوج » وهذا يحتمل أن يكون هذا من كلام المصنف إلى آخره</w:t>
      </w:r>
      <w:r w:rsidR="007D3F41">
        <w:rPr>
          <w:rtl/>
        </w:rPr>
        <w:t>،</w:t>
      </w:r>
      <w:r w:rsidR="007D3F41" w:rsidRPr="00736C02">
        <w:rPr>
          <w:rtl/>
        </w:rPr>
        <w:t xml:space="preserve"> إلى</w:t>
      </w:r>
      <w:r w:rsidR="007D3F41">
        <w:rPr>
          <w:rtl/>
        </w:rPr>
        <w:t xml:space="preserve">: </w:t>
      </w:r>
      <w:r w:rsidR="007D3F41" w:rsidRPr="00736C02">
        <w:rPr>
          <w:rtl/>
        </w:rPr>
        <w:t>إنما يكون إذا راجعها قبل أن تنقضي عدتها</w:t>
      </w:r>
      <w:r w:rsidR="007D3F41">
        <w:rPr>
          <w:rtl/>
        </w:rPr>
        <w:t>،</w:t>
      </w:r>
      <w:r w:rsidR="007D3F41" w:rsidRPr="00736C02">
        <w:rPr>
          <w:rtl/>
        </w:rPr>
        <w:t xml:space="preserve"> </w:t>
      </w:r>
      <w:r w:rsidR="007D3F41">
        <w:rPr>
          <w:rtl/>
        </w:rPr>
        <w:t>(</w:t>
      </w:r>
      <w:r w:rsidR="007D3F41" w:rsidRPr="00736C02">
        <w:rPr>
          <w:rtl/>
        </w:rPr>
        <w:t xml:space="preserve"> وان انقضت عدتها ) </w:t>
      </w:r>
      <w:r w:rsidR="007D3F41" w:rsidRPr="007D3F41">
        <w:rPr>
          <w:rStyle w:val="libFootnotenumChar"/>
          <w:rtl/>
        </w:rPr>
        <w:t>(3)</w:t>
      </w:r>
      <w:r w:rsidR="007D3F41">
        <w:rPr>
          <w:rtl/>
        </w:rPr>
        <w:t xml:space="preserve"> </w:t>
      </w:r>
      <w:r w:rsidR="007D3F41" w:rsidRPr="00736C02">
        <w:rPr>
          <w:rtl/>
        </w:rPr>
        <w:t>فليس له عليها رجعة</w:t>
      </w:r>
      <w:r w:rsidR="007D3F41">
        <w:rPr>
          <w:rtl/>
        </w:rPr>
        <w:t>،</w:t>
      </w:r>
      <w:r w:rsidR="007D3F41" w:rsidRPr="00736C02">
        <w:rPr>
          <w:rtl/>
        </w:rPr>
        <w:t xml:space="preserve"> وهو خاطب من الخطاب</w:t>
      </w:r>
      <w:r w:rsidR="007D3F41">
        <w:rPr>
          <w:rtl/>
        </w:rPr>
        <w:t>،</w:t>
      </w:r>
      <w:r w:rsidR="007D3F41" w:rsidRPr="00736C02">
        <w:rPr>
          <w:rtl/>
        </w:rPr>
        <w:t xml:space="preserve"> فان تزوجها برضاها عقد</w:t>
      </w:r>
      <w:r w:rsidR="007D3F41">
        <w:rPr>
          <w:rtl/>
        </w:rPr>
        <w:t xml:space="preserve"> </w:t>
      </w:r>
      <w:r w:rsidR="007D3F41" w:rsidRPr="00736C02">
        <w:rPr>
          <w:rtl/>
        </w:rPr>
        <w:t>عليها بنكاح مستقبل</w:t>
      </w:r>
      <w:r w:rsidR="007D3F41">
        <w:rPr>
          <w:rtl/>
        </w:rPr>
        <w:t>،</w:t>
      </w:r>
      <w:r w:rsidR="007D3F41" w:rsidRPr="00736C02">
        <w:rPr>
          <w:rtl/>
        </w:rPr>
        <w:t xml:space="preserve"> وهذا هو طلاق السنة الذي يؤمر به</w:t>
      </w:r>
      <w:r w:rsidR="007D3F41">
        <w:rPr>
          <w:rtl/>
        </w:rPr>
        <w:t xml:space="preserve"> ..</w:t>
      </w:r>
      <w:r w:rsidR="007D3F41" w:rsidRPr="00736C02">
        <w:rPr>
          <w:rtl/>
        </w:rPr>
        <w:t xml:space="preserve"> إلى آخره</w:t>
      </w:r>
      <w:r w:rsidR="007D3F41">
        <w:rPr>
          <w:rtl/>
        </w:rPr>
        <w:t>.</w:t>
      </w:r>
    </w:p>
    <w:p w:rsidR="007D3F41" w:rsidRPr="00736C02" w:rsidRDefault="00672D41" w:rsidP="00176277">
      <w:pPr>
        <w:pStyle w:val="libNormal"/>
        <w:rPr>
          <w:rtl/>
        </w:rPr>
      </w:pPr>
      <w:r w:rsidRPr="00672D41">
        <w:rPr>
          <w:rStyle w:val="libNumChar"/>
          <w:rtl/>
        </w:rPr>
        <w:t>[18376]</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وأما طلاق العدة</w:t>
      </w:r>
      <w:r w:rsidR="007D3F41">
        <w:rPr>
          <w:rtl/>
        </w:rPr>
        <w:t>،</w:t>
      </w:r>
      <w:r w:rsidR="007D3F41" w:rsidRPr="00736C02">
        <w:rPr>
          <w:rtl/>
        </w:rPr>
        <w:t xml:space="preserve"> وهو أن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259 ح 986</w:t>
      </w:r>
      <w:r>
        <w:rPr>
          <w:rtl/>
        </w:rPr>
        <w:t>.</w:t>
      </w:r>
    </w:p>
    <w:p w:rsidR="007D3F41" w:rsidRPr="00E449C9" w:rsidRDefault="007D3F41" w:rsidP="007D3F41">
      <w:pPr>
        <w:pStyle w:val="libFootnote"/>
        <w:rPr>
          <w:rtl/>
        </w:rPr>
      </w:pPr>
      <w:r w:rsidRPr="00E449C9">
        <w:rPr>
          <w:rtl/>
        </w:rPr>
        <w:t>(1) الطلاق 65</w:t>
      </w:r>
      <w:r>
        <w:rPr>
          <w:rtl/>
          <w:lang w:bidi="ar-IQ"/>
        </w:rPr>
        <w:t>:</w:t>
      </w:r>
      <w:r w:rsidRPr="00E449C9">
        <w:rPr>
          <w:rtl/>
        </w:rPr>
        <w:t xml:space="preserve"> 1</w:t>
      </w:r>
      <w:r>
        <w:rPr>
          <w:rtl/>
        </w:rPr>
        <w:t>.</w:t>
      </w:r>
    </w:p>
    <w:p w:rsidR="007D3F41" w:rsidRPr="00E449C9" w:rsidRDefault="007D3F41" w:rsidP="007D3F41">
      <w:pPr>
        <w:pStyle w:val="libFootnote"/>
        <w:rPr>
          <w:rtl/>
        </w:rPr>
      </w:pPr>
      <w:r w:rsidRPr="00E449C9">
        <w:rPr>
          <w:rtl/>
        </w:rPr>
        <w:t>(2)</w:t>
      </w:r>
      <w:r w:rsidRPr="00E449C9">
        <w:rPr>
          <w:rFonts w:hint="cs"/>
          <w:rtl/>
        </w:rPr>
        <w:t xml:space="preserve"> </w:t>
      </w:r>
      <w:r w:rsidRPr="00E449C9">
        <w:rPr>
          <w:rtl/>
        </w:rPr>
        <w:t>أثبتناه من المصدر</w:t>
      </w:r>
      <w:r>
        <w:rPr>
          <w:rtl/>
        </w:rPr>
        <w:t>.</w:t>
      </w:r>
    </w:p>
    <w:p w:rsidR="007D3F41" w:rsidRPr="00E449C9" w:rsidRDefault="007D3F41" w:rsidP="007D3F41">
      <w:pPr>
        <w:pStyle w:val="libFootnote"/>
        <w:rPr>
          <w:rtl/>
        </w:rPr>
      </w:pPr>
      <w:r w:rsidRPr="00E449C9">
        <w:rPr>
          <w:rtl/>
        </w:rPr>
        <w:t>(3) في المصدر</w:t>
      </w:r>
      <w:r>
        <w:rPr>
          <w:rtl/>
          <w:lang w:bidi="ar-IQ"/>
        </w:rPr>
        <w:t>:</w:t>
      </w:r>
      <w:r w:rsidRPr="00E449C9">
        <w:rPr>
          <w:rtl/>
        </w:rPr>
        <w:t xml:space="preserve"> فأما إن طلقها واحدة أو اثنين على ما</w:t>
      </w:r>
      <w:r w:rsidRPr="00E449C9">
        <w:rPr>
          <w:rFonts w:hint="cs"/>
          <w:rtl/>
        </w:rPr>
        <w:t xml:space="preserve"> </w:t>
      </w:r>
      <w:r w:rsidRPr="00E449C9">
        <w:rPr>
          <w:rtl/>
        </w:rPr>
        <w:t>وصفنا ثم تركها حتى تنقضي</w:t>
      </w:r>
      <w:r w:rsidRPr="00E449C9">
        <w:rPr>
          <w:rFonts w:hint="cs"/>
          <w:rtl/>
        </w:rPr>
        <w:t xml:space="preserve"> </w:t>
      </w:r>
      <w:r w:rsidRPr="00E449C9">
        <w:rPr>
          <w:rtl/>
        </w:rPr>
        <w:t>عدتها</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يطلق الرجل امرأته على طهر من غير جماع</w:t>
      </w:r>
      <w:r>
        <w:rPr>
          <w:rtl/>
        </w:rPr>
        <w:t>،</w:t>
      </w:r>
      <w:r w:rsidRPr="00736C02">
        <w:rPr>
          <w:rtl/>
        </w:rPr>
        <w:t xml:space="preserve"> بشاهدين عدلين</w:t>
      </w:r>
      <w:r>
        <w:rPr>
          <w:rtl/>
        </w:rPr>
        <w:t>،</w:t>
      </w:r>
      <w:r w:rsidRPr="00736C02">
        <w:rPr>
          <w:rtl/>
        </w:rPr>
        <w:t xml:space="preserve"> ثم يراجعها</w:t>
      </w:r>
      <w:r>
        <w:rPr>
          <w:rtl/>
        </w:rPr>
        <w:t xml:space="preserve"> </w:t>
      </w:r>
      <w:r w:rsidRPr="00736C02">
        <w:rPr>
          <w:rtl/>
        </w:rPr>
        <w:t>من يومه أو من غد أو متى ما يريد من قبل أن تستوفي قروءها</w:t>
      </w:r>
      <w:r>
        <w:rPr>
          <w:rtl/>
        </w:rPr>
        <w:t>،</w:t>
      </w:r>
      <w:r w:rsidRPr="00736C02">
        <w:rPr>
          <w:rtl/>
        </w:rPr>
        <w:t xml:space="preserve"> وهو أملك</w:t>
      </w:r>
      <w:r>
        <w:rPr>
          <w:rtl/>
        </w:rPr>
        <w:t xml:space="preserve"> </w:t>
      </w:r>
      <w:r w:rsidRPr="00736C02">
        <w:rPr>
          <w:rtl/>
        </w:rPr>
        <w:t>بها</w:t>
      </w:r>
      <w:r>
        <w:rPr>
          <w:rtl/>
        </w:rPr>
        <w:t>،</w:t>
      </w:r>
      <w:r w:rsidRPr="00736C02">
        <w:rPr>
          <w:rtl/>
        </w:rPr>
        <w:t xml:space="preserve"> وأدنى </w:t>
      </w:r>
      <w:r w:rsidRPr="007D3F41">
        <w:rPr>
          <w:rStyle w:val="libFootnotenumChar"/>
          <w:rtl/>
        </w:rPr>
        <w:t>(1)</w:t>
      </w:r>
      <w:r w:rsidRPr="00736C02">
        <w:rPr>
          <w:rtl/>
        </w:rPr>
        <w:t xml:space="preserve"> المراجعة أن يقبلها</w:t>
      </w:r>
      <w:r>
        <w:rPr>
          <w:rtl/>
        </w:rPr>
        <w:t>،</w:t>
      </w:r>
      <w:r w:rsidRPr="00736C02">
        <w:rPr>
          <w:rtl/>
        </w:rPr>
        <w:t xml:space="preserve"> أو ينكر الطلاق فيكون انكاره للطلاق</w:t>
      </w:r>
      <w:r>
        <w:rPr>
          <w:rtl/>
        </w:rPr>
        <w:t xml:space="preserve"> </w:t>
      </w:r>
      <w:r w:rsidRPr="00736C02">
        <w:rPr>
          <w:rtl/>
        </w:rPr>
        <w:t>مراجعة</w:t>
      </w:r>
      <w:r>
        <w:rPr>
          <w:rtl/>
        </w:rPr>
        <w:t>،</w:t>
      </w:r>
      <w:r w:rsidRPr="00736C02">
        <w:rPr>
          <w:rtl/>
        </w:rPr>
        <w:t xml:space="preserve"> فإذا أراد أن يطلقها ثانية</w:t>
      </w:r>
      <w:r>
        <w:rPr>
          <w:rtl/>
        </w:rPr>
        <w:t>،</w:t>
      </w:r>
      <w:r w:rsidRPr="00736C02">
        <w:rPr>
          <w:rtl/>
        </w:rPr>
        <w:t xml:space="preserve"> لم يجز ذلك الا بعد الدخول بها</w:t>
      </w:r>
      <w:r>
        <w:rPr>
          <w:rtl/>
        </w:rPr>
        <w:t>،</w:t>
      </w:r>
      <w:r w:rsidRPr="00736C02">
        <w:rPr>
          <w:rtl/>
        </w:rPr>
        <w:t xml:space="preserve"> فان</w:t>
      </w:r>
      <w:r>
        <w:rPr>
          <w:rtl/>
        </w:rPr>
        <w:t xml:space="preserve"> </w:t>
      </w:r>
      <w:r w:rsidRPr="00736C02">
        <w:rPr>
          <w:rtl/>
        </w:rPr>
        <w:t>دخل بها وأراد طلاقها تربص بها حتى تحيض وتطهر</w:t>
      </w:r>
      <w:r>
        <w:rPr>
          <w:rtl/>
        </w:rPr>
        <w:t>،</w:t>
      </w:r>
      <w:r w:rsidRPr="00736C02">
        <w:rPr>
          <w:rtl/>
        </w:rPr>
        <w:t xml:space="preserve"> ثم طلقها في قبل عدتها</w:t>
      </w:r>
      <w:r>
        <w:rPr>
          <w:rtl/>
        </w:rPr>
        <w:t xml:space="preserve"> </w:t>
      </w:r>
      <w:r w:rsidRPr="00736C02">
        <w:rPr>
          <w:rtl/>
        </w:rPr>
        <w:t>بشاهدين عدلين</w:t>
      </w:r>
      <w:r>
        <w:rPr>
          <w:rtl/>
        </w:rPr>
        <w:t>،</w:t>
      </w:r>
      <w:r w:rsidRPr="00736C02">
        <w:rPr>
          <w:rtl/>
        </w:rPr>
        <w:t xml:space="preserve"> فان أراد مراجعتها راجعها</w:t>
      </w:r>
      <w:r>
        <w:rPr>
          <w:rtl/>
        </w:rPr>
        <w:t>،</w:t>
      </w:r>
      <w:r w:rsidRPr="00736C02">
        <w:rPr>
          <w:rtl/>
        </w:rPr>
        <w:t xml:space="preserve"> ويجوز المراجعة بغير شهود كما</w:t>
      </w:r>
      <w:r>
        <w:rPr>
          <w:rtl/>
        </w:rPr>
        <w:t xml:space="preserve"> </w:t>
      </w:r>
      <w:r w:rsidRPr="00736C02">
        <w:rPr>
          <w:rtl/>
        </w:rPr>
        <w:t>يجوز التزويج</w:t>
      </w:r>
      <w:r>
        <w:rPr>
          <w:rtl/>
        </w:rPr>
        <w:t>،</w:t>
      </w:r>
      <w:r w:rsidRPr="00736C02">
        <w:rPr>
          <w:rtl/>
        </w:rPr>
        <w:t xml:space="preserve"> وإنما تكره المراجعة بغير شهود</w:t>
      </w:r>
      <w:r>
        <w:rPr>
          <w:rtl/>
        </w:rPr>
        <w:t>،</w:t>
      </w:r>
      <w:r w:rsidRPr="00736C02">
        <w:rPr>
          <w:rtl/>
        </w:rPr>
        <w:t xml:space="preserve"> من جهة الحدود والمواريث</w:t>
      </w:r>
      <w:r>
        <w:rPr>
          <w:rtl/>
        </w:rPr>
        <w:t xml:space="preserve"> </w:t>
      </w:r>
      <w:r w:rsidRPr="00736C02">
        <w:rPr>
          <w:rtl/>
        </w:rPr>
        <w:t>والسلطان</w:t>
      </w:r>
      <w:r>
        <w:rPr>
          <w:rtl/>
        </w:rPr>
        <w:t>،</w:t>
      </w:r>
      <w:r w:rsidRPr="00736C02">
        <w:rPr>
          <w:rtl/>
        </w:rPr>
        <w:t xml:space="preserve"> فان طلقها الثالثة فقد بانت منه ساعة طلقها الثالثة</w:t>
      </w:r>
      <w:r>
        <w:rPr>
          <w:rtl/>
        </w:rPr>
        <w:t>،</w:t>
      </w:r>
      <w:r w:rsidRPr="00736C02">
        <w:rPr>
          <w:rtl/>
        </w:rPr>
        <w:t xml:space="preserve"> فلا تحل له</w:t>
      </w:r>
      <w:r>
        <w:rPr>
          <w:rtl/>
        </w:rPr>
        <w:t xml:space="preserve"> </w:t>
      </w:r>
      <w:r w:rsidRPr="00736C02">
        <w:rPr>
          <w:rtl/>
        </w:rPr>
        <w:t xml:space="preserve">حتى تنكح زوجا غيره </w:t>
      </w:r>
      <w:r>
        <w:rPr>
          <w:rFonts w:hint="cs"/>
          <w:rtl/>
        </w:rPr>
        <w:t>»</w:t>
      </w:r>
      <w:r>
        <w:rPr>
          <w:rtl/>
        </w:rPr>
        <w:t>.</w:t>
      </w:r>
    </w:p>
    <w:p w:rsidR="007D3F41" w:rsidRPr="00736C02" w:rsidRDefault="00672D41" w:rsidP="00176277">
      <w:pPr>
        <w:pStyle w:val="libNormal"/>
        <w:rPr>
          <w:rtl/>
        </w:rPr>
      </w:pPr>
      <w:r w:rsidRPr="00672D41">
        <w:rPr>
          <w:rStyle w:val="libNumChar"/>
          <w:rtl/>
        </w:rPr>
        <w:t>[18377]</w:t>
      </w:r>
      <w:r w:rsidR="007D3F41" w:rsidRPr="00736C02">
        <w:rPr>
          <w:rtl/>
        </w:rPr>
        <w:t xml:space="preserve"> 4</w:t>
      </w:r>
      <w:r w:rsidR="007D3F41">
        <w:rPr>
          <w:rtl/>
        </w:rPr>
        <w:t xml:space="preserve"> - </w:t>
      </w:r>
      <w:r w:rsidR="007D3F41" w:rsidRPr="00736C02">
        <w:rPr>
          <w:rtl/>
        </w:rPr>
        <w:t xml:space="preserve">وقال </w:t>
      </w:r>
      <w:r w:rsidR="0060562E" w:rsidRPr="0060562E">
        <w:rPr>
          <w:rStyle w:val="libAlaemChar"/>
          <w:rtl/>
        </w:rPr>
        <w:t>عليه‌السلام</w:t>
      </w:r>
      <w:r w:rsidR="007D3F41" w:rsidRPr="00736C02">
        <w:rPr>
          <w:rtl/>
        </w:rPr>
        <w:t xml:space="preserve"> في موضع آخر</w:t>
      </w:r>
      <w:r w:rsidR="007D3F41">
        <w:rPr>
          <w:rtl/>
        </w:rPr>
        <w:t>:</w:t>
      </w:r>
      <w:r w:rsidR="007D3F41" w:rsidRPr="00736C02">
        <w:rPr>
          <w:rtl/>
        </w:rPr>
        <w:t xml:space="preserve"> « وإذا أراد الرجل أن</w:t>
      </w:r>
      <w:r w:rsidR="007D3F41">
        <w:rPr>
          <w:rtl/>
        </w:rPr>
        <w:t xml:space="preserve"> </w:t>
      </w:r>
      <w:r w:rsidR="007D3F41" w:rsidRPr="00736C02">
        <w:rPr>
          <w:rtl/>
        </w:rPr>
        <w:t>يطلقها طلاق العدة</w:t>
      </w:r>
      <w:r w:rsidR="007D3F41">
        <w:rPr>
          <w:rtl/>
        </w:rPr>
        <w:t>،</w:t>
      </w:r>
      <w:r w:rsidR="007D3F41" w:rsidRPr="00736C02">
        <w:rPr>
          <w:rtl/>
        </w:rPr>
        <w:t xml:space="preserve"> تركها حتى تحيض ثم تطهر</w:t>
      </w:r>
      <w:r w:rsidR="007D3F41">
        <w:rPr>
          <w:rtl/>
        </w:rPr>
        <w:t>،</w:t>
      </w:r>
      <w:r w:rsidR="007D3F41" w:rsidRPr="00736C02">
        <w:rPr>
          <w:rtl/>
        </w:rPr>
        <w:t xml:space="preserve"> ثم يشهد شاهدين عدلين</w:t>
      </w:r>
      <w:r w:rsidR="007D3F41">
        <w:rPr>
          <w:rtl/>
        </w:rPr>
        <w:t xml:space="preserve"> </w:t>
      </w:r>
      <w:r w:rsidR="007D3F41" w:rsidRPr="00736C02">
        <w:rPr>
          <w:rtl/>
        </w:rPr>
        <w:t>على طلاقها</w:t>
      </w:r>
      <w:r w:rsidR="007D3F41">
        <w:rPr>
          <w:rtl/>
        </w:rPr>
        <w:t>،</w:t>
      </w:r>
      <w:r w:rsidR="007D3F41" w:rsidRPr="00736C02">
        <w:rPr>
          <w:rtl/>
        </w:rPr>
        <w:t xml:space="preserve"> ثم يراجعها ويواقعها</w:t>
      </w:r>
      <w:r w:rsidR="007D3F41">
        <w:rPr>
          <w:rtl/>
        </w:rPr>
        <w:t>،</w:t>
      </w:r>
      <w:r w:rsidR="007D3F41" w:rsidRPr="00736C02">
        <w:rPr>
          <w:rtl/>
        </w:rPr>
        <w:t xml:space="preserve"> ثم ينتظر بها الحيض والطهر</w:t>
      </w:r>
      <w:r w:rsidR="007D3F41">
        <w:rPr>
          <w:rtl/>
        </w:rPr>
        <w:t>،</w:t>
      </w:r>
      <w:r w:rsidR="007D3F41" w:rsidRPr="00736C02">
        <w:rPr>
          <w:rtl/>
        </w:rPr>
        <w:t xml:space="preserve"> ثم</w:t>
      </w:r>
      <w:r w:rsidR="007D3F41">
        <w:rPr>
          <w:rtl/>
        </w:rPr>
        <w:t xml:space="preserve"> </w:t>
      </w:r>
      <w:r w:rsidR="007D3F41" w:rsidRPr="00736C02">
        <w:rPr>
          <w:rtl/>
        </w:rPr>
        <w:t>يطلقها بشاهدين التطليقة الثانية</w:t>
      </w:r>
      <w:r w:rsidR="007D3F41">
        <w:rPr>
          <w:rtl/>
        </w:rPr>
        <w:t>،</w:t>
      </w:r>
      <w:r w:rsidR="007D3F41" w:rsidRPr="00736C02">
        <w:rPr>
          <w:rtl/>
        </w:rPr>
        <w:t xml:space="preserve"> ثم يراجعها ويواقعها متى شاء من أول</w:t>
      </w:r>
      <w:r w:rsidR="007D3F41">
        <w:rPr>
          <w:rtl/>
        </w:rPr>
        <w:t xml:space="preserve"> </w:t>
      </w:r>
      <w:r w:rsidR="007D3F41" w:rsidRPr="00736C02">
        <w:rPr>
          <w:rtl/>
        </w:rPr>
        <w:t>الطهر إلى آخره</w:t>
      </w:r>
      <w:r w:rsidR="007D3F41">
        <w:rPr>
          <w:rtl/>
        </w:rPr>
        <w:t>،</w:t>
      </w:r>
      <w:r w:rsidR="007D3F41" w:rsidRPr="00736C02">
        <w:rPr>
          <w:rtl/>
        </w:rPr>
        <w:t xml:space="preserve"> فإذا راجعها فحاضت ثم طهرت وطلقها الثالثة بشاهدين</w:t>
      </w:r>
      <w:r w:rsidR="007D3F41">
        <w:rPr>
          <w:rtl/>
        </w:rPr>
        <w:t xml:space="preserve">، </w:t>
      </w:r>
      <w:r w:rsidR="007D3F41" w:rsidRPr="00736C02">
        <w:rPr>
          <w:rtl/>
        </w:rPr>
        <w:t>فقد بانت منه</w:t>
      </w:r>
      <w:r w:rsidR="007D3F41">
        <w:rPr>
          <w:rtl/>
        </w:rPr>
        <w:t>،</w:t>
      </w:r>
      <w:r w:rsidR="007D3F41" w:rsidRPr="00736C02">
        <w:rPr>
          <w:rtl/>
        </w:rPr>
        <w:t xml:space="preserve"> ولا تحل له حتى تنكح زوجا غيره</w:t>
      </w:r>
      <w:r w:rsidR="007D3F41">
        <w:rPr>
          <w:rtl/>
        </w:rPr>
        <w:t>،</w:t>
      </w:r>
      <w:r w:rsidR="007D3F41" w:rsidRPr="00736C02">
        <w:rPr>
          <w:rtl/>
        </w:rPr>
        <w:t xml:space="preserve"> وعليها استقبال العدة منه</w:t>
      </w:r>
      <w:r w:rsidR="007D3F41">
        <w:rPr>
          <w:rtl/>
        </w:rPr>
        <w:t xml:space="preserve"> </w:t>
      </w:r>
      <w:r w:rsidR="007D3F41" w:rsidRPr="00736C02">
        <w:rPr>
          <w:rtl/>
        </w:rPr>
        <w:t>من وقت التطليقة الثالثة »</w:t>
      </w:r>
      <w:r w:rsidR="007D3F41">
        <w:rPr>
          <w:rtl/>
        </w:rPr>
        <w:t>.</w:t>
      </w:r>
    </w:p>
    <w:p w:rsidR="007D3F41" w:rsidRPr="00736C02" w:rsidRDefault="00672D41" w:rsidP="00176277">
      <w:pPr>
        <w:pStyle w:val="libNormal"/>
        <w:rPr>
          <w:rtl/>
        </w:rPr>
      </w:pPr>
      <w:r w:rsidRPr="00672D41">
        <w:rPr>
          <w:rStyle w:val="libNumChar"/>
          <w:rtl/>
        </w:rPr>
        <w:t>[18378]</w:t>
      </w:r>
      <w:r w:rsidR="007D3F41" w:rsidRPr="00736C02">
        <w:rPr>
          <w:rtl/>
        </w:rPr>
        <w:t xml:space="preserve"> 5</w:t>
      </w:r>
      <w:r w:rsidR="007D3F41">
        <w:rPr>
          <w:rtl/>
        </w:rPr>
        <w:t xml:space="preserve"> - </w:t>
      </w:r>
      <w:r w:rsidR="007D3F41" w:rsidRPr="00736C02">
        <w:rPr>
          <w:rtl/>
        </w:rPr>
        <w:t>الصدوق في المقنع</w:t>
      </w:r>
      <w:r w:rsidR="007D3F41">
        <w:rPr>
          <w:rtl/>
        </w:rPr>
        <w:t>:</w:t>
      </w:r>
      <w:r w:rsidR="007D3F41" w:rsidRPr="00736C02">
        <w:rPr>
          <w:rtl/>
        </w:rPr>
        <w:t xml:space="preserve"> ومنها طلاق العدة</w:t>
      </w:r>
      <w:r w:rsidR="007D3F41">
        <w:rPr>
          <w:rtl/>
        </w:rPr>
        <w:t>،</w:t>
      </w:r>
      <w:r w:rsidR="007D3F41" w:rsidRPr="00736C02">
        <w:rPr>
          <w:rtl/>
        </w:rPr>
        <w:t xml:space="preserve"> وهو أنه إذا أراد</w:t>
      </w:r>
      <w:r w:rsidR="007D3F41">
        <w:rPr>
          <w:rtl/>
        </w:rPr>
        <w:t xml:space="preserve"> </w:t>
      </w:r>
      <w:r w:rsidR="007D3F41" w:rsidRPr="00736C02">
        <w:rPr>
          <w:rtl/>
        </w:rPr>
        <w:t>الرجل أن يطلق امرأته</w:t>
      </w:r>
      <w:r w:rsidR="007D3F41">
        <w:rPr>
          <w:rtl/>
        </w:rPr>
        <w:t>،</w:t>
      </w:r>
      <w:r w:rsidR="007D3F41" w:rsidRPr="00736C02">
        <w:rPr>
          <w:rtl/>
        </w:rPr>
        <w:t xml:space="preserve"> طلقها على طهر من غير جماع بشاهدين عدلين</w:t>
      </w:r>
      <w:r w:rsidR="007D3F41">
        <w:rPr>
          <w:rtl/>
        </w:rPr>
        <w:t>،</w:t>
      </w:r>
      <w:r w:rsidR="007D3F41" w:rsidRPr="00736C02">
        <w:rPr>
          <w:rtl/>
        </w:rPr>
        <w:t xml:space="preserve"> ثم</w:t>
      </w:r>
      <w:r w:rsidR="007D3F41">
        <w:rPr>
          <w:rtl/>
        </w:rPr>
        <w:t xml:space="preserve"> </w:t>
      </w:r>
      <w:r w:rsidR="007D3F41" w:rsidRPr="00736C02">
        <w:rPr>
          <w:rtl/>
        </w:rPr>
        <w:t>يراجعها من يوم ذلك أو بعد ذلك قبل أن تحيض</w:t>
      </w:r>
      <w:r w:rsidR="007D3F41">
        <w:rPr>
          <w:rtl/>
        </w:rPr>
        <w:t>،</w:t>
      </w:r>
      <w:r w:rsidR="007D3F41" w:rsidRPr="00736C02">
        <w:rPr>
          <w:rtl/>
        </w:rPr>
        <w:t xml:space="preserve"> ويشهد على رجعتها</w:t>
      </w:r>
      <w:r w:rsidR="007D3F41">
        <w:rPr>
          <w:rtl/>
        </w:rPr>
        <w:t xml:space="preserve"> </w:t>
      </w:r>
      <w:r w:rsidR="007D3F41" w:rsidRPr="00736C02">
        <w:rPr>
          <w:rtl/>
        </w:rPr>
        <w:t>ويواقعها حتى تحيض</w:t>
      </w:r>
      <w:r w:rsidR="007D3F41">
        <w:rPr>
          <w:rtl/>
        </w:rPr>
        <w:t>،</w:t>
      </w:r>
      <w:r w:rsidR="007D3F41" w:rsidRPr="00736C02">
        <w:rPr>
          <w:rtl/>
        </w:rPr>
        <w:t xml:space="preserve"> وإذا خرجت من حيضها طلقها تطليقة أخرى من غير</w:t>
      </w:r>
      <w:r w:rsidR="007D3F41">
        <w:rPr>
          <w:rtl/>
        </w:rPr>
        <w:t xml:space="preserve"> </w:t>
      </w:r>
      <w:r w:rsidR="007D3F41" w:rsidRPr="00736C02">
        <w:rPr>
          <w:rtl/>
        </w:rPr>
        <w:t>جماع</w:t>
      </w:r>
      <w:r w:rsidR="007D3F41">
        <w:rPr>
          <w:rtl/>
        </w:rPr>
        <w:t>،</w:t>
      </w:r>
      <w:r w:rsidR="007D3F41" w:rsidRPr="00736C02">
        <w:rPr>
          <w:rtl/>
        </w:rPr>
        <w:t xml:space="preserve"> ويشهد على ذلك</w:t>
      </w:r>
      <w:r w:rsidR="007D3F41">
        <w:rPr>
          <w:rtl/>
        </w:rPr>
        <w:t>،</w:t>
      </w:r>
      <w:r w:rsidR="007D3F41" w:rsidRPr="00736C02">
        <w:rPr>
          <w:rtl/>
        </w:rPr>
        <w:t xml:space="preserve"> ثم يراجعها متى شاء قبل أن تحيض</w:t>
      </w:r>
      <w:r w:rsidR="007D3F41">
        <w:rPr>
          <w:rtl/>
        </w:rPr>
        <w:t>،</w:t>
      </w:r>
      <w:r w:rsidR="007D3F41" w:rsidRPr="00736C02">
        <w:rPr>
          <w:rtl/>
        </w:rPr>
        <w:t xml:space="preserve"> ويشهد على</w:t>
      </w:r>
      <w:r w:rsidR="007D3F41">
        <w:rPr>
          <w:rtl/>
        </w:rPr>
        <w:t xml:space="preserve"> </w:t>
      </w:r>
      <w:r w:rsidR="007D3F41" w:rsidRPr="00736C02">
        <w:rPr>
          <w:rtl/>
        </w:rPr>
        <w:t>رجعتها ويواقعها ويكون معها إلى أن تحيض الحيضة الثانية</w:t>
      </w:r>
      <w:r w:rsidR="007D3F41">
        <w:rPr>
          <w:rtl/>
        </w:rPr>
        <w:t>،</w:t>
      </w:r>
      <w:r w:rsidR="007D3F41" w:rsidRPr="00736C02">
        <w:rPr>
          <w:rtl/>
        </w:rPr>
        <w:t xml:space="preserve"> فإذا خرجت من</w:t>
      </w:r>
    </w:p>
    <w:p w:rsidR="007D3F41" w:rsidRPr="00736C02" w:rsidRDefault="007D3F41" w:rsidP="007D3F41">
      <w:pPr>
        <w:pStyle w:val="libLine"/>
        <w:rPr>
          <w:rtl/>
        </w:rPr>
      </w:pPr>
      <w:r>
        <w:rPr>
          <w:rtl/>
        </w:rPr>
        <w:t>__________________</w:t>
      </w:r>
    </w:p>
    <w:p w:rsidR="007D3F41" w:rsidRPr="00E449C9" w:rsidRDefault="007D3F41" w:rsidP="007D3F41">
      <w:pPr>
        <w:pStyle w:val="libFootnote"/>
        <w:rPr>
          <w:rtl/>
        </w:rPr>
      </w:pPr>
      <w:r w:rsidRPr="00E449C9">
        <w:rPr>
          <w:rtl/>
        </w:rPr>
        <w:t>(1) في الحجرية</w:t>
      </w:r>
      <w:r>
        <w:rPr>
          <w:rtl/>
          <w:lang w:bidi="ar-IQ"/>
        </w:rPr>
        <w:t>:</w:t>
      </w:r>
      <w:r w:rsidRPr="00E449C9">
        <w:rPr>
          <w:rtl/>
        </w:rPr>
        <w:t xml:space="preserve"> </w:t>
      </w:r>
      <w:r w:rsidRPr="00E449C9">
        <w:rPr>
          <w:rFonts w:hint="cs"/>
          <w:rtl/>
        </w:rPr>
        <w:t>«</w:t>
      </w:r>
      <w:r w:rsidRPr="00E449C9">
        <w:rPr>
          <w:rtl/>
        </w:rPr>
        <w:t xml:space="preserve"> ولو في </w:t>
      </w:r>
      <w:r w:rsidRPr="00E449C9">
        <w:rPr>
          <w:rFonts w:hint="cs"/>
          <w:rtl/>
        </w:rPr>
        <w:t>»</w:t>
      </w:r>
      <w:r w:rsidRPr="00E449C9">
        <w:rPr>
          <w:rtl/>
        </w:rPr>
        <w:t xml:space="preserve"> وما 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w:t>
      </w:r>
      <w:r>
        <w:rPr>
          <w:rFonts w:hint="cs"/>
          <w:rtl/>
        </w:rPr>
        <w:t xml:space="preserve"> </w:t>
      </w:r>
      <w:r w:rsidRPr="00736C02">
        <w:rPr>
          <w:rtl/>
        </w:rPr>
        <w:t>السابق ص 32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المقنع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حيضتها طلقها الثالثة بغير جماع</w:t>
      </w:r>
      <w:r>
        <w:rPr>
          <w:rtl/>
        </w:rPr>
        <w:t>،</w:t>
      </w:r>
      <w:r w:rsidRPr="00736C02">
        <w:rPr>
          <w:rtl/>
        </w:rPr>
        <w:t xml:space="preserve"> ويشهد على ذلك</w:t>
      </w:r>
      <w:r>
        <w:rPr>
          <w:rtl/>
        </w:rPr>
        <w:t>،</w:t>
      </w:r>
      <w:r w:rsidRPr="00736C02">
        <w:rPr>
          <w:rtl/>
        </w:rPr>
        <w:t xml:space="preserve"> فإذا فعل ذلك فقد</w:t>
      </w:r>
      <w:r>
        <w:rPr>
          <w:rtl/>
        </w:rPr>
        <w:t xml:space="preserve"> </w:t>
      </w:r>
      <w:r w:rsidRPr="00736C02">
        <w:rPr>
          <w:rtl/>
        </w:rPr>
        <w:t>بانت منه</w:t>
      </w:r>
      <w:r>
        <w:rPr>
          <w:rtl/>
        </w:rPr>
        <w:t>.</w:t>
      </w:r>
    </w:p>
    <w:p w:rsidR="007D3F41" w:rsidRPr="00736C02" w:rsidRDefault="00672D41" w:rsidP="00176277">
      <w:pPr>
        <w:pStyle w:val="libNormal"/>
        <w:rPr>
          <w:rtl/>
        </w:rPr>
      </w:pPr>
      <w:r w:rsidRPr="00672D41">
        <w:rPr>
          <w:rStyle w:val="libNumChar"/>
          <w:rtl/>
        </w:rPr>
        <w:t>[18379]</w:t>
      </w:r>
      <w:r w:rsidR="007D3F41" w:rsidRPr="00736C02">
        <w:rPr>
          <w:rtl/>
        </w:rPr>
        <w:t xml:space="preserve"> 6</w:t>
      </w:r>
      <w:r w:rsidR="007D3F41">
        <w:rPr>
          <w:rtl/>
        </w:rPr>
        <w:t xml:space="preserve"> - </w:t>
      </w:r>
      <w:r w:rsidR="007D3F41" w:rsidRPr="00736C02">
        <w:rPr>
          <w:rtl/>
        </w:rPr>
        <w:t>العياشي في تفسيره</w:t>
      </w:r>
      <w:r w:rsidR="007D3F41">
        <w:rPr>
          <w:rtl/>
        </w:rPr>
        <w:t>:</w:t>
      </w:r>
      <w:r w:rsidR="007D3F41" w:rsidRPr="00736C02">
        <w:rPr>
          <w:rtl/>
        </w:rPr>
        <w:t xml:space="preserve"> عن عبد الله بن سنان</w:t>
      </w:r>
      <w:r w:rsidR="007D3F41">
        <w:rPr>
          <w:rtl/>
        </w:rPr>
        <w:t>،</w:t>
      </w:r>
      <w:r w:rsidR="007D3F41" w:rsidRPr="00736C02">
        <w:rPr>
          <w:rtl/>
        </w:rPr>
        <w:t xml:space="preserve"> عن أبي عبد الله</w:t>
      </w:r>
      <w:r w:rsidR="007D3F41">
        <w:rPr>
          <w:rtl/>
        </w:rPr>
        <w:t xml:space="preserve">، </w:t>
      </w:r>
      <w:r w:rsidR="007D3F41" w:rsidRPr="00736C02">
        <w:rPr>
          <w:rtl/>
        </w:rPr>
        <w:t xml:space="preserve">عن أمير المؤمنين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إذا أراد الرجل الطلاق طلقها في</w:t>
      </w:r>
      <w:r w:rsidR="007D3F41">
        <w:rPr>
          <w:rtl/>
        </w:rPr>
        <w:t xml:space="preserve"> </w:t>
      </w:r>
      <w:r w:rsidR="007D3F41" w:rsidRPr="00736C02">
        <w:rPr>
          <w:rtl/>
        </w:rPr>
        <w:t>قبل عدتها في غير جماع</w:t>
      </w:r>
      <w:r w:rsidR="007D3F41">
        <w:rPr>
          <w:rtl/>
        </w:rPr>
        <w:t>،</w:t>
      </w:r>
      <w:r w:rsidR="007D3F41" w:rsidRPr="00736C02">
        <w:rPr>
          <w:rtl/>
        </w:rPr>
        <w:t xml:space="preserve"> فإنه إذا طلقها واحدة ثم تركها حتى يخلو أجلها</w:t>
      </w:r>
      <w:r w:rsidR="007D3F41">
        <w:rPr>
          <w:rtl/>
        </w:rPr>
        <w:t xml:space="preserve">، </w:t>
      </w:r>
      <w:r w:rsidR="007D3F41" w:rsidRPr="00736C02">
        <w:rPr>
          <w:rtl/>
        </w:rPr>
        <w:t>وشاء أن يخطب مع الخطاب فعل</w:t>
      </w:r>
      <w:r w:rsidR="007D3F41">
        <w:rPr>
          <w:rtl/>
        </w:rPr>
        <w:t>،</w:t>
      </w:r>
      <w:r w:rsidR="007D3F41" w:rsidRPr="00736C02">
        <w:rPr>
          <w:rtl/>
        </w:rPr>
        <w:t xml:space="preserve"> فان راجعها قبل أن يخلو الاجل والعدة</w:t>
      </w:r>
      <w:r w:rsidR="007D3F41">
        <w:rPr>
          <w:rtl/>
        </w:rPr>
        <w:t xml:space="preserve"> </w:t>
      </w:r>
      <w:r w:rsidR="007D3F41" w:rsidRPr="00736C02">
        <w:rPr>
          <w:rtl/>
        </w:rPr>
        <w:t>فهي عنده على تطليقة</w:t>
      </w:r>
      <w:r w:rsidR="007D3F41">
        <w:rPr>
          <w:rtl/>
        </w:rPr>
        <w:t>،</w:t>
      </w:r>
      <w:r w:rsidR="007D3F41" w:rsidRPr="00736C02">
        <w:rPr>
          <w:rtl/>
        </w:rPr>
        <w:t xml:space="preserve"> فان طلقها الثانية فشاء أيضا أن يخطب مع</w:t>
      </w:r>
      <w:r w:rsidR="007D3F41">
        <w:rPr>
          <w:rtl/>
        </w:rPr>
        <w:t xml:space="preserve"> </w:t>
      </w:r>
      <w:r w:rsidR="007D3F41" w:rsidRPr="00736C02">
        <w:rPr>
          <w:rtl/>
        </w:rPr>
        <w:t>الخطاب</w:t>
      </w:r>
      <w:r w:rsidR="007D3F41">
        <w:rPr>
          <w:rtl/>
        </w:rPr>
        <w:t>،</w:t>
      </w:r>
      <w:r w:rsidR="007D3F41" w:rsidRPr="00736C02">
        <w:rPr>
          <w:rtl/>
        </w:rPr>
        <w:t xml:space="preserve"> إن كان تركها حتى يخلو أجلها</w:t>
      </w:r>
      <w:r w:rsidR="007D3F41">
        <w:rPr>
          <w:rtl/>
        </w:rPr>
        <w:t>،</w:t>
      </w:r>
      <w:r w:rsidR="007D3F41" w:rsidRPr="00736C02">
        <w:rPr>
          <w:rtl/>
        </w:rPr>
        <w:t xml:space="preserve"> وإن شاء راجعها قبل أن ينقضي</w:t>
      </w:r>
      <w:r w:rsidR="007D3F41">
        <w:rPr>
          <w:rtl/>
        </w:rPr>
        <w:t xml:space="preserve"> </w:t>
      </w:r>
      <w:r w:rsidR="007D3F41" w:rsidRPr="00736C02">
        <w:rPr>
          <w:rtl/>
        </w:rPr>
        <w:t>أجلها</w:t>
      </w:r>
      <w:r w:rsidR="007D3F41">
        <w:rPr>
          <w:rtl/>
        </w:rPr>
        <w:t>،</w:t>
      </w:r>
      <w:r w:rsidR="007D3F41" w:rsidRPr="00736C02">
        <w:rPr>
          <w:rtl/>
        </w:rPr>
        <w:t xml:space="preserve"> فان فعل فهي عنده على تطليقتين</w:t>
      </w:r>
      <w:r w:rsidR="007D3F41">
        <w:rPr>
          <w:rtl/>
        </w:rPr>
        <w:t>،</w:t>
      </w:r>
      <w:r w:rsidR="007D3F41" w:rsidRPr="00736C02">
        <w:rPr>
          <w:rtl/>
        </w:rPr>
        <w:t xml:space="preserve"> فان طلقها ثلاثا فلا تحل له حتى</w:t>
      </w:r>
      <w:r w:rsidR="007D3F41">
        <w:rPr>
          <w:rtl/>
        </w:rPr>
        <w:t xml:space="preserve"> </w:t>
      </w:r>
      <w:r w:rsidR="007D3F41" w:rsidRPr="00736C02">
        <w:rPr>
          <w:rtl/>
        </w:rPr>
        <w:t>تنكح زوجا غيره » الخبر</w:t>
      </w:r>
      <w:r w:rsidR="007D3F41">
        <w:rPr>
          <w:rtl/>
        </w:rPr>
        <w:t>.</w:t>
      </w:r>
    </w:p>
    <w:p w:rsidR="007D3F41" w:rsidRDefault="007D3F41" w:rsidP="007D3F41">
      <w:pPr>
        <w:pStyle w:val="Heading2Center"/>
        <w:rPr>
          <w:rtl/>
        </w:rPr>
      </w:pPr>
      <w:bookmarkStart w:id="558" w:name="_Toc365374736"/>
      <w:bookmarkStart w:id="559" w:name="_Toc380483833"/>
      <w:r w:rsidRPr="008C0499">
        <w:rPr>
          <w:rtl/>
        </w:rPr>
        <w:t>3</w:t>
      </w:r>
      <w:r>
        <w:rPr>
          <w:rtl/>
          <w:lang w:bidi="ar-IQ"/>
        </w:rPr>
        <w:t xml:space="preserve"> - </w:t>
      </w:r>
      <w:r w:rsidRPr="00672D41">
        <w:rPr>
          <w:rStyle w:val="libAlaemHeading2Char"/>
          <w:rtl/>
        </w:rPr>
        <w:t>(</w:t>
      </w:r>
      <w:r w:rsidRPr="008C0499">
        <w:rPr>
          <w:rtl/>
        </w:rPr>
        <w:t xml:space="preserve"> باب أن من طلق زوجته ثلاثا للسنة حرمت عليه حتى</w:t>
      </w:r>
      <w:r>
        <w:rPr>
          <w:rFonts w:hint="cs"/>
          <w:rtl/>
        </w:rPr>
        <w:t xml:space="preserve"> </w:t>
      </w:r>
      <w:r w:rsidRPr="00736C02">
        <w:rPr>
          <w:rtl/>
        </w:rPr>
        <w:t>تنكح زوجا غيره</w:t>
      </w:r>
      <w:r>
        <w:rPr>
          <w:rtl/>
        </w:rPr>
        <w:t>،</w:t>
      </w:r>
      <w:r w:rsidRPr="00736C02">
        <w:rPr>
          <w:rtl/>
        </w:rPr>
        <w:t xml:space="preserve"> وكذا كل امرأة طلقت ثلاثا</w:t>
      </w:r>
      <w:r>
        <w:rPr>
          <w:rtl/>
        </w:rPr>
        <w:t>،</w:t>
      </w:r>
      <w:r w:rsidRPr="00736C02">
        <w:rPr>
          <w:rtl/>
        </w:rPr>
        <w:t xml:space="preserve"> وان استيفاء</w:t>
      </w:r>
      <w:r>
        <w:rPr>
          <w:rFonts w:hint="cs"/>
          <w:rtl/>
        </w:rPr>
        <w:t xml:space="preserve"> </w:t>
      </w:r>
      <w:r w:rsidRPr="00736C02">
        <w:rPr>
          <w:rtl/>
        </w:rPr>
        <w:t>العدة لا يهدم تحريم الثالثة الا بزوج</w:t>
      </w:r>
      <w:r>
        <w:rPr>
          <w:rtl/>
        </w:rPr>
        <w:t>،</w:t>
      </w:r>
      <w:r>
        <w:rPr>
          <w:rFonts w:hint="cs"/>
          <w:rtl/>
        </w:rPr>
        <w:t xml:space="preserve"> </w:t>
      </w:r>
      <w:r w:rsidRPr="00736C02">
        <w:rPr>
          <w:rtl/>
        </w:rPr>
        <w:t xml:space="preserve">وانها لا تحرم في التاسعة مؤبدا </w:t>
      </w:r>
      <w:r w:rsidRPr="00672D41">
        <w:rPr>
          <w:rStyle w:val="libAlaemHeading2Char"/>
          <w:rtl/>
        </w:rPr>
        <w:t>)</w:t>
      </w:r>
      <w:bookmarkEnd w:id="558"/>
      <w:bookmarkEnd w:id="559"/>
    </w:p>
    <w:p w:rsidR="007D3F41" w:rsidRPr="00736C02" w:rsidRDefault="00672D41" w:rsidP="00176277">
      <w:pPr>
        <w:pStyle w:val="libNormal"/>
        <w:rPr>
          <w:rtl/>
        </w:rPr>
      </w:pPr>
      <w:r w:rsidRPr="00672D41">
        <w:rPr>
          <w:rStyle w:val="libNumChar"/>
          <w:rtl/>
        </w:rPr>
        <w:t>[18380]</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النضر بن سويد</w:t>
      </w:r>
      <w:r w:rsidR="007D3F41">
        <w:rPr>
          <w:rtl/>
        </w:rPr>
        <w:t xml:space="preserve">، </w:t>
      </w:r>
      <w:r w:rsidR="007D3F41" w:rsidRPr="00736C02">
        <w:rPr>
          <w:rtl/>
        </w:rPr>
        <w:t>عن عاصم بن حميد</w:t>
      </w:r>
      <w:r w:rsidR="007D3F41">
        <w:rPr>
          <w:rtl/>
        </w:rPr>
        <w:t>،</w:t>
      </w:r>
      <w:r w:rsidR="007D3F41" w:rsidRPr="00736C02">
        <w:rPr>
          <w:rtl/>
        </w:rPr>
        <w:t xml:space="preserve"> عن محمد بن قيس قال</w:t>
      </w:r>
      <w:r w:rsidR="007D3F41">
        <w:rPr>
          <w:rtl/>
        </w:rPr>
        <w:t>:</w:t>
      </w:r>
      <w:r w:rsidR="007D3F41" w:rsidRPr="00736C02">
        <w:rPr>
          <w:rtl/>
        </w:rPr>
        <w:t xml:space="preserve"> سمعت أبا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 من طلق ثلاثا ولم يراجع حتى تبين</w:t>
      </w:r>
      <w:r w:rsidR="007D3F41">
        <w:rPr>
          <w:rtl/>
        </w:rPr>
        <w:t>،</w:t>
      </w:r>
      <w:r w:rsidR="007D3F41" w:rsidRPr="00736C02">
        <w:rPr>
          <w:rtl/>
        </w:rPr>
        <w:t xml:space="preserve"> فلا تحل له</w:t>
      </w:r>
      <w:r w:rsidR="007D3F41">
        <w:rPr>
          <w:rtl/>
        </w:rPr>
        <w:t xml:space="preserve"> </w:t>
      </w:r>
      <w:r w:rsidR="007D3F41" w:rsidRPr="00736C02">
        <w:rPr>
          <w:rtl/>
        </w:rPr>
        <w:t>حتى تنكح زوجا غيره »</w:t>
      </w:r>
      <w:r w:rsidR="007D3F41">
        <w:rPr>
          <w:rtl/>
        </w:rPr>
        <w:t>،</w:t>
      </w:r>
      <w:r w:rsidR="007D3F41" w:rsidRPr="00736C02">
        <w:rPr>
          <w:rtl/>
        </w:rPr>
        <w:t xml:space="preserve"> الخبر</w:t>
      </w:r>
      <w:r w:rsidR="007D3F41">
        <w:rPr>
          <w:rtl/>
        </w:rPr>
        <w:t>.</w:t>
      </w:r>
    </w:p>
    <w:p w:rsidR="007D3F41" w:rsidRPr="00736C02" w:rsidRDefault="00672D41" w:rsidP="00176277">
      <w:pPr>
        <w:pStyle w:val="libNormal"/>
        <w:rPr>
          <w:rtl/>
        </w:rPr>
      </w:pPr>
      <w:r w:rsidRPr="00672D41">
        <w:rPr>
          <w:rStyle w:val="libNumChar"/>
          <w:rtl/>
        </w:rPr>
        <w:t>[18381]</w:t>
      </w:r>
      <w:r w:rsidR="007D3F41" w:rsidRPr="00736C02">
        <w:rPr>
          <w:rtl/>
        </w:rPr>
        <w:t xml:space="preserve"> 2</w:t>
      </w:r>
      <w:r w:rsidR="007D3F41">
        <w:rPr>
          <w:rtl/>
        </w:rPr>
        <w:t xml:space="preserve"> - </w:t>
      </w:r>
      <w:r w:rsidR="007D3F41" w:rsidRPr="00736C02">
        <w:rPr>
          <w:rtl/>
        </w:rPr>
        <w:t>محمد بن مسعود العياشي في تفسيره</w:t>
      </w:r>
      <w:r w:rsidR="007D3F41">
        <w:rPr>
          <w:rtl/>
        </w:rPr>
        <w:t>:</w:t>
      </w:r>
      <w:r w:rsidR="007D3F41" w:rsidRPr="00736C02">
        <w:rPr>
          <w:rtl/>
        </w:rPr>
        <w:t xml:space="preserve"> عن محمد بن مسلم</w:t>
      </w:r>
      <w:r w:rsidR="007D3F41">
        <w:rPr>
          <w:rtl/>
        </w:rPr>
        <w:t xml:space="preserve">،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في رجل طلق امرأته ثم تركها حتى انقضت</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تفسير العياشي ج 1 ص 119 ح 376</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w:t>
      </w:r>
      <w:r>
        <w:rPr>
          <w:rFonts w:hint="cs"/>
          <w:rtl/>
        </w:rPr>
        <w:t xml:space="preserve"> </w:t>
      </w:r>
      <w:r w:rsidRPr="00736C02">
        <w:rPr>
          <w:rtl/>
        </w:rPr>
        <w:t>بن محمد بن عيسى ص 69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119 ح 374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عدتها</w:t>
      </w:r>
      <w:r>
        <w:rPr>
          <w:rtl/>
        </w:rPr>
        <w:t>،</w:t>
      </w:r>
      <w:r w:rsidRPr="00736C02">
        <w:rPr>
          <w:rtl/>
        </w:rPr>
        <w:t xml:space="preserve"> ثم تزوجها ثم طلقها من غير أن يدخل بها</w:t>
      </w:r>
      <w:r>
        <w:rPr>
          <w:rtl/>
        </w:rPr>
        <w:t>،</w:t>
      </w:r>
      <w:r w:rsidRPr="00736C02">
        <w:rPr>
          <w:rtl/>
        </w:rPr>
        <w:t xml:space="preserve"> حتى فعل ذلك بها</w:t>
      </w:r>
      <w:r>
        <w:rPr>
          <w:rtl/>
        </w:rPr>
        <w:t xml:space="preserve"> </w:t>
      </w:r>
      <w:r w:rsidRPr="00736C02">
        <w:rPr>
          <w:rtl/>
        </w:rPr>
        <w:t>ثلاثا</w:t>
      </w:r>
      <w:r>
        <w:rPr>
          <w:rtl/>
        </w:rPr>
        <w:t>،</w:t>
      </w:r>
      <w:r w:rsidRPr="00736C02">
        <w:rPr>
          <w:rtl/>
        </w:rPr>
        <w:t xml:space="preserve"> قال</w:t>
      </w:r>
      <w:r>
        <w:rPr>
          <w:rtl/>
        </w:rPr>
        <w:t>:</w:t>
      </w:r>
      <w:r w:rsidRPr="00736C02">
        <w:rPr>
          <w:rtl/>
        </w:rPr>
        <w:t xml:space="preserve"> « لا تحل له حتى تنكح زوجا غيره »</w:t>
      </w:r>
      <w:r>
        <w:rPr>
          <w:rtl/>
        </w:rPr>
        <w:t>.</w:t>
      </w:r>
    </w:p>
    <w:p w:rsidR="007D3F41" w:rsidRPr="00736C02" w:rsidRDefault="00672D41" w:rsidP="00176277">
      <w:pPr>
        <w:pStyle w:val="libNormal"/>
        <w:rPr>
          <w:rtl/>
        </w:rPr>
      </w:pPr>
      <w:r w:rsidRPr="00672D41">
        <w:rPr>
          <w:rStyle w:val="libNumChar"/>
          <w:rtl/>
        </w:rPr>
        <w:t>[18382]</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في سياق طلاق السنة</w:t>
      </w:r>
      <w:r w:rsidR="007D3F41">
        <w:rPr>
          <w:rtl/>
        </w:rPr>
        <w:t>:</w:t>
      </w:r>
      <w:r w:rsidR="007D3F41" w:rsidRPr="00736C02">
        <w:rPr>
          <w:rtl/>
        </w:rPr>
        <w:t xml:space="preserve"> « وان أراد</w:t>
      </w:r>
      <w:r w:rsidR="007D3F41">
        <w:rPr>
          <w:rtl/>
        </w:rPr>
        <w:t xml:space="preserve"> </w:t>
      </w:r>
      <w:r w:rsidR="007D3F41" w:rsidRPr="00736C02">
        <w:rPr>
          <w:rtl/>
        </w:rPr>
        <w:t>أن يطلقها الثالثة</w:t>
      </w:r>
      <w:r w:rsidR="007D3F41">
        <w:rPr>
          <w:rtl/>
        </w:rPr>
        <w:t>،</w:t>
      </w:r>
      <w:r w:rsidR="007D3F41" w:rsidRPr="00736C02">
        <w:rPr>
          <w:rtl/>
        </w:rPr>
        <w:t xml:space="preserve"> طلقها وقد بانت منه ساعة طلقها</w:t>
      </w:r>
      <w:r w:rsidR="007D3F41">
        <w:rPr>
          <w:rtl/>
        </w:rPr>
        <w:t>،</w:t>
      </w:r>
      <w:r w:rsidR="007D3F41" w:rsidRPr="00736C02">
        <w:rPr>
          <w:rtl/>
        </w:rPr>
        <w:t xml:space="preserve"> فلا تحل للأزواج حتى</w:t>
      </w:r>
      <w:r w:rsidR="007D3F41">
        <w:rPr>
          <w:rtl/>
        </w:rPr>
        <w:t xml:space="preserve"> </w:t>
      </w:r>
      <w:r w:rsidR="007D3F41" w:rsidRPr="00736C02">
        <w:rPr>
          <w:rtl/>
        </w:rPr>
        <w:t>تستوفي قروءها</w:t>
      </w:r>
      <w:r w:rsidR="007D3F41">
        <w:rPr>
          <w:rtl/>
        </w:rPr>
        <w:t>،</w:t>
      </w:r>
      <w:r w:rsidR="007D3F41" w:rsidRPr="00736C02">
        <w:rPr>
          <w:rtl/>
        </w:rPr>
        <w:t xml:space="preserve"> ولا تحل له حتى تنكح زوجا غيره</w:t>
      </w:r>
      <w:r w:rsidR="007D3F41">
        <w:rPr>
          <w:rtl/>
        </w:rPr>
        <w:t>،</w:t>
      </w:r>
      <w:r w:rsidR="007D3F41" w:rsidRPr="00736C02">
        <w:rPr>
          <w:rtl/>
        </w:rPr>
        <w:t xml:space="preserve"> وروي</w:t>
      </w:r>
      <w:r w:rsidR="007D3F41">
        <w:rPr>
          <w:rtl/>
        </w:rPr>
        <w:t>:</w:t>
      </w:r>
      <w:r w:rsidR="007D3F41" w:rsidRPr="00736C02">
        <w:rPr>
          <w:rtl/>
        </w:rPr>
        <w:t xml:space="preserve"> أنها لا تحل له</w:t>
      </w:r>
      <w:r w:rsidR="007D3F41">
        <w:rPr>
          <w:rtl/>
        </w:rPr>
        <w:t xml:space="preserve"> </w:t>
      </w:r>
      <w:r w:rsidR="007D3F41" w:rsidRPr="00736C02">
        <w:rPr>
          <w:rtl/>
        </w:rPr>
        <w:t>أبدا</w:t>
      </w:r>
      <w:r w:rsidR="007D3F41">
        <w:rPr>
          <w:rtl/>
        </w:rPr>
        <w:t>،</w:t>
      </w:r>
      <w:r w:rsidR="007D3F41" w:rsidRPr="00736C02">
        <w:rPr>
          <w:rtl/>
        </w:rPr>
        <w:t xml:space="preserve"> إذا طلقها طلاق السنة على ما وصفناه »</w:t>
      </w:r>
      <w:r w:rsidR="007D3F41">
        <w:rPr>
          <w:rtl/>
        </w:rPr>
        <w:t>.</w:t>
      </w:r>
    </w:p>
    <w:p w:rsidR="007D3F41" w:rsidRDefault="007D3F41" w:rsidP="007D3F41">
      <w:pPr>
        <w:pStyle w:val="Heading2Center"/>
        <w:rPr>
          <w:rtl/>
        </w:rPr>
      </w:pPr>
      <w:bookmarkStart w:id="560" w:name="_Toc365374737"/>
      <w:bookmarkStart w:id="561" w:name="_Toc380483834"/>
      <w:r w:rsidRPr="00461215">
        <w:rPr>
          <w:rtl/>
        </w:rPr>
        <w:t>4</w:t>
      </w:r>
      <w:r>
        <w:rPr>
          <w:rtl/>
          <w:lang w:bidi="ar-IQ"/>
        </w:rPr>
        <w:t xml:space="preserve"> - </w:t>
      </w:r>
      <w:r w:rsidRPr="00672D41">
        <w:rPr>
          <w:rStyle w:val="libAlaemHeading2Char"/>
          <w:rtl/>
        </w:rPr>
        <w:t>(</w:t>
      </w:r>
      <w:r w:rsidRPr="00461215">
        <w:rPr>
          <w:rtl/>
        </w:rPr>
        <w:t xml:space="preserve"> باب أن المطلقة للعدة ثلاثا</w:t>
      </w:r>
      <w:r>
        <w:rPr>
          <w:rtl/>
          <w:lang w:bidi="ar-IQ"/>
        </w:rPr>
        <w:t>،</w:t>
      </w:r>
      <w:r w:rsidRPr="00461215">
        <w:rPr>
          <w:rtl/>
        </w:rPr>
        <w:t xml:space="preserve"> لا تحل للمطلق حتى تنكح</w:t>
      </w:r>
      <w:r>
        <w:rPr>
          <w:rFonts w:hint="cs"/>
          <w:rtl/>
        </w:rPr>
        <w:t xml:space="preserve"> </w:t>
      </w:r>
      <w:r w:rsidRPr="00736C02">
        <w:rPr>
          <w:rtl/>
        </w:rPr>
        <w:t>زوجا غيره</w:t>
      </w:r>
      <w:r>
        <w:rPr>
          <w:rtl/>
        </w:rPr>
        <w:t>،</w:t>
      </w:r>
      <w:r w:rsidRPr="00736C02">
        <w:rPr>
          <w:rtl/>
        </w:rPr>
        <w:t xml:space="preserve"> وتحرم عليه في التاسعة مؤبدا </w:t>
      </w:r>
      <w:r w:rsidRPr="00672D41">
        <w:rPr>
          <w:rStyle w:val="libAlaemHeading2Char"/>
          <w:rtl/>
        </w:rPr>
        <w:t>)</w:t>
      </w:r>
      <w:bookmarkEnd w:id="560"/>
      <w:bookmarkEnd w:id="561"/>
    </w:p>
    <w:p w:rsidR="007D3F41" w:rsidRPr="00736C02" w:rsidRDefault="00672D41" w:rsidP="00176277">
      <w:pPr>
        <w:pStyle w:val="libNormal"/>
        <w:rPr>
          <w:rtl/>
        </w:rPr>
      </w:pPr>
      <w:r w:rsidRPr="00672D41">
        <w:rPr>
          <w:rStyle w:val="libNumChar"/>
          <w:rtl/>
        </w:rPr>
        <w:t>[18383]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إذا طلق الرجل امرأته ثلاثا للعدة</w:t>
      </w:r>
      <w:r w:rsidR="007D3F41">
        <w:rPr>
          <w:rtl/>
        </w:rPr>
        <w:t>،</w:t>
      </w:r>
      <w:r w:rsidR="007D3F41" w:rsidRPr="00736C02">
        <w:rPr>
          <w:rtl/>
        </w:rPr>
        <w:t xml:space="preserve"> لم تحل له حتى</w:t>
      </w:r>
      <w:r w:rsidR="007D3F41">
        <w:rPr>
          <w:rtl/>
        </w:rPr>
        <w:t xml:space="preserve"> </w:t>
      </w:r>
      <w:r w:rsidR="007D3F41" w:rsidRPr="00736C02">
        <w:rPr>
          <w:rtl/>
        </w:rPr>
        <w:t>تنكح زوجا غيره »</w:t>
      </w:r>
      <w:r w:rsidR="007D3F41">
        <w:rPr>
          <w:rtl/>
        </w:rPr>
        <w:t>.</w:t>
      </w:r>
    </w:p>
    <w:p w:rsidR="007D3F41" w:rsidRPr="00736C02" w:rsidRDefault="00672D41" w:rsidP="00176277">
      <w:pPr>
        <w:pStyle w:val="libNormal"/>
        <w:rPr>
          <w:rtl/>
        </w:rPr>
      </w:pPr>
      <w:r w:rsidRPr="00672D41">
        <w:rPr>
          <w:rStyle w:val="libNumChar"/>
          <w:rtl/>
        </w:rPr>
        <w:t>[18384]</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والذي</w:t>
      </w:r>
      <w:r w:rsidR="007D3F41">
        <w:rPr>
          <w:rtl/>
        </w:rPr>
        <w:t xml:space="preserve"> </w:t>
      </w:r>
      <w:r w:rsidR="007D3F41" w:rsidRPr="00736C02">
        <w:rPr>
          <w:rtl/>
        </w:rPr>
        <w:t>يطلق الطلاق الذي لا تحل له المرأة فيه الا بعد زوج</w:t>
      </w:r>
      <w:r w:rsidR="007D3F41">
        <w:rPr>
          <w:rtl/>
        </w:rPr>
        <w:t>،</w:t>
      </w:r>
      <w:r w:rsidR="007D3F41" w:rsidRPr="00736C02">
        <w:rPr>
          <w:rtl/>
        </w:rPr>
        <w:t xml:space="preserve"> ثم يراجعها ثلاث</w:t>
      </w:r>
      <w:r w:rsidR="007D3F41">
        <w:rPr>
          <w:rtl/>
        </w:rPr>
        <w:t xml:space="preserve"> </w:t>
      </w:r>
      <w:r w:rsidR="007D3F41" w:rsidRPr="00736C02">
        <w:rPr>
          <w:rtl/>
        </w:rPr>
        <w:t>مرات وتتزوج غيره ثلاث مرات</w:t>
      </w:r>
      <w:r w:rsidR="007D3F41">
        <w:rPr>
          <w:rtl/>
        </w:rPr>
        <w:t>،</w:t>
      </w:r>
      <w:r w:rsidR="007D3F41" w:rsidRPr="00736C02">
        <w:rPr>
          <w:rtl/>
        </w:rPr>
        <w:t xml:space="preserve"> لا تحل له بعد ذلك » الخبر</w:t>
      </w:r>
      <w:r w:rsidR="007D3F41">
        <w:rPr>
          <w:rtl/>
        </w:rPr>
        <w:t>.</w:t>
      </w:r>
    </w:p>
    <w:p w:rsidR="007D3F41" w:rsidRPr="00736C02" w:rsidRDefault="00672D41" w:rsidP="00176277">
      <w:pPr>
        <w:pStyle w:val="libNormal"/>
        <w:rPr>
          <w:rtl/>
        </w:rPr>
      </w:pPr>
      <w:r w:rsidRPr="00672D41">
        <w:rPr>
          <w:rStyle w:val="libNumChar"/>
          <w:rtl/>
        </w:rPr>
        <w:t>[18385]</w:t>
      </w:r>
      <w:r w:rsidR="007D3F41" w:rsidRPr="00736C02">
        <w:rPr>
          <w:rtl/>
        </w:rPr>
        <w:t xml:space="preserve"> 3</w:t>
      </w:r>
      <w:r w:rsidR="007D3F41">
        <w:rPr>
          <w:rtl/>
        </w:rPr>
        <w:t xml:space="preserve"> - </w:t>
      </w:r>
      <w:r w:rsidR="007D3F41" w:rsidRPr="00736C02">
        <w:rPr>
          <w:rtl/>
        </w:rPr>
        <w:t xml:space="preserve">وعنهما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إذا أراد الرجل أن يطلق</w:t>
      </w:r>
      <w:r w:rsidR="007D3F41">
        <w:rPr>
          <w:rtl/>
        </w:rPr>
        <w:t xml:space="preserve"> </w:t>
      </w:r>
      <w:r w:rsidR="007D3F41" w:rsidRPr="00736C02">
        <w:rPr>
          <w:rtl/>
        </w:rPr>
        <w:t>امرأته للعدة</w:t>
      </w:r>
      <w:r w:rsidR="007D3F41">
        <w:rPr>
          <w:rtl/>
        </w:rPr>
        <w:t xml:space="preserve"> - </w:t>
      </w:r>
      <w:r w:rsidR="007D3F41" w:rsidRPr="00736C02">
        <w:rPr>
          <w:rtl/>
        </w:rPr>
        <w:t>إلى أن قالا</w:t>
      </w:r>
      <w:r w:rsidR="007D3F41">
        <w:rPr>
          <w:rtl/>
        </w:rPr>
        <w:t xml:space="preserve"> - </w:t>
      </w:r>
      <w:r w:rsidR="007D3F41" w:rsidRPr="00736C02">
        <w:rPr>
          <w:rtl/>
        </w:rPr>
        <w:t>فان فعل فقد بانت منه بثلاث تطليقات</w:t>
      </w:r>
      <w:r w:rsidR="007D3F41">
        <w:rPr>
          <w:rtl/>
        </w:rPr>
        <w:t>،</w:t>
      </w:r>
      <w:r w:rsidR="007D3F41" w:rsidRPr="00736C02">
        <w:rPr>
          <w:rtl/>
        </w:rPr>
        <w:t xml:space="preserve"> ولا</w:t>
      </w:r>
      <w:r w:rsidR="007D3F41">
        <w:rPr>
          <w:rtl/>
        </w:rPr>
        <w:t xml:space="preserve"> </w:t>
      </w:r>
      <w:r w:rsidR="007D3F41" w:rsidRPr="00736C02">
        <w:rPr>
          <w:rtl/>
        </w:rPr>
        <w:t>تحل له حتى تنكح زوجا غيره » الخبر</w:t>
      </w:r>
      <w:r w:rsidR="007D3F41">
        <w:rPr>
          <w:rtl/>
        </w:rPr>
        <w:t>.</w:t>
      </w:r>
    </w:p>
    <w:p w:rsidR="007D3F41" w:rsidRPr="00736C02" w:rsidRDefault="00672D41" w:rsidP="00176277">
      <w:pPr>
        <w:pStyle w:val="libNormal"/>
        <w:rPr>
          <w:rtl/>
        </w:rPr>
      </w:pPr>
      <w:r w:rsidRPr="00672D41">
        <w:rPr>
          <w:rStyle w:val="libNumChar"/>
          <w:rtl/>
        </w:rPr>
        <w:t>[18386]</w:t>
      </w:r>
      <w:r w:rsidR="007D3F41" w:rsidRPr="00736C02">
        <w:rPr>
          <w:rtl/>
        </w:rPr>
        <w:t xml:space="preserve"> 4</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w:t>
      </w:r>
      <w:r>
        <w:rPr>
          <w:rFonts w:hint="cs"/>
          <w:rtl/>
        </w:rPr>
        <w:t xml:space="preserve"> </w:t>
      </w:r>
      <w:r w:rsidRPr="00736C02">
        <w:rPr>
          <w:rtl/>
        </w:rPr>
        <w:t>2 ص 297 ح 1115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298 ح 1121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w:t>
      </w:r>
      <w:r>
        <w:rPr>
          <w:rFonts w:hint="cs"/>
          <w:rtl/>
        </w:rPr>
        <w:t xml:space="preserve"> </w:t>
      </w:r>
      <w:r w:rsidRPr="00736C02">
        <w:rPr>
          <w:rtl/>
        </w:rPr>
        <w:t>2 ص 259 ح 986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1 ص 118 ح 372</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الطلاق الذي لا تحل له حتى تنكح زوجا غيره</w:t>
      </w:r>
      <w:r w:rsidR="007D3F41">
        <w:rPr>
          <w:rtl/>
        </w:rPr>
        <w:t>،</w:t>
      </w:r>
      <w:r w:rsidR="007D3F41" w:rsidRPr="00736C02">
        <w:rPr>
          <w:rtl/>
        </w:rPr>
        <w:t xml:space="preserve"> قال</w:t>
      </w:r>
      <w:r w:rsidR="007D3F41">
        <w:rPr>
          <w:rtl/>
        </w:rPr>
        <w:t>:</w:t>
      </w:r>
      <w:r w:rsidR="007D3F41" w:rsidRPr="00736C02">
        <w:rPr>
          <w:rtl/>
        </w:rPr>
        <w:t xml:space="preserve"> «</w:t>
      </w:r>
      <w:r w:rsidR="007D3F41">
        <w:rPr>
          <w:rtl/>
        </w:rPr>
        <w:t xml:space="preserve"> </w:t>
      </w:r>
      <w:r w:rsidR="007D3F41" w:rsidRPr="00736C02">
        <w:rPr>
          <w:rtl/>
        </w:rPr>
        <w:t>هو الذي يطلق ثم يراجع</w:t>
      </w:r>
      <w:r w:rsidR="007D3F41">
        <w:rPr>
          <w:rtl/>
        </w:rPr>
        <w:t>،</w:t>
      </w:r>
      <w:r w:rsidR="007D3F41" w:rsidRPr="00736C02">
        <w:rPr>
          <w:rtl/>
        </w:rPr>
        <w:t xml:space="preserve"> والرجعة هو الجماع</w:t>
      </w:r>
      <w:r w:rsidR="007D3F41">
        <w:rPr>
          <w:rtl/>
        </w:rPr>
        <w:t>،</w:t>
      </w:r>
      <w:r w:rsidR="007D3F41" w:rsidRPr="00736C02">
        <w:rPr>
          <w:rtl/>
        </w:rPr>
        <w:t xml:space="preserve"> ثم يطلق</w:t>
      </w:r>
      <w:r w:rsidR="007D3F41">
        <w:rPr>
          <w:rtl/>
        </w:rPr>
        <w:t xml:space="preserve"> </w:t>
      </w:r>
      <w:r w:rsidR="007D3F41" w:rsidRPr="00736C02">
        <w:rPr>
          <w:rtl/>
        </w:rPr>
        <w:t>ثم يراجع</w:t>
      </w:r>
      <w:r w:rsidR="007D3F41">
        <w:rPr>
          <w:rtl/>
        </w:rPr>
        <w:t>،</w:t>
      </w:r>
      <w:r w:rsidR="007D3F41" w:rsidRPr="00736C02">
        <w:rPr>
          <w:rtl/>
        </w:rPr>
        <w:t xml:space="preserve"> ثم يطلق الثالثة فلا تحل له حتى تنكح زوجا غيره »</w:t>
      </w:r>
      <w:r w:rsidR="007D3F41">
        <w:rPr>
          <w:rtl/>
        </w:rPr>
        <w:t>.</w:t>
      </w:r>
    </w:p>
    <w:p w:rsidR="007D3F41" w:rsidRPr="00736C02" w:rsidRDefault="00672D41" w:rsidP="00176277">
      <w:pPr>
        <w:pStyle w:val="libNormal"/>
        <w:rPr>
          <w:rtl/>
        </w:rPr>
      </w:pPr>
      <w:r w:rsidRPr="00672D41">
        <w:rPr>
          <w:rStyle w:val="libNumChar"/>
          <w:rtl/>
        </w:rPr>
        <w:t>[18387]</w:t>
      </w:r>
      <w:r w:rsidR="007D3F41" w:rsidRPr="00736C02">
        <w:rPr>
          <w:rtl/>
        </w:rPr>
        <w:t xml:space="preserve"> 5</w:t>
      </w:r>
      <w:r w:rsidR="007D3F41">
        <w:rPr>
          <w:rtl/>
        </w:rPr>
        <w:t xml:space="preserve"> - </w:t>
      </w:r>
      <w:r w:rsidR="007D3F41" w:rsidRPr="00736C02">
        <w:rPr>
          <w:rtl/>
        </w:rPr>
        <w:t>وعن أبي بصير قال</w:t>
      </w:r>
      <w:r w:rsidR="007D3F41">
        <w:rPr>
          <w:rtl/>
        </w:rPr>
        <w:t>:</w:t>
      </w:r>
      <w:r w:rsidR="007D3F41" w:rsidRPr="00736C02">
        <w:rPr>
          <w:rtl/>
        </w:rPr>
        <w:t xml:space="preserve"> سألت أبا جعفر عليه السلام )</w:t>
      </w:r>
      <w:r w:rsidR="007D3F41">
        <w:rPr>
          <w:rtl/>
        </w:rPr>
        <w:t>،</w:t>
      </w:r>
      <w:r w:rsidR="007D3F41" w:rsidRPr="00736C02">
        <w:rPr>
          <w:rtl/>
        </w:rPr>
        <w:t xml:space="preserve"> عن</w:t>
      </w:r>
      <w:r w:rsidR="007D3F41">
        <w:rPr>
          <w:rtl/>
        </w:rPr>
        <w:t xml:space="preserve"> </w:t>
      </w:r>
      <w:r w:rsidR="007D3F41" w:rsidRPr="00736C02">
        <w:rPr>
          <w:rtl/>
        </w:rPr>
        <w:t>الطلاق الذي لا تحل له حتى تنكح زوجا غيره</w:t>
      </w:r>
      <w:r w:rsidR="007D3F41">
        <w:rPr>
          <w:rtl/>
        </w:rPr>
        <w:t>،</w:t>
      </w:r>
      <w:r w:rsidR="007D3F41" w:rsidRPr="00736C02">
        <w:rPr>
          <w:rtl/>
        </w:rPr>
        <w:t xml:space="preserve"> قال</w:t>
      </w:r>
      <w:r w:rsidR="007D3F41">
        <w:rPr>
          <w:rtl/>
        </w:rPr>
        <w:t>:</w:t>
      </w:r>
      <w:r w:rsidR="007D3F41" w:rsidRPr="00736C02">
        <w:rPr>
          <w:rtl/>
        </w:rPr>
        <w:t xml:space="preserve"> « أخبرك بما صنعت</w:t>
      </w:r>
      <w:r w:rsidR="007D3F41">
        <w:rPr>
          <w:rtl/>
        </w:rPr>
        <w:t xml:space="preserve"> </w:t>
      </w:r>
      <w:r w:rsidR="007D3F41" w:rsidRPr="00736C02">
        <w:rPr>
          <w:rtl/>
        </w:rPr>
        <w:t>أنا بامرأة كانت عندي فأردت أن أطلقها</w:t>
      </w:r>
      <w:r w:rsidR="007D3F41">
        <w:rPr>
          <w:rtl/>
        </w:rPr>
        <w:t>،</w:t>
      </w:r>
      <w:r w:rsidR="007D3F41" w:rsidRPr="00736C02">
        <w:rPr>
          <w:rtl/>
        </w:rPr>
        <w:t xml:space="preserve"> فتركتها حتى إذا طمثت ثم طهرت</w:t>
      </w:r>
      <w:r w:rsidR="007D3F41">
        <w:rPr>
          <w:rtl/>
        </w:rPr>
        <w:t xml:space="preserve"> </w:t>
      </w:r>
      <w:r w:rsidR="007D3F41" w:rsidRPr="00736C02">
        <w:rPr>
          <w:rtl/>
        </w:rPr>
        <w:t>طلقتها من غير جماع بشاهدين</w:t>
      </w:r>
      <w:r w:rsidR="007D3F41">
        <w:rPr>
          <w:rtl/>
        </w:rPr>
        <w:t>،</w:t>
      </w:r>
      <w:r w:rsidR="007D3F41" w:rsidRPr="00736C02">
        <w:rPr>
          <w:rtl/>
        </w:rPr>
        <w:t xml:space="preserve"> ثم تركتها حتى إذا كادت أن تنقضي عدتها</w:t>
      </w:r>
      <w:r w:rsidR="007D3F41">
        <w:rPr>
          <w:rtl/>
        </w:rPr>
        <w:t xml:space="preserve"> </w:t>
      </w:r>
      <w:r w:rsidR="007D3F41" w:rsidRPr="00736C02">
        <w:rPr>
          <w:rtl/>
        </w:rPr>
        <w:t>راجعتها ودخلت بها ومسستها</w:t>
      </w:r>
      <w:r w:rsidR="007D3F41">
        <w:rPr>
          <w:rtl/>
        </w:rPr>
        <w:t>،</w:t>
      </w:r>
      <w:r w:rsidR="007D3F41" w:rsidRPr="00736C02">
        <w:rPr>
          <w:rtl/>
        </w:rPr>
        <w:t xml:space="preserve"> وتركتها حتى طمثت وطهرت</w:t>
      </w:r>
      <w:r w:rsidR="007D3F41">
        <w:rPr>
          <w:rtl/>
        </w:rPr>
        <w:t>،</w:t>
      </w:r>
      <w:r w:rsidR="007D3F41" w:rsidRPr="00736C02">
        <w:rPr>
          <w:rtl/>
        </w:rPr>
        <w:t xml:space="preserve"> ثم طلقتها</w:t>
      </w:r>
      <w:r w:rsidR="007D3F41">
        <w:rPr>
          <w:rtl/>
        </w:rPr>
        <w:t xml:space="preserve"> </w:t>
      </w:r>
      <w:r w:rsidR="007D3F41" w:rsidRPr="00736C02">
        <w:rPr>
          <w:rtl/>
        </w:rPr>
        <w:t>بغير جماع بشاهدين</w:t>
      </w:r>
      <w:r w:rsidR="007D3F41">
        <w:rPr>
          <w:rtl/>
        </w:rPr>
        <w:t>،</w:t>
      </w:r>
      <w:r w:rsidR="007D3F41" w:rsidRPr="00736C02">
        <w:rPr>
          <w:rtl/>
        </w:rPr>
        <w:t xml:space="preserve"> ثم تركتها حتى إذا كادت أن تنقضي عدتها راجعتها</w:t>
      </w:r>
      <w:r w:rsidR="007D3F41">
        <w:rPr>
          <w:rtl/>
        </w:rPr>
        <w:t xml:space="preserve"> </w:t>
      </w:r>
      <w:r w:rsidR="007D3F41" w:rsidRPr="00736C02">
        <w:rPr>
          <w:rtl/>
        </w:rPr>
        <w:t>ودخلت بها ومسستها</w:t>
      </w:r>
      <w:r w:rsidR="007D3F41">
        <w:rPr>
          <w:rtl/>
        </w:rPr>
        <w:t>،</w:t>
      </w:r>
      <w:r w:rsidR="007D3F41" w:rsidRPr="00736C02">
        <w:rPr>
          <w:rtl/>
        </w:rPr>
        <w:t xml:space="preserve"> ثم تركتها حتى طمثت وطهرت</w:t>
      </w:r>
      <w:r w:rsidR="007D3F41">
        <w:rPr>
          <w:rtl/>
        </w:rPr>
        <w:t>،</w:t>
      </w:r>
      <w:r w:rsidR="007D3F41" w:rsidRPr="00736C02">
        <w:rPr>
          <w:rtl/>
        </w:rPr>
        <w:t xml:space="preserve"> ثم طلقتها بشهود</w:t>
      </w:r>
      <w:r w:rsidR="007D3F41">
        <w:rPr>
          <w:rtl/>
        </w:rPr>
        <w:t xml:space="preserve"> </w:t>
      </w:r>
      <w:r w:rsidR="007D3F41" w:rsidRPr="00736C02">
        <w:rPr>
          <w:rtl/>
        </w:rPr>
        <w:t>من غير جماع</w:t>
      </w:r>
      <w:r w:rsidR="007D3F41">
        <w:rPr>
          <w:rtl/>
        </w:rPr>
        <w:t>،</w:t>
      </w:r>
      <w:r w:rsidR="007D3F41" w:rsidRPr="00736C02">
        <w:rPr>
          <w:rtl/>
        </w:rPr>
        <w:t xml:space="preserve"> وإنما فعلت ذلك بها لأنه لم يكن لي بها حاجة »</w:t>
      </w:r>
      <w:r w:rsidR="007D3F41">
        <w:rPr>
          <w:rtl/>
        </w:rPr>
        <w:t>.</w:t>
      </w:r>
    </w:p>
    <w:p w:rsidR="007D3F41" w:rsidRPr="00736C02" w:rsidRDefault="00672D41" w:rsidP="00176277">
      <w:pPr>
        <w:pStyle w:val="libNormal"/>
        <w:rPr>
          <w:rtl/>
        </w:rPr>
      </w:pPr>
      <w:r w:rsidRPr="00672D41">
        <w:rPr>
          <w:rStyle w:val="libNumChar"/>
          <w:rtl/>
        </w:rPr>
        <w:t>[18388]</w:t>
      </w:r>
      <w:r w:rsidR="007D3F41" w:rsidRPr="00736C02">
        <w:rPr>
          <w:rtl/>
        </w:rPr>
        <w:t xml:space="preserve"> 6</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sidRPr="00736C02">
        <w:rPr>
          <w:rtl/>
        </w:rPr>
        <w:t xml:space="preserve"> في سياق طلاق العدة</w:t>
      </w:r>
      <w:r w:rsidR="007D3F41">
        <w:rPr>
          <w:rtl/>
        </w:rPr>
        <w:t>:</w:t>
      </w:r>
      <w:r w:rsidR="007D3F41" w:rsidRPr="00736C02">
        <w:rPr>
          <w:rtl/>
        </w:rPr>
        <w:t xml:space="preserve"> « وان</w:t>
      </w:r>
      <w:r w:rsidR="007D3F41">
        <w:rPr>
          <w:rtl/>
        </w:rPr>
        <w:t xml:space="preserve"> </w:t>
      </w:r>
      <w:r w:rsidR="007D3F41" w:rsidRPr="00736C02">
        <w:rPr>
          <w:rtl/>
        </w:rPr>
        <w:t>طلقها ثلاثا واحدة بعد واحدة على ما وصفناه لك</w:t>
      </w:r>
      <w:r w:rsidR="007D3F41">
        <w:rPr>
          <w:rtl/>
        </w:rPr>
        <w:t>،</w:t>
      </w:r>
      <w:r w:rsidR="007D3F41" w:rsidRPr="00736C02">
        <w:rPr>
          <w:rtl/>
        </w:rPr>
        <w:t xml:space="preserve"> فقد بانت منه ولا تحل له</w:t>
      </w:r>
      <w:r w:rsidR="007D3F41">
        <w:rPr>
          <w:rtl/>
        </w:rPr>
        <w:t xml:space="preserve"> </w:t>
      </w:r>
      <w:r w:rsidR="007D3F41" w:rsidRPr="00736C02">
        <w:rPr>
          <w:rtl/>
        </w:rPr>
        <w:t>حتى تنكح زوجا غيره</w:t>
      </w:r>
      <w:r w:rsidR="007D3F41">
        <w:rPr>
          <w:rtl/>
        </w:rPr>
        <w:t>،</w:t>
      </w:r>
      <w:r w:rsidR="007D3F41" w:rsidRPr="00736C02">
        <w:rPr>
          <w:rtl/>
        </w:rPr>
        <w:t xml:space="preserve"> فان تزوجها غيره وطلقها </w:t>
      </w:r>
      <w:r w:rsidR="007D3F41">
        <w:rPr>
          <w:rtl/>
        </w:rPr>
        <w:t>(</w:t>
      </w:r>
      <w:r w:rsidR="007D3F41" w:rsidRPr="00736C02">
        <w:rPr>
          <w:rtl/>
        </w:rPr>
        <w:t xml:space="preserve"> أو مات عنها ) </w:t>
      </w:r>
      <w:r w:rsidR="007D3F41" w:rsidRPr="007D3F41">
        <w:rPr>
          <w:rStyle w:val="libFootnotenumChar"/>
          <w:rtl/>
        </w:rPr>
        <w:t>(1)</w:t>
      </w:r>
      <w:r w:rsidR="007D3F41">
        <w:rPr>
          <w:rtl/>
        </w:rPr>
        <w:t>،</w:t>
      </w:r>
      <w:r w:rsidR="007D3F41" w:rsidRPr="00736C02">
        <w:rPr>
          <w:rtl/>
        </w:rPr>
        <w:t xml:space="preserve"> وأراد</w:t>
      </w:r>
      <w:r w:rsidR="007D3F41">
        <w:rPr>
          <w:rtl/>
        </w:rPr>
        <w:t xml:space="preserve"> </w:t>
      </w:r>
      <w:r w:rsidR="007D3F41" w:rsidRPr="00736C02">
        <w:rPr>
          <w:rtl/>
        </w:rPr>
        <w:t>الأول أن يتزوجها فعل</w:t>
      </w:r>
      <w:r w:rsidR="007D3F41">
        <w:rPr>
          <w:rtl/>
        </w:rPr>
        <w:t>،</w:t>
      </w:r>
      <w:r w:rsidR="007D3F41" w:rsidRPr="00736C02">
        <w:rPr>
          <w:rtl/>
        </w:rPr>
        <w:t xml:space="preserve"> فان طلقها ثلاث تطليقات على ما وصفته واحدة</w:t>
      </w:r>
      <w:r w:rsidR="007D3F41">
        <w:rPr>
          <w:rtl/>
        </w:rPr>
        <w:t xml:space="preserve"> </w:t>
      </w:r>
      <w:r w:rsidR="007D3F41" w:rsidRPr="00736C02">
        <w:rPr>
          <w:rtl/>
        </w:rPr>
        <w:t>بعد واحدة فقد بانت منه ولا تحل له بعد تسع تطليقات ابدا</w:t>
      </w:r>
      <w:r w:rsidR="007D3F41">
        <w:rPr>
          <w:rtl/>
        </w:rPr>
        <w:t>،</w:t>
      </w:r>
      <w:r w:rsidR="007D3F41" w:rsidRPr="00736C02">
        <w:rPr>
          <w:rtl/>
        </w:rPr>
        <w:t xml:space="preserve"> واعلم أن كل</w:t>
      </w:r>
      <w:r w:rsidR="007D3F41">
        <w:rPr>
          <w:rtl/>
        </w:rPr>
        <w:t xml:space="preserve"> </w:t>
      </w:r>
      <w:r w:rsidR="007D3F41" w:rsidRPr="00736C02">
        <w:rPr>
          <w:rtl/>
        </w:rPr>
        <w:t>من طلق تسع تطليقات على ما وصفت لم تحل له أبدا »</w:t>
      </w:r>
      <w:r w:rsidR="007D3F41">
        <w:rPr>
          <w:rtl/>
        </w:rPr>
        <w:t>.</w:t>
      </w:r>
    </w:p>
    <w:p w:rsidR="007D3F41" w:rsidRPr="00736C02" w:rsidRDefault="00672D41" w:rsidP="00176277">
      <w:pPr>
        <w:pStyle w:val="libNormal"/>
        <w:rPr>
          <w:rtl/>
        </w:rPr>
      </w:pPr>
      <w:r w:rsidRPr="00672D41">
        <w:rPr>
          <w:rStyle w:val="libNumChar"/>
          <w:rtl/>
        </w:rPr>
        <w:t>[18389]</w:t>
      </w:r>
      <w:r w:rsidR="007D3F41" w:rsidRPr="00736C02">
        <w:rPr>
          <w:rtl/>
        </w:rPr>
        <w:t xml:space="preserve"> 7</w:t>
      </w:r>
      <w:r w:rsidR="007D3F41">
        <w:rPr>
          <w:rtl/>
        </w:rPr>
        <w:t xml:space="preserve"> - </w:t>
      </w:r>
      <w:r w:rsidR="007D3F41" w:rsidRPr="00736C02">
        <w:rPr>
          <w:rtl/>
        </w:rPr>
        <w:t xml:space="preserve">وقال </w:t>
      </w:r>
      <w:r w:rsidR="0060562E" w:rsidRPr="0060562E">
        <w:rPr>
          <w:rStyle w:val="libAlaemChar"/>
          <w:rtl/>
        </w:rPr>
        <w:t>عليه‌السلام</w:t>
      </w:r>
      <w:r w:rsidR="007D3F41" w:rsidRPr="00736C02">
        <w:rPr>
          <w:rtl/>
        </w:rPr>
        <w:t xml:space="preserve"> في موضع آخر</w:t>
      </w:r>
      <w:r w:rsidR="007D3F41">
        <w:rPr>
          <w:rtl/>
        </w:rPr>
        <w:t>:</w:t>
      </w:r>
      <w:r w:rsidR="007D3F41" w:rsidRPr="00736C02">
        <w:rPr>
          <w:rtl/>
        </w:rPr>
        <w:t xml:space="preserve"> </w:t>
      </w:r>
      <w:r w:rsidR="007D3F41">
        <w:rPr>
          <w:rFonts w:hint="cs"/>
          <w:rtl/>
        </w:rPr>
        <w:t>«</w:t>
      </w:r>
      <w:r w:rsidR="007D3F41" w:rsidRPr="00736C02">
        <w:rPr>
          <w:rtl/>
        </w:rPr>
        <w:t xml:space="preserve"> فإذا راجعها فحاضت</w:t>
      </w:r>
      <w:r w:rsidR="007D3F41">
        <w:rPr>
          <w:rtl/>
        </w:rPr>
        <w:t xml:space="preserve"> </w:t>
      </w:r>
      <w:r w:rsidR="007D3F41" w:rsidRPr="00736C02">
        <w:rPr>
          <w:rtl/>
        </w:rPr>
        <w:t>ثم طهرت وطلقها الثالثة بشاهدين</w:t>
      </w:r>
      <w:r w:rsidR="007D3F41">
        <w:rPr>
          <w:rtl/>
        </w:rPr>
        <w:t>،</w:t>
      </w:r>
      <w:r w:rsidR="007D3F41" w:rsidRPr="00736C02">
        <w:rPr>
          <w:rtl/>
        </w:rPr>
        <w:t xml:space="preserve"> فقد بانت منه ولا تحل له حتى تنكح</w:t>
      </w:r>
      <w:r w:rsidR="007D3F41">
        <w:rPr>
          <w:rtl/>
        </w:rPr>
        <w:t xml:space="preserve"> </w:t>
      </w:r>
      <w:r w:rsidR="007D3F41" w:rsidRPr="00736C02">
        <w:rPr>
          <w:rtl/>
        </w:rPr>
        <w:t>زوجا غيره</w:t>
      </w:r>
      <w:r w:rsidR="007D3F41">
        <w:rPr>
          <w:rtl/>
        </w:rPr>
        <w:t>،</w:t>
      </w:r>
      <w:r w:rsidR="007D3F41" w:rsidRPr="00736C02">
        <w:rPr>
          <w:rtl/>
        </w:rPr>
        <w:t xml:space="preserve"> وعليها استقبال العدة منه وقت التطليقة الثالثة</w:t>
      </w:r>
      <w:r w:rsidR="007D3F41">
        <w:rPr>
          <w:rtl/>
        </w:rPr>
        <w:t xml:space="preserve"> - </w:t>
      </w:r>
      <w:r w:rsidR="007D3F41" w:rsidRPr="00736C02">
        <w:rPr>
          <w:rtl/>
        </w:rPr>
        <w:t>إلى أن قال</w:t>
      </w:r>
      <w:r w:rsidR="007D3F41">
        <w:rPr>
          <w:rtl/>
        </w:rPr>
        <w:t xml:space="preserve"> - </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تفسير العياشي ج 1 ص 118 ح 370</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32</w:t>
      </w:r>
      <w:r>
        <w:rPr>
          <w:rtl/>
        </w:rPr>
        <w:t>.</w:t>
      </w:r>
    </w:p>
    <w:p w:rsidR="007D3F41" w:rsidRPr="006110EA" w:rsidRDefault="007D3F41" w:rsidP="007D3F41">
      <w:pPr>
        <w:pStyle w:val="libFootnote"/>
        <w:rPr>
          <w:rtl/>
        </w:rPr>
      </w:pPr>
      <w:r w:rsidRPr="006110EA">
        <w:rPr>
          <w:rtl/>
        </w:rPr>
        <w:t>(1) أثبتناه من المصدر</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ص 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وإن نكحت زوجا غيره ثم طلقها أو مات عنها</w:t>
      </w:r>
      <w:r>
        <w:rPr>
          <w:rtl/>
        </w:rPr>
        <w:t>،</w:t>
      </w:r>
      <w:r w:rsidRPr="00736C02">
        <w:rPr>
          <w:rtl/>
        </w:rPr>
        <w:t xml:space="preserve"> فراجعها الأول ثم طلقها</w:t>
      </w:r>
      <w:r>
        <w:rPr>
          <w:rtl/>
        </w:rPr>
        <w:t xml:space="preserve"> </w:t>
      </w:r>
      <w:r w:rsidRPr="00736C02">
        <w:rPr>
          <w:rtl/>
        </w:rPr>
        <w:t>طلاق العدة</w:t>
      </w:r>
      <w:r>
        <w:rPr>
          <w:rtl/>
        </w:rPr>
        <w:t>،</w:t>
      </w:r>
      <w:r w:rsidRPr="00736C02">
        <w:rPr>
          <w:rtl/>
        </w:rPr>
        <w:t xml:space="preserve"> ثم نكحت زوجا غيره</w:t>
      </w:r>
      <w:r>
        <w:rPr>
          <w:rtl/>
        </w:rPr>
        <w:t>،</w:t>
      </w:r>
      <w:r w:rsidRPr="00736C02">
        <w:rPr>
          <w:rtl/>
        </w:rPr>
        <w:t xml:space="preserve"> ثم راجعها الأول وطلقها طلاق العدة</w:t>
      </w:r>
      <w:r>
        <w:rPr>
          <w:rtl/>
        </w:rPr>
        <w:t xml:space="preserve"> </w:t>
      </w:r>
      <w:r w:rsidRPr="00736C02">
        <w:rPr>
          <w:rtl/>
        </w:rPr>
        <w:t>الثالثة</w:t>
      </w:r>
      <w:r>
        <w:rPr>
          <w:rtl/>
        </w:rPr>
        <w:t>،</w:t>
      </w:r>
      <w:r w:rsidRPr="00736C02">
        <w:rPr>
          <w:rtl/>
        </w:rPr>
        <w:t xml:space="preserve"> لم تحل له أبدا </w:t>
      </w:r>
      <w:r>
        <w:rPr>
          <w:rFonts w:hint="cs"/>
          <w:rtl/>
        </w:rPr>
        <w:t>»</w:t>
      </w:r>
      <w:r>
        <w:rPr>
          <w:rtl/>
        </w:rPr>
        <w:t>.</w:t>
      </w:r>
    </w:p>
    <w:p w:rsidR="007D3F41" w:rsidRPr="00736C02" w:rsidRDefault="00672D41" w:rsidP="00176277">
      <w:pPr>
        <w:pStyle w:val="libNormal"/>
        <w:rPr>
          <w:rtl/>
        </w:rPr>
      </w:pPr>
      <w:r w:rsidRPr="00672D41">
        <w:rPr>
          <w:rStyle w:val="libNumChar"/>
          <w:rtl/>
        </w:rPr>
        <w:t>[18390]</w:t>
      </w:r>
      <w:r w:rsidR="007D3F41" w:rsidRPr="00736C02">
        <w:rPr>
          <w:rtl/>
        </w:rPr>
        <w:t xml:space="preserve"> 8</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أحمد بن محمد</w:t>
      </w:r>
      <w:r w:rsidR="007D3F41">
        <w:rPr>
          <w:rtl/>
        </w:rPr>
        <w:t>،</w:t>
      </w:r>
      <w:r w:rsidR="007D3F41" w:rsidRPr="00736C02">
        <w:rPr>
          <w:rtl/>
        </w:rPr>
        <w:t xml:space="preserve"> عن</w:t>
      </w:r>
      <w:r w:rsidR="007D3F41">
        <w:rPr>
          <w:rtl/>
        </w:rPr>
        <w:t xml:space="preserve"> </w:t>
      </w:r>
      <w:r w:rsidR="007D3F41" w:rsidRPr="00736C02">
        <w:rPr>
          <w:rtl/>
        </w:rPr>
        <w:t>المثنى</w:t>
      </w:r>
      <w:r w:rsidR="007D3F41">
        <w:rPr>
          <w:rtl/>
        </w:rPr>
        <w:t>،</w:t>
      </w:r>
      <w:r w:rsidR="007D3F41" w:rsidRPr="00736C02">
        <w:rPr>
          <w:rtl/>
        </w:rPr>
        <w:t xml:space="preserve"> عن زرارة وداود بن سرحان</w:t>
      </w:r>
      <w:r w:rsidR="007D3F41">
        <w:rPr>
          <w:rtl/>
        </w:rPr>
        <w:t>،</w:t>
      </w:r>
      <w:r w:rsidR="007D3F41" w:rsidRPr="00736C02">
        <w:rPr>
          <w:rtl/>
        </w:rPr>
        <w:t xml:space="preserve"> عن عبد الله بن بكير</w:t>
      </w:r>
      <w:r w:rsidR="007D3F41">
        <w:rPr>
          <w:rtl/>
        </w:rPr>
        <w:t>،</w:t>
      </w:r>
      <w:r w:rsidR="007D3F41" w:rsidRPr="00736C02">
        <w:rPr>
          <w:rtl/>
        </w:rPr>
        <w:t xml:space="preserve"> عن أديم بياع</w:t>
      </w:r>
      <w:r w:rsidR="007D3F41">
        <w:rPr>
          <w:rtl/>
        </w:rPr>
        <w:t xml:space="preserve"> </w:t>
      </w:r>
      <w:r w:rsidR="007D3F41" w:rsidRPr="00736C02">
        <w:rPr>
          <w:rtl/>
        </w:rPr>
        <w:t>الهروي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والذي</w:t>
      </w:r>
      <w:r w:rsidR="007D3F41">
        <w:rPr>
          <w:rtl/>
        </w:rPr>
        <w:t xml:space="preserve"> </w:t>
      </w:r>
      <w:r w:rsidR="007D3F41" w:rsidRPr="00736C02">
        <w:rPr>
          <w:rtl/>
        </w:rPr>
        <w:t>يطلق الطلاق الذي لا تحل له حتى تنكح زوجا غيره</w:t>
      </w:r>
      <w:r w:rsidR="007D3F41">
        <w:rPr>
          <w:rtl/>
        </w:rPr>
        <w:t>،</w:t>
      </w:r>
      <w:r w:rsidR="007D3F41" w:rsidRPr="00736C02">
        <w:rPr>
          <w:rtl/>
        </w:rPr>
        <w:t xml:space="preserve"> ثلاث مرات</w:t>
      </w:r>
      <w:r w:rsidR="007D3F41">
        <w:rPr>
          <w:rtl/>
        </w:rPr>
        <w:t>،</w:t>
      </w:r>
      <w:r w:rsidR="007D3F41" w:rsidRPr="00736C02">
        <w:rPr>
          <w:rtl/>
        </w:rPr>
        <w:t xml:space="preserve"> لا</w:t>
      </w:r>
      <w:r w:rsidR="007D3F41">
        <w:rPr>
          <w:rtl/>
        </w:rPr>
        <w:t xml:space="preserve"> </w:t>
      </w:r>
      <w:r w:rsidR="007D3F41" w:rsidRPr="00736C02">
        <w:rPr>
          <w:rtl/>
        </w:rPr>
        <w:t>تحل له أبدا » الخبر</w:t>
      </w:r>
      <w:r w:rsidR="007D3F41">
        <w:rPr>
          <w:rtl/>
        </w:rPr>
        <w:t>.</w:t>
      </w:r>
    </w:p>
    <w:p w:rsidR="007D3F41" w:rsidRPr="00B23127" w:rsidRDefault="007D3F41" w:rsidP="007D3F41">
      <w:pPr>
        <w:pStyle w:val="Heading2Center"/>
        <w:rPr>
          <w:rtl/>
        </w:rPr>
      </w:pPr>
      <w:bookmarkStart w:id="562" w:name="_Toc365374738"/>
      <w:bookmarkStart w:id="563" w:name="_Toc380483835"/>
      <w:r w:rsidRPr="00B23127">
        <w:rPr>
          <w:rtl/>
        </w:rPr>
        <w:t>5</w:t>
      </w:r>
      <w:r>
        <w:rPr>
          <w:rtl/>
          <w:lang w:bidi="ar-IQ"/>
        </w:rPr>
        <w:t xml:space="preserve"> - </w:t>
      </w:r>
      <w:r w:rsidRPr="00672D41">
        <w:rPr>
          <w:rStyle w:val="libAlaemHeading2Char"/>
          <w:rtl/>
        </w:rPr>
        <w:t>(</w:t>
      </w:r>
      <w:r w:rsidRPr="00B23127">
        <w:rPr>
          <w:rtl/>
        </w:rPr>
        <w:t xml:space="preserve"> باب استحباب اختيار طلاق السنة على غيره </w:t>
      </w:r>
      <w:r w:rsidRPr="00672D41">
        <w:rPr>
          <w:rStyle w:val="libAlaemHeading2Char"/>
          <w:rtl/>
        </w:rPr>
        <w:t>)</w:t>
      </w:r>
      <w:bookmarkEnd w:id="562"/>
      <w:bookmarkEnd w:id="563"/>
    </w:p>
    <w:p w:rsidR="007D3F41" w:rsidRPr="00736C02" w:rsidRDefault="00672D41" w:rsidP="00176277">
      <w:pPr>
        <w:pStyle w:val="libNormal"/>
        <w:rPr>
          <w:rtl/>
        </w:rPr>
      </w:pPr>
      <w:r w:rsidRPr="00672D41">
        <w:rPr>
          <w:rStyle w:val="libNumChar"/>
          <w:rtl/>
        </w:rPr>
        <w:t>[18391]</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وقد أروي عن العالم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الفقيه لا يطلق الاطلاق السنة »</w:t>
      </w:r>
      <w:r w:rsidR="007D3F41">
        <w:rPr>
          <w:rtl/>
        </w:rPr>
        <w:t>.</w:t>
      </w:r>
    </w:p>
    <w:p w:rsidR="007D3F41" w:rsidRPr="00B23127" w:rsidRDefault="007D3F41" w:rsidP="007D3F41">
      <w:pPr>
        <w:pStyle w:val="Heading2Center"/>
        <w:rPr>
          <w:rtl/>
        </w:rPr>
      </w:pPr>
      <w:bookmarkStart w:id="564" w:name="_Toc365374739"/>
      <w:bookmarkStart w:id="565" w:name="_Toc380483836"/>
      <w:r w:rsidRPr="00B23127">
        <w:rPr>
          <w:rtl/>
        </w:rPr>
        <w:t>6</w:t>
      </w:r>
      <w:r>
        <w:rPr>
          <w:rtl/>
          <w:lang w:bidi="ar-IQ"/>
        </w:rPr>
        <w:t xml:space="preserve"> - </w:t>
      </w:r>
      <w:r w:rsidRPr="00672D41">
        <w:rPr>
          <w:rStyle w:val="libAlaemHeading2Char"/>
          <w:rtl/>
        </w:rPr>
        <w:t>(</w:t>
      </w:r>
      <w:r w:rsidRPr="00B23127">
        <w:rPr>
          <w:rtl/>
        </w:rPr>
        <w:t xml:space="preserve"> باب أن المحلل يهدم الطلقة والثنتين كما يهدم الثالث </w:t>
      </w:r>
      <w:r w:rsidRPr="00672D41">
        <w:rPr>
          <w:rStyle w:val="libAlaemHeading2Char"/>
          <w:rtl/>
        </w:rPr>
        <w:t>)</w:t>
      </w:r>
      <w:bookmarkEnd w:id="564"/>
      <w:bookmarkEnd w:id="565"/>
    </w:p>
    <w:p w:rsidR="007D3F41" w:rsidRPr="00736C02" w:rsidRDefault="00672D41" w:rsidP="00176277">
      <w:pPr>
        <w:pStyle w:val="libNormal"/>
        <w:rPr>
          <w:rtl/>
        </w:rPr>
      </w:pPr>
      <w:r w:rsidRPr="00672D41">
        <w:rPr>
          <w:rStyle w:val="libNumChar"/>
          <w:rtl/>
        </w:rPr>
        <w:t>[18392]</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وسمي طلاق السنة الهدم</w:t>
      </w:r>
      <w:r w:rsidR="007D3F41">
        <w:rPr>
          <w:rtl/>
        </w:rPr>
        <w:t xml:space="preserve">، </w:t>
      </w:r>
      <w:r w:rsidR="007D3F41" w:rsidRPr="00736C02">
        <w:rPr>
          <w:rtl/>
        </w:rPr>
        <w:t>لأنه متى استوفت قروءها وتزوجها الثانية هدم الطلاق الأول وروي</w:t>
      </w:r>
      <w:r w:rsidR="007D3F41">
        <w:rPr>
          <w:rtl/>
        </w:rPr>
        <w:t>:</w:t>
      </w:r>
      <w:r w:rsidR="007D3F41" w:rsidRPr="00736C02">
        <w:rPr>
          <w:rtl/>
        </w:rPr>
        <w:t xml:space="preserve"> أن</w:t>
      </w:r>
      <w:r w:rsidR="007D3F41">
        <w:rPr>
          <w:rtl/>
        </w:rPr>
        <w:t xml:space="preserve"> </w:t>
      </w:r>
      <w:r w:rsidR="007D3F41" w:rsidRPr="00736C02">
        <w:rPr>
          <w:rtl/>
        </w:rPr>
        <w:t>طلاق الهدم لا يكون الا بزوج ثان »</w:t>
      </w:r>
      <w:r w:rsidR="007D3F41">
        <w:rPr>
          <w:rtl/>
        </w:rPr>
        <w:t>.</w:t>
      </w:r>
    </w:p>
    <w:p w:rsidR="007D3F41" w:rsidRPr="00736C02" w:rsidRDefault="00672D41" w:rsidP="00176277">
      <w:pPr>
        <w:pStyle w:val="libNormal"/>
        <w:rPr>
          <w:rtl/>
        </w:rPr>
      </w:pPr>
      <w:r w:rsidRPr="00672D41">
        <w:rPr>
          <w:rStyle w:val="libNumChar"/>
          <w:rtl/>
        </w:rPr>
        <w:t>[18393]</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القاسم</w:t>
      </w:r>
      <w:r w:rsidR="007D3F41">
        <w:rPr>
          <w:rtl/>
        </w:rPr>
        <w:t>،</w:t>
      </w:r>
      <w:r w:rsidR="007D3F41" w:rsidRPr="00736C02">
        <w:rPr>
          <w:rtl/>
        </w:rPr>
        <w:t xml:space="preserve"> عن رفاعة</w:t>
      </w:r>
      <w:r w:rsidR="007D3F41">
        <w:rPr>
          <w:rtl/>
        </w:rPr>
        <w:t xml:space="preserve"> </w:t>
      </w:r>
      <w:r w:rsidR="007D3F41" w:rsidRPr="00736C02">
        <w:rPr>
          <w:rtl/>
        </w:rPr>
        <w:t>قال</w:t>
      </w:r>
      <w:r w:rsidR="007D3F41">
        <w:rPr>
          <w:rtl/>
        </w:rPr>
        <w:t>:</w:t>
      </w:r>
      <w:r w:rsidR="007D3F41" w:rsidRPr="00736C02">
        <w:rPr>
          <w:rtl/>
        </w:rPr>
        <w:t xml:space="preserve"> قلت لأبي عبد الله </w:t>
      </w:r>
      <w:r w:rsidR="0060562E" w:rsidRPr="0060562E">
        <w:rPr>
          <w:rStyle w:val="libAlaemChar"/>
          <w:rtl/>
        </w:rPr>
        <w:t>عليه‌السلام</w:t>
      </w:r>
      <w:r w:rsidR="007D3F41">
        <w:rPr>
          <w:rtl/>
        </w:rPr>
        <w:t>:</w:t>
      </w:r>
      <w:r w:rsidR="007D3F41" w:rsidRPr="00736C02">
        <w:rPr>
          <w:rtl/>
        </w:rPr>
        <w:t xml:space="preserve"> الرجل يطلق امرأته تطليقة</w:t>
      </w:r>
      <w:r w:rsidR="007D3F41">
        <w:rPr>
          <w:rtl/>
        </w:rPr>
        <w:t xml:space="preserve"> </w:t>
      </w:r>
      <w:r w:rsidR="007D3F41" w:rsidRPr="00736C02">
        <w:rPr>
          <w:rtl/>
        </w:rPr>
        <w:t>واحدة</w:t>
      </w:r>
      <w:r w:rsidR="007D3F41">
        <w:rPr>
          <w:rtl/>
        </w:rPr>
        <w:t>،</w:t>
      </w:r>
      <w:r w:rsidR="007D3F41" w:rsidRPr="00736C02">
        <w:rPr>
          <w:rtl/>
        </w:rPr>
        <w:t xml:space="preserve"> فتبين منه ثم تتزوج آخر فيطلقها على السنة</w:t>
      </w:r>
      <w:r w:rsidR="007D3F41">
        <w:rPr>
          <w:rtl/>
        </w:rPr>
        <w:t>،</w:t>
      </w:r>
      <w:r w:rsidR="007D3F41" w:rsidRPr="00736C02">
        <w:rPr>
          <w:rtl/>
        </w:rPr>
        <w:t xml:space="preserve"> ثم يتزوجها الأول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8</w:t>
      </w:r>
      <w:r>
        <w:rPr>
          <w:rtl/>
          <w:lang w:bidi="ar-IQ"/>
        </w:rPr>
        <w:t xml:space="preserve"> - </w:t>
      </w:r>
      <w:r w:rsidRPr="00736C02">
        <w:rPr>
          <w:rtl/>
        </w:rPr>
        <w:t>نوادر أحمد بن محمد بن عيسى ص 68</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فقه الرضا</w:t>
      </w:r>
      <w:r>
        <w:rPr>
          <w:rFonts w:hint="cs"/>
          <w:rtl/>
        </w:rPr>
        <w:t xml:space="preserve">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على كم هي معه</w:t>
      </w:r>
      <w:r>
        <w:rPr>
          <w:rtl/>
        </w:rPr>
        <w:t>؟</w:t>
      </w:r>
      <w:r w:rsidRPr="00736C02">
        <w:rPr>
          <w:rtl/>
        </w:rPr>
        <w:t xml:space="preserve"> قال</w:t>
      </w:r>
      <w:r>
        <w:rPr>
          <w:rtl/>
        </w:rPr>
        <w:t>:</w:t>
      </w:r>
      <w:r w:rsidRPr="00736C02">
        <w:rPr>
          <w:rtl/>
        </w:rPr>
        <w:t xml:space="preserve"> « على غير شئ</w:t>
      </w:r>
      <w:r>
        <w:rPr>
          <w:rtl/>
        </w:rPr>
        <w:t>،</w:t>
      </w:r>
      <w:r w:rsidRPr="00736C02">
        <w:rPr>
          <w:rtl/>
        </w:rPr>
        <w:t xml:space="preserve"> يا رفاعة كيف إذا طلقها ثلاثا ثم</w:t>
      </w:r>
      <w:r>
        <w:rPr>
          <w:rtl/>
        </w:rPr>
        <w:t xml:space="preserve"> </w:t>
      </w:r>
      <w:r w:rsidRPr="00736C02">
        <w:rPr>
          <w:rtl/>
        </w:rPr>
        <w:t>تزوجها ثانية استقبل الطلاق</w:t>
      </w:r>
      <w:r>
        <w:rPr>
          <w:rtl/>
        </w:rPr>
        <w:t>،</w:t>
      </w:r>
      <w:r w:rsidRPr="00736C02">
        <w:rPr>
          <w:rtl/>
        </w:rPr>
        <w:t xml:space="preserve"> فإذا طلقها واحدة كانت على ثنتين »</w:t>
      </w:r>
      <w:r>
        <w:rPr>
          <w:rtl/>
        </w:rPr>
        <w:t>.</w:t>
      </w:r>
    </w:p>
    <w:p w:rsidR="007D3F41" w:rsidRPr="00736C02" w:rsidRDefault="00672D41" w:rsidP="00176277">
      <w:pPr>
        <w:pStyle w:val="libNormal"/>
        <w:rPr>
          <w:rtl/>
        </w:rPr>
      </w:pPr>
      <w:r w:rsidRPr="00672D41">
        <w:rPr>
          <w:rStyle w:val="libNumChar"/>
          <w:rtl/>
        </w:rPr>
        <w:t>[18394]</w:t>
      </w:r>
      <w:r w:rsidR="007D3F41" w:rsidRPr="00736C02">
        <w:rPr>
          <w:rtl/>
        </w:rPr>
        <w:t xml:space="preserve"> 3</w:t>
      </w:r>
      <w:r w:rsidR="007D3F41">
        <w:rPr>
          <w:rtl/>
        </w:rPr>
        <w:t xml:space="preserve"> - </w:t>
      </w:r>
      <w:r w:rsidR="007D3F41" w:rsidRPr="00736C02">
        <w:rPr>
          <w:rtl/>
        </w:rPr>
        <w:t>ابن أبي عمير</w:t>
      </w:r>
      <w:r w:rsidR="007D3F41">
        <w:rPr>
          <w:rtl/>
        </w:rPr>
        <w:t>،</w:t>
      </w:r>
      <w:r w:rsidR="007D3F41" w:rsidRPr="00736C02">
        <w:rPr>
          <w:rtl/>
        </w:rPr>
        <w:t xml:space="preserve"> عن حماد بن عثمان </w:t>
      </w:r>
      <w:r w:rsidR="007D3F41" w:rsidRPr="007D3F41">
        <w:rPr>
          <w:rStyle w:val="libFootnotenumChar"/>
          <w:rtl/>
        </w:rPr>
        <w:t>(1)</w:t>
      </w:r>
      <w:r w:rsidR="007D3F41">
        <w:rPr>
          <w:rtl/>
        </w:rPr>
        <w:t>،</w:t>
      </w:r>
      <w:r w:rsidR="007D3F41" w:rsidRPr="00736C02">
        <w:rPr>
          <w:rtl/>
        </w:rPr>
        <w:t xml:space="preserve"> عن الحلبي</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رجل طلق امرأته تطليقة واحدة</w:t>
      </w:r>
      <w:r w:rsidR="007D3F41">
        <w:rPr>
          <w:rtl/>
        </w:rPr>
        <w:t xml:space="preserve"> </w:t>
      </w:r>
      <w:r w:rsidR="007D3F41" w:rsidRPr="00736C02">
        <w:rPr>
          <w:rtl/>
        </w:rPr>
        <w:t>حتى مضت عدتها</w:t>
      </w:r>
      <w:r w:rsidR="007D3F41">
        <w:rPr>
          <w:rtl/>
        </w:rPr>
        <w:t>،</w:t>
      </w:r>
      <w:r w:rsidR="007D3F41" w:rsidRPr="00736C02">
        <w:rPr>
          <w:rtl/>
        </w:rPr>
        <w:t xml:space="preserve"> ثم تزوجها رجل غيره</w:t>
      </w:r>
      <w:r w:rsidR="007D3F41">
        <w:rPr>
          <w:rtl/>
        </w:rPr>
        <w:t>،</w:t>
      </w:r>
      <w:r w:rsidR="007D3F41" w:rsidRPr="00736C02">
        <w:rPr>
          <w:rtl/>
        </w:rPr>
        <w:t xml:space="preserve"> ثم إن الرجل مات أو طلقها</w:t>
      </w:r>
      <w:r w:rsidR="007D3F41">
        <w:rPr>
          <w:rtl/>
        </w:rPr>
        <w:t xml:space="preserve">، </w:t>
      </w:r>
      <w:r w:rsidR="007D3F41" w:rsidRPr="00736C02">
        <w:rPr>
          <w:rtl/>
        </w:rPr>
        <w:t>فراجعها زوجها الأول</w:t>
      </w:r>
      <w:r w:rsidR="007D3F41">
        <w:rPr>
          <w:rtl/>
        </w:rPr>
        <w:t>،</w:t>
      </w:r>
      <w:r w:rsidR="007D3F41" w:rsidRPr="00736C02">
        <w:rPr>
          <w:rtl/>
        </w:rPr>
        <w:t xml:space="preserve"> قال</w:t>
      </w:r>
      <w:r w:rsidR="007D3F41">
        <w:rPr>
          <w:rtl/>
        </w:rPr>
        <w:t>:</w:t>
      </w:r>
      <w:r w:rsidR="007D3F41" w:rsidRPr="00736C02">
        <w:rPr>
          <w:rtl/>
        </w:rPr>
        <w:t xml:space="preserve"> « هي عنده على تطليقتين باقيتين »</w:t>
      </w:r>
      <w:r w:rsidR="007D3F41">
        <w:rPr>
          <w:rtl/>
        </w:rPr>
        <w:t>.</w:t>
      </w:r>
    </w:p>
    <w:p w:rsidR="007D3F41" w:rsidRPr="00736C02" w:rsidRDefault="00672D41" w:rsidP="00176277">
      <w:pPr>
        <w:pStyle w:val="libNormal"/>
        <w:rPr>
          <w:rtl/>
        </w:rPr>
      </w:pPr>
      <w:r w:rsidRPr="00672D41">
        <w:rPr>
          <w:rStyle w:val="libNumChar"/>
          <w:rtl/>
        </w:rPr>
        <w:t>[18395]</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إذا طلق الرجل امرأته تطليقة أو تطليقتين</w:t>
      </w:r>
      <w:r w:rsidR="007D3F41">
        <w:rPr>
          <w:rtl/>
        </w:rPr>
        <w:t xml:space="preserve">، </w:t>
      </w:r>
      <w:r w:rsidR="007D3F41" w:rsidRPr="00736C02">
        <w:rPr>
          <w:rtl/>
        </w:rPr>
        <w:t>ثم تركها حتى انقضت عدتها</w:t>
      </w:r>
      <w:r w:rsidR="007D3F41">
        <w:rPr>
          <w:rtl/>
        </w:rPr>
        <w:t>،</w:t>
      </w:r>
      <w:r w:rsidR="007D3F41" w:rsidRPr="00736C02">
        <w:rPr>
          <w:rtl/>
        </w:rPr>
        <w:t xml:space="preserve"> فتزوجت زوجا غيره فمات عنها أو طلقها</w:t>
      </w:r>
      <w:r w:rsidR="007D3F41">
        <w:rPr>
          <w:rtl/>
        </w:rPr>
        <w:t xml:space="preserve"> </w:t>
      </w:r>
      <w:r w:rsidR="007D3F41" w:rsidRPr="00736C02">
        <w:rPr>
          <w:rtl/>
        </w:rPr>
        <w:t>واعتدت</w:t>
      </w:r>
      <w:r w:rsidR="007D3F41">
        <w:rPr>
          <w:rtl/>
        </w:rPr>
        <w:t>،</w:t>
      </w:r>
      <w:r w:rsidR="007D3F41" w:rsidRPr="00736C02">
        <w:rPr>
          <w:rtl/>
        </w:rPr>
        <w:t xml:space="preserve"> فتزوجها الزوج الأول</w:t>
      </w:r>
      <w:r w:rsidR="007D3F41">
        <w:rPr>
          <w:rtl/>
        </w:rPr>
        <w:t>،</w:t>
      </w:r>
      <w:r w:rsidR="007D3F41" w:rsidRPr="00736C02">
        <w:rPr>
          <w:rtl/>
        </w:rPr>
        <w:t xml:space="preserve"> فهي عنده على ما بقي من الطلاق</w:t>
      </w:r>
      <w:r w:rsidR="007D3F41">
        <w:rPr>
          <w:rtl/>
        </w:rPr>
        <w:t>،</w:t>
      </w:r>
      <w:r w:rsidR="007D3F41" w:rsidRPr="00736C02">
        <w:rPr>
          <w:rtl/>
        </w:rPr>
        <w:t xml:space="preserve"> ولا</w:t>
      </w:r>
      <w:r w:rsidR="007D3F41">
        <w:rPr>
          <w:rtl/>
        </w:rPr>
        <w:t xml:space="preserve"> </w:t>
      </w:r>
      <w:r w:rsidR="007D3F41" w:rsidRPr="00736C02">
        <w:rPr>
          <w:rtl/>
        </w:rPr>
        <w:t>يهدم ذلك ما مضى من طلاقه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والمسألة من حيث النصوص مشكلة جدا فإنها متعارضة</w:t>
      </w:r>
      <w:r>
        <w:rPr>
          <w:rtl/>
        </w:rPr>
        <w:t>،</w:t>
      </w:r>
      <w:r w:rsidRPr="00736C02">
        <w:rPr>
          <w:rtl/>
        </w:rPr>
        <w:t xml:space="preserve"> إلا أن</w:t>
      </w:r>
      <w:r>
        <w:rPr>
          <w:rtl/>
        </w:rPr>
        <w:t xml:space="preserve"> </w:t>
      </w:r>
      <w:r w:rsidRPr="00736C02">
        <w:rPr>
          <w:rtl/>
        </w:rPr>
        <w:t>عمل الأصحاب على خبر رفاعة وأشباهه مما دل على الهدم</w:t>
      </w:r>
      <w:r>
        <w:rPr>
          <w:rtl/>
        </w:rPr>
        <w:t>،</w:t>
      </w:r>
      <w:r w:rsidRPr="00736C02">
        <w:rPr>
          <w:rtl/>
        </w:rPr>
        <w:t xml:space="preserve"> المطابق لعنوان</w:t>
      </w:r>
      <w:r>
        <w:rPr>
          <w:rtl/>
        </w:rPr>
        <w:t xml:space="preserve"> </w:t>
      </w:r>
      <w:r w:rsidRPr="00736C02">
        <w:rPr>
          <w:rtl/>
        </w:rPr>
        <w:t>الباب</w:t>
      </w:r>
      <w:r>
        <w:rPr>
          <w:rtl/>
        </w:rPr>
        <w:t>،</w:t>
      </w:r>
      <w:r w:rsidRPr="00736C02">
        <w:rPr>
          <w:rtl/>
        </w:rPr>
        <w:t xml:space="preserve"> وذكر الشيخ في التهذيب لمعارضه وجوها مذكورة في الأصل </w:t>
      </w:r>
      <w:r w:rsidRPr="007D3F41">
        <w:rPr>
          <w:rStyle w:val="libFootnotenumChar"/>
          <w:rtl/>
        </w:rPr>
        <w:t>(1)</w:t>
      </w:r>
      <w:r>
        <w:rPr>
          <w:rtl/>
        </w:rPr>
        <w:t>،</w:t>
      </w:r>
      <w:r w:rsidRPr="00736C02">
        <w:rPr>
          <w:rtl/>
        </w:rPr>
        <w:t xml:space="preserve"> لا</w:t>
      </w:r>
      <w:r>
        <w:rPr>
          <w:rtl/>
        </w:rPr>
        <w:t xml:space="preserve"> </w:t>
      </w:r>
      <w:r w:rsidRPr="00736C02">
        <w:rPr>
          <w:rtl/>
        </w:rPr>
        <w:t>مسرح عنها وإن كان بعضها بعيدا</w:t>
      </w:r>
      <w:r>
        <w:rPr>
          <w:rtl/>
        </w:rPr>
        <w:t>.</w:t>
      </w:r>
    </w:p>
    <w:p w:rsidR="007D3F41" w:rsidRPr="002067B4" w:rsidRDefault="007D3F41" w:rsidP="007D3F41">
      <w:pPr>
        <w:pStyle w:val="Heading2Center"/>
        <w:rPr>
          <w:rtl/>
        </w:rPr>
      </w:pPr>
      <w:bookmarkStart w:id="566" w:name="_Toc365374740"/>
      <w:bookmarkStart w:id="567" w:name="_Toc380483837"/>
      <w:r w:rsidRPr="002067B4">
        <w:rPr>
          <w:rtl/>
        </w:rPr>
        <w:t>7</w:t>
      </w:r>
      <w:r>
        <w:rPr>
          <w:rtl/>
          <w:lang w:bidi="ar-IQ"/>
        </w:rPr>
        <w:t xml:space="preserve"> - </w:t>
      </w:r>
      <w:r w:rsidRPr="00672D41">
        <w:rPr>
          <w:rStyle w:val="libAlaemHeading2Char"/>
          <w:rtl/>
        </w:rPr>
        <w:t>(</w:t>
      </w:r>
      <w:r w:rsidRPr="002067B4">
        <w:rPr>
          <w:rtl/>
        </w:rPr>
        <w:t xml:space="preserve"> باب أنه يشترط في المحلل الدخول بالزوجة </w:t>
      </w:r>
      <w:r w:rsidRPr="00672D41">
        <w:rPr>
          <w:rStyle w:val="libAlaemHeading2Char"/>
          <w:rtl/>
        </w:rPr>
        <w:t>)</w:t>
      </w:r>
      <w:bookmarkEnd w:id="566"/>
      <w:bookmarkEnd w:id="567"/>
    </w:p>
    <w:p w:rsidR="007D3F41" w:rsidRPr="00736C02" w:rsidRDefault="00672D41" w:rsidP="00176277">
      <w:pPr>
        <w:pStyle w:val="libNormal"/>
        <w:rPr>
          <w:rtl/>
        </w:rPr>
      </w:pPr>
      <w:r w:rsidRPr="00672D41">
        <w:rPr>
          <w:rStyle w:val="libNumChar"/>
          <w:rtl/>
        </w:rPr>
        <w:t>[18396]</w:t>
      </w:r>
      <w:r w:rsidR="007D3F41" w:rsidRPr="00736C02">
        <w:rPr>
          <w:rtl/>
        </w:rPr>
        <w:t xml:space="preserve"> 1</w:t>
      </w:r>
      <w:r w:rsidR="007D3F41">
        <w:rPr>
          <w:rtl/>
        </w:rPr>
        <w:t xml:space="preserve"> - </w:t>
      </w:r>
      <w:r w:rsidR="007D3F41" w:rsidRPr="00736C02">
        <w:rPr>
          <w:rtl/>
        </w:rPr>
        <w:t xml:space="preserve">السيد الرضي </w:t>
      </w:r>
      <w:r w:rsidR="007D3F41">
        <w:rPr>
          <w:rtl/>
        </w:rPr>
        <w:t>(</w:t>
      </w:r>
      <w:r w:rsidR="007D3F41" w:rsidRPr="00736C02">
        <w:rPr>
          <w:rtl/>
        </w:rPr>
        <w:t xml:space="preserve"> رحمه الله ) في المجازات النبوية</w:t>
      </w:r>
      <w:r w:rsidR="007D3F41">
        <w:rPr>
          <w:rtl/>
        </w:rPr>
        <w:t>:</w:t>
      </w:r>
      <w:r w:rsidR="007D3F41" w:rsidRPr="00736C02">
        <w:rPr>
          <w:rtl/>
        </w:rPr>
        <w:t xml:space="preserve"> عن النبي </w:t>
      </w:r>
      <w:r w:rsidR="007D3F41">
        <w:rPr>
          <w:rtl/>
        </w:rPr>
        <w:t>(</w:t>
      </w:r>
      <w:r w:rsidR="007D3F41" w:rsidRPr="00736C02">
        <w:rPr>
          <w:rtl/>
        </w:rPr>
        <w:t xml:space="preserve"> صلى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69</w:t>
      </w:r>
      <w:r>
        <w:rPr>
          <w:rtl/>
        </w:rPr>
        <w:t>.</w:t>
      </w:r>
    </w:p>
    <w:p w:rsidR="007D3F41" w:rsidRPr="009051EC" w:rsidRDefault="007D3F41" w:rsidP="007D3F41">
      <w:pPr>
        <w:pStyle w:val="libFootnote"/>
        <w:rPr>
          <w:rtl/>
        </w:rPr>
      </w:pPr>
      <w:r w:rsidRPr="009051EC">
        <w:rPr>
          <w:rtl/>
        </w:rPr>
        <w:t>(1) في الحجرية</w:t>
      </w:r>
      <w:r>
        <w:rPr>
          <w:rtl/>
          <w:lang w:bidi="ar-IQ"/>
        </w:rPr>
        <w:t>:</w:t>
      </w:r>
      <w:r w:rsidRPr="009051EC">
        <w:rPr>
          <w:rtl/>
        </w:rPr>
        <w:t xml:space="preserve"> </w:t>
      </w:r>
      <w:r w:rsidRPr="009051EC">
        <w:rPr>
          <w:rFonts w:hint="cs"/>
          <w:rtl/>
        </w:rPr>
        <w:t>«</w:t>
      </w:r>
      <w:r w:rsidRPr="009051EC">
        <w:rPr>
          <w:rtl/>
        </w:rPr>
        <w:t xml:space="preserve"> عيسى </w:t>
      </w:r>
      <w:r w:rsidRPr="009051EC">
        <w:rPr>
          <w:rFonts w:hint="cs"/>
          <w:rtl/>
        </w:rPr>
        <w:t xml:space="preserve">» </w:t>
      </w:r>
      <w:r w:rsidRPr="009051EC">
        <w:rPr>
          <w:rtl/>
        </w:rPr>
        <w:t>وما أثبتناه من المصدر هو الصواب ( راجع معجم رجال</w:t>
      </w:r>
      <w:r w:rsidRPr="009051EC">
        <w:rPr>
          <w:rFonts w:hint="cs"/>
          <w:rtl/>
        </w:rPr>
        <w:t xml:space="preserve"> </w:t>
      </w:r>
      <w:r w:rsidRPr="009051EC">
        <w:rPr>
          <w:rtl/>
        </w:rPr>
        <w:t>الحديث ج 16 ص 287 و ج 6 ص</w:t>
      </w:r>
      <w:r w:rsidRPr="009051EC">
        <w:rPr>
          <w:rFonts w:hint="cs"/>
          <w:rtl/>
        </w:rPr>
        <w:t xml:space="preserve"> </w:t>
      </w:r>
      <w:r w:rsidRPr="009051EC">
        <w:rPr>
          <w:rtl/>
        </w:rPr>
        <w:t>217 )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299 ح 1124</w:t>
      </w:r>
      <w:r>
        <w:rPr>
          <w:rtl/>
        </w:rPr>
        <w:t>.</w:t>
      </w:r>
    </w:p>
    <w:p w:rsidR="007D3F41" w:rsidRPr="009051EC" w:rsidRDefault="007D3F41" w:rsidP="007D3F41">
      <w:pPr>
        <w:pStyle w:val="libFootnote"/>
        <w:rPr>
          <w:rtl/>
        </w:rPr>
      </w:pPr>
      <w:r w:rsidRPr="009051EC">
        <w:rPr>
          <w:rtl/>
        </w:rPr>
        <w:t>(1) راجع التهذيب ج 8 ص 31 و</w:t>
      </w:r>
      <w:r w:rsidRPr="009051EC">
        <w:rPr>
          <w:rFonts w:hint="cs"/>
          <w:rtl/>
        </w:rPr>
        <w:t xml:space="preserve"> </w:t>
      </w:r>
      <w:r w:rsidRPr="009051EC">
        <w:rPr>
          <w:rtl/>
        </w:rPr>
        <w:t>الوسائل ج 15 ص 365 ذيل ح 10 من الباب 6</w:t>
      </w:r>
      <w:r w:rsidRPr="009051EC">
        <w:rPr>
          <w:rFonts w:hint="cs"/>
          <w:rtl/>
        </w:rPr>
        <w:t xml:space="preserve"> </w:t>
      </w:r>
      <w:r w:rsidRPr="009051EC">
        <w:rPr>
          <w:rtl/>
        </w:rPr>
        <w:t>من أبواب أقسام الطلاق وأحكامه</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المجازات النبوية ص 388 ح 204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الله عليه وآله )</w:t>
      </w:r>
      <w:r>
        <w:rPr>
          <w:rtl/>
        </w:rPr>
        <w:t>،</w:t>
      </w:r>
      <w:r w:rsidRPr="00736C02">
        <w:rPr>
          <w:rtl/>
        </w:rPr>
        <w:t xml:space="preserve"> أنه قال وقد سئل عن رجل كانت تحته امرأته فطلقها ثلاثا</w:t>
      </w:r>
      <w:r>
        <w:rPr>
          <w:rtl/>
        </w:rPr>
        <w:t xml:space="preserve">، </w:t>
      </w:r>
      <w:r w:rsidRPr="00736C02">
        <w:rPr>
          <w:rtl/>
        </w:rPr>
        <w:t>فتزوجت بعده رجلا فطلقها قبل أن يدخل بها</w:t>
      </w:r>
      <w:r>
        <w:rPr>
          <w:rtl/>
        </w:rPr>
        <w:t>،</w:t>
      </w:r>
      <w:r w:rsidRPr="00736C02">
        <w:rPr>
          <w:rtl/>
        </w:rPr>
        <w:t xml:space="preserve"> هل تحل لزوجها الأول</w:t>
      </w:r>
      <w:r>
        <w:rPr>
          <w:rtl/>
        </w:rPr>
        <w:t xml:space="preserve">؟ </w:t>
      </w:r>
      <w:r w:rsidRPr="00736C02">
        <w:rPr>
          <w:rtl/>
        </w:rPr>
        <w:t>فقال</w:t>
      </w:r>
      <w:r>
        <w:rPr>
          <w:rtl/>
        </w:rPr>
        <w:t>:</w:t>
      </w:r>
      <w:r w:rsidRPr="00736C02">
        <w:rPr>
          <w:rtl/>
        </w:rPr>
        <w:t xml:space="preserve"> « لا</w:t>
      </w:r>
      <w:r>
        <w:rPr>
          <w:rtl/>
        </w:rPr>
        <w:t>،</w:t>
      </w:r>
      <w:r w:rsidRPr="00736C02">
        <w:rPr>
          <w:rtl/>
        </w:rPr>
        <w:t xml:space="preserve"> حتى يكون الاخر قد ذاق من عسيلتها وذاقت من عسيلته »</w:t>
      </w:r>
      <w:r>
        <w:rPr>
          <w:rtl/>
        </w:rPr>
        <w:t>.</w:t>
      </w:r>
    </w:p>
    <w:p w:rsidR="007D3F41" w:rsidRPr="00736C02" w:rsidRDefault="007D3F41" w:rsidP="00176277">
      <w:pPr>
        <w:pStyle w:val="libNormal"/>
        <w:rPr>
          <w:rtl/>
        </w:rPr>
      </w:pPr>
      <w:r w:rsidRPr="00736C02">
        <w:rPr>
          <w:rtl/>
        </w:rPr>
        <w:t xml:space="preserve">قال </w:t>
      </w:r>
      <w:r>
        <w:rPr>
          <w:rtl/>
        </w:rPr>
        <w:t>(</w:t>
      </w:r>
      <w:r w:rsidRPr="00736C02">
        <w:rPr>
          <w:rtl/>
        </w:rPr>
        <w:t xml:space="preserve"> رضي الله عنه )</w:t>
      </w:r>
      <w:r>
        <w:rPr>
          <w:rtl/>
        </w:rPr>
        <w:t>:</w:t>
      </w:r>
      <w:r w:rsidRPr="00736C02">
        <w:rPr>
          <w:rtl/>
        </w:rPr>
        <w:t xml:space="preserve"> هذه الاستعارة كأنه كنى عن حلاوة الجماع بحلاوة</w:t>
      </w:r>
      <w:r>
        <w:rPr>
          <w:rtl/>
        </w:rPr>
        <w:t xml:space="preserve"> </w:t>
      </w:r>
      <w:r w:rsidRPr="00736C02">
        <w:rPr>
          <w:rtl/>
        </w:rPr>
        <w:t>العسل</w:t>
      </w:r>
      <w:r>
        <w:rPr>
          <w:rtl/>
        </w:rPr>
        <w:t>،</w:t>
      </w:r>
      <w:r w:rsidRPr="00736C02">
        <w:rPr>
          <w:rtl/>
        </w:rPr>
        <w:t xml:space="preserve"> وكان مخبر الرجل ومخبر المرأة كالعسلة المستودعة في ظرفها</w:t>
      </w:r>
      <w:r>
        <w:rPr>
          <w:rtl/>
        </w:rPr>
        <w:t>،</w:t>
      </w:r>
      <w:r w:rsidRPr="00736C02">
        <w:rPr>
          <w:rtl/>
        </w:rPr>
        <w:t xml:space="preserve"> فلا</w:t>
      </w:r>
      <w:r>
        <w:rPr>
          <w:rtl/>
        </w:rPr>
        <w:t xml:space="preserve"> </w:t>
      </w:r>
      <w:r w:rsidRPr="00736C02">
        <w:rPr>
          <w:rtl/>
        </w:rPr>
        <w:t>يصح الحكم عليها الا بعد الذواق منها</w:t>
      </w:r>
      <w:r>
        <w:rPr>
          <w:rtl/>
        </w:rPr>
        <w:t>،</w:t>
      </w:r>
      <w:r w:rsidRPr="00736C02">
        <w:rPr>
          <w:rtl/>
        </w:rPr>
        <w:t xml:space="preserve"> وجاء باسم العسيلة مصغر السر</w:t>
      </w:r>
      <w:r>
        <w:rPr>
          <w:rtl/>
        </w:rPr>
        <w:t xml:space="preserve"> </w:t>
      </w:r>
      <w:r w:rsidRPr="00736C02">
        <w:rPr>
          <w:rtl/>
        </w:rPr>
        <w:t>لطيف في هذا المعنى</w:t>
      </w:r>
      <w:r>
        <w:rPr>
          <w:rtl/>
        </w:rPr>
        <w:t>،</w:t>
      </w:r>
      <w:r w:rsidRPr="00736C02">
        <w:rPr>
          <w:rtl/>
        </w:rPr>
        <w:t xml:space="preserve"> وهو أنه أراد فعل الجماع دفعة واحدة</w:t>
      </w:r>
      <w:r>
        <w:rPr>
          <w:rtl/>
        </w:rPr>
        <w:t>،</w:t>
      </w:r>
      <w:r w:rsidRPr="00736C02">
        <w:rPr>
          <w:rtl/>
        </w:rPr>
        <w:t xml:space="preserve"> وهو ما تحل به</w:t>
      </w:r>
      <w:r>
        <w:rPr>
          <w:rtl/>
        </w:rPr>
        <w:t xml:space="preserve"> </w:t>
      </w:r>
      <w:r w:rsidRPr="00736C02">
        <w:rPr>
          <w:rtl/>
        </w:rPr>
        <w:t>المرأة للزوج الأول</w:t>
      </w:r>
      <w:r>
        <w:rPr>
          <w:rtl/>
        </w:rPr>
        <w:t>،</w:t>
      </w:r>
      <w:r w:rsidRPr="00736C02">
        <w:rPr>
          <w:rtl/>
        </w:rPr>
        <w:t xml:space="preserve"> فجعل ذلك بمنزلة الذواق النائل من العسلة</w:t>
      </w:r>
      <w:r>
        <w:rPr>
          <w:rtl/>
        </w:rPr>
        <w:t>،</w:t>
      </w:r>
      <w:r w:rsidRPr="00736C02">
        <w:rPr>
          <w:rtl/>
        </w:rPr>
        <w:t xml:space="preserve"> من غير</w:t>
      </w:r>
      <w:r>
        <w:rPr>
          <w:rtl/>
        </w:rPr>
        <w:t xml:space="preserve"> </w:t>
      </w:r>
      <w:r w:rsidRPr="00736C02">
        <w:rPr>
          <w:rtl/>
        </w:rPr>
        <w:t>استكثار منها ولا معاودة لأكلها</w:t>
      </w:r>
      <w:r>
        <w:rPr>
          <w:rtl/>
        </w:rPr>
        <w:t>،</w:t>
      </w:r>
      <w:r w:rsidRPr="00736C02">
        <w:rPr>
          <w:rtl/>
        </w:rPr>
        <w:t xml:space="preserve"> فأوقع التصغير على الاسم وهو في الحقيقة</w:t>
      </w:r>
      <w:r>
        <w:rPr>
          <w:rtl/>
        </w:rPr>
        <w:t xml:space="preserve"> </w:t>
      </w:r>
      <w:r w:rsidRPr="00736C02">
        <w:rPr>
          <w:rtl/>
        </w:rPr>
        <w:t>للفعل</w:t>
      </w:r>
      <w:r>
        <w:rPr>
          <w:rtl/>
        </w:rPr>
        <w:t>.</w:t>
      </w:r>
    </w:p>
    <w:p w:rsidR="007D3F41" w:rsidRPr="00736C02" w:rsidRDefault="00672D41" w:rsidP="00176277">
      <w:pPr>
        <w:pStyle w:val="libNormal"/>
        <w:rPr>
          <w:rtl/>
        </w:rPr>
      </w:pPr>
      <w:r w:rsidRPr="00672D41">
        <w:rPr>
          <w:rStyle w:val="libNumChar"/>
          <w:rtl/>
        </w:rPr>
        <w:t>[18397]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أمير المؤمنين </w:t>
      </w:r>
      <w:r w:rsidR="007D3F41">
        <w:rPr>
          <w:rtl/>
        </w:rPr>
        <w:t>(</w:t>
      </w:r>
      <w:r w:rsidR="007D3F41" w:rsidRPr="00736C02">
        <w:rPr>
          <w:rtl/>
        </w:rPr>
        <w:t xml:space="preserve"> صلوات الله عليهم )</w:t>
      </w:r>
      <w:r w:rsidR="007D3F41">
        <w:rPr>
          <w:rtl/>
        </w:rPr>
        <w:t>،</w:t>
      </w:r>
      <w:r w:rsidR="007D3F41" w:rsidRPr="00736C02">
        <w:rPr>
          <w:rtl/>
        </w:rPr>
        <w:t xml:space="preserve"> أنه قال</w:t>
      </w:r>
      <w:r w:rsidR="007D3F41">
        <w:rPr>
          <w:rtl/>
        </w:rPr>
        <w:t>:</w:t>
      </w:r>
      <w:r w:rsidR="007D3F41" w:rsidRPr="00736C02">
        <w:rPr>
          <w:rtl/>
        </w:rPr>
        <w:t xml:space="preserve"> « من طلق امرأته</w:t>
      </w:r>
      <w:r w:rsidR="007D3F41">
        <w:rPr>
          <w:rtl/>
        </w:rPr>
        <w:t xml:space="preserve"> </w:t>
      </w:r>
      <w:r w:rsidR="007D3F41" w:rsidRPr="00736C02">
        <w:rPr>
          <w:rtl/>
        </w:rPr>
        <w:t>ثلاثا على ما ينبغي من الطلاق</w:t>
      </w:r>
      <w:r w:rsidR="007D3F41">
        <w:rPr>
          <w:rtl/>
        </w:rPr>
        <w:t>،</w:t>
      </w:r>
      <w:r w:rsidR="007D3F41" w:rsidRPr="00736C02">
        <w:rPr>
          <w:rtl/>
        </w:rPr>
        <w:t xml:space="preserve"> لم تحل له حتى تنكح زوجا غيره » فقيل له</w:t>
      </w:r>
      <w:r w:rsidR="007D3F41">
        <w:rPr>
          <w:rtl/>
        </w:rPr>
        <w:t xml:space="preserve">: </w:t>
      </w:r>
      <w:r w:rsidR="007D3F41" w:rsidRPr="00736C02">
        <w:rPr>
          <w:rtl/>
        </w:rPr>
        <w:t>هل يحلها النكاح دون المسيس</w:t>
      </w:r>
      <w:r w:rsidR="007D3F41">
        <w:rPr>
          <w:rtl/>
        </w:rPr>
        <w:t>؟</w:t>
      </w:r>
      <w:r w:rsidR="007D3F41" w:rsidRPr="00736C02">
        <w:rPr>
          <w:rtl/>
        </w:rPr>
        <w:t xml:space="preserve"> فأخرج ذراعا أشعر فقال</w:t>
      </w:r>
      <w:r w:rsidR="007D3F41">
        <w:rPr>
          <w:rtl/>
        </w:rPr>
        <w:t>:</w:t>
      </w:r>
      <w:r w:rsidR="007D3F41" w:rsidRPr="00736C02">
        <w:rPr>
          <w:rtl/>
        </w:rPr>
        <w:t xml:space="preserve"> « لا حتى يهزها</w:t>
      </w:r>
      <w:r w:rsidR="007D3F41">
        <w:rPr>
          <w:rtl/>
        </w:rPr>
        <w:t xml:space="preserve"> </w:t>
      </w:r>
      <w:r w:rsidR="007D3F41" w:rsidRPr="00736C02">
        <w:rPr>
          <w:rtl/>
        </w:rPr>
        <w:t>به »</w:t>
      </w:r>
      <w:r w:rsidR="007D3F41">
        <w:rPr>
          <w:rtl/>
        </w:rPr>
        <w:t>.</w:t>
      </w:r>
    </w:p>
    <w:p w:rsidR="007D3F41" w:rsidRPr="00736C02" w:rsidRDefault="00672D41" w:rsidP="00176277">
      <w:pPr>
        <w:pStyle w:val="libNormal"/>
        <w:rPr>
          <w:rtl/>
        </w:rPr>
      </w:pPr>
      <w:r w:rsidRPr="00672D41">
        <w:rPr>
          <w:rStyle w:val="libNumChar"/>
          <w:rtl/>
        </w:rPr>
        <w:t>[18398]</w:t>
      </w:r>
      <w:r w:rsidR="007D3F41" w:rsidRPr="00736C02">
        <w:rPr>
          <w:rtl/>
        </w:rPr>
        <w:t xml:space="preserve"> 3</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 xml:space="preserve">: </w:t>
      </w:r>
      <w:r w:rsidR="007D3F41" w:rsidRPr="00736C02">
        <w:rPr>
          <w:rtl/>
        </w:rPr>
        <w:t>« إذا طلق الرجل امرأته ثلاثا للعدة</w:t>
      </w:r>
      <w:r w:rsidR="007D3F41">
        <w:rPr>
          <w:rtl/>
        </w:rPr>
        <w:t>،</w:t>
      </w:r>
      <w:r w:rsidR="007D3F41" w:rsidRPr="00736C02">
        <w:rPr>
          <w:rtl/>
        </w:rPr>
        <w:t xml:space="preserve"> لم تحل له حتى تنكح زوجا غيره</w:t>
      </w:r>
      <w:r w:rsidR="007D3F41">
        <w:rPr>
          <w:rtl/>
        </w:rPr>
        <w:t xml:space="preserve">، </w:t>
      </w:r>
      <w:r w:rsidR="007D3F41" w:rsidRPr="00736C02">
        <w:rPr>
          <w:rtl/>
        </w:rPr>
        <w:t>ويدخل بها ويذوق عسيلتها وتذوق عسيلته »</w:t>
      </w:r>
      <w:r w:rsidR="007D3F41">
        <w:rPr>
          <w:rtl/>
        </w:rPr>
        <w:t>.</w:t>
      </w:r>
    </w:p>
    <w:p w:rsidR="007D3F41" w:rsidRPr="00736C02" w:rsidRDefault="00672D41" w:rsidP="00176277">
      <w:pPr>
        <w:pStyle w:val="libNormal"/>
        <w:rPr>
          <w:rtl/>
        </w:rPr>
      </w:pPr>
      <w:r w:rsidRPr="00672D41">
        <w:rPr>
          <w:rStyle w:val="libNumChar"/>
          <w:rtl/>
        </w:rPr>
        <w:t>[18399]</w:t>
      </w:r>
      <w:r w:rsidR="007D3F41" w:rsidRPr="00736C02">
        <w:rPr>
          <w:rtl/>
        </w:rPr>
        <w:t xml:space="preserve"> 4</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قضى في رجل طلق</w:t>
      </w:r>
      <w:r w:rsidR="007D3F41">
        <w:rPr>
          <w:rtl/>
        </w:rPr>
        <w:t xml:space="preserve"> </w:t>
      </w:r>
      <w:r w:rsidR="007D3F41" w:rsidRPr="00736C02">
        <w:rPr>
          <w:rtl/>
        </w:rPr>
        <w:t xml:space="preserve">امرأته </w:t>
      </w:r>
      <w:r w:rsidR="007D3F41">
        <w:rPr>
          <w:rtl/>
        </w:rPr>
        <w:t>(</w:t>
      </w:r>
      <w:r w:rsidR="007D3F41" w:rsidRPr="00736C02">
        <w:rPr>
          <w:rtl/>
        </w:rPr>
        <w:t xml:space="preserve"> ثلاثا ) </w:t>
      </w:r>
      <w:r w:rsidR="007D3F41" w:rsidRPr="007D3F41">
        <w:rPr>
          <w:rStyle w:val="libFootnotenumChar"/>
          <w:rtl/>
        </w:rPr>
        <w:t>(1)</w:t>
      </w:r>
      <w:r w:rsidR="007D3F41" w:rsidRPr="00736C02">
        <w:rPr>
          <w:rtl/>
        </w:rPr>
        <w:t xml:space="preserve"> فندم وندمت</w:t>
      </w:r>
      <w:r w:rsidR="007D3F41">
        <w:rPr>
          <w:rtl/>
        </w:rPr>
        <w:t>،</w:t>
      </w:r>
      <w:r w:rsidR="007D3F41" w:rsidRPr="00736C02">
        <w:rPr>
          <w:rtl/>
        </w:rPr>
        <w:t xml:space="preserve"> فأصلحا أمرهم بينهما على أن تتزوج</w:t>
      </w:r>
      <w:r w:rsidR="007D3F41">
        <w:rPr>
          <w:rtl/>
        </w:rPr>
        <w:t xml:space="preserve"> </w:t>
      </w:r>
      <w:r w:rsidR="007D3F41" w:rsidRPr="00736C02">
        <w:rPr>
          <w:rtl/>
        </w:rPr>
        <w:t>رجلا يحلها له</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لا تحل له حتى تنكح زوجا غيره</w:t>
      </w:r>
      <w:r w:rsidR="007D3F41">
        <w:rPr>
          <w:rtl/>
        </w:rPr>
        <w:t>،</w:t>
      </w:r>
      <w:r w:rsidR="007D3F41" w:rsidRPr="00736C02">
        <w:rPr>
          <w:rtl/>
        </w:rPr>
        <w:t xml:space="preserve"> نكاح غبطة من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w:t>
      </w:r>
      <w:r>
        <w:rPr>
          <w:rtl/>
          <w:lang w:bidi="ar-IQ"/>
        </w:rPr>
        <w:t>:</w:t>
      </w:r>
      <w:r w:rsidRPr="00736C02">
        <w:rPr>
          <w:rtl/>
        </w:rPr>
        <w:t xml:space="preserve"> الاسلام ج 2 ص 296 ح 1114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297</w:t>
      </w:r>
      <w:r>
        <w:rPr>
          <w:rFonts w:hint="cs"/>
          <w:rtl/>
        </w:rPr>
        <w:t xml:space="preserve"> </w:t>
      </w:r>
      <w:r w:rsidRPr="00736C02">
        <w:rPr>
          <w:rtl/>
        </w:rPr>
        <w:t>ح 1115</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297 ح 1116</w:t>
      </w:r>
      <w:r>
        <w:rPr>
          <w:rtl/>
        </w:rPr>
        <w:t>.</w:t>
      </w:r>
    </w:p>
    <w:p w:rsidR="007D3F41" w:rsidRPr="00D242D3" w:rsidRDefault="007D3F41" w:rsidP="007D3F41">
      <w:pPr>
        <w:pStyle w:val="libFootnote"/>
        <w:rPr>
          <w:rtl/>
        </w:rPr>
      </w:pPr>
      <w:r w:rsidRPr="00D242D3">
        <w:rPr>
          <w:rtl/>
        </w:rPr>
        <w:t>(1) ما بين المعقوفتين من</w:t>
      </w:r>
      <w:r w:rsidRPr="00D242D3">
        <w:rPr>
          <w:rFonts w:hint="cs"/>
          <w:rtl/>
        </w:rPr>
        <w:t xml:space="preserve"> </w:t>
      </w:r>
      <w:r w:rsidRPr="00D242D3">
        <w:rPr>
          <w:rtl/>
        </w:rPr>
        <w:t>هامش الطبعة الحجرية</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غير مواطأة </w:t>
      </w:r>
      <w:r w:rsidRPr="007D3F41">
        <w:rPr>
          <w:rStyle w:val="libFootnotenumChar"/>
          <w:rtl/>
        </w:rPr>
        <w:t>(2)</w:t>
      </w:r>
      <w:r w:rsidRPr="00736C02">
        <w:rPr>
          <w:rtl/>
        </w:rPr>
        <w:t xml:space="preserve"> ويجامعها</w:t>
      </w:r>
      <w:r>
        <w:rPr>
          <w:rtl/>
        </w:rPr>
        <w:t>،</w:t>
      </w:r>
      <w:r w:rsidRPr="00736C02">
        <w:rPr>
          <w:rtl/>
        </w:rPr>
        <w:t xml:space="preserve"> ثم إن طلقها أو مات عنها</w:t>
      </w:r>
      <w:r>
        <w:rPr>
          <w:rtl/>
        </w:rPr>
        <w:t>،</w:t>
      </w:r>
      <w:r w:rsidRPr="00736C02">
        <w:rPr>
          <w:rtl/>
        </w:rPr>
        <w:t xml:space="preserve"> واعتدت تزوجت</w:t>
      </w:r>
      <w:r>
        <w:rPr>
          <w:rtl/>
        </w:rPr>
        <w:t xml:space="preserve"> </w:t>
      </w:r>
      <w:r w:rsidRPr="00736C02">
        <w:rPr>
          <w:rtl/>
        </w:rPr>
        <w:t>الأول</w:t>
      </w:r>
      <w:r>
        <w:rPr>
          <w:rtl/>
        </w:rPr>
        <w:t>،</w:t>
      </w:r>
      <w:r w:rsidRPr="00736C02">
        <w:rPr>
          <w:rtl/>
        </w:rPr>
        <w:t xml:space="preserve"> ان شاء وشاءت </w:t>
      </w:r>
      <w:r>
        <w:rPr>
          <w:rFonts w:hint="cs"/>
          <w:rtl/>
        </w:rPr>
        <w:t>»</w:t>
      </w:r>
      <w:r>
        <w:rPr>
          <w:rtl/>
        </w:rPr>
        <w:t>.</w:t>
      </w:r>
    </w:p>
    <w:p w:rsidR="007D3F41" w:rsidRPr="00736C02" w:rsidRDefault="00672D41" w:rsidP="00176277">
      <w:pPr>
        <w:pStyle w:val="libNormal"/>
        <w:rPr>
          <w:rtl/>
        </w:rPr>
      </w:pPr>
      <w:r w:rsidRPr="00672D41">
        <w:rPr>
          <w:rStyle w:val="libNumChar"/>
          <w:rtl/>
        </w:rPr>
        <w:t>[18400]</w:t>
      </w:r>
      <w:r w:rsidR="007D3F41" w:rsidRPr="00736C02">
        <w:rPr>
          <w:rtl/>
        </w:rPr>
        <w:t xml:space="preserve"> 5</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 xml:space="preserve"> </w:t>
      </w:r>
      <w:r w:rsidR="007D3F41" w:rsidRPr="00736C02">
        <w:rPr>
          <w:rtl/>
        </w:rPr>
        <w:t xml:space="preserve">لزوجة رفاعة لما طلقها </w:t>
      </w:r>
      <w:r w:rsidR="007D3F41" w:rsidRPr="007D3F41">
        <w:rPr>
          <w:rStyle w:val="libFootnotenumChar"/>
          <w:rtl/>
        </w:rPr>
        <w:t>(1)</w:t>
      </w:r>
      <w:r w:rsidR="007D3F41" w:rsidRPr="00736C02">
        <w:rPr>
          <w:rtl/>
        </w:rPr>
        <w:t xml:space="preserve"> عبد الرحمن بن الزبير</w:t>
      </w:r>
      <w:r w:rsidR="007D3F41">
        <w:rPr>
          <w:rtl/>
        </w:rPr>
        <w:t>،</w:t>
      </w:r>
      <w:r w:rsidR="007D3F41" w:rsidRPr="00736C02">
        <w:rPr>
          <w:rtl/>
        </w:rPr>
        <w:t xml:space="preserve"> فقالت</w:t>
      </w:r>
      <w:r w:rsidR="007D3F41">
        <w:rPr>
          <w:rtl/>
        </w:rPr>
        <w:t>:</w:t>
      </w:r>
      <w:r w:rsidR="007D3F41" w:rsidRPr="00736C02">
        <w:rPr>
          <w:rtl/>
        </w:rPr>
        <w:t xml:space="preserve"> إنه </w:t>
      </w:r>
      <w:r w:rsidR="007D3F41">
        <w:rPr>
          <w:rtl/>
        </w:rPr>
        <w:t>(</w:t>
      </w:r>
      <w:r w:rsidR="007D3F41" w:rsidRPr="00736C02">
        <w:rPr>
          <w:rtl/>
        </w:rPr>
        <w:t xml:space="preserve"> له هرية</w:t>
      </w:r>
      <w:r w:rsidR="007D3F41">
        <w:rPr>
          <w:rtl/>
        </w:rPr>
        <w:t xml:space="preserve"> </w:t>
      </w:r>
      <w:r w:rsidR="007D3F41" w:rsidRPr="00736C02">
        <w:rPr>
          <w:rtl/>
        </w:rPr>
        <w:t xml:space="preserve">كهرية الثور ) </w:t>
      </w:r>
      <w:r w:rsidR="007D3F41" w:rsidRPr="007D3F41">
        <w:rPr>
          <w:rStyle w:val="libFootnotenumChar"/>
          <w:rtl/>
        </w:rPr>
        <w:t>(2)</w:t>
      </w:r>
      <w:r w:rsidR="007D3F41">
        <w:rPr>
          <w:rtl/>
        </w:rPr>
        <w:t>:</w:t>
      </w:r>
      <w:r w:rsidR="007D3F41" w:rsidRPr="00736C02">
        <w:rPr>
          <w:rtl/>
        </w:rPr>
        <w:t xml:space="preserve"> « أتريدين أن ترجعي إلى رفاعة</w:t>
      </w:r>
      <w:r w:rsidR="007D3F41">
        <w:rPr>
          <w:rtl/>
        </w:rPr>
        <w:t>؟</w:t>
      </w:r>
      <w:r w:rsidR="007D3F41" w:rsidRPr="00736C02">
        <w:rPr>
          <w:rtl/>
        </w:rPr>
        <w:t xml:space="preserve"> لا</w:t>
      </w:r>
      <w:r w:rsidR="007D3F41">
        <w:rPr>
          <w:rtl/>
        </w:rPr>
        <w:t>،</w:t>
      </w:r>
      <w:r w:rsidR="007D3F41" w:rsidRPr="00736C02">
        <w:rPr>
          <w:rtl/>
        </w:rPr>
        <w:t xml:space="preserve"> حتى تذوقي عسيلته</w:t>
      </w:r>
      <w:r w:rsidR="007D3F41">
        <w:rPr>
          <w:rtl/>
        </w:rPr>
        <w:t xml:space="preserve"> </w:t>
      </w:r>
      <w:r w:rsidR="007D3F41" w:rsidRPr="00736C02">
        <w:rPr>
          <w:rtl/>
        </w:rPr>
        <w:t xml:space="preserve">ويذوق عسيلتك </w:t>
      </w:r>
      <w:r w:rsidR="007D3F41" w:rsidRPr="007D3F41">
        <w:rPr>
          <w:rStyle w:val="libFootnotenumChar"/>
          <w:rtl/>
        </w:rPr>
        <w:t>(3)</w:t>
      </w:r>
      <w:r w:rsidR="007D3F41" w:rsidRPr="00736C02">
        <w:rPr>
          <w:rtl/>
        </w:rPr>
        <w:t xml:space="preserve"> »</w:t>
      </w:r>
      <w:r w:rsidR="007D3F41">
        <w:rPr>
          <w:rtl/>
        </w:rPr>
        <w:t>.</w:t>
      </w:r>
    </w:p>
    <w:p w:rsidR="007D3F41" w:rsidRPr="00A52BD5" w:rsidRDefault="007D3F41" w:rsidP="007D3F41">
      <w:pPr>
        <w:pStyle w:val="Heading2Center"/>
        <w:rPr>
          <w:rtl/>
        </w:rPr>
      </w:pPr>
      <w:bookmarkStart w:id="568" w:name="_Toc365374741"/>
      <w:bookmarkStart w:id="569" w:name="_Toc380483838"/>
      <w:r w:rsidRPr="00A52BD5">
        <w:rPr>
          <w:rtl/>
        </w:rPr>
        <w:t>8</w:t>
      </w:r>
      <w:r>
        <w:rPr>
          <w:rtl/>
          <w:lang w:bidi="ar-IQ"/>
        </w:rPr>
        <w:t xml:space="preserve"> - </w:t>
      </w:r>
      <w:r w:rsidRPr="00672D41">
        <w:rPr>
          <w:rStyle w:val="libAlaemHeading2Char"/>
          <w:rtl/>
        </w:rPr>
        <w:t>(</w:t>
      </w:r>
      <w:r w:rsidRPr="00A52BD5">
        <w:rPr>
          <w:rtl/>
        </w:rPr>
        <w:t xml:space="preserve"> باب أنه يشترط في المحلل البلوغ </w:t>
      </w:r>
      <w:r w:rsidRPr="00672D41">
        <w:rPr>
          <w:rStyle w:val="libAlaemHeading2Char"/>
          <w:rtl/>
        </w:rPr>
        <w:t>)</w:t>
      </w:r>
      <w:bookmarkEnd w:id="568"/>
      <w:bookmarkEnd w:id="569"/>
    </w:p>
    <w:p w:rsidR="007D3F41" w:rsidRPr="00736C02" w:rsidRDefault="00672D41" w:rsidP="00176277">
      <w:pPr>
        <w:pStyle w:val="libNormal"/>
        <w:rPr>
          <w:rtl/>
        </w:rPr>
      </w:pPr>
      <w:r w:rsidRPr="00672D41">
        <w:rPr>
          <w:rStyle w:val="libNumChar"/>
          <w:rtl/>
        </w:rPr>
        <w:t>[18401]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طلق امرأته ثلاثا</w:t>
      </w:r>
      <w:r w:rsidR="007D3F41">
        <w:rPr>
          <w:rtl/>
        </w:rPr>
        <w:t>،</w:t>
      </w:r>
      <w:r w:rsidR="007D3F41" w:rsidRPr="00736C02">
        <w:rPr>
          <w:rtl/>
        </w:rPr>
        <w:t xml:space="preserve"> فتزوجت مجبوبا</w:t>
      </w:r>
      <w:r w:rsidR="007D3F41">
        <w:rPr>
          <w:rtl/>
        </w:rPr>
        <w:t xml:space="preserve"> - </w:t>
      </w:r>
      <w:r w:rsidR="007D3F41" w:rsidRPr="00736C02">
        <w:rPr>
          <w:rtl/>
        </w:rPr>
        <w:t>يعني مصطلم الأحاليل</w:t>
      </w:r>
      <w:r w:rsidR="007D3F41">
        <w:rPr>
          <w:rtl/>
        </w:rPr>
        <w:t xml:space="preserve"> - </w:t>
      </w:r>
      <w:r w:rsidR="007D3F41" w:rsidRPr="00736C02">
        <w:rPr>
          <w:rtl/>
        </w:rPr>
        <w:t>أو غلاما لم</w:t>
      </w:r>
      <w:r w:rsidR="007D3F41">
        <w:rPr>
          <w:rtl/>
        </w:rPr>
        <w:t xml:space="preserve"> </w:t>
      </w:r>
      <w:r w:rsidR="007D3F41" w:rsidRPr="00736C02">
        <w:rPr>
          <w:rtl/>
        </w:rPr>
        <w:t>يحتلم</w:t>
      </w:r>
      <w:r w:rsidR="007D3F41">
        <w:rPr>
          <w:rtl/>
        </w:rPr>
        <w:t>،</w:t>
      </w:r>
      <w:r w:rsidR="007D3F41" w:rsidRPr="00736C02">
        <w:rPr>
          <w:rtl/>
        </w:rPr>
        <w:t xml:space="preserve"> لم يجز للأول ان مات عنها أو طلقها الثاني أن ينكحها</w:t>
      </w:r>
      <w:r w:rsidR="007D3F41">
        <w:rPr>
          <w:rtl/>
        </w:rPr>
        <w:t>،</w:t>
      </w:r>
      <w:r w:rsidR="007D3F41" w:rsidRPr="00736C02">
        <w:rPr>
          <w:rtl/>
        </w:rPr>
        <w:t xml:space="preserve"> حتى يتزوج</w:t>
      </w:r>
      <w:r w:rsidR="007D3F41">
        <w:rPr>
          <w:rtl/>
        </w:rPr>
        <w:t xml:space="preserve"> </w:t>
      </w:r>
      <w:r w:rsidR="007D3F41" w:rsidRPr="00736C02">
        <w:rPr>
          <w:rtl/>
        </w:rPr>
        <w:t>من يحلها له على ما ينبغي »</w:t>
      </w:r>
      <w:r w:rsidR="007D3F41">
        <w:rPr>
          <w:rtl/>
        </w:rPr>
        <w:t>.</w:t>
      </w:r>
    </w:p>
    <w:p w:rsidR="007D3F41" w:rsidRPr="00A52BD5" w:rsidRDefault="007D3F41" w:rsidP="007D3F41">
      <w:pPr>
        <w:pStyle w:val="Heading2Center"/>
        <w:rPr>
          <w:rtl/>
        </w:rPr>
      </w:pPr>
      <w:bookmarkStart w:id="570" w:name="_Toc365374742"/>
      <w:bookmarkStart w:id="571" w:name="_Toc380483839"/>
      <w:r w:rsidRPr="00A52BD5">
        <w:rPr>
          <w:rtl/>
        </w:rPr>
        <w:t>9</w:t>
      </w:r>
      <w:r>
        <w:rPr>
          <w:rtl/>
          <w:lang w:bidi="ar-IQ"/>
        </w:rPr>
        <w:t xml:space="preserve"> - </w:t>
      </w:r>
      <w:r w:rsidRPr="00672D41">
        <w:rPr>
          <w:rStyle w:val="libAlaemHeading2Char"/>
          <w:rtl/>
        </w:rPr>
        <w:t>(</w:t>
      </w:r>
      <w:r w:rsidRPr="00A52BD5">
        <w:rPr>
          <w:rtl/>
        </w:rPr>
        <w:t xml:space="preserve"> باب أنه يشترط في المحلل دوام العقد</w:t>
      </w:r>
      <w:r>
        <w:rPr>
          <w:rtl/>
          <w:lang w:bidi="ar-IQ"/>
        </w:rPr>
        <w:t>،</w:t>
      </w:r>
      <w:r w:rsidRPr="00A52BD5">
        <w:rPr>
          <w:rtl/>
        </w:rPr>
        <w:t xml:space="preserve"> فلا تحل له إن</w:t>
      </w:r>
      <w:r>
        <w:rPr>
          <w:rFonts w:hint="cs"/>
          <w:rtl/>
        </w:rPr>
        <w:t xml:space="preserve"> </w:t>
      </w:r>
      <w:r w:rsidRPr="00A52BD5">
        <w:rPr>
          <w:rtl/>
        </w:rPr>
        <w:t xml:space="preserve">تزوجها متعة </w:t>
      </w:r>
      <w:r w:rsidRPr="00672D41">
        <w:rPr>
          <w:rStyle w:val="libAlaemHeading2Char"/>
          <w:rtl/>
        </w:rPr>
        <w:t>)</w:t>
      </w:r>
      <w:bookmarkEnd w:id="570"/>
      <w:bookmarkEnd w:id="571"/>
    </w:p>
    <w:p w:rsidR="007D3F41" w:rsidRPr="00736C02" w:rsidRDefault="00672D41" w:rsidP="00176277">
      <w:pPr>
        <w:pStyle w:val="libNormal"/>
        <w:rPr>
          <w:rtl/>
        </w:rPr>
      </w:pPr>
      <w:r w:rsidRPr="00672D41">
        <w:rPr>
          <w:rStyle w:val="libNumChar"/>
          <w:rtl/>
        </w:rPr>
        <w:t>[18402]</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الحسن بن زياد قال</w:t>
      </w:r>
      <w:r w:rsidR="007D3F41">
        <w:rPr>
          <w:rtl/>
        </w:rPr>
        <w:t>:</w:t>
      </w:r>
      <w:r w:rsidR="007D3F41" w:rsidRPr="00736C02">
        <w:rPr>
          <w:rtl/>
        </w:rPr>
        <w:t xml:space="preserve"> سألته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رجل طلق امرأته فتزوجت بالمتعة</w:t>
      </w:r>
      <w:r w:rsidR="007D3F41">
        <w:rPr>
          <w:rtl/>
        </w:rPr>
        <w:t>،</w:t>
      </w:r>
      <w:r w:rsidR="007D3F41" w:rsidRPr="00736C02">
        <w:rPr>
          <w:rtl/>
        </w:rPr>
        <w:t xml:space="preserve"> أتحل لزوجها</w:t>
      </w:r>
    </w:p>
    <w:p w:rsidR="007D3F41" w:rsidRPr="00736C02" w:rsidRDefault="007D3F41" w:rsidP="007D3F41">
      <w:pPr>
        <w:pStyle w:val="libLine"/>
        <w:rPr>
          <w:rtl/>
        </w:rPr>
      </w:pPr>
      <w:r>
        <w:rPr>
          <w:rtl/>
        </w:rPr>
        <w:t>__________________</w:t>
      </w:r>
    </w:p>
    <w:p w:rsidR="007D3F41" w:rsidRPr="00093EB2" w:rsidRDefault="007D3F41" w:rsidP="007D3F41">
      <w:pPr>
        <w:pStyle w:val="libFootnote"/>
        <w:rPr>
          <w:rtl/>
        </w:rPr>
      </w:pPr>
      <w:r w:rsidRPr="00093EB2">
        <w:rPr>
          <w:rtl/>
        </w:rPr>
        <w:t>(2) المواطأة</w:t>
      </w:r>
      <w:r>
        <w:rPr>
          <w:rtl/>
          <w:lang w:bidi="ar-IQ"/>
        </w:rPr>
        <w:t>:</w:t>
      </w:r>
      <w:r w:rsidRPr="00093EB2">
        <w:rPr>
          <w:rtl/>
        </w:rPr>
        <w:t xml:space="preserve"> الاتفاق بين اثنين أو أكثر على أمر ( لسان العرب ج</w:t>
      </w:r>
      <w:r w:rsidRPr="00093EB2">
        <w:rPr>
          <w:rFonts w:hint="cs"/>
          <w:rtl/>
        </w:rPr>
        <w:t xml:space="preserve"> </w:t>
      </w:r>
      <w:r w:rsidRPr="00093EB2">
        <w:rPr>
          <w:rtl/>
        </w:rPr>
        <w:t>1 ص 199 )</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2 ص 144 ح 403</w:t>
      </w:r>
      <w:r>
        <w:rPr>
          <w:rtl/>
        </w:rPr>
        <w:t>.</w:t>
      </w:r>
    </w:p>
    <w:p w:rsidR="007D3F41" w:rsidRPr="00093EB2" w:rsidRDefault="007D3F41" w:rsidP="007D3F41">
      <w:pPr>
        <w:pStyle w:val="libFootnote"/>
        <w:rPr>
          <w:rtl/>
        </w:rPr>
      </w:pPr>
      <w:r w:rsidRPr="00093EB2">
        <w:rPr>
          <w:rtl/>
        </w:rPr>
        <w:t>(1) في المصدر</w:t>
      </w:r>
      <w:r>
        <w:rPr>
          <w:rtl/>
          <w:lang w:bidi="ar-IQ"/>
        </w:rPr>
        <w:t>:</w:t>
      </w:r>
      <w:r w:rsidRPr="00093EB2">
        <w:rPr>
          <w:rtl/>
        </w:rPr>
        <w:t xml:space="preserve"> حللها</w:t>
      </w:r>
      <w:r>
        <w:rPr>
          <w:rtl/>
          <w:lang w:bidi="ar-IQ"/>
        </w:rPr>
        <w:t>،</w:t>
      </w:r>
      <w:r w:rsidRPr="00093EB2">
        <w:rPr>
          <w:rFonts w:hint="cs"/>
          <w:rtl/>
        </w:rPr>
        <w:t xml:space="preserve"> </w:t>
      </w:r>
      <w:r w:rsidRPr="00093EB2">
        <w:rPr>
          <w:rtl/>
        </w:rPr>
        <w:t>وهو أنسب للسياق</w:t>
      </w:r>
      <w:r>
        <w:rPr>
          <w:rtl/>
        </w:rPr>
        <w:t>.</w:t>
      </w:r>
    </w:p>
    <w:p w:rsidR="007D3F41" w:rsidRPr="00093EB2" w:rsidRDefault="007D3F41" w:rsidP="007D3F41">
      <w:pPr>
        <w:pStyle w:val="libFootnote"/>
        <w:rPr>
          <w:rtl/>
        </w:rPr>
      </w:pPr>
      <w:r w:rsidRPr="00093EB2">
        <w:rPr>
          <w:rtl/>
        </w:rPr>
        <w:t>(2) في المصدر</w:t>
      </w:r>
      <w:r>
        <w:rPr>
          <w:rtl/>
          <w:lang w:bidi="ar-IQ"/>
        </w:rPr>
        <w:t>:</w:t>
      </w:r>
      <w:r w:rsidRPr="00093EB2">
        <w:rPr>
          <w:rtl/>
        </w:rPr>
        <w:t xml:space="preserve"> إن له هدبة كهدبة الثوب</w:t>
      </w:r>
      <w:r>
        <w:rPr>
          <w:rtl/>
        </w:rPr>
        <w:t>.</w:t>
      </w:r>
      <w:r w:rsidRPr="00093EB2">
        <w:rPr>
          <w:rtl/>
        </w:rPr>
        <w:t xml:space="preserve"> قال ابن الأثير</w:t>
      </w:r>
      <w:r>
        <w:rPr>
          <w:rtl/>
          <w:lang w:bidi="ar-IQ"/>
        </w:rPr>
        <w:t>:</w:t>
      </w:r>
      <w:r w:rsidRPr="00093EB2">
        <w:rPr>
          <w:rFonts w:hint="cs"/>
          <w:rtl/>
        </w:rPr>
        <w:t xml:space="preserve"> </w:t>
      </w:r>
      <w:r w:rsidRPr="00093EB2">
        <w:rPr>
          <w:rtl/>
        </w:rPr>
        <w:t>في الحديث</w:t>
      </w:r>
      <w:r>
        <w:rPr>
          <w:rtl/>
        </w:rPr>
        <w:t xml:space="preserve"> ...</w:t>
      </w:r>
      <w:r w:rsidRPr="00093EB2">
        <w:rPr>
          <w:rtl/>
        </w:rPr>
        <w:t xml:space="preserve"> إن ما</w:t>
      </w:r>
      <w:r w:rsidRPr="00093EB2">
        <w:rPr>
          <w:rFonts w:hint="cs"/>
          <w:rtl/>
        </w:rPr>
        <w:t xml:space="preserve"> </w:t>
      </w:r>
      <w:r w:rsidRPr="00093EB2">
        <w:rPr>
          <w:rtl/>
        </w:rPr>
        <w:t>معه مثل هدبة الثوب</w:t>
      </w:r>
      <w:r>
        <w:rPr>
          <w:rtl/>
          <w:lang w:bidi="ar-IQ"/>
        </w:rPr>
        <w:t>:</w:t>
      </w:r>
      <w:r w:rsidRPr="00093EB2">
        <w:rPr>
          <w:rtl/>
        </w:rPr>
        <w:t xml:space="preserve"> أرادت متاعه وأنه رخو مثل طرف</w:t>
      </w:r>
      <w:r w:rsidRPr="00093EB2">
        <w:rPr>
          <w:rFonts w:hint="cs"/>
          <w:rtl/>
        </w:rPr>
        <w:t xml:space="preserve"> </w:t>
      </w:r>
      <w:r w:rsidRPr="00093EB2">
        <w:rPr>
          <w:rtl/>
        </w:rPr>
        <w:t>الثوب لا يغني عنها شيئا</w:t>
      </w:r>
      <w:r w:rsidRPr="00093EB2">
        <w:rPr>
          <w:rFonts w:hint="cs"/>
          <w:rtl/>
        </w:rPr>
        <w:t xml:space="preserve"> </w:t>
      </w:r>
      <w:r w:rsidRPr="00093EB2">
        <w:rPr>
          <w:rtl/>
        </w:rPr>
        <w:t>( النهاية ج 5 ص 249 )</w:t>
      </w:r>
      <w:r>
        <w:rPr>
          <w:rtl/>
        </w:rPr>
        <w:t>.</w:t>
      </w:r>
    </w:p>
    <w:p w:rsidR="007D3F41" w:rsidRPr="00093EB2" w:rsidRDefault="007D3F41" w:rsidP="007D3F41">
      <w:pPr>
        <w:pStyle w:val="libFootnote"/>
        <w:rPr>
          <w:rtl/>
        </w:rPr>
      </w:pPr>
      <w:r w:rsidRPr="00093EB2">
        <w:rPr>
          <w:rtl/>
        </w:rPr>
        <w:t>(3) في الحجرية</w:t>
      </w:r>
      <w:r>
        <w:rPr>
          <w:rtl/>
          <w:lang w:bidi="ar-IQ"/>
        </w:rPr>
        <w:t>:</w:t>
      </w:r>
      <w:r w:rsidRPr="00093EB2">
        <w:rPr>
          <w:rtl/>
        </w:rPr>
        <w:t xml:space="preserve"> عسلتك</w:t>
      </w:r>
      <w:r>
        <w:rPr>
          <w:rtl/>
          <w:lang w:bidi="ar-IQ"/>
        </w:rPr>
        <w:t>،</w:t>
      </w:r>
      <w:r w:rsidRPr="00093EB2">
        <w:rPr>
          <w:rFonts w:hint="cs"/>
          <w:rtl/>
        </w:rPr>
        <w:t xml:space="preserve"> </w:t>
      </w:r>
      <w:r w:rsidRPr="00093EB2">
        <w:rPr>
          <w:rtl/>
        </w:rPr>
        <w:t>وما أثبتناه من المصدر</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297 ح 1118</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1 ص 118 ح 371</w:t>
      </w:r>
      <w:r>
        <w:rPr>
          <w:rtl/>
        </w:rPr>
        <w:t>.</w:t>
      </w:r>
    </w:p>
    <w:p w:rsidR="00672D41" w:rsidRDefault="00672D41" w:rsidP="00672D41">
      <w:pPr>
        <w:pStyle w:val="libNormal"/>
        <w:rPr>
          <w:rtl/>
        </w:rPr>
      </w:pPr>
      <w:r>
        <w:rPr>
          <w:rtl/>
        </w:rPr>
        <w:br w:type="page"/>
      </w:r>
    </w:p>
    <w:p w:rsidR="007D3F41" w:rsidRPr="00736C02" w:rsidRDefault="007D3F41" w:rsidP="00862F00">
      <w:pPr>
        <w:pStyle w:val="libNormal0"/>
        <w:rPr>
          <w:rtl/>
        </w:rPr>
      </w:pPr>
      <w:r w:rsidRPr="00736C02">
        <w:rPr>
          <w:rtl/>
        </w:rPr>
        <w:lastRenderedPageBreak/>
        <w:t>الأول</w:t>
      </w:r>
      <w:r>
        <w:rPr>
          <w:rtl/>
        </w:rPr>
        <w:t>؟</w:t>
      </w:r>
      <w:r w:rsidRPr="00736C02">
        <w:rPr>
          <w:rtl/>
        </w:rPr>
        <w:t xml:space="preserve"> قال</w:t>
      </w:r>
      <w:r>
        <w:rPr>
          <w:rtl/>
        </w:rPr>
        <w:t>:</w:t>
      </w:r>
      <w:r w:rsidRPr="00736C02">
        <w:rPr>
          <w:rtl/>
        </w:rPr>
        <w:t xml:space="preserve"> « لا</w:t>
      </w:r>
      <w:r>
        <w:rPr>
          <w:rtl/>
        </w:rPr>
        <w:t>،</w:t>
      </w:r>
      <w:r w:rsidRPr="00736C02">
        <w:rPr>
          <w:rtl/>
        </w:rPr>
        <w:t xml:space="preserve"> لا تحل له حتى تدخل في مثل الذي خرجت من عنده</w:t>
      </w:r>
      <w:r>
        <w:rPr>
          <w:rtl/>
        </w:rPr>
        <w:t xml:space="preserve">، </w:t>
      </w:r>
      <w:r w:rsidRPr="00736C02">
        <w:rPr>
          <w:rtl/>
        </w:rPr>
        <w:t>وذلك قوله تعالى</w:t>
      </w:r>
      <w:r>
        <w:rPr>
          <w:rtl/>
        </w:rPr>
        <w:t>:</w:t>
      </w:r>
      <w:r w:rsidRPr="00736C02">
        <w:rPr>
          <w:rtl/>
        </w:rPr>
        <w:t xml:space="preserve"> </w:t>
      </w:r>
      <w:r w:rsidRPr="007D3F41">
        <w:rPr>
          <w:rStyle w:val="libAlaemChar"/>
          <w:rtl/>
        </w:rPr>
        <w:t>(</w:t>
      </w:r>
      <w:r w:rsidR="00862F00" w:rsidRPr="00862F00">
        <w:rPr>
          <w:rStyle w:val="libAieChar"/>
          <w:rtl/>
        </w:rPr>
        <w:t>فَإِن طَلَّقَهَا فَلَا تَحِلُّ لَهُ مِن بَعْدُ حَتَّىٰ تَنكِحَ زَوْجًا غَيْرَ‌هُ فَإِن طَلَّقَهَا فَلَا جُنَاحَ عَلَيْهِمَا أَن يَتَرَ‌اجَعَا إِن ظَنَّا أَن يُقِيمَا حُدُودَ اللَّـهِ</w:t>
      </w:r>
      <w:r w:rsidRPr="007D3F41">
        <w:rPr>
          <w:rStyle w:val="libAlaemChar"/>
          <w:rtl/>
        </w:rPr>
        <w:t>)</w:t>
      </w:r>
      <w:r w:rsidRPr="00736C02">
        <w:rPr>
          <w:rtl/>
        </w:rPr>
        <w:t xml:space="preserve"> </w:t>
      </w:r>
      <w:r w:rsidRPr="007D3F41">
        <w:rPr>
          <w:rStyle w:val="libFootnotenumChar"/>
          <w:rtl/>
        </w:rPr>
        <w:t>(1)</w:t>
      </w:r>
      <w:r w:rsidRPr="00736C02">
        <w:rPr>
          <w:rtl/>
        </w:rPr>
        <w:t xml:space="preserve"> والمتعة</w:t>
      </w:r>
      <w:r>
        <w:rPr>
          <w:rtl/>
        </w:rPr>
        <w:t xml:space="preserve"> </w:t>
      </w:r>
      <w:r w:rsidRPr="00736C02">
        <w:rPr>
          <w:rtl/>
        </w:rPr>
        <w:t>ليس فيها طلاق »</w:t>
      </w:r>
      <w:r>
        <w:rPr>
          <w:rtl/>
        </w:rPr>
        <w:t>.</w:t>
      </w:r>
    </w:p>
    <w:p w:rsidR="007D3F41" w:rsidRPr="00736C02" w:rsidRDefault="00672D41" w:rsidP="00176277">
      <w:pPr>
        <w:pStyle w:val="libNormal"/>
        <w:rPr>
          <w:rtl/>
        </w:rPr>
      </w:pPr>
      <w:r w:rsidRPr="00672D41">
        <w:rPr>
          <w:rStyle w:val="libNumChar"/>
          <w:rtl/>
        </w:rPr>
        <w:t>[18403]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طلق امرأته فتزوجت تزويج متعة</w:t>
      </w:r>
      <w:r w:rsidR="007D3F41">
        <w:rPr>
          <w:rtl/>
        </w:rPr>
        <w:t>،</w:t>
      </w:r>
      <w:r w:rsidR="007D3F41" w:rsidRPr="00736C02">
        <w:rPr>
          <w:rtl/>
        </w:rPr>
        <w:t xml:space="preserve"> لم يحلها ذلك له »</w:t>
      </w:r>
      <w:r w:rsidR="007D3F41">
        <w:rPr>
          <w:rtl/>
        </w:rPr>
        <w:t>.</w:t>
      </w:r>
    </w:p>
    <w:p w:rsidR="007D3F41" w:rsidRPr="00736C02" w:rsidRDefault="00672D41" w:rsidP="00862F00">
      <w:pPr>
        <w:pStyle w:val="libNormal"/>
        <w:rPr>
          <w:rtl/>
        </w:rPr>
      </w:pPr>
      <w:r w:rsidRPr="00672D41">
        <w:rPr>
          <w:rStyle w:val="libNumChar"/>
          <w:rtl/>
        </w:rPr>
        <w:t>[18404]</w:t>
      </w:r>
      <w:r w:rsidR="007D3F41" w:rsidRPr="00736C02">
        <w:rPr>
          <w:rtl/>
        </w:rPr>
        <w:t xml:space="preserve"> 3</w:t>
      </w:r>
      <w:r w:rsidR="007D3F41">
        <w:rPr>
          <w:rtl/>
        </w:rPr>
        <w:t xml:space="preserve"> - </w:t>
      </w:r>
      <w:r w:rsidR="007D3F41" w:rsidRPr="00736C02">
        <w:rPr>
          <w:rtl/>
        </w:rPr>
        <w:t>كتاب درست بن أبي منصور</w:t>
      </w:r>
      <w:r w:rsidR="007D3F41">
        <w:rPr>
          <w:rtl/>
        </w:rPr>
        <w:t>:</w:t>
      </w:r>
      <w:r w:rsidR="007D3F41" w:rsidRPr="00736C02">
        <w:rPr>
          <w:rtl/>
        </w:rPr>
        <w:t xml:space="preserve"> عن ابن مسكان</w:t>
      </w:r>
      <w:r w:rsidR="007D3F41">
        <w:rPr>
          <w:rtl/>
        </w:rPr>
        <w:t>،</w:t>
      </w:r>
      <w:r w:rsidR="007D3F41" w:rsidRPr="00736C02">
        <w:rPr>
          <w:rtl/>
        </w:rPr>
        <w:t xml:space="preserve"> عن</w:t>
      </w:r>
      <w:r w:rsidR="007D3F41">
        <w:rPr>
          <w:rtl/>
        </w:rPr>
        <w:t xml:space="preserve"> </w:t>
      </w:r>
      <w:r w:rsidR="007D3F41" w:rsidRPr="00736C02">
        <w:rPr>
          <w:rtl/>
        </w:rPr>
        <w:t>الحسن بن زياد الصيقل</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قلت له</w:t>
      </w:r>
      <w:r w:rsidR="007D3F41">
        <w:rPr>
          <w:rtl/>
        </w:rPr>
        <w:t xml:space="preserve">: </w:t>
      </w:r>
      <w:r w:rsidR="007D3F41" w:rsidRPr="00736C02">
        <w:rPr>
          <w:rtl/>
        </w:rPr>
        <w:t xml:space="preserve">امرأة طلقها رجل </w:t>
      </w:r>
      <w:r w:rsidR="007D3F41">
        <w:rPr>
          <w:rtl/>
        </w:rPr>
        <w:t>ثلاثا، فتزوجت زوجا بالمتعة، أ</w:t>
      </w:r>
      <w:r w:rsidR="007D3F41" w:rsidRPr="00736C02">
        <w:rPr>
          <w:rtl/>
        </w:rPr>
        <w:t>ترجع إلى زوجها الأول</w:t>
      </w:r>
      <w:r w:rsidR="007D3F41">
        <w:rPr>
          <w:rtl/>
        </w:rPr>
        <w:t xml:space="preserve">؟ </w:t>
      </w:r>
      <w:r w:rsidR="007D3F41" w:rsidRPr="00736C02">
        <w:rPr>
          <w:rtl/>
        </w:rPr>
        <w:t>قال</w:t>
      </w:r>
      <w:r w:rsidR="007D3F41">
        <w:rPr>
          <w:rtl/>
        </w:rPr>
        <w:t>:</w:t>
      </w:r>
      <w:r w:rsidR="007D3F41" w:rsidRPr="00736C02">
        <w:rPr>
          <w:rtl/>
        </w:rPr>
        <w:t xml:space="preserve"> « لا</w:t>
      </w:r>
      <w:r w:rsidR="007D3F41">
        <w:rPr>
          <w:rtl/>
        </w:rPr>
        <w:t>،</w:t>
      </w:r>
      <w:r w:rsidR="007D3F41" w:rsidRPr="00736C02">
        <w:rPr>
          <w:rtl/>
        </w:rPr>
        <w:t xml:space="preserve"> حتى تدخل في مثل ما خرجت منه</w:t>
      </w:r>
      <w:r w:rsidR="007D3F41">
        <w:rPr>
          <w:rtl/>
        </w:rPr>
        <w:t>،</w:t>
      </w:r>
      <w:r w:rsidR="007D3F41" w:rsidRPr="00736C02">
        <w:rPr>
          <w:rtl/>
        </w:rPr>
        <w:t xml:space="preserve"> فان الله يقول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فَإِن طَلَّقَهَا فَلَا تَحِلُّ لَهُ مِن بَعْدُ حَتَّىٰ تَنكِحَ زَوْجًا غَيْرَ‌هُ فَإِن طَلَّقَهَا فَلَا جُنَاحَ عَلَيْهِمَا أَن يَتَرَ‌اجَعَا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والمتعة ليس فيها طلاق »</w:t>
      </w:r>
      <w:r w:rsidR="007D3F41">
        <w:rPr>
          <w:rtl/>
        </w:rPr>
        <w:t>.</w:t>
      </w:r>
    </w:p>
    <w:p w:rsidR="007D3F41" w:rsidRPr="001F6CCF" w:rsidRDefault="007D3F41" w:rsidP="007D3F41">
      <w:pPr>
        <w:pStyle w:val="Heading2Center"/>
        <w:rPr>
          <w:rtl/>
        </w:rPr>
      </w:pPr>
      <w:bookmarkStart w:id="572" w:name="_Toc365374743"/>
      <w:bookmarkStart w:id="573" w:name="_Toc380483840"/>
      <w:r w:rsidRPr="001F6CCF">
        <w:rPr>
          <w:rtl/>
        </w:rPr>
        <w:t>10</w:t>
      </w:r>
      <w:r>
        <w:rPr>
          <w:rtl/>
          <w:lang w:bidi="ar-IQ"/>
        </w:rPr>
        <w:t xml:space="preserve"> - </w:t>
      </w:r>
      <w:r w:rsidRPr="00672D41">
        <w:rPr>
          <w:rStyle w:val="libAlaemHeading2Char"/>
          <w:rtl/>
        </w:rPr>
        <w:t>(</w:t>
      </w:r>
      <w:r w:rsidRPr="001F6CCF">
        <w:rPr>
          <w:rtl/>
        </w:rPr>
        <w:t xml:space="preserve"> باب ان العبد يحلل المطلقة ثلاثا </w:t>
      </w:r>
      <w:r w:rsidRPr="00672D41">
        <w:rPr>
          <w:rStyle w:val="libAlaemHeading2Char"/>
          <w:rtl/>
        </w:rPr>
        <w:t>)</w:t>
      </w:r>
      <w:bookmarkEnd w:id="572"/>
      <w:bookmarkEnd w:id="573"/>
    </w:p>
    <w:p w:rsidR="007D3F41" w:rsidRPr="00736C02" w:rsidRDefault="00672D41" w:rsidP="00862F00">
      <w:pPr>
        <w:pStyle w:val="libNormal"/>
        <w:rPr>
          <w:rtl/>
        </w:rPr>
      </w:pPr>
      <w:r w:rsidRPr="00672D41">
        <w:rPr>
          <w:rStyle w:val="libNumChar"/>
          <w:rtl/>
        </w:rPr>
        <w:t>[18405]</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إسحاق بن عمار قال</w:t>
      </w:r>
      <w:r w:rsidR="007D3F41">
        <w:rPr>
          <w:rtl/>
        </w:rPr>
        <w:t>:</w:t>
      </w:r>
      <w:r w:rsidR="007D3F41" w:rsidRPr="00736C02">
        <w:rPr>
          <w:rtl/>
        </w:rPr>
        <w:t xml:space="preserve"> سألت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 رجل طلق امرأته ثلاثا لا تحل له من بعد حتى تنكح</w:t>
      </w:r>
      <w:r w:rsidR="007D3F41">
        <w:rPr>
          <w:rtl/>
        </w:rPr>
        <w:t xml:space="preserve"> </w:t>
      </w:r>
      <w:r w:rsidR="007D3F41" w:rsidRPr="00736C02">
        <w:rPr>
          <w:rtl/>
        </w:rPr>
        <w:t>زوجا غيره</w:t>
      </w:r>
      <w:r w:rsidR="007D3F41">
        <w:rPr>
          <w:rtl/>
        </w:rPr>
        <w:t>،</w:t>
      </w:r>
      <w:r w:rsidR="007D3F41" w:rsidRPr="00736C02">
        <w:rPr>
          <w:rtl/>
        </w:rPr>
        <w:t xml:space="preserve"> فتزوجها عبد ثم طلقها</w:t>
      </w:r>
      <w:r w:rsidR="007D3F41">
        <w:rPr>
          <w:rtl/>
        </w:rPr>
        <w:t>،</w:t>
      </w:r>
      <w:r w:rsidR="007D3F41" w:rsidRPr="00736C02">
        <w:rPr>
          <w:rtl/>
        </w:rPr>
        <w:t xml:space="preserve"> هل يهدم الطلاق</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لقول</w:t>
      </w:r>
      <w:r w:rsidR="007D3F41">
        <w:rPr>
          <w:rtl/>
        </w:rPr>
        <w:t xml:space="preserve"> </w:t>
      </w:r>
      <w:r w:rsidR="007D3F41" w:rsidRPr="00736C02">
        <w:rPr>
          <w:rtl/>
        </w:rPr>
        <w:t>الله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حَتَّىٰ تَنكِحَ زَوْجًا غَيْرَ‌هُ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وهو أحد الأزواج »</w:t>
      </w:r>
      <w:r w:rsidR="007D3F41">
        <w:rPr>
          <w:rtl/>
        </w:rPr>
        <w:t>.</w:t>
      </w:r>
    </w:p>
    <w:p w:rsidR="007D3F41" w:rsidRPr="00736C02" w:rsidRDefault="007D3F41" w:rsidP="007D3F41">
      <w:pPr>
        <w:pStyle w:val="libLine"/>
        <w:rPr>
          <w:rtl/>
        </w:rPr>
      </w:pPr>
      <w:r>
        <w:rPr>
          <w:rtl/>
        </w:rPr>
        <w:t>__________________</w:t>
      </w:r>
    </w:p>
    <w:p w:rsidR="007D3F41" w:rsidRPr="00762105" w:rsidRDefault="007D3F41" w:rsidP="007D3F41">
      <w:pPr>
        <w:pStyle w:val="libFootnote"/>
        <w:rPr>
          <w:rtl/>
        </w:rPr>
      </w:pPr>
      <w:r w:rsidRPr="00762105">
        <w:rPr>
          <w:rtl/>
        </w:rPr>
        <w:t>(1) البقرة 2</w:t>
      </w:r>
      <w:r>
        <w:rPr>
          <w:rtl/>
          <w:lang w:bidi="ar-IQ"/>
        </w:rPr>
        <w:t>:</w:t>
      </w:r>
      <w:r w:rsidRPr="00762105">
        <w:rPr>
          <w:rtl/>
        </w:rPr>
        <w:t xml:space="preserve"> 230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297 ح 1119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كتاب درست بن أبي منصور ص 165</w:t>
      </w:r>
      <w:r>
        <w:rPr>
          <w:rtl/>
        </w:rPr>
        <w:t>.</w:t>
      </w:r>
    </w:p>
    <w:p w:rsidR="007D3F41" w:rsidRPr="00762105" w:rsidRDefault="007D3F41" w:rsidP="007D3F41">
      <w:pPr>
        <w:pStyle w:val="libFootnote"/>
        <w:rPr>
          <w:rtl/>
        </w:rPr>
      </w:pPr>
      <w:r w:rsidRPr="00762105">
        <w:rPr>
          <w:rtl/>
        </w:rPr>
        <w:t>(1) البقرة 2</w:t>
      </w:r>
      <w:r>
        <w:rPr>
          <w:rtl/>
          <w:lang w:bidi="ar-IQ"/>
        </w:rPr>
        <w:t>:</w:t>
      </w:r>
      <w:r w:rsidRPr="00762105">
        <w:rPr>
          <w:rtl/>
        </w:rPr>
        <w:t xml:space="preserve"> 230</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119 ح 375</w:t>
      </w:r>
      <w:r>
        <w:rPr>
          <w:rtl/>
        </w:rPr>
        <w:t>.</w:t>
      </w:r>
    </w:p>
    <w:p w:rsidR="007D3F41" w:rsidRPr="00762105" w:rsidRDefault="007D3F41" w:rsidP="007D3F41">
      <w:pPr>
        <w:pStyle w:val="libFootnote"/>
        <w:rPr>
          <w:rtl/>
        </w:rPr>
      </w:pPr>
      <w:r w:rsidRPr="00762105">
        <w:rPr>
          <w:rtl/>
        </w:rPr>
        <w:t>(1) البقرة 2</w:t>
      </w:r>
      <w:r>
        <w:rPr>
          <w:rtl/>
          <w:lang w:bidi="ar-IQ"/>
        </w:rPr>
        <w:t>:</w:t>
      </w:r>
      <w:r w:rsidRPr="00762105">
        <w:rPr>
          <w:rtl/>
        </w:rPr>
        <w:t xml:space="preserve"> 230</w:t>
      </w:r>
      <w:r>
        <w:rPr>
          <w:rtl/>
        </w:rPr>
        <w:t>.</w:t>
      </w:r>
    </w:p>
    <w:p w:rsidR="00672D41" w:rsidRDefault="00672D41" w:rsidP="00672D41">
      <w:pPr>
        <w:pStyle w:val="libNormal"/>
        <w:rPr>
          <w:rtl/>
        </w:rPr>
      </w:pPr>
      <w:r>
        <w:rPr>
          <w:rtl/>
        </w:rPr>
        <w:br w:type="page"/>
      </w:r>
    </w:p>
    <w:p w:rsidR="007D3F41" w:rsidRPr="00736C02" w:rsidRDefault="00672D41" w:rsidP="00862F00">
      <w:pPr>
        <w:pStyle w:val="libNormal"/>
        <w:rPr>
          <w:rtl/>
        </w:rPr>
      </w:pPr>
      <w:r w:rsidRPr="00672D41">
        <w:rPr>
          <w:rStyle w:val="libNumChar"/>
          <w:rtl/>
        </w:rPr>
        <w:lastRenderedPageBreak/>
        <w:t>[18406]</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يطلق امرأته ثلاثا</w:t>
      </w:r>
      <w:r w:rsidR="007D3F41">
        <w:rPr>
          <w:rtl/>
        </w:rPr>
        <w:t>،</w:t>
      </w:r>
      <w:r w:rsidR="007D3F41" w:rsidRPr="00736C02">
        <w:rPr>
          <w:rtl/>
        </w:rPr>
        <w:t xml:space="preserve"> فتتزوج عبدا ثم يطلقها</w:t>
      </w:r>
      <w:r w:rsidR="007D3F41">
        <w:rPr>
          <w:rtl/>
        </w:rPr>
        <w:t>،</w:t>
      </w:r>
      <w:r w:rsidR="007D3F41" w:rsidRPr="00736C02">
        <w:rPr>
          <w:rtl/>
        </w:rPr>
        <w:t xml:space="preserve"> هل تحل للأول</w:t>
      </w:r>
      <w:r w:rsidR="007D3F41">
        <w:rPr>
          <w:rtl/>
        </w:rPr>
        <w:t xml:space="preserve">؟ </w:t>
      </w:r>
      <w:r w:rsidR="007D3F41" w:rsidRPr="00736C02">
        <w:rPr>
          <w:rtl/>
        </w:rPr>
        <w:t>قال</w:t>
      </w:r>
      <w:r w:rsidR="007D3F41">
        <w:rPr>
          <w:rtl/>
        </w:rPr>
        <w:t>:</w:t>
      </w:r>
      <w:r w:rsidR="007D3F41" w:rsidRPr="00736C02">
        <w:rPr>
          <w:rtl/>
        </w:rPr>
        <w:t xml:space="preserve"> « نعم</w:t>
      </w:r>
      <w:r w:rsidR="007D3F41">
        <w:rPr>
          <w:rtl/>
        </w:rPr>
        <w:t>،</w:t>
      </w:r>
      <w:r w:rsidR="007D3F41" w:rsidRPr="00736C02">
        <w:rPr>
          <w:rtl/>
        </w:rPr>
        <w:t xml:space="preserve"> يقول الله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حَتَّىٰ تَنكِحَ زَوْجًا غَيْرَ‌هُ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والعبد</w:t>
      </w:r>
      <w:r w:rsidR="007D3F41">
        <w:rPr>
          <w:rtl/>
        </w:rPr>
        <w:t xml:space="preserve"> </w:t>
      </w:r>
      <w:r w:rsidR="007D3F41" w:rsidRPr="00736C02">
        <w:rPr>
          <w:rtl/>
        </w:rPr>
        <w:t>زوج »</w:t>
      </w:r>
      <w:r w:rsidR="007D3F41">
        <w:rPr>
          <w:rtl/>
        </w:rPr>
        <w:t>.</w:t>
      </w:r>
    </w:p>
    <w:p w:rsidR="007D3F41" w:rsidRDefault="007D3F41" w:rsidP="007D3F41">
      <w:pPr>
        <w:pStyle w:val="Heading2Center"/>
        <w:rPr>
          <w:rtl/>
        </w:rPr>
      </w:pPr>
      <w:bookmarkStart w:id="574" w:name="_Toc365374744"/>
      <w:bookmarkStart w:id="575" w:name="_Toc380483841"/>
      <w:r w:rsidRPr="0085096B">
        <w:rPr>
          <w:rtl/>
        </w:rPr>
        <w:t>11</w:t>
      </w:r>
      <w:r>
        <w:rPr>
          <w:rtl/>
          <w:lang w:bidi="ar-IQ"/>
        </w:rPr>
        <w:t xml:space="preserve"> - </w:t>
      </w:r>
      <w:r w:rsidRPr="00672D41">
        <w:rPr>
          <w:rStyle w:val="libAlaemHeading2Char"/>
          <w:rtl/>
        </w:rPr>
        <w:t>(</w:t>
      </w:r>
      <w:r w:rsidRPr="0085096B">
        <w:rPr>
          <w:rtl/>
        </w:rPr>
        <w:t xml:space="preserve"> باب استحباب الاشهاد على الرجعة وعدم وجوبه</w:t>
      </w:r>
      <w:r>
        <w:rPr>
          <w:rtl/>
          <w:lang w:bidi="ar-IQ"/>
        </w:rPr>
        <w:t>،</w:t>
      </w:r>
      <w:r w:rsidRPr="0085096B">
        <w:rPr>
          <w:rtl/>
        </w:rPr>
        <w:t xml:space="preserve"> فان</w:t>
      </w:r>
      <w:r>
        <w:rPr>
          <w:rFonts w:hint="cs"/>
          <w:rtl/>
        </w:rPr>
        <w:t xml:space="preserve"> </w:t>
      </w:r>
      <w:r w:rsidRPr="0085096B">
        <w:rPr>
          <w:rtl/>
        </w:rPr>
        <w:t xml:space="preserve">جهل أو غفل استحب أن يشهد حين يذكر </w:t>
      </w:r>
      <w:r w:rsidRPr="00672D41">
        <w:rPr>
          <w:rStyle w:val="libAlaemHeading2Char"/>
          <w:rtl/>
        </w:rPr>
        <w:t>)</w:t>
      </w:r>
      <w:bookmarkEnd w:id="574"/>
      <w:bookmarkEnd w:id="575"/>
    </w:p>
    <w:p w:rsidR="007D3F41" w:rsidRPr="00736C02" w:rsidRDefault="00672D41" w:rsidP="00176277">
      <w:pPr>
        <w:pStyle w:val="libNormal"/>
        <w:rPr>
          <w:rtl/>
        </w:rPr>
      </w:pPr>
      <w:r w:rsidRPr="00672D41">
        <w:rPr>
          <w:rStyle w:val="libNumChar"/>
          <w:rtl/>
        </w:rPr>
        <w:t>[18407]</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ويجوز المراجعة بغير شهود كما</w:t>
      </w:r>
      <w:r w:rsidR="007D3F41">
        <w:rPr>
          <w:rtl/>
        </w:rPr>
        <w:t xml:space="preserve"> </w:t>
      </w:r>
      <w:r w:rsidR="007D3F41" w:rsidRPr="00736C02">
        <w:rPr>
          <w:rtl/>
        </w:rPr>
        <w:t>يجوز التزويج</w:t>
      </w:r>
      <w:r w:rsidR="007D3F41">
        <w:rPr>
          <w:rtl/>
        </w:rPr>
        <w:t>،</w:t>
      </w:r>
      <w:r w:rsidR="007D3F41" w:rsidRPr="00736C02">
        <w:rPr>
          <w:rtl/>
        </w:rPr>
        <w:t xml:space="preserve"> وإنما تكره المراجعة بغير شهود</w:t>
      </w:r>
      <w:r w:rsidR="007D3F41">
        <w:rPr>
          <w:rtl/>
        </w:rPr>
        <w:t>،</w:t>
      </w:r>
      <w:r w:rsidR="007D3F41" w:rsidRPr="00736C02">
        <w:rPr>
          <w:rtl/>
        </w:rPr>
        <w:t xml:space="preserve"> من جهة الحدود والمواريث</w:t>
      </w:r>
      <w:r w:rsidR="007D3F41">
        <w:rPr>
          <w:rtl/>
        </w:rPr>
        <w:t xml:space="preserve"> </w:t>
      </w:r>
      <w:r w:rsidR="007D3F41" w:rsidRPr="00736C02">
        <w:rPr>
          <w:rtl/>
        </w:rPr>
        <w:t>والسلطان »</w:t>
      </w:r>
      <w:r w:rsidR="007D3F41">
        <w:rPr>
          <w:rtl/>
        </w:rPr>
        <w:t>.</w:t>
      </w:r>
    </w:p>
    <w:p w:rsidR="007D3F41" w:rsidRPr="00736C02" w:rsidRDefault="00672D41" w:rsidP="00176277">
      <w:pPr>
        <w:pStyle w:val="libNormal"/>
        <w:rPr>
          <w:rtl/>
        </w:rPr>
      </w:pPr>
      <w:r w:rsidRPr="00672D41">
        <w:rPr>
          <w:rStyle w:val="libNumChar"/>
          <w:rtl/>
        </w:rPr>
        <w:t>[18408]</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ينبغي للرجل إذا طلق امرأته فأراد أن يراجعها</w:t>
      </w:r>
      <w:r w:rsidR="007D3F41">
        <w:rPr>
          <w:rtl/>
        </w:rPr>
        <w:t>،</w:t>
      </w:r>
      <w:r w:rsidR="007D3F41" w:rsidRPr="00736C02">
        <w:rPr>
          <w:rtl/>
        </w:rPr>
        <w:t xml:space="preserve"> أن يشهد على الرجعة كما</w:t>
      </w:r>
      <w:r w:rsidR="007D3F41">
        <w:rPr>
          <w:rtl/>
        </w:rPr>
        <w:t xml:space="preserve"> </w:t>
      </w:r>
      <w:r w:rsidR="007D3F41" w:rsidRPr="00736C02">
        <w:rPr>
          <w:rtl/>
        </w:rPr>
        <w:t>يشهد على الطلاق</w:t>
      </w:r>
      <w:r w:rsidR="007D3F41">
        <w:rPr>
          <w:rtl/>
        </w:rPr>
        <w:t>،</w:t>
      </w:r>
      <w:r w:rsidR="007D3F41" w:rsidRPr="00736C02">
        <w:rPr>
          <w:rtl/>
        </w:rPr>
        <w:t xml:space="preserve"> فان أغفل ذلك أو جهله وراجعها ولم يشهد فلا اثم</w:t>
      </w:r>
      <w:r w:rsidR="007D3F41">
        <w:rPr>
          <w:rtl/>
        </w:rPr>
        <w:t xml:space="preserve"> </w:t>
      </w:r>
      <w:r w:rsidR="007D3F41" w:rsidRPr="00736C02">
        <w:rPr>
          <w:rtl/>
        </w:rPr>
        <w:t>عليه</w:t>
      </w:r>
      <w:r w:rsidR="007D3F41">
        <w:rPr>
          <w:rtl/>
        </w:rPr>
        <w:t>،</w:t>
      </w:r>
      <w:r w:rsidR="007D3F41" w:rsidRPr="00736C02">
        <w:rPr>
          <w:rtl/>
        </w:rPr>
        <w:t xml:space="preserve"> وإنما جعل الشهود في الرجعة</w:t>
      </w:r>
      <w:r w:rsidR="007D3F41">
        <w:rPr>
          <w:rtl/>
        </w:rPr>
        <w:t>،</w:t>
      </w:r>
      <w:r w:rsidR="007D3F41" w:rsidRPr="00736C02">
        <w:rPr>
          <w:rtl/>
        </w:rPr>
        <w:t xml:space="preserve"> لمكان الانكار والسلطان والمواريث</w:t>
      </w:r>
      <w:r w:rsidR="007D3F41">
        <w:rPr>
          <w:rtl/>
        </w:rPr>
        <w:t xml:space="preserve">، </w:t>
      </w:r>
      <w:r w:rsidR="007D3F41" w:rsidRPr="00736C02">
        <w:rPr>
          <w:rtl/>
        </w:rPr>
        <w:t>وان يقال</w:t>
      </w:r>
      <w:r w:rsidR="007D3F41">
        <w:rPr>
          <w:rtl/>
        </w:rPr>
        <w:t>:</w:t>
      </w:r>
      <w:r w:rsidR="007D3F41" w:rsidRPr="00736C02">
        <w:rPr>
          <w:rtl/>
        </w:rPr>
        <w:t xml:space="preserve"> قد طلقها ولم يراجعها</w:t>
      </w:r>
      <w:r w:rsidR="007D3F41">
        <w:rPr>
          <w:rtl/>
        </w:rPr>
        <w:t>،</w:t>
      </w:r>
      <w:r w:rsidR="007D3F41" w:rsidRPr="00736C02">
        <w:rPr>
          <w:rtl/>
        </w:rPr>
        <w:t xml:space="preserve"> وان راجعها ولم يشهد فليشهد إذا ذكر</w:t>
      </w:r>
      <w:r w:rsidR="007D3F41">
        <w:rPr>
          <w:rtl/>
        </w:rPr>
        <w:t xml:space="preserve"> </w:t>
      </w:r>
      <w:r w:rsidR="007D3F41" w:rsidRPr="00736C02">
        <w:rPr>
          <w:rtl/>
        </w:rPr>
        <w:t xml:space="preserve">ذلك </w:t>
      </w:r>
      <w:r w:rsidR="007D3F41" w:rsidRPr="007D3F41">
        <w:rPr>
          <w:rStyle w:val="libFootnotenumChar"/>
          <w:rtl/>
        </w:rPr>
        <w:t>(1)</w:t>
      </w:r>
      <w:r w:rsidR="007D3F41" w:rsidRPr="00736C02">
        <w:rPr>
          <w:rtl/>
        </w:rPr>
        <w:t xml:space="preserve"> وإذا أشهد على رجعتها قبل أن تنقضي عدتها</w:t>
      </w:r>
      <w:r w:rsidR="007D3F41">
        <w:rPr>
          <w:rtl/>
        </w:rPr>
        <w:t>،</w:t>
      </w:r>
      <w:r w:rsidR="007D3F41" w:rsidRPr="00736C02">
        <w:rPr>
          <w:rtl/>
        </w:rPr>
        <w:t xml:space="preserve"> فهي امرأته علمت</w:t>
      </w:r>
      <w:r w:rsidR="007D3F41">
        <w:rPr>
          <w:rtl/>
        </w:rPr>
        <w:t xml:space="preserve"> </w:t>
      </w:r>
      <w:r w:rsidR="007D3F41" w:rsidRPr="00736C02">
        <w:rPr>
          <w:rtl/>
        </w:rPr>
        <w:t>بذلك أو لم تعلم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297 ح 1117</w:t>
      </w:r>
      <w:r>
        <w:rPr>
          <w:rtl/>
        </w:rPr>
        <w:t>.</w:t>
      </w:r>
    </w:p>
    <w:p w:rsidR="007D3F41" w:rsidRPr="009A43FC" w:rsidRDefault="007D3F41" w:rsidP="007D3F41">
      <w:pPr>
        <w:pStyle w:val="libFootnote"/>
        <w:rPr>
          <w:rtl/>
        </w:rPr>
      </w:pPr>
      <w:r w:rsidRPr="009A43FC">
        <w:rPr>
          <w:rtl/>
        </w:rPr>
        <w:t>(1) البقرة 2</w:t>
      </w:r>
      <w:r>
        <w:rPr>
          <w:rtl/>
          <w:lang w:bidi="ar-IQ"/>
        </w:rPr>
        <w:t>:</w:t>
      </w:r>
      <w:r w:rsidRPr="009A43FC">
        <w:rPr>
          <w:rtl/>
        </w:rPr>
        <w:t xml:space="preserve"> 230</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295 ح</w:t>
      </w:r>
      <w:r>
        <w:rPr>
          <w:rFonts w:hint="cs"/>
          <w:rtl/>
        </w:rPr>
        <w:t xml:space="preserve"> </w:t>
      </w:r>
      <w:r w:rsidRPr="00736C02">
        <w:rPr>
          <w:rtl/>
        </w:rPr>
        <w:t>1109</w:t>
      </w:r>
      <w:r>
        <w:rPr>
          <w:rtl/>
        </w:rPr>
        <w:t>.</w:t>
      </w:r>
    </w:p>
    <w:p w:rsidR="007D3F41" w:rsidRPr="009A43FC" w:rsidRDefault="007D3F41" w:rsidP="007D3F41">
      <w:pPr>
        <w:pStyle w:val="libFootnote"/>
        <w:rPr>
          <w:rtl/>
        </w:rPr>
      </w:pPr>
      <w:r w:rsidRPr="009A43FC">
        <w:rPr>
          <w:rtl/>
        </w:rPr>
        <w:t>(1) في المصدر زيادة</w:t>
      </w:r>
      <w:r>
        <w:rPr>
          <w:rtl/>
          <w:lang w:bidi="ar-IQ"/>
        </w:rPr>
        <w:t>:</w:t>
      </w:r>
      <w:r w:rsidRPr="009A43FC">
        <w:rPr>
          <w:rtl/>
        </w:rPr>
        <w:t xml:space="preserve"> أو علمه</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76" w:name="_Toc365374745"/>
      <w:bookmarkStart w:id="577" w:name="_Toc380483842"/>
      <w:r w:rsidRPr="00CC753F">
        <w:rPr>
          <w:rtl/>
        </w:rPr>
        <w:lastRenderedPageBreak/>
        <w:t>12</w:t>
      </w:r>
      <w:r>
        <w:rPr>
          <w:rtl/>
          <w:lang w:bidi="ar-IQ"/>
        </w:rPr>
        <w:t xml:space="preserve"> - </w:t>
      </w:r>
      <w:r w:rsidRPr="00672D41">
        <w:rPr>
          <w:rStyle w:val="libAlaemHeading2Char"/>
          <w:rtl/>
        </w:rPr>
        <w:t>(</w:t>
      </w:r>
      <w:r w:rsidRPr="00CC753F">
        <w:rPr>
          <w:rtl/>
        </w:rPr>
        <w:t xml:space="preserve"> باب أن انكار الطلاق في العدة رجعة لا بعدها</w:t>
      </w:r>
      <w:r>
        <w:rPr>
          <w:rtl/>
          <w:lang w:bidi="ar-IQ"/>
        </w:rPr>
        <w:t>،</w:t>
      </w:r>
      <w:r w:rsidRPr="00CC753F">
        <w:rPr>
          <w:rtl/>
        </w:rPr>
        <w:t xml:space="preserve"> فان</w:t>
      </w:r>
      <w:r>
        <w:rPr>
          <w:rFonts w:hint="cs"/>
          <w:rtl/>
        </w:rPr>
        <w:t xml:space="preserve"> </w:t>
      </w:r>
      <w:r w:rsidRPr="00736C02">
        <w:rPr>
          <w:rtl/>
        </w:rPr>
        <w:t>اختلف الزوجان حلف المنكر</w:t>
      </w:r>
      <w:r>
        <w:rPr>
          <w:rtl/>
        </w:rPr>
        <w:t>،</w:t>
      </w:r>
      <w:r w:rsidRPr="00736C02">
        <w:rPr>
          <w:rtl/>
        </w:rPr>
        <w:t xml:space="preserve"> لوقوع الانكار في الرجعة </w:t>
      </w:r>
      <w:r w:rsidRPr="00672D41">
        <w:rPr>
          <w:rStyle w:val="libAlaemHeading2Char"/>
          <w:rtl/>
        </w:rPr>
        <w:t>)</w:t>
      </w:r>
      <w:bookmarkEnd w:id="576"/>
      <w:bookmarkEnd w:id="577"/>
    </w:p>
    <w:p w:rsidR="007D3F41" w:rsidRPr="00736C02" w:rsidRDefault="00672D41" w:rsidP="00176277">
      <w:pPr>
        <w:pStyle w:val="libNormal"/>
        <w:rPr>
          <w:rtl/>
        </w:rPr>
      </w:pPr>
      <w:r w:rsidRPr="00672D41">
        <w:rPr>
          <w:rStyle w:val="libNumChar"/>
          <w:rtl/>
        </w:rPr>
        <w:t>[18409]</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وأدنى المراجعة أن يقبلها</w:t>
      </w:r>
      <w:r w:rsidR="007D3F41">
        <w:rPr>
          <w:rtl/>
        </w:rPr>
        <w:t>،</w:t>
      </w:r>
      <w:r w:rsidR="007D3F41" w:rsidRPr="00736C02">
        <w:rPr>
          <w:rtl/>
        </w:rPr>
        <w:t xml:space="preserve"> أو</w:t>
      </w:r>
      <w:r w:rsidR="007D3F41">
        <w:rPr>
          <w:rtl/>
        </w:rPr>
        <w:t xml:space="preserve"> </w:t>
      </w:r>
      <w:r w:rsidR="007D3F41" w:rsidRPr="00736C02">
        <w:rPr>
          <w:rtl/>
        </w:rPr>
        <w:t>ينكر الطلاق</w:t>
      </w:r>
      <w:r w:rsidR="007D3F41">
        <w:rPr>
          <w:rtl/>
        </w:rPr>
        <w:t>،</w:t>
      </w:r>
      <w:r w:rsidR="007D3F41" w:rsidRPr="00736C02">
        <w:rPr>
          <w:rtl/>
        </w:rPr>
        <w:t xml:space="preserve"> فيكون انكاره للطلاق مراجعة »</w:t>
      </w:r>
      <w:r w:rsidR="007D3F41">
        <w:rPr>
          <w:rtl/>
        </w:rPr>
        <w:t>.</w:t>
      </w:r>
    </w:p>
    <w:p w:rsidR="007D3F41" w:rsidRDefault="007D3F41" w:rsidP="007D3F41">
      <w:pPr>
        <w:pStyle w:val="Heading2Center"/>
        <w:rPr>
          <w:rtl/>
        </w:rPr>
      </w:pPr>
      <w:bookmarkStart w:id="578" w:name="_Toc365374746"/>
      <w:bookmarkStart w:id="579" w:name="_Toc380483843"/>
      <w:r w:rsidRPr="00CC753F">
        <w:rPr>
          <w:rtl/>
        </w:rPr>
        <w:t>13</w:t>
      </w:r>
      <w:r>
        <w:rPr>
          <w:rtl/>
          <w:lang w:bidi="ar-IQ"/>
        </w:rPr>
        <w:t xml:space="preserve"> - </w:t>
      </w:r>
      <w:r w:rsidRPr="00672D41">
        <w:rPr>
          <w:rStyle w:val="libAlaemHeading2Char"/>
          <w:rtl/>
        </w:rPr>
        <w:t>(</w:t>
      </w:r>
      <w:r w:rsidRPr="00CC753F">
        <w:rPr>
          <w:rtl/>
        </w:rPr>
        <w:t xml:space="preserve"> باب حكم ما لو ادعى الزوج بعد العدة</w:t>
      </w:r>
      <w:r>
        <w:rPr>
          <w:rtl/>
          <w:lang w:bidi="ar-IQ"/>
        </w:rPr>
        <w:t>،</w:t>
      </w:r>
      <w:r w:rsidRPr="00CC753F">
        <w:rPr>
          <w:rtl/>
        </w:rPr>
        <w:t xml:space="preserve"> أو بعد ما</w:t>
      </w:r>
      <w:r>
        <w:rPr>
          <w:rFonts w:hint="cs"/>
          <w:rtl/>
        </w:rPr>
        <w:t xml:space="preserve"> </w:t>
      </w:r>
      <w:r w:rsidRPr="00736C02">
        <w:rPr>
          <w:rtl/>
        </w:rPr>
        <w:t>تزوجت</w:t>
      </w:r>
      <w:r>
        <w:rPr>
          <w:rtl/>
        </w:rPr>
        <w:t>،</w:t>
      </w:r>
      <w:r w:rsidRPr="00736C02">
        <w:rPr>
          <w:rtl/>
        </w:rPr>
        <w:t xml:space="preserve"> أنه رجع فيها</w:t>
      </w:r>
      <w:r>
        <w:rPr>
          <w:rtl/>
        </w:rPr>
        <w:t>،</w:t>
      </w:r>
      <w:r w:rsidRPr="00736C02">
        <w:rPr>
          <w:rtl/>
        </w:rPr>
        <w:t xml:space="preserve"> وحكم من أسر الرجعة ولم يعلم</w:t>
      </w:r>
      <w:r>
        <w:rPr>
          <w:rFonts w:hint="cs"/>
          <w:rtl/>
        </w:rPr>
        <w:t xml:space="preserve"> </w:t>
      </w:r>
      <w:r w:rsidRPr="00736C02">
        <w:rPr>
          <w:rtl/>
        </w:rPr>
        <w:t>الزوجة</w:t>
      </w:r>
      <w:r>
        <w:rPr>
          <w:rtl/>
        </w:rPr>
        <w:t>،</w:t>
      </w:r>
      <w:r w:rsidRPr="00736C02">
        <w:rPr>
          <w:rtl/>
        </w:rPr>
        <w:t xml:space="preserve"> ومن أسر الطلاق ثم ادعاه </w:t>
      </w:r>
      <w:r w:rsidRPr="00672D41">
        <w:rPr>
          <w:rStyle w:val="libAlaemHeading2Char"/>
          <w:rtl/>
        </w:rPr>
        <w:t>)</w:t>
      </w:r>
      <w:bookmarkEnd w:id="578"/>
      <w:bookmarkEnd w:id="579"/>
    </w:p>
    <w:p w:rsidR="007D3F41" w:rsidRPr="00736C02" w:rsidRDefault="00672D41" w:rsidP="00176277">
      <w:pPr>
        <w:pStyle w:val="libNormal"/>
        <w:rPr>
          <w:rtl/>
        </w:rPr>
      </w:pPr>
      <w:r w:rsidRPr="00672D41">
        <w:rPr>
          <w:rStyle w:val="libNumChar"/>
          <w:rtl/>
        </w:rPr>
        <w:t>[18410]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طلق الرجل امرأته ثم راجعها فهو أحق بها</w:t>
      </w:r>
      <w:r w:rsidR="007D3F41">
        <w:rPr>
          <w:rtl/>
        </w:rPr>
        <w:t>،</w:t>
      </w:r>
      <w:r w:rsidR="007D3F41" w:rsidRPr="00736C02">
        <w:rPr>
          <w:rtl/>
        </w:rPr>
        <w:t xml:space="preserve"> أعلمها بذلك أو لم</w:t>
      </w:r>
      <w:r w:rsidR="007D3F41">
        <w:rPr>
          <w:rtl/>
        </w:rPr>
        <w:t xml:space="preserve"> </w:t>
      </w:r>
      <w:r w:rsidR="007D3F41" w:rsidRPr="00736C02">
        <w:rPr>
          <w:rtl/>
        </w:rPr>
        <w:t>يعلمها</w:t>
      </w:r>
      <w:r w:rsidR="007D3F41">
        <w:rPr>
          <w:rtl/>
        </w:rPr>
        <w:t>،</w:t>
      </w:r>
      <w:r w:rsidR="007D3F41" w:rsidRPr="00736C02">
        <w:rPr>
          <w:rtl/>
        </w:rPr>
        <w:t xml:space="preserve"> فان أظهر الطلاق وأسر الرجعة وغاب</w:t>
      </w:r>
      <w:r w:rsidR="007D3F41">
        <w:rPr>
          <w:rtl/>
        </w:rPr>
        <w:t>،</w:t>
      </w:r>
      <w:r w:rsidR="007D3F41" w:rsidRPr="00736C02">
        <w:rPr>
          <w:rtl/>
        </w:rPr>
        <w:t xml:space="preserve"> فلما رجع وجدها وقد</w:t>
      </w:r>
      <w:r w:rsidR="007D3F41">
        <w:rPr>
          <w:rtl/>
        </w:rPr>
        <w:t xml:space="preserve"> </w:t>
      </w:r>
      <w:r w:rsidR="007D3F41" w:rsidRPr="00736C02">
        <w:rPr>
          <w:rtl/>
        </w:rPr>
        <w:t>تزوجت</w:t>
      </w:r>
      <w:r w:rsidR="007D3F41">
        <w:rPr>
          <w:rtl/>
        </w:rPr>
        <w:t>،</w:t>
      </w:r>
      <w:r w:rsidR="007D3F41" w:rsidRPr="00736C02">
        <w:rPr>
          <w:rtl/>
        </w:rPr>
        <w:t xml:space="preserve"> فلا سبيل له عليها من أجل أنه أظهر طلاقها وأسر رجعتها »</w:t>
      </w:r>
      <w:r w:rsidR="007D3F41">
        <w:rPr>
          <w:rtl/>
        </w:rPr>
        <w:t>.</w:t>
      </w:r>
    </w:p>
    <w:p w:rsidR="007D3F41" w:rsidRPr="00736C02" w:rsidRDefault="007D3F41" w:rsidP="00176277">
      <w:pPr>
        <w:pStyle w:val="libNormal"/>
        <w:rPr>
          <w:rtl/>
        </w:rPr>
      </w:pPr>
      <w:r w:rsidRPr="00736C02">
        <w:rPr>
          <w:rtl/>
        </w:rPr>
        <w:t>قال المؤلف</w:t>
      </w:r>
      <w:r>
        <w:rPr>
          <w:rtl/>
        </w:rPr>
        <w:t>:</w:t>
      </w:r>
      <w:r w:rsidRPr="00736C02">
        <w:rPr>
          <w:rtl/>
        </w:rPr>
        <w:t xml:space="preserve"> يعني إذا لم يشهد على ذلك</w:t>
      </w:r>
      <w:r>
        <w:rPr>
          <w:rtl/>
        </w:rPr>
        <w:t>،</w:t>
      </w:r>
      <w:r w:rsidRPr="00736C02">
        <w:rPr>
          <w:rtl/>
        </w:rPr>
        <w:t xml:space="preserve"> ولم يطلع عليها المرأة</w:t>
      </w:r>
      <w:r>
        <w:rPr>
          <w:rtl/>
        </w:rPr>
        <w:t>،</w:t>
      </w:r>
      <w:r w:rsidRPr="00736C02">
        <w:rPr>
          <w:rtl/>
        </w:rPr>
        <w:t xml:space="preserve"> فأما</w:t>
      </w:r>
      <w:r>
        <w:rPr>
          <w:rtl/>
        </w:rPr>
        <w:t xml:space="preserve"> </w:t>
      </w:r>
      <w:r w:rsidRPr="00736C02">
        <w:rPr>
          <w:rtl/>
        </w:rPr>
        <w:t>إن أشهد وأطلعها على الرجعة فهي امرأته</w:t>
      </w:r>
      <w:r>
        <w:rPr>
          <w:rtl/>
        </w:rPr>
        <w:t>،</w:t>
      </w:r>
      <w:r w:rsidRPr="00736C02">
        <w:rPr>
          <w:rtl/>
        </w:rPr>
        <w:t xml:space="preserve"> ولا تحل لغيره الا بعد أن يطلقها</w:t>
      </w:r>
      <w:r>
        <w:rPr>
          <w:rtl/>
        </w:rPr>
        <w:t xml:space="preserve"> </w:t>
      </w:r>
      <w:r w:rsidRPr="00736C02">
        <w:rPr>
          <w:rtl/>
        </w:rPr>
        <w:t>وتنقضي عدتها منه</w:t>
      </w:r>
      <w:r>
        <w:rPr>
          <w:rtl/>
        </w:rPr>
        <w:t>،</w:t>
      </w:r>
      <w:r w:rsidRPr="00736C02">
        <w:rPr>
          <w:rtl/>
        </w:rPr>
        <w:t xml:space="preserve"> أو يموت وتنقضي أيضا عدتها</w:t>
      </w:r>
      <w:r>
        <w:rPr>
          <w:rtl/>
        </w:rPr>
        <w:t>.</w:t>
      </w:r>
    </w:p>
    <w:p w:rsidR="007D3F41" w:rsidRPr="00CC753F" w:rsidRDefault="007D3F41" w:rsidP="007D3F41">
      <w:pPr>
        <w:pStyle w:val="Heading2Center"/>
        <w:rPr>
          <w:rtl/>
        </w:rPr>
      </w:pPr>
      <w:bookmarkStart w:id="580" w:name="_Toc365374747"/>
      <w:bookmarkStart w:id="581" w:name="_Toc380483844"/>
      <w:r w:rsidRPr="00CC753F">
        <w:rPr>
          <w:rtl/>
        </w:rPr>
        <w:t>14</w:t>
      </w:r>
      <w:r>
        <w:rPr>
          <w:rtl/>
          <w:lang w:bidi="ar-IQ"/>
        </w:rPr>
        <w:t xml:space="preserve"> - </w:t>
      </w:r>
      <w:r w:rsidRPr="00672D41">
        <w:rPr>
          <w:rStyle w:val="libAlaemHeading2Char"/>
          <w:rtl/>
        </w:rPr>
        <w:t>(</w:t>
      </w:r>
      <w:r w:rsidRPr="00CC753F">
        <w:rPr>
          <w:rtl/>
        </w:rPr>
        <w:t xml:space="preserve"> باب أن من راجع ثم طلق قبل المواقعة</w:t>
      </w:r>
      <w:r>
        <w:rPr>
          <w:rtl/>
          <w:lang w:bidi="ar-IQ"/>
        </w:rPr>
        <w:t>،</w:t>
      </w:r>
      <w:r>
        <w:rPr>
          <w:rFonts w:hint="cs"/>
          <w:rtl/>
        </w:rPr>
        <w:t xml:space="preserve"> </w:t>
      </w:r>
      <w:r w:rsidRPr="00CC753F">
        <w:rPr>
          <w:rtl/>
        </w:rPr>
        <w:t xml:space="preserve">لم يصح للعدة </w:t>
      </w:r>
      <w:r w:rsidRPr="00672D41">
        <w:rPr>
          <w:rStyle w:val="libAlaemHeading2Char"/>
          <w:rtl/>
        </w:rPr>
        <w:t>)</w:t>
      </w:r>
      <w:bookmarkEnd w:id="580"/>
      <w:bookmarkEnd w:id="581"/>
    </w:p>
    <w:p w:rsidR="007D3F41" w:rsidRPr="00736C02" w:rsidRDefault="00672D41" w:rsidP="00176277">
      <w:pPr>
        <w:pStyle w:val="libNormal"/>
        <w:rPr>
          <w:rtl/>
        </w:rPr>
      </w:pPr>
      <w:r w:rsidRPr="00672D41">
        <w:rPr>
          <w:rStyle w:val="libNumChar"/>
          <w:rtl/>
        </w:rPr>
        <w:t>[18411]</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295 ح 1110</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118 ح</w:t>
      </w:r>
      <w:r>
        <w:rPr>
          <w:rFonts w:hint="cs"/>
          <w:rtl/>
        </w:rPr>
        <w:t xml:space="preserve"> </w:t>
      </w:r>
      <w:r w:rsidRPr="00736C02">
        <w:rPr>
          <w:rtl/>
        </w:rPr>
        <w:t>372</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الطلاق الذي لا تحل له حتى تنكح زوجا</w:t>
      </w:r>
      <w:r w:rsidR="007D3F41">
        <w:rPr>
          <w:rtl/>
        </w:rPr>
        <w:t xml:space="preserve"> </w:t>
      </w:r>
      <w:r w:rsidR="007D3F41" w:rsidRPr="00736C02">
        <w:rPr>
          <w:rtl/>
        </w:rPr>
        <w:t>غيره</w:t>
      </w:r>
      <w:r w:rsidR="007D3F41">
        <w:rPr>
          <w:rtl/>
        </w:rPr>
        <w:t>،</w:t>
      </w:r>
      <w:r w:rsidR="007D3F41" w:rsidRPr="00736C02">
        <w:rPr>
          <w:rtl/>
        </w:rPr>
        <w:t xml:space="preserve"> قال</w:t>
      </w:r>
      <w:r w:rsidR="007D3F41">
        <w:rPr>
          <w:rtl/>
        </w:rPr>
        <w:t>:</w:t>
      </w:r>
      <w:r w:rsidR="007D3F41" w:rsidRPr="00736C02">
        <w:rPr>
          <w:rtl/>
        </w:rPr>
        <w:t xml:space="preserve"> « هو الذي يطلق ثم يراجع</w:t>
      </w:r>
      <w:r w:rsidR="007D3F41">
        <w:rPr>
          <w:rtl/>
        </w:rPr>
        <w:t>،</w:t>
      </w:r>
      <w:r w:rsidR="007D3F41" w:rsidRPr="00736C02">
        <w:rPr>
          <w:rtl/>
        </w:rPr>
        <w:t xml:space="preserve"> والرجعة هو الجماع</w:t>
      </w:r>
      <w:r w:rsidR="007D3F41">
        <w:rPr>
          <w:rtl/>
        </w:rPr>
        <w:t>،</w:t>
      </w:r>
      <w:r w:rsidR="007D3F41" w:rsidRPr="00736C02">
        <w:rPr>
          <w:rtl/>
        </w:rPr>
        <w:t xml:space="preserve"> ثم يطلق</w:t>
      </w:r>
      <w:r w:rsidR="007D3F41">
        <w:rPr>
          <w:rtl/>
        </w:rPr>
        <w:t xml:space="preserve"> </w:t>
      </w:r>
      <w:r w:rsidR="007D3F41" w:rsidRPr="00736C02">
        <w:rPr>
          <w:rtl/>
        </w:rPr>
        <w:t>ثم يراجع</w:t>
      </w:r>
      <w:r w:rsidR="007D3F41">
        <w:rPr>
          <w:rtl/>
        </w:rPr>
        <w:t>،</w:t>
      </w:r>
      <w:r w:rsidR="007D3F41" w:rsidRPr="00736C02">
        <w:rPr>
          <w:rtl/>
        </w:rPr>
        <w:t xml:space="preserve"> والرجعة هو الجماع</w:t>
      </w:r>
      <w:r w:rsidR="007D3F41">
        <w:rPr>
          <w:rtl/>
        </w:rPr>
        <w:t>،</w:t>
      </w:r>
      <w:r w:rsidR="007D3F41" w:rsidRPr="00736C02">
        <w:rPr>
          <w:rtl/>
        </w:rPr>
        <w:t xml:space="preserve"> ثم يطلق ثم يراجع</w:t>
      </w:r>
      <w:r w:rsidR="007D3F41">
        <w:rPr>
          <w:rtl/>
        </w:rPr>
        <w:t>،</w:t>
      </w:r>
      <w:r w:rsidR="007D3F41" w:rsidRPr="00736C02">
        <w:rPr>
          <w:rtl/>
        </w:rPr>
        <w:t xml:space="preserve"> ثم يطلق الثالثة</w:t>
      </w:r>
      <w:r w:rsidR="007D3F41">
        <w:rPr>
          <w:rtl/>
        </w:rPr>
        <w:t>،</w:t>
      </w:r>
      <w:r w:rsidR="007D3F41" w:rsidRPr="00736C02">
        <w:rPr>
          <w:rtl/>
        </w:rPr>
        <w:t xml:space="preserve"> فلا تحل له</w:t>
      </w:r>
      <w:r w:rsidR="007D3F41">
        <w:rPr>
          <w:rtl/>
        </w:rPr>
        <w:t xml:space="preserve"> </w:t>
      </w:r>
      <w:r w:rsidR="007D3F41" w:rsidRPr="00736C02">
        <w:rPr>
          <w:rtl/>
        </w:rPr>
        <w:t>حتى تنكح زوجا غيره »</w:t>
      </w:r>
      <w:r w:rsidR="007D3F41">
        <w:rPr>
          <w:rtl/>
        </w:rPr>
        <w:t>.</w:t>
      </w:r>
    </w:p>
    <w:p w:rsidR="007D3F41" w:rsidRPr="00736C02" w:rsidRDefault="007D3F41" w:rsidP="00176277">
      <w:pPr>
        <w:pStyle w:val="libNormal"/>
        <w:rPr>
          <w:rtl/>
        </w:rPr>
      </w:pPr>
      <w:r w:rsidRPr="00736C02">
        <w:rPr>
          <w:rtl/>
        </w:rPr>
        <w:t>وقال</w:t>
      </w:r>
      <w:r>
        <w:rPr>
          <w:rtl/>
        </w:rPr>
        <w:t>:</w:t>
      </w:r>
      <w:r w:rsidRPr="00736C02">
        <w:rPr>
          <w:rtl/>
        </w:rPr>
        <w:t xml:space="preserve"> الرجعة هو الجماع</w:t>
      </w:r>
      <w:r>
        <w:rPr>
          <w:rtl/>
        </w:rPr>
        <w:t>،</w:t>
      </w:r>
      <w:r w:rsidRPr="00736C02">
        <w:rPr>
          <w:rtl/>
        </w:rPr>
        <w:t xml:space="preserve"> على ما يظهر من بعض النسخ</w:t>
      </w:r>
      <w:r>
        <w:rPr>
          <w:rtl/>
        </w:rPr>
        <w:t>،</w:t>
      </w:r>
      <w:r w:rsidRPr="00736C02">
        <w:rPr>
          <w:rtl/>
        </w:rPr>
        <w:t xml:space="preserve"> والا فهي</w:t>
      </w:r>
      <w:r>
        <w:rPr>
          <w:rtl/>
        </w:rPr>
        <w:t xml:space="preserve"> </w:t>
      </w:r>
      <w:r w:rsidRPr="00736C02">
        <w:rPr>
          <w:rtl/>
        </w:rPr>
        <w:t>واحدة</w:t>
      </w:r>
      <w:r>
        <w:rPr>
          <w:rtl/>
        </w:rPr>
        <w:t>.</w:t>
      </w:r>
    </w:p>
    <w:p w:rsidR="007D3F41" w:rsidRPr="00736C02" w:rsidRDefault="00672D41" w:rsidP="00176277">
      <w:pPr>
        <w:pStyle w:val="libNormal"/>
        <w:rPr>
          <w:rtl/>
        </w:rPr>
      </w:pPr>
      <w:r w:rsidRPr="00672D41">
        <w:rPr>
          <w:rStyle w:val="libNumChar"/>
          <w:rtl/>
        </w:rPr>
        <w:t>[18412]</w:t>
      </w:r>
      <w:r w:rsidR="007D3F41" w:rsidRPr="00736C02">
        <w:rPr>
          <w:rtl/>
        </w:rPr>
        <w:t xml:space="preserve"> 2</w:t>
      </w:r>
      <w:r w:rsidR="007D3F41">
        <w:rPr>
          <w:rtl/>
        </w:rPr>
        <w:t xml:space="preserve"> - </w:t>
      </w:r>
      <w:r w:rsidR="007D3F41" w:rsidRPr="00736C02">
        <w:rPr>
          <w:rtl/>
        </w:rPr>
        <w:t>كتاب حسين بن عثمان بن شريك</w:t>
      </w:r>
      <w:r w:rsidR="007D3F41">
        <w:rPr>
          <w:rtl/>
        </w:rPr>
        <w:t>:</w:t>
      </w:r>
      <w:r w:rsidR="007D3F41" w:rsidRPr="00736C02">
        <w:rPr>
          <w:rtl/>
        </w:rPr>
        <w:t xml:space="preserve"> عن إسحاق بن عمار</w:t>
      </w:r>
      <w:r w:rsidR="007D3F41">
        <w:rPr>
          <w:rtl/>
        </w:rPr>
        <w:t xml:space="preserve">،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لا يطلق التطليقة الثالثة حتى</w:t>
      </w:r>
      <w:r w:rsidR="007D3F41">
        <w:rPr>
          <w:rtl/>
        </w:rPr>
        <w:t xml:space="preserve"> </w:t>
      </w:r>
      <w:r w:rsidR="007D3F41" w:rsidRPr="00736C02">
        <w:rPr>
          <w:rtl/>
        </w:rPr>
        <w:t>يمسها »</w:t>
      </w:r>
      <w:r w:rsidR="007D3F41">
        <w:rPr>
          <w:rtl/>
        </w:rPr>
        <w:t>.</w:t>
      </w:r>
    </w:p>
    <w:p w:rsidR="007D3F41" w:rsidRPr="00736C02" w:rsidRDefault="00672D41" w:rsidP="00176277">
      <w:pPr>
        <w:pStyle w:val="libNormal"/>
        <w:rPr>
          <w:rtl/>
        </w:rPr>
      </w:pPr>
      <w:r w:rsidRPr="00672D41">
        <w:rPr>
          <w:rStyle w:val="libNumChar"/>
          <w:rtl/>
        </w:rPr>
        <w:t>[18413]</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وإذا وطئها قبل انقضاء عدتها فقد راجعها</w:t>
      </w:r>
      <w:r w:rsidR="007D3F41">
        <w:rPr>
          <w:rtl/>
        </w:rPr>
        <w:t>،</w:t>
      </w:r>
      <w:r w:rsidR="007D3F41" w:rsidRPr="00736C02">
        <w:rPr>
          <w:rtl/>
        </w:rPr>
        <w:t xml:space="preserve"> وإن لم يلفظ بالرجعة</w:t>
      </w:r>
      <w:r w:rsidR="007D3F41">
        <w:rPr>
          <w:rtl/>
        </w:rPr>
        <w:t xml:space="preserve"> </w:t>
      </w:r>
      <w:r w:rsidR="007D3F41" w:rsidRPr="00736C02">
        <w:rPr>
          <w:rtl/>
        </w:rPr>
        <w:t>ولم يشهد</w:t>
      </w:r>
      <w:r w:rsidR="007D3F41">
        <w:rPr>
          <w:rtl/>
        </w:rPr>
        <w:t>،</w:t>
      </w:r>
      <w:r w:rsidR="007D3F41" w:rsidRPr="00736C02">
        <w:rPr>
          <w:rtl/>
        </w:rPr>
        <w:t xml:space="preserve"> فليشهد </w:t>
      </w:r>
      <w:r w:rsidR="007D3F41" w:rsidRPr="007D3F41">
        <w:rPr>
          <w:rStyle w:val="libFootnotenumChar"/>
          <w:rtl/>
        </w:rPr>
        <w:t>(1)</w:t>
      </w:r>
      <w:r w:rsidR="007D3F41" w:rsidRPr="00736C02">
        <w:rPr>
          <w:rtl/>
        </w:rPr>
        <w:t xml:space="preserve"> إذا ذكر أو علم »</w:t>
      </w:r>
      <w:r w:rsidR="007D3F41">
        <w:rPr>
          <w:rtl/>
        </w:rPr>
        <w:t>.</w:t>
      </w:r>
    </w:p>
    <w:p w:rsidR="007D3F41" w:rsidRPr="00736C02" w:rsidRDefault="00672D41" w:rsidP="00176277">
      <w:pPr>
        <w:pStyle w:val="libNormal"/>
        <w:rPr>
          <w:rtl/>
        </w:rPr>
      </w:pPr>
      <w:r w:rsidRPr="00672D41">
        <w:rPr>
          <w:rStyle w:val="libNumChar"/>
          <w:rtl/>
        </w:rPr>
        <w:t>[18414]</w:t>
      </w:r>
      <w:r w:rsidR="007D3F41" w:rsidRPr="00736C02">
        <w:rPr>
          <w:rtl/>
        </w:rPr>
        <w:t xml:space="preserve"> 4</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طلق</w:t>
      </w:r>
      <w:r w:rsidR="007D3F41">
        <w:rPr>
          <w:rtl/>
        </w:rPr>
        <w:t xml:space="preserve"> </w:t>
      </w:r>
      <w:r w:rsidR="007D3F41" w:rsidRPr="00736C02">
        <w:rPr>
          <w:rtl/>
        </w:rPr>
        <w:t xml:space="preserve">امرأته ثم راجعها </w:t>
      </w:r>
      <w:r w:rsidR="007D3F41">
        <w:rPr>
          <w:rtl/>
        </w:rPr>
        <w:t>(</w:t>
      </w:r>
      <w:r w:rsidR="007D3F41" w:rsidRPr="00736C02">
        <w:rPr>
          <w:rtl/>
        </w:rPr>
        <w:t xml:space="preserve"> ثم طلقها ) </w:t>
      </w:r>
      <w:r w:rsidR="007D3F41" w:rsidRPr="007D3F41">
        <w:rPr>
          <w:rStyle w:val="libFootnotenumChar"/>
          <w:rtl/>
        </w:rPr>
        <w:t>(1)</w:t>
      </w:r>
      <w:r w:rsidR="007D3F41" w:rsidRPr="00736C02">
        <w:rPr>
          <w:rtl/>
        </w:rPr>
        <w:t xml:space="preserve"> قبل أن يمسها</w:t>
      </w:r>
      <w:r w:rsidR="007D3F41">
        <w:rPr>
          <w:rtl/>
        </w:rPr>
        <w:t>،</w:t>
      </w:r>
      <w:r w:rsidR="007D3F41" w:rsidRPr="00736C02">
        <w:rPr>
          <w:rtl/>
        </w:rPr>
        <w:t xml:space="preserve"> لم يقع عليها الطلاق</w:t>
      </w:r>
      <w:r w:rsidR="007D3F41">
        <w:rPr>
          <w:rtl/>
        </w:rPr>
        <w:t xml:space="preserve"> </w:t>
      </w:r>
      <w:r w:rsidR="007D3F41" w:rsidRPr="00736C02">
        <w:rPr>
          <w:rtl/>
        </w:rPr>
        <w:t>الاخر »</w:t>
      </w:r>
      <w:r w:rsidR="007D3F41">
        <w:rPr>
          <w:rtl/>
        </w:rPr>
        <w:t>.</w:t>
      </w:r>
    </w:p>
    <w:p w:rsidR="007D3F41" w:rsidRPr="00736C02" w:rsidRDefault="00672D41" w:rsidP="00176277">
      <w:pPr>
        <w:pStyle w:val="libNormal"/>
        <w:rPr>
          <w:rtl/>
        </w:rPr>
      </w:pPr>
      <w:r w:rsidRPr="00672D41">
        <w:rPr>
          <w:rStyle w:val="libNumChar"/>
          <w:rtl/>
        </w:rPr>
        <w:t>[18415]</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sidRPr="00736C02">
        <w:rPr>
          <w:rtl/>
        </w:rPr>
        <w:t xml:space="preserve"> في سياق طلاق العدة</w:t>
      </w:r>
      <w:r w:rsidR="007D3F41">
        <w:rPr>
          <w:rtl/>
        </w:rPr>
        <w:t>:</w:t>
      </w:r>
      <w:r w:rsidR="007D3F41" w:rsidRPr="00736C02">
        <w:rPr>
          <w:rtl/>
        </w:rPr>
        <w:t xml:space="preserve"> « فإذا أراد</w:t>
      </w:r>
      <w:r w:rsidR="007D3F41">
        <w:rPr>
          <w:rtl/>
        </w:rPr>
        <w:t xml:space="preserve"> </w:t>
      </w:r>
      <w:r w:rsidR="007D3F41" w:rsidRPr="00736C02">
        <w:rPr>
          <w:rtl/>
        </w:rPr>
        <w:t>أن يطلقها ثانية</w:t>
      </w:r>
      <w:r w:rsidR="007D3F41">
        <w:rPr>
          <w:rtl/>
        </w:rPr>
        <w:t>،</w:t>
      </w:r>
      <w:r w:rsidR="007D3F41" w:rsidRPr="00736C02">
        <w:rPr>
          <w:rtl/>
        </w:rPr>
        <w:t xml:space="preserve"> لم يجز ذلك الا بعد الدخول بها » إلى آخره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حسين بن عثمان بن شريك ص 109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w:t>
      </w:r>
      <w:r>
        <w:rPr>
          <w:rFonts w:hint="cs"/>
          <w:rtl/>
        </w:rPr>
        <w:t xml:space="preserve"> </w:t>
      </w:r>
      <w:r w:rsidRPr="00736C02">
        <w:rPr>
          <w:rtl/>
        </w:rPr>
        <w:t>ص 295 ح 1109</w:t>
      </w:r>
      <w:r>
        <w:rPr>
          <w:rtl/>
        </w:rPr>
        <w:t>.</w:t>
      </w:r>
    </w:p>
    <w:p w:rsidR="007D3F41" w:rsidRPr="00F774FF" w:rsidRDefault="007D3F41" w:rsidP="007D3F41">
      <w:pPr>
        <w:pStyle w:val="libFootnote"/>
        <w:rPr>
          <w:rtl/>
        </w:rPr>
      </w:pPr>
      <w:r w:rsidRPr="00F774FF">
        <w:rPr>
          <w:rtl/>
        </w:rPr>
        <w:t>(1) في الحجرية</w:t>
      </w:r>
      <w:r>
        <w:rPr>
          <w:rtl/>
          <w:lang w:bidi="ar-IQ"/>
        </w:rPr>
        <w:t>:</w:t>
      </w:r>
      <w:r w:rsidRPr="00F774FF">
        <w:rPr>
          <w:rtl/>
        </w:rPr>
        <w:t xml:space="preserve"> </w:t>
      </w:r>
      <w:r w:rsidRPr="00F774FF">
        <w:rPr>
          <w:rFonts w:hint="cs"/>
          <w:rtl/>
        </w:rPr>
        <w:t>«</w:t>
      </w:r>
      <w:r w:rsidRPr="00F774FF">
        <w:rPr>
          <w:rtl/>
        </w:rPr>
        <w:t xml:space="preserve"> ويشهد </w:t>
      </w:r>
      <w:r w:rsidRPr="00F774FF">
        <w:rPr>
          <w:rFonts w:hint="cs"/>
          <w:rtl/>
        </w:rPr>
        <w:t>»</w:t>
      </w:r>
      <w:r w:rsidRPr="00F774FF">
        <w:rPr>
          <w:rtl/>
        </w:rPr>
        <w:t xml:space="preserve"> وما 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261</w:t>
      </w:r>
    </w:p>
    <w:p w:rsidR="007D3F41" w:rsidRPr="00F774FF" w:rsidRDefault="007D3F41" w:rsidP="007D3F41">
      <w:pPr>
        <w:pStyle w:val="libFootnote"/>
        <w:rPr>
          <w:rtl/>
        </w:rPr>
      </w:pPr>
      <w:r w:rsidRPr="00F774FF">
        <w:rPr>
          <w:rtl/>
        </w:rPr>
        <w:t>(1) 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672D41" w:rsidRDefault="00672D41" w:rsidP="00672D41">
      <w:pPr>
        <w:pStyle w:val="libNormal"/>
        <w:rPr>
          <w:rtl/>
        </w:rPr>
      </w:pPr>
      <w:r>
        <w:rPr>
          <w:rtl/>
        </w:rPr>
        <w:br w:type="page"/>
      </w:r>
    </w:p>
    <w:p w:rsidR="007D3F41" w:rsidRPr="007A33C9" w:rsidRDefault="007D3F41" w:rsidP="007D3F41">
      <w:pPr>
        <w:pStyle w:val="Heading2Center"/>
        <w:rPr>
          <w:rtl/>
        </w:rPr>
      </w:pPr>
      <w:bookmarkStart w:id="582" w:name="_Toc365374748"/>
      <w:bookmarkStart w:id="583" w:name="_Toc380483845"/>
      <w:r w:rsidRPr="007A33C9">
        <w:rPr>
          <w:rtl/>
        </w:rPr>
        <w:lastRenderedPageBreak/>
        <w:t>15</w:t>
      </w:r>
      <w:r>
        <w:rPr>
          <w:rtl/>
          <w:lang w:bidi="ar-IQ"/>
        </w:rPr>
        <w:t xml:space="preserve"> - </w:t>
      </w:r>
      <w:r w:rsidRPr="00672D41">
        <w:rPr>
          <w:rStyle w:val="libAlaemHeading2Char"/>
          <w:rtl/>
        </w:rPr>
        <w:t>(</w:t>
      </w:r>
      <w:r w:rsidRPr="007A33C9">
        <w:rPr>
          <w:rtl/>
        </w:rPr>
        <w:t xml:space="preserve"> باب صحة الرجعة بغير جماع</w:t>
      </w:r>
      <w:r>
        <w:rPr>
          <w:rtl/>
          <w:lang w:bidi="ar-IQ"/>
        </w:rPr>
        <w:t>،</w:t>
      </w:r>
      <w:r w:rsidRPr="007A33C9">
        <w:rPr>
          <w:rtl/>
        </w:rPr>
        <w:t xml:space="preserve"> ليحل الجماع</w:t>
      </w:r>
      <w:r>
        <w:rPr>
          <w:rFonts w:hint="cs"/>
          <w:rtl/>
        </w:rPr>
        <w:t xml:space="preserve"> </w:t>
      </w:r>
      <w:r w:rsidRPr="007A33C9">
        <w:rPr>
          <w:rtl/>
        </w:rPr>
        <w:t xml:space="preserve">ولو بعد العدة </w:t>
      </w:r>
      <w:r w:rsidRPr="00672D41">
        <w:rPr>
          <w:rStyle w:val="libAlaemHeading2Char"/>
          <w:rtl/>
        </w:rPr>
        <w:t>)</w:t>
      </w:r>
      <w:bookmarkEnd w:id="582"/>
      <w:bookmarkEnd w:id="583"/>
    </w:p>
    <w:p w:rsidR="007D3F41" w:rsidRPr="00736C02" w:rsidRDefault="00672D41" w:rsidP="00176277">
      <w:pPr>
        <w:pStyle w:val="libNormal"/>
        <w:rPr>
          <w:rtl/>
        </w:rPr>
      </w:pPr>
      <w:r w:rsidRPr="00672D41">
        <w:rPr>
          <w:rStyle w:val="libNumChar"/>
          <w:rtl/>
        </w:rPr>
        <w:t>[18416]</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أدنى المراجعة أن يقبلها</w:t>
      </w:r>
      <w:r w:rsidR="007D3F41">
        <w:rPr>
          <w:rtl/>
        </w:rPr>
        <w:t>،</w:t>
      </w:r>
      <w:r w:rsidR="007D3F41" w:rsidRPr="00736C02">
        <w:rPr>
          <w:rtl/>
        </w:rPr>
        <w:t xml:space="preserve"> أو</w:t>
      </w:r>
      <w:r w:rsidR="007D3F41">
        <w:rPr>
          <w:rtl/>
        </w:rPr>
        <w:t xml:space="preserve"> </w:t>
      </w:r>
      <w:r w:rsidR="007D3F41" w:rsidRPr="00736C02">
        <w:rPr>
          <w:rtl/>
        </w:rPr>
        <w:t>ينكر الطلاق</w:t>
      </w:r>
      <w:r w:rsidR="007D3F41">
        <w:rPr>
          <w:rtl/>
        </w:rPr>
        <w:t>.</w:t>
      </w:r>
    </w:p>
    <w:p w:rsidR="007D3F41" w:rsidRDefault="007D3F41" w:rsidP="007D3F41">
      <w:pPr>
        <w:pStyle w:val="Heading2Center"/>
        <w:rPr>
          <w:rtl/>
        </w:rPr>
      </w:pPr>
      <w:bookmarkStart w:id="584" w:name="_Toc365374749"/>
      <w:bookmarkStart w:id="585" w:name="_Toc380483846"/>
      <w:r w:rsidRPr="007A33C9">
        <w:rPr>
          <w:rtl/>
        </w:rPr>
        <w:t>16</w:t>
      </w:r>
      <w:r>
        <w:rPr>
          <w:rtl/>
          <w:lang w:bidi="ar-IQ"/>
        </w:rPr>
        <w:t xml:space="preserve"> - </w:t>
      </w:r>
      <w:r w:rsidRPr="00672D41">
        <w:rPr>
          <w:rStyle w:val="libAlaemHeading2Char"/>
          <w:rtl/>
        </w:rPr>
        <w:t>(</w:t>
      </w:r>
      <w:r w:rsidRPr="007A33C9">
        <w:rPr>
          <w:rtl/>
        </w:rPr>
        <w:t xml:space="preserve"> باب كراهة طلاق المريض وجواز تزويجه</w:t>
      </w:r>
      <w:r>
        <w:rPr>
          <w:rtl/>
          <w:lang w:bidi="ar-IQ"/>
        </w:rPr>
        <w:t>،</w:t>
      </w:r>
      <w:r w:rsidRPr="007A33C9">
        <w:rPr>
          <w:rtl/>
        </w:rPr>
        <w:t xml:space="preserve"> فان دخل</w:t>
      </w:r>
      <w:r>
        <w:rPr>
          <w:rFonts w:hint="cs"/>
          <w:rtl/>
        </w:rPr>
        <w:t xml:space="preserve"> </w:t>
      </w:r>
      <w:r w:rsidRPr="00736C02">
        <w:rPr>
          <w:rtl/>
        </w:rPr>
        <w:t>صح والا بطل</w:t>
      </w:r>
      <w:r>
        <w:rPr>
          <w:rtl/>
        </w:rPr>
        <w:t>،</w:t>
      </w:r>
      <w:r w:rsidRPr="00736C02">
        <w:rPr>
          <w:rtl/>
        </w:rPr>
        <w:t xml:space="preserve"> ولا مهر ولا ميراث </w:t>
      </w:r>
      <w:r w:rsidRPr="00672D41">
        <w:rPr>
          <w:rStyle w:val="libAlaemHeading2Char"/>
          <w:rtl/>
        </w:rPr>
        <w:t>)</w:t>
      </w:r>
      <w:bookmarkEnd w:id="584"/>
      <w:bookmarkEnd w:id="585"/>
    </w:p>
    <w:p w:rsidR="007D3F41" w:rsidRPr="00736C02" w:rsidRDefault="00672D41" w:rsidP="00176277">
      <w:pPr>
        <w:pStyle w:val="libNormal"/>
        <w:rPr>
          <w:rtl/>
        </w:rPr>
      </w:pPr>
      <w:r w:rsidRPr="00672D41">
        <w:rPr>
          <w:rStyle w:val="libNumChar"/>
          <w:rtl/>
        </w:rPr>
        <w:t>[18417]</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تزوج الرجل في مرضه ودخل بها</w:t>
      </w:r>
      <w:r w:rsidR="007D3F41">
        <w:rPr>
          <w:rtl/>
        </w:rPr>
        <w:t xml:space="preserve"> </w:t>
      </w:r>
      <w:r w:rsidR="007D3F41" w:rsidRPr="00736C02">
        <w:rPr>
          <w:rtl/>
        </w:rPr>
        <w:t>ورثته</w:t>
      </w:r>
      <w:r w:rsidR="007D3F41">
        <w:rPr>
          <w:rtl/>
        </w:rPr>
        <w:t>،</w:t>
      </w:r>
      <w:r w:rsidR="007D3F41" w:rsidRPr="00736C02">
        <w:rPr>
          <w:rtl/>
        </w:rPr>
        <w:t xml:space="preserve"> وإن لم يدخل لم ترثه</w:t>
      </w:r>
      <w:r w:rsidR="007D3F41">
        <w:rPr>
          <w:rtl/>
        </w:rPr>
        <w:t>،</w:t>
      </w:r>
      <w:r w:rsidR="007D3F41" w:rsidRPr="00736C02">
        <w:rPr>
          <w:rtl/>
        </w:rPr>
        <w:t xml:space="preserve"> ونكاحه باطل</w:t>
      </w:r>
      <w:r w:rsidR="007D3F41">
        <w:rPr>
          <w:rtl/>
        </w:rPr>
        <w:t>.</w:t>
      </w:r>
    </w:p>
    <w:p w:rsidR="007D3F41" w:rsidRPr="00736C02" w:rsidRDefault="007D3F41" w:rsidP="007D3F41">
      <w:pPr>
        <w:pStyle w:val="Heading2Center"/>
        <w:rPr>
          <w:rtl/>
        </w:rPr>
      </w:pPr>
      <w:bookmarkStart w:id="586" w:name="_Toc365374750"/>
      <w:bookmarkStart w:id="587" w:name="_Toc380483847"/>
      <w:r w:rsidRPr="007A33C9">
        <w:rPr>
          <w:rtl/>
        </w:rPr>
        <w:t>17</w:t>
      </w:r>
      <w:r>
        <w:rPr>
          <w:rtl/>
          <w:lang w:bidi="ar-IQ"/>
        </w:rPr>
        <w:t xml:space="preserve"> - </w:t>
      </w:r>
      <w:r w:rsidRPr="00672D41">
        <w:rPr>
          <w:rStyle w:val="libAlaemHeading2Char"/>
          <w:rtl/>
        </w:rPr>
        <w:t>(</w:t>
      </w:r>
      <w:r w:rsidRPr="007A33C9">
        <w:rPr>
          <w:rtl/>
        </w:rPr>
        <w:t xml:space="preserve"> باب أن المريض إذا طلق بائنا أو رجعيا للاضرار</w:t>
      </w:r>
      <w:r>
        <w:rPr>
          <w:rtl/>
          <w:lang w:bidi="ar-IQ"/>
        </w:rPr>
        <w:t>،</w:t>
      </w:r>
      <w:r w:rsidRPr="007A33C9">
        <w:rPr>
          <w:rtl/>
        </w:rPr>
        <w:t xml:space="preserve"> ورثته</w:t>
      </w:r>
      <w:r>
        <w:rPr>
          <w:rFonts w:hint="cs"/>
          <w:rtl/>
        </w:rPr>
        <w:t xml:space="preserve"> </w:t>
      </w:r>
      <w:r w:rsidRPr="00736C02">
        <w:rPr>
          <w:rtl/>
        </w:rPr>
        <w:t>إلى سنة</w:t>
      </w:r>
      <w:r>
        <w:rPr>
          <w:rtl/>
        </w:rPr>
        <w:t>،</w:t>
      </w:r>
      <w:r w:rsidRPr="00736C02">
        <w:rPr>
          <w:rtl/>
        </w:rPr>
        <w:t xml:space="preserve"> ما لم يبرأ أو تتزوج</w:t>
      </w:r>
      <w:r>
        <w:rPr>
          <w:rtl/>
        </w:rPr>
        <w:t>،</w:t>
      </w:r>
      <w:r w:rsidRPr="00736C02">
        <w:rPr>
          <w:rtl/>
        </w:rPr>
        <w:t xml:space="preserve"> وان ماتت لم يرثها</w:t>
      </w:r>
      <w:r>
        <w:rPr>
          <w:rFonts w:hint="cs"/>
          <w:rtl/>
        </w:rPr>
        <w:t xml:space="preserve"> </w:t>
      </w:r>
      <w:r w:rsidRPr="00736C02">
        <w:rPr>
          <w:rtl/>
        </w:rPr>
        <w:t xml:space="preserve">الا في العدة الرجعية </w:t>
      </w:r>
      <w:r w:rsidRPr="00672D41">
        <w:rPr>
          <w:rStyle w:val="libAlaemHeading2Char"/>
          <w:rtl/>
        </w:rPr>
        <w:t>)</w:t>
      </w:r>
      <w:bookmarkEnd w:id="586"/>
      <w:bookmarkEnd w:id="587"/>
    </w:p>
    <w:p w:rsidR="007D3F41" w:rsidRPr="00736C02" w:rsidRDefault="00672D41" w:rsidP="00176277">
      <w:pPr>
        <w:pStyle w:val="libNormal"/>
        <w:rPr>
          <w:rtl/>
        </w:rPr>
      </w:pPr>
      <w:r w:rsidRPr="00672D41">
        <w:rPr>
          <w:rStyle w:val="libNumChar"/>
          <w:rtl/>
        </w:rPr>
        <w:t>[18418]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حدثنا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في رجل طلق امرأته ثلاثا في مرض</w:t>
      </w:r>
      <w:r w:rsidR="007D3F41">
        <w:rPr>
          <w:rtl/>
        </w:rPr>
        <w:t>،</w:t>
      </w:r>
      <w:r w:rsidR="007D3F41" w:rsidRPr="00736C02">
        <w:rPr>
          <w:rtl/>
        </w:rPr>
        <w:t xml:space="preserve"> فقال</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ترثه ما دامت في العدة ولا يرثها »</w:t>
      </w:r>
      <w:r w:rsidR="007D3F41">
        <w:rPr>
          <w:rtl/>
        </w:rPr>
        <w:t>.</w:t>
      </w:r>
    </w:p>
    <w:p w:rsidR="007D3F41" w:rsidRPr="00736C02" w:rsidRDefault="00672D41" w:rsidP="00176277">
      <w:pPr>
        <w:pStyle w:val="libNormal"/>
        <w:rPr>
          <w:rtl/>
        </w:rPr>
      </w:pPr>
      <w:r w:rsidRPr="00672D41">
        <w:rPr>
          <w:rStyle w:val="libNumChar"/>
          <w:rtl/>
        </w:rPr>
        <w:t>[18419]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115</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109</w:t>
      </w:r>
      <w:r>
        <w:rPr>
          <w:rtl/>
        </w:rPr>
        <w:t>.</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268 ح 1009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 إذا طلق الرجل امرأته وهو مريض</w:t>
      </w:r>
      <w:r>
        <w:rPr>
          <w:rtl/>
        </w:rPr>
        <w:t>،</w:t>
      </w:r>
      <w:r w:rsidRPr="00736C02">
        <w:rPr>
          <w:rtl/>
        </w:rPr>
        <w:t xml:space="preserve"> وكان صحيح العقل</w:t>
      </w:r>
      <w:r>
        <w:rPr>
          <w:rtl/>
        </w:rPr>
        <w:t>،</w:t>
      </w:r>
      <w:r w:rsidRPr="00736C02">
        <w:rPr>
          <w:rtl/>
        </w:rPr>
        <w:t xml:space="preserve"> فطلاقه</w:t>
      </w:r>
      <w:r>
        <w:rPr>
          <w:rtl/>
        </w:rPr>
        <w:t xml:space="preserve"> </w:t>
      </w:r>
      <w:r w:rsidRPr="00736C02">
        <w:rPr>
          <w:rtl/>
        </w:rPr>
        <w:t>جائز</w:t>
      </w:r>
      <w:r>
        <w:rPr>
          <w:rtl/>
        </w:rPr>
        <w:t>،</w:t>
      </w:r>
      <w:r w:rsidRPr="00736C02">
        <w:rPr>
          <w:rtl/>
        </w:rPr>
        <w:t xml:space="preserve"> فان مات أو ماتت قبل أن تنقضي عدتها توارثا</w:t>
      </w:r>
      <w:r>
        <w:rPr>
          <w:rtl/>
        </w:rPr>
        <w:t>،</w:t>
      </w:r>
      <w:r w:rsidRPr="00736C02">
        <w:rPr>
          <w:rtl/>
        </w:rPr>
        <w:t xml:space="preserve"> وان انقضت عدتها</w:t>
      </w:r>
      <w:r>
        <w:rPr>
          <w:rtl/>
        </w:rPr>
        <w:t xml:space="preserve"> </w:t>
      </w:r>
      <w:r w:rsidRPr="00736C02">
        <w:rPr>
          <w:rtl/>
        </w:rPr>
        <w:t>وهو مريض</w:t>
      </w:r>
      <w:r>
        <w:rPr>
          <w:rtl/>
        </w:rPr>
        <w:t>،</w:t>
      </w:r>
      <w:r w:rsidRPr="00736C02">
        <w:rPr>
          <w:rtl/>
        </w:rPr>
        <w:t xml:space="preserve"> ثم مات من مرضه ذلك بعد أن انقضت عدتها</w:t>
      </w:r>
      <w:r>
        <w:rPr>
          <w:rtl/>
        </w:rPr>
        <w:t>،</w:t>
      </w:r>
      <w:r w:rsidRPr="00736C02">
        <w:rPr>
          <w:rtl/>
        </w:rPr>
        <w:t xml:space="preserve"> فهي ترثه ما</w:t>
      </w:r>
      <w:r>
        <w:rPr>
          <w:rtl/>
        </w:rPr>
        <w:t xml:space="preserve"> </w:t>
      </w:r>
      <w:r w:rsidRPr="00736C02">
        <w:rPr>
          <w:rtl/>
        </w:rPr>
        <w:t>لم تتزوج »</w:t>
      </w:r>
      <w:r>
        <w:rPr>
          <w:rtl/>
        </w:rPr>
        <w:t>.</w:t>
      </w:r>
    </w:p>
    <w:p w:rsidR="007D3F41" w:rsidRPr="00736C02" w:rsidRDefault="00672D41" w:rsidP="00176277">
      <w:pPr>
        <w:pStyle w:val="libNormal"/>
        <w:rPr>
          <w:rtl/>
        </w:rPr>
      </w:pPr>
      <w:r w:rsidRPr="00672D41">
        <w:rPr>
          <w:rStyle w:val="libNumChar"/>
          <w:rtl/>
        </w:rPr>
        <w:t>[18420]</w:t>
      </w:r>
      <w:r w:rsidR="007D3F41" w:rsidRPr="00736C02">
        <w:rPr>
          <w:rtl/>
        </w:rPr>
        <w:t xml:space="preserve"> 3</w:t>
      </w:r>
      <w:r w:rsidR="007D3F41">
        <w:rPr>
          <w:rtl/>
        </w:rPr>
        <w:t xml:space="preserve"> - </w:t>
      </w:r>
      <w:r w:rsidR="007D3F41" w:rsidRPr="00736C02">
        <w:rPr>
          <w:rtl/>
        </w:rPr>
        <w:t>السيد المرتضى في أجوبة المسائل الثالثة الواردة من الموصل</w:t>
      </w:r>
      <w:r w:rsidR="007D3F41">
        <w:rPr>
          <w:rtl/>
        </w:rPr>
        <w:t xml:space="preserve">: </w:t>
      </w:r>
      <w:r w:rsidR="007D3F41" w:rsidRPr="00736C02">
        <w:rPr>
          <w:rtl/>
        </w:rPr>
        <w:t>عن عبد الله بن مسكان</w:t>
      </w:r>
      <w:r w:rsidR="007D3F41">
        <w:rPr>
          <w:rtl/>
        </w:rPr>
        <w:t>،</w:t>
      </w:r>
      <w:r w:rsidR="007D3F41" w:rsidRPr="00736C02">
        <w:rPr>
          <w:rtl/>
        </w:rPr>
        <w:t xml:space="preserve"> عن الفضل بن عبد الملك البقباق</w:t>
      </w:r>
      <w:r w:rsidR="007D3F41">
        <w:rPr>
          <w:rtl/>
        </w:rPr>
        <w:t>،</w:t>
      </w:r>
      <w:r w:rsidR="007D3F41" w:rsidRPr="00736C02">
        <w:rPr>
          <w:rtl/>
        </w:rPr>
        <w:t xml:space="preserve"> قال</w:t>
      </w:r>
      <w:r w:rsidR="007D3F41">
        <w:rPr>
          <w:rtl/>
        </w:rPr>
        <w:t>:</w:t>
      </w:r>
      <w:r w:rsidR="007D3F41" w:rsidRPr="00736C02">
        <w:rPr>
          <w:rtl/>
        </w:rPr>
        <w:t xml:space="preserve"> سألت</w:t>
      </w:r>
      <w:r w:rsidR="007D3F41">
        <w:rPr>
          <w:rtl/>
        </w:rPr>
        <w:t xml:space="preserve"> </w:t>
      </w:r>
      <w:r w:rsidR="007D3F41" w:rsidRPr="00736C02">
        <w:rPr>
          <w:rtl/>
        </w:rPr>
        <w:t xml:space="preserve">أبا عبد الله </w:t>
      </w:r>
      <w:r w:rsidR="0060562E" w:rsidRPr="0060562E">
        <w:rPr>
          <w:rStyle w:val="libAlaemChar"/>
          <w:rtl/>
        </w:rPr>
        <w:t>عليه‌السلام</w:t>
      </w:r>
      <w:r w:rsidR="007D3F41">
        <w:rPr>
          <w:rtl/>
        </w:rPr>
        <w:t>،</w:t>
      </w:r>
      <w:r w:rsidR="007D3F41" w:rsidRPr="00736C02">
        <w:rPr>
          <w:rtl/>
        </w:rPr>
        <w:t xml:space="preserve"> عن رجل طلق امرأته وهو مريض</w:t>
      </w:r>
      <w:r w:rsidR="007D3F41">
        <w:rPr>
          <w:rtl/>
        </w:rPr>
        <w:t>،</w:t>
      </w:r>
      <w:r w:rsidR="007D3F41" w:rsidRPr="00736C02">
        <w:rPr>
          <w:rtl/>
        </w:rPr>
        <w:t xml:space="preserve"> قال</w:t>
      </w:r>
      <w:r w:rsidR="007D3F41">
        <w:rPr>
          <w:rtl/>
        </w:rPr>
        <w:t xml:space="preserve">: </w:t>
      </w:r>
      <w:r w:rsidR="007D3F41" w:rsidRPr="00736C02">
        <w:rPr>
          <w:rtl/>
        </w:rPr>
        <w:t>« ترثه ما بين سنة ان مات في مرضه ذلك</w:t>
      </w:r>
      <w:r w:rsidR="007D3F41">
        <w:rPr>
          <w:rtl/>
        </w:rPr>
        <w:t>،</w:t>
      </w:r>
      <w:r w:rsidR="007D3F41" w:rsidRPr="00736C02">
        <w:rPr>
          <w:rtl/>
        </w:rPr>
        <w:t xml:space="preserve"> وتعتد من يوم طلقها عده</w:t>
      </w:r>
      <w:r w:rsidR="007D3F41">
        <w:rPr>
          <w:rtl/>
        </w:rPr>
        <w:t xml:space="preserve"> </w:t>
      </w:r>
      <w:r w:rsidR="007D3F41" w:rsidRPr="00736C02">
        <w:rPr>
          <w:rtl/>
        </w:rPr>
        <w:t>المطلقة</w:t>
      </w:r>
      <w:r w:rsidR="007D3F41">
        <w:rPr>
          <w:rtl/>
        </w:rPr>
        <w:t>،</w:t>
      </w:r>
      <w:r w:rsidR="007D3F41" w:rsidRPr="00736C02">
        <w:rPr>
          <w:rtl/>
        </w:rPr>
        <w:t xml:space="preserve"> ثم تتزوج إذا انقضت عدتها</w:t>
      </w:r>
      <w:r w:rsidR="007D3F41">
        <w:rPr>
          <w:rtl/>
        </w:rPr>
        <w:t>،</w:t>
      </w:r>
      <w:r w:rsidR="007D3F41" w:rsidRPr="00736C02">
        <w:rPr>
          <w:rtl/>
        </w:rPr>
        <w:t xml:space="preserve"> وترثه ما بينها وبين سنة ان مات في</w:t>
      </w:r>
      <w:r w:rsidR="007D3F41">
        <w:rPr>
          <w:rtl/>
        </w:rPr>
        <w:t xml:space="preserve"> </w:t>
      </w:r>
      <w:r w:rsidR="007D3F41" w:rsidRPr="00736C02">
        <w:rPr>
          <w:rtl/>
        </w:rPr>
        <w:t>مرضه ذلك</w:t>
      </w:r>
      <w:r w:rsidR="007D3F41">
        <w:rPr>
          <w:rtl/>
        </w:rPr>
        <w:t>،</w:t>
      </w:r>
      <w:r w:rsidR="007D3F41" w:rsidRPr="00736C02">
        <w:rPr>
          <w:rtl/>
        </w:rPr>
        <w:t xml:space="preserve"> فان مات بعد ما تمضي سنة لم يكن لها ميراث »</w:t>
      </w:r>
      <w:r w:rsidR="007D3F41">
        <w:rPr>
          <w:rtl/>
        </w:rPr>
        <w:t>.</w:t>
      </w:r>
    </w:p>
    <w:p w:rsidR="007D3F41" w:rsidRPr="00736C02" w:rsidRDefault="00672D41" w:rsidP="00176277">
      <w:pPr>
        <w:pStyle w:val="libNormal"/>
        <w:rPr>
          <w:rtl/>
        </w:rPr>
      </w:pPr>
      <w:r w:rsidRPr="00672D41">
        <w:rPr>
          <w:rStyle w:val="libNumChar"/>
          <w:rtl/>
        </w:rPr>
        <w:t>[18421]</w:t>
      </w:r>
      <w:r w:rsidR="007D3F41" w:rsidRPr="00736C02">
        <w:rPr>
          <w:rtl/>
        </w:rPr>
        <w:t xml:space="preserve"> 4</w:t>
      </w:r>
      <w:r w:rsidR="007D3F41">
        <w:rPr>
          <w:rtl/>
        </w:rPr>
        <w:t xml:space="preserve"> - </w:t>
      </w:r>
      <w:r w:rsidR="007D3F41" w:rsidRPr="00736C02">
        <w:rPr>
          <w:rtl/>
        </w:rPr>
        <w:t>وعن الحسن بن محبوب</w:t>
      </w:r>
      <w:r w:rsidR="007D3F41">
        <w:rPr>
          <w:rtl/>
        </w:rPr>
        <w:t>،</w:t>
      </w:r>
      <w:r w:rsidR="007D3F41" w:rsidRPr="00736C02">
        <w:rPr>
          <w:rtl/>
        </w:rPr>
        <w:t xml:space="preserve"> عن ربيع الأصم</w:t>
      </w:r>
      <w:r w:rsidR="007D3F41">
        <w:rPr>
          <w:rtl/>
        </w:rPr>
        <w:t>،</w:t>
      </w:r>
      <w:r w:rsidR="007D3F41" w:rsidRPr="00736C02">
        <w:rPr>
          <w:rtl/>
        </w:rPr>
        <w:t xml:space="preserve"> عن أبي</w:t>
      </w:r>
      <w:r w:rsidR="007D3F41">
        <w:rPr>
          <w:rtl/>
        </w:rPr>
        <w:t xml:space="preserve"> </w:t>
      </w:r>
      <w:r w:rsidR="007D3F41" w:rsidRPr="00736C02">
        <w:rPr>
          <w:rtl/>
        </w:rPr>
        <w:t>عبيدة الحذاء ومالك بن عطية</w:t>
      </w:r>
      <w:r w:rsidR="007D3F41">
        <w:rPr>
          <w:rtl/>
        </w:rPr>
        <w:t>،</w:t>
      </w:r>
      <w:r w:rsidR="007D3F41" w:rsidRPr="00736C02">
        <w:rPr>
          <w:rtl/>
        </w:rPr>
        <w:t xml:space="preserve"> كلاهما عن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إذا طلق الرجل امرأته تطليقة في مرضه حتى</w:t>
      </w:r>
      <w:r w:rsidR="007D3F41">
        <w:rPr>
          <w:rtl/>
        </w:rPr>
        <w:t xml:space="preserve"> </w:t>
      </w:r>
      <w:r w:rsidR="007D3F41" w:rsidRPr="00736C02">
        <w:rPr>
          <w:rtl/>
        </w:rPr>
        <w:t>انقضت عدتها</w:t>
      </w:r>
      <w:r w:rsidR="007D3F41">
        <w:rPr>
          <w:rtl/>
        </w:rPr>
        <w:t>،</w:t>
      </w:r>
      <w:r w:rsidR="007D3F41" w:rsidRPr="00736C02">
        <w:rPr>
          <w:rtl/>
        </w:rPr>
        <w:t xml:space="preserve"> ثم مات في ذلك المرض بعد انقضاء العدة</w:t>
      </w:r>
      <w:r w:rsidR="007D3F41">
        <w:rPr>
          <w:rtl/>
        </w:rPr>
        <w:t>،</w:t>
      </w:r>
      <w:r w:rsidR="007D3F41" w:rsidRPr="00736C02">
        <w:rPr>
          <w:rtl/>
        </w:rPr>
        <w:t xml:space="preserve"> فإنها ترثه »</w:t>
      </w:r>
      <w:r w:rsidR="007D3F41">
        <w:rPr>
          <w:rtl/>
        </w:rPr>
        <w:t>.</w:t>
      </w:r>
    </w:p>
    <w:p w:rsidR="007D3F41" w:rsidRPr="00736C02" w:rsidRDefault="00672D41" w:rsidP="00176277">
      <w:pPr>
        <w:pStyle w:val="libNormal"/>
        <w:rPr>
          <w:rtl/>
        </w:rPr>
      </w:pPr>
      <w:r w:rsidRPr="00672D41">
        <w:rPr>
          <w:rStyle w:val="libNumChar"/>
          <w:rtl/>
        </w:rPr>
        <w:t>[18422]</w:t>
      </w:r>
      <w:r w:rsidR="007D3F41" w:rsidRPr="00736C02">
        <w:rPr>
          <w:rtl/>
        </w:rPr>
        <w:t xml:space="preserve"> 5</w:t>
      </w:r>
      <w:r w:rsidR="007D3F41">
        <w:rPr>
          <w:rtl/>
        </w:rPr>
        <w:t xml:space="preserve"> - </w:t>
      </w:r>
      <w:r w:rsidR="007D3F41" w:rsidRPr="00736C02">
        <w:rPr>
          <w:rtl/>
        </w:rPr>
        <w:t>وعن ابن أبي عمير</w:t>
      </w:r>
      <w:r w:rsidR="007D3F41">
        <w:rPr>
          <w:rtl/>
        </w:rPr>
        <w:t>،</w:t>
      </w:r>
      <w:r w:rsidR="007D3F41" w:rsidRPr="00736C02">
        <w:rPr>
          <w:rtl/>
        </w:rPr>
        <w:t xml:space="preserve"> عن أبان</w:t>
      </w:r>
      <w:r w:rsidR="007D3F41">
        <w:rPr>
          <w:rtl/>
        </w:rPr>
        <w:t>:</w:t>
      </w:r>
      <w:r w:rsidR="007D3F41" w:rsidRPr="00736C02">
        <w:rPr>
          <w:rtl/>
        </w:rPr>
        <w:t xml:space="preserve"> أن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 في رجل طلق تطليقتين في صحة</w:t>
      </w:r>
      <w:r w:rsidR="007D3F41">
        <w:rPr>
          <w:rtl/>
        </w:rPr>
        <w:t>،</w:t>
      </w:r>
      <w:r w:rsidR="007D3F41" w:rsidRPr="00736C02">
        <w:rPr>
          <w:rtl/>
        </w:rPr>
        <w:t xml:space="preserve"> ثم طلق تطليقة</w:t>
      </w:r>
      <w:r w:rsidR="007D3F41">
        <w:rPr>
          <w:rtl/>
        </w:rPr>
        <w:t xml:space="preserve"> </w:t>
      </w:r>
      <w:r w:rsidR="007D3F41" w:rsidRPr="00736C02">
        <w:rPr>
          <w:rtl/>
        </w:rPr>
        <w:t>الثالثة وهو مريض</w:t>
      </w:r>
      <w:r w:rsidR="007D3F41">
        <w:rPr>
          <w:rtl/>
        </w:rPr>
        <w:t>:</w:t>
      </w:r>
      <w:r w:rsidR="007D3F41" w:rsidRPr="00736C02">
        <w:rPr>
          <w:rtl/>
        </w:rPr>
        <w:t xml:space="preserve"> « انها ترثه ما دام في مرضه</w:t>
      </w:r>
      <w:r w:rsidR="007D3F41">
        <w:rPr>
          <w:rtl/>
        </w:rPr>
        <w:t>،</w:t>
      </w:r>
      <w:r w:rsidR="007D3F41" w:rsidRPr="00736C02">
        <w:rPr>
          <w:rtl/>
        </w:rPr>
        <w:t xml:space="preserve"> وإن كان إلى السنة »</w:t>
      </w:r>
      <w:r w:rsidR="007D3F41">
        <w:rPr>
          <w:rtl/>
        </w:rPr>
        <w:t>.</w:t>
      </w:r>
    </w:p>
    <w:p w:rsidR="007D3F41" w:rsidRPr="00736C02" w:rsidRDefault="00672D41" w:rsidP="00176277">
      <w:pPr>
        <w:pStyle w:val="libNormal"/>
        <w:rPr>
          <w:rtl/>
        </w:rPr>
      </w:pPr>
      <w:r w:rsidRPr="00672D41">
        <w:rPr>
          <w:rStyle w:val="libNumChar"/>
          <w:rtl/>
        </w:rPr>
        <w:t>[18423]</w:t>
      </w:r>
      <w:r w:rsidR="007D3F41" w:rsidRPr="00736C02">
        <w:rPr>
          <w:rtl/>
        </w:rPr>
        <w:t xml:space="preserve"> 6</w:t>
      </w:r>
      <w:r w:rsidR="007D3F41">
        <w:rPr>
          <w:rtl/>
        </w:rPr>
        <w:t xml:space="preserve"> - </w:t>
      </w:r>
      <w:r w:rsidR="007D3F41" w:rsidRPr="00736C02">
        <w:rPr>
          <w:rtl/>
        </w:rPr>
        <w:t>وعن زرعة</w:t>
      </w:r>
      <w:r w:rsidR="007D3F41">
        <w:rPr>
          <w:rtl/>
        </w:rPr>
        <w:t>،</w:t>
      </w:r>
      <w:r w:rsidR="007D3F41" w:rsidRPr="00736C02">
        <w:rPr>
          <w:rtl/>
        </w:rPr>
        <w:t xml:space="preserve"> عن سماعة قال</w:t>
      </w:r>
      <w:r w:rsidR="007D3F41">
        <w:rPr>
          <w:rtl/>
        </w:rPr>
        <w:t>:</w:t>
      </w:r>
      <w:r w:rsidR="007D3F41" w:rsidRPr="00736C02">
        <w:rPr>
          <w:rtl/>
        </w:rPr>
        <w:t xml:space="preserve"> سألته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رجل طلق امرأته وهو مريض</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ترثه ما دامت </w:t>
      </w:r>
      <w:r w:rsidR="007D3F41" w:rsidRPr="007D3F41">
        <w:rPr>
          <w:rStyle w:val="libFootnotenumChar"/>
          <w:rtl/>
        </w:rPr>
        <w:t>(1)</w:t>
      </w:r>
      <w:r w:rsidR="007D3F41" w:rsidRPr="00736C02">
        <w:rPr>
          <w:rtl/>
        </w:rPr>
        <w:t xml:space="preserve"> في عدتها</w:t>
      </w:r>
      <w:r w:rsidR="007D3F41">
        <w:rPr>
          <w:rtl/>
        </w:rPr>
        <w:t>،</w:t>
      </w:r>
      <w:r w:rsidR="007D3F41" w:rsidRPr="00736C02">
        <w:rPr>
          <w:rtl/>
        </w:rPr>
        <w:t xml:space="preserve"> فان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أجوبة المسائل ص 51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ص 51</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w:t>
      </w:r>
      <w:r>
        <w:rPr>
          <w:rFonts w:hint="cs"/>
          <w:rtl/>
        </w:rPr>
        <w:t xml:space="preserve"> </w:t>
      </w:r>
      <w:r w:rsidRPr="00736C02">
        <w:rPr>
          <w:rtl/>
        </w:rPr>
        <w:t>السابق ص 51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ص 52</w:t>
      </w:r>
      <w:r>
        <w:rPr>
          <w:rtl/>
        </w:rPr>
        <w:t>.</w:t>
      </w:r>
    </w:p>
    <w:p w:rsidR="007D3F41" w:rsidRPr="00E30326" w:rsidRDefault="007D3F41" w:rsidP="007D3F41">
      <w:pPr>
        <w:pStyle w:val="libFootnote"/>
        <w:rPr>
          <w:rtl/>
        </w:rPr>
      </w:pPr>
      <w:r w:rsidRPr="00E30326">
        <w:rPr>
          <w:rtl/>
        </w:rPr>
        <w:t>(1) في الحجرية</w:t>
      </w:r>
      <w:r>
        <w:rPr>
          <w:rtl/>
          <w:lang w:bidi="ar-IQ"/>
        </w:rPr>
        <w:t>:</w:t>
      </w:r>
      <w:r w:rsidRPr="00E30326">
        <w:rPr>
          <w:rtl/>
        </w:rPr>
        <w:t xml:space="preserve"> </w:t>
      </w:r>
      <w:r w:rsidRPr="00E30326">
        <w:rPr>
          <w:rFonts w:hint="cs"/>
          <w:rtl/>
        </w:rPr>
        <w:t>«</w:t>
      </w:r>
      <w:r w:rsidRPr="00E30326">
        <w:rPr>
          <w:rtl/>
        </w:rPr>
        <w:t xml:space="preserve"> ما دام </w:t>
      </w:r>
      <w:r w:rsidRPr="00E30326">
        <w:rPr>
          <w:rFonts w:hint="cs"/>
          <w:rtl/>
        </w:rPr>
        <w:t>»</w:t>
      </w:r>
      <w:r w:rsidRPr="00E30326">
        <w:rPr>
          <w:rtl/>
        </w:rPr>
        <w:t xml:space="preserve"> وما أثبتناه</w:t>
      </w:r>
      <w:r w:rsidRPr="00E30326">
        <w:rPr>
          <w:rFonts w:hint="cs"/>
          <w:rtl/>
        </w:rPr>
        <w:t xml:space="preserve"> </w:t>
      </w:r>
      <w:r w:rsidRPr="00E30326">
        <w:rPr>
          <w:rtl/>
        </w:rPr>
        <w:t>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طلقها في حال الاضرار</w:t>
      </w:r>
      <w:r>
        <w:rPr>
          <w:rtl/>
        </w:rPr>
        <w:t>،</w:t>
      </w:r>
      <w:r w:rsidRPr="00736C02">
        <w:rPr>
          <w:rtl/>
        </w:rPr>
        <w:t xml:space="preserve"> فهي ترثه إلى سنة</w:t>
      </w:r>
      <w:r>
        <w:rPr>
          <w:rtl/>
        </w:rPr>
        <w:t>،</w:t>
      </w:r>
      <w:r w:rsidRPr="00736C02">
        <w:rPr>
          <w:rtl/>
        </w:rPr>
        <w:t xml:space="preserve"> فان زاد على سنة يوما واحدا لم</w:t>
      </w:r>
      <w:r>
        <w:rPr>
          <w:rtl/>
        </w:rPr>
        <w:t xml:space="preserve"> </w:t>
      </w:r>
      <w:r w:rsidRPr="00736C02">
        <w:rPr>
          <w:rtl/>
        </w:rPr>
        <w:t xml:space="preserve">ترثه </w:t>
      </w:r>
      <w:r>
        <w:rPr>
          <w:rFonts w:hint="cs"/>
          <w:rtl/>
        </w:rPr>
        <w:t>»</w:t>
      </w:r>
      <w:r>
        <w:rPr>
          <w:rtl/>
        </w:rPr>
        <w:t>.</w:t>
      </w:r>
    </w:p>
    <w:p w:rsidR="007D3F41" w:rsidRPr="00260F33" w:rsidRDefault="007D3F41" w:rsidP="007D3F41">
      <w:pPr>
        <w:pStyle w:val="Heading2Center"/>
        <w:rPr>
          <w:rtl/>
        </w:rPr>
      </w:pPr>
      <w:bookmarkStart w:id="588" w:name="_Toc365374751"/>
      <w:bookmarkStart w:id="589" w:name="_Toc380483848"/>
      <w:r w:rsidRPr="00260F33">
        <w:rPr>
          <w:rtl/>
        </w:rPr>
        <w:t>18</w:t>
      </w:r>
      <w:r>
        <w:rPr>
          <w:rtl/>
          <w:lang w:bidi="ar-IQ"/>
        </w:rPr>
        <w:t xml:space="preserve"> - </w:t>
      </w:r>
      <w:r w:rsidRPr="00672D41">
        <w:rPr>
          <w:rStyle w:val="libAlaemHeading2Char"/>
          <w:rtl/>
        </w:rPr>
        <w:t>(</w:t>
      </w:r>
      <w:r w:rsidRPr="00260F33">
        <w:rPr>
          <w:rtl/>
        </w:rPr>
        <w:t xml:space="preserve"> باب حكم طلاق زوجة المفقود</w:t>
      </w:r>
      <w:r>
        <w:rPr>
          <w:rtl/>
          <w:lang w:bidi="ar-IQ"/>
        </w:rPr>
        <w:t>،</w:t>
      </w:r>
      <w:r w:rsidRPr="00260F33">
        <w:rPr>
          <w:rtl/>
        </w:rPr>
        <w:t xml:space="preserve"> وعدتها</w:t>
      </w:r>
      <w:r>
        <w:rPr>
          <w:rtl/>
          <w:lang w:bidi="ar-IQ"/>
        </w:rPr>
        <w:t>،</w:t>
      </w:r>
      <w:r w:rsidRPr="00260F33">
        <w:rPr>
          <w:rtl/>
        </w:rPr>
        <w:t xml:space="preserve"> وتزويجها </w:t>
      </w:r>
      <w:r w:rsidRPr="00672D41">
        <w:rPr>
          <w:rStyle w:val="libAlaemHeading2Char"/>
          <w:rtl/>
        </w:rPr>
        <w:t>)</w:t>
      </w:r>
      <w:bookmarkEnd w:id="588"/>
      <w:bookmarkEnd w:id="589"/>
    </w:p>
    <w:p w:rsidR="007D3F41" w:rsidRPr="00736C02" w:rsidRDefault="00672D41" w:rsidP="00176277">
      <w:pPr>
        <w:pStyle w:val="libNormal"/>
        <w:rPr>
          <w:rtl/>
        </w:rPr>
      </w:pPr>
      <w:r w:rsidRPr="00672D41">
        <w:rPr>
          <w:rStyle w:val="libNumChar"/>
          <w:rtl/>
        </w:rPr>
        <w:t>[18424]</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بن أبي طالب</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قضى في المفقود</w:t>
      </w:r>
      <w:r w:rsidR="007D3F41">
        <w:rPr>
          <w:rtl/>
        </w:rPr>
        <w:t>:</w:t>
      </w:r>
      <w:r w:rsidR="007D3F41" w:rsidRPr="00736C02">
        <w:rPr>
          <w:rtl/>
        </w:rPr>
        <w:t xml:space="preserve"> « لا تتزوج امرأته حتى يبلغها موته</w:t>
      </w:r>
      <w:r w:rsidR="007D3F41">
        <w:rPr>
          <w:rtl/>
        </w:rPr>
        <w:t xml:space="preserve">، </w:t>
      </w:r>
      <w:r w:rsidR="007D3F41" w:rsidRPr="00736C02">
        <w:rPr>
          <w:rtl/>
        </w:rPr>
        <w:t>أو طلاقه</w:t>
      </w:r>
      <w:r w:rsidR="007D3F41">
        <w:rPr>
          <w:rtl/>
        </w:rPr>
        <w:t>،</w:t>
      </w:r>
      <w:r w:rsidR="007D3F41" w:rsidRPr="00736C02">
        <w:rPr>
          <w:rtl/>
        </w:rPr>
        <w:t xml:space="preserve"> أو لحاقه بالشرك »</w:t>
      </w:r>
      <w:r w:rsidR="007D3F41">
        <w:rPr>
          <w:rtl/>
        </w:rPr>
        <w:t>.</w:t>
      </w:r>
    </w:p>
    <w:p w:rsidR="007D3F41" w:rsidRPr="00736C02" w:rsidRDefault="00672D41" w:rsidP="00176277">
      <w:pPr>
        <w:pStyle w:val="libNormal"/>
        <w:rPr>
          <w:rtl/>
        </w:rPr>
      </w:pPr>
      <w:r w:rsidRPr="00672D41">
        <w:rPr>
          <w:rStyle w:val="libNumChar"/>
          <w:rtl/>
        </w:rPr>
        <w:t>[18425]</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روينا عن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 إذا علم مكان المفقود</w:t>
      </w:r>
      <w:r w:rsidR="007D3F41">
        <w:rPr>
          <w:rtl/>
        </w:rPr>
        <w:t>،</w:t>
      </w:r>
      <w:r w:rsidR="007D3F41" w:rsidRPr="00736C02">
        <w:rPr>
          <w:rtl/>
        </w:rPr>
        <w:t xml:space="preserve"> لم</w:t>
      </w:r>
      <w:r w:rsidR="007D3F41">
        <w:rPr>
          <w:rtl/>
        </w:rPr>
        <w:t xml:space="preserve"> </w:t>
      </w:r>
      <w:r w:rsidR="007D3F41" w:rsidRPr="00736C02">
        <w:rPr>
          <w:rtl/>
        </w:rPr>
        <w:t>تنكح امرأته »</w:t>
      </w:r>
      <w:r w:rsidR="007D3F41">
        <w:rPr>
          <w:rtl/>
        </w:rPr>
        <w:t>.</w:t>
      </w:r>
    </w:p>
    <w:p w:rsidR="007D3F41" w:rsidRPr="00736C02" w:rsidRDefault="00672D41" w:rsidP="00176277">
      <w:pPr>
        <w:pStyle w:val="libNormal"/>
        <w:rPr>
          <w:rtl/>
        </w:rPr>
      </w:pPr>
      <w:r w:rsidRPr="00672D41">
        <w:rPr>
          <w:rStyle w:val="libNumChar"/>
          <w:rtl/>
        </w:rPr>
        <w:t>[18426]</w:t>
      </w:r>
      <w:r w:rsidR="007D3F41" w:rsidRPr="00736C02">
        <w:rPr>
          <w:rtl/>
        </w:rPr>
        <w:t xml:space="preserve"> 3</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يخلى عن</w:t>
      </w:r>
      <w:r w:rsidR="007D3F41">
        <w:rPr>
          <w:rtl/>
        </w:rPr>
        <w:t xml:space="preserve"> </w:t>
      </w:r>
      <w:r w:rsidR="007D3F41" w:rsidRPr="00736C02">
        <w:rPr>
          <w:rtl/>
        </w:rPr>
        <w:t>امرأة المفقود ما سكتت</w:t>
      </w:r>
      <w:r w:rsidR="007D3F41">
        <w:rPr>
          <w:rtl/>
        </w:rPr>
        <w:t>،</w:t>
      </w:r>
      <w:r w:rsidR="007D3F41" w:rsidRPr="00736C02">
        <w:rPr>
          <w:rtl/>
        </w:rPr>
        <w:t xml:space="preserve"> فان هي رفعت </w:t>
      </w:r>
      <w:r w:rsidR="007D3F41" w:rsidRPr="007D3F41">
        <w:rPr>
          <w:rStyle w:val="libFootnotenumChar"/>
          <w:rtl/>
        </w:rPr>
        <w:t>(1)</w:t>
      </w:r>
      <w:r w:rsidR="007D3F41" w:rsidRPr="00736C02">
        <w:rPr>
          <w:rtl/>
        </w:rPr>
        <w:t xml:space="preserve"> أمرها إلى الوالي أجلها أربع</w:t>
      </w:r>
      <w:r w:rsidR="007D3F41">
        <w:rPr>
          <w:rtl/>
        </w:rPr>
        <w:t xml:space="preserve"> </w:t>
      </w:r>
      <w:r w:rsidR="007D3F41" w:rsidRPr="00736C02">
        <w:rPr>
          <w:rtl/>
        </w:rPr>
        <w:t>سنين</w:t>
      </w:r>
      <w:r w:rsidR="007D3F41">
        <w:rPr>
          <w:rtl/>
        </w:rPr>
        <w:t>،</w:t>
      </w:r>
      <w:r w:rsidR="007D3F41" w:rsidRPr="00736C02">
        <w:rPr>
          <w:rtl/>
        </w:rPr>
        <w:t xml:space="preserve"> وكتب إلى الموضع الذي فقد فيه يسأل عنه</w:t>
      </w:r>
      <w:r w:rsidR="007D3F41">
        <w:rPr>
          <w:rtl/>
        </w:rPr>
        <w:t>،</w:t>
      </w:r>
      <w:r w:rsidR="007D3F41" w:rsidRPr="00736C02">
        <w:rPr>
          <w:rtl/>
        </w:rPr>
        <w:t xml:space="preserve"> فإن لم يخبر عنه بشئ</w:t>
      </w:r>
      <w:r w:rsidR="007D3F41">
        <w:rPr>
          <w:rtl/>
        </w:rPr>
        <w:t xml:space="preserve"> </w:t>
      </w:r>
      <w:r w:rsidR="007D3F41" w:rsidRPr="00736C02">
        <w:rPr>
          <w:rtl/>
        </w:rPr>
        <w:t>حتى تنقضي الأربع سنين</w:t>
      </w:r>
      <w:r w:rsidR="007D3F41">
        <w:rPr>
          <w:rtl/>
        </w:rPr>
        <w:t>،</w:t>
      </w:r>
      <w:r w:rsidR="007D3F41" w:rsidRPr="00736C02">
        <w:rPr>
          <w:rtl/>
        </w:rPr>
        <w:t xml:space="preserve"> دعا ولي المفقود فقال</w:t>
      </w:r>
      <w:r w:rsidR="007D3F41">
        <w:rPr>
          <w:rtl/>
        </w:rPr>
        <w:t>:</w:t>
      </w:r>
      <w:r w:rsidR="007D3F41" w:rsidRPr="00736C02">
        <w:rPr>
          <w:rtl/>
        </w:rPr>
        <w:t xml:space="preserve"> هل للمفقود مال</w:t>
      </w:r>
      <w:r w:rsidR="007D3F41">
        <w:rPr>
          <w:rtl/>
        </w:rPr>
        <w:t>؟</w:t>
      </w:r>
      <w:r w:rsidR="007D3F41" w:rsidRPr="00736C02">
        <w:rPr>
          <w:rtl/>
        </w:rPr>
        <w:t xml:space="preserve"> فإن كان</w:t>
      </w:r>
      <w:r w:rsidR="007D3F41">
        <w:rPr>
          <w:rtl/>
        </w:rPr>
        <w:t xml:space="preserve"> </w:t>
      </w:r>
      <w:r w:rsidR="007D3F41" w:rsidRPr="00736C02">
        <w:rPr>
          <w:rtl/>
        </w:rPr>
        <w:t>للمفقود مال قال للولي</w:t>
      </w:r>
      <w:r w:rsidR="007D3F41">
        <w:rPr>
          <w:rtl/>
        </w:rPr>
        <w:t>:</w:t>
      </w:r>
      <w:r w:rsidR="007D3F41" w:rsidRPr="00736C02">
        <w:rPr>
          <w:rtl/>
        </w:rPr>
        <w:t xml:space="preserve"> أنفق عليها من ماله</w:t>
      </w:r>
      <w:r w:rsidR="007D3F41">
        <w:rPr>
          <w:rtl/>
        </w:rPr>
        <w:t>:</w:t>
      </w:r>
      <w:r w:rsidR="007D3F41" w:rsidRPr="00736C02">
        <w:rPr>
          <w:rtl/>
        </w:rPr>
        <w:t xml:space="preserve"> </w:t>
      </w:r>
      <w:r w:rsidR="007D3F41">
        <w:rPr>
          <w:rtl/>
        </w:rPr>
        <w:t>(</w:t>
      </w:r>
      <w:r w:rsidR="007D3F41" w:rsidRPr="00736C02">
        <w:rPr>
          <w:rtl/>
        </w:rPr>
        <w:t xml:space="preserve"> فإن فعل ) </w:t>
      </w:r>
      <w:r w:rsidR="007D3F41" w:rsidRPr="007D3F41">
        <w:rPr>
          <w:rStyle w:val="libFootnotenumChar"/>
          <w:rtl/>
        </w:rPr>
        <w:t>(2)</w:t>
      </w:r>
      <w:r w:rsidR="007D3F41" w:rsidRPr="00736C02">
        <w:rPr>
          <w:rtl/>
        </w:rPr>
        <w:t xml:space="preserve"> فلا سبيل</w:t>
      </w:r>
      <w:r w:rsidR="007D3F41">
        <w:rPr>
          <w:rtl/>
        </w:rPr>
        <w:t xml:space="preserve"> </w:t>
      </w:r>
      <w:r w:rsidR="007D3F41" w:rsidRPr="00736C02">
        <w:rPr>
          <w:rtl/>
        </w:rPr>
        <w:t>لها إلى التزويج ما أنفق عليها</w:t>
      </w:r>
      <w:r w:rsidR="007D3F41">
        <w:rPr>
          <w:rtl/>
        </w:rPr>
        <w:t>،</w:t>
      </w:r>
      <w:r w:rsidR="007D3F41" w:rsidRPr="00736C02">
        <w:rPr>
          <w:rtl/>
        </w:rPr>
        <w:t xml:space="preserve"> وإن أبى وليه أن ينفق عليها</w:t>
      </w:r>
      <w:r w:rsidR="007D3F41">
        <w:rPr>
          <w:rtl/>
        </w:rPr>
        <w:t>،</w:t>
      </w:r>
      <w:r w:rsidR="007D3F41" w:rsidRPr="00736C02">
        <w:rPr>
          <w:rtl/>
        </w:rPr>
        <w:t xml:space="preserve"> أجبره الوالي</w:t>
      </w:r>
      <w:r w:rsidR="007D3F41">
        <w:rPr>
          <w:rtl/>
        </w:rPr>
        <w:t xml:space="preserve"> </w:t>
      </w:r>
      <w:r w:rsidR="007D3F41" w:rsidRPr="00736C02">
        <w:rPr>
          <w:rtl/>
        </w:rPr>
        <w:t>على أن يطلق تطليقة في استقبال عدتها وهي طاهر</w:t>
      </w:r>
      <w:r w:rsidR="007D3F41">
        <w:rPr>
          <w:rtl/>
        </w:rPr>
        <w:t>،</w:t>
      </w:r>
      <w:r w:rsidR="007D3F41" w:rsidRPr="00736C02">
        <w:rPr>
          <w:rtl/>
        </w:rPr>
        <w:t xml:space="preserve"> فيصير طلاق الولي طلاقا</w:t>
      </w:r>
      <w:r w:rsidR="007D3F41">
        <w:rPr>
          <w:rtl/>
        </w:rPr>
        <w:t xml:space="preserve"> </w:t>
      </w:r>
      <w:r w:rsidR="007D3F41" w:rsidRPr="00736C02">
        <w:rPr>
          <w:rtl/>
        </w:rPr>
        <w:t>للزوج</w:t>
      </w:r>
      <w:r w:rsidR="007D3F41">
        <w:rPr>
          <w:rtl/>
        </w:rPr>
        <w:t>،</w:t>
      </w:r>
      <w:r w:rsidR="007D3F41" w:rsidRPr="00736C02">
        <w:rPr>
          <w:rtl/>
        </w:rPr>
        <w:t xml:space="preserve"> فإن جاء زوجها قبل أن تنقضي عدتها من يوم طلق الولي</w:t>
      </w:r>
      <w:r w:rsidR="007D3F41">
        <w:rPr>
          <w:rtl/>
        </w:rPr>
        <w:t>،</w:t>
      </w:r>
      <w:r w:rsidR="007D3F41" w:rsidRPr="00736C02">
        <w:rPr>
          <w:rtl/>
        </w:rPr>
        <w:t xml:space="preserve"> فبدا له</w:t>
      </w:r>
      <w:r w:rsidR="007D3F41">
        <w:rPr>
          <w:rtl/>
        </w:rPr>
        <w:t xml:space="preserve"> </w:t>
      </w:r>
      <w:r w:rsidR="007D3F41" w:rsidRPr="00736C02">
        <w:rPr>
          <w:rtl/>
        </w:rPr>
        <w:t>أن يراجعها فهي امرأته</w:t>
      </w:r>
      <w:r w:rsidR="007D3F41">
        <w:rPr>
          <w:rtl/>
        </w:rPr>
        <w:t>،</w:t>
      </w:r>
      <w:r w:rsidR="007D3F41" w:rsidRPr="00736C02">
        <w:rPr>
          <w:rtl/>
        </w:rPr>
        <w:t xml:space="preserve"> وهي عنده على تطليقتين باقيتين</w:t>
      </w:r>
      <w:r w:rsidR="007D3F41">
        <w:rPr>
          <w:rtl/>
        </w:rPr>
        <w:t>،</w:t>
      </w:r>
      <w:r w:rsidR="007D3F41" w:rsidRPr="00736C02">
        <w:rPr>
          <w:rtl/>
        </w:rPr>
        <w:t xml:space="preserve"> وإن انقضت</w:t>
      </w:r>
      <w:r w:rsidR="007D3F41">
        <w:rPr>
          <w:rtl/>
        </w:rPr>
        <w:t xml:space="preserve"> </w:t>
      </w:r>
      <w:r w:rsidR="007D3F41" w:rsidRPr="00736C02">
        <w:rPr>
          <w:rtl/>
        </w:rPr>
        <w:t>عدتها قبل أن يجئ أو يراجع</w:t>
      </w:r>
      <w:r w:rsidR="007D3F41">
        <w:rPr>
          <w:rtl/>
        </w:rPr>
        <w:t>،</w:t>
      </w:r>
      <w:r w:rsidR="007D3F41" w:rsidRPr="00736C02">
        <w:rPr>
          <w:rtl/>
        </w:rPr>
        <w:t xml:space="preserve"> فقد حلت للأزواج ولا سبيل لاحد عليها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109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238 ح 296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238 ح 897</w:t>
      </w:r>
      <w:r>
        <w:rPr>
          <w:rtl/>
        </w:rPr>
        <w:t>.</w:t>
      </w:r>
    </w:p>
    <w:p w:rsidR="007D3F41" w:rsidRPr="00E30326" w:rsidRDefault="007D3F41" w:rsidP="007D3F41">
      <w:pPr>
        <w:pStyle w:val="libFootnote"/>
        <w:rPr>
          <w:rtl/>
        </w:rPr>
      </w:pPr>
      <w:r w:rsidRPr="00E30326">
        <w:rPr>
          <w:rtl/>
        </w:rPr>
        <w:t>(1) في الحجرية</w:t>
      </w:r>
      <w:r>
        <w:rPr>
          <w:rtl/>
          <w:lang w:bidi="ar-IQ"/>
        </w:rPr>
        <w:t>:</w:t>
      </w:r>
      <w:r w:rsidRPr="00E30326">
        <w:rPr>
          <w:rtl/>
        </w:rPr>
        <w:t xml:space="preserve"> </w:t>
      </w:r>
      <w:r w:rsidRPr="00E30326">
        <w:rPr>
          <w:rFonts w:hint="cs"/>
          <w:rtl/>
        </w:rPr>
        <w:t>«</w:t>
      </w:r>
      <w:r w:rsidRPr="00E30326">
        <w:rPr>
          <w:rtl/>
        </w:rPr>
        <w:t xml:space="preserve"> رفع </w:t>
      </w:r>
      <w:r w:rsidRPr="00E30326">
        <w:rPr>
          <w:rFonts w:hint="cs"/>
          <w:rtl/>
        </w:rPr>
        <w:t>»</w:t>
      </w:r>
      <w:r w:rsidRPr="00E30326">
        <w:rPr>
          <w:rtl/>
        </w:rPr>
        <w:t xml:space="preserve"> وما أثبتناه</w:t>
      </w:r>
      <w:r w:rsidRPr="00E30326">
        <w:rPr>
          <w:rFonts w:hint="cs"/>
          <w:rtl/>
        </w:rPr>
        <w:t xml:space="preserve"> </w:t>
      </w:r>
      <w:r w:rsidRPr="00E30326">
        <w:rPr>
          <w:rtl/>
        </w:rPr>
        <w:t>من المصدر</w:t>
      </w:r>
      <w:r>
        <w:rPr>
          <w:rtl/>
        </w:rPr>
        <w:t>.</w:t>
      </w:r>
    </w:p>
    <w:p w:rsidR="007D3F41" w:rsidRPr="00E30326" w:rsidRDefault="007D3F41" w:rsidP="007D3F41">
      <w:pPr>
        <w:pStyle w:val="libFootnote"/>
        <w:rPr>
          <w:rtl/>
        </w:rPr>
      </w:pPr>
      <w:r w:rsidRPr="00E30326">
        <w:rPr>
          <w:rtl/>
        </w:rPr>
        <w:t>(2) في المصدر</w:t>
      </w:r>
      <w:r>
        <w:rPr>
          <w:rtl/>
          <w:lang w:bidi="ar-IQ"/>
        </w:rPr>
        <w:t>:</w:t>
      </w:r>
      <w:r w:rsidRPr="00E30326">
        <w:rPr>
          <w:rtl/>
        </w:rPr>
        <w:t xml:space="preserve"> فإن لم يكن للمفقود مال وأنفق عليها الولي من ماله.</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وإن قال الولي</w:t>
      </w:r>
      <w:r>
        <w:rPr>
          <w:rtl/>
        </w:rPr>
        <w:t>:</w:t>
      </w:r>
      <w:r w:rsidRPr="00736C02">
        <w:rPr>
          <w:rtl/>
        </w:rPr>
        <w:t xml:space="preserve"> أنا أنفق عليها</w:t>
      </w:r>
      <w:r>
        <w:rPr>
          <w:rtl/>
        </w:rPr>
        <w:t>،</w:t>
      </w:r>
      <w:r w:rsidRPr="00736C02">
        <w:rPr>
          <w:rtl/>
        </w:rPr>
        <w:t xml:space="preserve"> لم يجبر على أن يطلقها</w:t>
      </w:r>
      <w:r>
        <w:rPr>
          <w:rtl/>
        </w:rPr>
        <w:t>،</w:t>
      </w:r>
      <w:r w:rsidRPr="00736C02">
        <w:rPr>
          <w:rtl/>
        </w:rPr>
        <w:t xml:space="preserve"> و</w:t>
      </w:r>
      <w:r>
        <w:rPr>
          <w:rtl/>
        </w:rPr>
        <w:t xml:space="preserve"> </w:t>
      </w:r>
      <w:r w:rsidRPr="00736C02">
        <w:rPr>
          <w:rtl/>
        </w:rPr>
        <w:t xml:space="preserve">إن لم يكن له ولي طلقها السلطان </w:t>
      </w:r>
      <w:r>
        <w:rPr>
          <w:rFonts w:hint="cs"/>
          <w:rtl/>
        </w:rPr>
        <w:t>»</w:t>
      </w:r>
      <w:r>
        <w:rPr>
          <w:rtl/>
        </w:rPr>
        <w:t xml:space="preserve"> قيل له: يا بن رسول الله، أ</w:t>
      </w:r>
      <w:r w:rsidRPr="00736C02">
        <w:rPr>
          <w:rtl/>
        </w:rPr>
        <w:t>رأيت إن قالت</w:t>
      </w:r>
      <w:r>
        <w:rPr>
          <w:rtl/>
        </w:rPr>
        <w:t xml:space="preserve"> </w:t>
      </w:r>
      <w:r w:rsidRPr="00736C02">
        <w:rPr>
          <w:rtl/>
        </w:rPr>
        <w:t>المرأة</w:t>
      </w:r>
      <w:r>
        <w:rPr>
          <w:rtl/>
        </w:rPr>
        <w:t>:</w:t>
      </w:r>
      <w:r w:rsidRPr="00736C02">
        <w:rPr>
          <w:rtl/>
        </w:rPr>
        <w:t xml:space="preserve"> أنا أريد ما تريد النساء</w:t>
      </w:r>
      <w:r>
        <w:rPr>
          <w:rtl/>
        </w:rPr>
        <w:t>،</w:t>
      </w:r>
      <w:r w:rsidRPr="00736C02">
        <w:rPr>
          <w:rtl/>
        </w:rPr>
        <w:t xml:space="preserve"> ولا أستطيع أن أصبر</w:t>
      </w:r>
      <w:r>
        <w:rPr>
          <w:rtl/>
        </w:rPr>
        <w:t>،</w:t>
      </w:r>
      <w:r w:rsidRPr="00736C02">
        <w:rPr>
          <w:rtl/>
        </w:rPr>
        <w:t xml:space="preserve"> قال</w:t>
      </w:r>
      <w:r>
        <w:rPr>
          <w:rtl/>
        </w:rPr>
        <w:t>:</w:t>
      </w:r>
      <w:r w:rsidRPr="00736C02">
        <w:rPr>
          <w:rtl/>
        </w:rPr>
        <w:t xml:space="preserve"> </w:t>
      </w:r>
      <w:r>
        <w:rPr>
          <w:rFonts w:hint="cs"/>
          <w:rtl/>
        </w:rPr>
        <w:t>«</w:t>
      </w:r>
      <w:r w:rsidRPr="00736C02">
        <w:rPr>
          <w:rtl/>
        </w:rPr>
        <w:t xml:space="preserve"> ليس لها ذلك ولا</w:t>
      </w:r>
      <w:r>
        <w:rPr>
          <w:rtl/>
        </w:rPr>
        <w:t xml:space="preserve"> </w:t>
      </w:r>
      <w:r w:rsidRPr="00736C02">
        <w:rPr>
          <w:rtl/>
        </w:rPr>
        <w:t>كرامة</w:t>
      </w:r>
      <w:r>
        <w:rPr>
          <w:rtl/>
        </w:rPr>
        <w:t>،</w:t>
      </w:r>
      <w:r w:rsidRPr="00736C02">
        <w:rPr>
          <w:rtl/>
        </w:rPr>
        <w:t xml:space="preserve"> إذا أنفق عليها وليه </w:t>
      </w:r>
      <w:r>
        <w:rPr>
          <w:rFonts w:hint="cs"/>
          <w:rtl/>
        </w:rPr>
        <w:t>»</w:t>
      </w:r>
      <w:r>
        <w:rPr>
          <w:rtl/>
        </w:rPr>
        <w:t>.</w:t>
      </w:r>
    </w:p>
    <w:p w:rsidR="007D3F41" w:rsidRPr="00736C02" w:rsidRDefault="00672D41" w:rsidP="00176277">
      <w:pPr>
        <w:pStyle w:val="libNormal"/>
        <w:rPr>
          <w:rtl/>
        </w:rPr>
      </w:pPr>
      <w:r w:rsidRPr="00672D41">
        <w:rPr>
          <w:rStyle w:val="libNumChar"/>
          <w:rtl/>
        </w:rPr>
        <w:t>[18427]</w:t>
      </w:r>
      <w:r w:rsidR="007D3F41" w:rsidRPr="00736C02">
        <w:rPr>
          <w:rtl/>
        </w:rPr>
        <w:t xml:space="preserve"> 4</w:t>
      </w:r>
      <w:r w:rsidR="007D3F41">
        <w:rPr>
          <w:rtl/>
        </w:rPr>
        <w:t xml:space="preserve"> - </w:t>
      </w:r>
      <w:r w:rsidR="007D3F41" w:rsidRPr="00736C02">
        <w:rPr>
          <w:rtl/>
        </w:rPr>
        <w:t>كتاب سليم بن قيس الهلالي</w:t>
      </w:r>
      <w:r w:rsidR="007D3F41">
        <w:rPr>
          <w:rtl/>
        </w:rPr>
        <w:t>:</w:t>
      </w:r>
      <w:r w:rsidR="007D3F41" w:rsidRPr="00736C02">
        <w:rPr>
          <w:rtl/>
        </w:rPr>
        <w:t xml:space="preserve"> عن أمير المؤمنين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عند ذكر بدع عمر</w:t>
      </w:r>
      <w:r w:rsidR="007D3F41">
        <w:rPr>
          <w:rtl/>
        </w:rPr>
        <w:t>،</w:t>
      </w:r>
      <w:r w:rsidR="007D3F41" w:rsidRPr="00736C02">
        <w:rPr>
          <w:rtl/>
        </w:rPr>
        <w:t xml:space="preserve"> قال</w:t>
      </w:r>
      <w:r w:rsidR="007D3F41">
        <w:rPr>
          <w:rtl/>
        </w:rPr>
        <w:t>:</w:t>
      </w:r>
      <w:r w:rsidR="007D3F41" w:rsidRPr="00736C02">
        <w:rPr>
          <w:rtl/>
        </w:rPr>
        <w:t xml:space="preserve"> « وقضيته في المفقود أن أجل</w:t>
      </w:r>
      <w:r w:rsidR="007D3F41">
        <w:rPr>
          <w:rtl/>
        </w:rPr>
        <w:t xml:space="preserve"> </w:t>
      </w:r>
      <w:r w:rsidR="007D3F41" w:rsidRPr="00736C02">
        <w:rPr>
          <w:rtl/>
        </w:rPr>
        <w:t>امرأته أربع سنين ثم تتزوج</w:t>
      </w:r>
      <w:r w:rsidR="007D3F41">
        <w:rPr>
          <w:rtl/>
        </w:rPr>
        <w:t>،</w:t>
      </w:r>
      <w:r w:rsidR="007D3F41" w:rsidRPr="00736C02">
        <w:rPr>
          <w:rtl/>
        </w:rPr>
        <w:t xml:space="preserve"> فإن جاء زوجها خير بين امرأته وبين</w:t>
      </w:r>
      <w:r w:rsidR="007D3F41">
        <w:rPr>
          <w:rtl/>
        </w:rPr>
        <w:t xml:space="preserve"> </w:t>
      </w:r>
      <w:r w:rsidR="007D3F41" w:rsidRPr="00736C02">
        <w:rPr>
          <w:rtl/>
        </w:rPr>
        <w:t>الصداق</w:t>
      </w:r>
      <w:r w:rsidR="007D3F41">
        <w:rPr>
          <w:rtl/>
        </w:rPr>
        <w:t>،</w:t>
      </w:r>
      <w:r w:rsidR="007D3F41" w:rsidRPr="00736C02">
        <w:rPr>
          <w:rtl/>
        </w:rPr>
        <w:t xml:space="preserve"> فاستحسنه الناس</w:t>
      </w:r>
      <w:r w:rsidR="007D3F41">
        <w:rPr>
          <w:rtl/>
        </w:rPr>
        <w:t>،</w:t>
      </w:r>
      <w:r w:rsidR="007D3F41" w:rsidRPr="00736C02">
        <w:rPr>
          <w:rtl/>
        </w:rPr>
        <w:t xml:space="preserve"> واتخذوه سنة</w:t>
      </w:r>
      <w:r w:rsidR="007D3F41">
        <w:rPr>
          <w:rtl/>
        </w:rPr>
        <w:t>،</w:t>
      </w:r>
      <w:r w:rsidR="007D3F41" w:rsidRPr="00736C02">
        <w:rPr>
          <w:rtl/>
        </w:rPr>
        <w:t xml:space="preserve"> وقبلوه عنه جهلا وقلة علم</w:t>
      </w:r>
      <w:r w:rsidR="007D3F41">
        <w:rPr>
          <w:rtl/>
        </w:rPr>
        <w:t xml:space="preserve"> </w:t>
      </w:r>
      <w:r w:rsidR="007D3F41" w:rsidRPr="00736C02">
        <w:rPr>
          <w:rtl/>
        </w:rPr>
        <w:t xml:space="preserve">بكتاب الله وسنة نبيه </w:t>
      </w:r>
      <w:r w:rsidR="0060562E" w:rsidRPr="0060562E">
        <w:rPr>
          <w:rStyle w:val="libAlaemChar"/>
          <w:rtl/>
        </w:rPr>
        <w:t>صلى‌الله‌عليه‌وآله</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[18428]</w:t>
      </w:r>
      <w:r w:rsidR="007D3F41" w:rsidRPr="00736C02">
        <w:rPr>
          <w:rtl/>
        </w:rPr>
        <w:t xml:space="preserve"> 5</w:t>
      </w:r>
      <w:r w:rsidR="007D3F41">
        <w:rPr>
          <w:rtl/>
        </w:rPr>
        <w:t xml:space="preserve"> - </w:t>
      </w:r>
      <w:r w:rsidR="007D3F41" w:rsidRPr="00736C02">
        <w:rPr>
          <w:rtl/>
        </w:rPr>
        <w:t>الشيخ المفيد في كتاب الاختصاص</w:t>
      </w:r>
      <w:r w:rsidR="007D3F41">
        <w:rPr>
          <w:rtl/>
        </w:rPr>
        <w:t>:</w:t>
      </w:r>
      <w:r w:rsidR="007D3F41" w:rsidRPr="00736C02">
        <w:rPr>
          <w:rtl/>
        </w:rPr>
        <w:t xml:space="preserve"> عن يعقوب بن زيد</w:t>
      </w:r>
      <w:r w:rsidR="007D3F41">
        <w:rPr>
          <w:rtl/>
        </w:rPr>
        <w:t>،</w:t>
      </w:r>
      <w:r w:rsidR="007D3F41" w:rsidRPr="00736C02">
        <w:rPr>
          <w:rtl/>
        </w:rPr>
        <w:t xml:space="preserve"> عن</w:t>
      </w:r>
      <w:r w:rsidR="007D3F41">
        <w:rPr>
          <w:rtl/>
        </w:rPr>
        <w:t xml:space="preserve"> </w:t>
      </w:r>
      <w:r w:rsidR="007D3F41" w:rsidRPr="00736C02">
        <w:rPr>
          <w:rtl/>
        </w:rPr>
        <w:t>ابن أبي عمير قال</w:t>
      </w:r>
      <w:r w:rsidR="007D3F41">
        <w:rPr>
          <w:rtl/>
        </w:rPr>
        <w:t>:</w:t>
      </w:r>
      <w:r w:rsidR="007D3F41" w:rsidRPr="00736C02">
        <w:rPr>
          <w:rtl/>
        </w:rPr>
        <w:t xml:space="preserve"> قال مؤمن الطاق فيما ناظر به أبا حنيفة</w:t>
      </w:r>
      <w:r w:rsidR="007D3F41">
        <w:rPr>
          <w:rtl/>
        </w:rPr>
        <w:t>:</w:t>
      </w:r>
      <w:r w:rsidR="007D3F41" w:rsidRPr="00736C02">
        <w:rPr>
          <w:rtl/>
        </w:rPr>
        <w:t xml:space="preserve"> إن عمر كان لا</w:t>
      </w:r>
      <w:r w:rsidR="007D3F41">
        <w:rPr>
          <w:rtl/>
        </w:rPr>
        <w:t xml:space="preserve"> </w:t>
      </w:r>
      <w:r w:rsidR="007D3F41" w:rsidRPr="00736C02">
        <w:rPr>
          <w:rtl/>
        </w:rPr>
        <w:t>يعرف أحكام الدين</w:t>
      </w:r>
      <w:r w:rsidR="007D3F41">
        <w:rPr>
          <w:rtl/>
        </w:rPr>
        <w:t>،</w:t>
      </w:r>
      <w:r w:rsidR="007D3F41" w:rsidRPr="00736C02">
        <w:rPr>
          <w:rtl/>
        </w:rPr>
        <w:t xml:space="preserve"> أتاه رجل </w:t>
      </w:r>
      <w:r w:rsidR="007D3F41" w:rsidRPr="007D3F41">
        <w:rPr>
          <w:rStyle w:val="libFootnotenumChar"/>
          <w:rtl/>
        </w:rPr>
        <w:t>(1)</w:t>
      </w:r>
      <w:r w:rsidR="007D3F41" w:rsidRPr="00736C02">
        <w:rPr>
          <w:rtl/>
        </w:rPr>
        <w:t xml:space="preserve"> فقال</w:t>
      </w:r>
      <w:r w:rsidR="007D3F41">
        <w:rPr>
          <w:rtl/>
        </w:rPr>
        <w:t>:</w:t>
      </w:r>
      <w:r w:rsidR="007D3F41" w:rsidRPr="00736C02">
        <w:rPr>
          <w:rtl/>
        </w:rPr>
        <w:t xml:space="preserve"> يا أمير المؤمنين</w:t>
      </w:r>
      <w:r w:rsidR="007D3F41">
        <w:rPr>
          <w:rtl/>
        </w:rPr>
        <w:t>،</w:t>
      </w:r>
      <w:r w:rsidR="007D3F41" w:rsidRPr="00736C02">
        <w:rPr>
          <w:rtl/>
        </w:rPr>
        <w:t xml:space="preserve"> إني غبت</w:t>
      </w:r>
      <w:r w:rsidR="007D3F41">
        <w:rPr>
          <w:rtl/>
        </w:rPr>
        <w:t xml:space="preserve"> </w:t>
      </w:r>
      <w:r w:rsidR="007D3F41" w:rsidRPr="00736C02">
        <w:rPr>
          <w:rtl/>
        </w:rPr>
        <w:t>فقدمت قد تزوجت امرأتي</w:t>
      </w:r>
      <w:r w:rsidR="007D3F41">
        <w:rPr>
          <w:rtl/>
        </w:rPr>
        <w:t>،</w:t>
      </w:r>
      <w:r w:rsidR="007D3F41" w:rsidRPr="00736C02">
        <w:rPr>
          <w:rtl/>
        </w:rPr>
        <w:t xml:space="preserve"> فقال</w:t>
      </w:r>
      <w:r w:rsidR="007D3F41">
        <w:rPr>
          <w:rtl/>
        </w:rPr>
        <w:t>:</w:t>
      </w:r>
      <w:r w:rsidR="007D3F41" w:rsidRPr="00736C02">
        <w:rPr>
          <w:rtl/>
        </w:rPr>
        <w:t xml:space="preserve"> إن كان قد دخل بها فهو أحق بها</w:t>
      </w:r>
      <w:r w:rsidR="007D3F41">
        <w:rPr>
          <w:rtl/>
        </w:rPr>
        <w:t>،</w:t>
      </w:r>
      <w:r w:rsidR="007D3F41" w:rsidRPr="00736C02">
        <w:rPr>
          <w:rtl/>
        </w:rPr>
        <w:t xml:space="preserve"> وإن</w:t>
      </w:r>
      <w:r w:rsidR="007D3F41">
        <w:rPr>
          <w:rtl/>
        </w:rPr>
        <w:t xml:space="preserve"> </w:t>
      </w:r>
      <w:r w:rsidR="007D3F41" w:rsidRPr="00736C02">
        <w:rPr>
          <w:rtl/>
        </w:rPr>
        <w:t>لم يكن قد دخل بها فأنت أولى بها</w:t>
      </w:r>
      <w:r w:rsidR="007D3F41">
        <w:rPr>
          <w:rtl/>
        </w:rPr>
        <w:t>،</w:t>
      </w:r>
      <w:r w:rsidR="007D3F41" w:rsidRPr="00736C02">
        <w:rPr>
          <w:rtl/>
        </w:rPr>
        <w:t xml:space="preserve"> وهذا حكم لا يعرف</w:t>
      </w:r>
      <w:r w:rsidR="007D3F41">
        <w:rPr>
          <w:rtl/>
        </w:rPr>
        <w:t>،</w:t>
      </w:r>
      <w:r w:rsidR="007D3F41" w:rsidRPr="00736C02">
        <w:rPr>
          <w:rtl/>
        </w:rPr>
        <w:t xml:space="preserve"> والأمة على</w:t>
      </w:r>
      <w:r w:rsidR="007D3F41">
        <w:rPr>
          <w:rtl/>
        </w:rPr>
        <w:t xml:space="preserve"> </w:t>
      </w:r>
      <w:r w:rsidR="007D3F41" w:rsidRPr="00736C02">
        <w:rPr>
          <w:rtl/>
        </w:rPr>
        <w:t>خلافه</w:t>
      </w:r>
      <w:r w:rsidR="007D3F41">
        <w:rPr>
          <w:rtl/>
        </w:rPr>
        <w:t>،</w:t>
      </w:r>
      <w:r w:rsidR="007D3F41" w:rsidRPr="00736C02">
        <w:rPr>
          <w:rtl/>
        </w:rPr>
        <w:t xml:space="preserve"> وقضى في رجل غاب عن أهله أربع سنين</w:t>
      </w:r>
      <w:r w:rsidR="007D3F41">
        <w:rPr>
          <w:rtl/>
        </w:rPr>
        <w:t>،</w:t>
      </w:r>
      <w:r w:rsidR="007D3F41" w:rsidRPr="00736C02">
        <w:rPr>
          <w:rtl/>
        </w:rPr>
        <w:t xml:space="preserve"> انها تتزوج إن شاءت</w:t>
      </w:r>
      <w:r w:rsidR="007D3F41">
        <w:rPr>
          <w:rtl/>
        </w:rPr>
        <w:t xml:space="preserve">، </w:t>
      </w:r>
      <w:r w:rsidR="007D3F41" w:rsidRPr="00736C02">
        <w:rPr>
          <w:rtl/>
        </w:rPr>
        <w:t>والأمة على خلاف ذلك</w:t>
      </w:r>
      <w:r w:rsidR="007D3F41">
        <w:rPr>
          <w:rtl/>
        </w:rPr>
        <w:t>،</w:t>
      </w:r>
      <w:r w:rsidR="007D3F41" w:rsidRPr="00736C02">
        <w:rPr>
          <w:rtl/>
        </w:rPr>
        <w:t xml:space="preserve"> أنها لا تتزوج أبدا</w:t>
      </w:r>
      <w:r w:rsidR="007D3F41">
        <w:rPr>
          <w:rtl/>
        </w:rPr>
        <w:t>،</w:t>
      </w:r>
      <w:r w:rsidR="007D3F41" w:rsidRPr="00736C02">
        <w:rPr>
          <w:rtl/>
        </w:rPr>
        <w:t xml:space="preserve"> حتى تقوم البينة أنه مات أو</w:t>
      </w:r>
      <w:r w:rsidR="007D3F41">
        <w:rPr>
          <w:rtl/>
        </w:rPr>
        <w:t xml:space="preserve"> </w:t>
      </w:r>
      <w:r w:rsidR="007D3F41" w:rsidRPr="00736C02">
        <w:rPr>
          <w:rtl/>
        </w:rPr>
        <w:t>كفر أو طلقها</w:t>
      </w:r>
      <w:r w:rsidR="007D3F41">
        <w:rPr>
          <w:rtl/>
        </w:rPr>
        <w:t>.</w:t>
      </w:r>
    </w:p>
    <w:p w:rsidR="007D3F41" w:rsidRPr="00736C02" w:rsidRDefault="00672D41" w:rsidP="00176277">
      <w:pPr>
        <w:pStyle w:val="libNormal"/>
        <w:rPr>
          <w:rtl/>
        </w:rPr>
      </w:pPr>
      <w:r w:rsidRPr="00672D41">
        <w:rPr>
          <w:rStyle w:val="libNumChar"/>
          <w:rtl/>
        </w:rPr>
        <w:t>[18429]</w:t>
      </w:r>
      <w:r w:rsidR="007D3F41" w:rsidRPr="00736C02">
        <w:rPr>
          <w:rtl/>
        </w:rPr>
        <w:t xml:space="preserve"> 6</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المفقود ينتظر</w:t>
      </w:r>
      <w:r w:rsidR="007D3F41">
        <w:rPr>
          <w:rtl/>
        </w:rPr>
        <w:t xml:space="preserve"> </w:t>
      </w:r>
      <w:r w:rsidR="007D3F41" w:rsidRPr="00736C02">
        <w:rPr>
          <w:rtl/>
        </w:rPr>
        <w:t>أهله أربع سنين</w:t>
      </w:r>
      <w:r w:rsidR="007D3F41">
        <w:rPr>
          <w:rtl/>
        </w:rPr>
        <w:t>،</w:t>
      </w:r>
      <w:r w:rsidR="007D3F41" w:rsidRPr="00736C02">
        <w:rPr>
          <w:rtl/>
        </w:rPr>
        <w:t xml:space="preserve"> فان عاد والا تزوجت</w:t>
      </w:r>
      <w:r w:rsidR="007D3F41">
        <w:rPr>
          <w:rtl/>
        </w:rPr>
        <w:t>،</w:t>
      </w:r>
      <w:r w:rsidR="007D3F41" w:rsidRPr="00736C02">
        <w:rPr>
          <w:rtl/>
        </w:rPr>
        <w:t xml:space="preserve"> فإن قدم زوجها خيرت</w:t>
      </w:r>
      <w:r w:rsidR="007D3F41">
        <w:rPr>
          <w:rtl/>
        </w:rPr>
        <w:t>،</w:t>
      </w:r>
      <w:r w:rsidR="007D3F41" w:rsidRPr="00736C02">
        <w:rPr>
          <w:rtl/>
        </w:rPr>
        <w:t xml:space="preserve"> فإن</w:t>
      </w:r>
      <w:r w:rsidR="007D3F41">
        <w:rPr>
          <w:rtl/>
        </w:rPr>
        <w:t xml:space="preserve"> </w:t>
      </w:r>
      <w:r w:rsidR="007D3F41" w:rsidRPr="00736C02">
        <w:rPr>
          <w:rtl/>
        </w:rPr>
        <w:t>اختارت الأول اعتدت من الثاني ورجعت إلى الأول</w:t>
      </w:r>
      <w:r w:rsidR="007D3F41">
        <w:rPr>
          <w:rtl/>
        </w:rPr>
        <w:t>،</w:t>
      </w:r>
      <w:r w:rsidR="007D3F41" w:rsidRPr="00736C02">
        <w:rPr>
          <w:rtl/>
        </w:rPr>
        <w:t xml:space="preserve"> وإن اختارت الثاني فهو</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سليم بن قيس الهلالي ص 139</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الاختصاص ص 110</w:t>
      </w:r>
      <w:r>
        <w:rPr>
          <w:rtl/>
        </w:rPr>
        <w:t>.</w:t>
      </w:r>
    </w:p>
    <w:p w:rsidR="007D3F41" w:rsidRPr="00412A65" w:rsidRDefault="007D3F41" w:rsidP="007D3F41">
      <w:pPr>
        <w:pStyle w:val="libFootnote"/>
        <w:rPr>
          <w:rtl/>
        </w:rPr>
      </w:pPr>
      <w:r w:rsidRPr="00412A65">
        <w:rPr>
          <w:rtl/>
        </w:rPr>
        <w:t>(1) في المصدر</w:t>
      </w:r>
      <w:r>
        <w:rPr>
          <w:rtl/>
          <w:lang w:bidi="ar-IQ"/>
        </w:rPr>
        <w:t>:</w:t>
      </w:r>
      <w:r w:rsidRPr="00412A65">
        <w:rPr>
          <w:rtl/>
        </w:rPr>
        <w:t xml:space="preserve"> أبو كيف العائذي</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ص 17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زوجها </w:t>
      </w:r>
      <w:r>
        <w:rPr>
          <w:rFonts w:hint="cs"/>
          <w:rtl/>
        </w:rPr>
        <w:t>»</w:t>
      </w:r>
      <w:r>
        <w:rPr>
          <w:rtl/>
        </w:rPr>
        <w:t>.</w:t>
      </w:r>
    </w:p>
    <w:p w:rsidR="007D3F41" w:rsidRPr="00736C02" w:rsidRDefault="00672D41" w:rsidP="00176277">
      <w:pPr>
        <w:pStyle w:val="libNormal"/>
        <w:rPr>
          <w:rtl/>
        </w:rPr>
      </w:pPr>
      <w:r w:rsidRPr="00672D41">
        <w:rPr>
          <w:rStyle w:val="libNumChar"/>
          <w:rtl/>
        </w:rPr>
        <w:t>[18430]</w:t>
      </w:r>
      <w:r w:rsidR="007D3F41" w:rsidRPr="00736C02">
        <w:rPr>
          <w:rtl/>
        </w:rPr>
        <w:t xml:space="preserve"> 7</w:t>
      </w:r>
      <w:r w:rsidR="007D3F41">
        <w:rPr>
          <w:rtl/>
        </w:rPr>
        <w:t xml:space="preserve"> - </w:t>
      </w:r>
      <w:r w:rsidR="007D3F41" w:rsidRPr="00736C02">
        <w:rPr>
          <w:rtl/>
        </w:rPr>
        <w:t>ابن شهرآشوب في المناقب</w:t>
      </w:r>
      <w:r w:rsidR="007D3F41">
        <w:rPr>
          <w:rtl/>
        </w:rPr>
        <w:t>:</w:t>
      </w:r>
      <w:r w:rsidR="007D3F41" w:rsidRPr="00736C02">
        <w:rPr>
          <w:rtl/>
        </w:rPr>
        <w:t xml:space="preserve"> روي أن الصحابة اختلفوا في</w:t>
      </w:r>
      <w:r w:rsidR="007D3F41">
        <w:rPr>
          <w:rtl/>
        </w:rPr>
        <w:t xml:space="preserve"> </w:t>
      </w:r>
      <w:r w:rsidR="007D3F41" w:rsidRPr="00736C02">
        <w:rPr>
          <w:rtl/>
        </w:rPr>
        <w:t>امرأة المفقود</w:t>
      </w:r>
      <w:r w:rsidR="007D3F41">
        <w:rPr>
          <w:rtl/>
        </w:rPr>
        <w:t>،</w:t>
      </w:r>
      <w:r w:rsidR="007D3F41" w:rsidRPr="00736C02">
        <w:rPr>
          <w:rtl/>
        </w:rPr>
        <w:t xml:space="preserve"> فذكروا أن عليا </w:t>
      </w:r>
      <w:r w:rsidR="0060562E" w:rsidRPr="0060562E">
        <w:rPr>
          <w:rStyle w:val="libAlaemChar"/>
          <w:rtl/>
        </w:rPr>
        <w:t>عليه‌السلام</w:t>
      </w:r>
      <w:r w:rsidR="007D3F41">
        <w:rPr>
          <w:rtl/>
        </w:rPr>
        <w:t>،</w:t>
      </w:r>
      <w:r w:rsidR="007D3F41" w:rsidRPr="00736C02">
        <w:rPr>
          <w:rtl/>
        </w:rPr>
        <w:t xml:space="preserve"> حكم بأنها لا تتزوج حتى</w:t>
      </w:r>
      <w:r w:rsidR="007D3F41">
        <w:rPr>
          <w:rtl/>
        </w:rPr>
        <w:t xml:space="preserve"> </w:t>
      </w:r>
      <w:r w:rsidR="007D3F41" w:rsidRPr="00736C02">
        <w:rPr>
          <w:rtl/>
        </w:rPr>
        <w:t>يجئ نعي موته</w:t>
      </w:r>
      <w:r w:rsidR="007D3F41">
        <w:rPr>
          <w:rtl/>
        </w:rPr>
        <w:t>،</w:t>
      </w:r>
      <w:r w:rsidR="007D3F41" w:rsidRPr="00736C02">
        <w:rPr>
          <w:rtl/>
        </w:rPr>
        <w:t xml:space="preserve"> وقال</w:t>
      </w:r>
      <w:r w:rsidR="007D3F41">
        <w:rPr>
          <w:rtl/>
        </w:rPr>
        <w:t>:</w:t>
      </w:r>
      <w:r w:rsidR="007D3F41" w:rsidRPr="00736C02">
        <w:rPr>
          <w:rtl/>
        </w:rPr>
        <w:t xml:space="preserve"> « هي امرأة ابتليت فلتصبر » وقال عمر</w:t>
      </w:r>
      <w:r w:rsidR="007D3F41">
        <w:rPr>
          <w:rtl/>
        </w:rPr>
        <w:t>:</w:t>
      </w:r>
      <w:r w:rsidR="007D3F41" w:rsidRPr="00736C02">
        <w:rPr>
          <w:rtl/>
        </w:rPr>
        <w:t xml:space="preserve"> تتربص</w:t>
      </w:r>
      <w:r w:rsidR="007D3F41">
        <w:rPr>
          <w:rtl/>
        </w:rPr>
        <w:t xml:space="preserve"> </w:t>
      </w:r>
      <w:r w:rsidR="007D3F41" w:rsidRPr="00736C02">
        <w:rPr>
          <w:rtl/>
        </w:rPr>
        <w:t>أربع سنين</w:t>
      </w:r>
      <w:r w:rsidR="007D3F41">
        <w:rPr>
          <w:rtl/>
        </w:rPr>
        <w:t>،</w:t>
      </w:r>
      <w:r w:rsidR="007D3F41" w:rsidRPr="00736C02">
        <w:rPr>
          <w:rtl/>
        </w:rPr>
        <w:t xml:space="preserve"> ثم يطلقها ولي زوجها</w:t>
      </w:r>
      <w:r w:rsidR="007D3F41">
        <w:rPr>
          <w:rtl/>
        </w:rPr>
        <w:t>،</w:t>
      </w:r>
      <w:r w:rsidR="007D3F41" w:rsidRPr="00736C02">
        <w:rPr>
          <w:rtl/>
        </w:rPr>
        <w:t xml:space="preserve"> ثم تتربص أربعة أشهر وعشرا</w:t>
      </w:r>
      <w:r w:rsidR="007D3F41">
        <w:rPr>
          <w:rtl/>
        </w:rPr>
        <w:t>،</w:t>
      </w:r>
      <w:r w:rsidR="007D3F41" w:rsidRPr="00736C02">
        <w:rPr>
          <w:rtl/>
        </w:rPr>
        <w:t xml:space="preserve"> ثم</w:t>
      </w:r>
      <w:r w:rsidR="007D3F41">
        <w:rPr>
          <w:rtl/>
        </w:rPr>
        <w:t xml:space="preserve"> </w:t>
      </w:r>
      <w:r w:rsidR="007D3F41" w:rsidRPr="00736C02">
        <w:rPr>
          <w:rtl/>
        </w:rPr>
        <w:t xml:space="preserve">رجع إلى قول علي </w:t>
      </w:r>
      <w:r w:rsidR="0060562E" w:rsidRPr="0060562E">
        <w:rPr>
          <w:rStyle w:val="libAlaemChar"/>
          <w:rtl/>
        </w:rPr>
        <w:t>عليه‌السلام</w:t>
      </w:r>
      <w:r w:rsidR="007D3F41">
        <w:rPr>
          <w:rtl/>
        </w:rPr>
        <w:t>.</w:t>
      </w:r>
    </w:p>
    <w:p w:rsidR="007D3F41" w:rsidRPr="00736C02" w:rsidRDefault="00672D41" w:rsidP="00176277">
      <w:pPr>
        <w:pStyle w:val="libNormal"/>
        <w:rPr>
          <w:rtl/>
        </w:rPr>
      </w:pPr>
      <w:r w:rsidRPr="00672D41">
        <w:rPr>
          <w:rStyle w:val="libNumChar"/>
          <w:rtl/>
        </w:rPr>
        <w:t>[18431]</w:t>
      </w:r>
      <w:r w:rsidR="007D3F41" w:rsidRPr="00736C02">
        <w:rPr>
          <w:rtl/>
        </w:rPr>
        <w:t xml:space="preserve"> 8</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المفقود إذا رفعت امرأته أمرها</w:t>
      </w:r>
      <w:r w:rsidR="007D3F41">
        <w:rPr>
          <w:rtl/>
        </w:rPr>
        <w:t xml:space="preserve"> </w:t>
      </w:r>
      <w:r w:rsidR="007D3F41" w:rsidRPr="00736C02">
        <w:rPr>
          <w:rtl/>
        </w:rPr>
        <w:t>إلى الوالي فاجلها أربع سنين</w:t>
      </w:r>
      <w:r w:rsidR="007D3F41">
        <w:rPr>
          <w:rtl/>
        </w:rPr>
        <w:t>،</w:t>
      </w:r>
      <w:r w:rsidR="007D3F41" w:rsidRPr="00736C02">
        <w:rPr>
          <w:rtl/>
        </w:rPr>
        <w:t xml:space="preserve"> ثم يكتب إلى الصقع </w:t>
      </w:r>
      <w:r w:rsidR="007D3F41" w:rsidRPr="007D3F41">
        <w:rPr>
          <w:rStyle w:val="libFootnotenumChar"/>
          <w:rtl/>
        </w:rPr>
        <w:t>(1)</w:t>
      </w:r>
      <w:r w:rsidR="007D3F41" w:rsidRPr="00736C02">
        <w:rPr>
          <w:rtl/>
        </w:rPr>
        <w:t xml:space="preserve"> الذي فقد فيه فيسأل</w:t>
      </w:r>
      <w:r w:rsidR="007D3F41">
        <w:rPr>
          <w:rtl/>
        </w:rPr>
        <w:t xml:space="preserve"> </w:t>
      </w:r>
      <w:r w:rsidR="007D3F41" w:rsidRPr="00736C02">
        <w:rPr>
          <w:rtl/>
        </w:rPr>
        <w:t>عنه</w:t>
      </w:r>
      <w:r w:rsidR="007D3F41">
        <w:rPr>
          <w:rtl/>
        </w:rPr>
        <w:t>،</w:t>
      </w:r>
      <w:r w:rsidR="007D3F41" w:rsidRPr="00736C02">
        <w:rPr>
          <w:rtl/>
        </w:rPr>
        <w:t xml:space="preserve"> فان أخبر عنه بحياة صبرت</w:t>
      </w:r>
      <w:r w:rsidR="007D3F41">
        <w:rPr>
          <w:rtl/>
        </w:rPr>
        <w:t>،</w:t>
      </w:r>
      <w:r w:rsidR="007D3F41" w:rsidRPr="00736C02">
        <w:rPr>
          <w:rtl/>
        </w:rPr>
        <w:t xml:space="preserve"> وإن لم يخبر عنه بحياة ولا موت حتى</w:t>
      </w:r>
      <w:r w:rsidR="007D3F41">
        <w:rPr>
          <w:rtl/>
        </w:rPr>
        <w:t xml:space="preserve"> (</w:t>
      </w:r>
      <w:r w:rsidR="007D3F41" w:rsidRPr="00736C02">
        <w:rPr>
          <w:rtl/>
        </w:rPr>
        <w:t xml:space="preserve"> تمضي أربع سنين ) </w:t>
      </w:r>
      <w:r w:rsidR="007D3F41" w:rsidRPr="007D3F41">
        <w:rPr>
          <w:rStyle w:val="libFootnotenumChar"/>
          <w:rtl/>
        </w:rPr>
        <w:t>(2)</w:t>
      </w:r>
      <w:r w:rsidR="007D3F41">
        <w:rPr>
          <w:rtl/>
        </w:rPr>
        <w:t>،</w:t>
      </w:r>
      <w:r w:rsidR="007D3F41" w:rsidRPr="00736C02">
        <w:rPr>
          <w:rtl/>
        </w:rPr>
        <w:t xml:space="preserve"> دعي ولي الزوج المفقود فقيل له</w:t>
      </w:r>
      <w:r w:rsidR="007D3F41">
        <w:rPr>
          <w:rtl/>
        </w:rPr>
        <w:t>:</w:t>
      </w:r>
      <w:r w:rsidR="007D3F41" w:rsidRPr="00736C02">
        <w:rPr>
          <w:rtl/>
        </w:rPr>
        <w:t xml:space="preserve"> هل للمفقود</w:t>
      </w:r>
      <w:r w:rsidR="007D3F41">
        <w:rPr>
          <w:rtl/>
        </w:rPr>
        <w:t xml:space="preserve"> </w:t>
      </w:r>
      <w:r w:rsidR="007D3F41" w:rsidRPr="00736C02">
        <w:rPr>
          <w:rtl/>
        </w:rPr>
        <w:t>مال</w:t>
      </w:r>
      <w:r w:rsidR="007D3F41">
        <w:rPr>
          <w:rtl/>
        </w:rPr>
        <w:t>؟</w:t>
      </w:r>
      <w:r w:rsidR="007D3F41" w:rsidRPr="00736C02">
        <w:rPr>
          <w:rtl/>
        </w:rPr>
        <w:t xml:space="preserve"> فإن كان له مال أنفق عليها حتى يعلم حياته من موته</w:t>
      </w:r>
      <w:r w:rsidR="007D3F41">
        <w:rPr>
          <w:rtl/>
        </w:rPr>
        <w:t>،</w:t>
      </w:r>
      <w:r w:rsidR="007D3F41" w:rsidRPr="00736C02">
        <w:rPr>
          <w:rtl/>
        </w:rPr>
        <w:t xml:space="preserve"> وإن لم يكن له</w:t>
      </w:r>
      <w:r w:rsidR="007D3F41">
        <w:rPr>
          <w:rtl/>
        </w:rPr>
        <w:t xml:space="preserve"> </w:t>
      </w:r>
      <w:r w:rsidR="007D3F41" w:rsidRPr="00736C02">
        <w:rPr>
          <w:rtl/>
        </w:rPr>
        <w:t>مال</w:t>
      </w:r>
      <w:r w:rsidR="007D3F41">
        <w:rPr>
          <w:rtl/>
        </w:rPr>
        <w:t>،</w:t>
      </w:r>
      <w:r w:rsidR="007D3F41" w:rsidRPr="00736C02">
        <w:rPr>
          <w:rtl/>
        </w:rPr>
        <w:t xml:space="preserve"> قيل للولي</w:t>
      </w:r>
      <w:r w:rsidR="007D3F41">
        <w:rPr>
          <w:rtl/>
        </w:rPr>
        <w:t>:</w:t>
      </w:r>
      <w:r w:rsidR="007D3F41" w:rsidRPr="00736C02">
        <w:rPr>
          <w:rtl/>
        </w:rPr>
        <w:t xml:space="preserve"> أنفق عليها</w:t>
      </w:r>
      <w:r w:rsidR="007D3F41">
        <w:rPr>
          <w:rtl/>
        </w:rPr>
        <w:t>،</w:t>
      </w:r>
      <w:r w:rsidR="007D3F41" w:rsidRPr="00736C02">
        <w:rPr>
          <w:rtl/>
        </w:rPr>
        <w:t xml:space="preserve"> فإن فعل فلا سبيل لها إلى أن تتزوج ما أنفق</w:t>
      </w:r>
      <w:r w:rsidR="007D3F41">
        <w:rPr>
          <w:rtl/>
        </w:rPr>
        <w:t xml:space="preserve"> </w:t>
      </w:r>
      <w:r w:rsidR="007D3F41" w:rsidRPr="00736C02">
        <w:rPr>
          <w:rtl/>
        </w:rPr>
        <w:t>عليها</w:t>
      </w:r>
      <w:r w:rsidR="007D3F41">
        <w:rPr>
          <w:rtl/>
        </w:rPr>
        <w:t>،</w:t>
      </w:r>
      <w:r w:rsidR="007D3F41" w:rsidRPr="00736C02">
        <w:rPr>
          <w:rtl/>
        </w:rPr>
        <w:t xml:space="preserve"> وإن أبى أن ينفق عليها</w:t>
      </w:r>
      <w:r w:rsidR="007D3F41">
        <w:rPr>
          <w:rtl/>
        </w:rPr>
        <w:t>،</w:t>
      </w:r>
      <w:r w:rsidR="007D3F41" w:rsidRPr="00736C02">
        <w:rPr>
          <w:rtl/>
        </w:rPr>
        <w:t xml:space="preserve"> أجبره الوالي على أن يطلقها تطليقة في</w:t>
      </w:r>
      <w:r w:rsidR="007D3F41">
        <w:rPr>
          <w:rtl/>
        </w:rPr>
        <w:t xml:space="preserve"> </w:t>
      </w:r>
      <w:r w:rsidR="007D3F41" w:rsidRPr="00736C02">
        <w:rPr>
          <w:rtl/>
        </w:rPr>
        <w:t>استقبال العدة وهي طاهر</w:t>
      </w:r>
      <w:r w:rsidR="007D3F41">
        <w:rPr>
          <w:rtl/>
        </w:rPr>
        <w:t>،</w:t>
      </w:r>
      <w:r w:rsidR="007D3F41" w:rsidRPr="00736C02">
        <w:rPr>
          <w:rtl/>
        </w:rPr>
        <w:t xml:space="preserve"> فيصير طلاق الولي طلاق الزوج</w:t>
      </w:r>
      <w:r w:rsidR="007D3F41">
        <w:rPr>
          <w:rtl/>
        </w:rPr>
        <w:t>،</w:t>
      </w:r>
      <w:r w:rsidR="007D3F41" w:rsidRPr="00736C02">
        <w:rPr>
          <w:rtl/>
        </w:rPr>
        <w:t xml:space="preserve"> وإن لم يكن لها</w:t>
      </w:r>
      <w:r w:rsidR="007D3F41">
        <w:rPr>
          <w:rtl/>
        </w:rPr>
        <w:t xml:space="preserve"> </w:t>
      </w:r>
      <w:r w:rsidR="007D3F41" w:rsidRPr="00736C02">
        <w:rPr>
          <w:rtl/>
        </w:rPr>
        <w:t>ولي طلقها السلطان</w:t>
      </w:r>
      <w:r w:rsidR="007D3F41">
        <w:rPr>
          <w:rtl/>
        </w:rPr>
        <w:t>،</w:t>
      </w:r>
      <w:r w:rsidR="007D3F41" w:rsidRPr="00736C02">
        <w:rPr>
          <w:rtl/>
        </w:rPr>
        <w:t xml:space="preserve"> فإن جاء زوجها قبل أن تنقضي عدتها من يوم طلقها</w:t>
      </w:r>
      <w:r w:rsidR="007D3F41">
        <w:rPr>
          <w:rtl/>
        </w:rPr>
        <w:t xml:space="preserve"> </w:t>
      </w:r>
      <w:r w:rsidR="007D3F41" w:rsidRPr="00736C02">
        <w:rPr>
          <w:rtl/>
        </w:rPr>
        <w:t>الوالي</w:t>
      </w:r>
      <w:r w:rsidR="007D3F41">
        <w:rPr>
          <w:rtl/>
        </w:rPr>
        <w:t>،</w:t>
      </w:r>
      <w:r w:rsidR="007D3F41" w:rsidRPr="00736C02">
        <w:rPr>
          <w:rtl/>
        </w:rPr>
        <w:t xml:space="preserve"> فبدا له أن يراجعها فهي امرأته</w:t>
      </w:r>
      <w:r w:rsidR="007D3F41">
        <w:rPr>
          <w:rtl/>
        </w:rPr>
        <w:t>،</w:t>
      </w:r>
      <w:r w:rsidR="007D3F41" w:rsidRPr="00736C02">
        <w:rPr>
          <w:rtl/>
        </w:rPr>
        <w:t xml:space="preserve"> وهي عنده على تطليقتين</w:t>
      </w:r>
      <w:r w:rsidR="007D3F41">
        <w:rPr>
          <w:rtl/>
        </w:rPr>
        <w:t>،</w:t>
      </w:r>
      <w:r w:rsidR="007D3F41" w:rsidRPr="00736C02">
        <w:rPr>
          <w:rtl/>
        </w:rPr>
        <w:t xml:space="preserve"> وإن</w:t>
      </w:r>
      <w:r w:rsidR="007D3F41">
        <w:rPr>
          <w:rtl/>
        </w:rPr>
        <w:t xml:space="preserve"> </w:t>
      </w:r>
      <w:r w:rsidR="007D3F41" w:rsidRPr="00736C02">
        <w:rPr>
          <w:rtl/>
        </w:rPr>
        <w:t>انقضت عدتها قبل أن يجئ الزوج</w:t>
      </w:r>
      <w:r w:rsidR="007D3F41">
        <w:rPr>
          <w:rtl/>
        </w:rPr>
        <w:t>،</w:t>
      </w:r>
      <w:r w:rsidR="007D3F41" w:rsidRPr="00736C02">
        <w:rPr>
          <w:rtl/>
        </w:rPr>
        <w:t xml:space="preserve"> فقد حلت للأزواج</w:t>
      </w:r>
      <w:r w:rsidR="007D3F41">
        <w:rPr>
          <w:rtl/>
        </w:rPr>
        <w:t>،</w:t>
      </w:r>
      <w:r w:rsidR="007D3F41" w:rsidRPr="00736C02">
        <w:rPr>
          <w:rtl/>
        </w:rPr>
        <w:t xml:space="preserve"> ولا سبيل للأول</w:t>
      </w:r>
      <w:r w:rsidR="007D3F41">
        <w:rPr>
          <w:rtl/>
        </w:rPr>
        <w:t xml:space="preserve"> </w:t>
      </w:r>
      <w:r w:rsidR="007D3F41" w:rsidRPr="00736C02">
        <w:rPr>
          <w:rtl/>
        </w:rPr>
        <w:t>عليها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7</w:t>
      </w:r>
      <w:r>
        <w:rPr>
          <w:rtl/>
          <w:lang w:bidi="ar-IQ"/>
        </w:rPr>
        <w:t xml:space="preserve"> - </w:t>
      </w:r>
      <w:r w:rsidRPr="00736C02">
        <w:rPr>
          <w:rtl/>
        </w:rPr>
        <w:t>المناقب ج 2 ص 365</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المقنع ص 119</w:t>
      </w:r>
      <w:r>
        <w:rPr>
          <w:rtl/>
        </w:rPr>
        <w:t>.</w:t>
      </w:r>
    </w:p>
    <w:p w:rsidR="007D3F41" w:rsidRPr="00412A65" w:rsidRDefault="007D3F41" w:rsidP="007D3F41">
      <w:pPr>
        <w:pStyle w:val="libFootnote"/>
        <w:rPr>
          <w:rtl/>
        </w:rPr>
      </w:pPr>
      <w:r w:rsidRPr="00412A65">
        <w:rPr>
          <w:rtl/>
        </w:rPr>
        <w:t>(1) الصقع بتشديد</w:t>
      </w:r>
      <w:r w:rsidRPr="00412A65">
        <w:rPr>
          <w:rFonts w:hint="cs"/>
          <w:rtl/>
        </w:rPr>
        <w:t xml:space="preserve"> </w:t>
      </w:r>
      <w:r w:rsidRPr="00412A65">
        <w:rPr>
          <w:rtl/>
        </w:rPr>
        <w:t>الصاد وضمها</w:t>
      </w:r>
      <w:r>
        <w:rPr>
          <w:rtl/>
          <w:lang w:bidi="ar-IQ"/>
        </w:rPr>
        <w:t>:</w:t>
      </w:r>
      <w:r w:rsidRPr="00412A65">
        <w:rPr>
          <w:rtl/>
        </w:rPr>
        <w:t xml:space="preserve"> البلد</w:t>
      </w:r>
      <w:r>
        <w:rPr>
          <w:rtl/>
          <w:lang w:bidi="ar-IQ"/>
        </w:rPr>
        <w:t>،</w:t>
      </w:r>
      <w:r w:rsidRPr="00412A65">
        <w:rPr>
          <w:rtl/>
        </w:rPr>
        <w:t xml:space="preserve"> أو المحلة ( مجمع البحرين ج 4 ص 359 )</w:t>
      </w:r>
      <w:r>
        <w:rPr>
          <w:rtl/>
        </w:rPr>
        <w:t>.</w:t>
      </w:r>
    </w:p>
    <w:p w:rsidR="007D3F41" w:rsidRPr="00412A65" w:rsidRDefault="007D3F41" w:rsidP="007D3F41">
      <w:pPr>
        <w:pStyle w:val="libFootnote"/>
        <w:rPr>
          <w:rtl/>
        </w:rPr>
      </w:pPr>
      <w:r w:rsidRPr="00412A65">
        <w:rPr>
          <w:rtl/>
        </w:rPr>
        <w:t>(2) في الحجرية</w:t>
      </w:r>
      <w:r>
        <w:rPr>
          <w:rFonts w:hint="cs"/>
          <w:rtl/>
          <w:lang w:bidi="ar-IQ"/>
        </w:rPr>
        <w:t>:</w:t>
      </w:r>
      <w:r w:rsidRPr="00412A65">
        <w:rPr>
          <w:rtl/>
        </w:rPr>
        <w:t xml:space="preserve"> </w:t>
      </w:r>
      <w:r w:rsidRPr="00412A65">
        <w:rPr>
          <w:rFonts w:hint="cs"/>
          <w:rtl/>
        </w:rPr>
        <w:t>«</w:t>
      </w:r>
      <w:r w:rsidRPr="00412A65">
        <w:rPr>
          <w:rtl/>
        </w:rPr>
        <w:t xml:space="preserve"> يمضي </w:t>
      </w:r>
      <w:r w:rsidRPr="00412A65">
        <w:rPr>
          <w:rFonts w:hint="cs"/>
          <w:rtl/>
        </w:rPr>
        <w:t>»</w:t>
      </w:r>
      <w:r w:rsidRPr="00412A65">
        <w:rPr>
          <w:rtl/>
        </w:rPr>
        <w:t xml:space="preserve"> وما أثبتناه من المصدر</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590" w:name="_Toc365374752"/>
      <w:bookmarkStart w:id="591" w:name="_Toc380483849"/>
      <w:r w:rsidRPr="001677F2">
        <w:rPr>
          <w:rtl/>
        </w:rPr>
        <w:lastRenderedPageBreak/>
        <w:t>19</w:t>
      </w:r>
      <w:r>
        <w:rPr>
          <w:rtl/>
          <w:lang w:bidi="ar-IQ"/>
        </w:rPr>
        <w:t xml:space="preserve"> - </w:t>
      </w:r>
      <w:r w:rsidRPr="00672D41">
        <w:rPr>
          <w:rStyle w:val="libAlaemHeading2Char"/>
          <w:rtl/>
        </w:rPr>
        <w:t>(</w:t>
      </w:r>
      <w:r w:rsidRPr="001677F2">
        <w:rPr>
          <w:rtl/>
        </w:rPr>
        <w:t xml:space="preserve"> باب أن الأمة إذا طلقت مرتين</w:t>
      </w:r>
      <w:r>
        <w:rPr>
          <w:rtl/>
          <w:lang w:bidi="ar-IQ"/>
        </w:rPr>
        <w:t>،</w:t>
      </w:r>
      <w:r w:rsidRPr="001677F2">
        <w:rPr>
          <w:rtl/>
        </w:rPr>
        <w:t xml:space="preserve"> حرمت على المطلق</w:t>
      </w:r>
      <w:r>
        <w:rPr>
          <w:rFonts w:hint="cs"/>
          <w:rtl/>
        </w:rPr>
        <w:t xml:space="preserve"> </w:t>
      </w:r>
      <w:r w:rsidRPr="00736C02">
        <w:rPr>
          <w:rtl/>
        </w:rPr>
        <w:t>حتى تنكح زوجا غيره</w:t>
      </w:r>
      <w:r>
        <w:rPr>
          <w:rtl/>
        </w:rPr>
        <w:t>،</w:t>
      </w:r>
      <w:r w:rsidRPr="00736C02">
        <w:rPr>
          <w:rtl/>
        </w:rPr>
        <w:t xml:space="preserve"> وإن كان المطلق حرا </w:t>
      </w:r>
      <w:r w:rsidRPr="00672D41">
        <w:rPr>
          <w:rStyle w:val="libAlaemHeading2Char"/>
          <w:rtl/>
        </w:rPr>
        <w:t>)</w:t>
      </w:r>
      <w:bookmarkEnd w:id="590"/>
      <w:bookmarkEnd w:id="591"/>
    </w:p>
    <w:p w:rsidR="007D3F41" w:rsidRPr="00736C02" w:rsidRDefault="00672D41" w:rsidP="00176277">
      <w:pPr>
        <w:pStyle w:val="libNormal"/>
        <w:rPr>
          <w:rtl/>
        </w:rPr>
      </w:pPr>
      <w:r w:rsidRPr="00672D41">
        <w:rPr>
          <w:rStyle w:val="libNumChar"/>
          <w:rtl/>
        </w:rPr>
        <w:t>[18432]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sidRPr="00736C02">
        <w:rPr>
          <w:rtl/>
        </w:rPr>
        <w:t xml:space="preserve"> أنهم قالوا</w:t>
      </w:r>
      <w:r w:rsidR="007D3F41">
        <w:rPr>
          <w:rtl/>
        </w:rPr>
        <w:t>:</w:t>
      </w:r>
      <w:r w:rsidR="007D3F41" w:rsidRPr="00736C02">
        <w:rPr>
          <w:rtl/>
        </w:rPr>
        <w:t xml:space="preserve"> « الطلاق بالرجال والعدة بالنساء</w:t>
      </w:r>
      <w:r w:rsidR="007D3F41">
        <w:rPr>
          <w:rtl/>
        </w:rPr>
        <w:t>،</w:t>
      </w:r>
      <w:r w:rsidR="007D3F41" w:rsidRPr="00736C02">
        <w:rPr>
          <w:rtl/>
        </w:rPr>
        <w:t xml:space="preserve"> فإذا كانت</w:t>
      </w:r>
      <w:r w:rsidR="007D3F41">
        <w:rPr>
          <w:rtl/>
        </w:rPr>
        <w:t xml:space="preserve"> </w:t>
      </w:r>
      <w:r w:rsidR="007D3F41" w:rsidRPr="00736C02">
        <w:rPr>
          <w:rtl/>
        </w:rPr>
        <w:t>الحرة تحت حر أو مملوك</w:t>
      </w:r>
      <w:r w:rsidR="007D3F41">
        <w:rPr>
          <w:rtl/>
        </w:rPr>
        <w:t>،</w:t>
      </w:r>
      <w:r w:rsidR="007D3F41" w:rsidRPr="00736C02">
        <w:rPr>
          <w:rtl/>
        </w:rPr>
        <w:t xml:space="preserve"> فطلاقها ثلاث تطليقات</w:t>
      </w:r>
      <w:r w:rsidR="007D3F41">
        <w:rPr>
          <w:rtl/>
        </w:rPr>
        <w:t>،</w:t>
      </w:r>
      <w:r w:rsidR="007D3F41" w:rsidRPr="00736C02">
        <w:rPr>
          <w:rtl/>
        </w:rPr>
        <w:t xml:space="preserve"> وإن كانت أمة تحت حر</w:t>
      </w:r>
      <w:r w:rsidR="007D3F41">
        <w:rPr>
          <w:rtl/>
        </w:rPr>
        <w:t xml:space="preserve"> </w:t>
      </w:r>
      <w:r w:rsidR="007D3F41" w:rsidRPr="00736C02">
        <w:rPr>
          <w:rtl/>
        </w:rPr>
        <w:t>أو عبد فطلاقها تطليقتان</w:t>
      </w:r>
      <w:r w:rsidR="007D3F41">
        <w:rPr>
          <w:rtl/>
        </w:rPr>
        <w:t>،</w:t>
      </w:r>
      <w:r w:rsidR="007D3F41" w:rsidRPr="00736C02">
        <w:rPr>
          <w:rtl/>
        </w:rPr>
        <w:t xml:space="preserve"> تبين بالثانية كما تبين الحرة بالثالثة »</w:t>
      </w:r>
      <w:r w:rsidR="007D3F41">
        <w:rPr>
          <w:rtl/>
        </w:rPr>
        <w:t>.</w:t>
      </w:r>
    </w:p>
    <w:p w:rsidR="007D3F41" w:rsidRPr="00736C02" w:rsidRDefault="00672D41" w:rsidP="00176277">
      <w:pPr>
        <w:pStyle w:val="libNormal"/>
        <w:rPr>
          <w:rtl/>
        </w:rPr>
      </w:pPr>
      <w:r w:rsidRPr="00672D41">
        <w:rPr>
          <w:rStyle w:val="libNumChar"/>
          <w:rtl/>
        </w:rPr>
        <w:t>[18433]</w:t>
      </w:r>
      <w:r w:rsidR="007D3F41" w:rsidRPr="00736C02">
        <w:rPr>
          <w:rtl/>
        </w:rPr>
        <w:t xml:space="preserve"> 2</w:t>
      </w:r>
      <w:r w:rsidR="007D3F41">
        <w:rPr>
          <w:rtl/>
        </w:rPr>
        <w:t xml:space="preserve"> - </w:t>
      </w:r>
      <w:r w:rsidR="007D3F41" w:rsidRPr="00736C02">
        <w:rPr>
          <w:rtl/>
        </w:rPr>
        <w:t>أبو علي بن الشيخ الطوسي في أماليه</w:t>
      </w:r>
      <w:r w:rsidR="007D3F41">
        <w:rPr>
          <w:rtl/>
        </w:rPr>
        <w:t>:</w:t>
      </w:r>
      <w:r w:rsidR="007D3F41" w:rsidRPr="00736C02">
        <w:rPr>
          <w:rtl/>
        </w:rPr>
        <w:t xml:space="preserve"> عن والده</w:t>
      </w:r>
      <w:r w:rsidR="007D3F41">
        <w:rPr>
          <w:rtl/>
        </w:rPr>
        <w:t>،</w:t>
      </w:r>
      <w:r w:rsidR="007D3F41" w:rsidRPr="00736C02">
        <w:rPr>
          <w:rtl/>
        </w:rPr>
        <w:t xml:space="preserve"> عن</w:t>
      </w:r>
      <w:r w:rsidR="007D3F41">
        <w:rPr>
          <w:rtl/>
        </w:rPr>
        <w:t xml:space="preserve"> </w:t>
      </w:r>
      <w:r w:rsidR="007D3F41" w:rsidRPr="00736C02">
        <w:rPr>
          <w:rtl/>
        </w:rPr>
        <w:t>المفيد</w:t>
      </w:r>
      <w:r w:rsidR="007D3F41">
        <w:rPr>
          <w:rtl/>
        </w:rPr>
        <w:t>،</w:t>
      </w:r>
      <w:r w:rsidR="007D3F41" w:rsidRPr="00736C02">
        <w:rPr>
          <w:rtl/>
        </w:rPr>
        <w:t xml:space="preserve"> عن علي بن خالد</w:t>
      </w:r>
      <w:r w:rsidR="007D3F41">
        <w:rPr>
          <w:rtl/>
        </w:rPr>
        <w:t>،</w:t>
      </w:r>
      <w:r w:rsidR="007D3F41" w:rsidRPr="00736C02">
        <w:rPr>
          <w:rtl/>
        </w:rPr>
        <w:t xml:space="preserve"> عن محمد بن الحسين بن صالح </w:t>
      </w:r>
      <w:r w:rsidR="007D3F41" w:rsidRPr="007D3F41">
        <w:rPr>
          <w:rStyle w:val="libFootnotenumChar"/>
          <w:rtl/>
        </w:rPr>
        <w:t>(1)</w:t>
      </w:r>
      <w:r w:rsidR="007D3F41">
        <w:rPr>
          <w:rtl/>
        </w:rPr>
        <w:t>،</w:t>
      </w:r>
      <w:r w:rsidR="007D3F41" w:rsidRPr="00736C02">
        <w:rPr>
          <w:rtl/>
        </w:rPr>
        <w:t xml:space="preserve"> عن محمد بن</w:t>
      </w:r>
      <w:r w:rsidR="007D3F41">
        <w:rPr>
          <w:rtl/>
        </w:rPr>
        <w:t xml:space="preserve"> </w:t>
      </w:r>
      <w:r w:rsidR="007D3F41" w:rsidRPr="00736C02">
        <w:rPr>
          <w:rtl/>
        </w:rPr>
        <w:t>تسنيم</w:t>
      </w:r>
      <w:r w:rsidR="007D3F41">
        <w:rPr>
          <w:rtl/>
        </w:rPr>
        <w:t>،</w:t>
      </w:r>
      <w:r w:rsidR="007D3F41" w:rsidRPr="00736C02">
        <w:rPr>
          <w:rtl/>
        </w:rPr>
        <w:t xml:space="preserve"> عن جعفر الخثعمي</w:t>
      </w:r>
      <w:r w:rsidR="007D3F41">
        <w:rPr>
          <w:rtl/>
        </w:rPr>
        <w:t>،</w:t>
      </w:r>
      <w:r w:rsidR="007D3F41" w:rsidRPr="00736C02">
        <w:rPr>
          <w:rtl/>
        </w:rPr>
        <w:t xml:space="preserve"> عن إبراهيم بن عبد الحميد</w:t>
      </w:r>
      <w:r w:rsidR="007D3F41">
        <w:rPr>
          <w:rtl/>
        </w:rPr>
        <w:t>،</w:t>
      </w:r>
      <w:r w:rsidR="007D3F41" w:rsidRPr="00736C02">
        <w:rPr>
          <w:rtl/>
        </w:rPr>
        <w:t xml:space="preserve"> عن رقية </w:t>
      </w:r>
      <w:r w:rsidR="007D3F41" w:rsidRPr="007D3F41">
        <w:rPr>
          <w:rStyle w:val="libFootnotenumChar"/>
          <w:rtl/>
        </w:rPr>
        <w:t>(2)</w:t>
      </w:r>
      <w:r w:rsidR="007D3F41" w:rsidRPr="00736C02">
        <w:rPr>
          <w:rtl/>
        </w:rPr>
        <w:t xml:space="preserve"> بن</w:t>
      </w:r>
      <w:r w:rsidR="007D3F41">
        <w:rPr>
          <w:rtl/>
        </w:rPr>
        <w:t xml:space="preserve"> </w:t>
      </w:r>
      <w:r w:rsidR="007D3F41" w:rsidRPr="00736C02">
        <w:rPr>
          <w:rtl/>
        </w:rPr>
        <w:t>مصقلة بن عبد الله</w:t>
      </w:r>
      <w:r w:rsidR="007D3F41">
        <w:rPr>
          <w:rtl/>
        </w:rPr>
        <w:t>،</w:t>
      </w:r>
      <w:r w:rsidR="007D3F41" w:rsidRPr="00736C02">
        <w:rPr>
          <w:rtl/>
        </w:rPr>
        <w:t xml:space="preserve"> عن أبيه</w:t>
      </w:r>
      <w:r w:rsidR="007D3F41">
        <w:rPr>
          <w:rtl/>
        </w:rPr>
        <w:t>،</w:t>
      </w:r>
      <w:r w:rsidR="007D3F41" w:rsidRPr="00736C02">
        <w:rPr>
          <w:rtl/>
        </w:rPr>
        <w:t xml:space="preserve"> عن جده قال</w:t>
      </w:r>
      <w:r w:rsidR="007D3F41">
        <w:rPr>
          <w:rtl/>
        </w:rPr>
        <w:t>:</w:t>
      </w:r>
      <w:r w:rsidR="007D3F41" w:rsidRPr="00736C02">
        <w:rPr>
          <w:rtl/>
        </w:rPr>
        <w:t xml:space="preserve"> أتى عمر بن الخطاب رجلان</w:t>
      </w:r>
      <w:r w:rsidR="007D3F41">
        <w:rPr>
          <w:rtl/>
        </w:rPr>
        <w:t xml:space="preserve"> </w:t>
      </w:r>
      <w:r w:rsidR="007D3F41" w:rsidRPr="00736C02">
        <w:rPr>
          <w:rtl/>
        </w:rPr>
        <w:t>يسألان عن طلاق الأمة</w:t>
      </w:r>
      <w:r w:rsidR="007D3F41">
        <w:rPr>
          <w:rtl/>
        </w:rPr>
        <w:t>،</w:t>
      </w:r>
      <w:r w:rsidR="007D3F41" w:rsidRPr="00736C02">
        <w:rPr>
          <w:rtl/>
        </w:rPr>
        <w:t xml:space="preserve"> فالتفت إلى خلفه فنظر إلى علي بن أبي طالب</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فقال</w:t>
      </w:r>
      <w:r w:rsidR="007D3F41">
        <w:rPr>
          <w:rtl/>
        </w:rPr>
        <w:t>:</w:t>
      </w:r>
      <w:r w:rsidR="007D3F41" w:rsidRPr="00736C02">
        <w:rPr>
          <w:rtl/>
        </w:rPr>
        <w:t xml:space="preserve"> يا أصلع</w:t>
      </w:r>
      <w:r w:rsidR="007D3F41">
        <w:rPr>
          <w:rtl/>
        </w:rPr>
        <w:t>،</w:t>
      </w:r>
      <w:r w:rsidR="007D3F41" w:rsidRPr="00736C02">
        <w:rPr>
          <w:rtl/>
        </w:rPr>
        <w:t xml:space="preserve"> ما ترى في طلاق الأمة</w:t>
      </w:r>
      <w:r w:rsidR="007D3F41">
        <w:rPr>
          <w:rtl/>
        </w:rPr>
        <w:t>؟</w:t>
      </w:r>
      <w:r w:rsidR="007D3F41" w:rsidRPr="00736C02">
        <w:rPr>
          <w:rtl/>
        </w:rPr>
        <w:t xml:space="preserve"> فقال بإصبعه</w:t>
      </w:r>
      <w:r w:rsidR="007D3F41">
        <w:rPr>
          <w:rtl/>
        </w:rPr>
        <w:t xml:space="preserve"> </w:t>
      </w:r>
      <w:r w:rsidR="007D3F41" w:rsidRPr="00736C02">
        <w:rPr>
          <w:rtl/>
        </w:rPr>
        <w:t>هكذا وأشار بالسبابة والتي تليها</w:t>
      </w:r>
      <w:r w:rsidR="007D3F41">
        <w:rPr>
          <w:rtl/>
        </w:rPr>
        <w:t>،</w:t>
      </w:r>
      <w:r w:rsidR="007D3F41" w:rsidRPr="00736C02">
        <w:rPr>
          <w:rtl/>
        </w:rPr>
        <w:t xml:space="preserve"> فالتفت إليها عمر فقال</w:t>
      </w:r>
      <w:r w:rsidR="007D3F41">
        <w:rPr>
          <w:rtl/>
        </w:rPr>
        <w:t>:</w:t>
      </w:r>
      <w:r w:rsidR="007D3F41" w:rsidRPr="00736C02">
        <w:rPr>
          <w:rtl/>
        </w:rPr>
        <w:t xml:space="preserve"> ثنتان</w:t>
      </w:r>
      <w:r w:rsidR="007D3F41">
        <w:rPr>
          <w:rtl/>
        </w:rPr>
        <w:t>،</w:t>
      </w:r>
      <w:r w:rsidR="007D3F41" w:rsidRPr="00736C02">
        <w:rPr>
          <w:rtl/>
        </w:rPr>
        <w:t xml:space="preserve"> فقالا</w:t>
      </w:r>
      <w:r w:rsidR="007D3F41">
        <w:rPr>
          <w:rtl/>
        </w:rPr>
        <w:t xml:space="preserve">: </w:t>
      </w:r>
      <w:r w:rsidR="007D3F41" w:rsidRPr="00736C02">
        <w:rPr>
          <w:rtl/>
        </w:rPr>
        <w:t>سبحان الله</w:t>
      </w:r>
      <w:r w:rsidR="007D3F41">
        <w:rPr>
          <w:rtl/>
        </w:rPr>
        <w:t>،</w:t>
      </w:r>
      <w:r w:rsidR="007D3F41" w:rsidRPr="00736C02">
        <w:rPr>
          <w:rtl/>
        </w:rPr>
        <w:t xml:space="preserve"> جئناك وأنت أمير المؤمنين فسألناك</w:t>
      </w:r>
      <w:r w:rsidR="007D3F41">
        <w:rPr>
          <w:rtl/>
        </w:rPr>
        <w:t>،</w:t>
      </w:r>
      <w:r w:rsidR="007D3F41" w:rsidRPr="00736C02">
        <w:rPr>
          <w:rtl/>
        </w:rPr>
        <w:t xml:space="preserve"> فجئت إلى رجل سألته</w:t>
      </w:r>
      <w:r w:rsidR="007D3F41">
        <w:rPr>
          <w:rtl/>
        </w:rPr>
        <w:t xml:space="preserve">، </w:t>
      </w:r>
      <w:r w:rsidR="007D3F41" w:rsidRPr="00736C02">
        <w:rPr>
          <w:rtl/>
        </w:rPr>
        <w:t>والله ما كلمك</w:t>
      </w:r>
      <w:r w:rsidR="007D3F41">
        <w:rPr>
          <w:rtl/>
        </w:rPr>
        <w:t>،</w:t>
      </w:r>
      <w:r w:rsidR="007D3F41" w:rsidRPr="00736C02">
        <w:rPr>
          <w:rtl/>
        </w:rPr>
        <w:t xml:space="preserve"> فقال عمر</w:t>
      </w:r>
      <w:r w:rsidR="007D3F41">
        <w:rPr>
          <w:rtl/>
        </w:rPr>
        <w:t>:</w:t>
      </w:r>
      <w:r w:rsidR="007D3F41" w:rsidRPr="00736C02">
        <w:rPr>
          <w:rtl/>
        </w:rPr>
        <w:t xml:space="preserve"> تدريان من هذا</w:t>
      </w:r>
      <w:r w:rsidR="007D3F41">
        <w:rPr>
          <w:rtl/>
        </w:rPr>
        <w:t>؟</w:t>
      </w:r>
      <w:r w:rsidR="007D3F41" w:rsidRPr="00736C02">
        <w:rPr>
          <w:rtl/>
        </w:rPr>
        <w:t xml:space="preserve"> قالا</w:t>
      </w:r>
      <w:r w:rsidR="007D3F41">
        <w:rPr>
          <w:rtl/>
        </w:rPr>
        <w:t>:</w:t>
      </w:r>
      <w:r w:rsidR="007D3F41" w:rsidRPr="00736C02">
        <w:rPr>
          <w:rtl/>
        </w:rPr>
        <w:t xml:space="preserve"> لا</w:t>
      </w:r>
      <w:r w:rsidR="007D3F41">
        <w:rPr>
          <w:rtl/>
        </w:rPr>
        <w:t>،</w:t>
      </w:r>
      <w:r w:rsidR="007D3F41" w:rsidRPr="00736C02">
        <w:rPr>
          <w:rtl/>
        </w:rPr>
        <w:t xml:space="preserve"> قال</w:t>
      </w:r>
      <w:r w:rsidR="007D3F41">
        <w:rPr>
          <w:rtl/>
        </w:rPr>
        <w:t>:</w:t>
      </w:r>
      <w:r w:rsidR="007D3F41" w:rsidRPr="00736C02">
        <w:rPr>
          <w:rtl/>
        </w:rPr>
        <w:t xml:space="preserve"> هذا</w:t>
      </w:r>
      <w:r w:rsidR="007D3F41">
        <w:rPr>
          <w:rtl/>
        </w:rPr>
        <w:t xml:space="preserve"> </w:t>
      </w:r>
      <w:r w:rsidR="007D3F41" w:rsidRPr="00736C02">
        <w:rPr>
          <w:rtl/>
        </w:rPr>
        <w:t xml:space="preserve">علي بن أبي طالب </w:t>
      </w:r>
      <w:r w:rsidR="0060562E" w:rsidRPr="0060562E">
        <w:rPr>
          <w:rStyle w:val="libAlaemChar"/>
          <w:rtl/>
        </w:rPr>
        <w:t>عليه‌السلام</w:t>
      </w:r>
      <w:r w:rsidR="007D3F41">
        <w:rPr>
          <w:rtl/>
        </w:rPr>
        <w:t>،</w:t>
      </w:r>
      <w:r w:rsidR="007D3F41" w:rsidRPr="00736C02">
        <w:rPr>
          <w:rtl/>
        </w:rPr>
        <w:t xml:space="preserve"> سمعت رسول الله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 إن السماوات السبع والأرضين السبع لو وضعت في كفة</w:t>
      </w:r>
      <w:r w:rsidR="007D3F41">
        <w:rPr>
          <w:rtl/>
        </w:rPr>
        <w:t xml:space="preserve">، </w:t>
      </w:r>
      <w:r w:rsidR="007D3F41" w:rsidRPr="00736C02">
        <w:rPr>
          <w:rtl/>
        </w:rPr>
        <w:t xml:space="preserve">ووضع ايمان علي </w:t>
      </w:r>
      <w:r w:rsidR="0060562E" w:rsidRPr="0060562E">
        <w:rPr>
          <w:rStyle w:val="libAlaemChar"/>
          <w:rtl/>
        </w:rPr>
        <w:t>عليه‌السلام</w:t>
      </w:r>
      <w:r w:rsidR="007D3F41" w:rsidRPr="00736C02">
        <w:rPr>
          <w:rtl/>
        </w:rPr>
        <w:t xml:space="preserve"> في كفة</w:t>
      </w:r>
      <w:r w:rsidR="007D3F41">
        <w:rPr>
          <w:rtl/>
        </w:rPr>
        <w:t>،</w:t>
      </w:r>
      <w:r w:rsidR="007D3F41" w:rsidRPr="00736C02">
        <w:rPr>
          <w:rtl/>
        </w:rPr>
        <w:t xml:space="preserve"> لرجح إيمان علي </w:t>
      </w:r>
      <w:r w:rsidR="0060562E" w:rsidRPr="0060562E">
        <w:rPr>
          <w:rStyle w:val="libAlaemChar"/>
          <w:rtl/>
        </w:rPr>
        <w:t>عليه‌السلام</w:t>
      </w:r>
      <w:r w:rsidR="007D3F41" w:rsidRPr="00736C02">
        <w:rPr>
          <w:rtl/>
        </w:rPr>
        <w:t xml:space="preserve">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1128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أمالي الطوسي ج 1 ص</w:t>
      </w:r>
      <w:r>
        <w:rPr>
          <w:rFonts w:hint="cs"/>
          <w:rtl/>
        </w:rPr>
        <w:t xml:space="preserve"> </w:t>
      </w:r>
      <w:r w:rsidRPr="00736C02">
        <w:rPr>
          <w:rtl/>
        </w:rPr>
        <w:t>243</w:t>
      </w:r>
      <w:r>
        <w:rPr>
          <w:rtl/>
        </w:rPr>
        <w:t>.</w:t>
      </w:r>
    </w:p>
    <w:p w:rsidR="007D3F41" w:rsidRPr="002E1B9C" w:rsidRDefault="007D3F41" w:rsidP="007D3F41">
      <w:pPr>
        <w:pStyle w:val="libFootnote"/>
        <w:rPr>
          <w:rtl/>
        </w:rPr>
      </w:pPr>
      <w:r w:rsidRPr="002E1B9C">
        <w:rPr>
          <w:rtl/>
        </w:rPr>
        <w:t>(1) في المصدر زيادة</w:t>
      </w:r>
      <w:r>
        <w:rPr>
          <w:rtl/>
          <w:lang w:bidi="ar-IQ"/>
        </w:rPr>
        <w:t>،</w:t>
      </w:r>
      <w:r w:rsidRPr="002E1B9C">
        <w:rPr>
          <w:rtl/>
        </w:rPr>
        <w:t xml:space="preserve"> عن محمد بن علي بن زيد</w:t>
      </w:r>
      <w:r>
        <w:rPr>
          <w:rtl/>
        </w:rPr>
        <w:t>.</w:t>
      </w:r>
    </w:p>
    <w:p w:rsidR="007D3F41" w:rsidRPr="002E1B9C" w:rsidRDefault="007D3F41" w:rsidP="007D3F41">
      <w:pPr>
        <w:pStyle w:val="libFootnote"/>
        <w:rPr>
          <w:rtl/>
        </w:rPr>
      </w:pPr>
      <w:r w:rsidRPr="002E1B9C">
        <w:rPr>
          <w:rtl/>
        </w:rPr>
        <w:t>(2) كذا في الحجرية</w:t>
      </w:r>
      <w:r w:rsidRPr="002E1B9C">
        <w:rPr>
          <w:rFonts w:hint="cs"/>
          <w:rtl/>
        </w:rPr>
        <w:t xml:space="preserve"> </w:t>
      </w:r>
      <w:r w:rsidRPr="002E1B9C">
        <w:rPr>
          <w:rtl/>
        </w:rPr>
        <w:t>والمصدر</w:t>
      </w:r>
      <w:r>
        <w:rPr>
          <w:rtl/>
          <w:lang w:bidi="ar-IQ"/>
        </w:rPr>
        <w:t>،</w:t>
      </w:r>
      <w:r w:rsidRPr="002E1B9C">
        <w:rPr>
          <w:rtl/>
        </w:rPr>
        <w:t xml:space="preserve"> والظاهر أن الصحيح</w:t>
      </w:r>
      <w:r>
        <w:rPr>
          <w:rtl/>
          <w:lang w:bidi="ar-IQ"/>
        </w:rPr>
        <w:t>:</w:t>
      </w:r>
      <w:r w:rsidRPr="002E1B9C">
        <w:rPr>
          <w:rtl/>
        </w:rPr>
        <w:t xml:space="preserve"> رقبة ( راجع لسان الميزان ج 5</w:t>
      </w:r>
      <w:r w:rsidRPr="002E1B9C">
        <w:rPr>
          <w:rFonts w:hint="cs"/>
          <w:rtl/>
        </w:rPr>
        <w:t xml:space="preserve"> </w:t>
      </w:r>
      <w:r w:rsidRPr="002E1B9C">
        <w:rPr>
          <w:rtl/>
        </w:rPr>
        <w:t>ص 97</w:t>
      </w:r>
      <w:r>
        <w:rPr>
          <w:rtl/>
          <w:lang w:bidi="ar-IQ"/>
        </w:rPr>
        <w:t>،</w:t>
      </w:r>
      <w:r w:rsidRPr="002E1B9C">
        <w:rPr>
          <w:rtl/>
        </w:rPr>
        <w:t xml:space="preserve"> وميزان</w:t>
      </w:r>
      <w:r w:rsidRPr="002E1B9C">
        <w:rPr>
          <w:rFonts w:hint="cs"/>
          <w:rtl/>
        </w:rPr>
        <w:t xml:space="preserve"> </w:t>
      </w:r>
      <w:r w:rsidRPr="002E1B9C">
        <w:rPr>
          <w:rtl/>
        </w:rPr>
        <w:t>الاعتدال ج 3 ص 494 )</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[18434]</w:t>
      </w:r>
      <w:r w:rsidR="007D3F41" w:rsidRPr="00736C02">
        <w:rPr>
          <w:rtl/>
        </w:rPr>
        <w:t xml:space="preserve"> 3</w:t>
      </w:r>
      <w:r w:rsidR="007D3F41">
        <w:rPr>
          <w:rtl/>
        </w:rPr>
        <w:t xml:space="preserve"> - </w:t>
      </w:r>
      <w:r w:rsidR="007D3F41" w:rsidRPr="00736C02">
        <w:rPr>
          <w:rtl/>
        </w:rPr>
        <w:t>ابن شهرآشوب في المناقب</w:t>
      </w:r>
      <w:r w:rsidR="007D3F41">
        <w:rPr>
          <w:rtl/>
        </w:rPr>
        <w:t>:</w:t>
      </w:r>
      <w:r w:rsidR="007D3F41" w:rsidRPr="00736C02">
        <w:rPr>
          <w:rtl/>
        </w:rPr>
        <w:t xml:space="preserve"> نقلا من غريب الحديث</w:t>
      </w:r>
      <w:r w:rsidR="007D3F41">
        <w:rPr>
          <w:rtl/>
        </w:rPr>
        <w:t>،</w:t>
      </w:r>
      <w:r w:rsidR="007D3F41" w:rsidRPr="00736C02">
        <w:rPr>
          <w:rtl/>
        </w:rPr>
        <w:t xml:space="preserve"> عن أبي</w:t>
      </w:r>
      <w:r w:rsidR="007D3F41">
        <w:rPr>
          <w:rtl/>
        </w:rPr>
        <w:t xml:space="preserve"> </w:t>
      </w:r>
      <w:r w:rsidR="007D3F41" w:rsidRPr="00736C02">
        <w:rPr>
          <w:rtl/>
        </w:rPr>
        <w:t>عبيد قال</w:t>
      </w:r>
      <w:r w:rsidR="007D3F41">
        <w:rPr>
          <w:rtl/>
        </w:rPr>
        <w:t>:</w:t>
      </w:r>
      <w:r w:rsidR="007D3F41" w:rsidRPr="00736C02">
        <w:rPr>
          <w:rtl/>
        </w:rPr>
        <w:t xml:space="preserve"> قال أبو صبرة</w:t>
      </w:r>
      <w:r w:rsidR="007D3F41">
        <w:rPr>
          <w:rtl/>
        </w:rPr>
        <w:t>:</w:t>
      </w:r>
      <w:r w:rsidR="007D3F41" w:rsidRPr="00736C02">
        <w:rPr>
          <w:rtl/>
        </w:rPr>
        <w:t xml:space="preserve"> جاء رجلان إلى عمر فقالا له</w:t>
      </w:r>
      <w:r w:rsidR="007D3F41">
        <w:rPr>
          <w:rtl/>
        </w:rPr>
        <w:t>:</w:t>
      </w:r>
      <w:r w:rsidR="007D3F41" w:rsidRPr="00736C02">
        <w:rPr>
          <w:rtl/>
        </w:rPr>
        <w:t xml:space="preserve"> ما ترى في</w:t>
      </w:r>
      <w:r w:rsidR="007D3F41">
        <w:rPr>
          <w:rtl/>
        </w:rPr>
        <w:t xml:space="preserve"> </w:t>
      </w:r>
      <w:r w:rsidR="007D3F41" w:rsidRPr="00736C02">
        <w:rPr>
          <w:rtl/>
        </w:rPr>
        <w:t>طلاق الأمة</w:t>
      </w:r>
      <w:r w:rsidR="007D3F41">
        <w:rPr>
          <w:rtl/>
        </w:rPr>
        <w:t>؟</w:t>
      </w:r>
      <w:r w:rsidR="007D3F41" w:rsidRPr="00736C02">
        <w:rPr>
          <w:rtl/>
        </w:rPr>
        <w:t xml:space="preserve"> فقام إلى حلقة فيها رجل أصلع</w:t>
      </w:r>
      <w:r w:rsidR="007D3F41">
        <w:rPr>
          <w:rtl/>
        </w:rPr>
        <w:t>،</w:t>
      </w:r>
      <w:r w:rsidR="007D3F41" w:rsidRPr="00736C02">
        <w:rPr>
          <w:rtl/>
        </w:rPr>
        <w:t xml:space="preserve"> فسأله فقال</w:t>
      </w:r>
      <w:r w:rsidR="007D3F41">
        <w:rPr>
          <w:rtl/>
        </w:rPr>
        <w:t>:</w:t>
      </w:r>
      <w:r w:rsidR="007D3F41" w:rsidRPr="00736C02">
        <w:rPr>
          <w:rtl/>
        </w:rPr>
        <w:t xml:space="preserve"> « اثنتان »</w:t>
      </w:r>
      <w:r w:rsidR="007D3F41">
        <w:rPr>
          <w:rtl/>
        </w:rPr>
        <w:t xml:space="preserve"> </w:t>
      </w:r>
      <w:r w:rsidR="007D3F41" w:rsidRPr="00736C02">
        <w:rPr>
          <w:rtl/>
        </w:rPr>
        <w:t>فالتفت إليهما فقال</w:t>
      </w:r>
      <w:r w:rsidR="007D3F41">
        <w:rPr>
          <w:rtl/>
        </w:rPr>
        <w:t>:</w:t>
      </w:r>
      <w:r w:rsidR="007D3F41" w:rsidRPr="00736C02">
        <w:rPr>
          <w:rtl/>
        </w:rPr>
        <w:t xml:space="preserve"> اثنتان</w:t>
      </w:r>
      <w:r w:rsidR="007D3F41">
        <w:rPr>
          <w:rtl/>
        </w:rPr>
        <w:t>،</w:t>
      </w:r>
      <w:r w:rsidR="007D3F41" w:rsidRPr="00736C02">
        <w:rPr>
          <w:rtl/>
        </w:rPr>
        <w:t xml:space="preserve"> فقال له أحدهما</w:t>
      </w:r>
      <w:r w:rsidR="007D3F41">
        <w:rPr>
          <w:rtl/>
        </w:rPr>
        <w:t>:</w:t>
      </w:r>
      <w:r w:rsidR="007D3F41" w:rsidRPr="00736C02">
        <w:rPr>
          <w:rtl/>
        </w:rPr>
        <w:t xml:space="preserve"> جئناك وأنت أمير المؤمنين</w:t>
      </w:r>
      <w:r w:rsidR="007D3F41">
        <w:rPr>
          <w:rtl/>
        </w:rPr>
        <w:t xml:space="preserve">، </w:t>
      </w:r>
      <w:r w:rsidR="007D3F41" w:rsidRPr="00736C02">
        <w:rPr>
          <w:rtl/>
        </w:rPr>
        <w:t>فسألناك عن طلاق الأمة</w:t>
      </w:r>
      <w:r w:rsidR="007D3F41">
        <w:rPr>
          <w:rtl/>
        </w:rPr>
        <w:t>،</w:t>
      </w:r>
      <w:r w:rsidR="007D3F41" w:rsidRPr="00736C02">
        <w:rPr>
          <w:rtl/>
        </w:rPr>
        <w:t xml:space="preserve"> فجئت إلى رجل فسألته</w:t>
      </w:r>
      <w:r w:rsidR="007D3F41">
        <w:rPr>
          <w:rtl/>
        </w:rPr>
        <w:t>،</w:t>
      </w:r>
      <w:r w:rsidR="007D3F41" w:rsidRPr="00736C02">
        <w:rPr>
          <w:rtl/>
        </w:rPr>
        <w:t xml:space="preserve"> فوالله</w:t>
      </w:r>
      <w:r w:rsidR="007D3F41">
        <w:rPr>
          <w:rtl/>
        </w:rPr>
        <w:t xml:space="preserve"> ما كلمك، فقال له عمر: ويلك أ</w:t>
      </w:r>
      <w:r w:rsidR="007D3F41" w:rsidRPr="00736C02">
        <w:rPr>
          <w:rtl/>
        </w:rPr>
        <w:t>تدري من هذا</w:t>
      </w:r>
      <w:r w:rsidR="007D3F41">
        <w:rPr>
          <w:rtl/>
        </w:rPr>
        <w:t>؟</w:t>
      </w:r>
      <w:r w:rsidR="007D3F41" w:rsidRPr="00736C02">
        <w:rPr>
          <w:rtl/>
        </w:rPr>
        <w:t xml:space="preserve"> هذا علي بن أبي طالب</w:t>
      </w:r>
      <w:r w:rsidR="007D3F41">
        <w:rPr>
          <w:rtl/>
        </w:rPr>
        <w:t>،</w:t>
      </w:r>
      <w:r w:rsidR="007D3F41" w:rsidRPr="00736C02">
        <w:rPr>
          <w:rtl/>
        </w:rPr>
        <w:t xml:space="preserve"> سمعت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 لو أن السماوات والأرض وضعت في</w:t>
      </w:r>
      <w:r w:rsidR="007D3F41">
        <w:rPr>
          <w:rtl/>
        </w:rPr>
        <w:t xml:space="preserve"> </w:t>
      </w:r>
      <w:r w:rsidR="007D3F41" w:rsidRPr="00736C02">
        <w:rPr>
          <w:rtl/>
        </w:rPr>
        <w:t>كفة</w:t>
      </w:r>
      <w:r w:rsidR="007D3F41">
        <w:rPr>
          <w:rtl/>
        </w:rPr>
        <w:t>،</w:t>
      </w:r>
      <w:r w:rsidR="007D3F41" w:rsidRPr="00736C02">
        <w:rPr>
          <w:rtl/>
        </w:rPr>
        <w:t xml:space="preserve"> ووضع ايمان علي </w:t>
      </w:r>
      <w:r w:rsidR="0060562E" w:rsidRPr="0060562E">
        <w:rPr>
          <w:rStyle w:val="libAlaemChar"/>
          <w:rtl/>
        </w:rPr>
        <w:t>عليه‌السلام</w:t>
      </w:r>
      <w:r w:rsidR="007D3F41" w:rsidRPr="00736C02">
        <w:rPr>
          <w:rtl/>
        </w:rPr>
        <w:t xml:space="preserve"> في كفة</w:t>
      </w:r>
      <w:r w:rsidR="007D3F41">
        <w:rPr>
          <w:rtl/>
        </w:rPr>
        <w:t>،</w:t>
      </w:r>
      <w:r w:rsidR="007D3F41" w:rsidRPr="00736C02">
        <w:rPr>
          <w:rtl/>
        </w:rPr>
        <w:t xml:space="preserve"> لرجح ايمان علي</w:t>
      </w:r>
      <w:r w:rsidR="007D3F41">
        <w:rPr>
          <w:rtl/>
        </w:rPr>
        <w:t xml:space="preserve"> </w:t>
      </w:r>
      <w:r w:rsidR="0060562E" w:rsidRPr="0060562E">
        <w:rPr>
          <w:rStyle w:val="libAlaemChar"/>
          <w:rtl/>
        </w:rPr>
        <w:t>عليه‌السلام</w:t>
      </w:r>
      <w:r w:rsidR="007D3F41" w:rsidRPr="00736C02">
        <w:rPr>
          <w:rtl/>
        </w:rPr>
        <w:t xml:space="preserve"> »</w:t>
      </w:r>
      <w:r w:rsidR="007D3F41">
        <w:rPr>
          <w:rtl/>
        </w:rPr>
        <w:t>.</w:t>
      </w:r>
    </w:p>
    <w:p w:rsidR="007D3F41" w:rsidRDefault="00672D41" w:rsidP="00176277">
      <w:pPr>
        <w:pStyle w:val="libNormal"/>
        <w:rPr>
          <w:rtl/>
        </w:rPr>
      </w:pPr>
      <w:r w:rsidRPr="00672D41">
        <w:rPr>
          <w:rStyle w:val="libNumChar"/>
          <w:rtl/>
        </w:rPr>
        <w:t>[18435]</w:t>
      </w:r>
      <w:r w:rsidR="007D3F41" w:rsidRPr="00736C02">
        <w:rPr>
          <w:rtl/>
        </w:rPr>
        <w:t xml:space="preserve"> 4</w:t>
      </w:r>
      <w:r w:rsidR="007D3F41">
        <w:rPr>
          <w:rtl/>
        </w:rPr>
        <w:t xml:space="preserve"> - </w:t>
      </w:r>
      <w:r w:rsidR="007D3F41" w:rsidRPr="00736C02">
        <w:rPr>
          <w:rtl/>
        </w:rPr>
        <w:t>ورواه مصقلة بن عبد الله العبدي</w:t>
      </w:r>
      <w:r w:rsidR="007D3F41">
        <w:rPr>
          <w:rtl/>
        </w:rPr>
        <w:t>:</w:t>
      </w:r>
    </w:p>
    <w:tbl>
      <w:tblPr>
        <w:bidiVisual/>
        <w:tblW w:w="5000" w:type="pct"/>
        <w:tblLook w:val="01E0"/>
      </w:tblPr>
      <w:tblGrid>
        <w:gridCol w:w="3880"/>
        <w:gridCol w:w="255"/>
        <w:gridCol w:w="3877"/>
      </w:tblGrid>
      <w:tr w:rsidR="007D3F41" w:rsidTr="00FF25F2">
        <w:tc>
          <w:tcPr>
            <w:tcW w:w="4232" w:type="dxa"/>
            <w:shd w:val="clear" w:color="auto" w:fill="auto"/>
          </w:tcPr>
          <w:p w:rsidR="007D3F41" w:rsidRPr="005D0D25" w:rsidRDefault="007D3F41" w:rsidP="007D3F41">
            <w:pPr>
              <w:pStyle w:val="libPoem"/>
              <w:rPr>
                <w:rtl/>
              </w:rPr>
            </w:pPr>
            <w:r w:rsidRPr="00736C02">
              <w:rPr>
                <w:rtl/>
              </w:rPr>
              <w:t>إنا روينا في الحديث خبرا</w:t>
            </w:r>
            <w:r w:rsidRPr="007D3F41">
              <w:rPr>
                <w:rStyle w:val="libPoemTiniChar0"/>
                <w:rtl/>
              </w:rPr>
              <w:br/>
              <w:t> </w:t>
            </w:r>
          </w:p>
        </w:tc>
        <w:tc>
          <w:tcPr>
            <w:tcW w:w="259" w:type="dxa"/>
            <w:shd w:val="clear" w:color="auto" w:fill="auto"/>
          </w:tcPr>
          <w:p w:rsidR="007D3F41" w:rsidRPr="005D0D25" w:rsidRDefault="007D3F41" w:rsidP="00FF25F2">
            <w:pPr>
              <w:rPr>
                <w:rtl/>
              </w:rPr>
            </w:pPr>
          </w:p>
        </w:tc>
        <w:tc>
          <w:tcPr>
            <w:tcW w:w="4230" w:type="dxa"/>
            <w:shd w:val="clear" w:color="auto" w:fill="auto"/>
          </w:tcPr>
          <w:p w:rsidR="007D3F41" w:rsidRPr="005D0D25" w:rsidRDefault="007D3F41" w:rsidP="007D3F41">
            <w:pPr>
              <w:pStyle w:val="libPoem"/>
              <w:rPr>
                <w:rtl/>
              </w:rPr>
            </w:pPr>
            <w:r w:rsidRPr="00736C02">
              <w:rPr>
                <w:rtl/>
              </w:rPr>
              <w:t>يعرفه سائر من كان روى</w:t>
            </w:r>
            <w:r w:rsidRPr="007D3F41">
              <w:rPr>
                <w:rStyle w:val="libPoemTiniChar0"/>
                <w:rtl/>
              </w:rPr>
              <w:br/>
              <w:t> </w:t>
            </w:r>
          </w:p>
        </w:tc>
      </w:tr>
      <w:tr w:rsidR="007D3F41" w:rsidRPr="005D0D25" w:rsidTr="00FF25F2">
        <w:tc>
          <w:tcPr>
            <w:tcW w:w="4232" w:type="dxa"/>
            <w:shd w:val="clear" w:color="auto" w:fill="auto"/>
          </w:tcPr>
          <w:p w:rsidR="007D3F41" w:rsidRPr="005D0D25" w:rsidRDefault="007D3F41" w:rsidP="007D3F41">
            <w:pPr>
              <w:pStyle w:val="libPoem"/>
              <w:rPr>
                <w:rtl/>
              </w:rPr>
            </w:pPr>
            <w:r w:rsidRPr="00736C02">
              <w:rPr>
                <w:rtl/>
              </w:rPr>
              <w:t>أن ابن خطاب أتاه رجل</w:t>
            </w:r>
            <w:r w:rsidRPr="007D3F41">
              <w:rPr>
                <w:rStyle w:val="libPoemTiniChar0"/>
                <w:rtl/>
              </w:rPr>
              <w:br/>
              <w:t> </w:t>
            </w:r>
          </w:p>
        </w:tc>
        <w:tc>
          <w:tcPr>
            <w:tcW w:w="259" w:type="dxa"/>
            <w:shd w:val="clear" w:color="auto" w:fill="auto"/>
          </w:tcPr>
          <w:p w:rsidR="007D3F41" w:rsidRPr="005D0D25" w:rsidRDefault="007D3F41" w:rsidP="00FF25F2">
            <w:pPr>
              <w:rPr>
                <w:rtl/>
              </w:rPr>
            </w:pPr>
          </w:p>
        </w:tc>
        <w:tc>
          <w:tcPr>
            <w:tcW w:w="4230" w:type="dxa"/>
            <w:shd w:val="clear" w:color="auto" w:fill="auto"/>
          </w:tcPr>
          <w:p w:rsidR="007D3F41" w:rsidRPr="005D0D25" w:rsidRDefault="007D3F41" w:rsidP="007D3F41">
            <w:pPr>
              <w:pStyle w:val="libPoem"/>
              <w:rPr>
                <w:rtl/>
              </w:rPr>
            </w:pPr>
            <w:r w:rsidRPr="00736C02">
              <w:rPr>
                <w:rtl/>
              </w:rPr>
              <w:t>فقال</w:t>
            </w:r>
            <w:r>
              <w:rPr>
                <w:rtl/>
              </w:rPr>
              <w:t>:</w:t>
            </w:r>
            <w:r w:rsidRPr="00736C02">
              <w:rPr>
                <w:rtl/>
              </w:rPr>
              <w:t xml:space="preserve"> كم عدة تطليق الاما</w:t>
            </w:r>
            <w:r w:rsidRPr="007D3F41">
              <w:rPr>
                <w:rStyle w:val="libPoemTiniChar0"/>
                <w:rtl/>
              </w:rPr>
              <w:br/>
              <w:t> </w:t>
            </w:r>
          </w:p>
        </w:tc>
      </w:tr>
      <w:tr w:rsidR="007D3F41" w:rsidRPr="005D0D25" w:rsidTr="00FF25F2">
        <w:tc>
          <w:tcPr>
            <w:tcW w:w="4232" w:type="dxa"/>
            <w:shd w:val="clear" w:color="auto" w:fill="auto"/>
          </w:tcPr>
          <w:p w:rsidR="007D3F41" w:rsidRPr="005D0D25" w:rsidRDefault="007D3F41" w:rsidP="007D3F41">
            <w:pPr>
              <w:pStyle w:val="libPoem"/>
              <w:rPr>
                <w:rtl/>
              </w:rPr>
            </w:pPr>
            <w:r w:rsidRPr="00736C02">
              <w:rPr>
                <w:rtl/>
              </w:rPr>
              <w:t>فقال</w:t>
            </w:r>
            <w:r>
              <w:rPr>
                <w:rtl/>
              </w:rPr>
              <w:t>:</w:t>
            </w:r>
            <w:r w:rsidRPr="00736C02">
              <w:rPr>
                <w:rtl/>
              </w:rPr>
              <w:t xml:space="preserve"> يا حيدر كم تطليقة</w:t>
            </w:r>
            <w:r w:rsidRPr="007D3F41">
              <w:rPr>
                <w:rStyle w:val="libPoemTiniChar0"/>
                <w:rtl/>
              </w:rPr>
              <w:br/>
              <w:t> </w:t>
            </w:r>
          </w:p>
        </w:tc>
        <w:tc>
          <w:tcPr>
            <w:tcW w:w="259" w:type="dxa"/>
            <w:shd w:val="clear" w:color="auto" w:fill="auto"/>
          </w:tcPr>
          <w:p w:rsidR="007D3F41" w:rsidRPr="005D0D25" w:rsidRDefault="007D3F41" w:rsidP="00FF25F2">
            <w:pPr>
              <w:rPr>
                <w:rtl/>
              </w:rPr>
            </w:pPr>
          </w:p>
        </w:tc>
        <w:tc>
          <w:tcPr>
            <w:tcW w:w="4230" w:type="dxa"/>
            <w:shd w:val="clear" w:color="auto" w:fill="auto"/>
          </w:tcPr>
          <w:p w:rsidR="007D3F41" w:rsidRPr="005D0D25" w:rsidRDefault="007D3F41" w:rsidP="007D3F41">
            <w:pPr>
              <w:pStyle w:val="libPoem"/>
              <w:rPr>
                <w:rtl/>
              </w:rPr>
            </w:pPr>
            <w:r w:rsidRPr="00736C02">
              <w:rPr>
                <w:rtl/>
              </w:rPr>
              <w:t>للأمة</w:t>
            </w:r>
            <w:r>
              <w:rPr>
                <w:rtl/>
              </w:rPr>
              <w:t>؟</w:t>
            </w:r>
            <w:r w:rsidRPr="00736C02">
              <w:rPr>
                <w:rtl/>
              </w:rPr>
              <w:t xml:space="preserve"> اذكره</w:t>
            </w:r>
            <w:r>
              <w:rPr>
                <w:rtl/>
              </w:rPr>
              <w:t>،</w:t>
            </w:r>
            <w:r w:rsidRPr="00736C02">
              <w:rPr>
                <w:rtl/>
              </w:rPr>
              <w:t xml:space="preserve"> فأومى المرتضى</w:t>
            </w:r>
            <w:r w:rsidRPr="007D3F41">
              <w:rPr>
                <w:rStyle w:val="libPoemTiniChar0"/>
                <w:rtl/>
              </w:rPr>
              <w:br/>
              <w:t> </w:t>
            </w:r>
          </w:p>
        </w:tc>
      </w:tr>
      <w:tr w:rsidR="007D3F41" w:rsidRPr="005D0D25" w:rsidTr="00FF25F2">
        <w:tc>
          <w:tcPr>
            <w:tcW w:w="4232" w:type="dxa"/>
            <w:shd w:val="clear" w:color="auto" w:fill="auto"/>
          </w:tcPr>
          <w:p w:rsidR="007D3F41" w:rsidRPr="005D0D25" w:rsidRDefault="007D3F41" w:rsidP="007D3F41">
            <w:pPr>
              <w:pStyle w:val="libPoem"/>
              <w:rPr>
                <w:rtl/>
              </w:rPr>
            </w:pPr>
            <w:r w:rsidRPr="00736C02">
              <w:rPr>
                <w:rtl/>
              </w:rPr>
              <w:t>بإصبعيه فثنى الوجه إلى</w:t>
            </w:r>
            <w:r w:rsidRPr="007D3F41">
              <w:rPr>
                <w:rStyle w:val="libPoemTiniChar0"/>
                <w:rtl/>
              </w:rPr>
              <w:br/>
              <w:t> </w:t>
            </w:r>
          </w:p>
        </w:tc>
        <w:tc>
          <w:tcPr>
            <w:tcW w:w="259" w:type="dxa"/>
            <w:shd w:val="clear" w:color="auto" w:fill="auto"/>
          </w:tcPr>
          <w:p w:rsidR="007D3F41" w:rsidRPr="005D0D25" w:rsidRDefault="007D3F41" w:rsidP="00FF25F2">
            <w:pPr>
              <w:rPr>
                <w:rtl/>
              </w:rPr>
            </w:pPr>
          </w:p>
        </w:tc>
        <w:tc>
          <w:tcPr>
            <w:tcW w:w="4230" w:type="dxa"/>
            <w:shd w:val="clear" w:color="auto" w:fill="auto"/>
          </w:tcPr>
          <w:p w:rsidR="007D3F41" w:rsidRPr="005D0D25" w:rsidRDefault="007D3F41" w:rsidP="007D3F41">
            <w:pPr>
              <w:pStyle w:val="libPoem"/>
              <w:rPr>
                <w:rtl/>
              </w:rPr>
            </w:pPr>
            <w:r w:rsidRPr="00736C02">
              <w:rPr>
                <w:rtl/>
              </w:rPr>
              <w:t>سائله قال</w:t>
            </w:r>
            <w:r>
              <w:rPr>
                <w:rtl/>
              </w:rPr>
              <w:t>:</w:t>
            </w:r>
            <w:r w:rsidRPr="00736C02">
              <w:rPr>
                <w:rtl/>
              </w:rPr>
              <w:t xml:space="preserve"> اثنتان وانثنى</w:t>
            </w:r>
            <w:r w:rsidRPr="007D3F41">
              <w:rPr>
                <w:rStyle w:val="libPoemTiniChar0"/>
                <w:rtl/>
              </w:rPr>
              <w:br/>
              <w:t> </w:t>
            </w:r>
          </w:p>
        </w:tc>
      </w:tr>
      <w:tr w:rsidR="007D3F41" w:rsidRPr="005D0D25" w:rsidTr="00FF25F2">
        <w:tc>
          <w:tcPr>
            <w:tcW w:w="4232" w:type="dxa"/>
            <w:shd w:val="clear" w:color="auto" w:fill="auto"/>
          </w:tcPr>
          <w:p w:rsidR="007D3F41" w:rsidRPr="005D0D25" w:rsidRDefault="007D3F41" w:rsidP="007D3F41">
            <w:pPr>
              <w:pStyle w:val="libPoem"/>
              <w:rPr>
                <w:rtl/>
              </w:rPr>
            </w:pPr>
            <w:r w:rsidRPr="00736C02">
              <w:rPr>
                <w:rtl/>
              </w:rPr>
              <w:t xml:space="preserve">قال له </w:t>
            </w:r>
            <w:r w:rsidRPr="007D3F41">
              <w:rPr>
                <w:rStyle w:val="libFootnotenumChar"/>
                <w:rtl/>
              </w:rPr>
              <w:t>(1)</w:t>
            </w:r>
            <w:r>
              <w:rPr>
                <w:rtl/>
              </w:rPr>
              <w:t>:</w:t>
            </w:r>
            <w:r w:rsidRPr="00736C02">
              <w:rPr>
                <w:rtl/>
              </w:rPr>
              <w:t xml:space="preserve"> تعرف هذا</w:t>
            </w:r>
            <w:r>
              <w:rPr>
                <w:rtl/>
              </w:rPr>
              <w:t>؟</w:t>
            </w:r>
            <w:r w:rsidRPr="00736C02">
              <w:rPr>
                <w:rtl/>
              </w:rPr>
              <w:t xml:space="preserve"> قال</w:t>
            </w:r>
            <w:r>
              <w:rPr>
                <w:rtl/>
              </w:rPr>
              <w:t>:</w:t>
            </w:r>
            <w:r w:rsidRPr="00736C02">
              <w:rPr>
                <w:rtl/>
              </w:rPr>
              <w:t xml:space="preserve"> لا</w:t>
            </w:r>
            <w:r w:rsidRPr="007D3F41">
              <w:rPr>
                <w:rStyle w:val="libPoemTiniChar0"/>
                <w:rtl/>
              </w:rPr>
              <w:br/>
              <w:t> </w:t>
            </w:r>
          </w:p>
        </w:tc>
        <w:tc>
          <w:tcPr>
            <w:tcW w:w="259" w:type="dxa"/>
            <w:shd w:val="clear" w:color="auto" w:fill="auto"/>
          </w:tcPr>
          <w:p w:rsidR="007D3F41" w:rsidRPr="005D0D25" w:rsidRDefault="007D3F41" w:rsidP="00FF25F2">
            <w:pPr>
              <w:rPr>
                <w:rtl/>
              </w:rPr>
            </w:pPr>
          </w:p>
        </w:tc>
        <w:tc>
          <w:tcPr>
            <w:tcW w:w="4230" w:type="dxa"/>
            <w:shd w:val="clear" w:color="auto" w:fill="auto"/>
          </w:tcPr>
          <w:p w:rsidR="007D3F41" w:rsidRPr="005D0D25" w:rsidRDefault="007D3F41" w:rsidP="007D3F41">
            <w:pPr>
              <w:pStyle w:val="libPoem"/>
              <w:rPr>
                <w:rtl/>
              </w:rPr>
            </w:pPr>
            <w:r w:rsidRPr="00736C02">
              <w:rPr>
                <w:rtl/>
              </w:rPr>
              <w:t>قال له</w:t>
            </w:r>
            <w:r>
              <w:rPr>
                <w:rtl/>
              </w:rPr>
              <w:t>:</w:t>
            </w:r>
            <w:r w:rsidRPr="00736C02">
              <w:rPr>
                <w:rtl/>
              </w:rPr>
              <w:t xml:space="preserve"> هذا علي ذو العلا</w:t>
            </w:r>
            <w:r w:rsidRPr="007D3F41">
              <w:rPr>
                <w:rStyle w:val="libPoemTiniChar0"/>
                <w:rtl/>
              </w:rPr>
              <w:br/>
              <w:t> </w:t>
            </w:r>
          </w:p>
        </w:tc>
      </w:tr>
    </w:tbl>
    <w:p w:rsidR="007D3F41" w:rsidRDefault="007D3F41" w:rsidP="007D3F41">
      <w:pPr>
        <w:pStyle w:val="Heading2Center"/>
        <w:rPr>
          <w:rtl/>
        </w:rPr>
      </w:pPr>
      <w:bookmarkStart w:id="592" w:name="_Toc365374753"/>
      <w:bookmarkStart w:id="593" w:name="_Toc380483850"/>
      <w:r w:rsidRPr="005D0D25">
        <w:rPr>
          <w:rtl/>
        </w:rPr>
        <w:t>20</w:t>
      </w:r>
      <w:r>
        <w:rPr>
          <w:rtl/>
          <w:lang w:bidi="ar-IQ"/>
        </w:rPr>
        <w:t xml:space="preserve"> - </w:t>
      </w:r>
      <w:r w:rsidRPr="00672D41">
        <w:rPr>
          <w:rStyle w:val="libAlaemHeading2Char"/>
          <w:rtl/>
        </w:rPr>
        <w:t>(</w:t>
      </w:r>
      <w:r w:rsidRPr="005D0D25">
        <w:rPr>
          <w:rtl/>
        </w:rPr>
        <w:t xml:space="preserve"> باب أن الحرة إذا طلقت ثلاثا</w:t>
      </w:r>
      <w:r>
        <w:rPr>
          <w:rtl/>
          <w:lang w:bidi="ar-IQ"/>
        </w:rPr>
        <w:t>،</w:t>
      </w:r>
      <w:r w:rsidRPr="005D0D25">
        <w:rPr>
          <w:rtl/>
        </w:rPr>
        <w:t xml:space="preserve"> حرمت على زوجها حتى</w:t>
      </w:r>
      <w:r>
        <w:rPr>
          <w:rFonts w:hint="cs"/>
          <w:rtl/>
        </w:rPr>
        <w:t xml:space="preserve"> </w:t>
      </w:r>
      <w:r w:rsidRPr="00736C02">
        <w:rPr>
          <w:rtl/>
        </w:rPr>
        <w:t>تنكح زوجا غيره</w:t>
      </w:r>
      <w:r>
        <w:rPr>
          <w:rtl/>
        </w:rPr>
        <w:t>،</w:t>
      </w:r>
      <w:r w:rsidRPr="00736C02">
        <w:rPr>
          <w:rtl/>
        </w:rPr>
        <w:t xml:space="preserve"> لا قبل ذلك وإن كان الزوج عبدا </w:t>
      </w:r>
      <w:r w:rsidRPr="00672D41">
        <w:rPr>
          <w:rStyle w:val="libAlaemHeading2Char"/>
          <w:rtl/>
        </w:rPr>
        <w:t>)</w:t>
      </w:r>
      <w:bookmarkEnd w:id="592"/>
      <w:bookmarkEnd w:id="593"/>
    </w:p>
    <w:p w:rsidR="007D3F41" w:rsidRPr="00736C02" w:rsidRDefault="00672D41" w:rsidP="00176277">
      <w:pPr>
        <w:pStyle w:val="libNormal"/>
        <w:rPr>
          <w:rtl/>
        </w:rPr>
      </w:pPr>
      <w:r w:rsidRPr="00672D41">
        <w:rPr>
          <w:rStyle w:val="libNumChar"/>
          <w:rtl/>
        </w:rPr>
        <w:t>[18436]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المناقب ج 2 ص 370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المناقب ج 2 ص 370</w:t>
      </w:r>
      <w:r>
        <w:rPr>
          <w:rtl/>
        </w:rPr>
        <w:t>.</w:t>
      </w:r>
    </w:p>
    <w:p w:rsidR="007D3F41" w:rsidRPr="00887F4B" w:rsidRDefault="007D3F41" w:rsidP="007D3F41">
      <w:pPr>
        <w:pStyle w:val="libFootnote"/>
        <w:rPr>
          <w:rtl/>
        </w:rPr>
      </w:pPr>
      <w:r w:rsidRPr="00887F4B">
        <w:rPr>
          <w:rtl/>
        </w:rPr>
        <w:t>(1) في</w:t>
      </w:r>
      <w:r w:rsidRPr="00887F4B">
        <w:rPr>
          <w:rFonts w:hint="cs"/>
          <w:rtl/>
        </w:rPr>
        <w:t xml:space="preserve"> </w:t>
      </w:r>
      <w:r w:rsidRPr="00887F4B">
        <w:rPr>
          <w:rtl/>
        </w:rPr>
        <w:t>الحجرية</w:t>
      </w:r>
      <w:r>
        <w:rPr>
          <w:rtl/>
          <w:lang w:bidi="ar-IQ"/>
        </w:rPr>
        <w:t>:</w:t>
      </w:r>
      <w:r w:rsidRPr="00887F4B">
        <w:rPr>
          <w:rtl/>
        </w:rPr>
        <w:t xml:space="preserve"> </w:t>
      </w:r>
      <w:r w:rsidRPr="00887F4B">
        <w:rPr>
          <w:rFonts w:hint="cs"/>
          <w:rtl/>
        </w:rPr>
        <w:t>«</w:t>
      </w:r>
      <w:r w:rsidRPr="00887F4B">
        <w:rPr>
          <w:rtl/>
        </w:rPr>
        <w:t xml:space="preserve"> لم </w:t>
      </w:r>
      <w:r w:rsidRPr="00887F4B">
        <w:rPr>
          <w:rFonts w:hint="cs"/>
          <w:rtl/>
        </w:rPr>
        <w:t>»</w:t>
      </w:r>
      <w:r w:rsidRPr="00887F4B">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عليهم‌السلام</w:t>
      </w:r>
      <w:r w:rsidR="007D3F41">
        <w:rPr>
          <w:rtl/>
        </w:rPr>
        <w:t>،</w:t>
      </w:r>
      <w:r w:rsidR="007D3F41" w:rsidRPr="00736C02">
        <w:rPr>
          <w:rtl/>
        </w:rPr>
        <w:t xml:space="preserve"> قال</w:t>
      </w:r>
      <w:r w:rsidR="007D3F41">
        <w:rPr>
          <w:rtl/>
        </w:rPr>
        <w:t>:</w:t>
      </w:r>
      <w:r w:rsidR="007D3F41" w:rsidRPr="00736C02">
        <w:rPr>
          <w:rtl/>
        </w:rPr>
        <w:t xml:space="preserve"> « الطلاق بالرجال والعدة بالنساء</w:t>
      </w:r>
      <w:r w:rsidR="007D3F41">
        <w:rPr>
          <w:rtl/>
        </w:rPr>
        <w:t>،</w:t>
      </w:r>
      <w:r w:rsidR="007D3F41" w:rsidRPr="00736C02">
        <w:rPr>
          <w:rtl/>
        </w:rPr>
        <w:t xml:space="preserve"> الحرة تكون</w:t>
      </w:r>
      <w:r w:rsidR="007D3F41">
        <w:rPr>
          <w:rtl/>
        </w:rPr>
        <w:t xml:space="preserve"> </w:t>
      </w:r>
      <w:r w:rsidR="007D3F41" w:rsidRPr="00736C02">
        <w:rPr>
          <w:rtl/>
        </w:rPr>
        <w:t>تحت المملوك فعدتها عدة حرة</w:t>
      </w:r>
      <w:r w:rsidR="007D3F41">
        <w:rPr>
          <w:rtl/>
        </w:rPr>
        <w:t>،</w:t>
      </w:r>
      <w:r w:rsidR="007D3F41" w:rsidRPr="00736C02">
        <w:rPr>
          <w:rtl/>
        </w:rPr>
        <w:t xml:space="preserve"> وطلاقها طلاق حرة</w:t>
      </w:r>
      <w:r w:rsidR="007D3F41">
        <w:rPr>
          <w:rtl/>
        </w:rPr>
        <w:t>،</w:t>
      </w:r>
      <w:r w:rsidR="007D3F41" w:rsidRPr="00736C02">
        <w:rPr>
          <w:rtl/>
        </w:rPr>
        <w:t xml:space="preserve"> إذا كانت حرة »</w:t>
      </w:r>
      <w:r w:rsidR="007D3F41">
        <w:rPr>
          <w:rtl/>
        </w:rPr>
        <w:t>.</w:t>
      </w:r>
    </w:p>
    <w:p w:rsidR="007D3F41" w:rsidRPr="00736C02" w:rsidRDefault="00672D41" w:rsidP="00176277">
      <w:pPr>
        <w:pStyle w:val="libNormal"/>
        <w:rPr>
          <w:rtl/>
        </w:rPr>
      </w:pPr>
      <w:r w:rsidRPr="00672D41">
        <w:rPr>
          <w:rStyle w:val="libNumChar"/>
          <w:rtl/>
        </w:rPr>
        <w:t>[18437]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تعتد الحرة من زوجها العبد في الطلاق</w:t>
      </w:r>
      <w:r w:rsidR="007D3F41">
        <w:rPr>
          <w:rtl/>
        </w:rPr>
        <w:t xml:space="preserve"> </w:t>
      </w:r>
      <w:r w:rsidR="007D3F41" w:rsidRPr="00736C02">
        <w:rPr>
          <w:rtl/>
        </w:rPr>
        <w:t>والوفاة</w:t>
      </w:r>
      <w:r w:rsidR="007D3F41">
        <w:rPr>
          <w:rtl/>
        </w:rPr>
        <w:t>،</w:t>
      </w:r>
      <w:r w:rsidR="007D3F41" w:rsidRPr="00736C02">
        <w:rPr>
          <w:rtl/>
        </w:rPr>
        <w:t xml:space="preserve"> كما تعتد من الحر</w:t>
      </w:r>
      <w:r w:rsidR="007D3F41">
        <w:rPr>
          <w:rtl/>
        </w:rPr>
        <w:t>،</w:t>
      </w:r>
      <w:r w:rsidR="007D3F41" w:rsidRPr="00736C02">
        <w:rPr>
          <w:rtl/>
        </w:rPr>
        <w:t xml:space="preserve"> وكذلك يطلقها ثلاثا كما يطلق الحر » الخبر</w:t>
      </w:r>
      <w:r w:rsidR="007D3F41">
        <w:rPr>
          <w:rtl/>
        </w:rPr>
        <w:t>.</w:t>
      </w:r>
    </w:p>
    <w:p w:rsidR="007D3F41" w:rsidRDefault="007D3F41" w:rsidP="007D3F41">
      <w:pPr>
        <w:pStyle w:val="Heading2Center"/>
        <w:rPr>
          <w:rtl/>
        </w:rPr>
      </w:pPr>
      <w:bookmarkStart w:id="594" w:name="_Toc365374754"/>
      <w:bookmarkStart w:id="595" w:name="_Toc380483851"/>
      <w:r w:rsidRPr="00D52683">
        <w:rPr>
          <w:rtl/>
        </w:rPr>
        <w:t>21</w:t>
      </w:r>
      <w:r>
        <w:rPr>
          <w:rtl/>
          <w:lang w:bidi="ar-IQ"/>
        </w:rPr>
        <w:t xml:space="preserve"> - </w:t>
      </w:r>
      <w:r w:rsidRPr="00672D41">
        <w:rPr>
          <w:rStyle w:val="libAlaemHeading2Char"/>
          <w:rtl/>
        </w:rPr>
        <w:t>(</w:t>
      </w:r>
      <w:r w:rsidRPr="00D52683">
        <w:rPr>
          <w:rtl/>
        </w:rPr>
        <w:t xml:space="preserve"> باب أن الأمة إذا طلقها زوجها تطليقتين ثم اشتراها</w:t>
      </w:r>
      <w:r>
        <w:rPr>
          <w:rtl/>
          <w:lang w:bidi="ar-IQ"/>
        </w:rPr>
        <w:t>،</w:t>
      </w:r>
      <w:r w:rsidRPr="00D52683">
        <w:rPr>
          <w:rtl/>
        </w:rPr>
        <w:t xml:space="preserve"> لم</w:t>
      </w:r>
      <w:r>
        <w:rPr>
          <w:rFonts w:hint="cs"/>
          <w:rtl/>
        </w:rPr>
        <w:t xml:space="preserve"> </w:t>
      </w:r>
      <w:r w:rsidRPr="00736C02">
        <w:rPr>
          <w:rtl/>
        </w:rPr>
        <w:t xml:space="preserve">يحل له وطؤها حتى تنكح زوجا غيره </w:t>
      </w:r>
      <w:r w:rsidRPr="00672D41">
        <w:rPr>
          <w:rStyle w:val="libAlaemHeading2Char"/>
          <w:rtl/>
        </w:rPr>
        <w:t>)</w:t>
      </w:r>
      <w:bookmarkEnd w:id="594"/>
      <w:bookmarkEnd w:id="595"/>
    </w:p>
    <w:p w:rsidR="007D3F41" w:rsidRPr="00736C02" w:rsidRDefault="00672D41" w:rsidP="00862F00">
      <w:pPr>
        <w:pStyle w:val="libNormal"/>
        <w:rPr>
          <w:rtl/>
        </w:rPr>
      </w:pPr>
      <w:r w:rsidRPr="00672D41">
        <w:rPr>
          <w:rStyle w:val="libNumChar"/>
          <w:rtl/>
        </w:rPr>
        <w:t>[18438]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تزوج أمة فطلقها طلاقا لا تحل له الا بعد زوج</w:t>
      </w:r>
      <w:r w:rsidR="007D3F41">
        <w:rPr>
          <w:rtl/>
        </w:rPr>
        <w:t>،</w:t>
      </w:r>
      <w:r w:rsidR="007D3F41" w:rsidRPr="00736C02">
        <w:rPr>
          <w:rtl/>
        </w:rPr>
        <w:t xml:space="preserve"> ثم اشتراها</w:t>
      </w:r>
      <w:r w:rsidR="007D3F41">
        <w:rPr>
          <w:rtl/>
        </w:rPr>
        <w:t>،</w:t>
      </w:r>
      <w:r w:rsidR="007D3F41" w:rsidRPr="00736C02">
        <w:rPr>
          <w:rtl/>
        </w:rPr>
        <w:t xml:space="preserve"> هل</w:t>
      </w:r>
      <w:r w:rsidR="007D3F41">
        <w:rPr>
          <w:rtl/>
        </w:rPr>
        <w:t xml:space="preserve"> </w:t>
      </w:r>
      <w:r w:rsidR="007D3F41" w:rsidRPr="00736C02">
        <w:rPr>
          <w:rtl/>
        </w:rPr>
        <w:t>يحل له أن يطأها بملك اليمين</w:t>
      </w:r>
      <w:r w:rsidR="007D3F41">
        <w:rPr>
          <w:rtl/>
        </w:rPr>
        <w:t>؟</w:t>
      </w:r>
      <w:r w:rsidR="007D3F41" w:rsidRPr="00736C02">
        <w:rPr>
          <w:rtl/>
        </w:rPr>
        <w:t xml:space="preserve"> قال </w:t>
      </w:r>
      <w:r w:rsidR="0060562E" w:rsidRPr="0060562E">
        <w:rPr>
          <w:rStyle w:val="libAlaemChar"/>
          <w:rtl/>
        </w:rPr>
        <w:t>عليه‌السلام</w:t>
      </w:r>
      <w:r w:rsidR="007D3F41">
        <w:rPr>
          <w:rtl/>
        </w:rPr>
        <w:t>:</w:t>
      </w:r>
      <w:r w:rsidR="007D3F41" w:rsidRPr="00736C02">
        <w:rPr>
          <w:rtl/>
        </w:rPr>
        <w:t xml:space="preserve"> « أحلتها آية وحرمتها</w:t>
      </w:r>
      <w:r w:rsidR="007D3F41">
        <w:rPr>
          <w:rtl/>
        </w:rPr>
        <w:t xml:space="preserve"> </w:t>
      </w:r>
      <w:r w:rsidR="007D3F41" w:rsidRPr="00736C02">
        <w:rPr>
          <w:rtl/>
        </w:rPr>
        <w:t>آية</w:t>
      </w:r>
      <w:r w:rsidR="007D3F41">
        <w:rPr>
          <w:rtl/>
        </w:rPr>
        <w:t>،</w:t>
      </w:r>
      <w:r w:rsidR="007D3F41" w:rsidRPr="00736C02">
        <w:rPr>
          <w:rtl/>
        </w:rPr>
        <w:t xml:space="preserve"> فأما التي حرمتها قوله عز وجل</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فَلَا تَحِلُّ لَهُ مِن بَعْدُ حَتَّىٰ تَنكِحَ زَوْجًا غَيْرَ‌هُ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وأما التي أحلتها فقوله</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أَوْ مَا مَلَكَتْ أَيْمَانُكُمْ</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وأنا</w:t>
      </w:r>
      <w:r w:rsidR="007D3F41">
        <w:rPr>
          <w:rtl/>
        </w:rPr>
        <w:t xml:space="preserve"> </w:t>
      </w:r>
      <w:r w:rsidR="007D3F41" w:rsidRPr="00736C02">
        <w:rPr>
          <w:rtl/>
        </w:rPr>
        <w:t>أكره ذلك وأنهي عنه نفسي وولدي »</w:t>
      </w:r>
      <w:r w:rsidR="007D3F41">
        <w:rPr>
          <w:rtl/>
        </w:rPr>
        <w:t>.</w:t>
      </w:r>
    </w:p>
    <w:p w:rsidR="007D3F41" w:rsidRPr="00736C02" w:rsidRDefault="00672D41" w:rsidP="00176277">
      <w:pPr>
        <w:pStyle w:val="libNormal"/>
        <w:rPr>
          <w:rtl/>
        </w:rPr>
      </w:pPr>
      <w:r w:rsidRPr="00672D41">
        <w:rPr>
          <w:rStyle w:val="libNumChar"/>
          <w:rtl/>
        </w:rPr>
        <w:t>[18439]</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سئل عن الأمة تكون</w:t>
      </w:r>
      <w:r w:rsidR="007D3F41">
        <w:rPr>
          <w:rtl/>
        </w:rPr>
        <w:t xml:space="preserve"> </w:t>
      </w:r>
      <w:r w:rsidR="007D3F41" w:rsidRPr="00736C02">
        <w:rPr>
          <w:rtl/>
        </w:rPr>
        <w:t>تحت الحر</w:t>
      </w:r>
      <w:r w:rsidR="007D3F41">
        <w:rPr>
          <w:rtl/>
        </w:rPr>
        <w:t>،</w:t>
      </w:r>
      <w:r w:rsidR="007D3F41" w:rsidRPr="00736C02">
        <w:rPr>
          <w:rtl/>
        </w:rPr>
        <w:t xml:space="preserve"> فيطلقها ثم يشتر</w:t>
      </w:r>
      <w:r w:rsidR="007D3F41">
        <w:rPr>
          <w:rtl/>
        </w:rPr>
        <w:t>يها، أ</w:t>
      </w:r>
      <w:r w:rsidR="007D3F41" w:rsidRPr="00736C02">
        <w:rPr>
          <w:rtl/>
        </w:rPr>
        <w:t>يصلح له أن يطأها</w:t>
      </w:r>
      <w:r w:rsidR="007D3F41">
        <w:rPr>
          <w:rtl/>
        </w:rPr>
        <w:t>؟</w:t>
      </w:r>
      <w:r w:rsidR="007D3F41" w:rsidRPr="00736C02">
        <w:rPr>
          <w:rtl/>
        </w:rPr>
        <w:t xml:space="preserve"> فقال</w:t>
      </w:r>
      <w:r w:rsidR="007D3F41">
        <w:rPr>
          <w:rtl/>
        </w:rPr>
        <w:t xml:space="preserve">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Pr>
          <w:rtl/>
        </w:rPr>
        <w:t xml:space="preserve"> أ</w:t>
      </w:r>
      <w:r w:rsidR="007D3F41" w:rsidRPr="00736C02">
        <w:rPr>
          <w:rtl/>
        </w:rPr>
        <w:t xml:space="preserve">ليس قد قضى علي </w:t>
      </w:r>
      <w:r w:rsidR="0060562E" w:rsidRPr="0060562E">
        <w:rPr>
          <w:rStyle w:val="libAlaemChar"/>
          <w:rtl/>
        </w:rPr>
        <w:t>عليه‌السلام</w:t>
      </w:r>
      <w:r w:rsidR="007D3F41" w:rsidRPr="00736C02">
        <w:rPr>
          <w:rtl/>
        </w:rPr>
        <w:t xml:space="preserve"> فيها</w:t>
      </w:r>
      <w:r w:rsidR="007D3F41">
        <w:rPr>
          <w:rtl/>
        </w:rPr>
        <w:t>؟</w:t>
      </w:r>
      <w:r w:rsidR="007D3F41" w:rsidRPr="00736C02">
        <w:rPr>
          <w:rtl/>
        </w:rPr>
        <w:t xml:space="preserve"> أنه سئل عن</w:t>
      </w:r>
      <w:r w:rsidR="007D3F41">
        <w:rPr>
          <w:rtl/>
        </w:rPr>
        <w:t xml:space="preserve"> </w:t>
      </w:r>
      <w:r w:rsidR="007D3F41" w:rsidRPr="00736C02">
        <w:rPr>
          <w:rtl/>
        </w:rPr>
        <w:t>الأمة فقال</w:t>
      </w:r>
      <w:r w:rsidR="007D3F41">
        <w:rPr>
          <w:rtl/>
        </w:rPr>
        <w:t>:</w:t>
      </w:r>
      <w:r w:rsidR="007D3F41" w:rsidRPr="00736C02">
        <w:rPr>
          <w:rtl/>
        </w:rPr>
        <w:t xml:space="preserve"> أحلتها آية وحرمتها آية</w:t>
      </w:r>
      <w:r w:rsidR="007D3F41">
        <w:rPr>
          <w:rtl/>
        </w:rPr>
        <w:t>،</w:t>
      </w:r>
      <w:r w:rsidR="007D3F41" w:rsidRPr="00736C02">
        <w:rPr>
          <w:rtl/>
        </w:rPr>
        <w:t xml:space="preserve"> وأنا أنهى عنها نفسي وولدي</w:t>
      </w:r>
      <w:r w:rsidR="007D3F41">
        <w:rPr>
          <w:rtl/>
        </w:rPr>
        <w:t>،</w:t>
      </w:r>
      <w:r w:rsidR="007D3F41" w:rsidRPr="00736C02">
        <w:rPr>
          <w:rtl/>
        </w:rPr>
        <w:t xml:space="preserve"> فقد</w:t>
      </w:r>
      <w:r w:rsidR="007D3F41">
        <w:rPr>
          <w:rtl/>
        </w:rPr>
        <w:t xml:space="preserve"> </w:t>
      </w:r>
      <w:r w:rsidR="007D3F41" w:rsidRPr="00736C02">
        <w:rPr>
          <w:rtl/>
        </w:rPr>
        <w:t>بين إذ نهى عنها نفسه وولده منها</w:t>
      </w:r>
      <w:r w:rsidR="007D3F41">
        <w:rPr>
          <w:rtl/>
        </w:rPr>
        <w:t>،</w:t>
      </w:r>
      <w:r w:rsidR="007D3F41" w:rsidRPr="00736C02">
        <w:rPr>
          <w:rtl/>
        </w:rPr>
        <w:t xml:space="preserve"> ولا تحل لمن اشتراها أن يطأها حتى تنكح</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288 ح 1088</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289 ح 1122</w:t>
      </w:r>
      <w:r>
        <w:rPr>
          <w:rtl/>
        </w:rPr>
        <w:t>.</w:t>
      </w:r>
    </w:p>
    <w:p w:rsidR="007D3F41" w:rsidRPr="00FE7087" w:rsidRDefault="007D3F41" w:rsidP="007D3F41">
      <w:pPr>
        <w:pStyle w:val="libFootnote"/>
        <w:rPr>
          <w:rtl/>
        </w:rPr>
      </w:pPr>
      <w:r w:rsidRPr="00FE7087">
        <w:rPr>
          <w:rtl/>
        </w:rPr>
        <w:t>(1) البقرة 2</w:t>
      </w:r>
      <w:r>
        <w:rPr>
          <w:rtl/>
          <w:lang w:bidi="ar-IQ"/>
        </w:rPr>
        <w:t>:</w:t>
      </w:r>
      <w:r w:rsidRPr="00FE7087">
        <w:rPr>
          <w:rtl/>
        </w:rPr>
        <w:t xml:space="preserve"> 230</w:t>
      </w:r>
    </w:p>
    <w:p w:rsidR="007D3F41" w:rsidRPr="00FE7087" w:rsidRDefault="007D3F41" w:rsidP="007D3F41">
      <w:pPr>
        <w:pStyle w:val="libFootnote"/>
        <w:rPr>
          <w:rtl/>
        </w:rPr>
      </w:pPr>
      <w:r w:rsidRPr="00FE7087">
        <w:rPr>
          <w:rtl/>
        </w:rPr>
        <w:t>(2) النساء 4</w:t>
      </w:r>
      <w:r>
        <w:rPr>
          <w:rtl/>
          <w:lang w:bidi="ar-IQ"/>
        </w:rPr>
        <w:t>:</w:t>
      </w:r>
      <w:r w:rsidRPr="00FE7087">
        <w:rPr>
          <w:rtl/>
        </w:rPr>
        <w:t xml:space="preserve"> 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w:t>
      </w:r>
      <w:r>
        <w:rPr>
          <w:rFonts w:hint="cs"/>
          <w:rtl/>
        </w:rPr>
        <w:t xml:space="preserve"> </w:t>
      </w:r>
      <w:r w:rsidRPr="00736C02">
        <w:rPr>
          <w:rtl/>
        </w:rPr>
        <w:t>السابق ج 2 ص 298 ح 1123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زوجا غيره</w:t>
      </w:r>
      <w:r>
        <w:rPr>
          <w:rtl/>
        </w:rPr>
        <w:t>،</w:t>
      </w:r>
      <w:r w:rsidRPr="00736C02">
        <w:rPr>
          <w:rtl/>
        </w:rPr>
        <w:t xml:space="preserve"> وتدخل في مثل ما خرجت منه</w:t>
      </w:r>
      <w:r>
        <w:rPr>
          <w:rtl/>
        </w:rPr>
        <w:t>،</w:t>
      </w:r>
      <w:r w:rsidRPr="00736C02">
        <w:rPr>
          <w:rtl/>
        </w:rPr>
        <w:t xml:space="preserve"> وله أن يستخدمها</w:t>
      </w:r>
      <w:r>
        <w:rPr>
          <w:rtl/>
        </w:rPr>
        <w:t>،</w:t>
      </w:r>
      <w:r w:rsidRPr="00736C02">
        <w:rPr>
          <w:rtl/>
        </w:rPr>
        <w:t xml:space="preserve"> فإن كان</w:t>
      </w:r>
      <w:r>
        <w:rPr>
          <w:rtl/>
        </w:rPr>
        <w:t xml:space="preserve"> </w:t>
      </w:r>
      <w:r w:rsidRPr="00736C02">
        <w:rPr>
          <w:rtl/>
        </w:rPr>
        <w:t>طلقها طلاقا بعد ذلك</w:t>
      </w:r>
      <w:r>
        <w:rPr>
          <w:rtl/>
        </w:rPr>
        <w:t>،</w:t>
      </w:r>
      <w:r w:rsidRPr="00736C02">
        <w:rPr>
          <w:rtl/>
        </w:rPr>
        <w:t xml:space="preserve"> له أن يراجعها من غير أن تنكح زوجا غيره</w:t>
      </w:r>
      <w:r>
        <w:rPr>
          <w:rtl/>
        </w:rPr>
        <w:t>،</w:t>
      </w:r>
      <w:r w:rsidRPr="00736C02">
        <w:rPr>
          <w:rtl/>
        </w:rPr>
        <w:t xml:space="preserve"> وله أن</w:t>
      </w:r>
      <w:r>
        <w:rPr>
          <w:rtl/>
        </w:rPr>
        <w:t xml:space="preserve"> </w:t>
      </w:r>
      <w:r w:rsidRPr="00736C02">
        <w:rPr>
          <w:rtl/>
        </w:rPr>
        <w:t xml:space="preserve">يطأها </w:t>
      </w:r>
      <w:r>
        <w:rPr>
          <w:rFonts w:hint="cs"/>
          <w:rtl/>
        </w:rPr>
        <w:t>»</w:t>
      </w:r>
      <w:r>
        <w:rPr>
          <w:rtl/>
        </w:rPr>
        <w:t>.</w:t>
      </w:r>
    </w:p>
    <w:p w:rsidR="007D3F41" w:rsidRPr="00736C02" w:rsidRDefault="007D3F41" w:rsidP="007D3F41">
      <w:pPr>
        <w:pStyle w:val="Heading2Center"/>
        <w:rPr>
          <w:rtl/>
        </w:rPr>
      </w:pPr>
      <w:bookmarkStart w:id="596" w:name="_Toc365374755"/>
      <w:bookmarkStart w:id="597" w:name="_Toc380483852"/>
      <w:r w:rsidRPr="00917E09">
        <w:rPr>
          <w:rtl/>
        </w:rPr>
        <w:t>22</w:t>
      </w:r>
      <w:r>
        <w:rPr>
          <w:rtl/>
          <w:lang w:bidi="ar-IQ"/>
        </w:rPr>
        <w:t xml:space="preserve"> - </w:t>
      </w:r>
      <w:r w:rsidRPr="00672D41">
        <w:rPr>
          <w:rStyle w:val="libAlaemHeading2Char"/>
          <w:rtl/>
        </w:rPr>
        <w:t>(</w:t>
      </w:r>
      <w:r w:rsidRPr="00917E09">
        <w:rPr>
          <w:rtl/>
        </w:rPr>
        <w:t xml:space="preserve"> باب أن الأمة إذا طلقت تطليقتين</w:t>
      </w:r>
      <w:r>
        <w:rPr>
          <w:rtl/>
          <w:lang w:bidi="ar-IQ"/>
        </w:rPr>
        <w:t>،</w:t>
      </w:r>
      <w:r w:rsidRPr="00917E09">
        <w:rPr>
          <w:rtl/>
        </w:rPr>
        <w:t xml:space="preserve"> ثم أعتقت أو أعتق</w:t>
      </w:r>
      <w:r>
        <w:rPr>
          <w:rFonts w:hint="cs"/>
          <w:rtl/>
        </w:rPr>
        <w:t xml:space="preserve"> </w:t>
      </w:r>
      <w:r w:rsidRPr="00736C02">
        <w:rPr>
          <w:rtl/>
        </w:rPr>
        <w:t>زوجها أو أعتقا</w:t>
      </w:r>
      <w:r>
        <w:rPr>
          <w:rtl/>
        </w:rPr>
        <w:t>،</w:t>
      </w:r>
      <w:r w:rsidRPr="00736C02">
        <w:rPr>
          <w:rtl/>
        </w:rPr>
        <w:t xml:space="preserve"> لم تحل لزوجها حتى تنكح زوجا غيره</w:t>
      </w:r>
      <w:r>
        <w:rPr>
          <w:rtl/>
        </w:rPr>
        <w:t>،</w:t>
      </w:r>
      <w:r w:rsidRPr="00736C02">
        <w:rPr>
          <w:rtl/>
        </w:rPr>
        <w:t xml:space="preserve"> وإن</w:t>
      </w:r>
      <w:r>
        <w:rPr>
          <w:rFonts w:hint="cs"/>
          <w:rtl/>
        </w:rPr>
        <w:t xml:space="preserve"> </w:t>
      </w:r>
      <w:r w:rsidRPr="00736C02">
        <w:rPr>
          <w:rtl/>
        </w:rPr>
        <w:t>طلقت مرة ثم أعتقت</w:t>
      </w:r>
      <w:r>
        <w:rPr>
          <w:rtl/>
        </w:rPr>
        <w:t>،</w:t>
      </w:r>
      <w:r w:rsidRPr="00736C02">
        <w:rPr>
          <w:rtl/>
        </w:rPr>
        <w:t xml:space="preserve"> لم يهدم العتق الطلاق</w:t>
      </w:r>
      <w:r>
        <w:rPr>
          <w:rtl/>
        </w:rPr>
        <w:t>،</w:t>
      </w:r>
      <w:r>
        <w:rPr>
          <w:rFonts w:hint="cs"/>
          <w:rtl/>
        </w:rPr>
        <w:t xml:space="preserve"> </w:t>
      </w:r>
      <w:r w:rsidRPr="00736C02">
        <w:rPr>
          <w:rtl/>
        </w:rPr>
        <w:t xml:space="preserve">وكانت عنده على طلاق </w:t>
      </w:r>
      <w:r w:rsidRPr="00672D41">
        <w:rPr>
          <w:rStyle w:val="libAlaemHeading2Char"/>
          <w:rtl/>
        </w:rPr>
        <w:t>)</w:t>
      </w:r>
      <w:bookmarkEnd w:id="596"/>
      <w:bookmarkEnd w:id="597"/>
    </w:p>
    <w:p w:rsidR="007D3F41" w:rsidRPr="00736C02" w:rsidRDefault="00672D41" w:rsidP="00176277">
      <w:pPr>
        <w:pStyle w:val="libNormal"/>
        <w:rPr>
          <w:rtl/>
        </w:rPr>
      </w:pPr>
      <w:r w:rsidRPr="00672D41">
        <w:rPr>
          <w:rStyle w:val="libNumChar"/>
          <w:rtl/>
        </w:rPr>
        <w:t>[18440]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والعبد إذا كانت تحته أنة وطلقها تطليقة</w:t>
      </w:r>
      <w:r w:rsidR="007D3F41">
        <w:rPr>
          <w:rtl/>
        </w:rPr>
        <w:t xml:space="preserve">، </w:t>
      </w:r>
      <w:r w:rsidR="007D3F41" w:rsidRPr="00736C02">
        <w:rPr>
          <w:rtl/>
        </w:rPr>
        <w:t>ثم أعتقا جمعيا</w:t>
      </w:r>
      <w:r w:rsidR="007D3F41">
        <w:rPr>
          <w:rtl/>
        </w:rPr>
        <w:t>،</w:t>
      </w:r>
      <w:r w:rsidR="007D3F41" w:rsidRPr="00736C02">
        <w:rPr>
          <w:rtl/>
        </w:rPr>
        <w:t xml:space="preserve"> كانت عنده على تطليقة واحده</w:t>
      </w:r>
      <w:r w:rsidR="007D3F41">
        <w:rPr>
          <w:rtl/>
        </w:rPr>
        <w:t>.</w:t>
      </w:r>
    </w:p>
    <w:p w:rsidR="007D3F41" w:rsidRPr="00917E09" w:rsidRDefault="007D3F41" w:rsidP="007D3F41">
      <w:pPr>
        <w:pStyle w:val="Heading2Center"/>
        <w:rPr>
          <w:rtl/>
        </w:rPr>
      </w:pPr>
      <w:bookmarkStart w:id="598" w:name="_Toc365374756"/>
      <w:bookmarkStart w:id="599" w:name="_Toc380483853"/>
      <w:r w:rsidRPr="00917E09">
        <w:rPr>
          <w:rtl/>
        </w:rPr>
        <w:t>23</w:t>
      </w:r>
      <w:r>
        <w:rPr>
          <w:rtl/>
          <w:lang w:bidi="ar-IQ"/>
        </w:rPr>
        <w:t xml:space="preserve"> - </w:t>
      </w:r>
      <w:r w:rsidRPr="00672D41">
        <w:rPr>
          <w:rStyle w:val="libAlaemHeading2Char"/>
          <w:rtl/>
        </w:rPr>
        <w:t>(</w:t>
      </w:r>
      <w:r w:rsidRPr="00917E09">
        <w:rPr>
          <w:rtl/>
        </w:rPr>
        <w:t xml:space="preserve"> باب حكم زوجة المرتد </w:t>
      </w:r>
      <w:r w:rsidRPr="00672D41">
        <w:rPr>
          <w:rStyle w:val="libAlaemHeading2Char"/>
          <w:rtl/>
        </w:rPr>
        <w:t>)</w:t>
      </w:r>
      <w:bookmarkEnd w:id="598"/>
      <w:bookmarkEnd w:id="599"/>
    </w:p>
    <w:p w:rsidR="007D3F41" w:rsidRPr="00736C02" w:rsidRDefault="00672D41" w:rsidP="00176277">
      <w:pPr>
        <w:pStyle w:val="libNormal"/>
        <w:rPr>
          <w:rtl/>
        </w:rPr>
      </w:pPr>
      <w:r w:rsidRPr="00672D41">
        <w:rPr>
          <w:rStyle w:val="libNumChar"/>
          <w:rtl/>
        </w:rPr>
        <w:t>[18441]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 جده </w:t>
      </w:r>
      <w:r w:rsidR="0060562E" w:rsidRPr="0060562E">
        <w:rPr>
          <w:rStyle w:val="libAlaemChar"/>
          <w:rtl/>
        </w:rPr>
        <w:t>عليهم‌السلام</w:t>
      </w:r>
      <w:r w:rsidR="007D3F41">
        <w:rPr>
          <w:rtl/>
        </w:rPr>
        <w:t>:</w:t>
      </w:r>
      <w:r w:rsidR="007D3F41" w:rsidRPr="00736C02">
        <w:rPr>
          <w:rtl/>
        </w:rPr>
        <w:t xml:space="preserve"> أن عليا</w:t>
      </w:r>
      <w:r w:rsidR="007D3F41">
        <w:rPr>
          <w:rtl/>
        </w:rPr>
        <w:t xml:space="preserve">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 إن المرتد عن الاسلام</w:t>
      </w:r>
      <w:r w:rsidR="007D3F41">
        <w:rPr>
          <w:rtl/>
        </w:rPr>
        <w:t>،</w:t>
      </w:r>
      <w:r w:rsidR="007D3F41" w:rsidRPr="00736C02">
        <w:rPr>
          <w:rtl/>
        </w:rPr>
        <w:t xml:space="preserve"> تعزل عنه امرأته » الخبر</w:t>
      </w:r>
      <w:r w:rsidR="007D3F41">
        <w:rPr>
          <w:rtl/>
        </w:rPr>
        <w:t>.</w:t>
      </w:r>
    </w:p>
    <w:p w:rsidR="007D3F41" w:rsidRPr="00917E09" w:rsidRDefault="007D3F41" w:rsidP="007D3F41">
      <w:pPr>
        <w:pStyle w:val="Heading2Center"/>
        <w:rPr>
          <w:rtl/>
        </w:rPr>
      </w:pPr>
      <w:bookmarkStart w:id="600" w:name="_Toc365374757"/>
      <w:bookmarkStart w:id="601" w:name="_Toc380483854"/>
      <w:r w:rsidRPr="00917E09">
        <w:rPr>
          <w:rtl/>
        </w:rPr>
        <w:t>24</w:t>
      </w:r>
      <w:r>
        <w:rPr>
          <w:rtl/>
          <w:lang w:bidi="ar-IQ"/>
        </w:rPr>
        <w:t xml:space="preserve"> - </w:t>
      </w:r>
      <w:r w:rsidRPr="00672D41">
        <w:rPr>
          <w:rStyle w:val="libAlaemHeading2Char"/>
          <w:rtl/>
        </w:rPr>
        <w:t>(</w:t>
      </w:r>
      <w:r w:rsidRPr="00917E09">
        <w:rPr>
          <w:rtl/>
        </w:rPr>
        <w:t xml:space="preserve"> باب أقسام الطلاق البائن وان ما عداه رجعي </w:t>
      </w:r>
      <w:r w:rsidRPr="00672D41">
        <w:rPr>
          <w:rStyle w:val="libAlaemHeading2Char"/>
          <w:rtl/>
        </w:rPr>
        <w:t>)</w:t>
      </w:r>
      <w:bookmarkEnd w:id="600"/>
      <w:bookmarkEnd w:id="601"/>
    </w:p>
    <w:p w:rsidR="007D3F41" w:rsidRPr="00736C02" w:rsidRDefault="00672D41" w:rsidP="00176277">
      <w:pPr>
        <w:pStyle w:val="libNormal"/>
        <w:rPr>
          <w:rtl/>
        </w:rPr>
      </w:pPr>
      <w:r w:rsidRPr="00672D41">
        <w:rPr>
          <w:rStyle w:val="libNumChar"/>
          <w:rtl/>
        </w:rPr>
        <w:t>[18442]</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وخمسة يطلقن على كل حال</w:t>
      </w:r>
      <w:r w:rsidR="007D3F41">
        <w:rPr>
          <w:rtl/>
        </w:rPr>
        <w:t xml:space="preserve"> - </w:t>
      </w:r>
      <w:r w:rsidR="007D3F41" w:rsidRPr="00736C02">
        <w:rPr>
          <w:rtl/>
        </w:rPr>
        <w:t>إلى</w:t>
      </w:r>
      <w:r w:rsidR="007D3F41">
        <w:rPr>
          <w:rtl/>
        </w:rPr>
        <w:t xml:space="preserve"> </w:t>
      </w:r>
      <w:r w:rsidR="007D3F41" w:rsidRPr="00736C02">
        <w:rPr>
          <w:rtl/>
        </w:rPr>
        <w:t>أن قال</w:t>
      </w:r>
      <w:r w:rsidR="007D3F41">
        <w:rPr>
          <w:rtl/>
        </w:rPr>
        <w:t xml:space="preserve"> - </w:t>
      </w:r>
      <w:r w:rsidR="007D3F41" w:rsidRPr="00736C02">
        <w:rPr>
          <w:rtl/>
        </w:rPr>
        <w:t>وثلاث لا عدة عليهن</w:t>
      </w:r>
      <w:r w:rsidR="007D3F41">
        <w:rPr>
          <w:rtl/>
        </w:rPr>
        <w:t>:</w:t>
      </w:r>
      <w:r w:rsidR="007D3F41" w:rsidRPr="00736C02">
        <w:rPr>
          <w:rtl/>
        </w:rPr>
        <w:t xml:space="preserve"> التي لم يدخل بها زوجها</w:t>
      </w:r>
      <w:r w:rsidR="007D3F41">
        <w:rPr>
          <w:rtl/>
        </w:rPr>
        <w:t>،</w:t>
      </w:r>
      <w:r w:rsidR="007D3F41" w:rsidRPr="00736C02">
        <w:rPr>
          <w:rtl/>
        </w:rPr>
        <w:t xml:space="preserve"> والتي لم تبلغ</w:t>
      </w:r>
      <w:r w:rsidR="007D3F41">
        <w:rPr>
          <w:rtl/>
        </w:rPr>
        <w:t xml:space="preserve"> </w:t>
      </w:r>
      <w:r w:rsidR="007D3F41" w:rsidRPr="00736C02">
        <w:rPr>
          <w:rtl/>
        </w:rPr>
        <w:t>مبلغ النساء</w:t>
      </w:r>
      <w:r w:rsidR="007D3F41">
        <w:rPr>
          <w:rtl/>
        </w:rPr>
        <w:t>،</w:t>
      </w:r>
      <w:r w:rsidR="007D3F41" w:rsidRPr="00736C02">
        <w:rPr>
          <w:rtl/>
        </w:rPr>
        <w:t xml:space="preserve"> والتي قد يئست من المحيض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121</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w:t>
      </w:r>
      <w:r>
        <w:rPr>
          <w:rFonts w:hint="cs"/>
          <w:rtl/>
        </w:rPr>
        <w:t xml:space="preserve"> </w:t>
      </w:r>
      <w:r w:rsidRPr="00736C02">
        <w:rPr>
          <w:rtl/>
        </w:rPr>
        <w:t>127</w:t>
      </w:r>
      <w:r>
        <w:rPr>
          <w:rtl/>
        </w:rPr>
        <w:t>.</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[18443]</w:t>
      </w:r>
      <w:r w:rsidR="007D3F41" w:rsidRPr="00736C02">
        <w:rPr>
          <w:rtl/>
        </w:rPr>
        <w:t xml:space="preserve"> 2</w:t>
      </w:r>
      <w:r w:rsidR="007D3F41">
        <w:rPr>
          <w:rtl/>
        </w:rPr>
        <w:t xml:space="preserve"> - </w:t>
      </w:r>
      <w:r w:rsidR="007D3F41" w:rsidRPr="00736C02">
        <w:rPr>
          <w:rtl/>
        </w:rPr>
        <w:t>وقال في موضع آخر</w:t>
      </w:r>
      <w:r w:rsidR="007D3F41">
        <w:rPr>
          <w:rtl/>
        </w:rPr>
        <w:t>:</w:t>
      </w:r>
      <w:r w:rsidR="007D3F41" w:rsidRPr="00736C02">
        <w:rPr>
          <w:rtl/>
        </w:rPr>
        <w:t xml:space="preserve"> « كل من طلق امرأته من قبل أن يدخل</w:t>
      </w:r>
      <w:r w:rsidR="007D3F41">
        <w:rPr>
          <w:rtl/>
        </w:rPr>
        <w:t xml:space="preserve"> </w:t>
      </w:r>
      <w:r w:rsidR="007D3F41" w:rsidRPr="00736C02">
        <w:rPr>
          <w:rtl/>
        </w:rPr>
        <w:t>بها</w:t>
      </w:r>
      <w:r w:rsidR="007D3F41">
        <w:rPr>
          <w:rtl/>
        </w:rPr>
        <w:t>،</w:t>
      </w:r>
      <w:r w:rsidR="007D3F41" w:rsidRPr="00736C02">
        <w:rPr>
          <w:rtl/>
        </w:rPr>
        <w:t xml:space="preserve"> فلا عدة عليها منه »</w:t>
      </w:r>
      <w:r w:rsidR="007D3F41">
        <w:rPr>
          <w:rtl/>
        </w:rPr>
        <w:t>.</w:t>
      </w:r>
    </w:p>
    <w:p w:rsidR="007D3F41" w:rsidRPr="00736C02" w:rsidRDefault="00672D41" w:rsidP="00176277">
      <w:pPr>
        <w:pStyle w:val="libNormal"/>
        <w:rPr>
          <w:rtl/>
        </w:rPr>
      </w:pPr>
      <w:r w:rsidRPr="00672D41">
        <w:rPr>
          <w:rStyle w:val="libNumChar"/>
          <w:rtl/>
        </w:rPr>
        <w:t>[18444]</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وإذا طلق الرجل امرأته قبل أن يدخل</w:t>
      </w:r>
      <w:r w:rsidR="007D3F41">
        <w:rPr>
          <w:rtl/>
        </w:rPr>
        <w:t xml:space="preserve"> </w:t>
      </w:r>
      <w:r w:rsidR="007D3F41" w:rsidRPr="00736C02">
        <w:rPr>
          <w:rtl/>
        </w:rPr>
        <w:t>بها</w:t>
      </w:r>
      <w:r w:rsidR="007D3F41">
        <w:rPr>
          <w:rtl/>
        </w:rPr>
        <w:t>،</w:t>
      </w:r>
      <w:r w:rsidR="007D3F41" w:rsidRPr="00736C02">
        <w:rPr>
          <w:rtl/>
        </w:rPr>
        <w:t xml:space="preserve"> فليس عليها عدة</w:t>
      </w:r>
      <w:r w:rsidR="007D3F41">
        <w:rPr>
          <w:rtl/>
        </w:rPr>
        <w:t>،</w:t>
      </w:r>
      <w:r w:rsidR="007D3F41" w:rsidRPr="00736C02">
        <w:rPr>
          <w:rtl/>
        </w:rPr>
        <w:t xml:space="preserve"> ولها نصف المهر إن كان فرض لها مهر</w:t>
      </w:r>
      <w:r w:rsidR="007D3F41">
        <w:rPr>
          <w:rtl/>
        </w:rPr>
        <w:t>،</w:t>
      </w:r>
      <w:r w:rsidR="007D3F41" w:rsidRPr="00736C02">
        <w:rPr>
          <w:rtl/>
        </w:rPr>
        <w:t xml:space="preserve"> وتتزوج من</w:t>
      </w:r>
      <w:r w:rsidR="007D3F41">
        <w:rPr>
          <w:rtl/>
        </w:rPr>
        <w:t xml:space="preserve"> </w:t>
      </w:r>
      <w:r w:rsidR="007D3F41" w:rsidRPr="00736C02">
        <w:rPr>
          <w:rtl/>
        </w:rPr>
        <w:t>ساعتها</w:t>
      </w:r>
      <w:r w:rsidR="007D3F41">
        <w:rPr>
          <w:rtl/>
        </w:rPr>
        <w:t>.</w:t>
      </w:r>
    </w:p>
    <w:p w:rsidR="007D3F41" w:rsidRPr="004A29A9" w:rsidRDefault="007D3F41" w:rsidP="007D3F41">
      <w:pPr>
        <w:pStyle w:val="Heading2Center"/>
        <w:rPr>
          <w:rtl/>
        </w:rPr>
      </w:pPr>
      <w:bookmarkStart w:id="602" w:name="_Toc365374758"/>
      <w:bookmarkStart w:id="603" w:name="_Toc380483855"/>
      <w:r w:rsidRPr="004A29A9">
        <w:rPr>
          <w:rtl/>
        </w:rPr>
        <w:t>25</w:t>
      </w:r>
      <w:r>
        <w:rPr>
          <w:rtl/>
          <w:lang w:bidi="ar-IQ"/>
        </w:rPr>
        <w:t xml:space="preserve"> - </w:t>
      </w:r>
      <w:r w:rsidRPr="00672D41">
        <w:rPr>
          <w:rStyle w:val="libAlaemHeading2Char"/>
          <w:rtl/>
        </w:rPr>
        <w:t>(</w:t>
      </w:r>
      <w:r w:rsidRPr="004A29A9">
        <w:rPr>
          <w:rtl/>
        </w:rPr>
        <w:t xml:space="preserve"> باب كراهة الرجعة بغير قصد الامساك</w:t>
      </w:r>
      <w:r>
        <w:rPr>
          <w:rtl/>
          <w:lang w:bidi="ar-IQ"/>
        </w:rPr>
        <w:t>،</w:t>
      </w:r>
      <w:r>
        <w:rPr>
          <w:rFonts w:hint="cs"/>
          <w:rtl/>
        </w:rPr>
        <w:t xml:space="preserve"> </w:t>
      </w:r>
      <w:r w:rsidRPr="004A29A9">
        <w:rPr>
          <w:rtl/>
        </w:rPr>
        <w:t xml:space="preserve">بل بقصد الطلاق </w:t>
      </w:r>
      <w:r w:rsidRPr="00672D41">
        <w:rPr>
          <w:rStyle w:val="libAlaemHeading2Char"/>
          <w:rtl/>
        </w:rPr>
        <w:t>)</w:t>
      </w:r>
      <w:bookmarkEnd w:id="602"/>
      <w:bookmarkEnd w:id="603"/>
    </w:p>
    <w:p w:rsidR="007D3F41" w:rsidRPr="00736C02" w:rsidRDefault="00672D41" w:rsidP="00862F00">
      <w:pPr>
        <w:pStyle w:val="libNormal"/>
        <w:rPr>
          <w:rtl/>
        </w:rPr>
      </w:pPr>
      <w:r w:rsidRPr="00672D41">
        <w:rPr>
          <w:rStyle w:val="libNumChar"/>
          <w:rtl/>
        </w:rPr>
        <w:t>[18445]</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الحلبي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سألته عن قول الله</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وَلَا تُمْسِكُوهُنَّ ضِرَ‌ارً‌ا لِّتَعْتَدُوا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 xml:space="preserve">: </w:t>
      </w:r>
      <w:r w:rsidR="007D3F41" w:rsidRPr="00736C02">
        <w:rPr>
          <w:rtl/>
        </w:rPr>
        <w:t>« الرجل يطلق امرأته تطليقة واحدة</w:t>
      </w:r>
      <w:r w:rsidR="007D3F41">
        <w:rPr>
          <w:rtl/>
        </w:rPr>
        <w:t>،</w:t>
      </w:r>
      <w:r w:rsidR="007D3F41" w:rsidRPr="00736C02">
        <w:rPr>
          <w:rtl/>
        </w:rPr>
        <w:t xml:space="preserve"> ثم يدعها حتى إذا كادت أن يخلو</w:t>
      </w:r>
      <w:r w:rsidR="007D3F41">
        <w:rPr>
          <w:rtl/>
        </w:rPr>
        <w:t xml:space="preserve"> </w:t>
      </w:r>
      <w:r w:rsidR="007D3F41" w:rsidRPr="00736C02">
        <w:rPr>
          <w:rtl/>
        </w:rPr>
        <w:t>أجلها</w:t>
      </w:r>
      <w:r w:rsidR="007D3F41">
        <w:rPr>
          <w:rtl/>
        </w:rPr>
        <w:t>،</w:t>
      </w:r>
      <w:r w:rsidR="007D3F41" w:rsidRPr="00736C02">
        <w:rPr>
          <w:rtl/>
        </w:rPr>
        <w:t xml:space="preserve"> راجعها ثم طلقها</w:t>
      </w:r>
      <w:r w:rsidR="007D3F41">
        <w:rPr>
          <w:rtl/>
        </w:rPr>
        <w:t>،</w:t>
      </w:r>
      <w:r w:rsidR="007D3F41" w:rsidRPr="00736C02">
        <w:rPr>
          <w:rtl/>
        </w:rPr>
        <w:t xml:space="preserve"> ثم راجعها</w:t>
      </w:r>
      <w:r w:rsidR="007D3F41">
        <w:rPr>
          <w:rtl/>
        </w:rPr>
        <w:t>،</w:t>
      </w:r>
      <w:r w:rsidR="007D3F41" w:rsidRPr="00736C02">
        <w:rPr>
          <w:rtl/>
        </w:rPr>
        <w:t xml:space="preserve"> يفعل ذلك ثلاث مرات</w:t>
      </w:r>
      <w:r w:rsidR="007D3F41">
        <w:rPr>
          <w:rtl/>
        </w:rPr>
        <w:t>،</w:t>
      </w:r>
      <w:r w:rsidR="007D3F41" w:rsidRPr="00736C02">
        <w:rPr>
          <w:rtl/>
        </w:rPr>
        <w:t xml:space="preserve"> فنهى الله عنه »</w:t>
      </w:r>
      <w:r w:rsidR="007D3F41">
        <w:rPr>
          <w:rtl/>
        </w:rPr>
        <w:t>.</w:t>
      </w:r>
    </w:p>
    <w:p w:rsidR="007D3F41" w:rsidRPr="00736C02" w:rsidRDefault="00672D41" w:rsidP="00862F00">
      <w:pPr>
        <w:pStyle w:val="libNormal"/>
        <w:rPr>
          <w:rtl/>
        </w:rPr>
      </w:pPr>
      <w:r w:rsidRPr="00672D41">
        <w:rPr>
          <w:rStyle w:val="libNumChar"/>
          <w:rtl/>
        </w:rPr>
        <w:t>[18446]</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 في قول الله جل ذكره</w:t>
      </w:r>
      <w:r w:rsidR="007D3F41">
        <w:rPr>
          <w:rtl/>
        </w:rPr>
        <w:t>:</w:t>
      </w:r>
      <w:r w:rsidR="007D3F41" w:rsidRPr="00736C02">
        <w:rPr>
          <w:rtl/>
        </w:rPr>
        <w:t xml:space="preserve"> </w:t>
      </w:r>
      <w:r w:rsidR="007D3F41" w:rsidRPr="007D3F41">
        <w:rPr>
          <w:rStyle w:val="libAlaemChar"/>
          <w:rtl/>
        </w:rPr>
        <w:t>(</w:t>
      </w:r>
      <w:r w:rsidR="00862F00" w:rsidRPr="00862F00">
        <w:rPr>
          <w:rStyle w:val="libAieChar"/>
          <w:rtl/>
        </w:rPr>
        <w:t>وَلَا تُمْسِكُوهُنَّ ضِرَ‌ارً‌ا لِّتَعْتَدُوا وَمَن يَفْعَلْ ذَٰلِكَ فَقَدْ ظَلَمَ نَفْسَهُ</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w:t>
      </w:r>
      <w:r w:rsidR="007D3F41" w:rsidRPr="00736C02">
        <w:rPr>
          <w:rtl/>
        </w:rPr>
        <w:t xml:space="preserve"> </w:t>
      </w:r>
      <w:r w:rsidR="007D3F41">
        <w:rPr>
          <w:rFonts w:hint="cs"/>
          <w:rtl/>
        </w:rPr>
        <w:t>«</w:t>
      </w:r>
      <w:r w:rsidR="007D3F41" w:rsidRPr="00736C02">
        <w:rPr>
          <w:rtl/>
        </w:rPr>
        <w:t xml:space="preserve"> هو الرجل يريد أن يطلق امرأته</w:t>
      </w:r>
      <w:r w:rsidR="007D3F41">
        <w:rPr>
          <w:rtl/>
        </w:rPr>
        <w:t xml:space="preserve"> </w:t>
      </w:r>
      <w:r w:rsidR="007D3F41" w:rsidRPr="00736C02">
        <w:rPr>
          <w:rtl/>
        </w:rPr>
        <w:t>فيطلقها واحدة ثم يدعها حتى إذا كاد أن يخلو أجلها راجعها</w:t>
      </w:r>
      <w:r w:rsidR="007D3F41">
        <w:rPr>
          <w:rtl/>
        </w:rPr>
        <w:t>،</w:t>
      </w:r>
      <w:r w:rsidR="007D3F41" w:rsidRPr="00736C02">
        <w:rPr>
          <w:rtl/>
        </w:rPr>
        <w:t xml:space="preserve"> وليس له بها</w:t>
      </w:r>
      <w:r w:rsidR="007D3F41">
        <w:rPr>
          <w:rtl/>
        </w:rPr>
        <w:t xml:space="preserve"> </w:t>
      </w:r>
      <w:r w:rsidR="007D3F41" w:rsidRPr="00736C02">
        <w:rPr>
          <w:rtl/>
        </w:rPr>
        <w:t>حاجة</w:t>
      </w:r>
      <w:r w:rsidR="007D3F41">
        <w:rPr>
          <w:rtl/>
        </w:rPr>
        <w:t>،</w:t>
      </w:r>
      <w:r w:rsidR="007D3F41" w:rsidRPr="00736C02">
        <w:rPr>
          <w:rtl/>
        </w:rPr>
        <w:t xml:space="preserve"> ثم يطلقها كذلك ويراجعها </w:t>
      </w:r>
      <w:r w:rsidR="007D3F41">
        <w:rPr>
          <w:rtl/>
        </w:rPr>
        <w:t>(</w:t>
      </w:r>
      <w:r w:rsidR="007D3F41" w:rsidRPr="00736C02">
        <w:rPr>
          <w:rtl/>
        </w:rPr>
        <w:t xml:space="preserve"> حتى ) </w:t>
      </w:r>
      <w:r w:rsidR="007D3F41" w:rsidRPr="007D3F41">
        <w:rPr>
          <w:rStyle w:val="libFootnotenumChar"/>
          <w:rtl/>
        </w:rPr>
        <w:t>(2)</w:t>
      </w:r>
      <w:r w:rsidR="007D3F41" w:rsidRPr="00736C02">
        <w:rPr>
          <w:rtl/>
        </w:rPr>
        <w:t xml:space="preserve"> إذا كاد </w:t>
      </w:r>
      <w:r w:rsidR="007D3F41" w:rsidRPr="007D3F41">
        <w:rPr>
          <w:rStyle w:val="libFootnotenumChar"/>
          <w:rtl/>
        </w:rPr>
        <w:t>(3)</w:t>
      </w:r>
      <w:r w:rsidR="007D3F41" w:rsidRPr="00736C02">
        <w:rPr>
          <w:rtl/>
        </w:rPr>
        <w:t xml:space="preserve"> أجلها يخلو</w:t>
      </w:r>
      <w:r w:rsidR="007D3F41">
        <w:rPr>
          <w:rtl/>
        </w:rPr>
        <w:t>،</w:t>
      </w:r>
      <w:r w:rsidR="007D3F41" w:rsidRPr="00736C02">
        <w:rPr>
          <w:rtl/>
        </w:rPr>
        <w:t xml:space="preserve"> ولا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116</w:t>
      </w:r>
      <w:r>
        <w:rPr>
          <w:rtl/>
        </w:rPr>
        <w:t>.</w:t>
      </w:r>
    </w:p>
    <w:p w:rsidR="007D3F41" w:rsidRPr="00736C02" w:rsidRDefault="007D3F41" w:rsidP="007D3F41">
      <w:pPr>
        <w:pStyle w:val="libFootnoteCenterBold"/>
        <w:rPr>
          <w:rtl/>
        </w:rPr>
      </w:pPr>
      <w:r w:rsidRPr="00736C02">
        <w:rPr>
          <w:rtl/>
        </w:rPr>
        <w:t>الباب</w:t>
      </w:r>
      <w:r>
        <w:rPr>
          <w:rtl/>
        </w:rPr>
        <w:t>25</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119 ح 378</w:t>
      </w:r>
      <w:r>
        <w:rPr>
          <w:rtl/>
        </w:rPr>
        <w:t>.</w:t>
      </w:r>
    </w:p>
    <w:p w:rsidR="007D3F41" w:rsidRPr="00EE44D2" w:rsidRDefault="007D3F41" w:rsidP="007D3F41">
      <w:pPr>
        <w:pStyle w:val="libFootnote"/>
        <w:rPr>
          <w:rtl/>
        </w:rPr>
      </w:pPr>
      <w:r w:rsidRPr="00EE44D2">
        <w:rPr>
          <w:rtl/>
        </w:rPr>
        <w:t>(1) البقرة 2</w:t>
      </w:r>
      <w:r>
        <w:rPr>
          <w:rtl/>
          <w:lang w:bidi="ar-IQ"/>
        </w:rPr>
        <w:t>:</w:t>
      </w:r>
      <w:r w:rsidRPr="00EE44D2">
        <w:rPr>
          <w:rtl/>
        </w:rPr>
        <w:t xml:space="preserve"> 231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w:t>
      </w:r>
      <w:r>
        <w:rPr>
          <w:rFonts w:hint="cs"/>
          <w:rtl/>
        </w:rPr>
        <w:t xml:space="preserve"> </w:t>
      </w:r>
      <w:r w:rsidRPr="00736C02">
        <w:rPr>
          <w:rtl/>
        </w:rPr>
        <w:t>الاسلام ج 2 ص 294 ح 1108</w:t>
      </w:r>
      <w:r>
        <w:rPr>
          <w:rtl/>
        </w:rPr>
        <w:t>.</w:t>
      </w:r>
    </w:p>
    <w:p w:rsidR="007D3F41" w:rsidRPr="00EE44D2" w:rsidRDefault="007D3F41" w:rsidP="007D3F41">
      <w:pPr>
        <w:pStyle w:val="libFootnote"/>
        <w:rPr>
          <w:rtl/>
        </w:rPr>
      </w:pPr>
      <w:r w:rsidRPr="00EE44D2">
        <w:rPr>
          <w:rtl/>
        </w:rPr>
        <w:t>(1) البقرة 2</w:t>
      </w:r>
      <w:r>
        <w:rPr>
          <w:rtl/>
          <w:lang w:bidi="ar-IQ"/>
        </w:rPr>
        <w:t>:</w:t>
      </w:r>
      <w:r w:rsidRPr="00EE44D2">
        <w:rPr>
          <w:rtl/>
        </w:rPr>
        <w:t xml:space="preserve"> 231</w:t>
      </w:r>
      <w:r>
        <w:rPr>
          <w:rtl/>
        </w:rPr>
        <w:t>.</w:t>
      </w:r>
    </w:p>
    <w:p w:rsidR="007D3F41" w:rsidRPr="00EE44D2" w:rsidRDefault="007D3F41" w:rsidP="007D3F41">
      <w:pPr>
        <w:pStyle w:val="libFootnote"/>
        <w:rPr>
          <w:rtl/>
        </w:rPr>
      </w:pPr>
      <w:r w:rsidRPr="00EE44D2">
        <w:rPr>
          <w:rtl/>
        </w:rPr>
        <w:t>(2) أثبتناه من المصدر</w:t>
      </w:r>
      <w:r>
        <w:rPr>
          <w:rtl/>
        </w:rPr>
        <w:t>.</w:t>
      </w:r>
    </w:p>
    <w:p w:rsidR="007D3F41" w:rsidRPr="00EE44D2" w:rsidRDefault="007D3F41" w:rsidP="007D3F41">
      <w:pPr>
        <w:pStyle w:val="libFootnote"/>
        <w:rPr>
          <w:rtl/>
        </w:rPr>
      </w:pPr>
      <w:r w:rsidRPr="00EE44D2">
        <w:rPr>
          <w:rtl/>
        </w:rPr>
        <w:t>(3) في الحجرية</w:t>
      </w:r>
      <w:r>
        <w:rPr>
          <w:rtl/>
          <w:lang w:bidi="ar-IQ"/>
        </w:rPr>
        <w:t>:</w:t>
      </w:r>
      <w:r w:rsidRPr="00EE44D2">
        <w:rPr>
          <w:rtl/>
        </w:rPr>
        <w:t xml:space="preserve"> </w:t>
      </w:r>
      <w:r w:rsidRPr="00EE44D2">
        <w:rPr>
          <w:rFonts w:hint="cs"/>
          <w:rtl/>
        </w:rPr>
        <w:t>«</w:t>
      </w:r>
      <w:r w:rsidRPr="00EE44D2">
        <w:rPr>
          <w:rtl/>
        </w:rPr>
        <w:t xml:space="preserve"> كان </w:t>
      </w:r>
      <w:r w:rsidRPr="00EE44D2">
        <w:rPr>
          <w:rFonts w:hint="cs"/>
          <w:rtl/>
        </w:rPr>
        <w:t>»</w:t>
      </w:r>
      <w:r w:rsidRPr="00EE44D2">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حاجة لها بها الا ليطول </w:t>
      </w:r>
      <w:r w:rsidRPr="007D3F41">
        <w:rPr>
          <w:rStyle w:val="libFootnotenumChar"/>
          <w:rtl/>
        </w:rPr>
        <w:t>(4)</w:t>
      </w:r>
      <w:r w:rsidRPr="00736C02">
        <w:rPr>
          <w:rtl/>
        </w:rPr>
        <w:t xml:space="preserve"> العدة عليها ويضر في ذلك بها</w:t>
      </w:r>
      <w:r>
        <w:rPr>
          <w:rtl/>
        </w:rPr>
        <w:t>،</w:t>
      </w:r>
      <w:r w:rsidRPr="00736C02">
        <w:rPr>
          <w:rtl/>
        </w:rPr>
        <w:t xml:space="preserve"> فنهى الله عز</w:t>
      </w:r>
      <w:r>
        <w:rPr>
          <w:rtl/>
        </w:rPr>
        <w:t xml:space="preserve"> </w:t>
      </w:r>
      <w:r w:rsidRPr="00736C02">
        <w:rPr>
          <w:rtl/>
        </w:rPr>
        <w:t xml:space="preserve">وجل عن ذلك </w:t>
      </w:r>
      <w:r>
        <w:rPr>
          <w:rFonts w:hint="cs"/>
          <w:rtl/>
        </w:rPr>
        <w:t>»</w:t>
      </w:r>
      <w:r>
        <w:rPr>
          <w:rtl/>
        </w:rPr>
        <w:t>.</w:t>
      </w:r>
    </w:p>
    <w:p w:rsidR="007D3F41" w:rsidRPr="001A5D9C" w:rsidRDefault="007D3F41" w:rsidP="007D3F41">
      <w:pPr>
        <w:pStyle w:val="Heading2Center"/>
        <w:rPr>
          <w:rtl/>
        </w:rPr>
      </w:pPr>
      <w:bookmarkStart w:id="604" w:name="_Toc365374759"/>
      <w:bookmarkStart w:id="605" w:name="_Toc380483856"/>
      <w:r w:rsidRPr="001A5D9C">
        <w:rPr>
          <w:rtl/>
        </w:rPr>
        <w:t>26</w:t>
      </w:r>
      <w:r>
        <w:rPr>
          <w:rtl/>
          <w:lang w:bidi="ar-IQ"/>
        </w:rPr>
        <w:t xml:space="preserve"> - </w:t>
      </w:r>
      <w:r w:rsidRPr="00672D41">
        <w:rPr>
          <w:rStyle w:val="libAlaemHeading2Char"/>
          <w:rtl/>
        </w:rPr>
        <w:t>(</w:t>
      </w:r>
      <w:r w:rsidRPr="001A5D9C">
        <w:rPr>
          <w:rtl/>
        </w:rPr>
        <w:t xml:space="preserve"> باب نوادر ما يتعلق بأقسام الطلاق وأحكامه </w:t>
      </w:r>
      <w:r w:rsidRPr="00672D41">
        <w:rPr>
          <w:rStyle w:val="libAlaemHeading2Char"/>
          <w:rtl/>
        </w:rPr>
        <w:t>)</w:t>
      </w:r>
      <w:bookmarkEnd w:id="604"/>
      <w:bookmarkEnd w:id="605"/>
    </w:p>
    <w:p w:rsidR="007D3F41" w:rsidRPr="00736C02" w:rsidRDefault="00672D41" w:rsidP="00176277">
      <w:pPr>
        <w:pStyle w:val="libNormal"/>
        <w:rPr>
          <w:rtl/>
        </w:rPr>
      </w:pPr>
      <w:r w:rsidRPr="00672D41">
        <w:rPr>
          <w:rStyle w:val="libNumChar"/>
          <w:rtl/>
        </w:rPr>
        <w:t>[18447]</w:t>
      </w:r>
      <w:r w:rsidR="007D3F41" w:rsidRPr="00736C02">
        <w:rPr>
          <w:rtl/>
        </w:rPr>
        <w:t xml:space="preserve"> 1</w:t>
      </w:r>
      <w:r w:rsidR="007D3F41">
        <w:rPr>
          <w:rtl/>
        </w:rPr>
        <w:t xml:space="preserve"> - </w:t>
      </w:r>
      <w:r w:rsidR="007D3F41" w:rsidRPr="00736C02">
        <w:rPr>
          <w:rtl/>
        </w:rPr>
        <w:t>كتاب سليم بن قيس الهلالي</w:t>
      </w:r>
      <w:r w:rsidR="007D3F41">
        <w:rPr>
          <w:rtl/>
        </w:rPr>
        <w:t>:</w:t>
      </w:r>
      <w:r w:rsidR="007D3F41" w:rsidRPr="00736C02">
        <w:rPr>
          <w:rtl/>
        </w:rPr>
        <w:t xml:space="preserve"> عن أمير المؤمنين</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سياق ذكره بدع الثاني</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 xml:space="preserve">: </w:t>
      </w:r>
      <w:r w:rsidR="007D3F41" w:rsidRPr="00736C02">
        <w:rPr>
          <w:rtl/>
        </w:rPr>
        <w:t>« واعجب من ذلك أن أبا كنف العبدي أتاه فقال</w:t>
      </w:r>
      <w:r w:rsidR="007D3F41">
        <w:rPr>
          <w:rtl/>
        </w:rPr>
        <w:t>:</w:t>
      </w:r>
      <w:r w:rsidR="007D3F41" w:rsidRPr="00736C02">
        <w:rPr>
          <w:rtl/>
        </w:rPr>
        <w:t xml:space="preserve"> اني طلقت امرأتي وأنا</w:t>
      </w:r>
      <w:r w:rsidR="007D3F41">
        <w:rPr>
          <w:rtl/>
        </w:rPr>
        <w:t xml:space="preserve"> </w:t>
      </w:r>
      <w:r w:rsidR="007D3F41" w:rsidRPr="00736C02">
        <w:rPr>
          <w:rtl/>
        </w:rPr>
        <w:t>غائب</w:t>
      </w:r>
      <w:r w:rsidR="007D3F41">
        <w:rPr>
          <w:rtl/>
        </w:rPr>
        <w:t>،</w:t>
      </w:r>
      <w:r w:rsidR="007D3F41" w:rsidRPr="00736C02">
        <w:rPr>
          <w:rtl/>
        </w:rPr>
        <w:t xml:space="preserve"> فوصل إليها الطلاق</w:t>
      </w:r>
      <w:r w:rsidR="007D3F41">
        <w:rPr>
          <w:rtl/>
        </w:rPr>
        <w:t>،</w:t>
      </w:r>
      <w:r w:rsidR="007D3F41" w:rsidRPr="00736C02">
        <w:rPr>
          <w:rtl/>
        </w:rPr>
        <w:t xml:space="preserve"> ثم راجعتها وهي في عدتها</w:t>
      </w:r>
      <w:r w:rsidR="007D3F41">
        <w:rPr>
          <w:rtl/>
        </w:rPr>
        <w:t>،</w:t>
      </w:r>
      <w:r w:rsidR="007D3F41" w:rsidRPr="00736C02">
        <w:rPr>
          <w:rtl/>
        </w:rPr>
        <w:t xml:space="preserve"> فكتبت إليها</w:t>
      </w:r>
      <w:r w:rsidR="007D3F41">
        <w:rPr>
          <w:rtl/>
        </w:rPr>
        <w:t xml:space="preserve"> </w:t>
      </w:r>
      <w:r w:rsidR="007D3F41" w:rsidRPr="00736C02">
        <w:rPr>
          <w:rtl/>
        </w:rPr>
        <w:t>فلم يصل الكتاب إليها حتى تزوجت</w:t>
      </w:r>
      <w:r w:rsidR="007D3F41">
        <w:rPr>
          <w:rtl/>
        </w:rPr>
        <w:t>،</w:t>
      </w:r>
      <w:r w:rsidR="007D3F41" w:rsidRPr="00736C02">
        <w:rPr>
          <w:rtl/>
        </w:rPr>
        <w:t xml:space="preserve"> فكتب له</w:t>
      </w:r>
      <w:r w:rsidR="007D3F41">
        <w:rPr>
          <w:rtl/>
        </w:rPr>
        <w:t>:</w:t>
      </w:r>
      <w:r w:rsidR="007D3F41" w:rsidRPr="00736C02">
        <w:rPr>
          <w:rtl/>
        </w:rPr>
        <w:t xml:space="preserve"> إن كان هذا الذي</w:t>
      </w:r>
      <w:r w:rsidR="007D3F41">
        <w:rPr>
          <w:rtl/>
        </w:rPr>
        <w:t xml:space="preserve"> </w:t>
      </w:r>
      <w:r w:rsidR="007D3F41" w:rsidRPr="00736C02">
        <w:rPr>
          <w:rtl/>
        </w:rPr>
        <w:t>تزوجها قد دخل بها فهي امرأته</w:t>
      </w:r>
      <w:r w:rsidR="007D3F41">
        <w:rPr>
          <w:rtl/>
        </w:rPr>
        <w:t>،</w:t>
      </w:r>
      <w:r w:rsidR="007D3F41" w:rsidRPr="00736C02">
        <w:rPr>
          <w:rtl/>
        </w:rPr>
        <w:t xml:space="preserve"> وإن كان لم يدخل بها فهي امرأتك</w:t>
      </w:r>
      <w:r w:rsidR="007D3F41">
        <w:rPr>
          <w:rtl/>
        </w:rPr>
        <w:t xml:space="preserve">، </w:t>
      </w:r>
      <w:r w:rsidR="007D3F41" w:rsidRPr="00736C02">
        <w:rPr>
          <w:rtl/>
        </w:rPr>
        <w:t>فكتب له ذلك</w:t>
      </w:r>
      <w:r w:rsidR="007D3F41">
        <w:rPr>
          <w:rtl/>
        </w:rPr>
        <w:t>،</w:t>
      </w:r>
      <w:r w:rsidR="007D3F41" w:rsidRPr="00736C02">
        <w:rPr>
          <w:rtl/>
        </w:rPr>
        <w:t xml:space="preserve"> وأنا شاهد لم يشاورني ولم يسألني</w:t>
      </w:r>
      <w:r w:rsidR="007D3F41">
        <w:rPr>
          <w:rtl/>
        </w:rPr>
        <w:t>،</w:t>
      </w:r>
      <w:r w:rsidR="007D3F41" w:rsidRPr="00736C02">
        <w:rPr>
          <w:rtl/>
        </w:rPr>
        <w:t xml:space="preserve"> يرى استغناءه </w:t>
      </w:r>
      <w:r w:rsidR="007D3F41" w:rsidRPr="007D3F41">
        <w:rPr>
          <w:rStyle w:val="libFootnotenumChar"/>
          <w:rtl/>
        </w:rPr>
        <w:t>(1)</w:t>
      </w:r>
      <w:r w:rsidR="007D3F41" w:rsidRPr="00736C02">
        <w:rPr>
          <w:rtl/>
        </w:rPr>
        <w:t xml:space="preserve"> عني</w:t>
      </w:r>
      <w:r w:rsidR="007D3F41">
        <w:rPr>
          <w:rtl/>
        </w:rPr>
        <w:t xml:space="preserve"> </w:t>
      </w:r>
      <w:r w:rsidR="007D3F41" w:rsidRPr="00736C02">
        <w:rPr>
          <w:rtl/>
        </w:rPr>
        <w:t>بعلمه</w:t>
      </w:r>
      <w:r w:rsidR="007D3F41">
        <w:rPr>
          <w:rtl/>
        </w:rPr>
        <w:t>،</w:t>
      </w:r>
      <w:r w:rsidR="007D3F41" w:rsidRPr="00736C02">
        <w:rPr>
          <w:rtl/>
        </w:rPr>
        <w:t xml:space="preserve"> فأردت أن أنهاه ثم قلت</w:t>
      </w:r>
      <w:r w:rsidR="007D3F41">
        <w:rPr>
          <w:rtl/>
        </w:rPr>
        <w:t>:</w:t>
      </w:r>
      <w:r w:rsidR="007D3F41" w:rsidRPr="00736C02">
        <w:rPr>
          <w:rtl/>
        </w:rPr>
        <w:t xml:space="preserve"> ما أبالي ان يفضحه الله</w:t>
      </w:r>
      <w:r w:rsidR="007D3F41">
        <w:rPr>
          <w:rtl/>
        </w:rPr>
        <w:t>،</w:t>
      </w:r>
      <w:r w:rsidR="007D3F41" w:rsidRPr="00736C02">
        <w:rPr>
          <w:rtl/>
        </w:rPr>
        <w:t xml:space="preserve"> ثم لم يعبه</w:t>
      </w:r>
      <w:r w:rsidR="007D3F41">
        <w:rPr>
          <w:rtl/>
        </w:rPr>
        <w:t xml:space="preserve"> </w:t>
      </w:r>
      <w:r w:rsidR="007D3F41" w:rsidRPr="00736C02">
        <w:rPr>
          <w:rtl/>
        </w:rPr>
        <w:t>الناس على ذلك</w:t>
      </w:r>
      <w:r w:rsidR="007D3F41">
        <w:rPr>
          <w:rtl/>
        </w:rPr>
        <w:t>،</w:t>
      </w:r>
      <w:r w:rsidR="007D3F41" w:rsidRPr="00736C02">
        <w:rPr>
          <w:rtl/>
        </w:rPr>
        <w:t xml:space="preserve"> بل استحسنوه واتخذوه سنة ورأوه صوابا »</w:t>
      </w:r>
      <w:r w:rsidR="007D3F41">
        <w:rPr>
          <w:rtl/>
        </w:rPr>
        <w:t>.</w:t>
      </w:r>
    </w:p>
    <w:p w:rsidR="007D3F41" w:rsidRPr="00736C02" w:rsidRDefault="00672D41" w:rsidP="00176277">
      <w:pPr>
        <w:pStyle w:val="libNormal"/>
        <w:rPr>
          <w:rtl/>
        </w:rPr>
      </w:pPr>
      <w:r w:rsidRPr="00672D41">
        <w:rPr>
          <w:rStyle w:val="libNumChar"/>
          <w:rtl/>
        </w:rPr>
        <w:t>[18448]</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حديث المفقود من غير حديث أهل البيت</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أخبرنا أبو محمد عبد الله بن محمد بن عثمان قال</w:t>
      </w:r>
      <w:r w:rsidR="007D3F41">
        <w:rPr>
          <w:rtl/>
        </w:rPr>
        <w:t>:</w:t>
      </w:r>
      <w:r w:rsidR="007D3F41" w:rsidRPr="00736C02">
        <w:rPr>
          <w:rtl/>
        </w:rPr>
        <w:t xml:space="preserve"> أخبرنا</w:t>
      </w:r>
      <w:r w:rsidR="007D3F41">
        <w:rPr>
          <w:rtl/>
        </w:rPr>
        <w:t xml:space="preserve"> </w:t>
      </w:r>
      <w:r w:rsidR="007D3F41" w:rsidRPr="00736C02">
        <w:rPr>
          <w:rtl/>
        </w:rPr>
        <w:t>محمد بن الأشعث من كتابه قال</w:t>
      </w:r>
      <w:r w:rsidR="007D3F41">
        <w:rPr>
          <w:rtl/>
        </w:rPr>
        <w:t>:</w:t>
      </w:r>
      <w:r w:rsidR="007D3F41" w:rsidRPr="00736C02">
        <w:rPr>
          <w:rtl/>
        </w:rPr>
        <w:t xml:space="preserve"> حدثني عيسى بن إبراهيم الغافقي قال</w:t>
      </w:r>
      <w:r w:rsidR="007D3F41">
        <w:rPr>
          <w:rtl/>
        </w:rPr>
        <w:t xml:space="preserve">: </w:t>
      </w:r>
      <w:r w:rsidR="007D3F41" w:rsidRPr="00736C02">
        <w:rPr>
          <w:rtl/>
        </w:rPr>
        <w:t>سمعت حجاج بن سلمان الأعسى</w:t>
      </w:r>
      <w:r w:rsidR="007D3F41">
        <w:rPr>
          <w:rtl/>
        </w:rPr>
        <w:t>،</w:t>
      </w:r>
      <w:r w:rsidR="007D3F41" w:rsidRPr="00736C02">
        <w:rPr>
          <w:rtl/>
        </w:rPr>
        <w:t xml:space="preserve"> يحدث عن الليث بن سعد</w:t>
      </w:r>
      <w:r w:rsidR="007D3F41">
        <w:rPr>
          <w:rtl/>
        </w:rPr>
        <w:t>،</w:t>
      </w:r>
      <w:r w:rsidR="007D3F41" w:rsidRPr="00736C02">
        <w:rPr>
          <w:rtl/>
        </w:rPr>
        <w:t xml:space="preserve"> عن ابن</w:t>
      </w:r>
      <w:r w:rsidR="007D3F41">
        <w:rPr>
          <w:rtl/>
        </w:rPr>
        <w:t xml:space="preserve"> </w:t>
      </w:r>
      <w:r w:rsidR="007D3F41" w:rsidRPr="00736C02">
        <w:rPr>
          <w:rtl/>
        </w:rPr>
        <w:t>شهاب</w:t>
      </w:r>
      <w:r w:rsidR="007D3F41">
        <w:rPr>
          <w:rtl/>
        </w:rPr>
        <w:t>،</w:t>
      </w:r>
      <w:r w:rsidR="007D3F41" w:rsidRPr="00736C02">
        <w:rPr>
          <w:rtl/>
        </w:rPr>
        <w:t xml:space="preserve"> عن قبيصة </w:t>
      </w:r>
      <w:r w:rsidR="007D3F41" w:rsidRPr="007D3F41">
        <w:rPr>
          <w:rStyle w:val="libFootnotenumChar"/>
          <w:rtl/>
        </w:rPr>
        <w:t>(1)</w:t>
      </w:r>
      <w:r w:rsidR="007D3F41" w:rsidRPr="00736C02">
        <w:rPr>
          <w:rtl/>
        </w:rPr>
        <w:t xml:space="preserve"> بن ذويب قال</w:t>
      </w:r>
      <w:r w:rsidR="007D3F41">
        <w:rPr>
          <w:rtl/>
        </w:rPr>
        <w:t>:</w:t>
      </w:r>
      <w:r w:rsidR="007D3F41" w:rsidRPr="00736C02">
        <w:rPr>
          <w:rtl/>
        </w:rPr>
        <w:t xml:space="preserve"> كنت عند عبد الملك بن مروان</w:t>
      </w:r>
      <w:r w:rsidR="007D3F41">
        <w:rPr>
          <w:rtl/>
        </w:rPr>
        <w:t xml:space="preserve">، </w:t>
      </w:r>
      <w:r w:rsidR="007D3F41" w:rsidRPr="00736C02">
        <w:rPr>
          <w:rtl/>
        </w:rPr>
        <w:t>قال لي عبد الملك</w:t>
      </w:r>
      <w:r w:rsidR="007D3F41">
        <w:rPr>
          <w:rtl/>
        </w:rPr>
        <w:t>:</w:t>
      </w:r>
      <w:r w:rsidR="007D3F41" w:rsidRPr="00736C02">
        <w:rPr>
          <w:rtl/>
        </w:rPr>
        <w:t xml:space="preserve"> تحفظ حديث المفقود الذي فقد في زمان عمر بن</w:t>
      </w:r>
    </w:p>
    <w:p w:rsidR="007D3F41" w:rsidRPr="00736C02" w:rsidRDefault="007D3F41" w:rsidP="007D3F41">
      <w:pPr>
        <w:pStyle w:val="libLine"/>
        <w:rPr>
          <w:rtl/>
        </w:rPr>
      </w:pPr>
      <w:r>
        <w:rPr>
          <w:rtl/>
        </w:rPr>
        <w:t>__________________</w:t>
      </w:r>
    </w:p>
    <w:p w:rsidR="007D3F41" w:rsidRPr="00433393" w:rsidRDefault="007D3F41" w:rsidP="007D3F41">
      <w:pPr>
        <w:pStyle w:val="libFootnote"/>
        <w:rPr>
          <w:rtl/>
        </w:rPr>
      </w:pPr>
      <w:r w:rsidRPr="00433393">
        <w:rPr>
          <w:rtl/>
        </w:rPr>
        <w:t>(4) كذا في المصدر وفي الحجرية</w:t>
      </w:r>
      <w:r>
        <w:rPr>
          <w:rtl/>
          <w:lang w:bidi="ar-IQ"/>
        </w:rPr>
        <w:t>:</w:t>
      </w:r>
      <w:r w:rsidRPr="00433393">
        <w:rPr>
          <w:rtl/>
        </w:rPr>
        <w:t xml:space="preserve"> </w:t>
      </w:r>
      <w:r w:rsidRPr="00433393">
        <w:rPr>
          <w:rFonts w:hint="cs"/>
          <w:rtl/>
        </w:rPr>
        <w:t>«</w:t>
      </w:r>
      <w:r w:rsidRPr="00433393">
        <w:rPr>
          <w:rtl/>
        </w:rPr>
        <w:t xml:space="preserve"> الا ليطول بها عليها </w:t>
      </w:r>
      <w:r w:rsidRPr="00433393">
        <w:rPr>
          <w:rFonts w:hint="cs"/>
          <w:rtl/>
        </w:rPr>
        <w:t>»</w:t>
      </w:r>
    </w:p>
    <w:p w:rsidR="007D3F41" w:rsidRPr="001A5D9C" w:rsidRDefault="007D3F41" w:rsidP="007D3F41">
      <w:pPr>
        <w:pStyle w:val="libFootnoteCenterBold"/>
        <w:rPr>
          <w:rtl/>
        </w:rPr>
      </w:pPr>
      <w:r w:rsidRPr="001A5D9C">
        <w:rPr>
          <w:rtl/>
        </w:rPr>
        <w:t>الباب26</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سليم بن قيس الهلالي ص 139</w:t>
      </w:r>
      <w:r>
        <w:rPr>
          <w:rtl/>
        </w:rPr>
        <w:t>.</w:t>
      </w:r>
    </w:p>
    <w:p w:rsidR="007D3F41" w:rsidRPr="00433393" w:rsidRDefault="007D3F41" w:rsidP="007D3F41">
      <w:pPr>
        <w:pStyle w:val="libFootnote"/>
        <w:rPr>
          <w:rtl/>
        </w:rPr>
      </w:pPr>
      <w:r w:rsidRPr="00433393">
        <w:rPr>
          <w:rtl/>
        </w:rPr>
        <w:t>(1) في الحجرية</w:t>
      </w:r>
      <w:r>
        <w:rPr>
          <w:rtl/>
          <w:lang w:bidi="ar-IQ"/>
        </w:rPr>
        <w:t>:</w:t>
      </w:r>
      <w:r w:rsidRPr="00433393">
        <w:rPr>
          <w:rtl/>
        </w:rPr>
        <w:t xml:space="preserve"> </w:t>
      </w:r>
      <w:r w:rsidRPr="00433393">
        <w:rPr>
          <w:rFonts w:hint="cs"/>
          <w:rtl/>
        </w:rPr>
        <w:t>«</w:t>
      </w:r>
      <w:r w:rsidRPr="00433393">
        <w:rPr>
          <w:rtl/>
        </w:rPr>
        <w:t xml:space="preserve"> استغناء </w:t>
      </w:r>
      <w:r w:rsidRPr="00433393">
        <w:rPr>
          <w:rFonts w:hint="cs"/>
          <w:rtl/>
        </w:rPr>
        <w:t xml:space="preserve">» </w:t>
      </w:r>
      <w:r w:rsidRPr="00433393">
        <w:rPr>
          <w:rtl/>
        </w:rPr>
        <w:t>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116</w:t>
      </w:r>
      <w:r>
        <w:rPr>
          <w:rtl/>
        </w:rPr>
        <w:t>.</w:t>
      </w:r>
    </w:p>
    <w:p w:rsidR="007D3F41" w:rsidRPr="00433393" w:rsidRDefault="007D3F41" w:rsidP="007D3F41">
      <w:pPr>
        <w:pStyle w:val="libFootnote"/>
        <w:rPr>
          <w:rtl/>
        </w:rPr>
      </w:pPr>
      <w:r w:rsidRPr="00433393">
        <w:rPr>
          <w:rtl/>
        </w:rPr>
        <w:t>(1) في الحجرية والمصدر</w:t>
      </w:r>
      <w:r>
        <w:rPr>
          <w:rtl/>
          <w:lang w:bidi="ar-IQ"/>
        </w:rPr>
        <w:t>:</w:t>
      </w:r>
      <w:r w:rsidRPr="00433393">
        <w:rPr>
          <w:rtl/>
        </w:rPr>
        <w:t xml:space="preserve"> </w:t>
      </w:r>
      <w:r w:rsidRPr="00433393">
        <w:rPr>
          <w:rFonts w:hint="cs"/>
          <w:rtl/>
        </w:rPr>
        <w:t xml:space="preserve">« </w:t>
      </w:r>
      <w:r w:rsidRPr="00433393">
        <w:rPr>
          <w:rtl/>
        </w:rPr>
        <w:t xml:space="preserve">قبيضة </w:t>
      </w:r>
      <w:r w:rsidRPr="00433393">
        <w:rPr>
          <w:rFonts w:hint="cs"/>
          <w:rtl/>
        </w:rPr>
        <w:t>»</w:t>
      </w:r>
      <w:r w:rsidRPr="00433393">
        <w:rPr>
          <w:rtl/>
        </w:rPr>
        <w:t xml:space="preserve"> وما أثبتناه هو الصواب ( راجع تقريب التهذيب ج 2</w:t>
      </w:r>
      <w:r w:rsidRPr="00433393">
        <w:rPr>
          <w:rFonts w:hint="cs"/>
          <w:rtl/>
        </w:rPr>
        <w:t xml:space="preserve"> </w:t>
      </w:r>
      <w:r w:rsidRPr="00433393">
        <w:rPr>
          <w:rtl/>
        </w:rPr>
        <w:t>ص 132 ح 74 )</w:t>
      </w:r>
      <w:r>
        <w:rPr>
          <w:rtl/>
          <w:lang w:bidi="ar-IQ"/>
        </w:rPr>
        <w:t>،</w:t>
      </w:r>
      <w:r w:rsidRPr="00433393">
        <w:rPr>
          <w:rFonts w:hint="cs"/>
          <w:rtl/>
        </w:rPr>
        <w:t xml:space="preserve"> </w:t>
      </w:r>
      <w:r w:rsidRPr="00433393">
        <w:rPr>
          <w:rtl/>
        </w:rPr>
        <w:t>وكذا في المواضع الأخرى</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الخطاب</w:t>
      </w:r>
      <w:r>
        <w:rPr>
          <w:rtl/>
        </w:rPr>
        <w:t>،</w:t>
      </w:r>
      <w:r w:rsidRPr="00736C02">
        <w:rPr>
          <w:rtl/>
        </w:rPr>
        <w:t xml:space="preserve"> قال قلت</w:t>
      </w:r>
      <w:r>
        <w:rPr>
          <w:rtl/>
        </w:rPr>
        <w:t>:</w:t>
      </w:r>
      <w:r w:rsidRPr="00736C02">
        <w:rPr>
          <w:rtl/>
        </w:rPr>
        <w:t xml:space="preserve"> عندي من يحفظ</w:t>
      </w:r>
      <w:r>
        <w:rPr>
          <w:rtl/>
        </w:rPr>
        <w:t>،</w:t>
      </w:r>
      <w:r w:rsidRPr="00736C02">
        <w:rPr>
          <w:rtl/>
        </w:rPr>
        <w:t xml:space="preserve"> قال</w:t>
      </w:r>
      <w:r>
        <w:rPr>
          <w:rtl/>
        </w:rPr>
        <w:t>:</w:t>
      </w:r>
      <w:r w:rsidRPr="00736C02">
        <w:rPr>
          <w:rtl/>
        </w:rPr>
        <w:t xml:space="preserve"> وكان ابن شهاب نازلا عند</w:t>
      </w:r>
      <w:r>
        <w:rPr>
          <w:rtl/>
        </w:rPr>
        <w:t xml:space="preserve"> </w:t>
      </w:r>
      <w:r w:rsidRPr="00736C02">
        <w:rPr>
          <w:rtl/>
        </w:rPr>
        <w:t>قبيصة بن ذويب</w:t>
      </w:r>
      <w:r>
        <w:rPr>
          <w:rtl/>
        </w:rPr>
        <w:t>،</w:t>
      </w:r>
      <w:r w:rsidRPr="00736C02">
        <w:rPr>
          <w:rtl/>
        </w:rPr>
        <w:t xml:space="preserve"> قال قبيصة لابن شهاب</w:t>
      </w:r>
      <w:r>
        <w:rPr>
          <w:rtl/>
        </w:rPr>
        <w:t>:</w:t>
      </w:r>
      <w:r w:rsidRPr="00736C02">
        <w:rPr>
          <w:rtl/>
        </w:rPr>
        <w:t xml:space="preserve"> تحفظ حديث المفقود الذي فقد</w:t>
      </w:r>
      <w:r>
        <w:rPr>
          <w:rtl/>
        </w:rPr>
        <w:t xml:space="preserve"> </w:t>
      </w:r>
      <w:r w:rsidRPr="00736C02">
        <w:rPr>
          <w:rtl/>
        </w:rPr>
        <w:t>في زمان عمر بن الخطاب والا رويتك إياه</w:t>
      </w:r>
      <w:r>
        <w:rPr>
          <w:rtl/>
        </w:rPr>
        <w:t>،</w:t>
      </w:r>
      <w:r w:rsidRPr="00736C02">
        <w:rPr>
          <w:rtl/>
        </w:rPr>
        <w:t xml:space="preserve"> قال</w:t>
      </w:r>
      <w:r>
        <w:rPr>
          <w:rtl/>
        </w:rPr>
        <w:t>:</w:t>
      </w:r>
      <w:r w:rsidRPr="00736C02">
        <w:rPr>
          <w:rtl/>
        </w:rPr>
        <w:t xml:space="preserve"> نعم أنا أحفظه</w:t>
      </w:r>
      <w:r>
        <w:rPr>
          <w:rtl/>
        </w:rPr>
        <w:t>،</w:t>
      </w:r>
      <w:r w:rsidRPr="00736C02">
        <w:rPr>
          <w:rtl/>
        </w:rPr>
        <w:t xml:space="preserve"> فأتى به</w:t>
      </w:r>
      <w:r>
        <w:rPr>
          <w:rtl/>
        </w:rPr>
        <w:t xml:space="preserve"> </w:t>
      </w:r>
      <w:r w:rsidRPr="00736C02">
        <w:rPr>
          <w:rtl/>
        </w:rPr>
        <w:t>إلى عبد الملك بن مروان فقال</w:t>
      </w:r>
      <w:r>
        <w:rPr>
          <w:rtl/>
        </w:rPr>
        <w:t>:</w:t>
      </w:r>
      <w:r w:rsidRPr="00736C02">
        <w:rPr>
          <w:rtl/>
        </w:rPr>
        <w:t xml:space="preserve"> </w:t>
      </w:r>
      <w:r>
        <w:rPr>
          <w:rtl/>
        </w:rPr>
        <w:t>(</w:t>
      </w:r>
      <w:r w:rsidRPr="00736C02">
        <w:rPr>
          <w:rtl/>
        </w:rPr>
        <w:t xml:space="preserve"> حدثني ) </w:t>
      </w:r>
      <w:r w:rsidRPr="007D3F41">
        <w:rPr>
          <w:rStyle w:val="libFootnotenumChar"/>
          <w:rtl/>
        </w:rPr>
        <w:t>(2)</w:t>
      </w:r>
      <w:r w:rsidRPr="00736C02">
        <w:rPr>
          <w:rtl/>
        </w:rPr>
        <w:t xml:space="preserve"> حديث المفقود</w:t>
      </w:r>
      <w:r>
        <w:rPr>
          <w:rtl/>
        </w:rPr>
        <w:t>،</w:t>
      </w:r>
      <w:r w:rsidRPr="00736C02">
        <w:rPr>
          <w:rtl/>
        </w:rPr>
        <w:t xml:space="preserve"> قال ابن</w:t>
      </w:r>
      <w:r>
        <w:rPr>
          <w:rtl/>
        </w:rPr>
        <w:t xml:space="preserve"> </w:t>
      </w:r>
      <w:r w:rsidRPr="00736C02">
        <w:rPr>
          <w:rtl/>
        </w:rPr>
        <w:t>شهاب</w:t>
      </w:r>
      <w:r>
        <w:rPr>
          <w:rtl/>
        </w:rPr>
        <w:t>:</w:t>
      </w:r>
      <w:r w:rsidRPr="00736C02">
        <w:rPr>
          <w:rtl/>
        </w:rPr>
        <w:t xml:space="preserve"> حدثني </w:t>
      </w:r>
      <w:r w:rsidRPr="007D3F41">
        <w:rPr>
          <w:rStyle w:val="libFootnotenumChar"/>
          <w:rtl/>
        </w:rPr>
        <w:t>(3)</w:t>
      </w:r>
      <w:r w:rsidRPr="00736C02">
        <w:rPr>
          <w:rtl/>
        </w:rPr>
        <w:t xml:space="preserve"> سعيد بن المسيب</w:t>
      </w:r>
      <w:r>
        <w:rPr>
          <w:rtl/>
        </w:rPr>
        <w:t>:</w:t>
      </w:r>
      <w:r w:rsidRPr="00736C02">
        <w:rPr>
          <w:rtl/>
        </w:rPr>
        <w:t xml:space="preserve"> أن رجلا فقد في زمان عمر بن</w:t>
      </w:r>
      <w:r>
        <w:rPr>
          <w:rtl/>
        </w:rPr>
        <w:t xml:space="preserve"> </w:t>
      </w:r>
      <w:r w:rsidRPr="00736C02">
        <w:rPr>
          <w:rtl/>
        </w:rPr>
        <w:t>الخطاب</w:t>
      </w:r>
      <w:r>
        <w:rPr>
          <w:rtl/>
        </w:rPr>
        <w:t>،</w:t>
      </w:r>
      <w:r w:rsidRPr="00736C02">
        <w:rPr>
          <w:rtl/>
        </w:rPr>
        <w:t xml:space="preserve"> فجاءت امرأته إلى عمر بن الخطاب</w:t>
      </w:r>
      <w:r>
        <w:rPr>
          <w:rtl/>
        </w:rPr>
        <w:t>،</w:t>
      </w:r>
      <w:r w:rsidRPr="00736C02">
        <w:rPr>
          <w:rtl/>
        </w:rPr>
        <w:t xml:space="preserve"> فضرب لها أجلا أربع</w:t>
      </w:r>
      <w:r>
        <w:rPr>
          <w:rtl/>
        </w:rPr>
        <w:t xml:space="preserve"> </w:t>
      </w:r>
      <w:r w:rsidRPr="00736C02">
        <w:rPr>
          <w:rtl/>
        </w:rPr>
        <w:t>سنين وأربعة أشهر</w:t>
      </w:r>
      <w:r>
        <w:rPr>
          <w:rtl/>
        </w:rPr>
        <w:t>،</w:t>
      </w:r>
      <w:r w:rsidRPr="00736C02">
        <w:rPr>
          <w:rtl/>
        </w:rPr>
        <w:t xml:space="preserve"> فلما انقضت عدتها تزوجت</w:t>
      </w:r>
      <w:r>
        <w:rPr>
          <w:rtl/>
        </w:rPr>
        <w:t>،</w:t>
      </w:r>
      <w:r w:rsidRPr="00736C02">
        <w:rPr>
          <w:rtl/>
        </w:rPr>
        <w:t xml:space="preserve"> فلما ان كانت ليلة دخولها</w:t>
      </w:r>
      <w:r>
        <w:rPr>
          <w:rtl/>
        </w:rPr>
        <w:t xml:space="preserve"> </w:t>
      </w:r>
      <w:r w:rsidRPr="00736C02">
        <w:rPr>
          <w:rtl/>
        </w:rPr>
        <w:t>على زوجها</w:t>
      </w:r>
      <w:r>
        <w:rPr>
          <w:rtl/>
        </w:rPr>
        <w:t>،</w:t>
      </w:r>
      <w:r w:rsidRPr="00736C02">
        <w:rPr>
          <w:rtl/>
        </w:rPr>
        <w:t xml:space="preserve"> جاء زوجها المفقود</w:t>
      </w:r>
      <w:r>
        <w:rPr>
          <w:rtl/>
        </w:rPr>
        <w:t>،</w:t>
      </w:r>
      <w:r w:rsidRPr="00736C02">
        <w:rPr>
          <w:rtl/>
        </w:rPr>
        <w:t xml:space="preserve"> فقيل له</w:t>
      </w:r>
      <w:r>
        <w:rPr>
          <w:rtl/>
        </w:rPr>
        <w:t>:</w:t>
      </w:r>
      <w:r w:rsidRPr="00736C02">
        <w:rPr>
          <w:rtl/>
        </w:rPr>
        <w:t xml:space="preserve"> إن امرأتك قد</w:t>
      </w:r>
      <w:r>
        <w:rPr>
          <w:rtl/>
        </w:rPr>
        <w:t xml:space="preserve"> </w:t>
      </w:r>
      <w:r w:rsidRPr="00736C02">
        <w:rPr>
          <w:rtl/>
        </w:rPr>
        <w:t>تزوجت وهي تدخل الليلة على زوجها</w:t>
      </w:r>
      <w:r>
        <w:rPr>
          <w:rtl/>
        </w:rPr>
        <w:t>،</w:t>
      </w:r>
      <w:r w:rsidRPr="00736C02">
        <w:rPr>
          <w:rtl/>
        </w:rPr>
        <w:t xml:space="preserve"> فأتى عمر بن الخطاب</w:t>
      </w:r>
      <w:r>
        <w:rPr>
          <w:rtl/>
        </w:rPr>
        <w:t xml:space="preserve"> </w:t>
      </w:r>
      <w:r w:rsidRPr="00736C02">
        <w:rPr>
          <w:rtl/>
        </w:rPr>
        <w:t>فقال له</w:t>
      </w:r>
      <w:r>
        <w:rPr>
          <w:rtl/>
        </w:rPr>
        <w:t>:</w:t>
      </w:r>
      <w:r w:rsidRPr="00736C02">
        <w:rPr>
          <w:rtl/>
        </w:rPr>
        <w:t xml:space="preserve"> يا أمير المؤمنين امرأتي</w:t>
      </w:r>
      <w:r>
        <w:rPr>
          <w:rtl/>
        </w:rPr>
        <w:t>،</w:t>
      </w:r>
      <w:r w:rsidRPr="00736C02">
        <w:rPr>
          <w:rtl/>
        </w:rPr>
        <w:t xml:space="preserve"> قال</w:t>
      </w:r>
      <w:r>
        <w:rPr>
          <w:rtl/>
        </w:rPr>
        <w:t>:</w:t>
      </w:r>
      <w:r w:rsidRPr="00736C02">
        <w:rPr>
          <w:rtl/>
        </w:rPr>
        <w:t xml:space="preserve"> كيف كان قصمتك</w:t>
      </w:r>
      <w:r>
        <w:rPr>
          <w:rtl/>
        </w:rPr>
        <w:t xml:space="preserve">؟ </w:t>
      </w:r>
      <w:r w:rsidRPr="00736C02">
        <w:rPr>
          <w:rtl/>
        </w:rPr>
        <w:t>قال</w:t>
      </w:r>
      <w:r>
        <w:rPr>
          <w:rtl/>
        </w:rPr>
        <w:t>:</w:t>
      </w:r>
      <w:r w:rsidRPr="00736C02">
        <w:rPr>
          <w:rtl/>
        </w:rPr>
        <w:t xml:space="preserve"> يا أمير المؤمنين امرأتي</w:t>
      </w:r>
      <w:r>
        <w:rPr>
          <w:rtl/>
        </w:rPr>
        <w:t>،</w:t>
      </w:r>
      <w:r w:rsidRPr="00736C02">
        <w:rPr>
          <w:rtl/>
        </w:rPr>
        <w:t xml:space="preserve"> قال</w:t>
      </w:r>
      <w:r>
        <w:rPr>
          <w:rtl/>
        </w:rPr>
        <w:t>:</w:t>
      </w:r>
      <w:r w:rsidRPr="00736C02">
        <w:rPr>
          <w:rtl/>
        </w:rPr>
        <w:t xml:space="preserve"> ليس عليها فوت</w:t>
      </w:r>
      <w:r>
        <w:rPr>
          <w:rtl/>
        </w:rPr>
        <w:t>،</w:t>
      </w:r>
      <w:r w:rsidRPr="00736C02">
        <w:rPr>
          <w:rtl/>
        </w:rPr>
        <w:t xml:space="preserve"> أخبرني</w:t>
      </w:r>
      <w:r>
        <w:rPr>
          <w:rtl/>
        </w:rPr>
        <w:t xml:space="preserve"> </w:t>
      </w:r>
      <w:r w:rsidRPr="00736C02">
        <w:rPr>
          <w:rtl/>
        </w:rPr>
        <w:t>بقصتك</w:t>
      </w:r>
      <w:r>
        <w:rPr>
          <w:rtl/>
        </w:rPr>
        <w:t>،</w:t>
      </w:r>
      <w:r w:rsidRPr="00736C02">
        <w:rPr>
          <w:rtl/>
        </w:rPr>
        <w:t xml:space="preserve"> قال</w:t>
      </w:r>
      <w:r>
        <w:rPr>
          <w:rtl/>
        </w:rPr>
        <w:t>:</w:t>
      </w:r>
      <w:r w:rsidRPr="00736C02">
        <w:rPr>
          <w:rtl/>
        </w:rPr>
        <w:t xml:space="preserve"> يا أمير المؤمنين خرجت من الليل عريانا</w:t>
      </w:r>
      <w:r>
        <w:rPr>
          <w:rtl/>
        </w:rPr>
        <w:t>،</w:t>
      </w:r>
      <w:r w:rsidRPr="00736C02">
        <w:rPr>
          <w:rtl/>
        </w:rPr>
        <w:t xml:space="preserve"> إذا أنا أريد حاجة</w:t>
      </w:r>
      <w:r>
        <w:rPr>
          <w:rtl/>
        </w:rPr>
        <w:t>،</w:t>
      </w:r>
      <w:r w:rsidRPr="00736C02">
        <w:rPr>
          <w:rtl/>
        </w:rPr>
        <w:t xml:space="preserve"> فجاءت ريح فلفتني فلم يمكن من نفسي شيئا</w:t>
      </w:r>
      <w:r>
        <w:rPr>
          <w:rtl/>
        </w:rPr>
        <w:t>،</w:t>
      </w:r>
      <w:r w:rsidRPr="00736C02">
        <w:rPr>
          <w:rtl/>
        </w:rPr>
        <w:t xml:space="preserve"> فصرت عند قوم</w:t>
      </w:r>
      <w:r>
        <w:rPr>
          <w:rtl/>
        </w:rPr>
        <w:t xml:space="preserve"> </w:t>
      </w:r>
      <w:r w:rsidRPr="00736C02">
        <w:rPr>
          <w:rtl/>
        </w:rPr>
        <w:t>يظهرون لي بالليل ولا أراهم بالنهار</w:t>
      </w:r>
      <w:r>
        <w:rPr>
          <w:rtl/>
        </w:rPr>
        <w:t>،</w:t>
      </w:r>
      <w:r w:rsidRPr="00736C02">
        <w:rPr>
          <w:rtl/>
        </w:rPr>
        <w:t xml:space="preserve"> فأقمت عندهم هده السنين وهذه</w:t>
      </w:r>
      <w:r>
        <w:rPr>
          <w:rtl/>
        </w:rPr>
        <w:t xml:space="preserve"> </w:t>
      </w:r>
      <w:r w:rsidRPr="00736C02">
        <w:rPr>
          <w:rtl/>
        </w:rPr>
        <w:t>الأشهر</w:t>
      </w:r>
      <w:r>
        <w:rPr>
          <w:rtl/>
        </w:rPr>
        <w:t>،</w:t>
      </w:r>
      <w:r w:rsidRPr="00736C02">
        <w:rPr>
          <w:rtl/>
        </w:rPr>
        <w:t xml:space="preserve"> حتى غزاهم قوم من الجن المسلمين</w:t>
      </w:r>
      <w:r>
        <w:rPr>
          <w:rtl/>
        </w:rPr>
        <w:t>،</w:t>
      </w:r>
      <w:r w:rsidRPr="00736C02">
        <w:rPr>
          <w:rtl/>
        </w:rPr>
        <w:t xml:space="preserve"> فقتلوا منهم وسبوا</w:t>
      </w:r>
      <w:r>
        <w:rPr>
          <w:rtl/>
        </w:rPr>
        <w:t>،</w:t>
      </w:r>
      <w:r w:rsidRPr="00736C02">
        <w:rPr>
          <w:rtl/>
        </w:rPr>
        <w:t xml:space="preserve"> فكنت</w:t>
      </w:r>
      <w:r>
        <w:rPr>
          <w:rtl/>
        </w:rPr>
        <w:t xml:space="preserve"> </w:t>
      </w:r>
      <w:r w:rsidRPr="00736C02">
        <w:rPr>
          <w:rtl/>
        </w:rPr>
        <w:t>فيمن سبي</w:t>
      </w:r>
      <w:r>
        <w:rPr>
          <w:rtl/>
        </w:rPr>
        <w:t>،</w:t>
      </w:r>
      <w:r w:rsidRPr="00736C02">
        <w:rPr>
          <w:rtl/>
        </w:rPr>
        <w:t xml:space="preserve"> فسألوني قصتي فأخبرتهم</w:t>
      </w:r>
      <w:r>
        <w:rPr>
          <w:rtl/>
        </w:rPr>
        <w:t>،</w:t>
      </w:r>
      <w:r w:rsidRPr="00736C02">
        <w:rPr>
          <w:rtl/>
        </w:rPr>
        <w:t xml:space="preserve"> فقالوا</w:t>
      </w:r>
      <w:r>
        <w:rPr>
          <w:rtl/>
        </w:rPr>
        <w:t>:</w:t>
      </w:r>
      <w:r w:rsidRPr="00736C02">
        <w:rPr>
          <w:rtl/>
        </w:rPr>
        <w:t xml:space="preserve"> هذا كان عملهم أعداء</w:t>
      </w:r>
      <w:r>
        <w:rPr>
          <w:rtl/>
        </w:rPr>
        <w:t xml:space="preserve"> </w:t>
      </w:r>
      <w:r w:rsidRPr="00736C02">
        <w:rPr>
          <w:rtl/>
        </w:rPr>
        <w:t>الله</w:t>
      </w:r>
      <w:r>
        <w:rPr>
          <w:rtl/>
        </w:rPr>
        <w:t>،</w:t>
      </w:r>
      <w:r w:rsidRPr="00736C02">
        <w:rPr>
          <w:rtl/>
        </w:rPr>
        <w:t xml:space="preserve"> وأنت أخونا المسلم</w:t>
      </w:r>
      <w:r>
        <w:rPr>
          <w:rtl/>
        </w:rPr>
        <w:t>،</w:t>
      </w:r>
      <w:r w:rsidRPr="00736C02">
        <w:rPr>
          <w:rtl/>
        </w:rPr>
        <w:t xml:space="preserve"> إن شئت فأقم عندنا</w:t>
      </w:r>
      <w:r>
        <w:rPr>
          <w:rtl/>
        </w:rPr>
        <w:t>،</w:t>
      </w:r>
      <w:r w:rsidRPr="00736C02">
        <w:rPr>
          <w:rtl/>
        </w:rPr>
        <w:t xml:space="preserve"> وإن شئت رددناك إلى</w:t>
      </w:r>
      <w:r>
        <w:rPr>
          <w:rtl/>
        </w:rPr>
        <w:t xml:space="preserve"> </w:t>
      </w:r>
      <w:r w:rsidRPr="00736C02">
        <w:rPr>
          <w:rtl/>
        </w:rPr>
        <w:t>أهلك</w:t>
      </w:r>
      <w:r>
        <w:rPr>
          <w:rtl/>
        </w:rPr>
        <w:t>،</w:t>
      </w:r>
      <w:r w:rsidRPr="00736C02">
        <w:rPr>
          <w:rtl/>
        </w:rPr>
        <w:t xml:space="preserve"> قال</w:t>
      </w:r>
      <w:r>
        <w:rPr>
          <w:rtl/>
        </w:rPr>
        <w:t>:</w:t>
      </w:r>
      <w:r w:rsidRPr="00736C02">
        <w:rPr>
          <w:rtl/>
        </w:rPr>
        <w:t xml:space="preserve"> قلت</w:t>
      </w:r>
      <w:r>
        <w:rPr>
          <w:rtl/>
        </w:rPr>
        <w:t>:</w:t>
      </w:r>
      <w:r w:rsidRPr="00736C02">
        <w:rPr>
          <w:rtl/>
        </w:rPr>
        <w:t xml:space="preserve"> تردوني إلى أهلي أحب إلي</w:t>
      </w:r>
      <w:r>
        <w:rPr>
          <w:rtl/>
        </w:rPr>
        <w:t>،</w:t>
      </w:r>
      <w:r w:rsidRPr="00736C02">
        <w:rPr>
          <w:rtl/>
        </w:rPr>
        <w:t xml:space="preserve"> فنظروا إلى واحد منهم أعور</w:t>
      </w:r>
      <w:r>
        <w:rPr>
          <w:rtl/>
        </w:rPr>
        <w:t xml:space="preserve"> </w:t>
      </w:r>
      <w:r w:rsidRPr="00736C02">
        <w:rPr>
          <w:rtl/>
        </w:rPr>
        <w:t>سمح العوار</w:t>
      </w:r>
      <w:r>
        <w:rPr>
          <w:rtl/>
        </w:rPr>
        <w:t>،</w:t>
      </w:r>
      <w:r w:rsidRPr="00736C02">
        <w:rPr>
          <w:rtl/>
        </w:rPr>
        <w:t xml:space="preserve"> فقالوا</w:t>
      </w:r>
      <w:r>
        <w:rPr>
          <w:rtl/>
        </w:rPr>
        <w:t>:</w:t>
      </w:r>
      <w:r w:rsidRPr="00736C02">
        <w:rPr>
          <w:rtl/>
        </w:rPr>
        <w:t xml:space="preserve"> ترد هذا إلى أهله</w:t>
      </w:r>
      <w:r>
        <w:rPr>
          <w:rtl/>
        </w:rPr>
        <w:t>،</w:t>
      </w:r>
      <w:r w:rsidRPr="00736C02">
        <w:rPr>
          <w:rtl/>
        </w:rPr>
        <w:t xml:space="preserve"> قال</w:t>
      </w:r>
      <w:r>
        <w:rPr>
          <w:rtl/>
        </w:rPr>
        <w:t>:</w:t>
      </w:r>
      <w:r w:rsidRPr="00736C02">
        <w:rPr>
          <w:rtl/>
        </w:rPr>
        <w:t xml:space="preserve"> وأين منزله</w:t>
      </w:r>
      <w:r>
        <w:rPr>
          <w:rtl/>
        </w:rPr>
        <w:t>؟</w:t>
      </w:r>
      <w:r w:rsidRPr="00736C02">
        <w:rPr>
          <w:rtl/>
        </w:rPr>
        <w:t xml:space="preserve"> قال</w:t>
      </w:r>
      <w:r>
        <w:rPr>
          <w:rtl/>
        </w:rPr>
        <w:t>:</w:t>
      </w:r>
      <w:r w:rsidRPr="00736C02">
        <w:rPr>
          <w:rtl/>
        </w:rPr>
        <w:t xml:space="preserve"> إن</w:t>
      </w:r>
      <w:r>
        <w:rPr>
          <w:rtl/>
        </w:rPr>
        <w:t xml:space="preserve"> </w:t>
      </w:r>
      <w:r w:rsidRPr="00736C02">
        <w:rPr>
          <w:rtl/>
        </w:rPr>
        <w:t xml:space="preserve">عهدي بحر </w:t>
      </w:r>
      <w:r w:rsidRPr="007D3F41">
        <w:rPr>
          <w:rStyle w:val="libFootnotenumChar"/>
          <w:rtl/>
        </w:rPr>
        <w:t>(4)</w:t>
      </w:r>
      <w:r w:rsidRPr="00736C02">
        <w:rPr>
          <w:rtl/>
        </w:rPr>
        <w:t xml:space="preserve"> المدينة وأنا مشرك</w:t>
      </w:r>
      <w:r>
        <w:rPr>
          <w:rtl/>
        </w:rPr>
        <w:t>،</w:t>
      </w:r>
      <w:r w:rsidRPr="00736C02">
        <w:rPr>
          <w:rtl/>
        </w:rPr>
        <w:t xml:space="preserve"> أنت إن شئت أنزلت الجدة</w:t>
      </w:r>
      <w:r>
        <w:rPr>
          <w:rtl/>
        </w:rPr>
        <w:t>،</w:t>
      </w:r>
      <w:r w:rsidRPr="00736C02">
        <w:rPr>
          <w:rtl/>
        </w:rPr>
        <w:t xml:space="preserve"> قال</w:t>
      </w:r>
      <w:r>
        <w:rPr>
          <w:rtl/>
        </w:rPr>
        <w:t>:</w:t>
      </w:r>
      <w:r w:rsidRPr="00736C02">
        <w:rPr>
          <w:rtl/>
        </w:rPr>
        <w:t xml:space="preserve"> قلت</w:t>
      </w:r>
      <w:r>
        <w:rPr>
          <w:rtl/>
        </w:rPr>
        <w:t xml:space="preserve">: </w:t>
      </w:r>
      <w:r w:rsidRPr="00736C02">
        <w:rPr>
          <w:rtl/>
        </w:rPr>
        <w:t>نعم أنزلني الجدة</w:t>
      </w:r>
      <w:r>
        <w:rPr>
          <w:rtl/>
        </w:rPr>
        <w:t>،</w:t>
      </w:r>
      <w:r w:rsidRPr="00736C02">
        <w:rPr>
          <w:rtl/>
        </w:rPr>
        <w:t xml:space="preserve"> قال</w:t>
      </w:r>
      <w:r>
        <w:rPr>
          <w:rtl/>
        </w:rPr>
        <w:t>:</w:t>
      </w:r>
      <w:r w:rsidRPr="00736C02">
        <w:rPr>
          <w:rtl/>
        </w:rPr>
        <w:t xml:space="preserve"> فجاؤوا بي فقالوا لي</w:t>
      </w:r>
      <w:r>
        <w:rPr>
          <w:rtl/>
        </w:rPr>
        <w:t>:</w:t>
      </w:r>
      <w:r w:rsidRPr="00736C02">
        <w:rPr>
          <w:rtl/>
        </w:rPr>
        <w:t xml:space="preserve"> لا تسأله عن عواره</w:t>
      </w:r>
      <w:r>
        <w:rPr>
          <w:rtl/>
        </w:rPr>
        <w:t>،</w:t>
      </w:r>
      <w:r w:rsidRPr="00736C02">
        <w:rPr>
          <w:rtl/>
        </w:rPr>
        <w:t xml:space="preserve"> قال</w:t>
      </w:r>
      <w:r>
        <w:rPr>
          <w:rtl/>
        </w:rPr>
        <w:t xml:space="preserve">: </w:t>
      </w:r>
      <w:r w:rsidRPr="00736C02">
        <w:rPr>
          <w:rtl/>
        </w:rPr>
        <w:t xml:space="preserve">فحملني واستعلاني </w:t>
      </w:r>
      <w:r w:rsidRPr="007D3F41">
        <w:rPr>
          <w:rStyle w:val="libFootnotenumChar"/>
          <w:rtl/>
        </w:rPr>
        <w:t>(5)</w:t>
      </w:r>
      <w:r w:rsidRPr="00736C02">
        <w:rPr>
          <w:rtl/>
        </w:rPr>
        <w:t xml:space="preserve"> حتى أنزلني الجدة</w:t>
      </w:r>
      <w:r>
        <w:rPr>
          <w:rtl/>
        </w:rPr>
        <w:t>،</w:t>
      </w:r>
      <w:r w:rsidRPr="00736C02">
        <w:rPr>
          <w:rtl/>
        </w:rPr>
        <w:t xml:space="preserve"> قال</w:t>
      </w:r>
      <w:r>
        <w:rPr>
          <w:rtl/>
        </w:rPr>
        <w:t>:</w:t>
      </w:r>
      <w:r w:rsidRPr="00736C02">
        <w:rPr>
          <w:rtl/>
        </w:rPr>
        <w:t xml:space="preserve"> فقلت له</w:t>
      </w:r>
      <w:r>
        <w:rPr>
          <w:rtl/>
        </w:rPr>
        <w:t>:</w:t>
      </w:r>
      <w:r w:rsidRPr="00736C02">
        <w:rPr>
          <w:rtl/>
        </w:rPr>
        <w:t xml:space="preserve"> اقرأ إخواننا السلام</w:t>
      </w:r>
    </w:p>
    <w:p w:rsidR="007D3F41" w:rsidRPr="00736C02" w:rsidRDefault="007D3F41" w:rsidP="007D3F41">
      <w:pPr>
        <w:pStyle w:val="libLine"/>
        <w:rPr>
          <w:rtl/>
        </w:rPr>
      </w:pPr>
      <w:r>
        <w:rPr>
          <w:rtl/>
        </w:rPr>
        <w:t>__________________</w:t>
      </w:r>
    </w:p>
    <w:p w:rsidR="007D3F41" w:rsidRPr="008C4945" w:rsidRDefault="007D3F41" w:rsidP="007D3F41">
      <w:pPr>
        <w:pStyle w:val="libFootnote"/>
        <w:rPr>
          <w:rtl/>
        </w:rPr>
      </w:pPr>
      <w:r w:rsidRPr="008C4945">
        <w:rPr>
          <w:rtl/>
        </w:rPr>
        <w:t>(2) أثبتناه من المصدر</w:t>
      </w:r>
      <w:r>
        <w:rPr>
          <w:rtl/>
        </w:rPr>
        <w:t>.</w:t>
      </w:r>
    </w:p>
    <w:p w:rsidR="007D3F41" w:rsidRPr="008C4945" w:rsidRDefault="007D3F41" w:rsidP="007D3F41">
      <w:pPr>
        <w:pStyle w:val="libFootnote"/>
        <w:rPr>
          <w:rtl/>
        </w:rPr>
      </w:pPr>
      <w:r w:rsidRPr="008C4945">
        <w:rPr>
          <w:rtl/>
        </w:rPr>
        <w:t>(3) كذا في المصدر وفي الحجرية</w:t>
      </w:r>
      <w:r>
        <w:rPr>
          <w:rtl/>
          <w:lang w:bidi="ar-IQ"/>
        </w:rPr>
        <w:t>:</w:t>
      </w:r>
      <w:r w:rsidRPr="008C4945">
        <w:rPr>
          <w:rtl/>
        </w:rPr>
        <w:t xml:space="preserve"> قال حدثني</w:t>
      </w:r>
      <w:r>
        <w:rPr>
          <w:rtl/>
        </w:rPr>
        <w:t>.</w:t>
      </w:r>
    </w:p>
    <w:p w:rsidR="007D3F41" w:rsidRPr="008C4945" w:rsidRDefault="007D3F41" w:rsidP="007D3F41">
      <w:pPr>
        <w:pStyle w:val="libFootnote"/>
        <w:rPr>
          <w:rtl/>
        </w:rPr>
      </w:pPr>
      <w:r w:rsidRPr="008C4945">
        <w:rPr>
          <w:rtl/>
        </w:rPr>
        <w:t>(4) كذا في الحجرية والمصدر والظاهر أن الصواب</w:t>
      </w:r>
      <w:r>
        <w:rPr>
          <w:rtl/>
          <w:lang w:bidi="ar-IQ"/>
        </w:rPr>
        <w:t>:</w:t>
      </w:r>
      <w:r w:rsidRPr="008C4945">
        <w:rPr>
          <w:rtl/>
        </w:rPr>
        <w:t xml:space="preserve"> بحره</w:t>
      </w:r>
      <w:r>
        <w:rPr>
          <w:rtl/>
        </w:rPr>
        <w:t>.</w:t>
      </w:r>
    </w:p>
    <w:p w:rsidR="007D3F41" w:rsidRPr="008C4945" w:rsidRDefault="007D3F41" w:rsidP="007D3F41">
      <w:pPr>
        <w:pStyle w:val="libFootnote"/>
        <w:rPr>
          <w:rtl/>
        </w:rPr>
      </w:pPr>
      <w:r w:rsidRPr="008C4945">
        <w:rPr>
          <w:rtl/>
        </w:rPr>
        <w:t>(5) كذا في الحجرية والمصدر والظاهر أن الصواب</w:t>
      </w:r>
      <w:r>
        <w:rPr>
          <w:rtl/>
          <w:lang w:bidi="ar-IQ"/>
        </w:rPr>
        <w:t>:</w:t>
      </w:r>
      <w:r w:rsidRPr="008C4945">
        <w:rPr>
          <w:rtl/>
        </w:rPr>
        <w:t xml:space="preserve"> واستعلا بي</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وقل لهم</w:t>
      </w:r>
      <w:r>
        <w:rPr>
          <w:rtl/>
        </w:rPr>
        <w:t>:</w:t>
      </w:r>
      <w:r w:rsidRPr="00736C02">
        <w:rPr>
          <w:rtl/>
        </w:rPr>
        <w:t xml:space="preserve"> جزاكم الله خيرا</w:t>
      </w:r>
      <w:r>
        <w:rPr>
          <w:rtl/>
        </w:rPr>
        <w:t>، وجزاك خيرا، قال: فقال لي: أ</w:t>
      </w:r>
      <w:r w:rsidRPr="00736C02">
        <w:rPr>
          <w:rtl/>
        </w:rPr>
        <w:t>لك حاجة</w:t>
      </w:r>
      <w:r>
        <w:rPr>
          <w:rtl/>
        </w:rPr>
        <w:t xml:space="preserve">؟ </w:t>
      </w:r>
      <w:r w:rsidRPr="00736C02">
        <w:rPr>
          <w:rtl/>
        </w:rPr>
        <w:t>قال</w:t>
      </w:r>
      <w:r>
        <w:rPr>
          <w:rtl/>
        </w:rPr>
        <w:t>:</w:t>
      </w:r>
      <w:r w:rsidRPr="00736C02">
        <w:rPr>
          <w:rtl/>
        </w:rPr>
        <w:t xml:space="preserve"> قلت</w:t>
      </w:r>
      <w:r>
        <w:rPr>
          <w:rtl/>
        </w:rPr>
        <w:t>:</w:t>
      </w:r>
      <w:r w:rsidRPr="00736C02">
        <w:rPr>
          <w:rtl/>
        </w:rPr>
        <w:t xml:space="preserve"> نعم</w:t>
      </w:r>
      <w:r>
        <w:rPr>
          <w:rtl/>
        </w:rPr>
        <w:t>،</w:t>
      </w:r>
      <w:r w:rsidRPr="00736C02">
        <w:rPr>
          <w:rtl/>
        </w:rPr>
        <w:t xml:space="preserve"> أسألك عن عورتك</w:t>
      </w:r>
      <w:r>
        <w:rPr>
          <w:rtl/>
        </w:rPr>
        <w:t>،</w:t>
      </w:r>
      <w:r w:rsidRPr="00736C02">
        <w:rPr>
          <w:rtl/>
        </w:rPr>
        <w:t xml:space="preserve"> فضحك وقال</w:t>
      </w:r>
      <w:r>
        <w:rPr>
          <w:rtl/>
        </w:rPr>
        <w:t>:</w:t>
      </w:r>
      <w:r w:rsidRPr="00736C02">
        <w:rPr>
          <w:rtl/>
        </w:rPr>
        <w:t xml:space="preserve"> قد ظننت أنهم</w:t>
      </w:r>
      <w:r>
        <w:rPr>
          <w:rtl/>
        </w:rPr>
        <w:t xml:space="preserve"> </w:t>
      </w:r>
      <w:r w:rsidRPr="00736C02">
        <w:rPr>
          <w:rtl/>
        </w:rPr>
        <w:t>حين خلوا بك</w:t>
      </w:r>
      <w:r>
        <w:rPr>
          <w:rtl/>
        </w:rPr>
        <w:t>،</w:t>
      </w:r>
      <w:r w:rsidRPr="00736C02">
        <w:rPr>
          <w:rtl/>
        </w:rPr>
        <w:t xml:space="preserve"> قالوا لك</w:t>
      </w:r>
      <w:r>
        <w:rPr>
          <w:rtl/>
        </w:rPr>
        <w:t>:</w:t>
      </w:r>
      <w:r w:rsidRPr="00736C02">
        <w:rPr>
          <w:rtl/>
        </w:rPr>
        <w:t xml:space="preserve"> لا تسأله عن عوره</w:t>
      </w:r>
      <w:r>
        <w:rPr>
          <w:rtl/>
        </w:rPr>
        <w:t>،</w:t>
      </w:r>
      <w:r w:rsidRPr="00736C02">
        <w:rPr>
          <w:rtl/>
        </w:rPr>
        <w:t xml:space="preserve"> لم وأنا أخوك المسلم</w:t>
      </w:r>
      <w:r>
        <w:rPr>
          <w:rtl/>
        </w:rPr>
        <w:t>،</w:t>
      </w:r>
      <w:r w:rsidRPr="00736C02">
        <w:rPr>
          <w:rtl/>
        </w:rPr>
        <w:t xml:space="preserve"> قال</w:t>
      </w:r>
      <w:r>
        <w:rPr>
          <w:rtl/>
        </w:rPr>
        <w:t xml:space="preserve"> </w:t>
      </w:r>
      <w:r w:rsidRPr="00736C02">
        <w:rPr>
          <w:rtl/>
        </w:rPr>
        <w:t>كنا سبعة نسترق السمع</w:t>
      </w:r>
      <w:r>
        <w:rPr>
          <w:rtl/>
        </w:rPr>
        <w:t>،</w:t>
      </w:r>
      <w:r w:rsidRPr="00736C02">
        <w:rPr>
          <w:rtl/>
        </w:rPr>
        <w:t xml:space="preserve"> فصعدنا ليلة فسمعنا خط القلم</w:t>
      </w:r>
      <w:r>
        <w:rPr>
          <w:rtl/>
        </w:rPr>
        <w:t>،</w:t>
      </w:r>
      <w:r w:rsidRPr="00736C02">
        <w:rPr>
          <w:rtl/>
        </w:rPr>
        <w:t xml:space="preserve"> قال</w:t>
      </w:r>
      <w:r>
        <w:rPr>
          <w:rtl/>
        </w:rPr>
        <w:t>:</w:t>
      </w:r>
      <w:r w:rsidRPr="00736C02">
        <w:rPr>
          <w:rtl/>
        </w:rPr>
        <w:t xml:space="preserve"> فعرضت</w:t>
      </w:r>
      <w:r>
        <w:rPr>
          <w:rtl/>
        </w:rPr>
        <w:t xml:space="preserve"> </w:t>
      </w:r>
      <w:r w:rsidRPr="00736C02">
        <w:rPr>
          <w:rtl/>
        </w:rPr>
        <w:t>لنا شهب من نار</w:t>
      </w:r>
      <w:r>
        <w:rPr>
          <w:rtl/>
        </w:rPr>
        <w:t>،</w:t>
      </w:r>
      <w:r w:rsidRPr="00736C02">
        <w:rPr>
          <w:rtl/>
        </w:rPr>
        <w:t xml:space="preserve"> فرمى كل واحد منها نفسه</w:t>
      </w:r>
      <w:r>
        <w:rPr>
          <w:rtl/>
        </w:rPr>
        <w:t>،</w:t>
      </w:r>
      <w:r w:rsidRPr="00736C02">
        <w:rPr>
          <w:rtl/>
        </w:rPr>
        <w:t xml:space="preserve"> فوقعت في بحر الأندلس</w:t>
      </w:r>
      <w:r>
        <w:rPr>
          <w:rtl/>
        </w:rPr>
        <w:t xml:space="preserve"> </w:t>
      </w:r>
      <w:r w:rsidRPr="00736C02">
        <w:rPr>
          <w:rtl/>
        </w:rPr>
        <w:t>أسفل جبل فوقعت علي فذهبت</w:t>
      </w:r>
      <w:r>
        <w:rPr>
          <w:rtl/>
        </w:rPr>
        <w:t>،</w:t>
      </w:r>
      <w:r w:rsidRPr="00736C02">
        <w:rPr>
          <w:rtl/>
        </w:rPr>
        <w:t xml:space="preserve"> فهذه قصتي</w:t>
      </w:r>
      <w:r>
        <w:rPr>
          <w:rtl/>
        </w:rPr>
        <w:t>،</w:t>
      </w:r>
      <w:r w:rsidRPr="00736C02">
        <w:rPr>
          <w:rtl/>
        </w:rPr>
        <w:t xml:space="preserve"> يا أمير المؤمنين امرأتي</w:t>
      </w:r>
      <w:r>
        <w:rPr>
          <w:rtl/>
        </w:rPr>
        <w:t xml:space="preserve">! </w:t>
      </w:r>
      <w:r w:rsidRPr="00736C02">
        <w:rPr>
          <w:rtl/>
        </w:rPr>
        <w:t>قال</w:t>
      </w:r>
      <w:r>
        <w:rPr>
          <w:rtl/>
        </w:rPr>
        <w:t>:</w:t>
      </w:r>
      <w:r w:rsidRPr="00736C02">
        <w:rPr>
          <w:rtl/>
        </w:rPr>
        <w:t xml:space="preserve"> إن شئت صداقها</w:t>
      </w:r>
      <w:r>
        <w:rPr>
          <w:rtl/>
        </w:rPr>
        <w:t>،</w:t>
      </w:r>
      <w:r w:rsidRPr="00736C02">
        <w:rPr>
          <w:rtl/>
        </w:rPr>
        <w:t xml:space="preserve"> وإن شئت رددناها إليك</w:t>
      </w:r>
      <w:r>
        <w:rPr>
          <w:rtl/>
        </w:rPr>
        <w:t>،</w:t>
      </w:r>
      <w:r w:rsidRPr="00736C02">
        <w:rPr>
          <w:rtl/>
        </w:rPr>
        <w:t xml:space="preserve"> قال</w:t>
      </w:r>
      <w:r>
        <w:rPr>
          <w:rtl/>
        </w:rPr>
        <w:t>:</w:t>
      </w:r>
      <w:r w:rsidRPr="00736C02">
        <w:rPr>
          <w:rtl/>
        </w:rPr>
        <w:t xml:space="preserve"> ردها علي</w:t>
      </w:r>
      <w:r>
        <w:rPr>
          <w:rtl/>
        </w:rPr>
        <w:t>،</w:t>
      </w:r>
      <w:r w:rsidRPr="00736C02">
        <w:rPr>
          <w:rtl/>
        </w:rPr>
        <w:t xml:space="preserve"> فردها</w:t>
      </w:r>
      <w:r>
        <w:rPr>
          <w:rtl/>
        </w:rPr>
        <w:t xml:space="preserve"> </w:t>
      </w:r>
      <w:r w:rsidRPr="00736C02">
        <w:rPr>
          <w:rtl/>
        </w:rPr>
        <w:t>عليه</w:t>
      </w:r>
      <w:r>
        <w:rPr>
          <w:rtl/>
        </w:rPr>
        <w:t>.</w:t>
      </w:r>
    </w:p>
    <w:p w:rsidR="007D3F41" w:rsidRPr="00736C02" w:rsidRDefault="00672D41" w:rsidP="00176277">
      <w:pPr>
        <w:pStyle w:val="libNormal"/>
        <w:rPr>
          <w:rtl/>
        </w:rPr>
      </w:pPr>
      <w:r w:rsidRPr="00672D41">
        <w:rPr>
          <w:rStyle w:val="libNumChar"/>
          <w:rtl/>
        </w:rPr>
        <w:t>[18449]</w:t>
      </w:r>
      <w:r w:rsidR="007D3F41" w:rsidRPr="00736C02">
        <w:rPr>
          <w:rtl/>
        </w:rPr>
        <w:t xml:space="preserve"> 3</w:t>
      </w:r>
      <w:r w:rsidR="007D3F41">
        <w:rPr>
          <w:rtl/>
        </w:rPr>
        <w:t xml:space="preserve"> - </w:t>
      </w:r>
      <w:r w:rsidR="007D3F41" w:rsidRPr="00736C02">
        <w:rPr>
          <w:rtl/>
        </w:rPr>
        <w:t>الشيخ المفيد في الإختصاص</w:t>
      </w:r>
      <w:r w:rsidR="007D3F41">
        <w:rPr>
          <w:rtl/>
        </w:rPr>
        <w:t>:</w:t>
      </w:r>
      <w:r w:rsidR="007D3F41" w:rsidRPr="00736C02">
        <w:rPr>
          <w:rtl/>
        </w:rPr>
        <w:t xml:space="preserve"> بإسناده عن يعقوب بن يزيد</w:t>
      </w:r>
      <w:r w:rsidR="007D3F41">
        <w:rPr>
          <w:rtl/>
        </w:rPr>
        <w:t xml:space="preserve"> </w:t>
      </w:r>
      <w:r w:rsidR="007D3F41" w:rsidRPr="00736C02">
        <w:rPr>
          <w:rtl/>
        </w:rPr>
        <w:t>البغدادي</w:t>
      </w:r>
      <w:r w:rsidR="007D3F41">
        <w:rPr>
          <w:rtl/>
        </w:rPr>
        <w:t>،</w:t>
      </w:r>
      <w:r w:rsidR="007D3F41" w:rsidRPr="00736C02">
        <w:rPr>
          <w:rtl/>
        </w:rPr>
        <w:t xml:space="preserve"> عن ابن أبي عمير قال</w:t>
      </w:r>
      <w:r w:rsidR="007D3F41">
        <w:rPr>
          <w:rtl/>
        </w:rPr>
        <w:t>:</w:t>
      </w:r>
      <w:r w:rsidR="007D3F41" w:rsidRPr="00736C02">
        <w:rPr>
          <w:rtl/>
        </w:rPr>
        <w:t xml:space="preserve"> قال أبو حنيفة لأبي جعفر مؤمن الطاق</w:t>
      </w:r>
      <w:r w:rsidR="007D3F41">
        <w:rPr>
          <w:rtl/>
        </w:rPr>
        <w:t xml:space="preserve">: </w:t>
      </w:r>
      <w:r w:rsidR="007D3F41" w:rsidRPr="00736C02">
        <w:rPr>
          <w:rtl/>
        </w:rPr>
        <w:t>ما تقول في الطلاق الثالث</w:t>
      </w:r>
      <w:r w:rsidR="007D3F41">
        <w:rPr>
          <w:rtl/>
        </w:rPr>
        <w:t>؟</w:t>
      </w:r>
      <w:r w:rsidR="007D3F41" w:rsidRPr="00736C02">
        <w:rPr>
          <w:rtl/>
        </w:rPr>
        <w:t xml:space="preserve"> قال</w:t>
      </w:r>
      <w:r w:rsidR="007D3F41">
        <w:rPr>
          <w:rtl/>
        </w:rPr>
        <w:t>:</w:t>
      </w:r>
      <w:r w:rsidR="007D3F41" w:rsidRPr="00736C02">
        <w:rPr>
          <w:rtl/>
        </w:rPr>
        <w:t xml:space="preserve"> على خلاف الكتاب والسنة</w:t>
      </w:r>
      <w:r w:rsidR="007D3F41">
        <w:rPr>
          <w:rtl/>
        </w:rPr>
        <w:t>؟</w:t>
      </w:r>
      <w:r w:rsidR="007D3F41" w:rsidRPr="00736C02">
        <w:rPr>
          <w:rtl/>
        </w:rPr>
        <w:t xml:space="preserve"> قال</w:t>
      </w:r>
      <w:r w:rsidR="007D3F41">
        <w:rPr>
          <w:rtl/>
        </w:rPr>
        <w:t>:</w:t>
      </w:r>
      <w:r w:rsidR="007D3F41" w:rsidRPr="00736C02">
        <w:rPr>
          <w:rtl/>
        </w:rPr>
        <w:t xml:space="preserve"> نعم</w:t>
      </w:r>
      <w:r w:rsidR="007D3F41">
        <w:rPr>
          <w:rtl/>
        </w:rPr>
        <w:t xml:space="preserve">، </w:t>
      </w:r>
      <w:r w:rsidR="007D3F41" w:rsidRPr="00736C02">
        <w:rPr>
          <w:rtl/>
        </w:rPr>
        <w:t>قال أبو جعفر</w:t>
      </w:r>
      <w:r w:rsidR="007D3F41">
        <w:rPr>
          <w:rtl/>
        </w:rPr>
        <w:t>:</w:t>
      </w:r>
      <w:r w:rsidR="007D3F41" w:rsidRPr="00736C02">
        <w:rPr>
          <w:rtl/>
        </w:rPr>
        <w:t xml:space="preserve"> لا يجوز ذلك</w:t>
      </w:r>
      <w:r w:rsidR="007D3F41">
        <w:rPr>
          <w:rtl/>
        </w:rPr>
        <w:t>،</w:t>
      </w:r>
      <w:r w:rsidR="007D3F41" w:rsidRPr="00736C02">
        <w:rPr>
          <w:rtl/>
        </w:rPr>
        <w:t xml:space="preserve"> قال أبو حنيفة</w:t>
      </w:r>
      <w:r w:rsidR="007D3F41">
        <w:rPr>
          <w:rtl/>
        </w:rPr>
        <w:t>:</w:t>
      </w:r>
      <w:r w:rsidR="007D3F41" w:rsidRPr="00736C02">
        <w:rPr>
          <w:rtl/>
        </w:rPr>
        <w:t xml:space="preserve"> ولم لا يجوز ذلك</w:t>
      </w:r>
      <w:r w:rsidR="007D3F41">
        <w:rPr>
          <w:rtl/>
        </w:rPr>
        <w:t>؟</w:t>
      </w:r>
      <w:r w:rsidR="007D3F41" w:rsidRPr="00736C02">
        <w:rPr>
          <w:rtl/>
        </w:rPr>
        <w:t xml:space="preserve"> قال</w:t>
      </w:r>
      <w:r w:rsidR="007D3F41">
        <w:rPr>
          <w:rtl/>
        </w:rPr>
        <w:t xml:space="preserve">: </w:t>
      </w:r>
      <w:r w:rsidR="007D3F41" w:rsidRPr="00736C02">
        <w:rPr>
          <w:rtl/>
        </w:rPr>
        <w:t>لان التزويج عقد بالطاعة</w:t>
      </w:r>
      <w:r w:rsidR="007D3F41">
        <w:rPr>
          <w:rtl/>
        </w:rPr>
        <w:t>،</w:t>
      </w:r>
      <w:r w:rsidR="007D3F41" w:rsidRPr="00736C02">
        <w:rPr>
          <w:rtl/>
        </w:rPr>
        <w:t xml:space="preserve"> ولا يحل بالمعصية</w:t>
      </w:r>
      <w:r w:rsidR="007D3F41">
        <w:rPr>
          <w:rtl/>
        </w:rPr>
        <w:t>،</w:t>
      </w:r>
      <w:r w:rsidR="007D3F41" w:rsidRPr="00736C02">
        <w:rPr>
          <w:rtl/>
        </w:rPr>
        <w:t xml:space="preserve"> وإذا لم يجز التزويج بجهة</w:t>
      </w:r>
      <w:r w:rsidR="007D3F41">
        <w:rPr>
          <w:rtl/>
        </w:rPr>
        <w:t xml:space="preserve"> </w:t>
      </w:r>
      <w:r w:rsidR="007D3F41" w:rsidRPr="00736C02">
        <w:rPr>
          <w:rtl/>
        </w:rPr>
        <w:t>المعصية</w:t>
      </w:r>
      <w:r w:rsidR="007D3F41">
        <w:rPr>
          <w:rtl/>
        </w:rPr>
        <w:t>،</w:t>
      </w:r>
      <w:r w:rsidR="007D3F41" w:rsidRPr="00736C02">
        <w:rPr>
          <w:rtl/>
        </w:rPr>
        <w:t xml:space="preserve"> لم يجز الطلاق بجهة المعصية</w:t>
      </w:r>
      <w:r w:rsidR="007D3F41">
        <w:rPr>
          <w:rtl/>
        </w:rPr>
        <w:t>،</w:t>
      </w:r>
      <w:r w:rsidR="007D3F41" w:rsidRPr="00736C02">
        <w:rPr>
          <w:rtl/>
        </w:rPr>
        <w:t xml:space="preserve"> وفي إجازة ذلك طعن على الله عز</w:t>
      </w:r>
      <w:r w:rsidR="007D3F41">
        <w:rPr>
          <w:rtl/>
        </w:rPr>
        <w:t xml:space="preserve"> </w:t>
      </w:r>
      <w:r w:rsidR="007D3F41" w:rsidRPr="00736C02">
        <w:rPr>
          <w:rtl/>
        </w:rPr>
        <w:t xml:space="preserve">وجل فيما أمر به </w:t>
      </w:r>
      <w:r w:rsidR="007D3F41" w:rsidRPr="007D3F41">
        <w:rPr>
          <w:rStyle w:val="libFootnotenumChar"/>
          <w:rtl/>
        </w:rPr>
        <w:t>(1)</w:t>
      </w:r>
      <w:r w:rsidR="007D3F41">
        <w:rPr>
          <w:rtl/>
        </w:rPr>
        <w:t>،</w:t>
      </w:r>
      <w:r w:rsidR="007D3F41" w:rsidRPr="00736C02">
        <w:rPr>
          <w:rtl/>
        </w:rPr>
        <w:t xml:space="preserve"> وفي الرسول </w:t>
      </w:r>
      <w:r w:rsidR="0060562E" w:rsidRPr="0060562E">
        <w:rPr>
          <w:rStyle w:val="libAlaemChar"/>
          <w:rtl/>
        </w:rPr>
        <w:t>صلى‌الله‌عليه‌وآله</w:t>
      </w:r>
      <w:r w:rsidR="007D3F41" w:rsidRPr="00736C02">
        <w:rPr>
          <w:rtl/>
        </w:rPr>
        <w:t xml:space="preserve"> فيما سن</w:t>
      </w:r>
      <w:r w:rsidR="007D3F41">
        <w:rPr>
          <w:rtl/>
        </w:rPr>
        <w:t>،</w:t>
      </w:r>
      <w:r w:rsidR="007D3F41" w:rsidRPr="00736C02">
        <w:rPr>
          <w:rtl/>
        </w:rPr>
        <w:t xml:space="preserve"> لأنه إذا</w:t>
      </w:r>
      <w:r w:rsidR="007D3F41">
        <w:rPr>
          <w:rtl/>
        </w:rPr>
        <w:t xml:space="preserve"> </w:t>
      </w:r>
      <w:r w:rsidR="007D3F41" w:rsidRPr="00736C02">
        <w:rPr>
          <w:rtl/>
        </w:rPr>
        <w:t>كان العمل بخلافهما فلا معنى لهما</w:t>
      </w:r>
      <w:r w:rsidR="007D3F41">
        <w:rPr>
          <w:rtl/>
        </w:rPr>
        <w:t>،</w:t>
      </w:r>
      <w:r w:rsidR="007D3F41" w:rsidRPr="00736C02">
        <w:rPr>
          <w:rtl/>
        </w:rPr>
        <w:t xml:space="preserve"> وفي قولنا</w:t>
      </w:r>
      <w:r w:rsidR="007D3F41">
        <w:rPr>
          <w:rtl/>
        </w:rPr>
        <w:t>:</w:t>
      </w:r>
      <w:r w:rsidR="007D3F41" w:rsidRPr="00736C02">
        <w:rPr>
          <w:rtl/>
        </w:rPr>
        <w:t xml:space="preserve"> من شذ عنهما رد إليهما وهو</w:t>
      </w:r>
      <w:r w:rsidR="007D3F41">
        <w:rPr>
          <w:rtl/>
        </w:rPr>
        <w:t xml:space="preserve"> </w:t>
      </w:r>
      <w:r w:rsidR="007D3F41" w:rsidRPr="00736C02">
        <w:rPr>
          <w:rtl/>
        </w:rPr>
        <w:t>صاغر</w:t>
      </w:r>
      <w:r w:rsidR="007D3F41">
        <w:rPr>
          <w:rtl/>
        </w:rPr>
        <w:t>.</w:t>
      </w:r>
    </w:p>
    <w:p w:rsidR="007D3F41" w:rsidRPr="00736C02" w:rsidRDefault="007D3F41" w:rsidP="00176277">
      <w:pPr>
        <w:pStyle w:val="libNormal"/>
        <w:rPr>
          <w:rtl/>
        </w:rPr>
      </w:pPr>
      <w:r w:rsidRPr="00736C02">
        <w:rPr>
          <w:rtl/>
        </w:rPr>
        <w:t>قال أبو حنيفة</w:t>
      </w:r>
      <w:r>
        <w:rPr>
          <w:rtl/>
        </w:rPr>
        <w:t>:</w:t>
      </w:r>
      <w:r w:rsidRPr="00736C02">
        <w:rPr>
          <w:rtl/>
        </w:rPr>
        <w:t xml:space="preserve"> قد جوز العلماء ذلك</w:t>
      </w:r>
      <w:r>
        <w:rPr>
          <w:rtl/>
        </w:rPr>
        <w:t>،</w:t>
      </w:r>
      <w:r w:rsidRPr="00736C02">
        <w:rPr>
          <w:rtl/>
        </w:rPr>
        <w:t xml:space="preserve"> قال أبو جعفر</w:t>
      </w:r>
      <w:r>
        <w:rPr>
          <w:rtl/>
        </w:rPr>
        <w:t>:</w:t>
      </w:r>
      <w:r w:rsidRPr="00736C02">
        <w:rPr>
          <w:rtl/>
        </w:rPr>
        <w:t xml:space="preserve"> ليس </w:t>
      </w:r>
      <w:r w:rsidRPr="007D3F41">
        <w:rPr>
          <w:rStyle w:val="libFootnotenumChar"/>
          <w:rtl/>
        </w:rPr>
        <w:t>(2)</w:t>
      </w:r>
      <w:r w:rsidRPr="00736C02">
        <w:rPr>
          <w:rtl/>
        </w:rPr>
        <w:t xml:space="preserve"> العلماء</w:t>
      </w:r>
      <w:r>
        <w:rPr>
          <w:rtl/>
        </w:rPr>
        <w:t xml:space="preserve"> </w:t>
      </w:r>
      <w:r w:rsidRPr="00736C02">
        <w:rPr>
          <w:rtl/>
        </w:rPr>
        <w:t>الذين جوزوا للعبد العمل بالمعصية</w:t>
      </w:r>
      <w:r>
        <w:rPr>
          <w:rtl/>
        </w:rPr>
        <w:t>،</w:t>
      </w:r>
      <w:r w:rsidRPr="00736C02">
        <w:rPr>
          <w:rtl/>
        </w:rPr>
        <w:t xml:space="preserve"> واستعمال سنة الشيطان في دين الله</w:t>
      </w:r>
      <w:r>
        <w:rPr>
          <w:rtl/>
        </w:rPr>
        <w:t xml:space="preserve">، </w:t>
      </w:r>
      <w:r w:rsidRPr="00736C02">
        <w:rPr>
          <w:rtl/>
        </w:rPr>
        <w:t>ولا عالم أكبر من الكتاب والسنة</w:t>
      </w:r>
      <w:r>
        <w:rPr>
          <w:rtl/>
        </w:rPr>
        <w:t>،</w:t>
      </w:r>
      <w:r w:rsidRPr="00736C02">
        <w:rPr>
          <w:rtl/>
        </w:rPr>
        <w:t xml:space="preserve"> فلم تجوزون للعبد الجمع بين ما فرق الله</w:t>
      </w:r>
      <w:r>
        <w:rPr>
          <w:rtl/>
        </w:rPr>
        <w:t xml:space="preserve"> </w:t>
      </w:r>
      <w:r w:rsidRPr="00736C02">
        <w:rPr>
          <w:rtl/>
        </w:rPr>
        <w:t>من الطلاق الثالث في وقت واحد</w:t>
      </w:r>
      <w:r>
        <w:rPr>
          <w:rtl/>
        </w:rPr>
        <w:t>؟</w:t>
      </w:r>
      <w:r w:rsidRPr="00736C02">
        <w:rPr>
          <w:rtl/>
        </w:rPr>
        <w:t xml:space="preserve"> ولا تجوزون له الجمع بين ما فرق الله من</w:t>
      </w:r>
      <w:r>
        <w:rPr>
          <w:rtl/>
        </w:rPr>
        <w:t xml:space="preserve"> </w:t>
      </w:r>
      <w:r w:rsidRPr="00736C02">
        <w:rPr>
          <w:rtl/>
        </w:rPr>
        <w:t>الصلوات الخمس</w:t>
      </w:r>
      <w:r>
        <w:rPr>
          <w:rtl/>
        </w:rPr>
        <w:t>؟</w:t>
      </w:r>
      <w:r w:rsidRPr="00736C02">
        <w:rPr>
          <w:rtl/>
        </w:rPr>
        <w:t xml:space="preserve"> وفي تجويز ذلك تعطيل الكتاب وهدم السنة</w:t>
      </w:r>
      <w:r>
        <w:rPr>
          <w:rtl/>
        </w:rPr>
        <w:t>،</w:t>
      </w:r>
      <w:r w:rsidRPr="00736C02">
        <w:rPr>
          <w:rtl/>
        </w:rPr>
        <w:t xml:space="preserve"> وقد قال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الاختصاص ص 109</w:t>
      </w:r>
      <w:r>
        <w:rPr>
          <w:rtl/>
        </w:rPr>
        <w:t>.</w:t>
      </w:r>
    </w:p>
    <w:p w:rsidR="007D3F41" w:rsidRPr="008C4945" w:rsidRDefault="007D3F41" w:rsidP="007D3F41">
      <w:pPr>
        <w:pStyle w:val="libFootnote"/>
        <w:rPr>
          <w:rtl/>
        </w:rPr>
      </w:pPr>
      <w:r w:rsidRPr="008C4945">
        <w:rPr>
          <w:rtl/>
        </w:rPr>
        <w:t>(1) في المصدر</w:t>
      </w:r>
      <w:r>
        <w:rPr>
          <w:rtl/>
          <w:lang w:bidi="ar-IQ"/>
        </w:rPr>
        <w:t>:</w:t>
      </w:r>
      <w:r w:rsidRPr="008C4945">
        <w:rPr>
          <w:rtl/>
        </w:rPr>
        <w:t xml:space="preserve"> وعلى</w:t>
      </w:r>
      <w:r>
        <w:rPr>
          <w:rtl/>
        </w:rPr>
        <w:t>.</w:t>
      </w:r>
    </w:p>
    <w:p w:rsidR="007D3F41" w:rsidRPr="008C4945" w:rsidRDefault="007D3F41" w:rsidP="007D3F41">
      <w:pPr>
        <w:pStyle w:val="libFootnote"/>
        <w:rPr>
          <w:rtl/>
        </w:rPr>
      </w:pPr>
      <w:r w:rsidRPr="008C4945">
        <w:rPr>
          <w:rtl/>
        </w:rPr>
        <w:t>(2) في المصدر</w:t>
      </w:r>
      <w:r w:rsidRPr="008C4945">
        <w:rPr>
          <w:rFonts w:hint="cs"/>
          <w:rtl/>
        </w:rPr>
        <w:t xml:space="preserve"> </w:t>
      </w:r>
      <w:r w:rsidRPr="008C4945">
        <w:rPr>
          <w:rtl/>
        </w:rPr>
        <w:t>بئس</w:t>
      </w:r>
      <w:r>
        <w:rPr>
          <w:rtl/>
        </w:rPr>
        <w:t>.</w:t>
      </w:r>
    </w:p>
    <w:p w:rsidR="00672D41" w:rsidRDefault="00672D41" w:rsidP="00672D41">
      <w:pPr>
        <w:pStyle w:val="libNormal"/>
        <w:rPr>
          <w:rtl/>
        </w:rPr>
      </w:pPr>
      <w:r>
        <w:rPr>
          <w:rtl/>
        </w:rPr>
        <w:br w:type="page"/>
      </w:r>
    </w:p>
    <w:p w:rsidR="007D3F41" w:rsidRPr="00736C02" w:rsidRDefault="007D3F41" w:rsidP="00862F00">
      <w:pPr>
        <w:pStyle w:val="libNormal0"/>
        <w:rPr>
          <w:rtl/>
        </w:rPr>
      </w:pPr>
      <w:r w:rsidRPr="00736C02">
        <w:rPr>
          <w:rtl/>
        </w:rPr>
        <w:lastRenderedPageBreak/>
        <w:t>عز وجل</w:t>
      </w:r>
      <w:r>
        <w:rPr>
          <w:rtl/>
        </w:rPr>
        <w:t>:</w:t>
      </w:r>
      <w:r w:rsidRPr="00736C02">
        <w:rPr>
          <w:rtl/>
        </w:rPr>
        <w:t xml:space="preserve"> </w:t>
      </w:r>
      <w:r w:rsidRPr="007D3F41">
        <w:rPr>
          <w:rStyle w:val="libAlaemChar"/>
          <w:rtl/>
        </w:rPr>
        <w:t>(</w:t>
      </w:r>
      <w:r w:rsidR="00862F00" w:rsidRPr="00862F00">
        <w:rPr>
          <w:rStyle w:val="libAieChar"/>
          <w:rtl/>
        </w:rPr>
        <w:t>وَمَن يَتَعَدَّ حُدُودَ اللَّـهِ فَقَدْ ظَلَمَ نَفْسَهُ</w:t>
      </w:r>
      <w:r w:rsidRPr="007D3F41">
        <w:rPr>
          <w:rStyle w:val="libAlaemChar"/>
          <w:rtl/>
        </w:rPr>
        <w:t>)</w:t>
      </w:r>
      <w:r w:rsidRPr="00736C02">
        <w:rPr>
          <w:rtl/>
        </w:rPr>
        <w:t xml:space="preserve"> </w:t>
      </w:r>
      <w:r w:rsidRPr="007D3F41">
        <w:rPr>
          <w:rStyle w:val="libFootnotenumChar"/>
          <w:rtl/>
        </w:rPr>
        <w:t>(3)</w:t>
      </w:r>
      <w:r w:rsidRPr="00736C02">
        <w:rPr>
          <w:rtl/>
        </w:rPr>
        <w:t xml:space="preserve"> ما تقول بالمتعدي لحدود</w:t>
      </w:r>
      <w:r>
        <w:rPr>
          <w:rtl/>
        </w:rPr>
        <w:t xml:space="preserve"> </w:t>
      </w:r>
      <w:r w:rsidRPr="00736C02">
        <w:rPr>
          <w:rtl/>
        </w:rPr>
        <w:t>الله بفراقه</w:t>
      </w:r>
      <w:r>
        <w:rPr>
          <w:rtl/>
        </w:rPr>
        <w:t>؟.</w:t>
      </w:r>
    </w:p>
    <w:p w:rsidR="007D3F41" w:rsidRPr="00736C02" w:rsidRDefault="007D3F41" w:rsidP="00176277">
      <w:pPr>
        <w:pStyle w:val="libNormal"/>
        <w:rPr>
          <w:rtl/>
        </w:rPr>
      </w:pPr>
      <w:r w:rsidRPr="00736C02">
        <w:rPr>
          <w:rtl/>
        </w:rPr>
        <w:t>ما تقول يا أبا حنيفة</w:t>
      </w:r>
      <w:r>
        <w:rPr>
          <w:rtl/>
        </w:rPr>
        <w:t>:</w:t>
      </w:r>
      <w:r w:rsidRPr="00736C02">
        <w:rPr>
          <w:rtl/>
        </w:rPr>
        <w:t xml:space="preserve"> رجل استقال فقال</w:t>
      </w:r>
      <w:r>
        <w:rPr>
          <w:rtl/>
        </w:rPr>
        <w:t>:</w:t>
      </w:r>
      <w:r w:rsidRPr="00736C02">
        <w:rPr>
          <w:rtl/>
        </w:rPr>
        <w:t xml:space="preserve"> إنه طلق امرأته على سنة</w:t>
      </w:r>
      <w:r>
        <w:rPr>
          <w:rtl/>
        </w:rPr>
        <w:t xml:space="preserve"> </w:t>
      </w:r>
      <w:r w:rsidRPr="00736C02">
        <w:rPr>
          <w:rtl/>
        </w:rPr>
        <w:t>الشيطان</w:t>
      </w:r>
      <w:r>
        <w:rPr>
          <w:rtl/>
        </w:rPr>
        <w:t>،</w:t>
      </w:r>
      <w:r w:rsidRPr="00736C02">
        <w:rPr>
          <w:rtl/>
        </w:rPr>
        <w:t xml:space="preserve"> أيجوز له ذلك الطلاق</w:t>
      </w:r>
      <w:r>
        <w:rPr>
          <w:rtl/>
        </w:rPr>
        <w:t>؟</w:t>
      </w:r>
      <w:r w:rsidRPr="00736C02">
        <w:rPr>
          <w:rtl/>
        </w:rPr>
        <w:t xml:space="preserve"> قال أبو حنيفة فقد خالف السنة</w:t>
      </w:r>
      <w:r>
        <w:rPr>
          <w:rtl/>
        </w:rPr>
        <w:t>،</w:t>
      </w:r>
      <w:r w:rsidRPr="00736C02">
        <w:rPr>
          <w:rtl/>
        </w:rPr>
        <w:t xml:space="preserve"> وبانت</w:t>
      </w:r>
      <w:r>
        <w:rPr>
          <w:rtl/>
        </w:rPr>
        <w:t xml:space="preserve"> </w:t>
      </w:r>
      <w:r w:rsidRPr="00736C02">
        <w:rPr>
          <w:rtl/>
        </w:rPr>
        <w:t>امرأته</w:t>
      </w:r>
      <w:r>
        <w:rPr>
          <w:rtl/>
        </w:rPr>
        <w:t>،</w:t>
      </w:r>
      <w:r w:rsidRPr="00736C02">
        <w:rPr>
          <w:rtl/>
        </w:rPr>
        <w:t xml:space="preserve"> وعصى ربه قال أبو جعفر</w:t>
      </w:r>
      <w:r>
        <w:rPr>
          <w:rtl/>
        </w:rPr>
        <w:t>:</w:t>
      </w:r>
      <w:r w:rsidRPr="00736C02">
        <w:rPr>
          <w:rtl/>
        </w:rPr>
        <w:t xml:space="preserve"> فهو كما قلنا</w:t>
      </w:r>
      <w:r>
        <w:rPr>
          <w:rtl/>
        </w:rPr>
        <w:t>،</w:t>
      </w:r>
      <w:r w:rsidRPr="00736C02">
        <w:rPr>
          <w:rtl/>
        </w:rPr>
        <w:t xml:space="preserve"> إذا خالف سنة الله عمل</w:t>
      </w:r>
      <w:r>
        <w:rPr>
          <w:rtl/>
        </w:rPr>
        <w:t xml:space="preserve"> </w:t>
      </w:r>
      <w:r w:rsidRPr="00736C02">
        <w:rPr>
          <w:rtl/>
        </w:rPr>
        <w:t>بسنة الشيطان</w:t>
      </w:r>
      <w:r>
        <w:rPr>
          <w:rtl/>
        </w:rPr>
        <w:t>،</w:t>
      </w:r>
      <w:r w:rsidRPr="00736C02">
        <w:rPr>
          <w:rtl/>
        </w:rPr>
        <w:t xml:space="preserve"> ومن أمضى سنته فهو على ملته</w:t>
      </w:r>
      <w:r>
        <w:rPr>
          <w:rtl/>
        </w:rPr>
        <w:t>،</w:t>
      </w:r>
      <w:r w:rsidRPr="00736C02">
        <w:rPr>
          <w:rtl/>
        </w:rPr>
        <w:t xml:space="preserve"> ليس له في دين الله</w:t>
      </w:r>
      <w:r>
        <w:rPr>
          <w:rtl/>
        </w:rPr>
        <w:t xml:space="preserve"> </w:t>
      </w:r>
      <w:r w:rsidRPr="00736C02">
        <w:rPr>
          <w:rtl/>
        </w:rPr>
        <w:t>نصيب</w:t>
      </w:r>
      <w:r>
        <w:rPr>
          <w:rtl/>
        </w:rPr>
        <w:t>.</w:t>
      </w:r>
    </w:p>
    <w:p w:rsidR="007D3F41" w:rsidRPr="00736C02" w:rsidRDefault="007D3F41" w:rsidP="00176277">
      <w:pPr>
        <w:pStyle w:val="libNormal"/>
        <w:rPr>
          <w:rtl/>
        </w:rPr>
      </w:pPr>
      <w:r w:rsidRPr="00736C02">
        <w:rPr>
          <w:rtl/>
        </w:rPr>
        <w:t>قال أبو حنيفة</w:t>
      </w:r>
      <w:r>
        <w:rPr>
          <w:rtl/>
        </w:rPr>
        <w:t>:</w:t>
      </w:r>
      <w:r w:rsidRPr="00736C02">
        <w:rPr>
          <w:rtl/>
        </w:rPr>
        <w:t xml:space="preserve"> هذا </w:t>
      </w:r>
      <w:r>
        <w:rPr>
          <w:rtl/>
        </w:rPr>
        <w:t>(</w:t>
      </w:r>
      <w:r w:rsidRPr="00736C02">
        <w:rPr>
          <w:rtl/>
        </w:rPr>
        <w:t xml:space="preserve"> عمر بن الخطاب ) </w:t>
      </w:r>
      <w:r w:rsidRPr="007D3F41">
        <w:rPr>
          <w:rStyle w:val="libFootnotenumChar"/>
          <w:rtl/>
        </w:rPr>
        <w:t>(4)</w:t>
      </w:r>
      <w:r w:rsidRPr="00736C02">
        <w:rPr>
          <w:rtl/>
        </w:rPr>
        <w:t xml:space="preserve"> وهو من أفضل أئمة</w:t>
      </w:r>
      <w:r>
        <w:rPr>
          <w:rtl/>
        </w:rPr>
        <w:t xml:space="preserve"> </w:t>
      </w:r>
      <w:r w:rsidRPr="00736C02">
        <w:rPr>
          <w:rtl/>
        </w:rPr>
        <w:t>المسلمين</w:t>
      </w:r>
      <w:r>
        <w:rPr>
          <w:rtl/>
        </w:rPr>
        <w:t>،</w:t>
      </w:r>
      <w:r w:rsidRPr="00736C02">
        <w:rPr>
          <w:rtl/>
        </w:rPr>
        <w:t xml:space="preserve"> قال</w:t>
      </w:r>
      <w:r>
        <w:rPr>
          <w:rtl/>
        </w:rPr>
        <w:t>:</w:t>
      </w:r>
      <w:r w:rsidRPr="00736C02">
        <w:rPr>
          <w:rtl/>
        </w:rPr>
        <w:t xml:space="preserve"> إن الله جل ثناؤه جعل لكم في الطلاق أناة فاستعجلتموه</w:t>
      </w:r>
      <w:r>
        <w:rPr>
          <w:rtl/>
        </w:rPr>
        <w:t xml:space="preserve">، </w:t>
      </w:r>
      <w:r w:rsidRPr="00736C02">
        <w:rPr>
          <w:rtl/>
        </w:rPr>
        <w:t xml:space="preserve">وأجزنا </w:t>
      </w:r>
      <w:r w:rsidRPr="007D3F41">
        <w:rPr>
          <w:rStyle w:val="libFootnotenumChar"/>
          <w:rtl/>
        </w:rPr>
        <w:t>(5)</w:t>
      </w:r>
      <w:r w:rsidRPr="00736C02">
        <w:rPr>
          <w:rtl/>
        </w:rPr>
        <w:t xml:space="preserve"> لكم ما استعجلتموه</w:t>
      </w:r>
      <w:r>
        <w:rPr>
          <w:rtl/>
        </w:rPr>
        <w:t>،</w:t>
      </w:r>
      <w:r w:rsidRPr="00736C02">
        <w:rPr>
          <w:rtl/>
        </w:rPr>
        <w:t xml:space="preserve"> قال أبو جعفر</w:t>
      </w:r>
      <w:r>
        <w:rPr>
          <w:rtl/>
        </w:rPr>
        <w:t>:</w:t>
      </w:r>
      <w:r w:rsidRPr="00736C02">
        <w:rPr>
          <w:rtl/>
        </w:rPr>
        <w:t xml:space="preserve"> إن </w:t>
      </w:r>
      <w:r>
        <w:rPr>
          <w:rtl/>
        </w:rPr>
        <w:t>(</w:t>
      </w:r>
      <w:r w:rsidRPr="00736C02">
        <w:rPr>
          <w:rtl/>
        </w:rPr>
        <w:t xml:space="preserve"> عمر ) </w:t>
      </w:r>
      <w:r w:rsidRPr="007D3F41">
        <w:rPr>
          <w:rStyle w:val="libFootnotenumChar"/>
          <w:rtl/>
        </w:rPr>
        <w:t>(6)</w:t>
      </w:r>
      <w:r w:rsidRPr="00736C02">
        <w:rPr>
          <w:rtl/>
        </w:rPr>
        <w:t xml:space="preserve"> كان لا</w:t>
      </w:r>
      <w:r>
        <w:rPr>
          <w:rtl/>
        </w:rPr>
        <w:t xml:space="preserve"> </w:t>
      </w:r>
      <w:r w:rsidRPr="00736C02">
        <w:rPr>
          <w:rtl/>
        </w:rPr>
        <w:t>يعرف أحكام الدين</w:t>
      </w:r>
      <w:r>
        <w:rPr>
          <w:rtl/>
        </w:rPr>
        <w:t>،</w:t>
      </w:r>
      <w:r w:rsidRPr="00736C02">
        <w:rPr>
          <w:rtl/>
        </w:rPr>
        <w:t xml:space="preserve"> قال أبو حنيفة وكيف ذلك</w:t>
      </w:r>
      <w:r>
        <w:rPr>
          <w:rtl/>
        </w:rPr>
        <w:t>؟</w:t>
      </w:r>
      <w:r w:rsidRPr="00736C02">
        <w:rPr>
          <w:rtl/>
        </w:rPr>
        <w:t xml:space="preserve"> قال أبو جعفر</w:t>
      </w:r>
      <w:r>
        <w:rPr>
          <w:rtl/>
        </w:rPr>
        <w:t>:</w:t>
      </w:r>
      <w:r w:rsidRPr="00736C02">
        <w:rPr>
          <w:rtl/>
        </w:rPr>
        <w:t xml:space="preserve"> ما أقول</w:t>
      </w:r>
      <w:r>
        <w:rPr>
          <w:rtl/>
        </w:rPr>
        <w:t xml:space="preserve"> </w:t>
      </w:r>
      <w:r w:rsidRPr="00736C02">
        <w:rPr>
          <w:rtl/>
        </w:rPr>
        <w:t>فيه ما تنكره</w:t>
      </w:r>
      <w:r>
        <w:rPr>
          <w:rtl/>
        </w:rPr>
        <w:t>،</w:t>
      </w:r>
      <w:r w:rsidRPr="00736C02">
        <w:rPr>
          <w:rtl/>
        </w:rPr>
        <w:t xml:space="preserve"> أما أول ذلك فإنه قال</w:t>
      </w:r>
      <w:r>
        <w:rPr>
          <w:rtl/>
        </w:rPr>
        <w:t>:</w:t>
      </w:r>
      <w:r w:rsidRPr="00736C02">
        <w:rPr>
          <w:rtl/>
        </w:rPr>
        <w:t xml:space="preserve"> لا يصلي الجنب حتى يجد الماء ولو سنة</w:t>
      </w:r>
      <w:r>
        <w:rPr>
          <w:rtl/>
        </w:rPr>
        <w:t xml:space="preserve">، </w:t>
      </w:r>
      <w:r w:rsidRPr="00736C02">
        <w:rPr>
          <w:rtl/>
        </w:rPr>
        <w:t>والأمة على خلاف ذلك</w:t>
      </w:r>
      <w:r>
        <w:rPr>
          <w:rtl/>
        </w:rPr>
        <w:t>،</w:t>
      </w:r>
      <w:r w:rsidRPr="00736C02">
        <w:rPr>
          <w:rtl/>
        </w:rPr>
        <w:t xml:space="preserve"> وأتاه أبو كنف العائدي فقال</w:t>
      </w:r>
      <w:r>
        <w:rPr>
          <w:rtl/>
        </w:rPr>
        <w:t>:</w:t>
      </w:r>
      <w:r w:rsidRPr="00736C02">
        <w:rPr>
          <w:rtl/>
        </w:rPr>
        <w:t xml:space="preserve"> يا أمير المؤمنين إني</w:t>
      </w:r>
      <w:r>
        <w:rPr>
          <w:rtl/>
        </w:rPr>
        <w:t xml:space="preserve"> </w:t>
      </w:r>
      <w:r w:rsidRPr="00736C02">
        <w:rPr>
          <w:rtl/>
        </w:rPr>
        <w:t>غبت فقدمت وقد تزوجت امرأتي</w:t>
      </w:r>
      <w:r>
        <w:rPr>
          <w:rtl/>
        </w:rPr>
        <w:t>،</w:t>
      </w:r>
      <w:r w:rsidRPr="00736C02">
        <w:rPr>
          <w:rtl/>
        </w:rPr>
        <w:t xml:space="preserve"> فقال</w:t>
      </w:r>
      <w:r>
        <w:rPr>
          <w:rtl/>
        </w:rPr>
        <w:t>:</w:t>
      </w:r>
      <w:r w:rsidRPr="00736C02">
        <w:rPr>
          <w:rtl/>
        </w:rPr>
        <w:t xml:space="preserve"> إن كان قد دخل بها فهو أحق</w:t>
      </w:r>
      <w:r>
        <w:rPr>
          <w:rtl/>
        </w:rPr>
        <w:t xml:space="preserve"> </w:t>
      </w:r>
      <w:r w:rsidRPr="00736C02">
        <w:rPr>
          <w:rtl/>
        </w:rPr>
        <w:t>بها</w:t>
      </w:r>
      <w:r>
        <w:rPr>
          <w:rtl/>
        </w:rPr>
        <w:t>،</w:t>
      </w:r>
      <w:r w:rsidRPr="00736C02">
        <w:rPr>
          <w:rtl/>
        </w:rPr>
        <w:t xml:space="preserve"> وإن لم يكن دخل بها فأنت أولى بها</w:t>
      </w:r>
      <w:r>
        <w:rPr>
          <w:rtl/>
        </w:rPr>
        <w:t>،</w:t>
      </w:r>
      <w:r w:rsidRPr="00736C02">
        <w:rPr>
          <w:rtl/>
        </w:rPr>
        <w:t xml:space="preserve"> فهذا حكم لا يعرف</w:t>
      </w:r>
      <w:r>
        <w:rPr>
          <w:rtl/>
        </w:rPr>
        <w:t>،</w:t>
      </w:r>
      <w:r w:rsidRPr="00736C02">
        <w:rPr>
          <w:rtl/>
        </w:rPr>
        <w:t xml:space="preserve"> والأمة على</w:t>
      </w:r>
      <w:r>
        <w:rPr>
          <w:rtl/>
        </w:rPr>
        <w:t xml:space="preserve"> </w:t>
      </w:r>
      <w:r w:rsidRPr="00736C02">
        <w:rPr>
          <w:rtl/>
        </w:rPr>
        <w:t>خلافه</w:t>
      </w:r>
      <w:r>
        <w:rPr>
          <w:rtl/>
        </w:rPr>
        <w:t>،</w:t>
      </w:r>
      <w:r w:rsidRPr="00736C02">
        <w:rPr>
          <w:rtl/>
        </w:rPr>
        <w:t xml:space="preserve"> وقضى في رجل غاب عن أهله أربع سنين</w:t>
      </w:r>
      <w:r>
        <w:rPr>
          <w:rtl/>
        </w:rPr>
        <w:t>،</w:t>
      </w:r>
      <w:r w:rsidRPr="00736C02">
        <w:rPr>
          <w:rtl/>
        </w:rPr>
        <w:t xml:space="preserve"> أنها تتزوج إن شاءت</w:t>
      </w:r>
      <w:r>
        <w:rPr>
          <w:rtl/>
        </w:rPr>
        <w:t xml:space="preserve">، </w:t>
      </w:r>
      <w:r w:rsidRPr="00736C02">
        <w:rPr>
          <w:rtl/>
        </w:rPr>
        <w:t>والأمة على خلاف هذا</w:t>
      </w:r>
      <w:r>
        <w:rPr>
          <w:rtl/>
        </w:rPr>
        <w:t>،</w:t>
      </w:r>
      <w:r w:rsidRPr="00736C02">
        <w:rPr>
          <w:rtl/>
        </w:rPr>
        <w:t xml:space="preserve"> إنها لا تتزوج أبدا</w:t>
      </w:r>
      <w:r>
        <w:rPr>
          <w:rtl/>
        </w:rPr>
        <w:t>،</w:t>
      </w:r>
      <w:r w:rsidRPr="00736C02">
        <w:rPr>
          <w:rtl/>
        </w:rPr>
        <w:t xml:space="preserve"> حتى تقوم البينة أنه مات أو</w:t>
      </w:r>
      <w:r>
        <w:rPr>
          <w:rtl/>
        </w:rPr>
        <w:t xml:space="preserve"> </w:t>
      </w:r>
      <w:r w:rsidRPr="00736C02">
        <w:rPr>
          <w:rtl/>
        </w:rPr>
        <w:t>كفر أو طلقها</w:t>
      </w:r>
      <w:r>
        <w:rPr>
          <w:rtl/>
        </w:rPr>
        <w:t xml:space="preserve"> ...</w:t>
      </w:r>
      <w:r w:rsidRPr="00736C02">
        <w:rPr>
          <w:rtl/>
        </w:rPr>
        <w:t xml:space="preserve"> إلى آخره</w:t>
      </w:r>
      <w:r>
        <w:rPr>
          <w:rtl/>
        </w:rPr>
        <w:t>.</w:t>
      </w:r>
    </w:p>
    <w:p w:rsidR="007D3F41" w:rsidRPr="00736C02" w:rsidRDefault="007D3F41" w:rsidP="007D3F41">
      <w:pPr>
        <w:pStyle w:val="libLine"/>
        <w:rPr>
          <w:rtl/>
        </w:rPr>
      </w:pPr>
      <w:r>
        <w:rPr>
          <w:rtl/>
        </w:rPr>
        <w:t>__________________</w:t>
      </w:r>
    </w:p>
    <w:p w:rsidR="007D3F41" w:rsidRPr="00345059" w:rsidRDefault="007D3F41" w:rsidP="007D3F41">
      <w:pPr>
        <w:pStyle w:val="libFootnote"/>
        <w:rPr>
          <w:rtl/>
        </w:rPr>
      </w:pPr>
      <w:r w:rsidRPr="00345059">
        <w:rPr>
          <w:rtl/>
        </w:rPr>
        <w:t>(3) الطلاق 65</w:t>
      </w:r>
      <w:r>
        <w:rPr>
          <w:rtl/>
          <w:lang w:bidi="ar-IQ"/>
        </w:rPr>
        <w:t>:</w:t>
      </w:r>
      <w:r w:rsidRPr="00345059">
        <w:rPr>
          <w:rtl/>
        </w:rPr>
        <w:t xml:space="preserve"> 1</w:t>
      </w:r>
      <w:r>
        <w:rPr>
          <w:rtl/>
        </w:rPr>
        <w:t>.</w:t>
      </w:r>
    </w:p>
    <w:p w:rsidR="007D3F41" w:rsidRPr="00345059" w:rsidRDefault="007D3F41" w:rsidP="007D3F41">
      <w:pPr>
        <w:pStyle w:val="libFootnote"/>
        <w:rPr>
          <w:rtl/>
        </w:rPr>
      </w:pPr>
      <w:r w:rsidRPr="00345059">
        <w:rPr>
          <w:rtl/>
        </w:rPr>
        <w:t>(4) أثبتناه من المصدر</w:t>
      </w:r>
      <w:r>
        <w:rPr>
          <w:rtl/>
        </w:rPr>
        <w:t>.</w:t>
      </w:r>
    </w:p>
    <w:p w:rsidR="007D3F41" w:rsidRPr="00345059" w:rsidRDefault="007D3F41" w:rsidP="007D3F41">
      <w:pPr>
        <w:pStyle w:val="libFootnote"/>
        <w:rPr>
          <w:rtl/>
        </w:rPr>
      </w:pPr>
      <w:r w:rsidRPr="00345059">
        <w:rPr>
          <w:rtl/>
        </w:rPr>
        <w:t>(5) في الحجرية</w:t>
      </w:r>
      <w:r>
        <w:rPr>
          <w:rtl/>
          <w:lang w:bidi="ar-IQ"/>
        </w:rPr>
        <w:t>:</w:t>
      </w:r>
      <w:r w:rsidRPr="00345059">
        <w:rPr>
          <w:rtl/>
        </w:rPr>
        <w:t xml:space="preserve"> </w:t>
      </w:r>
      <w:r w:rsidRPr="00345059">
        <w:rPr>
          <w:rFonts w:hint="cs"/>
          <w:rtl/>
        </w:rPr>
        <w:t xml:space="preserve">« </w:t>
      </w:r>
      <w:r w:rsidRPr="00345059">
        <w:rPr>
          <w:rtl/>
        </w:rPr>
        <w:t xml:space="preserve">وأخرنا </w:t>
      </w:r>
      <w:r w:rsidRPr="00345059">
        <w:rPr>
          <w:rFonts w:hint="cs"/>
          <w:rtl/>
        </w:rPr>
        <w:t>»</w:t>
      </w:r>
      <w:r w:rsidRPr="00345059">
        <w:rPr>
          <w:rtl/>
        </w:rPr>
        <w:t xml:space="preserve"> وما أثبتناه من المصدر</w:t>
      </w:r>
      <w:r>
        <w:rPr>
          <w:rtl/>
        </w:rPr>
        <w:t>.</w:t>
      </w:r>
    </w:p>
    <w:p w:rsidR="007D3F41" w:rsidRPr="00345059" w:rsidRDefault="007D3F41" w:rsidP="007D3F41">
      <w:pPr>
        <w:pStyle w:val="libFootnote"/>
        <w:rPr>
          <w:rtl/>
        </w:rPr>
      </w:pPr>
      <w:r w:rsidRPr="00345059">
        <w:rPr>
          <w:rtl/>
        </w:rPr>
        <w:t>(6) أثبتناه من المصدر</w:t>
      </w:r>
      <w:r>
        <w:rPr>
          <w:rtl/>
        </w:rPr>
        <w:t>.</w:t>
      </w:r>
    </w:p>
    <w:p w:rsidR="00672D41" w:rsidRDefault="00672D41" w:rsidP="00672D41">
      <w:pPr>
        <w:pStyle w:val="libNormal"/>
        <w:rPr>
          <w:rtl/>
        </w:rPr>
      </w:pPr>
      <w:r>
        <w:rPr>
          <w:rtl/>
        </w:rPr>
        <w:br w:type="page"/>
      </w:r>
    </w:p>
    <w:p w:rsidR="007D3F41" w:rsidRPr="00C751CE" w:rsidRDefault="007D3F41" w:rsidP="007D3F41">
      <w:pPr>
        <w:pStyle w:val="Heading1Center"/>
        <w:rPr>
          <w:rtl/>
        </w:rPr>
      </w:pPr>
      <w:bookmarkStart w:id="606" w:name="_Toc365374760"/>
      <w:bookmarkStart w:id="607" w:name="_Toc380483857"/>
      <w:r w:rsidRPr="00C751CE">
        <w:rPr>
          <w:rtl/>
        </w:rPr>
        <w:lastRenderedPageBreak/>
        <w:t>أبواب العدد</w:t>
      </w:r>
      <w:bookmarkEnd w:id="606"/>
      <w:bookmarkEnd w:id="607"/>
    </w:p>
    <w:p w:rsidR="007D3F41" w:rsidRDefault="007D3F41" w:rsidP="007D3F41">
      <w:pPr>
        <w:pStyle w:val="Heading2Center"/>
        <w:rPr>
          <w:rtl/>
        </w:rPr>
      </w:pPr>
      <w:bookmarkStart w:id="608" w:name="_Toc365374761"/>
      <w:bookmarkStart w:id="609" w:name="_Toc380483858"/>
      <w:r w:rsidRPr="00C751CE">
        <w:rPr>
          <w:rtl/>
        </w:rPr>
        <w:t>1</w:t>
      </w:r>
      <w:r>
        <w:rPr>
          <w:rtl/>
          <w:lang w:bidi="ar-IQ"/>
        </w:rPr>
        <w:t xml:space="preserve"> - </w:t>
      </w:r>
      <w:r w:rsidRPr="00672D41">
        <w:rPr>
          <w:rStyle w:val="libAlaemHeading2Char"/>
          <w:rtl/>
        </w:rPr>
        <w:t>(</w:t>
      </w:r>
      <w:r w:rsidRPr="00C751CE">
        <w:rPr>
          <w:rtl/>
        </w:rPr>
        <w:t xml:space="preserve"> باب أن المطلقة غير المدخول بها</w:t>
      </w:r>
      <w:r>
        <w:rPr>
          <w:rtl/>
          <w:lang w:bidi="ar-IQ"/>
        </w:rPr>
        <w:t>،</w:t>
      </w:r>
      <w:r w:rsidRPr="00C751CE">
        <w:rPr>
          <w:rtl/>
        </w:rPr>
        <w:t xml:space="preserve"> لا عدة عليها</w:t>
      </w:r>
      <w:r>
        <w:rPr>
          <w:rtl/>
          <w:lang w:bidi="ar-IQ"/>
        </w:rPr>
        <w:t>،</w:t>
      </w:r>
      <w:r w:rsidRPr="00C751CE">
        <w:rPr>
          <w:rtl/>
        </w:rPr>
        <w:t xml:space="preserve"> ولها أن</w:t>
      </w:r>
      <w:r>
        <w:rPr>
          <w:rFonts w:hint="cs"/>
          <w:rtl/>
        </w:rPr>
        <w:t xml:space="preserve"> </w:t>
      </w:r>
      <w:r w:rsidRPr="00736C02">
        <w:rPr>
          <w:rtl/>
        </w:rPr>
        <w:t>تتزوج من ساعتها</w:t>
      </w:r>
      <w:r>
        <w:rPr>
          <w:rtl/>
        </w:rPr>
        <w:t>،</w:t>
      </w:r>
      <w:r w:rsidRPr="00736C02">
        <w:rPr>
          <w:rtl/>
        </w:rPr>
        <w:t xml:space="preserve"> ولا رجعة لزوجها </w:t>
      </w:r>
      <w:r w:rsidRPr="00672D41">
        <w:rPr>
          <w:rStyle w:val="libAlaemHeading2Char"/>
          <w:rtl/>
        </w:rPr>
        <w:t>)</w:t>
      </w:r>
      <w:bookmarkEnd w:id="608"/>
      <w:bookmarkEnd w:id="609"/>
    </w:p>
    <w:p w:rsidR="007D3F41" w:rsidRPr="00736C02" w:rsidRDefault="00672D41" w:rsidP="00176277">
      <w:pPr>
        <w:pStyle w:val="libNormal"/>
        <w:rPr>
          <w:rtl/>
        </w:rPr>
      </w:pPr>
      <w:r w:rsidRPr="00672D41">
        <w:rPr>
          <w:rStyle w:val="libNumChar"/>
          <w:rtl/>
        </w:rPr>
        <w:t>[18450]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في رجل تزوج امرأة ولم يفرض لها صداقا</w:t>
      </w:r>
      <w:r w:rsidR="007D3F41">
        <w:rPr>
          <w:rtl/>
        </w:rPr>
        <w:t>،</w:t>
      </w:r>
      <w:r w:rsidR="007D3F41" w:rsidRPr="00736C02">
        <w:rPr>
          <w:rtl/>
        </w:rPr>
        <w:t xml:space="preserve"> فمات عنها أو طلقها قبل أن</w:t>
      </w:r>
      <w:r w:rsidR="007D3F41">
        <w:rPr>
          <w:rtl/>
        </w:rPr>
        <w:t xml:space="preserve"> </w:t>
      </w:r>
      <w:r w:rsidR="007D3F41" w:rsidRPr="00736C02">
        <w:rPr>
          <w:rtl/>
        </w:rPr>
        <w:t>يدخل بها</w:t>
      </w:r>
      <w:r w:rsidR="007D3F41">
        <w:rPr>
          <w:rtl/>
        </w:rPr>
        <w:t>،</w:t>
      </w:r>
      <w:r w:rsidR="007D3F41" w:rsidRPr="00736C02">
        <w:rPr>
          <w:rtl/>
        </w:rPr>
        <w:t xml:space="preserve"> قال</w:t>
      </w:r>
      <w:r w:rsidR="007D3F41">
        <w:rPr>
          <w:rtl/>
        </w:rPr>
        <w:t>:</w:t>
      </w:r>
      <w:r w:rsidR="007D3F41" w:rsidRPr="00736C02">
        <w:rPr>
          <w:rtl/>
        </w:rPr>
        <w:t xml:space="preserve"> « إن طلقها فليس لها صداق</w:t>
      </w:r>
      <w:r w:rsidR="007D3F41">
        <w:rPr>
          <w:rtl/>
        </w:rPr>
        <w:t>،</w:t>
      </w:r>
      <w:r w:rsidR="007D3F41" w:rsidRPr="00736C02">
        <w:rPr>
          <w:rtl/>
        </w:rPr>
        <w:t xml:space="preserve"> ولها المتعة</w:t>
      </w:r>
      <w:r w:rsidR="007D3F41">
        <w:rPr>
          <w:rtl/>
        </w:rPr>
        <w:t>،</w:t>
      </w:r>
      <w:r w:rsidR="007D3F41" w:rsidRPr="00736C02">
        <w:rPr>
          <w:rtl/>
        </w:rPr>
        <w:t xml:space="preserve"> ولا عدة</w:t>
      </w:r>
      <w:r w:rsidR="007D3F41">
        <w:rPr>
          <w:rtl/>
        </w:rPr>
        <w:t xml:space="preserve"> </w:t>
      </w:r>
      <w:r w:rsidR="007D3F41" w:rsidRPr="00736C02">
        <w:rPr>
          <w:rtl/>
        </w:rPr>
        <w:t>عليها » الخبر</w:t>
      </w:r>
      <w:r w:rsidR="007D3F41">
        <w:rPr>
          <w:rtl/>
        </w:rPr>
        <w:t>.</w:t>
      </w:r>
    </w:p>
    <w:p w:rsidR="007D3F41" w:rsidRPr="00736C02" w:rsidRDefault="00672D41" w:rsidP="00176277">
      <w:pPr>
        <w:pStyle w:val="libNormal"/>
        <w:rPr>
          <w:rtl/>
        </w:rPr>
      </w:pPr>
      <w:r w:rsidRPr="00672D41">
        <w:rPr>
          <w:rStyle w:val="libNumChar"/>
          <w:rtl/>
        </w:rPr>
        <w:t>[18451]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وثلاثا لا عدة عليهن</w:t>
      </w:r>
      <w:r w:rsidR="007D3F41">
        <w:rPr>
          <w:rtl/>
        </w:rPr>
        <w:t>:</w:t>
      </w:r>
      <w:r w:rsidR="007D3F41" w:rsidRPr="00736C02">
        <w:rPr>
          <w:rtl/>
        </w:rPr>
        <w:t xml:space="preserve"> التي لم</w:t>
      </w:r>
      <w:r w:rsidR="007D3F41">
        <w:rPr>
          <w:rtl/>
        </w:rPr>
        <w:t xml:space="preserve"> </w:t>
      </w:r>
      <w:r w:rsidR="007D3F41" w:rsidRPr="00736C02">
        <w:rPr>
          <w:rtl/>
        </w:rPr>
        <w:t xml:space="preserve">يدخل بها </w:t>
      </w:r>
      <w:r w:rsidR="007D3F41">
        <w:rPr>
          <w:rtl/>
        </w:rPr>
        <w:t>(</w:t>
      </w:r>
      <w:r w:rsidR="007D3F41" w:rsidRPr="00736C02">
        <w:rPr>
          <w:rtl/>
        </w:rPr>
        <w:t xml:space="preserve"> زوجها ) </w:t>
      </w:r>
      <w:r w:rsidR="007D3F41" w:rsidRPr="007D3F41">
        <w:rPr>
          <w:rStyle w:val="libFootnotenumChar"/>
          <w:rtl/>
        </w:rPr>
        <w:t>(1)</w:t>
      </w:r>
      <w:r w:rsidR="007D3F41" w:rsidRPr="00736C02">
        <w:rPr>
          <w:rtl/>
        </w:rPr>
        <w:t xml:space="preserve"> والتي لم تبلغ مبلغ النساء »</w:t>
      </w:r>
      <w:r w:rsidR="007D3F41">
        <w:rPr>
          <w:rtl/>
        </w:rPr>
        <w:t>.</w:t>
      </w:r>
    </w:p>
    <w:p w:rsidR="007D3F41" w:rsidRPr="00736C02" w:rsidRDefault="00672D41" w:rsidP="00176277">
      <w:pPr>
        <w:pStyle w:val="libNormal"/>
        <w:rPr>
          <w:rtl/>
        </w:rPr>
      </w:pPr>
      <w:r w:rsidRPr="00672D41">
        <w:rPr>
          <w:rStyle w:val="libNumChar"/>
          <w:rtl/>
        </w:rPr>
        <w:t>[18452]</w:t>
      </w:r>
      <w:r w:rsidR="007D3F41" w:rsidRPr="00736C02">
        <w:rPr>
          <w:rtl/>
        </w:rPr>
        <w:t xml:space="preserve"> 3</w:t>
      </w:r>
      <w:r w:rsidR="007D3F41">
        <w:rPr>
          <w:rtl/>
        </w:rPr>
        <w:t xml:space="preserve"> - </w:t>
      </w:r>
      <w:r w:rsidR="007D3F41" w:rsidRPr="00736C02">
        <w:rPr>
          <w:rtl/>
        </w:rPr>
        <w:t xml:space="preserve">وقال </w:t>
      </w:r>
      <w:r w:rsidR="0060562E" w:rsidRPr="0060562E">
        <w:rPr>
          <w:rStyle w:val="libAlaemChar"/>
          <w:rtl/>
        </w:rPr>
        <w:t>عليه‌السلام</w:t>
      </w:r>
      <w:r w:rsidR="007D3F41" w:rsidRPr="00736C02">
        <w:rPr>
          <w:rtl/>
        </w:rPr>
        <w:t xml:space="preserve"> في موضع آخر</w:t>
      </w:r>
      <w:r w:rsidR="007D3F41">
        <w:rPr>
          <w:rtl/>
        </w:rPr>
        <w:t>:</w:t>
      </w:r>
      <w:r w:rsidR="007D3F41" w:rsidRPr="00736C02">
        <w:rPr>
          <w:rtl/>
        </w:rPr>
        <w:t xml:space="preserve"> « كل من طلق امرأته من</w:t>
      </w:r>
      <w:r w:rsidR="007D3F41">
        <w:rPr>
          <w:rtl/>
        </w:rPr>
        <w:t xml:space="preserve"> </w:t>
      </w:r>
      <w:r w:rsidR="007D3F41" w:rsidRPr="00736C02">
        <w:rPr>
          <w:rtl/>
        </w:rPr>
        <w:t>قبل أن يدخل بها</w:t>
      </w:r>
      <w:r w:rsidR="007D3F41">
        <w:rPr>
          <w:rtl/>
        </w:rPr>
        <w:t>،</w:t>
      </w:r>
      <w:r w:rsidR="007D3F41" w:rsidRPr="00736C02">
        <w:rPr>
          <w:rtl/>
        </w:rPr>
        <w:t xml:space="preserve"> فلا عدة عليها منه »</w:t>
      </w:r>
      <w:r w:rsidR="007D3F41">
        <w:rPr>
          <w:rtl/>
        </w:rPr>
        <w:t>.</w:t>
      </w:r>
    </w:p>
    <w:p w:rsidR="007D3F41" w:rsidRPr="00736C02" w:rsidRDefault="007D3F41" w:rsidP="007D3F41">
      <w:pPr>
        <w:pStyle w:val="Heading2Center"/>
        <w:rPr>
          <w:rtl/>
        </w:rPr>
      </w:pPr>
      <w:bookmarkStart w:id="610" w:name="_Toc365374762"/>
      <w:bookmarkStart w:id="611" w:name="_Toc380483859"/>
      <w:r w:rsidRPr="00736C02">
        <w:rPr>
          <w:rtl/>
        </w:rPr>
        <w:t>2</w:t>
      </w:r>
      <w:r>
        <w:rPr>
          <w:rtl/>
        </w:rPr>
        <w:t xml:space="preserve"> - </w:t>
      </w:r>
      <w:r w:rsidRPr="00672D41">
        <w:rPr>
          <w:rStyle w:val="libAlaemHeading2Char"/>
          <w:rtl/>
        </w:rPr>
        <w:t>(</w:t>
      </w:r>
      <w:r w:rsidRPr="00736C02">
        <w:rPr>
          <w:rtl/>
        </w:rPr>
        <w:t xml:space="preserve"> باب أن الصغيرة قبل بلوغ التسع سنين إذا طلقت فلا عدة</w:t>
      </w:r>
      <w:r>
        <w:rPr>
          <w:rFonts w:hint="cs"/>
          <w:rtl/>
        </w:rPr>
        <w:t xml:space="preserve"> </w:t>
      </w:r>
      <w:r w:rsidRPr="00736C02">
        <w:rPr>
          <w:rtl/>
        </w:rPr>
        <w:t>عليها</w:t>
      </w:r>
      <w:r>
        <w:rPr>
          <w:rtl/>
        </w:rPr>
        <w:t>،</w:t>
      </w:r>
      <w:r w:rsidRPr="00736C02">
        <w:rPr>
          <w:rtl/>
        </w:rPr>
        <w:t xml:space="preserve"> وإن كان دخل بها</w:t>
      </w:r>
      <w:r>
        <w:rPr>
          <w:rtl/>
        </w:rPr>
        <w:t>،</w:t>
      </w:r>
      <w:r w:rsidRPr="00736C02">
        <w:rPr>
          <w:rtl/>
        </w:rPr>
        <w:t xml:space="preserve"> ولا رجعة لزوجها</w:t>
      </w:r>
      <w:r>
        <w:rPr>
          <w:rtl/>
        </w:rPr>
        <w:t>،</w:t>
      </w:r>
      <w:r>
        <w:rPr>
          <w:rFonts w:hint="cs"/>
          <w:rtl/>
        </w:rPr>
        <w:t xml:space="preserve"> </w:t>
      </w:r>
      <w:r w:rsidRPr="00736C02">
        <w:rPr>
          <w:rtl/>
        </w:rPr>
        <w:t xml:space="preserve">وتتزوج من ساعتها </w:t>
      </w:r>
      <w:r w:rsidRPr="00672D41">
        <w:rPr>
          <w:rStyle w:val="libAlaemHeading2Char"/>
          <w:rtl/>
        </w:rPr>
        <w:t>)</w:t>
      </w:r>
      <w:bookmarkEnd w:id="610"/>
      <w:bookmarkEnd w:id="611"/>
    </w:p>
    <w:p w:rsidR="007D3F41" w:rsidRPr="00736C02" w:rsidRDefault="00672D41" w:rsidP="00176277">
      <w:pPr>
        <w:pStyle w:val="libNormal"/>
        <w:rPr>
          <w:rtl/>
        </w:rPr>
      </w:pPr>
      <w:r w:rsidRPr="00672D41">
        <w:rPr>
          <w:rStyle w:val="libNumChar"/>
          <w:rtl/>
        </w:rPr>
        <w:t>[18453]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واعلم أن خمسا يطلقن على كل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العدد</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tl/>
          <w:lang w:bidi="ar-IQ"/>
        </w:rPr>
        <w:t>:</w:t>
      </w:r>
      <w:r w:rsidRPr="00736C02">
        <w:rPr>
          <w:rtl/>
        </w:rPr>
        <w:t xml:space="preserve"> ج 2 ص 224 ح 837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345059" w:rsidRDefault="007D3F41" w:rsidP="007D3F41">
      <w:pPr>
        <w:pStyle w:val="libFootnote"/>
        <w:rPr>
          <w:rtl/>
        </w:rPr>
      </w:pPr>
      <w:r w:rsidRPr="00345059">
        <w:rPr>
          <w:rtl/>
        </w:rPr>
        <w:t>(1)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w:t>
      </w:r>
      <w:r>
        <w:rPr>
          <w:rFonts w:hint="cs"/>
          <w:rtl/>
        </w:rPr>
        <w:t xml:space="preserve"> </w:t>
      </w:r>
      <w:r w:rsidRPr="00736C02">
        <w:rPr>
          <w:rtl/>
        </w:rPr>
        <w:t>السابق ص 32</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حال</w:t>
      </w:r>
      <w:r>
        <w:rPr>
          <w:rtl/>
        </w:rPr>
        <w:t xml:space="preserve"> - </w:t>
      </w:r>
      <w:r w:rsidRPr="00736C02">
        <w:rPr>
          <w:rtl/>
        </w:rPr>
        <w:t>إلى أن قال</w:t>
      </w:r>
      <w:r>
        <w:rPr>
          <w:rtl/>
        </w:rPr>
        <w:t xml:space="preserve"> - </w:t>
      </w:r>
      <w:r w:rsidRPr="00736C02">
        <w:rPr>
          <w:rtl/>
        </w:rPr>
        <w:t>فأما التي لم تحض</w:t>
      </w:r>
      <w:r>
        <w:rPr>
          <w:rtl/>
        </w:rPr>
        <w:t>،</w:t>
      </w:r>
      <w:r w:rsidRPr="00736C02">
        <w:rPr>
          <w:rtl/>
        </w:rPr>
        <w:t xml:space="preserve"> أو يئست من المحيض</w:t>
      </w:r>
      <w:r>
        <w:rPr>
          <w:rtl/>
        </w:rPr>
        <w:t>،</w:t>
      </w:r>
      <w:r w:rsidRPr="00736C02">
        <w:rPr>
          <w:rtl/>
        </w:rPr>
        <w:t xml:space="preserve"> فهو على</w:t>
      </w:r>
      <w:r>
        <w:rPr>
          <w:rtl/>
        </w:rPr>
        <w:t xml:space="preserve"> </w:t>
      </w:r>
      <w:r w:rsidRPr="00736C02">
        <w:rPr>
          <w:rtl/>
        </w:rPr>
        <w:t xml:space="preserve">وجهين </w:t>
      </w:r>
      <w:r>
        <w:rPr>
          <w:rtl/>
        </w:rPr>
        <w:t>(</w:t>
      </w:r>
      <w:r w:rsidRPr="00736C02">
        <w:rPr>
          <w:rtl/>
        </w:rPr>
        <w:t xml:space="preserve"> و ) </w:t>
      </w:r>
      <w:r w:rsidRPr="007D3F41">
        <w:rPr>
          <w:rStyle w:val="libFootnotenumChar"/>
          <w:rtl/>
        </w:rPr>
        <w:t>(1)</w:t>
      </w:r>
      <w:r w:rsidRPr="00736C02">
        <w:rPr>
          <w:rtl/>
        </w:rPr>
        <w:t xml:space="preserve"> إن كان مثلها لا تحيض فلا عدة عليها </w:t>
      </w:r>
      <w:r>
        <w:rPr>
          <w:rFonts w:hint="cs"/>
          <w:rtl/>
        </w:rPr>
        <w:t>»</w:t>
      </w:r>
      <w:r w:rsidRPr="00736C02">
        <w:rPr>
          <w:rtl/>
        </w:rPr>
        <w:t xml:space="preserve"> إلى آخره</w:t>
      </w:r>
      <w:r>
        <w:rPr>
          <w:rtl/>
        </w:rPr>
        <w:t>.</w:t>
      </w:r>
    </w:p>
    <w:p w:rsidR="007D3F41" w:rsidRPr="00736C02" w:rsidRDefault="00672D41" w:rsidP="00176277">
      <w:pPr>
        <w:pStyle w:val="libNormal"/>
        <w:rPr>
          <w:rtl/>
        </w:rPr>
      </w:pPr>
      <w:r w:rsidRPr="00672D41">
        <w:rPr>
          <w:rStyle w:val="libNumChar"/>
          <w:rtl/>
        </w:rPr>
        <w:t>[18454]</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مثله</w:t>
      </w:r>
      <w:r w:rsidR="007D3F41">
        <w:rPr>
          <w:rtl/>
        </w:rPr>
        <w:t>.</w:t>
      </w:r>
    </w:p>
    <w:p w:rsidR="007D3F41" w:rsidRDefault="007D3F41" w:rsidP="007D3F41">
      <w:pPr>
        <w:pStyle w:val="Heading2Center"/>
        <w:rPr>
          <w:rtl/>
        </w:rPr>
      </w:pPr>
      <w:bookmarkStart w:id="612" w:name="_Toc365374763"/>
      <w:bookmarkStart w:id="613" w:name="_Toc380483860"/>
      <w:r w:rsidRPr="00736C02">
        <w:rPr>
          <w:rtl/>
        </w:rPr>
        <w:t>3</w:t>
      </w:r>
      <w:r>
        <w:rPr>
          <w:rtl/>
        </w:rPr>
        <w:t xml:space="preserve"> - </w:t>
      </w:r>
      <w:r w:rsidRPr="00672D41">
        <w:rPr>
          <w:rStyle w:val="libAlaemHeading2Char"/>
          <w:rtl/>
        </w:rPr>
        <w:t>(</w:t>
      </w:r>
      <w:r w:rsidRPr="00736C02">
        <w:rPr>
          <w:rtl/>
        </w:rPr>
        <w:t xml:space="preserve"> باب انه عدة على اليائسة إذا طلقت</w:t>
      </w:r>
      <w:r>
        <w:rPr>
          <w:rtl/>
        </w:rPr>
        <w:t>،</w:t>
      </w:r>
      <w:r w:rsidRPr="00736C02">
        <w:rPr>
          <w:rtl/>
        </w:rPr>
        <w:t xml:space="preserve"> وإن كان دخل</w:t>
      </w:r>
      <w:r>
        <w:rPr>
          <w:rFonts w:hint="cs"/>
          <w:rtl/>
        </w:rPr>
        <w:t xml:space="preserve"> </w:t>
      </w:r>
      <w:r w:rsidRPr="00736C02">
        <w:rPr>
          <w:rtl/>
        </w:rPr>
        <w:t>بها</w:t>
      </w:r>
      <w:r>
        <w:rPr>
          <w:rtl/>
        </w:rPr>
        <w:t>،</w:t>
      </w:r>
      <w:r w:rsidRPr="00736C02">
        <w:rPr>
          <w:rtl/>
        </w:rPr>
        <w:t xml:space="preserve"> ولا رجعة لزوجها</w:t>
      </w:r>
      <w:r>
        <w:rPr>
          <w:rtl/>
        </w:rPr>
        <w:t>،</w:t>
      </w:r>
      <w:r w:rsidRPr="00736C02">
        <w:rPr>
          <w:rtl/>
        </w:rPr>
        <w:t xml:space="preserve"> وتزوج من ساعتها</w:t>
      </w:r>
      <w:r>
        <w:rPr>
          <w:rtl/>
        </w:rPr>
        <w:t>،</w:t>
      </w:r>
      <w:r w:rsidRPr="00736C02">
        <w:rPr>
          <w:rtl/>
        </w:rPr>
        <w:t xml:space="preserve"> وحدها بلوغ</w:t>
      </w:r>
      <w:r>
        <w:rPr>
          <w:rFonts w:hint="cs"/>
          <w:rtl/>
        </w:rPr>
        <w:t xml:space="preserve"> </w:t>
      </w:r>
      <w:r w:rsidRPr="00736C02">
        <w:rPr>
          <w:rtl/>
        </w:rPr>
        <w:t>ستين في القرشية والنبطية</w:t>
      </w:r>
      <w:r>
        <w:rPr>
          <w:rtl/>
        </w:rPr>
        <w:t>،</w:t>
      </w:r>
      <w:r w:rsidRPr="00736C02">
        <w:rPr>
          <w:rtl/>
        </w:rPr>
        <w:t xml:space="preserve"> وخمسين في غيرهما </w:t>
      </w:r>
      <w:r w:rsidRPr="00672D41">
        <w:rPr>
          <w:rStyle w:val="libAlaemHeading2Char"/>
          <w:rtl/>
        </w:rPr>
        <w:t>)</w:t>
      </w:r>
      <w:bookmarkEnd w:id="612"/>
      <w:bookmarkEnd w:id="613"/>
    </w:p>
    <w:p w:rsidR="007D3F41" w:rsidRPr="00736C02" w:rsidRDefault="00672D41" w:rsidP="00176277">
      <w:pPr>
        <w:pStyle w:val="libNormal"/>
        <w:rPr>
          <w:rtl/>
        </w:rPr>
      </w:pPr>
      <w:r w:rsidRPr="00672D41">
        <w:rPr>
          <w:rStyle w:val="libNumChar"/>
          <w:rtl/>
        </w:rPr>
        <w:t>[18455]</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وثلاث لا عدة عليهن</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والتي قد يئست من المحيض »</w:t>
      </w:r>
      <w:r w:rsidR="007D3F41">
        <w:rPr>
          <w:rtl/>
        </w:rPr>
        <w:t>.</w:t>
      </w:r>
    </w:p>
    <w:p w:rsidR="007D3F41" w:rsidRPr="008C3CE0" w:rsidRDefault="007D3F41" w:rsidP="007D3F41">
      <w:pPr>
        <w:pStyle w:val="Heading2Center"/>
        <w:rPr>
          <w:rtl/>
        </w:rPr>
      </w:pPr>
      <w:bookmarkStart w:id="614" w:name="_Toc365374764"/>
      <w:bookmarkStart w:id="615" w:name="_Toc380483861"/>
      <w:r w:rsidRPr="008C3CE0">
        <w:rPr>
          <w:rtl/>
        </w:rPr>
        <w:t>4</w:t>
      </w:r>
      <w:r>
        <w:rPr>
          <w:rtl/>
          <w:lang w:bidi="ar-IQ"/>
        </w:rPr>
        <w:t xml:space="preserve"> - </w:t>
      </w:r>
      <w:r w:rsidRPr="00672D41">
        <w:rPr>
          <w:rStyle w:val="libAlaemHeading2Char"/>
          <w:rtl/>
        </w:rPr>
        <w:t>(</w:t>
      </w:r>
      <w:r w:rsidRPr="008C3CE0">
        <w:rPr>
          <w:rtl/>
        </w:rPr>
        <w:t xml:space="preserve"> باب عدة المسترابة</w:t>
      </w:r>
      <w:r>
        <w:rPr>
          <w:rtl/>
          <w:lang w:bidi="ar-IQ"/>
        </w:rPr>
        <w:t>،</w:t>
      </w:r>
      <w:r w:rsidRPr="008C3CE0">
        <w:rPr>
          <w:rtl/>
        </w:rPr>
        <w:t xml:space="preserve"> وما أشبهها </w:t>
      </w:r>
      <w:r w:rsidRPr="00672D41">
        <w:rPr>
          <w:rStyle w:val="libAlaemHeading2Char"/>
          <w:rtl/>
        </w:rPr>
        <w:t>)</w:t>
      </w:r>
      <w:bookmarkEnd w:id="614"/>
      <w:bookmarkEnd w:id="615"/>
    </w:p>
    <w:p w:rsidR="007D3F41" w:rsidRPr="00736C02" w:rsidRDefault="00672D41" w:rsidP="00176277">
      <w:pPr>
        <w:pStyle w:val="libNormal"/>
        <w:rPr>
          <w:rtl/>
        </w:rPr>
      </w:pPr>
      <w:r w:rsidRPr="00672D41">
        <w:rPr>
          <w:rStyle w:val="libNumChar"/>
          <w:rtl/>
        </w:rPr>
        <w:t>[18456]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w:t>
      </w:r>
      <w:r w:rsidR="007D3F41">
        <w:rPr>
          <w:rtl/>
        </w:rPr>
        <w:t>،</w:t>
      </w:r>
      <w:r w:rsidR="007D3F41" w:rsidRPr="00736C02">
        <w:rPr>
          <w:rtl/>
        </w:rPr>
        <w:t xml:space="preserve"> أنه قال</w:t>
      </w:r>
      <w:r w:rsidR="007D3F41">
        <w:rPr>
          <w:rtl/>
        </w:rPr>
        <w:t>:</w:t>
      </w:r>
      <w:r w:rsidR="007D3F41" w:rsidRPr="00736C02">
        <w:rPr>
          <w:rtl/>
        </w:rPr>
        <w:t xml:space="preserve"> « عدة التي قد</w:t>
      </w:r>
      <w:r w:rsidR="007D3F41">
        <w:rPr>
          <w:rtl/>
        </w:rPr>
        <w:t xml:space="preserve"> </w:t>
      </w:r>
      <w:r w:rsidR="007D3F41" w:rsidRPr="00736C02">
        <w:rPr>
          <w:rtl/>
        </w:rPr>
        <w:t>يئست من المحيض</w:t>
      </w:r>
      <w:r w:rsidR="007D3F41">
        <w:rPr>
          <w:rtl/>
        </w:rPr>
        <w:t>،</w:t>
      </w:r>
      <w:r w:rsidR="007D3F41" w:rsidRPr="00736C02">
        <w:rPr>
          <w:rtl/>
        </w:rPr>
        <w:t xml:space="preserve"> والتي لم تحض</w:t>
      </w:r>
      <w:r w:rsidR="007D3F41">
        <w:rPr>
          <w:rtl/>
        </w:rPr>
        <w:t>،</w:t>
      </w:r>
      <w:r w:rsidR="007D3F41" w:rsidRPr="00736C02">
        <w:rPr>
          <w:rtl/>
        </w:rPr>
        <w:t xml:space="preserve"> في الطلاق ثلاثة أشهر »</w:t>
      </w:r>
      <w:r w:rsidR="007D3F41">
        <w:rPr>
          <w:rtl/>
        </w:rPr>
        <w:t>.</w:t>
      </w:r>
    </w:p>
    <w:p w:rsidR="007D3F41" w:rsidRPr="00736C02" w:rsidRDefault="00672D41" w:rsidP="00862F00">
      <w:pPr>
        <w:pStyle w:val="libNormal"/>
        <w:rPr>
          <w:rtl/>
        </w:rPr>
      </w:pPr>
      <w:r w:rsidRPr="00672D41">
        <w:rPr>
          <w:rStyle w:val="libNumChar"/>
          <w:rtl/>
        </w:rPr>
        <w:t>[18457]</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سئل عن قول الله عز وجل</w:t>
      </w:r>
      <w:r w:rsidR="007D3F41">
        <w:rPr>
          <w:rtl/>
        </w:rPr>
        <w:t xml:space="preserve">: </w:t>
      </w:r>
      <w:r w:rsidR="007D3F41" w:rsidRPr="007D3F41">
        <w:rPr>
          <w:rStyle w:val="libAlaemChar"/>
          <w:rtl/>
        </w:rPr>
        <w:t>(</w:t>
      </w:r>
      <w:r w:rsidR="00862F00" w:rsidRPr="00862F00">
        <w:rPr>
          <w:rStyle w:val="libAieChar"/>
          <w:rtl/>
        </w:rPr>
        <w:t>وَاللَّائِي يَئِسْنَ مِنَ الْمَحِيضِ مِن نِّسَائِكُمْ إِنِ ارْ‌تَبْتُمْ فَعِدَّتُهُنَّ ثَلَاثَةُ أَشْهُرٍ‌</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قال</w:t>
      </w:r>
      <w:r w:rsidR="007D3F41">
        <w:rPr>
          <w:rtl/>
        </w:rPr>
        <w:t>:</w:t>
      </w:r>
      <w:r w:rsidR="007D3F41" w:rsidRPr="00736C02">
        <w:rPr>
          <w:rtl/>
        </w:rPr>
        <w:t xml:space="preserve"> « الريبة ما زاد على شهر</w:t>
      </w:r>
      <w:r w:rsidR="007D3F41">
        <w:rPr>
          <w:rtl/>
        </w:rPr>
        <w:t>،</w:t>
      </w:r>
      <w:r w:rsidR="007D3F41" w:rsidRPr="00736C02">
        <w:rPr>
          <w:rtl/>
        </w:rPr>
        <w:t xml:space="preserve"> فان مضى لها شهر ولم تحض</w:t>
      </w:r>
      <w:r w:rsidR="007D3F41">
        <w:rPr>
          <w:rtl/>
        </w:rPr>
        <w:t>،</w:t>
      </w:r>
      <w:r w:rsidR="007D3F41" w:rsidRPr="00736C02">
        <w:rPr>
          <w:rtl/>
        </w:rPr>
        <w:t xml:space="preserve"> وكانت في</w:t>
      </w:r>
      <w:r w:rsidR="007D3F41">
        <w:rPr>
          <w:rtl/>
        </w:rPr>
        <w:t xml:space="preserve"> </w:t>
      </w:r>
      <w:r w:rsidR="007D3F41" w:rsidRPr="00736C02">
        <w:rPr>
          <w:rtl/>
        </w:rPr>
        <w:t>حال من يئست من المحيض</w:t>
      </w:r>
      <w:r w:rsidR="007D3F41">
        <w:rPr>
          <w:rtl/>
        </w:rPr>
        <w:t>،</w:t>
      </w:r>
      <w:r w:rsidR="007D3F41" w:rsidRPr="00736C02">
        <w:rPr>
          <w:rtl/>
        </w:rPr>
        <w:t xml:space="preserve"> اعتدت بالشهور</w:t>
      </w:r>
      <w:r w:rsidR="007D3F41">
        <w:rPr>
          <w:rtl/>
        </w:rPr>
        <w:t>،</w:t>
      </w:r>
      <w:r w:rsidR="007D3F41" w:rsidRPr="00736C02">
        <w:rPr>
          <w:rtl/>
        </w:rPr>
        <w:t xml:space="preserve"> فان عاد إليها المحيض قبل</w:t>
      </w:r>
      <w:r w:rsidR="007D3F41">
        <w:rPr>
          <w:rtl/>
        </w:rPr>
        <w:t xml:space="preserve"> </w:t>
      </w:r>
      <w:r w:rsidR="007D3F41" w:rsidRPr="00736C02">
        <w:rPr>
          <w:rtl/>
        </w:rPr>
        <w:t>أن تنقضي عدتها</w:t>
      </w:r>
      <w:r w:rsidR="007D3F41">
        <w:rPr>
          <w:rtl/>
        </w:rPr>
        <w:t>،</w:t>
      </w:r>
      <w:r w:rsidR="007D3F41" w:rsidRPr="00736C02">
        <w:rPr>
          <w:rtl/>
        </w:rPr>
        <w:t xml:space="preserve"> كان عليها أن تعتد بالأقراء </w:t>
      </w:r>
      <w:r w:rsidR="007D3F41">
        <w:rPr>
          <w:rtl/>
        </w:rPr>
        <w:t>(</w:t>
      </w:r>
      <w:r w:rsidR="007D3F41" w:rsidRPr="00736C02">
        <w:rPr>
          <w:rtl/>
        </w:rPr>
        <w:t xml:space="preserve"> و ) </w:t>
      </w:r>
      <w:r w:rsidR="007D3F41" w:rsidRPr="007D3F41">
        <w:rPr>
          <w:rStyle w:val="libFootnotenumChar"/>
          <w:rtl/>
        </w:rPr>
        <w:t>(2)</w:t>
      </w:r>
      <w:r w:rsidR="007D3F41" w:rsidRPr="00736C02">
        <w:rPr>
          <w:rtl/>
        </w:rPr>
        <w:t xml:space="preserve"> تستأنف العدة »</w:t>
      </w:r>
    </w:p>
    <w:p w:rsidR="007D3F41" w:rsidRPr="00736C02" w:rsidRDefault="007D3F41" w:rsidP="007D3F41">
      <w:pPr>
        <w:pStyle w:val="libLine"/>
        <w:rPr>
          <w:rtl/>
        </w:rPr>
      </w:pPr>
      <w:r>
        <w:rPr>
          <w:rtl/>
        </w:rPr>
        <w:t>__________________</w:t>
      </w:r>
    </w:p>
    <w:p w:rsidR="007D3F41" w:rsidRPr="0042086E" w:rsidRDefault="007D3F41" w:rsidP="007D3F41">
      <w:pPr>
        <w:pStyle w:val="libFootnote"/>
        <w:rPr>
          <w:rtl/>
        </w:rPr>
      </w:pPr>
      <w:r w:rsidRPr="0042086E">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116</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فقه</w:t>
      </w:r>
      <w:r>
        <w:rPr>
          <w:rFonts w:hint="cs"/>
          <w:rtl/>
        </w:rPr>
        <w:t xml:space="preserve"> </w:t>
      </w:r>
      <w:r w:rsidRPr="00736C02">
        <w:rPr>
          <w:rtl/>
        </w:rPr>
        <w:t xml:space="preserve">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287 ح 1081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288 ح 1083</w:t>
      </w:r>
      <w:r>
        <w:rPr>
          <w:rtl/>
        </w:rPr>
        <w:t>.</w:t>
      </w:r>
    </w:p>
    <w:p w:rsidR="007D3F41" w:rsidRPr="0042086E" w:rsidRDefault="007D3F41" w:rsidP="007D3F41">
      <w:pPr>
        <w:pStyle w:val="libFootnote"/>
        <w:rPr>
          <w:rtl/>
        </w:rPr>
      </w:pPr>
      <w:r w:rsidRPr="0042086E">
        <w:rPr>
          <w:rtl/>
        </w:rPr>
        <w:t>(1) الطلاق 65</w:t>
      </w:r>
      <w:r>
        <w:rPr>
          <w:rtl/>
          <w:lang w:bidi="ar-IQ"/>
        </w:rPr>
        <w:t>:</w:t>
      </w:r>
      <w:r w:rsidRPr="0042086E">
        <w:rPr>
          <w:rtl/>
        </w:rPr>
        <w:t xml:space="preserve"> 4</w:t>
      </w:r>
      <w:r>
        <w:rPr>
          <w:rtl/>
        </w:rPr>
        <w:t>.</w:t>
      </w:r>
    </w:p>
    <w:p w:rsidR="007D3F41" w:rsidRPr="0042086E" w:rsidRDefault="007D3F41" w:rsidP="007D3F41">
      <w:pPr>
        <w:pStyle w:val="libFootnote"/>
        <w:rPr>
          <w:rtl/>
        </w:rPr>
      </w:pPr>
      <w:r w:rsidRPr="0042086E">
        <w:rPr>
          <w:rtl/>
        </w:rPr>
        <w:t>(2) أثبتناه من</w:t>
      </w:r>
      <w:r w:rsidRPr="0042086E">
        <w:rPr>
          <w:rFonts w:hint="cs"/>
          <w:rtl/>
        </w:rPr>
        <w:t xml:space="preserve"> </w:t>
      </w:r>
      <w:r w:rsidRPr="0042086E">
        <w:rPr>
          <w:rtl/>
        </w:rPr>
        <w:t>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الخبر</w:t>
      </w:r>
      <w:r>
        <w:rPr>
          <w:rtl/>
        </w:rPr>
        <w:t>.</w:t>
      </w:r>
    </w:p>
    <w:p w:rsidR="007D3F41" w:rsidRPr="00736C02" w:rsidRDefault="00672D41" w:rsidP="00176277">
      <w:pPr>
        <w:pStyle w:val="libNormal"/>
        <w:rPr>
          <w:rtl/>
        </w:rPr>
      </w:pPr>
      <w:r w:rsidRPr="00672D41">
        <w:rPr>
          <w:rStyle w:val="libNumChar"/>
          <w:rtl/>
        </w:rPr>
        <w:t>[18458]</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فأما التي لم تحض</w:t>
      </w:r>
      <w:r w:rsidR="007D3F41">
        <w:rPr>
          <w:rtl/>
        </w:rPr>
        <w:t>،</w:t>
      </w:r>
      <w:r w:rsidR="007D3F41" w:rsidRPr="00736C02">
        <w:rPr>
          <w:rtl/>
        </w:rPr>
        <w:t xml:space="preserve"> أو قد يئست</w:t>
      </w:r>
      <w:r w:rsidR="007D3F41">
        <w:rPr>
          <w:rtl/>
        </w:rPr>
        <w:t xml:space="preserve"> </w:t>
      </w:r>
      <w:r w:rsidR="007D3F41" w:rsidRPr="00736C02">
        <w:rPr>
          <w:rtl/>
        </w:rPr>
        <w:t>من المحيض</w:t>
      </w:r>
      <w:r w:rsidR="007D3F41">
        <w:rPr>
          <w:rtl/>
        </w:rPr>
        <w:t>،</w:t>
      </w:r>
      <w:r w:rsidR="007D3F41" w:rsidRPr="00736C02">
        <w:rPr>
          <w:rtl/>
        </w:rPr>
        <w:t xml:space="preserve"> فهو على وجهين</w:t>
      </w:r>
      <w:r w:rsidR="007D3F41">
        <w:rPr>
          <w:rtl/>
        </w:rPr>
        <w:t>:</w:t>
      </w:r>
      <w:r w:rsidR="007D3F41" w:rsidRPr="00736C02">
        <w:rPr>
          <w:rtl/>
        </w:rPr>
        <w:t xml:space="preserve"> إن كان مثلها لا تحيض فلا عدة عليها</w:t>
      </w:r>
      <w:r w:rsidR="007D3F41">
        <w:rPr>
          <w:rtl/>
        </w:rPr>
        <w:t xml:space="preserve">، </w:t>
      </w:r>
      <w:r w:rsidR="007D3F41" w:rsidRPr="00736C02">
        <w:rPr>
          <w:rtl/>
        </w:rPr>
        <w:t>وإن كان مثلها تحيض فعليها العدة ثلاثة أشهر »</w:t>
      </w:r>
      <w:r w:rsidR="007D3F41">
        <w:rPr>
          <w:rtl/>
        </w:rPr>
        <w:t>.</w:t>
      </w:r>
    </w:p>
    <w:p w:rsidR="007D3F41" w:rsidRPr="00736C02" w:rsidRDefault="00672D41" w:rsidP="00176277">
      <w:pPr>
        <w:pStyle w:val="libNormal"/>
        <w:rPr>
          <w:rtl/>
        </w:rPr>
      </w:pPr>
      <w:r w:rsidRPr="00672D41">
        <w:rPr>
          <w:rStyle w:val="libNumChar"/>
          <w:rtl/>
        </w:rPr>
        <w:t>[18459]</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مثله</w:t>
      </w:r>
      <w:r w:rsidR="007D3F41">
        <w:rPr>
          <w:rtl/>
        </w:rPr>
        <w:t>.</w:t>
      </w:r>
    </w:p>
    <w:p w:rsidR="007D3F41" w:rsidRDefault="007D3F41" w:rsidP="007D3F41">
      <w:pPr>
        <w:pStyle w:val="Heading2Center"/>
        <w:rPr>
          <w:rtl/>
        </w:rPr>
      </w:pPr>
      <w:bookmarkStart w:id="616" w:name="_Toc365374765"/>
      <w:bookmarkStart w:id="617" w:name="_Toc380483862"/>
      <w:r w:rsidRPr="00224711">
        <w:rPr>
          <w:rtl/>
        </w:rPr>
        <w:t>5</w:t>
      </w:r>
      <w:r>
        <w:rPr>
          <w:rtl/>
          <w:lang w:bidi="ar-IQ"/>
        </w:rPr>
        <w:t xml:space="preserve"> - </w:t>
      </w:r>
      <w:r w:rsidRPr="00672D41">
        <w:rPr>
          <w:rStyle w:val="libAlaemHeading2Char"/>
          <w:rtl/>
        </w:rPr>
        <w:t>(</w:t>
      </w:r>
      <w:r w:rsidRPr="00224711">
        <w:rPr>
          <w:rtl/>
        </w:rPr>
        <w:t xml:space="preserve"> باب أن المستحاضة ترجع إلى عادتها</w:t>
      </w:r>
      <w:r>
        <w:rPr>
          <w:rtl/>
          <w:lang w:bidi="ar-IQ"/>
        </w:rPr>
        <w:t>،</w:t>
      </w:r>
      <w:r w:rsidRPr="00224711">
        <w:rPr>
          <w:rtl/>
        </w:rPr>
        <w:t xml:space="preserve"> وإلا فإلى التمييز</w:t>
      </w:r>
      <w:r>
        <w:rPr>
          <w:rtl/>
          <w:lang w:bidi="ar-IQ"/>
        </w:rPr>
        <w:t>،</w:t>
      </w:r>
      <w:r>
        <w:rPr>
          <w:rFonts w:hint="cs"/>
          <w:rtl/>
        </w:rPr>
        <w:t xml:space="preserve"> </w:t>
      </w:r>
      <w:r w:rsidRPr="00736C02">
        <w:rPr>
          <w:rtl/>
        </w:rPr>
        <w:t>فإن لم يكن فإلى عادة نسائها</w:t>
      </w:r>
      <w:r>
        <w:rPr>
          <w:rtl/>
        </w:rPr>
        <w:t>،</w:t>
      </w:r>
      <w:r w:rsidRPr="00736C02">
        <w:rPr>
          <w:rtl/>
        </w:rPr>
        <w:t xml:space="preserve"> فإن اختلفن اعتدت بثلاثة أشهر </w:t>
      </w:r>
      <w:r w:rsidRPr="00672D41">
        <w:rPr>
          <w:rStyle w:val="libAlaemHeading2Char"/>
          <w:rtl/>
        </w:rPr>
        <w:t>)</w:t>
      </w:r>
      <w:bookmarkEnd w:id="616"/>
      <w:bookmarkEnd w:id="617"/>
    </w:p>
    <w:p w:rsidR="007D3F41" w:rsidRPr="00736C02" w:rsidRDefault="00672D41" w:rsidP="00176277">
      <w:pPr>
        <w:pStyle w:val="libNormal"/>
        <w:rPr>
          <w:rtl/>
        </w:rPr>
      </w:pPr>
      <w:r w:rsidRPr="00672D41">
        <w:rPr>
          <w:rStyle w:val="libNumChar"/>
          <w:rtl/>
        </w:rPr>
        <w:t>[18460]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المستحاضة المطلقة</w:t>
      </w:r>
      <w:r w:rsidR="007D3F41">
        <w:rPr>
          <w:rtl/>
        </w:rPr>
        <w:t>:</w:t>
      </w:r>
      <w:r w:rsidR="007D3F41" w:rsidRPr="00736C02">
        <w:rPr>
          <w:rtl/>
        </w:rPr>
        <w:t xml:space="preserve"> « تعتد أيام حيضتها</w:t>
      </w:r>
      <w:r w:rsidR="007D3F41">
        <w:rPr>
          <w:rtl/>
        </w:rPr>
        <w:t>،</w:t>
      </w:r>
      <w:r w:rsidR="007D3F41" w:rsidRPr="00736C02">
        <w:rPr>
          <w:rtl/>
        </w:rPr>
        <w:t xml:space="preserve"> فإن اشتبه عليها فبالمشهور »</w:t>
      </w:r>
      <w:r w:rsidR="007D3F41">
        <w:rPr>
          <w:rtl/>
        </w:rPr>
        <w:t>.</w:t>
      </w:r>
    </w:p>
    <w:p w:rsidR="007D3F41" w:rsidRDefault="007D3F41" w:rsidP="007D3F41">
      <w:pPr>
        <w:pStyle w:val="Heading2Center"/>
        <w:rPr>
          <w:rtl/>
        </w:rPr>
      </w:pPr>
      <w:bookmarkStart w:id="618" w:name="_Toc365374766"/>
      <w:bookmarkStart w:id="619" w:name="_Toc380483863"/>
      <w:r w:rsidRPr="00224711">
        <w:rPr>
          <w:rtl/>
        </w:rPr>
        <w:t>6</w:t>
      </w:r>
      <w:r>
        <w:rPr>
          <w:rtl/>
          <w:lang w:bidi="ar-IQ"/>
        </w:rPr>
        <w:t xml:space="preserve"> - </w:t>
      </w:r>
      <w:r w:rsidRPr="00672D41">
        <w:rPr>
          <w:rStyle w:val="libAlaemHeading2Char"/>
          <w:rtl/>
        </w:rPr>
        <w:t>(</w:t>
      </w:r>
      <w:r w:rsidRPr="00224711">
        <w:rPr>
          <w:rtl/>
        </w:rPr>
        <w:t xml:space="preserve"> باب أن المعتدة بالأقراء</w:t>
      </w:r>
      <w:r>
        <w:rPr>
          <w:rtl/>
          <w:lang w:bidi="ar-IQ"/>
        </w:rPr>
        <w:t>،</w:t>
      </w:r>
      <w:r w:rsidRPr="00224711">
        <w:rPr>
          <w:rtl/>
        </w:rPr>
        <w:t xml:space="preserve"> إذا حاضت مرة ثم بلغت سن</w:t>
      </w:r>
      <w:r>
        <w:rPr>
          <w:rFonts w:hint="cs"/>
          <w:rtl/>
        </w:rPr>
        <w:t xml:space="preserve"> </w:t>
      </w:r>
      <w:r w:rsidRPr="00736C02">
        <w:rPr>
          <w:rtl/>
        </w:rPr>
        <w:t>اليأس</w:t>
      </w:r>
      <w:r>
        <w:rPr>
          <w:rtl/>
        </w:rPr>
        <w:t>،</w:t>
      </w:r>
      <w:r w:rsidRPr="00736C02">
        <w:rPr>
          <w:rtl/>
        </w:rPr>
        <w:t xml:space="preserve"> أتمت عدتها بشهرين </w:t>
      </w:r>
      <w:r w:rsidRPr="00672D41">
        <w:rPr>
          <w:rStyle w:val="libAlaemHeading2Char"/>
          <w:rtl/>
        </w:rPr>
        <w:t>)</w:t>
      </w:r>
      <w:bookmarkEnd w:id="618"/>
      <w:bookmarkEnd w:id="619"/>
    </w:p>
    <w:p w:rsidR="007D3F41" w:rsidRPr="00736C02" w:rsidRDefault="00672D41" w:rsidP="00176277">
      <w:pPr>
        <w:pStyle w:val="libNormal"/>
        <w:rPr>
          <w:rtl/>
        </w:rPr>
      </w:pPr>
      <w:r w:rsidRPr="00672D41">
        <w:rPr>
          <w:rStyle w:val="libNumChar"/>
          <w:rtl/>
        </w:rPr>
        <w:t>[18461]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وإن حاضت حيضة أو حيضتين ثم صارت من الآيسات</w:t>
      </w:r>
      <w:r w:rsidR="007D3F41">
        <w:rPr>
          <w:rtl/>
        </w:rPr>
        <w:t xml:space="preserve">، </w:t>
      </w:r>
      <w:r w:rsidR="007D3F41" w:rsidRPr="00736C02">
        <w:rPr>
          <w:rtl/>
        </w:rPr>
        <w:t>استأنفت العدة من الشهور » الخبر</w:t>
      </w:r>
      <w:r w:rsidR="007D3F41">
        <w:rPr>
          <w:rtl/>
        </w:rPr>
        <w:t>.</w:t>
      </w:r>
    </w:p>
    <w:p w:rsidR="007D3F41" w:rsidRPr="00224711" w:rsidRDefault="007D3F41" w:rsidP="007D3F41">
      <w:pPr>
        <w:pStyle w:val="Heading2Center"/>
        <w:rPr>
          <w:rtl/>
        </w:rPr>
      </w:pPr>
      <w:bookmarkStart w:id="620" w:name="_Toc365374767"/>
      <w:bookmarkStart w:id="621" w:name="_Toc380483864"/>
      <w:r w:rsidRPr="00224711">
        <w:rPr>
          <w:rtl/>
        </w:rPr>
        <w:t>7</w:t>
      </w:r>
      <w:r>
        <w:rPr>
          <w:rtl/>
          <w:lang w:bidi="ar-IQ"/>
        </w:rPr>
        <w:t xml:space="preserve"> - </w:t>
      </w:r>
      <w:r w:rsidRPr="00672D41">
        <w:rPr>
          <w:rStyle w:val="libAlaemHeading2Char"/>
          <w:rtl/>
        </w:rPr>
        <w:t>(</w:t>
      </w:r>
      <w:r w:rsidRPr="00224711">
        <w:rPr>
          <w:rtl/>
        </w:rPr>
        <w:t xml:space="preserve"> باب ثبوت الريبة بتجاوز الطهر الشهر </w:t>
      </w:r>
      <w:r w:rsidRPr="00672D41">
        <w:rPr>
          <w:rStyle w:val="libAlaemHeading2Char"/>
          <w:rtl/>
        </w:rPr>
        <w:t>)</w:t>
      </w:r>
      <w:bookmarkEnd w:id="620"/>
      <w:bookmarkEnd w:id="621"/>
    </w:p>
    <w:p w:rsidR="007D3F41" w:rsidRPr="00736C02" w:rsidRDefault="00672D41" w:rsidP="00176277">
      <w:pPr>
        <w:pStyle w:val="libNormal"/>
        <w:rPr>
          <w:rtl/>
        </w:rPr>
      </w:pPr>
      <w:r w:rsidRPr="00672D41">
        <w:rPr>
          <w:rStyle w:val="libNumChar"/>
          <w:rtl/>
        </w:rPr>
        <w:t>[18462]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116</w:t>
      </w:r>
      <w:r>
        <w:rPr>
          <w:rtl/>
        </w:rPr>
        <w:t>.</w:t>
      </w:r>
    </w:p>
    <w:p w:rsidR="007D3F41" w:rsidRPr="00736C02" w:rsidRDefault="007D3F41" w:rsidP="007D3F41">
      <w:pPr>
        <w:pStyle w:val="libFootnoteCenterBold"/>
        <w:rPr>
          <w:rtl/>
        </w:rPr>
      </w:pPr>
      <w:r w:rsidRPr="00736C02">
        <w:rPr>
          <w:rtl/>
        </w:rPr>
        <w:t>الباب</w:t>
      </w:r>
      <w:r>
        <w:rPr>
          <w:rtl/>
        </w:rPr>
        <w:t>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287 ح 1082</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288</w:t>
      </w:r>
      <w:r>
        <w:rPr>
          <w:rFonts w:hint="cs"/>
          <w:rtl/>
        </w:rPr>
        <w:t xml:space="preserve"> </w:t>
      </w:r>
      <w:r w:rsidRPr="00736C02">
        <w:rPr>
          <w:rtl/>
        </w:rPr>
        <w:t>ح 1083</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288 ح 1083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حديث</w:t>
      </w:r>
      <w:r>
        <w:rPr>
          <w:rtl/>
        </w:rPr>
        <w:t>،</w:t>
      </w:r>
      <w:r w:rsidRPr="00736C02">
        <w:rPr>
          <w:rtl/>
        </w:rPr>
        <w:t xml:space="preserve"> « الريبة ما زاد على شهر</w:t>
      </w:r>
      <w:r>
        <w:rPr>
          <w:rtl/>
        </w:rPr>
        <w:t>،</w:t>
      </w:r>
      <w:r w:rsidRPr="00736C02">
        <w:rPr>
          <w:rtl/>
        </w:rPr>
        <w:t xml:space="preserve"> فإن مضى لها شهر ولم تحض وكانت في</w:t>
      </w:r>
      <w:r>
        <w:rPr>
          <w:rtl/>
        </w:rPr>
        <w:t xml:space="preserve"> </w:t>
      </w:r>
      <w:r w:rsidRPr="00736C02">
        <w:rPr>
          <w:rtl/>
        </w:rPr>
        <w:t>حال من يئست من المحيض</w:t>
      </w:r>
      <w:r>
        <w:rPr>
          <w:rtl/>
        </w:rPr>
        <w:t>،</w:t>
      </w:r>
      <w:r w:rsidRPr="00736C02">
        <w:rPr>
          <w:rtl/>
        </w:rPr>
        <w:t xml:space="preserve"> اعتدت بالشهور » الخبر</w:t>
      </w:r>
      <w:r>
        <w:rPr>
          <w:rtl/>
        </w:rPr>
        <w:t>.</w:t>
      </w:r>
    </w:p>
    <w:p w:rsidR="007D3F41" w:rsidRDefault="007D3F41" w:rsidP="007D3F41">
      <w:pPr>
        <w:pStyle w:val="Heading2Center"/>
        <w:rPr>
          <w:rtl/>
        </w:rPr>
      </w:pPr>
      <w:bookmarkStart w:id="622" w:name="_Toc365374768"/>
      <w:bookmarkStart w:id="623" w:name="_Toc380483865"/>
      <w:r w:rsidRPr="00012F89">
        <w:rPr>
          <w:rtl/>
        </w:rPr>
        <w:t>8</w:t>
      </w:r>
      <w:r>
        <w:rPr>
          <w:rtl/>
          <w:lang w:bidi="ar-IQ"/>
        </w:rPr>
        <w:t xml:space="preserve"> - </w:t>
      </w:r>
      <w:r w:rsidRPr="00672D41">
        <w:rPr>
          <w:rStyle w:val="libAlaemHeading2Char"/>
          <w:rtl/>
        </w:rPr>
        <w:t>(</w:t>
      </w:r>
      <w:r w:rsidRPr="00012F89">
        <w:rPr>
          <w:rtl/>
        </w:rPr>
        <w:t xml:space="preserve"> باب أن طلاق المختلعة بائن</w:t>
      </w:r>
      <w:r>
        <w:rPr>
          <w:rtl/>
          <w:lang w:bidi="ar-IQ"/>
        </w:rPr>
        <w:t>،</w:t>
      </w:r>
      <w:r w:rsidRPr="00012F89">
        <w:rPr>
          <w:rtl/>
        </w:rPr>
        <w:t xml:space="preserve"> لا رجعة لزوجها إلا أن</w:t>
      </w:r>
      <w:r>
        <w:rPr>
          <w:rFonts w:hint="cs"/>
          <w:rtl/>
        </w:rPr>
        <w:t xml:space="preserve"> </w:t>
      </w:r>
      <w:r w:rsidRPr="00736C02">
        <w:rPr>
          <w:rtl/>
        </w:rPr>
        <w:t>ترجع في البذل</w:t>
      </w:r>
      <w:r>
        <w:rPr>
          <w:rtl/>
        </w:rPr>
        <w:t>،</w:t>
      </w:r>
      <w:r w:rsidRPr="00736C02">
        <w:rPr>
          <w:rtl/>
        </w:rPr>
        <w:t xml:space="preserve"> وعليها العدة</w:t>
      </w:r>
      <w:r>
        <w:rPr>
          <w:rtl/>
        </w:rPr>
        <w:t>،</w:t>
      </w:r>
      <w:r w:rsidRPr="00736C02">
        <w:rPr>
          <w:rtl/>
        </w:rPr>
        <w:t xml:space="preserve"> وكذا المباراة </w:t>
      </w:r>
      <w:r w:rsidRPr="00672D41">
        <w:rPr>
          <w:rStyle w:val="libAlaemHeading2Char"/>
          <w:rtl/>
        </w:rPr>
        <w:t>)</w:t>
      </w:r>
      <w:bookmarkEnd w:id="622"/>
      <w:bookmarkEnd w:id="623"/>
    </w:p>
    <w:p w:rsidR="007D3F41" w:rsidRPr="00736C02" w:rsidRDefault="00672D41" w:rsidP="00176277">
      <w:pPr>
        <w:pStyle w:val="libNormal"/>
        <w:rPr>
          <w:rtl/>
        </w:rPr>
      </w:pPr>
      <w:r w:rsidRPr="00672D41">
        <w:rPr>
          <w:rStyle w:val="libNumChar"/>
          <w:rtl/>
        </w:rPr>
        <w:t>[18463]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الخلع تطليقة بائنة</w:t>
      </w:r>
      <w:r w:rsidR="007D3F41">
        <w:rPr>
          <w:rtl/>
        </w:rPr>
        <w:t>،</w:t>
      </w:r>
      <w:r w:rsidR="007D3F41" w:rsidRPr="00736C02">
        <w:rPr>
          <w:rtl/>
        </w:rPr>
        <w:t xml:space="preserve"> وتعتد المختلعة في بيتها</w:t>
      </w:r>
      <w:r w:rsidR="007D3F41">
        <w:rPr>
          <w:rtl/>
        </w:rPr>
        <w:t>،</w:t>
      </w:r>
      <w:r w:rsidR="007D3F41" w:rsidRPr="00736C02">
        <w:rPr>
          <w:rtl/>
        </w:rPr>
        <w:t xml:space="preserve"> كما تعتد المطلقة</w:t>
      </w:r>
      <w:r w:rsidR="007D3F41">
        <w:rPr>
          <w:rtl/>
        </w:rPr>
        <w:t>،</w:t>
      </w:r>
      <w:r w:rsidR="007D3F41" w:rsidRPr="00736C02">
        <w:rPr>
          <w:rtl/>
        </w:rPr>
        <w:t xml:space="preserve"> إلا أنه لا</w:t>
      </w:r>
      <w:r w:rsidR="007D3F41">
        <w:rPr>
          <w:rtl/>
        </w:rPr>
        <w:t xml:space="preserve"> </w:t>
      </w:r>
      <w:r w:rsidR="007D3F41" w:rsidRPr="00736C02">
        <w:rPr>
          <w:rtl/>
        </w:rPr>
        <w:t>رجعة له عليها الا برضاها</w:t>
      </w:r>
      <w:r w:rsidR="007D3F41">
        <w:rPr>
          <w:rtl/>
        </w:rPr>
        <w:t>،</w:t>
      </w:r>
      <w:r w:rsidR="007D3F41" w:rsidRPr="00736C02">
        <w:rPr>
          <w:rtl/>
        </w:rPr>
        <w:t xml:space="preserve"> فإن اتفقا على الرجعة عقدا نكاحا مستقبلا »</w:t>
      </w:r>
      <w:r w:rsidR="007D3F41">
        <w:rPr>
          <w:rtl/>
        </w:rPr>
        <w:t>.</w:t>
      </w:r>
    </w:p>
    <w:p w:rsidR="007D3F41" w:rsidRDefault="007D3F41" w:rsidP="007D3F41">
      <w:pPr>
        <w:pStyle w:val="Heading2Center"/>
        <w:rPr>
          <w:rtl/>
        </w:rPr>
      </w:pPr>
      <w:bookmarkStart w:id="624" w:name="_Toc365374769"/>
      <w:bookmarkStart w:id="625" w:name="_Toc380483866"/>
      <w:r w:rsidRPr="00012F89">
        <w:rPr>
          <w:rtl/>
        </w:rPr>
        <w:t>9</w:t>
      </w:r>
      <w:r>
        <w:rPr>
          <w:rtl/>
          <w:lang w:bidi="ar-IQ"/>
        </w:rPr>
        <w:t xml:space="preserve"> - </w:t>
      </w:r>
      <w:r w:rsidRPr="00672D41">
        <w:rPr>
          <w:rStyle w:val="libAlaemHeading2Char"/>
          <w:rtl/>
        </w:rPr>
        <w:t>(</w:t>
      </w:r>
      <w:r w:rsidRPr="00012F89">
        <w:rPr>
          <w:rtl/>
        </w:rPr>
        <w:t xml:space="preserve"> باب أن عدة الحامل المطلقة هي وضع الحمل</w:t>
      </w:r>
      <w:r>
        <w:rPr>
          <w:rtl/>
          <w:lang w:bidi="ar-IQ"/>
        </w:rPr>
        <w:t>،</w:t>
      </w:r>
      <w:r w:rsidRPr="00012F89">
        <w:rPr>
          <w:rtl/>
        </w:rPr>
        <w:t xml:space="preserve"> وإن</w:t>
      </w:r>
      <w:r>
        <w:rPr>
          <w:rFonts w:hint="cs"/>
          <w:rtl/>
        </w:rPr>
        <w:t xml:space="preserve"> </w:t>
      </w:r>
      <w:r w:rsidRPr="00736C02">
        <w:rPr>
          <w:rtl/>
        </w:rPr>
        <w:t>وضعت من ساعتها</w:t>
      </w:r>
      <w:r>
        <w:rPr>
          <w:rtl/>
        </w:rPr>
        <w:t>،</w:t>
      </w:r>
      <w:r w:rsidRPr="00736C02">
        <w:rPr>
          <w:rtl/>
        </w:rPr>
        <w:t xml:space="preserve"> وإن لزوجها الرجعة قبل الوضع الا فيما</w:t>
      </w:r>
      <w:r>
        <w:rPr>
          <w:rFonts w:hint="cs"/>
          <w:rtl/>
        </w:rPr>
        <w:t xml:space="preserve"> </w:t>
      </w:r>
      <w:r w:rsidRPr="00736C02">
        <w:rPr>
          <w:rtl/>
        </w:rPr>
        <w:t>استثني</w:t>
      </w:r>
      <w:r>
        <w:rPr>
          <w:rtl/>
        </w:rPr>
        <w:t>،</w:t>
      </w:r>
      <w:r w:rsidRPr="00736C02">
        <w:rPr>
          <w:rtl/>
        </w:rPr>
        <w:t xml:space="preserve"> وأنه لا يحل كتم المرأة حملها عن زوجها </w:t>
      </w:r>
      <w:r w:rsidRPr="00672D41">
        <w:rPr>
          <w:rStyle w:val="libAlaemHeading2Char"/>
          <w:rtl/>
        </w:rPr>
        <w:t>)</w:t>
      </w:r>
      <w:bookmarkEnd w:id="624"/>
      <w:bookmarkEnd w:id="625"/>
    </w:p>
    <w:p w:rsidR="007D3F41" w:rsidRPr="00736C02" w:rsidRDefault="00672D41" w:rsidP="00176277">
      <w:pPr>
        <w:pStyle w:val="libNormal"/>
        <w:rPr>
          <w:rtl/>
        </w:rPr>
      </w:pPr>
      <w:r w:rsidRPr="00672D41">
        <w:rPr>
          <w:rStyle w:val="libNumChar"/>
          <w:rtl/>
        </w:rPr>
        <w:t>[18464]</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وطلاق الحامل فهو واحد</w:t>
      </w:r>
      <w:r w:rsidR="007D3F41">
        <w:rPr>
          <w:rtl/>
        </w:rPr>
        <w:t xml:space="preserve">، </w:t>
      </w:r>
      <w:r w:rsidR="007D3F41" w:rsidRPr="00736C02">
        <w:rPr>
          <w:rtl/>
        </w:rPr>
        <w:t>وأجلها أن تضع ما في بطنها وهو أقرب الأجلين</w:t>
      </w:r>
      <w:r w:rsidR="007D3F41">
        <w:rPr>
          <w:rtl/>
        </w:rPr>
        <w:t>،</w:t>
      </w:r>
      <w:r w:rsidR="007D3F41" w:rsidRPr="00736C02">
        <w:rPr>
          <w:rtl/>
        </w:rPr>
        <w:t xml:space="preserve"> فإذا وضعت أو أسقطت</w:t>
      </w:r>
      <w:r w:rsidR="007D3F41">
        <w:rPr>
          <w:rtl/>
        </w:rPr>
        <w:t xml:space="preserve"> </w:t>
      </w:r>
      <w:r w:rsidR="007D3F41" w:rsidRPr="00736C02">
        <w:rPr>
          <w:rtl/>
        </w:rPr>
        <w:t>يوم طلقها أو بعد متى ما كان</w:t>
      </w:r>
      <w:r w:rsidR="007D3F41">
        <w:rPr>
          <w:rtl/>
        </w:rPr>
        <w:t>،</w:t>
      </w:r>
      <w:r w:rsidR="007D3F41" w:rsidRPr="00736C02">
        <w:rPr>
          <w:rtl/>
        </w:rPr>
        <w:t xml:space="preserve"> فقد بانت منه وحلت للأزواج » إلى آخره</w:t>
      </w:r>
      <w:r w:rsidR="007D3F41">
        <w:rPr>
          <w:rtl/>
        </w:rPr>
        <w:t>.</w:t>
      </w:r>
    </w:p>
    <w:p w:rsidR="007D3F41" w:rsidRPr="00736C02" w:rsidRDefault="00672D41" w:rsidP="00176277">
      <w:pPr>
        <w:pStyle w:val="libNormal"/>
        <w:rPr>
          <w:rtl/>
        </w:rPr>
      </w:pPr>
      <w:r w:rsidRPr="00672D41">
        <w:rPr>
          <w:rStyle w:val="libNumChar"/>
          <w:rtl/>
        </w:rPr>
        <w:t>[18465]</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واعلم أو أولات الأحمال أجلهن أن</w:t>
      </w:r>
      <w:r w:rsidR="007D3F41">
        <w:rPr>
          <w:rtl/>
        </w:rPr>
        <w:t xml:space="preserve"> </w:t>
      </w:r>
      <w:r w:rsidR="007D3F41" w:rsidRPr="00736C02">
        <w:rPr>
          <w:rtl/>
        </w:rPr>
        <w:t>يضعن حملهن</w:t>
      </w:r>
      <w:r w:rsidR="007D3F41">
        <w:rPr>
          <w:rtl/>
        </w:rPr>
        <w:t>،</w:t>
      </w:r>
      <w:r w:rsidR="007D3F41" w:rsidRPr="00736C02">
        <w:rPr>
          <w:rtl/>
        </w:rPr>
        <w:t xml:space="preserve"> وهو أقرب الأجلين</w:t>
      </w:r>
      <w:r w:rsidR="007D3F41">
        <w:rPr>
          <w:rtl/>
        </w:rPr>
        <w:t>،</w:t>
      </w:r>
      <w:r w:rsidR="007D3F41" w:rsidRPr="00736C02">
        <w:rPr>
          <w:rtl/>
        </w:rPr>
        <w:t xml:space="preserve"> وإذا وضعت أو أسقطت يوم طلقها أو</w:t>
      </w:r>
      <w:r w:rsidR="007D3F41">
        <w:rPr>
          <w:rtl/>
        </w:rPr>
        <w:t xml:space="preserve"> </w:t>
      </w:r>
      <w:r w:rsidR="007D3F41" w:rsidRPr="00736C02">
        <w:rPr>
          <w:rtl/>
        </w:rPr>
        <w:t>بعده متى ما كان</w:t>
      </w:r>
      <w:r w:rsidR="007D3F41">
        <w:rPr>
          <w:rtl/>
        </w:rPr>
        <w:t>،</w:t>
      </w:r>
      <w:r w:rsidR="007D3F41" w:rsidRPr="00736C02">
        <w:rPr>
          <w:rtl/>
        </w:rPr>
        <w:t xml:space="preserve"> فقد بانت منه وحلت للأزواج</w:t>
      </w:r>
      <w:r w:rsidR="007D3F41">
        <w:rPr>
          <w:rtl/>
        </w:rPr>
        <w:t>.</w:t>
      </w:r>
    </w:p>
    <w:p w:rsidR="007D3F41" w:rsidRPr="00736C02" w:rsidRDefault="00672D41" w:rsidP="00176277">
      <w:pPr>
        <w:pStyle w:val="libNormal"/>
        <w:rPr>
          <w:rtl/>
        </w:rPr>
      </w:pPr>
      <w:r w:rsidRPr="00672D41">
        <w:rPr>
          <w:rStyle w:val="libNumChar"/>
          <w:rtl/>
        </w:rPr>
        <w:t>[18466]</w:t>
      </w:r>
      <w:r w:rsidR="007D3F41" w:rsidRPr="00736C02">
        <w:rPr>
          <w:rtl/>
        </w:rPr>
        <w:t xml:space="preserve"> 3</w:t>
      </w:r>
      <w:r w:rsidR="007D3F41">
        <w:rPr>
          <w:rtl/>
        </w:rPr>
        <w:t xml:space="preserve"> - </w:t>
      </w:r>
      <w:r w:rsidR="007D3F41" w:rsidRPr="00736C02">
        <w:rPr>
          <w:rtl/>
        </w:rPr>
        <w:t>وقال</w:t>
      </w:r>
      <w:r w:rsidR="007D3F41">
        <w:rPr>
          <w:rtl/>
        </w:rPr>
        <w:t>:</w:t>
      </w:r>
      <w:r w:rsidR="007D3F41" w:rsidRPr="00736C02">
        <w:rPr>
          <w:rtl/>
        </w:rPr>
        <w:t xml:space="preserve"> وطلاق الحامل واحدة</w:t>
      </w:r>
      <w:r w:rsidR="007D3F41">
        <w:rPr>
          <w:rtl/>
        </w:rPr>
        <w:t>،</w:t>
      </w:r>
      <w:r w:rsidR="007D3F41" w:rsidRPr="00736C02">
        <w:rPr>
          <w:rtl/>
        </w:rPr>
        <w:t xml:space="preserve"> وعدتها أقرب الأجلين</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288 ح 1086</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116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116</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[18467]</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علي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 في حديث</w:t>
      </w:r>
      <w:r w:rsidR="007D3F41">
        <w:rPr>
          <w:rtl/>
        </w:rPr>
        <w:t>:</w:t>
      </w:r>
      <w:r w:rsidR="007D3F41" w:rsidRPr="00736C02">
        <w:rPr>
          <w:rtl/>
        </w:rPr>
        <w:t xml:space="preserve"> « وطلاق الحبلى واحدة</w:t>
      </w:r>
      <w:r w:rsidR="007D3F41">
        <w:rPr>
          <w:rtl/>
        </w:rPr>
        <w:t>،</w:t>
      </w:r>
      <w:r w:rsidR="007D3F41" w:rsidRPr="00736C02">
        <w:rPr>
          <w:rtl/>
        </w:rPr>
        <w:t xml:space="preserve"> وهو أحق</w:t>
      </w:r>
      <w:r w:rsidR="007D3F41">
        <w:rPr>
          <w:rtl/>
        </w:rPr>
        <w:t xml:space="preserve"> </w:t>
      </w:r>
      <w:r w:rsidR="007D3F41" w:rsidRPr="00736C02">
        <w:rPr>
          <w:rtl/>
        </w:rPr>
        <w:t>برجعتها ما لم تضع ما في بطنها</w:t>
      </w:r>
      <w:r w:rsidR="007D3F41">
        <w:rPr>
          <w:rtl/>
        </w:rPr>
        <w:t>،</w:t>
      </w:r>
      <w:r w:rsidR="007D3F41" w:rsidRPr="00736C02">
        <w:rPr>
          <w:rtl/>
        </w:rPr>
        <w:t xml:space="preserve"> فإن وضعت فقد بانت منه</w:t>
      </w:r>
      <w:r w:rsidR="007D3F41">
        <w:rPr>
          <w:rtl/>
        </w:rPr>
        <w:t>،</w:t>
      </w:r>
      <w:r w:rsidR="007D3F41" w:rsidRPr="00736C02">
        <w:rPr>
          <w:rtl/>
        </w:rPr>
        <w:t xml:space="preserve"> وهو خاطب</w:t>
      </w:r>
      <w:r w:rsidR="007D3F41">
        <w:rPr>
          <w:rtl/>
        </w:rPr>
        <w:t xml:space="preserve"> </w:t>
      </w:r>
      <w:r w:rsidR="007D3F41" w:rsidRPr="00736C02">
        <w:rPr>
          <w:rtl/>
        </w:rPr>
        <w:t>من الخطاب »</w:t>
      </w:r>
      <w:r w:rsidR="007D3F41">
        <w:rPr>
          <w:rtl/>
        </w:rPr>
        <w:t>.</w:t>
      </w:r>
    </w:p>
    <w:p w:rsidR="007D3F41" w:rsidRPr="00736C02" w:rsidRDefault="00672D41" w:rsidP="00171867">
      <w:pPr>
        <w:pStyle w:val="libNormal"/>
        <w:rPr>
          <w:rtl/>
        </w:rPr>
      </w:pPr>
      <w:r w:rsidRPr="00672D41">
        <w:rPr>
          <w:rStyle w:val="libNumChar"/>
          <w:rtl/>
        </w:rPr>
        <w:t>[18468]</w:t>
      </w:r>
      <w:r w:rsidR="007D3F41" w:rsidRPr="00736C02">
        <w:rPr>
          <w:rtl/>
        </w:rPr>
        <w:t xml:space="preserve"> 5</w:t>
      </w:r>
      <w:r w:rsidR="007D3F41">
        <w:rPr>
          <w:rtl/>
        </w:rPr>
        <w:t xml:space="preserve"> - </w:t>
      </w:r>
      <w:r w:rsidR="007D3F41" w:rsidRPr="00736C02">
        <w:rPr>
          <w:rtl/>
        </w:rPr>
        <w:t>السيد المرتضى في أجوبة المسائل الثالثة الواردة من الموصل</w:t>
      </w:r>
      <w:r w:rsidR="007D3F41">
        <w:rPr>
          <w:rtl/>
        </w:rPr>
        <w:t xml:space="preserve">: </w:t>
      </w:r>
      <w:r w:rsidR="007D3F41" w:rsidRPr="00736C02">
        <w:rPr>
          <w:rtl/>
        </w:rPr>
        <w:t>عن زرارة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طلاق الحامل</w:t>
      </w:r>
      <w:r w:rsidR="007D3F41">
        <w:rPr>
          <w:rtl/>
        </w:rPr>
        <w:t xml:space="preserve"> </w:t>
      </w:r>
      <w:r w:rsidR="007D3F41" w:rsidRPr="00736C02">
        <w:rPr>
          <w:rtl/>
        </w:rPr>
        <w:t>واحدة</w:t>
      </w:r>
      <w:r w:rsidR="007D3F41">
        <w:rPr>
          <w:rtl/>
        </w:rPr>
        <w:t>،</w:t>
      </w:r>
      <w:r w:rsidR="007D3F41" w:rsidRPr="00736C02">
        <w:rPr>
          <w:rtl/>
        </w:rPr>
        <w:t xml:space="preserve"> فإذا وضعت ما في بطنها فقد بانت منه</w:t>
      </w:r>
      <w:r w:rsidR="007D3F41">
        <w:rPr>
          <w:rtl/>
        </w:rPr>
        <w:t>،</w:t>
      </w:r>
      <w:r w:rsidR="007D3F41" w:rsidRPr="00736C02">
        <w:rPr>
          <w:rtl/>
        </w:rPr>
        <w:t xml:space="preserve"> وقال تعالى</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وَأُولَاتُ الْأَحْمَالِ أَجَلُهُنَّ أَن يَضَعْنَ حَمْلَهُنَّ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فإذا طلقها الرجل ووضعت من يومها</w:t>
      </w:r>
      <w:r w:rsidR="007D3F41">
        <w:rPr>
          <w:rtl/>
        </w:rPr>
        <w:t xml:space="preserve"> </w:t>
      </w:r>
      <w:r w:rsidR="007D3F41" w:rsidRPr="00736C02">
        <w:rPr>
          <w:rtl/>
        </w:rPr>
        <w:t>أو من غد فقد انقضى أجلها</w:t>
      </w:r>
      <w:r w:rsidR="007D3F41">
        <w:rPr>
          <w:rtl/>
        </w:rPr>
        <w:t>،</w:t>
      </w:r>
      <w:r w:rsidR="007D3F41" w:rsidRPr="00736C02">
        <w:rPr>
          <w:rtl/>
        </w:rPr>
        <w:t xml:space="preserve"> وجاز لها أن تتزوج</w:t>
      </w:r>
      <w:r w:rsidR="007D3F41">
        <w:rPr>
          <w:rtl/>
        </w:rPr>
        <w:t>،</w:t>
      </w:r>
      <w:r w:rsidR="007D3F41" w:rsidRPr="00736C02">
        <w:rPr>
          <w:rtl/>
        </w:rPr>
        <w:t xml:space="preserve"> ولكن لا يدخل بها حتى</w:t>
      </w:r>
      <w:r w:rsidR="007D3F41">
        <w:rPr>
          <w:rtl/>
        </w:rPr>
        <w:t xml:space="preserve"> </w:t>
      </w:r>
      <w:r w:rsidR="007D3F41" w:rsidRPr="00736C02">
        <w:rPr>
          <w:rtl/>
        </w:rPr>
        <w:t>تطهر</w:t>
      </w:r>
      <w:r w:rsidR="007D3F41">
        <w:rPr>
          <w:rtl/>
        </w:rPr>
        <w:t>،</w:t>
      </w:r>
      <w:r w:rsidR="007D3F41" w:rsidRPr="00736C02">
        <w:rPr>
          <w:rtl/>
        </w:rPr>
        <w:t xml:space="preserve"> والحبلى المطلقة تعتد بأقرب الأجلين</w:t>
      </w:r>
      <w:r w:rsidR="007D3F41">
        <w:rPr>
          <w:rtl/>
        </w:rPr>
        <w:t>،</w:t>
      </w:r>
      <w:r w:rsidR="007D3F41" w:rsidRPr="00736C02">
        <w:rPr>
          <w:rtl/>
        </w:rPr>
        <w:t xml:space="preserve"> أن تمضي لها ثلاثة أشهر قبل</w:t>
      </w:r>
      <w:r w:rsidR="007D3F41">
        <w:rPr>
          <w:rtl/>
        </w:rPr>
        <w:t xml:space="preserve"> </w:t>
      </w:r>
      <w:r w:rsidR="007D3F41" w:rsidRPr="00736C02">
        <w:rPr>
          <w:rtl/>
        </w:rPr>
        <w:t>أن تضع فقد انقضت عدتها منه</w:t>
      </w:r>
      <w:r w:rsidR="007D3F41">
        <w:rPr>
          <w:rtl/>
        </w:rPr>
        <w:t>،</w:t>
      </w:r>
      <w:r w:rsidR="007D3F41" w:rsidRPr="00736C02">
        <w:rPr>
          <w:rtl/>
        </w:rPr>
        <w:t xml:space="preserve"> ولكن لا تتزوج حتى تضع</w:t>
      </w:r>
      <w:r w:rsidR="007D3F41">
        <w:rPr>
          <w:rtl/>
        </w:rPr>
        <w:t>،</w:t>
      </w:r>
      <w:r w:rsidR="007D3F41" w:rsidRPr="00736C02">
        <w:rPr>
          <w:rtl/>
        </w:rPr>
        <w:t xml:space="preserve"> فإن وضعت</w:t>
      </w:r>
      <w:r w:rsidR="007D3F41">
        <w:rPr>
          <w:rtl/>
        </w:rPr>
        <w:t xml:space="preserve"> </w:t>
      </w:r>
      <w:r w:rsidR="007D3F41" w:rsidRPr="00736C02">
        <w:rPr>
          <w:rtl/>
        </w:rPr>
        <w:t>ما في بطنها قبل انقضاء ثلاثة أشهر فقد انقضى أجلها » الخبر</w:t>
      </w:r>
      <w:r w:rsidR="007D3F41">
        <w:rPr>
          <w:rtl/>
        </w:rPr>
        <w:t>.</w:t>
      </w:r>
    </w:p>
    <w:p w:rsidR="007D3F41" w:rsidRDefault="007D3F41" w:rsidP="007D3F41">
      <w:pPr>
        <w:pStyle w:val="Heading2Center"/>
        <w:rPr>
          <w:rtl/>
        </w:rPr>
      </w:pPr>
      <w:bookmarkStart w:id="626" w:name="_Toc365374770"/>
      <w:bookmarkStart w:id="627" w:name="_Toc380483867"/>
      <w:r w:rsidRPr="00012F89">
        <w:rPr>
          <w:rtl/>
        </w:rPr>
        <w:t>10</w:t>
      </w:r>
      <w:r>
        <w:rPr>
          <w:rtl/>
          <w:lang w:bidi="ar-IQ"/>
        </w:rPr>
        <w:t xml:space="preserve"> - </w:t>
      </w:r>
      <w:r w:rsidRPr="00672D41">
        <w:rPr>
          <w:rStyle w:val="libAlaemHeading2Char"/>
          <w:rtl/>
        </w:rPr>
        <w:t>(</w:t>
      </w:r>
      <w:r w:rsidRPr="00012F89">
        <w:rPr>
          <w:rtl/>
        </w:rPr>
        <w:t xml:space="preserve"> باب أن ذات التوأمين تبين من الطلاق بوضع الأول</w:t>
      </w:r>
      <w:r>
        <w:rPr>
          <w:rtl/>
          <w:lang w:bidi="ar-IQ"/>
        </w:rPr>
        <w:t>،</w:t>
      </w:r>
      <w:r>
        <w:rPr>
          <w:rFonts w:hint="cs"/>
          <w:rtl/>
        </w:rPr>
        <w:t xml:space="preserve"> </w:t>
      </w:r>
      <w:r w:rsidRPr="00736C02">
        <w:rPr>
          <w:rtl/>
        </w:rPr>
        <w:t xml:space="preserve">ولا يحل لها أن تتزوج حتى تضع الاخر </w:t>
      </w:r>
      <w:r w:rsidRPr="00672D41">
        <w:rPr>
          <w:rStyle w:val="libAlaemHeading2Char"/>
          <w:rtl/>
        </w:rPr>
        <w:t>)</w:t>
      </w:r>
      <w:bookmarkEnd w:id="626"/>
      <w:bookmarkEnd w:id="627"/>
    </w:p>
    <w:p w:rsidR="007D3F41" w:rsidRPr="00736C02" w:rsidRDefault="00672D41" w:rsidP="00176277">
      <w:pPr>
        <w:pStyle w:val="libNormal"/>
        <w:rPr>
          <w:rtl/>
        </w:rPr>
      </w:pPr>
      <w:r w:rsidRPr="00672D41">
        <w:rPr>
          <w:rStyle w:val="libNumChar"/>
          <w:rtl/>
        </w:rPr>
        <w:t>[18469]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في المرأة التي يكون في بطنها ولدان</w:t>
      </w:r>
      <w:r w:rsidR="007D3F41">
        <w:rPr>
          <w:rtl/>
        </w:rPr>
        <w:t>:</w:t>
      </w:r>
      <w:r w:rsidR="007D3F41" w:rsidRPr="00736C02">
        <w:rPr>
          <w:rtl/>
        </w:rPr>
        <w:t xml:space="preserve"> « لا تنقضي عدتها الا بالولد الأخير</w:t>
      </w:r>
      <w:r w:rsidR="007D3F41">
        <w:rPr>
          <w:rtl/>
        </w:rPr>
        <w:t xml:space="preserve"> </w:t>
      </w:r>
      <w:r w:rsidR="007D3F41" w:rsidRPr="00736C02">
        <w:rPr>
          <w:rtl/>
        </w:rPr>
        <w:t>منهما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265 ح 1004</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أجوبة المسائل ص 49</w:t>
      </w:r>
      <w:r>
        <w:rPr>
          <w:rtl/>
        </w:rPr>
        <w:t>.</w:t>
      </w:r>
    </w:p>
    <w:p w:rsidR="007D3F41" w:rsidRPr="009474EC" w:rsidRDefault="007D3F41" w:rsidP="007D3F41">
      <w:pPr>
        <w:pStyle w:val="libFootnote"/>
        <w:rPr>
          <w:rtl/>
        </w:rPr>
      </w:pPr>
      <w:r w:rsidRPr="009474EC">
        <w:rPr>
          <w:rtl/>
        </w:rPr>
        <w:t>(1) الطلاق 65</w:t>
      </w:r>
      <w:r>
        <w:rPr>
          <w:rtl/>
          <w:lang w:bidi="ar-IQ"/>
        </w:rPr>
        <w:t>:</w:t>
      </w:r>
      <w:r w:rsidRPr="009474EC">
        <w:rPr>
          <w:rtl/>
        </w:rPr>
        <w:t xml:space="preserve"> 4</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286 ح 1077</w:t>
      </w:r>
      <w:r>
        <w:rPr>
          <w:rtl/>
        </w:rPr>
        <w:t>.</w:t>
      </w:r>
    </w:p>
    <w:p w:rsidR="00672D41" w:rsidRDefault="00672D41" w:rsidP="00672D41">
      <w:pPr>
        <w:pStyle w:val="libNormal"/>
        <w:rPr>
          <w:rtl/>
        </w:rPr>
      </w:pPr>
      <w:r>
        <w:rPr>
          <w:rtl/>
        </w:rPr>
        <w:br w:type="page"/>
      </w:r>
    </w:p>
    <w:p w:rsidR="007D3F41" w:rsidRPr="004E17A6" w:rsidRDefault="007D3F41" w:rsidP="007D3F41">
      <w:pPr>
        <w:pStyle w:val="Heading2Center"/>
        <w:rPr>
          <w:rtl/>
        </w:rPr>
      </w:pPr>
      <w:bookmarkStart w:id="628" w:name="_Toc365374771"/>
      <w:bookmarkStart w:id="629" w:name="_Toc380483868"/>
      <w:r w:rsidRPr="004E17A6">
        <w:rPr>
          <w:rtl/>
        </w:rPr>
        <w:lastRenderedPageBreak/>
        <w:t>11</w:t>
      </w:r>
      <w:r>
        <w:rPr>
          <w:rtl/>
          <w:lang w:bidi="ar-IQ"/>
        </w:rPr>
        <w:t xml:space="preserve"> - </w:t>
      </w:r>
      <w:r w:rsidRPr="00672D41">
        <w:rPr>
          <w:rStyle w:val="libAlaemHeading2Char"/>
          <w:rtl/>
        </w:rPr>
        <w:t>(</w:t>
      </w:r>
      <w:r w:rsidRPr="004E17A6">
        <w:rPr>
          <w:rtl/>
        </w:rPr>
        <w:t xml:space="preserve"> باب أن الحامل إذا وضعت سقطا تاما أو غير تام ولو</w:t>
      </w:r>
      <w:r>
        <w:rPr>
          <w:rFonts w:hint="cs"/>
          <w:rtl/>
        </w:rPr>
        <w:t xml:space="preserve"> </w:t>
      </w:r>
      <w:r w:rsidRPr="004E17A6">
        <w:rPr>
          <w:rtl/>
        </w:rPr>
        <w:t>مضغة</w:t>
      </w:r>
      <w:r>
        <w:rPr>
          <w:rtl/>
          <w:lang w:bidi="ar-IQ"/>
        </w:rPr>
        <w:t>،</w:t>
      </w:r>
      <w:r w:rsidRPr="004E17A6">
        <w:rPr>
          <w:rtl/>
        </w:rPr>
        <w:t xml:space="preserve"> فقد انقطعت عدتها </w:t>
      </w:r>
      <w:r w:rsidRPr="00672D41">
        <w:rPr>
          <w:rStyle w:val="libAlaemHeading2Char"/>
          <w:rtl/>
        </w:rPr>
        <w:t>)</w:t>
      </w:r>
      <w:bookmarkEnd w:id="628"/>
      <w:bookmarkEnd w:id="629"/>
    </w:p>
    <w:p w:rsidR="007D3F41" w:rsidRPr="00736C02" w:rsidRDefault="00672D41" w:rsidP="00176277">
      <w:pPr>
        <w:pStyle w:val="libNormal"/>
        <w:rPr>
          <w:rtl/>
        </w:rPr>
      </w:pPr>
      <w:r w:rsidRPr="00672D41">
        <w:rPr>
          <w:rStyle w:val="libNumChar"/>
          <w:rtl/>
        </w:rPr>
        <w:t>[18470]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قالوا في حديث</w:t>
      </w:r>
      <w:r w:rsidR="007D3F41">
        <w:rPr>
          <w:rtl/>
        </w:rPr>
        <w:t>:</w:t>
      </w:r>
      <w:r w:rsidR="007D3F41" w:rsidRPr="00736C02">
        <w:rPr>
          <w:rtl/>
        </w:rPr>
        <w:t xml:space="preserve"> « وأما المطلقة الحامل فأجلها</w:t>
      </w:r>
      <w:r w:rsidR="007D3F41">
        <w:rPr>
          <w:rtl/>
        </w:rPr>
        <w:t>،</w:t>
      </w:r>
      <w:r w:rsidR="007D3F41" w:rsidRPr="00736C02">
        <w:rPr>
          <w:rtl/>
        </w:rPr>
        <w:t xml:space="preserve"> كما قال</w:t>
      </w:r>
      <w:r w:rsidR="007D3F41">
        <w:rPr>
          <w:rtl/>
        </w:rPr>
        <w:t xml:space="preserve"> </w:t>
      </w:r>
      <w:r w:rsidR="007D3F41" w:rsidRPr="00736C02">
        <w:rPr>
          <w:rtl/>
        </w:rPr>
        <w:t>الله عز وجل أن تضع حملها</w:t>
      </w:r>
      <w:r w:rsidR="007D3F41">
        <w:rPr>
          <w:rtl/>
        </w:rPr>
        <w:t>،</w:t>
      </w:r>
      <w:r w:rsidR="007D3F41" w:rsidRPr="00736C02">
        <w:rPr>
          <w:rtl/>
        </w:rPr>
        <w:t xml:space="preserve"> وكل شئ وضعته يستبين أنه حمل تم أو لم</w:t>
      </w:r>
      <w:r w:rsidR="007D3F41">
        <w:rPr>
          <w:rtl/>
        </w:rPr>
        <w:t xml:space="preserve"> </w:t>
      </w:r>
      <w:r w:rsidR="007D3F41" w:rsidRPr="00736C02">
        <w:rPr>
          <w:rtl/>
        </w:rPr>
        <w:t>يتم</w:t>
      </w:r>
      <w:r w:rsidR="007D3F41">
        <w:rPr>
          <w:rtl/>
        </w:rPr>
        <w:t>،</w:t>
      </w:r>
      <w:r w:rsidR="007D3F41" w:rsidRPr="00736C02">
        <w:rPr>
          <w:rtl/>
        </w:rPr>
        <w:t xml:space="preserve"> فقد انقضت به عدتها » الخبر</w:t>
      </w:r>
      <w:r w:rsidR="007D3F41">
        <w:rPr>
          <w:rtl/>
        </w:rPr>
        <w:t>.</w:t>
      </w:r>
    </w:p>
    <w:p w:rsidR="007D3F41" w:rsidRPr="004E17A6" w:rsidRDefault="007D3F41" w:rsidP="007D3F41">
      <w:pPr>
        <w:pStyle w:val="Heading2Center"/>
        <w:rPr>
          <w:rtl/>
        </w:rPr>
      </w:pPr>
      <w:bookmarkStart w:id="630" w:name="_Toc365374772"/>
      <w:bookmarkStart w:id="631" w:name="_Toc380483869"/>
      <w:r w:rsidRPr="004E17A6">
        <w:rPr>
          <w:rtl/>
        </w:rPr>
        <w:t>12</w:t>
      </w:r>
      <w:r>
        <w:rPr>
          <w:rtl/>
          <w:lang w:bidi="ar-IQ"/>
        </w:rPr>
        <w:t xml:space="preserve"> - </w:t>
      </w:r>
      <w:r w:rsidRPr="00672D41">
        <w:rPr>
          <w:rStyle w:val="libAlaemHeading2Char"/>
          <w:rtl/>
        </w:rPr>
        <w:t>(</w:t>
      </w:r>
      <w:r w:rsidRPr="004E17A6">
        <w:rPr>
          <w:rtl/>
        </w:rPr>
        <w:t xml:space="preserve"> باب أن عدة المطلقة ثلاثة قروء</w:t>
      </w:r>
      <w:r>
        <w:rPr>
          <w:rtl/>
          <w:lang w:bidi="ar-IQ"/>
        </w:rPr>
        <w:t>،</w:t>
      </w:r>
      <w:r w:rsidRPr="004E17A6">
        <w:rPr>
          <w:rtl/>
        </w:rPr>
        <w:t xml:space="preserve"> إذا كانت</w:t>
      </w:r>
      <w:r>
        <w:rPr>
          <w:rFonts w:hint="cs"/>
          <w:rtl/>
        </w:rPr>
        <w:t xml:space="preserve"> </w:t>
      </w:r>
      <w:r w:rsidRPr="004E17A6">
        <w:rPr>
          <w:rtl/>
        </w:rPr>
        <w:t xml:space="preserve">مستقيمة الحيض </w:t>
      </w:r>
      <w:r w:rsidRPr="00672D41">
        <w:rPr>
          <w:rStyle w:val="libAlaemHeading2Char"/>
          <w:rtl/>
        </w:rPr>
        <w:t>)</w:t>
      </w:r>
      <w:bookmarkEnd w:id="630"/>
      <w:bookmarkEnd w:id="631"/>
    </w:p>
    <w:p w:rsidR="007D3F41" w:rsidRPr="00736C02" w:rsidRDefault="00672D41" w:rsidP="00176277">
      <w:pPr>
        <w:pStyle w:val="libNormal"/>
        <w:rPr>
          <w:rtl/>
        </w:rPr>
      </w:pPr>
      <w:r w:rsidRPr="00672D41">
        <w:rPr>
          <w:rStyle w:val="libNumChar"/>
          <w:rtl/>
        </w:rPr>
        <w:t>[18471]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عدة المطلقة التي تحيض ويستقيم حيضها</w:t>
      </w:r>
      <w:r w:rsidR="007D3F41">
        <w:rPr>
          <w:rtl/>
        </w:rPr>
        <w:t xml:space="preserve"> </w:t>
      </w:r>
      <w:r w:rsidR="007D3F41" w:rsidRPr="00736C02">
        <w:rPr>
          <w:rtl/>
        </w:rPr>
        <w:t>ثلاثة قروء »</w:t>
      </w:r>
      <w:r w:rsidR="007D3F41">
        <w:rPr>
          <w:rtl/>
        </w:rPr>
        <w:t>.</w:t>
      </w:r>
    </w:p>
    <w:p w:rsidR="007D3F41" w:rsidRPr="00736C02" w:rsidRDefault="00672D41" w:rsidP="00176277">
      <w:pPr>
        <w:pStyle w:val="libNormal"/>
        <w:rPr>
          <w:rtl/>
        </w:rPr>
      </w:pPr>
      <w:r w:rsidRPr="00672D41">
        <w:rPr>
          <w:rStyle w:val="libNumChar"/>
          <w:rtl/>
        </w:rPr>
        <w:t>[18472]</w:t>
      </w:r>
      <w:r w:rsidR="007D3F41" w:rsidRPr="00736C02">
        <w:rPr>
          <w:rtl/>
        </w:rPr>
        <w:t xml:space="preserve"> 2</w:t>
      </w:r>
      <w:r w:rsidR="007D3F41">
        <w:rPr>
          <w:rtl/>
        </w:rPr>
        <w:t xml:space="preserve"> - </w:t>
      </w:r>
      <w:r w:rsidR="007D3F41" w:rsidRPr="00736C02">
        <w:rPr>
          <w:rtl/>
        </w:rPr>
        <w:t>جعفر بن أحمد القمي في كتاب الغايات</w:t>
      </w:r>
      <w:r w:rsidR="007D3F41">
        <w:rPr>
          <w:rtl/>
        </w:rPr>
        <w:t>:</w:t>
      </w:r>
      <w:r w:rsidR="007D3F41" w:rsidRPr="00736C02">
        <w:rPr>
          <w:rtl/>
        </w:rPr>
        <w:t xml:space="preserve"> عن محمد بن</w:t>
      </w:r>
      <w:r w:rsidR="007D3F41">
        <w:rPr>
          <w:rtl/>
        </w:rPr>
        <w:t xml:space="preserve"> </w:t>
      </w:r>
      <w:r w:rsidR="007D3F41" w:rsidRPr="00736C02">
        <w:rPr>
          <w:rtl/>
        </w:rPr>
        <w:t>سليمان الديلمي</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 xml:space="preserve">: </w:t>
      </w:r>
      <w:r w:rsidR="007D3F41" w:rsidRPr="00736C02">
        <w:rPr>
          <w:rtl/>
        </w:rPr>
        <w:t>« وأما عدة المطلقة ثلاثة قروء</w:t>
      </w:r>
      <w:r w:rsidR="007D3F41">
        <w:rPr>
          <w:rtl/>
        </w:rPr>
        <w:t>،</w:t>
      </w:r>
      <w:r w:rsidR="007D3F41" w:rsidRPr="00736C02">
        <w:rPr>
          <w:rtl/>
        </w:rPr>
        <w:t xml:space="preserve"> فاستبراء الرحم من الولد »</w:t>
      </w:r>
      <w:r w:rsidR="007D3F41">
        <w:rPr>
          <w:rtl/>
        </w:rPr>
        <w:t>.</w:t>
      </w:r>
    </w:p>
    <w:p w:rsidR="007D3F41" w:rsidRPr="00736C02" w:rsidRDefault="00672D41" w:rsidP="00176277">
      <w:pPr>
        <w:pStyle w:val="libNormal"/>
        <w:rPr>
          <w:rtl/>
        </w:rPr>
      </w:pPr>
      <w:r w:rsidRPr="00672D41">
        <w:rPr>
          <w:rStyle w:val="libNumChar"/>
          <w:rtl/>
        </w:rPr>
        <w:t>[18473]</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ابن مسكان</w:t>
      </w:r>
      <w:r w:rsidR="007D3F41">
        <w:rPr>
          <w:rtl/>
        </w:rPr>
        <w:t>،</w:t>
      </w:r>
      <w:r w:rsidR="007D3F41" w:rsidRPr="00736C02">
        <w:rPr>
          <w:rtl/>
        </w:rPr>
        <w:t xml:space="preserve"> عن أبي بصير قال</w:t>
      </w:r>
      <w:r w:rsidR="007D3F41">
        <w:rPr>
          <w:rtl/>
        </w:rPr>
        <w:t xml:space="preserve">: </w:t>
      </w:r>
      <w:r w:rsidR="007D3F41" w:rsidRPr="00736C02">
        <w:rPr>
          <w:rtl/>
        </w:rPr>
        <w:t>عدة التي تحيض ويستقيم حيضها ثلاثة أقراء</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Pr>
          <w:rFonts w:hint="cs"/>
          <w:rtl/>
        </w:rPr>
        <w:t xml:space="preserve">1 - </w:t>
      </w:r>
      <w:r w:rsidRPr="00736C02">
        <w:rPr>
          <w:rtl/>
        </w:rPr>
        <w:t>دعائم الاسلام ج 2 ص 286 ح 1076</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286 ح 1074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كتاب الغايات ص 87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w:t>
      </w:r>
      <w:r>
        <w:rPr>
          <w:rFonts w:hint="cs"/>
          <w:rtl/>
        </w:rPr>
        <w:t xml:space="preserve"> </w:t>
      </w:r>
      <w:r w:rsidRPr="00736C02">
        <w:rPr>
          <w:rtl/>
        </w:rPr>
        <w:t>العياشي ج 1 ص 115 ح 353</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632" w:name="_Toc365374773"/>
      <w:bookmarkStart w:id="633" w:name="_Toc380483870"/>
      <w:r w:rsidRPr="00736C02">
        <w:rPr>
          <w:rtl/>
        </w:rPr>
        <w:lastRenderedPageBreak/>
        <w:t>13</w:t>
      </w:r>
      <w:r>
        <w:rPr>
          <w:rtl/>
          <w:lang w:bidi="ar-IQ"/>
        </w:rPr>
        <w:t xml:space="preserve"> - </w:t>
      </w:r>
      <w:r w:rsidRPr="00672D41">
        <w:rPr>
          <w:rStyle w:val="libAlaemHeading2Char"/>
          <w:rtl/>
        </w:rPr>
        <w:t>(</w:t>
      </w:r>
      <w:r w:rsidRPr="00736C02">
        <w:rPr>
          <w:rtl/>
        </w:rPr>
        <w:t xml:space="preserve"> باب عدة التي تحيض في كل شهرين أو ثلاثة مرة </w:t>
      </w:r>
      <w:r w:rsidRPr="00672D41">
        <w:rPr>
          <w:rStyle w:val="libAlaemHeading2Char"/>
          <w:rtl/>
        </w:rPr>
        <w:t>)</w:t>
      </w:r>
      <w:bookmarkEnd w:id="632"/>
      <w:bookmarkEnd w:id="633"/>
    </w:p>
    <w:p w:rsidR="007D3F41" w:rsidRPr="00736C02" w:rsidRDefault="00672D41" w:rsidP="00176277">
      <w:pPr>
        <w:pStyle w:val="libNormal"/>
        <w:rPr>
          <w:rtl/>
        </w:rPr>
      </w:pPr>
      <w:r w:rsidRPr="00672D41">
        <w:rPr>
          <w:rStyle w:val="libNumChar"/>
          <w:rtl/>
        </w:rPr>
        <w:t>[18474]</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والمرأة إذا فسد حيضها فلا تحيض</w:t>
      </w:r>
      <w:r w:rsidR="007D3F41">
        <w:rPr>
          <w:rtl/>
        </w:rPr>
        <w:t xml:space="preserve"> (</w:t>
      </w:r>
      <w:r w:rsidR="007D3F41" w:rsidRPr="00736C02">
        <w:rPr>
          <w:rtl/>
        </w:rPr>
        <w:t xml:space="preserve"> الا ) </w:t>
      </w:r>
      <w:r w:rsidR="007D3F41" w:rsidRPr="007D3F41">
        <w:rPr>
          <w:rStyle w:val="libFootnotenumChar"/>
          <w:rtl/>
        </w:rPr>
        <w:t>(1)</w:t>
      </w:r>
      <w:r w:rsidR="007D3F41" w:rsidRPr="00736C02">
        <w:rPr>
          <w:rtl/>
        </w:rPr>
        <w:t xml:space="preserve"> في الأشهر أو السنين</w:t>
      </w:r>
      <w:r w:rsidR="007D3F41">
        <w:rPr>
          <w:rtl/>
        </w:rPr>
        <w:t>،</w:t>
      </w:r>
      <w:r w:rsidR="007D3F41" w:rsidRPr="00736C02">
        <w:rPr>
          <w:rtl/>
        </w:rPr>
        <w:t xml:space="preserve"> تطلق في غرة الشهرة</w:t>
      </w:r>
      <w:r w:rsidR="007D3F41">
        <w:rPr>
          <w:rtl/>
        </w:rPr>
        <w:t>،</w:t>
      </w:r>
      <w:r w:rsidR="007D3F41" w:rsidRPr="00736C02">
        <w:rPr>
          <w:rtl/>
        </w:rPr>
        <w:t xml:space="preserve"> وتعتد كما تعتد التي</w:t>
      </w:r>
      <w:r w:rsidR="007D3F41">
        <w:rPr>
          <w:rtl/>
        </w:rPr>
        <w:t xml:space="preserve"> </w:t>
      </w:r>
      <w:r w:rsidR="007D3F41" w:rsidRPr="00736C02">
        <w:rPr>
          <w:rtl/>
        </w:rPr>
        <w:t>يئست من الحيض</w:t>
      </w:r>
      <w:r w:rsidR="007D3F41">
        <w:rPr>
          <w:rtl/>
        </w:rPr>
        <w:t>.</w:t>
      </w:r>
    </w:p>
    <w:p w:rsidR="007D3F41" w:rsidRPr="00FA78DB" w:rsidRDefault="007D3F41" w:rsidP="007D3F41">
      <w:pPr>
        <w:pStyle w:val="Heading2Center"/>
        <w:rPr>
          <w:rtl/>
        </w:rPr>
      </w:pPr>
      <w:bookmarkStart w:id="634" w:name="_Toc365374774"/>
      <w:bookmarkStart w:id="635" w:name="_Toc380483871"/>
      <w:r w:rsidRPr="00FA78DB">
        <w:rPr>
          <w:rtl/>
        </w:rPr>
        <w:t>14</w:t>
      </w:r>
      <w:r>
        <w:rPr>
          <w:rtl/>
          <w:lang w:bidi="ar-IQ"/>
        </w:rPr>
        <w:t xml:space="preserve"> - </w:t>
      </w:r>
      <w:r w:rsidRPr="00672D41">
        <w:rPr>
          <w:rStyle w:val="libAlaemHeading2Char"/>
          <w:rtl/>
        </w:rPr>
        <w:t>(</w:t>
      </w:r>
      <w:r w:rsidRPr="00FA78DB">
        <w:rPr>
          <w:rtl/>
        </w:rPr>
        <w:t xml:space="preserve"> باب أن الأقراء في العدة هي الأطهار </w:t>
      </w:r>
      <w:r w:rsidRPr="00672D41">
        <w:rPr>
          <w:rStyle w:val="libAlaemHeading2Char"/>
          <w:rtl/>
        </w:rPr>
        <w:t>)</w:t>
      </w:r>
      <w:bookmarkEnd w:id="634"/>
      <w:bookmarkEnd w:id="635"/>
    </w:p>
    <w:p w:rsidR="007D3F41" w:rsidRPr="00736C02" w:rsidRDefault="00672D41" w:rsidP="00176277">
      <w:pPr>
        <w:pStyle w:val="libNormal"/>
        <w:rPr>
          <w:rtl/>
        </w:rPr>
      </w:pPr>
      <w:r w:rsidRPr="00672D41">
        <w:rPr>
          <w:rStyle w:val="libNumChar"/>
          <w:rtl/>
        </w:rPr>
        <w:t>[18475]</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والقرء</w:t>
      </w:r>
      <w:r w:rsidR="007D3F41">
        <w:rPr>
          <w:rtl/>
        </w:rPr>
        <w:t>:</w:t>
      </w:r>
      <w:r w:rsidR="007D3F41" w:rsidRPr="00736C02">
        <w:rPr>
          <w:rtl/>
        </w:rPr>
        <w:t xml:space="preserve"> البياض بين</w:t>
      </w:r>
      <w:r w:rsidR="007D3F41">
        <w:rPr>
          <w:rtl/>
        </w:rPr>
        <w:t xml:space="preserve"> </w:t>
      </w:r>
      <w:r w:rsidR="007D3F41" w:rsidRPr="00736C02">
        <w:rPr>
          <w:rtl/>
        </w:rPr>
        <w:t>الحيضتين</w:t>
      </w:r>
      <w:r w:rsidR="007D3F41">
        <w:rPr>
          <w:rtl/>
        </w:rPr>
        <w:t>،</w:t>
      </w:r>
      <w:r w:rsidR="007D3F41" w:rsidRPr="00736C02">
        <w:rPr>
          <w:rtl/>
        </w:rPr>
        <w:t xml:space="preserve"> وهو اجتماع الدم في الرحم</w:t>
      </w:r>
      <w:r w:rsidR="007D3F41">
        <w:rPr>
          <w:rtl/>
        </w:rPr>
        <w:t>،</w:t>
      </w:r>
      <w:r w:rsidR="007D3F41" w:rsidRPr="00736C02">
        <w:rPr>
          <w:rtl/>
        </w:rPr>
        <w:t xml:space="preserve"> فإذا بلغ تمام حد القرء دفعته</w:t>
      </w:r>
      <w:r w:rsidR="007D3F41">
        <w:rPr>
          <w:rtl/>
        </w:rPr>
        <w:t xml:space="preserve">، </w:t>
      </w:r>
      <w:r w:rsidR="007D3F41" w:rsidRPr="00736C02">
        <w:rPr>
          <w:rtl/>
        </w:rPr>
        <w:t>فكان الدفق لأول الحيض »</w:t>
      </w:r>
      <w:r w:rsidR="007D3F41">
        <w:rPr>
          <w:rtl/>
        </w:rPr>
        <w:t>.</w:t>
      </w:r>
    </w:p>
    <w:p w:rsidR="007D3F41" w:rsidRPr="00736C02" w:rsidRDefault="00672D41" w:rsidP="00176277">
      <w:pPr>
        <w:pStyle w:val="libNormal"/>
        <w:rPr>
          <w:rtl/>
        </w:rPr>
      </w:pPr>
      <w:r w:rsidRPr="00672D41">
        <w:rPr>
          <w:rStyle w:val="libNumChar"/>
          <w:rtl/>
        </w:rPr>
        <w:t>[18476]</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القرء</w:t>
      </w:r>
      <w:r w:rsidR="007D3F41">
        <w:rPr>
          <w:rtl/>
        </w:rPr>
        <w:t>:</w:t>
      </w:r>
      <w:r w:rsidR="007D3F41" w:rsidRPr="00736C02">
        <w:rPr>
          <w:rtl/>
        </w:rPr>
        <w:t xml:space="preserve"> الطهر ما بين الحيضتين »</w:t>
      </w:r>
      <w:r w:rsidR="007D3F41">
        <w:rPr>
          <w:rtl/>
        </w:rPr>
        <w:t>.</w:t>
      </w:r>
    </w:p>
    <w:p w:rsidR="007D3F41" w:rsidRPr="00736C02" w:rsidRDefault="00672D41" w:rsidP="00176277">
      <w:pPr>
        <w:pStyle w:val="libNormal"/>
        <w:rPr>
          <w:rtl/>
        </w:rPr>
      </w:pPr>
      <w:r w:rsidRPr="00672D41">
        <w:rPr>
          <w:rStyle w:val="libNumChar"/>
          <w:rtl/>
        </w:rPr>
        <w:t>[18477]</w:t>
      </w:r>
      <w:r w:rsidR="007D3F41" w:rsidRPr="00736C02">
        <w:rPr>
          <w:rtl/>
        </w:rPr>
        <w:t xml:space="preserve"> 3</w:t>
      </w:r>
      <w:r w:rsidR="007D3F41">
        <w:rPr>
          <w:rtl/>
        </w:rPr>
        <w:t xml:space="preserve"> - </w:t>
      </w:r>
      <w:r w:rsidR="007D3F41" w:rsidRPr="00736C02">
        <w:rPr>
          <w:rtl/>
        </w:rPr>
        <w:t>العياشي في تفسيره قال</w:t>
      </w:r>
      <w:r w:rsidR="007D3F41">
        <w:rPr>
          <w:rtl/>
        </w:rPr>
        <w:t>:</w:t>
      </w:r>
      <w:r w:rsidR="007D3F41" w:rsidRPr="00736C02">
        <w:rPr>
          <w:rtl/>
        </w:rPr>
        <w:t xml:space="preserve"> قال ابن مسكان</w:t>
      </w:r>
      <w:r w:rsidR="007D3F41">
        <w:rPr>
          <w:rtl/>
        </w:rPr>
        <w:t>:</w:t>
      </w:r>
      <w:r w:rsidR="007D3F41" w:rsidRPr="00736C02">
        <w:rPr>
          <w:rtl/>
        </w:rPr>
        <w:t xml:space="preserve"> عن أبي بصير</w:t>
      </w:r>
      <w:r w:rsidR="007D3F41">
        <w:rPr>
          <w:rtl/>
        </w:rPr>
        <w:t xml:space="preserve"> </w:t>
      </w:r>
      <w:r w:rsidR="007D3F41" w:rsidRPr="00736C02">
        <w:rPr>
          <w:rtl/>
        </w:rPr>
        <w:t>قال</w:t>
      </w:r>
      <w:r w:rsidR="007D3F41">
        <w:rPr>
          <w:rtl/>
        </w:rPr>
        <w:t>:</w:t>
      </w:r>
      <w:r w:rsidR="007D3F41" w:rsidRPr="00736C02">
        <w:rPr>
          <w:rtl/>
        </w:rPr>
        <w:t xml:space="preserve"> عدة التي تحيض يستقيم حيضها ثلاثة أقراء</w:t>
      </w:r>
      <w:r w:rsidR="007D3F41">
        <w:rPr>
          <w:rtl/>
        </w:rPr>
        <w:t>،</w:t>
      </w:r>
      <w:r w:rsidR="007D3F41" w:rsidRPr="00736C02">
        <w:rPr>
          <w:rtl/>
        </w:rPr>
        <w:t xml:space="preserve"> وهي ثلاث حيض</w:t>
      </w:r>
      <w:r w:rsidR="007D3F41">
        <w:rPr>
          <w:rtl/>
        </w:rPr>
        <w:t>.</w:t>
      </w:r>
    </w:p>
    <w:p w:rsidR="007D3F41" w:rsidRPr="00736C02" w:rsidRDefault="00672D41" w:rsidP="00176277">
      <w:pPr>
        <w:pStyle w:val="libNormal"/>
        <w:rPr>
          <w:rtl/>
        </w:rPr>
      </w:pPr>
      <w:r w:rsidRPr="00672D41">
        <w:rPr>
          <w:rStyle w:val="libNumChar"/>
          <w:rtl/>
        </w:rPr>
        <w:t>[18478]</w:t>
      </w:r>
      <w:r w:rsidR="007D3F41" w:rsidRPr="00736C02">
        <w:rPr>
          <w:rtl/>
        </w:rPr>
        <w:t xml:space="preserve"> 4</w:t>
      </w:r>
      <w:r w:rsidR="007D3F41">
        <w:rPr>
          <w:rtl/>
        </w:rPr>
        <w:t xml:space="preserve"> - </w:t>
      </w:r>
      <w:r w:rsidR="007D3F41" w:rsidRPr="00736C02">
        <w:rPr>
          <w:rtl/>
        </w:rPr>
        <w:t>وقال أحمد بن محمد</w:t>
      </w:r>
      <w:r w:rsidR="007D3F41">
        <w:rPr>
          <w:rtl/>
        </w:rPr>
        <w:t>:</w:t>
      </w:r>
      <w:r w:rsidR="007D3F41" w:rsidRPr="00736C02">
        <w:rPr>
          <w:rtl/>
        </w:rPr>
        <w:t xml:space="preserve"> القرء هو الطهر</w:t>
      </w:r>
      <w:r w:rsidR="007D3F41">
        <w:rPr>
          <w:rtl/>
        </w:rPr>
        <w:t>،</w:t>
      </w:r>
      <w:r w:rsidR="007D3F41" w:rsidRPr="00736C02">
        <w:rPr>
          <w:rtl/>
        </w:rPr>
        <w:t xml:space="preserve"> إنما يقرأ فيه الدم حتى</w:t>
      </w:r>
      <w:r w:rsidR="007D3F41">
        <w:rPr>
          <w:rtl/>
        </w:rPr>
        <w:t xml:space="preserve"> </w:t>
      </w:r>
      <w:r w:rsidR="007D3F41" w:rsidRPr="00736C02">
        <w:rPr>
          <w:rtl/>
        </w:rPr>
        <w:t>إذا جاء الحيض دفعتها</w:t>
      </w:r>
      <w:r w:rsidR="007D3F41">
        <w:rPr>
          <w:rtl/>
        </w:rPr>
        <w:t>.</w:t>
      </w:r>
    </w:p>
    <w:p w:rsidR="007D3F41" w:rsidRPr="00736C02" w:rsidRDefault="00672D41" w:rsidP="00176277">
      <w:pPr>
        <w:pStyle w:val="libNormal"/>
        <w:rPr>
          <w:rtl/>
        </w:rPr>
      </w:pPr>
      <w:r w:rsidRPr="00672D41">
        <w:rPr>
          <w:rStyle w:val="libNumChar"/>
          <w:rtl/>
        </w:rPr>
        <w:t>[18479]</w:t>
      </w:r>
      <w:r w:rsidR="007D3F41" w:rsidRPr="00736C02">
        <w:rPr>
          <w:rtl/>
        </w:rPr>
        <w:t xml:space="preserve"> 5</w:t>
      </w:r>
      <w:r w:rsidR="007D3F41">
        <w:rPr>
          <w:rtl/>
        </w:rPr>
        <w:t xml:space="preserve"> - </w:t>
      </w:r>
      <w:r w:rsidR="007D3F41" w:rsidRPr="00736C02">
        <w:rPr>
          <w:rtl/>
        </w:rPr>
        <w:t>وعن زرارة قال</w:t>
      </w:r>
      <w:r w:rsidR="007D3F41">
        <w:rPr>
          <w:rtl/>
        </w:rPr>
        <w:t>:</w:t>
      </w:r>
      <w:r w:rsidR="007D3F41" w:rsidRPr="00736C02">
        <w:rPr>
          <w:rtl/>
        </w:rPr>
        <w:t xml:space="preserve"> سمعت ربيعة الرأي يقول</w:t>
      </w:r>
      <w:r w:rsidR="007D3F41">
        <w:rPr>
          <w:rtl/>
        </w:rPr>
        <w:t>:</w:t>
      </w:r>
      <w:r w:rsidR="007D3F41" w:rsidRPr="00736C02">
        <w:rPr>
          <w:rtl/>
        </w:rPr>
        <w:t xml:space="preserve"> إن من رأيي أن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116</w:t>
      </w:r>
      <w:r>
        <w:rPr>
          <w:rtl/>
        </w:rPr>
        <w:t>.</w:t>
      </w:r>
    </w:p>
    <w:p w:rsidR="007D3F41" w:rsidRPr="009474EC" w:rsidRDefault="007D3F41" w:rsidP="007D3F41">
      <w:pPr>
        <w:pStyle w:val="libFootnote"/>
        <w:rPr>
          <w:rtl/>
        </w:rPr>
      </w:pPr>
      <w:r w:rsidRPr="009474EC">
        <w:rPr>
          <w:rtl/>
        </w:rPr>
        <w:t>(1) أثبتناه من المصدر</w:t>
      </w:r>
      <w:r>
        <w:rPr>
          <w:rtl/>
        </w:rPr>
        <w:t>.</w:t>
      </w:r>
    </w:p>
    <w:p w:rsidR="007D3F41" w:rsidRPr="00736C02" w:rsidRDefault="007D3F41" w:rsidP="007D3F41">
      <w:pPr>
        <w:pStyle w:val="libFootnoteCenterBold"/>
        <w:rPr>
          <w:rtl/>
        </w:rPr>
      </w:pPr>
      <w:r w:rsidRPr="00736C02">
        <w:rPr>
          <w:rtl/>
        </w:rPr>
        <w:t>الباب</w:t>
      </w:r>
      <w:r>
        <w:rPr>
          <w:rFonts w:hint="cs"/>
          <w:rtl/>
        </w:rPr>
        <w:t xml:space="preserve"> </w:t>
      </w:r>
      <w:r>
        <w:rPr>
          <w:rtl/>
        </w:rPr>
        <w:t>14</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296 ح 1112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115 ح 353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1 ص 115 ح 354</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1 ص 114 ح 351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الأقراء التي سمى الله في القرآن</w:t>
      </w:r>
      <w:r>
        <w:rPr>
          <w:rtl/>
        </w:rPr>
        <w:t>،</w:t>
      </w:r>
      <w:r w:rsidRPr="00736C02">
        <w:rPr>
          <w:rtl/>
        </w:rPr>
        <w:t xml:space="preserve"> إنما هي </w:t>
      </w:r>
      <w:r w:rsidRPr="007D3F41">
        <w:rPr>
          <w:rStyle w:val="libFootnotenumChar"/>
          <w:rtl/>
        </w:rPr>
        <w:t>(1)</w:t>
      </w:r>
      <w:r w:rsidRPr="00736C02">
        <w:rPr>
          <w:rtl/>
        </w:rPr>
        <w:t xml:space="preserve"> الطهر فيما بين الحيضتين وليس</w:t>
      </w:r>
      <w:r>
        <w:rPr>
          <w:rtl/>
        </w:rPr>
        <w:t xml:space="preserve"> </w:t>
      </w:r>
      <w:r w:rsidRPr="00736C02">
        <w:rPr>
          <w:rtl/>
        </w:rPr>
        <w:t>بالحيض</w:t>
      </w:r>
      <w:r>
        <w:rPr>
          <w:rtl/>
        </w:rPr>
        <w:t>،</w:t>
      </w:r>
      <w:r w:rsidRPr="00736C02">
        <w:rPr>
          <w:rtl/>
        </w:rPr>
        <w:t xml:space="preserve"> قال</w:t>
      </w:r>
      <w:r>
        <w:rPr>
          <w:rtl/>
        </w:rPr>
        <w:t>:</w:t>
      </w:r>
      <w:r w:rsidRPr="00736C02">
        <w:rPr>
          <w:rtl/>
        </w:rPr>
        <w:t xml:space="preserve"> فدخلت على أبي جعفر </w:t>
      </w:r>
      <w:r w:rsidR="0060562E" w:rsidRPr="0060562E">
        <w:rPr>
          <w:rStyle w:val="libAlaemChar"/>
          <w:rtl/>
        </w:rPr>
        <w:t>عليه‌السلام</w:t>
      </w:r>
      <w:r>
        <w:rPr>
          <w:rtl/>
        </w:rPr>
        <w:t>،</w:t>
      </w:r>
      <w:r w:rsidRPr="00736C02">
        <w:rPr>
          <w:rtl/>
        </w:rPr>
        <w:t xml:space="preserve"> فحدثته بما قال</w:t>
      </w:r>
      <w:r>
        <w:rPr>
          <w:rtl/>
        </w:rPr>
        <w:t xml:space="preserve"> </w:t>
      </w:r>
      <w:r w:rsidRPr="00736C02">
        <w:rPr>
          <w:rtl/>
        </w:rPr>
        <w:t>ربيعة</w:t>
      </w:r>
      <w:r>
        <w:rPr>
          <w:rtl/>
        </w:rPr>
        <w:t>،</w:t>
      </w:r>
      <w:r w:rsidRPr="00736C02">
        <w:rPr>
          <w:rtl/>
        </w:rPr>
        <w:t xml:space="preserve"> فقال</w:t>
      </w:r>
      <w:r>
        <w:rPr>
          <w:rtl/>
        </w:rPr>
        <w:t>:</w:t>
      </w:r>
      <w:r w:rsidRPr="00736C02">
        <w:rPr>
          <w:rtl/>
        </w:rPr>
        <w:t xml:space="preserve"> « كذب ولم يقل برأيه</w:t>
      </w:r>
      <w:r>
        <w:rPr>
          <w:rtl/>
        </w:rPr>
        <w:t>،</w:t>
      </w:r>
      <w:r w:rsidRPr="00736C02">
        <w:rPr>
          <w:rtl/>
        </w:rPr>
        <w:t xml:space="preserve"> وإنما بلغه عن علي </w:t>
      </w:r>
      <w:r w:rsidR="0060562E" w:rsidRPr="0060562E">
        <w:rPr>
          <w:rStyle w:val="libAlaemChar"/>
          <w:rtl/>
        </w:rPr>
        <w:t>عليه‌السلام</w:t>
      </w:r>
      <w:r w:rsidRPr="00736C02">
        <w:rPr>
          <w:rtl/>
        </w:rPr>
        <w:t xml:space="preserve"> »</w:t>
      </w:r>
      <w:r>
        <w:rPr>
          <w:rtl/>
        </w:rPr>
        <w:t xml:space="preserve"> </w:t>
      </w:r>
      <w:r w:rsidRPr="00736C02">
        <w:rPr>
          <w:rtl/>
        </w:rPr>
        <w:t>فقلت</w:t>
      </w:r>
      <w:r>
        <w:rPr>
          <w:rtl/>
        </w:rPr>
        <w:t>:</w:t>
      </w:r>
      <w:r w:rsidRPr="00736C02">
        <w:rPr>
          <w:rtl/>
        </w:rPr>
        <w:t xml:space="preserve"> أصلحك الله</w:t>
      </w:r>
      <w:r>
        <w:rPr>
          <w:rtl/>
        </w:rPr>
        <w:t>،</w:t>
      </w:r>
      <w:r w:rsidRPr="00736C02">
        <w:rPr>
          <w:rtl/>
        </w:rPr>
        <w:t xml:space="preserve"> أكان علي </w:t>
      </w:r>
      <w:r w:rsidR="0060562E" w:rsidRPr="0060562E">
        <w:rPr>
          <w:rStyle w:val="libAlaemChar"/>
          <w:rtl/>
        </w:rPr>
        <w:t>عليه‌السلام</w:t>
      </w:r>
      <w:r w:rsidRPr="00736C02">
        <w:rPr>
          <w:rtl/>
        </w:rPr>
        <w:t xml:space="preserve"> يقول ذلك</w:t>
      </w:r>
      <w:r>
        <w:rPr>
          <w:rtl/>
        </w:rPr>
        <w:t>؟</w:t>
      </w:r>
      <w:r w:rsidRPr="00736C02">
        <w:rPr>
          <w:rtl/>
        </w:rPr>
        <w:t xml:space="preserve"> قال</w:t>
      </w:r>
      <w:r>
        <w:rPr>
          <w:rtl/>
        </w:rPr>
        <w:t>:</w:t>
      </w:r>
      <w:r w:rsidRPr="00736C02">
        <w:rPr>
          <w:rtl/>
        </w:rPr>
        <w:t xml:space="preserve"> « نعم</w:t>
      </w:r>
      <w:r>
        <w:rPr>
          <w:rtl/>
        </w:rPr>
        <w:t xml:space="preserve">، </w:t>
      </w:r>
      <w:r w:rsidRPr="00736C02">
        <w:rPr>
          <w:rtl/>
        </w:rPr>
        <w:t>كان يقول إنما القرء الطهر</w:t>
      </w:r>
      <w:r>
        <w:rPr>
          <w:rtl/>
        </w:rPr>
        <w:t>،</w:t>
      </w:r>
      <w:r w:rsidRPr="00736C02">
        <w:rPr>
          <w:rtl/>
        </w:rPr>
        <w:t xml:space="preserve"> يقرأ فيه الدم فيجمعه</w:t>
      </w:r>
      <w:r>
        <w:rPr>
          <w:rtl/>
        </w:rPr>
        <w:t>،</w:t>
      </w:r>
      <w:r w:rsidRPr="00736C02">
        <w:rPr>
          <w:rtl/>
        </w:rPr>
        <w:t xml:space="preserve"> فإذا حاضت </w:t>
      </w:r>
      <w:r w:rsidRPr="007D3F41">
        <w:rPr>
          <w:rStyle w:val="libFootnotenumChar"/>
          <w:rtl/>
        </w:rPr>
        <w:t>(2)</w:t>
      </w:r>
      <w:r w:rsidRPr="00736C02">
        <w:rPr>
          <w:rtl/>
        </w:rPr>
        <w:t xml:space="preserve"> قذفته »</w:t>
      </w:r>
      <w:r>
        <w:rPr>
          <w:rtl/>
        </w:rPr>
        <w:t xml:space="preserve"> </w:t>
      </w:r>
      <w:r w:rsidRPr="00736C02">
        <w:rPr>
          <w:rtl/>
        </w:rPr>
        <w:t>الخبر</w:t>
      </w:r>
      <w:r>
        <w:rPr>
          <w:rtl/>
        </w:rPr>
        <w:t>.</w:t>
      </w:r>
    </w:p>
    <w:p w:rsidR="007D3F41" w:rsidRDefault="007D3F41" w:rsidP="007D3F41">
      <w:pPr>
        <w:pStyle w:val="Heading2Center"/>
        <w:rPr>
          <w:rtl/>
        </w:rPr>
      </w:pPr>
      <w:bookmarkStart w:id="636" w:name="_Toc365374775"/>
      <w:bookmarkStart w:id="637" w:name="_Toc380483872"/>
      <w:r w:rsidRPr="002906E7">
        <w:rPr>
          <w:rtl/>
        </w:rPr>
        <w:t>15</w:t>
      </w:r>
      <w:r>
        <w:rPr>
          <w:rtl/>
          <w:lang w:bidi="ar-IQ"/>
        </w:rPr>
        <w:t xml:space="preserve"> - </w:t>
      </w:r>
      <w:r w:rsidRPr="00672D41">
        <w:rPr>
          <w:rStyle w:val="libAlaemHeading2Char"/>
          <w:rtl/>
        </w:rPr>
        <w:t>(</w:t>
      </w:r>
      <w:r w:rsidRPr="002906E7">
        <w:rPr>
          <w:rtl/>
        </w:rPr>
        <w:t xml:space="preserve"> باب أن المعتدة بالأقراء</w:t>
      </w:r>
      <w:r>
        <w:rPr>
          <w:rtl/>
          <w:lang w:bidi="ar-IQ"/>
        </w:rPr>
        <w:t>،</w:t>
      </w:r>
      <w:r w:rsidRPr="002906E7">
        <w:rPr>
          <w:rtl/>
        </w:rPr>
        <w:t xml:space="preserve"> تخرج من العدة إذا دخلت في</w:t>
      </w:r>
      <w:r>
        <w:rPr>
          <w:rFonts w:hint="cs"/>
          <w:rtl/>
        </w:rPr>
        <w:t xml:space="preserve"> </w:t>
      </w:r>
      <w:r w:rsidRPr="00736C02">
        <w:rPr>
          <w:rtl/>
        </w:rPr>
        <w:t>الحيضة الثالثة</w:t>
      </w:r>
      <w:r>
        <w:rPr>
          <w:rtl/>
        </w:rPr>
        <w:t>،</w:t>
      </w:r>
      <w:r w:rsidRPr="00736C02">
        <w:rPr>
          <w:rtl/>
        </w:rPr>
        <w:t xml:space="preserve"> ان تأخر الحيض الأول من الطلاق ولو يسيرا </w:t>
      </w:r>
      <w:r w:rsidRPr="00672D41">
        <w:rPr>
          <w:rStyle w:val="libAlaemHeading2Char"/>
          <w:rtl/>
        </w:rPr>
        <w:t>)</w:t>
      </w:r>
      <w:bookmarkEnd w:id="636"/>
      <w:bookmarkEnd w:id="637"/>
    </w:p>
    <w:p w:rsidR="007D3F41" w:rsidRPr="00736C02" w:rsidRDefault="00672D41" w:rsidP="00176277">
      <w:pPr>
        <w:pStyle w:val="libNormal"/>
        <w:rPr>
          <w:rtl/>
        </w:rPr>
      </w:pPr>
      <w:r w:rsidRPr="00672D41">
        <w:rPr>
          <w:rStyle w:val="libNumChar"/>
          <w:rtl/>
        </w:rPr>
        <w:t>[18480]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 في حديث</w:t>
      </w:r>
      <w:r w:rsidR="007D3F41">
        <w:rPr>
          <w:rtl/>
        </w:rPr>
        <w:t>:</w:t>
      </w:r>
      <w:r w:rsidR="007D3F41" w:rsidRPr="00736C02">
        <w:rPr>
          <w:rtl/>
        </w:rPr>
        <w:t xml:space="preserve"> « فإذا رأت المطلقة الدم من الحيضة</w:t>
      </w:r>
      <w:r w:rsidR="007D3F41">
        <w:rPr>
          <w:rtl/>
        </w:rPr>
        <w:t xml:space="preserve"> </w:t>
      </w:r>
      <w:r w:rsidR="007D3F41" w:rsidRPr="00736C02">
        <w:rPr>
          <w:rtl/>
        </w:rPr>
        <w:t>الثالثة</w:t>
      </w:r>
      <w:r w:rsidR="007D3F41">
        <w:rPr>
          <w:rtl/>
        </w:rPr>
        <w:t>،</w:t>
      </w:r>
      <w:r w:rsidR="007D3F41" w:rsidRPr="00736C02">
        <w:rPr>
          <w:rtl/>
        </w:rPr>
        <w:t xml:space="preserve"> فقد بانت </w:t>
      </w:r>
      <w:r w:rsidR="007D3F41">
        <w:rPr>
          <w:rtl/>
        </w:rPr>
        <w:t>(</w:t>
      </w:r>
      <w:r w:rsidR="007D3F41" w:rsidRPr="00736C02">
        <w:rPr>
          <w:rtl/>
        </w:rPr>
        <w:t xml:space="preserve"> منه ) </w:t>
      </w:r>
      <w:r w:rsidR="007D3F41" w:rsidRPr="007D3F41">
        <w:rPr>
          <w:rStyle w:val="libFootnotenumChar"/>
          <w:rtl/>
        </w:rPr>
        <w:t>(1)</w:t>
      </w:r>
      <w:r w:rsidR="007D3F41" w:rsidRPr="00736C02">
        <w:rPr>
          <w:rtl/>
        </w:rPr>
        <w:t xml:space="preserve"> ولا رجعة للمطلق عليها »</w:t>
      </w:r>
      <w:r w:rsidR="007D3F41">
        <w:rPr>
          <w:rtl/>
        </w:rPr>
        <w:t>.</w:t>
      </w:r>
    </w:p>
    <w:p w:rsidR="007D3F41" w:rsidRPr="00736C02" w:rsidRDefault="00672D41" w:rsidP="00176277">
      <w:pPr>
        <w:pStyle w:val="libNormal"/>
        <w:rPr>
          <w:rtl/>
        </w:rPr>
      </w:pPr>
      <w:r w:rsidRPr="00672D41">
        <w:rPr>
          <w:rStyle w:val="libNumChar"/>
          <w:rtl/>
        </w:rPr>
        <w:t>[18481]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وإن تركها ولم يراجعها حتى</w:t>
      </w:r>
      <w:r w:rsidR="007D3F41">
        <w:rPr>
          <w:rtl/>
        </w:rPr>
        <w:t xml:space="preserve"> </w:t>
      </w:r>
      <w:r w:rsidR="007D3F41" w:rsidRPr="00736C02">
        <w:rPr>
          <w:rtl/>
        </w:rPr>
        <w:t>تخرج الثلاثة الأقراء</w:t>
      </w:r>
      <w:r w:rsidR="007D3F41">
        <w:rPr>
          <w:rtl/>
        </w:rPr>
        <w:t>،</w:t>
      </w:r>
      <w:r w:rsidR="007D3F41" w:rsidRPr="00736C02">
        <w:rPr>
          <w:rtl/>
        </w:rPr>
        <w:t xml:space="preserve"> فقد بانت منه في أول القطرة من دم الحيض الثالثة</w:t>
      </w:r>
      <w:r w:rsidR="007D3F41">
        <w:rPr>
          <w:rtl/>
        </w:rPr>
        <w:t xml:space="preserve">، </w:t>
      </w:r>
      <w:r w:rsidR="007D3F41" w:rsidRPr="00736C02">
        <w:rPr>
          <w:rtl/>
        </w:rPr>
        <w:t>وهو أحق برجعتها إلى أن تطهر</w:t>
      </w:r>
      <w:r w:rsidR="007D3F41">
        <w:rPr>
          <w:rtl/>
        </w:rPr>
        <w:t>،</w:t>
      </w:r>
      <w:r w:rsidR="007D3F41" w:rsidRPr="00736C02">
        <w:rPr>
          <w:rtl/>
        </w:rPr>
        <w:t xml:space="preserve"> فإن طهرت فهو خاطب من الخطاب</w:t>
      </w:r>
      <w:r w:rsidR="007D3F41">
        <w:rPr>
          <w:rtl/>
        </w:rPr>
        <w:t>،</w:t>
      </w:r>
      <w:r w:rsidR="007D3F41" w:rsidRPr="00736C02">
        <w:rPr>
          <w:rtl/>
        </w:rPr>
        <w:t xml:space="preserve"> إن</w:t>
      </w:r>
      <w:r w:rsidR="007D3F41">
        <w:rPr>
          <w:rtl/>
        </w:rPr>
        <w:t xml:space="preserve"> </w:t>
      </w:r>
      <w:r w:rsidR="007D3F41" w:rsidRPr="00736C02">
        <w:rPr>
          <w:rtl/>
        </w:rPr>
        <w:t>شاءت زوجته نفسها تزويجا جديدا وإلا فلا »</w:t>
      </w:r>
      <w:r w:rsidR="007D3F41">
        <w:rPr>
          <w:rtl/>
        </w:rPr>
        <w:t>.</w:t>
      </w:r>
    </w:p>
    <w:p w:rsidR="007D3F41" w:rsidRPr="00736C02" w:rsidRDefault="00672D41" w:rsidP="00176277">
      <w:pPr>
        <w:pStyle w:val="libNormal"/>
        <w:rPr>
          <w:rtl/>
        </w:rPr>
      </w:pPr>
      <w:r w:rsidRPr="00672D41">
        <w:rPr>
          <w:rStyle w:val="libNumChar"/>
          <w:rtl/>
        </w:rPr>
        <w:t>[18482]</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زرارة</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قلت</w:t>
      </w:r>
      <w:r w:rsidR="007D3F41">
        <w:rPr>
          <w:rtl/>
        </w:rPr>
        <w:t>:</w:t>
      </w:r>
      <w:r w:rsidR="007D3F41" w:rsidRPr="00736C02">
        <w:rPr>
          <w:rtl/>
        </w:rPr>
        <w:t xml:space="preserve"> أصلحك الله</w:t>
      </w:r>
      <w:r w:rsidR="007D3F41">
        <w:rPr>
          <w:rtl/>
        </w:rPr>
        <w:t>،</w:t>
      </w:r>
      <w:r w:rsidR="007D3F41" w:rsidRPr="00736C02">
        <w:rPr>
          <w:rtl/>
        </w:rPr>
        <w:t xml:space="preserve"> رجل طلق امرأته</w:t>
      </w:r>
    </w:p>
    <w:p w:rsidR="007D3F41" w:rsidRPr="00736C02" w:rsidRDefault="007D3F41" w:rsidP="007D3F41">
      <w:pPr>
        <w:pStyle w:val="libLine"/>
        <w:rPr>
          <w:rtl/>
        </w:rPr>
      </w:pPr>
      <w:r>
        <w:rPr>
          <w:rtl/>
        </w:rPr>
        <w:t>__________________</w:t>
      </w:r>
    </w:p>
    <w:p w:rsidR="007D3F41" w:rsidRPr="0048373B" w:rsidRDefault="007D3F41" w:rsidP="007D3F41">
      <w:pPr>
        <w:pStyle w:val="libFootnote"/>
        <w:rPr>
          <w:rtl/>
        </w:rPr>
      </w:pPr>
      <w:r w:rsidRPr="0048373B">
        <w:rPr>
          <w:rtl/>
        </w:rPr>
        <w:t>(1) في الحجرية</w:t>
      </w:r>
      <w:r>
        <w:rPr>
          <w:rtl/>
          <w:lang w:bidi="ar-IQ"/>
        </w:rPr>
        <w:t>:</w:t>
      </w:r>
      <w:r w:rsidRPr="0048373B">
        <w:rPr>
          <w:rtl/>
        </w:rPr>
        <w:t xml:space="preserve"> </w:t>
      </w:r>
      <w:r w:rsidRPr="0048373B">
        <w:rPr>
          <w:rFonts w:hint="cs"/>
          <w:rtl/>
        </w:rPr>
        <w:t>«</w:t>
      </w:r>
      <w:r w:rsidRPr="0048373B">
        <w:rPr>
          <w:rtl/>
        </w:rPr>
        <w:t xml:space="preserve"> هو </w:t>
      </w:r>
      <w:r w:rsidRPr="0048373B">
        <w:rPr>
          <w:rFonts w:hint="cs"/>
          <w:rtl/>
        </w:rPr>
        <w:t>»</w:t>
      </w:r>
      <w:r w:rsidRPr="0048373B">
        <w:rPr>
          <w:rtl/>
        </w:rPr>
        <w:t xml:space="preserve"> وما أثبتناه من المصدر</w:t>
      </w:r>
      <w:r>
        <w:rPr>
          <w:rtl/>
        </w:rPr>
        <w:t>.</w:t>
      </w:r>
    </w:p>
    <w:p w:rsidR="007D3F41" w:rsidRPr="0048373B" w:rsidRDefault="007D3F41" w:rsidP="007D3F41">
      <w:pPr>
        <w:pStyle w:val="libFootnote"/>
        <w:rPr>
          <w:rtl/>
        </w:rPr>
      </w:pPr>
      <w:r w:rsidRPr="0048373B">
        <w:rPr>
          <w:rtl/>
        </w:rPr>
        <w:t>(</w:t>
      </w:r>
      <w:r w:rsidRPr="0048373B">
        <w:rPr>
          <w:rFonts w:hint="cs"/>
          <w:rtl/>
        </w:rPr>
        <w:t>2</w:t>
      </w:r>
      <w:r w:rsidRPr="0048373B">
        <w:rPr>
          <w:rtl/>
        </w:rPr>
        <w:t>) في الحجرية</w:t>
      </w:r>
      <w:r>
        <w:rPr>
          <w:rtl/>
          <w:lang w:bidi="ar-IQ"/>
        </w:rPr>
        <w:t>:</w:t>
      </w:r>
      <w:r w:rsidRPr="0048373B">
        <w:rPr>
          <w:rFonts w:hint="cs"/>
          <w:rtl/>
        </w:rPr>
        <w:t xml:space="preserve"> «</w:t>
      </w:r>
      <w:r w:rsidRPr="0048373B">
        <w:rPr>
          <w:rtl/>
        </w:rPr>
        <w:t xml:space="preserve"> جاءت </w:t>
      </w:r>
      <w:r w:rsidRPr="0048373B">
        <w:rPr>
          <w:rFonts w:hint="cs"/>
          <w:rtl/>
        </w:rPr>
        <w:t>»</w:t>
      </w:r>
      <w:r w:rsidRPr="0048373B">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296 ح</w:t>
      </w:r>
      <w:r>
        <w:rPr>
          <w:rFonts w:hint="cs"/>
          <w:rtl/>
        </w:rPr>
        <w:t xml:space="preserve"> </w:t>
      </w:r>
      <w:r w:rsidRPr="00736C02">
        <w:rPr>
          <w:rtl/>
        </w:rPr>
        <w:t>1112</w:t>
      </w:r>
      <w:r>
        <w:rPr>
          <w:rtl/>
        </w:rPr>
        <w:t>.</w:t>
      </w:r>
    </w:p>
    <w:p w:rsidR="007D3F41" w:rsidRPr="0048373B" w:rsidRDefault="007D3F41" w:rsidP="007D3F41">
      <w:pPr>
        <w:pStyle w:val="libFootnote"/>
        <w:rPr>
          <w:rtl/>
        </w:rPr>
      </w:pPr>
      <w:r w:rsidRPr="0048373B">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114 ح 351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طاهرا من غير جماع</w:t>
      </w:r>
      <w:r>
        <w:rPr>
          <w:rtl/>
        </w:rPr>
        <w:t>،</w:t>
      </w:r>
      <w:r w:rsidRPr="00736C02">
        <w:rPr>
          <w:rtl/>
        </w:rPr>
        <w:t xml:space="preserve"> بشهادة عدلين</w:t>
      </w:r>
      <w:r>
        <w:rPr>
          <w:rtl/>
        </w:rPr>
        <w:t>،</w:t>
      </w:r>
      <w:r w:rsidRPr="00736C02">
        <w:rPr>
          <w:rtl/>
        </w:rPr>
        <w:t xml:space="preserve"> قال</w:t>
      </w:r>
      <w:r>
        <w:rPr>
          <w:rtl/>
        </w:rPr>
        <w:t>:</w:t>
      </w:r>
      <w:r w:rsidRPr="00736C02">
        <w:rPr>
          <w:rtl/>
        </w:rPr>
        <w:t xml:space="preserve"> « إذا دخلت في الحيضة</w:t>
      </w:r>
      <w:r>
        <w:rPr>
          <w:rtl/>
        </w:rPr>
        <w:t xml:space="preserve"> </w:t>
      </w:r>
      <w:r w:rsidRPr="00736C02">
        <w:rPr>
          <w:rtl/>
        </w:rPr>
        <w:t>الثالثة</w:t>
      </w:r>
      <w:r>
        <w:rPr>
          <w:rtl/>
        </w:rPr>
        <w:t>،</w:t>
      </w:r>
      <w:r w:rsidRPr="00736C02">
        <w:rPr>
          <w:rtl/>
        </w:rPr>
        <w:t xml:space="preserve"> فقد انقضت عدتها وحلت للأزواج »</w:t>
      </w:r>
      <w:r>
        <w:rPr>
          <w:rtl/>
        </w:rPr>
        <w:t>.</w:t>
      </w:r>
    </w:p>
    <w:p w:rsidR="007D3F41" w:rsidRPr="00736C02" w:rsidRDefault="00672D41" w:rsidP="00176277">
      <w:pPr>
        <w:pStyle w:val="libNormal"/>
        <w:rPr>
          <w:rtl/>
        </w:rPr>
      </w:pPr>
      <w:r w:rsidRPr="00672D41">
        <w:rPr>
          <w:rStyle w:val="libNumChar"/>
          <w:rtl/>
        </w:rPr>
        <w:t>[18483]</w:t>
      </w:r>
      <w:r w:rsidR="007D3F41" w:rsidRPr="00736C02">
        <w:rPr>
          <w:rtl/>
        </w:rPr>
        <w:t xml:space="preserve"> 4</w:t>
      </w:r>
      <w:r w:rsidR="007D3F41">
        <w:rPr>
          <w:rtl/>
        </w:rPr>
        <w:t xml:space="preserve"> - </w:t>
      </w:r>
      <w:r w:rsidR="007D3F41" w:rsidRPr="00736C02">
        <w:rPr>
          <w:rtl/>
        </w:rPr>
        <w:t>وعن زرارة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المطلقة</w:t>
      </w:r>
      <w:r w:rsidR="007D3F41">
        <w:rPr>
          <w:rtl/>
        </w:rPr>
        <w:t xml:space="preserve"> </w:t>
      </w:r>
      <w:r w:rsidR="007D3F41" w:rsidRPr="00736C02">
        <w:rPr>
          <w:rtl/>
        </w:rPr>
        <w:t>تبين عند أول قطرة من الحيضة الثالثة »</w:t>
      </w:r>
      <w:r w:rsidR="007D3F41">
        <w:rPr>
          <w:rtl/>
        </w:rPr>
        <w:t>.</w:t>
      </w:r>
    </w:p>
    <w:p w:rsidR="007D3F41" w:rsidRPr="00736C02" w:rsidRDefault="00672D41" w:rsidP="00176277">
      <w:pPr>
        <w:pStyle w:val="libNormal"/>
        <w:rPr>
          <w:rtl/>
        </w:rPr>
      </w:pPr>
      <w:r w:rsidRPr="00672D41">
        <w:rPr>
          <w:rStyle w:val="libNumChar"/>
          <w:rtl/>
        </w:rPr>
        <w:t>[18484]</w:t>
      </w:r>
      <w:r w:rsidR="007D3F41" w:rsidRPr="00736C02">
        <w:rPr>
          <w:rtl/>
        </w:rPr>
        <w:t xml:space="preserve"> 5</w:t>
      </w:r>
      <w:r w:rsidR="007D3F41">
        <w:rPr>
          <w:rtl/>
        </w:rPr>
        <w:t xml:space="preserve"> - </w:t>
      </w:r>
      <w:r w:rsidR="007D3F41" w:rsidRPr="00736C02">
        <w:rPr>
          <w:rtl/>
        </w:rPr>
        <w:t>وعن عبد الرحمن بن أبي عبد الله</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المرأة إذا طلقها زوجها</w:t>
      </w:r>
      <w:r w:rsidR="007D3F41">
        <w:rPr>
          <w:rtl/>
        </w:rPr>
        <w:t>،</w:t>
      </w:r>
      <w:r w:rsidR="007D3F41" w:rsidRPr="00736C02">
        <w:rPr>
          <w:rtl/>
        </w:rPr>
        <w:t xml:space="preserve"> متى تكون أملك بنفسها</w:t>
      </w:r>
      <w:r w:rsidR="007D3F41">
        <w:rPr>
          <w:rtl/>
        </w:rPr>
        <w:t xml:space="preserve">؟ </w:t>
      </w:r>
      <w:r w:rsidR="007D3F41" w:rsidRPr="00736C02">
        <w:rPr>
          <w:rtl/>
        </w:rPr>
        <w:t>قال</w:t>
      </w:r>
      <w:r w:rsidR="007D3F41">
        <w:rPr>
          <w:rtl/>
        </w:rPr>
        <w:t>:</w:t>
      </w:r>
      <w:r w:rsidR="007D3F41" w:rsidRPr="00736C02">
        <w:rPr>
          <w:rtl/>
        </w:rPr>
        <w:t xml:space="preserve"> « إذا رأت الدم من الحيضة الثالثة فقد بانت »</w:t>
      </w:r>
      <w:r w:rsidR="007D3F41">
        <w:rPr>
          <w:rtl/>
        </w:rPr>
        <w:t>.</w:t>
      </w:r>
    </w:p>
    <w:p w:rsidR="007D3F41" w:rsidRPr="00736C02" w:rsidRDefault="00672D41" w:rsidP="00176277">
      <w:pPr>
        <w:pStyle w:val="libNormal"/>
        <w:rPr>
          <w:rtl/>
        </w:rPr>
      </w:pPr>
      <w:r w:rsidRPr="00672D41">
        <w:rPr>
          <w:rStyle w:val="libNumChar"/>
          <w:rtl/>
        </w:rPr>
        <w:t>[18485]</w:t>
      </w:r>
      <w:r w:rsidR="007D3F41" w:rsidRPr="00736C02">
        <w:rPr>
          <w:rtl/>
        </w:rPr>
        <w:t xml:space="preserve"> 6</w:t>
      </w:r>
      <w:r w:rsidR="007D3F41">
        <w:rPr>
          <w:rtl/>
        </w:rPr>
        <w:t xml:space="preserve"> - </w:t>
      </w:r>
      <w:r w:rsidR="007D3F41" w:rsidRPr="00736C02">
        <w:rPr>
          <w:rtl/>
        </w:rPr>
        <w:t>الصدوق في المقنع</w:t>
      </w:r>
      <w:r w:rsidR="007D3F41">
        <w:rPr>
          <w:rtl/>
        </w:rPr>
        <w:t>:</w:t>
      </w:r>
      <w:r w:rsidR="007D3F41" w:rsidRPr="00736C02">
        <w:rPr>
          <w:rtl/>
        </w:rPr>
        <w:t xml:space="preserve"> فإذا رأت أول قطرة من دم ثالث</w:t>
      </w:r>
      <w:r w:rsidR="007D3F41">
        <w:rPr>
          <w:rtl/>
        </w:rPr>
        <w:t>،</w:t>
      </w:r>
      <w:r w:rsidR="007D3F41" w:rsidRPr="00736C02">
        <w:rPr>
          <w:rtl/>
        </w:rPr>
        <w:t xml:space="preserve"> فقد</w:t>
      </w:r>
      <w:r w:rsidR="007D3F41">
        <w:rPr>
          <w:rtl/>
        </w:rPr>
        <w:t xml:space="preserve"> </w:t>
      </w:r>
      <w:r w:rsidR="007D3F41" w:rsidRPr="00736C02">
        <w:rPr>
          <w:rtl/>
        </w:rPr>
        <w:t>بانت منه وحلت للأزواج</w:t>
      </w:r>
      <w:r w:rsidR="007D3F41">
        <w:rPr>
          <w:rtl/>
        </w:rPr>
        <w:t>،</w:t>
      </w:r>
      <w:r w:rsidR="007D3F41" w:rsidRPr="00736C02">
        <w:rPr>
          <w:rtl/>
        </w:rPr>
        <w:t xml:space="preserve"> وهو خاطب من الخطاب</w:t>
      </w:r>
      <w:r w:rsidR="007D3F41">
        <w:rPr>
          <w:rtl/>
        </w:rPr>
        <w:t>.</w:t>
      </w:r>
    </w:p>
    <w:p w:rsidR="007D3F41" w:rsidRPr="00736C02" w:rsidRDefault="007D3F41" w:rsidP="007D3F41">
      <w:pPr>
        <w:pStyle w:val="Heading2Center"/>
        <w:rPr>
          <w:rtl/>
        </w:rPr>
      </w:pPr>
      <w:bookmarkStart w:id="638" w:name="_Toc365374776"/>
      <w:bookmarkStart w:id="639" w:name="_Toc380483873"/>
      <w:r w:rsidRPr="003C07F8">
        <w:rPr>
          <w:rtl/>
        </w:rPr>
        <w:t>16</w:t>
      </w:r>
      <w:r>
        <w:rPr>
          <w:rtl/>
          <w:lang w:bidi="ar-IQ"/>
        </w:rPr>
        <w:t xml:space="preserve"> - </w:t>
      </w:r>
      <w:r w:rsidRPr="00672D41">
        <w:rPr>
          <w:rStyle w:val="libAlaemHeading2Char"/>
          <w:rtl/>
        </w:rPr>
        <w:t>(</w:t>
      </w:r>
      <w:r w:rsidRPr="003C07F8">
        <w:rPr>
          <w:rtl/>
        </w:rPr>
        <w:t xml:space="preserve"> باب أن المعتدة بالأقراء إذا رأت الدم في أول الحيضة</w:t>
      </w:r>
      <w:r>
        <w:rPr>
          <w:rFonts w:hint="cs"/>
          <w:rtl/>
        </w:rPr>
        <w:t xml:space="preserve"> </w:t>
      </w:r>
      <w:r w:rsidRPr="00736C02">
        <w:rPr>
          <w:rtl/>
        </w:rPr>
        <w:t>الثالثة</w:t>
      </w:r>
      <w:r>
        <w:rPr>
          <w:rtl/>
        </w:rPr>
        <w:t>،</w:t>
      </w:r>
      <w:r w:rsidRPr="00736C02">
        <w:rPr>
          <w:rtl/>
        </w:rPr>
        <w:t xml:space="preserve"> جاز لها أن تتزوج على كراهية</w:t>
      </w:r>
      <w:r>
        <w:rPr>
          <w:rtl/>
        </w:rPr>
        <w:t>،</w:t>
      </w:r>
      <w:r w:rsidRPr="00736C02">
        <w:rPr>
          <w:rtl/>
        </w:rPr>
        <w:t xml:space="preserve"> ولم يجز لها أن تمكن من</w:t>
      </w:r>
      <w:r>
        <w:rPr>
          <w:rFonts w:hint="cs"/>
          <w:rtl/>
        </w:rPr>
        <w:t xml:space="preserve"> </w:t>
      </w:r>
      <w:r w:rsidRPr="00736C02">
        <w:rPr>
          <w:rtl/>
        </w:rPr>
        <w:t xml:space="preserve">نفسها حتى تطهر </w:t>
      </w:r>
      <w:r w:rsidRPr="00672D41">
        <w:rPr>
          <w:rStyle w:val="libAlaemHeading2Char"/>
          <w:rtl/>
        </w:rPr>
        <w:t>)</w:t>
      </w:r>
      <w:bookmarkEnd w:id="638"/>
      <w:bookmarkEnd w:id="639"/>
    </w:p>
    <w:p w:rsidR="007D3F41" w:rsidRPr="00736C02" w:rsidRDefault="00672D41" w:rsidP="00176277">
      <w:pPr>
        <w:pStyle w:val="libNormal"/>
        <w:rPr>
          <w:rtl/>
        </w:rPr>
      </w:pPr>
      <w:r w:rsidRPr="00672D41">
        <w:rPr>
          <w:rStyle w:val="libNumChar"/>
          <w:rtl/>
        </w:rPr>
        <w:t>[18486]</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زرارة</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ربيعة الرأي وقد تقدم</w:t>
      </w:r>
      <w:r w:rsidR="007D3F41">
        <w:rPr>
          <w:rtl/>
        </w:rPr>
        <w:t xml:space="preserve"> - </w:t>
      </w:r>
      <w:r w:rsidR="007D3F41" w:rsidRPr="00736C02">
        <w:rPr>
          <w:rtl/>
        </w:rPr>
        <w:t>قال</w:t>
      </w:r>
      <w:r w:rsidR="007D3F41">
        <w:rPr>
          <w:rtl/>
        </w:rPr>
        <w:t>:</w:t>
      </w:r>
      <w:r w:rsidR="007D3F41" w:rsidRPr="00736C02">
        <w:rPr>
          <w:rtl/>
        </w:rPr>
        <w:t xml:space="preserve"> قلت</w:t>
      </w:r>
      <w:r w:rsidR="007D3F41">
        <w:rPr>
          <w:rtl/>
        </w:rPr>
        <w:t>:</w:t>
      </w:r>
      <w:r w:rsidR="007D3F41" w:rsidRPr="00736C02">
        <w:rPr>
          <w:rtl/>
        </w:rPr>
        <w:t xml:space="preserve"> إن أهل</w:t>
      </w:r>
      <w:r w:rsidR="007D3F41">
        <w:rPr>
          <w:rtl/>
        </w:rPr>
        <w:t xml:space="preserve"> </w:t>
      </w:r>
      <w:r w:rsidR="007D3F41" w:rsidRPr="00736C02">
        <w:rPr>
          <w:rtl/>
        </w:rPr>
        <w:t xml:space="preserve">العراق يروون عن علي </w:t>
      </w:r>
      <w:r w:rsidR="0060562E" w:rsidRPr="0060562E">
        <w:rPr>
          <w:rStyle w:val="libAlaemChar"/>
          <w:rtl/>
        </w:rPr>
        <w:t>عليه‌السلام</w:t>
      </w:r>
      <w:r w:rsidR="007D3F41">
        <w:rPr>
          <w:rtl/>
        </w:rPr>
        <w:t>،</w:t>
      </w:r>
      <w:r w:rsidR="007D3F41" w:rsidRPr="00736C02">
        <w:rPr>
          <w:rtl/>
        </w:rPr>
        <w:t xml:space="preserve"> أنه كان يقول</w:t>
      </w:r>
      <w:r w:rsidR="007D3F41">
        <w:rPr>
          <w:rtl/>
        </w:rPr>
        <w:t>:</w:t>
      </w:r>
      <w:r w:rsidR="007D3F41" w:rsidRPr="00736C02">
        <w:rPr>
          <w:rtl/>
        </w:rPr>
        <w:t xml:space="preserve"> هو أحق برجعتها</w:t>
      </w:r>
      <w:r w:rsidR="007D3F41">
        <w:rPr>
          <w:rtl/>
        </w:rPr>
        <w:t xml:space="preserve"> </w:t>
      </w:r>
      <w:r w:rsidR="007D3F41" w:rsidRPr="00736C02">
        <w:rPr>
          <w:rtl/>
        </w:rPr>
        <w:t>ما لم تغتسل من الحيضة الثالثة</w:t>
      </w:r>
      <w:r w:rsidR="007D3F41">
        <w:rPr>
          <w:rtl/>
        </w:rPr>
        <w:t>،</w:t>
      </w:r>
      <w:r w:rsidR="007D3F41" w:rsidRPr="00736C02">
        <w:rPr>
          <w:rtl/>
        </w:rPr>
        <w:t xml:space="preserve"> فقال</w:t>
      </w:r>
      <w:r w:rsidR="007D3F41">
        <w:rPr>
          <w:rtl/>
        </w:rPr>
        <w:t>:</w:t>
      </w:r>
      <w:r w:rsidR="007D3F41" w:rsidRPr="00736C02">
        <w:rPr>
          <w:rtl/>
        </w:rPr>
        <w:t xml:space="preserve"> « كذبوا قال</w:t>
      </w:r>
      <w:r w:rsidR="007D3F41">
        <w:rPr>
          <w:rtl/>
        </w:rPr>
        <w:t>:</w:t>
      </w:r>
      <w:r w:rsidR="007D3F41" w:rsidRPr="00736C02">
        <w:rPr>
          <w:rtl/>
        </w:rPr>
        <w:t xml:space="preserve"> وكان علي</w:t>
      </w:r>
      <w:r w:rsidR="007D3F41">
        <w:rPr>
          <w:rtl/>
        </w:rPr>
        <w:t xml:space="preserve"> </w:t>
      </w:r>
      <w:r w:rsidR="0060562E" w:rsidRPr="0060562E">
        <w:rPr>
          <w:rStyle w:val="libAlaemChar"/>
          <w:rtl/>
        </w:rPr>
        <w:t>عليه‌السلام</w:t>
      </w:r>
      <w:r w:rsidR="007D3F41" w:rsidRPr="00736C02">
        <w:rPr>
          <w:rtl/>
        </w:rPr>
        <w:t xml:space="preserve"> يقول</w:t>
      </w:r>
      <w:r w:rsidR="007D3F41">
        <w:rPr>
          <w:rtl/>
        </w:rPr>
        <w:t>:</w:t>
      </w:r>
      <w:r w:rsidR="007D3F41" w:rsidRPr="00736C02">
        <w:rPr>
          <w:rtl/>
        </w:rPr>
        <w:t xml:space="preserve"> إذا رأت الدم من الحيضة الثالثة فقد انقضت</w:t>
      </w:r>
      <w:r w:rsidR="007D3F41">
        <w:rPr>
          <w:rtl/>
        </w:rPr>
        <w:t xml:space="preserve"> </w:t>
      </w:r>
      <w:r w:rsidR="007D3F41" w:rsidRPr="00736C02">
        <w:rPr>
          <w:rtl/>
        </w:rPr>
        <w:t>عدتها »</w:t>
      </w:r>
      <w:r w:rsidR="007D3F41">
        <w:rPr>
          <w:rtl/>
        </w:rPr>
        <w:t>.</w:t>
      </w:r>
    </w:p>
    <w:p w:rsidR="007D3F41" w:rsidRPr="00736C02" w:rsidRDefault="00672D41" w:rsidP="00176277">
      <w:pPr>
        <w:pStyle w:val="libNormal"/>
        <w:rPr>
          <w:rtl/>
        </w:rPr>
      </w:pPr>
      <w:r w:rsidRPr="00672D41">
        <w:rPr>
          <w:rStyle w:val="libNumChar"/>
          <w:rtl/>
        </w:rPr>
        <w:t>[18487]</w:t>
      </w:r>
      <w:r w:rsidR="007D3F41" w:rsidRPr="00736C02">
        <w:rPr>
          <w:rtl/>
        </w:rPr>
        <w:t xml:space="preserve"> 2</w:t>
      </w:r>
      <w:r w:rsidR="007D3F41">
        <w:rPr>
          <w:rtl/>
        </w:rPr>
        <w:t xml:space="preserve"> - </w:t>
      </w:r>
      <w:r w:rsidR="007D3F41" w:rsidRPr="00736C02">
        <w:rPr>
          <w:rtl/>
        </w:rPr>
        <w:t>وفي رواية ربيعة الرأي</w:t>
      </w:r>
      <w:r w:rsidR="007D3F41">
        <w:rPr>
          <w:rtl/>
        </w:rPr>
        <w:t>:</w:t>
      </w:r>
      <w:r w:rsidR="007D3F41" w:rsidRPr="00736C02">
        <w:rPr>
          <w:rtl/>
        </w:rPr>
        <w:t xml:space="preserve"> ولا سبيل له عليها</w:t>
      </w:r>
      <w:r w:rsidR="007D3F41">
        <w:rPr>
          <w:rtl/>
        </w:rPr>
        <w:t>،</w:t>
      </w:r>
      <w:r w:rsidR="007D3F41" w:rsidRPr="00736C02">
        <w:rPr>
          <w:rtl/>
        </w:rPr>
        <w:t xml:space="preserve"> وإنما القرء ما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تفسير العياشي ج 1 ص 115 ح 357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1 ص</w:t>
      </w:r>
      <w:r>
        <w:rPr>
          <w:rFonts w:hint="cs"/>
          <w:rtl/>
        </w:rPr>
        <w:t xml:space="preserve"> </w:t>
      </w:r>
      <w:r w:rsidRPr="00736C02">
        <w:rPr>
          <w:rtl/>
        </w:rPr>
        <w:t>115 ح 358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المقنع ص 15</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114 ح</w:t>
      </w:r>
      <w:r>
        <w:rPr>
          <w:rFonts w:hint="cs"/>
          <w:rtl/>
        </w:rPr>
        <w:t xml:space="preserve"> </w:t>
      </w:r>
      <w:r w:rsidRPr="00736C02">
        <w:rPr>
          <w:rtl/>
        </w:rPr>
        <w:t>351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1 ص 115 ح 352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بين الحيضتين</w:t>
      </w:r>
      <w:r>
        <w:rPr>
          <w:rtl/>
        </w:rPr>
        <w:t>،</w:t>
      </w:r>
      <w:r w:rsidRPr="00736C02">
        <w:rPr>
          <w:rtl/>
        </w:rPr>
        <w:t xml:space="preserve"> وليس لها أن تتزوج حتى تغتسل من الحيضة الثالثة</w:t>
      </w:r>
      <w:r>
        <w:rPr>
          <w:rtl/>
        </w:rPr>
        <w:t>،</w:t>
      </w:r>
      <w:r w:rsidRPr="00736C02">
        <w:rPr>
          <w:rtl/>
        </w:rPr>
        <w:t xml:space="preserve"> فإنك</w:t>
      </w:r>
      <w:r>
        <w:rPr>
          <w:rtl/>
        </w:rPr>
        <w:t xml:space="preserve"> </w:t>
      </w:r>
      <w:r w:rsidRPr="00736C02">
        <w:rPr>
          <w:rtl/>
        </w:rPr>
        <w:t>إذا نظرت في ذلك لم تجد الأقراء الا ثلاثة أشهر</w:t>
      </w:r>
      <w:r>
        <w:rPr>
          <w:rtl/>
        </w:rPr>
        <w:t>،</w:t>
      </w:r>
      <w:r w:rsidRPr="00736C02">
        <w:rPr>
          <w:rtl/>
        </w:rPr>
        <w:t xml:space="preserve"> فإذا كانت لا تستقيم مما</w:t>
      </w:r>
      <w:r>
        <w:rPr>
          <w:rtl/>
        </w:rPr>
        <w:t xml:space="preserve"> </w:t>
      </w:r>
      <w:r w:rsidRPr="00736C02">
        <w:rPr>
          <w:rtl/>
        </w:rPr>
        <w:t>تحيض في الشهر مرارا</w:t>
      </w:r>
      <w:r>
        <w:rPr>
          <w:rtl/>
        </w:rPr>
        <w:t>،</w:t>
      </w:r>
      <w:r w:rsidRPr="00736C02">
        <w:rPr>
          <w:rtl/>
        </w:rPr>
        <w:t xml:space="preserve"> وفي الشهر مرة</w:t>
      </w:r>
      <w:r>
        <w:rPr>
          <w:rtl/>
        </w:rPr>
        <w:t>،</w:t>
      </w:r>
      <w:r w:rsidRPr="00736C02">
        <w:rPr>
          <w:rtl/>
        </w:rPr>
        <w:t xml:space="preserve"> كان عدتها عدة المستحاضة ثلاثة</w:t>
      </w:r>
      <w:r>
        <w:rPr>
          <w:rtl/>
        </w:rPr>
        <w:t xml:space="preserve"> </w:t>
      </w:r>
      <w:r w:rsidRPr="00736C02">
        <w:rPr>
          <w:rtl/>
        </w:rPr>
        <w:t>أشهر</w:t>
      </w:r>
      <w:r>
        <w:rPr>
          <w:rtl/>
        </w:rPr>
        <w:t>،</w:t>
      </w:r>
      <w:r w:rsidRPr="00736C02">
        <w:rPr>
          <w:rtl/>
        </w:rPr>
        <w:t xml:space="preserve"> وإن كانت تحيض حيضا مستقيما</w:t>
      </w:r>
      <w:r>
        <w:rPr>
          <w:rtl/>
        </w:rPr>
        <w:t>،</w:t>
      </w:r>
      <w:r w:rsidRPr="00736C02">
        <w:rPr>
          <w:rtl/>
        </w:rPr>
        <w:t xml:space="preserve"> فهو في كل شهر حيضة</w:t>
      </w:r>
      <w:r>
        <w:rPr>
          <w:rtl/>
        </w:rPr>
        <w:t>،</w:t>
      </w:r>
      <w:r w:rsidRPr="00736C02">
        <w:rPr>
          <w:rtl/>
        </w:rPr>
        <w:t xml:space="preserve"> بين كل</w:t>
      </w:r>
      <w:r>
        <w:rPr>
          <w:rtl/>
        </w:rPr>
        <w:t xml:space="preserve"> </w:t>
      </w:r>
      <w:r w:rsidRPr="00736C02">
        <w:rPr>
          <w:rtl/>
        </w:rPr>
        <w:t>حيضتين شهر</w:t>
      </w:r>
      <w:r>
        <w:rPr>
          <w:rtl/>
        </w:rPr>
        <w:t>،</w:t>
      </w:r>
      <w:r w:rsidRPr="00736C02">
        <w:rPr>
          <w:rtl/>
        </w:rPr>
        <w:t xml:space="preserve"> وذلك القرء</w:t>
      </w:r>
      <w:r>
        <w:rPr>
          <w:rtl/>
        </w:rPr>
        <w:t>.</w:t>
      </w:r>
    </w:p>
    <w:p w:rsidR="007D3F41" w:rsidRPr="00736C02" w:rsidRDefault="007D3F41" w:rsidP="007D3F41">
      <w:pPr>
        <w:pStyle w:val="Heading2Center"/>
        <w:rPr>
          <w:rtl/>
        </w:rPr>
      </w:pPr>
      <w:bookmarkStart w:id="640" w:name="_Toc365374777"/>
      <w:bookmarkStart w:id="641" w:name="_Toc380483874"/>
      <w:r w:rsidRPr="00B642F4">
        <w:rPr>
          <w:rtl/>
        </w:rPr>
        <w:t>17</w:t>
      </w:r>
      <w:r>
        <w:rPr>
          <w:rtl/>
          <w:lang w:bidi="ar-IQ"/>
        </w:rPr>
        <w:t xml:space="preserve"> - </w:t>
      </w:r>
      <w:r w:rsidRPr="00672D41">
        <w:rPr>
          <w:rStyle w:val="libAlaemHeading2Char"/>
          <w:rtl/>
        </w:rPr>
        <w:t>(</w:t>
      </w:r>
      <w:r w:rsidRPr="00B642F4">
        <w:rPr>
          <w:rtl/>
        </w:rPr>
        <w:t xml:space="preserve"> باب وجوب إقامة المطلقة طلاقا رجعيا في بيت زوجها</w:t>
      </w:r>
      <w:r>
        <w:rPr>
          <w:rFonts w:hint="cs"/>
          <w:rtl/>
        </w:rPr>
        <w:t xml:space="preserve"> </w:t>
      </w:r>
      <w:r w:rsidRPr="00736C02">
        <w:rPr>
          <w:rtl/>
        </w:rPr>
        <w:t>مدة العدة</w:t>
      </w:r>
      <w:r>
        <w:rPr>
          <w:rtl/>
        </w:rPr>
        <w:t>،</w:t>
      </w:r>
      <w:r w:rsidRPr="00736C02">
        <w:rPr>
          <w:rtl/>
        </w:rPr>
        <w:t xml:space="preserve"> فلا تخرج إلا باذن</w:t>
      </w:r>
      <w:r>
        <w:rPr>
          <w:rtl/>
        </w:rPr>
        <w:t>،</w:t>
      </w:r>
      <w:r w:rsidRPr="00736C02">
        <w:rPr>
          <w:rtl/>
        </w:rPr>
        <w:t xml:space="preserve"> ولا تخرج إلا أن</w:t>
      </w:r>
      <w:r>
        <w:rPr>
          <w:rFonts w:hint="cs"/>
          <w:rtl/>
        </w:rPr>
        <w:t xml:space="preserve"> </w:t>
      </w:r>
      <w:r w:rsidRPr="00736C02">
        <w:rPr>
          <w:rtl/>
        </w:rPr>
        <w:t xml:space="preserve">تأتي بفاحشة مبينة </w:t>
      </w:r>
      <w:r w:rsidRPr="00672D41">
        <w:rPr>
          <w:rStyle w:val="libAlaemHeading2Char"/>
          <w:rtl/>
        </w:rPr>
        <w:t>)</w:t>
      </w:r>
      <w:bookmarkEnd w:id="640"/>
      <w:bookmarkEnd w:id="641"/>
    </w:p>
    <w:p w:rsidR="007D3F41" w:rsidRPr="00736C02" w:rsidRDefault="00672D41" w:rsidP="00176277">
      <w:pPr>
        <w:pStyle w:val="libNormal"/>
        <w:rPr>
          <w:rtl/>
        </w:rPr>
      </w:pPr>
      <w:r w:rsidRPr="00672D41">
        <w:rPr>
          <w:rStyle w:val="libNumChar"/>
          <w:rtl/>
        </w:rPr>
        <w:t>[18488]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المطلقة لا تعتد الا في بيت زوجها</w:t>
      </w:r>
      <w:r w:rsidR="007D3F41">
        <w:rPr>
          <w:rtl/>
        </w:rPr>
        <w:t>،</w:t>
      </w:r>
      <w:r w:rsidR="007D3F41" w:rsidRPr="00736C02">
        <w:rPr>
          <w:rtl/>
        </w:rPr>
        <w:t xml:space="preserve"> ولا</w:t>
      </w:r>
      <w:r w:rsidR="007D3F41">
        <w:rPr>
          <w:rtl/>
        </w:rPr>
        <w:t xml:space="preserve"> </w:t>
      </w:r>
      <w:r w:rsidR="007D3F41" w:rsidRPr="00736C02">
        <w:rPr>
          <w:rtl/>
        </w:rPr>
        <w:t>تخرج منه حتى يخلوا أجلها »</w:t>
      </w:r>
      <w:r w:rsidR="007D3F41">
        <w:rPr>
          <w:rtl/>
        </w:rPr>
        <w:t>.</w:t>
      </w:r>
    </w:p>
    <w:p w:rsidR="007D3F41" w:rsidRPr="00B642F4" w:rsidRDefault="007D3F41" w:rsidP="007D3F41">
      <w:pPr>
        <w:pStyle w:val="Heading2Center"/>
        <w:rPr>
          <w:rtl/>
        </w:rPr>
      </w:pPr>
      <w:bookmarkStart w:id="642" w:name="_Toc365374778"/>
      <w:bookmarkStart w:id="643" w:name="_Toc380483875"/>
      <w:r w:rsidRPr="00B642F4">
        <w:rPr>
          <w:rtl/>
        </w:rPr>
        <w:t>18</w:t>
      </w:r>
      <w:r>
        <w:rPr>
          <w:rtl/>
          <w:lang w:bidi="ar-IQ"/>
        </w:rPr>
        <w:t xml:space="preserve"> - </w:t>
      </w:r>
      <w:r w:rsidRPr="00672D41">
        <w:rPr>
          <w:rStyle w:val="libAlaemHeading2Char"/>
          <w:rtl/>
        </w:rPr>
        <w:t>(</w:t>
      </w:r>
      <w:r w:rsidRPr="00B642F4">
        <w:rPr>
          <w:rtl/>
        </w:rPr>
        <w:t xml:space="preserve"> باب وجوب النفقة والسكنى</w:t>
      </w:r>
      <w:r>
        <w:rPr>
          <w:rtl/>
          <w:lang w:bidi="ar-IQ"/>
        </w:rPr>
        <w:t>،</w:t>
      </w:r>
      <w:r w:rsidRPr="00B642F4">
        <w:rPr>
          <w:rtl/>
        </w:rPr>
        <w:t xml:space="preserve"> لذات العدة</w:t>
      </w:r>
      <w:r>
        <w:rPr>
          <w:rFonts w:hint="cs"/>
          <w:rtl/>
        </w:rPr>
        <w:t xml:space="preserve"> </w:t>
      </w:r>
      <w:r w:rsidRPr="00B642F4">
        <w:rPr>
          <w:rtl/>
        </w:rPr>
        <w:t xml:space="preserve">الرجعية لا البائنة </w:t>
      </w:r>
      <w:r w:rsidRPr="00672D41">
        <w:rPr>
          <w:rStyle w:val="libAlaemHeading2Char"/>
          <w:rtl/>
        </w:rPr>
        <w:t>)</w:t>
      </w:r>
      <w:bookmarkEnd w:id="642"/>
      <w:bookmarkEnd w:id="643"/>
    </w:p>
    <w:p w:rsidR="007D3F41" w:rsidRPr="00736C02" w:rsidRDefault="00672D41" w:rsidP="00176277">
      <w:pPr>
        <w:pStyle w:val="libNormal"/>
        <w:rPr>
          <w:rtl/>
        </w:rPr>
      </w:pPr>
      <w:r w:rsidRPr="00672D41">
        <w:rPr>
          <w:rStyle w:val="libNumChar"/>
          <w:rtl/>
        </w:rPr>
        <w:t>[18489]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في حديث</w:t>
      </w:r>
      <w:r w:rsidR="007D3F41">
        <w:rPr>
          <w:rtl/>
        </w:rPr>
        <w:t>:</w:t>
      </w:r>
      <w:r w:rsidR="007D3F41" w:rsidRPr="00736C02">
        <w:rPr>
          <w:rtl/>
        </w:rPr>
        <w:t xml:space="preserve"> « والملقة لها السكنى والنفقة ما دامت في عدتها</w:t>
      </w:r>
      <w:r w:rsidR="007D3F41">
        <w:rPr>
          <w:rtl/>
        </w:rPr>
        <w:t>،</w:t>
      </w:r>
      <w:r w:rsidR="007D3F41" w:rsidRPr="00736C02">
        <w:rPr>
          <w:rtl/>
        </w:rPr>
        <w:t xml:space="preserve"> كانت حاملا أو</w:t>
      </w:r>
      <w:r w:rsidR="007D3F41">
        <w:rPr>
          <w:rtl/>
        </w:rPr>
        <w:t xml:space="preserve"> </w:t>
      </w:r>
      <w:r w:rsidR="007D3F41" w:rsidRPr="00736C02">
        <w:rPr>
          <w:rtl/>
        </w:rPr>
        <w:t>غير حامل</w:t>
      </w:r>
      <w:r w:rsidR="007D3F41">
        <w:rPr>
          <w:rtl/>
        </w:rPr>
        <w:t>،</w:t>
      </w:r>
      <w:r w:rsidR="007D3F41" w:rsidRPr="00736C02">
        <w:rPr>
          <w:rtl/>
        </w:rPr>
        <w:t xml:space="preserve"> ما دامت للزوج عليها رجعة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286 ح 1075</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290 ح 1089</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644" w:name="_Toc365374779"/>
      <w:bookmarkStart w:id="645" w:name="_Toc380483876"/>
      <w:r w:rsidRPr="007D740D">
        <w:rPr>
          <w:rtl/>
        </w:rPr>
        <w:lastRenderedPageBreak/>
        <w:t>19</w:t>
      </w:r>
      <w:r>
        <w:rPr>
          <w:rtl/>
          <w:lang w:bidi="ar-IQ"/>
        </w:rPr>
        <w:t xml:space="preserve"> - </w:t>
      </w:r>
      <w:r w:rsidRPr="00672D41">
        <w:rPr>
          <w:rStyle w:val="libAlaemHeading2Char"/>
          <w:rtl/>
        </w:rPr>
        <w:t>(</w:t>
      </w:r>
      <w:r w:rsidRPr="007D740D">
        <w:rPr>
          <w:rtl/>
        </w:rPr>
        <w:t xml:space="preserve"> باب أنه يستحب للمطلقة رجعيا خاصة</w:t>
      </w:r>
      <w:r>
        <w:rPr>
          <w:rtl/>
          <w:lang w:bidi="ar-IQ"/>
        </w:rPr>
        <w:t>،</w:t>
      </w:r>
      <w:r w:rsidRPr="007D740D">
        <w:rPr>
          <w:rtl/>
        </w:rPr>
        <w:t xml:space="preserve"> الزينة</w:t>
      </w:r>
      <w:r>
        <w:rPr>
          <w:rFonts w:hint="cs"/>
          <w:rtl/>
        </w:rPr>
        <w:t xml:space="preserve"> </w:t>
      </w:r>
      <w:r w:rsidRPr="00736C02">
        <w:rPr>
          <w:rtl/>
        </w:rPr>
        <w:t>والتجمل واظهاره للزوج في العدة</w:t>
      </w:r>
      <w:r>
        <w:rPr>
          <w:rtl/>
        </w:rPr>
        <w:t>،</w:t>
      </w:r>
      <w:r w:rsidRPr="00736C02">
        <w:rPr>
          <w:rtl/>
        </w:rPr>
        <w:t xml:space="preserve"> ولا يجب عليها الحداد </w:t>
      </w:r>
      <w:r w:rsidRPr="00DC4ED2">
        <w:rPr>
          <w:rStyle w:val="libFootnotenumChar"/>
          <w:rtl/>
        </w:rPr>
        <w:t>(*)</w:t>
      </w:r>
      <w:r w:rsidRPr="00736C02">
        <w:rPr>
          <w:rtl/>
        </w:rPr>
        <w:t xml:space="preserve"> </w:t>
      </w:r>
      <w:r w:rsidRPr="00672D41">
        <w:rPr>
          <w:rStyle w:val="libAlaemHeading2Char"/>
          <w:rtl/>
        </w:rPr>
        <w:t>)</w:t>
      </w:r>
      <w:bookmarkEnd w:id="644"/>
      <w:bookmarkEnd w:id="645"/>
    </w:p>
    <w:p w:rsidR="007D3F41" w:rsidRPr="00736C02" w:rsidRDefault="00672D41" w:rsidP="00176277">
      <w:pPr>
        <w:pStyle w:val="libNormal"/>
        <w:rPr>
          <w:rtl/>
        </w:rPr>
      </w:pPr>
      <w:r w:rsidRPr="00672D41">
        <w:rPr>
          <w:rStyle w:val="libNumChar"/>
          <w:rtl/>
        </w:rPr>
        <w:t>[18490]</w:t>
      </w:r>
      <w:r w:rsidR="007D3F41" w:rsidRPr="00736C02">
        <w:rPr>
          <w:rtl/>
        </w:rPr>
        <w:t xml:space="preserve"> 1 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ولا إحداد في طلاق</w:t>
      </w:r>
      <w:r w:rsidR="007D3F41">
        <w:rPr>
          <w:rtl/>
        </w:rPr>
        <w:t>،</w:t>
      </w:r>
      <w:r w:rsidR="007D3F41" w:rsidRPr="00736C02">
        <w:rPr>
          <w:rtl/>
        </w:rPr>
        <w:t xml:space="preserve"> والمطلقة تكتحل وتطيب وتختضب وتلبس ما</w:t>
      </w:r>
      <w:r w:rsidR="007D3F41">
        <w:rPr>
          <w:rtl/>
        </w:rPr>
        <w:t xml:space="preserve"> </w:t>
      </w:r>
      <w:r w:rsidR="007D3F41" w:rsidRPr="00736C02">
        <w:rPr>
          <w:rtl/>
        </w:rPr>
        <w:t>شاءت</w:t>
      </w:r>
      <w:r w:rsidR="007D3F41">
        <w:rPr>
          <w:rtl/>
        </w:rPr>
        <w:t>،</w:t>
      </w:r>
      <w:r w:rsidR="007D3F41" w:rsidRPr="00736C02">
        <w:rPr>
          <w:rtl/>
        </w:rPr>
        <w:t xml:space="preserve"> وتتعرض لزوجها ما كانت </w:t>
      </w:r>
      <w:r w:rsidR="007D3F41">
        <w:rPr>
          <w:rtl/>
        </w:rPr>
        <w:t>(</w:t>
      </w:r>
      <w:r w:rsidR="007D3F41" w:rsidRPr="00736C02">
        <w:rPr>
          <w:rtl/>
        </w:rPr>
        <w:t xml:space="preserve"> له ) </w:t>
      </w:r>
      <w:r w:rsidR="007D3F41" w:rsidRPr="007D3F41">
        <w:rPr>
          <w:rStyle w:val="libFootnotenumChar"/>
          <w:rtl/>
        </w:rPr>
        <w:t>(1)</w:t>
      </w:r>
      <w:r w:rsidR="007D3F41" w:rsidRPr="00736C02">
        <w:rPr>
          <w:rtl/>
        </w:rPr>
        <w:t xml:space="preserve"> عليها رجعة</w:t>
      </w:r>
      <w:r w:rsidR="007D3F41">
        <w:rPr>
          <w:rtl/>
        </w:rPr>
        <w:t>،</w:t>
      </w:r>
      <w:r w:rsidR="007D3F41" w:rsidRPr="00736C02">
        <w:rPr>
          <w:rtl/>
        </w:rPr>
        <w:t xml:space="preserve"> وليس عليها</w:t>
      </w:r>
      <w:r w:rsidR="007D3F41">
        <w:rPr>
          <w:rtl/>
        </w:rPr>
        <w:t xml:space="preserve"> </w:t>
      </w:r>
      <w:r w:rsidR="007D3F41" w:rsidRPr="00736C02">
        <w:rPr>
          <w:rtl/>
        </w:rPr>
        <w:t>إحداد</w:t>
      </w:r>
      <w:r w:rsidR="007D3F41">
        <w:rPr>
          <w:rtl/>
        </w:rPr>
        <w:t>،</w:t>
      </w:r>
      <w:r w:rsidR="007D3F41" w:rsidRPr="00736C02">
        <w:rPr>
          <w:rtl/>
        </w:rPr>
        <w:t xml:space="preserve"> إنما الاحداد على المتوفى عنها زوجها »</w:t>
      </w:r>
      <w:r w:rsidR="007D3F41">
        <w:rPr>
          <w:rtl/>
        </w:rPr>
        <w:t>.</w:t>
      </w:r>
    </w:p>
    <w:p w:rsidR="007D3F41" w:rsidRPr="00736C02" w:rsidRDefault="00672D41" w:rsidP="00176277">
      <w:pPr>
        <w:pStyle w:val="libNormal"/>
        <w:rPr>
          <w:rtl/>
        </w:rPr>
      </w:pPr>
      <w:r w:rsidRPr="00672D41">
        <w:rPr>
          <w:rStyle w:val="libNumChar"/>
          <w:rtl/>
        </w:rPr>
        <w:t>[18491]</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طلق</w:t>
      </w:r>
      <w:r w:rsidR="007D3F41">
        <w:rPr>
          <w:rtl/>
        </w:rPr>
        <w:t xml:space="preserve"> </w:t>
      </w:r>
      <w:r w:rsidR="007D3F41" w:rsidRPr="00736C02">
        <w:rPr>
          <w:rtl/>
        </w:rPr>
        <w:t>الرجل امرأته لم يستأذن عليها ما كانت له عليها رجعة</w:t>
      </w:r>
      <w:r w:rsidR="007D3F41">
        <w:rPr>
          <w:rtl/>
        </w:rPr>
        <w:t>،</w:t>
      </w:r>
      <w:r w:rsidR="007D3F41" w:rsidRPr="00736C02">
        <w:rPr>
          <w:rtl/>
        </w:rPr>
        <w:t xml:space="preserve"> وإن طلقها طلاقا لا</w:t>
      </w:r>
      <w:r w:rsidR="007D3F41">
        <w:rPr>
          <w:rtl/>
        </w:rPr>
        <w:t xml:space="preserve"> </w:t>
      </w:r>
      <w:r w:rsidR="007D3F41" w:rsidRPr="00736C02">
        <w:rPr>
          <w:rtl/>
        </w:rPr>
        <w:t>يملك فيه الرجعة</w:t>
      </w:r>
      <w:r w:rsidR="007D3F41">
        <w:rPr>
          <w:rtl/>
        </w:rPr>
        <w:t>،</w:t>
      </w:r>
      <w:r w:rsidR="007D3F41" w:rsidRPr="00736C02">
        <w:rPr>
          <w:rtl/>
        </w:rPr>
        <w:t xml:space="preserve"> لم يلج عليها في عدتها ولا بعد انقضائها الا باذن منها »</w:t>
      </w:r>
      <w:r w:rsidR="007D3F41">
        <w:rPr>
          <w:rtl/>
        </w:rPr>
        <w:t>.</w:t>
      </w:r>
    </w:p>
    <w:p w:rsidR="007D3F41" w:rsidRPr="00736C02" w:rsidRDefault="00672D41" w:rsidP="00176277">
      <w:pPr>
        <w:pStyle w:val="libNormal"/>
        <w:rPr>
          <w:rtl/>
        </w:rPr>
      </w:pPr>
      <w:r w:rsidRPr="00672D41">
        <w:rPr>
          <w:rStyle w:val="libNumChar"/>
          <w:rtl/>
        </w:rPr>
        <w:t>[18492]</w:t>
      </w:r>
      <w:r w:rsidR="007D3F41" w:rsidRPr="00736C02">
        <w:rPr>
          <w:rtl/>
        </w:rPr>
        <w:t xml:space="preserve"> 3</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وتتشوف </w:t>
      </w:r>
      <w:r w:rsidR="007D3F41" w:rsidRPr="007D3F41">
        <w:rPr>
          <w:rStyle w:val="libFootnotenumChar"/>
          <w:rtl/>
        </w:rPr>
        <w:t>(1)</w:t>
      </w:r>
      <w:r w:rsidR="007D3F41">
        <w:rPr>
          <w:rtl/>
        </w:rPr>
        <w:t xml:space="preserve"> </w:t>
      </w:r>
      <w:r w:rsidR="007D3F41" w:rsidRPr="00736C02">
        <w:rPr>
          <w:rtl/>
        </w:rPr>
        <w:t>المطلقة لزوجها وتتعرض له</w:t>
      </w:r>
      <w:r w:rsidR="007D3F41">
        <w:rPr>
          <w:rtl/>
        </w:rPr>
        <w:t>،</w:t>
      </w:r>
      <w:r w:rsidR="007D3F41" w:rsidRPr="00736C02">
        <w:rPr>
          <w:rtl/>
        </w:rPr>
        <w:t xml:space="preserve"> ما كانت له عليها رجعة »</w:t>
      </w:r>
      <w:r w:rsidR="007D3F41">
        <w:rPr>
          <w:rtl/>
        </w:rPr>
        <w:t>.</w:t>
      </w:r>
    </w:p>
    <w:p w:rsidR="007D3F41" w:rsidRPr="00736C02" w:rsidRDefault="007D3F41" w:rsidP="007D3F41">
      <w:pPr>
        <w:pStyle w:val="Heading2Center"/>
        <w:rPr>
          <w:rtl/>
        </w:rPr>
      </w:pPr>
      <w:bookmarkStart w:id="646" w:name="_Toc365374780"/>
      <w:bookmarkStart w:id="647" w:name="_Toc380483877"/>
      <w:r w:rsidRPr="007D740D">
        <w:rPr>
          <w:rtl/>
        </w:rPr>
        <w:t>20</w:t>
      </w:r>
      <w:r>
        <w:rPr>
          <w:rtl/>
          <w:lang w:bidi="ar-IQ"/>
        </w:rPr>
        <w:t xml:space="preserve"> - </w:t>
      </w:r>
      <w:r w:rsidRPr="00672D41">
        <w:rPr>
          <w:rStyle w:val="libAlaemHeading2Char"/>
          <w:rtl/>
        </w:rPr>
        <w:t>(</w:t>
      </w:r>
      <w:r w:rsidRPr="007D740D">
        <w:rPr>
          <w:rtl/>
        </w:rPr>
        <w:t xml:space="preserve"> باب أنه لا يجوز للمرأة أن تحج ندبا في العدة الرجعية</w:t>
      </w:r>
      <w:r>
        <w:rPr>
          <w:rFonts w:hint="cs"/>
          <w:rtl/>
        </w:rPr>
        <w:t xml:space="preserve"> </w:t>
      </w:r>
      <w:r w:rsidRPr="00736C02">
        <w:rPr>
          <w:rtl/>
        </w:rPr>
        <w:t>الا باذن الزوج</w:t>
      </w:r>
      <w:r>
        <w:rPr>
          <w:rtl/>
        </w:rPr>
        <w:t>،</w:t>
      </w:r>
      <w:r w:rsidRPr="00736C02">
        <w:rPr>
          <w:rtl/>
        </w:rPr>
        <w:t xml:space="preserve"> ويجوز أن تحج واجبا بغير إذن</w:t>
      </w:r>
      <w:r>
        <w:rPr>
          <w:rtl/>
        </w:rPr>
        <w:t>،</w:t>
      </w:r>
      <w:r w:rsidRPr="00736C02">
        <w:rPr>
          <w:rtl/>
        </w:rPr>
        <w:t xml:space="preserve"> وكذا في العدة</w:t>
      </w:r>
      <w:r>
        <w:rPr>
          <w:rFonts w:hint="cs"/>
          <w:rtl/>
        </w:rPr>
        <w:t xml:space="preserve"> </w:t>
      </w:r>
      <w:r w:rsidRPr="00736C02">
        <w:rPr>
          <w:rtl/>
        </w:rPr>
        <w:t xml:space="preserve">البائنة واجبا وندبا </w:t>
      </w:r>
      <w:r w:rsidRPr="00672D41">
        <w:rPr>
          <w:rStyle w:val="libAlaemHeading2Char"/>
          <w:rtl/>
        </w:rPr>
        <w:t>)</w:t>
      </w:r>
      <w:bookmarkEnd w:id="646"/>
      <w:bookmarkEnd w:id="647"/>
    </w:p>
    <w:p w:rsidR="007D3F41" w:rsidRPr="00736C02" w:rsidRDefault="00672D41" w:rsidP="00176277">
      <w:pPr>
        <w:pStyle w:val="libNormal"/>
        <w:rPr>
          <w:rtl/>
        </w:rPr>
      </w:pPr>
      <w:r w:rsidRPr="00672D41">
        <w:rPr>
          <w:rStyle w:val="libNumChar"/>
          <w:rtl/>
        </w:rPr>
        <w:t>[18493]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تحج المطلقة إن شاءت في عدتها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19</w:t>
      </w:r>
    </w:p>
    <w:p w:rsidR="007D3F41" w:rsidRPr="00C92CFE" w:rsidRDefault="007D3F41" w:rsidP="007D3F41">
      <w:pPr>
        <w:pStyle w:val="libFootnote"/>
        <w:rPr>
          <w:rtl/>
        </w:rPr>
      </w:pPr>
      <w:r w:rsidRPr="00C92CFE">
        <w:rPr>
          <w:rFonts w:hint="cs"/>
          <w:rtl/>
        </w:rPr>
        <w:t>(</w:t>
      </w:r>
      <w:r w:rsidRPr="00C92CFE">
        <w:rPr>
          <w:rtl/>
        </w:rPr>
        <w:t>*</w:t>
      </w:r>
      <w:r w:rsidRPr="00C92CFE">
        <w:rPr>
          <w:rFonts w:hint="cs"/>
          <w:rtl/>
        </w:rPr>
        <w:t>)</w:t>
      </w:r>
      <w:r w:rsidRPr="00C92CFE">
        <w:rPr>
          <w:rtl/>
        </w:rPr>
        <w:t xml:space="preserve"> الحداد بكسر الحاء</w:t>
      </w:r>
      <w:r>
        <w:rPr>
          <w:rtl/>
          <w:lang w:bidi="ar-IQ"/>
        </w:rPr>
        <w:t>:</w:t>
      </w:r>
      <w:r w:rsidRPr="00C92CFE">
        <w:rPr>
          <w:rtl/>
        </w:rPr>
        <w:t xml:space="preserve"> حزن المرأة على زوجها</w:t>
      </w:r>
      <w:r>
        <w:rPr>
          <w:rtl/>
          <w:lang w:bidi="ar-IQ"/>
        </w:rPr>
        <w:t>،</w:t>
      </w:r>
      <w:r w:rsidRPr="00C92CFE">
        <w:rPr>
          <w:rtl/>
        </w:rPr>
        <w:t xml:space="preserve"> وتركها</w:t>
      </w:r>
      <w:r>
        <w:rPr>
          <w:rtl/>
          <w:lang w:bidi="ar-IQ"/>
        </w:rPr>
        <w:t xml:space="preserve"> </w:t>
      </w:r>
      <w:r w:rsidRPr="00C92CFE">
        <w:rPr>
          <w:rtl/>
        </w:rPr>
        <w:t>الزينة</w:t>
      </w:r>
      <w:r>
        <w:rPr>
          <w:rtl/>
          <w:lang w:bidi="ar-IQ"/>
        </w:rPr>
        <w:t>،</w:t>
      </w:r>
      <w:r w:rsidRPr="00C92CFE">
        <w:rPr>
          <w:rtl/>
        </w:rPr>
        <w:t xml:space="preserve"> ولبسها ثياب الحزن</w:t>
      </w:r>
      <w:r w:rsidRPr="00C92CFE">
        <w:rPr>
          <w:rFonts w:hint="cs"/>
          <w:rtl/>
        </w:rPr>
        <w:t xml:space="preserve"> </w:t>
      </w:r>
      <w:r w:rsidRPr="00C92CFE">
        <w:rPr>
          <w:rtl/>
        </w:rPr>
        <w:t>عليه ( مجمع البحرين ج 3 ص 35 والنهاية ج 1</w:t>
      </w:r>
      <w:r w:rsidRPr="00C92CFE">
        <w:rPr>
          <w:rFonts w:hint="cs"/>
          <w:rtl/>
        </w:rPr>
        <w:t xml:space="preserve"> </w:t>
      </w:r>
      <w:r w:rsidRPr="00C92CFE">
        <w:rPr>
          <w:rtl/>
        </w:rPr>
        <w:t>ص 352 )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292 ح 1099</w:t>
      </w:r>
      <w:r>
        <w:rPr>
          <w:rtl/>
        </w:rPr>
        <w:t>.</w:t>
      </w:r>
    </w:p>
    <w:p w:rsidR="007D3F41" w:rsidRPr="00C92CFE" w:rsidRDefault="007D3F41" w:rsidP="007D3F41">
      <w:pPr>
        <w:pStyle w:val="libFootnote"/>
        <w:rPr>
          <w:rtl/>
        </w:rPr>
      </w:pPr>
      <w:r w:rsidRPr="00C92CFE">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295 ح 1111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296</w:t>
      </w:r>
      <w:r>
        <w:rPr>
          <w:rtl/>
        </w:rPr>
        <w:t>.</w:t>
      </w:r>
    </w:p>
    <w:p w:rsidR="007D3F41" w:rsidRPr="00C92CFE" w:rsidRDefault="007D3F41" w:rsidP="007D3F41">
      <w:pPr>
        <w:pStyle w:val="libFootnote"/>
        <w:rPr>
          <w:rtl/>
        </w:rPr>
      </w:pPr>
      <w:r w:rsidRPr="00C92CFE">
        <w:rPr>
          <w:rtl/>
        </w:rPr>
        <w:t>(1)</w:t>
      </w:r>
      <w:r w:rsidRPr="00C92CFE">
        <w:rPr>
          <w:rFonts w:hint="cs"/>
          <w:rtl/>
        </w:rPr>
        <w:t xml:space="preserve"> </w:t>
      </w:r>
      <w:r w:rsidRPr="00C92CFE">
        <w:rPr>
          <w:rtl/>
        </w:rPr>
        <w:t>تشوفت المرأة</w:t>
      </w:r>
      <w:r>
        <w:rPr>
          <w:rtl/>
          <w:lang w:bidi="ar-IQ"/>
        </w:rPr>
        <w:t>:</w:t>
      </w:r>
      <w:r w:rsidRPr="00C92CFE">
        <w:rPr>
          <w:rtl/>
        </w:rPr>
        <w:t xml:space="preserve"> تزينت ( لسان العرب ج 9 ص 185 ) وفي نسخة</w:t>
      </w:r>
      <w:r>
        <w:rPr>
          <w:rtl/>
          <w:lang w:bidi="ar-IQ"/>
        </w:rPr>
        <w:t>:</w:t>
      </w:r>
      <w:r w:rsidRPr="00C92CFE">
        <w:rPr>
          <w:rtl/>
        </w:rPr>
        <w:t xml:space="preserve"> لتشرف.</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290</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[18494]</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ولا بأس أن تحج المتوفى عنها زوجها</w:t>
      </w:r>
      <w:r w:rsidR="007D3F41">
        <w:rPr>
          <w:rtl/>
        </w:rPr>
        <w:t xml:space="preserve">، </w:t>
      </w:r>
      <w:r w:rsidR="007D3F41" w:rsidRPr="00736C02">
        <w:rPr>
          <w:rtl/>
        </w:rPr>
        <w:t>وتنقلب إلى أهلها إن شاءت</w:t>
      </w:r>
      <w:r w:rsidR="007D3F41">
        <w:rPr>
          <w:rtl/>
        </w:rPr>
        <w:t>.</w:t>
      </w:r>
    </w:p>
    <w:p w:rsidR="007D3F41" w:rsidRPr="00AE305B" w:rsidRDefault="007D3F41" w:rsidP="007D3F41">
      <w:pPr>
        <w:pStyle w:val="Heading2Center"/>
        <w:rPr>
          <w:rtl/>
        </w:rPr>
      </w:pPr>
      <w:bookmarkStart w:id="648" w:name="_Toc365374781"/>
      <w:bookmarkStart w:id="649" w:name="_Toc380483878"/>
      <w:r w:rsidRPr="00AE305B">
        <w:rPr>
          <w:rtl/>
        </w:rPr>
        <w:t>21</w:t>
      </w:r>
      <w:r>
        <w:rPr>
          <w:rtl/>
          <w:lang w:bidi="ar-IQ"/>
        </w:rPr>
        <w:t xml:space="preserve"> - </w:t>
      </w:r>
      <w:r w:rsidRPr="00672D41">
        <w:rPr>
          <w:rStyle w:val="libAlaemHeading2Char"/>
          <w:rtl/>
        </w:rPr>
        <w:t>(</w:t>
      </w:r>
      <w:r w:rsidRPr="00AE305B">
        <w:rPr>
          <w:rtl/>
        </w:rPr>
        <w:t xml:space="preserve"> باب جواز اخراج ذات العدة الرجعية إذا اتت بفاحشة</w:t>
      </w:r>
      <w:r>
        <w:rPr>
          <w:rFonts w:hint="cs"/>
          <w:rtl/>
        </w:rPr>
        <w:t xml:space="preserve"> </w:t>
      </w:r>
      <w:r w:rsidRPr="00AE305B">
        <w:rPr>
          <w:rtl/>
        </w:rPr>
        <w:t>مبينة</w:t>
      </w:r>
      <w:r>
        <w:rPr>
          <w:rtl/>
          <w:lang w:bidi="ar-IQ"/>
        </w:rPr>
        <w:t>،</w:t>
      </w:r>
      <w:r w:rsidRPr="00AE305B">
        <w:rPr>
          <w:rtl/>
        </w:rPr>
        <w:t xml:space="preserve"> وتفسيرها </w:t>
      </w:r>
      <w:r w:rsidRPr="00672D41">
        <w:rPr>
          <w:rStyle w:val="libAlaemHeading2Char"/>
          <w:rtl/>
        </w:rPr>
        <w:t>)</w:t>
      </w:r>
      <w:bookmarkEnd w:id="648"/>
      <w:bookmarkEnd w:id="649"/>
    </w:p>
    <w:p w:rsidR="007D3F41" w:rsidRPr="00736C02" w:rsidRDefault="00672D41" w:rsidP="00171867">
      <w:pPr>
        <w:pStyle w:val="libNormal"/>
        <w:rPr>
          <w:rtl/>
        </w:rPr>
      </w:pPr>
      <w:r w:rsidRPr="00672D41">
        <w:rPr>
          <w:rStyle w:val="libNumChar"/>
          <w:rtl/>
        </w:rPr>
        <w:t>[18495]</w:t>
      </w:r>
      <w:r w:rsidR="007D3F41" w:rsidRPr="00736C02">
        <w:rPr>
          <w:rtl/>
        </w:rPr>
        <w:t xml:space="preserve"> 1</w:t>
      </w:r>
      <w:r w:rsidR="007D3F41">
        <w:rPr>
          <w:rtl/>
        </w:rPr>
        <w:t xml:space="preserve"> - </w:t>
      </w:r>
      <w:r w:rsidR="007D3F41" w:rsidRPr="00736C02">
        <w:rPr>
          <w:rtl/>
        </w:rPr>
        <w:t>علي بن إبراهيم في تفسيره</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وَاتَّقُوا اللَّـهَ رَ‌بَّكُمْ لَا تُخْرِ‌جُوهُنَّ مِن بُيُوتِهِنَّ وَلَا يَخْرُ‌جْنَ إِلَّا أَن يَأْتِينَ بِفَاحِشَةٍ مُّبَيِّنَةٍ وَتِلْكَ حُدُودُ اللَّـهِ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 </w:t>
      </w:r>
      <w:r w:rsidR="0060562E" w:rsidRPr="0060562E">
        <w:rPr>
          <w:rStyle w:val="libAlaemChar"/>
          <w:rtl/>
        </w:rPr>
        <w:t>عليه‌السلام</w:t>
      </w:r>
      <w:r w:rsidR="007D3F41">
        <w:rPr>
          <w:rtl/>
        </w:rPr>
        <w:t>:</w:t>
      </w:r>
      <w:r w:rsidR="007D3F41" w:rsidRPr="00736C02">
        <w:rPr>
          <w:rtl/>
        </w:rPr>
        <w:t xml:space="preserve"> « لا يحل لرجل أن يخرج امرأته إذا</w:t>
      </w:r>
      <w:r w:rsidR="007D3F41">
        <w:rPr>
          <w:rtl/>
        </w:rPr>
        <w:t xml:space="preserve"> </w:t>
      </w:r>
      <w:r w:rsidR="007D3F41" w:rsidRPr="00736C02">
        <w:rPr>
          <w:rtl/>
        </w:rPr>
        <w:t>طلقها وكان له عليها رجعة من بيته</w:t>
      </w:r>
      <w:r w:rsidR="007D3F41">
        <w:rPr>
          <w:rtl/>
        </w:rPr>
        <w:t>،</w:t>
      </w:r>
      <w:r w:rsidR="007D3F41" w:rsidRPr="00736C02">
        <w:rPr>
          <w:rtl/>
        </w:rPr>
        <w:t xml:space="preserve"> وهي أيضا لا يحل لها أن تخرج من</w:t>
      </w:r>
      <w:r w:rsidR="007D3F41">
        <w:rPr>
          <w:rtl/>
        </w:rPr>
        <w:t xml:space="preserve"> </w:t>
      </w:r>
      <w:r w:rsidR="007D3F41" w:rsidRPr="00736C02">
        <w:rPr>
          <w:rtl/>
        </w:rPr>
        <w:t>بيته</w:t>
      </w:r>
      <w:r w:rsidR="007D3F41">
        <w:rPr>
          <w:rtl/>
        </w:rPr>
        <w:t>،</w:t>
      </w:r>
      <w:r w:rsidR="007D3F41" w:rsidRPr="00736C02">
        <w:rPr>
          <w:rtl/>
        </w:rPr>
        <w:t xml:space="preserve"> إلا أن تأتي بفاحشة مبينة</w:t>
      </w:r>
      <w:r w:rsidR="007D3F41">
        <w:rPr>
          <w:rtl/>
        </w:rPr>
        <w:t>،</w:t>
      </w:r>
      <w:r w:rsidR="007D3F41" w:rsidRPr="00736C02">
        <w:rPr>
          <w:rtl/>
        </w:rPr>
        <w:t xml:space="preserve"> ومعنى الفاحشة أن تزني أو لتشرف على</w:t>
      </w:r>
      <w:r w:rsidR="007D3F41">
        <w:rPr>
          <w:rtl/>
        </w:rPr>
        <w:t xml:space="preserve"> </w:t>
      </w:r>
      <w:r w:rsidR="007D3F41" w:rsidRPr="00736C02">
        <w:rPr>
          <w:rtl/>
        </w:rPr>
        <w:t>الرجال</w:t>
      </w:r>
      <w:r w:rsidR="007D3F41">
        <w:rPr>
          <w:rtl/>
        </w:rPr>
        <w:t>،</w:t>
      </w:r>
      <w:r w:rsidR="007D3F41" w:rsidRPr="00736C02">
        <w:rPr>
          <w:rtl/>
        </w:rPr>
        <w:t xml:space="preserve"> ومن الفاحشة أيضا السلاطة على زوجها</w:t>
      </w:r>
      <w:r w:rsidR="007D3F41">
        <w:rPr>
          <w:rtl/>
        </w:rPr>
        <w:t>،</w:t>
      </w:r>
      <w:r w:rsidR="007D3F41" w:rsidRPr="00736C02">
        <w:rPr>
          <w:rtl/>
        </w:rPr>
        <w:t xml:space="preserve"> فإن فعلت شيئا من ذلك</w:t>
      </w:r>
      <w:r w:rsidR="007D3F41">
        <w:rPr>
          <w:rtl/>
        </w:rPr>
        <w:t xml:space="preserve"> </w:t>
      </w:r>
      <w:r w:rsidR="007D3F41" w:rsidRPr="00736C02">
        <w:rPr>
          <w:rtl/>
        </w:rPr>
        <w:t>حل له أن يخرجها »</w:t>
      </w:r>
      <w:r w:rsidR="007D3F41">
        <w:rPr>
          <w:rtl/>
        </w:rPr>
        <w:t>.</w:t>
      </w:r>
    </w:p>
    <w:p w:rsidR="007D3F41" w:rsidRPr="00AE305B" w:rsidRDefault="007D3F41" w:rsidP="007D3F41">
      <w:pPr>
        <w:pStyle w:val="Heading2Center"/>
        <w:rPr>
          <w:rtl/>
        </w:rPr>
      </w:pPr>
      <w:bookmarkStart w:id="650" w:name="_Toc365374782"/>
      <w:bookmarkStart w:id="651" w:name="_Toc380483879"/>
      <w:r w:rsidRPr="00AE305B">
        <w:rPr>
          <w:rtl/>
        </w:rPr>
        <w:t>22</w:t>
      </w:r>
      <w:r>
        <w:rPr>
          <w:rtl/>
          <w:lang w:bidi="ar-IQ"/>
        </w:rPr>
        <w:t xml:space="preserve"> - </w:t>
      </w:r>
      <w:r w:rsidRPr="00672D41">
        <w:rPr>
          <w:rStyle w:val="libAlaemHeading2Char"/>
          <w:rtl/>
        </w:rPr>
        <w:t>(</w:t>
      </w:r>
      <w:r w:rsidRPr="00AE305B">
        <w:rPr>
          <w:rtl/>
        </w:rPr>
        <w:t xml:space="preserve"> باب أن المرأة إذا ادعت انقضاء العدة مع</w:t>
      </w:r>
      <w:r>
        <w:rPr>
          <w:rFonts w:hint="cs"/>
          <w:rtl/>
        </w:rPr>
        <w:t xml:space="preserve"> </w:t>
      </w:r>
      <w:r w:rsidRPr="00AE305B">
        <w:rPr>
          <w:rtl/>
        </w:rPr>
        <w:t>الامكان</w:t>
      </w:r>
      <w:r>
        <w:rPr>
          <w:rtl/>
          <w:lang w:bidi="ar-IQ"/>
        </w:rPr>
        <w:t>،</w:t>
      </w:r>
      <w:r w:rsidRPr="00AE305B">
        <w:rPr>
          <w:rtl/>
        </w:rPr>
        <w:t xml:space="preserve"> قبل قولها </w:t>
      </w:r>
      <w:r w:rsidRPr="00672D41">
        <w:rPr>
          <w:rStyle w:val="libAlaemHeading2Char"/>
          <w:rtl/>
        </w:rPr>
        <w:t>)</w:t>
      </w:r>
      <w:bookmarkEnd w:id="650"/>
      <w:bookmarkEnd w:id="651"/>
    </w:p>
    <w:p w:rsidR="007D3F41" w:rsidRPr="00736C02" w:rsidRDefault="00672D41" w:rsidP="00176277">
      <w:pPr>
        <w:pStyle w:val="libNormal"/>
        <w:rPr>
          <w:rtl/>
        </w:rPr>
      </w:pPr>
      <w:r w:rsidRPr="00672D41">
        <w:rPr>
          <w:rStyle w:val="libNumChar"/>
          <w:rtl/>
        </w:rPr>
        <w:t>[18496]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الطلاق بالرجال والعدة بالنساء » الخبر</w:t>
      </w:r>
      <w:r w:rsidR="007D3F41">
        <w:rPr>
          <w:rtl/>
        </w:rPr>
        <w:t>.</w:t>
      </w:r>
    </w:p>
    <w:p w:rsidR="007D3F41" w:rsidRPr="00736C02" w:rsidRDefault="00672D41" w:rsidP="00176277">
      <w:pPr>
        <w:pStyle w:val="libNormal"/>
        <w:rPr>
          <w:rtl/>
        </w:rPr>
      </w:pPr>
      <w:r w:rsidRPr="00672D41">
        <w:rPr>
          <w:rStyle w:val="libNumChar"/>
          <w:rtl/>
        </w:rPr>
        <w:t>[18497]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121</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القمي ج 2 ص 374</w:t>
      </w:r>
      <w:r>
        <w:rPr>
          <w:rtl/>
        </w:rPr>
        <w:t>.</w:t>
      </w:r>
    </w:p>
    <w:p w:rsidR="007D3F41" w:rsidRPr="000B3C03" w:rsidRDefault="007D3F41" w:rsidP="007D3F41">
      <w:pPr>
        <w:pStyle w:val="libFootnote"/>
        <w:rPr>
          <w:rtl/>
        </w:rPr>
      </w:pPr>
      <w:r w:rsidRPr="000B3C03">
        <w:rPr>
          <w:rtl/>
        </w:rPr>
        <w:t>(1)</w:t>
      </w:r>
      <w:r w:rsidRPr="000B3C03">
        <w:rPr>
          <w:rFonts w:hint="cs"/>
          <w:rtl/>
        </w:rPr>
        <w:t xml:space="preserve"> </w:t>
      </w:r>
      <w:r w:rsidRPr="000B3C03">
        <w:rPr>
          <w:rtl/>
        </w:rPr>
        <w:t>الطلاق 65</w:t>
      </w:r>
      <w:r>
        <w:rPr>
          <w:rtl/>
          <w:lang w:bidi="ar-IQ"/>
        </w:rPr>
        <w:t>:</w:t>
      </w:r>
      <w:r w:rsidRPr="000B3C03">
        <w:rPr>
          <w:rtl/>
        </w:rPr>
        <w:t xml:space="preserve"> 1</w:t>
      </w:r>
      <w:r>
        <w:rPr>
          <w:rtl/>
        </w:rPr>
        <w:t>.</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w:t>
      </w:r>
      <w:r>
        <w:rPr>
          <w:rFonts w:hint="cs"/>
          <w:rtl/>
        </w:rPr>
        <w:t xml:space="preserve"> </w:t>
      </w:r>
      <w:r w:rsidRPr="00736C02">
        <w:rPr>
          <w:rtl/>
        </w:rPr>
        <w:t>296 ح 1113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أقل الحيض ثلاثة أيام</w:t>
      </w:r>
      <w:r>
        <w:rPr>
          <w:rtl/>
        </w:rPr>
        <w:t>،</w:t>
      </w:r>
      <w:r w:rsidRPr="00736C02">
        <w:rPr>
          <w:rtl/>
        </w:rPr>
        <w:t xml:space="preserve"> وأقل الطهر عشر ليال</w:t>
      </w:r>
      <w:r>
        <w:rPr>
          <w:rtl/>
        </w:rPr>
        <w:t>،</w:t>
      </w:r>
      <w:r w:rsidRPr="00736C02">
        <w:rPr>
          <w:rtl/>
        </w:rPr>
        <w:t xml:space="preserve"> والعدة والحيض إلى</w:t>
      </w:r>
      <w:r>
        <w:rPr>
          <w:rtl/>
        </w:rPr>
        <w:t xml:space="preserve"> </w:t>
      </w:r>
      <w:r w:rsidRPr="00736C02">
        <w:rPr>
          <w:rtl/>
        </w:rPr>
        <w:t>النساء</w:t>
      </w:r>
      <w:r>
        <w:rPr>
          <w:rtl/>
        </w:rPr>
        <w:t>،</w:t>
      </w:r>
      <w:r w:rsidRPr="00736C02">
        <w:rPr>
          <w:rtl/>
        </w:rPr>
        <w:t xml:space="preserve"> وإذا قلن صدقن إذا أتين بما يشبه</w:t>
      </w:r>
      <w:r>
        <w:rPr>
          <w:rtl/>
        </w:rPr>
        <w:t>،</w:t>
      </w:r>
      <w:r w:rsidRPr="00736C02">
        <w:rPr>
          <w:rtl/>
        </w:rPr>
        <w:t xml:space="preserve"> وهذا أقل ما يشبه »</w:t>
      </w:r>
      <w:r>
        <w:rPr>
          <w:rtl/>
        </w:rPr>
        <w:t>.</w:t>
      </w:r>
    </w:p>
    <w:p w:rsidR="007D3F41" w:rsidRDefault="007D3F41" w:rsidP="007D3F41">
      <w:pPr>
        <w:pStyle w:val="Heading2Center"/>
        <w:rPr>
          <w:rtl/>
        </w:rPr>
      </w:pPr>
      <w:bookmarkStart w:id="652" w:name="_Toc365374783"/>
      <w:bookmarkStart w:id="653" w:name="_Toc380483880"/>
      <w:r w:rsidRPr="00FF1B4D">
        <w:rPr>
          <w:rtl/>
        </w:rPr>
        <w:t>23</w:t>
      </w:r>
      <w:r>
        <w:rPr>
          <w:rtl/>
          <w:lang w:bidi="ar-IQ"/>
        </w:rPr>
        <w:t xml:space="preserve"> - </w:t>
      </w:r>
      <w:r w:rsidRPr="00672D41">
        <w:rPr>
          <w:rStyle w:val="libAlaemHeading2Char"/>
          <w:rtl/>
        </w:rPr>
        <w:t>(</w:t>
      </w:r>
      <w:r w:rsidRPr="00FF1B4D">
        <w:rPr>
          <w:rtl/>
        </w:rPr>
        <w:t xml:space="preserve"> باب أن المطلقة تعتد من يوم طلقت</w:t>
      </w:r>
      <w:r>
        <w:rPr>
          <w:rtl/>
          <w:lang w:bidi="ar-IQ"/>
        </w:rPr>
        <w:t>،</w:t>
      </w:r>
      <w:r w:rsidRPr="00FF1B4D">
        <w:rPr>
          <w:rtl/>
        </w:rPr>
        <w:t xml:space="preserve"> لا من يوم يبلغها</w:t>
      </w:r>
      <w:r>
        <w:rPr>
          <w:rFonts w:hint="cs"/>
          <w:rtl/>
        </w:rPr>
        <w:t xml:space="preserve"> </w:t>
      </w:r>
      <w:r w:rsidRPr="00736C02">
        <w:rPr>
          <w:rtl/>
        </w:rPr>
        <w:t>الخبر</w:t>
      </w:r>
      <w:r>
        <w:rPr>
          <w:rtl/>
        </w:rPr>
        <w:t>،</w:t>
      </w:r>
      <w:r w:rsidRPr="00736C02">
        <w:rPr>
          <w:rtl/>
        </w:rPr>
        <w:t xml:space="preserve"> وإن تعلم متى طلقت اعتدت من يوم علمت </w:t>
      </w:r>
      <w:r w:rsidRPr="00672D41">
        <w:rPr>
          <w:rStyle w:val="libAlaemHeading2Char"/>
          <w:rtl/>
        </w:rPr>
        <w:t>)</w:t>
      </w:r>
      <w:bookmarkEnd w:id="652"/>
      <w:bookmarkEnd w:id="653"/>
    </w:p>
    <w:p w:rsidR="007D3F41" w:rsidRPr="00736C02" w:rsidRDefault="00672D41" w:rsidP="00176277">
      <w:pPr>
        <w:pStyle w:val="libNormal"/>
        <w:rPr>
          <w:rtl/>
        </w:rPr>
      </w:pPr>
      <w:r w:rsidRPr="00672D41">
        <w:rPr>
          <w:rStyle w:val="libNumChar"/>
          <w:rtl/>
        </w:rPr>
        <w:t>[18498]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المطلقة يطلقها زوجها وهو غائب</w:t>
      </w:r>
      <w:r w:rsidR="007D3F41">
        <w:rPr>
          <w:rtl/>
        </w:rPr>
        <w:t>،</w:t>
      </w:r>
      <w:r w:rsidR="007D3F41" w:rsidRPr="00736C02">
        <w:rPr>
          <w:rtl/>
        </w:rPr>
        <w:t xml:space="preserve"> إن علمت اليوم الذي طلقها </w:t>
      </w:r>
      <w:r w:rsidR="007D3F41" w:rsidRPr="007D3F41">
        <w:rPr>
          <w:rStyle w:val="libFootnotenumChar"/>
          <w:rtl/>
        </w:rPr>
        <w:t>(1)</w:t>
      </w:r>
      <w:r w:rsidR="007D3F41" w:rsidRPr="00736C02">
        <w:rPr>
          <w:rtl/>
        </w:rPr>
        <w:t xml:space="preserve"> فيه</w:t>
      </w:r>
      <w:r w:rsidR="007D3F41">
        <w:rPr>
          <w:rtl/>
        </w:rPr>
        <w:t xml:space="preserve"> </w:t>
      </w:r>
      <w:r w:rsidR="007D3F41" w:rsidRPr="00736C02">
        <w:rPr>
          <w:rtl/>
        </w:rPr>
        <w:t>اعتدت منه</w:t>
      </w:r>
      <w:r w:rsidR="007D3F41">
        <w:rPr>
          <w:rtl/>
        </w:rPr>
        <w:t>،</w:t>
      </w:r>
      <w:r w:rsidR="007D3F41" w:rsidRPr="00736C02">
        <w:rPr>
          <w:rtl/>
        </w:rPr>
        <w:t xml:space="preserve"> وإن </w:t>
      </w:r>
      <w:r w:rsidR="007D3F41" w:rsidRPr="007D3F41">
        <w:rPr>
          <w:rStyle w:val="libFootnotenumChar"/>
          <w:rtl/>
        </w:rPr>
        <w:t>(2)</w:t>
      </w:r>
      <w:r w:rsidR="007D3F41" w:rsidRPr="00736C02">
        <w:rPr>
          <w:rtl/>
        </w:rPr>
        <w:t xml:space="preserve"> لم تعلم اعتدت من يوم يبلغها » الخبر</w:t>
      </w:r>
      <w:r w:rsidR="007D3F41">
        <w:rPr>
          <w:rtl/>
        </w:rPr>
        <w:t>.</w:t>
      </w:r>
    </w:p>
    <w:p w:rsidR="007D3F41" w:rsidRPr="00736C02" w:rsidRDefault="00672D41" w:rsidP="00176277">
      <w:pPr>
        <w:pStyle w:val="libNormal"/>
        <w:rPr>
          <w:rtl/>
        </w:rPr>
      </w:pPr>
      <w:r w:rsidRPr="00672D41">
        <w:rPr>
          <w:rStyle w:val="libNumChar"/>
          <w:rtl/>
        </w:rPr>
        <w:t>[18499]</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تعتد المطلقة من اليوم</w:t>
      </w:r>
      <w:r w:rsidR="007D3F41">
        <w:rPr>
          <w:rtl/>
        </w:rPr>
        <w:t xml:space="preserve"> </w:t>
      </w:r>
      <w:r w:rsidR="007D3F41" w:rsidRPr="00736C02">
        <w:rPr>
          <w:rtl/>
        </w:rPr>
        <w:t>الذي تطلق فيه</w:t>
      </w:r>
      <w:r w:rsidR="007D3F41">
        <w:rPr>
          <w:rtl/>
        </w:rPr>
        <w:t>،</w:t>
      </w:r>
      <w:r w:rsidR="007D3F41" w:rsidRPr="00736C02">
        <w:rPr>
          <w:rtl/>
        </w:rPr>
        <w:t xml:space="preserve"> وذلك أن الطلاق إنما يكون </w:t>
      </w:r>
      <w:r w:rsidR="007D3F41">
        <w:rPr>
          <w:rtl/>
        </w:rPr>
        <w:t>(</w:t>
      </w:r>
      <w:r w:rsidR="007D3F41" w:rsidRPr="00736C02">
        <w:rPr>
          <w:rtl/>
        </w:rPr>
        <w:t xml:space="preserve"> في ) قبل العدة »</w:t>
      </w:r>
      <w:r w:rsidR="007D3F41">
        <w:rPr>
          <w:rtl/>
        </w:rPr>
        <w:t>.</w:t>
      </w:r>
    </w:p>
    <w:p w:rsidR="007D3F41" w:rsidRDefault="007D3F41" w:rsidP="007D3F41">
      <w:pPr>
        <w:pStyle w:val="Heading2Center"/>
        <w:rPr>
          <w:rtl/>
        </w:rPr>
      </w:pPr>
      <w:bookmarkStart w:id="654" w:name="_Toc365374784"/>
      <w:bookmarkStart w:id="655" w:name="_Toc380483881"/>
      <w:r w:rsidRPr="00FF1B4D">
        <w:rPr>
          <w:rtl/>
        </w:rPr>
        <w:t>24</w:t>
      </w:r>
      <w:r>
        <w:rPr>
          <w:rtl/>
          <w:lang w:bidi="ar-IQ"/>
        </w:rPr>
        <w:t xml:space="preserve"> - </w:t>
      </w:r>
      <w:r w:rsidRPr="00672D41">
        <w:rPr>
          <w:rStyle w:val="libAlaemHeading2Char"/>
          <w:rtl/>
        </w:rPr>
        <w:t>(</w:t>
      </w:r>
      <w:r w:rsidRPr="00FF1B4D">
        <w:rPr>
          <w:rtl/>
        </w:rPr>
        <w:t xml:space="preserve"> باب أنه يجب على الزوجة أن تعتد عدة الوفاة من يوم</w:t>
      </w:r>
      <w:r>
        <w:rPr>
          <w:rFonts w:hint="cs"/>
          <w:rtl/>
        </w:rPr>
        <w:t xml:space="preserve"> </w:t>
      </w:r>
      <w:r w:rsidRPr="00736C02">
        <w:rPr>
          <w:rtl/>
        </w:rPr>
        <w:t>يبلغها الخبر</w:t>
      </w:r>
      <w:r>
        <w:rPr>
          <w:rtl/>
        </w:rPr>
        <w:t>،</w:t>
      </w:r>
      <w:r w:rsidRPr="00736C02">
        <w:rPr>
          <w:rtl/>
        </w:rPr>
        <w:t xml:space="preserve"> ولو كان بعد موته بسنين </w:t>
      </w:r>
      <w:r w:rsidRPr="00672D41">
        <w:rPr>
          <w:rStyle w:val="libAlaemHeading2Char"/>
          <w:rtl/>
        </w:rPr>
        <w:t>)</w:t>
      </w:r>
      <w:bookmarkEnd w:id="654"/>
      <w:bookmarkEnd w:id="655"/>
    </w:p>
    <w:p w:rsidR="007D3F41" w:rsidRPr="00736C02" w:rsidRDefault="00672D41" w:rsidP="00176277">
      <w:pPr>
        <w:pStyle w:val="libNormal"/>
        <w:rPr>
          <w:rtl/>
        </w:rPr>
      </w:pPr>
      <w:r w:rsidRPr="00672D41">
        <w:rPr>
          <w:rStyle w:val="libNumChar"/>
          <w:rtl/>
        </w:rPr>
        <w:t>[18500]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sidRPr="00736C02">
        <w:rPr>
          <w:rtl/>
        </w:rPr>
        <w:t xml:space="preserve"> وأبي جعفر</w:t>
      </w:r>
      <w:r w:rsidR="007D3F41">
        <w:rPr>
          <w:rtl/>
        </w:rPr>
        <w:t xml:space="preserve"> </w:t>
      </w:r>
      <w:r w:rsidR="007D3F41" w:rsidRPr="00736C02">
        <w:rPr>
          <w:rtl/>
        </w:rPr>
        <w:t xml:space="preserve">وأبي عبد الله </w:t>
      </w:r>
      <w:r w:rsidR="0060562E" w:rsidRPr="0060562E">
        <w:rPr>
          <w:rStyle w:val="libAlaemChar"/>
          <w:rtl/>
        </w:rPr>
        <w:t>عليهم‌السلام</w:t>
      </w:r>
      <w:r w:rsidR="007D3F41" w:rsidRPr="00736C02">
        <w:rPr>
          <w:rtl/>
        </w:rPr>
        <w:t xml:space="preserve"> أنهم قالوا</w:t>
      </w:r>
      <w:r w:rsidR="007D3F41">
        <w:rPr>
          <w:rtl/>
        </w:rPr>
        <w:t>:</w:t>
      </w:r>
      <w:r w:rsidR="007D3F41" w:rsidRPr="00736C02">
        <w:rPr>
          <w:rtl/>
        </w:rPr>
        <w:t xml:space="preserve"> « عدة المغيبة تأتيها وفاة زوجها</w:t>
      </w:r>
      <w:r w:rsidR="007D3F41">
        <w:rPr>
          <w:rtl/>
        </w:rPr>
        <w:t xml:space="preserve">، </w:t>
      </w:r>
      <w:r w:rsidR="007D3F41" w:rsidRPr="00736C02">
        <w:rPr>
          <w:rtl/>
        </w:rPr>
        <w:t>من يوم يأتيها خبره »</w:t>
      </w:r>
      <w:r w:rsidR="007D3F41">
        <w:rPr>
          <w:rtl/>
        </w:rPr>
        <w:t>.</w:t>
      </w:r>
    </w:p>
    <w:p w:rsidR="007D3F41" w:rsidRPr="00736C02" w:rsidRDefault="00672D41" w:rsidP="00176277">
      <w:pPr>
        <w:pStyle w:val="libNormal"/>
        <w:rPr>
          <w:rtl/>
        </w:rPr>
      </w:pPr>
      <w:r w:rsidRPr="00672D41">
        <w:rPr>
          <w:rStyle w:val="libNumChar"/>
          <w:rtl/>
        </w:rPr>
        <w:t>[18501]</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والمطلقة يطلقها</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287 ح 1080</w:t>
      </w:r>
      <w:r>
        <w:rPr>
          <w:rtl/>
        </w:rPr>
        <w:t>.</w:t>
      </w:r>
    </w:p>
    <w:p w:rsidR="007D3F41" w:rsidRPr="008A4EB0" w:rsidRDefault="007D3F41" w:rsidP="007D3F41">
      <w:pPr>
        <w:pStyle w:val="libFootnote"/>
        <w:rPr>
          <w:rtl/>
        </w:rPr>
      </w:pPr>
      <w:r w:rsidRPr="008A4EB0">
        <w:rPr>
          <w:rtl/>
        </w:rPr>
        <w:t>(1) في الحجرية</w:t>
      </w:r>
      <w:r>
        <w:rPr>
          <w:rtl/>
          <w:lang w:bidi="ar-IQ"/>
        </w:rPr>
        <w:t>:</w:t>
      </w:r>
      <w:r w:rsidRPr="008A4EB0">
        <w:rPr>
          <w:rFonts w:hint="cs"/>
          <w:rtl/>
        </w:rPr>
        <w:t xml:space="preserve"> </w:t>
      </w:r>
      <w:r w:rsidRPr="008A4EB0">
        <w:rPr>
          <w:rtl/>
        </w:rPr>
        <w:t>يطلقها</w:t>
      </w:r>
      <w:r>
        <w:rPr>
          <w:rtl/>
          <w:lang w:bidi="ar-IQ"/>
        </w:rPr>
        <w:t>،</w:t>
      </w:r>
      <w:r w:rsidRPr="008A4EB0">
        <w:rPr>
          <w:rtl/>
        </w:rPr>
        <w:t xml:space="preserve"> وما أثبتناه من المصدر</w:t>
      </w:r>
      <w:r>
        <w:rPr>
          <w:rtl/>
        </w:rPr>
        <w:t>.</w:t>
      </w:r>
    </w:p>
    <w:p w:rsidR="007D3F41" w:rsidRPr="008A4EB0" w:rsidRDefault="007D3F41" w:rsidP="007D3F41">
      <w:pPr>
        <w:pStyle w:val="libFootnote"/>
        <w:rPr>
          <w:rtl/>
        </w:rPr>
      </w:pPr>
      <w:r w:rsidRPr="008A4EB0">
        <w:rPr>
          <w:rtl/>
        </w:rPr>
        <w:t>(2) في نسخة</w:t>
      </w:r>
      <w:r>
        <w:rPr>
          <w:rtl/>
          <w:lang w:bidi="ar-IQ"/>
        </w:rPr>
        <w:t>:</w:t>
      </w:r>
      <w:r w:rsidRPr="008A4EB0">
        <w:rPr>
          <w:rtl/>
        </w:rPr>
        <w:t xml:space="preserve"> ولو</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w:t>
      </w:r>
      <w:r>
        <w:rPr>
          <w:rFonts w:hint="cs"/>
          <w:rtl/>
        </w:rPr>
        <w:t xml:space="preserve"> </w:t>
      </w:r>
      <w:r w:rsidRPr="00736C02">
        <w:rPr>
          <w:rtl/>
        </w:rPr>
        <w:t>ص 288 ح 1085</w:t>
      </w:r>
      <w:r>
        <w:rPr>
          <w:rtl/>
        </w:rPr>
        <w:t>.</w:t>
      </w:r>
    </w:p>
    <w:p w:rsidR="007D3F41" w:rsidRPr="008A4EB0" w:rsidRDefault="007D3F41" w:rsidP="007D3F41">
      <w:pPr>
        <w:pStyle w:val="libFootnote"/>
        <w:rPr>
          <w:rtl/>
        </w:rPr>
      </w:pPr>
      <w:r w:rsidRPr="008A4EB0">
        <w:rPr>
          <w:rtl/>
        </w:rPr>
        <w:t>(1) أثبتناه من المصدر</w:t>
      </w:r>
      <w:r>
        <w:rPr>
          <w:rtl/>
        </w:rPr>
        <w:t>.</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w:t>
      </w:r>
      <w:r>
        <w:rPr>
          <w:rFonts w:hint="cs"/>
          <w:rtl/>
        </w:rPr>
        <w:t xml:space="preserve"> </w:t>
      </w:r>
      <w:r w:rsidRPr="00736C02">
        <w:rPr>
          <w:rtl/>
        </w:rPr>
        <w:t>287 ح 1097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287 ح 1080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زوجها وهو غائب</w:t>
      </w:r>
      <w:r>
        <w:rPr>
          <w:rtl/>
        </w:rPr>
        <w:t>،</w:t>
      </w:r>
      <w:r w:rsidRPr="00736C02">
        <w:rPr>
          <w:rtl/>
        </w:rPr>
        <w:t xml:space="preserve"> إن علمت اليوم الذي طلقها </w:t>
      </w:r>
      <w:r w:rsidRPr="007D3F41">
        <w:rPr>
          <w:rStyle w:val="libFootnotenumChar"/>
          <w:rtl/>
        </w:rPr>
        <w:t>(1)</w:t>
      </w:r>
      <w:r w:rsidRPr="00736C02">
        <w:rPr>
          <w:rtl/>
        </w:rPr>
        <w:t xml:space="preserve"> فيه اعتدت منه</w:t>
      </w:r>
      <w:r>
        <w:rPr>
          <w:rtl/>
        </w:rPr>
        <w:t xml:space="preserve">، </w:t>
      </w:r>
      <w:r w:rsidRPr="00736C02">
        <w:rPr>
          <w:rtl/>
        </w:rPr>
        <w:t xml:space="preserve">وإن </w:t>
      </w:r>
      <w:r w:rsidRPr="007D3F41">
        <w:rPr>
          <w:rStyle w:val="libFootnotenumChar"/>
          <w:rtl/>
        </w:rPr>
        <w:t>(2)</w:t>
      </w:r>
      <w:r w:rsidRPr="00736C02">
        <w:rPr>
          <w:rtl/>
        </w:rPr>
        <w:t xml:space="preserve"> لم تعلم اعتدت من يوم يبلغها الخبر</w:t>
      </w:r>
      <w:r>
        <w:rPr>
          <w:rtl/>
        </w:rPr>
        <w:t>،</w:t>
      </w:r>
      <w:r w:rsidRPr="00736C02">
        <w:rPr>
          <w:rtl/>
        </w:rPr>
        <w:t xml:space="preserve"> لان المتوفى عنها زوجها عليها</w:t>
      </w:r>
      <w:r>
        <w:rPr>
          <w:rtl/>
        </w:rPr>
        <w:t xml:space="preserve"> </w:t>
      </w:r>
      <w:r w:rsidRPr="00736C02">
        <w:rPr>
          <w:rtl/>
        </w:rPr>
        <w:t>احداد</w:t>
      </w:r>
      <w:r>
        <w:rPr>
          <w:rtl/>
        </w:rPr>
        <w:t>،</w:t>
      </w:r>
      <w:r w:rsidRPr="00736C02">
        <w:rPr>
          <w:rtl/>
        </w:rPr>
        <w:t xml:space="preserve"> فلا تعتد من يوم مات</w:t>
      </w:r>
      <w:r>
        <w:rPr>
          <w:rtl/>
        </w:rPr>
        <w:t>،</w:t>
      </w:r>
      <w:r w:rsidRPr="00736C02">
        <w:rPr>
          <w:rtl/>
        </w:rPr>
        <w:t xml:space="preserve"> وإنما تعتد من اليوم الذي يبلغها خبره</w:t>
      </w:r>
      <w:r>
        <w:rPr>
          <w:rtl/>
        </w:rPr>
        <w:t>،</w:t>
      </w:r>
      <w:r w:rsidRPr="00736C02">
        <w:rPr>
          <w:rtl/>
        </w:rPr>
        <w:t xml:space="preserve"> لأنها</w:t>
      </w:r>
      <w:r>
        <w:rPr>
          <w:rtl/>
        </w:rPr>
        <w:t xml:space="preserve"> </w:t>
      </w:r>
      <w:r w:rsidRPr="00736C02">
        <w:rPr>
          <w:rtl/>
        </w:rPr>
        <w:t>تستقبل الاحداد</w:t>
      </w:r>
      <w:r>
        <w:rPr>
          <w:rtl/>
        </w:rPr>
        <w:t>،</w:t>
      </w:r>
      <w:r w:rsidRPr="00736C02">
        <w:rPr>
          <w:rtl/>
        </w:rPr>
        <w:t xml:space="preserve"> والمطلقة لا حداد عليها </w:t>
      </w:r>
      <w:r>
        <w:rPr>
          <w:rFonts w:hint="cs"/>
          <w:rtl/>
        </w:rPr>
        <w:t>»</w:t>
      </w:r>
      <w:r>
        <w:rPr>
          <w:rtl/>
        </w:rPr>
        <w:t>.</w:t>
      </w:r>
    </w:p>
    <w:p w:rsidR="007D3F41" w:rsidRPr="00B40B86" w:rsidRDefault="007D3F41" w:rsidP="007D3F41">
      <w:pPr>
        <w:pStyle w:val="Heading2Center"/>
        <w:rPr>
          <w:rtl/>
        </w:rPr>
      </w:pPr>
      <w:bookmarkStart w:id="656" w:name="_Toc365374785"/>
      <w:bookmarkStart w:id="657" w:name="_Toc380483882"/>
      <w:r w:rsidRPr="00B40B86">
        <w:rPr>
          <w:rtl/>
        </w:rPr>
        <w:t>25</w:t>
      </w:r>
      <w:r>
        <w:rPr>
          <w:rtl/>
          <w:lang w:bidi="ar-IQ"/>
        </w:rPr>
        <w:t xml:space="preserve"> - </w:t>
      </w:r>
      <w:r w:rsidRPr="00672D41">
        <w:rPr>
          <w:rStyle w:val="libAlaemHeading2Char"/>
          <w:rtl/>
        </w:rPr>
        <w:t>(</w:t>
      </w:r>
      <w:r w:rsidRPr="00B40B86">
        <w:rPr>
          <w:rtl/>
        </w:rPr>
        <w:t xml:space="preserve"> باب وجوب الحداد على المرأة في عدة الوفاة خاصة</w:t>
      </w:r>
      <w:r>
        <w:rPr>
          <w:rtl/>
          <w:lang w:bidi="ar-IQ"/>
        </w:rPr>
        <w:t>،</w:t>
      </w:r>
      <w:r w:rsidRPr="00B40B86">
        <w:rPr>
          <w:rtl/>
        </w:rPr>
        <w:t xml:space="preserve"> بترك</w:t>
      </w:r>
      <w:r>
        <w:rPr>
          <w:rFonts w:hint="cs"/>
          <w:rtl/>
        </w:rPr>
        <w:t xml:space="preserve"> </w:t>
      </w:r>
      <w:r w:rsidRPr="00B40B86">
        <w:rPr>
          <w:rtl/>
        </w:rPr>
        <w:t xml:space="preserve">الزينة والطيب ونحوها </w:t>
      </w:r>
      <w:r w:rsidRPr="00672D41">
        <w:rPr>
          <w:rStyle w:val="libAlaemHeading2Char"/>
          <w:rtl/>
        </w:rPr>
        <w:t>)</w:t>
      </w:r>
      <w:bookmarkEnd w:id="656"/>
      <w:bookmarkEnd w:id="657"/>
    </w:p>
    <w:p w:rsidR="007D3F41" w:rsidRPr="00736C02" w:rsidRDefault="00672D41" w:rsidP="00176277">
      <w:pPr>
        <w:pStyle w:val="libNormal"/>
        <w:rPr>
          <w:rtl/>
        </w:rPr>
      </w:pPr>
      <w:r w:rsidRPr="00672D41">
        <w:rPr>
          <w:rStyle w:val="libNumChar"/>
          <w:rtl/>
        </w:rPr>
        <w:t>[18502]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آبائه</w:t>
      </w:r>
      <w:r w:rsidR="007D3F41">
        <w:rPr>
          <w:rtl/>
        </w:rPr>
        <w:t>،</w:t>
      </w:r>
      <w:r w:rsidR="007D3F41" w:rsidRPr="00736C02">
        <w:rPr>
          <w:rtl/>
        </w:rPr>
        <w:t xml:space="preserve"> عن أمير المؤمنين علي </w:t>
      </w:r>
      <w:r w:rsidR="007D3F41">
        <w:rPr>
          <w:rtl/>
        </w:rPr>
        <w:t>(</w:t>
      </w:r>
      <w:r w:rsidR="007D3F41" w:rsidRPr="00736C02">
        <w:rPr>
          <w:rtl/>
        </w:rPr>
        <w:t xml:space="preserve"> صلوات الله عليهم )</w:t>
      </w:r>
      <w:r w:rsidR="007D3F41">
        <w:rPr>
          <w:rtl/>
        </w:rPr>
        <w:t>،</w:t>
      </w:r>
      <w:r w:rsidR="007D3F41" w:rsidRPr="00736C02">
        <w:rPr>
          <w:rtl/>
        </w:rPr>
        <w:t xml:space="preserve"> أنه قال</w:t>
      </w:r>
      <w:r w:rsidR="007D3F41">
        <w:rPr>
          <w:rtl/>
        </w:rPr>
        <w:t xml:space="preserve">: </w:t>
      </w:r>
      <w:r w:rsidR="007D3F41" w:rsidRPr="00736C02">
        <w:rPr>
          <w:rtl/>
        </w:rPr>
        <w:t xml:space="preserve">« نهى رسول الله </w:t>
      </w:r>
      <w:r w:rsidR="0060562E" w:rsidRPr="0060562E">
        <w:rPr>
          <w:rStyle w:val="libAlaemChar"/>
          <w:rtl/>
        </w:rPr>
        <w:t>صلى‌الله‌عليه‌وآله</w:t>
      </w:r>
      <w:r w:rsidR="007D3F41">
        <w:rPr>
          <w:rtl/>
        </w:rPr>
        <w:t>،</w:t>
      </w:r>
      <w:r w:rsidR="007D3F41" w:rsidRPr="00736C02">
        <w:rPr>
          <w:rtl/>
        </w:rPr>
        <w:t xml:space="preserve"> الحاد </w:t>
      </w:r>
      <w:r w:rsidR="007D3F41" w:rsidRPr="007D3F41">
        <w:rPr>
          <w:rStyle w:val="libFootnotenumChar"/>
          <w:rtl/>
        </w:rPr>
        <w:t>(1)</w:t>
      </w:r>
      <w:r w:rsidR="007D3F41" w:rsidRPr="00736C02">
        <w:rPr>
          <w:rtl/>
        </w:rPr>
        <w:t xml:space="preserve"> أن تمتشط </w:t>
      </w:r>
      <w:r w:rsidR="007D3F41" w:rsidRPr="007D3F41">
        <w:rPr>
          <w:rStyle w:val="libFootnotenumChar"/>
          <w:rtl/>
        </w:rPr>
        <w:t>(2)</w:t>
      </w:r>
      <w:r w:rsidR="007D3F41" w:rsidRPr="00736C02">
        <w:rPr>
          <w:rtl/>
        </w:rPr>
        <w:t xml:space="preserve"> أو تكتحل أو</w:t>
      </w:r>
      <w:r w:rsidR="007D3F41">
        <w:rPr>
          <w:rtl/>
        </w:rPr>
        <w:t xml:space="preserve"> </w:t>
      </w:r>
      <w:r w:rsidR="007D3F41" w:rsidRPr="00736C02">
        <w:rPr>
          <w:rtl/>
        </w:rPr>
        <w:t>تختضب أو تتزين</w:t>
      </w:r>
      <w:r w:rsidR="007D3F41">
        <w:rPr>
          <w:rtl/>
        </w:rPr>
        <w:t>،</w:t>
      </w:r>
      <w:r w:rsidR="007D3F41" w:rsidRPr="00736C02">
        <w:rPr>
          <w:rtl/>
        </w:rPr>
        <w:t xml:space="preserve"> حتى تنقضي عدتها » الخبر</w:t>
      </w:r>
      <w:r w:rsidR="007D3F41">
        <w:rPr>
          <w:rtl/>
        </w:rPr>
        <w:t>.</w:t>
      </w:r>
    </w:p>
    <w:p w:rsidR="007D3F41" w:rsidRPr="00736C02" w:rsidRDefault="00672D41" w:rsidP="00176277">
      <w:pPr>
        <w:pStyle w:val="libNormal"/>
        <w:rPr>
          <w:rtl/>
        </w:rPr>
      </w:pPr>
      <w:r w:rsidRPr="00672D41">
        <w:rPr>
          <w:rStyle w:val="libNumChar"/>
          <w:rtl/>
        </w:rPr>
        <w:t>[18503]</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الحاد لا تطيب</w:t>
      </w:r>
      <w:r w:rsidR="007D3F41">
        <w:rPr>
          <w:rtl/>
        </w:rPr>
        <w:t xml:space="preserve"> </w:t>
      </w:r>
      <w:r w:rsidR="007D3F41" w:rsidRPr="00736C02">
        <w:rPr>
          <w:rtl/>
        </w:rPr>
        <w:t>ولا تلبس ثوبا مصبوغا</w:t>
      </w:r>
      <w:r w:rsidR="007D3F41">
        <w:rPr>
          <w:rtl/>
        </w:rPr>
        <w:t>،</w:t>
      </w:r>
      <w:r w:rsidR="007D3F41" w:rsidRPr="00736C02">
        <w:rPr>
          <w:rtl/>
        </w:rPr>
        <w:t xml:space="preserve"> ولا تبيت في غير بيتها </w:t>
      </w:r>
      <w:r w:rsidR="007D3F41">
        <w:rPr>
          <w:rFonts w:hint="cs"/>
          <w:rtl/>
        </w:rPr>
        <w:t>»</w:t>
      </w:r>
      <w:r w:rsidR="007D3F41">
        <w:rPr>
          <w:rtl/>
        </w:rPr>
        <w:t>.</w:t>
      </w:r>
    </w:p>
    <w:p w:rsidR="007D3F41" w:rsidRPr="00736C02" w:rsidRDefault="00672D41" w:rsidP="00176277">
      <w:pPr>
        <w:pStyle w:val="libNormal"/>
        <w:rPr>
          <w:rtl/>
        </w:rPr>
      </w:pPr>
      <w:r w:rsidRPr="00672D41">
        <w:rPr>
          <w:rStyle w:val="libNumChar"/>
          <w:rtl/>
        </w:rPr>
        <w:t>[18504]</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ولا تلبس الحاد</w:t>
      </w:r>
      <w:r w:rsidR="007D3F41">
        <w:rPr>
          <w:rtl/>
        </w:rPr>
        <w:t xml:space="preserve"> </w:t>
      </w:r>
      <w:r w:rsidR="007D3F41" w:rsidRPr="00736C02">
        <w:rPr>
          <w:rtl/>
        </w:rPr>
        <w:t>ثيابا مصبغة</w:t>
      </w:r>
      <w:r w:rsidR="007D3F41">
        <w:rPr>
          <w:rtl/>
        </w:rPr>
        <w:t>،</w:t>
      </w:r>
      <w:r w:rsidR="007D3F41" w:rsidRPr="00736C02">
        <w:rPr>
          <w:rtl/>
        </w:rPr>
        <w:t xml:space="preserve"> ولا تكتحل ولا تطيب ولا تتزين حتى تنقضي عدتها</w:t>
      </w:r>
      <w:r w:rsidR="007D3F41">
        <w:rPr>
          <w:rtl/>
        </w:rPr>
        <w:t>،</w:t>
      </w:r>
      <w:r w:rsidR="007D3F41" w:rsidRPr="00736C02">
        <w:rPr>
          <w:rtl/>
        </w:rPr>
        <w:t xml:space="preserve"> ولا بأس</w:t>
      </w:r>
      <w:r w:rsidR="007D3F41">
        <w:rPr>
          <w:rtl/>
        </w:rPr>
        <w:t xml:space="preserve"> </w:t>
      </w:r>
      <w:r w:rsidR="007D3F41" w:rsidRPr="00736C02">
        <w:rPr>
          <w:rtl/>
        </w:rPr>
        <w:t>أن تلبس ثوبا مصبوغا بسواد »</w:t>
      </w:r>
      <w:r w:rsidR="007D3F41">
        <w:rPr>
          <w:rtl/>
        </w:rPr>
        <w:t>.</w:t>
      </w:r>
    </w:p>
    <w:p w:rsidR="007D3F41" w:rsidRPr="00736C02" w:rsidRDefault="007D3F41" w:rsidP="007D3F41">
      <w:pPr>
        <w:pStyle w:val="libLine"/>
        <w:rPr>
          <w:rtl/>
        </w:rPr>
      </w:pPr>
      <w:r>
        <w:rPr>
          <w:rtl/>
        </w:rPr>
        <w:t>__________________</w:t>
      </w:r>
    </w:p>
    <w:p w:rsidR="007D3F41" w:rsidRPr="006807BF" w:rsidRDefault="007D3F41" w:rsidP="007D3F41">
      <w:pPr>
        <w:pStyle w:val="libFootnote"/>
        <w:rPr>
          <w:rtl/>
        </w:rPr>
      </w:pPr>
      <w:r w:rsidRPr="006807BF">
        <w:rPr>
          <w:rtl/>
        </w:rPr>
        <w:t>(1) في الحجرية</w:t>
      </w:r>
      <w:r>
        <w:rPr>
          <w:rtl/>
          <w:lang w:bidi="ar-IQ"/>
        </w:rPr>
        <w:t>:</w:t>
      </w:r>
      <w:r w:rsidRPr="006807BF">
        <w:rPr>
          <w:rtl/>
        </w:rPr>
        <w:t xml:space="preserve"> </w:t>
      </w:r>
      <w:r w:rsidRPr="006807BF">
        <w:rPr>
          <w:rFonts w:hint="cs"/>
          <w:rtl/>
        </w:rPr>
        <w:t>«</w:t>
      </w:r>
      <w:r w:rsidRPr="006807BF">
        <w:rPr>
          <w:rtl/>
        </w:rPr>
        <w:t xml:space="preserve"> يطلقها </w:t>
      </w:r>
      <w:r w:rsidRPr="006807BF">
        <w:rPr>
          <w:rFonts w:hint="cs"/>
          <w:rtl/>
        </w:rPr>
        <w:t>»</w:t>
      </w:r>
      <w:r w:rsidRPr="006807BF">
        <w:rPr>
          <w:rtl/>
        </w:rPr>
        <w:t xml:space="preserve"> وما أثبتناه من المصدر</w:t>
      </w:r>
      <w:r>
        <w:rPr>
          <w:rtl/>
        </w:rPr>
        <w:t>.</w:t>
      </w:r>
    </w:p>
    <w:p w:rsidR="007D3F41" w:rsidRPr="006807BF" w:rsidRDefault="007D3F41" w:rsidP="007D3F41">
      <w:pPr>
        <w:pStyle w:val="libFootnote"/>
        <w:rPr>
          <w:rtl/>
        </w:rPr>
      </w:pPr>
      <w:r w:rsidRPr="006807BF">
        <w:rPr>
          <w:rtl/>
        </w:rPr>
        <w:t>(2) في</w:t>
      </w:r>
      <w:r w:rsidRPr="006807BF">
        <w:rPr>
          <w:rFonts w:hint="cs"/>
          <w:rtl/>
        </w:rPr>
        <w:t xml:space="preserve"> </w:t>
      </w:r>
      <w:r w:rsidRPr="006807BF">
        <w:rPr>
          <w:rtl/>
        </w:rPr>
        <w:t>الحجرية</w:t>
      </w:r>
      <w:r>
        <w:rPr>
          <w:rtl/>
          <w:lang w:bidi="ar-IQ"/>
        </w:rPr>
        <w:t>:</w:t>
      </w:r>
      <w:r w:rsidRPr="006807BF">
        <w:rPr>
          <w:rtl/>
        </w:rPr>
        <w:t xml:space="preserve"> </w:t>
      </w:r>
      <w:r w:rsidRPr="006807BF">
        <w:rPr>
          <w:rFonts w:hint="cs"/>
          <w:rtl/>
        </w:rPr>
        <w:t>«</w:t>
      </w:r>
      <w:r w:rsidRPr="006807BF">
        <w:rPr>
          <w:rtl/>
        </w:rPr>
        <w:t xml:space="preserve"> ولو </w:t>
      </w:r>
      <w:r w:rsidRPr="006807BF">
        <w:rPr>
          <w:rFonts w:hint="cs"/>
          <w:rtl/>
        </w:rPr>
        <w:t>»</w:t>
      </w:r>
      <w:r w:rsidRPr="006807BF">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w:t>
      </w:r>
      <w:r>
        <w:rPr>
          <w:rFonts w:hint="cs"/>
          <w:rtl/>
        </w:rPr>
        <w:t xml:space="preserve"> </w:t>
      </w:r>
      <w:r w:rsidRPr="00736C02">
        <w:rPr>
          <w:rtl/>
        </w:rPr>
        <w:t>291 ح 1094</w:t>
      </w:r>
      <w:r>
        <w:rPr>
          <w:rtl/>
        </w:rPr>
        <w:t>.</w:t>
      </w:r>
    </w:p>
    <w:p w:rsidR="007D3F41" w:rsidRPr="006807BF" w:rsidRDefault="007D3F41" w:rsidP="007D3F41">
      <w:pPr>
        <w:pStyle w:val="libFootnote"/>
        <w:rPr>
          <w:rtl/>
        </w:rPr>
      </w:pPr>
      <w:r w:rsidRPr="006807BF">
        <w:rPr>
          <w:rtl/>
        </w:rPr>
        <w:t>(1) الحاد بتشديد الدال</w:t>
      </w:r>
      <w:r>
        <w:rPr>
          <w:rtl/>
          <w:lang w:bidi="ar-IQ"/>
        </w:rPr>
        <w:t>:</w:t>
      </w:r>
      <w:r w:rsidRPr="006807BF">
        <w:rPr>
          <w:rtl/>
        </w:rPr>
        <w:t xml:space="preserve"> هي المرأة الحزينة على زوجها التاركة</w:t>
      </w:r>
      <w:r w:rsidRPr="006807BF">
        <w:rPr>
          <w:rFonts w:hint="cs"/>
          <w:rtl/>
        </w:rPr>
        <w:t xml:space="preserve"> </w:t>
      </w:r>
      <w:r w:rsidRPr="006807BF">
        <w:rPr>
          <w:rtl/>
        </w:rPr>
        <w:t>للزينة لأجله فهي حاد</w:t>
      </w:r>
      <w:r>
        <w:rPr>
          <w:rtl/>
          <w:lang w:bidi="ar-IQ"/>
        </w:rPr>
        <w:t>،</w:t>
      </w:r>
      <w:r w:rsidRPr="006807BF">
        <w:rPr>
          <w:rFonts w:hint="cs"/>
          <w:rtl/>
        </w:rPr>
        <w:t xml:space="preserve"> </w:t>
      </w:r>
      <w:r w:rsidRPr="006807BF">
        <w:rPr>
          <w:rtl/>
        </w:rPr>
        <w:t>بغير هاء</w:t>
      </w:r>
      <w:r>
        <w:rPr>
          <w:rtl/>
          <w:lang w:bidi="ar-IQ"/>
        </w:rPr>
        <w:t>،</w:t>
      </w:r>
      <w:r w:rsidRPr="006807BF">
        <w:rPr>
          <w:rtl/>
        </w:rPr>
        <w:t xml:space="preserve"> ومحدة ( مجمع البحرين ج 3 ص 35 )</w:t>
      </w:r>
      <w:r>
        <w:rPr>
          <w:rtl/>
        </w:rPr>
        <w:t>.</w:t>
      </w:r>
    </w:p>
    <w:p w:rsidR="007D3F41" w:rsidRPr="006807BF" w:rsidRDefault="007D3F41" w:rsidP="007D3F41">
      <w:pPr>
        <w:pStyle w:val="libFootnote"/>
        <w:rPr>
          <w:rtl/>
        </w:rPr>
      </w:pPr>
      <w:r w:rsidRPr="006807BF">
        <w:rPr>
          <w:rtl/>
        </w:rPr>
        <w:t>(2)</w:t>
      </w:r>
      <w:r w:rsidRPr="006807BF">
        <w:rPr>
          <w:rFonts w:hint="cs"/>
          <w:rtl/>
        </w:rPr>
        <w:t xml:space="preserve"> </w:t>
      </w:r>
      <w:r w:rsidRPr="006807BF">
        <w:rPr>
          <w:rtl/>
        </w:rPr>
        <w:t>في الحجرية</w:t>
      </w:r>
      <w:r>
        <w:rPr>
          <w:rtl/>
          <w:lang w:bidi="ar-IQ"/>
        </w:rPr>
        <w:t>:</w:t>
      </w:r>
      <w:r w:rsidRPr="006807BF">
        <w:rPr>
          <w:rtl/>
        </w:rPr>
        <w:t xml:space="preserve"> </w:t>
      </w:r>
      <w:r w:rsidRPr="006807BF">
        <w:rPr>
          <w:rFonts w:hint="cs"/>
          <w:rtl/>
        </w:rPr>
        <w:t>«</w:t>
      </w:r>
      <w:r w:rsidRPr="006807BF">
        <w:rPr>
          <w:rtl/>
        </w:rPr>
        <w:t xml:space="preserve"> تمشط </w:t>
      </w:r>
      <w:r w:rsidRPr="006807BF">
        <w:rPr>
          <w:rFonts w:hint="cs"/>
          <w:rtl/>
        </w:rPr>
        <w:t>»</w:t>
      </w:r>
      <w:r w:rsidRPr="006807BF">
        <w:rPr>
          <w:rtl/>
        </w:rPr>
        <w:t xml:space="preserve"> وما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291 ح</w:t>
      </w:r>
      <w:r>
        <w:rPr>
          <w:rFonts w:hint="cs"/>
          <w:rtl/>
        </w:rPr>
        <w:t xml:space="preserve"> </w:t>
      </w:r>
      <w:r w:rsidRPr="00736C02">
        <w:rPr>
          <w:rtl/>
        </w:rPr>
        <w:t>1095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291 ح 1096</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[18505]</w:t>
      </w:r>
      <w:r w:rsidR="007D3F41" w:rsidRPr="00736C02">
        <w:rPr>
          <w:rtl/>
        </w:rPr>
        <w:t xml:space="preserve"> 4</w:t>
      </w:r>
      <w:r w:rsidR="007D3F41">
        <w:rPr>
          <w:rtl/>
        </w:rPr>
        <w:t xml:space="preserve"> - </w:t>
      </w:r>
      <w:r w:rsidR="007D3F41" w:rsidRPr="00736C02">
        <w:rPr>
          <w:rtl/>
        </w:rPr>
        <w:t xml:space="preserve">وعن الحسن </w:t>
      </w:r>
      <w:r w:rsidR="007D3F41" w:rsidRPr="007D3F41">
        <w:rPr>
          <w:rStyle w:val="libFootnotenumChar"/>
          <w:rtl/>
        </w:rPr>
        <w:t>(1)</w:t>
      </w:r>
      <w:r w:rsidR="007D3F41" w:rsidRPr="00736C02">
        <w:rPr>
          <w:rtl/>
        </w:rPr>
        <w:t xml:space="preserve">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قالت</w:t>
      </w:r>
      <w:r w:rsidR="007D3F41">
        <w:rPr>
          <w:rtl/>
        </w:rPr>
        <w:t xml:space="preserve"> </w:t>
      </w:r>
      <w:r w:rsidR="007D3F41" w:rsidRPr="00736C02">
        <w:rPr>
          <w:rtl/>
        </w:rPr>
        <w:t>أسماء بنت عميس</w:t>
      </w:r>
      <w:r w:rsidR="007D3F41">
        <w:rPr>
          <w:rtl/>
        </w:rPr>
        <w:t>:</w:t>
      </w:r>
      <w:r w:rsidR="007D3F41" w:rsidRPr="00736C02">
        <w:rPr>
          <w:rtl/>
        </w:rPr>
        <w:t xml:space="preserve"> لما جاء نعي جعفر</w:t>
      </w:r>
      <w:r w:rsidR="007D3F41">
        <w:rPr>
          <w:rtl/>
        </w:rPr>
        <w:t>،</w:t>
      </w:r>
      <w:r w:rsidR="007D3F41" w:rsidRPr="00736C02">
        <w:rPr>
          <w:rtl/>
        </w:rPr>
        <w:t xml:space="preserve"> نظر رسول الله </w:t>
      </w:r>
      <w:r w:rsidR="0060562E" w:rsidRPr="0060562E">
        <w:rPr>
          <w:rStyle w:val="libAlaemChar"/>
          <w:rtl/>
        </w:rPr>
        <w:t>صلى‌الله‌عليه‌وآله</w:t>
      </w:r>
      <w:r w:rsidR="007D3F41" w:rsidRPr="00736C02">
        <w:rPr>
          <w:rtl/>
        </w:rPr>
        <w:t xml:space="preserve"> إلى ما بعيني من أثر البكاء</w:t>
      </w:r>
      <w:r w:rsidR="007D3F41">
        <w:rPr>
          <w:rtl/>
        </w:rPr>
        <w:t>،</w:t>
      </w:r>
      <w:r w:rsidR="007D3F41" w:rsidRPr="00736C02">
        <w:rPr>
          <w:rtl/>
        </w:rPr>
        <w:t xml:space="preserve"> فخاف على بصري أن يذهب</w:t>
      </w:r>
      <w:r w:rsidR="007D3F41">
        <w:rPr>
          <w:rtl/>
        </w:rPr>
        <w:t>،</w:t>
      </w:r>
      <w:r w:rsidR="007D3F41" w:rsidRPr="00736C02">
        <w:rPr>
          <w:rtl/>
        </w:rPr>
        <w:t xml:space="preserve"> ونظر</w:t>
      </w:r>
      <w:r w:rsidR="007D3F41">
        <w:rPr>
          <w:rtl/>
        </w:rPr>
        <w:t xml:space="preserve"> </w:t>
      </w:r>
      <w:r w:rsidR="007D3F41" w:rsidRPr="00736C02">
        <w:rPr>
          <w:rtl/>
        </w:rPr>
        <w:t>إلى ذراعي قد تشققت</w:t>
      </w:r>
      <w:r w:rsidR="007D3F41">
        <w:rPr>
          <w:rtl/>
        </w:rPr>
        <w:t>،</w:t>
      </w:r>
      <w:r w:rsidR="007D3F41" w:rsidRPr="00736C02">
        <w:rPr>
          <w:rtl/>
        </w:rPr>
        <w:t xml:space="preserve"> فعزاني عن جعفر وقال</w:t>
      </w:r>
      <w:r w:rsidR="007D3F41">
        <w:rPr>
          <w:rtl/>
        </w:rPr>
        <w:t>:</w:t>
      </w:r>
      <w:r w:rsidR="007D3F41" w:rsidRPr="00736C02">
        <w:rPr>
          <w:rtl/>
        </w:rPr>
        <w:t xml:space="preserve"> عزمت عليك يا أسماء</w:t>
      </w:r>
      <w:r w:rsidR="007D3F41">
        <w:rPr>
          <w:rtl/>
        </w:rPr>
        <w:t>،</w:t>
      </w:r>
      <w:r w:rsidR="007D3F41" w:rsidRPr="00736C02">
        <w:rPr>
          <w:rtl/>
        </w:rPr>
        <w:t xml:space="preserve"> لما</w:t>
      </w:r>
      <w:r w:rsidR="007D3F41">
        <w:rPr>
          <w:rtl/>
        </w:rPr>
        <w:t xml:space="preserve"> </w:t>
      </w:r>
      <w:r w:rsidR="007D3F41" w:rsidRPr="00736C02">
        <w:rPr>
          <w:rtl/>
        </w:rPr>
        <w:t>اكتحلت وصفرت ذراعيك »</w:t>
      </w:r>
      <w:r w:rsidR="007D3F41">
        <w:rPr>
          <w:rtl/>
        </w:rPr>
        <w:t>.</w:t>
      </w:r>
    </w:p>
    <w:p w:rsidR="007D3F41" w:rsidRPr="00736C02" w:rsidRDefault="00672D41" w:rsidP="00176277">
      <w:pPr>
        <w:pStyle w:val="libNormal"/>
        <w:rPr>
          <w:rtl/>
        </w:rPr>
      </w:pPr>
      <w:r w:rsidRPr="00672D41">
        <w:rPr>
          <w:rStyle w:val="libNumChar"/>
          <w:rtl/>
        </w:rPr>
        <w:t>[18506]</w:t>
      </w:r>
      <w:r w:rsidR="007D3F41" w:rsidRPr="00736C02">
        <w:rPr>
          <w:rtl/>
        </w:rPr>
        <w:t xml:space="preserve"> 5</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 في المتوفى عنها</w:t>
      </w:r>
      <w:r w:rsidR="007D3F41">
        <w:rPr>
          <w:rtl/>
        </w:rPr>
        <w:t xml:space="preserve"> </w:t>
      </w:r>
      <w:r w:rsidR="007D3F41" w:rsidRPr="00736C02">
        <w:rPr>
          <w:rtl/>
        </w:rPr>
        <w:t>زوجها</w:t>
      </w:r>
      <w:r w:rsidR="007D3F41">
        <w:rPr>
          <w:rtl/>
        </w:rPr>
        <w:t>:</w:t>
      </w:r>
      <w:r w:rsidR="007D3F41" w:rsidRPr="00736C02">
        <w:rPr>
          <w:rtl/>
        </w:rPr>
        <w:t xml:space="preserve"> « لا تلبس ثوبا مصبوغا</w:t>
      </w:r>
      <w:r w:rsidR="007D3F41">
        <w:rPr>
          <w:rtl/>
        </w:rPr>
        <w:t>،</w:t>
      </w:r>
      <w:r w:rsidR="007D3F41" w:rsidRPr="00736C02">
        <w:rPr>
          <w:rtl/>
        </w:rPr>
        <w:t xml:space="preserve"> ولا تمس شيئا من الطيب</w:t>
      </w:r>
      <w:r w:rsidR="007D3F41">
        <w:rPr>
          <w:rtl/>
        </w:rPr>
        <w:t>،</w:t>
      </w:r>
      <w:r w:rsidR="007D3F41" w:rsidRPr="00736C02">
        <w:rPr>
          <w:rtl/>
        </w:rPr>
        <w:t xml:space="preserve"> ولا تمتشط</w:t>
      </w:r>
      <w:r w:rsidR="007D3F41">
        <w:rPr>
          <w:rtl/>
        </w:rPr>
        <w:t xml:space="preserve">، </w:t>
      </w:r>
      <w:r w:rsidR="007D3F41" w:rsidRPr="00736C02">
        <w:rPr>
          <w:rtl/>
        </w:rPr>
        <w:t>وان احتاجت إلى تمشط فلتمتشط</w:t>
      </w:r>
      <w:r w:rsidR="007D3F41">
        <w:rPr>
          <w:rtl/>
        </w:rPr>
        <w:t>،</w:t>
      </w:r>
      <w:r w:rsidR="007D3F41" w:rsidRPr="00736C02">
        <w:rPr>
          <w:rtl/>
        </w:rPr>
        <w:t xml:space="preserve"> ولكن لا تمتشط بطيب</w:t>
      </w:r>
      <w:r w:rsidR="007D3F41">
        <w:rPr>
          <w:rtl/>
        </w:rPr>
        <w:t>،</w:t>
      </w:r>
      <w:r w:rsidR="007D3F41" w:rsidRPr="00736C02">
        <w:rPr>
          <w:rtl/>
        </w:rPr>
        <w:t xml:space="preserve"> ولا تكتحل إلا أن</w:t>
      </w:r>
      <w:r w:rsidR="007D3F41">
        <w:rPr>
          <w:rtl/>
        </w:rPr>
        <w:t xml:space="preserve"> </w:t>
      </w:r>
      <w:r w:rsidR="007D3F41" w:rsidRPr="00736C02">
        <w:rPr>
          <w:rtl/>
        </w:rPr>
        <w:t>يصيبها مرض في عينها فتكتحل »</w:t>
      </w:r>
      <w:r w:rsidR="007D3F41">
        <w:rPr>
          <w:rtl/>
        </w:rPr>
        <w:t>.</w:t>
      </w:r>
    </w:p>
    <w:p w:rsidR="007D3F41" w:rsidRPr="00736C02" w:rsidRDefault="007D3F41" w:rsidP="00176277">
      <w:pPr>
        <w:pStyle w:val="libNormal"/>
        <w:rPr>
          <w:rtl/>
        </w:rPr>
      </w:pPr>
      <w:r w:rsidRPr="00736C02">
        <w:rPr>
          <w:rtl/>
        </w:rPr>
        <w:t xml:space="preserve">يعني </w:t>
      </w:r>
      <w:r w:rsidR="0060562E" w:rsidRPr="0060562E">
        <w:rPr>
          <w:rStyle w:val="libAlaemChar"/>
          <w:rtl/>
        </w:rPr>
        <w:t>عليه‌السلام</w:t>
      </w:r>
      <w:r w:rsidRPr="00736C02">
        <w:rPr>
          <w:rtl/>
        </w:rPr>
        <w:t xml:space="preserve"> بالكحل هاهنا كحل العلاج من العلة</w:t>
      </w:r>
      <w:r>
        <w:rPr>
          <w:rtl/>
        </w:rPr>
        <w:t>،</w:t>
      </w:r>
      <w:r w:rsidRPr="00736C02">
        <w:rPr>
          <w:rtl/>
        </w:rPr>
        <w:t xml:space="preserve"> لا كحل</w:t>
      </w:r>
      <w:r>
        <w:rPr>
          <w:rtl/>
        </w:rPr>
        <w:t xml:space="preserve"> </w:t>
      </w:r>
      <w:r w:rsidRPr="00736C02">
        <w:rPr>
          <w:rtl/>
        </w:rPr>
        <w:t>الزينة</w:t>
      </w:r>
      <w:r>
        <w:rPr>
          <w:rtl/>
        </w:rPr>
        <w:t>،</w:t>
      </w:r>
      <w:r w:rsidRPr="00736C02">
        <w:rPr>
          <w:rtl/>
        </w:rPr>
        <w:t xml:space="preserve"> كما أنها لما نهيت عن الثياب المصبغة</w:t>
      </w:r>
      <w:r>
        <w:rPr>
          <w:rtl/>
        </w:rPr>
        <w:t>،</w:t>
      </w:r>
      <w:r w:rsidRPr="00736C02">
        <w:rPr>
          <w:rtl/>
        </w:rPr>
        <w:t xml:space="preserve"> رخص لها منها في الأسود لأنه</w:t>
      </w:r>
      <w:r>
        <w:rPr>
          <w:rtl/>
        </w:rPr>
        <w:t xml:space="preserve"> </w:t>
      </w:r>
      <w:r w:rsidRPr="00736C02">
        <w:rPr>
          <w:rtl/>
        </w:rPr>
        <w:t>ليس بزينة</w:t>
      </w:r>
      <w:r>
        <w:rPr>
          <w:rtl/>
        </w:rPr>
        <w:t>.</w:t>
      </w:r>
    </w:p>
    <w:p w:rsidR="007D3F41" w:rsidRPr="00736C02" w:rsidRDefault="00672D41" w:rsidP="00176277">
      <w:pPr>
        <w:pStyle w:val="libNormal"/>
        <w:rPr>
          <w:rtl/>
        </w:rPr>
      </w:pPr>
      <w:r w:rsidRPr="00672D41">
        <w:rPr>
          <w:rStyle w:val="libNumChar"/>
          <w:rtl/>
        </w:rPr>
        <w:t>[18507]</w:t>
      </w:r>
      <w:r w:rsidR="007D3F41" w:rsidRPr="00736C02">
        <w:rPr>
          <w:rtl/>
        </w:rPr>
        <w:t xml:space="preserve"> 6</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والاحداد إنما</w:t>
      </w:r>
      <w:r w:rsidR="007D3F41">
        <w:rPr>
          <w:rtl/>
        </w:rPr>
        <w:t xml:space="preserve"> </w:t>
      </w:r>
      <w:r w:rsidR="007D3F41" w:rsidRPr="00736C02">
        <w:rPr>
          <w:rtl/>
        </w:rPr>
        <w:t>يكون على المتوفى عنها زوجها</w:t>
      </w:r>
      <w:r w:rsidR="007D3F41">
        <w:rPr>
          <w:rtl/>
        </w:rPr>
        <w:t>،</w:t>
      </w:r>
      <w:r w:rsidR="007D3F41" w:rsidRPr="00736C02">
        <w:rPr>
          <w:rtl/>
        </w:rPr>
        <w:t xml:space="preserve"> ولا يحل للمرأة أن تحد على غير زوج فوق</w:t>
      </w:r>
      <w:r w:rsidR="007D3F41">
        <w:rPr>
          <w:rtl/>
        </w:rPr>
        <w:t xml:space="preserve"> </w:t>
      </w:r>
      <w:r w:rsidR="007D3F41" w:rsidRPr="00736C02">
        <w:rPr>
          <w:rtl/>
        </w:rPr>
        <w:t>ثلاثة أيام » الخبر</w:t>
      </w:r>
      <w:r w:rsidR="007D3F41">
        <w:rPr>
          <w:rtl/>
        </w:rPr>
        <w:t>.</w:t>
      </w:r>
    </w:p>
    <w:p w:rsidR="007D3F41" w:rsidRPr="00736C02" w:rsidRDefault="00672D41" w:rsidP="00176277">
      <w:pPr>
        <w:pStyle w:val="libNormal"/>
        <w:rPr>
          <w:rtl/>
        </w:rPr>
      </w:pPr>
      <w:r w:rsidRPr="00672D41">
        <w:rPr>
          <w:rStyle w:val="libNumChar"/>
          <w:rtl/>
        </w:rPr>
        <w:t>[18508]</w:t>
      </w:r>
      <w:r w:rsidR="007D3F41" w:rsidRPr="00736C02">
        <w:rPr>
          <w:rtl/>
        </w:rPr>
        <w:t xml:space="preserve"> 7</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قال في حديث</w:t>
      </w:r>
      <w:r w:rsidR="007D3F41">
        <w:rPr>
          <w:rtl/>
        </w:rPr>
        <w:t xml:space="preserve">: </w:t>
      </w:r>
      <w:r w:rsidR="007D3F41" w:rsidRPr="00736C02">
        <w:rPr>
          <w:rtl/>
        </w:rPr>
        <w:t>« ولا تمتشط ولا تختضب ولا تكتحل</w:t>
      </w:r>
      <w:r w:rsidR="007D3F41">
        <w:rPr>
          <w:rtl/>
        </w:rPr>
        <w:t>،</w:t>
      </w:r>
      <w:r w:rsidR="007D3F41" w:rsidRPr="00736C02">
        <w:rPr>
          <w:rtl/>
        </w:rPr>
        <w:t xml:space="preserve"> ولا تخرج من بيتها نهارا » الخبر</w:t>
      </w:r>
      <w:r w:rsidR="007D3F41">
        <w:rPr>
          <w:rtl/>
        </w:rPr>
        <w:t>.</w:t>
      </w:r>
    </w:p>
    <w:p w:rsidR="007D3F41" w:rsidRPr="00736C02" w:rsidRDefault="00672D41" w:rsidP="00176277">
      <w:pPr>
        <w:pStyle w:val="libNormal"/>
        <w:rPr>
          <w:rtl/>
        </w:rPr>
      </w:pPr>
      <w:r w:rsidRPr="00672D41">
        <w:rPr>
          <w:rStyle w:val="libNumChar"/>
          <w:rtl/>
        </w:rPr>
        <w:t>[18509]</w:t>
      </w:r>
      <w:r w:rsidR="007D3F41" w:rsidRPr="00736C02">
        <w:rPr>
          <w:rtl/>
        </w:rPr>
        <w:t xml:space="preserve"> 8</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291 ح 1097</w:t>
      </w:r>
      <w:r>
        <w:rPr>
          <w:rtl/>
        </w:rPr>
        <w:t>.</w:t>
      </w:r>
    </w:p>
    <w:p w:rsidR="007D3F41" w:rsidRPr="00B02AA1" w:rsidRDefault="007D3F41" w:rsidP="007D3F41">
      <w:pPr>
        <w:pStyle w:val="libFootnote"/>
        <w:rPr>
          <w:rtl/>
        </w:rPr>
      </w:pPr>
      <w:r w:rsidRPr="00B02AA1">
        <w:rPr>
          <w:rtl/>
        </w:rPr>
        <w:t>(1) في نسخة</w:t>
      </w:r>
      <w:r>
        <w:rPr>
          <w:rtl/>
          <w:lang w:bidi="ar-IQ"/>
        </w:rPr>
        <w:t>:</w:t>
      </w:r>
      <w:r w:rsidRPr="00B02AA1">
        <w:rPr>
          <w:rtl/>
        </w:rPr>
        <w:t xml:space="preserve"> الحسين</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2 ص 292 ح 1098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 2 ص 292 ح 1099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ج 2 ص 285 ح 1071</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الجعفريات ص 210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جده جعفر بن محمد</w:t>
      </w:r>
      <w:r>
        <w:rPr>
          <w:rtl/>
        </w:rPr>
        <w:t>،</w:t>
      </w:r>
      <w:r w:rsidRPr="00736C02">
        <w:rPr>
          <w:rtl/>
        </w:rPr>
        <w:t xml:space="preserve"> عن أبيه</w:t>
      </w:r>
      <w:r>
        <w:rPr>
          <w:rtl/>
        </w:rPr>
        <w:t>،</w:t>
      </w:r>
      <w:r w:rsidRPr="00736C02">
        <w:rPr>
          <w:rtl/>
        </w:rPr>
        <w:t xml:space="preserve"> عن جده علي بن الحسين</w:t>
      </w:r>
      <w:r>
        <w:rPr>
          <w:rtl/>
        </w:rPr>
        <w:t xml:space="preserve">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حدثتنا أسماء بنت عميس قالت</w:t>
      </w:r>
      <w:r>
        <w:rPr>
          <w:rtl/>
        </w:rPr>
        <w:t>:</w:t>
      </w:r>
      <w:r w:rsidRPr="00736C02">
        <w:rPr>
          <w:rtl/>
        </w:rPr>
        <w:t xml:space="preserve"> أتاني رسول الله</w:t>
      </w:r>
      <w:r>
        <w:rPr>
          <w:rtl/>
        </w:rPr>
        <w:t xml:space="preserve"> </w:t>
      </w:r>
      <w:r w:rsidR="0060562E" w:rsidRPr="0060562E">
        <w:rPr>
          <w:rStyle w:val="libAlaemChar"/>
          <w:rtl/>
        </w:rPr>
        <w:t>صلى‌الله‌عليه‌وآله</w:t>
      </w:r>
      <w:r w:rsidRPr="00736C02">
        <w:rPr>
          <w:rtl/>
        </w:rPr>
        <w:t xml:space="preserve"> حين جاء نعي جعفر بن أبي طالب</w:t>
      </w:r>
      <w:r>
        <w:rPr>
          <w:rtl/>
        </w:rPr>
        <w:t>،</w:t>
      </w:r>
      <w:r w:rsidRPr="00736C02">
        <w:rPr>
          <w:rtl/>
        </w:rPr>
        <w:t xml:space="preserve"> فعزاني وقال</w:t>
      </w:r>
      <w:r>
        <w:rPr>
          <w:rtl/>
        </w:rPr>
        <w:t xml:space="preserve">: </w:t>
      </w:r>
      <w:r w:rsidRPr="00736C02">
        <w:rPr>
          <w:rtl/>
        </w:rPr>
        <w:t>عزمت عليك يا أسماء</w:t>
      </w:r>
      <w:r>
        <w:rPr>
          <w:rtl/>
        </w:rPr>
        <w:t>،</w:t>
      </w:r>
      <w:r w:rsidRPr="00736C02">
        <w:rPr>
          <w:rtl/>
        </w:rPr>
        <w:t xml:space="preserve"> لما كحلت عينيك وصفرت ذراعيك</w:t>
      </w:r>
      <w:r>
        <w:rPr>
          <w:rtl/>
        </w:rPr>
        <w:t>،</w:t>
      </w:r>
      <w:r w:rsidRPr="00736C02">
        <w:rPr>
          <w:rtl/>
        </w:rPr>
        <w:t xml:space="preserve"> وذلك بعد ما</w:t>
      </w:r>
      <w:r>
        <w:rPr>
          <w:rtl/>
        </w:rPr>
        <w:t xml:space="preserve"> </w:t>
      </w:r>
      <w:r w:rsidRPr="00736C02">
        <w:rPr>
          <w:rtl/>
        </w:rPr>
        <w:t>جاء نعي جعفر بثلاثة أيام</w:t>
      </w:r>
      <w:r>
        <w:rPr>
          <w:rtl/>
        </w:rPr>
        <w:t>،</w:t>
      </w:r>
      <w:r w:rsidRPr="00736C02">
        <w:rPr>
          <w:rtl/>
        </w:rPr>
        <w:t xml:space="preserve"> وذلك أنه نظر إلى ما في عيني من أثر البكاء</w:t>
      </w:r>
      <w:r>
        <w:rPr>
          <w:rtl/>
        </w:rPr>
        <w:t xml:space="preserve"> </w:t>
      </w:r>
      <w:r w:rsidRPr="00736C02">
        <w:rPr>
          <w:rtl/>
        </w:rPr>
        <w:t>فتخوف على بصري أن تذهب</w:t>
      </w:r>
      <w:r>
        <w:rPr>
          <w:rtl/>
        </w:rPr>
        <w:t>،</w:t>
      </w:r>
      <w:r w:rsidRPr="00736C02">
        <w:rPr>
          <w:rtl/>
        </w:rPr>
        <w:t xml:space="preserve"> فأمرني بالكحل</w:t>
      </w:r>
      <w:r>
        <w:rPr>
          <w:rtl/>
        </w:rPr>
        <w:t>،</w:t>
      </w:r>
      <w:r w:rsidRPr="00736C02">
        <w:rPr>
          <w:rtl/>
        </w:rPr>
        <w:t xml:space="preserve"> وأمرني أن أصفر ذراعي</w:t>
      </w:r>
      <w:r>
        <w:rPr>
          <w:rtl/>
        </w:rPr>
        <w:t xml:space="preserve"> </w:t>
      </w:r>
      <w:r w:rsidRPr="00736C02">
        <w:rPr>
          <w:rtl/>
        </w:rPr>
        <w:t xml:space="preserve">من شقاق </w:t>
      </w:r>
      <w:r w:rsidRPr="007D3F41">
        <w:rPr>
          <w:rStyle w:val="libFootnotenumChar"/>
          <w:rtl/>
        </w:rPr>
        <w:t>(1)</w:t>
      </w:r>
      <w:r w:rsidRPr="00736C02">
        <w:rPr>
          <w:rtl/>
        </w:rPr>
        <w:t xml:space="preserve"> كان بذراعي »</w:t>
      </w:r>
      <w:r>
        <w:rPr>
          <w:rtl/>
        </w:rPr>
        <w:t>.</w:t>
      </w:r>
    </w:p>
    <w:p w:rsidR="007D3F41" w:rsidRPr="00736C02" w:rsidRDefault="00672D41" w:rsidP="00176277">
      <w:pPr>
        <w:pStyle w:val="libNormal"/>
        <w:rPr>
          <w:rtl/>
        </w:rPr>
      </w:pPr>
      <w:r w:rsidRPr="00672D41">
        <w:rPr>
          <w:rStyle w:val="libNumChar"/>
          <w:rtl/>
        </w:rPr>
        <w:t>[18510]</w:t>
      </w:r>
      <w:r w:rsidR="007D3F41" w:rsidRPr="00736C02">
        <w:rPr>
          <w:rtl/>
        </w:rPr>
        <w:t xml:space="preserve"> 9</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 xml:space="preserve"> </w:t>
      </w:r>
      <w:r w:rsidR="007D3F41" w:rsidRPr="00736C02">
        <w:rPr>
          <w:rtl/>
        </w:rPr>
        <w:t>يحل لامرأة تؤمن بالله واليوم الآخر</w:t>
      </w:r>
      <w:r w:rsidR="007D3F41">
        <w:rPr>
          <w:rtl/>
        </w:rPr>
        <w:t>،</w:t>
      </w:r>
      <w:r w:rsidR="007D3F41" w:rsidRPr="00736C02">
        <w:rPr>
          <w:rtl/>
        </w:rPr>
        <w:t xml:space="preserve"> أن تحد على ميت أكثر من ثلاثة أيام</w:t>
      </w:r>
      <w:r w:rsidR="007D3F41">
        <w:rPr>
          <w:rtl/>
        </w:rPr>
        <w:t xml:space="preserve">، </w:t>
      </w:r>
      <w:r w:rsidR="007D3F41" w:rsidRPr="00736C02">
        <w:rPr>
          <w:rtl/>
        </w:rPr>
        <w:t>الا على زوج أربعة أشهر وعشرا »</w:t>
      </w:r>
      <w:r w:rsidR="007D3F41">
        <w:rPr>
          <w:rtl/>
        </w:rPr>
        <w:t>.</w:t>
      </w:r>
    </w:p>
    <w:p w:rsidR="007D3F41" w:rsidRPr="002A4D8E" w:rsidRDefault="007D3F41" w:rsidP="007D3F41">
      <w:pPr>
        <w:pStyle w:val="Heading2Center"/>
        <w:rPr>
          <w:rtl/>
        </w:rPr>
      </w:pPr>
      <w:bookmarkStart w:id="658" w:name="_Toc365374786"/>
      <w:bookmarkStart w:id="659" w:name="_Toc380483883"/>
      <w:r w:rsidRPr="002A4D8E">
        <w:rPr>
          <w:rtl/>
        </w:rPr>
        <w:t>26</w:t>
      </w:r>
      <w:r>
        <w:rPr>
          <w:rtl/>
          <w:lang w:bidi="ar-IQ"/>
        </w:rPr>
        <w:t xml:space="preserve"> - </w:t>
      </w:r>
      <w:r w:rsidRPr="00672D41">
        <w:rPr>
          <w:rStyle w:val="libAlaemHeading2Char"/>
          <w:rtl/>
        </w:rPr>
        <w:t>(</w:t>
      </w:r>
      <w:r w:rsidRPr="002A4D8E">
        <w:rPr>
          <w:rtl/>
        </w:rPr>
        <w:t xml:space="preserve"> باب أن عدة الوفاة أربعة أشهر وعشرة أيام </w:t>
      </w:r>
      <w:r w:rsidRPr="00672D41">
        <w:rPr>
          <w:rStyle w:val="libAlaemHeading2Char"/>
          <w:rtl/>
        </w:rPr>
        <w:t>)</w:t>
      </w:r>
      <w:bookmarkEnd w:id="658"/>
      <w:bookmarkEnd w:id="659"/>
    </w:p>
    <w:p w:rsidR="007D3F41" w:rsidRPr="00736C02" w:rsidRDefault="00672D41" w:rsidP="00176277">
      <w:pPr>
        <w:pStyle w:val="libNormal"/>
        <w:rPr>
          <w:rtl/>
        </w:rPr>
      </w:pPr>
      <w:r w:rsidRPr="00672D41">
        <w:rPr>
          <w:rStyle w:val="libNumChar"/>
          <w:rtl/>
        </w:rPr>
        <w:t>[18511]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 ان بعض أزواج رسول الله </w:t>
      </w:r>
      <w:r w:rsidR="0060562E" w:rsidRPr="0060562E">
        <w:rPr>
          <w:rStyle w:val="libAlaemChar"/>
          <w:rtl/>
        </w:rPr>
        <w:t>صلى‌الله‌عليه‌وآله</w:t>
      </w:r>
      <w:r w:rsidR="007D3F41">
        <w:rPr>
          <w:rtl/>
        </w:rPr>
        <w:t>،</w:t>
      </w:r>
      <w:r w:rsidR="007D3F41" w:rsidRPr="00736C02">
        <w:rPr>
          <w:rtl/>
        </w:rPr>
        <w:t xml:space="preserve"> سألته فقالت</w:t>
      </w:r>
      <w:r w:rsidR="007D3F41">
        <w:rPr>
          <w:rtl/>
        </w:rPr>
        <w:t>:</w:t>
      </w:r>
      <w:r w:rsidR="007D3F41" w:rsidRPr="00736C02">
        <w:rPr>
          <w:rtl/>
        </w:rPr>
        <w:t xml:space="preserve"> يا رسول الله</w:t>
      </w:r>
      <w:r w:rsidR="007D3F41">
        <w:rPr>
          <w:rtl/>
        </w:rPr>
        <w:t>،</w:t>
      </w:r>
      <w:r w:rsidR="007D3F41" w:rsidRPr="00736C02">
        <w:rPr>
          <w:rtl/>
        </w:rPr>
        <w:t xml:space="preserve"> إن فلانة مات عنها زوجها</w:t>
      </w:r>
      <w:r w:rsidR="007D3F41">
        <w:rPr>
          <w:rtl/>
        </w:rPr>
        <w:t xml:space="preserve">، </w:t>
      </w:r>
      <w:r w:rsidR="007D3F41" w:rsidRPr="00736C02">
        <w:rPr>
          <w:rtl/>
        </w:rPr>
        <w:t>أ فتخرج في حق ينوبها</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أف لكن</w:t>
      </w:r>
      <w:r w:rsidR="007D3F41">
        <w:rPr>
          <w:rtl/>
        </w:rPr>
        <w:t xml:space="preserve">، </w:t>
      </w:r>
      <w:r w:rsidR="007D3F41" w:rsidRPr="00736C02">
        <w:rPr>
          <w:rtl/>
        </w:rPr>
        <w:t>قد كنتن من قبل أن أبعث فيكن</w:t>
      </w:r>
      <w:r w:rsidR="007D3F41">
        <w:rPr>
          <w:rtl/>
        </w:rPr>
        <w:t>،</w:t>
      </w:r>
      <w:r w:rsidR="007D3F41" w:rsidRPr="00736C02">
        <w:rPr>
          <w:rtl/>
        </w:rPr>
        <w:t xml:space="preserve"> وإن المرأة منكن إذا توفي زوجها أخذت</w:t>
      </w:r>
      <w:r w:rsidR="007D3F41">
        <w:rPr>
          <w:rtl/>
        </w:rPr>
        <w:t xml:space="preserve"> </w:t>
      </w:r>
      <w:r w:rsidR="007D3F41" w:rsidRPr="00736C02">
        <w:rPr>
          <w:rtl/>
        </w:rPr>
        <w:t>بعرة فرمت بها خلف ظهرها</w:t>
      </w:r>
      <w:r w:rsidR="007D3F41">
        <w:rPr>
          <w:rtl/>
        </w:rPr>
        <w:t>،</w:t>
      </w:r>
      <w:r w:rsidR="007D3F41" w:rsidRPr="00736C02">
        <w:rPr>
          <w:rtl/>
        </w:rPr>
        <w:t xml:space="preserve"> ثم قالت</w:t>
      </w:r>
      <w:r w:rsidR="007D3F41">
        <w:rPr>
          <w:rtl/>
        </w:rPr>
        <w:t>:</w:t>
      </w:r>
      <w:r w:rsidR="007D3F41" w:rsidRPr="00736C02">
        <w:rPr>
          <w:rtl/>
        </w:rPr>
        <w:t xml:space="preserve"> لا أكتحل ولا امتشط ولا أختضب</w:t>
      </w:r>
      <w:r w:rsidR="007D3F41">
        <w:rPr>
          <w:rtl/>
        </w:rPr>
        <w:t xml:space="preserve"> </w:t>
      </w:r>
      <w:r w:rsidR="007D3F41" w:rsidRPr="00736C02">
        <w:rPr>
          <w:rtl/>
        </w:rPr>
        <w:t>جولا كاملا</w:t>
      </w:r>
      <w:r w:rsidR="007D3F41">
        <w:rPr>
          <w:rtl/>
        </w:rPr>
        <w:t>،</w:t>
      </w:r>
      <w:r w:rsidR="007D3F41" w:rsidRPr="00736C02">
        <w:rPr>
          <w:rtl/>
        </w:rPr>
        <w:t xml:space="preserve"> وإنما أمرتكن بأربعة أشهر وعشرا</w:t>
      </w:r>
      <w:r w:rsidR="007D3F41">
        <w:rPr>
          <w:rtl/>
        </w:rPr>
        <w:t>،</w:t>
      </w:r>
      <w:r w:rsidR="007D3F41" w:rsidRPr="00736C02">
        <w:rPr>
          <w:rtl/>
        </w:rPr>
        <w:t xml:space="preserve"> ثم لا تصبرن » الخبر</w:t>
      </w:r>
      <w:r w:rsidR="007D3F41">
        <w:rPr>
          <w:rtl/>
        </w:rPr>
        <w:t>.</w:t>
      </w:r>
    </w:p>
    <w:p w:rsidR="007D3F41" w:rsidRPr="00736C02" w:rsidRDefault="00672D41" w:rsidP="00176277">
      <w:pPr>
        <w:pStyle w:val="libNormal"/>
        <w:rPr>
          <w:rtl/>
        </w:rPr>
      </w:pPr>
      <w:r w:rsidRPr="00672D41">
        <w:rPr>
          <w:rStyle w:val="libNumChar"/>
          <w:rtl/>
        </w:rPr>
        <w:t>[18512]</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ابن أبي عمير</w:t>
      </w:r>
      <w:r w:rsidR="007D3F41">
        <w:rPr>
          <w:rtl/>
        </w:rPr>
        <w:t>،</w:t>
      </w:r>
      <w:r w:rsidR="007D3F41" w:rsidRPr="00736C02">
        <w:rPr>
          <w:rtl/>
        </w:rPr>
        <w:t xml:space="preserve"> عن معاوية قال</w:t>
      </w:r>
      <w:r w:rsidR="007D3F41">
        <w:rPr>
          <w:rtl/>
        </w:rPr>
        <w:t>:</w:t>
      </w:r>
    </w:p>
    <w:p w:rsidR="007D3F41" w:rsidRPr="00736C02" w:rsidRDefault="007D3F41" w:rsidP="007D3F41">
      <w:pPr>
        <w:pStyle w:val="libLine"/>
        <w:rPr>
          <w:rtl/>
        </w:rPr>
      </w:pPr>
      <w:r>
        <w:rPr>
          <w:rtl/>
        </w:rPr>
        <w:t>__________________</w:t>
      </w:r>
    </w:p>
    <w:p w:rsidR="007D3F41" w:rsidRPr="009452FF" w:rsidRDefault="007D3F41" w:rsidP="007D3F41">
      <w:pPr>
        <w:pStyle w:val="libFootnote"/>
        <w:rPr>
          <w:rtl/>
        </w:rPr>
      </w:pPr>
      <w:r w:rsidRPr="009452FF">
        <w:rPr>
          <w:rtl/>
        </w:rPr>
        <w:t>(1) الشقاق بتشديد الشين وفتحها</w:t>
      </w:r>
      <w:r>
        <w:rPr>
          <w:rtl/>
          <w:lang w:bidi="ar-IQ"/>
        </w:rPr>
        <w:t>:</w:t>
      </w:r>
      <w:r w:rsidRPr="009452FF">
        <w:rPr>
          <w:rtl/>
        </w:rPr>
        <w:t xml:space="preserve"> تشقق الجلد من برد أو غيره في</w:t>
      </w:r>
      <w:r>
        <w:rPr>
          <w:rtl/>
          <w:lang w:bidi="ar-IQ"/>
        </w:rPr>
        <w:t xml:space="preserve"> </w:t>
      </w:r>
      <w:r w:rsidRPr="009452FF">
        <w:rPr>
          <w:rtl/>
        </w:rPr>
        <w:t>اليدين والوجه وكل</w:t>
      </w:r>
      <w:r w:rsidRPr="009452FF">
        <w:rPr>
          <w:rFonts w:hint="cs"/>
          <w:rtl/>
        </w:rPr>
        <w:t xml:space="preserve"> </w:t>
      </w:r>
      <w:r w:rsidRPr="009452FF">
        <w:rPr>
          <w:rtl/>
        </w:rPr>
        <w:t>شق في جلد عن داء فهو شقاق ( لسان العرب ج 10 ص 181 )</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عوالي اللآلي ج 2 ص 143 ح 400</w:t>
      </w:r>
      <w:r>
        <w:rPr>
          <w:rtl/>
        </w:rPr>
        <w:t>.</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129 ح 426</w:t>
      </w:r>
      <w:r>
        <w:rPr>
          <w:rtl/>
        </w:rPr>
        <w:t>.</w:t>
      </w:r>
    </w:p>
    <w:p w:rsidR="00672D41" w:rsidRDefault="00672D41" w:rsidP="00672D41">
      <w:pPr>
        <w:pStyle w:val="libNormal"/>
        <w:rPr>
          <w:rtl/>
        </w:rPr>
      </w:pPr>
      <w:r>
        <w:rPr>
          <w:rtl/>
        </w:rPr>
        <w:br w:type="page"/>
      </w:r>
    </w:p>
    <w:p w:rsidR="007D3F41" w:rsidRPr="00736C02" w:rsidRDefault="007D3F41" w:rsidP="00171867">
      <w:pPr>
        <w:pStyle w:val="libNormal0"/>
        <w:rPr>
          <w:rtl/>
        </w:rPr>
      </w:pPr>
      <w:r w:rsidRPr="00736C02">
        <w:rPr>
          <w:rtl/>
        </w:rPr>
        <w:lastRenderedPageBreak/>
        <w:t>سألته عن قول الله</w:t>
      </w:r>
      <w:r>
        <w:rPr>
          <w:rtl/>
        </w:rPr>
        <w:t>:</w:t>
      </w:r>
      <w:r w:rsidRPr="00736C02">
        <w:rPr>
          <w:rtl/>
        </w:rPr>
        <w:t xml:space="preserve"> </w:t>
      </w:r>
      <w:r w:rsidRPr="007D3F41">
        <w:rPr>
          <w:rStyle w:val="libAlaemChar"/>
          <w:rtl/>
        </w:rPr>
        <w:t>(</w:t>
      </w:r>
      <w:r w:rsidR="00171867" w:rsidRPr="00171867">
        <w:rPr>
          <w:rStyle w:val="libAieChar"/>
          <w:rtl/>
        </w:rPr>
        <w:t>وَالَّذِينَ يُتَوَفَّوْنَ مِنكُمْ وَيَذَرُ‌ونَ أَزْوَاجًا وَصِيَّةً لِّأَزْوَاجِهِم مَّتَاعًا إِلَى الْحَوْلِ</w:t>
      </w:r>
      <w:r w:rsidRPr="007D3F41">
        <w:rPr>
          <w:rStyle w:val="libAlaemChar"/>
          <w:rtl/>
        </w:rPr>
        <w:t>)</w:t>
      </w:r>
      <w:r w:rsidRPr="00736C02">
        <w:rPr>
          <w:rtl/>
        </w:rPr>
        <w:t xml:space="preserve"> </w:t>
      </w:r>
      <w:r w:rsidRPr="007D3F41">
        <w:rPr>
          <w:rStyle w:val="libFootnotenumChar"/>
          <w:rtl/>
        </w:rPr>
        <w:t>(1)</w:t>
      </w:r>
      <w:r w:rsidRPr="00736C02">
        <w:rPr>
          <w:rtl/>
        </w:rPr>
        <w:t xml:space="preserve"> قال</w:t>
      </w:r>
      <w:r>
        <w:rPr>
          <w:rtl/>
        </w:rPr>
        <w:t>:</w:t>
      </w:r>
      <w:r w:rsidRPr="00736C02">
        <w:rPr>
          <w:rtl/>
        </w:rPr>
        <w:t xml:space="preserve"> منسوخة نسختها آية </w:t>
      </w:r>
      <w:r w:rsidRPr="007D3F41">
        <w:rPr>
          <w:rStyle w:val="libAlaemChar"/>
          <w:rtl/>
        </w:rPr>
        <w:t>(</w:t>
      </w:r>
      <w:r w:rsidR="00171867" w:rsidRPr="00171867">
        <w:rPr>
          <w:rStyle w:val="libAieChar"/>
          <w:rtl/>
        </w:rPr>
        <w:t>يَتَرَ‌بَّصْنَ بِأَنفُسِهِنَّ أَرْ‌بَعَةَ أَشْهُرٍ‌ وَعَشْرً‌ا</w:t>
      </w:r>
      <w:r w:rsidRPr="007D3F41">
        <w:rPr>
          <w:rStyle w:val="libAlaemChar"/>
          <w:rtl/>
        </w:rPr>
        <w:t>)</w:t>
      </w:r>
      <w:r w:rsidRPr="00736C02">
        <w:rPr>
          <w:rtl/>
        </w:rPr>
        <w:t xml:space="preserve"> </w:t>
      </w:r>
      <w:r w:rsidRPr="007D3F41">
        <w:rPr>
          <w:rStyle w:val="libFootnotenumChar"/>
          <w:rtl/>
        </w:rPr>
        <w:t>(2)</w:t>
      </w:r>
      <w:r w:rsidRPr="00736C02">
        <w:rPr>
          <w:rtl/>
        </w:rPr>
        <w:t xml:space="preserve"> ونسختها آية الميراث</w:t>
      </w:r>
      <w:r>
        <w:rPr>
          <w:rtl/>
        </w:rPr>
        <w:t>.</w:t>
      </w:r>
    </w:p>
    <w:p w:rsidR="007D3F41" w:rsidRPr="00736C02" w:rsidRDefault="00672D41" w:rsidP="00171867">
      <w:pPr>
        <w:pStyle w:val="libNormal"/>
        <w:rPr>
          <w:rtl/>
        </w:rPr>
      </w:pPr>
      <w:r w:rsidRPr="00672D41">
        <w:rPr>
          <w:rStyle w:val="libNumChar"/>
          <w:rtl/>
        </w:rPr>
        <w:t>[18513]</w:t>
      </w:r>
      <w:r w:rsidR="007D3F41" w:rsidRPr="00736C02">
        <w:rPr>
          <w:rtl/>
        </w:rPr>
        <w:t xml:space="preserve"> 3</w:t>
      </w:r>
      <w:r w:rsidR="007D3F41">
        <w:rPr>
          <w:rtl/>
        </w:rPr>
        <w:t xml:space="preserve"> - </w:t>
      </w:r>
      <w:r w:rsidR="007D3F41" w:rsidRPr="00736C02">
        <w:rPr>
          <w:rtl/>
        </w:rPr>
        <w:t>وعن محمد بن سليمان</w:t>
      </w:r>
      <w:r w:rsidR="007D3F41">
        <w:rPr>
          <w:rtl/>
        </w:rPr>
        <w:t>،</w:t>
      </w:r>
      <w:r w:rsidR="007D3F41" w:rsidRPr="00736C02">
        <w:rPr>
          <w:rtl/>
        </w:rPr>
        <w:t xml:space="preserve"> عن أبي جعفر الثاني </w:t>
      </w:r>
      <w:r w:rsidR="0060562E" w:rsidRPr="0060562E">
        <w:rPr>
          <w:rStyle w:val="libAlaemChar"/>
          <w:rtl/>
        </w:rPr>
        <w:t>عليه‌السلام</w:t>
      </w:r>
      <w:r w:rsidR="007D3F41">
        <w:rPr>
          <w:rtl/>
        </w:rPr>
        <w:t xml:space="preserve">، </w:t>
      </w:r>
      <w:r w:rsidR="007D3F41" w:rsidRPr="00736C02">
        <w:rPr>
          <w:rtl/>
        </w:rPr>
        <w:t>قال</w:t>
      </w:r>
      <w:r w:rsidR="007D3F41">
        <w:rPr>
          <w:rtl/>
        </w:rPr>
        <w:t>:</w:t>
      </w:r>
      <w:r w:rsidR="007D3F41" w:rsidRPr="00736C02">
        <w:rPr>
          <w:rtl/>
        </w:rPr>
        <w:t xml:space="preserve"> قلت له</w:t>
      </w:r>
      <w:r w:rsidR="007D3F41">
        <w:rPr>
          <w:rtl/>
        </w:rPr>
        <w:t>:</w:t>
      </w:r>
      <w:r w:rsidR="007D3F41" w:rsidRPr="00736C02">
        <w:rPr>
          <w:rtl/>
        </w:rPr>
        <w:t xml:space="preserve"> جعلت فداك</w:t>
      </w:r>
      <w:r w:rsidR="007D3F41">
        <w:rPr>
          <w:rtl/>
        </w:rPr>
        <w:t>،</w:t>
      </w:r>
      <w:r w:rsidR="007D3F41" w:rsidRPr="00736C02">
        <w:rPr>
          <w:rtl/>
        </w:rPr>
        <w:t xml:space="preserve"> كيف صارت عدة المطلقة ثلاث حيض أو</w:t>
      </w:r>
      <w:r w:rsidR="007D3F41">
        <w:rPr>
          <w:rtl/>
        </w:rPr>
        <w:t xml:space="preserve"> </w:t>
      </w:r>
      <w:r w:rsidR="007D3F41" w:rsidRPr="00736C02">
        <w:rPr>
          <w:rtl/>
        </w:rPr>
        <w:t>ثلاثة أشهر</w:t>
      </w:r>
      <w:r w:rsidR="007D3F41">
        <w:rPr>
          <w:rtl/>
        </w:rPr>
        <w:t>؟</w:t>
      </w:r>
      <w:r w:rsidR="007D3F41" w:rsidRPr="00736C02">
        <w:rPr>
          <w:rtl/>
        </w:rPr>
        <w:t xml:space="preserve"> وصارت عدة المتوفى عنها زوجها أربعة أشهر وعشرا</w:t>
      </w:r>
      <w:r w:rsidR="007D3F41">
        <w:rPr>
          <w:rtl/>
        </w:rPr>
        <w:t>؟</w:t>
      </w:r>
      <w:r w:rsidR="007D3F41" w:rsidRPr="00736C02">
        <w:rPr>
          <w:rtl/>
        </w:rPr>
        <w:t xml:space="preserve"> فقال</w:t>
      </w:r>
      <w:r w:rsidR="007D3F41">
        <w:rPr>
          <w:rtl/>
        </w:rPr>
        <w:t xml:space="preserve">: </w:t>
      </w:r>
      <w:r w:rsidR="007D3F41" w:rsidRPr="00736C02">
        <w:rPr>
          <w:rtl/>
        </w:rPr>
        <w:t>« اما عدة المطلقة ثلاثة قروء فلاستبراء الرحم من الولد</w:t>
      </w:r>
      <w:r w:rsidR="007D3F41">
        <w:rPr>
          <w:rtl/>
        </w:rPr>
        <w:t>،</w:t>
      </w:r>
      <w:r w:rsidR="007D3F41" w:rsidRPr="00736C02">
        <w:rPr>
          <w:rtl/>
        </w:rPr>
        <w:t xml:space="preserve"> وأما عدة المتوفى عنها</w:t>
      </w:r>
      <w:r w:rsidR="007D3F41">
        <w:rPr>
          <w:rtl/>
        </w:rPr>
        <w:t xml:space="preserve"> </w:t>
      </w:r>
      <w:r w:rsidR="007D3F41" w:rsidRPr="00736C02">
        <w:rPr>
          <w:rtl/>
        </w:rPr>
        <w:t>زوجها</w:t>
      </w:r>
      <w:r w:rsidR="007D3F41">
        <w:rPr>
          <w:rtl/>
        </w:rPr>
        <w:t>،</w:t>
      </w:r>
      <w:r w:rsidR="007D3F41" w:rsidRPr="00736C02">
        <w:rPr>
          <w:rtl/>
        </w:rPr>
        <w:t xml:space="preserve"> فان الله شرط للنساء شرطا</w:t>
      </w:r>
      <w:r w:rsidR="007D3F41">
        <w:rPr>
          <w:rtl/>
        </w:rPr>
        <w:t>،</w:t>
      </w:r>
      <w:r w:rsidR="007D3F41" w:rsidRPr="00736C02">
        <w:rPr>
          <w:rtl/>
        </w:rPr>
        <w:t xml:space="preserve"> وشرط عليهن شرطا</w:t>
      </w:r>
      <w:r w:rsidR="007D3F41">
        <w:rPr>
          <w:rtl/>
        </w:rPr>
        <w:t>،</w:t>
      </w:r>
      <w:r w:rsidR="007D3F41" w:rsidRPr="00736C02">
        <w:rPr>
          <w:rtl/>
        </w:rPr>
        <w:t xml:space="preserve"> فلم يجز فيما</w:t>
      </w:r>
      <w:r w:rsidR="007D3F41">
        <w:rPr>
          <w:rtl/>
        </w:rPr>
        <w:t xml:space="preserve"> </w:t>
      </w:r>
      <w:r w:rsidR="007D3F41" w:rsidRPr="00736C02">
        <w:rPr>
          <w:rtl/>
        </w:rPr>
        <w:t>شرط لهن</w:t>
      </w:r>
      <w:r w:rsidR="007D3F41">
        <w:rPr>
          <w:rtl/>
        </w:rPr>
        <w:t>،</w:t>
      </w:r>
      <w:r w:rsidR="007D3F41" w:rsidRPr="00736C02">
        <w:rPr>
          <w:rtl/>
        </w:rPr>
        <w:t xml:space="preserve"> ولم يجر فيما شرط عليهن</w:t>
      </w:r>
      <w:r w:rsidR="007D3F41">
        <w:rPr>
          <w:rtl/>
        </w:rPr>
        <w:t>،</w:t>
      </w:r>
      <w:r w:rsidR="007D3F41" w:rsidRPr="00736C02">
        <w:rPr>
          <w:rtl/>
        </w:rPr>
        <w:t xml:space="preserve"> أما ما شرط لهن ففي الايلاء أربعة</w:t>
      </w:r>
      <w:r w:rsidR="007D3F41">
        <w:rPr>
          <w:rtl/>
        </w:rPr>
        <w:t xml:space="preserve"> </w:t>
      </w:r>
      <w:r w:rsidR="007D3F41" w:rsidRPr="00736C02">
        <w:rPr>
          <w:rtl/>
        </w:rPr>
        <w:t>أشهر</w:t>
      </w:r>
      <w:r w:rsidR="007D3F41">
        <w:rPr>
          <w:rtl/>
        </w:rPr>
        <w:t>،</w:t>
      </w:r>
      <w:r w:rsidR="007D3F41" w:rsidRPr="00736C02">
        <w:rPr>
          <w:rtl/>
        </w:rPr>
        <w:t xml:space="preserve"> إذ يقول</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لِّلَّذِينَ يُؤْلُونَ مِن نِّسَائِهِمْ تَرَ‌بُّصُ أَرْ‌بَعَةِ أَشْهُرٍ‌</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فلن</w:t>
      </w:r>
      <w:r w:rsidR="007D3F41">
        <w:rPr>
          <w:rtl/>
        </w:rPr>
        <w:t xml:space="preserve"> </w:t>
      </w:r>
      <w:r w:rsidR="007D3F41" w:rsidRPr="00736C02">
        <w:rPr>
          <w:rtl/>
        </w:rPr>
        <w:t>يجوز لاحد أكثر من أربعة أشهر</w:t>
      </w:r>
      <w:r w:rsidR="007D3F41">
        <w:rPr>
          <w:rtl/>
        </w:rPr>
        <w:t>،</w:t>
      </w:r>
      <w:r w:rsidR="007D3F41" w:rsidRPr="00736C02">
        <w:rPr>
          <w:rtl/>
        </w:rPr>
        <w:t xml:space="preserve"> </w:t>
      </w:r>
      <w:r w:rsidR="007D3F41">
        <w:rPr>
          <w:rtl/>
        </w:rPr>
        <w:t>(</w:t>
      </w:r>
      <w:r w:rsidR="007D3F41" w:rsidRPr="00736C02">
        <w:rPr>
          <w:rtl/>
        </w:rPr>
        <w:t xml:space="preserve"> في الايلاء ) </w:t>
      </w:r>
      <w:r w:rsidR="007D3F41" w:rsidRPr="007D3F41">
        <w:rPr>
          <w:rStyle w:val="libFootnotenumChar"/>
          <w:rtl/>
        </w:rPr>
        <w:t>(2)</w:t>
      </w:r>
      <w:r w:rsidR="007D3F41" w:rsidRPr="00736C02">
        <w:rPr>
          <w:rtl/>
        </w:rPr>
        <w:t xml:space="preserve"> لعلمه تبارك وتعالى أنها</w:t>
      </w:r>
      <w:r w:rsidR="007D3F41">
        <w:rPr>
          <w:rtl/>
        </w:rPr>
        <w:t xml:space="preserve"> </w:t>
      </w:r>
      <w:r w:rsidR="007D3F41" w:rsidRPr="00736C02">
        <w:rPr>
          <w:rtl/>
        </w:rPr>
        <w:t>غاية صبر المرأة من الرجل</w:t>
      </w:r>
      <w:r w:rsidR="007D3F41">
        <w:rPr>
          <w:rtl/>
        </w:rPr>
        <w:t>،</w:t>
      </w:r>
      <w:r w:rsidR="007D3F41" w:rsidRPr="00736C02">
        <w:rPr>
          <w:rtl/>
        </w:rPr>
        <w:t xml:space="preserve"> وأما ما شرط عليهن فإنه أمرها أن تعتد إذا</w:t>
      </w:r>
      <w:r w:rsidR="007D3F41">
        <w:rPr>
          <w:rtl/>
        </w:rPr>
        <w:t xml:space="preserve"> </w:t>
      </w:r>
      <w:r w:rsidR="007D3F41" w:rsidRPr="00736C02">
        <w:rPr>
          <w:rtl/>
        </w:rPr>
        <w:t xml:space="preserve">مات زوجها أربعة أشهر </w:t>
      </w:r>
      <w:r w:rsidR="007D3F41">
        <w:rPr>
          <w:rtl/>
        </w:rPr>
        <w:t>(</w:t>
      </w:r>
      <w:r w:rsidR="007D3F41" w:rsidRPr="00736C02">
        <w:rPr>
          <w:rtl/>
        </w:rPr>
        <w:t xml:space="preserve"> وعشرا ) </w:t>
      </w:r>
      <w:r w:rsidR="007D3F41" w:rsidRPr="007D3F41">
        <w:rPr>
          <w:rStyle w:val="libFootnotenumChar"/>
          <w:rtl/>
        </w:rPr>
        <w:t>(3)</w:t>
      </w:r>
      <w:r w:rsidR="007D3F41" w:rsidRPr="00736C02">
        <w:rPr>
          <w:rtl/>
        </w:rPr>
        <w:t xml:space="preserve"> فأخذ له منها عند موته</w:t>
      </w:r>
      <w:r w:rsidR="007D3F41">
        <w:rPr>
          <w:rtl/>
        </w:rPr>
        <w:t>،</w:t>
      </w:r>
      <w:r w:rsidR="007D3F41" w:rsidRPr="00736C02">
        <w:rPr>
          <w:rtl/>
        </w:rPr>
        <w:t xml:space="preserve"> ما أخذ منه</w:t>
      </w:r>
      <w:r w:rsidR="007D3F41">
        <w:rPr>
          <w:rtl/>
        </w:rPr>
        <w:t xml:space="preserve"> </w:t>
      </w:r>
      <w:r w:rsidR="007D3F41" w:rsidRPr="00736C02">
        <w:rPr>
          <w:rtl/>
        </w:rPr>
        <w:t>لها في حياته »</w:t>
      </w:r>
      <w:r w:rsidR="007D3F41">
        <w:rPr>
          <w:rtl/>
        </w:rPr>
        <w:t>.</w:t>
      </w:r>
    </w:p>
    <w:p w:rsidR="007D3F41" w:rsidRPr="00736C02" w:rsidRDefault="00672D41" w:rsidP="00176277">
      <w:pPr>
        <w:pStyle w:val="libNormal"/>
        <w:rPr>
          <w:rtl/>
        </w:rPr>
      </w:pPr>
      <w:r w:rsidRPr="00672D41">
        <w:rPr>
          <w:rStyle w:val="libNumChar"/>
          <w:rtl/>
        </w:rPr>
        <w:t>[18514]</w:t>
      </w:r>
      <w:r w:rsidR="007D3F41" w:rsidRPr="00736C02">
        <w:rPr>
          <w:rtl/>
        </w:rPr>
        <w:t xml:space="preserve"> 4</w:t>
      </w:r>
      <w:r w:rsidR="007D3F41">
        <w:rPr>
          <w:rtl/>
        </w:rPr>
        <w:t xml:space="preserve"> - </w:t>
      </w:r>
      <w:r w:rsidR="007D3F41" w:rsidRPr="00736C02">
        <w:rPr>
          <w:rtl/>
        </w:rPr>
        <w:t>ورواه جعفر بن أحمد القمي في كتاب الغايات</w:t>
      </w:r>
      <w:r w:rsidR="007D3F41">
        <w:rPr>
          <w:rtl/>
        </w:rPr>
        <w:t>:</w:t>
      </w:r>
      <w:r w:rsidR="007D3F41" w:rsidRPr="00736C02">
        <w:rPr>
          <w:rtl/>
        </w:rPr>
        <w:t xml:space="preserve"> عن محمد بن</w:t>
      </w:r>
      <w:r w:rsidR="007D3F41">
        <w:rPr>
          <w:rtl/>
        </w:rPr>
        <w:t xml:space="preserve"> </w:t>
      </w:r>
      <w:r w:rsidR="007D3F41" w:rsidRPr="00736C02">
        <w:rPr>
          <w:rtl/>
        </w:rPr>
        <w:t>سليمان الديلمي</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مثله</w:t>
      </w:r>
      <w:r w:rsidR="007D3F41">
        <w:rPr>
          <w:rtl/>
        </w:rPr>
        <w:t>،</w:t>
      </w:r>
      <w:r w:rsidR="007D3F41" w:rsidRPr="00736C02">
        <w:rPr>
          <w:rtl/>
        </w:rPr>
        <w:t xml:space="preserve"> إلا أنه زاد بعد</w:t>
      </w:r>
      <w:r w:rsidR="007D3F41">
        <w:rPr>
          <w:rtl/>
        </w:rPr>
        <w:t xml:space="preserve"> </w:t>
      </w:r>
      <w:r w:rsidR="007D3F41" w:rsidRPr="00736C02">
        <w:rPr>
          <w:rtl/>
        </w:rPr>
        <w:t>قوله « أكثر من أربعة أشهر في الايلاء » إلى آخره</w:t>
      </w:r>
      <w:r w:rsidR="007D3F41">
        <w:rPr>
          <w:rtl/>
        </w:rPr>
        <w:t>،</w:t>
      </w:r>
      <w:r w:rsidR="007D3F41" w:rsidRPr="00736C02">
        <w:rPr>
          <w:rtl/>
        </w:rPr>
        <w:t xml:space="preserve"> وزاد في آخره « عند</w:t>
      </w:r>
      <w:r w:rsidR="007D3F41">
        <w:rPr>
          <w:rtl/>
        </w:rPr>
        <w:t xml:space="preserve"> </w:t>
      </w:r>
      <w:r w:rsidR="007D3F41" w:rsidRPr="00736C02">
        <w:rPr>
          <w:rtl/>
        </w:rPr>
        <w:t>إيلائه » ولم يذكر العشرة الأيام في العدد الا مع الأربعة الأشهر</w:t>
      </w:r>
      <w:r w:rsidR="007D3F41">
        <w:rPr>
          <w:rtl/>
        </w:rPr>
        <w:t>.</w:t>
      </w:r>
    </w:p>
    <w:p w:rsidR="007D3F41" w:rsidRPr="00736C02" w:rsidRDefault="007D3F41" w:rsidP="007D3F41">
      <w:pPr>
        <w:pStyle w:val="libLine"/>
        <w:rPr>
          <w:rtl/>
        </w:rPr>
      </w:pPr>
      <w:r>
        <w:rPr>
          <w:rtl/>
        </w:rPr>
        <w:t>__________________</w:t>
      </w:r>
    </w:p>
    <w:p w:rsidR="007D3F41" w:rsidRPr="00FB7B00" w:rsidRDefault="007D3F41" w:rsidP="007D3F41">
      <w:pPr>
        <w:pStyle w:val="libFootnote"/>
        <w:rPr>
          <w:rtl/>
        </w:rPr>
      </w:pPr>
      <w:r w:rsidRPr="00FB7B00">
        <w:rPr>
          <w:rtl/>
        </w:rPr>
        <w:t>(1) البقرة 2</w:t>
      </w:r>
      <w:r>
        <w:rPr>
          <w:rtl/>
          <w:lang w:bidi="ar-IQ"/>
        </w:rPr>
        <w:t>:</w:t>
      </w:r>
      <w:r w:rsidRPr="00FB7B00">
        <w:rPr>
          <w:rtl/>
        </w:rPr>
        <w:t xml:space="preserve"> 240</w:t>
      </w:r>
      <w:r>
        <w:rPr>
          <w:rtl/>
        </w:rPr>
        <w:t>.</w:t>
      </w:r>
    </w:p>
    <w:p w:rsidR="007D3F41" w:rsidRPr="00FB7B00" w:rsidRDefault="007D3F41" w:rsidP="007D3F41">
      <w:pPr>
        <w:pStyle w:val="libFootnote"/>
        <w:rPr>
          <w:rtl/>
        </w:rPr>
      </w:pPr>
      <w:r w:rsidRPr="00FB7B00">
        <w:rPr>
          <w:rtl/>
        </w:rPr>
        <w:t>(2) البقرة 2</w:t>
      </w:r>
      <w:r>
        <w:rPr>
          <w:rtl/>
          <w:lang w:bidi="ar-IQ"/>
        </w:rPr>
        <w:t>:</w:t>
      </w:r>
      <w:r w:rsidRPr="00FB7B00">
        <w:rPr>
          <w:rtl/>
        </w:rPr>
        <w:t xml:space="preserve"> 234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w:t>
      </w:r>
      <w:r>
        <w:rPr>
          <w:rFonts w:hint="cs"/>
          <w:rtl/>
        </w:rPr>
        <w:t xml:space="preserve"> </w:t>
      </w:r>
      <w:r w:rsidRPr="00736C02">
        <w:rPr>
          <w:rtl/>
        </w:rPr>
        <w:t>1 ص 122 ح 389</w:t>
      </w:r>
      <w:r>
        <w:rPr>
          <w:rtl/>
        </w:rPr>
        <w:t>.</w:t>
      </w:r>
    </w:p>
    <w:p w:rsidR="007D3F41" w:rsidRPr="00FB7B00" w:rsidRDefault="007D3F41" w:rsidP="007D3F41">
      <w:pPr>
        <w:pStyle w:val="libFootnote"/>
        <w:rPr>
          <w:rtl/>
        </w:rPr>
      </w:pPr>
      <w:r w:rsidRPr="00FB7B00">
        <w:rPr>
          <w:rtl/>
        </w:rPr>
        <w:t>(1) البقرة 2</w:t>
      </w:r>
      <w:r>
        <w:rPr>
          <w:rtl/>
          <w:lang w:bidi="ar-IQ"/>
        </w:rPr>
        <w:t>:</w:t>
      </w:r>
      <w:r w:rsidRPr="00FB7B00">
        <w:rPr>
          <w:rtl/>
        </w:rPr>
        <w:t xml:space="preserve"> ص 226</w:t>
      </w:r>
      <w:r>
        <w:rPr>
          <w:rtl/>
        </w:rPr>
        <w:t>.</w:t>
      </w:r>
    </w:p>
    <w:p w:rsidR="007D3F41" w:rsidRPr="00FB7B00" w:rsidRDefault="007D3F41" w:rsidP="007D3F41">
      <w:pPr>
        <w:pStyle w:val="libFootnote"/>
        <w:rPr>
          <w:rtl/>
        </w:rPr>
      </w:pPr>
      <w:r w:rsidRPr="00FB7B00">
        <w:rPr>
          <w:rtl/>
        </w:rPr>
        <w:t>(2) أثبتناه من المصدر</w:t>
      </w:r>
      <w:r>
        <w:rPr>
          <w:rtl/>
        </w:rPr>
        <w:t>.</w:t>
      </w:r>
    </w:p>
    <w:p w:rsidR="007D3F41" w:rsidRPr="00FB7B00" w:rsidRDefault="007D3F41" w:rsidP="007D3F41">
      <w:pPr>
        <w:pStyle w:val="libFootnote"/>
        <w:rPr>
          <w:rtl/>
        </w:rPr>
      </w:pPr>
      <w:r w:rsidRPr="00FB7B00">
        <w:rPr>
          <w:rtl/>
        </w:rPr>
        <w:t>(3)</w:t>
      </w:r>
      <w:r w:rsidRPr="00FB7B00">
        <w:rPr>
          <w:rFonts w:hint="cs"/>
          <w:rtl/>
        </w:rPr>
        <w:t xml:space="preserve"> </w:t>
      </w:r>
      <w:r w:rsidRPr="00FB7B00">
        <w:rPr>
          <w:rtl/>
        </w:rPr>
        <w:t>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كتاب الغايات ص 87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[18515]</w:t>
      </w:r>
      <w:r w:rsidR="007D3F41" w:rsidRPr="00736C02">
        <w:rPr>
          <w:rtl/>
        </w:rPr>
        <w:t xml:space="preserve"> 5</w:t>
      </w:r>
      <w:r w:rsidR="007D3F41">
        <w:rPr>
          <w:rtl/>
        </w:rPr>
        <w:t xml:space="preserve"> - </w:t>
      </w:r>
      <w:r w:rsidR="007D3F41" w:rsidRPr="00736C02">
        <w:rPr>
          <w:rtl/>
        </w:rPr>
        <w:t>وروى أبو سمينة محمد بن علي الزيات</w:t>
      </w:r>
      <w:r w:rsidR="007D3F41">
        <w:rPr>
          <w:rtl/>
        </w:rPr>
        <w:t>،</w:t>
      </w:r>
      <w:r w:rsidR="007D3F41" w:rsidRPr="00736C02">
        <w:rPr>
          <w:rtl/>
        </w:rPr>
        <w:t xml:space="preserve"> عن ابن أسلم</w:t>
      </w:r>
      <w:r w:rsidR="007D3F41">
        <w:rPr>
          <w:rtl/>
        </w:rPr>
        <w:t>،</w:t>
      </w:r>
      <w:r w:rsidR="007D3F41" w:rsidRPr="00736C02">
        <w:rPr>
          <w:rtl/>
        </w:rPr>
        <w:t xml:space="preserve"> عن</w:t>
      </w:r>
      <w:r w:rsidR="007D3F41">
        <w:rPr>
          <w:rtl/>
        </w:rPr>
        <w:t xml:space="preserve"> </w:t>
      </w:r>
      <w:r w:rsidR="007D3F41" w:rsidRPr="00736C02">
        <w:rPr>
          <w:rtl/>
        </w:rPr>
        <w:t>رجل</w:t>
      </w:r>
      <w:r w:rsidR="007D3F41">
        <w:rPr>
          <w:rtl/>
        </w:rPr>
        <w:t>،</w:t>
      </w:r>
      <w:r w:rsidR="007D3F41" w:rsidRPr="00736C02">
        <w:rPr>
          <w:rtl/>
        </w:rPr>
        <w:t xml:space="preserve"> عن الرضا </w:t>
      </w:r>
      <w:r w:rsidR="0060562E" w:rsidRPr="0060562E">
        <w:rPr>
          <w:rStyle w:val="libAlaemChar"/>
          <w:rtl/>
        </w:rPr>
        <w:t>عليه‌السلام</w:t>
      </w:r>
      <w:r w:rsidR="007D3F41">
        <w:rPr>
          <w:rtl/>
        </w:rPr>
        <w:t>،</w:t>
      </w:r>
      <w:r w:rsidR="007D3F41" w:rsidRPr="00736C02">
        <w:rPr>
          <w:rtl/>
        </w:rPr>
        <w:t xml:space="preserve"> مثل ذلك</w:t>
      </w:r>
      <w:r w:rsidR="007D3F41">
        <w:rPr>
          <w:rtl/>
        </w:rPr>
        <w:t>،</w:t>
      </w:r>
      <w:r w:rsidR="007D3F41" w:rsidRPr="00736C02">
        <w:rPr>
          <w:rtl/>
        </w:rPr>
        <w:t xml:space="preserve"> وزاد في الحديث</w:t>
      </w:r>
      <w:r w:rsidR="007D3F41">
        <w:rPr>
          <w:rtl/>
        </w:rPr>
        <w:t xml:space="preserve">: </w:t>
      </w:r>
      <w:r w:rsidR="007D3F41" w:rsidRPr="00736C02">
        <w:rPr>
          <w:rtl/>
        </w:rPr>
        <w:t>« فقال</w:t>
      </w:r>
      <w:r w:rsidR="007D3F41">
        <w:rPr>
          <w:rtl/>
        </w:rPr>
        <w:t>:</w:t>
      </w:r>
      <w:r w:rsidR="007D3F41" w:rsidRPr="00736C02">
        <w:rPr>
          <w:rtl/>
        </w:rPr>
        <w:t xml:space="preserve"> علم الله أن غاية صبر المرأة أربعة أشهر</w:t>
      </w:r>
      <w:r w:rsidR="007D3F41">
        <w:rPr>
          <w:rtl/>
        </w:rPr>
        <w:t>،</w:t>
      </w:r>
      <w:r w:rsidR="007D3F41" w:rsidRPr="00736C02">
        <w:rPr>
          <w:rtl/>
        </w:rPr>
        <w:t xml:space="preserve"> في ترك الجماع</w:t>
      </w:r>
      <w:r w:rsidR="007D3F41">
        <w:rPr>
          <w:rtl/>
        </w:rPr>
        <w:t>،</w:t>
      </w:r>
      <w:r w:rsidR="007D3F41" w:rsidRPr="00736C02">
        <w:rPr>
          <w:rtl/>
        </w:rPr>
        <w:t xml:space="preserve"> فمن ثم</w:t>
      </w:r>
      <w:r w:rsidR="007D3F41">
        <w:rPr>
          <w:rtl/>
        </w:rPr>
        <w:t xml:space="preserve"> </w:t>
      </w:r>
      <w:r w:rsidR="007D3F41" w:rsidRPr="00736C02">
        <w:rPr>
          <w:rtl/>
        </w:rPr>
        <w:t>أوجبه لها وعليها »</w:t>
      </w:r>
      <w:r w:rsidR="007D3F41">
        <w:rPr>
          <w:rtl/>
        </w:rPr>
        <w:t>.</w:t>
      </w:r>
    </w:p>
    <w:p w:rsidR="007D3F41" w:rsidRPr="00736C02" w:rsidRDefault="00672D41" w:rsidP="00176277">
      <w:pPr>
        <w:pStyle w:val="libNormal"/>
        <w:rPr>
          <w:rtl/>
        </w:rPr>
      </w:pPr>
      <w:r w:rsidRPr="00672D41">
        <w:rPr>
          <w:rStyle w:val="libNumChar"/>
          <w:rtl/>
        </w:rPr>
        <w:t>[18516]</w:t>
      </w:r>
      <w:r w:rsidR="007D3F41" w:rsidRPr="00736C02">
        <w:rPr>
          <w:rtl/>
        </w:rPr>
        <w:t xml:space="preserve"> 6</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وعلى المتوفى عنها زوجها عدة</w:t>
      </w:r>
      <w:r w:rsidR="007D3F41">
        <w:rPr>
          <w:rtl/>
        </w:rPr>
        <w:t xml:space="preserve"> </w:t>
      </w:r>
      <w:r w:rsidR="007D3F41" w:rsidRPr="00736C02">
        <w:rPr>
          <w:rtl/>
        </w:rPr>
        <w:t>أربعة أشهر وعشرة أيام »</w:t>
      </w:r>
      <w:r w:rsidR="007D3F41">
        <w:rPr>
          <w:rtl/>
        </w:rPr>
        <w:t>.</w:t>
      </w:r>
    </w:p>
    <w:p w:rsidR="007D3F41" w:rsidRPr="009B7F65" w:rsidRDefault="007D3F41" w:rsidP="007D3F41">
      <w:pPr>
        <w:pStyle w:val="Heading2Center"/>
        <w:rPr>
          <w:rtl/>
        </w:rPr>
      </w:pPr>
      <w:bookmarkStart w:id="660" w:name="_Toc365374787"/>
      <w:bookmarkStart w:id="661" w:name="_Toc380483884"/>
      <w:r w:rsidRPr="009B7F65">
        <w:rPr>
          <w:rtl/>
        </w:rPr>
        <w:t>27</w:t>
      </w:r>
      <w:r>
        <w:rPr>
          <w:rtl/>
          <w:lang w:bidi="ar-IQ"/>
        </w:rPr>
        <w:t xml:space="preserve"> - </w:t>
      </w:r>
      <w:r w:rsidRPr="00672D41">
        <w:rPr>
          <w:rStyle w:val="libAlaemHeading2Char"/>
          <w:rtl/>
        </w:rPr>
        <w:t>(</w:t>
      </w:r>
      <w:r w:rsidRPr="009B7F65">
        <w:rPr>
          <w:rtl/>
        </w:rPr>
        <w:t xml:space="preserve"> باب أن عدة الحامل من الوفاة أبعد الأجلين</w:t>
      </w:r>
      <w:r>
        <w:rPr>
          <w:rtl/>
          <w:lang w:bidi="ar-IQ"/>
        </w:rPr>
        <w:t>:</w:t>
      </w:r>
      <w:r w:rsidRPr="009B7F65">
        <w:rPr>
          <w:rtl/>
        </w:rPr>
        <w:t xml:space="preserve"> من</w:t>
      </w:r>
      <w:r>
        <w:rPr>
          <w:rFonts w:hint="cs"/>
          <w:rtl/>
        </w:rPr>
        <w:t xml:space="preserve"> </w:t>
      </w:r>
      <w:r w:rsidRPr="009B7F65">
        <w:rPr>
          <w:rtl/>
        </w:rPr>
        <w:t>الوضع</w:t>
      </w:r>
      <w:r>
        <w:rPr>
          <w:rtl/>
          <w:lang w:bidi="ar-IQ"/>
        </w:rPr>
        <w:t>،</w:t>
      </w:r>
      <w:r w:rsidRPr="009B7F65">
        <w:rPr>
          <w:rtl/>
        </w:rPr>
        <w:t xml:space="preserve"> وأربعة أشهر وعشر </w:t>
      </w:r>
      <w:r w:rsidRPr="00672D41">
        <w:rPr>
          <w:rStyle w:val="libAlaemHeading2Char"/>
          <w:rtl/>
        </w:rPr>
        <w:t>)</w:t>
      </w:r>
      <w:bookmarkEnd w:id="660"/>
      <w:bookmarkEnd w:id="661"/>
    </w:p>
    <w:p w:rsidR="007D3F41" w:rsidRPr="00736C02" w:rsidRDefault="00672D41" w:rsidP="00176277">
      <w:pPr>
        <w:pStyle w:val="libNormal"/>
        <w:rPr>
          <w:rtl/>
        </w:rPr>
      </w:pPr>
      <w:r w:rsidRPr="00672D41">
        <w:rPr>
          <w:rStyle w:val="libNumChar"/>
          <w:rtl/>
        </w:rPr>
        <w:t>[18517]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 </w:t>
      </w:r>
      <w:r w:rsidR="0060562E" w:rsidRPr="0060562E">
        <w:rPr>
          <w:rStyle w:val="libAlaemChar"/>
          <w:rtl/>
        </w:rPr>
        <w:t>عليهم‌السلام</w:t>
      </w:r>
      <w:r w:rsidR="007D3F41">
        <w:rPr>
          <w:rtl/>
        </w:rPr>
        <w:t>،</w:t>
      </w:r>
      <w:r w:rsidR="007D3F41" w:rsidRPr="00736C02">
        <w:rPr>
          <w:rtl/>
        </w:rPr>
        <w:t xml:space="preserve"> أنهم قالوا في الحامل المتوفى عنها زوجها</w:t>
      </w:r>
      <w:r w:rsidR="007D3F41">
        <w:rPr>
          <w:rtl/>
        </w:rPr>
        <w:t>:</w:t>
      </w:r>
      <w:r w:rsidR="007D3F41" w:rsidRPr="00736C02">
        <w:rPr>
          <w:rtl/>
        </w:rPr>
        <w:t xml:space="preserve"> « تعتد أبعد</w:t>
      </w:r>
      <w:r w:rsidR="007D3F41">
        <w:rPr>
          <w:rtl/>
        </w:rPr>
        <w:t xml:space="preserve"> </w:t>
      </w:r>
      <w:r w:rsidR="007D3F41" w:rsidRPr="00736C02">
        <w:rPr>
          <w:rtl/>
        </w:rPr>
        <w:t>الأجلين</w:t>
      </w:r>
      <w:r w:rsidR="007D3F41">
        <w:rPr>
          <w:rtl/>
        </w:rPr>
        <w:t>،</w:t>
      </w:r>
      <w:r w:rsidR="007D3F41" w:rsidRPr="00736C02">
        <w:rPr>
          <w:rtl/>
        </w:rPr>
        <w:t xml:space="preserve"> إن وضعت قبل أربعة أشهر وعشر</w:t>
      </w:r>
      <w:r w:rsidR="007D3F41">
        <w:rPr>
          <w:rtl/>
        </w:rPr>
        <w:t>،</w:t>
      </w:r>
      <w:r w:rsidR="007D3F41" w:rsidRPr="00736C02">
        <w:rPr>
          <w:rtl/>
        </w:rPr>
        <w:t xml:space="preserve"> وإن مضت لها أربعة أشهر وعشر قبل</w:t>
      </w:r>
      <w:r w:rsidR="007D3F41">
        <w:rPr>
          <w:rtl/>
        </w:rPr>
        <w:t xml:space="preserve"> </w:t>
      </w:r>
      <w:r w:rsidR="007D3F41" w:rsidRPr="00736C02">
        <w:rPr>
          <w:rtl/>
        </w:rPr>
        <w:t>أن تضع</w:t>
      </w:r>
      <w:r w:rsidR="007D3F41">
        <w:rPr>
          <w:rtl/>
        </w:rPr>
        <w:t>،</w:t>
      </w:r>
      <w:r w:rsidR="007D3F41" w:rsidRPr="00736C02">
        <w:rPr>
          <w:rtl/>
        </w:rPr>
        <w:t xml:space="preserve"> تربصت حتى تضع »</w:t>
      </w:r>
      <w:r w:rsidR="007D3F41">
        <w:rPr>
          <w:rtl/>
        </w:rPr>
        <w:t>.</w:t>
      </w:r>
    </w:p>
    <w:p w:rsidR="007D3F41" w:rsidRPr="00736C02" w:rsidRDefault="00672D41" w:rsidP="00176277">
      <w:pPr>
        <w:pStyle w:val="libNormal"/>
        <w:rPr>
          <w:rtl/>
        </w:rPr>
      </w:pPr>
      <w:r w:rsidRPr="00672D41">
        <w:rPr>
          <w:rStyle w:val="libNumChar"/>
          <w:rtl/>
        </w:rPr>
        <w:t>[18518]</w:t>
      </w:r>
      <w:r w:rsidR="007D3F41" w:rsidRPr="00736C02">
        <w:rPr>
          <w:rtl/>
        </w:rPr>
        <w:t xml:space="preserve"> 2</w:t>
      </w:r>
      <w:r w:rsidR="007D3F41">
        <w:rPr>
          <w:rtl/>
        </w:rPr>
        <w:t xml:space="preserve"> - </w:t>
      </w:r>
      <w:r w:rsidR="007D3F41" w:rsidRPr="00736C02">
        <w:rPr>
          <w:rtl/>
        </w:rPr>
        <w:t>السيد المرتضى في أجوبة المسائل الثلاثة من الموصل</w:t>
      </w:r>
      <w:r w:rsidR="007D3F41">
        <w:rPr>
          <w:rtl/>
        </w:rPr>
        <w:t>:</w:t>
      </w:r>
      <w:r w:rsidR="007D3F41" w:rsidRPr="00736C02">
        <w:rPr>
          <w:rtl/>
        </w:rPr>
        <w:t xml:space="preserve"> عن</w:t>
      </w:r>
      <w:r w:rsidR="007D3F41">
        <w:rPr>
          <w:rtl/>
        </w:rPr>
        <w:t xml:space="preserve"> </w:t>
      </w:r>
      <w:r w:rsidR="007D3F41" w:rsidRPr="00736C02">
        <w:rPr>
          <w:rtl/>
        </w:rPr>
        <w:t>زرارة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والحبلى المتوفى</w:t>
      </w:r>
      <w:r w:rsidR="007D3F41">
        <w:rPr>
          <w:rtl/>
        </w:rPr>
        <w:t xml:space="preserve"> </w:t>
      </w:r>
      <w:r w:rsidR="007D3F41" w:rsidRPr="00736C02">
        <w:rPr>
          <w:rtl/>
        </w:rPr>
        <w:t>عنها زوجها تعتد بأبعد الأجلين</w:t>
      </w:r>
      <w:r w:rsidR="007D3F41">
        <w:rPr>
          <w:rtl/>
        </w:rPr>
        <w:t>:</w:t>
      </w:r>
      <w:r w:rsidR="007D3F41" w:rsidRPr="00736C02">
        <w:rPr>
          <w:rtl/>
        </w:rPr>
        <w:t xml:space="preserve"> إن وضعت قبل أن تمضي أربعة أشهر</w:t>
      </w:r>
      <w:r w:rsidR="007D3F41">
        <w:rPr>
          <w:rtl/>
        </w:rPr>
        <w:t xml:space="preserve"> </w:t>
      </w:r>
      <w:r w:rsidR="007D3F41" w:rsidRPr="00736C02">
        <w:rPr>
          <w:rtl/>
        </w:rPr>
        <w:t>وعشرة أيام</w:t>
      </w:r>
      <w:r w:rsidR="007D3F41">
        <w:rPr>
          <w:rtl/>
        </w:rPr>
        <w:t>،</w:t>
      </w:r>
      <w:r w:rsidR="007D3F41" w:rsidRPr="00736C02">
        <w:rPr>
          <w:rtl/>
        </w:rPr>
        <w:t xml:space="preserve"> لم تنقض عدتها حتى تمضي أربعة أشهر وعشرة أيام</w:t>
      </w:r>
      <w:r w:rsidR="007D3F41">
        <w:rPr>
          <w:rtl/>
        </w:rPr>
        <w:t>،</w:t>
      </w:r>
      <w:r w:rsidR="007D3F41" w:rsidRPr="00736C02">
        <w:rPr>
          <w:rtl/>
        </w:rPr>
        <w:t xml:space="preserve"> فإن</w:t>
      </w:r>
      <w:r w:rsidR="007D3F41">
        <w:rPr>
          <w:rtl/>
        </w:rPr>
        <w:t xml:space="preserve"> </w:t>
      </w:r>
      <w:r w:rsidR="007D3F41" w:rsidRPr="00736C02">
        <w:rPr>
          <w:rtl/>
        </w:rPr>
        <w:t>مضت لها أربعة أشهر وعشرة أيام قبل أن تضع</w:t>
      </w:r>
      <w:r w:rsidR="007D3F41">
        <w:rPr>
          <w:rtl/>
        </w:rPr>
        <w:t>،</w:t>
      </w:r>
      <w:r w:rsidR="007D3F41" w:rsidRPr="00736C02">
        <w:rPr>
          <w:rtl/>
        </w:rPr>
        <w:t xml:space="preserve"> لم تنقض حتى تضع</w:t>
      </w:r>
      <w:r w:rsidR="007D3F41">
        <w:rPr>
          <w:rtl/>
        </w:rPr>
        <w:t xml:space="preserve"> </w:t>
      </w:r>
      <w:r w:rsidR="007D3F41" w:rsidRPr="00736C02">
        <w:rPr>
          <w:rtl/>
        </w:rPr>
        <w:t>الحمل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كتاب الغايات ص 88</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286 ح 1076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أجوبة المسائل ص 49</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662" w:name="_Toc365374788"/>
      <w:bookmarkStart w:id="663" w:name="_Toc380483885"/>
      <w:r w:rsidRPr="00810E91">
        <w:rPr>
          <w:rtl/>
        </w:rPr>
        <w:lastRenderedPageBreak/>
        <w:t>28</w:t>
      </w:r>
      <w:r>
        <w:rPr>
          <w:rtl/>
          <w:lang w:bidi="ar-IQ"/>
        </w:rPr>
        <w:t xml:space="preserve"> - </w:t>
      </w:r>
      <w:r w:rsidRPr="00672D41">
        <w:rPr>
          <w:rStyle w:val="libAlaemHeading2Char"/>
          <w:rtl/>
        </w:rPr>
        <w:t>(</w:t>
      </w:r>
      <w:r w:rsidRPr="00810E91">
        <w:rPr>
          <w:rtl/>
        </w:rPr>
        <w:t xml:space="preserve"> باب عدم ثبوت السكنى والنفقة للمتوفى عنها في العدة</w:t>
      </w:r>
      <w:r>
        <w:rPr>
          <w:rtl/>
          <w:lang w:bidi="ar-IQ"/>
        </w:rPr>
        <w:t>،</w:t>
      </w:r>
      <w:r>
        <w:rPr>
          <w:rFonts w:hint="cs"/>
          <w:rtl/>
        </w:rPr>
        <w:t xml:space="preserve"> </w:t>
      </w:r>
      <w:r w:rsidRPr="00736C02">
        <w:rPr>
          <w:rtl/>
        </w:rPr>
        <w:t>وإن لها أن تعتد حيث شاءت</w:t>
      </w:r>
      <w:r w:rsidRPr="00672D41">
        <w:rPr>
          <w:rStyle w:val="libAlaemHeading2Char"/>
          <w:rtl/>
        </w:rPr>
        <w:t>)</w:t>
      </w:r>
      <w:bookmarkEnd w:id="662"/>
      <w:bookmarkEnd w:id="663"/>
    </w:p>
    <w:p w:rsidR="007D3F41" w:rsidRPr="00736C02" w:rsidRDefault="00672D41" w:rsidP="00176277">
      <w:pPr>
        <w:pStyle w:val="libNormal"/>
        <w:rPr>
          <w:rtl/>
        </w:rPr>
      </w:pPr>
      <w:r w:rsidRPr="00672D41">
        <w:rPr>
          <w:rStyle w:val="libNumChar"/>
          <w:rtl/>
        </w:rPr>
        <w:t>[18519]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المتوفى عنها زوجها تعتد حيث شاءت</w:t>
      </w:r>
      <w:r w:rsidR="007D3F41">
        <w:rPr>
          <w:rtl/>
        </w:rPr>
        <w:t>،</w:t>
      </w:r>
      <w:r w:rsidR="007D3F41" w:rsidRPr="00736C02">
        <w:rPr>
          <w:rtl/>
        </w:rPr>
        <w:t xml:space="preserve"> في</w:t>
      </w:r>
      <w:r w:rsidR="007D3F41">
        <w:rPr>
          <w:rtl/>
        </w:rPr>
        <w:t xml:space="preserve"> </w:t>
      </w:r>
      <w:r w:rsidR="007D3F41" w:rsidRPr="00736C02">
        <w:rPr>
          <w:rtl/>
        </w:rPr>
        <w:t>بيت زوجها أو في بيت غيره</w:t>
      </w:r>
      <w:r w:rsidR="007D3F41">
        <w:rPr>
          <w:rtl/>
        </w:rPr>
        <w:t>،</w:t>
      </w:r>
      <w:r w:rsidR="007D3F41" w:rsidRPr="00736C02">
        <w:rPr>
          <w:rtl/>
        </w:rPr>
        <w:t xml:space="preserve"> وتلزم الموضع الذي تعتد فيه على ما ينبغي »</w:t>
      </w:r>
      <w:r w:rsidR="007D3F41">
        <w:rPr>
          <w:rtl/>
        </w:rPr>
        <w:t>.</w:t>
      </w:r>
    </w:p>
    <w:p w:rsidR="007D3F41" w:rsidRPr="00736C02" w:rsidRDefault="00672D41" w:rsidP="00176277">
      <w:pPr>
        <w:pStyle w:val="libNormal"/>
        <w:rPr>
          <w:rtl/>
        </w:rPr>
      </w:pPr>
      <w:r w:rsidRPr="00672D41">
        <w:rPr>
          <w:rStyle w:val="libNumChar"/>
          <w:rtl/>
        </w:rPr>
        <w:t>[18520]</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 أن عليا </w:t>
      </w:r>
      <w:r w:rsidR="0060562E" w:rsidRPr="0060562E">
        <w:rPr>
          <w:rStyle w:val="libAlaemChar"/>
          <w:rtl/>
        </w:rPr>
        <w:t>عليهم‌السلام</w:t>
      </w:r>
      <w:r w:rsidR="007D3F41">
        <w:rPr>
          <w:rtl/>
        </w:rPr>
        <w:t>،</w:t>
      </w:r>
      <w:r w:rsidR="007D3F41" w:rsidRPr="00736C02">
        <w:rPr>
          <w:rtl/>
        </w:rPr>
        <w:t xml:space="preserve"> نقل ابنته أم كلثوم في عدتها</w:t>
      </w:r>
      <w:r w:rsidR="007D3F41">
        <w:rPr>
          <w:rtl/>
        </w:rPr>
        <w:t>،</w:t>
      </w:r>
      <w:r w:rsidR="007D3F41" w:rsidRPr="00736C02">
        <w:rPr>
          <w:rtl/>
        </w:rPr>
        <w:t xml:space="preserve"> حيث</w:t>
      </w:r>
      <w:r w:rsidR="007D3F41">
        <w:rPr>
          <w:rtl/>
        </w:rPr>
        <w:t xml:space="preserve"> </w:t>
      </w:r>
      <w:r w:rsidR="007D3F41" w:rsidRPr="00736C02">
        <w:rPr>
          <w:rtl/>
        </w:rPr>
        <w:t>مات زوجها عمر بن الخطاب</w:t>
      </w:r>
      <w:r w:rsidR="007D3F41">
        <w:rPr>
          <w:rtl/>
        </w:rPr>
        <w:t>،</w:t>
      </w:r>
      <w:r w:rsidR="007D3F41" w:rsidRPr="00736C02">
        <w:rPr>
          <w:rtl/>
        </w:rPr>
        <w:t xml:space="preserve"> لأنها كانت في دار الامارة »</w:t>
      </w:r>
      <w:r w:rsidR="007D3F41">
        <w:rPr>
          <w:rtl/>
        </w:rPr>
        <w:t>.</w:t>
      </w:r>
    </w:p>
    <w:p w:rsidR="007D3F41" w:rsidRDefault="007D3F41" w:rsidP="007D3F41">
      <w:pPr>
        <w:pStyle w:val="Heading2Center"/>
        <w:rPr>
          <w:rtl/>
        </w:rPr>
      </w:pPr>
      <w:bookmarkStart w:id="664" w:name="_Toc365374789"/>
      <w:bookmarkStart w:id="665" w:name="_Toc380483886"/>
      <w:r w:rsidRPr="00810E91">
        <w:rPr>
          <w:rtl/>
        </w:rPr>
        <w:t>29</w:t>
      </w:r>
      <w:r>
        <w:rPr>
          <w:rtl/>
          <w:lang w:bidi="ar-IQ"/>
        </w:rPr>
        <w:t xml:space="preserve"> - </w:t>
      </w:r>
      <w:r w:rsidRPr="00672D41">
        <w:rPr>
          <w:rStyle w:val="libAlaemHeading2Char"/>
          <w:rtl/>
        </w:rPr>
        <w:t>(</w:t>
      </w:r>
      <w:r w:rsidRPr="00810E91">
        <w:rPr>
          <w:rtl/>
        </w:rPr>
        <w:t xml:space="preserve"> باب جواز حج المرأة في عدة الوفاة</w:t>
      </w:r>
      <w:r>
        <w:rPr>
          <w:rtl/>
          <w:lang w:bidi="ar-IQ"/>
        </w:rPr>
        <w:t>،</w:t>
      </w:r>
      <w:r w:rsidRPr="00810E91">
        <w:rPr>
          <w:rtl/>
        </w:rPr>
        <w:t xml:space="preserve"> وقضائها الحقوق</w:t>
      </w:r>
      <w:r>
        <w:rPr>
          <w:rtl/>
          <w:lang w:bidi="ar-IQ"/>
        </w:rPr>
        <w:t>،</w:t>
      </w:r>
      <w:r>
        <w:rPr>
          <w:rFonts w:hint="cs"/>
          <w:rtl/>
        </w:rPr>
        <w:t xml:space="preserve"> </w:t>
      </w:r>
      <w:r w:rsidRPr="00736C02">
        <w:rPr>
          <w:rtl/>
        </w:rPr>
        <w:t>وخروجها في جنازة زوجها</w:t>
      </w:r>
      <w:r>
        <w:rPr>
          <w:rtl/>
        </w:rPr>
        <w:t>،</w:t>
      </w:r>
      <w:r w:rsidRPr="00736C02">
        <w:rPr>
          <w:rtl/>
        </w:rPr>
        <w:t xml:space="preserve"> ولزيارة قبره</w:t>
      </w:r>
      <w:r>
        <w:rPr>
          <w:rtl/>
        </w:rPr>
        <w:t>،</w:t>
      </w:r>
      <w:r w:rsidRPr="00736C02">
        <w:rPr>
          <w:rtl/>
        </w:rPr>
        <w:t xml:space="preserve"> ولحاجة لا بد منها </w:t>
      </w:r>
      <w:r w:rsidRPr="00672D41">
        <w:rPr>
          <w:rStyle w:val="libAlaemHeading2Char"/>
          <w:rtl/>
        </w:rPr>
        <w:t>)</w:t>
      </w:r>
      <w:bookmarkEnd w:id="664"/>
      <w:bookmarkEnd w:id="665"/>
    </w:p>
    <w:p w:rsidR="007D3F41" w:rsidRPr="00736C02" w:rsidRDefault="00672D41" w:rsidP="00176277">
      <w:pPr>
        <w:pStyle w:val="libNormal"/>
        <w:rPr>
          <w:rtl/>
        </w:rPr>
      </w:pPr>
      <w:r w:rsidRPr="00672D41">
        <w:rPr>
          <w:rStyle w:val="libNumChar"/>
          <w:rtl/>
        </w:rPr>
        <w:t>[18521]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بإسناده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 أن بعض أزواج رسول الله </w:t>
      </w:r>
      <w:r w:rsidR="0060562E" w:rsidRPr="0060562E">
        <w:rPr>
          <w:rStyle w:val="libAlaemChar"/>
          <w:rtl/>
        </w:rPr>
        <w:t>صلى‌الله‌عليه‌وآله</w:t>
      </w:r>
      <w:r w:rsidR="007D3F41">
        <w:rPr>
          <w:rtl/>
        </w:rPr>
        <w:t>،</w:t>
      </w:r>
      <w:r w:rsidR="007D3F41" w:rsidRPr="00736C02">
        <w:rPr>
          <w:rtl/>
        </w:rPr>
        <w:t xml:space="preserve"> سألته</w:t>
      </w:r>
      <w:r w:rsidR="007D3F41">
        <w:rPr>
          <w:rtl/>
        </w:rPr>
        <w:t>،</w:t>
      </w:r>
      <w:r w:rsidR="007D3F41" w:rsidRPr="00736C02">
        <w:rPr>
          <w:rtl/>
        </w:rPr>
        <w:t xml:space="preserve"> فقالت</w:t>
      </w:r>
      <w:r w:rsidR="007D3F41">
        <w:rPr>
          <w:rtl/>
        </w:rPr>
        <w:t>:</w:t>
      </w:r>
      <w:r w:rsidR="007D3F41" w:rsidRPr="00736C02">
        <w:rPr>
          <w:rtl/>
        </w:rPr>
        <w:t xml:space="preserve"> يا رسول الله</w:t>
      </w:r>
      <w:r w:rsidR="007D3F41">
        <w:rPr>
          <w:rtl/>
        </w:rPr>
        <w:t>،</w:t>
      </w:r>
      <w:r w:rsidR="007D3F41" w:rsidRPr="00736C02">
        <w:rPr>
          <w:rtl/>
        </w:rPr>
        <w:t xml:space="preserve"> إن فلانة مات عنها زوجها</w:t>
      </w:r>
      <w:r w:rsidR="007D3F41">
        <w:rPr>
          <w:rtl/>
        </w:rPr>
        <w:t xml:space="preserve">، </w:t>
      </w:r>
      <w:r w:rsidR="007D3F41" w:rsidRPr="00736C02">
        <w:rPr>
          <w:rtl/>
        </w:rPr>
        <w:t>أ فتخرج في حق ينوبها</w:t>
      </w:r>
      <w:r w:rsidR="007D3F41">
        <w:rPr>
          <w:rtl/>
        </w:rPr>
        <w:t xml:space="preserve">؟ - </w:t>
      </w:r>
      <w:r w:rsidR="007D3F41" w:rsidRPr="00736C02">
        <w:rPr>
          <w:rtl/>
        </w:rPr>
        <w:t>إلى أن قال</w:t>
      </w:r>
      <w:r w:rsidR="007D3F41">
        <w:rPr>
          <w:rtl/>
        </w:rPr>
        <w:t xml:space="preserve"> - </w:t>
      </w:r>
      <w:r w:rsidR="007D3F41" w:rsidRPr="00736C02">
        <w:rPr>
          <w:rtl/>
        </w:rPr>
        <w:t>فقالت</w:t>
      </w:r>
      <w:r w:rsidR="007D3F41">
        <w:rPr>
          <w:rtl/>
        </w:rPr>
        <w:t>:</w:t>
      </w:r>
      <w:r w:rsidR="007D3F41" w:rsidRPr="00736C02">
        <w:rPr>
          <w:rtl/>
        </w:rPr>
        <w:t xml:space="preserve"> يا رسول الله</w:t>
      </w:r>
      <w:r w:rsidR="007D3F41">
        <w:rPr>
          <w:rtl/>
        </w:rPr>
        <w:t>،</w:t>
      </w:r>
      <w:r w:rsidR="007D3F41" w:rsidRPr="00736C02">
        <w:rPr>
          <w:rtl/>
        </w:rPr>
        <w:t xml:space="preserve"> كيف تصنع</w:t>
      </w:r>
      <w:r w:rsidR="007D3F41">
        <w:rPr>
          <w:rtl/>
        </w:rPr>
        <w:t xml:space="preserve"> </w:t>
      </w:r>
      <w:r w:rsidR="007D3F41" w:rsidRPr="00736C02">
        <w:rPr>
          <w:rtl/>
        </w:rPr>
        <w:t>إن عرض لها حق</w:t>
      </w:r>
      <w:r w:rsidR="007D3F41">
        <w:rPr>
          <w:rtl/>
        </w:rPr>
        <w:t>؟</w:t>
      </w:r>
      <w:r w:rsidR="007D3F41" w:rsidRPr="00736C02">
        <w:rPr>
          <w:rtl/>
        </w:rPr>
        <w:t xml:space="preserve"> قال</w:t>
      </w:r>
      <w:r w:rsidR="007D3F41">
        <w:rPr>
          <w:rtl/>
        </w:rPr>
        <w:t>:</w:t>
      </w:r>
      <w:r w:rsidR="007D3F41" w:rsidRPr="00736C02">
        <w:rPr>
          <w:rtl/>
        </w:rPr>
        <w:t xml:space="preserve"> تخرج عند زوال الشمس</w:t>
      </w:r>
      <w:r w:rsidR="007D3F41">
        <w:rPr>
          <w:rtl/>
        </w:rPr>
        <w:t>،</w:t>
      </w:r>
      <w:r w:rsidR="007D3F41" w:rsidRPr="00736C02">
        <w:rPr>
          <w:rtl/>
        </w:rPr>
        <w:t xml:space="preserve"> وترجع عند المساء</w:t>
      </w:r>
      <w:r w:rsidR="007D3F41">
        <w:rPr>
          <w:rtl/>
        </w:rPr>
        <w:t xml:space="preserve">، </w:t>
      </w:r>
      <w:r w:rsidR="007D3F41" w:rsidRPr="00736C02">
        <w:rPr>
          <w:rtl/>
        </w:rPr>
        <w:t>ف</w:t>
      </w:r>
      <w:r w:rsidR="007D3F41">
        <w:rPr>
          <w:rtl/>
        </w:rPr>
        <w:t>تكون لم تبت عن بيتها، قالت: أ</w:t>
      </w:r>
      <w:r w:rsidR="007D3F41" w:rsidRPr="00736C02">
        <w:rPr>
          <w:rtl/>
        </w:rPr>
        <w:t>فتحج</w:t>
      </w:r>
      <w:r w:rsidR="007D3F41">
        <w:rPr>
          <w:rtl/>
        </w:rPr>
        <w:t>؟</w:t>
      </w:r>
      <w:r w:rsidR="007D3F41" w:rsidRPr="00736C02">
        <w:rPr>
          <w:rtl/>
        </w:rPr>
        <w:t xml:space="preserve"> قال</w:t>
      </w:r>
      <w:r w:rsidR="007D3F41">
        <w:rPr>
          <w:rtl/>
        </w:rPr>
        <w:t>:</w:t>
      </w:r>
      <w:r w:rsidR="007D3F41" w:rsidRPr="00736C02">
        <w:rPr>
          <w:rtl/>
        </w:rPr>
        <w:t xml:space="preserve"> نعم »</w:t>
      </w:r>
      <w:r w:rsidR="007D3F41">
        <w:rPr>
          <w:rtl/>
        </w:rPr>
        <w:t>.</w:t>
      </w:r>
    </w:p>
    <w:p w:rsidR="007D3F41" w:rsidRPr="00736C02" w:rsidRDefault="00672D41" w:rsidP="00176277">
      <w:pPr>
        <w:pStyle w:val="libNormal"/>
        <w:rPr>
          <w:rtl/>
        </w:rPr>
      </w:pPr>
      <w:r w:rsidRPr="00672D41">
        <w:rPr>
          <w:rStyle w:val="libNumChar"/>
          <w:rtl/>
        </w:rPr>
        <w:t>[18522]</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ولا بأس أن تحج المتوفى عنها زوجها</w:t>
      </w:r>
      <w:r w:rsidR="007D3F41">
        <w:rPr>
          <w:rtl/>
        </w:rPr>
        <w:t xml:space="preserve">، </w:t>
      </w:r>
      <w:r w:rsidR="007D3F41" w:rsidRPr="00736C02">
        <w:rPr>
          <w:rtl/>
        </w:rPr>
        <w:t>وتنقلب إلى أهلها إن شاءت</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286 ح 1083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ص109</w:t>
      </w:r>
      <w:r>
        <w:rPr>
          <w:rtl/>
        </w:rPr>
        <w:t>.</w:t>
      </w:r>
    </w:p>
    <w:p w:rsidR="007D3F41" w:rsidRPr="00736C02" w:rsidRDefault="007D3F41" w:rsidP="007D3F41">
      <w:pPr>
        <w:pStyle w:val="libFootnoteCenterBold"/>
        <w:rPr>
          <w:rtl/>
        </w:rPr>
      </w:pPr>
      <w:r w:rsidRPr="00736C02">
        <w:rPr>
          <w:rtl/>
        </w:rPr>
        <w:t>الباب 29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285 ح 1071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121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[18523]</w:t>
      </w:r>
      <w:r w:rsidR="007D3F41" w:rsidRPr="00736C02">
        <w:rPr>
          <w:rtl/>
        </w:rPr>
        <w:t xml:space="preserve"> 3</w:t>
      </w:r>
      <w:r w:rsidR="007D3F41">
        <w:rPr>
          <w:rtl/>
        </w:rPr>
        <w:t xml:space="preserve"> - </w:t>
      </w:r>
      <w:r w:rsidR="007D3F41" w:rsidRPr="00736C02">
        <w:rPr>
          <w:rtl/>
        </w:rPr>
        <w:t>الشيخ المفيد في كتاب الارشاد قال</w:t>
      </w:r>
      <w:r w:rsidR="007D3F41">
        <w:rPr>
          <w:rtl/>
        </w:rPr>
        <w:t>:</w:t>
      </w:r>
      <w:r w:rsidR="007D3F41" w:rsidRPr="00736C02">
        <w:rPr>
          <w:rtl/>
        </w:rPr>
        <w:t xml:space="preserve"> لما مات الحسن بن الحسن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ضربت زوجته فاطمة بنت الحسين بن علي </w:t>
      </w:r>
      <w:r w:rsidR="0060562E" w:rsidRPr="0060562E">
        <w:rPr>
          <w:rStyle w:val="libAlaemChar"/>
          <w:rtl/>
        </w:rPr>
        <w:t>عليهما‌السلام</w:t>
      </w:r>
      <w:r w:rsidR="007D3F41">
        <w:rPr>
          <w:rtl/>
        </w:rPr>
        <w:t>،</w:t>
      </w:r>
      <w:r w:rsidR="007D3F41" w:rsidRPr="00736C02">
        <w:rPr>
          <w:rtl/>
        </w:rPr>
        <w:t xml:space="preserve"> على قبره فسطاطا </w:t>
      </w:r>
      <w:r w:rsidR="007D3F41" w:rsidRPr="007D3F41">
        <w:rPr>
          <w:rStyle w:val="libFootnotenumChar"/>
          <w:rtl/>
        </w:rPr>
        <w:t>(1)</w:t>
      </w:r>
      <w:r w:rsidR="007D3F41">
        <w:rPr>
          <w:rtl/>
        </w:rPr>
        <w:t>،</w:t>
      </w:r>
      <w:r w:rsidR="007D3F41" w:rsidRPr="00736C02">
        <w:rPr>
          <w:rtl/>
        </w:rPr>
        <w:t xml:space="preserve"> وكانت تقوم الليل وتصوم النهار</w:t>
      </w:r>
      <w:r w:rsidR="007D3F41">
        <w:rPr>
          <w:rtl/>
        </w:rPr>
        <w:t>،</w:t>
      </w:r>
      <w:r w:rsidR="007D3F41" w:rsidRPr="00736C02">
        <w:rPr>
          <w:rtl/>
        </w:rPr>
        <w:t xml:space="preserve"> وكانت</w:t>
      </w:r>
      <w:r w:rsidR="007D3F41">
        <w:rPr>
          <w:rtl/>
        </w:rPr>
        <w:t xml:space="preserve"> </w:t>
      </w:r>
      <w:r w:rsidR="007D3F41" w:rsidRPr="00736C02">
        <w:rPr>
          <w:rtl/>
        </w:rPr>
        <w:t>تشبه بالحور العين لجمالها</w:t>
      </w:r>
      <w:r w:rsidR="007D3F41">
        <w:rPr>
          <w:rtl/>
        </w:rPr>
        <w:t>،</w:t>
      </w:r>
      <w:r w:rsidR="007D3F41" w:rsidRPr="00736C02">
        <w:rPr>
          <w:rtl/>
        </w:rPr>
        <w:t xml:space="preserve"> فلما كان رأس السنة قال لمواليها</w:t>
      </w:r>
      <w:r w:rsidR="007D3F41">
        <w:rPr>
          <w:rtl/>
        </w:rPr>
        <w:t>:</w:t>
      </w:r>
      <w:r w:rsidR="007D3F41" w:rsidRPr="00736C02">
        <w:rPr>
          <w:rtl/>
        </w:rPr>
        <w:t xml:space="preserve"> إذا أظلم</w:t>
      </w:r>
      <w:r w:rsidR="007D3F41">
        <w:rPr>
          <w:rtl/>
        </w:rPr>
        <w:t xml:space="preserve"> </w:t>
      </w:r>
      <w:r w:rsidR="007D3F41" w:rsidRPr="00736C02">
        <w:rPr>
          <w:rtl/>
        </w:rPr>
        <w:t>الليل فقوضوا هذا الفسطاط</w:t>
      </w:r>
      <w:r w:rsidR="007D3F41">
        <w:rPr>
          <w:rtl/>
        </w:rPr>
        <w:t>،</w:t>
      </w:r>
      <w:r w:rsidR="007D3F41" w:rsidRPr="00736C02">
        <w:rPr>
          <w:rtl/>
        </w:rPr>
        <w:t xml:space="preserve"> فلما أظلم الليل سمعت قائلا يقول</w:t>
      </w:r>
      <w:r w:rsidR="007D3F41">
        <w:rPr>
          <w:rtl/>
        </w:rPr>
        <w:t>:</w:t>
      </w:r>
      <w:r w:rsidR="007D3F41" w:rsidRPr="00736C02">
        <w:rPr>
          <w:rtl/>
        </w:rPr>
        <w:t xml:space="preserve"> هل</w:t>
      </w:r>
      <w:r w:rsidR="007D3F41">
        <w:rPr>
          <w:rtl/>
        </w:rPr>
        <w:t xml:space="preserve"> </w:t>
      </w:r>
      <w:r w:rsidR="007D3F41" w:rsidRPr="00736C02">
        <w:rPr>
          <w:rtl/>
        </w:rPr>
        <w:t>وجدوا ما فقدوا</w:t>
      </w:r>
      <w:r w:rsidR="007D3F41">
        <w:rPr>
          <w:rtl/>
        </w:rPr>
        <w:t>؟</w:t>
      </w:r>
      <w:r w:rsidR="007D3F41" w:rsidRPr="00736C02">
        <w:rPr>
          <w:rtl/>
        </w:rPr>
        <w:t xml:space="preserve"> فأجابه آخر</w:t>
      </w:r>
      <w:r w:rsidR="007D3F41">
        <w:rPr>
          <w:rtl/>
        </w:rPr>
        <w:t>:</w:t>
      </w:r>
      <w:r w:rsidR="007D3F41" w:rsidRPr="00736C02">
        <w:rPr>
          <w:rtl/>
        </w:rPr>
        <w:t xml:space="preserve"> بل يئسوا فانقلبوا</w:t>
      </w:r>
      <w:r w:rsidR="007D3F41">
        <w:rPr>
          <w:rtl/>
        </w:rPr>
        <w:t>.</w:t>
      </w:r>
    </w:p>
    <w:p w:rsidR="007D3F41" w:rsidRPr="00053D4A" w:rsidRDefault="007D3F41" w:rsidP="007D3F41">
      <w:pPr>
        <w:pStyle w:val="Heading2Center"/>
        <w:rPr>
          <w:rtl/>
        </w:rPr>
      </w:pPr>
      <w:bookmarkStart w:id="666" w:name="_Toc365374790"/>
      <w:bookmarkStart w:id="667" w:name="_Toc380483887"/>
      <w:r w:rsidRPr="00053D4A">
        <w:rPr>
          <w:rtl/>
        </w:rPr>
        <w:t>30</w:t>
      </w:r>
      <w:r>
        <w:rPr>
          <w:rtl/>
          <w:lang w:bidi="ar-IQ"/>
        </w:rPr>
        <w:t xml:space="preserve"> - </w:t>
      </w:r>
      <w:r w:rsidRPr="00672D41">
        <w:rPr>
          <w:rStyle w:val="libAlaemHeading2Char"/>
          <w:rtl/>
        </w:rPr>
        <w:t>(</w:t>
      </w:r>
      <w:r w:rsidRPr="00053D4A">
        <w:rPr>
          <w:rtl/>
        </w:rPr>
        <w:t xml:space="preserve"> باب أنه لا يشترط في عدة الوفاة كونها في بيت واحد</w:t>
      </w:r>
      <w:r>
        <w:rPr>
          <w:rFonts w:hint="cs"/>
          <w:rtl/>
        </w:rPr>
        <w:t xml:space="preserve"> </w:t>
      </w:r>
      <w:r w:rsidRPr="00053D4A">
        <w:rPr>
          <w:rtl/>
        </w:rPr>
        <w:t xml:space="preserve">وحكم مبيتها في غير بيتها </w:t>
      </w:r>
      <w:r w:rsidRPr="00672D41">
        <w:rPr>
          <w:rStyle w:val="libAlaemHeading2Char"/>
          <w:rtl/>
        </w:rPr>
        <w:t>)</w:t>
      </w:r>
      <w:bookmarkEnd w:id="666"/>
      <w:bookmarkEnd w:id="667"/>
    </w:p>
    <w:p w:rsidR="007D3F41" w:rsidRPr="00736C02" w:rsidRDefault="00672D41" w:rsidP="00176277">
      <w:pPr>
        <w:pStyle w:val="libNormal"/>
        <w:rPr>
          <w:rtl/>
        </w:rPr>
      </w:pPr>
      <w:r w:rsidRPr="00672D41">
        <w:rPr>
          <w:rStyle w:val="libNumChar"/>
          <w:rtl/>
        </w:rPr>
        <w:t>[18524]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sidRPr="00736C02">
        <w:rPr>
          <w:rtl/>
        </w:rPr>
        <w:t xml:space="preserve"> في حديث</w:t>
      </w:r>
      <w:r w:rsidR="007D3F41">
        <w:rPr>
          <w:rtl/>
        </w:rPr>
        <w:t xml:space="preserve"> </w:t>
      </w:r>
      <w:r w:rsidR="007D3F41" w:rsidRPr="00736C02">
        <w:rPr>
          <w:rtl/>
        </w:rPr>
        <w:t>تقدم قال</w:t>
      </w:r>
      <w:r w:rsidR="007D3F41">
        <w:rPr>
          <w:rtl/>
        </w:rPr>
        <w:t>:</w:t>
      </w:r>
      <w:r w:rsidR="007D3F41" w:rsidRPr="00736C02">
        <w:rPr>
          <w:rtl/>
        </w:rPr>
        <w:t xml:space="preserve"> « تخرج عند </w:t>
      </w:r>
      <w:r w:rsidR="007D3F41" w:rsidRPr="007D3F41">
        <w:rPr>
          <w:rStyle w:val="libFootnotenumChar"/>
          <w:rtl/>
        </w:rPr>
        <w:t>(1)</w:t>
      </w:r>
      <w:r w:rsidR="007D3F41" w:rsidRPr="00736C02">
        <w:rPr>
          <w:rtl/>
        </w:rPr>
        <w:t xml:space="preserve"> زوال الشمس وترجع عند المساء فيكون لم تبت عن</w:t>
      </w:r>
      <w:r w:rsidR="007D3F41">
        <w:rPr>
          <w:rtl/>
        </w:rPr>
        <w:t xml:space="preserve"> </w:t>
      </w:r>
      <w:r w:rsidR="007D3F41" w:rsidRPr="00736C02">
        <w:rPr>
          <w:rtl/>
        </w:rPr>
        <w:t>بيتها »</w:t>
      </w:r>
      <w:r w:rsidR="007D3F41">
        <w:rPr>
          <w:rtl/>
        </w:rPr>
        <w:t>.</w:t>
      </w:r>
    </w:p>
    <w:p w:rsidR="007D3F41" w:rsidRPr="00053D4A" w:rsidRDefault="007D3F41" w:rsidP="007D3F41">
      <w:pPr>
        <w:pStyle w:val="Heading2Center"/>
        <w:rPr>
          <w:rtl/>
        </w:rPr>
      </w:pPr>
      <w:bookmarkStart w:id="668" w:name="_Toc365374791"/>
      <w:bookmarkStart w:id="669" w:name="_Toc380483888"/>
      <w:r w:rsidRPr="00053D4A">
        <w:rPr>
          <w:rtl/>
        </w:rPr>
        <w:t>31</w:t>
      </w:r>
      <w:r>
        <w:rPr>
          <w:rtl/>
          <w:lang w:bidi="ar-IQ"/>
        </w:rPr>
        <w:t xml:space="preserve"> - </w:t>
      </w:r>
      <w:r w:rsidRPr="00672D41">
        <w:rPr>
          <w:rStyle w:val="libAlaemHeading2Char"/>
          <w:rtl/>
        </w:rPr>
        <w:t>(</w:t>
      </w:r>
      <w:r w:rsidRPr="00053D4A">
        <w:rPr>
          <w:rtl/>
        </w:rPr>
        <w:t xml:space="preserve"> باب وجوب عدة الوفاة على المرأة التي لم يدخل بها </w:t>
      </w:r>
      <w:r w:rsidRPr="00672D41">
        <w:rPr>
          <w:rStyle w:val="libAlaemHeading2Char"/>
          <w:rtl/>
        </w:rPr>
        <w:t>)</w:t>
      </w:r>
      <w:bookmarkEnd w:id="668"/>
      <w:bookmarkEnd w:id="669"/>
    </w:p>
    <w:p w:rsidR="007D3F41" w:rsidRPr="00736C02" w:rsidRDefault="00672D41" w:rsidP="00176277">
      <w:pPr>
        <w:pStyle w:val="libNormal"/>
        <w:rPr>
          <w:rtl/>
        </w:rPr>
      </w:pPr>
      <w:r w:rsidRPr="00672D41">
        <w:rPr>
          <w:rStyle w:val="libNumChar"/>
          <w:rtl/>
        </w:rPr>
        <w:t>[18525]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 xml:space="preserve">عن المتوفى عنها زوجها </w:t>
      </w:r>
      <w:r w:rsidR="007D3F41">
        <w:rPr>
          <w:rtl/>
        </w:rPr>
        <w:t>(</w:t>
      </w:r>
      <w:r w:rsidR="007D3F41" w:rsidRPr="00736C02">
        <w:rPr>
          <w:rtl/>
        </w:rPr>
        <w:t xml:space="preserve"> من ) </w:t>
      </w:r>
      <w:r w:rsidR="007D3F41" w:rsidRPr="007D3F41">
        <w:rPr>
          <w:rStyle w:val="libFootnotenumChar"/>
          <w:rtl/>
        </w:rPr>
        <w:t>(1)</w:t>
      </w:r>
      <w:r w:rsidR="007D3F41" w:rsidRPr="00736C02">
        <w:rPr>
          <w:rtl/>
        </w:rPr>
        <w:t xml:space="preserve"> قبل أن يدخل بها</w:t>
      </w:r>
      <w:r w:rsidR="007D3F41">
        <w:rPr>
          <w:rtl/>
        </w:rPr>
        <w:t>،</w:t>
      </w:r>
      <w:r w:rsidR="007D3F41" w:rsidRPr="00736C02">
        <w:rPr>
          <w:rtl/>
        </w:rPr>
        <w:t xml:space="preserve"> هل عليها عدة</w:t>
      </w:r>
      <w:r w:rsidR="007D3F41">
        <w:rPr>
          <w:rtl/>
        </w:rPr>
        <w:t>؟</w:t>
      </w:r>
      <w:r w:rsidR="007D3F41" w:rsidRPr="00736C02">
        <w:rPr>
          <w:rtl/>
        </w:rPr>
        <w:t xml:space="preserve"> قال</w:t>
      </w:r>
      <w:r w:rsidR="007D3F41">
        <w:rPr>
          <w:rtl/>
        </w:rPr>
        <w:t xml:space="preserve">: </w:t>
      </w:r>
      <w:r w:rsidR="007D3F41">
        <w:rPr>
          <w:rFonts w:hint="cs"/>
          <w:rtl/>
        </w:rPr>
        <w:t>«</w:t>
      </w:r>
      <w:r w:rsidR="007D3F41" w:rsidRPr="00736C02">
        <w:rPr>
          <w:rtl/>
        </w:rPr>
        <w:t xml:space="preserve"> نعم</w:t>
      </w:r>
      <w:r w:rsidR="007D3F41">
        <w:rPr>
          <w:rtl/>
        </w:rPr>
        <w:t>،</w:t>
      </w:r>
      <w:r w:rsidR="007D3F41" w:rsidRPr="00736C02">
        <w:rPr>
          <w:rtl/>
        </w:rPr>
        <w:t xml:space="preserve"> عليها العدة</w:t>
      </w:r>
      <w:r w:rsidR="007D3F41">
        <w:rPr>
          <w:rtl/>
        </w:rPr>
        <w:t>،</w:t>
      </w:r>
      <w:r w:rsidR="007D3F41" w:rsidRPr="00736C02">
        <w:rPr>
          <w:rtl/>
        </w:rPr>
        <w:t xml:space="preserve"> ولها الميراث كاملا</w:t>
      </w:r>
      <w:r w:rsidR="007D3F41">
        <w:rPr>
          <w:rtl/>
        </w:rPr>
        <w:t>،</w:t>
      </w:r>
      <w:r w:rsidR="007D3F41" w:rsidRPr="00736C02">
        <w:rPr>
          <w:rtl/>
        </w:rPr>
        <w:t xml:space="preserve"> وتعتد أربعة أشهر وعشرا</w:t>
      </w:r>
      <w:r w:rsidR="007D3F41">
        <w:rPr>
          <w:rtl/>
        </w:rPr>
        <w:t>،</w:t>
      </w:r>
      <w:r w:rsidR="007D3F41" w:rsidRPr="00736C02">
        <w:rPr>
          <w:rtl/>
        </w:rPr>
        <w:t xml:space="preserve"> عدة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الارشاد ص 197</w:t>
      </w:r>
      <w:r>
        <w:rPr>
          <w:rtl/>
        </w:rPr>
        <w:t>.</w:t>
      </w:r>
    </w:p>
    <w:p w:rsidR="007D3F41" w:rsidRPr="00EE6AE9" w:rsidRDefault="007D3F41" w:rsidP="007D3F41">
      <w:pPr>
        <w:pStyle w:val="libFootnote"/>
        <w:rPr>
          <w:rtl/>
        </w:rPr>
      </w:pPr>
      <w:r w:rsidRPr="00EE6AE9">
        <w:rPr>
          <w:rtl/>
        </w:rPr>
        <w:t>(1) الفسطاط</w:t>
      </w:r>
      <w:r>
        <w:rPr>
          <w:rtl/>
          <w:lang w:bidi="ar-IQ"/>
        </w:rPr>
        <w:t>:</w:t>
      </w:r>
      <w:r w:rsidRPr="00EE6AE9">
        <w:rPr>
          <w:rtl/>
        </w:rPr>
        <w:t xml:space="preserve"> خيمة من شعر ( لسان العرب ج 7</w:t>
      </w:r>
      <w:r w:rsidRPr="00EE6AE9">
        <w:rPr>
          <w:rFonts w:hint="cs"/>
          <w:rtl/>
        </w:rPr>
        <w:t xml:space="preserve"> </w:t>
      </w:r>
      <w:r w:rsidRPr="00EE6AE9">
        <w:rPr>
          <w:rtl/>
        </w:rPr>
        <w:t>ص 371 ومجمع البحرين ج 4</w:t>
      </w:r>
      <w:r w:rsidRPr="00EE6AE9">
        <w:rPr>
          <w:rFonts w:hint="cs"/>
          <w:rtl/>
        </w:rPr>
        <w:t xml:space="preserve"> </w:t>
      </w:r>
      <w:r w:rsidRPr="00EE6AE9">
        <w:rPr>
          <w:rtl/>
        </w:rPr>
        <w:t>ص 265 )</w:t>
      </w:r>
      <w:r>
        <w:rPr>
          <w:rtl/>
        </w:rPr>
        <w:t>.</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تقدم في الحديث 1</w:t>
      </w:r>
      <w:r>
        <w:rPr>
          <w:rFonts w:hint="cs"/>
          <w:rtl/>
        </w:rPr>
        <w:t xml:space="preserve"> </w:t>
      </w:r>
      <w:r w:rsidRPr="00736C02">
        <w:rPr>
          <w:rtl/>
        </w:rPr>
        <w:t>من الباب السابق</w:t>
      </w:r>
      <w:r>
        <w:rPr>
          <w:rtl/>
        </w:rPr>
        <w:t>.</w:t>
      </w:r>
    </w:p>
    <w:p w:rsidR="007D3F41" w:rsidRPr="00EE6AE9" w:rsidRDefault="007D3F41" w:rsidP="007D3F41">
      <w:pPr>
        <w:pStyle w:val="libFootnote"/>
        <w:rPr>
          <w:rtl/>
        </w:rPr>
      </w:pPr>
      <w:r w:rsidRPr="00EE6AE9">
        <w:rPr>
          <w:rtl/>
        </w:rPr>
        <w:t>(1) في نسخة</w:t>
      </w:r>
      <w:r>
        <w:rPr>
          <w:rtl/>
          <w:lang w:bidi="ar-IQ"/>
        </w:rPr>
        <w:t>:</w:t>
      </w:r>
      <w:r w:rsidRPr="00EE6AE9">
        <w:rPr>
          <w:rtl/>
        </w:rPr>
        <w:t xml:space="preserve"> بعد</w:t>
      </w:r>
      <w:r>
        <w:rPr>
          <w:rtl/>
        </w:rPr>
        <w:t>.</w:t>
      </w:r>
    </w:p>
    <w:p w:rsidR="007D3F41" w:rsidRPr="00736C02" w:rsidRDefault="007D3F41" w:rsidP="007D3F41">
      <w:pPr>
        <w:pStyle w:val="libFootnoteCenterBold"/>
        <w:rPr>
          <w:rtl/>
        </w:rPr>
      </w:pPr>
      <w:r w:rsidRPr="00736C02">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w:t>
      </w:r>
      <w:r>
        <w:rPr>
          <w:rFonts w:hint="cs"/>
          <w:rtl/>
        </w:rPr>
        <w:t xml:space="preserve"> </w:t>
      </w:r>
      <w:r w:rsidRPr="00736C02">
        <w:rPr>
          <w:rtl/>
        </w:rPr>
        <w:t>285 ح 1072</w:t>
      </w:r>
      <w:r>
        <w:rPr>
          <w:rtl/>
        </w:rPr>
        <w:t>.</w:t>
      </w:r>
    </w:p>
    <w:p w:rsidR="007D3F41" w:rsidRPr="00EE6AE9" w:rsidRDefault="007D3F41" w:rsidP="007D3F41">
      <w:pPr>
        <w:pStyle w:val="libFootnote"/>
        <w:rPr>
          <w:rtl/>
        </w:rPr>
      </w:pPr>
      <w:r w:rsidRPr="00EE6AE9">
        <w:rPr>
          <w:rtl/>
        </w:rPr>
        <w:t>(1)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المتوفى عنها زوجها المدخول بها</w:t>
      </w:r>
      <w:r>
        <w:rPr>
          <w:rtl/>
        </w:rPr>
        <w:t>،</w:t>
      </w:r>
      <w:r w:rsidRPr="00736C02">
        <w:rPr>
          <w:rtl/>
        </w:rPr>
        <w:t xml:space="preserve"> صغيرة </w:t>
      </w:r>
      <w:r>
        <w:rPr>
          <w:rtl/>
        </w:rPr>
        <w:t>(</w:t>
      </w:r>
      <w:r w:rsidRPr="00736C02">
        <w:rPr>
          <w:rtl/>
        </w:rPr>
        <w:t xml:space="preserve"> كانت ) </w:t>
      </w:r>
      <w:r w:rsidRPr="007D3F41">
        <w:rPr>
          <w:rStyle w:val="libFootnotenumChar"/>
          <w:rtl/>
        </w:rPr>
        <w:t>(2)</w:t>
      </w:r>
      <w:r w:rsidRPr="00736C02">
        <w:rPr>
          <w:rtl/>
        </w:rPr>
        <w:t xml:space="preserve"> لم تبلغ أو كبيرة قد</w:t>
      </w:r>
      <w:r>
        <w:rPr>
          <w:rtl/>
        </w:rPr>
        <w:t xml:space="preserve"> </w:t>
      </w:r>
      <w:r w:rsidRPr="00736C02">
        <w:rPr>
          <w:rtl/>
        </w:rPr>
        <w:t>بلغت</w:t>
      </w:r>
      <w:r>
        <w:rPr>
          <w:rtl/>
        </w:rPr>
        <w:t>،</w:t>
      </w:r>
      <w:r w:rsidRPr="00736C02">
        <w:rPr>
          <w:rtl/>
        </w:rPr>
        <w:t xml:space="preserve"> تحيض أو لا تحيض </w:t>
      </w:r>
      <w:r>
        <w:rPr>
          <w:rFonts w:hint="cs"/>
          <w:rtl/>
        </w:rPr>
        <w:t>»</w:t>
      </w:r>
      <w:r>
        <w:rPr>
          <w:rtl/>
        </w:rPr>
        <w:t>.</w:t>
      </w:r>
    </w:p>
    <w:p w:rsidR="007D3F41" w:rsidRPr="00736C02" w:rsidRDefault="00672D41" w:rsidP="00176277">
      <w:pPr>
        <w:pStyle w:val="libNormal"/>
        <w:rPr>
          <w:rtl/>
        </w:rPr>
      </w:pPr>
      <w:r w:rsidRPr="00672D41">
        <w:rPr>
          <w:rStyle w:val="libNumChar"/>
          <w:rtl/>
        </w:rPr>
        <w:t>[18526]</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والمتوفى عنها زوجها التي لم يدخل بها</w:t>
      </w:r>
      <w:r w:rsidR="007D3F41">
        <w:rPr>
          <w:rtl/>
        </w:rPr>
        <w:t xml:space="preserve">  - </w:t>
      </w:r>
      <w:r w:rsidR="007D3F41" w:rsidRPr="00736C02">
        <w:rPr>
          <w:rtl/>
        </w:rPr>
        <w:t>إلى أن قال</w:t>
      </w:r>
      <w:r w:rsidR="007D3F41">
        <w:rPr>
          <w:rtl/>
        </w:rPr>
        <w:t xml:space="preserve"> - </w:t>
      </w:r>
      <w:r w:rsidR="007D3F41" w:rsidRPr="00736C02">
        <w:rPr>
          <w:rtl/>
        </w:rPr>
        <w:t>وعدتها أربعة أشهر وعشر</w:t>
      </w:r>
      <w:r w:rsidR="007D3F41">
        <w:rPr>
          <w:rtl/>
        </w:rPr>
        <w:t>،</w:t>
      </w:r>
      <w:r w:rsidR="007D3F41" w:rsidRPr="00736C02">
        <w:rPr>
          <w:rtl/>
        </w:rPr>
        <w:t xml:space="preserve"> كعدة التي دخل بها</w:t>
      </w:r>
      <w:r w:rsidR="007D3F41">
        <w:rPr>
          <w:rtl/>
        </w:rPr>
        <w:t>.</w:t>
      </w:r>
    </w:p>
    <w:p w:rsidR="007D3F41" w:rsidRPr="00736C02" w:rsidRDefault="007D3F41" w:rsidP="007D3F41">
      <w:pPr>
        <w:pStyle w:val="Heading2Center"/>
        <w:rPr>
          <w:rtl/>
        </w:rPr>
      </w:pPr>
      <w:bookmarkStart w:id="670" w:name="_Toc365374792"/>
      <w:bookmarkStart w:id="671" w:name="_Toc380483889"/>
      <w:r w:rsidRPr="001D2DDE">
        <w:rPr>
          <w:rtl/>
        </w:rPr>
        <w:t>32</w:t>
      </w:r>
      <w:r>
        <w:rPr>
          <w:rtl/>
          <w:lang w:bidi="ar-IQ"/>
        </w:rPr>
        <w:t xml:space="preserve"> - </w:t>
      </w:r>
      <w:r w:rsidRPr="00672D41">
        <w:rPr>
          <w:rStyle w:val="libAlaemHeading2Char"/>
          <w:rtl/>
        </w:rPr>
        <w:t>(</w:t>
      </w:r>
      <w:r w:rsidRPr="001D2DDE">
        <w:rPr>
          <w:rtl/>
        </w:rPr>
        <w:t xml:space="preserve"> باب أنه إذا مات الزوج في العدة الرجعية</w:t>
      </w:r>
      <w:r>
        <w:rPr>
          <w:rtl/>
          <w:lang w:bidi="ar-IQ"/>
        </w:rPr>
        <w:t>،</w:t>
      </w:r>
      <w:r w:rsidRPr="001D2DDE">
        <w:rPr>
          <w:rtl/>
        </w:rPr>
        <w:t xml:space="preserve"> وجب على</w:t>
      </w:r>
      <w:r>
        <w:rPr>
          <w:rFonts w:hint="cs"/>
          <w:rtl/>
        </w:rPr>
        <w:t xml:space="preserve"> </w:t>
      </w:r>
      <w:r w:rsidRPr="00736C02">
        <w:rPr>
          <w:rtl/>
        </w:rPr>
        <w:t>المرأة عدة الوفاة</w:t>
      </w:r>
      <w:r>
        <w:rPr>
          <w:rtl/>
        </w:rPr>
        <w:t>،</w:t>
      </w:r>
      <w:r w:rsidRPr="00736C02">
        <w:rPr>
          <w:rtl/>
        </w:rPr>
        <w:t xml:space="preserve"> ويثبت الميراث إذا مات أحدهما فيها</w:t>
      </w:r>
      <w:r>
        <w:rPr>
          <w:rtl/>
        </w:rPr>
        <w:t>،</w:t>
      </w:r>
      <w:r w:rsidRPr="00736C02">
        <w:rPr>
          <w:rtl/>
        </w:rPr>
        <w:t xml:space="preserve"> وحكم</w:t>
      </w:r>
      <w:r>
        <w:rPr>
          <w:rFonts w:hint="cs"/>
          <w:rtl/>
        </w:rPr>
        <w:t xml:space="preserve"> </w:t>
      </w:r>
      <w:r w:rsidRPr="00736C02">
        <w:rPr>
          <w:rtl/>
        </w:rPr>
        <w:t xml:space="preserve">الموت في البائنة </w:t>
      </w:r>
      <w:r w:rsidRPr="00672D41">
        <w:rPr>
          <w:rStyle w:val="libAlaemHeading2Char"/>
          <w:rtl/>
        </w:rPr>
        <w:t>)</w:t>
      </w:r>
      <w:bookmarkEnd w:id="670"/>
      <w:bookmarkEnd w:id="671"/>
    </w:p>
    <w:p w:rsidR="007D3F41" w:rsidRPr="00736C02" w:rsidRDefault="00672D41" w:rsidP="00176277">
      <w:pPr>
        <w:pStyle w:val="libNormal"/>
        <w:rPr>
          <w:rtl/>
        </w:rPr>
      </w:pPr>
      <w:r w:rsidRPr="00672D41">
        <w:rPr>
          <w:rStyle w:val="libNumChar"/>
          <w:rtl/>
        </w:rPr>
        <w:t>[18527]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sidRPr="00736C02">
        <w:rPr>
          <w:rtl/>
        </w:rPr>
        <w:t xml:space="preserve"> وأبي جعفر</w:t>
      </w:r>
      <w:r w:rsidR="007D3F41">
        <w:rPr>
          <w:rtl/>
        </w:rPr>
        <w:t xml:space="preserve"> </w:t>
      </w:r>
      <w:r w:rsidR="007D3F41" w:rsidRPr="00736C02">
        <w:rPr>
          <w:rtl/>
        </w:rPr>
        <w:t xml:space="preserve">وأبي عبد الله </w:t>
      </w:r>
      <w:r w:rsidR="0060562E" w:rsidRPr="0060562E">
        <w:rPr>
          <w:rStyle w:val="libAlaemChar"/>
          <w:rtl/>
        </w:rPr>
        <w:t>عليهما‌السلام</w:t>
      </w:r>
      <w:r w:rsidR="007D3F41">
        <w:rPr>
          <w:rtl/>
        </w:rPr>
        <w:t>،</w:t>
      </w:r>
      <w:r w:rsidR="007D3F41" w:rsidRPr="00736C02">
        <w:rPr>
          <w:rtl/>
        </w:rPr>
        <w:t xml:space="preserve"> أنهم قالوا في حديث</w:t>
      </w:r>
      <w:r w:rsidR="007D3F41">
        <w:rPr>
          <w:rtl/>
        </w:rPr>
        <w:t>:</w:t>
      </w:r>
      <w:r w:rsidR="007D3F41" w:rsidRPr="00736C02">
        <w:rPr>
          <w:rtl/>
        </w:rPr>
        <w:t xml:space="preserve"> « وإن طلقها وهي</w:t>
      </w:r>
      <w:r w:rsidR="007D3F41">
        <w:rPr>
          <w:rtl/>
        </w:rPr>
        <w:t xml:space="preserve"> </w:t>
      </w:r>
      <w:r w:rsidR="007D3F41" w:rsidRPr="00736C02">
        <w:rPr>
          <w:rtl/>
        </w:rPr>
        <w:t>حامل</w:t>
      </w:r>
      <w:r w:rsidR="007D3F41">
        <w:rPr>
          <w:rtl/>
        </w:rPr>
        <w:t>،</w:t>
      </w:r>
      <w:r w:rsidR="007D3F41" w:rsidRPr="00736C02">
        <w:rPr>
          <w:rtl/>
        </w:rPr>
        <w:t xml:space="preserve"> طلاقا يملك فيه رجعتها</w:t>
      </w:r>
      <w:r w:rsidR="007D3F41">
        <w:rPr>
          <w:rtl/>
        </w:rPr>
        <w:t>،</w:t>
      </w:r>
      <w:r w:rsidR="007D3F41" w:rsidRPr="00736C02">
        <w:rPr>
          <w:rtl/>
        </w:rPr>
        <w:t xml:space="preserve"> ثم مات </w:t>
      </w:r>
      <w:r w:rsidR="007D3F41">
        <w:rPr>
          <w:rtl/>
        </w:rPr>
        <w:t>(</w:t>
      </w:r>
      <w:r w:rsidR="007D3F41" w:rsidRPr="00736C02">
        <w:rPr>
          <w:rtl/>
        </w:rPr>
        <w:t xml:space="preserve"> قبل أن تضع ) </w:t>
      </w:r>
      <w:r w:rsidR="007D3F41" w:rsidRPr="007D3F41">
        <w:rPr>
          <w:rStyle w:val="libFootnotenumChar"/>
          <w:rtl/>
        </w:rPr>
        <w:t>(1)</w:t>
      </w:r>
      <w:r w:rsidR="007D3F41" w:rsidRPr="00736C02">
        <w:rPr>
          <w:rtl/>
        </w:rPr>
        <w:t xml:space="preserve"> استقبلت</w:t>
      </w:r>
      <w:r w:rsidR="007D3F41">
        <w:rPr>
          <w:rtl/>
        </w:rPr>
        <w:t xml:space="preserve"> </w:t>
      </w:r>
      <w:r w:rsidR="007D3F41" w:rsidRPr="00736C02">
        <w:rPr>
          <w:rtl/>
        </w:rPr>
        <w:t>عدة المتوفى عنها زوجها</w:t>
      </w:r>
      <w:r w:rsidR="007D3F41">
        <w:rPr>
          <w:rtl/>
        </w:rPr>
        <w:t>،</w:t>
      </w:r>
      <w:r w:rsidR="007D3F41" w:rsidRPr="00736C02">
        <w:rPr>
          <w:rtl/>
        </w:rPr>
        <w:t xml:space="preserve"> ما لم تنقض عدتها »</w:t>
      </w:r>
      <w:r w:rsidR="007D3F41">
        <w:rPr>
          <w:rtl/>
        </w:rPr>
        <w:t>.</w:t>
      </w:r>
    </w:p>
    <w:p w:rsidR="007D3F41" w:rsidRPr="00736C02" w:rsidRDefault="00672D41" w:rsidP="00176277">
      <w:pPr>
        <w:pStyle w:val="libNormal"/>
        <w:rPr>
          <w:rtl/>
        </w:rPr>
      </w:pPr>
      <w:r w:rsidRPr="00672D41">
        <w:rPr>
          <w:rStyle w:val="libNumChar"/>
          <w:rtl/>
        </w:rPr>
        <w:t>[18528]</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 في المرأة يطلقها</w:t>
      </w:r>
      <w:r w:rsidR="007D3F41">
        <w:rPr>
          <w:rtl/>
        </w:rPr>
        <w:t xml:space="preserve"> </w:t>
      </w:r>
      <w:r w:rsidR="007D3F41" w:rsidRPr="00736C02">
        <w:rPr>
          <w:rtl/>
        </w:rPr>
        <w:t>الرجل تطليقة أو تطليقتين ثم يموت</w:t>
      </w:r>
      <w:r w:rsidR="007D3F41">
        <w:rPr>
          <w:rtl/>
        </w:rPr>
        <w:t>،</w:t>
      </w:r>
      <w:r w:rsidR="007D3F41" w:rsidRPr="00736C02">
        <w:rPr>
          <w:rtl/>
        </w:rPr>
        <w:t xml:space="preserve"> قال</w:t>
      </w:r>
      <w:r w:rsidR="007D3F41">
        <w:rPr>
          <w:rtl/>
        </w:rPr>
        <w:t>:</w:t>
      </w:r>
      <w:r w:rsidR="007D3F41" w:rsidRPr="00736C02">
        <w:rPr>
          <w:rtl/>
        </w:rPr>
        <w:t xml:space="preserve"> « تعتد عدة المتوفى عنها زوجها</w:t>
      </w:r>
      <w:r w:rsidR="007D3F41">
        <w:rPr>
          <w:rtl/>
        </w:rPr>
        <w:t xml:space="preserve">، </w:t>
      </w:r>
      <w:r w:rsidR="007D3F41" w:rsidRPr="00736C02">
        <w:rPr>
          <w:rtl/>
        </w:rPr>
        <w:t>أربعة أشهر وعشرا وترث »</w:t>
      </w:r>
      <w:r w:rsidR="007D3F41">
        <w:rPr>
          <w:rtl/>
        </w:rPr>
        <w:t>.</w:t>
      </w:r>
    </w:p>
    <w:p w:rsidR="007D3F41" w:rsidRPr="00736C02" w:rsidRDefault="00672D41" w:rsidP="00176277">
      <w:pPr>
        <w:pStyle w:val="libNormal"/>
        <w:rPr>
          <w:rtl/>
        </w:rPr>
      </w:pPr>
      <w:r w:rsidRPr="00672D41">
        <w:rPr>
          <w:rStyle w:val="libNumChar"/>
          <w:rtl/>
        </w:rPr>
        <w:t>[18529]</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w:t>
      </w:r>
      <w:r w:rsidR="007D3F41">
        <w:rPr>
          <w:rFonts w:hint="cs"/>
          <w:rtl/>
        </w:rPr>
        <w:t>«</w:t>
      </w:r>
      <w:r w:rsidR="007D3F41" w:rsidRPr="00736C02">
        <w:rPr>
          <w:rtl/>
        </w:rPr>
        <w:t xml:space="preserve"> وان</w:t>
      </w:r>
      <w:r w:rsidR="007D3F41">
        <w:rPr>
          <w:rtl/>
        </w:rPr>
        <w:t xml:space="preserve"> </w:t>
      </w:r>
      <w:r w:rsidR="007D3F41" w:rsidRPr="00736C02">
        <w:rPr>
          <w:rtl/>
        </w:rPr>
        <w:t xml:space="preserve">طلق الرجل </w:t>
      </w:r>
      <w:r w:rsidR="007D3F41" w:rsidRPr="007D3F41">
        <w:rPr>
          <w:rStyle w:val="libFootnotenumChar"/>
          <w:rtl/>
        </w:rPr>
        <w:t>(1)</w:t>
      </w:r>
      <w:r w:rsidR="007D3F41" w:rsidRPr="00736C02">
        <w:rPr>
          <w:rtl/>
        </w:rPr>
        <w:t xml:space="preserve"> امرأته تطليقة أو تطليقتين ثم مات</w:t>
      </w:r>
      <w:r w:rsidR="007D3F41">
        <w:rPr>
          <w:rtl/>
        </w:rPr>
        <w:t>،</w:t>
      </w:r>
      <w:r w:rsidR="007D3F41" w:rsidRPr="00736C02">
        <w:rPr>
          <w:rtl/>
        </w:rPr>
        <w:t xml:space="preserve"> استقبلته </w:t>
      </w:r>
      <w:r w:rsidR="007D3F41" w:rsidRPr="007D3F41">
        <w:rPr>
          <w:rStyle w:val="libFootnotenumChar"/>
          <w:rtl/>
        </w:rPr>
        <w:t>(2)</w:t>
      </w:r>
      <w:r w:rsidR="007D3F41" w:rsidRPr="00736C02">
        <w:rPr>
          <w:rtl/>
        </w:rPr>
        <w:t xml:space="preserve"> العدة من</w:t>
      </w:r>
    </w:p>
    <w:p w:rsidR="007D3F41" w:rsidRPr="00736C02" w:rsidRDefault="007D3F41" w:rsidP="007D3F41">
      <w:pPr>
        <w:pStyle w:val="libLine"/>
        <w:rPr>
          <w:rtl/>
        </w:rPr>
      </w:pPr>
      <w:r>
        <w:rPr>
          <w:rtl/>
        </w:rPr>
        <w:t>__________________</w:t>
      </w:r>
    </w:p>
    <w:p w:rsidR="007D3F41" w:rsidRPr="00A86B21" w:rsidRDefault="007D3F41" w:rsidP="007D3F41">
      <w:pPr>
        <w:pStyle w:val="libFootnote"/>
        <w:rPr>
          <w:rtl/>
        </w:rPr>
      </w:pPr>
      <w:r w:rsidRPr="00A86B21">
        <w:rPr>
          <w:rtl/>
        </w:rPr>
        <w:t>(2)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120</w:t>
      </w:r>
      <w:r>
        <w:rPr>
          <w:rtl/>
        </w:rPr>
        <w:t>.</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286 ح 1076</w:t>
      </w:r>
      <w:r>
        <w:rPr>
          <w:rtl/>
        </w:rPr>
        <w:t>.</w:t>
      </w:r>
    </w:p>
    <w:p w:rsidR="007D3F41" w:rsidRPr="00A86B21" w:rsidRDefault="007D3F41" w:rsidP="007D3F41">
      <w:pPr>
        <w:pStyle w:val="libFootnote"/>
        <w:rPr>
          <w:rtl/>
        </w:rPr>
      </w:pPr>
      <w:r w:rsidRPr="00A86B21">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w:t>
      </w:r>
      <w:r>
        <w:rPr>
          <w:rFonts w:hint="cs"/>
          <w:rtl/>
        </w:rPr>
        <w:t xml:space="preserve"> </w:t>
      </w:r>
      <w:r w:rsidRPr="00736C02">
        <w:rPr>
          <w:rtl/>
        </w:rPr>
        <w:t>ج 2 ص 286 ح 1078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288</w:t>
      </w:r>
      <w:r>
        <w:rPr>
          <w:rtl/>
        </w:rPr>
        <w:t>.</w:t>
      </w:r>
    </w:p>
    <w:p w:rsidR="007D3F41" w:rsidRPr="00A86B21" w:rsidRDefault="007D3F41" w:rsidP="007D3F41">
      <w:pPr>
        <w:pStyle w:val="libFootnote"/>
        <w:rPr>
          <w:rtl/>
        </w:rPr>
      </w:pPr>
      <w:r w:rsidRPr="00A86B21">
        <w:rPr>
          <w:rtl/>
        </w:rPr>
        <w:t>(1) في نسخة</w:t>
      </w:r>
      <w:r>
        <w:rPr>
          <w:rtl/>
          <w:lang w:bidi="ar-IQ"/>
        </w:rPr>
        <w:t>:</w:t>
      </w:r>
      <w:r w:rsidRPr="00A86B21">
        <w:rPr>
          <w:rtl/>
        </w:rPr>
        <w:t xml:space="preserve"> رجل</w:t>
      </w:r>
      <w:r>
        <w:rPr>
          <w:rtl/>
        </w:rPr>
        <w:t>.</w:t>
      </w:r>
    </w:p>
    <w:p w:rsidR="007D3F41" w:rsidRPr="00A86B21" w:rsidRDefault="007D3F41" w:rsidP="007D3F41">
      <w:pPr>
        <w:pStyle w:val="libFootnote"/>
        <w:rPr>
          <w:rtl/>
        </w:rPr>
      </w:pPr>
      <w:r w:rsidRPr="00A86B21">
        <w:rPr>
          <w:rtl/>
        </w:rPr>
        <w:t>(2) في المصدر</w:t>
      </w:r>
      <w:r>
        <w:rPr>
          <w:rtl/>
          <w:lang w:bidi="ar-IQ"/>
        </w:rPr>
        <w:t>:</w:t>
      </w:r>
      <w:r w:rsidRPr="00A86B21">
        <w:rPr>
          <w:rtl/>
        </w:rPr>
        <w:t xml:space="preserve"> استقبلت</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يوم موته</w:t>
      </w:r>
      <w:r>
        <w:rPr>
          <w:rtl/>
        </w:rPr>
        <w:t>،</w:t>
      </w:r>
      <w:r w:rsidRPr="00736C02">
        <w:rPr>
          <w:rtl/>
        </w:rPr>
        <w:t xml:space="preserve"> واعتدت عدة المتوفى عنها زوجها</w:t>
      </w:r>
      <w:r>
        <w:rPr>
          <w:rtl/>
        </w:rPr>
        <w:t>،</w:t>
      </w:r>
      <w:r w:rsidRPr="00736C02">
        <w:rPr>
          <w:rtl/>
        </w:rPr>
        <w:t xml:space="preserve"> لأنها دخلت في حكم ثان قبل</w:t>
      </w:r>
      <w:r>
        <w:rPr>
          <w:rtl/>
        </w:rPr>
        <w:t xml:space="preserve"> </w:t>
      </w:r>
      <w:r w:rsidRPr="00736C02">
        <w:rPr>
          <w:rtl/>
        </w:rPr>
        <w:t xml:space="preserve">أن تخرج من الحكم الذي كانت فيه </w:t>
      </w:r>
      <w:r>
        <w:rPr>
          <w:rFonts w:hint="cs"/>
          <w:rtl/>
        </w:rPr>
        <w:t>»</w:t>
      </w:r>
      <w:r>
        <w:rPr>
          <w:rtl/>
        </w:rPr>
        <w:t>.</w:t>
      </w:r>
    </w:p>
    <w:p w:rsidR="007D3F41" w:rsidRPr="00736C02" w:rsidRDefault="00672D41" w:rsidP="00176277">
      <w:pPr>
        <w:pStyle w:val="libNormal"/>
        <w:rPr>
          <w:rtl/>
        </w:rPr>
      </w:pPr>
      <w:r w:rsidRPr="00672D41">
        <w:rPr>
          <w:rStyle w:val="libNumChar"/>
          <w:rtl/>
        </w:rPr>
        <w:t>[18530]</w:t>
      </w:r>
      <w:r w:rsidR="007D3F41" w:rsidRPr="00736C02">
        <w:rPr>
          <w:rtl/>
        </w:rPr>
        <w:t xml:space="preserve"> 4</w:t>
      </w:r>
      <w:r w:rsidR="007D3F41">
        <w:rPr>
          <w:rtl/>
        </w:rPr>
        <w:t xml:space="preserve"> - </w:t>
      </w:r>
      <w:r w:rsidR="007D3F41" w:rsidRPr="00736C02">
        <w:rPr>
          <w:rtl/>
        </w:rPr>
        <w:t>الصدوق في الهداية</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طلق الرجل امرأته ثم مات عنها قبل أن تنقضي عدتها</w:t>
      </w:r>
      <w:r w:rsidR="007D3F41">
        <w:rPr>
          <w:rtl/>
        </w:rPr>
        <w:t>،</w:t>
      </w:r>
      <w:r w:rsidR="007D3F41" w:rsidRPr="00736C02">
        <w:rPr>
          <w:rtl/>
        </w:rPr>
        <w:t xml:space="preserve"> ورثته وعليها</w:t>
      </w:r>
      <w:r w:rsidR="007D3F41">
        <w:rPr>
          <w:rtl/>
        </w:rPr>
        <w:t xml:space="preserve"> </w:t>
      </w:r>
      <w:r w:rsidR="007D3F41" w:rsidRPr="00736C02">
        <w:rPr>
          <w:rtl/>
        </w:rPr>
        <w:t>العدة أربعة أشهر وعشرة أيام</w:t>
      </w:r>
      <w:r w:rsidR="007D3F41">
        <w:rPr>
          <w:rtl/>
        </w:rPr>
        <w:t>،</w:t>
      </w:r>
      <w:r w:rsidR="007D3F41" w:rsidRPr="00736C02">
        <w:rPr>
          <w:rtl/>
        </w:rPr>
        <w:t xml:space="preserve"> فإن طلقها وهي حبلى ثم مات عنها</w:t>
      </w:r>
      <w:r w:rsidR="007D3F41">
        <w:rPr>
          <w:rtl/>
        </w:rPr>
        <w:t>،</w:t>
      </w:r>
      <w:r w:rsidR="007D3F41" w:rsidRPr="00736C02">
        <w:rPr>
          <w:rtl/>
        </w:rPr>
        <w:t xml:space="preserve"> ورثته</w:t>
      </w:r>
      <w:r w:rsidR="007D3F41">
        <w:rPr>
          <w:rtl/>
        </w:rPr>
        <w:t xml:space="preserve"> </w:t>
      </w:r>
      <w:r w:rsidR="007D3F41" w:rsidRPr="00736C02">
        <w:rPr>
          <w:rtl/>
        </w:rPr>
        <w:t>واعتدت بأبعد الأجلين</w:t>
      </w:r>
      <w:r w:rsidR="007D3F41">
        <w:rPr>
          <w:rtl/>
        </w:rPr>
        <w:t>:</w:t>
      </w:r>
      <w:r w:rsidR="007D3F41" w:rsidRPr="00736C02">
        <w:rPr>
          <w:rtl/>
        </w:rPr>
        <w:t xml:space="preserve"> إن وضعت ما في بطنها قبل أن تمضي أربعة أشهر</w:t>
      </w:r>
      <w:r w:rsidR="007D3F41">
        <w:rPr>
          <w:rtl/>
        </w:rPr>
        <w:t xml:space="preserve"> </w:t>
      </w:r>
      <w:r w:rsidR="007D3F41" w:rsidRPr="00736C02">
        <w:rPr>
          <w:rtl/>
        </w:rPr>
        <w:t>وعشرة أيام</w:t>
      </w:r>
      <w:r w:rsidR="007D3F41">
        <w:rPr>
          <w:rtl/>
        </w:rPr>
        <w:t>،</w:t>
      </w:r>
      <w:r w:rsidR="007D3F41" w:rsidRPr="00736C02">
        <w:rPr>
          <w:rtl/>
        </w:rPr>
        <w:t xml:space="preserve"> لم تنقض عدتها حتى تنقضي أربعة أشهر وعشرة أيام</w:t>
      </w:r>
      <w:r w:rsidR="007D3F41">
        <w:rPr>
          <w:rtl/>
        </w:rPr>
        <w:t>،</w:t>
      </w:r>
      <w:r w:rsidR="007D3F41" w:rsidRPr="00736C02">
        <w:rPr>
          <w:rtl/>
        </w:rPr>
        <w:t xml:space="preserve"> فإن</w:t>
      </w:r>
      <w:r w:rsidR="007D3F41">
        <w:rPr>
          <w:rtl/>
        </w:rPr>
        <w:t xml:space="preserve"> </w:t>
      </w:r>
      <w:r w:rsidR="007D3F41" w:rsidRPr="00736C02">
        <w:rPr>
          <w:rtl/>
        </w:rPr>
        <w:t>مضى أربعة أشهر وعشرة أيام ولم تضع ما في بطنها</w:t>
      </w:r>
      <w:r w:rsidR="007D3F41">
        <w:rPr>
          <w:rtl/>
        </w:rPr>
        <w:t>،</w:t>
      </w:r>
      <w:r w:rsidR="007D3F41" w:rsidRPr="00736C02">
        <w:rPr>
          <w:rtl/>
        </w:rPr>
        <w:t xml:space="preserve"> لم تنقض عدتها حتى</w:t>
      </w:r>
      <w:r w:rsidR="007D3F41">
        <w:rPr>
          <w:rtl/>
        </w:rPr>
        <w:t xml:space="preserve"> </w:t>
      </w:r>
      <w:r w:rsidR="007D3F41" w:rsidRPr="00736C02">
        <w:rPr>
          <w:rtl/>
        </w:rPr>
        <w:t>تضع ما في بطنها »</w:t>
      </w:r>
    </w:p>
    <w:p w:rsidR="007D3F41" w:rsidRDefault="007D3F41" w:rsidP="007D3F41">
      <w:pPr>
        <w:pStyle w:val="Heading2Center"/>
        <w:rPr>
          <w:rtl/>
        </w:rPr>
      </w:pPr>
      <w:bookmarkStart w:id="672" w:name="_Toc365374793"/>
      <w:bookmarkStart w:id="673" w:name="_Toc380483890"/>
      <w:r w:rsidRPr="00DB7FC5">
        <w:rPr>
          <w:rtl/>
        </w:rPr>
        <w:t>33</w:t>
      </w:r>
      <w:r>
        <w:rPr>
          <w:rtl/>
          <w:lang w:bidi="ar-IQ"/>
        </w:rPr>
        <w:t xml:space="preserve"> - </w:t>
      </w:r>
      <w:r w:rsidRPr="00672D41">
        <w:rPr>
          <w:rStyle w:val="libAlaemHeading2Char"/>
          <w:rtl/>
        </w:rPr>
        <w:t>(</w:t>
      </w:r>
      <w:r w:rsidRPr="00DB7FC5">
        <w:rPr>
          <w:rtl/>
        </w:rPr>
        <w:t xml:space="preserve"> باب أن من تزوج امرأة لها زوج ودخل بها</w:t>
      </w:r>
      <w:r>
        <w:rPr>
          <w:rtl/>
          <w:lang w:bidi="ar-IQ"/>
        </w:rPr>
        <w:t>،</w:t>
      </w:r>
      <w:r w:rsidRPr="00DB7FC5">
        <w:rPr>
          <w:rtl/>
        </w:rPr>
        <w:t xml:space="preserve"> لزمه</w:t>
      </w:r>
      <w:r>
        <w:rPr>
          <w:rFonts w:hint="cs"/>
          <w:rtl/>
        </w:rPr>
        <w:t xml:space="preserve"> </w:t>
      </w:r>
      <w:r w:rsidRPr="00736C02">
        <w:rPr>
          <w:rtl/>
        </w:rPr>
        <w:t>المهر</w:t>
      </w:r>
      <w:r>
        <w:rPr>
          <w:rtl/>
        </w:rPr>
        <w:t>،</w:t>
      </w:r>
      <w:r w:rsidRPr="00736C02">
        <w:rPr>
          <w:rtl/>
        </w:rPr>
        <w:t xml:space="preserve"> وحرمت عليه ابدا</w:t>
      </w:r>
      <w:r>
        <w:rPr>
          <w:rtl/>
        </w:rPr>
        <w:t>،</w:t>
      </w:r>
      <w:r w:rsidRPr="00736C02">
        <w:rPr>
          <w:rtl/>
        </w:rPr>
        <w:t xml:space="preserve"> وترجع إلى الزوج الأول بعد أن تعتد</w:t>
      </w:r>
      <w:r>
        <w:rPr>
          <w:rFonts w:hint="cs"/>
          <w:rtl/>
        </w:rPr>
        <w:t xml:space="preserve"> </w:t>
      </w:r>
      <w:r w:rsidRPr="00736C02">
        <w:rPr>
          <w:rtl/>
        </w:rPr>
        <w:t>من الأخير</w:t>
      </w:r>
      <w:r>
        <w:rPr>
          <w:rtl/>
        </w:rPr>
        <w:t>،</w:t>
      </w:r>
      <w:r w:rsidRPr="00736C02">
        <w:rPr>
          <w:rtl/>
        </w:rPr>
        <w:t xml:space="preserve"> فان شهد لها شاهدان زورا ضمنا المهر </w:t>
      </w:r>
      <w:r w:rsidRPr="00672D41">
        <w:rPr>
          <w:rStyle w:val="libAlaemHeading2Char"/>
          <w:rtl/>
        </w:rPr>
        <w:t>)</w:t>
      </w:r>
      <w:bookmarkEnd w:id="672"/>
      <w:bookmarkEnd w:id="673"/>
    </w:p>
    <w:p w:rsidR="007D3F41" w:rsidRPr="00736C02" w:rsidRDefault="00672D41" w:rsidP="00176277">
      <w:pPr>
        <w:pStyle w:val="libNormal"/>
        <w:rPr>
          <w:rtl/>
        </w:rPr>
      </w:pPr>
      <w:r w:rsidRPr="00672D41">
        <w:rPr>
          <w:rStyle w:val="libNumChar"/>
          <w:rtl/>
        </w:rPr>
        <w:t>[18531]</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نعي الرجل إلى أهله</w:t>
      </w:r>
      <w:r w:rsidR="007D3F41">
        <w:rPr>
          <w:rtl/>
        </w:rPr>
        <w:t>،</w:t>
      </w:r>
      <w:r w:rsidR="007D3F41" w:rsidRPr="00736C02">
        <w:rPr>
          <w:rtl/>
        </w:rPr>
        <w:t xml:space="preserve"> أو خبروها أنه</w:t>
      </w:r>
      <w:r w:rsidR="007D3F41">
        <w:rPr>
          <w:rtl/>
        </w:rPr>
        <w:t xml:space="preserve"> </w:t>
      </w:r>
      <w:r w:rsidR="007D3F41" w:rsidRPr="00736C02">
        <w:rPr>
          <w:rtl/>
        </w:rPr>
        <w:t>طلقها فاعتدت</w:t>
      </w:r>
      <w:r w:rsidR="007D3F41">
        <w:rPr>
          <w:rtl/>
        </w:rPr>
        <w:t>،</w:t>
      </w:r>
      <w:r w:rsidR="007D3F41" w:rsidRPr="00736C02">
        <w:rPr>
          <w:rtl/>
        </w:rPr>
        <w:t xml:space="preserve"> ثم تزوجت فجاء زوجها الأول بعد</w:t>
      </w:r>
      <w:r w:rsidR="007D3F41">
        <w:rPr>
          <w:rtl/>
        </w:rPr>
        <w:t>،</w:t>
      </w:r>
      <w:r w:rsidR="007D3F41" w:rsidRPr="00736C02">
        <w:rPr>
          <w:rtl/>
        </w:rPr>
        <w:t xml:space="preserve"> فالأول أحق بها من</w:t>
      </w:r>
      <w:r w:rsidR="007D3F41">
        <w:rPr>
          <w:rtl/>
        </w:rPr>
        <w:t xml:space="preserve"> </w:t>
      </w:r>
      <w:r w:rsidR="007D3F41" w:rsidRPr="00736C02">
        <w:rPr>
          <w:rtl/>
        </w:rPr>
        <w:t>الآخر دخل بها أو لم يدخل</w:t>
      </w:r>
      <w:r w:rsidR="007D3F41">
        <w:rPr>
          <w:rtl/>
        </w:rPr>
        <w:t>،</w:t>
      </w:r>
      <w:r w:rsidR="007D3F41" w:rsidRPr="00736C02">
        <w:rPr>
          <w:rtl/>
        </w:rPr>
        <w:t xml:space="preserve"> ولها من الآخر المهر بما استحل من فرجها</w:t>
      </w:r>
      <w:r w:rsidR="007D3F41">
        <w:rPr>
          <w:rtl/>
        </w:rPr>
        <w:t xml:space="preserve">، </w:t>
      </w:r>
      <w:r w:rsidR="007D3F41" w:rsidRPr="00736C02">
        <w:rPr>
          <w:rtl/>
        </w:rPr>
        <w:t>وليس للآخر أن يتزوجها أبدا</w:t>
      </w:r>
      <w:r w:rsidR="007D3F41">
        <w:rPr>
          <w:rtl/>
        </w:rPr>
        <w:t>،</w:t>
      </w:r>
      <w:r w:rsidR="007D3F41" w:rsidRPr="00736C02">
        <w:rPr>
          <w:rtl/>
        </w:rPr>
        <w:t xml:space="preserve"> وإذا شهد شاهدان عند امرأة بأن زوجها قد</w:t>
      </w:r>
      <w:r w:rsidR="007D3F41">
        <w:rPr>
          <w:rtl/>
        </w:rPr>
        <w:t xml:space="preserve"> </w:t>
      </w:r>
      <w:r w:rsidR="007D3F41" w:rsidRPr="00736C02">
        <w:rPr>
          <w:rtl/>
        </w:rPr>
        <w:t>طلقها</w:t>
      </w:r>
      <w:r w:rsidR="007D3F41">
        <w:rPr>
          <w:rtl/>
        </w:rPr>
        <w:t>،</w:t>
      </w:r>
      <w:r w:rsidR="007D3F41" w:rsidRPr="00736C02">
        <w:rPr>
          <w:rtl/>
        </w:rPr>
        <w:t xml:space="preserve"> فتزوجت ثم جاء زوجها</w:t>
      </w:r>
      <w:r w:rsidR="007D3F41">
        <w:rPr>
          <w:rtl/>
        </w:rPr>
        <w:t>،</w:t>
      </w:r>
      <w:r w:rsidR="007D3F41" w:rsidRPr="00736C02">
        <w:rPr>
          <w:rtl/>
        </w:rPr>
        <w:t xml:space="preserve"> ضربا الحد</w:t>
      </w:r>
      <w:r w:rsidR="007D3F41">
        <w:rPr>
          <w:rtl/>
        </w:rPr>
        <w:t>،</w:t>
      </w:r>
      <w:r w:rsidR="007D3F41" w:rsidRPr="00736C02">
        <w:rPr>
          <w:rtl/>
        </w:rPr>
        <w:t xml:space="preserve"> وضمنا الصداق</w:t>
      </w:r>
      <w:r w:rsidR="007D3F41">
        <w:rPr>
          <w:rtl/>
        </w:rPr>
        <w:t>،</w:t>
      </w:r>
      <w:r w:rsidR="007D3F41" w:rsidRPr="00736C02">
        <w:rPr>
          <w:rtl/>
        </w:rPr>
        <w:t xml:space="preserve"> واعتدت</w:t>
      </w:r>
      <w:r w:rsidR="007D3F41">
        <w:rPr>
          <w:rtl/>
        </w:rPr>
        <w:t xml:space="preserve"> </w:t>
      </w:r>
      <w:r w:rsidR="007D3F41" w:rsidRPr="00736C02">
        <w:rPr>
          <w:rtl/>
        </w:rPr>
        <w:t>المرأة ورجعت إلى زوجها الأول</w:t>
      </w:r>
      <w:r w:rsidR="007D3F41">
        <w:rPr>
          <w:rtl/>
        </w:rPr>
        <w:t>.</w:t>
      </w:r>
    </w:p>
    <w:p w:rsidR="007D3F41" w:rsidRPr="00736C02" w:rsidRDefault="00672D41" w:rsidP="00176277">
      <w:pPr>
        <w:pStyle w:val="libNormal"/>
        <w:rPr>
          <w:rtl/>
        </w:rPr>
      </w:pPr>
      <w:r w:rsidRPr="00672D41">
        <w:rPr>
          <w:rStyle w:val="libNumChar"/>
          <w:rtl/>
        </w:rPr>
        <w:t>[18532]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محمد بن علي</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 قال في شاهدين شهدا على رجل أنه طلق امرأته وهو</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الهداية ص 72</w:t>
      </w:r>
      <w:r>
        <w:rPr>
          <w:rtl/>
        </w:rPr>
        <w:t>.</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Pr>
          <w:rFonts w:hint="cs"/>
          <w:rtl/>
        </w:rPr>
        <w:t xml:space="preserve">1 - </w:t>
      </w:r>
      <w:r w:rsidRPr="00736C02">
        <w:rPr>
          <w:rtl/>
        </w:rPr>
        <w:t>المقنع ص 119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w:t>
      </w:r>
      <w:r>
        <w:rPr>
          <w:rFonts w:hint="cs"/>
          <w:rtl/>
        </w:rPr>
        <w:t xml:space="preserve"> </w:t>
      </w:r>
      <w:r w:rsidRPr="00736C02">
        <w:rPr>
          <w:rtl/>
        </w:rPr>
        <w:t>الاسلام ج 2 ص 516 ح 1851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غائب</w:t>
      </w:r>
      <w:r>
        <w:rPr>
          <w:rtl/>
        </w:rPr>
        <w:t>،</w:t>
      </w:r>
      <w:r w:rsidRPr="00736C02">
        <w:rPr>
          <w:rtl/>
        </w:rPr>
        <w:t xml:space="preserve"> فقضى القاضي بشهادتهما</w:t>
      </w:r>
      <w:r>
        <w:rPr>
          <w:rtl/>
        </w:rPr>
        <w:t>،</w:t>
      </w:r>
      <w:r w:rsidRPr="00736C02">
        <w:rPr>
          <w:rtl/>
        </w:rPr>
        <w:t xml:space="preserve"> واعتدت المرأة وتزوجت</w:t>
      </w:r>
      <w:r>
        <w:rPr>
          <w:rtl/>
        </w:rPr>
        <w:t>،</w:t>
      </w:r>
      <w:r w:rsidRPr="00736C02">
        <w:rPr>
          <w:rtl/>
        </w:rPr>
        <w:t xml:space="preserve"> فرجع أحد</w:t>
      </w:r>
      <w:r>
        <w:rPr>
          <w:rtl/>
        </w:rPr>
        <w:t xml:space="preserve"> </w:t>
      </w:r>
      <w:r w:rsidRPr="00736C02">
        <w:rPr>
          <w:rtl/>
        </w:rPr>
        <w:t>الشاهدين</w:t>
      </w:r>
      <w:r>
        <w:rPr>
          <w:rtl/>
        </w:rPr>
        <w:t>،</w:t>
      </w:r>
      <w:r w:rsidRPr="00736C02">
        <w:rPr>
          <w:rtl/>
        </w:rPr>
        <w:t xml:space="preserve"> قال</w:t>
      </w:r>
      <w:r>
        <w:rPr>
          <w:rtl/>
        </w:rPr>
        <w:t>:</w:t>
      </w:r>
      <w:r w:rsidRPr="00736C02">
        <w:rPr>
          <w:rtl/>
        </w:rPr>
        <w:t xml:space="preserve"> « يفرق بينها وبين الزوج الثاني</w:t>
      </w:r>
      <w:r>
        <w:rPr>
          <w:rtl/>
        </w:rPr>
        <w:t>،</w:t>
      </w:r>
      <w:r w:rsidRPr="00736C02">
        <w:rPr>
          <w:rtl/>
        </w:rPr>
        <w:t xml:space="preserve"> وتعتد منه</w:t>
      </w:r>
      <w:r>
        <w:rPr>
          <w:rtl/>
        </w:rPr>
        <w:t>،</w:t>
      </w:r>
      <w:r w:rsidRPr="00736C02">
        <w:rPr>
          <w:rtl/>
        </w:rPr>
        <w:t xml:space="preserve"> وترجع إلى</w:t>
      </w:r>
      <w:r>
        <w:rPr>
          <w:rtl/>
        </w:rPr>
        <w:t xml:space="preserve"> </w:t>
      </w:r>
      <w:r w:rsidRPr="00736C02">
        <w:rPr>
          <w:rtl/>
        </w:rPr>
        <w:t>زوجها الأول</w:t>
      </w:r>
      <w:r>
        <w:rPr>
          <w:rtl/>
        </w:rPr>
        <w:t>،</w:t>
      </w:r>
      <w:r w:rsidRPr="00736C02">
        <w:rPr>
          <w:rtl/>
        </w:rPr>
        <w:t xml:space="preserve"> ولها الصداق من الثاني إن كان دخل بها</w:t>
      </w:r>
      <w:r>
        <w:rPr>
          <w:rtl/>
        </w:rPr>
        <w:t>،</w:t>
      </w:r>
      <w:r w:rsidRPr="00736C02">
        <w:rPr>
          <w:rtl/>
        </w:rPr>
        <w:t xml:space="preserve"> ويرجع به على</w:t>
      </w:r>
      <w:r>
        <w:rPr>
          <w:rtl/>
        </w:rPr>
        <w:t xml:space="preserve"> </w:t>
      </w:r>
      <w:r w:rsidRPr="00736C02">
        <w:rPr>
          <w:rtl/>
        </w:rPr>
        <w:t>الشاهد »</w:t>
      </w:r>
      <w:r>
        <w:rPr>
          <w:rtl/>
        </w:rPr>
        <w:t>.</w:t>
      </w:r>
    </w:p>
    <w:p w:rsidR="007D3F41" w:rsidRDefault="007D3F41" w:rsidP="007D3F41">
      <w:pPr>
        <w:pStyle w:val="Heading2Center"/>
        <w:rPr>
          <w:rtl/>
        </w:rPr>
      </w:pPr>
      <w:bookmarkStart w:id="674" w:name="_Toc365374794"/>
      <w:bookmarkStart w:id="675" w:name="_Toc380483891"/>
      <w:r w:rsidRPr="00AD04E4">
        <w:rPr>
          <w:rtl/>
        </w:rPr>
        <w:t>34</w:t>
      </w:r>
      <w:r>
        <w:rPr>
          <w:rtl/>
          <w:lang w:bidi="ar-IQ"/>
        </w:rPr>
        <w:t xml:space="preserve"> - </w:t>
      </w:r>
      <w:r w:rsidRPr="00672D41">
        <w:rPr>
          <w:rStyle w:val="libAlaemHeading2Char"/>
          <w:rtl/>
        </w:rPr>
        <w:t>(</w:t>
      </w:r>
      <w:r w:rsidRPr="00AD04E4">
        <w:rPr>
          <w:rtl/>
        </w:rPr>
        <w:t xml:space="preserve"> باب أن المرأة إذا بلغها موت زوجها أو طلاقه</w:t>
      </w:r>
      <w:r>
        <w:rPr>
          <w:rtl/>
          <w:lang w:bidi="ar-IQ"/>
        </w:rPr>
        <w:t>،</w:t>
      </w:r>
      <w:r>
        <w:rPr>
          <w:rFonts w:hint="cs"/>
          <w:rtl/>
        </w:rPr>
        <w:t xml:space="preserve"> </w:t>
      </w:r>
      <w:r w:rsidRPr="00736C02">
        <w:rPr>
          <w:rtl/>
        </w:rPr>
        <w:t>فتزوجت ثم جاء زوجها وظهر أنه لم يطلقها</w:t>
      </w:r>
      <w:r>
        <w:rPr>
          <w:rtl/>
        </w:rPr>
        <w:t>،</w:t>
      </w:r>
      <w:r w:rsidRPr="00736C02">
        <w:rPr>
          <w:rtl/>
        </w:rPr>
        <w:t xml:space="preserve"> ففارقها الزوجان</w:t>
      </w:r>
      <w:r>
        <w:rPr>
          <w:rFonts w:hint="cs"/>
          <w:rtl/>
        </w:rPr>
        <w:t xml:space="preserve"> </w:t>
      </w:r>
      <w:r w:rsidRPr="00736C02">
        <w:rPr>
          <w:rtl/>
        </w:rPr>
        <w:t>جميعا</w:t>
      </w:r>
      <w:r>
        <w:rPr>
          <w:rtl/>
        </w:rPr>
        <w:t>،</w:t>
      </w:r>
      <w:r w:rsidRPr="00736C02">
        <w:rPr>
          <w:rtl/>
        </w:rPr>
        <w:t xml:space="preserve"> أجزأها عدة واحدة </w:t>
      </w:r>
      <w:r w:rsidRPr="00672D41">
        <w:rPr>
          <w:rStyle w:val="libAlaemHeading2Char"/>
          <w:rtl/>
        </w:rPr>
        <w:t>)</w:t>
      </w:r>
      <w:bookmarkEnd w:id="674"/>
      <w:bookmarkEnd w:id="675"/>
    </w:p>
    <w:p w:rsidR="007D3F41" w:rsidRPr="00736C02" w:rsidRDefault="00672D41" w:rsidP="00176277">
      <w:pPr>
        <w:pStyle w:val="libNormal"/>
        <w:rPr>
          <w:rtl/>
        </w:rPr>
      </w:pPr>
      <w:r w:rsidRPr="00672D41">
        <w:rPr>
          <w:rStyle w:val="libNumChar"/>
          <w:rtl/>
        </w:rPr>
        <w:t>[18533]</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نعي إلى امرأة زوجها</w:t>
      </w:r>
      <w:r w:rsidR="007D3F41">
        <w:rPr>
          <w:rtl/>
        </w:rPr>
        <w:t>،</w:t>
      </w:r>
      <w:r w:rsidR="007D3F41" w:rsidRPr="00736C02">
        <w:rPr>
          <w:rtl/>
        </w:rPr>
        <w:t xml:space="preserve"> فاعتدت</w:t>
      </w:r>
      <w:r w:rsidR="007D3F41">
        <w:rPr>
          <w:rtl/>
        </w:rPr>
        <w:t xml:space="preserve"> </w:t>
      </w:r>
      <w:r w:rsidR="007D3F41" w:rsidRPr="00736C02">
        <w:rPr>
          <w:rtl/>
        </w:rPr>
        <w:t>وتزوجت</w:t>
      </w:r>
      <w:r w:rsidR="007D3F41">
        <w:rPr>
          <w:rtl/>
        </w:rPr>
        <w:t>،</w:t>
      </w:r>
      <w:r w:rsidR="007D3F41" w:rsidRPr="00736C02">
        <w:rPr>
          <w:rtl/>
        </w:rPr>
        <w:t xml:space="preserve"> ثم قدم زوجها فطلقها وطلقها الأخير</w:t>
      </w:r>
      <w:r w:rsidR="007D3F41">
        <w:rPr>
          <w:rtl/>
        </w:rPr>
        <w:t>،</w:t>
      </w:r>
      <w:r w:rsidR="007D3F41" w:rsidRPr="00736C02">
        <w:rPr>
          <w:rtl/>
        </w:rPr>
        <w:t xml:space="preserve"> فإنها تعتد عدة واحدة</w:t>
      </w:r>
      <w:r w:rsidR="007D3F41">
        <w:rPr>
          <w:rtl/>
        </w:rPr>
        <w:t xml:space="preserve"> </w:t>
      </w:r>
      <w:r w:rsidR="007D3F41" w:rsidRPr="00736C02">
        <w:rPr>
          <w:rtl/>
        </w:rPr>
        <w:t>ثلاثة قروء</w:t>
      </w:r>
      <w:r w:rsidR="007D3F41">
        <w:rPr>
          <w:rtl/>
        </w:rPr>
        <w:t>.</w:t>
      </w:r>
    </w:p>
    <w:p w:rsidR="007D3F41" w:rsidRPr="00736C02" w:rsidRDefault="007D3F41" w:rsidP="007D3F41">
      <w:pPr>
        <w:pStyle w:val="Heading2Center"/>
        <w:rPr>
          <w:rtl/>
        </w:rPr>
      </w:pPr>
      <w:bookmarkStart w:id="676" w:name="_Toc365374795"/>
      <w:bookmarkStart w:id="677" w:name="_Toc380483892"/>
      <w:r w:rsidRPr="00AD04E4">
        <w:rPr>
          <w:rtl/>
        </w:rPr>
        <w:t>35</w:t>
      </w:r>
      <w:r>
        <w:rPr>
          <w:rtl/>
          <w:lang w:bidi="ar-IQ"/>
        </w:rPr>
        <w:t xml:space="preserve"> - </w:t>
      </w:r>
      <w:r w:rsidRPr="00672D41">
        <w:rPr>
          <w:rStyle w:val="libAlaemHeading2Char"/>
          <w:rtl/>
        </w:rPr>
        <w:t>(</w:t>
      </w:r>
      <w:r w:rsidRPr="00AD04E4">
        <w:rPr>
          <w:rtl/>
        </w:rPr>
        <w:t xml:space="preserve"> باب أن عدة الأمة من الطلاق قرءان وإن كان زوجها</w:t>
      </w:r>
      <w:r>
        <w:rPr>
          <w:rFonts w:hint="cs"/>
          <w:rtl/>
        </w:rPr>
        <w:t xml:space="preserve"> </w:t>
      </w:r>
      <w:r w:rsidRPr="00736C02">
        <w:rPr>
          <w:rtl/>
        </w:rPr>
        <w:t>حرا</w:t>
      </w:r>
      <w:r>
        <w:rPr>
          <w:rtl/>
        </w:rPr>
        <w:t>،</w:t>
      </w:r>
      <w:r w:rsidRPr="00736C02">
        <w:rPr>
          <w:rtl/>
        </w:rPr>
        <w:t xml:space="preserve"> وان كانت لا تحيض وهي في سن من تحيض</w:t>
      </w:r>
      <w:r>
        <w:rPr>
          <w:rtl/>
        </w:rPr>
        <w:t>،</w:t>
      </w:r>
      <w:r w:rsidRPr="00736C02">
        <w:rPr>
          <w:rtl/>
        </w:rPr>
        <w:t xml:space="preserve"> فخمسة</w:t>
      </w:r>
      <w:r>
        <w:rPr>
          <w:rFonts w:hint="cs"/>
          <w:rtl/>
        </w:rPr>
        <w:t xml:space="preserve"> </w:t>
      </w:r>
      <w:r w:rsidRPr="00736C02">
        <w:rPr>
          <w:rtl/>
        </w:rPr>
        <w:t xml:space="preserve">وأربعون يوما </w:t>
      </w:r>
      <w:r w:rsidRPr="00672D41">
        <w:rPr>
          <w:rStyle w:val="libAlaemHeading2Char"/>
          <w:rtl/>
        </w:rPr>
        <w:t>)</w:t>
      </w:r>
      <w:bookmarkEnd w:id="676"/>
      <w:bookmarkEnd w:id="677"/>
    </w:p>
    <w:p w:rsidR="007D3F41" w:rsidRPr="00736C02" w:rsidRDefault="00672D41" w:rsidP="00176277">
      <w:pPr>
        <w:pStyle w:val="libNormal"/>
        <w:rPr>
          <w:rtl/>
        </w:rPr>
      </w:pPr>
      <w:r w:rsidRPr="00672D41">
        <w:rPr>
          <w:rStyle w:val="libNumChar"/>
          <w:rtl/>
        </w:rPr>
        <w:t>[18534]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 في حديث</w:t>
      </w:r>
      <w:r w:rsidR="007D3F41">
        <w:rPr>
          <w:rtl/>
        </w:rPr>
        <w:t>:</w:t>
      </w:r>
      <w:r w:rsidR="007D3F41" w:rsidRPr="00736C02">
        <w:rPr>
          <w:rtl/>
        </w:rPr>
        <w:t xml:space="preserve"> « وتعتد الأمة من زوجها الحر</w:t>
      </w:r>
      <w:r w:rsidR="007D3F41">
        <w:rPr>
          <w:rtl/>
        </w:rPr>
        <w:t xml:space="preserve"> </w:t>
      </w:r>
      <w:r w:rsidR="007D3F41" w:rsidRPr="00736C02">
        <w:rPr>
          <w:rtl/>
        </w:rPr>
        <w:t>والعبد</w:t>
      </w:r>
      <w:r w:rsidR="007D3F41">
        <w:rPr>
          <w:rtl/>
        </w:rPr>
        <w:t>،</w:t>
      </w:r>
      <w:r w:rsidR="007D3F41" w:rsidRPr="00736C02">
        <w:rPr>
          <w:rtl/>
        </w:rPr>
        <w:t xml:space="preserve"> في الطلاق والوفاة</w:t>
      </w:r>
      <w:r w:rsidR="007D3F41">
        <w:rPr>
          <w:rtl/>
        </w:rPr>
        <w:t>،</w:t>
      </w:r>
      <w:r w:rsidR="007D3F41" w:rsidRPr="00736C02">
        <w:rPr>
          <w:rtl/>
        </w:rPr>
        <w:t xml:space="preserve"> عدة الأمة وهي نصف عدة الحرة</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ومن الطلاق إن كانت تحيض حيضتان</w:t>
      </w:r>
      <w:r w:rsidR="007D3F41">
        <w:rPr>
          <w:rtl/>
        </w:rPr>
        <w:t>،</w:t>
      </w:r>
      <w:r w:rsidR="007D3F41" w:rsidRPr="00736C02">
        <w:rPr>
          <w:rtl/>
        </w:rPr>
        <w:t xml:space="preserve"> لان الحيض لا يتجزأ وإن</w:t>
      </w:r>
      <w:r w:rsidR="007D3F41">
        <w:rPr>
          <w:rtl/>
        </w:rPr>
        <w:t xml:space="preserve"> </w:t>
      </w:r>
      <w:r w:rsidR="007D3F41" w:rsidRPr="00736C02">
        <w:rPr>
          <w:rtl/>
        </w:rPr>
        <w:t>كانت ممن لا تحيض فأجلها شهر ونصف »</w:t>
      </w:r>
      <w:r w:rsidR="007D3F41">
        <w:rPr>
          <w:rtl/>
        </w:rPr>
        <w:t>.</w:t>
      </w:r>
    </w:p>
    <w:p w:rsidR="007D3F41" w:rsidRPr="00736C02" w:rsidRDefault="00672D41" w:rsidP="00176277">
      <w:pPr>
        <w:pStyle w:val="libNormal"/>
        <w:rPr>
          <w:rtl/>
        </w:rPr>
      </w:pPr>
      <w:r w:rsidRPr="00672D41">
        <w:rPr>
          <w:rStyle w:val="libNumChar"/>
          <w:rtl/>
        </w:rPr>
        <w:t>[18535]</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وعلى الأمة المطلقة عدة خمسة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120</w:t>
      </w:r>
      <w:r>
        <w:rPr>
          <w:rtl/>
        </w:rPr>
        <w:t>.</w:t>
      </w:r>
    </w:p>
    <w:p w:rsidR="007D3F41" w:rsidRPr="00736C02" w:rsidRDefault="007D3F41" w:rsidP="007D3F41">
      <w:pPr>
        <w:pStyle w:val="libFootnoteCenterBold"/>
        <w:rPr>
          <w:rtl/>
        </w:rPr>
      </w:pPr>
      <w:r w:rsidRPr="00736C02">
        <w:rPr>
          <w:rtl/>
        </w:rPr>
        <w:t>الباب 35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288 ح 1088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وأربعون يوما </w:t>
      </w:r>
      <w:r>
        <w:rPr>
          <w:rFonts w:hint="cs"/>
          <w:rtl/>
        </w:rPr>
        <w:t>»</w:t>
      </w:r>
      <w:r>
        <w:rPr>
          <w:rtl/>
        </w:rPr>
        <w:t>.</w:t>
      </w:r>
    </w:p>
    <w:p w:rsidR="007D3F41" w:rsidRPr="00736C02" w:rsidRDefault="00672D41" w:rsidP="00176277">
      <w:pPr>
        <w:pStyle w:val="libNormal"/>
        <w:rPr>
          <w:rtl/>
        </w:rPr>
      </w:pPr>
      <w:r w:rsidRPr="00672D41">
        <w:rPr>
          <w:rStyle w:val="libNumChar"/>
          <w:rtl/>
        </w:rPr>
        <w:t>[18536]</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وعدة الأمة المطلقة التي لا تحيض</w:t>
      </w:r>
      <w:r w:rsidR="007D3F41">
        <w:rPr>
          <w:rtl/>
        </w:rPr>
        <w:t>،</w:t>
      </w:r>
      <w:r w:rsidR="007D3F41" w:rsidRPr="00736C02">
        <w:rPr>
          <w:rtl/>
        </w:rPr>
        <w:t xml:space="preserve"> شهر</w:t>
      </w:r>
      <w:r w:rsidR="007D3F41">
        <w:rPr>
          <w:rtl/>
        </w:rPr>
        <w:t xml:space="preserve"> </w:t>
      </w:r>
      <w:r w:rsidR="007D3F41" w:rsidRPr="00736C02">
        <w:rPr>
          <w:rtl/>
        </w:rPr>
        <w:t>ونصف</w:t>
      </w:r>
      <w:r w:rsidR="007D3F41">
        <w:rPr>
          <w:rtl/>
        </w:rPr>
        <w:t>.</w:t>
      </w:r>
    </w:p>
    <w:p w:rsidR="007D3F41" w:rsidRPr="00FC2981" w:rsidRDefault="007D3F41" w:rsidP="007D3F41">
      <w:pPr>
        <w:pStyle w:val="Heading2Center"/>
        <w:rPr>
          <w:rtl/>
        </w:rPr>
      </w:pPr>
      <w:bookmarkStart w:id="678" w:name="_Toc365374796"/>
      <w:bookmarkStart w:id="679" w:name="_Toc380483893"/>
      <w:r w:rsidRPr="00FC2981">
        <w:rPr>
          <w:rtl/>
        </w:rPr>
        <w:t>36</w:t>
      </w:r>
      <w:r>
        <w:rPr>
          <w:rtl/>
          <w:lang w:bidi="ar-IQ"/>
        </w:rPr>
        <w:t xml:space="preserve"> - </w:t>
      </w:r>
      <w:r w:rsidRPr="00672D41">
        <w:rPr>
          <w:rStyle w:val="libAlaemHeading2Char"/>
          <w:rtl/>
        </w:rPr>
        <w:t>(</w:t>
      </w:r>
      <w:r w:rsidRPr="00FC2981">
        <w:rPr>
          <w:rtl/>
        </w:rPr>
        <w:t xml:space="preserve"> باب أن عدة الحرة من الطلاق ثلاثة أقراء</w:t>
      </w:r>
      <w:r>
        <w:rPr>
          <w:rtl/>
          <w:lang w:bidi="ar-IQ"/>
        </w:rPr>
        <w:t>،</w:t>
      </w:r>
      <w:r w:rsidRPr="00FC2981">
        <w:rPr>
          <w:rtl/>
        </w:rPr>
        <w:t xml:space="preserve"> أو ثلاثة</w:t>
      </w:r>
      <w:r>
        <w:rPr>
          <w:rFonts w:hint="cs"/>
          <w:rtl/>
        </w:rPr>
        <w:t xml:space="preserve"> </w:t>
      </w:r>
      <w:r w:rsidRPr="00FC2981">
        <w:rPr>
          <w:rtl/>
        </w:rPr>
        <w:t>أشهر</w:t>
      </w:r>
      <w:r>
        <w:rPr>
          <w:rtl/>
          <w:lang w:bidi="ar-IQ"/>
        </w:rPr>
        <w:t>،</w:t>
      </w:r>
      <w:r w:rsidRPr="00FC2981">
        <w:rPr>
          <w:rtl/>
        </w:rPr>
        <w:t xml:space="preserve"> وإن كان زوجها عبدا </w:t>
      </w:r>
      <w:r w:rsidRPr="00672D41">
        <w:rPr>
          <w:rStyle w:val="libAlaemHeading2Char"/>
          <w:rtl/>
        </w:rPr>
        <w:t>)</w:t>
      </w:r>
      <w:bookmarkEnd w:id="678"/>
      <w:bookmarkEnd w:id="679"/>
    </w:p>
    <w:p w:rsidR="007D3F41" w:rsidRPr="00736C02" w:rsidRDefault="00672D41" w:rsidP="00176277">
      <w:pPr>
        <w:pStyle w:val="libNormal"/>
        <w:rPr>
          <w:rtl/>
        </w:rPr>
      </w:pPr>
      <w:r w:rsidRPr="00672D41">
        <w:rPr>
          <w:rStyle w:val="libNumChar"/>
          <w:rtl/>
        </w:rPr>
        <w:t>[18537]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الطلاق بالرجال والعدة بالنساء</w:t>
      </w:r>
      <w:r w:rsidR="007D3F41">
        <w:rPr>
          <w:rtl/>
        </w:rPr>
        <w:t>،</w:t>
      </w:r>
      <w:r w:rsidR="007D3F41" w:rsidRPr="00736C02">
        <w:rPr>
          <w:rtl/>
        </w:rPr>
        <w:t xml:space="preserve"> الحرة تكون</w:t>
      </w:r>
      <w:r w:rsidR="007D3F41">
        <w:rPr>
          <w:rtl/>
        </w:rPr>
        <w:t xml:space="preserve"> </w:t>
      </w:r>
      <w:r w:rsidR="007D3F41" w:rsidRPr="00736C02">
        <w:rPr>
          <w:rtl/>
        </w:rPr>
        <w:t>تحت المملوك</w:t>
      </w:r>
      <w:r w:rsidR="007D3F41">
        <w:rPr>
          <w:rtl/>
        </w:rPr>
        <w:t>،</w:t>
      </w:r>
      <w:r w:rsidR="007D3F41" w:rsidRPr="00736C02">
        <w:rPr>
          <w:rtl/>
        </w:rPr>
        <w:t xml:space="preserve"> فعدتها عدة حرة وطلاقها طلاق حرة إذا كانت حرة »</w:t>
      </w:r>
      <w:r w:rsidR="007D3F41">
        <w:rPr>
          <w:rtl/>
        </w:rPr>
        <w:t>.</w:t>
      </w:r>
    </w:p>
    <w:p w:rsidR="007D3F41" w:rsidRPr="00736C02" w:rsidRDefault="00672D41" w:rsidP="00176277">
      <w:pPr>
        <w:pStyle w:val="libNormal"/>
        <w:rPr>
          <w:rtl/>
        </w:rPr>
      </w:pPr>
      <w:r w:rsidRPr="00672D41">
        <w:rPr>
          <w:rStyle w:val="libNumChar"/>
          <w:rtl/>
        </w:rPr>
        <w:t>[18538]</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تعتد الحرة من زوجها العبد</w:t>
      </w:r>
      <w:r w:rsidR="007D3F41">
        <w:rPr>
          <w:rtl/>
        </w:rPr>
        <w:t>،</w:t>
      </w:r>
      <w:r w:rsidR="007D3F41" w:rsidRPr="00736C02">
        <w:rPr>
          <w:rtl/>
        </w:rPr>
        <w:t xml:space="preserve"> في الطلاق</w:t>
      </w:r>
      <w:r w:rsidR="007D3F41">
        <w:rPr>
          <w:rtl/>
        </w:rPr>
        <w:t xml:space="preserve"> </w:t>
      </w:r>
      <w:r w:rsidR="007D3F41" w:rsidRPr="00736C02">
        <w:rPr>
          <w:rtl/>
        </w:rPr>
        <w:t>والوفاة كما تعتد من الحر »</w:t>
      </w:r>
      <w:r w:rsidR="007D3F41">
        <w:rPr>
          <w:rtl/>
        </w:rPr>
        <w:t>.</w:t>
      </w:r>
    </w:p>
    <w:p w:rsidR="007D3F41" w:rsidRPr="00B00516" w:rsidRDefault="007D3F41" w:rsidP="007D3F41">
      <w:pPr>
        <w:pStyle w:val="Heading2Center"/>
        <w:rPr>
          <w:rtl/>
        </w:rPr>
      </w:pPr>
      <w:bookmarkStart w:id="680" w:name="_Toc365374797"/>
      <w:bookmarkStart w:id="681" w:name="_Toc380483894"/>
      <w:r w:rsidRPr="00B00516">
        <w:rPr>
          <w:rtl/>
        </w:rPr>
        <w:t>37</w:t>
      </w:r>
      <w:r>
        <w:rPr>
          <w:rtl/>
          <w:lang w:bidi="ar-IQ"/>
        </w:rPr>
        <w:t xml:space="preserve"> - </w:t>
      </w:r>
      <w:r w:rsidRPr="00672D41">
        <w:rPr>
          <w:rStyle w:val="libAlaemHeading2Char"/>
          <w:rtl/>
        </w:rPr>
        <w:t>(</w:t>
      </w:r>
      <w:r w:rsidRPr="00B00516">
        <w:rPr>
          <w:rtl/>
        </w:rPr>
        <w:t xml:space="preserve"> باب أن عدة الأمة من الوفاة</w:t>
      </w:r>
      <w:r>
        <w:rPr>
          <w:rtl/>
          <w:lang w:bidi="ar-IQ"/>
        </w:rPr>
        <w:t>،</w:t>
      </w:r>
      <w:r w:rsidRPr="00B00516">
        <w:rPr>
          <w:rtl/>
        </w:rPr>
        <w:t xml:space="preserve"> مثل عدة الحرة أربعة</w:t>
      </w:r>
      <w:r>
        <w:rPr>
          <w:rFonts w:hint="cs"/>
          <w:rtl/>
        </w:rPr>
        <w:t xml:space="preserve"> </w:t>
      </w:r>
      <w:r w:rsidRPr="00B00516">
        <w:rPr>
          <w:rtl/>
        </w:rPr>
        <w:t xml:space="preserve">أشهر وعشرة أيام </w:t>
      </w:r>
      <w:r w:rsidRPr="00672D41">
        <w:rPr>
          <w:rStyle w:val="libAlaemHeading2Char"/>
          <w:rtl/>
        </w:rPr>
        <w:t>)</w:t>
      </w:r>
      <w:bookmarkEnd w:id="680"/>
      <w:bookmarkEnd w:id="681"/>
    </w:p>
    <w:p w:rsidR="007D3F41" w:rsidRPr="00736C02" w:rsidRDefault="00672D41" w:rsidP="00176277">
      <w:pPr>
        <w:pStyle w:val="libNormal"/>
        <w:rPr>
          <w:rtl/>
        </w:rPr>
      </w:pPr>
      <w:r w:rsidRPr="00672D41">
        <w:rPr>
          <w:rStyle w:val="libNumChar"/>
          <w:rtl/>
        </w:rPr>
        <w:t>[18539]</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وعدة الأمة إذا توفي عنها زوجها</w:t>
      </w:r>
      <w:r w:rsidR="007D3F41">
        <w:rPr>
          <w:rtl/>
        </w:rPr>
        <w:t>،</w:t>
      </w:r>
      <w:r w:rsidR="007D3F41" w:rsidRPr="00736C02">
        <w:rPr>
          <w:rtl/>
        </w:rPr>
        <w:t xml:space="preserve"> أربعة</w:t>
      </w:r>
      <w:r w:rsidR="007D3F41">
        <w:rPr>
          <w:rtl/>
        </w:rPr>
        <w:t xml:space="preserve"> </w:t>
      </w:r>
      <w:r w:rsidR="007D3F41" w:rsidRPr="00736C02">
        <w:rPr>
          <w:rtl/>
        </w:rPr>
        <w:t>أشهر وعشرا</w:t>
      </w:r>
      <w:r w:rsidR="007D3F41">
        <w:rPr>
          <w:rtl/>
        </w:rPr>
        <w:t>.</w:t>
      </w:r>
    </w:p>
    <w:p w:rsidR="007D3F41" w:rsidRPr="00736C02" w:rsidRDefault="00672D41" w:rsidP="00176277">
      <w:pPr>
        <w:pStyle w:val="libNormal"/>
        <w:rPr>
          <w:rtl/>
        </w:rPr>
      </w:pPr>
      <w:r w:rsidRPr="00672D41">
        <w:rPr>
          <w:rStyle w:val="libNumChar"/>
          <w:rtl/>
        </w:rPr>
        <w:t>[18540]</w:t>
      </w:r>
      <w:r w:rsidR="007D3F41" w:rsidRPr="00736C02">
        <w:rPr>
          <w:rtl/>
        </w:rPr>
        <w:t xml:space="preserve"> 2</w:t>
      </w:r>
      <w:r w:rsidR="007D3F41">
        <w:rPr>
          <w:rtl/>
        </w:rPr>
        <w:t xml:space="preserve"> - </w:t>
      </w:r>
      <w:r w:rsidR="007D3F41" w:rsidRPr="00736C02">
        <w:rPr>
          <w:rtl/>
        </w:rPr>
        <w:t>وروي</w:t>
      </w:r>
      <w:r w:rsidR="007D3F41">
        <w:rPr>
          <w:rtl/>
        </w:rPr>
        <w:t>:</w:t>
      </w:r>
      <w:r w:rsidR="007D3F41" w:rsidRPr="00736C02">
        <w:rPr>
          <w:rtl/>
        </w:rPr>
        <w:t xml:space="preserve"> شهران وخمسة أيام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121</w:t>
      </w:r>
      <w:r>
        <w:rPr>
          <w:rtl/>
        </w:rPr>
        <w:t>.</w:t>
      </w:r>
    </w:p>
    <w:p w:rsidR="007D3F41" w:rsidRPr="00736C02" w:rsidRDefault="007D3F41" w:rsidP="007D3F41">
      <w:pPr>
        <w:pStyle w:val="libFootnoteCenterBold"/>
        <w:rPr>
          <w:rtl/>
        </w:rPr>
      </w:pPr>
      <w:r w:rsidRPr="00736C02">
        <w:rPr>
          <w:rtl/>
        </w:rPr>
        <w:t>الباب 36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288 ح 1088</w:t>
      </w:r>
      <w:r>
        <w:rPr>
          <w:rtl/>
        </w:rPr>
        <w:t>.</w:t>
      </w:r>
    </w:p>
    <w:p w:rsidR="007D3F41" w:rsidRPr="00736C02" w:rsidRDefault="007D3F41" w:rsidP="007D3F41">
      <w:pPr>
        <w:pStyle w:val="libFootnoteCenterBold"/>
        <w:rPr>
          <w:rtl/>
        </w:rPr>
      </w:pPr>
      <w:r w:rsidRPr="00736C02">
        <w:rPr>
          <w:rtl/>
        </w:rPr>
        <w:t>الباب 37</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121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w:t>
      </w:r>
      <w:r>
        <w:rPr>
          <w:rFonts w:hint="cs"/>
          <w:rtl/>
        </w:rPr>
        <w:t xml:space="preserve"> </w:t>
      </w:r>
      <w:r w:rsidRPr="00736C02">
        <w:rPr>
          <w:rtl/>
        </w:rPr>
        <w:t>السابق ص 121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[18541]</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وتعتد الأمة من زوجها الحر والعبد</w:t>
      </w:r>
      <w:r w:rsidR="007D3F41">
        <w:rPr>
          <w:rtl/>
        </w:rPr>
        <w:t>،</w:t>
      </w:r>
      <w:r w:rsidR="007D3F41" w:rsidRPr="00736C02">
        <w:rPr>
          <w:rtl/>
        </w:rPr>
        <w:t xml:space="preserve"> في</w:t>
      </w:r>
      <w:r w:rsidR="007D3F41">
        <w:rPr>
          <w:rtl/>
        </w:rPr>
        <w:t xml:space="preserve"> </w:t>
      </w:r>
      <w:r w:rsidR="007D3F41" w:rsidRPr="00736C02">
        <w:rPr>
          <w:rtl/>
        </w:rPr>
        <w:t>الطلاق والوفاة</w:t>
      </w:r>
      <w:r w:rsidR="007D3F41">
        <w:rPr>
          <w:rtl/>
        </w:rPr>
        <w:t>،</w:t>
      </w:r>
      <w:r w:rsidR="007D3F41" w:rsidRPr="00736C02">
        <w:rPr>
          <w:rtl/>
        </w:rPr>
        <w:t xml:space="preserve"> عدة الأمة وهي نصف عدة الحرة في الوفاة</w:t>
      </w:r>
      <w:r w:rsidR="007D3F41">
        <w:rPr>
          <w:rtl/>
        </w:rPr>
        <w:t>،</w:t>
      </w:r>
      <w:r w:rsidR="007D3F41" w:rsidRPr="00736C02">
        <w:rPr>
          <w:rtl/>
        </w:rPr>
        <w:t xml:space="preserve"> شهران وخمسة</w:t>
      </w:r>
      <w:r w:rsidR="007D3F41">
        <w:rPr>
          <w:rtl/>
        </w:rPr>
        <w:t xml:space="preserve"> </w:t>
      </w:r>
      <w:r w:rsidR="007D3F41" w:rsidRPr="00736C02">
        <w:rPr>
          <w:rtl/>
        </w:rPr>
        <w:t>أيام » الخبر</w:t>
      </w:r>
      <w:r w:rsidR="007D3F41">
        <w:rPr>
          <w:rtl/>
        </w:rPr>
        <w:t>.</w:t>
      </w:r>
    </w:p>
    <w:p w:rsidR="007D3F41" w:rsidRPr="00736C02" w:rsidRDefault="00672D41" w:rsidP="00176277">
      <w:pPr>
        <w:pStyle w:val="libNormal"/>
        <w:rPr>
          <w:rtl/>
        </w:rPr>
      </w:pPr>
      <w:r w:rsidRPr="00672D41">
        <w:rPr>
          <w:rStyle w:val="libNumChar"/>
          <w:rtl/>
        </w:rPr>
        <w:t>[18542]</w:t>
      </w:r>
      <w:r w:rsidR="007D3F41" w:rsidRPr="00736C02">
        <w:rPr>
          <w:rtl/>
        </w:rPr>
        <w:t xml:space="preserve"> 4</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زوج الرجل</w:t>
      </w:r>
      <w:r w:rsidR="007D3F41">
        <w:rPr>
          <w:rtl/>
        </w:rPr>
        <w:t xml:space="preserve"> </w:t>
      </w:r>
      <w:r w:rsidR="007D3F41" w:rsidRPr="00736C02">
        <w:rPr>
          <w:rtl/>
        </w:rPr>
        <w:t>أم ولده فمات عنها الزوج أو طلقها</w:t>
      </w:r>
      <w:r w:rsidR="007D3F41">
        <w:rPr>
          <w:rtl/>
        </w:rPr>
        <w:t>،</w:t>
      </w:r>
      <w:r w:rsidR="007D3F41" w:rsidRPr="00736C02">
        <w:rPr>
          <w:rtl/>
        </w:rPr>
        <w:t xml:space="preserve"> رجعت إلى سيدها</w:t>
      </w:r>
      <w:r w:rsidR="007D3F41">
        <w:rPr>
          <w:rtl/>
        </w:rPr>
        <w:t>،</w:t>
      </w:r>
      <w:r w:rsidR="007D3F41" w:rsidRPr="00736C02">
        <w:rPr>
          <w:rtl/>
        </w:rPr>
        <w:t xml:space="preserve"> وتعتد من الوفاة</w:t>
      </w:r>
      <w:r w:rsidR="007D3F41">
        <w:rPr>
          <w:rtl/>
        </w:rPr>
        <w:t xml:space="preserve"> </w:t>
      </w:r>
      <w:r w:rsidR="007D3F41" w:rsidRPr="00736C02">
        <w:rPr>
          <w:rtl/>
        </w:rPr>
        <w:t>شهرين وخمسة أيام</w:t>
      </w:r>
      <w:r w:rsidR="007D3F41">
        <w:rPr>
          <w:rtl/>
        </w:rPr>
        <w:t>،</w:t>
      </w:r>
      <w:r w:rsidR="007D3F41" w:rsidRPr="00736C02">
        <w:rPr>
          <w:rtl/>
        </w:rPr>
        <w:t xml:space="preserve"> ومن الطلاق حيضتين إن كانت تحيض</w:t>
      </w:r>
      <w:r w:rsidR="007D3F41">
        <w:rPr>
          <w:rtl/>
        </w:rPr>
        <w:t>،</w:t>
      </w:r>
      <w:r w:rsidR="007D3F41" w:rsidRPr="00736C02">
        <w:rPr>
          <w:rtl/>
        </w:rPr>
        <w:t xml:space="preserve"> وإن كانت ممن</w:t>
      </w:r>
      <w:r w:rsidR="007D3F41">
        <w:rPr>
          <w:rtl/>
        </w:rPr>
        <w:t xml:space="preserve"> </w:t>
      </w:r>
      <w:r w:rsidR="007D3F41" w:rsidRPr="00736C02">
        <w:rPr>
          <w:rtl/>
        </w:rPr>
        <w:t>لا تحيض فشهر ونصف »</w:t>
      </w:r>
      <w:r w:rsidR="007D3F41">
        <w:rPr>
          <w:rtl/>
        </w:rPr>
        <w:t>.</w:t>
      </w:r>
    </w:p>
    <w:p w:rsidR="007D3F41" w:rsidRPr="00736C02" w:rsidRDefault="00672D41" w:rsidP="00176277">
      <w:pPr>
        <w:pStyle w:val="libNormal"/>
        <w:rPr>
          <w:rtl/>
        </w:rPr>
      </w:pPr>
      <w:r w:rsidRPr="00672D41">
        <w:rPr>
          <w:rStyle w:val="libNumChar"/>
          <w:rtl/>
        </w:rPr>
        <w:t>[18543]</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وعلى الأمة المتوفى عنها زوجها عدة</w:t>
      </w:r>
      <w:r w:rsidR="007D3F41">
        <w:rPr>
          <w:rtl/>
        </w:rPr>
        <w:t xml:space="preserve"> </w:t>
      </w:r>
      <w:r w:rsidR="007D3F41" w:rsidRPr="00736C02">
        <w:rPr>
          <w:rtl/>
        </w:rPr>
        <w:t>شهرين وخمسة أيام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ما في العنوان مطابق للاحتياط المطلوب في أمثال المقام</w:t>
      </w:r>
      <w:r>
        <w:rPr>
          <w:rtl/>
        </w:rPr>
        <w:t xml:space="preserve">، </w:t>
      </w:r>
      <w:r w:rsidRPr="00736C02">
        <w:rPr>
          <w:rtl/>
        </w:rPr>
        <w:t>والمشهور التفصيل بين الإماء فإن كانت أم ولد لمولاها</w:t>
      </w:r>
      <w:r>
        <w:rPr>
          <w:rtl/>
        </w:rPr>
        <w:t>،</w:t>
      </w:r>
      <w:r w:rsidRPr="00736C02">
        <w:rPr>
          <w:rtl/>
        </w:rPr>
        <w:t xml:space="preserve"> فعدتها كالحرة والا</w:t>
      </w:r>
      <w:r>
        <w:rPr>
          <w:rtl/>
        </w:rPr>
        <w:t xml:space="preserve"> </w:t>
      </w:r>
      <w:r w:rsidRPr="00736C02">
        <w:rPr>
          <w:rtl/>
        </w:rPr>
        <w:t>فالنصف</w:t>
      </w:r>
      <w:r>
        <w:rPr>
          <w:rtl/>
        </w:rPr>
        <w:t>،</w:t>
      </w:r>
      <w:r w:rsidRPr="00736C02">
        <w:rPr>
          <w:rtl/>
        </w:rPr>
        <w:t xml:space="preserve"> جمعا بين الاخبار وعليه فالخبر الأخير يحمل على التقية</w:t>
      </w:r>
      <w:r>
        <w:rPr>
          <w:rtl/>
        </w:rPr>
        <w:t>،</w:t>
      </w:r>
      <w:r w:rsidRPr="00736C02">
        <w:rPr>
          <w:rtl/>
        </w:rPr>
        <w:t xml:space="preserve"> كما حمل</w:t>
      </w:r>
      <w:r>
        <w:rPr>
          <w:rtl/>
        </w:rPr>
        <w:t xml:space="preserve"> </w:t>
      </w:r>
      <w:r w:rsidRPr="00736C02">
        <w:rPr>
          <w:rtl/>
        </w:rPr>
        <w:t>كل ما دل على النصف عليها</w:t>
      </w:r>
      <w:r>
        <w:rPr>
          <w:rtl/>
        </w:rPr>
        <w:t>،</w:t>
      </w:r>
      <w:r w:rsidRPr="00736C02">
        <w:rPr>
          <w:rtl/>
        </w:rPr>
        <w:t xml:space="preserve"> والأقوى هو المشهور</w:t>
      </w:r>
      <w:r>
        <w:rPr>
          <w:rtl/>
        </w:rPr>
        <w:t>.</w:t>
      </w:r>
    </w:p>
    <w:p w:rsidR="007D3F41" w:rsidRDefault="007D3F41" w:rsidP="007D3F41">
      <w:pPr>
        <w:pStyle w:val="Heading2Center"/>
        <w:rPr>
          <w:rtl/>
        </w:rPr>
      </w:pPr>
      <w:bookmarkStart w:id="682" w:name="_Toc365374798"/>
      <w:bookmarkStart w:id="683" w:name="_Toc380483895"/>
      <w:r w:rsidRPr="008E406D">
        <w:rPr>
          <w:rtl/>
        </w:rPr>
        <w:t>38</w:t>
      </w:r>
      <w:r>
        <w:rPr>
          <w:rtl/>
          <w:lang w:bidi="ar-IQ"/>
        </w:rPr>
        <w:t xml:space="preserve"> - </w:t>
      </w:r>
      <w:r w:rsidRPr="00672D41">
        <w:rPr>
          <w:rStyle w:val="libAlaemHeading2Char"/>
          <w:rtl/>
        </w:rPr>
        <w:t>(</w:t>
      </w:r>
      <w:r w:rsidRPr="008E406D">
        <w:rPr>
          <w:rtl/>
        </w:rPr>
        <w:t xml:space="preserve"> باب وجوب عدة الحرة من الطلاق</w:t>
      </w:r>
      <w:r>
        <w:rPr>
          <w:rtl/>
          <w:lang w:bidi="ar-IQ"/>
        </w:rPr>
        <w:t>،</w:t>
      </w:r>
      <w:r w:rsidRPr="008E406D">
        <w:rPr>
          <w:rtl/>
        </w:rPr>
        <w:t xml:space="preserve"> على الأمة إذا وطئها</w:t>
      </w:r>
      <w:r>
        <w:rPr>
          <w:rFonts w:hint="cs"/>
          <w:rtl/>
        </w:rPr>
        <w:t xml:space="preserve"> </w:t>
      </w:r>
      <w:r w:rsidRPr="00736C02">
        <w:rPr>
          <w:rtl/>
        </w:rPr>
        <w:t>سيدها ثم أعتقها</w:t>
      </w:r>
      <w:r>
        <w:rPr>
          <w:rtl/>
        </w:rPr>
        <w:t>،</w:t>
      </w:r>
      <w:r w:rsidRPr="00736C02">
        <w:rPr>
          <w:rtl/>
        </w:rPr>
        <w:t xml:space="preserve"> وأرادت أن تزوج غيره</w:t>
      </w:r>
      <w:r>
        <w:rPr>
          <w:rtl/>
        </w:rPr>
        <w:t>،</w:t>
      </w:r>
      <w:r w:rsidRPr="00736C02">
        <w:rPr>
          <w:rtl/>
        </w:rPr>
        <w:t xml:space="preserve"> وحكم</w:t>
      </w:r>
      <w:r>
        <w:rPr>
          <w:rFonts w:hint="cs"/>
          <w:rtl/>
        </w:rPr>
        <w:t xml:space="preserve"> </w:t>
      </w:r>
      <w:r w:rsidRPr="00736C02">
        <w:rPr>
          <w:rtl/>
        </w:rPr>
        <w:t xml:space="preserve">ما لو مات في العدة </w:t>
      </w:r>
      <w:r w:rsidRPr="00672D41">
        <w:rPr>
          <w:rStyle w:val="libAlaemHeading2Char"/>
          <w:rtl/>
        </w:rPr>
        <w:t>)</w:t>
      </w:r>
      <w:bookmarkEnd w:id="682"/>
      <w:bookmarkEnd w:id="683"/>
    </w:p>
    <w:p w:rsidR="007D3F41" w:rsidRPr="00736C02" w:rsidRDefault="00672D41" w:rsidP="00176277">
      <w:pPr>
        <w:pStyle w:val="libNormal"/>
        <w:rPr>
          <w:rtl/>
        </w:rPr>
      </w:pPr>
      <w:r w:rsidRPr="00672D41">
        <w:rPr>
          <w:rStyle w:val="libNumChar"/>
          <w:rtl/>
        </w:rPr>
        <w:t>[18544]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 في حديث في أم الولد</w:t>
      </w:r>
      <w:r w:rsidR="007D3F41">
        <w:rPr>
          <w:rtl/>
        </w:rPr>
        <w:t>:</w:t>
      </w:r>
      <w:r w:rsidR="007D3F41" w:rsidRPr="00736C02">
        <w:rPr>
          <w:rtl/>
        </w:rPr>
        <w:t xml:space="preserve"> « وإن أعتقها اعتدت</w:t>
      </w:r>
      <w:r w:rsidR="007D3F41">
        <w:rPr>
          <w:rtl/>
        </w:rPr>
        <w:t xml:space="preserve"> </w:t>
      </w:r>
      <w:r w:rsidR="007D3F41" w:rsidRPr="00736C02">
        <w:rPr>
          <w:rtl/>
        </w:rPr>
        <w:t>عدة المطلقة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289 ح 1088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317</w:t>
      </w:r>
      <w:r>
        <w:rPr>
          <w:rFonts w:hint="cs"/>
          <w:rtl/>
        </w:rPr>
        <w:t xml:space="preserve"> </w:t>
      </w:r>
      <w:r w:rsidRPr="00736C02">
        <w:rPr>
          <w:rtl/>
        </w:rPr>
        <w:t>ح 1193</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CenterBold"/>
        <w:rPr>
          <w:rtl/>
        </w:rPr>
      </w:pPr>
      <w:r w:rsidRPr="00736C02">
        <w:rPr>
          <w:rtl/>
        </w:rPr>
        <w:t>الباب 38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288 ح 1087</w:t>
      </w:r>
      <w:r>
        <w:rPr>
          <w:rtl/>
        </w:rPr>
        <w:t>.</w:t>
      </w:r>
    </w:p>
    <w:p w:rsidR="00672D41" w:rsidRDefault="00672D41" w:rsidP="00672D41">
      <w:pPr>
        <w:pStyle w:val="libNormal"/>
        <w:rPr>
          <w:rtl/>
        </w:rPr>
      </w:pPr>
      <w:r>
        <w:rPr>
          <w:rtl/>
        </w:rPr>
        <w:br w:type="page"/>
      </w:r>
    </w:p>
    <w:p w:rsidR="007D3F41" w:rsidRPr="00046169" w:rsidRDefault="007D3F41" w:rsidP="007D3F41">
      <w:pPr>
        <w:pStyle w:val="Heading2Center"/>
        <w:rPr>
          <w:rtl/>
        </w:rPr>
      </w:pPr>
      <w:bookmarkStart w:id="684" w:name="_Toc365374799"/>
      <w:bookmarkStart w:id="685" w:name="_Toc380483896"/>
      <w:r w:rsidRPr="00046169">
        <w:rPr>
          <w:rtl/>
        </w:rPr>
        <w:lastRenderedPageBreak/>
        <w:t>39</w:t>
      </w:r>
      <w:r>
        <w:rPr>
          <w:rtl/>
          <w:lang w:bidi="ar-IQ"/>
        </w:rPr>
        <w:t xml:space="preserve"> - </w:t>
      </w:r>
      <w:r w:rsidRPr="00672D41">
        <w:rPr>
          <w:rStyle w:val="libAlaemHeading2Char"/>
          <w:rtl/>
        </w:rPr>
        <w:t>(</w:t>
      </w:r>
      <w:r w:rsidRPr="00046169">
        <w:rPr>
          <w:rtl/>
        </w:rPr>
        <w:t xml:space="preserve"> باب وجوب العدة على الزانية</w:t>
      </w:r>
      <w:r>
        <w:rPr>
          <w:rtl/>
          <w:lang w:bidi="ar-IQ"/>
        </w:rPr>
        <w:t>،</w:t>
      </w:r>
      <w:r w:rsidRPr="00046169">
        <w:rPr>
          <w:rtl/>
        </w:rPr>
        <w:t xml:space="preserve"> إذا أرادت أن تتزوج</w:t>
      </w:r>
      <w:r>
        <w:rPr>
          <w:rFonts w:hint="cs"/>
          <w:rtl/>
        </w:rPr>
        <w:t xml:space="preserve"> </w:t>
      </w:r>
      <w:r w:rsidRPr="00046169">
        <w:rPr>
          <w:rtl/>
        </w:rPr>
        <w:t xml:space="preserve">الزاني أو غيره </w:t>
      </w:r>
      <w:r w:rsidRPr="00672D41">
        <w:rPr>
          <w:rStyle w:val="libAlaemHeading2Char"/>
          <w:rtl/>
        </w:rPr>
        <w:t>)</w:t>
      </w:r>
      <w:bookmarkEnd w:id="684"/>
      <w:bookmarkEnd w:id="685"/>
    </w:p>
    <w:p w:rsidR="007D3F41" w:rsidRPr="00736C02" w:rsidRDefault="00672D41" w:rsidP="00176277">
      <w:pPr>
        <w:pStyle w:val="libNormal"/>
        <w:rPr>
          <w:rtl/>
        </w:rPr>
      </w:pPr>
      <w:r w:rsidRPr="00672D41">
        <w:rPr>
          <w:rStyle w:val="libNumChar"/>
          <w:rtl/>
        </w:rPr>
        <w:t>[18545]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 عمر سأله عن</w:t>
      </w:r>
      <w:r w:rsidR="007D3F41">
        <w:rPr>
          <w:rtl/>
        </w:rPr>
        <w:t xml:space="preserve"> </w:t>
      </w:r>
      <w:r w:rsidR="007D3F41" w:rsidRPr="00736C02">
        <w:rPr>
          <w:rtl/>
        </w:rPr>
        <w:t>امرأة وقع عليها أعلاج اغتصبوها نفسها</w:t>
      </w:r>
      <w:r w:rsidR="007D3F41">
        <w:rPr>
          <w:rtl/>
        </w:rPr>
        <w:t>،</w:t>
      </w:r>
      <w:r w:rsidR="007D3F41" w:rsidRPr="00736C02">
        <w:rPr>
          <w:rtl/>
        </w:rPr>
        <w:t xml:space="preserve"> قال علي </w:t>
      </w:r>
      <w:r w:rsidR="0060562E" w:rsidRPr="0060562E">
        <w:rPr>
          <w:rStyle w:val="libAlaemChar"/>
          <w:rtl/>
        </w:rPr>
        <w:t>عليه‌السلام</w:t>
      </w:r>
      <w:r w:rsidR="007D3F41">
        <w:rPr>
          <w:rtl/>
        </w:rPr>
        <w:t>:</w:t>
      </w:r>
      <w:r w:rsidR="007D3F41" w:rsidRPr="00736C02">
        <w:rPr>
          <w:rtl/>
        </w:rPr>
        <w:t xml:space="preserve"> « لا</w:t>
      </w:r>
      <w:r w:rsidR="007D3F41">
        <w:rPr>
          <w:rtl/>
        </w:rPr>
        <w:t xml:space="preserve"> </w:t>
      </w:r>
      <w:r w:rsidR="007D3F41" w:rsidRPr="00736C02">
        <w:rPr>
          <w:rtl/>
        </w:rPr>
        <w:t>حد عليها لأنها مستكرهة</w:t>
      </w:r>
      <w:r w:rsidR="007D3F41">
        <w:rPr>
          <w:rtl/>
        </w:rPr>
        <w:t>،</w:t>
      </w:r>
      <w:r w:rsidR="007D3F41" w:rsidRPr="00736C02">
        <w:rPr>
          <w:rtl/>
        </w:rPr>
        <w:t xml:space="preserve"> ولكن ضعها على يدي عدل من المسلمين</w:t>
      </w:r>
      <w:r w:rsidR="007D3F41">
        <w:rPr>
          <w:rtl/>
        </w:rPr>
        <w:t>،</w:t>
      </w:r>
      <w:r w:rsidR="007D3F41" w:rsidRPr="00736C02">
        <w:rPr>
          <w:rtl/>
        </w:rPr>
        <w:t xml:space="preserve"> حتى</w:t>
      </w:r>
      <w:r w:rsidR="007D3F41">
        <w:rPr>
          <w:rtl/>
        </w:rPr>
        <w:t xml:space="preserve"> </w:t>
      </w:r>
      <w:r w:rsidR="007D3F41" w:rsidRPr="00736C02">
        <w:rPr>
          <w:rtl/>
        </w:rPr>
        <w:t>تستبرئ بحيضة</w:t>
      </w:r>
      <w:r w:rsidR="007D3F41">
        <w:rPr>
          <w:rtl/>
        </w:rPr>
        <w:t>،</w:t>
      </w:r>
      <w:r w:rsidR="007D3F41" w:rsidRPr="00736C02">
        <w:rPr>
          <w:rtl/>
        </w:rPr>
        <w:t xml:space="preserve"> ثم أعدها على زوجها » ففعل عمر</w:t>
      </w:r>
      <w:r w:rsidR="007D3F41">
        <w:rPr>
          <w:rtl/>
        </w:rPr>
        <w:t>.</w:t>
      </w:r>
    </w:p>
    <w:p w:rsidR="007D3F41" w:rsidRPr="00736C02" w:rsidRDefault="00672D41" w:rsidP="00176277">
      <w:pPr>
        <w:pStyle w:val="libNormal"/>
        <w:rPr>
          <w:rtl/>
        </w:rPr>
      </w:pPr>
      <w:r w:rsidRPr="00672D41">
        <w:rPr>
          <w:rStyle w:val="libNumChar"/>
          <w:rtl/>
        </w:rPr>
        <w:t>[18546]</w:t>
      </w:r>
      <w:r w:rsidR="007D3F41" w:rsidRPr="00736C02">
        <w:rPr>
          <w:rtl/>
        </w:rPr>
        <w:t xml:space="preserve"> 2</w:t>
      </w:r>
      <w:r w:rsidR="007D3F41">
        <w:rPr>
          <w:rtl/>
        </w:rPr>
        <w:t xml:space="preserve"> - </w:t>
      </w:r>
      <w:r w:rsidR="007D3F41" w:rsidRPr="00736C02">
        <w:rPr>
          <w:rtl/>
        </w:rPr>
        <w:t xml:space="preserve">وعن علي وجعفر بن محمد </w:t>
      </w:r>
      <w:r w:rsidR="0060562E" w:rsidRPr="0060562E">
        <w:rPr>
          <w:rStyle w:val="libAlaemChar"/>
          <w:rtl/>
        </w:rPr>
        <w:t>عليهما‌السلام</w:t>
      </w:r>
      <w:r w:rsidR="007D3F41">
        <w:rPr>
          <w:rtl/>
        </w:rPr>
        <w:t>،</w:t>
      </w:r>
      <w:r w:rsidR="007D3F41" w:rsidRPr="00736C02">
        <w:rPr>
          <w:rtl/>
        </w:rPr>
        <w:t xml:space="preserve"> أنهما قالا في</w:t>
      </w:r>
      <w:r w:rsidR="007D3F41">
        <w:rPr>
          <w:rtl/>
        </w:rPr>
        <w:t xml:space="preserve"> </w:t>
      </w:r>
      <w:r w:rsidR="007D3F41" w:rsidRPr="00736C02">
        <w:rPr>
          <w:rtl/>
        </w:rPr>
        <w:t>الجارية إذا فجرت</w:t>
      </w:r>
      <w:r w:rsidR="007D3F41">
        <w:rPr>
          <w:rtl/>
        </w:rPr>
        <w:t>:</w:t>
      </w:r>
      <w:r w:rsidR="007D3F41" w:rsidRPr="00736C02">
        <w:rPr>
          <w:rtl/>
        </w:rPr>
        <w:t xml:space="preserve"> « تستبرئ »</w:t>
      </w:r>
      <w:r w:rsidR="007D3F41">
        <w:rPr>
          <w:rtl/>
        </w:rPr>
        <w:t>.</w:t>
      </w:r>
    </w:p>
    <w:p w:rsidR="007D3F41" w:rsidRPr="00736C02" w:rsidRDefault="00672D41" w:rsidP="00176277">
      <w:pPr>
        <w:pStyle w:val="libNormal"/>
        <w:rPr>
          <w:rtl/>
        </w:rPr>
      </w:pPr>
      <w:r w:rsidRPr="00672D41">
        <w:rPr>
          <w:rStyle w:val="libNumChar"/>
          <w:rtl/>
        </w:rPr>
        <w:t>[18547]</w:t>
      </w:r>
      <w:r w:rsidR="007D3F41" w:rsidRPr="00736C02">
        <w:rPr>
          <w:rtl/>
        </w:rPr>
        <w:t xml:space="preserve"> 3</w:t>
      </w:r>
      <w:r w:rsidR="007D3F41">
        <w:rPr>
          <w:rtl/>
        </w:rPr>
        <w:t xml:space="preserve"> - </w:t>
      </w:r>
      <w:r w:rsidR="007D3F41" w:rsidRPr="00736C02">
        <w:rPr>
          <w:rtl/>
        </w:rPr>
        <w:t>الشيخ المفيد في رسالة المتعة</w:t>
      </w:r>
      <w:r w:rsidR="007D3F41">
        <w:rPr>
          <w:rtl/>
        </w:rPr>
        <w:t>:</w:t>
      </w:r>
      <w:r w:rsidR="007D3F41" w:rsidRPr="00736C02">
        <w:rPr>
          <w:rtl/>
        </w:rPr>
        <w:t xml:space="preserve"> عن الحسن</w:t>
      </w:r>
      <w:r w:rsidR="007D3F41">
        <w:rPr>
          <w:rtl/>
        </w:rPr>
        <w:t>،</w:t>
      </w:r>
      <w:r w:rsidR="007D3F41" w:rsidRPr="00736C02">
        <w:rPr>
          <w:rtl/>
        </w:rPr>
        <w:t xml:space="preserve"> عن الصادق</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المرأة الفاجرة</w:t>
      </w:r>
      <w:r w:rsidR="007D3F41">
        <w:rPr>
          <w:rtl/>
        </w:rPr>
        <w:t>،</w:t>
      </w:r>
      <w:r w:rsidR="007D3F41" w:rsidRPr="00736C02">
        <w:rPr>
          <w:rtl/>
        </w:rPr>
        <w:t xml:space="preserve"> هل يحل تزويجها</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إذا هو</w:t>
      </w:r>
      <w:r w:rsidR="007D3F41">
        <w:rPr>
          <w:rtl/>
        </w:rPr>
        <w:t xml:space="preserve"> </w:t>
      </w:r>
      <w:r w:rsidR="007D3F41" w:rsidRPr="00736C02">
        <w:rPr>
          <w:rtl/>
        </w:rPr>
        <w:t>اجتنبها حتى تنقضي عدتها</w:t>
      </w:r>
      <w:r w:rsidR="007D3F41">
        <w:rPr>
          <w:rtl/>
        </w:rPr>
        <w:t>،</w:t>
      </w:r>
      <w:r w:rsidR="007D3F41" w:rsidRPr="00736C02">
        <w:rPr>
          <w:rtl/>
        </w:rPr>
        <w:t xml:space="preserve"> باستبراء رحمها من ماء الفجور</w:t>
      </w:r>
      <w:r w:rsidR="007D3F41">
        <w:rPr>
          <w:rtl/>
        </w:rPr>
        <w:t>،</w:t>
      </w:r>
      <w:r w:rsidR="007D3F41" w:rsidRPr="00736C02">
        <w:rPr>
          <w:rtl/>
        </w:rPr>
        <w:t xml:space="preserve"> فله أن</w:t>
      </w:r>
      <w:r w:rsidR="007D3F41">
        <w:rPr>
          <w:rtl/>
        </w:rPr>
        <w:t xml:space="preserve"> </w:t>
      </w:r>
      <w:r w:rsidR="007D3F41" w:rsidRPr="00736C02">
        <w:rPr>
          <w:rtl/>
        </w:rPr>
        <w:t>يتزوجها بعد أن يقف على توبتها »</w:t>
      </w:r>
      <w:r w:rsidR="007D3F41">
        <w:rPr>
          <w:rtl/>
        </w:rPr>
        <w:t>.</w:t>
      </w:r>
    </w:p>
    <w:p w:rsidR="007D3F41" w:rsidRPr="00046169" w:rsidRDefault="007D3F41" w:rsidP="007D3F41">
      <w:pPr>
        <w:pStyle w:val="Heading2Center"/>
        <w:rPr>
          <w:rtl/>
        </w:rPr>
      </w:pPr>
      <w:bookmarkStart w:id="686" w:name="_Toc365374800"/>
      <w:bookmarkStart w:id="687" w:name="_Toc380483897"/>
      <w:r w:rsidRPr="00046169">
        <w:rPr>
          <w:rtl/>
        </w:rPr>
        <w:t>40</w:t>
      </w:r>
      <w:r>
        <w:rPr>
          <w:rtl/>
          <w:lang w:bidi="ar-IQ"/>
        </w:rPr>
        <w:t xml:space="preserve"> - </w:t>
      </w:r>
      <w:r w:rsidRPr="00672D41">
        <w:rPr>
          <w:rStyle w:val="libAlaemHeading2Char"/>
          <w:rtl/>
        </w:rPr>
        <w:t>(</w:t>
      </w:r>
      <w:r w:rsidRPr="00046169">
        <w:rPr>
          <w:rtl/>
        </w:rPr>
        <w:t xml:space="preserve"> باب أن المشركة التي لها زوج</w:t>
      </w:r>
      <w:r>
        <w:rPr>
          <w:rtl/>
          <w:lang w:bidi="ar-IQ"/>
        </w:rPr>
        <w:t>،</w:t>
      </w:r>
      <w:r w:rsidRPr="00046169">
        <w:rPr>
          <w:rtl/>
        </w:rPr>
        <w:t xml:space="preserve"> إذا أسلمت وجب عليها</w:t>
      </w:r>
      <w:r>
        <w:rPr>
          <w:rFonts w:hint="cs"/>
          <w:rtl/>
        </w:rPr>
        <w:t xml:space="preserve"> </w:t>
      </w:r>
      <w:r w:rsidRPr="00046169">
        <w:rPr>
          <w:rtl/>
        </w:rPr>
        <w:t xml:space="preserve">أن تعتد عدة الحرة المطلقة </w:t>
      </w:r>
      <w:r w:rsidRPr="00672D41">
        <w:rPr>
          <w:rStyle w:val="libAlaemHeading2Char"/>
          <w:rtl/>
        </w:rPr>
        <w:t>)</w:t>
      </w:r>
      <w:bookmarkEnd w:id="686"/>
      <w:bookmarkEnd w:id="687"/>
    </w:p>
    <w:p w:rsidR="007D3F41" w:rsidRPr="00736C02" w:rsidRDefault="00672D41" w:rsidP="00176277">
      <w:pPr>
        <w:pStyle w:val="libNormal"/>
        <w:rPr>
          <w:rtl/>
        </w:rPr>
      </w:pPr>
      <w:r w:rsidRPr="00672D41">
        <w:rPr>
          <w:rStyle w:val="libNumChar"/>
          <w:rtl/>
        </w:rPr>
        <w:t>[18548]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سئل عن امرأة</w:t>
      </w:r>
      <w:r w:rsidR="007D3F41">
        <w:rPr>
          <w:rtl/>
        </w:rPr>
        <w:t xml:space="preserve"> </w:t>
      </w:r>
      <w:r w:rsidR="007D3F41" w:rsidRPr="00736C02">
        <w:rPr>
          <w:rtl/>
        </w:rPr>
        <w:t>مشركة</w:t>
      </w:r>
      <w:r w:rsidR="007D3F41">
        <w:rPr>
          <w:rtl/>
        </w:rPr>
        <w:t>،</w:t>
      </w:r>
      <w:r w:rsidR="007D3F41" w:rsidRPr="00736C02">
        <w:rPr>
          <w:rtl/>
        </w:rPr>
        <w:t xml:space="preserve"> أسلمت ولها زوج مشرك</w:t>
      </w:r>
      <w:r w:rsidR="007D3F41">
        <w:rPr>
          <w:rtl/>
        </w:rPr>
        <w:t>،</w:t>
      </w:r>
      <w:r w:rsidR="007D3F41" w:rsidRPr="00736C02">
        <w:rPr>
          <w:rtl/>
        </w:rPr>
        <w:t xml:space="preserve"> قال</w:t>
      </w:r>
      <w:r w:rsidR="007D3F41">
        <w:rPr>
          <w:rtl/>
        </w:rPr>
        <w:t>:</w:t>
      </w:r>
      <w:r w:rsidR="007D3F41" w:rsidRPr="00736C02">
        <w:rPr>
          <w:rtl/>
        </w:rPr>
        <w:t xml:space="preserve"> « إن أسلم قبل أن تنقضي عدتها</w:t>
      </w:r>
      <w:r w:rsidR="007D3F41">
        <w:rPr>
          <w:rtl/>
        </w:rPr>
        <w:t xml:space="preserve"> </w:t>
      </w:r>
      <w:r w:rsidR="007D3F41" w:rsidRPr="00736C02">
        <w:rPr>
          <w:rtl/>
        </w:rPr>
        <w:t>فهما على النكاح</w:t>
      </w:r>
      <w:r w:rsidR="007D3F41">
        <w:rPr>
          <w:rtl/>
        </w:rPr>
        <w:t>،</w:t>
      </w:r>
      <w:r w:rsidR="007D3F41" w:rsidRPr="00736C02">
        <w:rPr>
          <w:rtl/>
        </w:rPr>
        <w:t xml:space="preserve"> وإن انقضت عدتها فلها أن تتزوج من أحبت من</w:t>
      </w:r>
      <w:r w:rsidR="007D3F41">
        <w:rPr>
          <w:rtl/>
        </w:rPr>
        <w:t xml:space="preserve"> </w:t>
      </w:r>
      <w:r w:rsidR="007D3F41" w:rsidRPr="00736C02">
        <w:rPr>
          <w:rtl/>
        </w:rPr>
        <w:t>المسلمين</w:t>
      </w:r>
      <w:r w:rsidR="007D3F41">
        <w:rPr>
          <w:rtl/>
        </w:rPr>
        <w:t>،</w:t>
      </w:r>
      <w:r w:rsidR="007D3F41" w:rsidRPr="00736C02">
        <w:rPr>
          <w:rtl/>
        </w:rPr>
        <w:t xml:space="preserve"> وإن أسلم بعدما انقضت عدتها فهو خاطب من الخطاب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1 ص 130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1 ص</w:t>
      </w:r>
      <w:r>
        <w:rPr>
          <w:rFonts w:hint="cs"/>
          <w:rtl/>
        </w:rPr>
        <w:t xml:space="preserve"> </w:t>
      </w:r>
      <w:r w:rsidRPr="00736C02">
        <w:rPr>
          <w:rtl/>
        </w:rPr>
        <w:t>130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رسالة المتعة</w:t>
      </w:r>
      <w:r>
        <w:rPr>
          <w:rtl/>
          <w:lang w:bidi="ar-IQ"/>
        </w:rPr>
        <w:t>:</w:t>
      </w:r>
      <w:r w:rsidRPr="00736C02">
        <w:rPr>
          <w:rtl/>
        </w:rPr>
        <w:t xml:space="preserve"> وعنه في البحار ج 103 ص 309 ح 42</w:t>
      </w:r>
      <w:r>
        <w:rPr>
          <w:rtl/>
        </w:rPr>
        <w:t>.</w:t>
      </w:r>
    </w:p>
    <w:p w:rsidR="007D3F41" w:rsidRPr="00736C02" w:rsidRDefault="007D3F41" w:rsidP="007D3F41">
      <w:pPr>
        <w:pStyle w:val="libFootnoteCenterBold"/>
        <w:rPr>
          <w:rtl/>
        </w:rPr>
      </w:pPr>
      <w:r w:rsidRPr="00736C02">
        <w:rPr>
          <w:rtl/>
        </w:rPr>
        <w:t>الباب 40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250 ح 945</w:t>
      </w:r>
      <w:r>
        <w:rPr>
          <w:rtl/>
        </w:rPr>
        <w:t>.</w:t>
      </w:r>
    </w:p>
    <w:p w:rsidR="00672D41" w:rsidRDefault="00672D41" w:rsidP="00672D41">
      <w:pPr>
        <w:pStyle w:val="libNormal"/>
        <w:rPr>
          <w:rtl/>
        </w:rPr>
      </w:pPr>
      <w:r>
        <w:rPr>
          <w:rtl/>
        </w:rPr>
        <w:br w:type="page"/>
      </w:r>
    </w:p>
    <w:p w:rsidR="007D3F41" w:rsidRPr="00046169" w:rsidRDefault="007D3F41" w:rsidP="007D3F41">
      <w:pPr>
        <w:pStyle w:val="Heading2Center"/>
        <w:rPr>
          <w:rtl/>
        </w:rPr>
      </w:pPr>
      <w:bookmarkStart w:id="688" w:name="_Toc365374801"/>
      <w:bookmarkStart w:id="689" w:name="_Toc380483898"/>
      <w:r w:rsidRPr="00046169">
        <w:rPr>
          <w:rtl/>
        </w:rPr>
        <w:lastRenderedPageBreak/>
        <w:t>41</w:t>
      </w:r>
      <w:r>
        <w:rPr>
          <w:rtl/>
          <w:lang w:bidi="ar-IQ"/>
        </w:rPr>
        <w:t xml:space="preserve"> - </w:t>
      </w:r>
      <w:r w:rsidRPr="00672D41">
        <w:rPr>
          <w:rStyle w:val="libAlaemHeading2Char"/>
          <w:rtl/>
        </w:rPr>
        <w:t>(</w:t>
      </w:r>
      <w:r w:rsidRPr="00046169">
        <w:rPr>
          <w:rtl/>
        </w:rPr>
        <w:t xml:space="preserve"> باب أن من كان عنده أربع فطلق واحدة رجعيا</w:t>
      </w:r>
      <w:r>
        <w:rPr>
          <w:rtl/>
          <w:lang w:bidi="ar-IQ"/>
        </w:rPr>
        <w:t>،</w:t>
      </w:r>
      <w:r w:rsidRPr="00046169">
        <w:rPr>
          <w:rtl/>
        </w:rPr>
        <w:t xml:space="preserve"> لم يجز</w:t>
      </w:r>
      <w:r>
        <w:rPr>
          <w:rFonts w:hint="cs"/>
          <w:rtl/>
        </w:rPr>
        <w:t xml:space="preserve"> </w:t>
      </w:r>
      <w:r w:rsidRPr="00046169">
        <w:rPr>
          <w:rtl/>
        </w:rPr>
        <w:t>له أن يتزوج أخرى حتى تنقضي عدة المطلقة</w:t>
      </w:r>
      <w:r>
        <w:rPr>
          <w:rtl/>
          <w:lang w:bidi="ar-IQ"/>
        </w:rPr>
        <w:t>،</w:t>
      </w:r>
      <w:r w:rsidRPr="00046169">
        <w:rPr>
          <w:rtl/>
        </w:rPr>
        <w:t xml:space="preserve"> وإن كان غائبا صبر</w:t>
      </w:r>
      <w:r>
        <w:rPr>
          <w:rFonts w:hint="cs"/>
          <w:rtl/>
        </w:rPr>
        <w:t xml:space="preserve"> </w:t>
      </w:r>
      <w:r w:rsidRPr="00046169">
        <w:rPr>
          <w:rtl/>
        </w:rPr>
        <w:t xml:space="preserve">تسعة أشهر </w:t>
      </w:r>
      <w:r w:rsidRPr="00672D41">
        <w:rPr>
          <w:rStyle w:val="libAlaemHeading2Char"/>
          <w:rtl/>
        </w:rPr>
        <w:t>)</w:t>
      </w:r>
      <w:bookmarkEnd w:id="688"/>
      <w:bookmarkEnd w:id="689"/>
    </w:p>
    <w:p w:rsidR="007D3F41" w:rsidRPr="00736C02" w:rsidRDefault="00672D41" w:rsidP="00176277">
      <w:pPr>
        <w:pStyle w:val="libNormal"/>
        <w:rPr>
          <w:rtl/>
        </w:rPr>
      </w:pPr>
      <w:r w:rsidRPr="00672D41">
        <w:rPr>
          <w:rStyle w:val="libNumChar"/>
          <w:rtl/>
        </w:rPr>
        <w:t>[18549]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 أن عليا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على الرجل خمس عدات</w:t>
      </w:r>
      <w:r w:rsidR="007D3F41">
        <w:rPr>
          <w:rtl/>
        </w:rPr>
        <w:t>،</w:t>
      </w:r>
      <w:r w:rsidR="007D3F41" w:rsidRPr="00736C02">
        <w:rPr>
          <w:rtl/>
        </w:rPr>
        <w:t xml:space="preserve"> إذا كان له</w:t>
      </w:r>
      <w:r w:rsidR="007D3F41">
        <w:rPr>
          <w:rtl/>
        </w:rPr>
        <w:t xml:space="preserve"> </w:t>
      </w:r>
      <w:r w:rsidR="007D3F41" w:rsidRPr="00736C02">
        <w:rPr>
          <w:rtl/>
        </w:rPr>
        <w:t>أربع نسوة فطلق إحداهن</w:t>
      </w:r>
      <w:r w:rsidR="007D3F41">
        <w:rPr>
          <w:rtl/>
        </w:rPr>
        <w:t>،</w:t>
      </w:r>
      <w:r w:rsidR="007D3F41" w:rsidRPr="00736C02">
        <w:rPr>
          <w:rtl/>
        </w:rPr>
        <w:t xml:space="preserve"> فليس له أن يتزوج حتى تنقضي عدة المطلقة » الخبر</w:t>
      </w:r>
      <w:r w:rsidR="007D3F41">
        <w:rPr>
          <w:rtl/>
        </w:rPr>
        <w:t>.</w:t>
      </w:r>
    </w:p>
    <w:p w:rsidR="007D3F41" w:rsidRPr="00736C02" w:rsidRDefault="00672D41" w:rsidP="00176277">
      <w:pPr>
        <w:pStyle w:val="libNormal"/>
        <w:rPr>
          <w:rtl/>
        </w:rPr>
      </w:pPr>
      <w:r w:rsidRPr="00672D41">
        <w:rPr>
          <w:rStyle w:val="libNumChar"/>
          <w:rtl/>
        </w:rPr>
        <w:t>[18550]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ما يقرب منه</w:t>
      </w:r>
      <w:r w:rsidR="007D3F41">
        <w:rPr>
          <w:rtl/>
        </w:rPr>
        <w:t>.</w:t>
      </w:r>
    </w:p>
    <w:p w:rsidR="007D3F41" w:rsidRDefault="007D3F41" w:rsidP="007D3F41">
      <w:pPr>
        <w:pStyle w:val="Heading2Center"/>
        <w:rPr>
          <w:rtl/>
        </w:rPr>
      </w:pPr>
      <w:bookmarkStart w:id="690" w:name="_Toc365374802"/>
      <w:bookmarkStart w:id="691" w:name="_Toc380483899"/>
      <w:r w:rsidRPr="00046169">
        <w:rPr>
          <w:rtl/>
        </w:rPr>
        <w:t>42</w:t>
      </w:r>
      <w:r>
        <w:rPr>
          <w:rtl/>
          <w:lang w:bidi="ar-IQ"/>
        </w:rPr>
        <w:t xml:space="preserve"> - </w:t>
      </w:r>
      <w:r w:rsidRPr="00672D41">
        <w:rPr>
          <w:rStyle w:val="libAlaemHeading2Char"/>
          <w:rtl/>
        </w:rPr>
        <w:t>(</w:t>
      </w:r>
      <w:r w:rsidRPr="00046169">
        <w:rPr>
          <w:rtl/>
        </w:rPr>
        <w:t xml:space="preserve"> باب أن من طلق زوجته رجعيا</w:t>
      </w:r>
      <w:r>
        <w:rPr>
          <w:rtl/>
          <w:lang w:bidi="ar-IQ"/>
        </w:rPr>
        <w:t>،</w:t>
      </w:r>
      <w:r w:rsidRPr="00046169">
        <w:rPr>
          <w:rtl/>
        </w:rPr>
        <w:t xml:space="preserve"> لم يجز له تزويج أختها</w:t>
      </w:r>
      <w:r>
        <w:rPr>
          <w:rFonts w:hint="cs"/>
          <w:rtl/>
        </w:rPr>
        <w:t xml:space="preserve"> </w:t>
      </w:r>
      <w:r w:rsidRPr="00736C02">
        <w:rPr>
          <w:rtl/>
        </w:rPr>
        <w:t>حتى تنقضي عدتها</w:t>
      </w:r>
      <w:r>
        <w:rPr>
          <w:rtl/>
        </w:rPr>
        <w:t>،</w:t>
      </w:r>
      <w:r w:rsidRPr="00736C02">
        <w:rPr>
          <w:rtl/>
        </w:rPr>
        <w:t xml:space="preserve"> وكذا المتعة إذا انقضت مدتها</w:t>
      </w:r>
      <w:r>
        <w:rPr>
          <w:rtl/>
        </w:rPr>
        <w:t>،</w:t>
      </w:r>
      <w:r w:rsidRPr="00736C02">
        <w:rPr>
          <w:rtl/>
        </w:rPr>
        <w:t xml:space="preserve"> ويجوز في</w:t>
      </w:r>
      <w:r>
        <w:rPr>
          <w:rFonts w:hint="cs"/>
          <w:rtl/>
        </w:rPr>
        <w:t xml:space="preserve"> </w:t>
      </w:r>
      <w:r w:rsidRPr="00736C02">
        <w:rPr>
          <w:rtl/>
        </w:rPr>
        <w:t xml:space="preserve">العدة من الطلاق البائن وعن الوفاة </w:t>
      </w:r>
      <w:r w:rsidRPr="00672D41">
        <w:rPr>
          <w:rStyle w:val="libAlaemHeading2Char"/>
          <w:rtl/>
        </w:rPr>
        <w:t>)</w:t>
      </w:r>
      <w:bookmarkEnd w:id="690"/>
      <w:bookmarkEnd w:id="691"/>
    </w:p>
    <w:p w:rsidR="007D3F41" w:rsidRPr="00736C02" w:rsidRDefault="00672D41" w:rsidP="00176277">
      <w:pPr>
        <w:pStyle w:val="libNormal"/>
        <w:rPr>
          <w:rtl/>
        </w:rPr>
      </w:pPr>
      <w:r w:rsidRPr="00672D41">
        <w:rPr>
          <w:rStyle w:val="libNumChar"/>
          <w:rtl/>
        </w:rPr>
        <w:t>[18551]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على الرجل خمس عدات</w:t>
      </w:r>
      <w:r w:rsidR="007D3F41">
        <w:rPr>
          <w:rtl/>
        </w:rPr>
        <w:t xml:space="preserve"> - </w:t>
      </w:r>
      <w:r w:rsidR="007D3F41" w:rsidRPr="00736C02">
        <w:rPr>
          <w:rtl/>
        </w:rPr>
        <w:t>إلى أن قال</w:t>
      </w:r>
      <w:r w:rsidR="007D3F41">
        <w:rPr>
          <w:rtl/>
        </w:rPr>
        <w:t xml:space="preserve"> - </w:t>
      </w:r>
      <w:r w:rsidR="007D3F41" w:rsidRPr="00736C02">
        <w:rPr>
          <w:rtl/>
        </w:rPr>
        <w:t>والرجل يطلق المرأة فيريد أن</w:t>
      </w:r>
      <w:r w:rsidR="007D3F41">
        <w:rPr>
          <w:rtl/>
        </w:rPr>
        <w:t xml:space="preserve"> </w:t>
      </w:r>
      <w:r w:rsidR="007D3F41" w:rsidRPr="00736C02">
        <w:rPr>
          <w:rtl/>
        </w:rPr>
        <w:t>يتزوج أختها</w:t>
      </w:r>
      <w:r w:rsidR="007D3F41">
        <w:rPr>
          <w:rtl/>
        </w:rPr>
        <w:t>،</w:t>
      </w:r>
      <w:r w:rsidR="007D3F41" w:rsidRPr="00736C02">
        <w:rPr>
          <w:rtl/>
        </w:rPr>
        <w:t xml:space="preserve"> والرجل يطلق المرأة فيريد أن يتزوج عمتها وخالتها</w:t>
      </w:r>
      <w:r w:rsidR="007D3F41">
        <w:rPr>
          <w:rtl/>
        </w:rPr>
        <w:t>،</w:t>
      </w:r>
      <w:r w:rsidR="007D3F41" w:rsidRPr="00736C02">
        <w:rPr>
          <w:rtl/>
        </w:rPr>
        <w:t xml:space="preserve"> فليس</w:t>
      </w:r>
      <w:r w:rsidR="007D3F41">
        <w:rPr>
          <w:rtl/>
        </w:rPr>
        <w:t xml:space="preserve"> </w:t>
      </w:r>
      <w:r w:rsidR="007D3F41" w:rsidRPr="00736C02">
        <w:rPr>
          <w:rtl/>
        </w:rPr>
        <w:t>له أن يتزوج حتى تنقضي عدة التي طلق »</w:t>
      </w:r>
      <w:r w:rsidR="007D3F41">
        <w:rPr>
          <w:rtl/>
        </w:rPr>
        <w:t>.</w:t>
      </w:r>
    </w:p>
    <w:p w:rsidR="007D3F41" w:rsidRPr="00736C02" w:rsidRDefault="00672D41" w:rsidP="00176277">
      <w:pPr>
        <w:pStyle w:val="libNormal"/>
        <w:rPr>
          <w:rtl/>
        </w:rPr>
      </w:pPr>
      <w:r w:rsidRPr="00672D41">
        <w:rPr>
          <w:rStyle w:val="libNumChar"/>
          <w:rtl/>
        </w:rPr>
        <w:t>[18552]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w:t>
      </w:r>
      <w:r w:rsidR="007D3F41">
        <w:rPr>
          <w:rtl/>
        </w:rPr>
        <w:t xml:space="preserve"> </w:t>
      </w:r>
      <w:r w:rsidR="007D3F41" w:rsidRPr="00736C02">
        <w:rPr>
          <w:rtl/>
        </w:rPr>
        <w:t>طلق الرجل المرأة</w:t>
      </w:r>
      <w:r w:rsidR="007D3F41">
        <w:rPr>
          <w:rtl/>
        </w:rPr>
        <w:t>،</w:t>
      </w:r>
      <w:r w:rsidR="007D3F41" w:rsidRPr="00736C02">
        <w:rPr>
          <w:rtl/>
        </w:rPr>
        <w:t xml:space="preserve"> لم يتزوج أختها حتى تنقضي عدتها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235 ح</w:t>
      </w:r>
      <w:r>
        <w:rPr>
          <w:rFonts w:hint="cs"/>
          <w:rtl/>
        </w:rPr>
        <w:t xml:space="preserve"> </w:t>
      </w:r>
      <w:r w:rsidRPr="00736C02">
        <w:rPr>
          <w:rtl/>
        </w:rPr>
        <w:t>886</w:t>
      </w:r>
      <w:r>
        <w:rPr>
          <w:rtl/>
        </w:rPr>
        <w:t>.</w:t>
      </w:r>
    </w:p>
    <w:p w:rsidR="007D3F41" w:rsidRPr="00736C02" w:rsidRDefault="007D3F41" w:rsidP="007D3F41">
      <w:pPr>
        <w:pStyle w:val="libFootnoteCenterBold"/>
        <w:rPr>
          <w:rtl/>
        </w:rPr>
      </w:pPr>
      <w:r>
        <w:rPr>
          <w:rtl/>
        </w:rPr>
        <w:t>الباب 42</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w:t>
      </w:r>
      <w:r>
        <w:rPr>
          <w:rtl/>
          <w:lang w:bidi="ar-IQ"/>
        </w:rPr>
        <w:t>:</w:t>
      </w:r>
      <w:r w:rsidRPr="00736C02">
        <w:rPr>
          <w:rtl/>
        </w:rPr>
        <w:t xml:space="preserve">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235</w:t>
      </w:r>
      <w:r>
        <w:rPr>
          <w:rFonts w:hint="cs"/>
          <w:rtl/>
        </w:rPr>
        <w:t xml:space="preserve"> </w:t>
      </w:r>
      <w:r w:rsidRPr="00736C02">
        <w:rPr>
          <w:rtl/>
        </w:rPr>
        <w:t>ح 881</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692" w:name="_Toc365374803"/>
      <w:bookmarkStart w:id="693" w:name="_Toc380483900"/>
      <w:r w:rsidRPr="00BF18FF">
        <w:rPr>
          <w:rtl/>
        </w:rPr>
        <w:lastRenderedPageBreak/>
        <w:t>43</w:t>
      </w:r>
      <w:r>
        <w:rPr>
          <w:rtl/>
          <w:lang w:bidi="ar-IQ"/>
        </w:rPr>
        <w:t xml:space="preserve"> - </w:t>
      </w:r>
      <w:r w:rsidRPr="00672D41">
        <w:rPr>
          <w:rStyle w:val="libAlaemHeading2Char"/>
          <w:rtl/>
        </w:rPr>
        <w:t>(</w:t>
      </w:r>
      <w:r w:rsidRPr="00BF18FF">
        <w:rPr>
          <w:rtl/>
        </w:rPr>
        <w:t xml:space="preserve"> باب أن الحامل المطلقة إذا وضعت</w:t>
      </w:r>
      <w:r>
        <w:rPr>
          <w:rtl/>
          <w:lang w:bidi="ar-IQ"/>
        </w:rPr>
        <w:t>،</w:t>
      </w:r>
      <w:r w:rsidRPr="00BF18FF">
        <w:rPr>
          <w:rtl/>
        </w:rPr>
        <w:t xml:space="preserve"> جاز لها أن</w:t>
      </w:r>
      <w:r>
        <w:rPr>
          <w:rFonts w:hint="cs"/>
          <w:rtl/>
        </w:rPr>
        <w:t xml:space="preserve"> </w:t>
      </w:r>
      <w:r w:rsidRPr="00736C02">
        <w:rPr>
          <w:rtl/>
        </w:rPr>
        <w:t>تزوج</w:t>
      </w:r>
      <w:r>
        <w:rPr>
          <w:rtl/>
        </w:rPr>
        <w:t>،</w:t>
      </w:r>
      <w:r w:rsidRPr="00736C02">
        <w:rPr>
          <w:rtl/>
        </w:rPr>
        <w:t xml:space="preserve"> ولم يجز لها أن تمكن الزوج من نفسها</w:t>
      </w:r>
      <w:r>
        <w:rPr>
          <w:rFonts w:hint="cs"/>
          <w:rtl/>
        </w:rPr>
        <w:t xml:space="preserve"> </w:t>
      </w:r>
      <w:r w:rsidRPr="00736C02">
        <w:rPr>
          <w:rtl/>
        </w:rPr>
        <w:t xml:space="preserve">حتى تخرج من النفاس </w:t>
      </w:r>
      <w:r w:rsidRPr="00672D41">
        <w:rPr>
          <w:rStyle w:val="libAlaemHeading2Char"/>
          <w:rtl/>
        </w:rPr>
        <w:t>)</w:t>
      </w:r>
      <w:bookmarkEnd w:id="692"/>
      <w:bookmarkEnd w:id="693"/>
    </w:p>
    <w:p w:rsidR="007D3F41" w:rsidRPr="00736C02" w:rsidRDefault="00672D41" w:rsidP="00176277">
      <w:pPr>
        <w:pStyle w:val="libNormal"/>
        <w:rPr>
          <w:rtl/>
        </w:rPr>
      </w:pPr>
      <w:r w:rsidRPr="00672D41">
        <w:rPr>
          <w:rStyle w:val="libNumChar"/>
          <w:rtl/>
        </w:rPr>
        <w:t>[18553]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وإذا وضعت أو أسقطت يوم</w:t>
      </w:r>
      <w:r w:rsidR="007D3F41">
        <w:rPr>
          <w:rtl/>
        </w:rPr>
        <w:t xml:space="preserve"> </w:t>
      </w:r>
      <w:r w:rsidR="007D3F41" w:rsidRPr="00736C02">
        <w:rPr>
          <w:rtl/>
        </w:rPr>
        <w:t>طلقها أو بعد متى كان</w:t>
      </w:r>
      <w:r w:rsidR="007D3F41">
        <w:rPr>
          <w:rtl/>
        </w:rPr>
        <w:t>،</w:t>
      </w:r>
      <w:r w:rsidR="007D3F41" w:rsidRPr="00736C02">
        <w:rPr>
          <w:rtl/>
        </w:rPr>
        <w:t xml:space="preserve"> فقد بانت منه وصلحت </w:t>
      </w:r>
      <w:r w:rsidR="007D3F41" w:rsidRPr="007D3F41">
        <w:rPr>
          <w:rStyle w:val="libFootnotenumChar"/>
          <w:rtl/>
        </w:rPr>
        <w:t>(1)</w:t>
      </w:r>
      <w:r w:rsidR="007D3F41" w:rsidRPr="00736C02">
        <w:rPr>
          <w:rtl/>
        </w:rPr>
        <w:t xml:space="preserve"> للأزواج »</w:t>
      </w:r>
      <w:r w:rsidR="007D3F41">
        <w:rPr>
          <w:rtl/>
        </w:rPr>
        <w:t>.</w:t>
      </w:r>
    </w:p>
    <w:p w:rsidR="007D3F41" w:rsidRPr="00736C02" w:rsidRDefault="00672D41" w:rsidP="00176277">
      <w:pPr>
        <w:pStyle w:val="libNormal"/>
        <w:rPr>
          <w:rtl/>
        </w:rPr>
      </w:pPr>
      <w:r w:rsidRPr="00672D41">
        <w:rPr>
          <w:rStyle w:val="libNumChar"/>
          <w:rtl/>
        </w:rPr>
        <w:t>[18554]</w:t>
      </w:r>
      <w:r w:rsidR="007D3F41" w:rsidRPr="00736C02">
        <w:rPr>
          <w:rtl/>
        </w:rPr>
        <w:t xml:space="preserve"> 2</w:t>
      </w:r>
      <w:r w:rsidR="007D3F41">
        <w:rPr>
          <w:rtl/>
        </w:rPr>
        <w:t xml:space="preserve"> - </w:t>
      </w:r>
      <w:r w:rsidR="007D3F41" w:rsidRPr="00736C02">
        <w:rPr>
          <w:rtl/>
        </w:rPr>
        <w:t>وتقدم خبر زرارة</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وقوله</w:t>
      </w:r>
      <w:r w:rsidR="007D3F41">
        <w:rPr>
          <w:rtl/>
        </w:rPr>
        <w:t xml:space="preserve">: </w:t>
      </w:r>
      <w:r w:rsidR="007D3F41" w:rsidRPr="00736C02">
        <w:rPr>
          <w:rtl/>
        </w:rPr>
        <w:t>« فإذا طلقها الرجل ووضعت من يومها أو من غد</w:t>
      </w:r>
      <w:r w:rsidR="007D3F41">
        <w:rPr>
          <w:rtl/>
        </w:rPr>
        <w:t>،</w:t>
      </w:r>
      <w:r w:rsidR="007D3F41" w:rsidRPr="00736C02">
        <w:rPr>
          <w:rtl/>
        </w:rPr>
        <w:t xml:space="preserve"> فقد انقضي أجلها</w:t>
      </w:r>
      <w:r w:rsidR="007D3F41">
        <w:rPr>
          <w:rtl/>
        </w:rPr>
        <w:t xml:space="preserve">، </w:t>
      </w:r>
      <w:r w:rsidR="007D3F41" w:rsidRPr="00736C02">
        <w:rPr>
          <w:rtl/>
        </w:rPr>
        <w:t>وجاز لها أن تتزوج</w:t>
      </w:r>
      <w:r w:rsidR="007D3F41">
        <w:rPr>
          <w:rtl/>
        </w:rPr>
        <w:t>،</w:t>
      </w:r>
      <w:r w:rsidR="007D3F41" w:rsidRPr="00736C02">
        <w:rPr>
          <w:rtl/>
        </w:rPr>
        <w:t xml:space="preserve"> ولكن لا يدخل بها حتى تطهر » الخبر</w:t>
      </w:r>
      <w:r w:rsidR="007D3F41">
        <w:rPr>
          <w:rtl/>
        </w:rPr>
        <w:t>.</w:t>
      </w:r>
    </w:p>
    <w:p w:rsidR="007D3F41" w:rsidRDefault="007D3F41" w:rsidP="007D3F41">
      <w:pPr>
        <w:pStyle w:val="Heading2Center"/>
        <w:rPr>
          <w:rtl/>
        </w:rPr>
      </w:pPr>
      <w:bookmarkStart w:id="694" w:name="_Toc365374804"/>
      <w:bookmarkStart w:id="695" w:name="_Toc380483901"/>
      <w:r w:rsidRPr="00BF18FF">
        <w:rPr>
          <w:rtl/>
        </w:rPr>
        <w:t>44</w:t>
      </w:r>
      <w:r>
        <w:rPr>
          <w:rtl/>
          <w:lang w:bidi="ar-IQ"/>
        </w:rPr>
        <w:t xml:space="preserve"> - </w:t>
      </w:r>
      <w:r w:rsidRPr="00672D41">
        <w:rPr>
          <w:rStyle w:val="libAlaemHeading2Char"/>
          <w:rtl/>
        </w:rPr>
        <w:t>(</w:t>
      </w:r>
      <w:r w:rsidRPr="00BF18FF">
        <w:rPr>
          <w:rtl/>
        </w:rPr>
        <w:t xml:space="preserve"> باب أن عدة المتعة إذا انقضت المدة قرءان</w:t>
      </w:r>
      <w:r>
        <w:rPr>
          <w:rtl/>
          <w:lang w:bidi="ar-IQ"/>
        </w:rPr>
        <w:t>،</w:t>
      </w:r>
      <w:r w:rsidRPr="00BF18FF">
        <w:rPr>
          <w:rtl/>
        </w:rPr>
        <w:t xml:space="preserve"> وإن كانت</w:t>
      </w:r>
      <w:r>
        <w:rPr>
          <w:rFonts w:hint="cs"/>
          <w:rtl/>
        </w:rPr>
        <w:t xml:space="preserve"> </w:t>
      </w:r>
      <w:r w:rsidRPr="00BF18FF">
        <w:rPr>
          <w:rtl/>
        </w:rPr>
        <w:t xml:space="preserve">لا تحيض وهي في سن من تحيض فخمسة وأربعون يوما </w:t>
      </w:r>
      <w:r w:rsidRPr="00672D41">
        <w:rPr>
          <w:rStyle w:val="libAlaemHeading2Char"/>
          <w:rtl/>
        </w:rPr>
        <w:t>)</w:t>
      </w:r>
      <w:bookmarkEnd w:id="694"/>
      <w:bookmarkEnd w:id="695"/>
    </w:p>
    <w:p w:rsidR="007D3F41" w:rsidRPr="00736C02" w:rsidRDefault="00672D41" w:rsidP="00176277">
      <w:pPr>
        <w:pStyle w:val="libNormal"/>
        <w:rPr>
          <w:rtl/>
        </w:rPr>
      </w:pPr>
      <w:r w:rsidRPr="00672D41">
        <w:rPr>
          <w:rStyle w:val="libNumChar"/>
          <w:rtl/>
        </w:rPr>
        <w:t>[18555]</w:t>
      </w:r>
      <w:r w:rsidR="007D3F41" w:rsidRPr="00736C02">
        <w:rPr>
          <w:rtl/>
        </w:rPr>
        <w:t xml:space="preserve"> 1</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أبي بصير</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في المتعة</w:t>
      </w:r>
      <w:r w:rsidR="007D3F41">
        <w:rPr>
          <w:rtl/>
        </w:rPr>
        <w:t xml:space="preserve"> - </w:t>
      </w:r>
      <w:r w:rsidR="007D3F41" w:rsidRPr="00736C02">
        <w:rPr>
          <w:rtl/>
        </w:rPr>
        <w:t>إلى أن قال</w:t>
      </w:r>
      <w:r w:rsidR="007D3F41">
        <w:rPr>
          <w:rtl/>
        </w:rPr>
        <w:t>:</w:t>
      </w:r>
      <w:r w:rsidR="007D3F41" w:rsidRPr="00736C02">
        <w:rPr>
          <w:rtl/>
        </w:rPr>
        <w:t xml:space="preserve"> « ولا تحل لغيرك حتى</w:t>
      </w:r>
      <w:r w:rsidR="007D3F41">
        <w:rPr>
          <w:rtl/>
        </w:rPr>
        <w:t xml:space="preserve"> </w:t>
      </w:r>
      <w:r w:rsidR="007D3F41" w:rsidRPr="00736C02">
        <w:rPr>
          <w:rtl/>
        </w:rPr>
        <w:t>ينقضي الاجل</w:t>
      </w:r>
      <w:r w:rsidR="007D3F41">
        <w:rPr>
          <w:rtl/>
        </w:rPr>
        <w:t>،</w:t>
      </w:r>
      <w:r w:rsidR="007D3F41" w:rsidRPr="00736C02">
        <w:rPr>
          <w:rtl/>
        </w:rPr>
        <w:t xml:space="preserve"> وعدتها حيضتان »</w:t>
      </w:r>
      <w:r w:rsidR="007D3F41">
        <w:rPr>
          <w:rtl/>
        </w:rPr>
        <w:t>.</w:t>
      </w:r>
    </w:p>
    <w:p w:rsidR="007D3F41" w:rsidRPr="00736C02" w:rsidRDefault="00672D41" w:rsidP="00176277">
      <w:pPr>
        <w:pStyle w:val="libNormal"/>
        <w:rPr>
          <w:rtl/>
        </w:rPr>
      </w:pPr>
      <w:r w:rsidRPr="00672D41">
        <w:rPr>
          <w:rStyle w:val="libNumChar"/>
          <w:rtl/>
        </w:rPr>
        <w:t>[18556]</w:t>
      </w:r>
      <w:r w:rsidR="007D3F41" w:rsidRPr="00736C02">
        <w:rPr>
          <w:rtl/>
        </w:rPr>
        <w:t xml:space="preserve"> 2</w:t>
      </w:r>
      <w:r w:rsidR="007D3F41">
        <w:rPr>
          <w:rtl/>
        </w:rPr>
        <w:t xml:space="preserve"> - </w:t>
      </w:r>
      <w:r w:rsidR="007D3F41" w:rsidRPr="00736C02">
        <w:rPr>
          <w:rtl/>
        </w:rPr>
        <w:t>وعن محمد بن مسلم وأبي بصير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في المتعة</w:t>
      </w:r>
      <w:r w:rsidR="007D3F41">
        <w:rPr>
          <w:rtl/>
        </w:rPr>
        <w:t xml:space="preserve"> - </w:t>
      </w:r>
      <w:r w:rsidR="007D3F41" w:rsidRPr="00736C02">
        <w:rPr>
          <w:rtl/>
        </w:rPr>
        <w:t>قال</w:t>
      </w:r>
      <w:r w:rsidR="007D3F41">
        <w:rPr>
          <w:rtl/>
        </w:rPr>
        <w:t>:</w:t>
      </w:r>
      <w:r w:rsidR="007D3F41" w:rsidRPr="00736C02">
        <w:rPr>
          <w:rtl/>
        </w:rPr>
        <w:t xml:space="preserve"> « ليس عليها منه عدة</w:t>
      </w:r>
      <w:r w:rsidR="007D3F41">
        <w:rPr>
          <w:rtl/>
        </w:rPr>
        <w:t>،</w:t>
      </w:r>
      <w:r w:rsidR="007D3F41" w:rsidRPr="00736C02">
        <w:rPr>
          <w:rtl/>
        </w:rPr>
        <w:t xml:space="preserve"> وعليها</w:t>
      </w:r>
      <w:r w:rsidR="007D3F41">
        <w:rPr>
          <w:rtl/>
        </w:rPr>
        <w:t xml:space="preserve"> </w:t>
      </w:r>
      <w:r w:rsidR="007D3F41" w:rsidRPr="00736C02">
        <w:rPr>
          <w:rtl/>
        </w:rPr>
        <w:t xml:space="preserve">من غيره </w:t>
      </w:r>
      <w:r w:rsidR="007D3F41">
        <w:rPr>
          <w:rtl/>
        </w:rPr>
        <w:t>(</w:t>
      </w:r>
      <w:r w:rsidR="007D3F41" w:rsidRPr="00736C02">
        <w:rPr>
          <w:rtl/>
        </w:rPr>
        <w:t xml:space="preserve"> عدة ) </w:t>
      </w:r>
      <w:r w:rsidR="007D3F41" w:rsidRPr="007D3F41">
        <w:rPr>
          <w:rStyle w:val="libFootnotenumChar"/>
          <w:rtl/>
        </w:rPr>
        <w:t>(1)</w:t>
      </w:r>
      <w:r w:rsidR="007D3F41" w:rsidRPr="00736C02">
        <w:rPr>
          <w:rtl/>
        </w:rPr>
        <w:t xml:space="preserve"> خمسة وأربعون يوما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43</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6F749B" w:rsidRDefault="007D3F41" w:rsidP="007D3F41">
      <w:pPr>
        <w:pStyle w:val="libFootnote"/>
        <w:rPr>
          <w:rtl/>
        </w:rPr>
      </w:pPr>
      <w:r w:rsidRPr="006F749B">
        <w:rPr>
          <w:rtl/>
        </w:rPr>
        <w:t>(1) في المصدر</w:t>
      </w:r>
      <w:r>
        <w:rPr>
          <w:rtl/>
          <w:lang w:bidi="ar-IQ"/>
        </w:rPr>
        <w:t>:</w:t>
      </w:r>
      <w:r w:rsidRPr="006F749B">
        <w:rPr>
          <w:rFonts w:hint="cs"/>
          <w:rtl/>
        </w:rPr>
        <w:t xml:space="preserve"> </w:t>
      </w:r>
      <w:r w:rsidRPr="006F749B">
        <w:rPr>
          <w:rtl/>
        </w:rPr>
        <w:t>وحلت</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تقدم في الحديث 5 من الباب 9 من هذه الأبواب</w:t>
      </w:r>
      <w:r>
        <w:rPr>
          <w:rtl/>
        </w:rPr>
        <w:t>.</w:t>
      </w:r>
    </w:p>
    <w:p w:rsidR="007D3F41" w:rsidRPr="00736C02" w:rsidRDefault="007D3F41" w:rsidP="007D3F41">
      <w:pPr>
        <w:pStyle w:val="libFootnoteCenterBold"/>
        <w:rPr>
          <w:rtl/>
        </w:rPr>
      </w:pPr>
      <w:r w:rsidRPr="00736C02">
        <w:rPr>
          <w:rtl/>
        </w:rPr>
        <w:t>الباب 44</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عاصم بن حميد الحناط ص 24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31</w:t>
      </w:r>
      <w:r>
        <w:rPr>
          <w:rtl/>
        </w:rPr>
        <w:t>.</w:t>
      </w:r>
    </w:p>
    <w:p w:rsidR="007D3F41" w:rsidRPr="006F749B" w:rsidRDefault="007D3F41" w:rsidP="007D3F41">
      <w:pPr>
        <w:pStyle w:val="libFootnote"/>
        <w:rPr>
          <w:rtl/>
        </w:rPr>
      </w:pPr>
      <w:r w:rsidRPr="006F749B">
        <w:rPr>
          <w:rtl/>
        </w:rPr>
        <w:t>(1) أثبتناه</w:t>
      </w:r>
      <w:r w:rsidRPr="006F749B">
        <w:rPr>
          <w:rFonts w:hint="cs"/>
          <w:rtl/>
        </w:rPr>
        <w:t xml:space="preserve"> </w:t>
      </w:r>
      <w:r w:rsidRPr="006F749B">
        <w:rPr>
          <w:rtl/>
        </w:rPr>
        <w:t>من المصدر</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[18557]</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في حديث مضى في أبواب</w:t>
      </w:r>
      <w:r w:rsidR="007D3F41">
        <w:rPr>
          <w:rtl/>
        </w:rPr>
        <w:t xml:space="preserve"> </w:t>
      </w:r>
      <w:r w:rsidR="007D3F41" w:rsidRPr="00736C02">
        <w:rPr>
          <w:rtl/>
        </w:rPr>
        <w:t>المتعة</w:t>
      </w:r>
      <w:r w:rsidR="007D3F41">
        <w:rPr>
          <w:rtl/>
        </w:rPr>
        <w:t>:</w:t>
      </w:r>
      <w:r w:rsidR="007D3F41" w:rsidRPr="00736C02">
        <w:rPr>
          <w:rtl/>
        </w:rPr>
        <w:t xml:space="preserve"> « ان كانت تحيض فحيضة</w:t>
      </w:r>
      <w:r w:rsidR="007D3F41">
        <w:rPr>
          <w:rtl/>
        </w:rPr>
        <w:t>،</w:t>
      </w:r>
      <w:r w:rsidR="007D3F41" w:rsidRPr="00736C02">
        <w:rPr>
          <w:rtl/>
        </w:rPr>
        <w:t xml:space="preserve"> وإن كانت لا تحيض فشهر ونصف »</w:t>
      </w:r>
      <w:r w:rsidR="007D3F41">
        <w:rPr>
          <w:rtl/>
        </w:rPr>
        <w:t>.</w:t>
      </w:r>
    </w:p>
    <w:p w:rsidR="007D3F41" w:rsidRPr="00736C02" w:rsidRDefault="007D3F41" w:rsidP="00176277">
      <w:pPr>
        <w:pStyle w:val="libNormal"/>
        <w:rPr>
          <w:rtl/>
        </w:rPr>
      </w:pPr>
      <w:r w:rsidRPr="00736C02">
        <w:rPr>
          <w:rtl/>
        </w:rPr>
        <w:t>وباقي الاخبار تقدم في أبواب المتعة</w:t>
      </w:r>
      <w:r>
        <w:rPr>
          <w:rtl/>
        </w:rPr>
        <w:t>.</w:t>
      </w:r>
    </w:p>
    <w:p w:rsidR="007D3F41" w:rsidRPr="00736C02" w:rsidRDefault="007D3F41" w:rsidP="007D3F41">
      <w:pPr>
        <w:pStyle w:val="Heading2Center"/>
        <w:rPr>
          <w:rtl/>
        </w:rPr>
      </w:pPr>
      <w:bookmarkStart w:id="696" w:name="_Toc365374805"/>
      <w:bookmarkStart w:id="697" w:name="_Toc380483902"/>
      <w:r w:rsidRPr="00C53BBB">
        <w:rPr>
          <w:rtl/>
        </w:rPr>
        <w:t>45</w:t>
      </w:r>
      <w:r>
        <w:rPr>
          <w:rtl/>
          <w:lang w:bidi="ar-IQ"/>
        </w:rPr>
        <w:t xml:space="preserve"> - </w:t>
      </w:r>
      <w:r w:rsidRPr="00672D41">
        <w:rPr>
          <w:rStyle w:val="libAlaemHeading2Char"/>
          <w:rtl/>
        </w:rPr>
        <w:t>(</w:t>
      </w:r>
      <w:r w:rsidRPr="00C53BBB">
        <w:rPr>
          <w:rtl/>
        </w:rPr>
        <w:t xml:space="preserve"> باب وجوب استبراء الأمة عند شرائها بحيضة</w:t>
      </w:r>
      <w:r>
        <w:rPr>
          <w:rtl/>
          <w:lang w:bidi="ar-IQ"/>
        </w:rPr>
        <w:t>،</w:t>
      </w:r>
      <w:r w:rsidRPr="00C53BBB">
        <w:rPr>
          <w:rtl/>
        </w:rPr>
        <w:t xml:space="preserve"> وكذا</w:t>
      </w:r>
      <w:r>
        <w:rPr>
          <w:rFonts w:hint="cs"/>
          <w:rtl/>
        </w:rPr>
        <w:t xml:space="preserve"> </w:t>
      </w:r>
      <w:r w:rsidRPr="00736C02">
        <w:rPr>
          <w:rtl/>
        </w:rPr>
        <w:t>عند سبيها</w:t>
      </w:r>
      <w:r>
        <w:rPr>
          <w:rtl/>
        </w:rPr>
        <w:t>،</w:t>
      </w:r>
      <w:r w:rsidRPr="00736C02">
        <w:rPr>
          <w:rtl/>
        </w:rPr>
        <w:t xml:space="preserve"> وعند بيعها وتفضيل أحكام</w:t>
      </w:r>
      <w:r>
        <w:rPr>
          <w:rFonts w:hint="cs"/>
          <w:rtl/>
        </w:rPr>
        <w:t xml:space="preserve"> </w:t>
      </w:r>
      <w:r w:rsidRPr="00736C02">
        <w:rPr>
          <w:rtl/>
        </w:rPr>
        <w:t>الاستبراء</w:t>
      </w:r>
      <w:r>
        <w:rPr>
          <w:rtl/>
        </w:rPr>
        <w:t>،</w:t>
      </w:r>
      <w:r w:rsidRPr="00736C02">
        <w:rPr>
          <w:rtl/>
        </w:rPr>
        <w:t xml:space="preserve"> وعدة الإماء </w:t>
      </w:r>
      <w:r w:rsidRPr="00672D41">
        <w:rPr>
          <w:rStyle w:val="libAlaemHeading2Char"/>
          <w:rtl/>
        </w:rPr>
        <w:t>)</w:t>
      </w:r>
      <w:bookmarkEnd w:id="696"/>
      <w:bookmarkEnd w:id="697"/>
    </w:p>
    <w:p w:rsidR="007D3F41" w:rsidRPr="00736C02" w:rsidRDefault="00672D41" w:rsidP="00176277">
      <w:pPr>
        <w:pStyle w:val="libNormal"/>
        <w:rPr>
          <w:rtl/>
        </w:rPr>
      </w:pPr>
      <w:r w:rsidRPr="00672D41">
        <w:rPr>
          <w:rStyle w:val="libNumChar"/>
          <w:rtl/>
        </w:rPr>
        <w:t>[18558]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الاستبراء على البائع » الخبر</w:t>
      </w:r>
      <w:r w:rsidR="007D3F41">
        <w:rPr>
          <w:rtl/>
        </w:rPr>
        <w:t>.</w:t>
      </w:r>
    </w:p>
    <w:p w:rsidR="007D3F41" w:rsidRPr="00736C02" w:rsidRDefault="00672D41" w:rsidP="00171867">
      <w:pPr>
        <w:pStyle w:val="libNormal"/>
        <w:rPr>
          <w:rtl/>
        </w:rPr>
      </w:pPr>
      <w:r w:rsidRPr="00672D41">
        <w:rPr>
          <w:rStyle w:val="libNumChar"/>
          <w:rtl/>
        </w:rPr>
        <w:t>[18559]</w:t>
      </w:r>
      <w:r w:rsidR="007D3F41" w:rsidRPr="00736C02">
        <w:rPr>
          <w:rtl/>
        </w:rPr>
        <w:t xml:space="preserve"> 2</w:t>
      </w:r>
      <w:r w:rsidR="007D3F41">
        <w:rPr>
          <w:rtl/>
        </w:rPr>
        <w:t xml:space="preserve"> - </w:t>
      </w:r>
      <w:r w:rsidR="007D3F41" w:rsidRPr="00736C02">
        <w:rPr>
          <w:rtl/>
        </w:rPr>
        <w:t xml:space="preserve">وعنه </w:t>
      </w:r>
      <w:r w:rsidR="00171867" w:rsidRPr="0060562E">
        <w:rPr>
          <w:rStyle w:val="libAlaemChar"/>
          <w:rtl/>
        </w:rPr>
        <w:t>عليه‌السلام</w:t>
      </w:r>
      <w:r w:rsidR="00171867">
        <w:rPr>
          <w:rtl/>
        </w:rPr>
        <w:t xml:space="preserve"> </w:t>
      </w:r>
      <w:r w:rsidR="007D3F41">
        <w:rPr>
          <w:rtl/>
        </w:rPr>
        <w:t>،</w:t>
      </w:r>
      <w:r w:rsidR="007D3F41" w:rsidRPr="00736C02">
        <w:rPr>
          <w:rtl/>
        </w:rPr>
        <w:t xml:space="preserve"> أنه قال</w:t>
      </w:r>
      <w:r w:rsidR="007D3F41">
        <w:rPr>
          <w:rtl/>
        </w:rPr>
        <w:t>:</w:t>
      </w:r>
      <w:r w:rsidR="007D3F41" w:rsidRPr="00736C02">
        <w:rPr>
          <w:rtl/>
        </w:rPr>
        <w:t xml:space="preserve"> « من اشترى جارية وهي</w:t>
      </w:r>
      <w:r w:rsidR="007D3F41">
        <w:rPr>
          <w:rtl/>
        </w:rPr>
        <w:t xml:space="preserve"> </w:t>
      </w:r>
      <w:r w:rsidR="007D3F41" w:rsidRPr="00736C02">
        <w:rPr>
          <w:rtl/>
        </w:rPr>
        <w:t>حائض</w:t>
      </w:r>
      <w:r w:rsidR="007D3F41">
        <w:rPr>
          <w:rtl/>
        </w:rPr>
        <w:t>،</w:t>
      </w:r>
      <w:r w:rsidR="007D3F41" w:rsidRPr="00736C02">
        <w:rPr>
          <w:rtl/>
        </w:rPr>
        <w:t xml:space="preserve"> فله أن يطأها إذا طهرت »</w:t>
      </w:r>
      <w:r w:rsidR="007D3F41">
        <w:rPr>
          <w:rtl/>
        </w:rPr>
        <w:t>.</w:t>
      </w:r>
    </w:p>
    <w:p w:rsidR="007D3F41" w:rsidRPr="00736C02" w:rsidRDefault="00672D41" w:rsidP="00176277">
      <w:pPr>
        <w:pStyle w:val="libNormal"/>
        <w:rPr>
          <w:rtl/>
        </w:rPr>
      </w:pPr>
      <w:r w:rsidRPr="00672D41">
        <w:rPr>
          <w:rStyle w:val="libNumChar"/>
          <w:rtl/>
        </w:rPr>
        <w:t>[18560]</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حدثني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 أن عليا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على الرجل خمس عدات</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والرجل يشتري أمة فليس له أن يقربها حتى يستبرئها »</w:t>
      </w:r>
      <w:r w:rsidR="007D3F41">
        <w:rPr>
          <w:rtl/>
        </w:rPr>
        <w:t>.</w:t>
      </w:r>
    </w:p>
    <w:p w:rsidR="007D3F41" w:rsidRPr="00C53BBB" w:rsidRDefault="007D3F41" w:rsidP="007D3F41">
      <w:pPr>
        <w:pStyle w:val="Heading2Center"/>
        <w:rPr>
          <w:rtl/>
        </w:rPr>
      </w:pPr>
      <w:bookmarkStart w:id="698" w:name="_Toc365374806"/>
      <w:bookmarkStart w:id="699" w:name="_Toc380483903"/>
      <w:r w:rsidRPr="00C53BBB">
        <w:rPr>
          <w:rtl/>
        </w:rPr>
        <w:t>46</w:t>
      </w:r>
      <w:r>
        <w:rPr>
          <w:rtl/>
          <w:lang w:bidi="ar-IQ"/>
        </w:rPr>
        <w:t xml:space="preserve"> - </w:t>
      </w:r>
      <w:r w:rsidRPr="00672D41">
        <w:rPr>
          <w:rStyle w:val="libAlaemHeading2Char"/>
          <w:rtl/>
        </w:rPr>
        <w:t>(</w:t>
      </w:r>
      <w:r w:rsidRPr="00C53BBB">
        <w:rPr>
          <w:rtl/>
        </w:rPr>
        <w:t xml:space="preserve"> باب نوادر ما يتعلق بأبواب العدد </w:t>
      </w:r>
      <w:r w:rsidRPr="00672D41">
        <w:rPr>
          <w:rStyle w:val="libAlaemHeading2Char"/>
          <w:rtl/>
        </w:rPr>
        <w:t>)</w:t>
      </w:r>
      <w:bookmarkEnd w:id="698"/>
      <w:bookmarkEnd w:id="699"/>
    </w:p>
    <w:p w:rsidR="007D3F41" w:rsidRPr="00736C02" w:rsidRDefault="00672D41" w:rsidP="00176277">
      <w:pPr>
        <w:pStyle w:val="libNormal"/>
        <w:rPr>
          <w:rtl/>
        </w:rPr>
      </w:pPr>
      <w:r w:rsidRPr="00672D41">
        <w:rPr>
          <w:rStyle w:val="libNumChar"/>
          <w:rtl/>
        </w:rPr>
        <w:t>[18561]</w:t>
      </w:r>
      <w:r w:rsidR="007D3F41" w:rsidRPr="00736C02">
        <w:rPr>
          <w:rtl/>
        </w:rPr>
        <w:t xml:space="preserve"> 1</w:t>
      </w:r>
      <w:r w:rsidR="007D3F41">
        <w:rPr>
          <w:rtl/>
        </w:rPr>
        <w:t xml:space="preserve"> - </w:t>
      </w:r>
      <w:r w:rsidR="007D3F41" w:rsidRPr="00736C02">
        <w:rPr>
          <w:rtl/>
        </w:rPr>
        <w:t>علي بن إبراهيم في تفسيره</w:t>
      </w:r>
      <w:r w:rsidR="007D3F41">
        <w:rPr>
          <w:rtl/>
        </w:rPr>
        <w:t>:</w:t>
      </w:r>
      <w:r w:rsidR="007D3F41" w:rsidRPr="00736C02">
        <w:rPr>
          <w:rtl/>
        </w:rPr>
        <w:t xml:space="preserve"> العدة على اثنين وعشرين وجها</w:t>
      </w:r>
      <w:r w:rsidR="007D3F41">
        <w:rPr>
          <w:rtl/>
        </w:rPr>
        <w:t xml:space="preserve">: </w:t>
      </w:r>
      <w:r w:rsidR="007D3F41" w:rsidRPr="00736C02">
        <w:rPr>
          <w:rtl/>
        </w:rPr>
        <w:t>فالمطلقة تعتد ثلاثة قروء</w:t>
      </w:r>
      <w:r w:rsidR="007D3F41">
        <w:rPr>
          <w:rtl/>
        </w:rPr>
        <w:t>،</w:t>
      </w:r>
      <w:r w:rsidR="007D3F41" w:rsidRPr="00736C02">
        <w:rPr>
          <w:rtl/>
        </w:rPr>
        <w:t xml:space="preserve"> والقرء هو اجتماع الدم في الرحم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66</w:t>
      </w:r>
      <w:r>
        <w:rPr>
          <w:rtl/>
        </w:rPr>
        <w:t>.</w:t>
      </w:r>
    </w:p>
    <w:p w:rsidR="007D3F41" w:rsidRPr="00736C02" w:rsidRDefault="007D3F41" w:rsidP="007D3F41">
      <w:pPr>
        <w:pStyle w:val="libFootnoteCenterBold"/>
        <w:rPr>
          <w:rtl/>
        </w:rPr>
      </w:pPr>
      <w:r w:rsidRPr="00736C02">
        <w:rPr>
          <w:rtl/>
        </w:rPr>
        <w:t>الباب 45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1 ص 129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1 ص 130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114</w:t>
      </w:r>
      <w:r>
        <w:rPr>
          <w:rtl/>
        </w:rPr>
        <w:t>.</w:t>
      </w:r>
    </w:p>
    <w:p w:rsidR="007D3F41" w:rsidRPr="00736C02" w:rsidRDefault="007D3F41" w:rsidP="007D3F41">
      <w:pPr>
        <w:pStyle w:val="libFootnoteCenterBold"/>
        <w:rPr>
          <w:rtl/>
        </w:rPr>
      </w:pPr>
      <w:r w:rsidRPr="00736C02">
        <w:rPr>
          <w:rtl/>
        </w:rPr>
        <w:t>الباب 46</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القمي ج 1 ص 78</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والعدة الثانية إذا لم تكن تحيض فثلاثة أشهر بيض</w:t>
      </w:r>
      <w:r>
        <w:rPr>
          <w:rtl/>
        </w:rPr>
        <w:t>،</w:t>
      </w:r>
      <w:r w:rsidRPr="00736C02">
        <w:rPr>
          <w:rtl/>
        </w:rPr>
        <w:t xml:space="preserve"> وإذا كانت تحيض في</w:t>
      </w:r>
      <w:r>
        <w:rPr>
          <w:rtl/>
        </w:rPr>
        <w:t xml:space="preserve"> </w:t>
      </w:r>
      <w:r w:rsidRPr="00736C02">
        <w:rPr>
          <w:rtl/>
        </w:rPr>
        <w:t>الشهر والأقل والأكثر</w:t>
      </w:r>
      <w:r>
        <w:rPr>
          <w:rtl/>
        </w:rPr>
        <w:t>،</w:t>
      </w:r>
      <w:r w:rsidRPr="00736C02">
        <w:rPr>
          <w:rtl/>
        </w:rPr>
        <w:t xml:space="preserve"> وطلقت ثم حاضت قبل أن يأتي لها ثلاثة أشهر</w:t>
      </w:r>
      <w:r>
        <w:rPr>
          <w:rtl/>
        </w:rPr>
        <w:t xml:space="preserve"> </w:t>
      </w:r>
      <w:r w:rsidRPr="00736C02">
        <w:rPr>
          <w:rtl/>
        </w:rPr>
        <w:t>بيض</w:t>
      </w:r>
      <w:r>
        <w:rPr>
          <w:rtl/>
        </w:rPr>
        <w:t>،</w:t>
      </w:r>
      <w:r w:rsidRPr="00736C02">
        <w:rPr>
          <w:rtl/>
        </w:rPr>
        <w:t xml:space="preserve"> فحيضة واحدة ولا تبين من زوجها الا بالحيض</w:t>
      </w:r>
      <w:r>
        <w:rPr>
          <w:rtl/>
        </w:rPr>
        <w:t>،</w:t>
      </w:r>
      <w:r w:rsidRPr="00736C02">
        <w:rPr>
          <w:rtl/>
        </w:rPr>
        <w:t xml:space="preserve"> وإن مضى ثلاثة</w:t>
      </w:r>
      <w:r>
        <w:rPr>
          <w:rtl/>
        </w:rPr>
        <w:t xml:space="preserve"> </w:t>
      </w:r>
      <w:r w:rsidRPr="00736C02">
        <w:rPr>
          <w:rtl/>
        </w:rPr>
        <w:t>أشهر لها ولم تحض</w:t>
      </w:r>
      <w:r>
        <w:rPr>
          <w:rtl/>
        </w:rPr>
        <w:t>،</w:t>
      </w:r>
      <w:r w:rsidRPr="00736C02">
        <w:rPr>
          <w:rtl/>
        </w:rPr>
        <w:t xml:space="preserve"> فإنها تبين بالأشهر البيض</w:t>
      </w:r>
      <w:r>
        <w:rPr>
          <w:rtl/>
        </w:rPr>
        <w:t>،</w:t>
      </w:r>
      <w:r w:rsidRPr="00736C02">
        <w:rPr>
          <w:rtl/>
        </w:rPr>
        <w:t xml:space="preserve"> وإن حاضت قبل أن يمضي</w:t>
      </w:r>
      <w:r>
        <w:rPr>
          <w:rtl/>
        </w:rPr>
        <w:t xml:space="preserve"> </w:t>
      </w:r>
      <w:r w:rsidRPr="00736C02">
        <w:rPr>
          <w:rtl/>
        </w:rPr>
        <w:t>لها ثلاثة أشهر فإنها تبين بالدم</w:t>
      </w:r>
      <w:r>
        <w:rPr>
          <w:rtl/>
        </w:rPr>
        <w:t>.</w:t>
      </w:r>
    </w:p>
    <w:p w:rsidR="007D3F41" w:rsidRPr="00736C02" w:rsidRDefault="007D3F41" w:rsidP="00176277">
      <w:pPr>
        <w:pStyle w:val="libNormal"/>
        <w:rPr>
          <w:rtl/>
        </w:rPr>
      </w:pPr>
      <w:r w:rsidRPr="00736C02">
        <w:rPr>
          <w:rtl/>
        </w:rPr>
        <w:t>والمطلقة التي ليس للزوج عليها رجعة</w:t>
      </w:r>
      <w:r>
        <w:rPr>
          <w:rtl/>
        </w:rPr>
        <w:t>،</w:t>
      </w:r>
      <w:r w:rsidRPr="00736C02">
        <w:rPr>
          <w:rtl/>
        </w:rPr>
        <w:t xml:space="preserve"> لا تبين حتى تطهر من الدم</w:t>
      </w:r>
      <w:r>
        <w:rPr>
          <w:rtl/>
        </w:rPr>
        <w:t xml:space="preserve"> </w:t>
      </w:r>
      <w:r w:rsidRPr="00736C02">
        <w:rPr>
          <w:rtl/>
        </w:rPr>
        <w:t>الثالث</w:t>
      </w:r>
      <w:r>
        <w:rPr>
          <w:rtl/>
        </w:rPr>
        <w:t>.</w:t>
      </w:r>
    </w:p>
    <w:p w:rsidR="007D3F41" w:rsidRPr="00736C02" w:rsidRDefault="007D3F41" w:rsidP="00176277">
      <w:pPr>
        <w:pStyle w:val="libNormal"/>
        <w:rPr>
          <w:rtl/>
        </w:rPr>
      </w:pPr>
      <w:r w:rsidRPr="00736C02">
        <w:rPr>
          <w:rtl/>
        </w:rPr>
        <w:t>والمطلقة الحامل لا تبين حتى تضع ما في بطنها</w:t>
      </w:r>
      <w:r>
        <w:rPr>
          <w:rtl/>
        </w:rPr>
        <w:t>،</w:t>
      </w:r>
      <w:r w:rsidRPr="00736C02">
        <w:rPr>
          <w:rtl/>
        </w:rPr>
        <w:t xml:space="preserve"> فإن طلقها اليوم</w:t>
      </w:r>
      <w:r>
        <w:rPr>
          <w:rtl/>
        </w:rPr>
        <w:t xml:space="preserve"> </w:t>
      </w:r>
      <w:r w:rsidRPr="00736C02">
        <w:rPr>
          <w:rtl/>
        </w:rPr>
        <w:t>ووضعت من الغد فقد بانت</w:t>
      </w:r>
      <w:r>
        <w:rPr>
          <w:rtl/>
        </w:rPr>
        <w:t>.</w:t>
      </w:r>
    </w:p>
    <w:p w:rsidR="007D3F41" w:rsidRPr="00736C02" w:rsidRDefault="007D3F41" w:rsidP="00176277">
      <w:pPr>
        <w:pStyle w:val="libNormal"/>
        <w:rPr>
          <w:rtl/>
        </w:rPr>
      </w:pPr>
      <w:r w:rsidRPr="00736C02">
        <w:rPr>
          <w:rtl/>
        </w:rPr>
        <w:t>والمتوفى عنها زوجها الحامل</w:t>
      </w:r>
      <w:r>
        <w:rPr>
          <w:rtl/>
        </w:rPr>
        <w:t>،</w:t>
      </w:r>
      <w:r w:rsidRPr="00736C02">
        <w:rPr>
          <w:rtl/>
        </w:rPr>
        <w:t xml:space="preserve"> تعتد بأبعد الأجلين</w:t>
      </w:r>
      <w:r>
        <w:rPr>
          <w:rtl/>
        </w:rPr>
        <w:t>،</w:t>
      </w:r>
      <w:r w:rsidRPr="00736C02">
        <w:rPr>
          <w:rtl/>
        </w:rPr>
        <w:t xml:space="preserve"> فإن وضعت قبل أن</w:t>
      </w:r>
      <w:r>
        <w:rPr>
          <w:rtl/>
        </w:rPr>
        <w:t xml:space="preserve"> </w:t>
      </w:r>
      <w:r w:rsidRPr="00736C02">
        <w:rPr>
          <w:rtl/>
        </w:rPr>
        <w:t>يمضي لها أربعة أشهر وعشرا</w:t>
      </w:r>
      <w:r>
        <w:rPr>
          <w:rtl/>
        </w:rPr>
        <w:t>،</w:t>
      </w:r>
      <w:r w:rsidRPr="00736C02">
        <w:rPr>
          <w:rtl/>
        </w:rPr>
        <w:t xml:space="preserve"> فلتتم أربعة أشهر وعشرا</w:t>
      </w:r>
      <w:r>
        <w:rPr>
          <w:rtl/>
        </w:rPr>
        <w:t>،</w:t>
      </w:r>
      <w:r w:rsidRPr="00736C02">
        <w:rPr>
          <w:rtl/>
        </w:rPr>
        <w:t xml:space="preserve"> فإن مضى</w:t>
      </w:r>
      <w:r>
        <w:rPr>
          <w:rtl/>
        </w:rPr>
        <w:t xml:space="preserve"> (</w:t>
      </w:r>
      <w:r w:rsidRPr="00736C02">
        <w:rPr>
          <w:rtl/>
        </w:rPr>
        <w:t xml:space="preserve"> لها ) </w:t>
      </w:r>
      <w:r w:rsidRPr="007D3F41">
        <w:rPr>
          <w:rStyle w:val="libFootnotenumChar"/>
          <w:rtl/>
        </w:rPr>
        <w:t>(1)</w:t>
      </w:r>
      <w:r w:rsidRPr="00736C02">
        <w:rPr>
          <w:rtl/>
        </w:rPr>
        <w:t xml:space="preserve"> أربعة أشهر وعشرا ولم تضع</w:t>
      </w:r>
      <w:r>
        <w:rPr>
          <w:rtl/>
        </w:rPr>
        <w:t>،</w:t>
      </w:r>
      <w:r w:rsidRPr="00736C02">
        <w:rPr>
          <w:rtl/>
        </w:rPr>
        <w:t xml:space="preserve"> فعدتها إلى أن تضع</w:t>
      </w:r>
      <w:r>
        <w:rPr>
          <w:rtl/>
        </w:rPr>
        <w:t>.</w:t>
      </w:r>
    </w:p>
    <w:p w:rsidR="007D3F41" w:rsidRPr="00736C02" w:rsidRDefault="007D3F41" w:rsidP="00176277">
      <w:pPr>
        <w:pStyle w:val="libNormal"/>
        <w:rPr>
          <w:rtl/>
        </w:rPr>
      </w:pPr>
      <w:r w:rsidRPr="00736C02">
        <w:rPr>
          <w:rtl/>
        </w:rPr>
        <w:t>والمطلقة وزوجها غائب عنها</w:t>
      </w:r>
      <w:r>
        <w:rPr>
          <w:rtl/>
        </w:rPr>
        <w:t>،</w:t>
      </w:r>
      <w:r w:rsidRPr="00736C02">
        <w:rPr>
          <w:rtl/>
        </w:rPr>
        <w:t xml:space="preserve"> تعتد من يوم طلقها</w:t>
      </w:r>
      <w:r>
        <w:rPr>
          <w:rtl/>
        </w:rPr>
        <w:t>،</w:t>
      </w:r>
      <w:r w:rsidRPr="00736C02">
        <w:rPr>
          <w:rtl/>
        </w:rPr>
        <w:t xml:space="preserve"> إذا شهد عندها</w:t>
      </w:r>
      <w:r>
        <w:rPr>
          <w:rtl/>
        </w:rPr>
        <w:t xml:space="preserve"> </w:t>
      </w:r>
      <w:r w:rsidRPr="00736C02">
        <w:rPr>
          <w:rtl/>
        </w:rPr>
        <w:t xml:space="preserve">شهود عدل </w:t>
      </w:r>
      <w:r w:rsidRPr="007D3F41">
        <w:rPr>
          <w:rStyle w:val="libFootnotenumChar"/>
          <w:rtl/>
        </w:rPr>
        <w:t>(2)</w:t>
      </w:r>
      <w:r w:rsidRPr="00736C02">
        <w:rPr>
          <w:rtl/>
        </w:rPr>
        <w:t xml:space="preserve"> أنه طلقها في يوم معروف</w:t>
      </w:r>
      <w:r>
        <w:rPr>
          <w:rtl/>
        </w:rPr>
        <w:t>،</w:t>
      </w:r>
      <w:r w:rsidRPr="00736C02">
        <w:rPr>
          <w:rtl/>
        </w:rPr>
        <w:t xml:space="preserve"> تعتد من ذلك اليوم</w:t>
      </w:r>
      <w:r>
        <w:rPr>
          <w:rtl/>
        </w:rPr>
        <w:t>،</w:t>
      </w:r>
      <w:r w:rsidRPr="00736C02">
        <w:rPr>
          <w:rtl/>
        </w:rPr>
        <w:t xml:space="preserve"> فإن لم يشهد</w:t>
      </w:r>
      <w:r>
        <w:rPr>
          <w:rtl/>
        </w:rPr>
        <w:t xml:space="preserve"> </w:t>
      </w:r>
      <w:r w:rsidRPr="00736C02">
        <w:rPr>
          <w:rtl/>
        </w:rPr>
        <w:t>عندها أحد</w:t>
      </w:r>
      <w:r>
        <w:rPr>
          <w:rtl/>
        </w:rPr>
        <w:t>،</w:t>
      </w:r>
      <w:r w:rsidRPr="00736C02">
        <w:rPr>
          <w:rtl/>
        </w:rPr>
        <w:t xml:space="preserve"> ولم تعلم أي يوم طلقها</w:t>
      </w:r>
      <w:r>
        <w:rPr>
          <w:rtl/>
        </w:rPr>
        <w:t>،</w:t>
      </w:r>
      <w:r w:rsidRPr="00736C02">
        <w:rPr>
          <w:rtl/>
        </w:rPr>
        <w:t xml:space="preserve"> تعتد من يوم يبلغها</w:t>
      </w:r>
      <w:r>
        <w:rPr>
          <w:rtl/>
        </w:rPr>
        <w:t>.</w:t>
      </w:r>
    </w:p>
    <w:p w:rsidR="007D3F41" w:rsidRPr="00736C02" w:rsidRDefault="007D3F41" w:rsidP="00176277">
      <w:pPr>
        <w:pStyle w:val="libNormal"/>
        <w:rPr>
          <w:rtl/>
        </w:rPr>
      </w:pPr>
      <w:r w:rsidRPr="00736C02">
        <w:rPr>
          <w:rtl/>
        </w:rPr>
        <w:t>والمطلقة التي ليس للزوج عليها رجعة تعتد حيث شاءت</w:t>
      </w:r>
      <w:r>
        <w:rPr>
          <w:rtl/>
        </w:rPr>
        <w:t>،</w:t>
      </w:r>
      <w:r w:rsidRPr="00736C02">
        <w:rPr>
          <w:rtl/>
        </w:rPr>
        <w:t xml:space="preserve"> ولا تبيت عن</w:t>
      </w:r>
      <w:r>
        <w:rPr>
          <w:rtl/>
        </w:rPr>
        <w:t xml:space="preserve"> </w:t>
      </w:r>
      <w:r w:rsidRPr="00736C02">
        <w:rPr>
          <w:rtl/>
        </w:rPr>
        <w:t>بيتها</w:t>
      </w:r>
      <w:r>
        <w:rPr>
          <w:rtl/>
        </w:rPr>
        <w:t>.</w:t>
      </w:r>
    </w:p>
    <w:p w:rsidR="007D3F41" w:rsidRPr="00736C02" w:rsidRDefault="007D3F41" w:rsidP="00176277">
      <w:pPr>
        <w:pStyle w:val="libNormal"/>
        <w:rPr>
          <w:rtl/>
        </w:rPr>
      </w:pPr>
      <w:r w:rsidRPr="00736C02">
        <w:rPr>
          <w:rtl/>
        </w:rPr>
        <w:t>والمتوفى عنها زوجها وهو غائب</w:t>
      </w:r>
      <w:r>
        <w:rPr>
          <w:rtl/>
        </w:rPr>
        <w:t>،</w:t>
      </w:r>
      <w:r w:rsidRPr="00736C02">
        <w:rPr>
          <w:rtl/>
        </w:rPr>
        <w:t xml:space="preserve"> تعتد من يوم يبلغها</w:t>
      </w:r>
      <w:r>
        <w:rPr>
          <w:rtl/>
        </w:rPr>
        <w:t>.</w:t>
      </w:r>
    </w:p>
    <w:p w:rsidR="007D3F41" w:rsidRPr="00736C02" w:rsidRDefault="007D3F41" w:rsidP="00176277">
      <w:pPr>
        <w:pStyle w:val="libNormal"/>
        <w:rPr>
          <w:rtl/>
        </w:rPr>
      </w:pPr>
      <w:r w:rsidRPr="00736C02">
        <w:rPr>
          <w:rtl/>
        </w:rPr>
        <w:t>والتي لم يدخل بها زوجها ثم طلقها</w:t>
      </w:r>
      <w:r>
        <w:rPr>
          <w:rtl/>
        </w:rPr>
        <w:t>،</w:t>
      </w:r>
      <w:r w:rsidRPr="00736C02">
        <w:rPr>
          <w:rtl/>
        </w:rPr>
        <w:t xml:space="preserve"> فلا عدة عليها</w:t>
      </w:r>
      <w:r>
        <w:rPr>
          <w:rtl/>
        </w:rPr>
        <w:t>،</w:t>
      </w:r>
      <w:r w:rsidRPr="00736C02">
        <w:rPr>
          <w:rtl/>
        </w:rPr>
        <w:t xml:space="preserve"> فإن مات عنها</w:t>
      </w:r>
      <w:r>
        <w:rPr>
          <w:rtl/>
        </w:rPr>
        <w:t xml:space="preserve"> و</w:t>
      </w:r>
      <w:r w:rsidRPr="00736C02">
        <w:rPr>
          <w:rtl/>
        </w:rPr>
        <w:t>لم</w:t>
      </w:r>
      <w:r>
        <w:rPr>
          <w:rtl/>
        </w:rPr>
        <w:t xml:space="preserve"> </w:t>
      </w:r>
      <w:r w:rsidRPr="00736C02">
        <w:rPr>
          <w:rtl/>
        </w:rPr>
        <w:t>يدخل بها</w:t>
      </w:r>
      <w:r>
        <w:rPr>
          <w:rtl/>
        </w:rPr>
        <w:t>،</w:t>
      </w:r>
      <w:r w:rsidRPr="00736C02">
        <w:rPr>
          <w:rtl/>
        </w:rPr>
        <w:t xml:space="preserve"> تعتد أربعة أشهر وعشرا</w:t>
      </w:r>
      <w:r>
        <w:rPr>
          <w:rtl/>
        </w:rPr>
        <w:t>.</w:t>
      </w:r>
    </w:p>
    <w:p w:rsidR="007D3F41" w:rsidRPr="00736C02" w:rsidRDefault="007D3F41" w:rsidP="00176277">
      <w:pPr>
        <w:pStyle w:val="libNormal"/>
        <w:rPr>
          <w:rtl/>
        </w:rPr>
      </w:pPr>
      <w:r w:rsidRPr="00736C02">
        <w:rPr>
          <w:rtl/>
        </w:rPr>
        <w:t>والعدة على الرجال أيضا إذا كان له أربع نسوة وطلق إحداهن</w:t>
      </w:r>
      <w:r>
        <w:rPr>
          <w:rtl/>
        </w:rPr>
        <w:t>،</w:t>
      </w:r>
      <w:r w:rsidRPr="00736C02">
        <w:rPr>
          <w:rtl/>
        </w:rPr>
        <w:t xml:space="preserve"> لم يحل</w:t>
      </w:r>
    </w:p>
    <w:p w:rsidR="007D3F41" w:rsidRPr="00736C02" w:rsidRDefault="007D3F41" w:rsidP="007D3F41">
      <w:pPr>
        <w:pStyle w:val="libLine"/>
        <w:rPr>
          <w:rtl/>
        </w:rPr>
      </w:pPr>
      <w:r>
        <w:rPr>
          <w:rtl/>
        </w:rPr>
        <w:t>__________________</w:t>
      </w:r>
    </w:p>
    <w:p w:rsidR="007D3F41" w:rsidRPr="004E03B8" w:rsidRDefault="007D3F41" w:rsidP="007D3F41">
      <w:pPr>
        <w:pStyle w:val="libFootnote"/>
        <w:rPr>
          <w:rtl/>
        </w:rPr>
      </w:pPr>
      <w:r w:rsidRPr="004E03B8">
        <w:rPr>
          <w:rtl/>
        </w:rPr>
        <w:t>(1) أثبتناه من المصدر</w:t>
      </w:r>
      <w:r>
        <w:rPr>
          <w:rtl/>
        </w:rPr>
        <w:t>.</w:t>
      </w:r>
    </w:p>
    <w:p w:rsidR="007D3F41" w:rsidRPr="004E03B8" w:rsidRDefault="007D3F41" w:rsidP="007D3F41">
      <w:pPr>
        <w:pStyle w:val="libFootnote"/>
        <w:rPr>
          <w:rtl/>
        </w:rPr>
      </w:pPr>
      <w:r w:rsidRPr="004E03B8">
        <w:rPr>
          <w:rtl/>
        </w:rPr>
        <w:t>(2) في المصدر السابق</w:t>
      </w:r>
      <w:r>
        <w:rPr>
          <w:rtl/>
          <w:lang w:bidi="ar-IQ"/>
        </w:rPr>
        <w:t>:</w:t>
      </w:r>
      <w:r w:rsidRPr="004E03B8">
        <w:rPr>
          <w:rtl/>
        </w:rPr>
        <w:t xml:space="preserve"> شاهدان عدلان</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له أن يتزوج حتى تعتد التي طلقها</w:t>
      </w:r>
      <w:r>
        <w:rPr>
          <w:rtl/>
        </w:rPr>
        <w:t>.</w:t>
      </w:r>
    </w:p>
    <w:p w:rsidR="007D3F41" w:rsidRPr="00736C02" w:rsidRDefault="007D3F41" w:rsidP="00176277">
      <w:pPr>
        <w:pStyle w:val="libNormal"/>
        <w:rPr>
          <w:rtl/>
        </w:rPr>
      </w:pPr>
      <w:r w:rsidRPr="00736C02">
        <w:rPr>
          <w:rtl/>
        </w:rPr>
        <w:t>وإذا أراد أن يتزوج أخت امرأته</w:t>
      </w:r>
      <w:r>
        <w:rPr>
          <w:rtl/>
        </w:rPr>
        <w:t>،</w:t>
      </w:r>
      <w:r w:rsidRPr="00736C02">
        <w:rPr>
          <w:rtl/>
        </w:rPr>
        <w:t xml:space="preserve"> لم تحل له حتى يطلق امرأته وتعتد</w:t>
      </w:r>
      <w:r>
        <w:rPr>
          <w:rtl/>
        </w:rPr>
        <w:t>،</w:t>
      </w:r>
      <w:r w:rsidRPr="00736C02">
        <w:rPr>
          <w:rtl/>
        </w:rPr>
        <w:t xml:space="preserve"> ثم</w:t>
      </w:r>
      <w:r>
        <w:rPr>
          <w:rtl/>
        </w:rPr>
        <w:t xml:space="preserve"> </w:t>
      </w:r>
      <w:r w:rsidRPr="00736C02">
        <w:rPr>
          <w:rtl/>
        </w:rPr>
        <w:t>يتزوج أختها</w:t>
      </w:r>
      <w:r>
        <w:rPr>
          <w:rtl/>
        </w:rPr>
        <w:t>.</w:t>
      </w:r>
    </w:p>
    <w:p w:rsidR="007D3F41" w:rsidRPr="00736C02" w:rsidRDefault="007D3F41" w:rsidP="00176277">
      <w:pPr>
        <w:pStyle w:val="libNormal"/>
        <w:rPr>
          <w:rtl/>
        </w:rPr>
      </w:pPr>
      <w:r w:rsidRPr="00736C02">
        <w:rPr>
          <w:rtl/>
        </w:rPr>
        <w:t xml:space="preserve">والمتوفى عنها </w:t>
      </w:r>
      <w:r>
        <w:rPr>
          <w:rtl/>
        </w:rPr>
        <w:t>(</w:t>
      </w:r>
      <w:r w:rsidRPr="00736C02">
        <w:rPr>
          <w:rtl/>
        </w:rPr>
        <w:t xml:space="preserve"> زوجها ) </w:t>
      </w:r>
      <w:r w:rsidRPr="007D3F41">
        <w:rPr>
          <w:rStyle w:val="libFootnotenumChar"/>
          <w:rtl/>
        </w:rPr>
        <w:t>(3)</w:t>
      </w:r>
      <w:r w:rsidRPr="00736C02">
        <w:rPr>
          <w:rtl/>
        </w:rPr>
        <w:t xml:space="preserve"> تعتد حيث شاءت</w:t>
      </w:r>
      <w:r>
        <w:rPr>
          <w:rtl/>
        </w:rPr>
        <w:t>.</w:t>
      </w:r>
    </w:p>
    <w:p w:rsidR="007D3F41" w:rsidRPr="00736C02" w:rsidRDefault="007D3F41" w:rsidP="00176277">
      <w:pPr>
        <w:pStyle w:val="libNormal"/>
        <w:rPr>
          <w:rtl/>
        </w:rPr>
      </w:pPr>
      <w:r w:rsidRPr="00736C02">
        <w:rPr>
          <w:rtl/>
        </w:rPr>
        <w:t>والمطلقة التي للزوج عليها رجعة</w:t>
      </w:r>
      <w:r>
        <w:rPr>
          <w:rtl/>
        </w:rPr>
        <w:t>،</w:t>
      </w:r>
      <w:r w:rsidRPr="00736C02">
        <w:rPr>
          <w:rtl/>
        </w:rPr>
        <w:t xml:space="preserve"> لا تعتد الا في بيت زوجها</w:t>
      </w:r>
      <w:r>
        <w:rPr>
          <w:rtl/>
        </w:rPr>
        <w:t>،</w:t>
      </w:r>
      <w:r w:rsidRPr="00736C02">
        <w:rPr>
          <w:rtl/>
        </w:rPr>
        <w:t xml:space="preserve"> وتراه</w:t>
      </w:r>
      <w:r>
        <w:rPr>
          <w:rtl/>
        </w:rPr>
        <w:t xml:space="preserve"> </w:t>
      </w:r>
      <w:r w:rsidRPr="00736C02">
        <w:rPr>
          <w:rtl/>
        </w:rPr>
        <w:t>ويراها ما دامت في العدة</w:t>
      </w:r>
      <w:r>
        <w:rPr>
          <w:rtl/>
        </w:rPr>
        <w:t>.</w:t>
      </w:r>
    </w:p>
    <w:p w:rsidR="007D3F41" w:rsidRPr="00736C02" w:rsidRDefault="007D3F41" w:rsidP="00176277">
      <w:pPr>
        <w:pStyle w:val="libNormal"/>
        <w:rPr>
          <w:rtl/>
        </w:rPr>
      </w:pPr>
      <w:r w:rsidRPr="00736C02">
        <w:rPr>
          <w:rtl/>
        </w:rPr>
        <w:t>وعدة الأمة إذا كانت تحت الحر</w:t>
      </w:r>
      <w:r>
        <w:rPr>
          <w:rtl/>
        </w:rPr>
        <w:t>،</w:t>
      </w:r>
      <w:r w:rsidRPr="00736C02">
        <w:rPr>
          <w:rtl/>
        </w:rPr>
        <w:t xml:space="preserve"> شهران وخمسة أيام</w:t>
      </w:r>
      <w:r>
        <w:rPr>
          <w:rtl/>
        </w:rPr>
        <w:t>.</w:t>
      </w:r>
    </w:p>
    <w:p w:rsidR="007D3F41" w:rsidRPr="00736C02" w:rsidRDefault="007D3F41" w:rsidP="00176277">
      <w:pPr>
        <w:pStyle w:val="libNormal"/>
        <w:rPr>
          <w:rtl/>
        </w:rPr>
      </w:pPr>
      <w:r w:rsidRPr="00736C02">
        <w:rPr>
          <w:rtl/>
        </w:rPr>
        <w:t>وعدة المتعة خمسة وأربعون يوما</w:t>
      </w:r>
      <w:r>
        <w:rPr>
          <w:rtl/>
        </w:rPr>
        <w:t>.</w:t>
      </w:r>
    </w:p>
    <w:p w:rsidR="007D3F41" w:rsidRPr="00736C02" w:rsidRDefault="007D3F41" w:rsidP="00176277">
      <w:pPr>
        <w:pStyle w:val="libNormal"/>
        <w:rPr>
          <w:rtl/>
        </w:rPr>
      </w:pPr>
      <w:r w:rsidRPr="00736C02">
        <w:rPr>
          <w:rtl/>
        </w:rPr>
        <w:t>وعدة السبي استبراء الرحم</w:t>
      </w:r>
      <w:r>
        <w:rPr>
          <w:rtl/>
        </w:rPr>
        <w:t>.</w:t>
      </w:r>
    </w:p>
    <w:p w:rsidR="007D3F41" w:rsidRPr="00736C02" w:rsidRDefault="007D3F41" w:rsidP="00176277">
      <w:pPr>
        <w:pStyle w:val="libNormal"/>
        <w:rPr>
          <w:rtl/>
        </w:rPr>
      </w:pPr>
      <w:r w:rsidRPr="00736C02">
        <w:rPr>
          <w:rtl/>
        </w:rPr>
        <w:t>فهذه وجوه العدة</w:t>
      </w:r>
      <w:r>
        <w:rPr>
          <w:rtl/>
        </w:rPr>
        <w:t>.</w:t>
      </w:r>
    </w:p>
    <w:p w:rsidR="007D3F41" w:rsidRPr="00736C02" w:rsidRDefault="00672D41" w:rsidP="00176277">
      <w:pPr>
        <w:pStyle w:val="libNormal"/>
        <w:rPr>
          <w:rtl/>
        </w:rPr>
      </w:pPr>
      <w:r w:rsidRPr="00672D41">
        <w:rPr>
          <w:rStyle w:val="libNumChar"/>
          <w:rtl/>
        </w:rPr>
        <w:t>[18562]</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أنهما قالا</w:t>
      </w:r>
      <w:r w:rsidR="007D3F41">
        <w:rPr>
          <w:rtl/>
        </w:rPr>
        <w:t>:</w:t>
      </w:r>
      <w:r w:rsidR="007D3F41" w:rsidRPr="00736C02">
        <w:rPr>
          <w:rtl/>
        </w:rPr>
        <w:t xml:space="preserve"> « أم الولد إذا مات عنها سيدها</w:t>
      </w:r>
      <w:r w:rsidR="007D3F41">
        <w:rPr>
          <w:rtl/>
        </w:rPr>
        <w:t>،</w:t>
      </w:r>
      <w:r w:rsidR="007D3F41" w:rsidRPr="00736C02">
        <w:rPr>
          <w:rtl/>
        </w:rPr>
        <w:t xml:space="preserve"> تعتد</w:t>
      </w:r>
      <w:r w:rsidR="007D3F41">
        <w:rPr>
          <w:rtl/>
        </w:rPr>
        <w:t xml:space="preserve"> </w:t>
      </w:r>
      <w:r w:rsidR="007D3F41" w:rsidRPr="00736C02">
        <w:rPr>
          <w:rtl/>
        </w:rPr>
        <w:t>عدة المتوفى عنها زوجها »</w:t>
      </w:r>
      <w:r w:rsidR="007D3F41">
        <w:rPr>
          <w:rtl/>
        </w:rPr>
        <w:t>.</w:t>
      </w:r>
    </w:p>
    <w:p w:rsidR="007D3F41" w:rsidRPr="00736C02" w:rsidRDefault="007D3F41" w:rsidP="007D3F41">
      <w:pPr>
        <w:pStyle w:val="libLine"/>
        <w:rPr>
          <w:rtl/>
        </w:rPr>
      </w:pPr>
      <w:r>
        <w:rPr>
          <w:rtl/>
        </w:rPr>
        <w:t>__________________</w:t>
      </w:r>
    </w:p>
    <w:p w:rsidR="007D3F41" w:rsidRPr="0044396B" w:rsidRDefault="007D3F41" w:rsidP="007D3F41">
      <w:pPr>
        <w:pStyle w:val="libFootnote"/>
        <w:rPr>
          <w:rtl/>
        </w:rPr>
      </w:pPr>
      <w:r w:rsidRPr="0044396B">
        <w:rPr>
          <w:rtl/>
        </w:rPr>
        <w:t>(3)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288 ح 1087</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B02B25" w:rsidRDefault="007D3F41" w:rsidP="007D3F41">
      <w:pPr>
        <w:pStyle w:val="Heading1Center"/>
        <w:rPr>
          <w:rtl/>
        </w:rPr>
      </w:pPr>
      <w:bookmarkStart w:id="700" w:name="_Toc365374807"/>
      <w:bookmarkStart w:id="701" w:name="_Toc380483904"/>
      <w:r w:rsidRPr="00B02B25">
        <w:rPr>
          <w:rtl/>
        </w:rPr>
        <w:lastRenderedPageBreak/>
        <w:t>كتاب الخلع والمباراة</w:t>
      </w:r>
      <w:bookmarkEnd w:id="700"/>
      <w:bookmarkEnd w:id="701"/>
    </w:p>
    <w:p w:rsidR="007D3F41" w:rsidRPr="00736C02" w:rsidRDefault="007D3F41" w:rsidP="007D3F41">
      <w:pPr>
        <w:pStyle w:val="Heading2Center"/>
        <w:rPr>
          <w:rtl/>
        </w:rPr>
      </w:pPr>
      <w:bookmarkStart w:id="702" w:name="_Toc365374808"/>
      <w:bookmarkStart w:id="703" w:name="_Toc380483905"/>
      <w:r w:rsidRPr="00736C02">
        <w:rPr>
          <w:rtl/>
        </w:rPr>
        <w:t>1</w:t>
      </w:r>
      <w:r>
        <w:rPr>
          <w:rtl/>
        </w:rPr>
        <w:t xml:space="preserve"> - </w:t>
      </w:r>
      <w:r w:rsidRPr="00672D41">
        <w:rPr>
          <w:rStyle w:val="libAlaemHeading2Char"/>
          <w:rtl/>
        </w:rPr>
        <w:t>(</w:t>
      </w:r>
      <w:r w:rsidRPr="00736C02">
        <w:rPr>
          <w:rtl/>
        </w:rPr>
        <w:t xml:space="preserve"> باب أنه لا يصح الخلع</w:t>
      </w:r>
      <w:r>
        <w:rPr>
          <w:rtl/>
        </w:rPr>
        <w:t>،</w:t>
      </w:r>
      <w:r w:rsidRPr="00736C02">
        <w:rPr>
          <w:rtl/>
        </w:rPr>
        <w:t xml:space="preserve"> ولا يحل العوض للزوج</w:t>
      </w:r>
      <w:r>
        <w:rPr>
          <w:rtl/>
        </w:rPr>
        <w:t>،</w:t>
      </w:r>
      <w:r w:rsidRPr="00736C02">
        <w:rPr>
          <w:rtl/>
        </w:rPr>
        <w:t xml:space="preserve"> حتى</w:t>
      </w:r>
      <w:r>
        <w:rPr>
          <w:rFonts w:hint="cs"/>
          <w:rtl/>
        </w:rPr>
        <w:t xml:space="preserve"> </w:t>
      </w:r>
      <w:r w:rsidRPr="00736C02">
        <w:rPr>
          <w:rtl/>
        </w:rPr>
        <w:t xml:space="preserve">تظهر الكراهة من المرأة </w:t>
      </w:r>
      <w:r w:rsidRPr="00672D41">
        <w:rPr>
          <w:rStyle w:val="libAlaemHeading2Char"/>
          <w:rtl/>
        </w:rPr>
        <w:t>)</w:t>
      </w:r>
      <w:bookmarkEnd w:id="702"/>
      <w:bookmarkEnd w:id="703"/>
    </w:p>
    <w:p w:rsidR="007D3F41" w:rsidRPr="00736C02" w:rsidRDefault="00672D41" w:rsidP="00176277">
      <w:pPr>
        <w:pStyle w:val="libNormal"/>
        <w:rPr>
          <w:rtl/>
        </w:rPr>
      </w:pPr>
      <w:r w:rsidRPr="00672D41">
        <w:rPr>
          <w:rStyle w:val="libNumChar"/>
          <w:rtl/>
        </w:rPr>
        <w:t>[18563]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r w:rsidR="007D3F41" w:rsidRPr="00736C02">
        <w:rPr>
          <w:rtl/>
        </w:rPr>
        <w:t xml:space="preserve"> « أن</w:t>
      </w:r>
      <w:r w:rsidR="007D3F41">
        <w:rPr>
          <w:rtl/>
        </w:rPr>
        <w:t xml:space="preserve"> </w:t>
      </w:r>
      <w:r w:rsidR="007D3F41" w:rsidRPr="00736C02">
        <w:rPr>
          <w:rtl/>
        </w:rPr>
        <w:t xml:space="preserve">عليا </w:t>
      </w:r>
      <w:r w:rsidR="0060562E" w:rsidRPr="0060562E">
        <w:rPr>
          <w:rStyle w:val="libAlaemChar"/>
          <w:rtl/>
        </w:rPr>
        <w:t>عليهم‌السلام</w:t>
      </w:r>
      <w:r w:rsidR="007D3F41" w:rsidRPr="00736C02">
        <w:rPr>
          <w:rtl/>
        </w:rPr>
        <w:t xml:space="preserve"> قال</w:t>
      </w:r>
      <w:r w:rsidR="007D3F41">
        <w:rPr>
          <w:rtl/>
        </w:rPr>
        <w:t>:</w:t>
      </w:r>
      <w:r w:rsidR="007D3F41" w:rsidRPr="00736C02">
        <w:rPr>
          <w:rtl/>
        </w:rPr>
        <w:t xml:space="preserve"> الخلع جائز إذا وضعه الرجل على موضعه</w:t>
      </w:r>
      <w:r w:rsidR="007D3F41">
        <w:rPr>
          <w:rtl/>
        </w:rPr>
        <w:t>،</w:t>
      </w:r>
      <w:r w:rsidR="007D3F41" w:rsidRPr="00736C02">
        <w:rPr>
          <w:rtl/>
        </w:rPr>
        <w:t xml:space="preserve"> وذلك أن</w:t>
      </w:r>
      <w:r w:rsidR="007D3F41">
        <w:rPr>
          <w:rtl/>
        </w:rPr>
        <w:t xml:space="preserve"> </w:t>
      </w:r>
      <w:r w:rsidR="007D3F41" w:rsidRPr="00736C02">
        <w:rPr>
          <w:rtl/>
        </w:rPr>
        <w:t>تقول له امرأته</w:t>
      </w:r>
      <w:r w:rsidR="007D3F41">
        <w:rPr>
          <w:rtl/>
        </w:rPr>
        <w:t>:</w:t>
      </w:r>
      <w:r w:rsidR="007D3F41" w:rsidRPr="00736C02">
        <w:rPr>
          <w:rtl/>
        </w:rPr>
        <w:t xml:space="preserve"> إني أخاف الا أقيم حدود الله فيك</w:t>
      </w:r>
      <w:r w:rsidR="007D3F41">
        <w:rPr>
          <w:rtl/>
        </w:rPr>
        <w:t>،</w:t>
      </w:r>
      <w:r w:rsidR="007D3F41" w:rsidRPr="00736C02">
        <w:rPr>
          <w:rtl/>
        </w:rPr>
        <w:t xml:space="preserve"> فأنا أعطيك كذا</w:t>
      </w:r>
      <w:r w:rsidR="007D3F41">
        <w:rPr>
          <w:rtl/>
        </w:rPr>
        <w:t xml:space="preserve"> </w:t>
      </w:r>
      <w:r w:rsidR="007D3F41" w:rsidRPr="00736C02">
        <w:rPr>
          <w:rtl/>
        </w:rPr>
        <w:t>وكذا</w:t>
      </w:r>
      <w:r w:rsidR="007D3F41">
        <w:rPr>
          <w:rtl/>
        </w:rPr>
        <w:t>،</w:t>
      </w:r>
      <w:r w:rsidR="007D3F41" w:rsidRPr="00736C02">
        <w:rPr>
          <w:rtl/>
        </w:rPr>
        <w:t xml:space="preserve"> ويقول هو</w:t>
      </w:r>
      <w:r w:rsidR="007D3F41">
        <w:rPr>
          <w:rtl/>
        </w:rPr>
        <w:t>:</w:t>
      </w:r>
      <w:r w:rsidR="007D3F41" w:rsidRPr="00736C02">
        <w:rPr>
          <w:rtl/>
        </w:rPr>
        <w:t xml:space="preserve"> وأنا أخاف أيضا الا أقيم حدود الله فيك</w:t>
      </w:r>
      <w:r w:rsidR="007D3F41">
        <w:rPr>
          <w:rtl/>
        </w:rPr>
        <w:t>،</w:t>
      </w:r>
      <w:r w:rsidR="007D3F41" w:rsidRPr="00736C02">
        <w:rPr>
          <w:rtl/>
        </w:rPr>
        <w:t xml:space="preserve"> فما تراضيا</w:t>
      </w:r>
      <w:r w:rsidR="007D3F41">
        <w:rPr>
          <w:rtl/>
        </w:rPr>
        <w:t xml:space="preserve"> </w:t>
      </w:r>
      <w:r w:rsidR="007D3F41" w:rsidRPr="00736C02">
        <w:rPr>
          <w:rtl/>
        </w:rPr>
        <w:t>عليه من ذلك جاز لهما</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w:t>
      </w:r>
      <w:r w:rsidR="007D3F41" w:rsidRPr="00736C02">
        <w:rPr>
          <w:rtl/>
        </w:rPr>
        <w:t xml:space="preserve"> إذا قالت المرأة</w:t>
      </w:r>
      <w:r w:rsidR="007D3F41">
        <w:rPr>
          <w:rtl/>
        </w:rPr>
        <w:t xml:space="preserve"> </w:t>
      </w:r>
      <w:r w:rsidR="007D3F41" w:rsidRPr="00736C02">
        <w:rPr>
          <w:rtl/>
        </w:rPr>
        <w:t>لزوجها</w:t>
      </w:r>
      <w:r w:rsidR="007D3F41">
        <w:rPr>
          <w:rtl/>
        </w:rPr>
        <w:t>:</w:t>
      </w:r>
      <w:r w:rsidR="007D3F41" w:rsidRPr="00736C02">
        <w:rPr>
          <w:rtl/>
        </w:rPr>
        <w:t xml:space="preserve"> لا أطيع لك امرا</w:t>
      </w:r>
      <w:r w:rsidR="007D3F41">
        <w:rPr>
          <w:rtl/>
        </w:rPr>
        <w:t>،</w:t>
      </w:r>
      <w:r w:rsidR="007D3F41" w:rsidRPr="00736C02">
        <w:rPr>
          <w:rtl/>
        </w:rPr>
        <w:t xml:space="preserve"> ولا أبر لك قسما</w:t>
      </w:r>
      <w:r w:rsidR="007D3F41">
        <w:rPr>
          <w:rtl/>
        </w:rPr>
        <w:t>،</w:t>
      </w:r>
      <w:r w:rsidR="007D3F41" w:rsidRPr="00736C02">
        <w:rPr>
          <w:rtl/>
        </w:rPr>
        <w:t xml:space="preserve"> ولا اغتسل من جنابة</w:t>
      </w:r>
      <w:r w:rsidR="007D3F41">
        <w:rPr>
          <w:rtl/>
        </w:rPr>
        <w:t xml:space="preserve">، </w:t>
      </w:r>
      <w:r w:rsidR="007D3F41" w:rsidRPr="00736C02">
        <w:rPr>
          <w:rtl/>
        </w:rPr>
        <w:t>ولأوطئن فراشك</w:t>
      </w:r>
      <w:r w:rsidR="007D3F41">
        <w:rPr>
          <w:rtl/>
        </w:rPr>
        <w:t>،</w:t>
      </w:r>
      <w:r w:rsidR="007D3F41" w:rsidRPr="00736C02">
        <w:rPr>
          <w:rtl/>
        </w:rPr>
        <w:t xml:space="preserve"> ولأدخلن عليك بغير اذنك</w:t>
      </w:r>
      <w:r w:rsidR="007D3F41">
        <w:rPr>
          <w:rtl/>
        </w:rPr>
        <w:t>.</w:t>
      </w:r>
      <w:r w:rsidR="007D3F41" w:rsidRPr="00736C02">
        <w:rPr>
          <w:rtl/>
        </w:rPr>
        <w:t xml:space="preserve"> أو تقول من القول ما تتعدى</w:t>
      </w:r>
      <w:r w:rsidR="007D3F41">
        <w:rPr>
          <w:rtl/>
        </w:rPr>
        <w:t xml:space="preserve"> </w:t>
      </w:r>
      <w:r w:rsidR="007D3F41" w:rsidRPr="00736C02">
        <w:rPr>
          <w:rtl/>
        </w:rPr>
        <w:t>فيه</w:t>
      </w:r>
      <w:r w:rsidR="007D3F41">
        <w:rPr>
          <w:rtl/>
        </w:rPr>
        <w:t>،</w:t>
      </w:r>
      <w:r w:rsidR="007D3F41" w:rsidRPr="00736C02">
        <w:rPr>
          <w:rtl/>
        </w:rPr>
        <w:t xml:space="preserve"> مثل هذا مفسرا أو مجملا</w:t>
      </w:r>
      <w:r w:rsidR="007D3F41">
        <w:rPr>
          <w:rtl/>
        </w:rPr>
        <w:t>،</w:t>
      </w:r>
      <w:r w:rsidR="007D3F41" w:rsidRPr="00736C02">
        <w:rPr>
          <w:rtl/>
        </w:rPr>
        <w:t xml:space="preserve"> أو تقول</w:t>
      </w:r>
      <w:r w:rsidR="007D3F41">
        <w:rPr>
          <w:rtl/>
        </w:rPr>
        <w:t>:</w:t>
      </w:r>
      <w:r w:rsidR="007D3F41" w:rsidRPr="00736C02">
        <w:rPr>
          <w:rtl/>
        </w:rPr>
        <w:t xml:space="preserve"> لا أقيم حدود الله فيك</w:t>
      </w:r>
      <w:r w:rsidR="007D3F41">
        <w:rPr>
          <w:rtl/>
        </w:rPr>
        <w:t>،</w:t>
      </w:r>
      <w:r w:rsidR="007D3F41" w:rsidRPr="00736C02">
        <w:rPr>
          <w:rtl/>
        </w:rPr>
        <w:t xml:space="preserve"> جاز له</w:t>
      </w:r>
      <w:r w:rsidR="007D3F41">
        <w:rPr>
          <w:rtl/>
        </w:rPr>
        <w:t xml:space="preserve"> </w:t>
      </w:r>
      <w:r w:rsidR="007D3F41" w:rsidRPr="00736C02">
        <w:rPr>
          <w:rtl/>
        </w:rPr>
        <w:t>أنه يخلعها على ما تراضيا عليه »</w:t>
      </w:r>
      <w:r w:rsidR="007D3F41">
        <w:rPr>
          <w:rtl/>
        </w:rPr>
        <w:t>.</w:t>
      </w:r>
    </w:p>
    <w:p w:rsidR="007D3F41" w:rsidRPr="00736C02" w:rsidRDefault="00672D41" w:rsidP="00176277">
      <w:pPr>
        <w:pStyle w:val="libNormal"/>
        <w:rPr>
          <w:rtl/>
        </w:rPr>
      </w:pPr>
      <w:r w:rsidRPr="00672D41">
        <w:rPr>
          <w:rStyle w:val="libNumChar"/>
          <w:rtl/>
        </w:rPr>
        <w:t>[18564]</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الخلع فلا يكون الا من قبل</w:t>
      </w:r>
      <w:r w:rsidR="007D3F41">
        <w:rPr>
          <w:rtl/>
        </w:rPr>
        <w:t xml:space="preserve"> </w:t>
      </w:r>
      <w:r w:rsidR="007D3F41" w:rsidRPr="00736C02">
        <w:rPr>
          <w:rtl/>
        </w:rPr>
        <w:t>المرأة</w:t>
      </w:r>
      <w:r w:rsidR="007D3F41">
        <w:rPr>
          <w:rtl/>
        </w:rPr>
        <w:t>،</w:t>
      </w:r>
      <w:r w:rsidR="007D3F41" w:rsidRPr="00736C02">
        <w:rPr>
          <w:rtl/>
        </w:rPr>
        <w:t xml:space="preserve"> وهو أن تقول لزوجها</w:t>
      </w:r>
      <w:r w:rsidR="007D3F41">
        <w:rPr>
          <w:rtl/>
        </w:rPr>
        <w:t>:</w:t>
      </w:r>
      <w:r w:rsidR="007D3F41" w:rsidRPr="00736C02">
        <w:rPr>
          <w:rtl/>
        </w:rPr>
        <w:t xml:space="preserve"> لا أبر لك قسما</w:t>
      </w:r>
      <w:r w:rsidR="007D3F41">
        <w:rPr>
          <w:rtl/>
        </w:rPr>
        <w:t>،</w:t>
      </w:r>
      <w:r w:rsidR="007D3F41" w:rsidRPr="00736C02">
        <w:rPr>
          <w:rtl/>
        </w:rPr>
        <w:t xml:space="preserve"> ولا أطيع لك امرا</w:t>
      </w:r>
      <w:r w:rsidR="007D3F41">
        <w:rPr>
          <w:rtl/>
        </w:rPr>
        <w:t xml:space="preserve">، </w:t>
      </w:r>
      <w:r w:rsidR="007D3F41" w:rsidRPr="00736C02">
        <w:rPr>
          <w:rtl/>
        </w:rPr>
        <w:t>ولأوطئن فراشك ما تكرهه »</w:t>
      </w:r>
      <w:r w:rsidR="007D3F41">
        <w:rPr>
          <w:rtl/>
        </w:rPr>
        <w:t>.</w:t>
      </w:r>
    </w:p>
    <w:p w:rsidR="007D3F41" w:rsidRPr="00736C02" w:rsidRDefault="00672D41" w:rsidP="00171867">
      <w:pPr>
        <w:pStyle w:val="libNormal"/>
        <w:rPr>
          <w:rtl/>
        </w:rPr>
      </w:pPr>
      <w:r w:rsidRPr="00672D41">
        <w:rPr>
          <w:rStyle w:val="libNumChar"/>
          <w:rtl/>
        </w:rPr>
        <w:t>[18565]</w:t>
      </w:r>
      <w:r w:rsidR="007D3F41" w:rsidRPr="00736C02">
        <w:rPr>
          <w:rtl/>
        </w:rPr>
        <w:t xml:space="preserve"> 3</w:t>
      </w:r>
      <w:r w:rsidR="007D3F41">
        <w:rPr>
          <w:rtl/>
        </w:rPr>
        <w:t xml:space="preserve"> - </w:t>
      </w:r>
      <w:r w:rsidR="007D3F41" w:rsidRPr="00736C02">
        <w:rPr>
          <w:rtl/>
        </w:rPr>
        <w:t>وقال أيضا</w:t>
      </w:r>
      <w:r w:rsidR="007D3F41">
        <w:rPr>
          <w:rtl/>
        </w:rPr>
        <w:t>:</w:t>
      </w:r>
      <w:r w:rsidR="007D3F41" w:rsidRPr="00736C02">
        <w:rPr>
          <w:rtl/>
        </w:rPr>
        <w:t xml:space="preserve"> « فإذا نشزت المرأة كنشوز الرجل فهو الخلع</w:t>
      </w:r>
      <w:r w:rsidR="007D3F41">
        <w:rPr>
          <w:rtl/>
        </w:rPr>
        <w:t>،</w:t>
      </w:r>
      <w:r w:rsidR="007D3F41" w:rsidRPr="00736C02">
        <w:rPr>
          <w:rtl/>
        </w:rPr>
        <w:t xml:space="preserve"> إذا</w:t>
      </w:r>
      <w:r w:rsidR="007D3F41">
        <w:rPr>
          <w:rtl/>
        </w:rPr>
        <w:t xml:space="preserve"> </w:t>
      </w:r>
      <w:r w:rsidR="007D3F41" w:rsidRPr="00736C02">
        <w:rPr>
          <w:rtl/>
        </w:rPr>
        <w:t>كان من المرأة وحدها فهو الا تطيعه</w:t>
      </w:r>
      <w:r w:rsidR="007D3F41">
        <w:rPr>
          <w:rtl/>
        </w:rPr>
        <w:t>،</w:t>
      </w:r>
      <w:r w:rsidR="007D3F41" w:rsidRPr="00736C02">
        <w:rPr>
          <w:rtl/>
        </w:rPr>
        <w:t xml:space="preserve"> وهو ما قال الله تبارك وتعالى</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وَاللَّاتِي تَخَافُونَ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 الآية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كتاب الخلع والمباراة</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269 ح</w:t>
      </w:r>
      <w:r>
        <w:rPr>
          <w:rFonts w:hint="cs"/>
          <w:rtl/>
        </w:rPr>
        <w:t xml:space="preserve"> </w:t>
      </w:r>
      <w:r w:rsidRPr="00736C02">
        <w:rPr>
          <w:rtl/>
        </w:rPr>
        <w:t>1013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32</w:t>
      </w:r>
      <w:r>
        <w:rPr>
          <w:rtl/>
        </w:rPr>
        <w:t>.</w:t>
      </w:r>
    </w:p>
    <w:p w:rsidR="007D3F41" w:rsidRPr="0044396B" w:rsidRDefault="007D3F41" w:rsidP="007D3F41">
      <w:pPr>
        <w:pStyle w:val="libFootnote"/>
        <w:rPr>
          <w:rtl/>
        </w:rPr>
      </w:pPr>
      <w:r w:rsidRPr="0044396B">
        <w:rPr>
          <w:rtl/>
        </w:rPr>
        <w:t>(1) النساء 4</w:t>
      </w:r>
      <w:r>
        <w:rPr>
          <w:rtl/>
          <w:lang w:bidi="ar-IQ"/>
        </w:rPr>
        <w:t>:</w:t>
      </w:r>
      <w:r w:rsidRPr="0044396B">
        <w:rPr>
          <w:rtl/>
        </w:rPr>
        <w:t xml:space="preserve"> 34</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704" w:name="_Toc365374809"/>
      <w:bookmarkStart w:id="705" w:name="_Toc380483906"/>
      <w:r w:rsidRPr="00C92A3D">
        <w:rPr>
          <w:rtl/>
        </w:rPr>
        <w:lastRenderedPageBreak/>
        <w:t>2</w:t>
      </w:r>
      <w:r>
        <w:rPr>
          <w:rtl/>
          <w:lang w:bidi="ar-IQ"/>
        </w:rPr>
        <w:t xml:space="preserve"> - </w:t>
      </w:r>
      <w:r w:rsidRPr="00672D41">
        <w:rPr>
          <w:rStyle w:val="libAlaemHeading2Char"/>
          <w:rtl/>
        </w:rPr>
        <w:t>(</w:t>
      </w:r>
      <w:r w:rsidRPr="00C92A3D">
        <w:rPr>
          <w:rtl/>
        </w:rPr>
        <w:t xml:space="preserve"> باب عدم جواز الاضرار بالمرأة حتى تفتدي من الزوج</w:t>
      </w:r>
      <w:r>
        <w:rPr>
          <w:rtl/>
          <w:lang w:bidi="ar-IQ"/>
        </w:rPr>
        <w:t>،</w:t>
      </w:r>
      <w:r>
        <w:rPr>
          <w:rFonts w:hint="cs"/>
          <w:rtl/>
        </w:rPr>
        <w:t xml:space="preserve"> </w:t>
      </w:r>
      <w:r w:rsidRPr="00736C02">
        <w:rPr>
          <w:rtl/>
        </w:rPr>
        <w:t xml:space="preserve">وعدم جواز طلب المرأة الخلع والطلاق اختيارا </w:t>
      </w:r>
      <w:r w:rsidRPr="00672D41">
        <w:rPr>
          <w:rStyle w:val="libAlaemHeading2Char"/>
          <w:rtl/>
        </w:rPr>
        <w:t>)</w:t>
      </w:r>
      <w:bookmarkEnd w:id="704"/>
      <w:bookmarkEnd w:id="705"/>
    </w:p>
    <w:p w:rsidR="007D3F41" w:rsidRPr="00736C02" w:rsidRDefault="00672D41" w:rsidP="00176277">
      <w:pPr>
        <w:pStyle w:val="libNormal"/>
        <w:rPr>
          <w:rtl/>
        </w:rPr>
      </w:pPr>
      <w:r w:rsidRPr="00672D41">
        <w:rPr>
          <w:rStyle w:val="libNumChar"/>
          <w:rtl/>
        </w:rPr>
        <w:t>[18566]</w:t>
      </w:r>
      <w:r w:rsidR="007D3F41" w:rsidRPr="00736C02">
        <w:rPr>
          <w:rtl/>
        </w:rPr>
        <w:t xml:space="preserve"> 1</w:t>
      </w:r>
      <w:r w:rsidR="007D3F41">
        <w:rPr>
          <w:rtl/>
        </w:rPr>
        <w:t xml:space="preserve"> - </w:t>
      </w:r>
      <w:r w:rsidR="007D3F41" w:rsidRPr="00736C02">
        <w:rPr>
          <w:rtl/>
        </w:rPr>
        <w:t>البحار</w:t>
      </w:r>
      <w:r w:rsidR="007D3F41">
        <w:rPr>
          <w:rtl/>
        </w:rPr>
        <w:t>،</w:t>
      </w:r>
      <w:r w:rsidR="007D3F41" w:rsidRPr="00736C02">
        <w:rPr>
          <w:rtl/>
        </w:rPr>
        <w:t xml:space="preserve"> عن اعلام الدين للديلمي</w:t>
      </w:r>
      <w:r w:rsidR="007D3F41">
        <w:rPr>
          <w:rtl/>
        </w:rPr>
        <w:t>:</w:t>
      </w:r>
      <w:r w:rsidR="007D3F41" w:rsidRPr="00736C02">
        <w:rPr>
          <w:rtl/>
        </w:rPr>
        <w:t xml:space="preserve"> عن النبي </w:t>
      </w:r>
      <w:r w:rsidR="0060562E" w:rsidRPr="0060562E">
        <w:rPr>
          <w:rStyle w:val="libAlaemChar"/>
          <w:rtl/>
        </w:rPr>
        <w:t>صلى‌الله‌عليه‌وآله</w:t>
      </w:r>
      <w:r w:rsidR="007D3F41" w:rsidRPr="00736C02">
        <w:rPr>
          <w:rtl/>
        </w:rPr>
        <w:t xml:space="preserve"> أنه قال</w:t>
      </w:r>
      <w:r w:rsidR="007D3F41">
        <w:rPr>
          <w:rtl/>
        </w:rPr>
        <w:t>:</w:t>
      </w:r>
      <w:r w:rsidR="007D3F41" w:rsidRPr="00736C02">
        <w:rPr>
          <w:rtl/>
        </w:rPr>
        <w:t xml:space="preserve"> « أيما امرأة اختلعت من زوجها</w:t>
      </w:r>
      <w:r w:rsidR="007D3F41">
        <w:rPr>
          <w:rtl/>
        </w:rPr>
        <w:t>،</w:t>
      </w:r>
      <w:r w:rsidR="007D3F41" w:rsidRPr="00736C02">
        <w:rPr>
          <w:rtl/>
        </w:rPr>
        <w:t xml:space="preserve"> لم تزل في لعنة الله</w:t>
      </w:r>
      <w:r w:rsidR="007D3F41">
        <w:rPr>
          <w:rtl/>
        </w:rPr>
        <w:t xml:space="preserve"> </w:t>
      </w:r>
      <w:r w:rsidR="007D3F41" w:rsidRPr="00736C02">
        <w:rPr>
          <w:rtl/>
        </w:rPr>
        <w:t>وملائكته ورسله والناس أجمعين</w:t>
      </w:r>
      <w:r w:rsidR="007D3F41">
        <w:rPr>
          <w:rtl/>
        </w:rPr>
        <w:t>،</w:t>
      </w:r>
      <w:r w:rsidR="007D3F41" w:rsidRPr="00736C02">
        <w:rPr>
          <w:rtl/>
        </w:rPr>
        <w:t xml:space="preserve"> حتى إذا نزل بها ملك الموت</w:t>
      </w:r>
      <w:r w:rsidR="007D3F41">
        <w:rPr>
          <w:rtl/>
        </w:rPr>
        <w:t>،</w:t>
      </w:r>
      <w:r w:rsidR="007D3F41" w:rsidRPr="00736C02">
        <w:rPr>
          <w:rtl/>
        </w:rPr>
        <w:t xml:space="preserve"> قيل لها</w:t>
      </w:r>
      <w:r w:rsidR="007D3F41">
        <w:rPr>
          <w:rtl/>
        </w:rPr>
        <w:t xml:space="preserve">: </w:t>
      </w:r>
      <w:r w:rsidR="007D3F41" w:rsidRPr="00736C02">
        <w:rPr>
          <w:rtl/>
        </w:rPr>
        <w:t>أ بشري بالنار</w:t>
      </w:r>
      <w:r w:rsidR="007D3F41">
        <w:rPr>
          <w:rtl/>
        </w:rPr>
        <w:t>،</w:t>
      </w:r>
      <w:r w:rsidR="007D3F41" w:rsidRPr="00736C02">
        <w:rPr>
          <w:rtl/>
        </w:rPr>
        <w:t xml:space="preserve"> فإذا كان يوم القيامة</w:t>
      </w:r>
      <w:r w:rsidR="007D3F41">
        <w:rPr>
          <w:rtl/>
        </w:rPr>
        <w:t>،</w:t>
      </w:r>
      <w:r w:rsidR="007D3F41" w:rsidRPr="00736C02">
        <w:rPr>
          <w:rtl/>
        </w:rPr>
        <w:t xml:space="preserve"> قيل لها</w:t>
      </w:r>
      <w:r w:rsidR="007D3F41">
        <w:rPr>
          <w:rtl/>
        </w:rPr>
        <w:t>:</w:t>
      </w:r>
      <w:r w:rsidR="007D3F41" w:rsidRPr="00736C02">
        <w:rPr>
          <w:rtl/>
        </w:rPr>
        <w:t xml:space="preserve"> ادخلي النار مع الداخلين</w:t>
      </w:r>
      <w:r w:rsidR="007D3F41">
        <w:rPr>
          <w:rtl/>
        </w:rPr>
        <w:t xml:space="preserve">، </w:t>
      </w:r>
      <w:r w:rsidR="007D3F41" w:rsidRPr="00736C02">
        <w:rPr>
          <w:rtl/>
        </w:rPr>
        <w:t>الا وإن الله ورسوله بريئان من المختلعات بغير حق</w:t>
      </w:r>
      <w:r w:rsidR="007D3F41">
        <w:rPr>
          <w:rtl/>
        </w:rPr>
        <w:t>،</w:t>
      </w:r>
      <w:r w:rsidR="007D3F41" w:rsidRPr="00736C02">
        <w:rPr>
          <w:rtl/>
        </w:rPr>
        <w:t xml:space="preserve"> إلا وإن الله ورسوله</w:t>
      </w:r>
      <w:r w:rsidR="007D3F41">
        <w:rPr>
          <w:rtl/>
        </w:rPr>
        <w:t xml:space="preserve"> </w:t>
      </w:r>
      <w:r w:rsidR="007D3F41" w:rsidRPr="00736C02">
        <w:rPr>
          <w:rtl/>
        </w:rPr>
        <w:t>بريئان ممن أضر بامرأة حتى تختلع منه</w:t>
      </w:r>
      <w:r w:rsidR="007D3F41">
        <w:rPr>
          <w:rtl/>
        </w:rPr>
        <w:t>،</w:t>
      </w:r>
      <w:r w:rsidR="007D3F41" w:rsidRPr="00736C02">
        <w:rPr>
          <w:rtl/>
        </w:rPr>
        <w:t xml:space="preserve"> ومن أضر بالمرأة حتى تفتدي منه</w:t>
      </w:r>
      <w:r w:rsidR="007D3F41">
        <w:rPr>
          <w:rtl/>
        </w:rPr>
        <w:t>،</w:t>
      </w:r>
      <w:r w:rsidR="007D3F41" w:rsidRPr="00736C02">
        <w:rPr>
          <w:rtl/>
        </w:rPr>
        <w:t xml:space="preserve"> لم</w:t>
      </w:r>
      <w:r w:rsidR="007D3F41">
        <w:rPr>
          <w:rtl/>
        </w:rPr>
        <w:t xml:space="preserve"> </w:t>
      </w:r>
      <w:r w:rsidR="007D3F41" w:rsidRPr="00736C02">
        <w:rPr>
          <w:rtl/>
        </w:rPr>
        <w:t xml:space="preserve">يرض الله </w:t>
      </w:r>
      <w:r w:rsidR="007D3F41">
        <w:rPr>
          <w:rtl/>
        </w:rPr>
        <w:t>(</w:t>
      </w:r>
      <w:r w:rsidR="007D3F41" w:rsidRPr="00736C02">
        <w:rPr>
          <w:rtl/>
        </w:rPr>
        <w:t xml:space="preserve"> عنه ) </w:t>
      </w:r>
      <w:r w:rsidR="007D3F41" w:rsidRPr="007D3F41">
        <w:rPr>
          <w:rStyle w:val="libFootnotenumChar"/>
          <w:rtl/>
        </w:rPr>
        <w:t>(1)</w:t>
      </w:r>
      <w:r w:rsidR="007D3F41" w:rsidRPr="00736C02">
        <w:rPr>
          <w:rtl/>
        </w:rPr>
        <w:t xml:space="preserve"> بعقوبته دون النار</w:t>
      </w:r>
      <w:r w:rsidR="007D3F41">
        <w:rPr>
          <w:rtl/>
        </w:rPr>
        <w:t>،</w:t>
      </w:r>
      <w:r w:rsidR="007D3F41" w:rsidRPr="00736C02">
        <w:rPr>
          <w:rtl/>
        </w:rPr>
        <w:t xml:space="preserve"> لان الله يغضب للمرأة كما يغضب</w:t>
      </w:r>
      <w:r w:rsidR="007D3F41">
        <w:rPr>
          <w:rtl/>
        </w:rPr>
        <w:t xml:space="preserve"> </w:t>
      </w:r>
      <w:r w:rsidR="007D3F41" w:rsidRPr="00736C02">
        <w:rPr>
          <w:rtl/>
        </w:rPr>
        <w:t>لليتيم »</w:t>
      </w:r>
      <w:r w:rsidR="007D3F41">
        <w:rPr>
          <w:rtl/>
        </w:rPr>
        <w:t>.</w:t>
      </w:r>
    </w:p>
    <w:p w:rsidR="007D3F41" w:rsidRPr="00736C02" w:rsidRDefault="00672D41" w:rsidP="00176277">
      <w:pPr>
        <w:pStyle w:val="libNormal"/>
        <w:rPr>
          <w:rtl/>
        </w:rPr>
      </w:pPr>
      <w:r w:rsidRPr="00672D41">
        <w:rPr>
          <w:rStyle w:val="libNumChar"/>
          <w:rtl/>
        </w:rPr>
        <w:t>[18567]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الخلع أن يتداعى الزوجان إلى الفرقة</w:t>
      </w:r>
      <w:r w:rsidR="007D3F41">
        <w:rPr>
          <w:rtl/>
        </w:rPr>
        <w:t>،</w:t>
      </w:r>
      <w:r w:rsidR="007D3F41" w:rsidRPr="00736C02">
        <w:rPr>
          <w:rtl/>
        </w:rPr>
        <w:t xml:space="preserve"> من غير ضرر من الزوج بامرأته</w:t>
      </w:r>
      <w:r w:rsidR="007D3F41">
        <w:rPr>
          <w:rtl/>
        </w:rPr>
        <w:t xml:space="preserve">، </w:t>
      </w:r>
      <w:r w:rsidR="007D3F41" w:rsidRPr="00736C02">
        <w:rPr>
          <w:rtl/>
        </w:rPr>
        <w:t>على أن تعطيه شيئا من بعض ما أعطاها</w:t>
      </w:r>
      <w:r w:rsidR="007D3F41">
        <w:rPr>
          <w:rtl/>
        </w:rPr>
        <w:t>،</w:t>
      </w:r>
      <w:r w:rsidR="007D3F41" w:rsidRPr="00736C02">
        <w:rPr>
          <w:rtl/>
        </w:rPr>
        <w:t xml:space="preserve"> أو تضع عنه شيئا مما لها عليه</w:t>
      </w:r>
      <w:r w:rsidR="007D3F41">
        <w:rPr>
          <w:rtl/>
        </w:rPr>
        <w:t xml:space="preserve">، </w:t>
      </w:r>
      <w:r w:rsidR="007D3F41" w:rsidRPr="00736C02">
        <w:rPr>
          <w:rtl/>
        </w:rPr>
        <w:t xml:space="preserve">فتبرئيه منه </w:t>
      </w:r>
      <w:r w:rsidR="007D3F41">
        <w:rPr>
          <w:rtl/>
        </w:rPr>
        <w:t>(</w:t>
      </w:r>
      <w:r w:rsidR="007D3F41" w:rsidRPr="00736C02">
        <w:rPr>
          <w:rtl/>
        </w:rPr>
        <w:t xml:space="preserve"> به ) </w:t>
      </w:r>
      <w:r w:rsidR="007D3F41" w:rsidRPr="007D3F41">
        <w:rPr>
          <w:rStyle w:val="libFootnotenumChar"/>
          <w:rtl/>
        </w:rPr>
        <w:t>(1)</w:t>
      </w:r>
      <w:r w:rsidR="007D3F41">
        <w:rPr>
          <w:rtl/>
        </w:rPr>
        <w:t>،</w:t>
      </w:r>
      <w:r w:rsidR="007D3F41" w:rsidRPr="00736C02">
        <w:rPr>
          <w:rtl/>
        </w:rPr>
        <w:t xml:space="preserve"> أو على غير ذلك</w:t>
      </w:r>
      <w:r w:rsidR="007D3F41">
        <w:rPr>
          <w:rtl/>
        </w:rPr>
        <w:t>،</w:t>
      </w:r>
      <w:r w:rsidR="007D3F41" w:rsidRPr="00736C02">
        <w:rPr>
          <w:rtl/>
        </w:rPr>
        <w:t xml:space="preserve"> </w:t>
      </w:r>
      <w:r w:rsidR="007D3F41">
        <w:rPr>
          <w:rtl/>
        </w:rPr>
        <w:t>(</w:t>
      </w:r>
      <w:r w:rsidR="007D3F41" w:rsidRPr="00736C02">
        <w:rPr>
          <w:rtl/>
        </w:rPr>
        <w:t xml:space="preserve"> وذلك ) </w:t>
      </w:r>
      <w:r w:rsidR="007D3F41" w:rsidRPr="007D3F41">
        <w:rPr>
          <w:rStyle w:val="libFootnotenumChar"/>
          <w:rtl/>
        </w:rPr>
        <w:t>(2)</w:t>
      </w:r>
      <w:r w:rsidR="007D3F41" w:rsidRPr="00736C02">
        <w:rPr>
          <w:rtl/>
        </w:rPr>
        <w:t xml:space="preserve"> إذا لم تتعد في القول</w:t>
      </w:r>
      <w:r w:rsidR="007D3F41">
        <w:rPr>
          <w:rtl/>
        </w:rPr>
        <w:t>،</w:t>
      </w:r>
      <w:r w:rsidR="007D3F41" w:rsidRPr="00736C02">
        <w:rPr>
          <w:rtl/>
        </w:rPr>
        <w:t xml:space="preserve"> ولا يحل له أن يأخذ منها الا دون ما أعطاها »</w:t>
      </w:r>
      <w:r w:rsidR="007D3F41">
        <w:rPr>
          <w:rtl/>
        </w:rPr>
        <w:t>.</w:t>
      </w:r>
    </w:p>
    <w:p w:rsidR="007D3F41" w:rsidRPr="00C92A3D" w:rsidRDefault="007D3F41" w:rsidP="007D3F41">
      <w:pPr>
        <w:pStyle w:val="Heading2Center"/>
        <w:rPr>
          <w:rtl/>
        </w:rPr>
      </w:pPr>
      <w:bookmarkStart w:id="706" w:name="_Toc365374810"/>
      <w:bookmarkStart w:id="707" w:name="_Toc380483907"/>
      <w:r w:rsidRPr="00C92A3D">
        <w:rPr>
          <w:rtl/>
        </w:rPr>
        <w:t>3</w:t>
      </w:r>
      <w:r>
        <w:rPr>
          <w:rtl/>
          <w:lang w:bidi="ar-IQ"/>
        </w:rPr>
        <w:t xml:space="preserve"> - </w:t>
      </w:r>
      <w:r w:rsidRPr="00672D41">
        <w:rPr>
          <w:rStyle w:val="libAlaemHeading2Char"/>
          <w:rtl/>
        </w:rPr>
        <w:t>(</w:t>
      </w:r>
      <w:r w:rsidRPr="00C92A3D">
        <w:rPr>
          <w:rtl/>
        </w:rPr>
        <w:t xml:space="preserve"> باب ان المختلعة لا تبين حتى تتبع بالطلاق </w:t>
      </w:r>
      <w:r w:rsidRPr="00672D41">
        <w:rPr>
          <w:rStyle w:val="libAlaemHeading2Char"/>
          <w:rtl/>
        </w:rPr>
        <w:t>)</w:t>
      </w:r>
      <w:bookmarkEnd w:id="706"/>
      <w:bookmarkEnd w:id="707"/>
    </w:p>
    <w:p w:rsidR="007D3F41" w:rsidRPr="00736C02" w:rsidRDefault="00672D41" w:rsidP="00176277">
      <w:pPr>
        <w:pStyle w:val="libNormal"/>
        <w:rPr>
          <w:rtl/>
        </w:rPr>
      </w:pPr>
      <w:r w:rsidRPr="00672D41">
        <w:rPr>
          <w:rStyle w:val="libNumChar"/>
          <w:rtl/>
        </w:rPr>
        <w:t>[18568]</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وفي الحديث</w:t>
      </w:r>
      <w:r w:rsidR="007D3F41">
        <w:rPr>
          <w:rtl/>
        </w:rPr>
        <w:t>:</w:t>
      </w:r>
      <w:r w:rsidR="007D3F41" w:rsidRPr="00736C02">
        <w:rPr>
          <w:rtl/>
        </w:rPr>
        <w:t xml:space="preserve"> أن النبي </w:t>
      </w:r>
      <w:r w:rsidR="0060562E" w:rsidRPr="0060562E">
        <w:rPr>
          <w:rStyle w:val="libAlaemChar"/>
          <w:rtl/>
        </w:rPr>
        <w:t>صلى‌الله‌عليه‌وآله</w:t>
      </w:r>
      <w:r w:rsidR="007D3F41">
        <w:rPr>
          <w:rFonts w:hint="cs"/>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البحار ج 104 ص 164 عن اعلام الدين ص 131</w:t>
      </w:r>
      <w:r>
        <w:rPr>
          <w:rtl/>
        </w:rPr>
        <w:t>.</w:t>
      </w:r>
    </w:p>
    <w:p w:rsidR="007D3F41" w:rsidRPr="00402D22" w:rsidRDefault="007D3F41" w:rsidP="007D3F41">
      <w:pPr>
        <w:pStyle w:val="libFootnote"/>
        <w:rPr>
          <w:rtl/>
        </w:rPr>
      </w:pPr>
      <w:r w:rsidRPr="00402D22">
        <w:rPr>
          <w:rtl/>
        </w:rPr>
        <w:t>(1)</w:t>
      </w:r>
      <w:r w:rsidRPr="00402D22">
        <w:rPr>
          <w:rFonts w:hint="cs"/>
          <w:rtl/>
        </w:rPr>
        <w:t xml:space="preserve"> </w:t>
      </w:r>
      <w:r w:rsidRPr="00402D22">
        <w:rPr>
          <w:rtl/>
        </w:rPr>
        <w:t>أثبتناه من البحار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270 ح 1014</w:t>
      </w:r>
      <w:r>
        <w:rPr>
          <w:rtl/>
        </w:rPr>
        <w:t>.</w:t>
      </w:r>
    </w:p>
    <w:p w:rsidR="007D3F41" w:rsidRPr="00402D22" w:rsidRDefault="007D3F41" w:rsidP="007D3F41">
      <w:pPr>
        <w:pStyle w:val="libFootnote"/>
        <w:rPr>
          <w:rtl/>
        </w:rPr>
      </w:pPr>
      <w:r w:rsidRPr="00402D22">
        <w:rPr>
          <w:rtl/>
        </w:rPr>
        <w:t>(1) أثبتناه</w:t>
      </w:r>
      <w:r w:rsidRPr="00402D22">
        <w:rPr>
          <w:rFonts w:hint="cs"/>
          <w:rtl/>
        </w:rPr>
        <w:t xml:space="preserve"> </w:t>
      </w:r>
      <w:r w:rsidRPr="00402D22">
        <w:rPr>
          <w:rtl/>
        </w:rPr>
        <w:t>من المصدر</w:t>
      </w:r>
      <w:r>
        <w:rPr>
          <w:rtl/>
        </w:rPr>
        <w:t>.</w:t>
      </w:r>
    </w:p>
    <w:p w:rsidR="007D3F41" w:rsidRPr="00402D22" w:rsidRDefault="007D3F41" w:rsidP="007D3F41">
      <w:pPr>
        <w:pStyle w:val="libFootnote"/>
        <w:rPr>
          <w:rtl/>
        </w:rPr>
      </w:pPr>
      <w:r w:rsidRPr="00402D22">
        <w:rPr>
          <w:rtl/>
        </w:rPr>
        <w:t>(2) أثبتناه من المصدر</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3 ص 393</w:t>
      </w:r>
      <w:r>
        <w:rPr>
          <w:rFonts w:hint="cs"/>
          <w:rtl/>
        </w:rPr>
        <w:t xml:space="preserve"> </w:t>
      </w:r>
      <w:r w:rsidRPr="00736C02">
        <w:rPr>
          <w:rtl/>
        </w:rPr>
        <w:t>ح 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أمر ثابت بن قيس بلفظ الطلاق</w:t>
      </w:r>
      <w:r>
        <w:rPr>
          <w:rtl/>
        </w:rPr>
        <w:t>،</w:t>
      </w:r>
      <w:r w:rsidRPr="00736C02">
        <w:rPr>
          <w:rtl/>
        </w:rPr>
        <w:t xml:space="preserve"> حين خالع زوجته حبيبة بين يديه</w:t>
      </w:r>
      <w:r>
        <w:rPr>
          <w:rtl/>
        </w:rPr>
        <w:t>،</w:t>
      </w:r>
      <w:r w:rsidRPr="00736C02">
        <w:rPr>
          <w:rtl/>
        </w:rPr>
        <w:t xml:space="preserve"> وقال</w:t>
      </w:r>
      <w:r>
        <w:rPr>
          <w:rtl/>
        </w:rPr>
        <w:t xml:space="preserve"> </w:t>
      </w:r>
      <w:r w:rsidRPr="00736C02">
        <w:rPr>
          <w:rtl/>
        </w:rPr>
        <w:t>لها</w:t>
      </w:r>
      <w:r>
        <w:rPr>
          <w:rtl/>
        </w:rPr>
        <w:t>:</w:t>
      </w:r>
      <w:r w:rsidRPr="00736C02">
        <w:rPr>
          <w:rtl/>
        </w:rPr>
        <w:t xml:space="preserve"> « اعتدي » ثم التفت إلى أصحابه</w:t>
      </w:r>
      <w:r>
        <w:rPr>
          <w:rtl/>
        </w:rPr>
        <w:t>،</w:t>
      </w:r>
      <w:r w:rsidRPr="00736C02">
        <w:rPr>
          <w:rtl/>
        </w:rPr>
        <w:t xml:space="preserve"> وقال</w:t>
      </w:r>
      <w:r>
        <w:rPr>
          <w:rtl/>
        </w:rPr>
        <w:t>:</w:t>
      </w:r>
      <w:r w:rsidRPr="00736C02">
        <w:rPr>
          <w:rtl/>
        </w:rPr>
        <w:t xml:space="preserve"> « هي واحدة »</w:t>
      </w:r>
      <w:r>
        <w:rPr>
          <w:rtl/>
        </w:rPr>
        <w:t>.</w:t>
      </w:r>
    </w:p>
    <w:p w:rsidR="007D3F41" w:rsidRDefault="007D3F41" w:rsidP="007D3F41">
      <w:pPr>
        <w:pStyle w:val="Heading2Center"/>
        <w:rPr>
          <w:rtl/>
        </w:rPr>
      </w:pPr>
      <w:bookmarkStart w:id="708" w:name="_Toc365374811"/>
      <w:bookmarkStart w:id="709" w:name="_Toc380483908"/>
      <w:r w:rsidRPr="0052274E">
        <w:rPr>
          <w:rtl/>
        </w:rPr>
        <w:t>4</w:t>
      </w:r>
      <w:r>
        <w:rPr>
          <w:rtl/>
          <w:lang w:bidi="ar-IQ"/>
        </w:rPr>
        <w:t xml:space="preserve"> - </w:t>
      </w:r>
      <w:r w:rsidRPr="00672D41">
        <w:rPr>
          <w:rStyle w:val="libAlaemHeading2Char"/>
          <w:rtl/>
        </w:rPr>
        <w:t>(</w:t>
      </w:r>
      <w:r w:rsidRPr="0052274E">
        <w:rPr>
          <w:rtl/>
        </w:rPr>
        <w:t xml:space="preserve"> باب أن المختلعة يجوز أن يأخذ منها زوجها أكثر من المهر</w:t>
      </w:r>
      <w:r>
        <w:rPr>
          <w:rtl/>
          <w:lang w:bidi="ar-IQ"/>
        </w:rPr>
        <w:t>،</w:t>
      </w:r>
      <w:r>
        <w:rPr>
          <w:rFonts w:hint="cs"/>
          <w:rtl/>
        </w:rPr>
        <w:t xml:space="preserve"> </w:t>
      </w:r>
      <w:r w:rsidRPr="00736C02">
        <w:rPr>
          <w:rtl/>
        </w:rPr>
        <w:t xml:space="preserve">ولا يجوز ذلك في المباراة </w:t>
      </w:r>
      <w:r w:rsidRPr="00672D41">
        <w:rPr>
          <w:rStyle w:val="libAlaemHeading2Char"/>
          <w:rtl/>
        </w:rPr>
        <w:t>)</w:t>
      </w:r>
      <w:bookmarkEnd w:id="708"/>
      <w:bookmarkEnd w:id="709"/>
    </w:p>
    <w:p w:rsidR="007D3F41" w:rsidRPr="00736C02" w:rsidRDefault="00672D41" w:rsidP="00176277">
      <w:pPr>
        <w:pStyle w:val="libNormal"/>
        <w:rPr>
          <w:rtl/>
        </w:rPr>
      </w:pPr>
      <w:r w:rsidRPr="00672D41">
        <w:rPr>
          <w:rStyle w:val="libNumChar"/>
          <w:rtl/>
        </w:rPr>
        <w:t>[18569]</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الخلع فلا يكون الا من قبل</w:t>
      </w:r>
      <w:r w:rsidR="007D3F41">
        <w:rPr>
          <w:rtl/>
        </w:rPr>
        <w:t xml:space="preserve"> </w:t>
      </w:r>
      <w:r w:rsidR="007D3F41" w:rsidRPr="00736C02">
        <w:rPr>
          <w:rtl/>
        </w:rPr>
        <w:t>المرأة</w:t>
      </w:r>
      <w:r w:rsidR="007D3F41">
        <w:rPr>
          <w:rtl/>
        </w:rPr>
        <w:t xml:space="preserve"> - </w:t>
      </w:r>
      <w:r w:rsidR="007D3F41" w:rsidRPr="00736C02">
        <w:rPr>
          <w:rtl/>
        </w:rPr>
        <w:t>إلى أن قال</w:t>
      </w:r>
      <w:r w:rsidR="007D3F41">
        <w:rPr>
          <w:rtl/>
        </w:rPr>
        <w:t xml:space="preserve"> - </w:t>
      </w:r>
      <w:r w:rsidR="007D3F41" w:rsidRPr="00736C02">
        <w:rPr>
          <w:rtl/>
        </w:rPr>
        <w:t>فإذا قالت هذه المقالة</w:t>
      </w:r>
      <w:r w:rsidR="007D3F41">
        <w:rPr>
          <w:rtl/>
        </w:rPr>
        <w:t>،</w:t>
      </w:r>
      <w:r w:rsidR="007D3F41" w:rsidRPr="00736C02">
        <w:rPr>
          <w:rtl/>
        </w:rPr>
        <w:t xml:space="preserve"> فقد حل لزوجها ما يأخذ منها</w:t>
      </w:r>
      <w:r w:rsidR="007D3F41">
        <w:rPr>
          <w:rtl/>
        </w:rPr>
        <w:t xml:space="preserve">، </w:t>
      </w:r>
      <w:r w:rsidR="007D3F41" w:rsidRPr="00736C02">
        <w:rPr>
          <w:rtl/>
        </w:rPr>
        <w:t>وإن كان أكثر مما أعطاها من الصداق</w:t>
      </w:r>
      <w:r w:rsidR="007D3F41">
        <w:rPr>
          <w:rtl/>
        </w:rPr>
        <w:t xml:space="preserve"> - </w:t>
      </w:r>
      <w:r w:rsidR="007D3F41" w:rsidRPr="00736C02">
        <w:rPr>
          <w:rtl/>
        </w:rPr>
        <w:t>إلى أن قال في المبارئة</w:t>
      </w:r>
      <w:r w:rsidR="007D3F41">
        <w:rPr>
          <w:rtl/>
        </w:rPr>
        <w:t xml:space="preserve"> - </w:t>
      </w:r>
      <w:r w:rsidR="007D3F41" w:rsidRPr="00736C02">
        <w:rPr>
          <w:rtl/>
        </w:rPr>
        <w:t>وله أن يأخذ</w:t>
      </w:r>
      <w:r w:rsidR="007D3F41">
        <w:rPr>
          <w:rtl/>
        </w:rPr>
        <w:t xml:space="preserve"> </w:t>
      </w:r>
      <w:r w:rsidR="007D3F41" w:rsidRPr="00736C02">
        <w:rPr>
          <w:rtl/>
        </w:rPr>
        <w:t>منها دون الصداق الذي أعطاها</w:t>
      </w:r>
      <w:r w:rsidR="007D3F41">
        <w:rPr>
          <w:rtl/>
        </w:rPr>
        <w:t>،</w:t>
      </w:r>
      <w:r w:rsidR="007D3F41" w:rsidRPr="00736C02">
        <w:rPr>
          <w:rtl/>
        </w:rPr>
        <w:t xml:space="preserve"> وليس له أن يأخذ الكل »</w:t>
      </w:r>
      <w:r w:rsidR="007D3F41">
        <w:rPr>
          <w:rtl/>
        </w:rPr>
        <w:t>.</w:t>
      </w:r>
    </w:p>
    <w:p w:rsidR="007D3F41" w:rsidRPr="00736C02" w:rsidRDefault="00672D41" w:rsidP="00176277">
      <w:pPr>
        <w:pStyle w:val="libNormal"/>
        <w:rPr>
          <w:rtl/>
        </w:rPr>
      </w:pPr>
      <w:r w:rsidRPr="00672D41">
        <w:rPr>
          <w:rStyle w:val="libNumChar"/>
          <w:rtl/>
        </w:rPr>
        <w:t>[18570]</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 xml:space="preserve">: </w:t>
      </w:r>
      <w:r w:rsidR="007D3F41" w:rsidRPr="00736C02">
        <w:rPr>
          <w:rtl/>
        </w:rPr>
        <w:t>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w:t>
      </w:r>
      <w:r w:rsidR="007D3F41" w:rsidRPr="00736C02">
        <w:rPr>
          <w:rtl/>
        </w:rPr>
        <w:t xml:space="preserve"> عن</w:t>
      </w:r>
      <w:r w:rsidR="007D3F41">
        <w:rPr>
          <w:rtl/>
        </w:rPr>
        <w:t xml:space="preserve"> </w:t>
      </w:r>
      <w:r w:rsidR="007D3F41" w:rsidRPr="00736C02">
        <w:rPr>
          <w:rtl/>
        </w:rPr>
        <w:t xml:space="preserve">علي </w:t>
      </w:r>
      <w:r w:rsidR="0060562E" w:rsidRPr="0060562E">
        <w:rPr>
          <w:rStyle w:val="libAlaemChar"/>
          <w:rtl/>
        </w:rPr>
        <w:t>عليهم‌السلام</w:t>
      </w:r>
      <w:r w:rsidR="007D3F41">
        <w:rPr>
          <w:rtl/>
        </w:rPr>
        <w:t>،</w:t>
      </w:r>
      <w:r w:rsidR="007D3F41" w:rsidRPr="00736C02">
        <w:rPr>
          <w:rtl/>
        </w:rPr>
        <w:t xml:space="preserve"> أنه قال</w:t>
      </w:r>
      <w:r w:rsidR="007D3F41">
        <w:rPr>
          <w:rtl/>
        </w:rPr>
        <w:t>:</w:t>
      </w:r>
      <w:r w:rsidR="007D3F41" w:rsidRPr="00736C02">
        <w:rPr>
          <w:rtl/>
        </w:rPr>
        <w:t xml:space="preserve"> « إذا جاء النشوز من قبل المرأة</w:t>
      </w:r>
      <w:r w:rsidR="007D3F41">
        <w:rPr>
          <w:rtl/>
        </w:rPr>
        <w:t>،</w:t>
      </w:r>
      <w:r w:rsidR="007D3F41" w:rsidRPr="00736C02">
        <w:rPr>
          <w:rtl/>
        </w:rPr>
        <w:t xml:space="preserve"> ولم يجئ</w:t>
      </w:r>
      <w:r w:rsidR="007D3F41">
        <w:rPr>
          <w:rtl/>
        </w:rPr>
        <w:t xml:space="preserve"> </w:t>
      </w:r>
      <w:r w:rsidR="007D3F41" w:rsidRPr="00736C02">
        <w:rPr>
          <w:rtl/>
        </w:rPr>
        <w:t>من قبل الزوج</w:t>
      </w:r>
      <w:r w:rsidR="007D3F41">
        <w:rPr>
          <w:rtl/>
        </w:rPr>
        <w:t>،</w:t>
      </w:r>
      <w:r w:rsidR="007D3F41" w:rsidRPr="00736C02">
        <w:rPr>
          <w:rtl/>
        </w:rPr>
        <w:t xml:space="preserve"> فقد حل للرجل أن يأخذ كل شئ ساقه إليها »</w:t>
      </w:r>
      <w:r w:rsidR="007D3F41">
        <w:rPr>
          <w:rtl/>
        </w:rPr>
        <w:t>.</w:t>
      </w:r>
    </w:p>
    <w:p w:rsidR="007D3F41" w:rsidRPr="00736C02" w:rsidRDefault="00672D41" w:rsidP="00176277">
      <w:pPr>
        <w:pStyle w:val="libNormal"/>
        <w:rPr>
          <w:rtl/>
        </w:rPr>
      </w:pPr>
      <w:r w:rsidRPr="00672D41">
        <w:rPr>
          <w:rStyle w:val="libNumChar"/>
          <w:rtl/>
        </w:rPr>
        <w:t>[18571]</w:t>
      </w:r>
      <w:r w:rsidR="007D3F41" w:rsidRPr="00736C02">
        <w:rPr>
          <w:rtl/>
        </w:rPr>
        <w:t xml:space="preserve"> 3</w:t>
      </w:r>
      <w:r w:rsidR="007D3F41">
        <w:rPr>
          <w:rtl/>
        </w:rPr>
        <w:t xml:space="preserve"> - </w:t>
      </w:r>
      <w:r w:rsidR="007D3F41" w:rsidRPr="00736C02">
        <w:rPr>
          <w:rtl/>
        </w:rPr>
        <w:t>ورواه في موضع آخر</w:t>
      </w:r>
      <w:r w:rsidR="007D3F41">
        <w:rPr>
          <w:rtl/>
        </w:rPr>
        <w:t>:</w:t>
      </w:r>
      <w:r w:rsidR="007D3F41" w:rsidRPr="00736C02">
        <w:rPr>
          <w:rtl/>
        </w:rPr>
        <w:t xml:space="preserve"> بهذا السند</w:t>
      </w:r>
      <w:r w:rsidR="007D3F41">
        <w:rPr>
          <w:rtl/>
        </w:rPr>
        <w:t>،</w:t>
      </w:r>
      <w:r w:rsidR="007D3F41" w:rsidRPr="00736C02">
        <w:rPr>
          <w:rtl/>
        </w:rPr>
        <w:t xml:space="preserve"> بزيادة تأتي</w:t>
      </w:r>
      <w:r w:rsidR="007D3F41">
        <w:rPr>
          <w:rtl/>
        </w:rPr>
        <w:t>.</w:t>
      </w:r>
    </w:p>
    <w:p w:rsidR="007D3F41" w:rsidRPr="00736C02" w:rsidRDefault="00672D41" w:rsidP="00176277">
      <w:pPr>
        <w:pStyle w:val="libNormal"/>
        <w:rPr>
          <w:rtl/>
        </w:rPr>
      </w:pPr>
      <w:r w:rsidRPr="00672D41">
        <w:rPr>
          <w:rStyle w:val="libNumChar"/>
          <w:rtl/>
        </w:rPr>
        <w:t>[18572]</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وأما الخلع فلا يكون الا من قبل المرأة</w:t>
      </w:r>
      <w:r w:rsidR="007D3F41">
        <w:rPr>
          <w:rtl/>
        </w:rPr>
        <w:t xml:space="preserve">، </w:t>
      </w:r>
      <w:r w:rsidR="007D3F41" w:rsidRPr="00736C02">
        <w:rPr>
          <w:rtl/>
        </w:rPr>
        <w:t>وهي أن تقول لزوجها</w:t>
      </w:r>
      <w:r w:rsidR="007D3F41">
        <w:rPr>
          <w:rtl/>
        </w:rPr>
        <w:t>:</w:t>
      </w:r>
      <w:r w:rsidR="007D3F41" w:rsidRPr="00736C02">
        <w:rPr>
          <w:rtl/>
        </w:rPr>
        <w:t xml:space="preserve"> لا أبر لك قسما</w:t>
      </w:r>
      <w:r w:rsidR="007D3F41">
        <w:rPr>
          <w:rtl/>
        </w:rPr>
        <w:t>،</w:t>
      </w:r>
      <w:r w:rsidR="007D3F41" w:rsidRPr="00736C02">
        <w:rPr>
          <w:rtl/>
        </w:rPr>
        <w:t xml:space="preserve"> ولا أطيع لك أمرا</w:t>
      </w:r>
      <w:r w:rsidR="007D3F41">
        <w:rPr>
          <w:rtl/>
        </w:rPr>
        <w:t>،</w:t>
      </w:r>
      <w:r w:rsidR="007D3F41" w:rsidRPr="00736C02">
        <w:rPr>
          <w:rtl/>
        </w:rPr>
        <w:t xml:space="preserve"> ولا اغتسل</w:t>
      </w:r>
      <w:r w:rsidR="007D3F41">
        <w:rPr>
          <w:rtl/>
        </w:rPr>
        <w:t xml:space="preserve"> </w:t>
      </w:r>
      <w:r w:rsidR="007D3F41" w:rsidRPr="00736C02">
        <w:rPr>
          <w:rtl/>
        </w:rPr>
        <w:t>لك من جنابة</w:t>
      </w:r>
      <w:r w:rsidR="007D3F41">
        <w:rPr>
          <w:rtl/>
        </w:rPr>
        <w:t>،</w:t>
      </w:r>
      <w:r w:rsidR="007D3F41" w:rsidRPr="00736C02">
        <w:rPr>
          <w:rtl/>
        </w:rPr>
        <w:t xml:space="preserve"> ولأوطئن فراشك غيرك</w:t>
      </w:r>
      <w:r w:rsidR="007D3F41">
        <w:rPr>
          <w:rtl/>
        </w:rPr>
        <w:t>،</w:t>
      </w:r>
      <w:r w:rsidR="007D3F41" w:rsidRPr="00736C02">
        <w:rPr>
          <w:rtl/>
        </w:rPr>
        <w:t xml:space="preserve"> ولأدخلن بيتك من تكرهه</w:t>
      </w:r>
      <w:r w:rsidR="007D3F41">
        <w:rPr>
          <w:rtl/>
        </w:rPr>
        <w:t>،</w:t>
      </w:r>
      <w:r w:rsidR="007D3F41" w:rsidRPr="00736C02">
        <w:rPr>
          <w:rtl/>
        </w:rPr>
        <w:t xml:space="preserve"> ولا</w:t>
      </w:r>
      <w:r w:rsidR="007D3F41">
        <w:rPr>
          <w:rtl/>
        </w:rPr>
        <w:t xml:space="preserve"> </w:t>
      </w:r>
      <w:r w:rsidR="007D3F41" w:rsidRPr="00736C02">
        <w:rPr>
          <w:rtl/>
        </w:rPr>
        <w:t>أقيم حدود الله</w:t>
      </w:r>
      <w:r w:rsidR="007D3F41">
        <w:rPr>
          <w:rtl/>
        </w:rPr>
        <w:t>،</w:t>
      </w:r>
      <w:r w:rsidR="007D3F41" w:rsidRPr="00736C02">
        <w:rPr>
          <w:rtl/>
        </w:rPr>
        <w:t xml:space="preserve"> فإذا قالت هذا لزوجها</w:t>
      </w:r>
      <w:r w:rsidR="007D3F41">
        <w:rPr>
          <w:rtl/>
        </w:rPr>
        <w:t>،</w:t>
      </w:r>
      <w:r w:rsidR="007D3F41" w:rsidRPr="00736C02">
        <w:rPr>
          <w:rtl/>
        </w:rPr>
        <w:t xml:space="preserve"> فقد حل ما أخذ منها وإن كان أكثر</w:t>
      </w:r>
      <w:r w:rsidR="007D3F41">
        <w:rPr>
          <w:rtl/>
        </w:rPr>
        <w:t xml:space="preserve"> </w:t>
      </w:r>
      <w:r w:rsidR="007D3F41" w:rsidRPr="00736C02">
        <w:rPr>
          <w:rtl/>
        </w:rPr>
        <w:t>مما أعطاها من الصداق</w:t>
      </w:r>
      <w:r w:rsidR="007D3F41">
        <w:rPr>
          <w:rtl/>
        </w:rPr>
        <w:t xml:space="preserve"> - </w:t>
      </w:r>
      <w:r w:rsidR="007D3F41" w:rsidRPr="00736C02">
        <w:rPr>
          <w:rtl/>
        </w:rPr>
        <w:t>إلى أن قال في المبارئة</w:t>
      </w:r>
      <w:r w:rsidR="007D3F41">
        <w:rPr>
          <w:rtl/>
        </w:rPr>
        <w:t xml:space="preserve"> - </w:t>
      </w:r>
      <w:r w:rsidR="007D3F41" w:rsidRPr="00736C02">
        <w:rPr>
          <w:rtl/>
        </w:rPr>
        <w:t>ولا ينبغي أن يأخذ منها أكثر</w:t>
      </w:r>
      <w:r w:rsidR="007D3F41">
        <w:rPr>
          <w:rtl/>
        </w:rPr>
        <w:t xml:space="preserve"> </w:t>
      </w:r>
      <w:r w:rsidR="007D3F41" w:rsidRPr="00736C02">
        <w:rPr>
          <w:rtl/>
        </w:rPr>
        <w:t>من مهرها</w:t>
      </w:r>
      <w:r w:rsidR="007D3F41">
        <w:rPr>
          <w:rtl/>
        </w:rPr>
        <w:t>،</w:t>
      </w:r>
      <w:r w:rsidR="007D3F41" w:rsidRPr="00736C02">
        <w:rPr>
          <w:rtl/>
        </w:rPr>
        <w:t xml:space="preserve"> والمختلعة يحل لزوجها ما أخذ منها</w:t>
      </w:r>
      <w:r w:rsidR="007D3F41">
        <w:rPr>
          <w:rtl/>
        </w:rPr>
        <w:t>،</w:t>
      </w:r>
      <w:r w:rsidR="007D3F41" w:rsidRPr="00736C02">
        <w:rPr>
          <w:rtl/>
        </w:rPr>
        <w:t xml:space="preserve"> لأنها تعتدي </w:t>
      </w:r>
      <w:r w:rsidR="007D3F41" w:rsidRPr="007D3F41">
        <w:rPr>
          <w:rStyle w:val="libFootnotenumChar"/>
          <w:rtl/>
        </w:rPr>
        <w:t>(1)</w:t>
      </w:r>
      <w:r w:rsidR="007D3F41" w:rsidRPr="00736C02">
        <w:rPr>
          <w:rtl/>
        </w:rPr>
        <w:t xml:space="preserve"> في الكلام</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w:t>
      </w:r>
      <w:r>
        <w:rPr>
          <w:rFonts w:hint="cs"/>
          <w:rtl/>
        </w:rPr>
        <w:t xml:space="preserve"> </w:t>
      </w:r>
      <w:r w:rsidRPr="00736C02">
        <w:rPr>
          <w:rtl/>
        </w:rPr>
        <w:t>108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113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117</w:t>
      </w:r>
      <w:r>
        <w:rPr>
          <w:rtl/>
        </w:rPr>
        <w:t>.</w:t>
      </w:r>
    </w:p>
    <w:p w:rsidR="007D3F41" w:rsidRPr="00126E94" w:rsidRDefault="007D3F41" w:rsidP="007D3F41">
      <w:pPr>
        <w:pStyle w:val="libFootnote"/>
        <w:rPr>
          <w:rtl/>
        </w:rPr>
      </w:pPr>
      <w:r w:rsidRPr="00126E94">
        <w:rPr>
          <w:rtl/>
        </w:rPr>
        <w:t>(1) في المصدر</w:t>
      </w:r>
      <w:r>
        <w:rPr>
          <w:rtl/>
          <w:lang w:bidi="ar-IQ"/>
        </w:rPr>
        <w:t>:</w:t>
      </w:r>
      <w:r w:rsidRPr="00126E94">
        <w:rPr>
          <w:rFonts w:hint="cs"/>
          <w:rtl/>
        </w:rPr>
        <w:t xml:space="preserve"> </w:t>
      </w:r>
      <w:r w:rsidRPr="00126E94">
        <w:rPr>
          <w:rtl/>
        </w:rPr>
        <w:t>تفتري وفي نسخة</w:t>
      </w:r>
      <w:r>
        <w:rPr>
          <w:rtl/>
          <w:lang w:bidi="ar-IQ"/>
        </w:rPr>
        <w:t>:</w:t>
      </w:r>
      <w:r w:rsidRPr="00126E94">
        <w:rPr>
          <w:rtl/>
        </w:rPr>
        <w:t xml:space="preserve"> تتعدي</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[18573]</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جاء النشوز من قبل المرأة ولم يجئ من قبل الزوج</w:t>
      </w:r>
      <w:r w:rsidR="007D3F41">
        <w:rPr>
          <w:rtl/>
        </w:rPr>
        <w:t>،</w:t>
      </w:r>
      <w:r w:rsidR="007D3F41" w:rsidRPr="00736C02">
        <w:rPr>
          <w:rtl/>
        </w:rPr>
        <w:t xml:space="preserve"> فقد حل للزوج أن</w:t>
      </w:r>
      <w:r w:rsidR="007D3F41">
        <w:rPr>
          <w:rtl/>
        </w:rPr>
        <w:t xml:space="preserve"> </w:t>
      </w:r>
      <w:r w:rsidR="007D3F41" w:rsidRPr="00736C02">
        <w:rPr>
          <w:rtl/>
        </w:rPr>
        <w:t>يأخذ منها ما اتفقا عليه</w:t>
      </w:r>
      <w:r w:rsidR="007D3F41">
        <w:rPr>
          <w:rtl/>
        </w:rPr>
        <w:t>،</w:t>
      </w:r>
      <w:r w:rsidR="007D3F41" w:rsidRPr="00736C02">
        <w:rPr>
          <w:rtl/>
        </w:rPr>
        <w:t xml:space="preserve"> وإن جاء النشوز من قبلهما جميعا</w:t>
      </w:r>
      <w:r w:rsidR="007D3F41">
        <w:rPr>
          <w:rtl/>
        </w:rPr>
        <w:t>،</w:t>
      </w:r>
      <w:r w:rsidR="007D3F41" w:rsidRPr="00736C02">
        <w:rPr>
          <w:rtl/>
        </w:rPr>
        <w:t xml:space="preserve"> فأبغض كل</w:t>
      </w:r>
      <w:r w:rsidR="007D3F41">
        <w:rPr>
          <w:rtl/>
        </w:rPr>
        <w:t xml:space="preserve"> </w:t>
      </w:r>
      <w:r w:rsidR="007D3F41" w:rsidRPr="00736C02">
        <w:rPr>
          <w:rtl/>
        </w:rPr>
        <w:t>واحد منها صاحبه</w:t>
      </w:r>
      <w:r w:rsidR="007D3F41">
        <w:rPr>
          <w:rtl/>
        </w:rPr>
        <w:t>،</w:t>
      </w:r>
      <w:r w:rsidR="007D3F41" w:rsidRPr="00736C02">
        <w:rPr>
          <w:rtl/>
        </w:rPr>
        <w:t xml:space="preserve"> فلا يأخذ منها الا دون ما أعطاها »</w:t>
      </w:r>
      <w:r w:rsidR="007D3F41">
        <w:rPr>
          <w:rtl/>
        </w:rPr>
        <w:t>.</w:t>
      </w:r>
    </w:p>
    <w:p w:rsidR="007D3F41" w:rsidRPr="00736C02" w:rsidRDefault="00672D41" w:rsidP="00176277">
      <w:pPr>
        <w:pStyle w:val="libNormal"/>
        <w:rPr>
          <w:rtl/>
        </w:rPr>
      </w:pPr>
      <w:r w:rsidRPr="00672D41">
        <w:rPr>
          <w:rStyle w:val="libNumChar"/>
          <w:rtl/>
        </w:rPr>
        <w:t>[18574]</w:t>
      </w:r>
      <w:r w:rsidR="007D3F41" w:rsidRPr="00736C02">
        <w:rPr>
          <w:rtl/>
        </w:rPr>
        <w:t xml:space="preserve"> 6</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في حديث تقدم بعضه </w:t>
      </w:r>
      <w:r w:rsidR="007D3F41" w:rsidRPr="007D3F41">
        <w:rPr>
          <w:rStyle w:val="libFootnotenumChar"/>
          <w:rtl/>
        </w:rPr>
        <w:t>(1)</w:t>
      </w:r>
      <w:r w:rsidR="007D3F41">
        <w:rPr>
          <w:rtl/>
        </w:rPr>
        <w:t>:</w:t>
      </w:r>
      <w:r w:rsidR="007D3F41" w:rsidRPr="00736C02">
        <w:rPr>
          <w:rtl/>
        </w:rPr>
        <w:t xml:space="preserve"> « وإن تعدت</w:t>
      </w:r>
      <w:r w:rsidR="007D3F41">
        <w:rPr>
          <w:rtl/>
        </w:rPr>
        <w:t xml:space="preserve"> </w:t>
      </w:r>
      <w:r w:rsidR="007D3F41" w:rsidRPr="00736C02">
        <w:rPr>
          <w:rtl/>
        </w:rPr>
        <w:t>في القول</w:t>
      </w:r>
      <w:r w:rsidR="007D3F41">
        <w:rPr>
          <w:rtl/>
        </w:rPr>
        <w:t>،</w:t>
      </w:r>
      <w:r w:rsidR="007D3F41" w:rsidRPr="00736C02">
        <w:rPr>
          <w:rtl/>
        </w:rPr>
        <w:t xml:space="preserve"> وافتدت به منه</w:t>
      </w:r>
      <w:r w:rsidR="007D3F41">
        <w:rPr>
          <w:rtl/>
        </w:rPr>
        <w:t xml:space="preserve"> - </w:t>
      </w:r>
      <w:r w:rsidR="007D3F41" w:rsidRPr="00736C02">
        <w:rPr>
          <w:rtl/>
        </w:rPr>
        <w:t>من غير ضرر منه لها</w:t>
      </w:r>
      <w:r w:rsidR="007D3F41">
        <w:rPr>
          <w:rtl/>
        </w:rPr>
        <w:t xml:space="preserve"> - </w:t>
      </w:r>
      <w:r w:rsidR="007D3F41" w:rsidRPr="00736C02">
        <w:rPr>
          <w:rtl/>
        </w:rPr>
        <w:t>بما أعطاها وفوق ما</w:t>
      </w:r>
      <w:r w:rsidR="007D3F41">
        <w:rPr>
          <w:rtl/>
        </w:rPr>
        <w:t xml:space="preserve"> </w:t>
      </w:r>
      <w:r w:rsidR="007D3F41" w:rsidRPr="00736C02">
        <w:rPr>
          <w:rtl/>
        </w:rPr>
        <w:t>أعطاها</w:t>
      </w:r>
      <w:r w:rsidR="007D3F41">
        <w:rPr>
          <w:rtl/>
        </w:rPr>
        <w:t>،</w:t>
      </w:r>
      <w:r w:rsidR="007D3F41" w:rsidRPr="00736C02">
        <w:rPr>
          <w:rtl/>
        </w:rPr>
        <w:t xml:space="preserve"> فذلك جائز »</w:t>
      </w:r>
      <w:r w:rsidR="007D3F41">
        <w:rPr>
          <w:rtl/>
        </w:rPr>
        <w:t>.</w:t>
      </w:r>
    </w:p>
    <w:p w:rsidR="007D3F41" w:rsidRDefault="007D3F41" w:rsidP="007D3F41">
      <w:pPr>
        <w:pStyle w:val="Heading2Center"/>
        <w:rPr>
          <w:rtl/>
        </w:rPr>
      </w:pPr>
      <w:bookmarkStart w:id="710" w:name="_Toc365374812"/>
      <w:bookmarkStart w:id="711" w:name="_Toc380483909"/>
      <w:r w:rsidRPr="00736C02">
        <w:rPr>
          <w:rtl/>
        </w:rPr>
        <w:t>5</w:t>
      </w:r>
      <w:r>
        <w:rPr>
          <w:rtl/>
        </w:rPr>
        <w:t xml:space="preserve"> - </w:t>
      </w:r>
      <w:r w:rsidRPr="00672D41">
        <w:rPr>
          <w:rStyle w:val="libAlaemHeading2Char"/>
          <w:rtl/>
        </w:rPr>
        <w:t>(</w:t>
      </w:r>
      <w:r w:rsidRPr="00736C02">
        <w:rPr>
          <w:rtl/>
        </w:rPr>
        <w:t xml:space="preserve"> باب أن طلاق المختلعة بائن لا رجعة فيه من عدم الرجوع</w:t>
      </w:r>
      <w:r>
        <w:rPr>
          <w:rFonts w:hint="cs"/>
          <w:rtl/>
        </w:rPr>
        <w:t xml:space="preserve"> </w:t>
      </w:r>
      <w:r w:rsidRPr="00736C02">
        <w:rPr>
          <w:rtl/>
        </w:rPr>
        <w:t>في البذل</w:t>
      </w:r>
      <w:r>
        <w:rPr>
          <w:rtl/>
        </w:rPr>
        <w:t>،</w:t>
      </w:r>
      <w:r w:rsidRPr="00736C02">
        <w:rPr>
          <w:rtl/>
        </w:rPr>
        <w:t xml:space="preserve"> ولا توارث بينهما لو مات أحدهما في العدة </w:t>
      </w:r>
      <w:r w:rsidRPr="00672D41">
        <w:rPr>
          <w:rStyle w:val="libAlaemHeading2Char"/>
          <w:rtl/>
        </w:rPr>
        <w:t>)</w:t>
      </w:r>
      <w:bookmarkEnd w:id="710"/>
      <w:bookmarkEnd w:id="711"/>
    </w:p>
    <w:p w:rsidR="007D3F41" w:rsidRPr="00736C02" w:rsidRDefault="00672D41" w:rsidP="00176277">
      <w:pPr>
        <w:pStyle w:val="libNormal"/>
        <w:rPr>
          <w:rtl/>
        </w:rPr>
      </w:pPr>
      <w:r w:rsidRPr="00672D41">
        <w:rPr>
          <w:rStyle w:val="libNumChar"/>
          <w:rtl/>
        </w:rPr>
        <w:t>[18575]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الخلع تطليقة بائنة</w:t>
      </w:r>
      <w:r w:rsidR="007D3F41">
        <w:rPr>
          <w:rtl/>
        </w:rPr>
        <w:t>،</w:t>
      </w:r>
      <w:r w:rsidR="007D3F41" w:rsidRPr="00736C02">
        <w:rPr>
          <w:rtl/>
        </w:rPr>
        <w:t xml:space="preserve"> وتعتد المختلعة في بيتها كما تعتد المطلقة</w:t>
      </w:r>
      <w:r w:rsidR="007D3F41">
        <w:rPr>
          <w:rtl/>
        </w:rPr>
        <w:t>،</w:t>
      </w:r>
      <w:r w:rsidR="007D3F41" w:rsidRPr="00736C02">
        <w:rPr>
          <w:rtl/>
        </w:rPr>
        <w:t xml:space="preserve"> إلا أنه لا رجعة</w:t>
      </w:r>
      <w:r w:rsidR="007D3F41">
        <w:rPr>
          <w:rtl/>
        </w:rPr>
        <w:t xml:space="preserve"> </w:t>
      </w:r>
      <w:r w:rsidR="007D3F41" w:rsidRPr="00736C02">
        <w:rPr>
          <w:rtl/>
        </w:rPr>
        <w:t>له عليها الا برضاها</w:t>
      </w:r>
      <w:r w:rsidR="007D3F41">
        <w:rPr>
          <w:rtl/>
        </w:rPr>
        <w:t>،</w:t>
      </w:r>
      <w:r w:rsidR="007D3F41" w:rsidRPr="00736C02">
        <w:rPr>
          <w:rtl/>
        </w:rPr>
        <w:t xml:space="preserve"> فإن اتفقا على الرجعة عقدا نكاحا مستقبلا </w:t>
      </w:r>
      <w:r w:rsidR="007D3F41">
        <w:rPr>
          <w:rFonts w:hint="cs"/>
          <w:rtl/>
        </w:rPr>
        <w:t>»</w:t>
      </w:r>
      <w:r w:rsidR="007D3F41">
        <w:rPr>
          <w:rtl/>
        </w:rPr>
        <w:t>.</w:t>
      </w:r>
    </w:p>
    <w:p w:rsidR="007D3F41" w:rsidRDefault="007D3F41" w:rsidP="007D3F41">
      <w:pPr>
        <w:pStyle w:val="Heading2Center"/>
        <w:rPr>
          <w:rtl/>
        </w:rPr>
      </w:pPr>
      <w:bookmarkStart w:id="712" w:name="_Toc365374813"/>
      <w:bookmarkStart w:id="713" w:name="_Toc380483910"/>
      <w:r w:rsidRPr="00DE6CA4">
        <w:rPr>
          <w:rtl/>
        </w:rPr>
        <w:t>6</w:t>
      </w:r>
      <w:r>
        <w:rPr>
          <w:rtl/>
          <w:lang w:bidi="ar-IQ"/>
        </w:rPr>
        <w:t xml:space="preserve"> - </w:t>
      </w:r>
      <w:r w:rsidRPr="00672D41">
        <w:rPr>
          <w:rStyle w:val="libAlaemHeading2Char"/>
          <w:rtl/>
        </w:rPr>
        <w:t>(</w:t>
      </w:r>
      <w:r w:rsidRPr="00DE6CA4">
        <w:rPr>
          <w:rtl/>
        </w:rPr>
        <w:t xml:space="preserve"> باب أنه لا بد في الخلع والمباراة من شاهدين</w:t>
      </w:r>
      <w:r>
        <w:rPr>
          <w:rtl/>
          <w:lang w:bidi="ar-IQ"/>
        </w:rPr>
        <w:t>،</w:t>
      </w:r>
      <w:r w:rsidRPr="00DE6CA4">
        <w:rPr>
          <w:rtl/>
        </w:rPr>
        <w:t xml:space="preserve"> وكون المرأة</w:t>
      </w:r>
      <w:r>
        <w:rPr>
          <w:rFonts w:hint="cs"/>
          <w:rtl/>
        </w:rPr>
        <w:t xml:space="preserve"> </w:t>
      </w:r>
      <w:r w:rsidRPr="00736C02">
        <w:rPr>
          <w:rtl/>
        </w:rPr>
        <w:t>طاهرا طهرا لم يجامعها فيه</w:t>
      </w:r>
      <w:r>
        <w:rPr>
          <w:rtl/>
        </w:rPr>
        <w:t>،</w:t>
      </w:r>
      <w:r w:rsidRPr="00736C02">
        <w:rPr>
          <w:rtl/>
        </w:rPr>
        <w:t xml:space="preserve"> أو حاملا </w:t>
      </w:r>
      <w:r w:rsidRPr="00672D41">
        <w:rPr>
          <w:rStyle w:val="libAlaemHeading2Char"/>
          <w:rtl/>
        </w:rPr>
        <w:t>)</w:t>
      </w:r>
      <w:bookmarkEnd w:id="712"/>
      <w:bookmarkEnd w:id="713"/>
    </w:p>
    <w:p w:rsidR="007D3F41" w:rsidRPr="00736C02" w:rsidRDefault="00672D41" w:rsidP="00176277">
      <w:pPr>
        <w:pStyle w:val="libNormal"/>
        <w:rPr>
          <w:rtl/>
        </w:rPr>
      </w:pPr>
      <w:r w:rsidRPr="00672D41">
        <w:rPr>
          <w:rStyle w:val="libNumChar"/>
          <w:rtl/>
        </w:rPr>
        <w:t>[18576]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لا يكون الخلع والمباراة إلا في طهر من غير جماع</w:t>
      </w:r>
      <w:r w:rsidR="007D3F41">
        <w:rPr>
          <w:rtl/>
        </w:rPr>
        <w:t>،</w:t>
      </w:r>
      <w:r w:rsidR="007D3F41" w:rsidRPr="00736C02">
        <w:rPr>
          <w:rtl/>
        </w:rPr>
        <w:t xml:space="preserve"> كما يكون الطلاق</w:t>
      </w:r>
      <w:r w:rsidR="007D3F41">
        <w:rPr>
          <w:rtl/>
        </w:rPr>
        <w:t>، (</w:t>
      </w:r>
      <w:r w:rsidR="007D3F41" w:rsidRPr="00736C02">
        <w:rPr>
          <w:rtl/>
        </w:rPr>
        <w:t xml:space="preserve"> والتخيير ) </w:t>
      </w:r>
      <w:r w:rsidR="007D3F41" w:rsidRPr="007D3F41">
        <w:rPr>
          <w:rStyle w:val="libFootnotenumChar"/>
          <w:rtl/>
        </w:rPr>
        <w:t>(1)</w:t>
      </w:r>
      <w:r w:rsidR="007D3F41" w:rsidRPr="00736C02">
        <w:rPr>
          <w:rtl/>
        </w:rPr>
        <w:t xml:space="preserve"> وبشهادة شاهدين عدلين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270 ح 1016</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ج 2 ص 270</w:t>
      </w:r>
      <w:r>
        <w:rPr>
          <w:rFonts w:hint="cs"/>
          <w:rtl/>
        </w:rPr>
        <w:t xml:space="preserve"> </w:t>
      </w:r>
      <w:r w:rsidRPr="00736C02">
        <w:rPr>
          <w:rtl/>
        </w:rPr>
        <w:t>ح 1014</w:t>
      </w:r>
      <w:r>
        <w:rPr>
          <w:rtl/>
        </w:rPr>
        <w:t>.</w:t>
      </w:r>
    </w:p>
    <w:p w:rsidR="007D3F41" w:rsidRPr="006D319A" w:rsidRDefault="007D3F41" w:rsidP="007D3F41">
      <w:pPr>
        <w:pStyle w:val="libFootnote"/>
        <w:rPr>
          <w:rtl/>
        </w:rPr>
      </w:pPr>
      <w:r w:rsidRPr="006D319A">
        <w:rPr>
          <w:rtl/>
        </w:rPr>
        <w:t>(1) تقدم في الحديث 2 من الباب 2</w:t>
      </w:r>
      <w:r>
        <w:rPr>
          <w:rtl/>
        </w:rPr>
        <w:t>.</w:t>
      </w:r>
    </w:p>
    <w:p w:rsidR="007D3F41" w:rsidRPr="00736C02" w:rsidRDefault="007D3F41" w:rsidP="007D3F41">
      <w:pPr>
        <w:pStyle w:val="libFootnoteCenterBold"/>
        <w:rPr>
          <w:rtl/>
        </w:rPr>
      </w:pPr>
      <w:r w:rsidRPr="00736C02">
        <w:rPr>
          <w:rtl/>
        </w:rPr>
        <w:t>الباب 5</w:t>
      </w:r>
    </w:p>
    <w:p w:rsidR="007D3F41" w:rsidRDefault="007D3F41" w:rsidP="007D3F41">
      <w:pPr>
        <w:pStyle w:val="libFootnote0"/>
        <w:rPr>
          <w:rtl/>
        </w:rPr>
      </w:pPr>
      <w:r w:rsidRPr="00736C02">
        <w:rPr>
          <w:rtl/>
        </w:rPr>
        <w:t>1</w:t>
      </w:r>
      <w:r>
        <w:rPr>
          <w:rtl/>
          <w:lang w:bidi="ar-IQ"/>
        </w:rPr>
        <w:t xml:space="preserve"> - </w:t>
      </w:r>
      <w:r w:rsidRPr="00736C02">
        <w:rPr>
          <w:rtl/>
        </w:rPr>
        <w:t>دعائم الاسلام ج 2</w:t>
      </w:r>
      <w:r>
        <w:rPr>
          <w:rFonts w:hint="cs"/>
          <w:rtl/>
        </w:rPr>
        <w:t xml:space="preserve"> </w:t>
      </w:r>
      <w:r w:rsidRPr="00736C02">
        <w:rPr>
          <w:rtl/>
        </w:rPr>
        <w:t>ص 288 ح 1086</w:t>
      </w:r>
      <w:r>
        <w:rPr>
          <w:rtl/>
        </w:rPr>
        <w:t>.</w:t>
      </w:r>
    </w:p>
    <w:p w:rsidR="007D3F41"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270 ح 1015</w:t>
      </w:r>
      <w:r>
        <w:rPr>
          <w:rtl/>
        </w:rPr>
        <w:t>.</w:t>
      </w:r>
    </w:p>
    <w:p w:rsidR="007D3F41" w:rsidRPr="006D319A" w:rsidRDefault="007D3F41" w:rsidP="007D3F41">
      <w:pPr>
        <w:pStyle w:val="libFootnote"/>
        <w:rPr>
          <w:rtl/>
        </w:rPr>
      </w:pPr>
      <w:r w:rsidRPr="006D319A">
        <w:rPr>
          <w:rtl/>
        </w:rPr>
        <w:t>(1) أثبتناه</w:t>
      </w:r>
      <w:r w:rsidRPr="006D319A">
        <w:rPr>
          <w:rFonts w:hint="cs"/>
          <w:rtl/>
        </w:rPr>
        <w:t xml:space="preserve"> </w:t>
      </w:r>
      <w:r w:rsidRPr="006D319A">
        <w:rPr>
          <w:rtl/>
        </w:rPr>
        <w:t>من المصدر</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714" w:name="_Toc365374814"/>
      <w:bookmarkStart w:id="715" w:name="_Toc380483911"/>
      <w:r w:rsidRPr="00AC3611">
        <w:rPr>
          <w:rtl/>
        </w:rPr>
        <w:lastRenderedPageBreak/>
        <w:t>7</w:t>
      </w:r>
      <w:r>
        <w:rPr>
          <w:rtl/>
          <w:lang w:bidi="ar-IQ"/>
        </w:rPr>
        <w:t xml:space="preserve"> - </w:t>
      </w:r>
      <w:r w:rsidRPr="00672D41">
        <w:rPr>
          <w:rStyle w:val="libAlaemHeading2Char"/>
          <w:rtl/>
        </w:rPr>
        <w:t>(</w:t>
      </w:r>
      <w:r w:rsidRPr="00AC3611">
        <w:rPr>
          <w:rtl/>
        </w:rPr>
        <w:t xml:space="preserve"> باب أن المختلعة إذا رجعت في البذل صار الطلاق</w:t>
      </w:r>
      <w:r>
        <w:rPr>
          <w:rFonts w:hint="cs"/>
          <w:rtl/>
        </w:rPr>
        <w:t xml:space="preserve"> </w:t>
      </w:r>
      <w:r w:rsidRPr="00736C02">
        <w:rPr>
          <w:rtl/>
        </w:rPr>
        <w:t>رجعيا</w:t>
      </w:r>
      <w:r>
        <w:rPr>
          <w:rtl/>
        </w:rPr>
        <w:t>،</w:t>
      </w:r>
      <w:r w:rsidRPr="00736C02">
        <w:rPr>
          <w:rtl/>
        </w:rPr>
        <w:t xml:space="preserve"> وجاز للزوج الرجعة وكذا المباراة </w:t>
      </w:r>
      <w:r w:rsidRPr="00672D41">
        <w:rPr>
          <w:rStyle w:val="libAlaemHeading2Char"/>
          <w:rtl/>
        </w:rPr>
        <w:t>)</w:t>
      </w:r>
      <w:bookmarkEnd w:id="714"/>
      <w:bookmarkEnd w:id="715"/>
    </w:p>
    <w:p w:rsidR="007D3F41" w:rsidRPr="00736C02" w:rsidRDefault="00672D41" w:rsidP="00176277">
      <w:pPr>
        <w:pStyle w:val="libNormal"/>
        <w:rPr>
          <w:rtl/>
        </w:rPr>
      </w:pPr>
      <w:r w:rsidRPr="00672D41">
        <w:rPr>
          <w:rStyle w:val="libNumChar"/>
          <w:rtl/>
        </w:rPr>
        <w:t>[18577]</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فإذا قالت هذا لزوجها</w:t>
      </w:r>
      <w:r w:rsidR="007D3F41">
        <w:rPr>
          <w:rtl/>
        </w:rPr>
        <w:t>،</w:t>
      </w:r>
      <w:r w:rsidR="007D3F41" w:rsidRPr="00736C02">
        <w:rPr>
          <w:rtl/>
        </w:rPr>
        <w:t xml:space="preserve"> فقد حل</w:t>
      </w:r>
      <w:r w:rsidR="007D3F41">
        <w:rPr>
          <w:rtl/>
        </w:rPr>
        <w:t xml:space="preserve"> (</w:t>
      </w:r>
      <w:r w:rsidR="007D3F41" w:rsidRPr="00736C02">
        <w:rPr>
          <w:rtl/>
        </w:rPr>
        <w:t xml:space="preserve"> له ) </w:t>
      </w:r>
      <w:r w:rsidR="007D3F41" w:rsidRPr="007D3F41">
        <w:rPr>
          <w:rStyle w:val="libFootnotenumChar"/>
          <w:rtl/>
        </w:rPr>
        <w:t>(1)</w:t>
      </w:r>
      <w:r w:rsidR="007D3F41" w:rsidRPr="00736C02">
        <w:rPr>
          <w:rtl/>
        </w:rPr>
        <w:t xml:space="preserve"> ما أخذ منها</w:t>
      </w:r>
      <w:r w:rsidR="007D3F41">
        <w:rPr>
          <w:rtl/>
        </w:rPr>
        <w:t>،</w:t>
      </w:r>
      <w:r w:rsidR="007D3F41" w:rsidRPr="00736C02">
        <w:rPr>
          <w:rtl/>
        </w:rPr>
        <w:t xml:space="preserve"> وإن كان أكثر مما أعطاها من الصداق</w:t>
      </w:r>
      <w:r w:rsidR="007D3F41">
        <w:rPr>
          <w:rtl/>
        </w:rPr>
        <w:t>،</w:t>
      </w:r>
      <w:r w:rsidR="007D3F41" w:rsidRPr="00736C02">
        <w:rPr>
          <w:rtl/>
        </w:rPr>
        <w:t xml:space="preserve"> وقد بانت منه</w:t>
      </w:r>
      <w:r w:rsidR="007D3F41">
        <w:rPr>
          <w:rtl/>
        </w:rPr>
        <w:t xml:space="preserve"> </w:t>
      </w:r>
      <w:r w:rsidR="007D3F41" w:rsidRPr="00736C02">
        <w:rPr>
          <w:rtl/>
        </w:rPr>
        <w:t xml:space="preserve">وحلت للأزواج </w:t>
      </w:r>
      <w:r w:rsidR="007D3F41" w:rsidRPr="007D3F41">
        <w:rPr>
          <w:rStyle w:val="libFootnotenumChar"/>
          <w:rtl/>
        </w:rPr>
        <w:t>(2)</w:t>
      </w:r>
      <w:r w:rsidR="007D3F41" w:rsidRPr="00736C02">
        <w:rPr>
          <w:rtl/>
        </w:rPr>
        <w:t xml:space="preserve"> بعد انقضاء عدتها</w:t>
      </w:r>
      <w:r w:rsidR="007D3F41">
        <w:rPr>
          <w:rtl/>
        </w:rPr>
        <w:t>،</w:t>
      </w:r>
      <w:r w:rsidR="007D3F41" w:rsidRPr="00736C02">
        <w:rPr>
          <w:rtl/>
        </w:rPr>
        <w:t xml:space="preserve"> وحل له أن يتزوج أختها من</w:t>
      </w:r>
      <w:r w:rsidR="007D3F41">
        <w:rPr>
          <w:rtl/>
        </w:rPr>
        <w:t xml:space="preserve"> </w:t>
      </w:r>
      <w:r w:rsidR="007D3F41" w:rsidRPr="00736C02">
        <w:rPr>
          <w:rtl/>
        </w:rPr>
        <w:t>ساعته</w:t>
      </w:r>
      <w:r w:rsidR="007D3F41">
        <w:rPr>
          <w:rtl/>
        </w:rPr>
        <w:t>،</w:t>
      </w:r>
      <w:r w:rsidR="007D3F41" w:rsidRPr="00736C02">
        <w:rPr>
          <w:rtl/>
        </w:rPr>
        <w:t xml:space="preserve"> ويقول</w:t>
      </w:r>
      <w:r w:rsidR="007D3F41">
        <w:rPr>
          <w:rtl/>
        </w:rPr>
        <w:t>:</w:t>
      </w:r>
      <w:r w:rsidR="007D3F41" w:rsidRPr="00736C02">
        <w:rPr>
          <w:rtl/>
        </w:rPr>
        <w:t xml:space="preserve"> إن رجعت في شئ مما وهبتنيه</w:t>
      </w:r>
      <w:r w:rsidR="007D3F41">
        <w:rPr>
          <w:rtl/>
        </w:rPr>
        <w:t>،</w:t>
      </w:r>
      <w:r w:rsidR="007D3F41" w:rsidRPr="00736C02">
        <w:rPr>
          <w:rtl/>
        </w:rPr>
        <w:t xml:space="preserve"> فأنا أملك ببضعك</w:t>
      </w:r>
      <w:r w:rsidR="007D3F41">
        <w:rPr>
          <w:rtl/>
        </w:rPr>
        <w:t>،</w:t>
      </w:r>
      <w:r w:rsidR="007D3F41" w:rsidRPr="00736C02">
        <w:rPr>
          <w:rtl/>
        </w:rPr>
        <w:t xml:space="preserve"> فإن</w:t>
      </w:r>
      <w:r w:rsidR="007D3F41">
        <w:rPr>
          <w:rtl/>
        </w:rPr>
        <w:t xml:space="preserve"> </w:t>
      </w:r>
      <w:r w:rsidR="007D3F41" w:rsidRPr="00736C02">
        <w:rPr>
          <w:rtl/>
        </w:rPr>
        <w:t>هو راجعها رد عليها ما أخذ منها</w:t>
      </w:r>
      <w:r w:rsidR="007D3F41">
        <w:rPr>
          <w:rtl/>
        </w:rPr>
        <w:t>،</w:t>
      </w:r>
      <w:r w:rsidR="007D3F41" w:rsidRPr="00736C02">
        <w:rPr>
          <w:rtl/>
        </w:rPr>
        <w:t xml:space="preserve"> وهي على تطليقتين</w:t>
      </w:r>
      <w:r w:rsidR="007D3F41">
        <w:rPr>
          <w:rtl/>
        </w:rPr>
        <w:t xml:space="preserve"> - </w:t>
      </w:r>
      <w:r w:rsidR="007D3F41" w:rsidRPr="00736C02">
        <w:rPr>
          <w:rtl/>
        </w:rPr>
        <w:t>إلى أن قال في</w:t>
      </w:r>
      <w:r w:rsidR="007D3F41">
        <w:rPr>
          <w:rtl/>
        </w:rPr>
        <w:t xml:space="preserve"> </w:t>
      </w:r>
      <w:r w:rsidR="007D3F41" w:rsidRPr="00736C02">
        <w:rPr>
          <w:rtl/>
        </w:rPr>
        <w:t>المباراة</w:t>
      </w:r>
      <w:r w:rsidR="007D3F41">
        <w:rPr>
          <w:rtl/>
        </w:rPr>
        <w:t xml:space="preserve"> - </w:t>
      </w:r>
      <w:r w:rsidR="007D3F41" w:rsidRPr="00736C02">
        <w:rPr>
          <w:rtl/>
        </w:rPr>
        <w:t>إلا أنه يقول</w:t>
      </w:r>
      <w:r w:rsidR="007D3F41">
        <w:rPr>
          <w:rtl/>
        </w:rPr>
        <w:t>:</w:t>
      </w:r>
      <w:r w:rsidR="007D3F41" w:rsidRPr="00736C02">
        <w:rPr>
          <w:rtl/>
        </w:rPr>
        <w:t xml:space="preserve"> « على أنك إن رجعت </w:t>
      </w:r>
      <w:r w:rsidR="007D3F41">
        <w:rPr>
          <w:rtl/>
        </w:rPr>
        <w:t>(</w:t>
      </w:r>
      <w:r w:rsidR="007D3F41" w:rsidRPr="00736C02">
        <w:rPr>
          <w:rtl/>
        </w:rPr>
        <w:t xml:space="preserve"> علي ) </w:t>
      </w:r>
      <w:r w:rsidR="007D3F41" w:rsidRPr="007D3F41">
        <w:rPr>
          <w:rStyle w:val="libFootnotenumChar"/>
          <w:rtl/>
        </w:rPr>
        <w:t>(3)</w:t>
      </w:r>
      <w:r w:rsidR="007D3F41" w:rsidRPr="00736C02">
        <w:rPr>
          <w:rtl/>
        </w:rPr>
        <w:t xml:space="preserve"> في شئ مما وهبته</w:t>
      </w:r>
      <w:r w:rsidR="007D3F41">
        <w:rPr>
          <w:rtl/>
        </w:rPr>
        <w:t xml:space="preserve"> </w:t>
      </w:r>
      <w:r w:rsidR="007D3F41" w:rsidRPr="00736C02">
        <w:rPr>
          <w:rtl/>
        </w:rPr>
        <w:t>لي</w:t>
      </w:r>
      <w:r w:rsidR="007D3F41">
        <w:rPr>
          <w:rtl/>
        </w:rPr>
        <w:t>،</w:t>
      </w:r>
      <w:r w:rsidR="007D3F41" w:rsidRPr="00736C02">
        <w:rPr>
          <w:rtl/>
        </w:rPr>
        <w:t xml:space="preserve"> فأنا أملك ببضعك »</w:t>
      </w:r>
      <w:r w:rsidR="007D3F41">
        <w:rPr>
          <w:rtl/>
        </w:rPr>
        <w:t>.</w:t>
      </w:r>
    </w:p>
    <w:p w:rsidR="007D3F41" w:rsidRPr="00736C02" w:rsidRDefault="00672D41" w:rsidP="00176277">
      <w:pPr>
        <w:pStyle w:val="libNormal"/>
        <w:rPr>
          <w:rtl/>
        </w:rPr>
      </w:pPr>
      <w:r w:rsidRPr="00672D41">
        <w:rPr>
          <w:rStyle w:val="libNumChar"/>
          <w:rtl/>
        </w:rPr>
        <w:t>[18578]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المباراة </w:t>
      </w:r>
      <w:r w:rsidR="007D3F41" w:rsidRPr="007D3F41">
        <w:rPr>
          <w:rStyle w:val="libFootnotenumChar"/>
          <w:rtl/>
        </w:rPr>
        <w:t>(1)</w:t>
      </w:r>
      <w:r w:rsidR="007D3F41" w:rsidRPr="00736C02">
        <w:rPr>
          <w:rtl/>
        </w:rPr>
        <w:t xml:space="preserve"> فهو أن تقول</w:t>
      </w:r>
      <w:r w:rsidR="007D3F41">
        <w:rPr>
          <w:rtl/>
        </w:rPr>
        <w:t xml:space="preserve"> </w:t>
      </w:r>
      <w:r w:rsidR="007D3F41" w:rsidRPr="00736C02">
        <w:rPr>
          <w:rtl/>
        </w:rPr>
        <w:t>لزوجها</w:t>
      </w:r>
      <w:r w:rsidR="007D3F41">
        <w:rPr>
          <w:rtl/>
        </w:rPr>
        <w:t>:</w:t>
      </w:r>
      <w:r w:rsidR="007D3F41" w:rsidRPr="00736C02">
        <w:rPr>
          <w:rtl/>
        </w:rPr>
        <w:t xml:space="preserve"> طلقني </w:t>
      </w:r>
      <w:r w:rsidR="007D3F41" w:rsidRPr="007D3F41">
        <w:rPr>
          <w:rStyle w:val="libFootnotenumChar"/>
          <w:rtl/>
        </w:rPr>
        <w:t>(2)</w:t>
      </w:r>
      <w:r w:rsidR="007D3F41" w:rsidRPr="00736C02">
        <w:rPr>
          <w:rtl/>
        </w:rPr>
        <w:t xml:space="preserve"> ولك ما عليك</w:t>
      </w:r>
      <w:r w:rsidR="007D3F41">
        <w:rPr>
          <w:rtl/>
        </w:rPr>
        <w:t>،</w:t>
      </w:r>
      <w:r w:rsidR="007D3F41" w:rsidRPr="00736C02">
        <w:rPr>
          <w:rtl/>
        </w:rPr>
        <w:t xml:space="preserve"> فيقول لها</w:t>
      </w:r>
      <w:r w:rsidR="007D3F41">
        <w:rPr>
          <w:rtl/>
        </w:rPr>
        <w:t>:</w:t>
      </w:r>
      <w:r w:rsidR="007D3F41" w:rsidRPr="00736C02">
        <w:rPr>
          <w:rtl/>
        </w:rPr>
        <w:t xml:space="preserve"> على أنك إن رجعت في</w:t>
      </w:r>
      <w:r w:rsidR="007D3F41">
        <w:rPr>
          <w:rtl/>
        </w:rPr>
        <w:t xml:space="preserve"> </w:t>
      </w:r>
      <w:r w:rsidR="007D3F41" w:rsidRPr="00736C02">
        <w:rPr>
          <w:rtl/>
        </w:rPr>
        <w:t>شئ مما وهبته لي</w:t>
      </w:r>
      <w:r w:rsidR="007D3F41">
        <w:rPr>
          <w:rtl/>
        </w:rPr>
        <w:t>،</w:t>
      </w:r>
      <w:r w:rsidR="007D3F41" w:rsidRPr="00736C02">
        <w:rPr>
          <w:rtl/>
        </w:rPr>
        <w:t xml:space="preserve"> فأنا أملك ببضعك</w:t>
      </w:r>
      <w:r w:rsidR="007D3F41">
        <w:rPr>
          <w:rtl/>
        </w:rPr>
        <w:t>،</w:t>
      </w:r>
      <w:r w:rsidR="007D3F41" w:rsidRPr="00736C02">
        <w:rPr>
          <w:rtl/>
        </w:rPr>
        <w:t xml:space="preserve"> فيطلقها على هذا »</w:t>
      </w:r>
      <w:r w:rsidR="007D3F41">
        <w:rPr>
          <w:rtl/>
        </w:rPr>
        <w:t>.</w:t>
      </w:r>
    </w:p>
    <w:p w:rsidR="007D3F41" w:rsidRPr="00AC3611" w:rsidRDefault="007D3F41" w:rsidP="007D3F41">
      <w:pPr>
        <w:pStyle w:val="Heading2Center"/>
        <w:rPr>
          <w:rtl/>
        </w:rPr>
      </w:pPr>
      <w:bookmarkStart w:id="716" w:name="_Toc365374815"/>
      <w:bookmarkStart w:id="717" w:name="_Toc380483912"/>
      <w:r w:rsidRPr="00AC3611">
        <w:rPr>
          <w:rtl/>
        </w:rPr>
        <w:t>8</w:t>
      </w:r>
      <w:r>
        <w:rPr>
          <w:rtl/>
          <w:lang w:bidi="ar-IQ"/>
        </w:rPr>
        <w:t xml:space="preserve"> - </w:t>
      </w:r>
      <w:r w:rsidRPr="00672D41">
        <w:rPr>
          <w:rStyle w:val="libAlaemHeading2Char"/>
          <w:rtl/>
        </w:rPr>
        <w:t>(</w:t>
      </w:r>
      <w:r w:rsidRPr="00AC3611">
        <w:rPr>
          <w:rtl/>
        </w:rPr>
        <w:t xml:space="preserve"> باب أن المباراة تكون مع كراهة كل من الزوجين صاحبه </w:t>
      </w:r>
      <w:r w:rsidRPr="00672D41">
        <w:rPr>
          <w:rStyle w:val="libAlaemHeading2Char"/>
          <w:rtl/>
        </w:rPr>
        <w:t>)</w:t>
      </w:r>
      <w:bookmarkEnd w:id="716"/>
      <w:bookmarkEnd w:id="717"/>
    </w:p>
    <w:p w:rsidR="007D3F41" w:rsidRPr="00736C02" w:rsidRDefault="00672D41" w:rsidP="00176277">
      <w:pPr>
        <w:pStyle w:val="libNormal"/>
        <w:rPr>
          <w:rtl/>
        </w:rPr>
      </w:pPr>
      <w:r w:rsidRPr="00672D41">
        <w:rPr>
          <w:rStyle w:val="libNumChar"/>
          <w:rtl/>
        </w:rPr>
        <w:t>[18579]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117</w:t>
      </w:r>
      <w:r>
        <w:rPr>
          <w:rtl/>
        </w:rPr>
        <w:t>.</w:t>
      </w:r>
    </w:p>
    <w:p w:rsidR="007D3F41" w:rsidRPr="000633AA" w:rsidRDefault="007D3F41" w:rsidP="007D3F41">
      <w:pPr>
        <w:pStyle w:val="libFootnote"/>
        <w:rPr>
          <w:rtl/>
        </w:rPr>
      </w:pPr>
      <w:r w:rsidRPr="000633AA">
        <w:rPr>
          <w:rtl/>
        </w:rPr>
        <w:t>(1) أثبتناه من المصدر</w:t>
      </w:r>
      <w:r>
        <w:rPr>
          <w:rtl/>
        </w:rPr>
        <w:t>.</w:t>
      </w:r>
    </w:p>
    <w:p w:rsidR="007D3F41" w:rsidRPr="000633AA" w:rsidRDefault="007D3F41" w:rsidP="007D3F41">
      <w:pPr>
        <w:pStyle w:val="libFootnote"/>
        <w:rPr>
          <w:rtl/>
        </w:rPr>
      </w:pPr>
      <w:r w:rsidRPr="000633AA">
        <w:rPr>
          <w:rtl/>
        </w:rPr>
        <w:t>(2)</w:t>
      </w:r>
      <w:r w:rsidRPr="000633AA">
        <w:rPr>
          <w:rFonts w:hint="cs"/>
          <w:rtl/>
        </w:rPr>
        <w:t xml:space="preserve"> </w:t>
      </w:r>
      <w:r w:rsidRPr="000633AA">
        <w:rPr>
          <w:rtl/>
        </w:rPr>
        <w:t>في المصدر</w:t>
      </w:r>
      <w:r>
        <w:rPr>
          <w:rtl/>
          <w:lang w:bidi="ar-IQ"/>
        </w:rPr>
        <w:t>:</w:t>
      </w:r>
      <w:r w:rsidRPr="000633AA">
        <w:rPr>
          <w:rtl/>
        </w:rPr>
        <w:t xml:space="preserve"> للزواج</w:t>
      </w:r>
      <w:r>
        <w:rPr>
          <w:rtl/>
        </w:rPr>
        <w:t>.</w:t>
      </w:r>
    </w:p>
    <w:p w:rsidR="007D3F41" w:rsidRPr="000633AA" w:rsidRDefault="007D3F41" w:rsidP="007D3F41">
      <w:pPr>
        <w:pStyle w:val="libFootnote"/>
        <w:rPr>
          <w:rtl/>
        </w:rPr>
      </w:pPr>
      <w:r w:rsidRPr="000633AA">
        <w:rPr>
          <w:rtl/>
        </w:rPr>
        <w:t>(3)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32</w:t>
      </w:r>
      <w:r>
        <w:rPr>
          <w:rtl/>
        </w:rPr>
        <w:t>.</w:t>
      </w:r>
    </w:p>
    <w:p w:rsidR="007D3F41" w:rsidRPr="000633AA" w:rsidRDefault="007D3F41" w:rsidP="007D3F41">
      <w:pPr>
        <w:pStyle w:val="libFootnote"/>
        <w:rPr>
          <w:rtl/>
        </w:rPr>
      </w:pPr>
      <w:r w:rsidRPr="000633AA">
        <w:rPr>
          <w:rtl/>
        </w:rPr>
        <w:t>(1) في الطبعة الحجرية</w:t>
      </w:r>
      <w:r>
        <w:rPr>
          <w:rtl/>
          <w:lang w:bidi="ar-IQ"/>
        </w:rPr>
        <w:t>:</w:t>
      </w:r>
      <w:r w:rsidRPr="000633AA">
        <w:rPr>
          <w:rtl/>
        </w:rPr>
        <w:t xml:space="preserve"> </w:t>
      </w:r>
      <w:r w:rsidRPr="000633AA">
        <w:rPr>
          <w:rFonts w:hint="cs"/>
          <w:rtl/>
        </w:rPr>
        <w:t>«</w:t>
      </w:r>
      <w:r w:rsidRPr="000633AA">
        <w:rPr>
          <w:rtl/>
        </w:rPr>
        <w:t xml:space="preserve"> المبارئة </w:t>
      </w:r>
      <w:r w:rsidRPr="000633AA">
        <w:rPr>
          <w:rFonts w:hint="cs"/>
          <w:rtl/>
        </w:rPr>
        <w:t>»</w:t>
      </w:r>
      <w:r w:rsidRPr="000633AA">
        <w:rPr>
          <w:rtl/>
        </w:rPr>
        <w:t xml:space="preserve"> وما أثبتناه من المصدر</w:t>
      </w:r>
      <w:r>
        <w:rPr>
          <w:rtl/>
        </w:rPr>
        <w:t>.</w:t>
      </w:r>
    </w:p>
    <w:p w:rsidR="007D3F41" w:rsidRPr="000633AA" w:rsidRDefault="007D3F41" w:rsidP="007D3F41">
      <w:pPr>
        <w:pStyle w:val="libFootnote"/>
        <w:rPr>
          <w:rtl/>
        </w:rPr>
      </w:pPr>
      <w:r w:rsidRPr="000633AA">
        <w:rPr>
          <w:rtl/>
        </w:rPr>
        <w:t>(2)</w:t>
      </w:r>
      <w:r w:rsidRPr="000633AA">
        <w:rPr>
          <w:rFonts w:hint="cs"/>
          <w:rtl/>
        </w:rPr>
        <w:t xml:space="preserve"> </w:t>
      </w:r>
      <w:r w:rsidRPr="000633AA">
        <w:rPr>
          <w:rtl/>
        </w:rPr>
        <w:t>في المصدر</w:t>
      </w:r>
      <w:r>
        <w:rPr>
          <w:rtl/>
          <w:lang w:bidi="ar-IQ"/>
        </w:rPr>
        <w:t>:</w:t>
      </w:r>
      <w:r w:rsidRPr="000633AA">
        <w:rPr>
          <w:rtl/>
        </w:rPr>
        <w:t xml:space="preserve"> أطلقني</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113</w:t>
      </w:r>
      <w:r>
        <w:rPr>
          <w:rtl/>
        </w:rPr>
        <w:t>.</w:t>
      </w:r>
    </w:p>
    <w:p w:rsidR="00672D41" w:rsidRDefault="00672D41" w:rsidP="00672D41">
      <w:pPr>
        <w:pStyle w:val="libNormal"/>
        <w:rPr>
          <w:rtl/>
        </w:rPr>
      </w:pPr>
      <w:r>
        <w:rPr>
          <w:rtl/>
        </w:rPr>
        <w:br w:type="page"/>
      </w:r>
    </w:p>
    <w:p w:rsidR="007D3F41" w:rsidRPr="00736C02" w:rsidRDefault="0060562E" w:rsidP="007D3F41">
      <w:pPr>
        <w:pStyle w:val="libNormal0"/>
        <w:rPr>
          <w:rtl/>
        </w:rPr>
      </w:pPr>
      <w:r w:rsidRPr="0060562E">
        <w:rPr>
          <w:rStyle w:val="libAlaemChar"/>
          <w:rtl/>
        </w:rPr>
        <w:lastRenderedPageBreak/>
        <w:t>عليهم‌السلام</w:t>
      </w:r>
      <w:r w:rsidR="007D3F41">
        <w:rPr>
          <w:rtl/>
        </w:rPr>
        <w:t>،</w:t>
      </w:r>
      <w:r w:rsidR="007D3F41" w:rsidRPr="00736C02">
        <w:rPr>
          <w:rtl/>
        </w:rPr>
        <w:t xml:space="preserve"> قال</w:t>
      </w:r>
      <w:r w:rsidR="007D3F41">
        <w:rPr>
          <w:rtl/>
        </w:rPr>
        <w:t>:</w:t>
      </w:r>
      <w:r w:rsidR="007D3F41" w:rsidRPr="00736C02">
        <w:rPr>
          <w:rtl/>
        </w:rPr>
        <w:t xml:space="preserve"> « قال علي بن أبي طالب </w:t>
      </w:r>
      <w:r w:rsidRPr="0060562E">
        <w:rPr>
          <w:rStyle w:val="libAlaemChar"/>
          <w:rtl/>
        </w:rPr>
        <w:t>عليهم‌السلام</w:t>
      </w:r>
      <w:r w:rsidR="007D3F41">
        <w:rPr>
          <w:rtl/>
        </w:rPr>
        <w:t>:</w:t>
      </w:r>
      <w:r w:rsidR="007D3F41" w:rsidRPr="00736C02">
        <w:rPr>
          <w:rtl/>
        </w:rPr>
        <w:t xml:space="preserve"> وأما</w:t>
      </w:r>
      <w:r w:rsidR="007D3F41">
        <w:rPr>
          <w:rtl/>
        </w:rPr>
        <w:t xml:space="preserve"> </w:t>
      </w:r>
      <w:r w:rsidR="007D3F41" w:rsidRPr="00736C02">
        <w:rPr>
          <w:rtl/>
        </w:rPr>
        <w:t>المباراة</w:t>
      </w:r>
      <w:r w:rsidR="007D3F41">
        <w:rPr>
          <w:rtl/>
        </w:rPr>
        <w:t>،</w:t>
      </w:r>
      <w:r w:rsidR="007D3F41" w:rsidRPr="00736C02">
        <w:rPr>
          <w:rtl/>
        </w:rPr>
        <w:t xml:space="preserve"> فإذا جاء النشوز من قبل الرجل والمرأة</w:t>
      </w:r>
      <w:r w:rsidR="007D3F41">
        <w:rPr>
          <w:rtl/>
        </w:rPr>
        <w:t>،</w:t>
      </w:r>
      <w:r w:rsidR="007D3F41" w:rsidRPr="00736C02">
        <w:rPr>
          <w:rtl/>
        </w:rPr>
        <w:t xml:space="preserve"> وأبغض كل واحد منهما</w:t>
      </w:r>
      <w:r w:rsidR="007D3F41">
        <w:rPr>
          <w:rtl/>
        </w:rPr>
        <w:t xml:space="preserve"> </w:t>
      </w:r>
      <w:r w:rsidR="007D3F41" w:rsidRPr="00736C02">
        <w:rPr>
          <w:rtl/>
        </w:rPr>
        <w:t>صاحبه وأراد الفرقة</w:t>
      </w:r>
      <w:r w:rsidR="007D3F41">
        <w:rPr>
          <w:rtl/>
        </w:rPr>
        <w:t>،</w:t>
      </w:r>
      <w:r w:rsidR="007D3F41" w:rsidRPr="00736C02">
        <w:rPr>
          <w:rtl/>
        </w:rPr>
        <w:t xml:space="preserve"> تبرئ المرأة الزوج مما عليه</w:t>
      </w:r>
      <w:r w:rsidR="007D3F41">
        <w:rPr>
          <w:rtl/>
        </w:rPr>
        <w:t>،</w:t>
      </w:r>
      <w:r w:rsidR="007D3F41" w:rsidRPr="00736C02">
        <w:rPr>
          <w:rtl/>
        </w:rPr>
        <w:t xml:space="preserve"> ويبرئ الرجل المرأة مما</w:t>
      </w:r>
      <w:r w:rsidR="007D3F41">
        <w:rPr>
          <w:rtl/>
        </w:rPr>
        <w:t xml:space="preserve"> </w:t>
      </w:r>
      <w:r w:rsidR="007D3F41" w:rsidRPr="00736C02">
        <w:rPr>
          <w:rtl/>
        </w:rPr>
        <w:t>ساقه إليها من المهر</w:t>
      </w:r>
      <w:r w:rsidR="007D3F41">
        <w:rPr>
          <w:rtl/>
        </w:rPr>
        <w:t>،</w:t>
      </w:r>
      <w:r w:rsidR="007D3F41" w:rsidRPr="00736C02">
        <w:rPr>
          <w:rtl/>
        </w:rPr>
        <w:t xml:space="preserve"> فيفترقان على تلك الحال</w:t>
      </w:r>
      <w:r w:rsidR="007D3F41">
        <w:rPr>
          <w:rtl/>
        </w:rPr>
        <w:t>،</w:t>
      </w:r>
      <w:r w:rsidR="007D3F41" w:rsidRPr="00736C02">
        <w:rPr>
          <w:rtl/>
        </w:rPr>
        <w:t xml:space="preserve"> وهي تطليقة بائنة </w:t>
      </w:r>
      <w:r w:rsidR="007D3F41" w:rsidRPr="007D3F41">
        <w:rPr>
          <w:rStyle w:val="libFootnotenumChar"/>
          <w:rtl/>
        </w:rPr>
        <w:t>(1)</w:t>
      </w:r>
      <w:r w:rsidR="007D3F41" w:rsidRPr="00736C02">
        <w:rPr>
          <w:rtl/>
        </w:rPr>
        <w:t xml:space="preserve"> إذا</w:t>
      </w:r>
      <w:r w:rsidR="007D3F41">
        <w:rPr>
          <w:rtl/>
        </w:rPr>
        <w:t xml:space="preserve"> </w:t>
      </w:r>
      <w:r w:rsidR="007D3F41" w:rsidRPr="00736C02">
        <w:rPr>
          <w:rtl/>
        </w:rPr>
        <w:t>افترقا »</w:t>
      </w:r>
      <w:r w:rsidR="007D3F41">
        <w:rPr>
          <w:rtl/>
        </w:rPr>
        <w:t>.</w:t>
      </w:r>
    </w:p>
    <w:p w:rsidR="007D3F41" w:rsidRPr="00736C02" w:rsidRDefault="00672D41" w:rsidP="00176277">
      <w:pPr>
        <w:pStyle w:val="libNormal"/>
        <w:rPr>
          <w:rtl/>
        </w:rPr>
      </w:pPr>
      <w:r w:rsidRPr="00672D41">
        <w:rPr>
          <w:rStyle w:val="libNumChar"/>
          <w:rtl/>
        </w:rPr>
        <w:t>[18580]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وإن جاء النشوز من قبلهما جميعا</w:t>
      </w:r>
      <w:r w:rsidR="007D3F41">
        <w:rPr>
          <w:rtl/>
        </w:rPr>
        <w:t>،</w:t>
      </w:r>
      <w:r w:rsidR="007D3F41" w:rsidRPr="00736C02">
        <w:rPr>
          <w:rtl/>
        </w:rPr>
        <w:t xml:space="preserve"> فأبغض كل واحد منهما</w:t>
      </w:r>
      <w:r w:rsidR="007D3F41">
        <w:rPr>
          <w:rtl/>
        </w:rPr>
        <w:t xml:space="preserve"> </w:t>
      </w:r>
      <w:r w:rsidR="007D3F41" w:rsidRPr="00736C02">
        <w:rPr>
          <w:rtl/>
        </w:rPr>
        <w:t>صاحبه</w:t>
      </w:r>
      <w:r w:rsidR="007D3F41">
        <w:rPr>
          <w:rtl/>
        </w:rPr>
        <w:t>،</w:t>
      </w:r>
      <w:r w:rsidR="007D3F41" w:rsidRPr="00736C02">
        <w:rPr>
          <w:rtl/>
        </w:rPr>
        <w:t xml:space="preserve"> فلا يأخذ منها الا دون ما أعطاها »</w:t>
      </w:r>
      <w:r w:rsidR="007D3F41">
        <w:rPr>
          <w:rtl/>
        </w:rPr>
        <w:t>.</w:t>
      </w:r>
    </w:p>
    <w:p w:rsidR="007D3F41" w:rsidRPr="00C25747" w:rsidRDefault="007D3F41" w:rsidP="007D3F41">
      <w:pPr>
        <w:pStyle w:val="Heading2Center"/>
        <w:rPr>
          <w:rtl/>
        </w:rPr>
      </w:pPr>
      <w:bookmarkStart w:id="718" w:name="_Toc365374816"/>
      <w:bookmarkStart w:id="719" w:name="_Toc380483913"/>
      <w:r w:rsidRPr="00C25747">
        <w:rPr>
          <w:rtl/>
        </w:rPr>
        <w:t>9</w:t>
      </w:r>
      <w:r>
        <w:rPr>
          <w:rtl/>
          <w:lang w:bidi="ar-IQ"/>
        </w:rPr>
        <w:t xml:space="preserve"> - </w:t>
      </w:r>
      <w:r w:rsidRPr="00672D41">
        <w:rPr>
          <w:rStyle w:val="libAlaemHeading2Char"/>
          <w:rtl/>
        </w:rPr>
        <w:t>(</w:t>
      </w:r>
      <w:r w:rsidRPr="00C25747">
        <w:rPr>
          <w:rtl/>
        </w:rPr>
        <w:t xml:space="preserve"> باب وجوب العدة على المختلعة والمباراة كعدة المطلقة </w:t>
      </w:r>
      <w:r w:rsidRPr="00672D41">
        <w:rPr>
          <w:rStyle w:val="libAlaemHeading2Char"/>
          <w:rtl/>
        </w:rPr>
        <w:t>)</w:t>
      </w:r>
      <w:bookmarkEnd w:id="718"/>
      <w:bookmarkEnd w:id="719"/>
    </w:p>
    <w:p w:rsidR="007D3F41" w:rsidRPr="00736C02" w:rsidRDefault="00672D41" w:rsidP="00176277">
      <w:pPr>
        <w:pStyle w:val="libNormal"/>
        <w:rPr>
          <w:rtl/>
        </w:rPr>
      </w:pPr>
      <w:r w:rsidRPr="00672D41">
        <w:rPr>
          <w:rStyle w:val="libNumChar"/>
          <w:rtl/>
        </w:rPr>
        <w:t>[18581]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وتعتد المختلعة في بيتها</w:t>
      </w:r>
      <w:r w:rsidR="007D3F41">
        <w:rPr>
          <w:rtl/>
        </w:rPr>
        <w:t>،</w:t>
      </w:r>
      <w:r w:rsidR="007D3F41" w:rsidRPr="00736C02">
        <w:rPr>
          <w:rtl/>
        </w:rPr>
        <w:t xml:space="preserve"> كما تعتد المطلقة</w:t>
      </w:r>
      <w:r w:rsidR="007D3F41">
        <w:rPr>
          <w:rtl/>
        </w:rPr>
        <w:t>،</w:t>
      </w:r>
      <w:r w:rsidR="007D3F41" w:rsidRPr="00736C02">
        <w:rPr>
          <w:rtl/>
        </w:rPr>
        <w:t xml:space="preserve"> إلا أنه لا رجعة له</w:t>
      </w:r>
      <w:r w:rsidR="007D3F41">
        <w:rPr>
          <w:rtl/>
        </w:rPr>
        <w:t xml:space="preserve"> </w:t>
      </w:r>
      <w:r w:rsidR="007D3F41" w:rsidRPr="00736C02">
        <w:rPr>
          <w:rtl/>
        </w:rPr>
        <w:t>عليها »</w:t>
      </w:r>
      <w:r w:rsidR="007D3F41">
        <w:rPr>
          <w:rtl/>
        </w:rPr>
        <w:t>.</w:t>
      </w:r>
    </w:p>
    <w:p w:rsidR="007D3F41" w:rsidRPr="00C25747" w:rsidRDefault="007D3F41" w:rsidP="007D3F41">
      <w:pPr>
        <w:pStyle w:val="Heading2Center"/>
        <w:rPr>
          <w:rtl/>
        </w:rPr>
      </w:pPr>
      <w:bookmarkStart w:id="720" w:name="_Toc365374817"/>
      <w:bookmarkStart w:id="721" w:name="_Toc380483914"/>
      <w:r w:rsidRPr="00C25747">
        <w:rPr>
          <w:rtl/>
        </w:rPr>
        <w:t>10</w:t>
      </w:r>
      <w:r>
        <w:rPr>
          <w:rtl/>
          <w:lang w:bidi="ar-IQ"/>
        </w:rPr>
        <w:t xml:space="preserve"> - </w:t>
      </w:r>
      <w:r w:rsidRPr="00672D41">
        <w:rPr>
          <w:rStyle w:val="libAlaemHeading2Char"/>
          <w:rtl/>
        </w:rPr>
        <w:t>(</w:t>
      </w:r>
      <w:r w:rsidRPr="00C25747">
        <w:rPr>
          <w:rtl/>
        </w:rPr>
        <w:t xml:space="preserve"> باب عدم ثبوت المتعة للمختلعة </w:t>
      </w:r>
      <w:r w:rsidRPr="00672D41">
        <w:rPr>
          <w:rStyle w:val="libAlaemHeading2Char"/>
          <w:rtl/>
        </w:rPr>
        <w:t>)</w:t>
      </w:r>
      <w:bookmarkEnd w:id="720"/>
      <w:bookmarkEnd w:id="721"/>
    </w:p>
    <w:p w:rsidR="007D3F41" w:rsidRPr="00736C02" w:rsidRDefault="00672D41" w:rsidP="00176277">
      <w:pPr>
        <w:pStyle w:val="libNormal"/>
        <w:rPr>
          <w:rtl/>
        </w:rPr>
      </w:pPr>
      <w:r w:rsidRPr="00672D41">
        <w:rPr>
          <w:rStyle w:val="libNumChar"/>
          <w:rtl/>
        </w:rPr>
        <w:t>[18582]</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 أن عليا </w:t>
      </w:r>
      <w:r w:rsidR="0060562E" w:rsidRPr="0060562E">
        <w:rPr>
          <w:rStyle w:val="libAlaemChar"/>
          <w:rtl/>
        </w:rPr>
        <w:t>عليهم‌السلام</w:t>
      </w:r>
      <w:r w:rsidR="007D3F41" w:rsidRPr="00736C02">
        <w:rPr>
          <w:rtl/>
        </w:rPr>
        <w:t xml:space="preserve"> كان يقول</w:t>
      </w:r>
      <w:r w:rsidR="007D3F41">
        <w:rPr>
          <w:rtl/>
        </w:rPr>
        <w:t>:</w:t>
      </w:r>
      <w:r w:rsidR="007D3F41" w:rsidRPr="00736C02">
        <w:rPr>
          <w:rtl/>
        </w:rPr>
        <w:t xml:space="preserve"> لكل</w:t>
      </w:r>
      <w:r w:rsidR="007D3F41">
        <w:rPr>
          <w:rtl/>
        </w:rPr>
        <w:t xml:space="preserve"> </w:t>
      </w:r>
      <w:r w:rsidR="007D3F41" w:rsidRPr="00736C02">
        <w:rPr>
          <w:rtl/>
        </w:rPr>
        <w:t>مطلقة متعة الا المختلعة »</w:t>
      </w:r>
      <w:r w:rsidR="007D3F41">
        <w:rPr>
          <w:rtl/>
        </w:rPr>
        <w:t>.</w:t>
      </w:r>
    </w:p>
    <w:p w:rsidR="007D3F41" w:rsidRPr="00736C02" w:rsidRDefault="007D3F41" w:rsidP="007D3F41">
      <w:pPr>
        <w:pStyle w:val="libLine"/>
        <w:rPr>
          <w:rtl/>
        </w:rPr>
      </w:pPr>
      <w:r>
        <w:rPr>
          <w:rtl/>
        </w:rPr>
        <w:t>__________________</w:t>
      </w:r>
    </w:p>
    <w:p w:rsidR="007D3F41" w:rsidRPr="009A7C2D" w:rsidRDefault="007D3F41" w:rsidP="007D3F41">
      <w:pPr>
        <w:pStyle w:val="libFootnote"/>
        <w:rPr>
          <w:rtl/>
        </w:rPr>
      </w:pPr>
      <w:r w:rsidRPr="009A7C2D">
        <w:rPr>
          <w:rtl/>
        </w:rPr>
        <w:t>(1) في المصدر</w:t>
      </w:r>
      <w:r>
        <w:rPr>
          <w:rtl/>
          <w:lang w:bidi="ar-IQ"/>
        </w:rPr>
        <w:t>:</w:t>
      </w:r>
      <w:r w:rsidRPr="009A7C2D">
        <w:rPr>
          <w:rtl/>
        </w:rPr>
        <w:t xml:space="preserve"> ثانية</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270 ح 1016</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288 ح 1086</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w:t>
      </w:r>
      <w:r>
        <w:rPr>
          <w:rFonts w:hint="cs"/>
          <w:rtl/>
        </w:rPr>
        <w:t xml:space="preserve"> </w:t>
      </w:r>
      <w:r w:rsidRPr="00736C02">
        <w:rPr>
          <w:rtl/>
        </w:rPr>
        <w:t>113</w:t>
      </w:r>
      <w:r>
        <w:rPr>
          <w:rtl/>
        </w:rPr>
        <w:t>.</w:t>
      </w:r>
    </w:p>
    <w:p w:rsidR="00672D41" w:rsidRDefault="00672D41" w:rsidP="00672D41">
      <w:pPr>
        <w:pStyle w:val="libNormal"/>
        <w:rPr>
          <w:rtl/>
        </w:rPr>
      </w:pPr>
      <w:r>
        <w:rPr>
          <w:rtl/>
        </w:rPr>
        <w:br w:type="page"/>
      </w:r>
    </w:p>
    <w:p w:rsidR="007D3F41" w:rsidRPr="00C25747" w:rsidRDefault="007D3F41" w:rsidP="007D3F41">
      <w:pPr>
        <w:pStyle w:val="Heading2Center"/>
        <w:rPr>
          <w:rtl/>
        </w:rPr>
      </w:pPr>
      <w:bookmarkStart w:id="722" w:name="_Toc365374818"/>
      <w:bookmarkStart w:id="723" w:name="_Toc380483915"/>
      <w:r w:rsidRPr="00C25747">
        <w:rPr>
          <w:rtl/>
        </w:rPr>
        <w:lastRenderedPageBreak/>
        <w:t>11</w:t>
      </w:r>
      <w:r>
        <w:rPr>
          <w:rtl/>
          <w:lang w:bidi="ar-IQ"/>
        </w:rPr>
        <w:t xml:space="preserve"> - </w:t>
      </w:r>
      <w:r w:rsidRPr="00672D41">
        <w:rPr>
          <w:rStyle w:val="libAlaemHeading2Char"/>
          <w:rtl/>
        </w:rPr>
        <w:t>(</w:t>
      </w:r>
      <w:r w:rsidRPr="00C25747">
        <w:rPr>
          <w:rtl/>
        </w:rPr>
        <w:t xml:space="preserve"> باب أنه يجوز أن يتزوج أخت المختلعة</w:t>
      </w:r>
      <w:r>
        <w:rPr>
          <w:rFonts w:hint="cs"/>
          <w:rtl/>
        </w:rPr>
        <w:t xml:space="preserve"> </w:t>
      </w:r>
      <w:r w:rsidRPr="00C25747">
        <w:rPr>
          <w:rtl/>
        </w:rPr>
        <w:t xml:space="preserve">قبل انقضاء العدة </w:t>
      </w:r>
      <w:r w:rsidRPr="00672D41">
        <w:rPr>
          <w:rStyle w:val="libAlaemHeading2Char"/>
          <w:rtl/>
        </w:rPr>
        <w:t>)</w:t>
      </w:r>
      <w:bookmarkEnd w:id="722"/>
      <w:bookmarkEnd w:id="723"/>
    </w:p>
    <w:p w:rsidR="007D3F41" w:rsidRPr="00736C02" w:rsidRDefault="00672D41" w:rsidP="00176277">
      <w:pPr>
        <w:pStyle w:val="libNormal"/>
        <w:rPr>
          <w:rtl/>
        </w:rPr>
      </w:pPr>
      <w:r w:rsidRPr="00672D41">
        <w:rPr>
          <w:rStyle w:val="libNumChar"/>
          <w:rtl/>
        </w:rPr>
        <w:t>[18583]</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الخلع فلا يكون الا من قبل</w:t>
      </w:r>
      <w:r w:rsidR="007D3F41">
        <w:rPr>
          <w:rtl/>
        </w:rPr>
        <w:t xml:space="preserve"> </w:t>
      </w:r>
      <w:r w:rsidR="007D3F41" w:rsidRPr="00736C02">
        <w:rPr>
          <w:rtl/>
        </w:rPr>
        <w:t>المرأة</w:t>
      </w:r>
      <w:r w:rsidR="007D3F41">
        <w:rPr>
          <w:rtl/>
        </w:rPr>
        <w:t xml:space="preserve"> - </w:t>
      </w:r>
      <w:r w:rsidR="007D3F41" w:rsidRPr="00736C02">
        <w:rPr>
          <w:rtl/>
        </w:rPr>
        <w:t>إلى أن قال</w:t>
      </w:r>
      <w:r w:rsidR="007D3F41">
        <w:rPr>
          <w:rtl/>
        </w:rPr>
        <w:t xml:space="preserve"> - </w:t>
      </w:r>
      <w:r w:rsidR="007D3F41" w:rsidRPr="00736C02">
        <w:rPr>
          <w:rtl/>
        </w:rPr>
        <w:t xml:space="preserve">وقد بانت منه </w:t>
      </w:r>
      <w:r w:rsidR="007D3F41">
        <w:rPr>
          <w:rtl/>
        </w:rPr>
        <w:t>(</w:t>
      </w:r>
      <w:r w:rsidR="007D3F41" w:rsidRPr="00736C02">
        <w:rPr>
          <w:rtl/>
        </w:rPr>
        <w:t xml:space="preserve"> وحلت للأزواج ) </w:t>
      </w:r>
      <w:r w:rsidR="007D3F41" w:rsidRPr="007D3F41">
        <w:rPr>
          <w:rStyle w:val="libFootnotenumChar"/>
          <w:rtl/>
        </w:rPr>
        <w:t>(1)</w:t>
      </w:r>
      <w:r w:rsidR="007D3F41" w:rsidRPr="00736C02">
        <w:rPr>
          <w:rtl/>
        </w:rPr>
        <w:t xml:space="preserve"> بعد انقضاء عدتها</w:t>
      </w:r>
      <w:r w:rsidR="007D3F41">
        <w:rPr>
          <w:rtl/>
        </w:rPr>
        <w:t xml:space="preserve"> (</w:t>
      </w:r>
      <w:r w:rsidR="007D3F41" w:rsidRPr="00736C02">
        <w:rPr>
          <w:rtl/>
        </w:rPr>
        <w:t xml:space="preserve"> منه ) </w:t>
      </w:r>
      <w:r w:rsidR="007D3F41" w:rsidRPr="007D3F41">
        <w:rPr>
          <w:rStyle w:val="libFootnotenumChar"/>
          <w:rtl/>
        </w:rPr>
        <w:t>(2)</w:t>
      </w:r>
      <w:r w:rsidR="007D3F41">
        <w:rPr>
          <w:rtl/>
        </w:rPr>
        <w:t>،</w:t>
      </w:r>
      <w:r w:rsidR="007D3F41" w:rsidRPr="00736C02">
        <w:rPr>
          <w:rtl/>
        </w:rPr>
        <w:t xml:space="preserve"> فحل له أن يتزوج أختها من ساعته »</w:t>
      </w:r>
      <w:r w:rsidR="007D3F41">
        <w:rPr>
          <w:rtl/>
        </w:rPr>
        <w:t>.</w:t>
      </w:r>
    </w:p>
    <w:p w:rsidR="007D3F41" w:rsidRPr="00C25747" w:rsidRDefault="007D3F41" w:rsidP="007D3F41">
      <w:pPr>
        <w:pStyle w:val="Heading2Center"/>
        <w:rPr>
          <w:rtl/>
        </w:rPr>
      </w:pPr>
      <w:bookmarkStart w:id="724" w:name="_Toc365374819"/>
      <w:bookmarkStart w:id="725" w:name="_Toc380483916"/>
      <w:r w:rsidRPr="00C25747">
        <w:rPr>
          <w:rtl/>
        </w:rPr>
        <w:t>12</w:t>
      </w:r>
      <w:r>
        <w:rPr>
          <w:rtl/>
          <w:lang w:bidi="ar-IQ"/>
        </w:rPr>
        <w:t xml:space="preserve"> - </w:t>
      </w:r>
      <w:r w:rsidRPr="00672D41">
        <w:rPr>
          <w:rStyle w:val="libAlaemHeading2Char"/>
          <w:rtl/>
        </w:rPr>
        <w:t>(</w:t>
      </w:r>
      <w:r w:rsidRPr="00C25747">
        <w:rPr>
          <w:rtl/>
        </w:rPr>
        <w:t xml:space="preserve"> باب أن المختلعة لا سكنى لها ولا نفقة </w:t>
      </w:r>
      <w:r w:rsidRPr="00672D41">
        <w:rPr>
          <w:rStyle w:val="libAlaemHeading2Char"/>
          <w:rtl/>
        </w:rPr>
        <w:t>)</w:t>
      </w:r>
      <w:bookmarkEnd w:id="724"/>
      <w:bookmarkEnd w:id="725"/>
    </w:p>
    <w:p w:rsidR="007D3F41" w:rsidRPr="00736C02" w:rsidRDefault="00672D41" w:rsidP="00176277">
      <w:pPr>
        <w:pStyle w:val="libNormal"/>
        <w:rPr>
          <w:rtl/>
        </w:rPr>
      </w:pPr>
      <w:r w:rsidRPr="00672D41">
        <w:rPr>
          <w:rStyle w:val="libNumChar"/>
          <w:rtl/>
        </w:rPr>
        <w:t>[18584]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المطلقة البائن ليس لها نفقة ولا سكنى »</w:t>
      </w:r>
      <w:r w:rsidR="007D3F41">
        <w:rPr>
          <w:rtl/>
        </w:rPr>
        <w:t>.</w:t>
      </w:r>
    </w:p>
    <w:p w:rsidR="007D3F41" w:rsidRPr="00C25747" w:rsidRDefault="007D3F41" w:rsidP="007D3F41">
      <w:pPr>
        <w:pStyle w:val="Heading2Center"/>
        <w:rPr>
          <w:rtl/>
        </w:rPr>
      </w:pPr>
      <w:bookmarkStart w:id="726" w:name="_Toc365374820"/>
      <w:bookmarkStart w:id="727" w:name="_Toc380483917"/>
      <w:r w:rsidRPr="00C25747">
        <w:rPr>
          <w:rtl/>
        </w:rPr>
        <w:t>13</w:t>
      </w:r>
      <w:r>
        <w:rPr>
          <w:rtl/>
          <w:lang w:bidi="ar-IQ"/>
        </w:rPr>
        <w:t xml:space="preserve"> - </w:t>
      </w:r>
      <w:r w:rsidRPr="00672D41">
        <w:rPr>
          <w:rStyle w:val="libAlaemHeading2Char"/>
          <w:rtl/>
        </w:rPr>
        <w:t>(</w:t>
      </w:r>
      <w:r w:rsidRPr="00C25747">
        <w:rPr>
          <w:rtl/>
        </w:rPr>
        <w:t xml:space="preserve"> باب نوادر ما يتعلق بأبواب الخلع والمباراة </w:t>
      </w:r>
      <w:r w:rsidRPr="00672D41">
        <w:rPr>
          <w:rStyle w:val="libAlaemHeading2Char"/>
          <w:rtl/>
        </w:rPr>
        <w:t>)</w:t>
      </w:r>
      <w:bookmarkEnd w:id="726"/>
      <w:bookmarkEnd w:id="727"/>
    </w:p>
    <w:p w:rsidR="007D3F41" w:rsidRPr="00736C02" w:rsidRDefault="00672D41" w:rsidP="00176277">
      <w:pPr>
        <w:pStyle w:val="libNormal"/>
        <w:rPr>
          <w:rtl/>
        </w:rPr>
      </w:pPr>
      <w:r w:rsidRPr="00672D41">
        <w:rPr>
          <w:rStyle w:val="libNumChar"/>
          <w:rtl/>
        </w:rPr>
        <w:t>[18585]</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روي عن يحيى بن سعيد</w:t>
      </w:r>
      <w:r w:rsidR="007D3F41">
        <w:rPr>
          <w:rtl/>
        </w:rPr>
        <w:t>،</w:t>
      </w:r>
      <w:r w:rsidR="007D3F41" w:rsidRPr="00736C02">
        <w:rPr>
          <w:rtl/>
        </w:rPr>
        <w:t xml:space="preserve"> عن عمرة بنت عبد</w:t>
      </w:r>
      <w:r w:rsidR="007D3F41">
        <w:rPr>
          <w:rtl/>
        </w:rPr>
        <w:t xml:space="preserve"> </w:t>
      </w:r>
      <w:r w:rsidR="007D3F41" w:rsidRPr="00736C02">
        <w:rPr>
          <w:rtl/>
        </w:rPr>
        <w:t>الرحمن</w:t>
      </w:r>
      <w:r w:rsidR="007D3F41">
        <w:rPr>
          <w:rtl/>
        </w:rPr>
        <w:t>:</w:t>
      </w:r>
      <w:r w:rsidR="007D3F41" w:rsidRPr="00736C02">
        <w:rPr>
          <w:rtl/>
        </w:rPr>
        <w:t xml:space="preserve"> أن حبيبة بنت سهل أخبرتها</w:t>
      </w:r>
      <w:r w:rsidR="007D3F41">
        <w:rPr>
          <w:rtl/>
        </w:rPr>
        <w:t>:</w:t>
      </w:r>
      <w:r w:rsidR="007D3F41" w:rsidRPr="00736C02">
        <w:rPr>
          <w:rtl/>
        </w:rPr>
        <w:t xml:space="preserve"> أنها كانت عند ثابت بن قيس بن</w:t>
      </w:r>
      <w:r w:rsidR="007D3F41">
        <w:rPr>
          <w:rtl/>
        </w:rPr>
        <w:t xml:space="preserve"> </w:t>
      </w:r>
      <w:r w:rsidR="007D3F41" w:rsidRPr="00736C02">
        <w:rPr>
          <w:rtl/>
        </w:rPr>
        <w:t>شماس</w:t>
      </w:r>
      <w:r w:rsidR="007D3F41">
        <w:rPr>
          <w:rtl/>
        </w:rPr>
        <w:t>،</w:t>
      </w:r>
      <w:r w:rsidR="007D3F41" w:rsidRPr="00736C02">
        <w:rPr>
          <w:rtl/>
        </w:rPr>
        <w:t xml:space="preserve"> وأن رسول الله </w:t>
      </w:r>
      <w:r w:rsidR="0060562E" w:rsidRPr="0060562E">
        <w:rPr>
          <w:rStyle w:val="libAlaemChar"/>
          <w:rtl/>
        </w:rPr>
        <w:t>صلى‌الله‌عليه‌وآله</w:t>
      </w:r>
      <w:r w:rsidR="007D3F41" w:rsidRPr="00736C02">
        <w:rPr>
          <w:rtl/>
        </w:rPr>
        <w:t xml:space="preserve"> خرج إلى صلاة الصبح</w:t>
      </w:r>
      <w:r w:rsidR="007D3F41">
        <w:rPr>
          <w:rtl/>
        </w:rPr>
        <w:t xml:space="preserve">، </w:t>
      </w:r>
      <w:r w:rsidR="007D3F41" w:rsidRPr="00736C02">
        <w:rPr>
          <w:rtl/>
        </w:rPr>
        <w:t>فوجد حبيبة بنت سهل عند بابه</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 xml:space="preserve">: </w:t>
      </w:r>
      <w:r w:rsidR="007D3F41" w:rsidRPr="00736C02">
        <w:rPr>
          <w:rtl/>
        </w:rPr>
        <w:t>« من هذه</w:t>
      </w:r>
      <w:r w:rsidR="007D3F41">
        <w:rPr>
          <w:rtl/>
        </w:rPr>
        <w:t>؟</w:t>
      </w:r>
      <w:r w:rsidR="007D3F41" w:rsidRPr="00736C02">
        <w:rPr>
          <w:rtl/>
        </w:rPr>
        <w:t xml:space="preserve"> » فقالت</w:t>
      </w:r>
      <w:r w:rsidR="007D3F41">
        <w:rPr>
          <w:rtl/>
        </w:rPr>
        <w:t>:</w:t>
      </w:r>
      <w:r w:rsidR="007D3F41" w:rsidRPr="00736C02">
        <w:rPr>
          <w:rtl/>
        </w:rPr>
        <w:t xml:space="preserve"> أنا حبيبة بنت سهل</w:t>
      </w:r>
      <w:r w:rsidR="007D3F41">
        <w:rPr>
          <w:rtl/>
        </w:rPr>
        <w:t>،</w:t>
      </w:r>
      <w:r w:rsidR="007D3F41" w:rsidRPr="00736C02">
        <w:rPr>
          <w:rtl/>
        </w:rPr>
        <w:t xml:space="preserve"> لا أنا ولا ثابت</w:t>
      </w:r>
      <w:r w:rsidR="007D3F41">
        <w:rPr>
          <w:rtl/>
        </w:rPr>
        <w:t>،</w:t>
      </w:r>
      <w:r w:rsidR="007D3F41" w:rsidRPr="00736C02">
        <w:rPr>
          <w:rtl/>
        </w:rPr>
        <w:t xml:space="preserve"> فلما جاء</w:t>
      </w:r>
      <w:r w:rsidR="007D3F41">
        <w:rPr>
          <w:rtl/>
        </w:rPr>
        <w:t xml:space="preserve"> </w:t>
      </w:r>
      <w:r w:rsidR="007D3F41" w:rsidRPr="00736C02">
        <w:rPr>
          <w:rtl/>
        </w:rPr>
        <w:t>ثابت</w:t>
      </w:r>
      <w:r w:rsidR="007D3F41">
        <w:rPr>
          <w:rtl/>
        </w:rPr>
        <w:t>،</w:t>
      </w:r>
      <w:r w:rsidR="007D3F41" w:rsidRPr="00736C02">
        <w:rPr>
          <w:rtl/>
        </w:rPr>
        <w:t xml:space="preserve"> قال له رسول الله </w:t>
      </w:r>
      <w:r w:rsidR="0060562E" w:rsidRPr="0060562E">
        <w:rPr>
          <w:rStyle w:val="libAlaemChar"/>
          <w:rtl/>
        </w:rPr>
        <w:t>صلى‌الله‌عليه‌وآله</w:t>
      </w:r>
      <w:r w:rsidR="007D3F41">
        <w:rPr>
          <w:rtl/>
        </w:rPr>
        <w:t>:</w:t>
      </w:r>
      <w:r w:rsidR="007D3F41" w:rsidRPr="00736C02">
        <w:rPr>
          <w:rtl/>
        </w:rPr>
        <w:t xml:space="preserve"> « هذه </w:t>
      </w:r>
      <w:r w:rsidR="007D3F41">
        <w:rPr>
          <w:rtl/>
        </w:rPr>
        <w:t>(</w:t>
      </w:r>
      <w:r w:rsidR="007D3F41" w:rsidRPr="00736C02">
        <w:rPr>
          <w:rtl/>
        </w:rPr>
        <w:t xml:space="preserve"> حبيبة ) </w:t>
      </w:r>
      <w:r w:rsidR="007D3F41" w:rsidRPr="007D3F41">
        <w:rPr>
          <w:rStyle w:val="libFootnotenumChar"/>
          <w:rtl/>
        </w:rPr>
        <w:t>(1)</w:t>
      </w:r>
      <w:r w:rsidR="007D3F41" w:rsidRPr="00736C02">
        <w:rPr>
          <w:rtl/>
        </w:rPr>
        <w:t xml:space="preserve"> ذكرت</w:t>
      </w:r>
      <w:r w:rsidR="007D3F41">
        <w:rPr>
          <w:rtl/>
        </w:rPr>
        <w:t xml:space="preserve"> </w:t>
      </w:r>
      <w:r w:rsidR="007D3F41" w:rsidRPr="00736C02">
        <w:rPr>
          <w:rtl/>
        </w:rPr>
        <w:t>ما شاء الله أن تذكر » فقالت حبيبة</w:t>
      </w:r>
      <w:r w:rsidR="007D3F41">
        <w:rPr>
          <w:rtl/>
        </w:rPr>
        <w:t>:</w:t>
      </w:r>
      <w:r w:rsidR="007D3F41" w:rsidRPr="00736C02">
        <w:rPr>
          <w:rtl/>
        </w:rPr>
        <w:t xml:space="preserve"> يا رسول الله كلما أعطاني عندي</w:t>
      </w:r>
      <w:r w:rsidR="007D3F41">
        <w:rPr>
          <w:rtl/>
        </w:rPr>
        <w:t>،</w:t>
      </w:r>
      <w:r w:rsidR="007D3F41" w:rsidRPr="00736C02">
        <w:rPr>
          <w:rtl/>
        </w:rPr>
        <w:t xml:space="preserve"> فقال</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32</w:t>
      </w:r>
      <w:r>
        <w:rPr>
          <w:rtl/>
        </w:rPr>
        <w:t>.</w:t>
      </w:r>
    </w:p>
    <w:p w:rsidR="007D3F41" w:rsidRPr="00455A25" w:rsidRDefault="007D3F41" w:rsidP="007D3F41">
      <w:pPr>
        <w:pStyle w:val="libFootnote"/>
        <w:rPr>
          <w:rtl/>
        </w:rPr>
      </w:pPr>
      <w:r w:rsidRPr="00455A25">
        <w:rPr>
          <w:rtl/>
        </w:rPr>
        <w:t>(1) أثبتناه من</w:t>
      </w:r>
      <w:r w:rsidRPr="00455A25">
        <w:rPr>
          <w:rFonts w:hint="cs"/>
          <w:rtl/>
        </w:rPr>
        <w:t xml:space="preserve"> </w:t>
      </w:r>
      <w:r w:rsidRPr="00455A25">
        <w:rPr>
          <w:rtl/>
        </w:rPr>
        <w:t>المصدر</w:t>
      </w:r>
      <w:r>
        <w:rPr>
          <w:rtl/>
        </w:rPr>
        <w:t>.</w:t>
      </w:r>
    </w:p>
    <w:p w:rsidR="007D3F41" w:rsidRPr="00455A25" w:rsidRDefault="007D3F41" w:rsidP="007D3F41">
      <w:pPr>
        <w:pStyle w:val="libFootnote"/>
        <w:rPr>
          <w:rtl/>
        </w:rPr>
      </w:pPr>
      <w:r w:rsidRPr="00455A25">
        <w:rPr>
          <w:rtl/>
        </w:rPr>
        <w:t>(2) أثبتناه من المصدر</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290 ح</w:t>
      </w:r>
      <w:r>
        <w:rPr>
          <w:rFonts w:hint="cs"/>
          <w:rtl/>
        </w:rPr>
        <w:t xml:space="preserve"> </w:t>
      </w:r>
      <w:r w:rsidRPr="00736C02">
        <w:rPr>
          <w:rtl/>
        </w:rPr>
        <w:t>1090</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3 ص 392 ح 1</w:t>
      </w:r>
      <w:r>
        <w:rPr>
          <w:rtl/>
        </w:rPr>
        <w:t>.</w:t>
      </w:r>
    </w:p>
    <w:p w:rsidR="007D3F41" w:rsidRPr="00455A25" w:rsidRDefault="007D3F41" w:rsidP="007D3F41">
      <w:pPr>
        <w:pStyle w:val="libFootnote"/>
        <w:rPr>
          <w:rtl/>
        </w:rPr>
      </w:pPr>
      <w:r w:rsidRPr="00455A25">
        <w:rPr>
          <w:rtl/>
        </w:rPr>
        <w:t>(1) أثبتناه من المصدر</w:t>
      </w:r>
      <w:r>
        <w:rPr>
          <w:rFonts w:hint="cs"/>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رسول الله </w:t>
      </w:r>
      <w:r w:rsidR="0060562E" w:rsidRPr="0060562E">
        <w:rPr>
          <w:rStyle w:val="libAlaemChar"/>
          <w:rtl/>
        </w:rPr>
        <w:t>صلى‌الله‌عليه‌وآله</w:t>
      </w:r>
      <w:r w:rsidRPr="00736C02">
        <w:rPr>
          <w:rtl/>
        </w:rPr>
        <w:t xml:space="preserve"> </w:t>
      </w:r>
      <w:r>
        <w:rPr>
          <w:rtl/>
        </w:rPr>
        <w:t>(</w:t>
      </w:r>
      <w:r w:rsidRPr="00736C02">
        <w:rPr>
          <w:rtl/>
        </w:rPr>
        <w:t xml:space="preserve"> لثابت ) </w:t>
      </w:r>
      <w:r w:rsidRPr="007D3F41">
        <w:rPr>
          <w:rStyle w:val="libFootnotenumChar"/>
          <w:rtl/>
        </w:rPr>
        <w:t>(2)</w:t>
      </w:r>
      <w:r w:rsidRPr="00736C02">
        <w:rPr>
          <w:rtl/>
        </w:rPr>
        <w:t xml:space="preserve"> « خذ منها » وجلست في</w:t>
      </w:r>
      <w:r>
        <w:rPr>
          <w:rtl/>
        </w:rPr>
        <w:t xml:space="preserve"> </w:t>
      </w:r>
      <w:r w:rsidRPr="00736C02">
        <w:rPr>
          <w:rtl/>
        </w:rPr>
        <w:t>أهلها</w:t>
      </w:r>
      <w:r>
        <w:rPr>
          <w:rtl/>
        </w:rPr>
        <w:t>.</w:t>
      </w:r>
    </w:p>
    <w:p w:rsidR="007D3F41" w:rsidRPr="00736C02" w:rsidRDefault="00672D41" w:rsidP="00176277">
      <w:pPr>
        <w:pStyle w:val="libNormal"/>
        <w:rPr>
          <w:rtl/>
        </w:rPr>
      </w:pPr>
      <w:r w:rsidRPr="00672D41">
        <w:rPr>
          <w:rStyle w:val="libNumChar"/>
          <w:rtl/>
        </w:rPr>
        <w:t>[18586]</w:t>
      </w:r>
      <w:r w:rsidR="007D3F41" w:rsidRPr="00736C02">
        <w:rPr>
          <w:rtl/>
        </w:rPr>
        <w:t xml:space="preserve"> 2</w:t>
      </w:r>
      <w:r w:rsidR="007D3F41">
        <w:rPr>
          <w:rtl/>
        </w:rPr>
        <w:t xml:space="preserve"> - </w:t>
      </w:r>
      <w:r w:rsidR="007D3F41" w:rsidRPr="00736C02">
        <w:rPr>
          <w:rtl/>
        </w:rPr>
        <w:t>وفي رواية أخرى</w:t>
      </w:r>
      <w:r w:rsidR="007D3F41">
        <w:rPr>
          <w:rtl/>
        </w:rPr>
        <w:t>:</w:t>
      </w:r>
      <w:r w:rsidR="007D3F41" w:rsidRPr="00736C02">
        <w:rPr>
          <w:rtl/>
        </w:rPr>
        <w:t xml:space="preserve"> أن حبيبة بنت سهل</w:t>
      </w:r>
      <w:r w:rsidR="007D3F41">
        <w:rPr>
          <w:rtl/>
        </w:rPr>
        <w:t>،</w:t>
      </w:r>
      <w:r w:rsidR="007D3F41" w:rsidRPr="00736C02">
        <w:rPr>
          <w:rtl/>
        </w:rPr>
        <w:t xml:space="preserve"> كانت تحت قيس بن</w:t>
      </w:r>
      <w:r w:rsidR="007D3F41">
        <w:rPr>
          <w:rtl/>
        </w:rPr>
        <w:t xml:space="preserve"> </w:t>
      </w:r>
      <w:r w:rsidR="007D3F41" w:rsidRPr="00736C02">
        <w:rPr>
          <w:rtl/>
        </w:rPr>
        <w:t>ثابت</w:t>
      </w:r>
      <w:r w:rsidR="007D3F41">
        <w:rPr>
          <w:rtl/>
        </w:rPr>
        <w:t>،</w:t>
      </w:r>
      <w:r w:rsidR="007D3F41" w:rsidRPr="00736C02">
        <w:rPr>
          <w:rtl/>
        </w:rPr>
        <w:t xml:space="preserve"> وكان يحبها وتكرهه</w:t>
      </w:r>
      <w:r w:rsidR="007D3F41">
        <w:rPr>
          <w:rtl/>
        </w:rPr>
        <w:t>،</w:t>
      </w:r>
      <w:r w:rsidR="007D3F41" w:rsidRPr="00736C02">
        <w:rPr>
          <w:rtl/>
        </w:rPr>
        <w:t xml:space="preserve"> وكان أصدقها حديقة بيني يدي النبي </w:t>
      </w:r>
      <w:r w:rsidR="0060562E" w:rsidRPr="0060562E">
        <w:rPr>
          <w:rStyle w:val="libAlaemChar"/>
          <w:rtl/>
        </w:rPr>
        <w:t>صلى‌الله‌عليه‌وآله</w:t>
      </w:r>
      <w:r w:rsidR="007D3F41">
        <w:rPr>
          <w:rtl/>
        </w:rPr>
        <w:t>،</w:t>
      </w:r>
      <w:r w:rsidR="007D3F41" w:rsidRPr="00736C02">
        <w:rPr>
          <w:rtl/>
        </w:rPr>
        <w:t xml:space="preserve"> فقال لها النبي </w:t>
      </w:r>
      <w:r w:rsidR="0060562E" w:rsidRPr="0060562E">
        <w:rPr>
          <w:rStyle w:val="libAlaemChar"/>
          <w:rtl/>
        </w:rPr>
        <w:t>صلى‌الله‌عليه‌وآله</w:t>
      </w:r>
      <w:r w:rsidR="007D3F41">
        <w:rPr>
          <w:rtl/>
        </w:rPr>
        <w:t>:</w:t>
      </w:r>
      <w:r w:rsidR="007D3F41" w:rsidRPr="00736C02">
        <w:rPr>
          <w:rtl/>
        </w:rPr>
        <w:t xml:space="preserve"> « تعطيه الحد</w:t>
      </w:r>
      <w:r w:rsidR="007D3F41">
        <w:rPr>
          <w:rtl/>
        </w:rPr>
        <w:t>يقة التي أ</w:t>
      </w:r>
      <w:r w:rsidR="007D3F41" w:rsidRPr="00736C02">
        <w:rPr>
          <w:rtl/>
        </w:rPr>
        <w:t>صدقك إياها » فقالت</w:t>
      </w:r>
      <w:r w:rsidR="007D3F41">
        <w:rPr>
          <w:rtl/>
        </w:rPr>
        <w:t>:</w:t>
      </w:r>
      <w:r w:rsidR="007D3F41" w:rsidRPr="00736C02">
        <w:rPr>
          <w:rtl/>
        </w:rPr>
        <w:t xml:space="preserve"> أزيده</w:t>
      </w:r>
      <w:r w:rsidR="007D3F41">
        <w:rPr>
          <w:rtl/>
        </w:rPr>
        <w:t>،</w:t>
      </w:r>
      <w:r w:rsidR="007D3F41" w:rsidRPr="00736C02">
        <w:rPr>
          <w:rtl/>
        </w:rPr>
        <w:t xml:space="preserve"> فخلعها قيس على الحديقة</w:t>
      </w:r>
      <w:r w:rsidR="007D3F41">
        <w:rPr>
          <w:rtl/>
        </w:rPr>
        <w:t>،</w:t>
      </w:r>
      <w:r w:rsidR="007D3F41" w:rsidRPr="00736C02">
        <w:rPr>
          <w:rtl/>
        </w:rPr>
        <w:t xml:space="preserve"> فلما أتم الخلع</w:t>
      </w:r>
      <w:r w:rsidR="007D3F41">
        <w:rPr>
          <w:rtl/>
        </w:rPr>
        <w:t xml:space="preserve"> </w:t>
      </w:r>
      <w:r w:rsidR="007D3F41" w:rsidRPr="00736C02">
        <w:rPr>
          <w:rtl/>
        </w:rPr>
        <w:t xml:space="preserve">قال لها النبي </w:t>
      </w:r>
      <w:r w:rsidR="0060562E" w:rsidRPr="0060562E">
        <w:rPr>
          <w:rStyle w:val="libAlaemChar"/>
          <w:rtl/>
        </w:rPr>
        <w:t>صلى‌الله‌عليه‌وآله</w:t>
      </w:r>
      <w:r w:rsidR="007D3F41">
        <w:rPr>
          <w:rtl/>
        </w:rPr>
        <w:t>:</w:t>
      </w:r>
      <w:r w:rsidR="007D3F41" w:rsidRPr="00736C02">
        <w:rPr>
          <w:rtl/>
        </w:rPr>
        <w:t xml:space="preserve"> « اعتدي » ثم التفت إلى أصحابه فقال</w:t>
      </w:r>
      <w:r w:rsidR="007D3F41">
        <w:rPr>
          <w:rtl/>
        </w:rPr>
        <w:t xml:space="preserve">: </w:t>
      </w:r>
      <w:r w:rsidR="007D3F41" w:rsidRPr="00736C02">
        <w:rPr>
          <w:rtl/>
        </w:rPr>
        <w:t>« هي واحدة »</w:t>
      </w:r>
      <w:r w:rsidR="007D3F41">
        <w:rPr>
          <w:rtl/>
        </w:rPr>
        <w:t>.</w:t>
      </w:r>
    </w:p>
    <w:p w:rsidR="007D3F41" w:rsidRPr="00736C02" w:rsidRDefault="007D3F41" w:rsidP="00176277">
      <w:pPr>
        <w:pStyle w:val="libNormal"/>
        <w:rPr>
          <w:rtl/>
        </w:rPr>
      </w:pPr>
      <w:r w:rsidRPr="00736C02">
        <w:rPr>
          <w:rtl/>
        </w:rPr>
        <w:t xml:space="preserve">وفي الحديث أن النبي </w:t>
      </w:r>
      <w:r w:rsidR="0060562E" w:rsidRPr="0060562E">
        <w:rPr>
          <w:rStyle w:val="libAlaemChar"/>
          <w:rtl/>
        </w:rPr>
        <w:t>صلى‌الله‌عليه‌وآله</w:t>
      </w:r>
      <w:r>
        <w:rPr>
          <w:rtl/>
        </w:rPr>
        <w:t>،</w:t>
      </w:r>
      <w:r w:rsidRPr="00736C02">
        <w:rPr>
          <w:rtl/>
        </w:rPr>
        <w:t xml:space="preserve"> أمر </w:t>
      </w:r>
      <w:r w:rsidRPr="007D3F41">
        <w:rPr>
          <w:rStyle w:val="libFootnotenumChar"/>
          <w:rtl/>
        </w:rPr>
        <w:t>(1)</w:t>
      </w:r>
      <w:r w:rsidRPr="00736C02">
        <w:rPr>
          <w:rtl/>
        </w:rPr>
        <w:t xml:space="preserve"> ثابت بن قيس</w:t>
      </w:r>
      <w:r>
        <w:rPr>
          <w:rtl/>
        </w:rPr>
        <w:t xml:space="preserve"> </w:t>
      </w:r>
      <w:r w:rsidRPr="00736C02">
        <w:rPr>
          <w:rtl/>
        </w:rPr>
        <w:t>بلفظ الطلاق</w:t>
      </w:r>
      <w:r>
        <w:rPr>
          <w:rtl/>
        </w:rPr>
        <w:t>.</w:t>
      </w:r>
    </w:p>
    <w:p w:rsidR="007D3F41" w:rsidRPr="00736C02" w:rsidRDefault="00672D41" w:rsidP="00176277">
      <w:pPr>
        <w:pStyle w:val="libNormal"/>
        <w:rPr>
          <w:rtl/>
        </w:rPr>
      </w:pPr>
      <w:r w:rsidRPr="00672D41">
        <w:rPr>
          <w:rStyle w:val="libNumChar"/>
          <w:rtl/>
        </w:rPr>
        <w:t>[18587]</w:t>
      </w:r>
      <w:r w:rsidR="007D3F41" w:rsidRPr="00736C02">
        <w:rPr>
          <w:rtl/>
        </w:rPr>
        <w:t xml:space="preserve"> 3</w:t>
      </w:r>
      <w:r w:rsidR="007D3F41">
        <w:rPr>
          <w:rtl/>
        </w:rPr>
        <w:t xml:space="preserve"> - </w:t>
      </w:r>
      <w:r w:rsidR="007D3F41" w:rsidRPr="00736C02">
        <w:rPr>
          <w:rtl/>
        </w:rPr>
        <w:t>وروي أن جميلة بنت عبد الله بن أبي</w:t>
      </w:r>
      <w:r w:rsidR="007D3F41">
        <w:rPr>
          <w:rtl/>
        </w:rPr>
        <w:t>،</w:t>
      </w:r>
      <w:r w:rsidR="007D3F41" w:rsidRPr="00736C02">
        <w:rPr>
          <w:rtl/>
        </w:rPr>
        <w:t xml:space="preserve"> كانت تحت ثابت بن</w:t>
      </w:r>
      <w:r w:rsidR="007D3F41">
        <w:rPr>
          <w:rtl/>
        </w:rPr>
        <w:t xml:space="preserve"> </w:t>
      </w:r>
      <w:r w:rsidR="007D3F41" w:rsidRPr="00736C02">
        <w:rPr>
          <w:rtl/>
        </w:rPr>
        <w:t>قيس بن شماس</w:t>
      </w:r>
      <w:r w:rsidR="007D3F41">
        <w:rPr>
          <w:rtl/>
        </w:rPr>
        <w:t>،</w:t>
      </w:r>
      <w:r w:rsidR="007D3F41" w:rsidRPr="00736C02">
        <w:rPr>
          <w:rtl/>
        </w:rPr>
        <w:t xml:space="preserve"> فكانت تبغضه ويحبها</w:t>
      </w:r>
      <w:r w:rsidR="007D3F41">
        <w:rPr>
          <w:rtl/>
        </w:rPr>
        <w:t>،</w:t>
      </w:r>
      <w:r w:rsidR="007D3F41" w:rsidRPr="00736C02">
        <w:rPr>
          <w:rtl/>
        </w:rPr>
        <w:t xml:space="preserve"> فأتت رسول الله </w:t>
      </w:r>
      <w:r w:rsidR="0060562E" w:rsidRPr="0060562E">
        <w:rPr>
          <w:rStyle w:val="libAlaemChar"/>
          <w:rtl/>
        </w:rPr>
        <w:t>صلى‌الله‌عليه‌وآله</w:t>
      </w:r>
      <w:r w:rsidR="007D3F41" w:rsidRPr="00736C02">
        <w:rPr>
          <w:rtl/>
        </w:rPr>
        <w:t xml:space="preserve"> فقالت</w:t>
      </w:r>
      <w:r w:rsidR="007D3F41">
        <w:rPr>
          <w:rtl/>
        </w:rPr>
        <w:t>:</w:t>
      </w:r>
      <w:r w:rsidR="007D3F41" w:rsidRPr="00736C02">
        <w:rPr>
          <w:rtl/>
        </w:rPr>
        <w:t xml:space="preserve"> يا رسول الله</w:t>
      </w:r>
      <w:r w:rsidR="007D3F41">
        <w:rPr>
          <w:rtl/>
        </w:rPr>
        <w:t>،</w:t>
      </w:r>
      <w:r w:rsidR="007D3F41" w:rsidRPr="00736C02">
        <w:rPr>
          <w:rtl/>
        </w:rPr>
        <w:t xml:space="preserve"> لا أنا ولا ثابت</w:t>
      </w:r>
      <w:r w:rsidR="007D3F41">
        <w:rPr>
          <w:rtl/>
        </w:rPr>
        <w:t>،</w:t>
      </w:r>
      <w:r w:rsidR="007D3F41" w:rsidRPr="00736C02">
        <w:rPr>
          <w:rtl/>
        </w:rPr>
        <w:t xml:space="preserve"> لا يجمع رأسي ورأسه شئ</w:t>
      </w:r>
      <w:r w:rsidR="007D3F41">
        <w:rPr>
          <w:rtl/>
        </w:rPr>
        <w:t xml:space="preserve">، </w:t>
      </w:r>
      <w:r w:rsidR="007D3F41" w:rsidRPr="00736C02">
        <w:rPr>
          <w:rtl/>
        </w:rPr>
        <w:t>والله ما أعيب عليه في دين ولا خلق</w:t>
      </w:r>
      <w:r w:rsidR="007D3F41">
        <w:rPr>
          <w:rtl/>
        </w:rPr>
        <w:t>،</w:t>
      </w:r>
      <w:r w:rsidR="007D3F41" w:rsidRPr="00736C02">
        <w:rPr>
          <w:rtl/>
        </w:rPr>
        <w:t xml:space="preserve"> ولكني أكره الكفر في الاسلام</w:t>
      </w:r>
      <w:r w:rsidR="007D3F41">
        <w:rPr>
          <w:rtl/>
        </w:rPr>
        <w:t>،</w:t>
      </w:r>
      <w:r w:rsidR="007D3F41" w:rsidRPr="00736C02">
        <w:rPr>
          <w:rtl/>
        </w:rPr>
        <w:t xml:space="preserve"> ما</w:t>
      </w:r>
      <w:r w:rsidR="007D3F41">
        <w:rPr>
          <w:rtl/>
        </w:rPr>
        <w:t xml:space="preserve"> </w:t>
      </w:r>
      <w:r w:rsidR="007D3F41" w:rsidRPr="00736C02">
        <w:rPr>
          <w:rtl/>
        </w:rPr>
        <w:t>أطيقه بغضا</w:t>
      </w:r>
      <w:r w:rsidR="007D3F41">
        <w:rPr>
          <w:rtl/>
        </w:rPr>
        <w:t>،</w:t>
      </w:r>
      <w:r w:rsidR="007D3F41" w:rsidRPr="00736C02">
        <w:rPr>
          <w:rtl/>
        </w:rPr>
        <w:t xml:space="preserve"> إني رفعت جانب الخباء </w:t>
      </w:r>
      <w:r w:rsidR="007D3F41" w:rsidRPr="007D3F41">
        <w:rPr>
          <w:rStyle w:val="libFootnotenumChar"/>
          <w:rtl/>
        </w:rPr>
        <w:t>(1)</w:t>
      </w:r>
      <w:r w:rsidR="007D3F41" w:rsidRPr="00736C02">
        <w:rPr>
          <w:rtl/>
        </w:rPr>
        <w:t xml:space="preserve"> فرأيته وقد أقبل في عدة</w:t>
      </w:r>
      <w:r w:rsidR="007D3F41">
        <w:rPr>
          <w:rtl/>
        </w:rPr>
        <w:t>،</w:t>
      </w:r>
      <w:r w:rsidR="007D3F41" w:rsidRPr="00736C02">
        <w:rPr>
          <w:rtl/>
        </w:rPr>
        <w:t xml:space="preserve"> فإذا هو</w:t>
      </w:r>
      <w:r w:rsidR="007D3F41">
        <w:rPr>
          <w:rtl/>
        </w:rPr>
        <w:t xml:space="preserve"> </w:t>
      </w:r>
      <w:r w:rsidR="007D3F41" w:rsidRPr="00736C02">
        <w:rPr>
          <w:rtl/>
        </w:rPr>
        <w:t>أشدهم سوادا</w:t>
      </w:r>
      <w:r w:rsidR="007D3F41">
        <w:rPr>
          <w:rtl/>
        </w:rPr>
        <w:t>،</w:t>
      </w:r>
      <w:r w:rsidR="007D3F41" w:rsidRPr="00736C02">
        <w:rPr>
          <w:rtl/>
        </w:rPr>
        <w:t xml:space="preserve"> وأقصرهم قامة</w:t>
      </w:r>
      <w:r w:rsidR="007D3F41">
        <w:rPr>
          <w:rtl/>
        </w:rPr>
        <w:t>،</w:t>
      </w:r>
      <w:r w:rsidR="007D3F41" w:rsidRPr="00736C02">
        <w:rPr>
          <w:rtl/>
        </w:rPr>
        <w:t xml:space="preserve"> وأقبحهم وجها</w:t>
      </w:r>
      <w:r w:rsidR="007D3F41">
        <w:rPr>
          <w:rtl/>
        </w:rPr>
        <w:t>،</w:t>
      </w:r>
      <w:r w:rsidR="007D3F41" w:rsidRPr="00736C02">
        <w:rPr>
          <w:rtl/>
        </w:rPr>
        <w:t xml:space="preserve"> فنزلت آية الخلع</w:t>
      </w:r>
      <w:r w:rsidR="007D3F41">
        <w:rPr>
          <w:rtl/>
        </w:rPr>
        <w:t>،</w:t>
      </w:r>
      <w:r w:rsidR="007D3F41" w:rsidRPr="00736C02">
        <w:rPr>
          <w:rtl/>
        </w:rPr>
        <w:t xml:space="preserve"> وكان</w:t>
      </w:r>
      <w:r w:rsidR="007D3F41">
        <w:rPr>
          <w:rtl/>
        </w:rPr>
        <w:t xml:space="preserve"> </w:t>
      </w:r>
      <w:r w:rsidR="007D3F41" w:rsidRPr="00736C02">
        <w:rPr>
          <w:rtl/>
        </w:rPr>
        <w:t>قد أصدقها حديقة</w:t>
      </w:r>
      <w:r w:rsidR="007D3F41">
        <w:rPr>
          <w:rtl/>
        </w:rPr>
        <w:t>،</w:t>
      </w:r>
      <w:r w:rsidR="007D3F41" w:rsidRPr="00736C02">
        <w:rPr>
          <w:rtl/>
        </w:rPr>
        <w:t xml:space="preserve"> فقال ثابت</w:t>
      </w:r>
      <w:r w:rsidR="007D3F41">
        <w:rPr>
          <w:rtl/>
        </w:rPr>
        <w:t>:</w:t>
      </w:r>
      <w:r w:rsidR="007D3F41" w:rsidRPr="00736C02">
        <w:rPr>
          <w:rtl/>
        </w:rPr>
        <w:t xml:space="preserve"> يا رسول الله</w:t>
      </w:r>
      <w:r w:rsidR="007D3F41">
        <w:rPr>
          <w:rtl/>
        </w:rPr>
        <w:t>،</w:t>
      </w:r>
      <w:r w:rsidR="007D3F41" w:rsidRPr="00736C02">
        <w:rPr>
          <w:rtl/>
        </w:rPr>
        <w:t xml:space="preserve"> فلترد علي الحديقة</w:t>
      </w:r>
      <w:r w:rsidR="007D3F41">
        <w:rPr>
          <w:rtl/>
        </w:rPr>
        <w:t xml:space="preserve">، </w:t>
      </w:r>
      <w:r w:rsidR="007D3F41" w:rsidRPr="00736C02">
        <w:rPr>
          <w:rtl/>
        </w:rPr>
        <w:t>قال</w:t>
      </w:r>
      <w:r w:rsidR="007D3F41">
        <w:rPr>
          <w:rtl/>
        </w:rPr>
        <w:t>:</w:t>
      </w:r>
      <w:r w:rsidR="007D3F41" w:rsidRPr="00736C02">
        <w:rPr>
          <w:rtl/>
        </w:rPr>
        <w:t xml:space="preserve"> « فما تقولين</w:t>
      </w:r>
      <w:r w:rsidR="007D3F41">
        <w:rPr>
          <w:rtl/>
        </w:rPr>
        <w:t>؟</w:t>
      </w:r>
      <w:r w:rsidR="007D3F41" w:rsidRPr="00736C02">
        <w:rPr>
          <w:rtl/>
        </w:rPr>
        <w:t xml:space="preserve"> » قالت</w:t>
      </w:r>
      <w:r w:rsidR="007D3F41">
        <w:rPr>
          <w:rtl/>
        </w:rPr>
        <w:t>:</w:t>
      </w:r>
      <w:r w:rsidR="007D3F41" w:rsidRPr="00736C02">
        <w:rPr>
          <w:rtl/>
        </w:rPr>
        <w:t xml:space="preserve"> نعم وأزيده</w:t>
      </w:r>
      <w:r w:rsidR="007D3F41">
        <w:rPr>
          <w:rtl/>
        </w:rPr>
        <w:t>،</w:t>
      </w:r>
      <w:r w:rsidR="007D3F41" w:rsidRPr="00736C02">
        <w:rPr>
          <w:rtl/>
        </w:rPr>
        <w:t xml:space="preserve"> قال</w:t>
      </w:r>
      <w:r w:rsidR="007D3F41">
        <w:rPr>
          <w:rtl/>
        </w:rPr>
        <w:t>:</w:t>
      </w:r>
      <w:r w:rsidR="007D3F41" w:rsidRPr="00736C02">
        <w:rPr>
          <w:rtl/>
        </w:rPr>
        <w:t xml:space="preserve"> لا</w:t>
      </w:r>
      <w:r w:rsidR="007D3F41">
        <w:rPr>
          <w:rtl/>
        </w:rPr>
        <w:t>،</w:t>
      </w:r>
      <w:r w:rsidR="007D3F41" w:rsidRPr="00736C02">
        <w:rPr>
          <w:rtl/>
        </w:rPr>
        <w:t xml:space="preserve"> الحديقة فقط</w:t>
      </w:r>
      <w:r w:rsidR="007D3F41">
        <w:rPr>
          <w:rtl/>
        </w:rPr>
        <w:t>،</w:t>
      </w:r>
      <w:r w:rsidR="007D3F41" w:rsidRPr="00736C02">
        <w:rPr>
          <w:rtl/>
        </w:rPr>
        <w:t xml:space="preserve"> فقال</w:t>
      </w:r>
      <w:r w:rsidR="007D3F41">
        <w:rPr>
          <w:rtl/>
        </w:rPr>
        <w:t xml:space="preserve"> </w:t>
      </w:r>
      <w:r w:rsidR="007D3F41" w:rsidRPr="00736C02">
        <w:rPr>
          <w:rtl/>
        </w:rPr>
        <w:t>لثابت</w:t>
      </w:r>
      <w:r w:rsidR="007D3F41">
        <w:rPr>
          <w:rtl/>
        </w:rPr>
        <w:t>:</w:t>
      </w:r>
      <w:r w:rsidR="007D3F41" w:rsidRPr="00736C02">
        <w:rPr>
          <w:rtl/>
        </w:rPr>
        <w:t xml:space="preserve"> « خذ منها ما أعطيتها</w:t>
      </w:r>
      <w:r w:rsidR="007D3F41">
        <w:rPr>
          <w:rtl/>
        </w:rPr>
        <w:t>،</w:t>
      </w:r>
      <w:r w:rsidR="007D3F41" w:rsidRPr="00736C02">
        <w:rPr>
          <w:rtl/>
        </w:rPr>
        <w:t xml:space="preserve"> وخل عن سبيلها » فاختلعت منه بها</w:t>
      </w:r>
      <w:r w:rsidR="007D3F41">
        <w:rPr>
          <w:rtl/>
        </w:rPr>
        <w:t>،</w:t>
      </w:r>
      <w:r w:rsidR="007D3F41" w:rsidRPr="00736C02">
        <w:rPr>
          <w:rtl/>
        </w:rPr>
        <w:t xml:space="preserve"> وهو أول خلع</w:t>
      </w:r>
      <w:r w:rsidR="007D3F41">
        <w:rPr>
          <w:rtl/>
        </w:rPr>
        <w:t xml:space="preserve"> </w:t>
      </w:r>
      <w:r w:rsidR="007D3F41" w:rsidRPr="00736C02">
        <w:rPr>
          <w:rtl/>
        </w:rPr>
        <w:t>وقع في الاسلام</w:t>
      </w:r>
      <w:r w:rsidR="007D3F41">
        <w:rPr>
          <w:rtl/>
        </w:rPr>
        <w:t>.</w:t>
      </w:r>
    </w:p>
    <w:p w:rsidR="007D3F41" w:rsidRPr="00736C02" w:rsidRDefault="007D3F41" w:rsidP="007D3F41">
      <w:pPr>
        <w:pStyle w:val="libLine"/>
        <w:rPr>
          <w:rtl/>
        </w:rPr>
      </w:pPr>
      <w:r>
        <w:rPr>
          <w:rtl/>
        </w:rPr>
        <w:t>__________________</w:t>
      </w:r>
    </w:p>
    <w:p w:rsidR="007D3F41" w:rsidRPr="008810D8" w:rsidRDefault="007D3F41" w:rsidP="007D3F41">
      <w:pPr>
        <w:pStyle w:val="libFootnote"/>
        <w:rPr>
          <w:rtl/>
        </w:rPr>
      </w:pPr>
      <w:r w:rsidRPr="008810D8">
        <w:rPr>
          <w:rtl/>
        </w:rPr>
        <w:t>(2) أثبتناه من المصدر</w:t>
      </w:r>
      <w:r>
        <w:rPr>
          <w:rtl/>
        </w:rPr>
        <w:t>.</w:t>
      </w:r>
      <w:r w:rsidRPr="008810D8">
        <w:rPr>
          <w:rtl/>
        </w:rPr>
        <w:t xml:space="preserve"> </w:t>
      </w:r>
    </w:p>
    <w:p w:rsidR="007D3F41" w:rsidRPr="003D60F1" w:rsidRDefault="007D3F41" w:rsidP="007D3F41">
      <w:pPr>
        <w:pStyle w:val="libFootnote0"/>
        <w:rPr>
          <w:rtl/>
        </w:rPr>
      </w:pPr>
      <w:r w:rsidRPr="003D60F1">
        <w:rPr>
          <w:rtl/>
        </w:rPr>
        <w:t>2</w:t>
      </w:r>
      <w:r>
        <w:rPr>
          <w:rtl/>
          <w:lang w:bidi="ar-IQ"/>
        </w:rPr>
        <w:t xml:space="preserve"> - </w:t>
      </w:r>
      <w:r w:rsidRPr="003D60F1">
        <w:rPr>
          <w:rtl/>
        </w:rPr>
        <w:t>عوالي اللآلي ج 3 ص 392 ح 2</w:t>
      </w:r>
      <w:r>
        <w:rPr>
          <w:rtl/>
        </w:rPr>
        <w:t>.</w:t>
      </w:r>
    </w:p>
    <w:p w:rsidR="007D3F41" w:rsidRPr="008810D8" w:rsidRDefault="007D3F41" w:rsidP="007D3F41">
      <w:pPr>
        <w:pStyle w:val="libFootnote"/>
        <w:rPr>
          <w:rtl/>
        </w:rPr>
      </w:pPr>
      <w:r w:rsidRPr="008810D8">
        <w:rPr>
          <w:rtl/>
        </w:rPr>
        <w:t>(1) في</w:t>
      </w:r>
      <w:r w:rsidRPr="008810D8">
        <w:rPr>
          <w:rFonts w:hint="cs"/>
          <w:rtl/>
        </w:rPr>
        <w:t xml:space="preserve"> </w:t>
      </w:r>
      <w:r w:rsidRPr="008810D8">
        <w:rPr>
          <w:rtl/>
        </w:rPr>
        <w:t>المصدر</w:t>
      </w:r>
      <w:r>
        <w:rPr>
          <w:rtl/>
          <w:lang w:bidi="ar-IQ"/>
        </w:rPr>
        <w:t>:</w:t>
      </w:r>
      <w:r w:rsidRPr="008810D8">
        <w:rPr>
          <w:rtl/>
        </w:rPr>
        <w:t xml:space="preserve"> لم يأمر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144 ح 404</w:t>
      </w:r>
      <w:r>
        <w:rPr>
          <w:rtl/>
        </w:rPr>
        <w:t>.</w:t>
      </w:r>
    </w:p>
    <w:p w:rsidR="007D3F41" w:rsidRPr="008810D8" w:rsidRDefault="007D3F41" w:rsidP="007D3F41">
      <w:pPr>
        <w:pStyle w:val="libFootnote"/>
        <w:rPr>
          <w:rtl/>
        </w:rPr>
      </w:pPr>
      <w:r w:rsidRPr="008810D8">
        <w:rPr>
          <w:rtl/>
        </w:rPr>
        <w:t>(1) الخباء</w:t>
      </w:r>
      <w:r>
        <w:rPr>
          <w:rtl/>
          <w:lang w:bidi="ar-IQ"/>
        </w:rPr>
        <w:t>:</w:t>
      </w:r>
      <w:r w:rsidRPr="008810D8">
        <w:rPr>
          <w:rtl/>
        </w:rPr>
        <w:t xml:space="preserve"> خيمة</w:t>
      </w:r>
      <w:r w:rsidRPr="008810D8">
        <w:rPr>
          <w:rFonts w:hint="cs"/>
          <w:rtl/>
        </w:rPr>
        <w:t xml:space="preserve"> </w:t>
      </w:r>
      <w:r w:rsidRPr="008810D8">
        <w:rPr>
          <w:rtl/>
        </w:rPr>
        <w:t>من وبر أو صوف أو شعر</w:t>
      </w:r>
      <w:r>
        <w:rPr>
          <w:rtl/>
          <w:lang w:bidi="ar-IQ"/>
        </w:rPr>
        <w:t>،</w:t>
      </w:r>
      <w:r w:rsidRPr="008810D8">
        <w:rPr>
          <w:rtl/>
        </w:rPr>
        <w:t xml:space="preserve"> ويكون على عمودين أو ثلاثة</w:t>
      </w:r>
      <w:r>
        <w:rPr>
          <w:rtl/>
          <w:lang w:bidi="ar-IQ"/>
        </w:rPr>
        <w:t>،</w:t>
      </w:r>
      <w:r w:rsidRPr="008810D8">
        <w:rPr>
          <w:rtl/>
        </w:rPr>
        <w:t xml:space="preserve"> فان زاد فهو</w:t>
      </w:r>
      <w:r w:rsidRPr="008810D8">
        <w:rPr>
          <w:rFonts w:hint="cs"/>
          <w:rtl/>
        </w:rPr>
        <w:t xml:space="preserve"> </w:t>
      </w:r>
      <w:r w:rsidRPr="008810D8">
        <w:rPr>
          <w:rtl/>
        </w:rPr>
        <w:t>بيت ( مجمع</w:t>
      </w:r>
      <w:r w:rsidRPr="008810D8">
        <w:rPr>
          <w:rFonts w:hint="cs"/>
          <w:rtl/>
        </w:rPr>
        <w:t xml:space="preserve"> </w:t>
      </w:r>
      <w:r w:rsidRPr="008810D8">
        <w:rPr>
          <w:rtl/>
        </w:rPr>
        <w:t>البحرين ج 1 ص 119 )</w:t>
      </w:r>
      <w:r>
        <w:rPr>
          <w:rtl/>
        </w:rPr>
        <w:t>.</w:t>
      </w:r>
    </w:p>
    <w:p w:rsidR="00672D41" w:rsidRDefault="00672D41" w:rsidP="00672D41">
      <w:pPr>
        <w:pStyle w:val="libNormal"/>
        <w:rPr>
          <w:rtl/>
        </w:rPr>
      </w:pPr>
      <w:r>
        <w:rPr>
          <w:rtl/>
        </w:rPr>
        <w:br w:type="page"/>
      </w:r>
    </w:p>
    <w:p w:rsidR="007D3F41" w:rsidRPr="005B2909" w:rsidRDefault="007D3F41" w:rsidP="007D3F41">
      <w:pPr>
        <w:pStyle w:val="Heading1Center"/>
        <w:rPr>
          <w:rtl/>
        </w:rPr>
      </w:pPr>
      <w:bookmarkStart w:id="728" w:name="_Toc365374821"/>
      <w:bookmarkStart w:id="729" w:name="_Toc380483918"/>
      <w:r w:rsidRPr="005B2909">
        <w:rPr>
          <w:rtl/>
        </w:rPr>
        <w:lastRenderedPageBreak/>
        <w:t>كتاب الظهار</w:t>
      </w:r>
      <w:bookmarkEnd w:id="728"/>
      <w:bookmarkEnd w:id="729"/>
    </w:p>
    <w:p w:rsidR="007D3F41" w:rsidRDefault="007D3F41" w:rsidP="007D3F41">
      <w:pPr>
        <w:pStyle w:val="Heading2Center"/>
        <w:rPr>
          <w:rtl/>
        </w:rPr>
      </w:pPr>
      <w:bookmarkStart w:id="730" w:name="_Toc365374822"/>
      <w:bookmarkStart w:id="731" w:name="_Toc380483919"/>
      <w:r w:rsidRPr="00736C02">
        <w:rPr>
          <w:rtl/>
        </w:rPr>
        <w:t>1</w:t>
      </w:r>
      <w:r>
        <w:rPr>
          <w:rtl/>
        </w:rPr>
        <w:t xml:space="preserve"> - </w:t>
      </w:r>
      <w:r w:rsidRPr="00672D41">
        <w:rPr>
          <w:rStyle w:val="libAlaemHeading2Char"/>
          <w:rtl/>
        </w:rPr>
        <w:t>(</w:t>
      </w:r>
      <w:r w:rsidRPr="00736C02">
        <w:rPr>
          <w:rtl/>
        </w:rPr>
        <w:t xml:space="preserve"> باب أن من قال لزوجته</w:t>
      </w:r>
      <w:r>
        <w:rPr>
          <w:rtl/>
        </w:rPr>
        <w:t>،</w:t>
      </w:r>
      <w:r w:rsidRPr="00736C02">
        <w:rPr>
          <w:rtl/>
        </w:rPr>
        <w:t xml:space="preserve"> أنت علي كظهر أمي</w:t>
      </w:r>
      <w:r>
        <w:rPr>
          <w:rtl/>
        </w:rPr>
        <w:t>،</w:t>
      </w:r>
      <w:r w:rsidRPr="00736C02">
        <w:rPr>
          <w:rtl/>
        </w:rPr>
        <w:t xml:space="preserve"> حرم عليه</w:t>
      </w:r>
      <w:r>
        <w:rPr>
          <w:rFonts w:hint="cs"/>
          <w:rtl/>
        </w:rPr>
        <w:t xml:space="preserve"> </w:t>
      </w:r>
      <w:r w:rsidRPr="00736C02">
        <w:rPr>
          <w:rtl/>
        </w:rPr>
        <w:t>وطؤها مع الشرائط حتى يكفر</w:t>
      </w:r>
      <w:r>
        <w:rPr>
          <w:rtl/>
        </w:rPr>
        <w:t>،</w:t>
      </w:r>
      <w:r w:rsidRPr="00736C02">
        <w:rPr>
          <w:rtl/>
        </w:rPr>
        <w:t xml:space="preserve"> وانه يحرم التلفظ بالظهار </w:t>
      </w:r>
      <w:r w:rsidRPr="00672D41">
        <w:rPr>
          <w:rStyle w:val="libAlaemHeading2Char"/>
          <w:rtl/>
        </w:rPr>
        <w:t>)</w:t>
      </w:r>
      <w:bookmarkEnd w:id="730"/>
      <w:bookmarkEnd w:id="731"/>
    </w:p>
    <w:p w:rsidR="007D3F41" w:rsidRPr="00736C02" w:rsidRDefault="00672D41" w:rsidP="00171867">
      <w:pPr>
        <w:pStyle w:val="libNormal"/>
        <w:rPr>
          <w:rtl/>
        </w:rPr>
      </w:pPr>
      <w:r w:rsidRPr="00672D41">
        <w:rPr>
          <w:rStyle w:val="libNumChar"/>
          <w:rtl/>
        </w:rPr>
        <w:t>[18588]</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روي عن خولة بنت مالك بن ثعلبة قالت</w:t>
      </w:r>
      <w:r w:rsidR="007D3F41">
        <w:rPr>
          <w:rtl/>
        </w:rPr>
        <w:t xml:space="preserve">: </w:t>
      </w:r>
      <w:r w:rsidR="007D3F41" w:rsidRPr="00736C02">
        <w:rPr>
          <w:rtl/>
        </w:rPr>
        <w:t>تظاهر مني زوجي أوس بن الصامت</w:t>
      </w:r>
      <w:r w:rsidR="007D3F41">
        <w:rPr>
          <w:rtl/>
        </w:rPr>
        <w:t>،</w:t>
      </w:r>
      <w:r w:rsidR="007D3F41" w:rsidRPr="00736C02">
        <w:rPr>
          <w:rtl/>
        </w:rPr>
        <w:t xml:space="preserve"> فأتيت النبي </w:t>
      </w:r>
      <w:r w:rsidR="0060562E" w:rsidRPr="0060562E">
        <w:rPr>
          <w:rStyle w:val="libAlaemChar"/>
          <w:rtl/>
        </w:rPr>
        <w:t>صلى‌الله‌عليه‌وآله</w:t>
      </w:r>
      <w:r w:rsidR="007D3F41">
        <w:rPr>
          <w:rtl/>
        </w:rPr>
        <w:t xml:space="preserve"> </w:t>
      </w:r>
      <w:r w:rsidR="007D3F41" w:rsidRPr="00736C02">
        <w:rPr>
          <w:rtl/>
        </w:rPr>
        <w:t>فشكوت إليه ذلك</w:t>
      </w:r>
      <w:r w:rsidR="007D3F41">
        <w:rPr>
          <w:rtl/>
        </w:rPr>
        <w:t>،</w:t>
      </w:r>
      <w:r w:rsidR="007D3F41" w:rsidRPr="00736C02">
        <w:rPr>
          <w:rtl/>
        </w:rPr>
        <w:t xml:space="preserve"> فجعل رسول الله </w:t>
      </w:r>
      <w:r w:rsidR="0060562E" w:rsidRPr="0060562E">
        <w:rPr>
          <w:rStyle w:val="libAlaemChar"/>
          <w:rtl/>
        </w:rPr>
        <w:t>صلى‌الله‌عليه‌وآله</w:t>
      </w:r>
      <w:r w:rsidR="007D3F41" w:rsidRPr="00736C02">
        <w:rPr>
          <w:rtl/>
        </w:rPr>
        <w:t xml:space="preserve"> يجادلني في زوجي</w:t>
      </w:r>
      <w:r w:rsidR="007D3F41">
        <w:rPr>
          <w:rtl/>
        </w:rPr>
        <w:t xml:space="preserve"> </w:t>
      </w:r>
      <w:r w:rsidR="007D3F41" w:rsidRPr="00736C02">
        <w:rPr>
          <w:rtl/>
        </w:rPr>
        <w:t>أوس</w:t>
      </w:r>
      <w:r w:rsidR="007D3F41">
        <w:rPr>
          <w:rtl/>
        </w:rPr>
        <w:t>،</w:t>
      </w:r>
      <w:r w:rsidR="007D3F41" w:rsidRPr="00736C02">
        <w:rPr>
          <w:rtl/>
        </w:rPr>
        <w:t xml:space="preserve"> يقول</w:t>
      </w:r>
      <w:r w:rsidR="007D3F41">
        <w:rPr>
          <w:rtl/>
        </w:rPr>
        <w:t>:</w:t>
      </w:r>
      <w:r w:rsidR="007D3F41" w:rsidRPr="00736C02">
        <w:rPr>
          <w:rtl/>
        </w:rPr>
        <w:t xml:space="preserve"> « اتق الله</w:t>
      </w:r>
      <w:r w:rsidR="007D3F41">
        <w:rPr>
          <w:rtl/>
        </w:rPr>
        <w:t>،</w:t>
      </w:r>
      <w:r w:rsidR="007D3F41" w:rsidRPr="00736C02">
        <w:rPr>
          <w:rtl/>
        </w:rPr>
        <w:t xml:space="preserve"> فإنه ابن عمك » فما برحت حتى نزلت</w:t>
      </w:r>
      <w:r w:rsidR="007D3F41">
        <w:rPr>
          <w:rtl/>
        </w:rPr>
        <w:t xml:space="preserve"> </w:t>
      </w:r>
      <w:r w:rsidR="007D3F41" w:rsidRPr="00736C02">
        <w:rPr>
          <w:rtl/>
        </w:rPr>
        <w:t>الآية</w:t>
      </w:r>
      <w:r w:rsidR="007D3F41">
        <w:rPr>
          <w:rtl/>
        </w:rPr>
        <w:t>،</w:t>
      </w:r>
      <w:r w:rsidR="007D3F41" w:rsidRPr="00736C02">
        <w:rPr>
          <w:rtl/>
        </w:rPr>
        <w:t xml:space="preserve"> قوله تعالى</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قَدْ سَمِعَ اللَّـهُ قَوْلَ الَّتِي تُجَادِلُكَ فِي زَوْجِهَا</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الآيات</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 يعتق رقبة » فقلت</w:t>
      </w:r>
      <w:r w:rsidR="007D3F41">
        <w:rPr>
          <w:rtl/>
        </w:rPr>
        <w:t>:</w:t>
      </w:r>
      <w:r w:rsidR="007D3F41" w:rsidRPr="00736C02">
        <w:rPr>
          <w:rtl/>
        </w:rPr>
        <w:t xml:space="preserve"> لا يجد</w:t>
      </w:r>
      <w:r w:rsidR="007D3F41">
        <w:rPr>
          <w:rtl/>
        </w:rPr>
        <w:t xml:space="preserve">، </w:t>
      </w:r>
      <w:r w:rsidR="007D3F41" w:rsidRPr="00736C02">
        <w:rPr>
          <w:rtl/>
        </w:rPr>
        <w:t>فقال</w:t>
      </w:r>
      <w:r w:rsidR="007D3F41">
        <w:rPr>
          <w:rtl/>
        </w:rPr>
        <w:t>:</w:t>
      </w:r>
      <w:r w:rsidR="007D3F41" w:rsidRPr="00736C02">
        <w:rPr>
          <w:rtl/>
        </w:rPr>
        <w:t xml:space="preserve"> « يصوم شهرين متتابعين » فقلت</w:t>
      </w:r>
      <w:r w:rsidR="007D3F41">
        <w:rPr>
          <w:rtl/>
        </w:rPr>
        <w:t>:</w:t>
      </w:r>
      <w:r w:rsidR="007D3F41" w:rsidRPr="00736C02">
        <w:rPr>
          <w:rtl/>
        </w:rPr>
        <w:t xml:space="preserve"> انه شيخ كبير</w:t>
      </w:r>
      <w:r w:rsidR="007D3F41">
        <w:rPr>
          <w:rtl/>
        </w:rPr>
        <w:t>،</w:t>
      </w:r>
      <w:r w:rsidR="007D3F41" w:rsidRPr="00736C02">
        <w:rPr>
          <w:rtl/>
        </w:rPr>
        <w:t xml:space="preserve"> ما به من صيام</w:t>
      </w:r>
      <w:r w:rsidR="007D3F41">
        <w:rPr>
          <w:rtl/>
        </w:rPr>
        <w:t xml:space="preserve">، </w:t>
      </w:r>
      <w:r w:rsidR="007D3F41" w:rsidRPr="00736C02">
        <w:rPr>
          <w:rtl/>
        </w:rPr>
        <w:t>فقال</w:t>
      </w:r>
      <w:r w:rsidR="007D3F41">
        <w:rPr>
          <w:rtl/>
        </w:rPr>
        <w:t>:</w:t>
      </w:r>
      <w:r w:rsidR="007D3F41" w:rsidRPr="00736C02">
        <w:rPr>
          <w:rtl/>
        </w:rPr>
        <w:t xml:space="preserve"> « يطعم ستين مسكينا » فقلت</w:t>
      </w:r>
      <w:r w:rsidR="007D3F41">
        <w:rPr>
          <w:rtl/>
        </w:rPr>
        <w:t>:</w:t>
      </w:r>
      <w:r w:rsidR="007D3F41" w:rsidRPr="00736C02">
        <w:rPr>
          <w:rtl/>
        </w:rPr>
        <w:t xml:space="preserve"> ما له شئ</w:t>
      </w:r>
      <w:r w:rsidR="007D3F41">
        <w:rPr>
          <w:rtl/>
        </w:rPr>
        <w:t>،</w:t>
      </w:r>
      <w:r w:rsidR="007D3F41" w:rsidRPr="00736C02">
        <w:rPr>
          <w:rtl/>
        </w:rPr>
        <w:t xml:space="preserve"> فأتى بعرق </w:t>
      </w:r>
      <w:r w:rsidR="007D3F41" w:rsidRPr="007D3F41">
        <w:rPr>
          <w:rStyle w:val="libFootnotenumChar"/>
          <w:rtl/>
        </w:rPr>
        <w:t>(2)</w:t>
      </w:r>
      <w:r w:rsidR="007D3F41" w:rsidRPr="00736C02">
        <w:rPr>
          <w:rtl/>
        </w:rPr>
        <w:t xml:space="preserve"> من تمر</w:t>
      </w:r>
      <w:r w:rsidR="007D3F41">
        <w:rPr>
          <w:rtl/>
        </w:rPr>
        <w:t xml:space="preserve">، </w:t>
      </w:r>
      <w:r w:rsidR="007D3F41" w:rsidRPr="00736C02">
        <w:rPr>
          <w:rtl/>
        </w:rPr>
        <w:t>فقلت</w:t>
      </w:r>
      <w:r w:rsidR="007D3F41">
        <w:rPr>
          <w:rtl/>
        </w:rPr>
        <w:t>:</w:t>
      </w:r>
      <w:r w:rsidR="007D3F41" w:rsidRPr="00736C02">
        <w:rPr>
          <w:rtl/>
        </w:rPr>
        <w:t xml:space="preserve"> أضم إليه عرق</w:t>
      </w:r>
      <w:r w:rsidR="007D3F41">
        <w:rPr>
          <w:rtl/>
        </w:rPr>
        <w:t>ا آخر وأتصدق به عنه، قال: « أ</w:t>
      </w:r>
      <w:r w:rsidR="007D3F41" w:rsidRPr="00736C02">
        <w:rPr>
          <w:rtl/>
        </w:rPr>
        <w:t>حسنت تصدقي به</w:t>
      </w:r>
      <w:r w:rsidR="007D3F41">
        <w:rPr>
          <w:rtl/>
        </w:rPr>
        <w:t xml:space="preserve"> </w:t>
      </w:r>
      <w:r w:rsidR="007D3F41" w:rsidRPr="00736C02">
        <w:rPr>
          <w:rtl/>
        </w:rPr>
        <w:t>على ستين مسكينا</w:t>
      </w:r>
      <w:r w:rsidR="007D3F41">
        <w:rPr>
          <w:rtl/>
        </w:rPr>
        <w:t>،</w:t>
      </w:r>
      <w:r w:rsidR="007D3F41" w:rsidRPr="00736C02">
        <w:rPr>
          <w:rtl/>
        </w:rPr>
        <w:t xml:space="preserve"> وارجعي إلى ابن عمك »</w:t>
      </w:r>
      <w:r w:rsidR="007D3F41">
        <w:rPr>
          <w:rtl/>
        </w:rPr>
        <w:t>.</w:t>
      </w:r>
    </w:p>
    <w:p w:rsidR="007D3F41" w:rsidRPr="00736C02" w:rsidRDefault="00672D41" w:rsidP="00176277">
      <w:pPr>
        <w:pStyle w:val="libNormal"/>
        <w:rPr>
          <w:rtl/>
        </w:rPr>
      </w:pPr>
      <w:r w:rsidRPr="00672D41">
        <w:rPr>
          <w:rStyle w:val="libNumChar"/>
          <w:rtl/>
        </w:rPr>
        <w:t>[18589]</w:t>
      </w:r>
      <w:r w:rsidR="007D3F41" w:rsidRPr="00736C02">
        <w:rPr>
          <w:rtl/>
        </w:rPr>
        <w:t xml:space="preserve"> 2</w:t>
      </w:r>
      <w:r w:rsidR="007D3F41">
        <w:rPr>
          <w:rtl/>
        </w:rPr>
        <w:t xml:space="preserve"> - </w:t>
      </w:r>
      <w:r w:rsidR="007D3F41" w:rsidRPr="00736C02">
        <w:rPr>
          <w:rtl/>
        </w:rPr>
        <w:t>وروي أن خولة بنت ثعلبة</w:t>
      </w:r>
      <w:r w:rsidR="007D3F41">
        <w:rPr>
          <w:rtl/>
        </w:rPr>
        <w:t>،</w:t>
      </w:r>
      <w:r w:rsidR="007D3F41" w:rsidRPr="00736C02">
        <w:rPr>
          <w:rtl/>
        </w:rPr>
        <w:t xml:space="preserve"> امرأة أوس بن الصامت</w:t>
      </w:r>
      <w:r w:rsidR="007D3F41">
        <w:rPr>
          <w:rtl/>
        </w:rPr>
        <w:t xml:space="preserve"> - </w:t>
      </w:r>
      <w:r w:rsidR="007D3F41" w:rsidRPr="00736C02">
        <w:rPr>
          <w:rtl/>
        </w:rPr>
        <w:t>أخي</w:t>
      </w:r>
      <w:r w:rsidR="007D3F41">
        <w:rPr>
          <w:rtl/>
        </w:rPr>
        <w:t xml:space="preserve"> </w:t>
      </w:r>
      <w:r w:rsidR="007D3F41" w:rsidRPr="00736C02">
        <w:rPr>
          <w:rtl/>
        </w:rPr>
        <w:t>عبادة</w:t>
      </w:r>
      <w:r w:rsidR="007D3F41">
        <w:rPr>
          <w:rtl/>
        </w:rPr>
        <w:t xml:space="preserve"> - </w:t>
      </w:r>
      <w:r w:rsidR="007D3F41" w:rsidRPr="00736C02">
        <w:rPr>
          <w:rtl/>
        </w:rPr>
        <w:t xml:space="preserve">جاءت إلى رسول الله </w:t>
      </w:r>
      <w:r w:rsidR="0060562E" w:rsidRPr="0060562E">
        <w:rPr>
          <w:rStyle w:val="libAlaemChar"/>
          <w:rtl/>
        </w:rPr>
        <w:t>صلى‌الله‌عليه‌وآله</w:t>
      </w:r>
      <w:r w:rsidR="007D3F41">
        <w:rPr>
          <w:rtl/>
        </w:rPr>
        <w:t>،</w:t>
      </w:r>
      <w:r w:rsidR="007D3F41" w:rsidRPr="00736C02">
        <w:rPr>
          <w:rtl/>
        </w:rPr>
        <w:t xml:space="preserve"> فقالت</w:t>
      </w:r>
      <w:r w:rsidR="007D3F41">
        <w:rPr>
          <w:rtl/>
        </w:rPr>
        <w:t>:</w:t>
      </w:r>
      <w:r w:rsidR="007D3F41" w:rsidRPr="00736C02">
        <w:rPr>
          <w:rtl/>
        </w:rPr>
        <w:t xml:space="preserve"> إن أوسا</w:t>
      </w:r>
      <w:r w:rsidR="007D3F41">
        <w:rPr>
          <w:rtl/>
        </w:rPr>
        <w:t xml:space="preserve"> </w:t>
      </w:r>
      <w:r w:rsidR="007D3F41" w:rsidRPr="00736C02">
        <w:rPr>
          <w:rtl/>
        </w:rPr>
        <w:t>تزوجني وأنا شابة مرغوب في</w:t>
      </w:r>
      <w:r w:rsidR="007D3F41">
        <w:rPr>
          <w:rtl/>
        </w:rPr>
        <w:t>،</w:t>
      </w:r>
      <w:r w:rsidR="007D3F41" w:rsidRPr="00736C02">
        <w:rPr>
          <w:rtl/>
        </w:rPr>
        <w:t xml:space="preserve"> فلما علا سني ونثرت بطني</w:t>
      </w:r>
      <w:r w:rsidR="007D3F41">
        <w:rPr>
          <w:rtl/>
        </w:rPr>
        <w:t>،</w:t>
      </w:r>
      <w:r w:rsidR="007D3F41" w:rsidRPr="00736C02">
        <w:rPr>
          <w:rtl/>
        </w:rPr>
        <w:t xml:space="preserve"> جعلني إليه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كتاب الظهار</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2 ص 290 ح 40 باختلاف</w:t>
      </w:r>
      <w:r>
        <w:rPr>
          <w:rFonts w:hint="cs"/>
          <w:rtl/>
        </w:rPr>
        <w:t xml:space="preserve"> </w:t>
      </w:r>
      <w:r w:rsidRPr="00736C02">
        <w:rPr>
          <w:rtl/>
        </w:rPr>
        <w:t>يسير</w:t>
      </w:r>
      <w:r>
        <w:rPr>
          <w:rtl/>
        </w:rPr>
        <w:t>.</w:t>
      </w:r>
    </w:p>
    <w:p w:rsidR="007D3F41" w:rsidRPr="00195F53" w:rsidRDefault="007D3F41" w:rsidP="007D3F41">
      <w:pPr>
        <w:pStyle w:val="libFootnote"/>
        <w:rPr>
          <w:rtl/>
        </w:rPr>
      </w:pPr>
      <w:r w:rsidRPr="00195F53">
        <w:rPr>
          <w:rtl/>
        </w:rPr>
        <w:t>(1) المجادلة 58</w:t>
      </w:r>
      <w:r>
        <w:rPr>
          <w:rtl/>
          <w:lang w:bidi="ar-IQ"/>
        </w:rPr>
        <w:t>:</w:t>
      </w:r>
      <w:r w:rsidRPr="00195F53">
        <w:rPr>
          <w:rtl/>
        </w:rPr>
        <w:t xml:space="preserve"> 1</w:t>
      </w:r>
      <w:r>
        <w:rPr>
          <w:rtl/>
        </w:rPr>
        <w:t>.</w:t>
      </w:r>
    </w:p>
    <w:p w:rsidR="007D3F41" w:rsidRPr="00195F53" w:rsidRDefault="007D3F41" w:rsidP="007D3F41">
      <w:pPr>
        <w:pStyle w:val="libFootnote"/>
        <w:rPr>
          <w:rtl/>
        </w:rPr>
      </w:pPr>
      <w:r w:rsidRPr="00195F53">
        <w:rPr>
          <w:rtl/>
        </w:rPr>
        <w:t>(</w:t>
      </w:r>
      <w:r w:rsidRPr="00195F53">
        <w:rPr>
          <w:rFonts w:hint="cs"/>
          <w:rtl/>
        </w:rPr>
        <w:t>2</w:t>
      </w:r>
      <w:r w:rsidRPr="00195F53">
        <w:rPr>
          <w:rtl/>
        </w:rPr>
        <w:t>) العرق</w:t>
      </w:r>
      <w:r>
        <w:rPr>
          <w:rtl/>
          <w:lang w:bidi="ar-IQ"/>
        </w:rPr>
        <w:t>:</w:t>
      </w:r>
      <w:r w:rsidRPr="00195F53">
        <w:rPr>
          <w:rtl/>
        </w:rPr>
        <w:t xml:space="preserve"> وعاء ينسج من خوض النخل وهو</w:t>
      </w:r>
      <w:r w:rsidRPr="00195F53">
        <w:rPr>
          <w:rFonts w:hint="cs"/>
          <w:rtl/>
        </w:rPr>
        <w:t xml:space="preserve"> </w:t>
      </w:r>
      <w:r w:rsidRPr="00195F53">
        <w:rPr>
          <w:rtl/>
        </w:rPr>
        <w:t>الزنبيل ( مجمع البحرين ج 5 ص</w:t>
      </w:r>
      <w:r w:rsidRPr="00195F53">
        <w:rPr>
          <w:rFonts w:hint="cs"/>
          <w:rtl/>
        </w:rPr>
        <w:t xml:space="preserve"> </w:t>
      </w:r>
      <w:r w:rsidRPr="00195F53">
        <w:rPr>
          <w:rtl/>
        </w:rPr>
        <w:t>214 )</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2 ص 145 ح 405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كأمه</w:t>
      </w:r>
      <w:r>
        <w:rPr>
          <w:rtl/>
        </w:rPr>
        <w:t>،</w:t>
      </w:r>
      <w:r w:rsidRPr="00736C02">
        <w:rPr>
          <w:rtl/>
        </w:rPr>
        <w:t xml:space="preserve"> وإن لي صبية صغارا إن ضممتهم إليه ضاعوا وإن ضممتهم إلي</w:t>
      </w:r>
      <w:r>
        <w:rPr>
          <w:rtl/>
        </w:rPr>
        <w:t xml:space="preserve"> </w:t>
      </w:r>
      <w:r w:rsidRPr="00736C02">
        <w:rPr>
          <w:rtl/>
        </w:rPr>
        <w:t>جاعوا</w:t>
      </w:r>
      <w:r>
        <w:rPr>
          <w:rtl/>
        </w:rPr>
        <w:t>،</w:t>
      </w:r>
      <w:r w:rsidRPr="00736C02">
        <w:rPr>
          <w:rtl/>
        </w:rPr>
        <w:t xml:space="preserve"> فقال</w:t>
      </w:r>
      <w:r>
        <w:rPr>
          <w:rtl/>
        </w:rPr>
        <w:t>:</w:t>
      </w:r>
      <w:r w:rsidRPr="00736C02">
        <w:rPr>
          <w:rtl/>
        </w:rPr>
        <w:t xml:space="preserve"> « ما عندي في أمرك شئ »</w:t>
      </w:r>
      <w:r>
        <w:rPr>
          <w:rtl/>
        </w:rPr>
        <w:t>.</w:t>
      </w:r>
    </w:p>
    <w:p w:rsidR="007D3F41" w:rsidRPr="00736C02" w:rsidRDefault="00672D41" w:rsidP="00176277">
      <w:pPr>
        <w:pStyle w:val="libNormal"/>
        <w:rPr>
          <w:rtl/>
        </w:rPr>
      </w:pPr>
      <w:r w:rsidRPr="00672D41">
        <w:rPr>
          <w:rStyle w:val="libNumChar"/>
          <w:rtl/>
        </w:rPr>
        <w:t>[18590]</w:t>
      </w:r>
      <w:r w:rsidR="007D3F41" w:rsidRPr="00736C02">
        <w:rPr>
          <w:rtl/>
        </w:rPr>
        <w:t xml:space="preserve"> 3</w:t>
      </w:r>
      <w:r w:rsidR="007D3F41">
        <w:rPr>
          <w:rtl/>
        </w:rPr>
        <w:t xml:space="preserve"> - </w:t>
      </w:r>
      <w:r w:rsidR="007D3F41" w:rsidRPr="00736C02">
        <w:rPr>
          <w:rtl/>
        </w:rPr>
        <w:t xml:space="preserve">وروي أنه </w:t>
      </w:r>
      <w:r w:rsidR="0060562E" w:rsidRPr="0060562E">
        <w:rPr>
          <w:rStyle w:val="libAlaemChar"/>
          <w:rtl/>
        </w:rPr>
        <w:t>صلى‌الله‌عليه‌وآله</w:t>
      </w:r>
      <w:r w:rsidR="007D3F41">
        <w:rPr>
          <w:rtl/>
        </w:rPr>
        <w:t>،</w:t>
      </w:r>
      <w:r w:rsidR="007D3F41" w:rsidRPr="00736C02">
        <w:rPr>
          <w:rtl/>
        </w:rPr>
        <w:t xml:space="preserve"> قال لها</w:t>
      </w:r>
      <w:r w:rsidR="007D3F41">
        <w:rPr>
          <w:rtl/>
        </w:rPr>
        <w:t>:</w:t>
      </w:r>
      <w:r w:rsidR="007D3F41" w:rsidRPr="00736C02">
        <w:rPr>
          <w:rtl/>
        </w:rPr>
        <w:t xml:space="preserve"> « حرمت عليه »</w:t>
      </w:r>
      <w:r w:rsidR="007D3F41">
        <w:rPr>
          <w:rtl/>
        </w:rPr>
        <w:t xml:space="preserve"> </w:t>
      </w:r>
      <w:r w:rsidR="007D3F41" w:rsidRPr="00736C02">
        <w:rPr>
          <w:rtl/>
        </w:rPr>
        <w:t>فقالت</w:t>
      </w:r>
      <w:r w:rsidR="007D3F41">
        <w:rPr>
          <w:rtl/>
        </w:rPr>
        <w:t>:</w:t>
      </w:r>
      <w:r w:rsidR="007D3F41" w:rsidRPr="00736C02">
        <w:rPr>
          <w:rtl/>
        </w:rPr>
        <w:t xml:space="preserve"> يا رسول الله</w:t>
      </w:r>
      <w:r w:rsidR="007D3F41">
        <w:rPr>
          <w:rtl/>
        </w:rPr>
        <w:t>،</w:t>
      </w:r>
      <w:r w:rsidR="007D3F41" w:rsidRPr="00736C02">
        <w:rPr>
          <w:rtl/>
        </w:rPr>
        <w:t xml:space="preserve"> ما ذكر طلاقا</w:t>
      </w:r>
      <w:r w:rsidR="007D3F41">
        <w:rPr>
          <w:rtl/>
        </w:rPr>
        <w:t>،</w:t>
      </w:r>
      <w:r w:rsidR="007D3F41" w:rsidRPr="00736C02">
        <w:rPr>
          <w:rtl/>
        </w:rPr>
        <w:t xml:space="preserve"> وإنما هو أبو أولادي</w:t>
      </w:r>
      <w:r w:rsidR="007D3F41">
        <w:rPr>
          <w:rtl/>
        </w:rPr>
        <w:t>،</w:t>
      </w:r>
      <w:r w:rsidR="007D3F41" w:rsidRPr="00736C02">
        <w:rPr>
          <w:rtl/>
        </w:rPr>
        <w:t xml:space="preserve"> وأحب الناس</w:t>
      </w:r>
      <w:r w:rsidR="007D3F41">
        <w:rPr>
          <w:rtl/>
        </w:rPr>
        <w:t xml:space="preserve"> </w:t>
      </w:r>
      <w:r w:rsidR="007D3F41" w:rsidRPr="00736C02">
        <w:rPr>
          <w:rtl/>
        </w:rPr>
        <w:t>إلي</w:t>
      </w:r>
      <w:r w:rsidR="007D3F41">
        <w:rPr>
          <w:rtl/>
        </w:rPr>
        <w:t>،</w:t>
      </w:r>
      <w:r w:rsidR="007D3F41" w:rsidRPr="00736C02">
        <w:rPr>
          <w:rtl/>
        </w:rPr>
        <w:t xml:space="preserve"> </w:t>
      </w:r>
      <w:r w:rsidR="007D3F41">
        <w:rPr>
          <w:rtl/>
        </w:rPr>
        <w:t>(</w:t>
      </w:r>
      <w:r w:rsidR="007D3F41" w:rsidRPr="00736C02">
        <w:rPr>
          <w:rtl/>
        </w:rPr>
        <w:t xml:space="preserve"> فقال</w:t>
      </w:r>
      <w:r w:rsidR="007D3F41">
        <w:rPr>
          <w:rtl/>
        </w:rPr>
        <w:t>:</w:t>
      </w:r>
      <w:r w:rsidR="007D3F41" w:rsidRPr="00736C02">
        <w:rPr>
          <w:rtl/>
        </w:rPr>
        <w:t xml:space="preserve"> « حرمت عليه » ) </w:t>
      </w:r>
      <w:r w:rsidR="007D3F41" w:rsidRPr="007D3F41">
        <w:rPr>
          <w:rStyle w:val="libFootnotenumChar"/>
          <w:rtl/>
        </w:rPr>
        <w:t>(1)</w:t>
      </w:r>
      <w:r w:rsidR="007D3F41" w:rsidRPr="00736C02">
        <w:rPr>
          <w:rtl/>
        </w:rPr>
        <w:t xml:space="preserve"> فقالت</w:t>
      </w:r>
      <w:r w:rsidR="007D3F41">
        <w:rPr>
          <w:rtl/>
        </w:rPr>
        <w:t>:</w:t>
      </w:r>
      <w:r w:rsidR="007D3F41" w:rsidRPr="00736C02">
        <w:rPr>
          <w:rtl/>
        </w:rPr>
        <w:t xml:space="preserve"> أشكو إلى الله فاقتي ووحدتي</w:t>
      </w:r>
      <w:r w:rsidR="007D3F41">
        <w:rPr>
          <w:rtl/>
        </w:rPr>
        <w:t xml:space="preserve">، </w:t>
      </w:r>
      <w:r w:rsidR="007D3F41" w:rsidRPr="00736C02">
        <w:rPr>
          <w:rtl/>
        </w:rPr>
        <w:t xml:space="preserve">فكلما قال رسول الله </w:t>
      </w:r>
      <w:r w:rsidR="0060562E" w:rsidRPr="0060562E">
        <w:rPr>
          <w:rStyle w:val="libAlaemChar"/>
          <w:rtl/>
        </w:rPr>
        <w:t>صلى‌الله‌عليه‌وآله</w:t>
      </w:r>
      <w:r w:rsidR="007D3F41">
        <w:rPr>
          <w:rtl/>
        </w:rPr>
        <w:t>:</w:t>
      </w:r>
      <w:r w:rsidR="007D3F41" w:rsidRPr="00736C02">
        <w:rPr>
          <w:rtl/>
        </w:rPr>
        <w:t xml:space="preserve"> « حرمت عليه » هتفت </w:t>
      </w:r>
      <w:r w:rsidR="007D3F41" w:rsidRPr="007D3F41">
        <w:rPr>
          <w:rStyle w:val="libFootnotenumChar"/>
          <w:rtl/>
        </w:rPr>
        <w:t>(2)</w:t>
      </w:r>
      <w:r w:rsidR="007D3F41" w:rsidRPr="00736C02">
        <w:rPr>
          <w:rtl/>
        </w:rPr>
        <w:t xml:space="preserve"> وشكت</w:t>
      </w:r>
      <w:r w:rsidR="007D3F41">
        <w:rPr>
          <w:rtl/>
        </w:rPr>
        <w:t xml:space="preserve"> </w:t>
      </w:r>
      <w:r w:rsidR="007D3F41" w:rsidRPr="00736C02">
        <w:rPr>
          <w:rtl/>
        </w:rPr>
        <w:t>إلى</w:t>
      </w:r>
      <w:r w:rsidR="007D3F41">
        <w:rPr>
          <w:rFonts w:hint="cs"/>
          <w:rtl/>
        </w:rPr>
        <w:t xml:space="preserve"> </w:t>
      </w:r>
      <w:r w:rsidR="007D3F41" w:rsidRPr="00736C02">
        <w:rPr>
          <w:rtl/>
        </w:rPr>
        <w:t>الله</w:t>
      </w:r>
      <w:r w:rsidR="007D3F41">
        <w:rPr>
          <w:rtl/>
        </w:rPr>
        <w:t>،</w:t>
      </w:r>
      <w:r w:rsidR="007D3F41" w:rsidRPr="00736C02">
        <w:rPr>
          <w:rtl/>
        </w:rPr>
        <w:t xml:space="preserve"> فنزلت آيات الظهار</w:t>
      </w:r>
      <w:r w:rsidR="007D3F41">
        <w:rPr>
          <w:rtl/>
        </w:rPr>
        <w:t>،</w:t>
      </w:r>
      <w:r w:rsidR="007D3F41" w:rsidRPr="00736C02">
        <w:rPr>
          <w:rtl/>
        </w:rPr>
        <w:t xml:space="preserve"> فطلبه رسول الله </w:t>
      </w:r>
      <w:r w:rsidR="0060562E" w:rsidRPr="0060562E">
        <w:rPr>
          <w:rStyle w:val="libAlaemChar"/>
          <w:rtl/>
        </w:rPr>
        <w:t>صلى‌الله‌عليه‌وآله</w:t>
      </w:r>
      <w:r w:rsidR="007D3F41" w:rsidRPr="00736C02">
        <w:rPr>
          <w:rtl/>
        </w:rPr>
        <w:t xml:space="preserve"> وخيره بين</w:t>
      </w:r>
      <w:r w:rsidR="007D3F41">
        <w:rPr>
          <w:rtl/>
        </w:rPr>
        <w:t xml:space="preserve"> </w:t>
      </w:r>
      <w:r w:rsidR="007D3F41" w:rsidRPr="00736C02">
        <w:rPr>
          <w:rtl/>
        </w:rPr>
        <w:t>الطلاق وامساكها</w:t>
      </w:r>
      <w:r w:rsidR="007D3F41">
        <w:rPr>
          <w:rtl/>
        </w:rPr>
        <w:t>،</w:t>
      </w:r>
      <w:r w:rsidR="007D3F41" w:rsidRPr="00736C02">
        <w:rPr>
          <w:rtl/>
        </w:rPr>
        <w:t xml:space="preserve"> فاختار امساكها</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w:t>
      </w:r>
      <w:r w:rsidR="007D3F41" w:rsidRPr="00736C02">
        <w:rPr>
          <w:rtl/>
        </w:rPr>
        <w:t xml:space="preserve"> « كفر بعتق رقبة » فقال والله</w:t>
      </w:r>
      <w:r w:rsidR="007D3F41">
        <w:rPr>
          <w:rtl/>
        </w:rPr>
        <w:t>:</w:t>
      </w:r>
      <w:r w:rsidR="007D3F41" w:rsidRPr="00736C02">
        <w:rPr>
          <w:rtl/>
        </w:rPr>
        <w:t xml:space="preserve"> مالي غيرها</w:t>
      </w:r>
      <w:r w:rsidR="007D3F41">
        <w:rPr>
          <w:rtl/>
        </w:rPr>
        <w:t>،</w:t>
      </w:r>
      <w:r w:rsidR="007D3F41" w:rsidRPr="00736C02">
        <w:rPr>
          <w:rtl/>
        </w:rPr>
        <w:t xml:space="preserve"> وأشار إلى رقبته</w:t>
      </w:r>
      <w:r w:rsidR="007D3F41">
        <w:rPr>
          <w:rtl/>
        </w:rPr>
        <w:t>،</w:t>
      </w:r>
      <w:r w:rsidR="007D3F41" w:rsidRPr="00736C02">
        <w:rPr>
          <w:rtl/>
        </w:rPr>
        <w:t xml:space="preserve"> فقال</w:t>
      </w:r>
      <w:r w:rsidR="007D3F41">
        <w:rPr>
          <w:rtl/>
        </w:rPr>
        <w:t xml:space="preserve"> </w:t>
      </w:r>
      <w:r w:rsidR="007D3F41" w:rsidRPr="00736C02">
        <w:rPr>
          <w:rtl/>
        </w:rPr>
        <w:t>له</w:t>
      </w:r>
      <w:r w:rsidR="007D3F41">
        <w:rPr>
          <w:rtl/>
        </w:rPr>
        <w:t>:</w:t>
      </w:r>
      <w:r w:rsidR="007D3F41" w:rsidRPr="00736C02">
        <w:rPr>
          <w:rtl/>
        </w:rPr>
        <w:t xml:space="preserve"> « صم شهرين متتابعين » فقال</w:t>
      </w:r>
      <w:r w:rsidR="007D3F41">
        <w:rPr>
          <w:rtl/>
        </w:rPr>
        <w:t>:</w:t>
      </w:r>
      <w:r w:rsidR="007D3F41" w:rsidRPr="00736C02">
        <w:rPr>
          <w:rtl/>
        </w:rPr>
        <w:t xml:space="preserve"> لا طاقة لي بذلك</w:t>
      </w:r>
      <w:r w:rsidR="007D3F41">
        <w:rPr>
          <w:rtl/>
        </w:rPr>
        <w:t>،</w:t>
      </w:r>
      <w:r w:rsidR="007D3F41" w:rsidRPr="00736C02">
        <w:rPr>
          <w:rtl/>
        </w:rPr>
        <w:t xml:space="preserve"> فقال</w:t>
      </w:r>
      <w:r w:rsidR="007D3F41">
        <w:rPr>
          <w:rtl/>
        </w:rPr>
        <w:t>:</w:t>
      </w:r>
      <w:r w:rsidR="007D3F41" w:rsidRPr="00736C02">
        <w:rPr>
          <w:rtl/>
        </w:rPr>
        <w:t xml:space="preserve"> « أطعم ستين</w:t>
      </w:r>
      <w:r w:rsidR="007D3F41">
        <w:rPr>
          <w:rtl/>
        </w:rPr>
        <w:t xml:space="preserve"> </w:t>
      </w:r>
      <w:r w:rsidR="007D3F41" w:rsidRPr="00736C02">
        <w:rPr>
          <w:rtl/>
        </w:rPr>
        <w:t>مسكينا » فقال</w:t>
      </w:r>
      <w:r w:rsidR="007D3F41">
        <w:rPr>
          <w:rtl/>
        </w:rPr>
        <w:t>:</w:t>
      </w:r>
      <w:r w:rsidR="007D3F41" w:rsidRPr="00736C02">
        <w:rPr>
          <w:rtl/>
        </w:rPr>
        <w:t xml:space="preserve"> ما بين لابتيها أشد مسكنة مني</w:t>
      </w:r>
      <w:r w:rsidR="007D3F41">
        <w:rPr>
          <w:rtl/>
        </w:rPr>
        <w:t>،</w:t>
      </w:r>
      <w:r w:rsidR="007D3F41" w:rsidRPr="00736C02">
        <w:rPr>
          <w:rtl/>
        </w:rPr>
        <w:t xml:space="preserve"> فأمر</w:t>
      </w:r>
      <w:r w:rsidR="007D3F41">
        <w:rPr>
          <w:rtl/>
        </w:rPr>
        <w:t xml:space="preserve"> </w:t>
      </w:r>
      <w:r w:rsidR="007D3F41" w:rsidRPr="00736C02">
        <w:rPr>
          <w:rtl/>
        </w:rPr>
        <w:t xml:space="preserve">له النبي </w:t>
      </w:r>
      <w:r w:rsidR="0060562E" w:rsidRPr="0060562E">
        <w:rPr>
          <w:rStyle w:val="libAlaemChar"/>
          <w:rtl/>
        </w:rPr>
        <w:t>صلى‌الله‌عليه‌وآله</w:t>
      </w:r>
      <w:r w:rsidR="007D3F41" w:rsidRPr="00736C02">
        <w:rPr>
          <w:rtl/>
        </w:rPr>
        <w:t xml:space="preserve"> بشئ من مال الصدقة</w:t>
      </w:r>
      <w:r w:rsidR="007D3F41">
        <w:rPr>
          <w:rtl/>
        </w:rPr>
        <w:t>،</w:t>
      </w:r>
      <w:r w:rsidR="007D3F41" w:rsidRPr="00736C02">
        <w:rPr>
          <w:rtl/>
        </w:rPr>
        <w:t xml:space="preserve"> وأمره أن يطعمه في</w:t>
      </w:r>
      <w:r w:rsidR="007D3F41">
        <w:rPr>
          <w:rtl/>
        </w:rPr>
        <w:t xml:space="preserve"> </w:t>
      </w:r>
      <w:r w:rsidR="007D3F41" w:rsidRPr="00736C02">
        <w:rPr>
          <w:rtl/>
        </w:rPr>
        <w:t>كفارته</w:t>
      </w:r>
      <w:r w:rsidR="007D3F41">
        <w:rPr>
          <w:rtl/>
        </w:rPr>
        <w:t>،</w:t>
      </w:r>
      <w:r w:rsidR="007D3F41" w:rsidRPr="00736C02">
        <w:rPr>
          <w:rtl/>
        </w:rPr>
        <w:t xml:space="preserve"> فشكا خصاصة حاله</w:t>
      </w:r>
      <w:r w:rsidR="007D3F41">
        <w:rPr>
          <w:rtl/>
        </w:rPr>
        <w:t>،</w:t>
      </w:r>
      <w:r w:rsidR="007D3F41" w:rsidRPr="00736C02">
        <w:rPr>
          <w:rtl/>
        </w:rPr>
        <w:t xml:space="preserve"> وأنه أشد فاقة وضرورة ممن أمر بدفعه إليه</w:t>
      </w:r>
      <w:r w:rsidR="007D3F41">
        <w:rPr>
          <w:rtl/>
        </w:rPr>
        <w:t>،</w:t>
      </w:r>
      <w:r w:rsidR="007D3F41" w:rsidRPr="00736C02">
        <w:rPr>
          <w:rtl/>
        </w:rPr>
        <w:t xml:space="preserve"> فضحك</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Pr>
          <w:rtl/>
        </w:rPr>
        <w:t>،</w:t>
      </w:r>
      <w:r w:rsidR="007D3F41" w:rsidRPr="00736C02">
        <w:rPr>
          <w:rtl/>
        </w:rPr>
        <w:t xml:space="preserve"> وأمره بالاستغفار</w:t>
      </w:r>
      <w:r w:rsidR="007D3F41">
        <w:rPr>
          <w:rtl/>
        </w:rPr>
        <w:t>،</w:t>
      </w:r>
      <w:r w:rsidR="007D3F41" w:rsidRPr="00736C02">
        <w:rPr>
          <w:rtl/>
        </w:rPr>
        <w:t xml:space="preserve"> وأباح له العود إليها</w:t>
      </w:r>
      <w:r w:rsidR="007D3F41">
        <w:rPr>
          <w:rtl/>
        </w:rPr>
        <w:t>.</w:t>
      </w:r>
    </w:p>
    <w:p w:rsidR="007D3F41" w:rsidRPr="00736C02" w:rsidRDefault="00672D41" w:rsidP="00176277">
      <w:pPr>
        <w:pStyle w:val="libNormal"/>
        <w:rPr>
          <w:rtl/>
        </w:rPr>
      </w:pPr>
      <w:r w:rsidRPr="00672D41">
        <w:rPr>
          <w:rStyle w:val="libNumChar"/>
          <w:rtl/>
        </w:rPr>
        <w:t>[18591]</w:t>
      </w:r>
      <w:r w:rsidR="007D3F41" w:rsidRPr="00736C02">
        <w:rPr>
          <w:rtl/>
        </w:rPr>
        <w:t xml:space="preserve"> 4</w:t>
      </w:r>
      <w:r w:rsidR="007D3F41">
        <w:rPr>
          <w:rtl/>
        </w:rPr>
        <w:t xml:space="preserve"> - </w:t>
      </w:r>
      <w:r w:rsidR="007D3F41" w:rsidRPr="00736C02">
        <w:rPr>
          <w:rtl/>
        </w:rPr>
        <w:t>وروى سليمان بن يسار</w:t>
      </w:r>
      <w:r w:rsidR="007D3F41">
        <w:rPr>
          <w:rtl/>
        </w:rPr>
        <w:t>،</w:t>
      </w:r>
      <w:r w:rsidR="007D3F41" w:rsidRPr="00736C02">
        <w:rPr>
          <w:rtl/>
        </w:rPr>
        <w:t xml:space="preserve"> عن سلمة بن صخر قال</w:t>
      </w:r>
      <w:r w:rsidR="007D3F41">
        <w:rPr>
          <w:rtl/>
        </w:rPr>
        <w:t>:</w:t>
      </w:r>
      <w:r w:rsidR="007D3F41" w:rsidRPr="00736C02">
        <w:rPr>
          <w:rtl/>
        </w:rPr>
        <w:t xml:space="preserve"> كنت رجلا</w:t>
      </w:r>
      <w:r w:rsidR="007D3F41">
        <w:rPr>
          <w:rtl/>
        </w:rPr>
        <w:t xml:space="preserve"> </w:t>
      </w:r>
      <w:r w:rsidR="007D3F41" w:rsidRPr="00736C02">
        <w:rPr>
          <w:rtl/>
        </w:rPr>
        <w:t>أ صيب من النساء ما لا يصيب غيري</w:t>
      </w:r>
      <w:r w:rsidR="007D3F41">
        <w:rPr>
          <w:rtl/>
        </w:rPr>
        <w:t>،</w:t>
      </w:r>
      <w:r w:rsidR="007D3F41" w:rsidRPr="00736C02">
        <w:rPr>
          <w:rtl/>
        </w:rPr>
        <w:t xml:space="preserve"> فلما دخل رمضان خفت أن أصيبها</w:t>
      </w:r>
      <w:r w:rsidR="007D3F41">
        <w:rPr>
          <w:rtl/>
        </w:rPr>
        <w:t xml:space="preserve"> </w:t>
      </w:r>
      <w:r w:rsidR="007D3F41" w:rsidRPr="00736C02">
        <w:rPr>
          <w:rtl/>
        </w:rPr>
        <w:t>فيتتابع بي حتى أصبح</w:t>
      </w:r>
      <w:r w:rsidR="007D3F41">
        <w:rPr>
          <w:rtl/>
        </w:rPr>
        <w:t>،</w:t>
      </w:r>
      <w:r w:rsidR="007D3F41" w:rsidRPr="00736C02">
        <w:rPr>
          <w:rtl/>
        </w:rPr>
        <w:t xml:space="preserve"> فتظاهرت منها حتى ينسلخ رمضان</w:t>
      </w:r>
      <w:r w:rsidR="007D3F41">
        <w:rPr>
          <w:rtl/>
        </w:rPr>
        <w:t>،</w:t>
      </w:r>
      <w:r w:rsidR="007D3F41" w:rsidRPr="00736C02">
        <w:rPr>
          <w:rtl/>
        </w:rPr>
        <w:t xml:space="preserve"> فبينا هي تخدمني</w:t>
      </w:r>
      <w:r w:rsidR="007D3F41">
        <w:rPr>
          <w:rtl/>
        </w:rPr>
        <w:t xml:space="preserve"> </w:t>
      </w:r>
      <w:r w:rsidR="007D3F41" w:rsidRPr="00736C02">
        <w:rPr>
          <w:rtl/>
        </w:rPr>
        <w:t>ذات ليلة إذ انكشف شئ منها</w:t>
      </w:r>
      <w:r w:rsidR="007D3F41">
        <w:rPr>
          <w:rtl/>
        </w:rPr>
        <w:t>،</w:t>
      </w:r>
      <w:r w:rsidR="007D3F41" w:rsidRPr="00736C02">
        <w:rPr>
          <w:rtl/>
        </w:rPr>
        <w:t xml:space="preserve"> </w:t>
      </w:r>
      <w:r w:rsidR="007D3F41">
        <w:rPr>
          <w:rtl/>
        </w:rPr>
        <w:t>فما لبثت أن نزوت عليها، فلما أ</w:t>
      </w:r>
      <w:r w:rsidR="007D3F41" w:rsidRPr="00736C02">
        <w:rPr>
          <w:rtl/>
        </w:rPr>
        <w:t>صبحت</w:t>
      </w:r>
      <w:r w:rsidR="007D3F41">
        <w:rPr>
          <w:rtl/>
        </w:rPr>
        <w:t xml:space="preserve"> </w:t>
      </w:r>
      <w:r w:rsidR="007D3F41" w:rsidRPr="00736C02">
        <w:rPr>
          <w:rtl/>
        </w:rPr>
        <w:t>أتيت قومي فذكرت ذلك لهم</w:t>
      </w:r>
      <w:r w:rsidR="007D3F41">
        <w:rPr>
          <w:rtl/>
        </w:rPr>
        <w:t>،</w:t>
      </w:r>
      <w:r w:rsidR="007D3F41" w:rsidRPr="00736C02">
        <w:rPr>
          <w:rtl/>
        </w:rPr>
        <w:t xml:space="preserve"> وسألتهم أن يمشوا معي إلى النبي </w:t>
      </w:r>
      <w:r w:rsidR="0060562E" w:rsidRPr="0060562E">
        <w:rPr>
          <w:rStyle w:val="libAlaemChar"/>
          <w:rtl/>
        </w:rPr>
        <w:t>صلى‌الله‌عليه‌وآله</w:t>
      </w:r>
      <w:r w:rsidR="007D3F41">
        <w:rPr>
          <w:rtl/>
        </w:rPr>
        <w:t>،</w:t>
      </w:r>
      <w:r w:rsidR="007D3F41" w:rsidRPr="00736C02">
        <w:rPr>
          <w:rtl/>
        </w:rPr>
        <w:t xml:space="preserve"> فقالوا</w:t>
      </w:r>
      <w:r w:rsidR="007D3F41">
        <w:rPr>
          <w:rtl/>
        </w:rPr>
        <w:t>:</w:t>
      </w:r>
      <w:r w:rsidR="007D3F41" w:rsidRPr="00736C02">
        <w:rPr>
          <w:rtl/>
        </w:rPr>
        <w:t xml:space="preserve"> لا والله</w:t>
      </w:r>
      <w:r w:rsidR="007D3F41">
        <w:rPr>
          <w:rtl/>
        </w:rPr>
        <w:t>،</w:t>
      </w:r>
      <w:r w:rsidR="007D3F41" w:rsidRPr="00736C02">
        <w:rPr>
          <w:rtl/>
        </w:rPr>
        <w:t xml:space="preserve"> فأتيت النبي </w:t>
      </w:r>
      <w:r w:rsidR="0060562E" w:rsidRPr="0060562E">
        <w:rPr>
          <w:rStyle w:val="libAlaemChar"/>
          <w:rtl/>
        </w:rPr>
        <w:t>صلى‌الله‌عليه‌وآله</w:t>
      </w:r>
      <w:r w:rsidR="007D3F41" w:rsidRPr="00736C02">
        <w:rPr>
          <w:rtl/>
        </w:rPr>
        <w:t xml:space="preserve"> فذكرت</w:t>
      </w:r>
      <w:r w:rsidR="007D3F41">
        <w:rPr>
          <w:rtl/>
        </w:rPr>
        <w:t xml:space="preserve"> </w:t>
      </w:r>
      <w:r w:rsidR="007D3F41" w:rsidRPr="00736C02">
        <w:rPr>
          <w:rtl/>
        </w:rPr>
        <w:t>له ذلك</w:t>
      </w:r>
      <w:r w:rsidR="007D3F41">
        <w:rPr>
          <w:rtl/>
        </w:rPr>
        <w:t>،</w:t>
      </w:r>
      <w:r w:rsidR="007D3F41" w:rsidRPr="00736C02">
        <w:rPr>
          <w:rtl/>
        </w:rPr>
        <w:t xml:space="preserve"> فقال</w:t>
      </w:r>
      <w:r w:rsidR="007D3F41">
        <w:rPr>
          <w:rtl/>
        </w:rPr>
        <w:t>:</w:t>
      </w:r>
      <w:r w:rsidR="007D3F41" w:rsidRPr="00736C02">
        <w:rPr>
          <w:rtl/>
        </w:rPr>
        <w:t xml:space="preserve"> « أعتق رقبة » فقلت</w:t>
      </w:r>
      <w:r w:rsidR="007D3F41">
        <w:rPr>
          <w:rtl/>
        </w:rPr>
        <w:t>:</w:t>
      </w:r>
      <w:r w:rsidR="007D3F41" w:rsidRPr="00736C02">
        <w:rPr>
          <w:rtl/>
        </w:rPr>
        <w:t xml:space="preserve"> والذي بعثك بالحق نبيا</w:t>
      </w:r>
      <w:r w:rsidR="007D3F41">
        <w:rPr>
          <w:rtl/>
        </w:rPr>
        <w:t>،</w:t>
      </w:r>
      <w:r w:rsidR="007D3F41" w:rsidRPr="00736C02">
        <w:rPr>
          <w:rtl/>
        </w:rPr>
        <w:t xml:space="preserve"> ما ملك رقبة</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2 ص 145 ح 406</w:t>
      </w:r>
      <w:r>
        <w:rPr>
          <w:rtl/>
        </w:rPr>
        <w:t>.</w:t>
      </w:r>
    </w:p>
    <w:p w:rsidR="007D3F41" w:rsidRPr="00195F53" w:rsidRDefault="007D3F41" w:rsidP="007D3F41">
      <w:pPr>
        <w:pStyle w:val="libFootnote"/>
        <w:rPr>
          <w:rtl/>
        </w:rPr>
      </w:pPr>
      <w:r w:rsidRPr="00195F53">
        <w:rPr>
          <w:rtl/>
        </w:rPr>
        <w:t>(1) أثبتناه من المصدر</w:t>
      </w:r>
      <w:r>
        <w:rPr>
          <w:rtl/>
        </w:rPr>
        <w:t>.</w:t>
      </w:r>
    </w:p>
    <w:p w:rsidR="007D3F41" w:rsidRPr="00195F53" w:rsidRDefault="007D3F41" w:rsidP="007D3F41">
      <w:pPr>
        <w:pStyle w:val="libFootnote"/>
        <w:rPr>
          <w:rtl/>
        </w:rPr>
      </w:pPr>
      <w:r w:rsidRPr="00195F53">
        <w:rPr>
          <w:rtl/>
        </w:rPr>
        <w:t>(2)</w:t>
      </w:r>
      <w:r w:rsidRPr="00195F53">
        <w:rPr>
          <w:rFonts w:hint="cs"/>
          <w:rtl/>
        </w:rPr>
        <w:t xml:space="preserve"> </w:t>
      </w:r>
      <w:r w:rsidRPr="00195F53">
        <w:rPr>
          <w:rtl/>
        </w:rPr>
        <w:t>هتفت</w:t>
      </w:r>
      <w:r>
        <w:rPr>
          <w:rtl/>
          <w:lang w:bidi="ar-IQ"/>
        </w:rPr>
        <w:t>:</w:t>
      </w:r>
      <w:r w:rsidRPr="00195F53">
        <w:rPr>
          <w:rtl/>
        </w:rPr>
        <w:t xml:space="preserve"> صاحب ( لسان العرب ج 9 ص 344 )</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3 ص 397 ح 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غيرها</w:t>
      </w:r>
      <w:r>
        <w:rPr>
          <w:rtl/>
        </w:rPr>
        <w:t>،</w:t>
      </w:r>
      <w:r w:rsidRPr="00736C02">
        <w:rPr>
          <w:rtl/>
        </w:rPr>
        <w:t xml:space="preserve"> وضربت بيدي على صفحة رقبتي</w:t>
      </w:r>
      <w:r>
        <w:rPr>
          <w:rtl/>
        </w:rPr>
        <w:t>،</w:t>
      </w:r>
      <w:r w:rsidRPr="00736C02">
        <w:rPr>
          <w:rtl/>
        </w:rPr>
        <w:t xml:space="preserve"> </w:t>
      </w:r>
      <w:r>
        <w:rPr>
          <w:rtl/>
        </w:rPr>
        <w:t>فقال: « صم شهرين » فقلت: هل أصبت ما أ</w:t>
      </w:r>
      <w:r w:rsidRPr="00736C02">
        <w:rPr>
          <w:rtl/>
        </w:rPr>
        <w:t>صبت الا من الصيام</w:t>
      </w:r>
      <w:r>
        <w:rPr>
          <w:rtl/>
        </w:rPr>
        <w:t>!؟</w:t>
      </w:r>
      <w:r w:rsidRPr="00736C02">
        <w:rPr>
          <w:rtl/>
        </w:rPr>
        <w:t xml:space="preserve"> فقال</w:t>
      </w:r>
      <w:r>
        <w:rPr>
          <w:rtl/>
        </w:rPr>
        <w:t>:</w:t>
      </w:r>
      <w:r w:rsidRPr="00736C02">
        <w:rPr>
          <w:rtl/>
        </w:rPr>
        <w:t xml:space="preserve"> « أطعم ستين مسكينا »</w:t>
      </w:r>
      <w:r>
        <w:rPr>
          <w:rtl/>
        </w:rPr>
        <w:t xml:space="preserve"> </w:t>
      </w:r>
      <w:r w:rsidRPr="00736C02">
        <w:rPr>
          <w:rtl/>
        </w:rPr>
        <w:t>فقلت</w:t>
      </w:r>
      <w:r>
        <w:rPr>
          <w:rtl/>
        </w:rPr>
        <w:t>:</w:t>
      </w:r>
      <w:r w:rsidRPr="00736C02">
        <w:rPr>
          <w:rtl/>
        </w:rPr>
        <w:t xml:space="preserve"> والذي بعثك بالحق نبيا قد بتنا وحشين </w:t>
      </w:r>
      <w:r w:rsidRPr="007D3F41">
        <w:rPr>
          <w:rStyle w:val="libFootnotenumChar"/>
          <w:rtl/>
        </w:rPr>
        <w:t>(1)</w:t>
      </w:r>
      <w:r w:rsidRPr="00736C02">
        <w:rPr>
          <w:rtl/>
        </w:rPr>
        <w:t xml:space="preserve"> ما لنا من طعام</w:t>
      </w:r>
      <w:r>
        <w:rPr>
          <w:rtl/>
        </w:rPr>
        <w:t>،</w:t>
      </w:r>
      <w:r w:rsidRPr="00736C02">
        <w:rPr>
          <w:rtl/>
        </w:rPr>
        <w:t xml:space="preserve"> فقال</w:t>
      </w:r>
      <w:r>
        <w:rPr>
          <w:rtl/>
        </w:rPr>
        <w:t xml:space="preserve">: </w:t>
      </w:r>
      <w:r w:rsidRPr="00736C02">
        <w:rPr>
          <w:rtl/>
        </w:rPr>
        <w:t>« اذهب إلى صدقة بني زريق فليدفع إليك وسقا من تمر</w:t>
      </w:r>
      <w:r>
        <w:rPr>
          <w:rtl/>
        </w:rPr>
        <w:t>،</w:t>
      </w:r>
      <w:r w:rsidRPr="00736C02">
        <w:rPr>
          <w:rtl/>
        </w:rPr>
        <w:t xml:space="preserve"> فأطعم ستين</w:t>
      </w:r>
      <w:r>
        <w:rPr>
          <w:rtl/>
        </w:rPr>
        <w:t xml:space="preserve"> </w:t>
      </w:r>
      <w:r w:rsidRPr="00736C02">
        <w:rPr>
          <w:rtl/>
        </w:rPr>
        <w:t>مسكينا</w:t>
      </w:r>
      <w:r>
        <w:rPr>
          <w:rtl/>
        </w:rPr>
        <w:t>،</w:t>
      </w:r>
      <w:r w:rsidRPr="00736C02">
        <w:rPr>
          <w:rtl/>
        </w:rPr>
        <w:t xml:space="preserve"> وكل أنت وعيالك الباقي » قال</w:t>
      </w:r>
      <w:r>
        <w:rPr>
          <w:rtl/>
        </w:rPr>
        <w:t>:</w:t>
      </w:r>
      <w:r w:rsidRPr="00736C02">
        <w:rPr>
          <w:rtl/>
        </w:rPr>
        <w:t xml:space="preserve"> فرجعت إلى قومي فقلت</w:t>
      </w:r>
      <w:r>
        <w:rPr>
          <w:rtl/>
        </w:rPr>
        <w:t>: (</w:t>
      </w:r>
      <w:r w:rsidRPr="00736C02">
        <w:rPr>
          <w:rtl/>
        </w:rPr>
        <w:t xml:space="preserve"> ما ) </w:t>
      </w:r>
      <w:r w:rsidRPr="007D3F41">
        <w:rPr>
          <w:rStyle w:val="libFootnotenumChar"/>
          <w:rtl/>
        </w:rPr>
        <w:t>(2)</w:t>
      </w:r>
      <w:r w:rsidRPr="00736C02">
        <w:rPr>
          <w:rtl/>
        </w:rPr>
        <w:t xml:space="preserve"> وجدت عندكم الا الضيق وسوء الرأي</w:t>
      </w:r>
      <w:r>
        <w:rPr>
          <w:rtl/>
        </w:rPr>
        <w:t>،</w:t>
      </w:r>
      <w:r w:rsidRPr="00736C02">
        <w:rPr>
          <w:rtl/>
        </w:rPr>
        <w:t xml:space="preserve"> ووجدت عند رسول الله</w:t>
      </w:r>
      <w:r>
        <w:rPr>
          <w:rtl/>
        </w:rPr>
        <w:t xml:space="preserve"> </w:t>
      </w:r>
      <w:r w:rsidR="0060562E" w:rsidRPr="0060562E">
        <w:rPr>
          <w:rStyle w:val="libAlaemChar"/>
          <w:rtl/>
        </w:rPr>
        <w:t>صلى‌الله‌عليه‌وآله</w:t>
      </w:r>
      <w:r w:rsidRPr="00736C02">
        <w:rPr>
          <w:rtl/>
        </w:rPr>
        <w:t xml:space="preserve"> السعة وحسن الخلق</w:t>
      </w:r>
      <w:r>
        <w:rPr>
          <w:rtl/>
        </w:rPr>
        <w:t>،</w:t>
      </w:r>
      <w:r w:rsidRPr="00736C02">
        <w:rPr>
          <w:rtl/>
        </w:rPr>
        <w:t xml:space="preserve"> وقد أمر لي بصدقتكم</w:t>
      </w:r>
      <w:r>
        <w:rPr>
          <w:rtl/>
        </w:rPr>
        <w:t>.</w:t>
      </w:r>
    </w:p>
    <w:p w:rsidR="007D3F41" w:rsidRPr="00736C02" w:rsidRDefault="00672D41" w:rsidP="00171867">
      <w:pPr>
        <w:pStyle w:val="libNormal"/>
        <w:rPr>
          <w:rtl/>
        </w:rPr>
      </w:pPr>
      <w:r w:rsidRPr="00672D41">
        <w:rPr>
          <w:rStyle w:val="libNumChar"/>
          <w:rtl/>
        </w:rPr>
        <w:t>[18592]</w:t>
      </w:r>
      <w:r w:rsidR="007D3F41" w:rsidRPr="00736C02">
        <w:rPr>
          <w:rtl/>
        </w:rPr>
        <w:t xml:space="preserve"> 5</w:t>
      </w:r>
      <w:r w:rsidR="007D3F41">
        <w:rPr>
          <w:rtl/>
        </w:rPr>
        <w:t xml:space="preserve"> - </w:t>
      </w:r>
      <w:r w:rsidR="007D3F41" w:rsidRPr="00736C02">
        <w:rPr>
          <w:rtl/>
        </w:rPr>
        <w:t xml:space="preserve">فقه الرضا </w:t>
      </w:r>
      <w:r w:rsidR="00171867" w:rsidRPr="0060562E">
        <w:rPr>
          <w:rStyle w:val="libAlaemChar"/>
          <w:rtl/>
        </w:rPr>
        <w:t>عليه‌السلام</w:t>
      </w:r>
      <w:r w:rsidR="007D3F41">
        <w:rPr>
          <w:rtl/>
        </w:rPr>
        <w:t>:</w:t>
      </w:r>
      <w:r w:rsidR="007D3F41" w:rsidRPr="00736C02">
        <w:rPr>
          <w:rtl/>
        </w:rPr>
        <w:t xml:space="preserve"> « إياك أن تظاهر امرأتك</w:t>
      </w:r>
      <w:r w:rsidR="007D3F41">
        <w:rPr>
          <w:rtl/>
        </w:rPr>
        <w:t>،</w:t>
      </w:r>
      <w:r w:rsidR="007D3F41" w:rsidRPr="00736C02">
        <w:rPr>
          <w:rtl/>
        </w:rPr>
        <w:t xml:space="preserve"> فإن الله</w:t>
      </w:r>
      <w:r w:rsidR="007D3F41">
        <w:rPr>
          <w:rtl/>
        </w:rPr>
        <w:t xml:space="preserve"> </w:t>
      </w:r>
      <w:r w:rsidR="007D3F41" w:rsidRPr="00736C02">
        <w:rPr>
          <w:rtl/>
        </w:rPr>
        <w:t>غير قوما بالظهار</w:t>
      </w:r>
      <w:r w:rsidR="007D3F41">
        <w:rPr>
          <w:rtl/>
        </w:rPr>
        <w:t>،</w:t>
      </w:r>
      <w:r w:rsidR="007D3F41" w:rsidRPr="00736C02">
        <w:rPr>
          <w:rtl/>
        </w:rPr>
        <w:t xml:space="preserve"> فقال</w:t>
      </w:r>
      <w:r w:rsidR="007D3F41">
        <w:rPr>
          <w:rtl/>
        </w:rPr>
        <w:t>:</w:t>
      </w:r>
      <w:r w:rsidR="007D3F41" w:rsidRPr="00736C02">
        <w:rPr>
          <w:rtl/>
        </w:rPr>
        <w:t xml:space="preserve"> </w:t>
      </w:r>
      <w:r w:rsidR="007D3F41" w:rsidRPr="007D3F41">
        <w:rPr>
          <w:rStyle w:val="libAlaemChar"/>
          <w:rtl/>
        </w:rPr>
        <w:t>(</w:t>
      </w:r>
      <w:r w:rsidR="00171867" w:rsidRPr="00171867">
        <w:rPr>
          <w:rStyle w:val="libAieChar"/>
          <w:rtl/>
        </w:rPr>
        <w:t>مَّا هُنَّ أُمَّهَاتِهِمْ إِنْ أُمَّهَاتُهُمْ إِلَّا اللَّائِي وَلَدْنَهُمْ وَإِنَّهُمْ لَيَقُولُونَ مُنكَرً‌ا مِّنَ الْقَوْلِ وَزُورً‌ا</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p>
    <w:p w:rsidR="007D3F41" w:rsidRDefault="007D3F41" w:rsidP="007D3F41">
      <w:pPr>
        <w:pStyle w:val="Heading2Center"/>
        <w:rPr>
          <w:rtl/>
        </w:rPr>
      </w:pPr>
      <w:bookmarkStart w:id="732" w:name="_Toc365374823"/>
      <w:bookmarkStart w:id="733" w:name="_Toc380483920"/>
      <w:r w:rsidRPr="00851E0E">
        <w:rPr>
          <w:rtl/>
        </w:rPr>
        <w:t>2</w:t>
      </w:r>
      <w:r>
        <w:rPr>
          <w:rtl/>
          <w:lang w:bidi="ar-IQ"/>
        </w:rPr>
        <w:t xml:space="preserve"> - </w:t>
      </w:r>
      <w:r w:rsidRPr="00672D41">
        <w:rPr>
          <w:rStyle w:val="libAlaemHeading2Char"/>
          <w:rtl/>
        </w:rPr>
        <w:t>(</w:t>
      </w:r>
      <w:r w:rsidRPr="00851E0E">
        <w:rPr>
          <w:rtl/>
        </w:rPr>
        <w:t xml:space="preserve"> باب أنه لا يقع الظهار الا في طهر لم يجامعها فيه</w:t>
      </w:r>
      <w:r>
        <w:rPr>
          <w:rtl/>
          <w:lang w:bidi="ar-IQ"/>
        </w:rPr>
        <w:t>،</w:t>
      </w:r>
      <w:r w:rsidRPr="00851E0E">
        <w:rPr>
          <w:rtl/>
        </w:rPr>
        <w:t xml:space="preserve"> وشهادة</w:t>
      </w:r>
      <w:r>
        <w:rPr>
          <w:rFonts w:hint="cs"/>
          <w:rtl/>
        </w:rPr>
        <w:t xml:space="preserve"> </w:t>
      </w:r>
      <w:r w:rsidRPr="00736C02">
        <w:rPr>
          <w:rtl/>
        </w:rPr>
        <w:t>شاهدين</w:t>
      </w:r>
      <w:r>
        <w:rPr>
          <w:rtl/>
        </w:rPr>
        <w:t>،</w:t>
      </w:r>
      <w:r w:rsidRPr="00736C02">
        <w:rPr>
          <w:rtl/>
        </w:rPr>
        <w:t xml:space="preserve"> في حال البلوغ والعقل والاختيار </w:t>
      </w:r>
      <w:r w:rsidRPr="00672D41">
        <w:rPr>
          <w:rStyle w:val="libAlaemHeading2Char"/>
          <w:rtl/>
        </w:rPr>
        <w:t>)</w:t>
      </w:r>
      <w:bookmarkEnd w:id="732"/>
      <w:bookmarkEnd w:id="733"/>
    </w:p>
    <w:p w:rsidR="007D3F41" w:rsidRPr="00736C02" w:rsidRDefault="00672D41" w:rsidP="00176277">
      <w:pPr>
        <w:pStyle w:val="libNormal"/>
        <w:rPr>
          <w:rtl/>
        </w:rPr>
      </w:pPr>
      <w:r w:rsidRPr="00672D41">
        <w:rPr>
          <w:rStyle w:val="libNumChar"/>
          <w:rtl/>
        </w:rPr>
        <w:t>[18593]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لا يكون ظهار في غير طهر بغير جماع »</w:t>
      </w:r>
      <w:r w:rsidR="007D3F41">
        <w:rPr>
          <w:rtl/>
        </w:rPr>
        <w:t>.</w:t>
      </w:r>
    </w:p>
    <w:p w:rsidR="007D3F41" w:rsidRPr="00736C02" w:rsidRDefault="00672D41" w:rsidP="00176277">
      <w:pPr>
        <w:pStyle w:val="libNormal"/>
        <w:rPr>
          <w:rtl/>
        </w:rPr>
      </w:pPr>
      <w:r w:rsidRPr="00672D41">
        <w:rPr>
          <w:rStyle w:val="libNumChar"/>
          <w:rtl/>
        </w:rPr>
        <w:t>[18594]</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ولا يكون</w:t>
      </w:r>
      <w:r w:rsidR="007D3F41">
        <w:rPr>
          <w:rtl/>
        </w:rPr>
        <w:t xml:space="preserve"> </w:t>
      </w:r>
      <w:r w:rsidR="007D3F41" w:rsidRPr="00736C02">
        <w:rPr>
          <w:rtl/>
        </w:rPr>
        <w:t>الظهار بيمين</w:t>
      </w:r>
      <w:r w:rsidR="007D3F41">
        <w:rPr>
          <w:rtl/>
        </w:rPr>
        <w:t>،</w:t>
      </w:r>
      <w:r w:rsidR="007D3F41" w:rsidRPr="00736C02">
        <w:rPr>
          <w:rtl/>
        </w:rPr>
        <w:t xml:space="preserve"> وإنما الظهار أن يقول الرجل لامرأته</w:t>
      </w:r>
      <w:r w:rsidR="007D3F41">
        <w:rPr>
          <w:rtl/>
        </w:rPr>
        <w:t>،</w:t>
      </w:r>
      <w:r w:rsidR="007D3F41" w:rsidRPr="00736C02">
        <w:rPr>
          <w:rtl/>
        </w:rPr>
        <w:t xml:space="preserve"> وهي طاهر من غير</w:t>
      </w:r>
      <w:r w:rsidR="007D3F41">
        <w:rPr>
          <w:rtl/>
        </w:rPr>
        <w:t xml:space="preserve"> </w:t>
      </w:r>
      <w:r w:rsidR="007D3F41" w:rsidRPr="00736C02">
        <w:rPr>
          <w:rtl/>
        </w:rPr>
        <w:t>جماع</w:t>
      </w:r>
      <w:r w:rsidR="007D3F41">
        <w:rPr>
          <w:rtl/>
        </w:rPr>
        <w:t>:</w:t>
      </w:r>
      <w:r w:rsidR="007D3F41" w:rsidRPr="00736C02">
        <w:rPr>
          <w:rtl/>
        </w:rPr>
        <w:t xml:space="preserve"> أنت علي كظهر أمي »</w:t>
      </w:r>
      <w:r w:rsidR="007D3F41">
        <w:rPr>
          <w:rtl/>
        </w:rPr>
        <w:t>.</w:t>
      </w:r>
    </w:p>
    <w:p w:rsidR="007D3F41" w:rsidRPr="00736C02" w:rsidRDefault="007D3F41" w:rsidP="007D3F41">
      <w:pPr>
        <w:pStyle w:val="libLine"/>
        <w:rPr>
          <w:rtl/>
        </w:rPr>
      </w:pPr>
      <w:r>
        <w:rPr>
          <w:rtl/>
        </w:rPr>
        <w:t>__________________</w:t>
      </w:r>
    </w:p>
    <w:p w:rsidR="007D3F41" w:rsidRPr="00C04634" w:rsidRDefault="007D3F41" w:rsidP="007D3F41">
      <w:pPr>
        <w:pStyle w:val="libFootnote"/>
        <w:rPr>
          <w:rtl/>
        </w:rPr>
      </w:pPr>
      <w:r w:rsidRPr="00C04634">
        <w:rPr>
          <w:rtl/>
        </w:rPr>
        <w:t>(1) وحشين بفتح الواو وكسر الحاء وفتح الشين والوحش</w:t>
      </w:r>
      <w:r>
        <w:rPr>
          <w:rtl/>
          <w:lang w:bidi="ar-IQ"/>
        </w:rPr>
        <w:t>:</w:t>
      </w:r>
      <w:r w:rsidRPr="00C04634">
        <w:rPr>
          <w:rtl/>
        </w:rPr>
        <w:t xml:space="preserve"> الجائع من</w:t>
      </w:r>
      <w:r w:rsidRPr="00C04634">
        <w:rPr>
          <w:rFonts w:hint="cs"/>
          <w:rtl/>
        </w:rPr>
        <w:t xml:space="preserve"> </w:t>
      </w:r>
      <w:r w:rsidRPr="00C04634">
        <w:rPr>
          <w:rtl/>
        </w:rPr>
        <w:t>الناس وغيرهم</w:t>
      </w:r>
      <w:r w:rsidRPr="00C04634">
        <w:rPr>
          <w:rFonts w:hint="cs"/>
          <w:rtl/>
        </w:rPr>
        <w:t xml:space="preserve"> </w:t>
      </w:r>
      <w:r w:rsidRPr="00C04634">
        <w:rPr>
          <w:rtl/>
        </w:rPr>
        <w:t>لخلوه من الطعام ( لسان العرب ج 6 ص 369 )</w:t>
      </w:r>
      <w:r>
        <w:rPr>
          <w:rtl/>
        </w:rPr>
        <w:t>.</w:t>
      </w:r>
    </w:p>
    <w:p w:rsidR="007D3F41" w:rsidRPr="00C04634" w:rsidRDefault="007D3F41" w:rsidP="007D3F41">
      <w:pPr>
        <w:pStyle w:val="libFootnote"/>
        <w:rPr>
          <w:rtl/>
        </w:rPr>
      </w:pPr>
      <w:r w:rsidRPr="00C04634">
        <w:rPr>
          <w:rtl/>
        </w:rPr>
        <w:t>(2) أثبتناه من</w:t>
      </w:r>
      <w:r w:rsidRPr="00C04634">
        <w:rPr>
          <w:rFonts w:hint="cs"/>
          <w:rtl/>
        </w:rPr>
        <w:t xml:space="preserve"> </w:t>
      </w:r>
      <w:r w:rsidRPr="00C04634">
        <w:rPr>
          <w:rtl/>
        </w:rPr>
        <w:t>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C04634" w:rsidRDefault="007D3F41" w:rsidP="007D3F41">
      <w:pPr>
        <w:pStyle w:val="libFootnote"/>
        <w:rPr>
          <w:rtl/>
        </w:rPr>
      </w:pPr>
      <w:r w:rsidRPr="00C04634">
        <w:rPr>
          <w:rtl/>
        </w:rPr>
        <w:t>(1) المجادلة 58</w:t>
      </w:r>
      <w:r>
        <w:rPr>
          <w:rtl/>
          <w:lang w:bidi="ar-IQ"/>
        </w:rPr>
        <w:t>:</w:t>
      </w:r>
      <w:r w:rsidRPr="00C04634">
        <w:rPr>
          <w:rtl/>
        </w:rPr>
        <w:t xml:space="preserve"> 2</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275 ح 1035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276 ح</w:t>
      </w:r>
      <w:r>
        <w:rPr>
          <w:rFonts w:hint="cs"/>
          <w:rtl/>
        </w:rPr>
        <w:t xml:space="preserve"> </w:t>
      </w:r>
      <w:r w:rsidRPr="00736C02">
        <w:rPr>
          <w:rtl/>
        </w:rPr>
        <w:t>1042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[18595]</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إنما الظهار أن</w:t>
      </w:r>
      <w:r w:rsidR="007D3F41">
        <w:rPr>
          <w:rtl/>
        </w:rPr>
        <w:t xml:space="preserve"> </w:t>
      </w:r>
      <w:r w:rsidR="007D3F41" w:rsidRPr="00736C02">
        <w:rPr>
          <w:rtl/>
        </w:rPr>
        <w:t>تقول لامرأتك</w:t>
      </w:r>
      <w:r w:rsidR="007D3F41">
        <w:rPr>
          <w:rtl/>
        </w:rPr>
        <w:t>،</w:t>
      </w:r>
      <w:r w:rsidR="007D3F41" w:rsidRPr="00736C02">
        <w:rPr>
          <w:rtl/>
        </w:rPr>
        <w:t xml:space="preserve"> وهي طاهر في طهر لم تمسها فيه بحضرة شاهدين</w:t>
      </w:r>
      <w:r w:rsidR="007D3F41">
        <w:rPr>
          <w:rtl/>
        </w:rPr>
        <w:t>،</w:t>
      </w:r>
      <w:r w:rsidR="007D3F41" w:rsidRPr="00736C02">
        <w:rPr>
          <w:rtl/>
        </w:rPr>
        <w:t xml:space="preserve"> أو</w:t>
      </w:r>
      <w:r w:rsidR="007D3F41">
        <w:rPr>
          <w:rtl/>
        </w:rPr>
        <w:t xml:space="preserve"> </w:t>
      </w:r>
      <w:r w:rsidR="007D3F41" w:rsidRPr="00736C02">
        <w:rPr>
          <w:rtl/>
        </w:rPr>
        <w:t>بحضرة شهود</w:t>
      </w:r>
      <w:r w:rsidR="007D3F41">
        <w:rPr>
          <w:rtl/>
        </w:rPr>
        <w:t>:</w:t>
      </w:r>
      <w:r w:rsidR="007D3F41" w:rsidRPr="00736C02">
        <w:rPr>
          <w:rtl/>
        </w:rPr>
        <w:t xml:space="preserve"> اشهدوا انها علي كظهر أمي</w:t>
      </w:r>
      <w:r w:rsidR="007D3F41">
        <w:rPr>
          <w:rtl/>
        </w:rPr>
        <w:t>،</w:t>
      </w:r>
      <w:r w:rsidR="007D3F41" w:rsidRPr="00736C02">
        <w:rPr>
          <w:rtl/>
        </w:rPr>
        <w:t xml:space="preserve"> ولا تقول</w:t>
      </w:r>
      <w:r w:rsidR="007D3F41">
        <w:rPr>
          <w:rtl/>
        </w:rPr>
        <w:t>:</w:t>
      </w:r>
      <w:r w:rsidR="007D3F41" w:rsidRPr="00736C02">
        <w:rPr>
          <w:rtl/>
        </w:rPr>
        <w:t xml:space="preserve"> إن فعلت كذا</w:t>
      </w:r>
      <w:r w:rsidR="007D3F41">
        <w:rPr>
          <w:rtl/>
        </w:rPr>
        <w:t xml:space="preserve"> </w:t>
      </w:r>
      <w:r w:rsidR="007D3F41" w:rsidRPr="00736C02">
        <w:rPr>
          <w:rtl/>
        </w:rPr>
        <w:t>وكذا »</w:t>
      </w:r>
      <w:r w:rsidR="007D3F41">
        <w:rPr>
          <w:rtl/>
        </w:rPr>
        <w:t>.</w:t>
      </w:r>
    </w:p>
    <w:p w:rsidR="007D3F41" w:rsidRPr="00736C02" w:rsidRDefault="00672D41" w:rsidP="00176277">
      <w:pPr>
        <w:pStyle w:val="libNormal"/>
        <w:rPr>
          <w:rtl/>
        </w:rPr>
      </w:pPr>
      <w:r w:rsidRPr="00672D41">
        <w:rPr>
          <w:rStyle w:val="libNumChar"/>
          <w:rtl/>
        </w:rPr>
        <w:t>[18596]</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 ظهار الا في طهر من غير</w:t>
      </w:r>
      <w:r w:rsidR="007D3F41">
        <w:rPr>
          <w:rtl/>
        </w:rPr>
        <w:t xml:space="preserve"> </w:t>
      </w:r>
      <w:r w:rsidR="007D3F41" w:rsidRPr="00736C02">
        <w:rPr>
          <w:rtl/>
        </w:rPr>
        <w:t xml:space="preserve">مسيس </w:t>
      </w:r>
      <w:r w:rsidR="007D3F41" w:rsidRPr="007D3F41">
        <w:rPr>
          <w:rStyle w:val="libFootnotenumChar"/>
          <w:rtl/>
        </w:rPr>
        <w:t>(1)</w:t>
      </w:r>
      <w:r w:rsidR="007D3F41" w:rsidRPr="00736C02">
        <w:rPr>
          <w:rtl/>
        </w:rPr>
        <w:t xml:space="preserve"> بشهادة شاهدين</w:t>
      </w:r>
      <w:r w:rsidR="007D3F41">
        <w:rPr>
          <w:rtl/>
        </w:rPr>
        <w:t>،</w:t>
      </w:r>
      <w:r w:rsidR="007D3F41" w:rsidRPr="00736C02">
        <w:rPr>
          <w:rtl/>
        </w:rPr>
        <w:t xml:space="preserve"> في غير يمين</w:t>
      </w:r>
      <w:r w:rsidR="007D3F41">
        <w:rPr>
          <w:rtl/>
        </w:rPr>
        <w:t>،</w:t>
      </w:r>
      <w:r w:rsidR="007D3F41" w:rsidRPr="00736C02">
        <w:rPr>
          <w:rtl/>
        </w:rPr>
        <w:t xml:space="preserve"> كما يكون الطلاق</w:t>
      </w:r>
      <w:r w:rsidR="007D3F41">
        <w:rPr>
          <w:rtl/>
        </w:rPr>
        <w:t>،</w:t>
      </w:r>
      <w:r w:rsidR="007D3F41" w:rsidRPr="00736C02">
        <w:rPr>
          <w:rtl/>
        </w:rPr>
        <w:t xml:space="preserve"> فما عدا هذا أو</w:t>
      </w:r>
      <w:r w:rsidR="007D3F41">
        <w:rPr>
          <w:rtl/>
        </w:rPr>
        <w:t xml:space="preserve"> </w:t>
      </w:r>
      <w:r w:rsidR="007D3F41" w:rsidRPr="00736C02">
        <w:rPr>
          <w:rtl/>
        </w:rPr>
        <w:t>شيئا منه</w:t>
      </w:r>
      <w:r w:rsidR="007D3F41">
        <w:rPr>
          <w:rtl/>
        </w:rPr>
        <w:t>،</w:t>
      </w:r>
      <w:r w:rsidR="007D3F41" w:rsidRPr="00736C02">
        <w:rPr>
          <w:rtl/>
        </w:rPr>
        <w:t xml:space="preserve"> فليس بظهار »</w:t>
      </w:r>
      <w:r w:rsidR="007D3F41">
        <w:rPr>
          <w:rtl/>
        </w:rPr>
        <w:t>.</w:t>
      </w:r>
    </w:p>
    <w:p w:rsidR="007D3F41" w:rsidRDefault="007D3F41" w:rsidP="007D3F41">
      <w:pPr>
        <w:pStyle w:val="Heading2Center"/>
        <w:rPr>
          <w:rtl/>
        </w:rPr>
      </w:pPr>
      <w:bookmarkStart w:id="734" w:name="_Toc365374824"/>
      <w:bookmarkStart w:id="735" w:name="_Toc380483921"/>
      <w:r w:rsidRPr="00736C02">
        <w:rPr>
          <w:rtl/>
        </w:rPr>
        <w:t>3</w:t>
      </w:r>
      <w:r>
        <w:rPr>
          <w:rtl/>
        </w:rPr>
        <w:t xml:space="preserve"> - </w:t>
      </w:r>
      <w:r w:rsidRPr="00672D41">
        <w:rPr>
          <w:rStyle w:val="libAlaemHeading2Char"/>
          <w:rtl/>
        </w:rPr>
        <w:t>(</w:t>
      </w:r>
      <w:r w:rsidRPr="00736C02">
        <w:rPr>
          <w:rtl/>
        </w:rPr>
        <w:t xml:space="preserve"> باب أن المظاهر لو شبه الزوجة بإحدى المحرمات بقصدالظهار</w:t>
      </w:r>
      <w:r>
        <w:rPr>
          <w:rtl/>
        </w:rPr>
        <w:t>،</w:t>
      </w:r>
      <w:r w:rsidRPr="00736C02">
        <w:rPr>
          <w:rtl/>
        </w:rPr>
        <w:t xml:space="preserve"> حرمت عليه حتى يكفر </w:t>
      </w:r>
      <w:r w:rsidRPr="00672D41">
        <w:rPr>
          <w:rStyle w:val="libAlaemHeading2Char"/>
          <w:rtl/>
        </w:rPr>
        <w:t>)</w:t>
      </w:r>
      <w:bookmarkEnd w:id="734"/>
      <w:bookmarkEnd w:id="735"/>
    </w:p>
    <w:p w:rsidR="007D3F41" w:rsidRPr="00736C02" w:rsidRDefault="00672D41" w:rsidP="00176277">
      <w:pPr>
        <w:pStyle w:val="libNormal"/>
        <w:rPr>
          <w:rtl/>
        </w:rPr>
      </w:pPr>
      <w:r w:rsidRPr="00672D41">
        <w:rPr>
          <w:rStyle w:val="libNumChar"/>
          <w:rtl/>
        </w:rPr>
        <w:t>[18597]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sidRPr="00736C02">
        <w:rPr>
          <w:rtl/>
        </w:rPr>
        <w:t xml:space="preserve"> أنهم قالوا</w:t>
      </w:r>
      <w:r w:rsidR="007D3F41">
        <w:rPr>
          <w:rtl/>
        </w:rPr>
        <w:t>:</w:t>
      </w:r>
      <w:r w:rsidR="007D3F41" w:rsidRPr="00736C02">
        <w:rPr>
          <w:rtl/>
        </w:rPr>
        <w:t xml:space="preserve"> « الظهار من كل ذات محرم</w:t>
      </w:r>
      <w:r w:rsidR="007D3F41">
        <w:rPr>
          <w:rtl/>
        </w:rPr>
        <w:t>،</w:t>
      </w:r>
      <w:r w:rsidR="007D3F41" w:rsidRPr="00736C02">
        <w:rPr>
          <w:rtl/>
        </w:rPr>
        <w:t xml:space="preserve"> أم أو أخت أو</w:t>
      </w:r>
      <w:r w:rsidR="007D3F41">
        <w:rPr>
          <w:rtl/>
        </w:rPr>
        <w:t xml:space="preserve"> </w:t>
      </w:r>
      <w:r w:rsidR="007D3F41" w:rsidRPr="00736C02">
        <w:rPr>
          <w:rtl/>
        </w:rPr>
        <w:t>عمة أو خالة</w:t>
      </w:r>
      <w:r w:rsidR="007D3F41">
        <w:rPr>
          <w:rtl/>
        </w:rPr>
        <w:t>،</w:t>
      </w:r>
      <w:r w:rsidR="007D3F41" w:rsidRPr="00736C02">
        <w:rPr>
          <w:rtl/>
        </w:rPr>
        <w:t xml:space="preserve"> أو ما هو في مثل حالهن من ذوات المحارم</w:t>
      </w:r>
      <w:r w:rsidR="007D3F41">
        <w:rPr>
          <w:rtl/>
        </w:rPr>
        <w:t>،</w:t>
      </w:r>
      <w:r w:rsidR="007D3F41" w:rsidRPr="00736C02">
        <w:rPr>
          <w:rtl/>
        </w:rPr>
        <w:t xml:space="preserve"> إذا قال</w:t>
      </w:r>
      <w:r w:rsidR="007D3F41">
        <w:rPr>
          <w:rtl/>
        </w:rPr>
        <w:t>:</w:t>
      </w:r>
      <w:r w:rsidR="007D3F41" w:rsidRPr="00736C02">
        <w:rPr>
          <w:rtl/>
        </w:rPr>
        <w:t xml:space="preserve"> لامرأته</w:t>
      </w:r>
      <w:r w:rsidR="007D3F41">
        <w:rPr>
          <w:rtl/>
        </w:rPr>
        <w:t xml:space="preserve"> </w:t>
      </w:r>
      <w:r w:rsidR="007D3F41" w:rsidRPr="00736C02">
        <w:rPr>
          <w:rtl/>
        </w:rPr>
        <w:t>أنت علي كظهر أمي</w:t>
      </w:r>
      <w:r w:rsidR="007D3F41">
        <w:rPr>
          <w:rtl/>
        </w:rPr>
        <w:t>،</w:t>
      </w:r>
      <w:r w:rsidR="007D3F41" w:rsidRPr="00736C02">
        <w:rPr>
          <w:rtl/>
        </w:rPr>
        <w:t xml:space="preserve"> أو أختي</w:t>
      </w:r>
      <w:r w:rsidR="007D3F41">
        <w:rPr>
          <w:rtl/>
        </w:rPr>
        <w:t>،</w:t>
      </w:r>
      <w:r w:rsidR="007D3F41" w:rsidRPr="00736C02">
        <w:rPr>
          <w:rtl/>
        </w:rPr>
        <w:t xml:space="preserve"> أو خالتي</w:t>
      </w:r>
      <w:r w:rsidR="007D3F41">
        <w:rPr>
          <w:rtl/>
        </w:rPr>
        <w:t>،</w:t>
      </w:r>
      <w:r w:rsidR="007D3F41" w:rsidRPr="00736C02">
        <w:rPr>
          <w:rtl/>
        </w:rPr>
        <w:t xml:space="preserve"> أو عمتي</w:t>
      </w:r>
      <w:r w:rsidR="007D3F41">
        <w:rPr>
          <w:rtl/>
        </w:rPr>
        <w:t>،</w:t>
      </w:r>
      <w:r w:rsidR="007D3F41" w:rsidRPr="00736C02">
        <w:rPr>
          <w:rtl/>
        </w:rPr>
        <w:t xml:space="preserve"> فهذا هو الظهار »</w:t>
      </w:r>
      <w:r w:rsidR="007D3F41">
        <w:rPr>
          <w:rtl/>
        </w:rPr>
        <w:t>.</w:t>
      </w:r>
    </w:p>
    <w:p w:rsidR="007D3F41" w:rsidRPr="00736C02" w:rsidRDefault="00672D41" w:rsidP="00176277">
      <w:pPr>
        <w:pStyle w:val="libNormal"/>
        <w:rPr>
          <w:rtl/>
        </w:rPr>
      </w:pPr>
      <w:r w:rsidRPr="00672D41">
        <w:rPr>
          <w:rStyle w:val="libNumChar"/>
          <w:rtl/>
        </w:rPr>
        <w:t>[18598]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وأما الظهار </w:t>
      </w:r>
      <w:r w:rsidR="007D3F41">
        <w:rPr>
          <w:rtl/>
        </w:rPr>
        <w:t>(</w:t>
      </w:r>
      <w:r w:rsidR="007D3F41" w:rsidRPr="00736C02">
        <w:rPr>
          <w:rtl/>
        </w:rPr>
        <w:t xml:space="preserve"> فمعنى الظهار ) </w:t>
      </w:r>
      <w:r w:rsidR="007D3F41" w:rsidRPr="007D3F41">
        <w:rPr>
          <w:rStyle w:val="libFootnotenumChar"/>
          <w:rtl/>
        </w:rPr>
        <w:t>(1)</w:t>
      </w:r>
      <w:r w:rsidR="007D3F41">
        <w:rPr>
          <w:rtl/>
        </w:rPr>
        <w:t xml:space="preserve"> </w:t>
      </w:r>
      <w:r w:rsidR="007D3F41" w:rsidRPr="00736C02">
        <w:rPr>
          <w:rtl/>
        </w:rPr>
        <w:t>أن يقول الرجل لامرأته</w:t>
      </w:r>
      <w:r w:rsidR="007D3F41">
        <w:rPr>
          <w:rtl/>
        </w:rPr>
        <w:t>،</w:t>
      </w:r>
      <w:r w:rsidR="007D3F41" w:rsidRPr="00736C02">
        <w:rPr>
          <w:rtl/>
        </w:rPr>
        <w:t xml:space="preserve"> أو ما ملكت يمينه</w:t>
      </w:r>
      <w:r w:rsidR="007D3F41">
        <w:rPr>
          <w:rtl/>
        </w:rPr>
        <w:t>:</w:t>
      </w:r>
      <w:r w:rsidR="007D3F41" w:rsidRPr="00736C02">
        <w:rPr>
          <w:rtl/>
        </w:rPr>
        <w:t xml:space="preserve"> هي </w:t>
      </w:r>
      <w:r w:rsidR="007D3F41">
        <w:rPr>
          <w:rtl/>
        </w:rPr>
        <w:t>(</w:t>
      </w:r>
      <w:r w:rsidR="007D3F41" w:rsidRPr="00736C02">
        <w:rPr>
          <w:rtl/>
        </w:rPr>
        <w:t xml:space="preserve"> عليه ) </w:t>
      </w:r>
      <w:r w:rsidR="007D3F41" w:rsidRPr="007D3F41">
        <w:rPr>
          <w:rStyle w:val="libFootnotenumChar"/>
          <w:rtl/>
        </w:rPr>
        <w:t>(2)</w:t>
      </w:r>
      <w:r w:rsidR="007D3F41" w:rsidRPr="00736C02">
        <w:rPr>
          <w:rtl/>
        </w:rPr>
        <w:t xml:space="preserve"> كظهر أمه</w:t>
      </w:r>
      <w:r w:rsidR="007D3F41">
        <w:rPr>
          <w:rtl/>
        </w:rPr>
        <w:t>،</w:t>
      </w:r>
      <w:r w:rsidR="007D3F41" w:rsidRPr="00736C02">
        <w:rPr>
          <w:rtl/>
        </w:rPr>
        <w:t xml:space="preserve"> أو</w:t>
      </w:r>
      <w:r w:rsidR="007D3F41">
        <w:rPr>
          <w:rtl/>
        </w:rPr>
        <w:t xml:space="preserve"> </w:t>
      </w:r>
      <w:r w:rsidR="007D3F41" w:rsidRPr="00736C02">
        <w:rPr>
          <w:rtl/>
        </w:rPr>
        <w:t>كظهر أخته</w:t>
      </w:r>
      <w:r w:rsidR="007D3F41">
        <w:rPr>
          <w:rtl/>
        </w:rPr>
        <w:t>،</w:t>
      </w:r>
      <w:r w:rsidR="007D3F41" w:rsidRPr="00736C02">
        <w:rPr>
          <w:rtl/>
        </w:rPr>
        <w:t xml:space="preserve"> أو خالته</w:t>
      </w:r>
      <w:r w:rsidR="007D3F41">
        <w:rPr>
          <w:rtl/>
        </w:rPr>
        <w:t>،</w:t>
      </w:r>
      <w:r w:rsidR="007D3F41" w:rsidRPr="00736C02">
        <w:rPr>
          <w:rtl/>
        </w:rPr>
        <w:t xml:space="preserve"> أو عمته</w:t>
      </w:r>
      <w:r w:rsidR="007D3F41">
        <w:rPr>
          <w:rtl/>
        </w:rPr>
        <w:t>،</w:t>
      </w:r>
      <w:r w:rsidR="007D3F41" w:rsidRPr="00736C02">
        <w:rPr>
          <w:rtl/>
        </w:rPr>
        <w:t xml:space="preserve"> أو دايته</w:t>
      </w:r>
      <w:r w:rsidR="007D3F41">
        <w:rPr>
          <w:rtl/>
        </w:rPr>
        <w:t>،</w:t>
      </w:r>
      <w:r w:rsidR="007D3F41" w:rsidRPr="00736C02">
        <w:rPr>
          <w:rtl/>
        </w:rPr>
        <w:t xml:space="preserve"> فإن فعل ذلك</w:t>
      </w:r>
      <w:r w:rsidR="007D3F41">
        <w:rPr>
          <w:rtl/>
        </w:rPr>
        <w:t>،</w:t>
      </w:r>
      <w:r w:rsidR="007D3F41" w:rsidRPr="00736C02">
        <w:rPr>
          <w:rtl/>
        </w:rPr>
        <w:t xml:space="preserve"> وجب عليه</w:t>
      </w:r>
      <w:r w:rsidR="007D3F41">
        <w:rPr>
          <w:rtl/>
        </w:rPr>
        <w:t xml:space="preserve"> </w:t>
      </w:r>
      <w:r w:rsidR="007D3F41" w:rsidRPr="00736C02">
        <w:rPr>
          <w:rtl/>
        </w:rPr>
        <w:t>للفظ ما فسرناه في باب الظهار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276 ح 1042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276</w:t>
      </w:r>
      <w:r>
        <w:rPr>
          <w:rFonts w:hint="cs"/>
          <w:rtl/>
        </w:rPr>
        <w:t xml:space="preserve"> </w:t>
      </w:r>
      <w:r w:rsidRPr="00736C02">
        <w:rPr>
          <w:rtl/>
        </w:rPr>
        <w:t>ح 1043</w:t>
      </w:r>
      <w:r>
        <w:rPr>
          <w:rtl/>
        </w:rPr>
        <w:t>.</w:t>
      </w:r>
    </w:p>
    <w:p w:rsidR="007D3F41" w:rsidRPr="00944DB4" w:rsidRDefault="007D3F41" w:rsidP="007D3F41">
      <w:pPr>
        <w:pStyle w:val="libFootnote"/>
        <w:rPr>
          <w:rtl/>
        </w:rPr>
      </w:pPr>
      <w:r w:rsidRPr="00944DB4">
        <w:rPr>
          <w:rtl/>
        </w:rPr>
        <w:t>(1) المسيس</w:t>
      </w:r>
      <w:r>
        <w:rPr>
          <w:rtl/>
          <w:lang w:bidi="ar-IQ"/>
        </w:rPr>
        <w:t>:</w:t>
      </w:r>
      <w:r w:rsidRPr="00944DB4">
        <w:rPr>
          <w:rtl/>
        </w:rPr>
        <w:t xml:space="preserve"> الجماع ( لسان العرب ج 6 ص 219 )</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275 ح 1039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36</w:t>
      </w:r>
      <w:r>
        <w:rPr>
          <w:rtl/>
        </w:rPr>
        <w:t>.</w:t>
      </w:r>
    </w:p>
    <w:p w:rsidR="007D3F41" w:rsidRPr="00944DB4" w:rsidRDefault="007D3F41" w:rsidP="007D3F41">
      <w:pPr>
        <w:pStyle w:val="libFootnote"/>
        <w:rPr>
          <w:rtl/>
        </w:rPr>
      </w:pPr>
      <w:r w:rsidRPr="00944DB4">
        <w:rPr>
          <w:rtl/>
        </w:rPr>
        <w:t>(1)</w:t>
      </w:r>
      <w:r w:rsidRPr="00944DB4">
        <w:rPr>
          <w:rFonts w:hint="cs"/>
          <w:rtl/>
        </w:rPr>
        <w:t xml:space="preserve"> </w:t>
      </w:r>
      <w:r w:rsidRPr="00944DB4">
        <w:rPr>
          <w:rtl/>
        </w:rPr>
        <w:t>ليس في المصدر</w:t>
      </w:r>
      <w:r>
        <w:rPr>
          <w:rtl/>
        </w:rPr>
        <w:t>.</w:t>
      </w:r>
    </w:p>
    <w:p w:rsidR="007D3F41" w:rsidRPr="00944DB4" w:rsidRDefault="007D3F41" w:rsidP="007D3F41">
      <w:pPr>
        <w:pStyle w:val="libFootnote"/>
        <w:rPr>
          <w:rtl/>
        </w:rPr>
      </w:pPr>
      <w:r w:rsidRPr="00944DB4">
        <w:rPr>
          <w:rtl/>
        </w:rPr>
        <w:t>(2) أثبتناه من المصدر</w:t>
      </w:r>
      <w:r>
        <w:rPr>
          <w:rtl/>
        </w:rPr>
        <w:t>.</w:t>
      </w:r>
    </w:p>
    <w:p w:rsidR="00672D41" w:rsidRDefault="00672D41" w:rsidP="00672D41">
      <w:pPr>
        <w:pStyle w:val="libNormal"/>
        <w:rPr>
          <w:rtl/>
        </w:rPr>
      </w:pPr>
      <w:r>
        <w:rPr>
          <w:rtl/>
        </w:rPr>
        <w:br w:type="page"/>
      </w:r>
    </w:p>
    <w:p w:rsidR="007D3F41" w:rsidRPr="005A6508" w:rsidRDefault="007D3F41" w:rsidP="007D3F41">
      <w:pPr>
        <w:pStyle w:val="Heading2Center"/>
        <w:rPr>
          <w:rtl/>
        </w:rPr>
      </w:pPr>
      <w:bookmarkStart w:id="736" w:name="_Toc365374825"/>
      <w:bookmarkStart w:id="737" w:name="_Toc380483922"/>
      <w:r w:rsidRPr="005A6508">
        <w:rPr>
          <w:rtl/>
        </w:rPr>
        <w:lastRenderedPageBreak/>
        <w:t>4</w:t>
      </w:r>
      <w:r>
        <w:rPr>
          <w:rtl/>
          <w:lang w:bidi="ar-IQ"/>
        </w:rPr>
        <w:t xml:space="preserve"> - </w:t>
      </w:r>
      <w:r w:rsidRPr="00672D41">
        <w:rPr>
          <w:rStyle w:val="libAlaemHeading2Char"/>
          <w:rtl/>
        </w:rPr>
        <w:t>(</w:t>
      </w:r>
      <w:r w:rsidRPr="005A6508">
        <w:rPr>
          <w:rtl/>
        </w:rPr>
        <w:t xml:space="preserve"> باب أن الظهار لا يقع بقصد الحلف</w:t>
      </w:r>
      <w:r>
        <w:rPr>
          <w:rtl/>
          <w:lang w:bidi="ar-IQ"/>
        </w:rPr>
        <w:t>،</w:t>
      </w:r>
      <w:r w:rsidRPr="005A6508">
        <w:rPr>
          <w:rtl/>
        </w:rPr>
        <w:t xml:space="preserve"> أو ارضاء الغير </w:t>
      </w:r>
      <w:r w:rsidRPr="00672D41">
        <w:rPr>
          <w:rStyle w:val="libAlaemHeading2Char"/>
          <w:rtl/>
        </w:rPr>
        <w:t>)</w:t>
      </w:r>
      <w:bookmarkEnd w:id="736"/>
      <w:bookmarkEnd w:id="737"/>
    </w:p>
    <w:p w:rsidR="007D3F41" w:rsidRPr="00736C02" w:rsidRDefault="00672D41" w:rsidP="00176277">
      <w:pPr>
        <w:pStyle w:val="libNormal"/>
        <w:rPr>
          <w:rtl/>
        </w:rPr>
      </w:pPr>
      <w:r w:rsidRPr="00672D41">
        <w:rPr>
          <w:rStyle w:val="libNumChar"/>
          <w:rtl/>
        </w:rPr>
        <w:t>[18599]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 قال</w:t>
      </w:r>
      <w:r w:rsidR="007D3F41">
        <w:rPr>
          <w:rtl/>
        </w:rPr>
        <w:t xml:space="preserve">: </w:t>
      </w:r>
      <w:r w:rsidR="007D3F41" w:rsidRPr="00736C02">
        <w:rPr>
          <w:rtl/>
        </w:rPr>
        <w:t>« ولا يكون الظهار بيمين »</w:t>
      </w:r>
      <w:r w:rsidR="007D3F41">
        <w:rPr>
          <w:rtl/>
        </w:rPr>
        <w:t>.</w:t>
      </w:r>
    </w:p>
    <w:p w:rsidR="007D3F41" w:rsidRPr="00736C02" w:rsidRDefault="00672D41" w:rsidP="00176277">
      <w:pPr>
        <w:pStyle w:val="libNormal"/>
        <w:rPr>
          <w:rtl/>
        </w:rPr>
      </w:pPr>
      <w:r w:rsidRPr="00672D41">
        <w:rPr>
          <w:rStyle w:val="libNumChar"/>
          <w:rtl/>
        </w:rPr>
        <w:t>[18600]</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إذا حلفت في</w:t>
      </w:r>
      <w:r w:rsidR="007D3F41">
        <w:rPr>
          <w:rtl/>
        </w:rPr>
        <w:t xml:space="preserve"> </w:t>
      </w:r>
      <w:r w:rsidR="007D3F41" w:rsidRPr="00736C02">
        <w:rPr>
          <w:rtl/>
        </w:rPr>
        <w:t>الظهار فليس بظهار »</w:t>
      </w:r>
      <w:r w:rsidR="007D3F41">
        <w:rPr>
          <w:rtl/>
        </w:rPr>
        <w:t>.</w:t>
      </w:r>
    </w:p>
    <w:p w:rsidR="007D3F41" w:rsidRPr="00736C02" w:rsidRDefault="00672D41" w:rsidP="00176277">
      <w:pPr>
        <w:pStyle w:val="libNormal"/>
        <w:rPr>
          <w:rtl/>
        </w:rPr>
      </w:pPr>
      <w:r w:rsidRPr="00672D41">
        <w:rPr>
          <w:rStyle w:val="libNumChar"/>
          <w:rtl/>
        </w:rPr>
        <w:t>[18601]</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 ظهار الا في طهر من غير</w:t>
      </w:r>
      <w:r w:rsidR="007D3F41">
        <w:rPr>
          <w:rtl/>
        </w:rPr>
        <w:t xml:space="preserve"> </w:t>
      </w:r>
      <w:r w:rsidR="007D3F41" w:rsidRPr="00736C02">
        <w:rPr>
          <w:rtl/>
        </w:rPr>
        <w:t>مسيس</w:t>
      </w:r>
      <w:r w:rsidR="007D3F41">
        <w:rPr>
          <w:rtl/>
        </w:rPr>
        <w:t>،</w:t>
      </w:r>
      <w:r w:rsidR="007D3F41" w:rsidRPr="00736C02">
        <w:rPr>
          <w:rtl/>
        </w:rPr>
        <w:t xml:space="preserve"> بشهادة شاهدين</w:t>
      </w:r>
      <w:r w:rsidR="007D3F41">
        <w:rPr>
          <w:rtl/>
        </w:rPr>
        <w:t>،</w:t>
      </w:r>
      <w:r w:rsidR="007D3F41" w:rsidRPr="00736C02">
        <w:rPr>
          <w:rtl/>
        </w:rPr>
        <w:t xml:space="preserve"> في غير يمين »</w:t>
      </w:r>
      <w:r w:rsidR="007D3F41">
        <w:rPr>
          <w:rtl/>
        </w:rPr>
        <w:t>.</w:t>
      </w:r>
    </w:p>
    <w:p w:rsidR="007D3F41" w:rsidRPr="005A6508" w:rsidRDefault="007D3F41" w:rsidP="007D3F41">
      <w:pPr>
        <w:pStyle w:val="Heading2Center"/>
        <w:rPr>
          <w:rtl/>
        </w:rPr>
      </w:pPr>
      <w:bookmarkStart w:id="738" w:name="_Toc365374826"/>
      <w:bookmarkStart w:id="739" w:name="_Toc380483923"/>
      <w:r w:rsidRPr="005A6508">
        <w:rPr>
          <w:rtl/>
        </w:rPr>
        <w:t>5</w:t>
      </w:r>
      <w:r>
        <w:rPr>
          <w:rtl/>
          <w:lang w:bidi="ar-IQ"/>
        </w:rPr>
        <w:t xml:space="preserve"> - </w:t>
      </w:r>
      <w:r w:rsidRPr="00672D41">
        <w:rPr>
          <w:rStyle w:val="libAlaemHeading2Char"/>
          <w:rtl/>
        </w:rPr>
        <w:t>(</w:t>
      </w:r>
      <w:r w:rsidRPr="005A6508">
        <w:rPr>
          <w:rtl/>
        </w:rPr>
        <w:t xml:space="preserve"> باب أن الظهار قبل الدخول لا يقع </w:t>
      </w:r>
      <w:r w:rsidRPr="00672D41">
        <w:rPr>
          <w:rStyle w:val="libAlaemHeading2Char"/>
          <w:rtl/>
        </w:rPr>
        <w:t>)</w:t>
      </w:r>
      <w:bookmarkEnd w:id="738"/>
      <w:bookmarkEnd w:id="739"/>
    </w:p>
    <w:p w:rsidR="007D3F41" w:rsidRPr="00736C02" w:rsidRDefault="00672D41" w:rsidP="00176277">
      <w:pPr>
        <w:pStyle w:val="libNormal"/>
        <w:rPr>
          <w:rtl/>
        </w:rPr>
      </w:pPr>
      <w:r w:rsidRPr="00672D41">
        <w:rPr>
          <w:rStyle w:val="libNumChar"/>
          <w:rtl/>
        </w:rPr>
        <w:t>[18602]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 عن</w:t>
      </w:r>
      <w:r w:rsidR="007D3F41">
        <w:rPr>
          <w:rtl/>
        </w:rPr>
        <w:t xml:space="preserve"> </w:t>
      </w:r>
      <w:r w:rsidR="007D3F41" w:rsidRPr="00736C02">
        <w:rPr>
          <w:rtl/>
        </w:rPr>
        <w:t>رجل ظاهر من امرأته</w:t>
      </w:r>
      <w:r w:rsidR="007D3F41">
        <w:rPr>
          <w:rtl/>
        </w:rPr>
        <w:t>،</w:t>
      </w:r>
      <w:r w:rsidR="007D3F41" w:rsidRPr="00736C02">
        <w:rPr>
          <w:rtl/>
        </w:rPr>
        <w:t xml:space="preserve"> قبل أن يدخل بها</w:t>
      </w:r>
      <w:r w:rsidR="007D3F41">
        <w:rPr>
          <w:rtl/>
        </w:rPr>
        <w:t>،</w:t>
      </w:r>
      <w:r w:rsidR="007D3F41" w:rsidRPr="00736C02">
        <w:rPr>
          <w:rtl/>
        </w:rPr>
        <w:t xml:space="preserve"> فقال</w:t>
      </w:r>
      <w:r w:rsidR="007D3F41">
        <w:rPr>
          <w:rtl/>
        </w:rPr>
        <w:t>:</w:t>
      </w:r>
      <w:r w:rsidR="007D3F41" w:rsidRPr="00736C02">
        <w:rPr>
          <w:rtl/>
        </w:rPr>
        <w:t xml:space="preserve"> « لا يكون ظهار ولا</w:t>
      </w:r>
      <w:r w:rsidR="007D3F41">
        <w:rPr>
          <w:rtl/>
        </w:rPr>
        <w:t xml:space="preserve"> </w:t>
      </w:r>
      <w:r w:rsidR="007D3F41" w:rsidRPr="00736C02">
        <w:rPr>
          <w:rtl/>
        </w:rPr>
        <w:t>إيلاء</w:t>
      </w:r>
      <w:r w:rsidR="007D3F41">
        <w:rPr>
          <w:rtl/>
        </w:rPr>
        <w:t>،</w:t>
      </w:r>
      <w:r w:rsidR="007D3F41" w:rsidRPr="00736C02">
        <w:rPr>
          <w:rtl/>
        </w:rPr>
        <w:t xml:space="preserve"> حتى يدخل بها »</w:t>
      </w:r>
      <w:r w:rsidR="007D3F41">
        <w:rPr>
          <w:rtl/>
        </w:rPr>
        <w:t>.</w:t>
      </w:r>
    </w:p>
    <w:p w:rsidR="007D3F41" w:rsidRDefault="007D3F41" w:rsidP="007D3F41">
      <w:pPr>
        <w:pStyle w:val="Heading2Center"/>
        <w:rPr>
          <w:rtl/>
        </w:rPr>
      </w:pPr>
      <w:bookmarkStart w:id="740" w:name="_Toc365374827"/>
      <w:bookmarkStart w:id="741" w:name="_Toc380483924"/>
      <w:r w:rsidRPr="00736C02">
        <w:rPr>
          <w:rtl/>
        </w:rPr>
        <w:t>6</w:t>
      </w:r>
      <w:r>
        <w:rPr>
          <w:rtl/>
        </w:rPr>
        <w:t xml:space="preserve"> - </w:t>
      </w:r>
      <w:r w:rsidRPr="00672D41">
        <w:rPr>
          <w:rStyle w:val="libAlaemHeading2Char"/>
          <w:rtl/>
        </w:rPr>
        <w:t>(</w:t>
      </w:r>
      <w:r w:rsidRPr="00736C02">
        <w:rPr>
          <w:rtl/>
        </w:rPr>
        <w:t xml:space="preserve"> باب وجوب الكفارة على المظاهر إذا أراد الوطئ</w:t>
      </w:r>
      <w:r>
        <w:rPr>
          <w:rtl/>
        </w:rPr>
        <w:t>،</w:t>
      </w:r>
      <w:r w:rsidRPr="00736C02">
        <w:rPr>
          <w:rtl/>
        </w:rPr>
        <w:t xml:space="preserve"> وعدم</w:t>
      </w:r>
      <w:r>
        <w:rPr>
          <w:rFonts w:hint="cs"/>
          <w:rtl/>
        </w:rPr>
        <w:t xml:space="preserve"> </w:t>
      </w:r>
      <w:r w:rsidRPr="00736C02">
        <w:rPr>
          <w:rtl/>
        </w:rPr>
        <w:t>استقرارها</w:t>
      </w:r>
      <w:r>
        <w:rPr>
          <w:rtl/>
        </w:rPr>
        <w:t>،</w:t>
      </w:r>
      <w:r w:rsidRPr="00736C02">
        <w:rPr>
          <w:rtl/>
        </w:rPr>
        <w:t xml:space="preserve"> فإذا طلق سقطت</w:t>
      </w:r>
      <w:r>
        <w:rPr>
          <w:rtl/>
        </w:rPr>
        <w:t>،</w:t>
      </w:r>
      <w:r w:rsidRPr="00736C02">
        <w:rPr>
          <w:rtl/>
        </w:rPr>
        <w:t xml:space="preserve"> فان راجع وأراد الوطئ وجبت</w:t>
      </w:r>
      <w:r>
        <w:rPr>
          <w:rtl/>
        </w:rPr>
        <w:t>،</w:t>
      </w:r>
      <w:r>
        <w:rPr>
          <w:rFonts w:hint="cs"/>
          <w:rtl/>
        </w:rPr>
        <w:t xml:space="preserve"> </w:t>
      </w:r>
      <w:r w:rsidRPr="00736C02">
        <w:rPr>
          <w:rtl/>
        </w:rPr>
        <w:t xml:space="preserve">فإن خرجت من العدة ثم تزوجها لم تجب </w:t>
      </w:r>
      <w:r w:rsidRPr="00672D41">
        <w:rPr>
          <w:rStyle w:val="libAlaemHeading2Char"/>
          <w:rtl/>
        </w:rPr>
        <w:t>)</w:t>
      </w:r>
      <w:bookmarkEnd w:id="740"/>
      <w:bookmarkEnd w:id="741"/>
    </w:p>
    <w:p w:rsidR="007D3F41" w:rsidRPr="00736C02" w:rsidRDefault="00672D41" w:rsidP="00176277">
      <w:pPr>
        <w:pStyle w:val="libNormal"/>
        <w:rPr>
          <w:rtl/>
        </w:rPr>
      </w:pPr>
      <w:r w:rsidRPr="00672D41">
        <w:rPr>
          <w:rStyle w:val="libNumChar"/>
          <w:rtl/>
        </w:rPr>
        <w:t>[18603]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 عن</w:t>
      </w:r>
      <w:r w:rsidR="007D3F41">
        <w:rPr>
          <w:rtl/>
        </w:rPr>
        <w:t xml:space="preserve"> </w:t>
      </w:r>
      <w:r w:rsidR="007D3F41" w:rsidRPr="00736C02">
        <w:rPr>
          <w:rtl/>
        </w:rPr>
        <w:t>الظهار</w:t>
      </w:r>
      <w:r w:rsidR="007D3F41">
        <w:rPr>
          <w:rtl/>
        </w:rPr>
        <w:t>،</w:t>
      </w:r>
      <w:r w:rsidR="007D3F41" w:rsidRPr="00736C02">
        <w:rPr>
          <w:rtl/>
        </w:rPr>
        <w:t xml:space="preserve"> متى تقع على صاحبه الكفارة</w:t>
      </w:r>
      <w:r w:rsidR="007D3F41">
        <w:rPr>
          <w:rtl/>
        </w:rPr>
        <w:t>؟</w:t>
      </w:r>
      <w:r w:rsidR="007D3F41" w:rsidRPr="00736C02">
        <w:rPr>
          <w:rtl/>
        </w:rPr>
        <w:t xml:space="preserve"> قال</w:t>
      </w:r>
      <w:r w:rsidR="007D3F41">
        <w:rPr>
          <w:rtl/>
        </w:rPr>
        <w:t>:</w:t>
      </w:r>
      <w:r w:rsidR="007D3F41" w:rsidRPr="00736C02">
        <w:rPr>
          <w:rtl/>
        </w:rPr>
        <w:t xml:space="preserve"> « إذا أراد أن يواقع امرأته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276 ح 1042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w:t>
      </w:r>
      <w:r>
        <w:rPr>
          <w:rFonts w:hint="cs"/>
          <w:rtl/>
        </w:rPr>
        <w:t xml:space="preserve"> </w:t>
      </w:r>
      <w:r w:rsidRPr="00736C02">
        <w:rPr>
          <w:rtl/>
        </w:rPr>
        <w:t>2 ص 276 ح 1042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276 ح 1043</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275 ح 1040</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278 ح 1049</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قيل</w:t>
      </w:r>
      <w:r>
        <w:rPr>
          <w:rtl/>
        </w:rPr>
        <w:t>: فإن طلقها قبل أن يواقعها، أ</w:t>
      </w:r>
      <w:r w:rsidRPr="00736C02">
        <w:rPr>
          <w:rtl/>
        </w:rPr>
        <w:t>عليه كفارة</w:t>
      </w:r>
      <w:r>
        <w:rPr>
          <w:rtl/>
        </w:rPr>
        <w:t>؟</w:t>
      </w:r>
      <w:r w:rsidRPr="00736C02">
        <w:rPr>
          <w:rtl/>
        </w:rPr>
        <w:t xml:space="preserve"> قال</w:t>
      </w:r>
      <w:r>
        <w:rPr>
          <w:rtl/>
        </w:rPr>
        <w:t>:</w:t>
      </w:r>
      <w:r w:rsidRPr="00736C02">
        <w:rPr>
          <w:rtl/>
        </w:rPr>
        <w:t xml:space="preserve"> « لا قد سقطت</w:t>
      </w:r>
      <w:r>
        <w:rPr>
          <w:rtl/>
        </w:rPr>
        <w:t xml:space="preserve"> </w:t>
      </w:r>
      <w:r w:rsidRPr="00736C02">
        <w:rPr>
          <w:rtl/>
        </w:rPr>
        <w:t>الكفارة »</w:t>
      </w:r>
      <w:r>
        <w:rPr>
          <w:rtl/>
        </w:rPr>
        <w:t>.</w:t>
      </w:r>
    </w:p>
    <w:p w:rsidR="007D3F41" w:rsidRPr="00736C02" w:rsidRDefault="00672D41" w:rsidP="00176277">
      <w:pPr>
        <w:pStyle w:val="libNormal"/>
        <w:rPr>
          <w:rtl/>
        </w:rPr>
      </w:pPr>
      <w:r w:rsidRPr="00672D41">
        <w:rPr>
          <w:rStyle w:val="libNumChar"/>
          <w:rtl/>
        </w:rPr>
        <w:t>[18604]</w:t>
      </w:r>
      <w:r w:rsidR="007D3F41" w:rsidRPr="00736C02">
        <w:rPr>
          <w:rtl/>
        </w:rPr>
        <w:t xml:space="preserve"> 2</w:t>
      </w:r>
      <w:r w:rsidR="007D3F41">
        <w:rPr>
          <w:rtl/>
        </w:rPr>
        <w:t xml:space="preserve"> - </w:t>
      </w:r>
      <w:r w:rsidR="007D3F41" w:rsidRPr="00736C02">
        <w:rPr>
          <w:rtl/>
        </w:rPr>
        <w:t xml:space="preserve">وعن أبي جعفر </w:t>
      </w:r>
      <w:r w:rsidR="0060562E" w:rsidRPr="0060562E">
        <w:rPr>
          <w:rStyle w:val="libAlaemChar"/>
          <w:rtl/>
        </w:rPr>
        <w:t>عليه‌السلام</w:t>
      </w:r>
      <w:r w:rsidR="007D3F41">
        <w:rPr>
          <w:rtl/>
        </w:rPr>
        <w:t>،</w:t>
      </w:r>
      <w:r w:rsidR="007D3F41" w:rsidRPr="00736C02">
        <w:rPr>
          <w:rtl/>
        </w:rPr>
        <w:t xml:space="preserve"> أنه سئل عن رجل ظاهر من</w:t>
      </w:r>
      <w:r w:rsidR="007D3F41">
        <w:rPr>
          <w:rtl/>
        </w:rPr>
        <w:t xml:space="preserve"> </w:t>
      </w:r>
      <w:r w:rsidR="007D3F41" w:rsidRPr="00736C02">
        <w:rPr>
          <w:rtl/>
        </w:rPr>
        <w:t>امرأته</w:t>
      </w:r>
      <w:r w:rsidR="007D3F41">
        <w:rPr>
          <w:rtl/>
        </w:rPr>
        <w:t>،</w:t>
      </w:r>
      <w:r w:rsidR="007D3F41" w:rsidRPr="00736C02">
        <w:rPr>
          <w:rtl/>
        </w:rPr>
        <w:t xml:space="preserve"> ثم طلقها تطليقة</w:t>
      </w:r>
      <w:r w:rsidR="007D3F41">
        <w:rPr>
          <w:rtl/>
        </w:rPr>
        <w:t>،</w:t>
      </w:r>
      <w:r w:rsidR="007D3F41" w:rsidRPr="00736C02">
        <w:rPr>
          <w:rtl/>
        </w:rPr>
        <w:t xml:space="preserve"> قال</w:t>
      </w:r>
      <w:r w:rsidR="007D3F41">
        <w:rPr>
          <w:rtl/>
        </w:rPr>
        <w:t>:</w:t>
      </w:r>
      <w:r w:rsidR="007D3F41" w:rsidRPr="00736C02">
        <w:rPr>
          <w:rtl/>
        </w:rPr>
        <w:t xml:space="preserve"> « إذا طلقها بطل الظهار »</w:t>
      </w:r>
      <w:r w:rsidR="007D3F41">
        <w:rPr>
          <w:rtl/>
        </w:rPr>
        <w:t>.</w:t>
      </w:r>
    </w:p>
    <w:p w:rsidR="007D3F41" w:rsidRPr="00736C02" w:rsidRDefault="007D3F41" w:rsidP="00176277">
      <w:pPr>
        <w:pStyle w:val="libNormal"/>
        <w:rPr>
          <w:rtl/>
        </w:rPr>
      </w:pPr>
      <w:r w:rsidRPr="00736C02">
        <w:rPr>
          <w:rtl/>
        </w:rPr>
        <w:t xml:space="preserve">قيل لأبي عبد الله </w:t>
      </w:r>
      <w:r w:rsidR="0060562E" w:rsidRPr="0060562E">
        <w:rPr>
          <w:rStyle w:val="libAlaemChar"/>
          <w:rtl/>
        </w:rPr>
        <w:t>عليه‌السلام</w:t>
      </w:r>
      <w:r>
        <w:rPr>
          <w:rtl/>
        </w:rPr>
        <w:t>:</w:t>
      </w:r>
      <w:r w:rsidRPr="00736C02">
        <w:rPr>
          <w:rtl/>
        </w:rPr>
        <w:t xml:space="preserve"> فإن ظاهر منها ثم طلقها واحدة ثم</w:t>
      </w:r>
      <w:r>
        <w:rPr>
          <w:rtl/>
        </w:rPr>
        <w:t xml:space="preserve"> </w:t>
      </w:r>
      <w:r w:rsidRPr="00736C02">
        <w:rPr>
          <w:rtl/>
        </w:rPr>
        <w:t>راجعها</w:t>
      </w:r>
      <w:r>
        <w:rPr>
          <w:rtl/>
        </w:rPr>
        <w:t>،</w:t>
      </w:r>
      <w:r w:rsidRPr="00736C02">
        <w:rPr>
          <w:rtl/>
        </w:rPr>
        <w:t xml:space="preserve"> ما حاله</w:t>
      </w:r>
      <w:r>
        <w:rPr>
          <w:rtl/>
        </w:rPr>
        <w:t>؟</w:t>
      </w:r>
      <w:r w:rsidRPr="00736C02">
        <w:rPr>
          <w:rtl/>
        </w:rPr>
        <w:t xml:space="preserve"> قال</w:t>
      </w:r>
      <w:r>
        <w:rPr>
          <w:rtl/>
        </w:rPr>
        <w:t>:</w:t>
      </w:r>
      <w:r w:rsidRPr="00736C02">
        <w:rPr>
          <w:rtl/>
        </w:rPr>
        <w:t xml:space="preserve"> « هي امرأته ويجب عليه ما يجب على المظاهر قبل</w:t>
      </w:r>
      <w:r>
        <w:rPr>
          <w:rtl/>
        </w:rPr>
        <w:t xml:space="preserve"> </w:t>
      </w:r>
      <w:r w:rsidRPr="00736C02">
        <w:rPr>
          <w:rtl/>
        </w:rPr>
        <w:t>أن يمسها</w:t>
      </w:r>
      <w:r>
        <w:rPr>
          <w:rtl/>
        </w:rPr>
        <w:t>،</w:t>
      </w:r>
      <w:r w:rsidRPr="00736C02">
        <w:rPr>
          <w:rtl/>
        </w:rPr>
        <w:t xml:space="preserve"> إذا أراد أن يواقعها كفر ثم واقعها » قيل</w:t>
      </w:r>
      <w:r>
        <w:rPr>
          <w:rtl/>
        </w:rPr>
        <w:t>:</w:t>
      </w:r>
      <w:r w:rsidRPr="00736C02">
        <w:rPr>
          <w:rtl/>
        </w:rPr>
        <w:t xml:space="preserve"> فإن تركها حتى يحل </w:t>
      </w:r>
      <w:r w:rsidRPr="007D3F41">
        <w:rPr>
          <w:rStyle w:val="libFootnotenumChar"/>
          <w:rtl/>
        </w:rPr>
        <w:t>(1)</w:t>
      </w:r>
      <w:r>
        <w:rPr>
          <w:rtl/>
        </w:rPr>
        <w:t xml:space="preserve"> </w:t>
      </w:r>
      <w:r w:rsidRPr="00736C02">
        <w:rPr>
          <w:rtl/>
        </w:rPr>
        <w:t>أجلها</w:t>
      </w:r>
      <w:r>
        <w:rPr>
          <w:rtl/>
        </w:rPr>
        <w:t>،</w:t>
      </w:r>
      <w:r w:rsidRPr="00736C02">
        <w:rPr>
          <w:rtl/>
        </w:rPr>
        <w:t xml:space="preserve"> وتملك نفسها</w:t>
      </w:r>
      <w:r>
        <w:rPr>
          <w:rtl/>
        </w:rPr>
        <w:t>،</w:t>
      </w:r>
      <w:r w:rsidRPr="00736C02">
        <w:rPr>
          <w:rtl/>
        </w:rPr>
        <w:t xml:space="preserve"> ثم خطبها وتزوجها بعد ذلك</w:t>
      </w:r>
      <w:r>
        <w:rPr>
          <w:rtl/>
        </w:rPr>
        <w:t>،</w:t>
      </w:r>
      <w:r w:rsidRPr="00736C02">
        <w:rPr>
          <w:rtl/>
        </w:rPr>
        <w:t xml:space="preserve"> هل تلزمه كفارة ظهار</w:t>
      </w:r>
      <w:r>
        <w:rPr>
          <w:rtl/>
        </w:rPr>
        <w:t xml:space="preserve"> </w:t>
      </w:r>
      <w:r w:rsidRPr="00736C02">
        <w:rPr>
          <w:rtl/>
        </w:rPr>
        <w:t>قبل أن يمسها</w:t>
      </w:r>
      <w:r>
        <w:rPr>
          <w:rtl/>
        </w:rPr>
        <w:t>؟</w:t>
      </w:r>
      <w:r w:rsidRPr="00736C02">
        <w:rPr>
          <w:rtl/>
        </w:rPr>
        <w:t xml:space="preserve"> قال</w:t>
      </w:r>
      <w:r>
        <w:rPr>
          <w:rtl/>
        </w:rPr>
        <w:t>:</w:t>
      </w:r>
      <w:r w:rsidRPr="00736C02">
        <w:rPr>
          <w:rtl/>
        </w:rPr>
        <w:t xml:space="preserve"> « لا</w:t>
      </w:r>
      <w:r>
        <w:rPr>
          <w:rtl/>
        </w:rPr>
        <w:t>،</w:t>
      </w:r>
      <w:r w:rsidRPr="00736C02">
        <w:rPr>
          <w:rtl/>
        </w:rPr>
        <w:t xml:space="preserve"> لأنها قد بانت منه وملكت نفسها</w:t>
      </w:r>
      <w:r>
        <w:rPr>
          <w:rtl/>
        </w:rPr>
        <w:t>،</w:t>
      </w:r>
      <w:r w:rsidRPr="00736C02">
        <w:rPr>
          <w:rtl/>
        </w:rPr>
        <w:t xml:space="preserve"> وهذا نكاح</w:t>
      </w:r>
      <w:r>
        <w:rPr>
          <w:rtl/>
        </w:rPr>
        <w:t xml:space="preserve"> </w:t>
      </w:r>
      <w:r w:rsidRPr="00736C02">
        <w:rPr>
          <w:rtl/>
        </w:rPr>
        <w:t xml:space="preserve">مجدد » </w:t>
      </w:r>
      <w:r w:rsidRPr="007D3F41">
        <w:rPr>
          <w:rStyle w:val="libFootnotenumChar"/>
          <w:rtl/>
        </w:rPr>
        <w:t>(2)</w:t>
      </w:r>
      <w:r>
        <w:rPr>
          <w:rtl/>
        </w:rPr>
        <w:t>.</w:t>
      </w:r>
    </w:p>
    <w:p w:rsidR="007D3F41" w:rsidRPr="00736C02" w:rsidRDefault="00672D41" w:rsidP="00176277">
      <w:pPr>
        <w:pStyle w:val="libNormal"/>
        <w:rPr>
          <w:rtl/>
        </w:rPr>
      </w:pPr>
      <w:r w:rsidRPr="00672D41">
        <w:rPr>
          <w:rStyle w:val="libNumChar"/>
          <w:rtl/>
        </w:rPr>
        <w:t>[18605]</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طلقها سقطت عنه الكفارة</w:t>
      </w:r>
      <w:r w:rsidR="007D3F41">
        <w:rPr>
          <w:rtl/>
        </w:rPr>
        <w:t xml:space="preserve">، </w:t>
      </w:r>
      <w:r w:rsidR="007D3F41" w:rsidRPr="00736C02">
        <w:rPr>
          <w:rtl/>
        </w:rPr>
        <w:t xml:space="preserve">فإن راجعها لزمته </w:t>
      </w:r>
      <w:r w:rsidR="007D3F41" w:rsidRPr="007D3F41">
        <w:rPr>
          <w:rStyle w:val="libFootnotenumChar"/>
          <w:rtl/>
        </w:rPr>
        <w:t>(1)</w:t>
      </w:r>
      <w:r w:rsidR="007D3F41">
        <w:rPr>
          <w:rtl/>
        </w:rPr>
        <w:t>،</w:t>
      </w:r>
      <w:r w:rsidR="007D3F41" w:rsidRPr="00736C02">
        <w:rPr>
          <w:rtl/>
        </w:rPr>
        <w:t xml:space="preserve"> فإن تركها حتى يمضي أجلها وتزوجها رجل آخر ثم</w:t>
      </w:r>
      <w:r w:rsidR="007D3F41">
        <w:rPr>
          <w:rtl/>
        </w:rPr>
        <w:t xml:space="preserve"> </w:t>
      </w:r>
      <w:r w:rsidR="007D3F41" w:rsidRPr="00736C02">
        <w:rPr>
          <w:rtl/>
        </w:rPr>
        <w:t>طلقها</w:t>
      </w:r>
      <w:r w:rsidR="007D3F41">
        <w:rPr>
          <w:rtl/>
        </w:rPr>
        <w:t>،</w:t>
      </w:r>
      <w:r w:rsidR="007D3F41" w:rsidRPr="00736C02">
        <w:rPr>
          <w:rtl/>
        </w:rPr>
        <w:t xml:space="preserve"> وأراد </w:t>
      </w:r>
      <w:r w:rsidR="007D3F41">
        <w:rPr>
          <w:rtl/>
        </w:rPr>
        <w:t>(</w:t>
      </w:r>
      <w:r w:rsidR="007D3F41" w:rsidRPr="00736C02">
        <w:rPr>
          <w:rtl/>
        </w:rPr>
        <w:t xml:space="preserve"> الأول ) </w:t>
      </w:r>
      <w:r w:rsidR="007D3F41" w:rsidRPr="007D3F41">
        <w:rPr>
          <w:rStyle w:val="libFootnotenumChar"/>
          <w:rtl/>
        </w:rPr>
        <w:t>(2)</w:t>
      </w:r>
      <w:r w:rsidR="007D3F41" w:rsidRPr="00736C02">
        <w:rPr>
          <w:rtl/>
        </w:rPr>
        <w:t xml:space="preserve"> أن يتزوجها لم يلزمه الكفارة »</w:t>
      </w:r>
      <w:r w:rsidR="007D3F41">
        <w:rPr>
          <w:rtl/>
        </w:rPr>
        <w:t>.</w:t>
      </w:r>
    </w:p>
    <w:p w:rsidR="007D3F41" w:rsidRPr="005A6508" w:rsidRDefault="007D3F41" w:rsidP="007D3F41">
      <w:pPr>
        <w:pStyle w:val="Heading2Center"/>
        <w:rPr>
          <w:rtl/>
        </w:rPr>
      </w:pPr>
      <w:bookmarkStart w:id="742" w:name="_Toc365374828"/>
      <w:bookmarkStart w:id="743" w:name="_Toc380483925"/>
      <w:r w:rsidRPr="005A6508">
        <w:rPr>
          <w:rtl/>
        </w:rPr>
        <w:t>7</w:t>
      </w:r>
      <w:r>
        <w:rPr>
          <w:rtl/>
          <w:lang w:bidi="ar-IQ"/>
        </w:rPr>
        <w:t xml:space="preserve"> - </w:t>
      </w:r>
      <w:r w:rsidRPr="00672D41">
        <w:rPr>
          <w:rStyle w:val="libAlaemHeading2Char"/>
          <w:rtl/>
        </w:rPr>
        <w:t>(</w:t>
      </w:r>
      <w:r w:rsidRPr="005A6508">
        <w:rPr>
          <w:rtl/>
        </w:rPr>
        <w:t xml:space="preserve"> باب أن الظهار يقع من الحرة والأمة</w:t>
      </w:r>
      <w:r>
        <w:rPr>
          <w:rtl/>
          <w:lang w:bidi="ar-IQ"/>
        </w:rPr>
        <w:t>،</w:t>
      </w:r>
      <w:r>
        <w:rPr>
          <w:rFonts w:hint="cs"/>
          <w:rtl/>
        </w:rPr>
        <w:t xml:space="preserve"> </w:t>
      </w:r>
      <w:r w:rsidRPr="005A6508">
        <w:rPr>
          <w:rtl/>
        </w:rPr>
        <w:t xml:space="preserve">زوجة كانت أو مملوكة </w:t>
      </w:r>
      <w:r w:rsidRPr="00672D41">
        <w:rPr>
          <w:rStyle w:val="libAlaemHeading2Char"/>
          <w:rtl/>
        </w:rPr>
        <w:t>)</w:t>
      </w:r>
      <w:bookmarkEnd w:id="742"/>
      <w:bookmarkEnd w:id="743"/>
    </w:p>
    <w:p w:rsidR="007D3F41" w:rsidRPr="00736C02" w:rsidRDefault="00672D41" w:rsidP="00176277">
      <w:pPr>
        <w:pStyle w:val="libNormal"/>
        <w:rPr>
          <w:rtl/>
        </w:rPr>
      </w:pPr>
      <w:r w:rsidRPr="00672D41">
        <w:rPr>
          <w:rStyle w:val="libNumChar"/>
          <w:rtl/>
        </w:rPr>
        <w:t>[18606]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278 ح 1050</w:t>
      </w:r>
      <w:r>
        <w:rPr>
          <w:rtl/>
        </w:rPr>
        <w:t>.</w:t>
      </w:r>
    </w:p>
    <w:p w:rsidR="007D3F41" w:rsidRPr="00DA095B" w:rsidRDefault="007D3F41" w:rsidP="007D3F41">
      <w:pPr>
        <w:pStyle w:val="libFootnote"/>
        <w:rPr>
          <w:rtl/>
        </w:rPr>
      </w:pPr>
      <w:r w:rsidRPr="00DA095B">
        <w:rPr>
          <w:rtl/>
        </w:rPr>
        <w:t>(1) في المصدر</w:t>
      </w:r>
      <w:r>
        <w:rPr>
          <w:rtl/>
          <w:lang w:bidi="ar-IQ"/>
        </w:rPr>
        <w:t>:</w:t>
      </w:r>
      <w:r w:rsidRPr="00DA095B">
        <w:rPr>
          <w:rtl/>
        </w:rPr>
        <w:t xml:space="preserve"> يخلو</w:t>
      </w:r>
      <w:r>
        <w:rPr>
          <w:rtl/>
        </w:rPr>
        <w:t>.</w:t>
      </w:r>
    </w:p>
    <w:p w:rsidR="007D3F41" w:rsidRPr="00DA095B" w:rsidRDefault="007D3F41" w:rsidP="007D3F41">
      <w:pPr>
        <w:pStyle w:val="libFootnote"/>
        <w:rPr>
          <w:rtl/>
        </w:rPr>
      </w:pPr>
      <w:r w:rsidRPr="00DA095B">
        <w:rPr>
          <w:rtl/>
        </w:rPr>
        <w:t>(2)</w:t>
      </w:r>
      <w:r w:rsidRPr="00DA095B">
        <w:rPr>
          <w:rFonts w:hint="cs"/>
          <w:rtl/>
        </w:rPr>
        <w:t xml:space="preserve"> </w:t>
      </w:r>
      <w:r w:rsidRPr="00DA095B">
        <w:rPr>
          <w:rtl/>
        </w:rPr>
        <w:t>في الطبعة الحجرية</w:t>
      </w:r>
      <w:r>
        <w:rPr>
          <w:rtl/>
          <w:lang w:bidi="ar-IQ"/>
        </w:rPr>
        <w:t>:</w:t>
      </w:r>
      <w:r w:rsidRPr="00DA095B">
        <w:rPr>
          <w:rtl/>
        </w:rPr>
        <w:t xml:space="preserve"> مجرد</w:t>
      </w:r>
      <w:r>
        <w:rPr>
          <w:rtl/>
          <w:lang w:bidi="ar-IQ"/>
        </w:rPr>
        <w:t>،</w:t>
      </w:r>
      <w:r w:rsidRPr="00DA095B">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DA095B" w:rsidRDefault="007D3F41" w:rsidP="007D3F41">
      <w:pPr>
        <w:pStyle w:val="libFootnote"/>
        <w:rPr>
          <w:rtl/>
        </w:rPr>
      </w:pPr>
      <w:r w:rsidRPr="00DA095B">
        <w:rPr>
          <w:rtl/>
        </w:rPr>
        <w:t>(1) في الطبعة الحجرية</w:t>
      </w:r>
      <w:r>
        <w:rPr>
          <w:rtl/>
          <w:lang w:bidi="ar-IQ"/>
        </w:rPr>
        <w:t>:</w:t>
      </w:r>
      <w:r w:rsidRPr="00DA095B">
        <w:rPr>
          <w:rtl/>
        </w:rPr>
        <w:t xml:space="preserve"> لزمتها</w:t>
      </w:r>
      <w:r>
        <w:rPr>
          <w:rtl/>
          <w:lang w:bidi="ar-IQ"/>
        </w:rPr>
        <w:t>،</w:t>
      </w:r>
      <w:r w:rsidRPr="00DA095B">
        <w:rPr>
          <w:rtl/>
        </w:rPr>
        <w:t xml:space="preserve"> وما أثبتناه من المصدر</w:t>
      </w:r>
      <w:r>
        <w:rPr>
          <w:rtl/>
        </w:rPr>
        <w:t>.</w:t>
      </w:r>
    </w:p>
    <w:p w:rsidR="007D3F41" w:rsidRPr="00DA095B" w:rsidRDefault="007D3F41" w:rsidP="007D3F41">
      <w:pPr>
        <w:pStyle w:val="libFootnote"/>
        <w:rPr>
          <w:rtl/>
        </w:rPr>
      </w:pPr>
      <w:r w:rsidRPr="00DA095B">
        <w:rPr>
          <w:rtl/>
        </w:rPr>
        <w:t>(2) أثبتناه من المصدر</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672D41" w:rsidRDefault="00672D41" w:rsidP="00672D41">
      <w:pPr>
        <w:pStyle w:val="libNormal"/>
        <w:rPr>
          <w:rtl/>
        </w:rPr>
      </w:pPr>
      <w:r>
        <w:rPr>
          <w:rtl/>
        </w:rPr>
        <w:br w:type="page"/>
      </w:r>
    </w:p>
    <w:p w:rsidR="007D3F41" w:rsidRPr="00736C02" w:rsidRDefault="007D3F41" w:rsidP="00171867">
      <w:pPr>
        <w:pStyle w:val="libNormal0"/>
        <w:rPr>
          <w:rtl/>
        </w:rPr>
      </w:pPr>
      <w:r w:rsidRPr="00736C02">
        <w:rPr>
          <w:rtl/>
        </w:rPr>
        <w:lastRenderedPageBreak/>
        <w:t>حدثنا أبي</w:t>
      </w:r>
      <w:r>
        <w:rPr>
          <w:rtl/>
        </w:rPr>
        <w:t>،</w:t>
      </w:r>
      <w:r w:rsidRPr="00736C02">
        <w:rPr>
          <w:rtl/>
        </w:rPr>
        <w:t xml:space="preserve"> عن أبيه</w:t>
      </w:r>
      <w:r>
        <w:rPr>
          <w:rtl/>
        </w:rPr>
        <w:t>،</w:t>
      </w:r>
      <w:r w:rsidRPr="00736C02">
        <w:rPr>
          <w:rtl/>
        </w:rPr>
        <w:t xml:space="preserve"> عن جده</w:t>
      </w:r>
      <w:r>
        <w:rPr>
          <w:rtl/>
        </w:rPr>
        <w:t>،</w:t>
      </w:r>
      <w:r w:rsidRPr="00736C02">
        <w:rPr>
          <w:rtl/>
        </w:rPr>
        <w:t xml:space="preserve"> عن علي </w:t>
      </w:r>
      <w:r w:rsidR="0060562E" w:rsidRPr="0060562E">
        <w:rPr>
          <w:rStyle w:val="libAlaemChar"/>
          <w:rtl/>
        </w:rPr>
        <w:t>عليهم‌السلام</w:t>
      </w:r>
      <w:r>
        <w:rPr>
          <w:rtl/>
        </w:rPr>
        <w:t>،</w:t>
      </w:r>
      <w:r w:rsidRPr="00736C02">
        <w:rPr>
          <w:rtl/>
        </w:rPr>
        <w:t xml:space="preserve"> أنه قال</w:t>
      </w:r>
      <w:r>
        <w:rPr>
          <w:rtl/>
        </w:rPr>
        <w:t>:</w:t>
      </w:r>
      <w:r w:rsidRPr="00736C02">
        <w:rPr>
          <w:rtl/>
        </w:rPr>
        <w:t xml:space="preserve"> « من</w:t>
      </w:r>
      <w:r>
        <w:rPr>
          <w:rtl/>
        </w:rPr>
        <w:t xml:space="preserve"> </w:t>
      </w:r>
      <w:r w:rsidRPr="00736C02">
        <w:rPr>
          <w:rtl/>
        </w:rPr>
        <w:t>شاء باهلته</w:t>
      </w:r>
      <w:r>
        <w:rPr>
          <w:rtl/>
        </w:rPr>
        <w:t>،</w:t>
      </w:r>
      <w:r w:rsidRPr="00736C02">
        <w:rPr>
          <w:rtl/>
        </w:rPr>
        <w:t xml:space="preserve"> ليس في الأمة ظهار</w:t>
      </w:r>
      <w:r>
        <w:rPr>
          <w:rtl/>
        </w:rPr>
        <w:t>،</w:t>
      </w:r>
      <w:r w:rsidRPr="00736C02">
        <w:rPr>
          <w:rtl/>
        </w:rPr>
        <w:t xml:space="preserve"> لان الله عز وجل يقول</w:t>
      </w:r>
      <w:r>
        <w:rPr>
          <w:rtl/>
        </w:rPr>
        <w:t>:</w:t>
      </w:r>
      <w:r w:rsidRPr="00736C02">
        <w:rPr>
          <w:rtl/>
        </w:rPr>
        <w:t xml:space="preserve"> </w:t>
      </w:r>
      <w:r w:rsidRPr="007D3F41">
        <w:rPr>
          <w:rStyle w:val="libAlaemChar"/>
          <w:rtl/>
        </w:rPr>
        <w:t>(</w:t>
      </w:r>
      <w:r w:rsidR="00171867" w:rsidRPr="00171867">
        <w:rPr>
          <w:rStyle w:val="libAieChar"/>
          <w:rtl/>
        </w:rPr>
        <w:t>الَّذِينَ يُظَاهِرُ‌ونَ مِن نِّسَائِهِمْ</w:t>
      </w:r>
      <w:r w:rsidRPr="007D3F41">
        <w:rPr>
          <w:rStyle w:val="libAlaemChar"/>
          <w:rtl/>
        </w:rPr>
        <w:t>)</w:t>
      </w:r>
      <w:r w:rsidRPr="00736C02">
        <w:rPr>
          <w:rtl/>
        </w:rPr>
        <w:t xml:space="preserve"> </w:t>
      </w:r>
      <w:r w:rsidRPr="007D3F41">
        <w:rPr>
          <w:rStyle w:val="libFootnotenumChar"/>
          <w:rtl/>
        </w:rPr>
        <w:t>(1)</w:t>
      </w:r>
      <w:r w:rsidRPr="00736C02">
        <w:rPr>
          <w:rtl/>
        </w:rPr>
        <w:t xml:space="preserve"> والأمة ليست بزوجة »</w:t>
      </w:r>
      <w:r>
        <w:rPr>
          <w:rtl/>
        </w:rPr>
        <w:t>.</w:t>
      </w:r>
    </w:p>
    <w:p w:rsidR="007D3F41" w:rsidRPr="00736C02" w:rsidRDefault="00672D41" w:rsidP="00176277">
      <w:pPr>
        <w:pStyle w:val="libNormal"/>
        <w:rPr>
          <w:rtl/>
        </w:rPr>
      </w:pPr>
      <w:r w:rsidRPr="00672D41">
        <w:rPr>
          <w:rStyle w:val="libNumChar"/>
          <w:rtl/>
        </w:rPr>
        <w:t>[18607]</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ليس بين الحر وأمته ظهار » وساق مثله</w:t>
      </w:r>
      <w:r w:rsidR="007D3F41">
        <w:rPr>
          <w:rtl/>
        </w:rPr>
        <w:t>.</w:t>
      </w:r>
    </w:p>
    <w:p w:rsidR="007D3F41" w:rsidRPr="00736C02" w:rsidRDefault="00672D41" w:rsidP="00176277">
      <w:pPr>
        <w:pStyle w:val="libNormal"/>
        <w:rPr>
          <w:rtl/>
        </w:rPr>
      </w:pPr>
      <w:r w:rsidRPr="00672D41">
        <w:rPr>
          <w:rStyle w:val="libNumChar"/>
          <w:rtl/>
        </w:rPr>
        <w:t>[18608]</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والظهار في الأمة</w:t>
      </w:r>
      <w:r w:rsidR="007D3F41">
        <w:rPr>
          <w:rtl/>
        </w:rPr>
        <w:t xml:space="preserve"> </w:t>
      </w:r>
      <w:r w:rsidR="007D3F41" w:rsidRPr="00736C02">
        <w:rPr>
          <w:rtl/>
        </w:rPr>
        <w:t>كالظهار في الحرة</w:t>
      </w:r>
      <w:r w:rsidR="007D3F41">
        <w:rPr>
          <w:rtl/>
        </w:rPr>
        <w:t xml:space="preserve"> - </w:t>
      </w:r>
      <w:r w:rsidR="007D3F41" w:rsidRPr="00736C02">
        <w:rPr>
          <w:rtl/>
        </w:rPr>
        <w:t xml:space="preserve">يعني إذا كانت زوجته </w:t>
      </w:r>
      <w:r w:rsidR="007D3F41" w:rsidRPr="007D3F41">
        <w:rPr>
          <w:rStyle w:val="libFootnotenumChar"/>
          <w:rtl/>
        </w:rPr>
        <w:t>(1)</w:t>
      </w:r>
      <w:r w:rsidR="007D3F41">
        <w:rPr>
          <w:rtl/>
        </w:rPr>
        <w:t xml:space="preserve"> - </w:t>
      </w:r>
      <w:r w:rsidR="007D3F41" w:rsidRPr="00736C02">
        <w:rPr>
          <w:rtl/>
        </w:rPr>
        <w:t>فأما من ظاهر من أمته</w:t>
      </w:r>
      <w:r w:rsidR="007D3F41">
        <w:rPr>
          <w:rtl/>
        </w:rPr>
        <w:t>،</w:t>
      </w:r>
      <w:r w:rsidR="007D3F41" w:rsidRPr="00736C02">
        <w:rPr>
          <w:rtl/>
        </w:rPr>
        <w:t xml:space="preserve"> فليس</w:t>
      </w:r>
      <w:r w:rsidR="007D3F41">
        <w:rPr>
          <w:rtl/>
        </w:rPr>
        <w:t xml:space="preserve"> </w:t>
      </w:r>
      <w:r w:rsidR="007D3F41" w:rsidRPr="00736C02">
        <w:rPr>
          <w:rtl/>
        </w:rPr>
        <w:t>ذلك بظهار » قلت</w:t>
      </w:r>
      <w:r w:rsidR="007D3F41">
        <w:rPr>
          <w:rtl/>
        </w:rPr>
        <w:t>:</w:t>
      </w:r>
      <w:r w:rsidR="007D3F41" w:rsidRPr="00736C02">
        <w:rPr>
          <w:rtl/>
        </w:rPr>
        <w:t xml:space="preserve"> هذا تقييد للخبر</w:t>
      </w:r>
      <w:r w:rsidR="007D3F41">
        <w:rPr>
          <w:rtl/>
        </w:rPr>
        <w:t>،</w:t>
      </w:r>
      <w:r w:rsidR="007D3F41" w:rsidRPr="00736C02">
        <w:rPr>
          <w:rtl/>
        </w:rPr>
        <w:t xml:space="preserve"> نظرا إلى ما تقدم</w:t>
      </w:r>
      <w:r w:rsidR="007D3F41">
        <w:rPr>
          <w:rtl/>
        </w:rPr>
        <w:t>،</w:t>
      </w:r>
      <w:r w:rsidR="007D3F41" w:rsidRPr="00736C02">
        <w:rPr>
          <w:rtl/>
        </w:rPr>
        <w:t xml:space="preserve"> وعليه جماعة من</w:t>
      </w:r>
      <w:r w:rsidR="007D3F41">
        <w:rPr>
          <w:rtl/>
        </w:rPr>
        <w:t xml:space="preserve"> </w:t>
      </w:r>
      <w:r w:rsidR="007D3F41" w:rsidRPr="00736C02">
        <w:rPr>
          <w:rtl/>
        </w:rPr>
        <w:t>القدماء</w:t>
      </w:r>
      <w:r w:rsidR="007D3F41">
        <w:rPr>
          <w:rtl/>
        </w:rPr>
        <w:t>،</w:t>
      </w:r>
      <w:r w:rsidR="007D3F41" w:rsidRPr="00736C02">
        <w:rPr>
          <w:rtl/>
        </w:rPr>
        <w:t xml:space="preserve"> ولكن يؤيد اطلاقه أخبار كثيرة</w:t>
      </w:r>
      <w:r w:rsidR="007D3F41">
        <w:rPr>
          <w:rtl/>
        </w:rPr>
        <w:t>،</w:t>
      </w:r>
      <w:r w:rsidR="007D3F41" w:rsidRPr="00736C02">
        <w:rPr>
          <w:rtl/>
        </w:rPr>
        <w:t xml:space="preserve"> وقال الشيخ في المبسوط </w:t>
      </w:r>
      <w:r w:rsidR="007D3F41" w:rsidRPr="007D3F41">
        <w:rPr>
          <w:rStyle w:val="libFootnotenumChar"/>
          <w:rtl/>
        </w:rPr>
        <w:t>(2)</w:t>
      </w:r>
      <w:r w:rsidR="007D3F41" w:rsidRPr="00736C02">
        <w:rPr>
          <w:rtl/>
        </w:rPr>
        <w:t xml:space="preserve"> روى</w:t>
      </w:r>
      <w:r w:rsidR="007D3F41">
        <w:rPr>
          <w:rtl/>
        </w:rPr>
        <w:t xml:space="preserve"> </w:t>
      </w:r>
      <w:r w:rsidR="007D3F41" w:rsidRPr="00736C02">
        <w:rPr>
          <w:rtl/>
        </w:rPr>
        <w:t>أصحابنا أن الظهار يقع بالأمة والمدبرة وأم الولد</w:t>
      </w:r>
      <w:r w:rsidR="007D3F41">
        <w:rPr>
          <w:rtl/>
        </w:rPr>
        <w:t>.</w:t>
      </w:r>
    </w:p>
    <w:p w:rsidR="007D3F41" w:rsidRPr="00736C02" w:rsidRDefault="007D3F41" w:rsidP="00176277">
      <w:pPr>
        <w:pStyle w:val="libNormal"/>
        <w:rPr>
          <w:rtl/>
        </w:rPr>
      </w:pPr>
      <w:r w:rsidRPr="00736C02">
        <w:rPr>
          <w:rtl/>
        </w:rPr>
        <w:t>وعليه جل المتأخرين</w:t>
      </w:r>
      <w:r>
        <w:rPr>
          <w:rtl/>
        </w:rPr>
        <w:t>،</w:t>
      </w:r>
      <w:r w:rsidRPr="00736C02">
        <w:rPr>
          <w:rtl/>
        </w:rPr>
        <w:t xml:space="preserve"> والمسألة في غاية الاشكال</w:t>
      </w:r>
      <w:r>
        <w:rPr>
          <w:rtl/>
        </w:rPr>
        <w:t>،</w:t>
      </w:r>
      <w:r w:rsidRPr="00736C02">
        <w:rPr>
          <w:rtl/>
        </w:rPr>
        <w:t xml:space="preserve"> والاحتياط لا ينبغي</w:t>
      </w:r>
      <w:r>
        <w:rPr>
          <w:rtl/>
        </w:rPr>
        <w:t xml:space="preserve"> </w:t>
      </w:r>
      <w:r w:rsidRPr="00736C02">
        <w:rPr>
          <w:rtl/>
        </w:rPr>
        <w:t>تركه</w:t>
      </w:r>
      <w:r>
        <w:rPr>
          <w:rtl/>
        </w:rPr>
        <w:t>.</w:t>
      </w:r>
    </w:p>
    <w:p w:rsidR="007D3F41" w:rsidRDefault="007D3F41" w:rsidP="007D3F41">
      <w:pPr>
        <w:pStyle w:val="Heading2Center"/>
        <w:rPr>
          <w:rtl/>
        </w:rPr>
      </w:pPr>
      <w:bookmarkStart w:id="744" w:name="_Toc365374829"/>
      <w:bookmarkStart w:id="745" w:name="_Toc380483926"/>
      <w:r w:rsidRPr="00B62981">
        <w:rPr>
          <w:rtl/>
        </w:rPr>
        <w:t>8</w:t>
      </w:r>
      <w:r>
        <w:rPr>
          <w:rtl/>
          <w:lang w:bidi="ar-IQ"/>
        </w:rPr>
        <w:t xml:space="preserve"> - </w:t>
      </w:r>
      <w:r w:rsidRPr="00672D41">
        <w:rPr>
          <w:rStyle w:val="libAlaemHeading2Char"/>
          <w:rtl/>
        </w:rPr>
        <w:t>(</w:t>
      </w:r>
      <w:r w:rsidRPr="00B62981">
        <w:rPr>
          <w:rtl/>
        </w:rPr>
        <w:t xml:space="preserve"> باب أن الظهار يقع من الحر والعبد</w:t>
      </w:r>
      <w:r>
        <w:rPr>
          <w:rtl/>
          <w:lang w:bidi="ar-IQ"/>
        </w:rPr>
        <w:t>،</w:t>
      </w:r>
      <w:r w:rsidRPr="00B62981">
        <w:rPr>
          <w:rtl/>
        </w:rPr>
        <w:t xml:space="preserve"> إلا أن على العبد</w:t>
      </w:r>
      <w:r>
        <w:rPr>
          <w:rFonts w:hint="cs"/>
          <w:rtl/>
        </w:rPr>
        <w:t xml:space="preserve"> </w:t>
      </w:r>
      <w:r w:rsidRPr="00736C02">
        <w:rPr>
          <w:rtl/>
        </w:rPr>
        <w:t>نصف الكفارة صوم شهر</w:t>
      </w:r>
      <w:r>
        <w:rPr>
          <w:rtl/>
        </w:rPr>
        <w:t>،</w:t>
      </w:r>
      <w:r w:rsidRPr="00736C02">
        <w:rPr>
          <w:rtl/>
        </w:rPr>
        <w:t xml:space="preserve"> وليس عليه عتق ولا اطعام </w:t>
      </w:r>
      <w:r w:rsidRPr="00672D41">
        <w:rPr>
          <w:rStyle w:val="libAlaemHeading2Char"/>
          <w:rtl/>
        </w:rPr>
        <w:t>)</w:t>
      </w:r>
      <w:bookmarkEnd w:id="744"/>
      <w:bookmarkEnd w:id="745"/>
    </w:p>
    <w:p w:rsidR="007D3F41" w:rsidRPr="00736C02" w:rsidRDefault="00672D41" w:rsidP="00176277">
      <w:pPr>
        <w:pStyle w:val="libNormal"/>
        <w:rPr>
          <w:rtl/>
        </w:rPr>
      </w:pPr>
      <w:r w:rsidRPr="00672D41">
        <w:rPr>
          <w:rStyle w:val="libNumChar"/>
          <w:rtl/>
        </w:rPr>
        <w:t>[18609]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 xml:space="preserve">، </w:t>
      </w:r>
      <w:r w:rsidR="007D3F41" w:rsidRPr="00736C02">
        <w:rPr>
          <w:rtl/>
        </w:rPr>
        <w:t>أنهما قالا في الظهار</w:t>
      </w:r>
      <w:r w:rsidR="007D3F41">
        <w:rPr>
          <w:rtl/>
        </w:rPr>
        <w:t>:</w:t>
      </w:r>
      <w:r w:rsidR="007D3F41" w:rsidRPr="00736C02">
        <w:rPr>
          <w:rtl/>
        </w:rPr>
        <w:t xml:space="preserve"> « الحر والمملوك فيه سواء</w:t>
      </w:r>
      <w:r w:rsidR="007D3F41">
        <w:rPr>
          <w:rtl/>
        </w:rPr>
        <w:t>،</w:t>
      </w:r>
      <w:r w:rsidR="007D3F41" w:rsidRPr="00736C02">
        <w:rPr>
          <w:rtl/>
        </w:rPr>
        <w:t xml:space="preserve"> غير أن على المملوك نصف ما</w:t>
      </w:r>
      <w:r w:rsidR="007D3F41">
        <w:rPr>
          <w:rtl/>
        </w:rPr>
        <w:t xml:space="preserve"> </w:t>
      </w:r>
      <w:r w:rsidR="007D3F41" w:rsidRPr="00736C02">
        <w:rPr>
          <w:rtl/>
        </w:rPr>
        <w:t>على الحر »</w:t>
      </w:r>
      <w:r w:rsidR="007D3F41">
        <w:rPr>
          <w:rtl/>
        </w:rPr>
        <w:t>.</w:t>
      </w:r>
    </w:p>
    <w:p w:rsidR="007D3F41" w:rsidRPr="00736C02" w:rsidRDefault="007D3F41" w:rsidP="007D3F41">
      <w:pPr>
        <w:pStyle w:val="libLine"/>
        <w:rPr>
          <w:rtl/>
        </w:rPr>
      </w:pPr>
      <w:r>
        <w:rPr>
          <w:rtl/>
        </w:rPr>
        <w:t>__________________</w:t>
      </w:r>
    </w:p>
    <w:p w:rsidR="007D3F41" w:rsidRPr="00DA095B" w:rsidRDefault="007D3F41" w:rsidP="007D3F41">
      <w:pPr>
        <w:pStyle w:val="libFootnote"/>
        <w:rPr>
          <w:rtl/>
        </w:rPr>
      </w:pPr>
      <w:r w:rsidRPr="00DA095B">
        <w:rPr>
          <w:rtl/>
        </w:rPr>
        <w:t>(1) المجادلة 58</w:t>
      </w:r>
      <w:r>
        <w:rPr>
          <w:rtl/>
          <w:lang w:bidi="ar-IQ"/>
        </w:rPr>
        <w:t>:</w:t>
      </w:r>
      <w:r w:rsidRPr="00DA095B">
        <w:rPr>
          <w:rtl/>
        </w:rPr>
        <w:t xml:space="preserve"> 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276 ح 1041</w:t>
      </w:r>
      <w:r>
        <w:rPr>
          <w:rtl/>
        </w:rPr>
        <w:t>.</w:t>
      </w:r>
    </w:p>
    <w:p w:rsidR="007D3F41" w:rsidRPr="00B62981" w:rsidRDefault="007D3F41" w:rsidP="007D3F41">
      <w:pPr>
        <w:pStyle w:val="libFootnote0"/>
        <w:rPr>
          <w:rtl/>
        </w:rPr>
      </w:pPr>
      <w:r w:rsidRPr="00B62981">
        <w:rPr>
          <w:rFonts w:hint="cs"/>
          <w:rtl/>
        </w:rPr>
        <w:t>3</w:t>
      </w:r>
      <w:r>
        <w:rPr>
          <w:rFonts w:hint="cs"/>
          <w:rtl/>
          <w:lang w:bidi="ar-IQ"/>
        </w:rPr>
        <w:t xml:space="preserve"> - </w:t>
      </w:r>
      <w:r w:rsidRPr="00B62981">
        <w:rPr>
          <w:rtl/>
        </w:rPr>
        <w:t>المصدر السابق ج 2 ص 276 ح 1041</w:t>
      </w:r>
      <w:r>
        <w:rPr>
          <w:rtl/>
        </w:rPr>
        <w:t>.</w:t>
      </w:r>
    </w:p>
    <w:p w:rsidR="007D3F41" w:rsidRPr="00DA095B" w:rsidRDefault="007D3F41" w:rsidP="007D3F41">
      <w:pPr>
        <w:pStyle w:val="libFootnote"/>
        <w:rPr>
          <w:rtl/>
        </w:rPr>
      </w:pPr>
      <w:r w:rsidRPr="00DA095B">
        <w:rPr>
          <w:rtl/>
        </w:rPr>
        <w:t>(1) في المصدر</w:t>
      </w:r>
      <w:r>
        <w:rPr>
          <w:rtl/>
          <w:lang w:bidi="ar-IQ"/>
        </w:rPr>
        <w:t>:</w:t>
      </w:r>
      <w:r w:rsidRPr="00DA095B">
        <w:rPr>
          <w:rtl/>
        </w:rPr>
        <w:t xml:space="preserve"> زوجة</w:t>
      </w:r>
      <w:r>
        <w:rPr>
          <w:rtl/>
        </w:rPr>
        <w:t>.</w:t>
      </w:r>
    </w:p>
    <w:p w:rsidR="007D3F41" w:rsidRPr="00DA095B" w:rsidRDefault="007D3F41" w:rsidP="007D3F41">
      <w:pPr>
        <w:pStyle w:val="libFootnote"/>
        <w:rPr>
          <w:rtl/>
        </w:rPr>
      </w:pPr>
      <w:r w:rsidRPr="00DA095B">
        <w:rPr>
          <w:rtl/>
        </w:rPr>
        <w:t>(2) المبسوط ج</w:t>
      </w:r>
      <w:r w:rsidRPr="00DA095B">
        <w:rPr>
          <w:rFonts w:hint="cs"/>
          <w:rtl/>
        </w:rPr>
        <w:t xml:space="preserve"> </w:t>
      </w:r>
      <w:r w:rsidRPr="00DA095B">
        <w:rPr>
          <w:rtl/>
        </w:rPr>
        <w:t>5 ص 148</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279 ح 1052</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أبو عبد الله </w:t>
      </w:r>
      <w:r w:rsidR="0060562E" w:rsidRPr="0060562E">
        <w:rPr>
          <w:rStyle w:val="libAlaemChar"/>
          <w:rtl/>
        </w:rPr>
        <w:t>عليه‌السلام</w:t>
      </w:r>
      <w:r w:rsidRPr="00736C02">
        <w:rPr>
          <w:rtl/>
        </w:rPr>
        <w:t xml:space="preserve"> في الصوم</w:t>
      </w:r>
      <w:r>
        <w:rPr>
          <w:rtl/>
        </w:rPr>
        <w:t>:</w:t>
      </w:r>
      <w:r w:rsidRPr="00736C02">
        <w:rPr>
          <w:rtl/>
        </w:rPr>
        <w:t xml:space="preserve"> « يصوم شهرا</w:t>
      </w:r>
      <w:r>
        <w:rPr>
          <w:rtl/>
        </w:rPr>
        <w:t>،</w:t>
      </w:r>
      <w:r w:rsidRPr="00736C02">
        <w:rPr>
          <w:rtl/>
        </w:rPr>
        <w:t xml:space="preserve"> وليس عليه</w:t>
      </w:r>
      <w:r>
        <w:rPr>
          <w:rtl/>
        </w:rPr>
        <w:t xml:space="preserve"> </w:t>
      </w:r>
      <w:r w:rsidRPr="00736C02">
        <w:rPr>
          <w:rtl/>
        </w:rPr>
        <w:t>عتق ولا كفارة</w:t>
      </w:r>
      <w:r>
        <w:rPr>
          <w:rtl/>
        </w:rPr>
        <w:t>،</w:t>
      </w:r>
      <w:r w:rsidRPr="00736C02">
        <w:rPr>
          <w:rtl/>
        </w:rPr>
        <w:t xml:space="preserve"> لان مال المملوك لمولاه</w:t>
      </w:r>
      <w:r>
        <w:rPr>
          <w:rtl/>
        </w:rPr>
        <w:t>،</w:t>
      </w:r>
      <w:r w:rsidRPr="00736C02">
        <w:rPr>
          <w:rtl/>
        </w:rPr>
        <w:t xml:space="preserve"> فليس عليه أن يعتق ولا أن يتصدق</w:t>
      </w:r>
      <w:r>
        <w:rPr>
          <w:rtl/>
        </w:rPr>
        <w:t xml:space="preserve"> </w:t>
      </w:r>
      <w:r w:rsidRPr="00736C02">
        <w:rPr>
          <w:rtl/>
        </w:rPr>
        <w:t xml:space="preserve">من </w:t>
      </w:r>
      <w:r>
        <w:rPr>
          <w:rtl/>
        </w:rPr>
        <w:t>(</w:t>
      </w:r>
      <w:r w:rsidRPr="00736C02">
        <w:rPr>
          <w:rtl/>
        </w:rPr>
        <w:t xml:space="preserve"> مال ) </w:t>
      </w:r>
      <w:r w:rsidRPr="007D3F41">
        <w:rPr>
          <w:rStyle w:val="libFootnotenumChar"/>
          <w:rtl/>
        </w:rPr>
        <w:t>(1)</w:t>
      </w:r>
      <w:r w:rsidRPr="00736C02">
        <w:rPr>
          <w:rtl/>
        </w:rPr>
        <w:t xml:space="preserve"> مولاه</w:t>
      </w:r>
      <w:r>
        <w:rPr>
          <w:rtl/>
        </w:rPr>
        <w:t>،</w:t>
      </w:r>
      <w:r w:rsidRPr="00736C02">
        <w:rPr>
          <w:rtl/>
        </w:rPr>
        <w:t xml:space="preserve"> الا ان يأذن له مولاه في ذلك</w:t>
      </w:r>
      <w:r>
        <w:rPr>
          <w:rtl/>
        </w:rPr>
        <w:t>،</w:t>
      </w:r>
      <w:r w:rsidRPr="00736C02">
        <w:rPr>
          <w:rtl/>
        </w:rPr>
        <w:t xml:space="preserve"> ويتطوع له به من</w:t>
      </w:r>
      <w:r>
        <w:rPr>
          <w:rtl/>
        </w:rPr>
        <w:t xml:space="preserve"> </w:t>
      </w:r>
      <w:r w:rsidRPr="00736C02">
        <w:rPr>
          <w:rtl/>
        </w:rPr>
        <w:t>ماله</w:t>
      </w:r>
      <w:r>
        <w:rPr>
          <w:rtl/>
        </w:rPr>
        <w:t>،</w:t>
      </w:r>
      <w:r w:rsidRPr="00736C02">
        <w:rPr>
          <w:rtl/>
        </w:rPr>
        <w:t xml:space="preserve"> فإن ذلك يجزئ عنه »</w:t>
      </w:r>
      <w:r>
        <w:rPr>
          <w:rtl/>
        </w:rPr>
        <w:t>.</w:t>
      </w:r>
    </w:p>
    <w:p w:rsidR="007D3F41" w:rsidRPr="00736C02" w:rsidRDefault="00672D41" w:rsidP="00176277">
      <w:pPr>
        <w:pStyle w:val="libNormal"/>
        <w:rPr>
          <w:rtl/>
        </w:rPr>
      </w:pPr>
      <w:r w:rsidRPr="00672D41">
        <w:rPr>
          <w:rStyle w:val="libNumChar"/>
          <w:rtl/>
        </w:rPr>
        <w:t>[18610]</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جميل بن دراج</w:t>
      </w:r>
      <w:r w:rsidR="007D3F41">
        <w:rPr>
          <w:rtl/>
        </w:rPr>
        <w:t>،</w:t>
      </w:r>
      <w:r w:rsidR="007D3F41" w:rsidRPr="00736C02">
        <w:rPr>
          <w:rtl/>
        </w:rPr>
        <w:t xml:space="preserve"> ومحمد بن حمران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w:t>
      </w:r>
      <w:r w:rsidR="007D3F41">
        <w:rPr>
          <w:rtl/>
        </w:rPr>
        <w:t xml:space="preserve"> </w:t>
      </w:r>
      <w:r w:rsidR="007D3F41" w:rsidRPr="00736C02">
        <w:rPr>
          <w:rtl/>
        </w:rPr>
        <w:t>المملوك يظاهر</w:t>
      </w:r>
      <w:r w:rsidR="007D3F41">
        <w:rPr>
          <w:rtl/>
        </w:rPr>
        <w:t>،</w:t>
      </w:r>
      <w:r w:rsidR="007D3F41" w:rsidRPr="00736C02">
        <w:rPr>
          <w:rtl/>
        </w:rPr>
        <w:t xml:space="preserve"> قال</w:t>
      </w:r>
      <w:r w:rsidR="007D3F41">
        <w:rPr>
          <w:rtl/>
        </w:rPr>
        <w:t>:</w:t>
      </w:r>
      <w:r w:rsidR="007D3F41" w:rsidRPr="00736C02">
        <w:rPr>
          <w:rtl/>
        </w:rPr>
        <w:t xml:space="preserve"> « عليه نصف ما على الحر صوم شهر</w:t>
      </w:r>
      <w:r w:rsidR="007D3F41">
        <w:rPr>
          <w:rtl/>
        </w:rPr>
        <w:t>،</w:t>
      </w:r>
      <w:r w:rsidR="007D3F41" w:rsidRPr="00736C02">
        <w:rPr>
          <w:rtl/>
        </w:rPr>
        <w:t xml:space="preserve"> وليس عليه</w:t>
      </w:r>
      <w:r w:rsidR="007D3F41">
        <w:rPr>
          <w:rtl/>
        </w:rPr>
        <w:t xml:space="preserve"> </w:t>
      </w:r>
      <w:r w:rsidR="007D3F41" w:rsidRPr="00736C02">
        <w:rPr>
          <w:rtl/>
        </w:rPr>
        <w:t>كفارة من صدقة ولا عتق »</w:t>
      </w:r>
      <w:r w:rsidR="007D3F41">
        <w:rPr>
          <w:rtl/>
        </w:rPr>
        <w:t>.</w:t>
      </w:r>
    </w:p>
    <w:p w:rsidR="007D3F41" w:rsidRPr="00736C02" w:rsidRDefault="00672D41" w:rsidP="00176277">
      <w:pPr>
        <w:pStyle w:val="libNormal"/>
        <w:rPr>
          <w:rtl/>
        </w:rPr>
      </w:pPr>
      <w:r w:rsidRPr="00672D41">
        <w:rPr>
          <w:rStyle w:val="libNumChar"/>
          <w:rtl/>
        </w:rPr>
        <w:t>[18611]</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وإن حلف المملوك أو ظاهر</w:t>
      </w:r>
      <w:r w:rsidR="007D3F41">
        <w:rPr>
          <w:rtl/>
        </w:rPr>
        <w:t>،</w:t>
      </w:r>
      <w:r w:rsidR="007D3F41" w:rsidRPr="00736C02">
        <w:rPr>
          <w:rtl/>
        </w:rPr>
        <w:t xml:space="preserve"> فليس</w:t>
      </w:r>
      <w:r w:rsidR="007D3F41">
        <w:rPr>
          <w:rtl/>
        </w:rPr>
        <w:t xml:space="preserve"> </w:t>
      </w:r>
      <w:r w:rsidR="007D3F41" w:rsidRPr="00736C02">
        <w:rPr>
          <w:rtl/>
        </w:rPr>
        <w:t>عليه الا الصوم فقط</w:t>
      </w:r>
      <w:r w:rsidR="007D3F41">
        <w:rPr>
          <w:rtl/>
        </w:rPr>
        <w:t>،</w:t>
      </w:r>
      <w:r w:rsidR="007D3F41" w:rsidRPr="00736C02">
        <w:rPr>
          <w:rtl/>
        </w:rPr>
        <w:t xml:space="preserve"> وهو شهران متتابعان »</w:t>
      </w:r>
      <w:r w:rsidR="007D3F41">
        <w:rPr>
          <w:rtl/>
        </w:rPr>
        <w:t>.</w:t>
      </w:r>
    </w:p>
    <w:p w:rsidR="007D3F41" w:rsidRPr="00DB77DF" w:rsidRDefault="007D3F41" w:rsidP="007D3F41">
      <w:pPr>
        <w:pStyle w:val="Heading2Center"/>
        <w:rPr>
          <w:rtl/>
        </w:rPr>
      </w:pPr>
      <w:bookmarkStart w:id="746" w:name="_Toc365374830"/>
      <w:bookmarkStart w:id="747" w:name="_Toc380483927"/>
      <w:r w:rsidRPr="00DB77DF">
        <w:rPr>
          <w:rtl/>
        </w:rPr>
        <w:t>9</w:t>
      </w:r>
      <w:r>
        <w:rPr>
          <w:rtl/>
          <w:lang w:bidi="ar-IQ"/>
        </w:rPr>
        <w:t xml:space="preserve"> - </w:t>
      </w:r>
      <w:r w:rsidRPr="00672D41">
        <w:rPr>
          <w:rStyle w:val="libAlaemHeading2Char"/>
          <w:rtl/>
        </w:rPr>
        <w:t>(</w:t>
      </w:r>
      <w:r w:rsidRPr="00DB77DF">
        <w:rPr>
          <w:rtl/>
        </w:rPr>
        <w:t xml:space="preserve"> باب أن من ظاهر من امرأة واحدة مرات متعددة</w:t>
      </w:r>
      <w:r>
        <w:rPr>
          <w:rtl/>
          <w:lang w:bidi="ar-IQ"/>
        </w:rPr>
        <w:t>،</w:t>
      </w:r>
      <w:r w:rsidRPr="00DB77DF">
        <w:rPr>
          <w:rtl/>
        </w:rPr>
        <w:t xml:space="preserve"> فعليه</w:t>
      </w:r>
      <w:r w:rsidRPr="00DB77DF">
        <w:rPr>
          <w:rFonts w:hint="cs"/>
          <w:rtl/>
        </w:rPr>
        <w:t xml:space="preserve"> </w:t>
      </w:r>
      <w:r w:rsidRPr="00DB77DF">
        <w:rPr>
          <w:rtl/>
        </w:rPr>
        <w:t xml:space="preserve">لكل ظهار كفارة </w:t>
      </w:r>
      <w:r w:rsidRPr="00672D41">
        <w:rPr>
          <w:rStyle w:val="libAlaemHeading2Char"/>
          <w:rtl/>
        </w:rPr>
        <w:t>)</w:t>
      </w:r>
      <w:bookmarkEnd w:id="746"/>
      <w:bookmarkEnd w:id="747"/>
    </w:p>
    <w:p w:rsidR="007D3F41" w:rsidRPr="00736C02" w:rsidRDefault="00672D41" w:rsidP="00176277">
      <w:pPr>
        <w:pStyle w:val="libNormal"/>
        <w:rPr>
          <w:rtl/>
        </w:rPr>
      </w:pPr>
      <w:r w:rsidRPr="00672D41">
        <w:rPr>
          <w:rStyle w:val="libNumChar"/>
          <w:rtl/>
        </w:rPr>
        <w:t>[18612]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محمد بن أبي عمير</w:t>
      </w:r>
      <w:r w:rsidR="007D3F41">
        <w:rPr>
          <w:rtl/>
        </w:rPr>
        <w:t>،</w:t>
      </w:r>
      <w:r w:rsidR="007D3F41" w:rsidRPr="00736C02">
        <w:rPr>
          <w:rtl/>
        </w:rPr>
        <w:t xml:space="preserve"> عن</w:t>
      </w:r>
      <w:r w:rsidR="007D3F41">
        <w:rPr>
          <w:rtl/>
        </w:rPr>
        <w:t xml:space="preserve"> </w:t>
      </w:r>
      <w:r w:rsidR="007D3F41" w:rsidRPr="00736C02">
        <w:rPr>
          <w:rtl/>
        </w:rPr>
        <w:t>حماد</w:t>
      </w:r>
      <w:r w:rsidR="007D3F41">
        <w:rPr>
          <w:rtl/>
        </w:rPr>
        <w:t>،</w:t>
      </w:r>
      <w:r w:rsidR="007D3F41" w:rsidRPr="00736C02">
        <w:rPr>
          <w:rtl/>
        </w:rPr>
        <w:t xml:space="preserve"> عن الكلبي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w:t>
      </w:r>
      <w:r w:rsidR="007D3F41" w:rsidRPr="00736C02">
        <w:rPr>
          <w:rtl/>
        </w:rPr>
        <w:t xml:space="preserve"> عن رجل ظاهر من</w:t>
      </w:r>
      <w:r w:rsidR="007D3F41">
        <w:rPr>
          <w:rtl/>
        </w:rPr>
        <w:t xml:space="preserve"> </w:t>
      </w:r>
      <w:r w:rsidR="007D3F41" w:rsidRPr="00736C02">
        <w:rPr>
          <w:rtl/>
        </w:rPr>
        <w:t>امرأته ثلاث مرات</w:t>
      </w:r>
      <w:r w:rsidR="007D3F41">
        <w:rPr>
          <w:rtl/>
        </w:rPr>
        <w:t>،</w:t>
      </w:r>
      <w:r w:rsidR="007D3F41" w:rsidRPr="00736C02">
        <w:rPr>
          <w:rtl/>
        </w:rPr>
        <w:t xml:space="preserve"> قال</w:t>
      </w:r>
      <w:r w:rsidR="007D3F41">
        <w:rPr>
          <w:rtl/>
        </w:rPr>
        <w:t>:</w:t>
      </w:r>
      <w:r w:rsidR="007D3F41" w:rsidRPr="00736C02">
        <w:rPr>
          <w:rtl/>
        </w:rPr>
        <w:t xml:space="preserve"> « يكفر ثلاث مرات »</w:t>
      </w:r>
      <w:r w:rsidR="007D3F41">
        <w:rPr>
          <w:rtl/>
        </w:rPr>
        <w:t>.</w:t>
      </w:r>
    </w:p>
    <w:p w:rsidR="007D3F41" w:rsidRPr="00736C02" w:rsidRDefault="00672D41" w:rsidP="00176277">
      <w:pPr>
        <w:pStyle w:val="libNormal"/>
        <w:rPr>
          <w:rtl/>
        </w:rPr>
      </w:pPr>
      <w:r w:rsidRPr="00672D41">
        <w:rPr>
          <w:rStyle w:val="libNumChar"/>
          <w:rtl/>
        </w:rPr>
        <w:t>[18613]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قضى</w:t>
      </w:r>
      <w:r w:rsidR="007D3F41">
        <w:rPr>
          <w:rtl/>
        </w:rPr>
        <w:t xml:space="preserve"> </w:t>
      </w:r>
      <w:r w:rsidR="007D3F41" w:rsidRPr="00736C02">
        <w:rPr>
          <w:rtl/>
        </w:rPr>
        <w:t>فيمن ظاهر من امرأته ثلاث مرات</w:t>
      </w:r>
      <w:r w:rsidR="007D3F41">
        <w:rPr>
          <w:rtl/>
        </w:rPr>
        <w:t>،</w:t>
      </w:r>
      <w:r w:rsidR="007D3F41" w:rsidRPr="00736C02">
        <w:rPr>
          <w:rtl/>
        </w:rPr>
        <w:t xml:space="preserve"> فقضى أن عليه ثلاث كفارات</w:t>
      </w:r>
      <w:r w:rsidR="007D3F41">
        <w:rPr>
          <w:rtl/>
        </w:rPr>
        <w:t>.</w:t>
      </w:r>
    </w:p>
    <w:p w:rsidR="007D3F41" w:rsidRPr="00736C02" w:rsidRDefault="00672D41" w:rsidP="00176277">
      <w:pPr>
        <w:pStyle w:val="libNormal"/>
        <w:rPr>
          <w:rtl/>
        </w:rPr>
      </w:pPr>
      <w:r w:rsidRPr="00672D41">
        <w:rPr>
          <w:rStyle w:val="libNumChar"/>
          <w:rtl/>
        </w:rPr>
        <w:t>[18614]</w:t>
      </w:r>
      <w:r w:rsidR="007D3F41" w:rsidRPr="00736C02">
        <w:rPr>
          <w:rtl/>
        </w:rPr>
        <w:t xml:space="preserve"> 3</w:t>
      </w:r>
      <w:r w:rsidR="007D3F41">
        <w:rPr>
          <w:rtl/>
        </w:rPr>
        <w:t xml:space="preserve"> - </w:t>
      </w:r>
      <w:r w:rsidR="007D3F41" w:rsidRPr="00736C02">
        <w:rPr>
          <w:rtl/>
        </w:rPr>
        <w:t xml:space="preserve">وعن أبي جعفر وأبي عبد الله </w:t>
      </w:r>
      <w:r w:rsidR="0060562E" w:rsidRPr="0060562E">
        <w:rPr>
          <w:rStyle w:val="libAlaemChar"/>
          <w:rtl/>
        </w:rPr>
        <w:t>عليهما‌السلام</w:t>
      </w:r>
      <w:r w:rsidR="007D3F41">
        <w:rPr>
          <w:rtl/>
        </w:rPr>
        <w:t>،</w:t>
      </w:r>
      <w:r w:rsidR="007D3F41" w:rsidRPr="00736C02">
        <w:rPr>
          <w:rtl/>
        </w:rPr>
        <w:t xml:space="preserve"> مثل ذلك</w:t>
      </w:r>
      <w:r w:rsidR="007D3F41">
        <w:rPr>
          <w:rtl/>
        </w:rPr>
        <w:t>.</w:t>
      </w:r>
    </w:p>
    <w:p w:rsidR="007D3F41" w:rsidRPr="00736C02" w:rsidRDefault="007D3F41" w:rsidP="007D3F41">
      <w:pPr>
        <w:pStyle w:val="libLine"/>
        <w:rPr>
          <w:rtl/>
        </w:rPr>
      </w:pPr>
      <w:r>
        <w:rPr>
          <w:rtl/>
        </w:rPr>
        <w:t>__________________</w:t>
      </w:r>
    </w:p>
    <w:p w:rsidR="007D3F41" w:rsidRPr="00671B17" w:rsidRDefault="007D3F41" w:rsidP="007D3F41">
      <w:pPr>
        <w:pStyle w:val="libFootnote"/>
        <w:rPr>
          <w:rtl/>
        </w:rPr>
      </w:pPr>
      <w:r w:rsidRPr="00671B17">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36</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w:t>
      </w:r>
      <w:r>
        <w:rPr>
          <w:rFonts w:hint="cs"/>
          <w:rtl/>
        </w:rPr>
        <w:t xml:space="preserve"> </w:t>
      </w:r>
      <w:r w:rsidRPr="00736C02">
        <w:rPr>
          <w:rtl/>
        </w:rPr>
        <w:t>ص 61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275 ح 1036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275 ح</w:t>
      </w:r>
      <w:r>
        <w:rPr>
          <w:rFonts w:hint="cs"/>
          <w:rtl/>
        </w:rPr>
        <w:t xml:space="preserve"> </w:t>
      </w:r>
      <w:r w:rsidRPr="00736C02">
        <w:rPr>
          <w:rtl/>
        </w:rPr>
        <w:t>1036</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 xml:space="preserve">وقال أمير المؤمنين </w:t>
      </w:r>
      <w:r w:rsidR="0060562E" w:rsidRPr="0060562E">
        <w:rPr>
          <w:rStyle w:val="libAlaemChar"/>
          <w:rtl/>
        </w:rPr>
        <w:t>عليه‌السلام</w:t>
      </w:r>
      <w:r>
        <w:rPr>
          <w:rtl/>
        </w:rPr>
        <w:t>:</w:t>
      </w:r>
      <w:r w:rsidRPr="00736C02">
        <w:rPr>
          <w:rtl/>
        </w:rPr>
        <w:t xml:space="preserve"> « إنما ذلك إذا ظاهر الرجل من</w:t>
      </w:r>
      <w:r>
        <w:rPr>
          <w:rtl/>
        </w:rPr>
        <w:t xml:space="preserve"> </w:t>
      </w:r>
      <w:r w:rsidRPr="00736C02">
        <w:rPr>
          <w:rtl/>
        </w:rPr>
        <w:t>امرأته في مجالس شتى</w:t>
      </w:r>
      <w:r>
        <w:rPr>
          <w:rtl/>
        </w:rPr>
        <w:t>،</w:t>
      </w:r>
      <w:r w:rsidRPr="00736C02">
        <w:rPr>
          <w:rtl/>
        </w:rPr>
        <w:t xml:space="preserve"> وإن كان في أمر واحد فعليه كفارات شتى</w:t>
      </w:r>
      <w:r>
        <w:rPr>
          <w:rtl/>
        </w:rPr>
        <w:t>،</w:t>
      </w:r>
      <w:r w:rsidRPr="00736C02">
        <w:rPr>
          <w:rtl/>
        </w:rPr>
        <w:t xml:space="preserve"> وإن ظاهر</w:t>
      </w:r>
      <w:r>
        <w:rPr>
          <w:rtl/>
        </w:rPr>
        <w:t xml:space="preserve"> (</w:t>
      </w:r>
      <w:r w:rsidRPr="00736C02">
        <w:rPr>
          <w:rtl/>
        </w:rPr>
        <w:t xml:space="preserve"> منها ) </w:t>
      </w:r>
      <w:r w:rsidRPr="007D3F41">
        <w:rPr>
          <w:rStyle w:val="libFootnotenumChar"/>
          <w:rtl/>
        </w:rPr>
        <w:t>(1)</w:t>
      </w:r>
      <w:r w:rsidRPr="00736C02">
        <w:rPr>
          <w:rtl/>
        </w:rPr>
        <w:t xml:space="preserve"> مرارا في مجلس واحد فكفارته واحدة »</w:t>
      </w:r>
      <w:r>
        <w:rPr>
          <w:rtl/>
        </w:rPr>
        <w:t>.</w:t>
      </w:r>
    </w:p>
    <w:p w:rsidR="007D3F41" w:rsidRPr="00065E60" w:rsidRDefault="007D3F41" w:rsidP="007D3F41">
      <w:pPr>
        <w:pStyle w:val="Heading2Center"/>
        <w:rPr>
          <w:rtl/>
        </w:rPr>
      </w:pPr>
      <w:bookmarkStart w:id="748" w:name="_Toc365374831"/>
      <w:bookmarkStart w:id="749" w:name="_Toc380483928"/>
      <w:r w:rsidRPr="00065E60">
        <w:rPr>
          <w:rtl/>
        </w:rPr>
        <w:t>10</w:t>
      </w:r>
      <w:r>
        <w:rPr>
          <w:rtl/>
          <w:lang w:bidi="ar-IQ"/>
        </w:rPr>
        <w:t xml:space="preserve"> - </w:t>
      </w:r>
      <w:r w:rsidRPr="00672D41">
        <w:rPr>
          <w:rStyle w:val="libAlaemHeading2Char"/>
          <w:rtl/>
        </w:rPr>
        <w:t>(</w:t>
      </w:r>
      <w:r w:rsidRPr="00065E60">
        <w:rPr>
          <w:rtl/>
        </w:rPr>
        <w:t xml:space="preserve"> باب أن من ظاهر من نساء متعددة</w:t>
      </w:r>
      <w:r>
        <w:rPr>
          <w:rtl/>
          <w:lang w:bidi="ar-IQ"/>
        </w:rPr>
        <w:t>،</w:t>
      </w:r>
      <w:r w:rsidRPr="00065E60">
        <w:rPr>
          <w:rtl/>
        </w:rPr>
        <w:t xml:space="preserve"> وجب عليه لكل</w:t>
      </w:r>
      <w:r>
        <w:rPr>
          <w:rFonts w:hint="cs"/>
          <w:rtl/>
        </w:rPr>
        <w:t xml:space="preserve"> </w:t>
      </w:r>
      <w:r w:rsidRPr="00065E60">
        <w:rPr>
          <w:rtl/>
        </w:rPr>
        <w:t xml:space="preserve">واحدة كفارة واحدة </w:t>
      </w:r>
      <w:r w:rsidRPr="00672D41">
        <w:rPr>
          <w:rStyle w:val="libAlaemHeading2Char"/>
          <w:rtl/>
        </w:rPr>
        <w:t>)</w:t>
      </w:r>
      <w:bookmarkEnd w:id="748"/>
      <w:bookmarkEnd w:id="749"/>
    </w:p>
    <w:p w:rsidR="007D3F41" w:rsidRPr="00736C02" w:rsidRDefault="00672D41" w:rsidP="00176277">
      <w:pPr>
        <w:pStyle w:val="libNormal"/>
        <w:rPr>
          <w:rtl/>
        </w:rPr>
      </w:pPr>
      <w:r w:rsidRPr="00672D41">
        <w:rPr>
          <w:rStyle w:val="libNumChar"/>
          <w:rtl/>
        </w:rPr>
        <w:t>[18615]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sidRPr="00736C02">
        <w:rPr>
          <w:rtl/>
        </w:rPr>
        <w:t xml:space="preserve"> أنه قال</w:t>
      </w:r>
      <w:r w:rsidR="007D3F41">
        <w:rPr>
          <w:rtl/>
        </w:rPr>
        <w:t>:</w:t>
      </w:r>
      <w:r w:rsidR="007D3F41" w:rsidRPr="00736C02">
        <w:rPr>
          <w:rtl/>
        </w:rPr>
        <w:t xml:space="preserve"> « من</w:t>
      </w:r>
      <w:r w:rsidR="007D3F41">
        <w:rPr>
          <w:rtl/>
        </w:rPr>
        <w:t xml:space="preserve"> </w:t>
      </w:r>
      <w:r w:rsidR="007D3F41" w:rsidRPr="00736C02">
        <w:rPr>
          <w:rtl/>
        </w:rPr>
        <w:t>ظاهر من أربع نسوة فأربع كفارات »</w:t>
      </w:r>
      <w:r w:rsidR="007D3F41">
        <w:rPr>
          <w:rtl/>
        </w:rPr>
        <w:t>.</w:t>
      </w:r>
    </w:p>
    <w:p w:rsidR="007D3F41" w:rsidRPr="00736C02" w:rsidRDefault="00672D41" w:rsidP="00176277">
      <w:pPr>
        <w:pStyle w:val="libNormal"/>
        <w:rPr>
          <w:rtl/>
        </w:rPr>
      </w:pPr>
      <w:r w:rsidRPr="00672D41">
        <w:rPr>
          <w:rStyle w:val="libNumChar"/>
          <w:rtl/>
        </w:rPr>
        <w:t>[18616]</w:t>
      </w:r>
      <w:r w:rsidR="007D3F41" w:rsidRPr="00736C02">
        <w:rPr>
          <w:rtl/>
        </w:rPr>
        <w:t xml:space="preserve"> 2</w:t>
      </w:r>
      <w:r w:rsidR="007D3F41">
        <w:rPr>
          <w:rtl/>
        </w:rPr>
        <w:t xml:space="preserve"> - </w:t>
      </w:r>
      <w:r w:rsidR="007D3F41" w:rsidRPr="00736C02">
        <w:rPr>
          <w:rtl/>
        </w:rPr>
        <w:t xml:space="preserve">أظنه يعني </w:t>
      </w:r>
      <w:r w:rsidR="0060562E" w:rsidRPr="0060562E">
        <w:rPr>
          <w:rStyle w:val="libAlaemChar"/>
          <w:rtl/>
        </w:rPr>
        <w:t>عليه‌السلام</w:t>
      </w:r>
      <w:r w:rsidR="007D3F41">
        <w:rPr>
          <w:rtl/>
        </w:rPr>
        <w:t>:</w:t>
      </w:r>
      <w:r w:rsidR="007D3F41" w:rsidRPr="00736C02">
        <w:rPr>
          <w:rtl/>
        </w:rPr>
        <w:t xml:space="preserve"> إن تفرد كل واحدة منهن</w:t>
      </w:r>
      <w:r w:rsidR="007D3F41">
        <w:rPr>
          <w:rtl/>
        </w:rPr>
        <w:t xml:space="preserve"> </w:t>
      </w:r>
      <w:r w:rsidR="007D3F41" w:rsidRPr="00736C02">
        <w:rPr>
          <w:rtl/>
        </w:rPr>
        <w:t>بالظهار</w:t>
      </w:r>
      <w:r w:rsidR="007D3F41">
        <w:rPr>
          <w:rtl/>
        </w:rPr>
        <w:t>،</w:t>
      </w:r>
      <w:r w:rsidR="007D3F41" w:rsidRPr="00736C02">
        <w:rPr>
          <w:rtl/>
        </w:rPr>
        <w:t xml:space="preserve"> لأنا قد روينا عنه عن أمير المؤمنين </w:t>
      </w:r>
      <w:r w:rsidR="0060562E" w:rsidRPr="0060562E">
        <w:rPr>
          <w:rStyle w:val="libAlaemChar"/>
          <w:rtl/>
        </w:rPr>
        <w:t>عليه‌السلام</w:t>
      </w:r>
      <w:r w:rsidR="007D3F41">
        <w:rPr>
          <w:rtl/>
        </w:rPr>
        <w:t>،</w:t>
      </w:r>
      <w:r w:rsidR="007D3F41" w:rsidRPr="00736C02">
        <w:rPr>
          <w:rtl/>
        </w:rPr>
        <w:t xml:space="preserve"> أنه سئل عن</w:t>
      </w:r>
      <w:r w:rsidR="007D3F41">
        <w:rPr>
          <w:rtl/>
        </w:rPr>
        <w:t xml:space="preserve"> </w:t>
      </w:r>
      <w:r w:rsidR="007D3F41" w:rsidRPr="00736C02">
        <w:rPr>
          <w:rtl/>
        </w:rPr>
        <w:t>رجل ظاهر من أربع نسوة</w:t>
      </w:r>
      <w:r w:rsidR="007D3F41">
        <w:rPr>
          <w:rtl/>
        </w:rPr>
        <w:t>،</w:t>
      </w:r>
      <w:r w:rsidR="007D3F41" w:rsidRPr="00736C02">
        <w:rPr>
          <w:rtl/>
        </w:rPr>
        <w:t xml:space="preserve"> في مجلس واحد بلفظ واحد</w:t>
      </w:r>
      <w:r w:rsidR="007D3F41">
        <w:rPr>
          <w:rtl/>
        </w:rPr>
        <w:t>،</w:t>
      </w:r>
      <w:r w:rsidR="007D3F41" w:rsidRPr="00736C02">
        <w:rPr>
          <w:rtl/>
        </w:rPr>
        <w:t xml:space="preserve"> قال</w:t>
      </w:r>
      <w:r w:rsidR="007D3F41">
        <w:rPr>
          <w:rtl/>
        </w:rPr>
        <w:t>:</w:t>
      </w:r>
      <w:r w:rsidR="007D3F41" w:rsidRPr="00736C02">
        <w:rPr>
          <w:rtl/>
        </w:rPr>
        <w:t xml:space="preserve"> « كفارة</w:t>
      </w:r>
      <w:r w:rsidR="007D3F41">
        <w:rPr>
          <w:rtl/>
        </w:rPr>
        <w:t xml:space="preserve"> </w:t>
      </w:r>
      <w:r w:rsidR="007D3F41" w:rsidRPr="00736C02">
        <w:rPr>
          <w:rtl/>
        </w:rPr>
        <w:t>واحدة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ما ظنه كأنه في غير محله</w:t>
      </w:r>
      <w:r>
        <w:rPr>
          <w:rtl/>
        </w:rPr>
        <w:t>،</w:t>
      </w:r>
      <w:r w:rsidRPr="00736C02">
        <w:rPr>
          <w:rtl/>
        </w:rPr>
        <w:t xml:space="preserve"> والمشهور المنصور عدم الفرق بين تعدد</w:t>
      </w:r>
      <w:r>
        <w:rPr>
          <w:rtl/>
        </w:rPr>
        <w:t xml:space="preserve"> </w:t>
      </w:r>
      <w:r w:rsidRPr="00736C02">
        <w:rPr>
          <w:rtl/>
        </w:rPr>
        <w:t>اللفظ ووحدته</w:t>
      </w:r>
      <w:r>
        <w:rPr>
          <w:rtl/>
        </w:rPr>
        <w:t>،</w:t>
      </w:r>
      <w:r w:rsidRPr="00736C02">
        <w:rPr>
          <w:rtl/>
        </w:rPr>
        <w:t xml:space="preserve"> للاخبار الكثيرة</w:t>
      </w:r>
      <w:r>
        <w:rPr>
          <w:rtl/>
        </w:rPr>
        <w:t>،</w:t>
      </w:r>
      <w:r w:rsidRPr="00736C02">
        <w:rPr>
          <w:rtl/>
        </w:rPr>
        <w:t xml:space="preserve"> وحمل الشيخ مثل الخبر الأخير على الوحدة</w:t>
      </w:r>
      <w:r>
        <w:rPr>
          <w:rtl/>
        </w:rPr>
        <w:t xml:space="preserve"> </w:t>
      </w:r>
      <w:r w:rsidRPr="00736C02">
        <w:rPr>
          <w:rtl/>
        </w:rPr>
        <w:t>في الجنس كالعتق والصوم والاطعام</w:t>
      </w:r>
      <w:r>
        <w:rPr>
          <w:rtl/>
        </w:rPr>
        <w:t>،</w:t>
      </w:r>
      <w:r w:rsidRPr="00736C02">
        <w:rPr>
          <w:rtl/>
        </w:rPr>
        <w:t xml:space="preserve"> وهو مع بعده لا بد منه</w:t>
      </w:r>
      <w:r>
        <w:rPr>
          <w:rtl/>
        </w:rPr>
        <w:t>.</w:t>
      </w:r>
    </w:p>
    <w:p w:rsidR="007D3F41" w:rsidRDefault="007D3F41" w:rsidP="007D3F41">
      <w:pPr>
        <w:pStyle w:val="Heading2Center"/>
        <w:rPr>
          <w:rtl/>
        </w:rPr>
      </w:pPr>
      <w:bookmarkStart w:id="750" w:name="_Toc365374832"/>
      <w:bookmarkStart w:id="751" w:name="_Toc380483929"/>
      <w:r w:rsidRPr="00065E60">
        <w:rPr>
          <w:rtl/>
        </w:rPr>
        <w:t>11</w:t>
      </w:r>
      <w:r>
        <w:rPr>
          <w:rtl/>
          <w:lang w:bidi="ar-IQ"/>
        </w:rPr>
        <w:t xml:space="preserve"> - </w:t>
      </w:r>
      <w:r w:rsidRPr="00672D41">
        <w:rPr>
          <w:rStyle w:val="libAlaemHeading2Char"/>
          <w:rtl/>
        </w:rPr>
        <w:t>(</w:t>
      </w:r>
      <w:r w:rsidRPr="00065E60">
        <w:rPr>
          <w:rtl/>
        </w:rPr>
        <w:t xml:space="preserve"> باب أن المظاهر إذا جامع قبل الكفارة عالما لزمه كفارة</w:t>
      </w:r>
      <w:r>
        <w:rPr>
          <w:rFonts w:hint="cs"/>
          <w:rtl/>
        </w:rPr>
        <w:t xml:space="preserve"> </w:t>
      </w:r>
      <w:r w:rsidRPr="00736C02">
        <w:rPr>
          <w:rtl/>
        </w:rPr>
        <w:t>أخرى</w:t>
      </w:r>
      <w:r>
        <w:rPr>
          <w:rtl/>
        </w:rPr>
        <w:t>،</w:t>
      </w:r>
      <w:r w:rsidRPr="00736C02">
        <w:rPr>
          <w:rtl/>
        </w:rPr>
        <w:t xml:space="preserve"> ولم يحل له الوطئ حتى يكفر </w:t>
      </w:r>
      <w:r w:rsidRPr="00672D41">
        <w:rPr>
          <w:rStyle w:val="libAlaemHeading2Char"/>
          <w:rtl/>
        </w:rPr>
        <w:t>)</w:t>
      </w:r>
      <w:bookmarkEnd w:id="750"/>
      <w:bookmarkEnd w:id="751"/>
    </w:p>
    <w:p w:rsidR="007D3F41" w:rsidRPr="00736C02" w:rsidRDefault="00672D41" w:rsidP="00176277">
      <w:pPr>
        <w:pStyle w:val="libNormal"/>
        <w:rPr>
          <w:rtl/>
        </w:rPr>
      </w:pPr>
      <w:r w:rsidRPr="00672D41">
        <w:rPr>
          <w:rStyle w:val="libNumChar"/>
          <w:rtl/>
        </w:rPr>
        <w:t>[18617]</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فإن واقعها </w:t>
      </w:r>
      <w:r w:rsidR="007D3F41" w:rsidRPr="007D3F41">
        <w:rPr>
          <w:rStyle w:val="libFootnotenumChar"/>
          <w:rtl/>
        </w:rPr>
        <w:t>(1)</w:t>
      </w:r>
      <w:r w:rsidR="007D3F41" w:rsidRPr="00736C02">
        <w:rPr>
          <w:rtl/>
        </w:rPr>
        <w:t xml:space="preserve"> من قبل أن يكفر</w:t>
      </w:r>
      <w:r w:rsidR="007D3F41">
        <w:rPr>
          <w:rtl/>
        </w:rPr>
        <w:t>،</w:t>
      </w:r>
      <w:r w:rsidR="007D3F41" w:rsidRPr="00736C02">
        <w:rPr>
          <w:rtl/>
        </w:rPr>
        <w:t xml:space="preserve"> لزمته</w:t>
      </w:r>
      <w:r w:rsidR="007D3F41">
        <w:rPr>
          <w:rtl/>
        </w:rPr>
        <w:t xml:space="preserve"> </w:t>
      </w:r>
      <w:r w:rsidR="007D3F41" w:rsidRPr="00736C02">
        <w:rPr>
          <w:rtl/>
        </w:rPr>
        <w:t>كفارة أخرى</w:t>
      </w:r>
      <w:r w:rsidR="007D3F41">
        <w:rPr>
          <w:rtl/>
        </w:rPr>
        <w:t>.</w:t>
      </w:r>
    </w:p>
    <w:p w:rsidR="007D3F41" w:rsidRPr="00736C02" w:rsidRDefault="007D3F41" w:rsidP="007D3F41">
      <w:pPr>
        <w:pStyle w:val="libLine"/>
        <w:rPr>
          <w:rtl/>
        </w:rPr>
      </w:pPr>
      <w:r>
        <w:rPr>
          <w:rtl/>
        </w:rPr>
        <w:t>__________________</w:t>
      </w:r>
    </w:p>
    <w:p w:rsidR="007D3F41" w:rsidRPr="00671B17" w:rsidRDefault="007D3F41" w:rsidP="007D3F41">
      <w:pPr>
        <w:pStyle w:val="libFootnote"/>
        <w:rPr>
          <w:rtl/>
        </w:rPr>
      </w:pPr>
      <w:r w:rsidRPr="00671B17">
        <w:rPr>
          <w:rtl/>
        </w:rPr>
        <w:t>(1) أثبتناه من المصدر</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275</w:t>
      </w:r>
      <w:r>
        <w:rPr>
          <w:rFonts w:hint="cs"/>
          <w:rtl/>
        </w:rPr>
        <w:t xml:space="preserve"> </w:t>
      </w:r>
      <w:r w:rsidRPr="00736C02">
        <w:rPr>
          <w:rtl/>
        </w:rPr>
        <w:t>ح 1037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275 ح 1038</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118</w:t>
      </w:r>
      <w:r>
        <w:rPr>
          <w:rFonts w:hint="cs"/>
          <w:rtl/>
        </w:rPr>
        <w:t>.</w:t>
      </w:r>
    </w:p>
    <w:p w:rsidR="007D3F41" w:rsidRPr="00671B17" w:rsidRDefault="007D3F41" w:rsidP="007D3F41">
      <w:pPr>
        <w:pStyle w:val="libFootnote"/>
        <w:rPr>
          <w:rtl/>
        </w:rPr>
      </w:pPr>
      <w:r w:rsidRPr="00671B17">
        <w:rPr>
          <w:rtl/>
        </w:rPr>
        <w:t>(1) في نسخة</w:t>
      </w:r>
      <w:r>
        <w:rPr>
          <w:rtl/>
          <w:lang w:bidi="ar-IQ"/>
        </w:rPr>
        <w:t>:</w:t>
      </w:r>
      <w:r w:rsidRPr="00671B17">
        <w:rPr>
          <w:rtl/>
        </w:rPr>
        <w:t xml:space="preserve"> وان جامع</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[18618]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فإذا قال الرجل لامرأته</w:t>
      </w:r>
      <w:r w:rsidR="007D3F41">
        <w:rPr>
          <w:rtl/>
        </w:rPr>
        <w:t>:</w:t>
      </w:r>
      <w:r w:rsidR="007D3F41" w:rsidRPr="00736C02">
        <w:rPr>
          <w:rtl/>
        </w:rPr>
        <w:t xml:space="preserve"> أنت علي</w:t>
      </w:r>
      <w:r w:rsidR="007D3F41">
        <w:rPr>
          <w:rtl/>
        </w:rPr>
        <w:t xml:space="preserve"> </w:t>
      </w:r>
      <w:r w:rsidR="007D3F41" w:rsidRPr="00736C02">
        <w:rPr>
          <w:rtl/>
        </w:rPr>
        <w:t>كظهر أمي</w:t>
      </w:r>
      <w:r w:rsidR="007D3F41">
        <w:rPr>
          <w:rtl/>
        </w:rPr>
        <w:t>،</w:t>
      </w:r>
      <w:r w:rsidR="007D3F41" w:rsidRPr="00736C02">
        <w:rPr>
          <w:rtl/>
        </w:rPr>
        <w:t xml:space="preserve"> وسكت فعليه الكفارة من قبل أن يجامع</w:t>
      </w:r>
      <w:r w:rsidR="007D3F41">
        <w:rPr>
          <w:rtl/>
        </w:rPr>
        <w:t>،</w:t>
      </w:r>
      <w:r w:rsidR="007D3F41" w:rsidRPr="00736C02">
        <w:rPr>
          <w:rtl/>
        </w:rPr>
        <w:t xml:space="preserve"> فإن جامعت من قبل</w:t>
      </w:r>
      <w:r w:rsidR="007D3F41">
        <w:rPr>
          <w:rtl/>
        </w:rPr>
        <w:t xml:space="preserve"> </w:t>
      </w:r>
      <w:r w:rsidR="007D3F41" w:rsidRPr="00736C02">
        <w:rPr>
          <w:rtl/>
        </w:rPr>
        <w:t>أن تكفر</w:t>
      </w:r>
      <w:r w:rsidR="007D3F41">
        <w:rPr>
          <w:rtl/>
        </w:rPr>
        <w:t>،</w:t>
      </w:r>
      <w:r w:rsidR="007D3F41" w:rsidRPr="00736C02">
        <w:rPr>
          <w:rtl/>
        </w:rPr>
        <w:t xml:space="preserve"> لزمتك كفارة أخرى »</w:t>
      </w:r>
      <w:r w:rsidR="007D3F41">
        <w:rPr>
          <w:rtl/>
        </w:rPr>
        <w:t>.</w:t>
      </w:r>
    </w:p>
    <w:p w:rsidR="007D3F41" w:rsidRPr="00736C02" w:rsidRDefault="00672D41" w:rsidP="00176277">
      <w:pPr>
        <w:pStyle w:val="libNormal"/>
        <w:rPr>
          <w:rtl/>
        </w:rPr>
      </w:pPr>
      <w:r w:rsidRPr="00672D41">
        <w:rPr>
          <w:rStyle w:val="libNumChar"/>
          <w:rtl/>
        </w:rPr>
        <w:t>[18619]</w:t>
      </w:r>
      <w:r w:rsidR="007D3F41" w:rsidRPr="00736C02">
        <w:rPr>
          <w:rtl/>
        </w:rPr>
        <w:t xml:space="preserve"> 3</w:t>
      </w:r>
      <w:r w:rsidR="007D3F41">
        <w:rPr>
          <w:rtl/>
        </w:rPr>
        <w:t xml:space="preserve"> - </w:t>
      </w:r>
      <w:r w:rsidR="007D3F41" w:rsidRPr="00736C02">
        <w:rPr>
          <w:rtl/>
        </w:rPr>
        <w:t>الصدوق في الهداية</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[18620]</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 في المظاهر</w:t>
      </w:r>
      <w:r w:rsidR="007D3F41">
        <w:rPr>
          <w:rtl/>
        </w:rPr>
        <w:t>:</w:t>
      </w:r>
      <w:r w:rsidR="007D3F41" w:rsidRPr="00736C02">
        <w:rPr>
          <w:rtl/>
        </w:rPr>
        <w:t xml:space="preserve"> « لا يقرب حتى يكفر</w:t>
      </w:r>
      <w:r w:rsidR="007D3F41">
        <w:rPr>
          <w:rtl/>
        </w:rPr>
        <w:t>،</w:t>
      </w:r>
      <w:r w:rsidR="007D3F41" w:rsidRPr="00736C02">
        <w:rPr>
          <w:rtl/>
        </w:rPr>
        <w:t xml:space="preserve"> فإذا أراد</w:t>
      </w:r>
      <w:r w:rsidR="007D3F41">
        <w:rPr>
          <w:rtl/>
        </w:rPr>
        <w:t xml:space="preserve"> </w:t>
      </w:r>
      <w:r w:rsidR="007D3F41" w:rsidRPr="00736C02">
        <w:rPr>
          <w:rtl/>
        </w:rPr>
        <w:t>أن يعود إلى امرأته التي ظاهر منها كفر »</w:t>
      </w:r>
      <w:r w:rsidR="007D3F41">
        <w:rPr>
          <w:rtl/>
        </w:rPr>
        <w:t>.</w:t>
      </w:r>
    </w:p>
    <w:p w:rsidR="007D3F41" w:rsidRPr="00736C02" w:rsidRDefault="00672D41" w:rsidP="00176277">
      <w:pPr>
        <w:pStyle w:val="libNormal"/>
        <w:rPr>
          <w:rtl/>
        </w:rPr>
      </w:pPr>
      <w:r w:rsidRPr="00672D41">
        <w:rPr>
          <w:rStyle w:val="libNumChar"/>
          <w:rtl/>
        </w:rPr>
        <w:t>[18621]</w:t>
      </w:r>
      <w:r w:rsidR="007D3F41" w:rsidRPr="00736C02">
        <w:rPr>
          <w:rtl/>
        </w:rPr>
        <w:t xml:space="preserve"> 5</w:t>
      </w:r>
      <w:r w:rsidR="007D3F41">
        <w:rPr>
          <w:rtl/>
        </w:rPr>
        <w:t xml:space="preserve"> - </w:t>
      </w:r>
      <w:r w:rsidR="007D3F41" w:rsidRPr="00736C02">
        <w:rPr>
          <w:rtl/>
        </w:rPr>
        <w:t xml:space="preserve">وسئل أبو عبد الله </w:t>
      </w:r>
      <w:r w:rsidR="0060562E" w:rsidRPr="0060562E">
        <w:rPr>
          <w:rStyle w:val="libAlaemChar"/>
          <w:rtl/>
        </w:rPr>
        <w:t>عليه‌السلام</w:t>
      </w:r>
      <w:r w:rsidR="007D3F41">
        <w:rPr>
          <w:rtl/>
        </w:rPr>
        <w:t>،</w:t>
      </w:r>
      <w:r w:rsidR="007D3F41" w:rsidRPr="00736C02">
        <w:rPr>
          <w:rtl/>
        </w:rPr>
        <w:t xml:space="preserve"> عن المظاهر يواقع امرأته التي</w:t>
      </w:r>
      <w:r w:rsidR="007D3F41">
        <w:rPr>
          <w:rtl/>
        </w:rPr>
        <w:t xml:space="preserve"> </w:t>
      </w:r>
      <w:r w:rsidR="007D3F41" w:rsidRPr="00736C02">
        <w:rPr>
          <w:rtl/>
        </w:rPr>
        <w:t>ظاهر منها قبل أن يكفر</w:t>
      </w:r>
      <w:r w:rsidR="007D3F41">
        <w:rPr>
          <w:rtl/>
        </w:rPr>
        <w:t>،</w:t>
      </w:r>
      <w:r w:rsidR="007D3F41" w:rsidRPr="00736C02">
        <w:rPr>
          <w:rtl/>
        </w:rPr>
        <w:t xml:space="preserve"> قال</w:t>
      </w:r>
      <w:r w:rsidR="007D3F41">
        <w:rPr>
          <w:rtl/>
        </w:rPr>
        <w:t>:</w:t>
      </w:r>
      <w:r w:rsidR="007D3F41" w:rsidRPr="00736C02">
        <w:rPr>
          <w:rtl/>
        </w:rPr>
        <w:t xml:space="preserve"> « ليس هكذا يفعل الفقيه » قيل</w:t>
      </w:r>
      <w:r w:rsidR="007D3F41">
        <w:rPr>
          <w:rtl/>
        </w:rPr>
        <w:t>:</w:t>
      </w:r>
      <w:r w:rsidR="007D3F41" w:rsidRPr="00736C02">
        <w:rPr>
          <w:rtl/>
        </w:rPr>
        <w:t xml:space="preserve"> فإن فعل</w:t>
      </w:r>
      <w:r w:rsidR="007D3F41">
        <w:rPr>
          <w:rtl/>
        </w:rPr>
        <w:t xml:space="preserve">، </w:t>
      </w:r>
      <w:r w:rsidR="007D3F41" w:rsidRPr="00736C02">
        <w:rPr>
          <w:rtl/>
        </w:rPr>
        <w:t>قال</w:t>
      </w:r>
      <w:r w:rsidR="007D3F41">
        <w:rPr>
          <w:rtl/>
        </w:rPr>
        <w:t>:</w:t>
      </w:r>
      <w:r w:rsidR="007D3F41" w:rsidRPr="00736C02">
        <w:rPr>
          <w:rtl/>
        </w:rPr>
        <w:t xml:space="preserve"> « أتى حدا من حدود الله عز وجل</w:t>
      </w:r>
      <w:r w:rsidR="007D3F41">
        <w:rPr>
          <w:rtl/>
        </w:rPr>
        <w:t>،</w:t>
      </w:r>
      <w:r w:rsidR="007D3F41" w:rsidRPr="00736C02">
        <w:rPr>
          <w:rtl/>
        </w:rPr>
        <w:t xml:space="preserve"> وعليه اثم عظيم » قيل</w:t>
      </w:r>
      <w:r w:rsidR="007D3F41">
        <w:rPr>
          <w:rtl/>
        </w:rPr>
        <w:t>:</w:t>
      </w:r>
      <w:r w:rsidR="007D3F41" w:rsidRPr="00736C02">
        <w:rPr>
          <w:rtl/>
        </w:rPr>
        <w:t xml:space="preserve"> فعليه</w:t>
      </w:r>
      <w:r w:rsidR="007D3F41">
        <w:rPr>
          <w:rtl/>
        </w:rPr>
        <w:t xml:space="preserve"> </w:t>
      </w:r>
      <w:r w:rsidR="007D3F41" w:rsidRPr="00736C02">
        <w:rPr>
          <w:rtl/>
        </w:rPr>
        <w:t>كفارة غير الأولى</w:t>
      </w:r>
      <w:r w:rsidR="007D3F41">
        <w:rPr>
          <w:rtl/>
        </w:rPr>
        <w:t>،</w:t>
      </w:r>
      <w:r w:rsidR="007D3F41" w:rsidRPr="00736C02">
        <w:rPr>
          <w:rtl/>
        </w:rPr>
        <w:t xml:space="preserve"> قال</w:t>
      </w:r>
      <w:r w:rsidR="007D3F41">
        <w:rPr>
          <w:rtl/>
        </w:rPr>
        <w:t>:</w:t>
      </w:r>
      <w:r w:rsidR="007D3F41" w:rsidRPr="00736C02">
        <w:rPr>
          <w:rtl/>
        </w:rPr>
        <w:t xml:space="preserve"> « يستغفر الله ويتوب إليه</w:t>
      </w:r>
      <w:r w:rsidR="007D3F41">
        <w:rPr>
          <w:rtl/>
        </w:rPr>
        <w:t>،</w:t>
      </w:r>
      <w:r w:rsidR="007D3F41" w:rsidRPr="00736C02">
        <w:rPr>
          <w:rtl/>
        </w:rPr>
        <w:t xml:space="preserve"> ويمسك عنها فلا يقربها</w:t>
      </w:r>
      <w:r w:rsidR="007D3F41">
        <w:rPr>
          <w:rtl/>
        </w:rPr>
        <w:t xml:space="preserve"> </w:t>
      </w:r>
      <w:r w:rsidR="007D3F41" w:rsidRPr="00736C02">
        <w:rPr>
          <w:rtl/>
        </w:rPr>
        <w:t>حتى يكفر »</w:t>
      </w:r>
      <w:r w:rsidR="007D3F41">
        <w:rPr>
          <w:rtl/>
        </w:rPr>
        <w:t>.</w:t>
      </w:r>
    </w:p>
    <w:p w:rsidR="007D3F41" w:rsidRDefault="007D3F41" w:rsidP="007D3F41">
      <w:pPr>
        <w:pStyle w:val="Heading2Center"/>
        <w:rPr>
          <w:rtl/>
        </w:rPr>
      </w:pPr>
      <w:bookmarkStart w:id="752" w:name="_Toc365374833"/>
      <w:bookmarkStart w:id="753" w:name="_Toc380483930"/>
      <w:r w:rsidRPr="007D00CF">
        <w:rPr>
          <w:rtl/>
        </w:rPr>
        <w:t>12</w:t>
      </w:r>
      <w:r>
        <w:rPr>
          <w:rtl/>
          <w:lang w:bidi="ar-IQ"/>
        </w:rPr>
        <w:t xml:space="preserve"> - </w:t>
      </w:r>
      <w:r w:rsidRPr="00672D41">
        <w:rPr>
          <w:rStyle w:val="libAlaemHeading2Char"/>
          <w:rtl/>
        </w:rPr>
        <w:t>(</w:t>
      </w:r>
      <w:r w:rsidRPr="007D00CF">
        <w:rPr>
          <w:rtl/>
        </w:rPr>
        <w:t xml:space="preserve"> باب جواز تعليق الظهار على الشرط</w:t>
      </w:r>
      <w:r>
        <w:rPr>
          <w:rtl/>
          <w:lang w:bidi="ar-IQ"/>
        </w:rPr>
        <w:t>،</w:t>
      </w:r>
      <w:r w:rsidRPr="007D00CF">
        <w:rPr>
          <w:rtl/>
        </w:rPr>
        <w:t xml:space="preserve"> وكون الشرط</w:t>
      </w:r>
      <w:r>
        <w:rPr>
          <w:rFonts w:hint="cs"/>
          <w:rtl/>
        </w:rPr>
        <w:t xml:space="preserve"> </w:t>
      </w:r>
      <w:r w:rsidRPr="00736C02">
        <w:rPr>
          <w:rtl/>
        </w:rPr>
        <w:t>هو الوطئ</w:t>
      </w:r>
      <w:r>
        <w:rPr>
          <w:rtl/>
        </w:rPr>
        <w:t>،</w:t>
      </w:r>
      <w:r w:rsidRPr="00736C02">
        <w:rPr>
          <w:rtl/>
        </w:rPr>
        <w:t xml:space="preserve"> وانه لا يقع الظهار قبل حصوله </w:t>
      </w:r>
      <w:r w:rsidRPr="00672D41">
        <w:rPr>
          <w:rStyle w:val="libAlaemHeading2Char"/>
          <w:rtl/>
        </w:rPr>
        <w:t>)</w:t>
      </w:r>
      <w:bookmarkEnd w:id="752"/>
      <w:bookmarkEnd w:id="753"/>
    </w:p>
    <w:p w:rsidR="007D3F41" w:rsidRPr="00736C02" w:rsidRDefault="00672D41" w:rsidP="00176277">
      <w:pPr>
        <w:pStyle w:val="libNormal"/>
        <w:rPr>
          <w:rtl/>
        </w:rPr>
      </w:pPr>
      <w:r w:rsidRPr="00672D41">
        <w:rPr>
          <w:rStyle w:val="libNumChar"/>
          <w:rtl/>
        </w:rPr>
        <w:t>[18622]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أبي عمير</w:t>
      </w:r>
      <w:r w:rsidR="007D3F41">
        <w:rPr>
          <w:rtl/>
        </w:rPr>
        <w:t>،</w:t>
      </w:r>
      <w:r w:rsidR="007D3F41" w:rsidRPr="00736C02">
        <w:rPr>
          <w:rtl/>
        </w:rPr>
        <w:t xml:space="preserve"> عن</w:t>
      </w:r>
      <w:r w:rsidR="007D3F41">
        <w:rPr>
          <w:rtl/>
        </w:rPr>
        <w:t xml:space="preserve"> </w:t>
      </w:r>
      <w:r w:rsidR="007D3F41" w:rsidRPr="00736C02">
        <w:rPr>
          <w:rtl/>
        </w:rPr>
        <w:t>عبد الرحمن بن الحجاج قال</w:t>
      </w:r>
      <w:r w:rsidR="007D3F41">
        <w:rPr>
          <w:rtl/>
        </w:rPr>
        <w:t>:</w:t>
      </w:r>
      <w:r w:rsidR="007D3F41" w:rsidRPr="00736C02">
        <w:rPr>
          <w:rtl/>
        </w:rPr>
        <w:t xml:space="preserve"> المظاهر إذا قال لامرأته</w:t>
      </w:r>
      <w:r w:rsidR="007D3F41">
        <w:rPr>
          <w:rtl/>
        </w:rPr>
        <w:t>:</w:t>
      </w:r>
      <w:r w:rsidR="007D3F41" w:rsidRPr="00736C02">
        <w:rPr>
          <w:rtl/>
        </w:rPr>
        <w:t xml:space="preserve"> أنت علي كظهر</w:t>
      </w:r>
      <w:r w:rsidR="007D3F41">
        <w:rPr>
          <w:rtl/>
        </w:rPr>
        <w:t xml:space="preserve"> </w:t>
      </w:r>
      <w:r w:rsidR="007D3F41" w:rsidRPr="00736C02">
        <w:rPr>
          <w:rtl/>
        </w:rPr>
        <w:t>أمي</w:t>
      </w:r>
      <w:r w:rsidR="007D3F41">
        <w:rPr>
          <w:rtl/>
        </w:rPr>
        <w:t>،</w:t>
      </w:r>
      <w:r w:rsidR="007D3F41" w:rsidRPr="00736C02">
        <w:rPr>
          <w:rtl/>
        </w:rPr>
        <w:t xml:space="preserve"> ولا يقول</w:t>
      </w:r>
      <w:r w:rsidR="007D3F41">
        <w:rPr>
          <w:rtl/>
        </w:rPr>
        <w:t>:</w:t>
      </w:r>
      <w:r w:rsidR="007D3F41" w:rsidRPr="00736C02">
        <w:rPr>
          <w:rtl/>
        </w:rPr>
        <w:t xml:space="preserve"> إن فعلت كذا وكذا</w:t>
      </w:r>
      <w:r w:rsidR="007D3F41">
        <w:rPr>
          <w:rtl/>
        </w:rPr>
        <w:t>،</w:t>
      </w:r>
      <w:r w:rsidR="007D3F41" w:rsidRPr="00736C02">
        <w:rPr>
          <w:rtl/>
        </w:rPr>
        <w:t xml:space="preserve"> فعليه كفارة قبل أن يواقع</w:t>
      </w:r>
      <w:r w:rsidR="007D3F41">
        <w:rPr>
          <w:rtl/>
        </w:rPr>
        <w:t>،</w:t>
      </w:r>
      <w:r w:rsidR="007D3F41" w:rsidRPr="00736C02">
        <w:rPr>
          <w:rtl/>
        </w:rPr>
        <w:t xml:space="preserve"> وان</w:t>
      </w:r>
      <w:r w:rsidR="007D3F41">
        <w:rPr>
          <w:rtl/>
        </w:rPr>
        <w:t xml:space="preserve"> </w:t>
      </w:r>
      <w:r w:rsidR="007D3F41" w:rsidRPr="00736C02">
        <w:rPr>
          <w:rtl/>
        </w:rPr>
        <w:t>قال</w:t>
      </w:r>
      <w:r w:rsidR="007D3F41">
        <w:rPr>
          <w:rtl/>
        </w:rPr>
        <w:t>:</w:t>
      </w:r>
      <w:r w:rsidR="007D3F41" w:rsidRPr="00736C02">
        <w:rPr>
          <w:rtl/>
        </w:rPr>
        <w:t xml:space="preserve"> أنت علي كظهر أمي إن قربتك</w:t>
      </w:r>
      <w:r w:rsidR="007D3F41">
        <w:rPr>
          <w:rtl/>
        </w:rPr>
        <w:t>،</w:t>
      </w:r>
      <w:r w:rsidR="007D3F41" w:rsidRPr="00736C02">
        <w:rPr>
          <w:rtl/>
        </w:rPr>
        <w:t xml:space="preserve"> كفر بعد ما يقربها</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الهداية ص 71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278 ح 1048</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w:t>
      </w:r>
      <w:r>
        <w:rPr>
          <w:rFonts w:hint="cs"/>
          <w:rtl/>
        </w:rPr>
        <w:t xml:space="preserve"> </w:t>
      </w:r>
      <w:r w:rsidRPr="00736C02">
        <w:rPr>
          <w:rtl/>
        </w:rPr>
        <w:t>ص 61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[18623]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 xml:space="preserve">، </w:t>
      </w:r>
      <w:r w:rsidR="007D3F41" w:rsidRPr="00736C02">
        <w:rPr>
          <w:rtl/>
        </w:rPr>
        <w:t>أنه قال</w:t>
      </w:r>
      <w:r w:rsidR="007D3F41">
        <w:rPr>
          <w:rtl/>
        </w:rPr>
        <w:t>:</w:t>
      </w:r>
      <w:r w:rsidR="007D3F41" w:rsidRPr="00736C02">
        <w:rPr>
          <w:rtl/>
        </w:rPr>
        <w:t xml:space="preserve"> « الظهار على وجهين</w:t>
      </w:r>
      <w:r w:rsidR="007D3F41">
        <w:rPr>
          <w:rtl/>
        </w:rPr>
        <w:t>:</w:t>
      </w:r>
      <w:r w:rsidR="007D3F41" w:rsidRPr="00736C02">
        <w:rPr>
          <w:rtl/>
        </w:rPr>
        <w:t xml:space="preserve"> أحدهما فيه الكفارة قبل أن يواقع</w:t>
      </w:r>
      <w:r w:rsidR="007D3F41">
        <w:rPr>
          <w:rtl/>
        </w:rPr>
        <w:t>،</w:t>
      </w:r>
      <w:r w:rsidR="007D3F41" w:rsidRPr="00736C02">
        <w:rPr>
          <w:rtl/>
        </w:rPr>
        <w:t xml:space="preserve"> والآخر</w:t>
      </w:r>
      <w:r w:rsidR="007D3F41">
        <w:rPr>
          <w:rtl/>
        </w:rPr>
        <w:t xml:space="preserve"> </w:t>
      </w:r>
      <w:r w:rsidR="007D3F41" w:rsidRPr="00736C02">
        <w:rPr>
          <w:rtl/>
        </w:rPr>
        <w:t>فيه الكفارة بعد أن يواقع</w:t>
      </w:r>
      <w:r w:rsidR="007D3F41">
        <w:rPr>
          <w:rtl/>
        </w:rPr>
        <w:t>،</w:t>
      </w:r>
      <w:r w:rsidR="007D3F41" w:rsidRPr="00736C02">
        <w:rPr>
          <w:rtl/>
        </w:rPr>
        <w:t xml:space="preserve"> فالذي فيه الكفارة بعد ما يواقع</w:t>
      </w:r>
      <w:r w:rsidR="007D3F41">
        <w:rPr>
          <w:rtl/>
        </w:rPr>
        <w:t>،</w:t>
      </w:r>
      <w:r w:rsidR="007D3F41" w:rsidRPr="00736C02">
        <w:rPr>
          <w:rtl/>
        </w:rPr>
        <w:t xml:space="preserve"> قوله</w:t>
      </w:r>
      <w:r w:rsidR="007D3F41">
        <w:rPr>
          <w:rtl/>
        </w:rPr>
        <w:t>:</w:t>
      </w:r>
      <w:r w:rsidR="007D3F41" w:rsidRPr="00736C02">
        <w:rPr>
          <w:rtl/>
        </w:rPr>
        <w:t xml:space="preserve"> أنت</w:t>
      </w:r>
      <w:r w:rsidR="007D3F41">
        <w:rPr>
          <w:rtl/>
        </w:rPr>
        <w:t xml:space="preserve"> </w:t>
      </w:r>
      <w:r w:rsidR="007D3F41" w:rsidRPr="00736C02">
        <w:rPr>
          <w:rtl/>
        </w:rPr>
        <w:t>علي كظهر أمي إن قربتك</w:t>
      </w:r>
      <w:r w:rsidR="007D3F41">
        <w:rPr>
          <w:rtl/>
        </w:rPr>
        <w:t>،</w:t>
      </w:r>
      <w:r w:rsidR="007D3F41" w:rsidRPr="00736C02">
        <w:rPr>
          <w:rtl/>
        </w:rPr>
        <w:t xml:space="preserve"> فيكفر بعدما يقربها</w:t>
      </w:r>
      <w:r w:rsidR="007D3F41">
        <w:rPr>
          <w:rtl/>
        </w:rPr>
        <w:t>،</w:t>
      </w:r>
      <w:r w:rsidR="007D3F41" w:rsidRPr="00736C02">
        <w:rPr>
          <w:rtl/>
        </w:rPr>
        <w:t xml:space="preserve"> والثاني قوله</w:t>
      </w:r>
      <w:r w:rsidR="007D3F41">
        <w:rPr>
          <w:rtl/>
        </w:rPr>
        <w:t>:</w:t>
      </w:r>
      <w:r w:rsidR="007D3F41" w:rsidRPr="00736C02">
        <w:rPr>
          <w:rtl/>
        </w:rPr>
        <w:t xml:space="preserve"> أنت علي</w:t>
      </w:r>
      <w:r w:rsidR="007D3F41">
        <w:rPr>
          <w:rtl/>
        </w:rPr>
        <w:t xml:space="preserve"> </w:t>
      </w:r>
      <w:r w:rsidR="007D3F41" w:rsidRPr="00736C02">
        <w:rPr>
          <w:rtl/>
        </w:rPr>
        <w:t>كظهر أمي</w:t>
      </w:r>
      <w:r w:rsidR="007D3F41">
        <w:rPr>
          <w:rtl/>
        </w:rPr>
        <w:t>،</w:t>
      </w:r>
      <w:r w:rsidR="007D3F41" w:rsidRPr="00736C02">
        <w:rPr>
          <w:rtl/>
        </w:rPr>
        <w:t xml:space="preserve"> ولا يقول</w:t>
      </w:r>
      <w:r w:rsidR="007D3F41">
        <w:rPr>
          <w:rtl/>
        </w:rPr>
        <w:t>:</w:t>
      </w:r>
      <w:r w:rsidR="007D3F41" w:rsidRPr="00736C02">
        <w:rPr>
          <w:rtl/>
        </w:rPr>
        <w:t xml:space="preserve"> إن فعلت كذا كذا »</w:t>
      </w:r>
      <w:r w:rsidR="007D3F41">
        <w:rPr>
          <w:rtl/>
        </w:rPr>
        <w:t>.</w:t>
      </w:r>
    </w:p>
    <w:p w:rsidR="007D3F41" w:rsidRPr="00736C02" w:rsidRDefault="00672D41" w:rsidP="00176277">
      <w:pPr>
        <w:pStyle w:val="libNormal"/>
        <w:rPr>
          <w:rtl/>
        </w:rPr>
      </w:pPr>
      <w:r w:rsidRPr="00672D41">
        <w:rPr>
          <w:rStyle w:val="libNumChar"/>
          <w:rtl/>
        </w:rPr>
        <w:t>[18624]</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سأله رجل فقال</w:t>
      </w:r>
      <w:r w:rsidR="007D3F41">
        <w:rPr>
          <w:rtl/>
        </w:rPr>
        <w:t>:</w:t>
      </w:r>
      <w:r w:rsidR="007D3F41" w:rsidRPr="00736C02">
        <w:rPr>
          <w:rtl/>
        </w:rPr>
        <w:t xml:space="preserve"> يا بن</w:t>
      </w:r>
      <w:r w:rsidR="007D3F41">
        <w:rPr>
          <w:rtl/>
        </w:rPr>
        <w:t xml:space="preserve"> </w:t>
      </w:r>
      <w:r w:rsidR="007D3F41" w:rsidRPr="00736C02">
        <w:rPr>
          <w:rtl/>
        </w:rPr>
        <w:t>رسول الله</w:t>
      </w:r>
      <w:r w:rsidR="007D3F41">
        <w:rPr>
          <w:rtl/>
        </w:rPr>
        <w:t>،</w:t>
      </w:r>
      <w:r w:rsidR="007D3F41" w:rsidRPr="00736C02">
        <w:rPr>
          <w:rtl/>
        </w:rPr>
        <w:t xml:space="preserve"> إني قلت لامرأتي</w:t>
      </w:r>
      <w:r w:rsidR="007D3F41">
        <w:rPr>
          <w:rtl/>
        </w:rPr>
        <w:t>:</w:t>
      </w:r>
      <w:r w:rsidR="007D3F41" w:rsidRPr="00736C02">
        <w:rPr>
          <w:rtl/>
        </w:rPr>
        <w:t xml:space="preserve"> أنت علي كظهر أمي أن خرجت من باب</w:t>
      </w:r>
      <w:r w:rsidR="007D3F41">
        <w:rPr>
          <w:rtl/>
        </w:rPr>
        <w:t xml:space="preserve"> </w:t>
      </w:r>
      <w:r w:rsidR="007D3F41" w:rsidRPr="00736C02">
        <w:rPr>
          <w:rtl/>
        </w:rPr>
        <w:t>الحجرة</w:t>
      </w:r>
      <w:r w:rsidR="007D3F41">
        <w:rPr>
          <w:rtl/>
        </w:rPr>
        <w:t>،</w:t>
      </w:r>
      <w:r w:rsidR="007D3F41" w:rsidRPr="00736C02">
        <w:rPr>
          <w:rtl/>
        </w:rPr>
        <w:t xml:space="preserve"> فخرجت</w:t>
      </w:r>
      <w:r w:rsidR="007D3F41">
        <w:rPr>
          <w:rtl/>
        </w:rPr>
        <w:t>،</w:t>
      </w:r>
      <w:r w:rsidR="007D3F41" w:rsidRPr="00736C02">
        <w:rPr>
          <w:rtl/>
        </w:rPr>
        <w:t xml:space="preserve"> فقال</w:t>
      </w:r>
      <w:r w:rsidR="007D3F41">
        <w:rPr>
          <w:rtl/>
        </w:rPr>
        <w:t>:</w:t>
      </w:r>
      <w:r w:rsidR="007D3F41" w:rsidRPr="00736C02">
        <w:rPr>
          <w:rtl/>
        </w:rPr>
        <w:t xml:space="preserve"> « ليس عليك شئ » فقال الرجل</w:t>
      </w:r>
      <w:r w:rsidR="007D3F41">
        <w:rPr>
          <w:rtl/>
        </w:rPr>
        <w:t>:</w:t>
      </w:r>
      <w:r w:rsidR="007D3F41" w:rsidRPr="00736C02">
        <w:rPr>
          <w:rtl/>
        </w:rPr>
        <w:t xml:space="preserve"> إني أقوى</w:t>
      </w:r>
      <w:r w:rsidR="007D3F41">
        <w:rPr>
          <w:rtl/>
        </w:rPr>
        <w:t xml:space="preserve"> </w:t>
      </w:r>
      <w:r w:rsidR="007D3F41" w:rsidRPr="00736C02">
        <w:rPr>
          <w:rtl/>
        </w:rPr>
        <w:t>على أن اكفر رقبة ورقبتين</w:t>
      </w:r>
      <w:r w:rsidR="007D3F41">
        <w:rPr>
          <w:rtl/>
        </w:rPr>
        <w:t>،</w:t>
      </w:r>
      <w:r w:rsidR="007D3F41" w:rsidRPr="00736C02">
        <w:rPr>
          <w:rtl/>
        </w:rPr>
        <w:t xml:space="preserve"> قال</w:t>
      </w:r>
      <w:r w:rsidR="007D3F41">
        <w:rPr>
          <w:rtl/>
        </w:rPr>
        <w:t>:</w:t>
      </w:r>
      <w:r w:rsidR="007D3F41" w:rsidRPr="00736C02">
        <w:rPr>
          <w:rtl/>
        </w:rPr>
        <w:t xml:space="preserve"> « ليس عليك شئ</w:t>
      </w:r>
      <w:r w:rsidR="007D3F41">
        <w:rPr>
          <w:rtl/>
        </w:rPr>
        <w:t>،</w:t>
      </w:r>
      <w:r w:rsidR="007D3F41" w:rsidRPr="00736C02">
        <w:rPr>
          <w:rtl/>
        </w:rPr>
        <w:t xml:space="preserve"> قويت أو لم تقو</w:t>
      </w:r>
      <w:r w:rsidR="007D3F41">
        <w:rPr>
          <w:rtl/>
        </w:rPr>
        <w:t xml:space="preserve">، </w:t>
      </w:r>
      <w:r w:rsidR="007D3F41" w:rsidRPr="00736C02">
        <w:rPr>
          <w:rtl/>
        </w:rPr>
        <w:t xml:space="preserve">إذا حلفت بالظهار فليس </w:t>
      </w:r>
      <w:r w:rsidR="007D3F41">
        <w:rPr>
          <w:rtl/>
        </w:rPr>
        <w:t>(</w:t>
      </w:r>
      <w:r w:rsidR="007D3F41" w:rsidRPr="00736C02">
        <w:rPr>
          <w:rtl/>
        </w:rPr>
        <w:t xml:space="preserve"> ذلك ) </w:t>
      </w:r>
      <w:r w:rsidR="007D3F41" w:rsidRPr="007D3F41">
        <w:rPr>
          <w:rStyle w:val="libFootnotenumChar"/>
          <w:rtl/>
        </w:rPr>
        <w:t>(1)</w:t>
      </w:r>
      <w:r w:rsidR="007D3F41" w:rsidRPr="00736C02">
        <w:rPr>
          <w:rtl/>
        </w:rPr>
        <w:t xml:space="preserve"> بظهار</w:t>
      </w:r>
      <w:r w:rsidR="007D3F41">
        <w:rPr>
          <w:rtl/>
        </w:rPr>
        <w:t>،</w:t>
      </w:r>
      <w:r w:rsidR="007D3F41" w:rsidRPr="00736C02">
        <w:rPr>
          <w:rtl/>
        </w:rPr>
        <w:t xml:space="preserve"> إنما الظهار أن تقول لامرأتك</w:t>
      </w:r>
      <w:r w:rsidR="007D3F41">
        <w:rPr>
          <w:rtl/>
        </w:rPr>
        <w:t xml:space="preserve"> </w:t>
      </w:r>
      <w:r w:rsidR="007D3F41" w:rsidRPr="00736C02">
        <w:rPr>
          <w:rtl/>
        </w:rPr>
        <w:t>وهي طاهر في طهر لم تمسها فيه</w:t>
      </w:r>
      <w:r w:rsidR="007D3F41">
        <w:rPr>
          <w:rtl/>
        </w:rPr>
        <w:t>،</w:t>
      </w:r>
      <w:r w:rsidR="007D3F41" w:rsidRPr="00736C02">
        <w:rPr>
          <w:rtl/>
        </w:rPr>
        <w:t xml:space="preserve"> بحضرة شاهدين أو </w:t>
      </w:r>
      <w:r w:rsidR="007D3F41">
        <w:rPr>
          <w:rtl/>
        </w:rPr>
        <w:t>(</w:t>
      </w:r>
      <w:r w:rsidR="007D3F41" w:rsidRPr="00736C02">
        <w:rPr>
          <w:rtl/>
        </w:rPr>
        <w:t xml:space="preserve"> بحضرة ) </w:t>
      </w:r>
      <w:r w:rsidR="007D3F41" w:rsidRPr="007D3F41">
        <w:rPr>
          <w:rStyle w:val="libFootnotenumChar"/>
          <w:rtl/>
        </w:rPr>
        <w:t>(2)</w:t>
      </w:r>
      <w:r w:rsidR="007D3F41">
        <w:rPr>
          <w:rtl/>
        </w:rPr>
        <w:t xml:space="preserve"> </w:t>
      </w:r>
      <w:r w:rsidR="007D3F41" w:rsidRPr="00736C02">
        <w:rPr>
          <w:rtl/>
        </w:rPr>
        <w:t>شهود</w:t>
      </w:r>
      <w:r w:rsidR="007D3F41">
        <w:rPr>
          <w:rtl/>
        </w:rPr>
        <w:t>:</w:t>
      </w:r>
      <w:r w:rsidR="007D3F41" w:rsidRPr="00736C02">
        <w:rPr>
          <w:rtl/>
        </w:rPr>
        <w:t xml:space="preserve"> اشهدوا أنها علي كظهر أمي</w:t>
      </w:r>
      <w:r w:rsidR="007D3F41">
        <w:rPr>
          <w:rtl/>
        </w:rPr>
        <w:t>،</w:t>
      </w:r>
      <w:r w:rsidR="007D3F41" w:rsidRPr="00736C02">
        <w:rPr>
          <w:rtl/>
        </w:rPr>
        <w:t xml:space="preserve"> ولا تقول</w:t>
      </w:r>
      <w:r w:rsidR="007D3F41">
        <w:rPr>
          <w:rtl/>
        </w:rPr>
        <w:t>:</w:t>
      </w:r>
      <w:r w:rsidR="007D3F41" w:rsidRPr="00736C02">
        <w:rPr>
          <w:rtl/>
        </w:rPr>
        <w:t xml:space="preserve"> إن فعلت كذا وكذا »</w:t>
      </w:r>
      <w:r w:rsidR="007D3F41">
        <w:rPr>
          <w:rtl/>
        </w:rPr>
        <w:t>.</w:t>
      </w:r>
    </w:p>
    <w:p w:rsidR="007D3F41" w:rsidRPr="00736C02" w:rsidRDefault="00672D41" w:rsidP="00176277">
      <w:pPr>
        <w:pStyle w:val="libNormal"/>
        <w:rPr>
          <w:rtl/>
        </w:rPr>
      </w:pPr>
      <w:r w:rsidRPr="00672D41">
        <w:rPr>
          <w:rStyle w:val="libNumChar"/>
          <w:rtl/>
        </w:rPr>
        <w:t>[18625]</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وإن ظاهرت فهو على</w:t>
      </w:r>
      <w:r w:rsidR="007D3F41">
        <w:rPr>
          <w:rtl/>
        </w:rPr>
        <w:t xml:space="preserve"> </w:t>
      </w:r>
      <w:r w:rsidR="007D3F41" w:rsidRPr="00736C02">
        <w:rPr>
          <w:rtl/>
        </w:rPr>
        <w:t>وجهين</w:t>
      </w:r>
      <w:r w:rsidR="007D3F41">
        <w:rPr>
          <w:rtl/>
        </w:rPr>
        <w:t>:</w:t>
      </w:r>
      <w:r w:rsidR="007D3F41" w:rsidRPr="00736C02">
        <w:rPr>
          <w:rtl/>
        </w:rPr>
        <w:t xml:space="preserve"> فإذا قال الرجل لامرأته</w:t>
      </w:r>
      <w:r w:rsidR="007D3F41">
        <w:rPr>
          <w:rtl/>
        </w:rPr>
        <w:t>:</w:t>
      </w:r>
      <w:r w:rsidR="007D3F41" w:rsidRPr="00736C02">
        <w:rPr>
          <w:rtl/>
        </w:rPr>
        <w:t xml:space="preserve"> أنت علي كظهر أمي وسكت</w:t>
      </w:r>
      <w:r w:rsidR="007D3F41">
        <w:rPr>
          <w:rtl/>
        </w:rPr>
        <w:t>،</w:t>
      </w:r>
      <w:r w:rsidR="007D3F41" w:rsidRPr="00736C02">
        <w:rPr>
          <w:rtl/>
        </w:rPr>
        <w:t xml:space="preserve"> فعليه</w:t>
      </w:r>
      <w:r w:rsidR="007D3F41">
        <w:rPr>
          <w:rtl/>
        </w:rPr>
        <w:t xml:space="preserve"> </w:t>
      </w:r>
      <w:r w:rsidR="007D3F41" w:rsidRPr="00736C02">
        <w:rPr>
          <w:rtl/>
        </w:rPr>
        <w:t>الكفارة من قبل أن يجامع فإن جامعت من قبل أن تكفر لزمتك كفارة أخرى</w:t>
      </w:r>
      <w:r w:rsidR="007D3F41">
        <w:rPr>
          <w:rtl/>
        </w:rPr>
        <w:t xml:space="preserve">، </w:t>
      </w:r>
      <w:r w:rsidR="007D3F41" w:rsidRPr="00736C02">
        <w:rPr>
          <w:rtl/>
        </w:rPr>
        <w:t>فإن قال</w:t>
      </w:r>
      <w:r w:rsidR="007D3F41">
        <w:rPr>
          <w:rtl/>
        </w:rPr>
        <w:t>:</w:t>
      </w:r>
      <w:r w:rsidR="007D3F41" w:rsidRPr="00736C02">
        <w:rPr>
          <w:rtl/>
        </w:rPr>
        <w:t xml:space="preserve"> هي عليه كظهر أمه إن فعل كذا وكذا</w:t>
      </w:r>
      <w:r w:rsidR="007D3F41">
        <w:rPr>
          <w:rtl/>
        </w:rPr>
        <w:t>،</w:t>
      </w:r>
      <w:r w:rsidR="007D3F41" w:rsidRPr="00736C02">
        <w:rPr>
          <w:rtl/>
        </w:rPr>
        <w:t xml:space="preserve"> أو فعلت كذا وكذا</w:t>
      </w:r>
      <w:r w:rsidR="007D3F41">
        <w:rPr>
          <w:rtl/>
        </w:rPr>
        <w:t>،</w:t>
      </w:r>
      <w:r w:rsidR="007D3F41" w:rsidRPr="00736C02">
        <w:rPr>
          <w:rtl/>
        </w:rPr>
        <w:t xml:space="preserve"> فليس</w:t>
      </w:r>
      <w:r w:rsidR="007D3F41">
        <w:rPr>
          <w:rtl/>
        </w:rPr>
        <w:t xml:space="preserve"> </w:t>
      </w:r>
      <w:r w:rsidR="007D3F41" w:rsidRPr="00736C02">
        <w:rPr>
          <w:rtl/>
        </w:rPr>
        <w:t>عليه كفارة حتى يفعل ذلك الشئ ويجامع أو تفعل</w:t>
      </w:r>
      <w:r w:rsidR="007D3F41">
        <w:rPr>
          <w:rtl/>
        </w:rPr>
        <w:t>،</w:t>
      </w:r>
      <w:r w:rsidR="007D3F41" w:rsidRPr="00736C02">
        <w:rPr>
          <w:rtl/>
        </w:rPr>
        <w:t xml:space="preserve"> فإن فعل لزمه الكفارة</w:t>
      </w:r>
      <w:r w:rsidR="007D3F41">
        <w:rPr>
          <w:rtl/>
        </w:rPr>
        <w:t xml:space="preserve">، </w:t>
      </w:r>
      <w:r w:rsidR="007D3F41" w:rsidRPr="00736C02">
        <w:rPr>
          <w:rtl/>
        </w:rPr>
        <w:t>ولا يجامع حتى يكفر يمينه »</w:t>
      </w:r>
      <w:r w:rsidR="007D3F41">
        <w:rPr>
          <w:rtl/>
        </w:rPr>
        <w:t>.</w:t>
      </w:r>
    </w:p>
    <w:p w:rsidR="007D3F41" w:rsidRPr="00736C02" w:rsidRDefault="00672D41" w:rsidP="00176277">
      <w:pPr>
        <w:pStyle w:val="libNormal"/>
        <w:rPr>
          <w:rtl/>
        </w:rPr>
      </w:pPr>
      <w:r w:rsidRPr="00672D41">
        <w:rPr>
          <w:rStyle w:val="libNumChar"/>
          <w:rtl/>
        </w:rPr>
        <w:t>[18626]</w:t>
      </w:r>
      <w:r w:rsidR="007D3F41" w:rsidRPr="00736C02">
        <w:rPr>
          <w:rtl/>
        </w:rPr>
        <w:t xml:space="preserve"> 5</w:t>
      </w:r>
      <w:r w:rsidR="007D3F41">
        <w:rPr>
          <w:rtl/>
        </w:rPr>
        <w:t xml:space="preserve"> - </w:t>
      </w:r>
      <w:r w:rsidR="007D3F41" w:rsidRPr="00736C02">
        <w:rPr>
          <w:rtl/>
        </w:rPr>
        <w:t>الصدوق في المقنع</w:t>
      </w:r>
      <w:r w:rsidR="007D3F41">
        <w:rPr>
          <w:rtl/>
        </w:rPr>
        <w:t>:</w:t>
      </w:r>
      <w:r w:rsidR="007D3F41" w:rsidRPr="00736C02">
        <w:rPr>
          <w:rtl/>
        </w:rPr>
        <w:t xml:space="preserve"> وإذا ظاهر الرجل من امرأته فقال</w:t>
      </w:r>
      <w:r w:rsidR="007D3F41">
        <w:rPr>
          <w:rtl/>
        </w:rPr>
        <w:t>:</w:t>
      </w:r>
      <w:r w:rsidR="007D3F41" w:rsidRPr="00736C02">
        <w:rPr>
          <w:rtl/>
        </w:rPr>
        <w:t xml:space="preserve"> هي</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277 ح 1043</w:t>
      </w:r>
      <w:r>
        <w:rPr>
          <w:rtl/>
        </w:rPr>
        <w:t>.</w:t>
      </w:r>
    </w:p>
    <w:p w:rsidR="007D3F41" w:rsidRPr="00736C02" w:rsidRDefault="007D3F41" w:rsidP="007D3F41">
      <w:pPr>
        <w:pStyle w:val="libFootnote0"/>
        <w:rPr>
          <w:rtl/>
        </w:rPr>
      </w:pPr>
      <w:r>
        <w:rPr>
          <w:rFonts w:hint="cs"/>
          <w:rtl/>
        </w:rPr>
        <w:t>3</w:t>
      </w:r>
      <w:r>
        <w:rPr>
          <w:rtl/>
          <w:lang w:bidi="ar-IQ"/>
        </w:rPr>
        <w:t xml:space="preserve"> - </w:t>
      </w:r>
      <w:r w:rsidRPr="00736C02">
        <w:rPr>
          <w:rtl/>
        </w:rPr>
        <w:t>المصدر السابق ج 2 ص 276</w:t>
      </w:r>
      <w:r>
        <w:rPr>
          <w:rFonts w:hint="cs"/>
          <w:rtl/>
        </w:rPr>
        <w:t xml:space="preserve"> </w:t>
      </w:r>
      <w:r w:rsidRPr="00736C02">
        <w:rPr>
          <w:rtl/>
        </w:rPr>
        <w:t>ح 1042</w:t>
      </w:r>
      <w:r>
        <w:rPr>
          <w:rtl/>
        </w:rPr>
        <w:t>.</w:t>
      </w:r>
    </w:p>
    <w:p w:rsidR="007D3F41" w:rsidRPr="002E508D" w:rsidRDefault="007D3F41" w:rsidP="007D3F41">
      <w:pPr>
        <w:pStyle w:val="libFootnote"/>
        <w:rPr>
          <w:rtl/>
        </w:rPr>
      </w:pPr>
      <w:r w:rsidRPr="002E508D">
        <w:rPr>
          <w:rtl/>
        </w:rPr>
        <w:t>(1) أثبتناه من المصدر</w:t>
      </w:r>
      <w:r>
        <w:rPr>
          <w:rtl/>
        </w:rPr>
        <w:t>.</w:t>
      </w:r>
    </w:p>
    <w:p w:rsidR="007D3F41" w:rsidRPr="002E508D" w:rsidRDefault="007D3F41" w:rsidP="007D3F41">
      <w:pPr>
        <w:pStyle w:val="libFootnote"/>
        <w:rPr>
          <w:rtl/>
        </w:rPr>
      </w:pPr>
      <w:r w:rsidRPr="002E508D">
        <w:rPr>
          <w:rtl/>
        </w:rPr>
        <w:t>(2) أثبتناه 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المقنع ص 118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عليه كظهر أمه وسكت</w:t>
      </w:r>
      <w:r>
        <w:rPr>
          <w:rtl/>
        </w:rPr>
        <w:t>،</w:t>
      </w:r>
      <w:r w:rsidRPr="00736C02">
        <w:rPr>
          <w:rtl/>
        </w:rPr>
        <w:t xml:space="preserve"> وساق مثله إلى قوله</w:t>
      </w:r>
      <w:r>
        <w:rPr>
          <w:rtl/>
        </w:rPr>
        <w:t>:</w:t>
      </w:r>
      <w:r w:rsidRPr="00736C02">
        <w:rPr>
          <w:rtl/>
        </w:rPr>
        <w:t xml:space="preserve"> يجامع فتلزمه الكفارة</w:t>
      </w:r>
      <w:r>
        <w:rPr>
          <w:rtl/>
        </w:rPr>
        <w:t>.</w:t>
      </w:r>
    </w:p>
    <w:p w:rsidR="007D3F41" w:rsidRPr="00736C02" w:rsidRDefault="00672D41" w:rsidP="00176277">
      <w:pPr>
        <w:pStyle w:val="libNormal"/>
        <w:rPr>
          <w:rtl/>
        </w:rPr>
      </w:pPr>
      <w:r w:rsidRPr="00672D41">
        <w:rPr>
          <w:rStyle w:val="libNumChar"/>
          <w:rtl/>
        </w:rPr>
        <w:t>[18627]</w:t>
      </w:r>
      <w:r w:rsidR="007D3F41" w:rsidRPr="00736C02">
        <w:rPr>
          <w:rtl/>
        </w:rPr>
        <w:t xml:space="preserve"> 6</w:t>
      </w:r>
      <w:r w:rsidR="007D3F41">
        <w:rPr>
          <w:rtl/>
        </w:rPr>
        <w:t xml:space="preserve"> - </w:t>
      </w:r>
      <w:r w:rsidR="007D3F41" w:rsidRPr="00736C02">
        <w:rPr>
          <w:rtl/>
        </w:rPr>
        <w:t>وفي الهداية</w:t>
      </w:r>
      <w:r w:rsidR="007D3F41">
        <w:rPr>
          <w:rtl/>
        </w:rPr>
        <w:t>:</w:t>
      </w:r>
      <w:r w:rsidR="007D3F41" w:rsidRPr="00736C02">
        <w:rPr>
          <w:rtl/>
        </w:rPr>
        <w:t xml:space="preserve"> مثله</w:t>
      </w:r>
      <w:r w:rsidR="007D3F41">
        <w:rPr>
          <w:rtl/>
        </w:rPr>
        <w:t>.</w:t>
      </w:r>
    </w:p>
    <w:p w:rsidR="007D3F41" w:rsidRPr="00736C02" w:rsidRDefault="007D3F41" w:rsidP="007D3F41">
      <w:pPr>
        <w:pStyle w:val="Heading2Center"/>
        <w:rPr>
          <w:rtl/>
        </w:rPr>
      </w:pPr>
      <w:bookmarkStart w:id="754" w:name="_Toc365374834"/>
      <w:bookmarkStart w:id="755" w:name="_Toc380483931"/>
      <w:r w:rsidRPr="002B4BF7">
        <w:rPr>
          <w:rtl/>
        </w:rPr>
        <w:t>13</w:t>
      </w:r>
      <w:r>
        <w:rPr>
          <w:rtl/>
          <w:lang w:bidi="ar-IQ"/>
        </w:rPr>
        <w:t xml:space="preserve"> - </w:t>
      </w:r>
      <w:r w:rsidRPr="00672D41">
        <w:rPr>
          <w:rStyle w:val="libAlaemHeading2Char"/>
          <w:rtl/>
        </w:rPr>
        <w:t>(</w:t>
      </w:r>
      <w:r w:rsidRPr="002B4BF7">
        <w:rPr>
          <w:rtl/>
        </w:rPr>
        <w:t xml:space="preserve"> باب ان المرأة إذا رفعت أمرها إلى الحاكم</w:t>
      </w:r>
      <w:r>
        <w:rPr>
          <w:rtl/>
          <w:lang w:bidi="ar-IQ"/>
        </w:rPr>
        <w:t>،</w:t>
      </w:r>
      <w:r w:rsidRPr="002B4BF7">
        <w:rPr>
          <w:rtl/>
        </w:rPr>
        <w:t xml:space="preserve"> فعليه أن يجبر</w:t>
      </w:r>
      <w:r>
        <w:rPr>
          <w:rFonts w:hint="cs"/>
          <w:rtl/>
        </w:rPr>
        <w:t xml:space="preserve"> </w:t>
      </w:r>
      <w:r w:rsidRPr="00736C02">
        <w:rPr>
          <w:rtl/>
        </w:rPr>
        <w:t>المظاهر على الكفارة والوطئ إن لم يطلق</w:t>
      </w:r>
      <w:r>
        <w:rPr>
          <w:rtl/>
        </w:rPr>
        <w:t>،</w:t>
      </w:r>
      <w:r w:rsidRPr="00736C02">
        <w:rPr>
          <w:rtl/>
        </w:rPr>
        <w:t xml:space="preserve"> مع قدرته لا مع عجزه</w:t>
      </w:r>
      <w:r>
        <w:rPr>
          <w:rFonts w:hint="cs"/>
          <w:rtl/>
        </w:rPr>
        <w:t xml:space="preserve"> </w:t>
      </w:r>
      <w:r w:rsidRPr="00736C02">
        <w:rPr>
          <w:rtl/>
        </w:rPr>
        <w:t xml:space="preserve">عن الكفارة </w:t>
      </w:r>
      <w:r w:rsidRPr="00672D41">
        <w:rPr>
          <w:rStyle w:val="libAlaemHeading2Char"/>
          <w:rtl/>
        </w:rPr>
        <w:t>)</w:t>
      </w:r>
      <w:bookmarkEnd w:id="754"/>
      <w:bookmarkEnd w:id="755"/>
    </w:p>
    <w:p w:rsidR="007D3F41" w:rsidRPr="00736C02" w:rsidRDefault="00672D41" w:rsidP="00176277">
      <w:pPr>
        <w:pStyle w:val="libNormal"/>
        <w:rPr>
          <w:rtl/>
        </w:rPr>
      </w:pPr>
      <w:r w:rsidRPr="00672D41">
        <w:rPr>
          <w:rStyle w:val="libNumChar"/>
          <w:rtl/>
        </w:rPr>
        <w:t>[18628]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ظاهر من امرأته فلم يقربها</w:t>
      </w:r>
      <w:r w:rsidR="007D3F41">
        <w:rPr>
          <w:rtl/>
        </w:rPr>
        <w:t>،</w:t>
      </w:r>
      <w:r w:rsidR="007D3F41" w:rsidRPr="00736C02">
        <w:rPr>
          <w:rtl/>
        </w:rPr>
        <w:t xml:space="preserve"> إلا أنه تركها وهو يراها مجردة من غير</w:t>
      </w:r>
      <w:r w:rsidR="007D3F41">
        <w:rPr>
          <w:rtl/>
        </w:rPr>
        <w:t xml:space="preserve"> </w:t>
      </w:r>
      <w:r w:rsidR="007D3F41" w:rsidRPr="00736C02">
        <w:rPr>
          <w:rtl/>
        </w:rPr>
        <w:t>أن يمسها</w:t>
      </w:r>
      <w:r w:rsidR="007D3F41">
        <w:rPr>
          <w:rtl/>
        </w:rPr>
        <w:t>،</w:t>
      </w:r>
      <w:r w:rsidR="007D3F41" w:rsidRPr="00736C02">
        <w:rPr>
          <w:rtl/>
        </w:rPr>
        <w:t xml:space="preserve"> هل يلزمه في ذلك شئ</w:t>
      </w:r>
      <w:r w:rsidR="007D3F41">
        <w:rPr>
          <w:rtl/>
        </w:rPr>
        <w:t>؟</w:t>
      </w:r>
      <w:r w:rsidR="007D3F41" w:rsidRPr="00736C02">
        <w:rPr>
          <w:rtl/>
        </w:rPr>
        <w:t xml:space="preserve"> قال</w:t>
      </w:r>
      <w:r w:rsidR="007D3F41">
        <w:rPr>
          <w:rtl/>
        </w:rPr>
        <w:t>:</w:t>
      </w:r>
      <w:r w:rsidR="007D3F41" w:rsidRPr="00736C02">
        <w:rPr>
          <w:rtl/>
        </w:rPr>
        <w:t xml:space="preserve"> « هي امرأته وليس يحرم عليه</w:t>
      </w:r>
      <w:r w:rsidR="007D3F41">
        <w:rPr>
          <w:rtl/>
        </w:rPr>
        <w:t xml:space="preserve"> (</w:t>
      </w:r>
      <w:r w:rsidR="007D3F41" w:rsidRPr="00736C02">
        <w:rPr>
          <w:rtl/>
        </w:rPr>
        <w:t xml:space="preserve"> شئ ) </w:t>
      </w:r>
      <w:r w:rsidR="007D3F41" w:rsidRPr="007D3F41">
        <w:rPr>
          <w:rStyle w:val="libFootnotenumChar"/>
          <w:rtl/>
        </w:rPr>
        <w:t>(1)</w:t>
      </w:r>
      <w:r w:rsidR="007D3F41" w:rsidRPr="00736C02">
        <w:rPr>
          <w:rtl/>
        </w:rPr>
        <w:t xml:space="preserve"> الا مجامعتها</w:t>
      </w:r>
      <w:r w:rsidR="007D3F41">
        <w:rPr>
          <w:rtl/>
        </w:rPr>
        <w:t xml:space="preserve"> - </w:t>
      </w:r>
      <w:r w:rsidR="007D3F41" w:rsidRPr="00736C02">
        <w:rPr>
          <w:rtl/>
        </w:rPr>
        <w:t>يعني حتى يكفر</w:t>
      </w:r>
      <w:r w:rsidR="007D3F41">
        <w:rPr>
          <w:rtl/>
        </w:rPr>
        <w:t xml:space="preserve"> - </w:t>
      </w:r>
      <w:r w:rsidR="007D3F41" w:rsidRPr="00736C02">
        <w:rPr>
          <w:rtl/>
        </w:rPr>
        <w:t>قيل</w:t>
      </w:r>
      <w:r w:rsidR="007D3F41">
        <w:rPr>
          <w:rtl/>
        </w:rPr>
        <w:t>:</w:t>
      </w:r>
      <w:r w:rsidR="007D3F41" w:rsidRPr="00736C02">
        <w:rPr>
          <w:rtl/>
        </w:rPr>
        <w:t xml:space="preserve"> فإن رافعته إلى السلطان</w:t>
      </w:r>
      <w:r w:rsidR="007D3F41">
        <w:rPr>
          <w:rtl/>
        </w:rPr>
        <w:t xml:space="preserve">، </w:t>
      </w:r>
      <w:r w:rsidR="007D3F41" w:rsidRPr="00736C02">
        <w:rPr>
          <w:rtl/>
        </w:rPr>
        <w:t>فقالت</w:t>
      </w:r>
      <w:r w:rsidR="007D3F41">
        <w:rPr>
          <w:rtl/>
        </w:rPr>
        <w:t>:</w:t>
      </w:r>
      <w:r w:rsidR="007D3F41" w:rsidRPr="00736C02">
        <w:rPr>
          <w:rtl/>
        </w:rPr>
        <w:t xml:space="preserve"> هذا زوجي قد ظاهر مني</w:t>
      </w:r>
      <w:r w:rsidR="007D3F41">
        <w:rPr>
          <w:rtl/>
        </w:rPr>
        <w:t>،</w:t>
      </w:r>
      <w:r w:rsidR="007D3F41" w:rsidRPr="00736C02">
        <w:rPr>
          <w:rtl/>
        </w:rPr>
        <w:t xml:space="preserve"> وقد أمسكني لا يمسني مخافة أن يجب</w:t>
      </w:r>
      <w:r w:rsidR="007D3F41">
        <w:rPr>
          <w:rtl/>
        </w:rPr>
        <w:t xml:space="preserve"> </w:t>
      </w:r>
      <w:r w:rsidR="007D3F41" w:rsidRPr="00736C02">
        <w:rPr>
          <w:rtl/>
        </w:rPr>
        <w:t>عليه ما يجب على المظاهر</w:t>
      </w:r>
      <w:r w:rsidR="007D3F41">
        <w:rPr>
          <w:rtl/>
        </w:rPr>
        <w:t>،</w:t>
      </w:r>
      <w:r w:rsidR="007D3F41" w:rsidRPr="00736C02">
        <w:rPr>
          <w:rtl/>
        </w:rPr>
        <w:t xml:space="preserve"> قال</w:t>
      </w:r>
      <w:r w:rsidR="007D3F41">
        <w:rPr>
          <w:rtl/>
        </w:rPr>
        <w:t>:</w:t>
      </w:r>
      <w:r w:rsidR="007D3F41" w:rsidRPr="00736C02">
        <w:rPr>
          <w:rtl/>
        </w:rPr>
        <w:t xml:space="preserve"> ليس يجبره على العتق والصيام والطعام</w:t>
      </w:r>
      <w:r w:rsidR="007D3F41">
        <w:rPr>
          <w:rtl/>
        </w:rPr>
        <w:t>،</w:t>
      </w:r>
      <w:r w:rsidR="007D3F41" w:rsidRPr="00736C02">
        <w:rPr>
          <w:rtl/>
        </w:rPr>
        <w:t xml:space="preserve"> إذا</w:t>
      </w:r>
      <w:r w:rsidR="007D3F41">
        <w:rPr>
          <w:rtl/>
        </w:rPr>
        <w:t xml:space="preserve"> </w:t>
      </w:r>
      <w:r w:rsidR="007D3F41" w:rsidRPr="00736C02">
        <w:rPr>
          <w:rtl/>
        </w:rPr>
        <w:t>لم يكن له ما يعتق</w:t>
      </w:r>
      <w:r w:rsidR="007D3F41">
        <w:rPr>
          <w:rtl/>
        </w:rPr>
        <w:t>،</w:t>
      </w:r>
      <w:r w:rsidR="007D3F41" w:rsidRPr="00736C02">
        <w:rPr>
          <w:rtl/>
        </w:rPr>
        <w:t xml:space="preserve"> ولم يقو على أن يصوم</w:t>
      </w:r>
      <w:r w:rsidR="007D3F41">
        <w:rPr>
          <w:rtl/>
        </w:rPr>
        <w:t>،</w:t>
      </w:r>
      <w:r w:rsidR="007D3F41" w:rsidRPr="00736C02">
        <w:rPr>
          <w:rtl/>
        </w:rPr>
        <w:t xml:space="preserve"> ولم يجد ما يطعم</w:t>
      </w:r>
      <w:r w:rsidR="007D3F41">
        <w:rPr>
          <w:rtl/>
        </w:rPr>
        <w:t>،</w:t>
      </w:r>
      <w:r w:rsidR="007D3F41" w:rsidRPr="00736C02">
        <w:rPr>
          <w:rtl/>
        </w:rPr>
        <w:t xml:space="preserve"> وإن كان</w:t>
      </w:r>
      <w:r w:rsidR="007D3F41">
        <w:rPr>
          <w:rtl/>
        </w:rPr>
        <w:t xml:space="preserve"> </w:t>
      </w:r>
      <w:r w:rsidR="007D3F41" w:rsidRPr="00736C02">
        <w:rPr>
          <w:rtl/>
        </w:rPr>
        <w:t>يقدر على أن يعتق</w:t>
      </w:r>
      <w:r w:rsidR="007D3F41">
        <w:rPr>
          <w:rtl/>
        </w:rPr>
        <w:t>،</w:t>
      </w:r>
      <w:r w:rsidR="007D3F41" w:rsidRPr="00736C02">
        <w:rPr>
          <w:rtl/>
        </w:rPr>
        <w:t xml:space="preserve"> فإن على الامام أن يجبره على العتق</w:t>
      </w:r>
      <w:r w:rsidR="007D3F41">
        <w:rPr>
          <w:rtl/>
        </w:rPr>
        <w:t>،</w:t>
      </w:r>
      <w:r w:rsidR="007D3F41" w:rsidRPr="00736C02">
        <w:rPr>
          <w:rtl/>
        </w:rPr>
        <w:t xml:space="preserve"> وعلى الصدقة إن</w:t>
      </w:r>
      <w:r w:rsidR="007D3F41">
        <w:rPr>
          <w:rtl/>
        </w:rPr>
        <w:t xml:space="preserve"> </w:t>
      </w:r>
      <w:r w:rsidR="007D3F41" w:rsidRPr="00736C02">
        <w:rPr>
          <w:rtl/>
        </w:rPr>
        <w:t>كان عنده ما يتصدق</w:t>
      </w:r>
      <w:r w:rsidR="007D3F41">
        <w:rPr>
          <w:rtl/>
        </w:rPr>
        <w:t>،</w:t>
      </w:r>
      <w:r w:rsidR="007D3F41" w:rsidRPr="00736C02">
        <w:rPr>
          <w:rtl/>
        </w:rPr>
        <w:t xml:space="preserve"> ولم يجد </w:t>
      </w:r>
      <w:r w:rsidR="007D3F41" w:rsidRPr="007D3F41">
        <w:rPr>
          <w:rStyle w:val="libFootnotenumChar"/>
          <w:rtl/>
        </w:rPr>
        <w:t>(2)</w:t>
      </w:r>
      <w:r w:rsidR="007D3F41" w:rsidRPr="00736C02">
        <w:rPr>
          <w:rtl/>
        </w:rPr>
        <w:t xml:space="preserve"> العتق</w:t>
      </w:r>
      <w:r w:rsidR="007D3F41">
        <w:rPr>
          <w:rtl/>
        </w:rPr>
        <w:t>،</w:t>
      </w:r>
      <w:r w:rsidR="007D3F41" w:rsidRPr="00736C02">
        <w:rPr>
          <w:rtl/>
        </w:rPr>
        <w:t xml:space="preserve"> وقال</w:t>
      </w:r>
      <w:r w:rsidR="007D3F41">
        <w:rPr>
          <w:rtl/>
        </w:rPr>
        <w:t>:</w:t>
      </w:r>
      <w:r w:rsidR="007D3F41" w:rsidRPr="00736C02">
        <w:rPr>
          <w:rtl/>
        </w:rPr>
        <w:t xml:space="preserve"> لا أستطيع الصوم</w:t>
      </w:r>
      <w:r w:rsidR="007D3F41">
        <w:rPr>
          <w:rtl/>
        </w:rPr>
        <w:t>،</w:t>
      </w:r>
      <w:r w:rsidR="007D3F41" w:rsidRPr="00736C02">
        <w:rPr>
          <w:rtl/>
        </w:rPr>
        <w:t xml:space="preserve"> يفعل</w:t>
      </w:r>
      <w:r w:rsidR="007D3F41">
        <w:rPr>
          <w:rtl/>
        </w:rPr>
        <w:t xml:space="preserve"> </w:t>
      </w:r>
      <w:r w:rsidR="007D3F41" w:rsidRPr="00736C02">
        <w:rPr>
          <w:rtl/>
        </w:rPr>
        <w:t>ذلك قبل أن يمسها</w:t>
      </w:r>
      <w:r w:rsidR="007D3F41">
        <w:rPr>
          <w:rtl/>
        </w:rPr>
        <w:t>،</w:t>
      </w:r>
      <w:r w:rsidR="007D3F41" w:rsidRPr="00736C02">
        <w:rPr>
          <w:rtl/>
        </w:rPr>
        <w:t xml:space="preserve"> ومن بعد ما مسها</w:t>
      </w:r>
      <w:r w:rsidR="007D3F41">
        <w:rPr>
          <w:rtl/>
        </w:rPr>
        <w:t>،</w:t>
      </w:r>
      <w:r w:rsidR="007D3F41" w:rsidRPr="00736C02">
        <w:rPr>
          <w:rtl/>
        </w:rPr>
        <w:t xml:space="preserve"> إن لم يكن كفر قبل المسيس »</w:t>
      </w:r>
      <w:r w:rsidR="007D3F41">
        <w:rPr>
          <w:rtl/>
        </w:rPr>
        <w:t>.</w:t>
      </w:r>
    </w:p>
    <w:p w:rsidR="007D3F41" w:rsidRPr="002B4BF7" w:rsidRDefault="007D3F41" w:rsidP="007D3F41">
      <w:pPr>
        <w:pStyle w:val="Heading2Center"/>
        <w:rPr>
          <w:rtl/>
        </w:rPr>
      </w:pPr>
      <w:bookmarkStart w:id="756" w:name="_Toc365374835"/>
      <w:bookmarkStart w:id="757" w:name="_Toc380483932"/>
      <w:r w:rsidRPr="002B4BF7">
        <w:rPr>
          <w:rtl/>
        </w:rPr>
        <w:t>14</w:t>
      </w:r>
      <w:r>
        <w:rPr>
          <w:rtl/>
          <w:lang w:bidi="ar-IQ"/>
        </w:rPr>
        <w:t xml:space="preserve"> - </w:t>
      </w:r>
      <w:r w:rsidRPr="00672D41">
        <w:rPr>
          <w:rStyle w:val="libAlaemHeading2Char"/>
          <w:rtl/>
        </w:rPr>
        <w:t>(</w:t>
      </w:r>
      <w:r w:rsidRPr="002B4BF7">
        <w:rPr>
          <w:rtl/>
        </w:rPr>
        <w:t xml:space="preserve"> باب حكم اجتماع الايلاء والظهار </w:t>
      </w:r>
      <w:r w:rsidRPr="00672D41">
        <w:rPr>
          <w:rStyle w:val="libAlaemHeading2Char"/>
          <w:rtl/>
        </w:rPr>
        <w:t>)</w:t>
      </w:r>
      <w:bookmarkEnd w:id="756"/>
      <w:bookmarkEnd w:id="757"/>
    </w:p>
    <w:p w:rsidR="007D3F41" w:rsidRPr="00736C02" w:rsidRDefault="00672D41" w:rsidP="00176277">
      <w:pPr>
        <w:pStyle w:val="libNormal"/>
        <w:rPr>
          <w:rtl/>
        </w:rPr>
      </w:pPr>
      <w:r w:rsidRPr="00672D41">
        <w:rPr>
          <w:rStyle w:val="libNumChar"/>
          <w:rtl/>
        </w:rPr>
        <w:t>[18629]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الهداية ص 71</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278 ح</w:t>
      </w:r>
      <w:r>
        <w:rPr>
          <w:rFonts w:hint="cs"/>
          <w:rtl/>
        </w:rPr>
        <w:t xml:space="preserve"> </w:t>
      </w:r>
      <w:r w:rsidRPr="00736C02">
        <w:rPr>
          <w:rtl/>
        </w:rPr>
        <w:t>1051</w:t>
      </w:r>
      <w:r>
        <w:rPr>
          <w:rtl/>
        </w:rPr>
        <w:t>.</w:t>
      </w:r>
    </w:p>
    <w:p w:rsidR="007D3F41" w:rsidRPr="00762CC6" w:rsidRDefault="007D3F41" w:rsidP="007D3F41">
      <w:pPr>
        <w:pStyle w:val="libFootnote"/>
        <w:rPr>
          <w:rtl/>
        </w:rPr>
      </w:pPr>
      <w:r w:rsidRPr="00762CC6">
        <w:rPr>
          <w:rtl/>
        </w:rPr>
        <w:t>(1) أثبتناه من المصدر</w:t>
      </w:r>
      <w:r>
        <w:rPr>
          <w:rtl/>
        </w:rPr>
        <w:t>.</w:t>
      </w:r>
    </w:p>
    <w:p w:rsidR="007D3F41" w:rsidRPr="00762CC6" w:rsidRDefault="007D3F41" w:rsidP="007D3F41">
      <w:pPr>
        <w:pStyle w:val="libFootnote"/>
        <w:rPr>
          <w:rtl/>
        </w:rPr>
      </w:pPr>
      <w:r w:rsidRPr="00762CC6">
        <w:rPr>
          <w:rtl/>
        </w:rPr>
        <w:t>(2) في الحجرية</w:t>
      </w:r>
      <w:r>
        <w:rPr>
          <w:rtl/>
          <w:lang w:bidi="ar-IQ"/>
        </w:rPr>
        <w:t>:</w:t>
      </w:r>
      <w:r w:rsidRPr="00762CC6">
        <w:rPr>
          <w:rtl/>
        </w:rPr>
        <w:t xml:space="preserve"> </w:t>
      </w:r>
      <w:r w:rsidRPr="00762CC6">
        <w:rPr>
          <w:rFonts w:hint="cs"/>
          <w:rtl/>
        </w:rPr>
        <w:t>«</w:t>
      </w:r>
      <w:r w:rsidRPr="00762CC6">
        <w:rPr>
          <w:rtl/>
        </w:rPr>
        <w:t xml:space="preserve"> يجب </w:t>
      </w:r>
      <w:r w:rsidRPr="00762CC6">
        <w:rPr>
          <w:rFonts w:hint="cs"/>
          <w:rtl/>
        </w:rPr>
        <w:t>»</w:t>
      </w:r>
      <w:r w:rsidRPr="00762CC6">
        <w:rPr>
          <w:rtl/>
        </w:rPr>
        <w:t xml:space="preserve"> وما أثبتناه من</w:t>
      </w:r>
      <w:r w:rsidRPr="00762CC6">
        <w:rPr>
          <w:rFonts w:hint="cs"/>
          <w:rtl/>
        </w:rPr>
        <w:t xml:space="preserve"> </w:t>
      </w:r>
      <w:r w:rsidRPr="00762CC6">
        <w:rPr>
          <w:rtl/>
        </w:rPr>
        <w:t>المصدر</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رجلا آتاه فقال</w:t>
      </w:r>
      <w:r>
        <w:rPr>
          <w:rtl/>
        </w:rPr>
        <w:t>:</w:t>
      </w:r>
      <w:r w:rsidRPr="00736C02">
        <w:rPr>
          <w:rtl/>
        </w:rPr>
        <w:t xml:space="preserve"> انه آلى من امرأته وظاهر في ساعة واحدة</w:t>
      </w:r>
      <w:r>
        <w:rPr>
          <w:rtl/>
        </w:rPr>
        <w:t>،</w:t>
      </w:r>
      <w:r w:rsidRPr="00736C02">
        <w:rPr>
          <w:rtl/>
        </w:rPr>
        <w:t xml:space="preserve"> فقال</w:t>
      </w:r>
      <w:r>
        <w:rPr>
          <w:rtl/>
        </w:rPr>
        <w:t>:</w:t>
      </w:r>
      <w:r w:rsidRPr="00736C02">
        <w:rPr>
          <w:rtl/>
        </w:rPr>
        <w:t xml:space="preserve"> « كفارة</w:t>
      </w:r>
      <w:r>
        <w:rPr>
          <w:rtl/>
        </w:rPr>
        <w:t xml:space="preserve"> </w:t>
      </w:r>
      <w:r w:rsidRPr="00736C02">
        <w:rPr>
          <w:rtl/>
        </w:rPr>
        <w:t>واحدة »</w:t>
      </w:r>
      <w:r>
        <w:rPr>
          <w:rtl/>
        </w:rPr>
        <w:t>.</w:t>
      </w:r>
    </w:p>
    <w:p w:rsidR="007D3F41" w:rsidRPr="00736C02" w:rsidRDefault="00672D41" w:rsidP="00176277">
      <w:pPr>
        <w:pStyle w:val="libNormal"/>
        <w:rPr>
          <w:rtl/>
        </w:rPr>
      </w:pPr>
      <w:r w:rsidRPr="00672D41">
        <w:rPr>
          <w:rStyle w:val="libNumChar"/>
          <w:rtl/>
        </w:rPr>
        <w:t>[18630]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وقد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آبائه</w:t>
      </w:r>
      <w:r w:rsidR="007D3F41">
        <w:rPr>
          <w:rtl/>
        </w:rPr>
        <w:t>،</w:t>
      </w:r>
      <w:r w:rsidR="007D3F41" w:rsidRPr="00736C02">
        <w:rPr>
          <w:rtl/>
        </w:rPr>
        <w:t xml:space="preserve"> عن علي </w:t>
      </w:r>
      <w:r w:rsidR="007D3F41">
        <w:rPr>
          <w:rtl/>
        </w:rPr>
        <w:t>(</w:t>
      </w:r>
      <w:r w:rsidR="007D3F41" w:rsidRPr="00736C02">
        <w:rPr>
          <w:rtl/>
        </w:rPr>
        <w:t xml:space="preserve"> صلوات الله عليهم )</w:t>
      </w:r>
      <w:r w:rsidR="007D3F41">
        <w:rPr>
          <w:rtl/>
        </w:rPr>
        <w:t>:</w:t>
      </w:r>
      <w:r w:rsidR="007D3F41" w:rsidRPr="00736C02">
        <w:rPr>
          <w:rtl/>
        </w:rPr>
        <w:t xml:space="preserve"> سئل عن رجل آلى من امرأته وظاهر</w:t>
      </w:r>
      <w:r w:rsidR="007D3F41">
        <w:rPr>
          <w:rtl/>
        </w:rPr>
        <w:t xml:space="preserve"> </w:t>
      </w:r>
      <w:r w:rsidR="007D3F41" w:rsidRPr="00736C02">
        <w:rPr>
          <w:rtl/>
        </w:rPr>
        <w:t>منها في ساعة واحدة</w:t>
      </w:r>
      <w:r w:rsidR="007D3F41">
        <w:rPr>
          <w:rtl/>
        </w:rPr>
        <w:t>،</w:t>
      </w:r>
      <w:r w:rsidR="007D3F41" w:rsidRPr="00736C02">
        <w:rPr>
          <w:rtl/>
        </w:rPr>
        <w:t xml:space="preserve"> فقال</w:t>
      </w:r>
      <w:r w:rsidR="007D3F41">
        <w:rPr>
          <w:rtl/>
        </w:rPr>
        <w:t>:</w:t>
      </w:r>
      <w:r w:rsidR="007D3F41" w:rsidRPr="00736C02">
        <w:rPr>
          <w:rtl/>
        </w:rPr>
        <w:t xml:space="preserve"> « كفارة واحدة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277 ح 1044</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7746DA" w:rsidRDefault="007D3F41" w:rsidP="007D3F41">
      <w:pPr>
        <w:pStyle w:val="Heading1Center"/>
        <w:rPr>
          <w:rtl/>
        </w:rPr>
      </w:pPr>
      <w:bookmarkStart w:id="758" w:name="_Toc365374836"/>
      <w:bookmarkStart w:id="759" w:name="_Toc380483933"/>
      <w:r w:rsidRPr="007746DA">
        <w:rPr>
          <w:rtl/>
        </w:rPr>
        <w:lastRenderedPageBreak/>
        <w:t>كتاب الايلاء والكفارات</w:t>
      </w:r>
      <w:bookmarkEnd w:id="758"/>
      <w:bookmarkEnd w:id="759"/>
    </w:p>
    <w:p w:rsidR="007D3F41" w:rsidRPr="007746DA" w:rsidRDefault="007D3F41" w:rsidP="007D3F41">
      <w:pPr>
        <w:pStyle w:val="Heading1Center"/>
        <w:rPr>
          <w:rtl/>
        </w:rPr>
      </w:pPr>
      <w:bookmarkStart w:id="760" w:name="_Toc365374837"/>
      <w:bookmarkStart w:id="761" w:name="_Toc380483934"/>
      <w:r w:rsidRPr="007746DA">
        <w:rPr>
          <w:rtl/>
        </w:rPr>
        <w:t>أبواب الايلاء</w:t>
      </w:r>
      <w:bookmarkEnd w:id="760"/>
      <w:bookmarkEnd w:id="761"/>
    </w:p>
    <w:p w:rsidR="007D3F41" w:rsidRPr="00736C02" w:rsidRDefault="007D3F41" w:rsidP="007D3F41">
      <w:pPr>
        <w:pStyle w:val="Heading2Center"/>
        <w:rPr>
          <w:rtl/>
        </w:rPr>
      </w:pPr>
      <w:bookmarkStart w:id="762" w:name="_Toc365374838"/>
      <w:bookmarkStart w:id="763" w:name="_Toc380483935"/>
      <w:r w:rsidRPr="007746DA">
        <w:rPr>
          <w:rtl/>
        </w:rPr>
        <w:t>1</w:t>
      </w:r>
      <w:r>
        <w:rPr>
          <w:rtl/>
          <w:lang w:bidi="ar-IQ"/>
        </w:rPr>
        <w:t xml:space="preserve"> - </w:t>
      </w:r>
      <w:r w:rsidRPr="00672D41">
        <w:rPr>
          <w:rStyle w:val="libAlaemHeading2Char"/>
          <w:rtl/>
        </w:rPr>
        <w:t>(</w:t>
      </w:r>
      <w:r w:rsidRPr="007746DA">
        <w:rPr>
          <w:rtl/>
        </w:rPr>
        <w:t xml:space="preserve"> باب أنه لا يقع بغير يمين</w:t>
      </w:r>
      <w:r>
        <w:rPr>
          <w:rtl/>
          <w:lang w:bidi="ar-IQ"/>
        </w:rPr>
        <w:t>،</w:t>
      </w:r>
      <w:r w:rsidRPr="007746DA">
        <w:rPr>
          <w:rtl/>
        </w:rPr>
        <w:t xml:space="preserve"> وإن هجر الزوجة سنة</w:t>
      </w:r>
      <w:r>
        <w:rPr>
          <w:rFonts w:hint="cs"/>
          <w:rtl/>
        </w:rPr>
        <w:t xml:space="preserve"> </w:t>
      </w:r>
      <w:r w:rsidRPr="00736C02">
        <w:rPr>
          <w:rtl/>
        </w:rPr>
        <w:t>فصاعدا</w:t>
      </w:r>
      <w:r>
        <w:rPr>
          <w:rtl/>
        </w:rPr>
        <w:t>،</w:t>
      </w:r>
      <w:r w:rsidRPr="00736C02">
        <w:rPr>
          <w:rtl/>
        </w:rPr>
        <w:t xml:space="preserve"> لكن يجبر بعد الأربعة أشهر على الوطئ أو الطلاق إن لم</w:t>
      </w:r>
      <w:r>
        <w:rPr>
          <w:rFonts w:hint="cs"/>
          <w:rtl/>
        </w:rPr>
        <w:t xml:space="preserve"> </w:t>
      </w:r>
      <w:r w:rsidRPr="00736C02">
        <w:rPr>
          <w:rtl/>
        </w:rPr>
        <w:t xml:space="preserve">تصبر المرأة </w:t>
      </w:r>
      <w:r w:rsidRPr="00672D41">
        <w:rPr>
          <w:rStyle w:val="libAlaemHeading2Char"/>
          <w:rtl/>
        </w:rPr>
        <w:t>)</w:t>
      </w:r>
      <w:bookmarkEnd w:id="762"/>
      <w:bookmarkEnd w:id="763"/>
    </w:p>
    <w:p w:rsidR="007D3F41" w:rsidRPr="00736C02" w:rsidRDefault="00672D41" w:rsidP="00176277">
      <w:pPr>
        <w:pStyle w:val="libNormal"/>
        <w:rPr>
          <w:rtl/>
        </w:rPr>
      </w:pPr>
      <w:r w:rsidRPr="00672D41">
        <w:rPr>
          <w:rStyle w:val="libNumChar"/>
          <w:rtl/>
        </w:rPr>
        <w:t>[18631]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وإذا هجر الرجل امرأته سنة أو أقل من ذلك أو أكثر</w:t>
      </w:r>
      <w:r w:rsidR="007D3F41">
        <w:rPr>
          <w:rtl/>
        </w:rPr>
        <w:t>،</w:t>
      </w:r>
      <w:r w:rsidR="007D3F41" w:rsidRPr="00736C02">
        <w:rPr>
          <w:rtl/>
        </w:rPr>
        <w:t xml:space="preserve"> من غير يمين فليس</w:t>
      </w:r>
      <w:r w:rsidR="007D3F41">
        <w:rPr>
          <w:rtl/>
        </w:rPr>
        <w:t xml:space="preserve"> </w:t>
      </w:r>
      <w:r w:rsidR="007D3F41" w:rsidRPr="00736C02">
        <w:rPr>
          <w:rtl/>
        </w:rPr>
        <w:t>ذلك بايلاء »</w:t>
      </w:r>
      <w:r w:rsidR="007D3F41">
        <w:rPr>
          <w:rtl/>
        </w:rPr>
        <w:t>.</w:t>
      </w:r>
    </w:p>
    <w:p w:rsidR="007D3F41" w:rsidRDefault="007D3F41" w:rsidP="007D3F41">
      <w:pPr>
        <w:pStyle w:val="Heading2Center"/>
        <w:rPr>
          <w:rtl/>
        </w:rPr>
      </w:pPr>
      <w:bookmarkStart w:id="764" w:name="_Toc365374839"/>
      <w:bookmarkStart w:id="765" w:name="_Toc380483936"/>
      <w:r w:rsidRPr="007746DA">
        <w:rPr>
          <w:rtl/>
        </w:rPr>
        <w:t>2</w:t>
      </w:r>
      <w:r>
        <w:rPr>
          <w:rtl/>
          <w:lang w:bidi="ar-IQ"/>
        </w:rPr>
        <w:t xml:space="preserve"> - </w:t>
      </w:r>
      <w:r w:rsidRPr="00672D41">
        <w:rPr>
          <w:rStyle w:val="libAlaemHeading2Char"/>
          <w:rtl/>
        </w:rPr>
        <w:t>(</w:t>
      </w:r>
      <w:r w:rsidRPr="007746DA">
        <w:rPr>
          <w:rtl/>
        </w:rPr>
        <w:t xml:space="preserve"> باب أن المولى لا إثم عليه ولا حرج في الأربعة أشهر ولا</w:t>
      </w:r>
      <w:r>
        <w:rPr>
          <w:rFonts w:hint="cs"/>
          <w:rtl/>
        </w:rPr>
        <w:t xml:space="preserve"> </w:t>
      </w:r>
      <w:r w:rsidRPr="00736C02">
        <w:rPr>
          <w:rtl/>
        </w:rPr>
        <w:t>بعدها</w:t>
      </w:r>
      <w:r>
        <w:rPr>
          <w:rtl/>
        </w:rPr>
        <w:t>،</w:t>
      </w:r>
      <w:r w:rsidRPr="00736C02">
        <w:rPr>
          <w:rtl/>
        </w:rPr>
        <w:t xml:space="preserve"> إذا سكتت الزوجة ورضيت ولم ترافعه </w:t>
      </w:r>
      <w:r w:rsidRPr="00672D41">
        <w:rPr>
          <w:rStyle w:val="libAlaemHeading2Char"/>
          <w:rtl/>
        </w:rPr>
        <w:t>)</w:t>
      </w:r>
      <w:bookmarkEnd w:id="764"/>
      <w:bookmarkEnd w:id="765"/>
    </w:p>
    <w:p w:rsidR="007D3F41" w:rsidRPr="00736C02" w:rsidRDefault="00672D41" w:rsidP="00176277">
      <w:pPr>
        <w:pStyle w:val="libNormal"/>
        <w:rPr>
          <w:rtl/>
        </w:rPr>
      </w:pPr>
      <w:r w:rsidRPr="00672D41">
        <w:rPr>
          <w:rStyle w:val="libNumChar"/>
          <w:rtl/>
        </w:rPr>
        <w:t>[18632]</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بريد بن معاوية قال</w:t>
      </w:r>
      <w:r w:rsidR="007D3F41">
        <w:rPr>
          <w:rtl/>
        </w:rPr>
        <w:t>:</w:t>
      </w:r>
      <w:r w:rsidR="007D3F41" w:rsidRPr="00736C02">
        <w:rPr>
          <w:rtl/>
        </w:rPr>
        <w:t xml:space="preserve"> سمعت أبا</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يقول في الايلاء</w:t>
      </w:r>
      <w:r w:rsidR="007D3F41">
        <w:rPr>
          <w:rtl/>
        </w:rPr>
        <w:t>:</w:t>
      </w:r>
      <w:r w:rsidR="007D3F41" w:rsidRPr="00736C02">
        <w:rPr>
          <w:rtl/>
        </w:rPr>
        <w:t xml:space="preserve"> « إذا آلى الرجل من امرأته لا</w:t>
      </w:r>
      <w:r w:rsidR="007D3F41">
        <w:rPr>
          <w:rtl/>
        </w:rPr>
        <w:t xml:space="preserve"> </w:t>
      </w:r>
      <w:r w:rsidR="007D3F41" w:rsidRPr="00736C02">
        <w:rPr>
          <w:rtl/>
        </w:rPr>
        <w:t>يقربها ولا يمسها ولا يجمع رأسه ورأسها</w:t>
      </w:r>
      <w:r w:rsidR="007D3F41">
        <w:rPr>
          <w:rtl/>
        </w:rPr>
        <w:t>،</w:t>
      </w:r>
      <w:r w:rsidR="007D3F41" w:rsidRPr="00736C02">
        <w:rPr>
          <w:rtl/>
        </w:rPr>
        <w:t xml:space="preserve"> فهو في سعة ما لم يمض الأربعة</w:t>
      </w:r>
      <w:r w:rsidR="007D3F41">
        <w:rPr>
          <w:rtl/>
        </w:rPr>
        <w:t xml:space="preserve"> </w:t>
      </w:r>
      <w:r w:rsidR="007D3F41" w:rsidRPr="00736C02">
        <w:rPr>
          <w:rtl/>
        </w:rPr>
        <w:t>الأشهر</w:t>
      </w:r>
      <w:r w:rsidR="007D3F41">
        <w:rPr>
          <w:rtl/>
        </w:rPr>
        <w:t>،</w:t>
      </w:r>
      <w:r w:rsidR="007D3F41" w:rsidRPr="00736C02">
        <w:rPr>
          <w:rtl/>
        </w:rPr>
        <w:t xml:space="preserve"> فإذا مضى الأربعة الأشهر</w:t>
      </w:r>
      <w:r w:rsidR="007D3F41">
        <w:rPr>
          <w:rtl/>
        </w:rPr>
        <w:t>،</w:t>
      </w:r>
      <w:r w:rsidR="007D3F41" w:rsidRPr="00736C02">
        <w:rPr>
          <w:rtl/>
        </w:rPr>
        <w:t xml:space="preserve"> فهو في حل ما سكتت عنه</w:t>
      </w:r>
      <w:r w:rsidR="007D3F41">
        <w:rPr>
          <w:rtl/>
        </w:rPr>
        <w:t>،</w:t>
      </w:r>
      <w:r w:rsidR="007D3F41" w:rsidRPr="00736C02">
        <w:rPr>
          <w:rtl/>
        </w:rPr>
        <w:t xml:space="preserve"> فإذا طلبت</w:t>
      </w:r>
      <w:r w:rsidR="007D3F41">
        <w:rPr>
          <w:rtl/>
        </w:rPr>
        <w:t xml:space="preserve"> </w:t>
      </w:r>
      <w:r w:rsidR="007D3F41" w:rsidRPr="00736C02">
        <w:rPr>
          <w:rtl/>
        </w:rPr>
        <w:t>حقها بعد الأربعة الأشهر</w:t>
      </w:r>
      <w:r w:rsidR="007D3F41">
        <w:rPr>
          <w:rtl/>
        </w:rPr>
        <w:t>،</w:t>
      </w:r>
      <w:r w:rsidR="007D3F41" w:rsidRPr="00736C02">
        <w:rPr>
          <w:rtl/>
        </w:rPr>
        <w:t xml:space="preserve"> وقف فإما أن يفئ فيمسها</w:t>
      </w:r>
      <w:r w:rsidR="007D3F41">
        <w:rPr>
          <w:rtl/>
        </w:rPr>
        <w:t>،</w:t>
      </w:r>
      <w:r w:rsidR="007D3F41" w:rsidRPr="00736C02">
        <w:rPr>
          <w:rtl/>
        </w:rPr>
        <w:t xml:space="preserve"> وإما أن يعزم على</w:t>
      </w:r>
      <w:r w:rsidR="007D3F41">
        <w:rPr>
          <w:rtl/>
        </w:rPr>
        <w:t xml:space="preserve"> </w:t>
      </w:r>
      <w:r w:rsidR="007D3F41" w:rsidRPr="00736C02">
        <w:rPr>
          <w:rtl/>
        </w:rPr>
        <w:t>الطلاق فيخلي عنها</w:t>
      </w:r>
      <w:r w:rsidR="007D3F41">
        <w:rPr>
          <w:rtl/>
        </w:rPr>
        <w:t>،</w:t>
      </w:r>
      <w:r w:rsidR="007D3F41" w:rsidRPr="00736C02">
        <w:rPr>
          <w:rtl/>
        </w:rPr>
        <w:t xml:space="preserve"> حتى إذا حاضت وتطهرت من محيضها</w:t>
      </w:r>
      <w:r w:rsidR="007D3F41">
        <w:rPr>
          <w:rtl/>
        </w:rPr>
        <w:t>،</w:t>
      </w:r>
      <w:r w:rsidR="007D3F41" w:rsidRPr="00736C02">
        <w:rPr>
          <w:rtl/>
        </w:rPr>
        <w:t xml:space="preserve"> طلقها تطليقة</w:t>
      </w:r>
      <w:r w:rsidR="007D3F41">
        <w:rPr>
          <w:rtl/>
        </w:rPr>
        <w:t xml:space="preserve"> </w:t>
      </w:r>
      <w:r w:rsidR="007D3F41" w:rsidRPr="00736C02">
        <w:rPr>
          <w:rtl/>
        </w:rPr>
        <w:t>من قبل أن يجامعها بشهادة عدلين</w:t>
      </w:r>
      <w:r w:rsidR="007D3F41">
        <w:rPr>
          <w:rtl/>
        </w:rPr>
        <w:t>،</w:t>
      </w:r>
      <w:r w:rsidR="007D3F41" w:rsidRPr="00736C02">
        <w:rPr>
          <w:rtl/>
        </w:rPr>
        <w:t xml:space="preserve"> ثم هو أحق برجعتها ما لم يمض الثلاثة</w:t>
      </w:r>
      <w:r w:rsidR="007D3F41">
        <w:rPr>
          <w:rtl/>
        </w:rPr>
        <w:t xml:space="preserve"> </w:t>
      </w:r>
      <w:r w:rsidR="007D3F41" w:rsidRPr="00736C02">
        <w:rPr>
          <w:rtl/>
        </w:rPr>
        <w:t>الأقراء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الايلاء</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273 ح 1026</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113 ح 342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[18633]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هي امرأته لا يفرق بينهما حتى يوقف وإن أمسكها سنة</w:t>
      </w:r>
      <w:r w:rsidR="007D3F41">
        <w:rPr>
          <w:rtl/>
        </w:rPr>
        <w:t>،</w:t>
      </w:r>
      <w:r w:rsidR="007D3F41" w:rsidRPr="00736C02">
        <w:rPr>
          <w:rtl/>
        </w:rPr>
        <w:t xml:space="preserve"> وليس</w:t>
      </w:r>
      <w:r w:rsidR="007D3F41">
        <w:rPr>
          <w:rtl/>
        </w:rPr>
        <w:t xml:space="preserve"> </w:t>
      </w:r>
      <w:r w:rsidR="007D3F41" w:rsidRPr="00736C02">
        <w:rPr>
          <w:rtl/>
        </w:rPr>
        <w:t>للمرأة قول في الأربعة الأشهر</w:t>
      </w:r>
      <w:r w:rsidR="007D3F41">
        <w:rPr>
          <w:rtl/>
        </w:rPr>
        <w:t>،</w:t>
      </w:r>
      <w:r w:rsidR="007D3F41" w:rsidRPr="00736C02">
        <w:rPr>
          <w:rtl/>
        </w:rPr>
        <w:t xml:space="preserve"> فإن مضت أربعة أشهر قبل أن يمسها</w:t>
      </w:r>
      <w:r w:rsidR="007D3F41">
        <w:rPr>
          <w:rtl/>
        </w:rPr>
        <w:t>،</w:t>
      </w:r>
      <w:r w:rsidR="007D3F41" w:rsidRPr="00736C02">
        <w:rPr>
          <w:rtl/>
        </w:rPr>
        <w:t xml:space="preserve"> فما</w:t>
      </w:r>
      <w:r w:rsidR="007D3F41">
        <w:rPr>
          <w:rtl/>
        </w:rPr>
        <w:t xml:space="preserve"> </w:t>
      </w:r>
      <w:r w:rsidR="007D3F41" w:rsidRPr="00736C02">
        <w:rPr>
          <w:rtl/>
        </w:rPr>
        <w:t>سكتت ورضيت فهو في حل وسعة » الخبر</w:t>
      </w:r>
      <w:r w:rsidR="007D3F41">
        <w:rPr>
          <w:rtl/>
        </w:rPr>
        <w:t>.</w:t>
      </w:r>
    </w:p>
    <w:p w:rsidR="007D3F41" w:rsidRPr="00736C02" w:rsidRDefault="00672D41" w:rsidP="00176277">
      <w:pPr>
        <w:pStyle w:val="libNormal"/>
        <w:rPr>
          <w:rtl/>
        </w:rPr>
      </w:pPr>
      <w:r w:rsidRPr="00672D41">
        <w:rPr>
          <w:rStyle w:val="libNumChar"/>
          <w:rtl/>
        </w:rPr>
        <w:t>[18634]</w:t>
      </w:r>
      <w:r w:rsidR="007D3F41" w:rsidRPr="00736C02">
        <w:rPr>
          <w:rtl/>
        </w:rPr>
        <w:t xml:space="preserve"> 3</w:t>
      </w:r>
      <w:r w:rsidR="007D3F41">
        <w:rPr>
          <w:rtl/>
        </w:rPr>
        <w:t xml:space="preserve"> - </w:t>
      </w:r>
      <w:r w:rsidR="007D3F41" w:rsidRPr="00736C02">
        <w:rPr>
          <w:rtl/>
        </w:rPr>
        <w:t xml:space="preserve">وعن علي </w:t>
      </w:r>
      <w:r w:rsidR="007D3F41">
        <w:rPr>
          <w:rtl/>
        </w:rPr>
        <w:t>(</w:t>
      </w:r>
      <w:r w:rsidR="007D3F41" w:rsidRPr="00736C02">
        <w:rPr>
          <w:rtl/>
        </w:rPr>
        <w:t xml:space="preserve"> صلوات الله عليه ) أنه قال</w:t>
      </w:r>
      <w:r w:rsidR="007D3F41">
        <w:rPr>
          <w:rtl/>
        </w:rPr>
        <w:t>:</w:t>
      </w:r>
      <w:r w:rsidR="007D3F41" w:rsidRPr="00736C02">
        <w:rPr>
          <w:rtl/>
        </w:rPr>
        <w:t xml:space="preserve"> « إذا آلى الرجل من</w:t>
      </w:r>
      <w:r w:rsidR="007D3F41">
        <w:rPr>
          <w:rtl/>
        </w:rPr>
        <w:t xml:space="preserve"> </w:t>
      </w:r>
      <w:r w:rsidR="007D3F41" w:rsidRPr="00736C02">
        <w:rPr>
          <w:rtl/>
        </w:rPr>
        <w:t>امرأته</w:t>
      </w:r>
      <w:r w:rsidR="007D3F41">
        <w:rPr>
          <w:rtl/>
        </w:rPr>
        <w:t>،</w:t>
      </w:r>
      <w:r w:rsidR="007D3F41" w:rsidRPr="00736C02">
        <w:rPr>
          <w:rtl/>
        </w:rPr>
        <w:t xml:space="preserve"> فلا شئ عليه حتى يمضي أربعة أشهر » الخبر</w:t>
      </w:r>
      <w:r w:rsidR="007D3F41">
        <w:rPr>
          <w:rtl/>
        </w:rPr>
        <w:t>.</w:t>
      </w:r>
    </w:p>
    <w:p w:rsidR="007D3F41" w:rsidRPr="002B5C28" w:rsidRDefault="007D3F41" w:rsidP="007D3F41">
      <w:pPr>
        <w:pStyle w:val="Heading2Center"/>
        <w:rPr>
          <w:rtl/>
        </w:rPr>
      </w:pPr>
      <w:bookmarkStart w:id="766" w:name="_Toc365374840"/>
      <w:bookmarkStart w:id="767" w:name="_Toc380483937"/>
      <w:r w:rsidRPr="002B5C28">
        <w:rPr>
          <w:rtl/>
        </w:rPr>
        <w:t>3</w:t>
      </w:r>
      <w:r>
        <w:rPr>
          <w:rtl/>
          <w:lang w:bidi="ar-IQ"/>
        </w:rPr>
        <w:t xml:space="preserve"> - </w:t>
      </w:r>
      <w:r w:rsidRPr="00672D41">
        <w:rPr>
          <w:rStyle w:val="libAlaemHeading2Char"/>
          <w:rtl/>
        </w:rPr>
        <w:t>(</w:t>
      </w:r>
      <w:r w:rsidRPr="002B5C28">
        <w:rPr>
          <w:rtl/>
        </w:rPr>
        <w:t xml:space="preserve"> باب أنه لا ينعقد الايلاء إلا بالله وبأسمائه الخاصة </w:t>
      </w:r>
      <w:r w:rsidRPr="00672D41">
        <w:rPr>
          <w:rStyle w:val="libAlaemHeading2Char"/>
          <w:rtl/>
        </w:rPr>
        <w:t>)</w:t>
      </w:r>
      <w:bookmarkEnd w:id="766"/>
      <w:bookmarkEnd w:id="767"/>
    </w:p>
    <w:p w:rsidR="007D3F41" w:rsidRPr="00736C02" w:rsidRDefault="00672D41" w:rsidP="00176277">
      <w:pPr>
        <w:pStyle w:val="libNormal"/>
        <w:rPr>
          <w:rtl/>
        </w:rPr>
      </w:pPr>
      <w:r w:rsidRPr="00672D41">
        <w:rPr>
          <w:rStyle w:val="libNumChar"/>
          <w:rtl/>
        </w:rPr>
        <w:t>[18635]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7D3F41" w:rsidRPr="00736C02">
        <w:rPr>
          <w:rtl/>
        </w:rPr>
        <w:t xml:space="preserve">أن أمير المؤمنين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الايلاء أن يقول الرجل لامرأته</w:t>
      </w:r>
      <w:r w:rsidR="007D3F41">
        <w:rPr>
          <w:rtl/>
        </w:rPr>
        <w:t xml:space="preserve">: </w:t>
      </w:r>
      <w:r w:rsidR="007D3F41" w:rsidRPr="00736C02">
        <w:rPr>
          <w:rtl/>
        </w:rPr>
        <w:t>والله لأغيظنك</w:t>
      </w:r>
      <w:r w:rsidR="007D3F41">
        <w:rPr>
          <w:rtl/>
        </w:rPr>
        <w:t>،</w:t>
      </w:r>
      <w:r w:rsidR="007D3F41" w:rsidRPr="00736C02">
        <w:rPr>
          <w:rtl/>
        </w:rPr>
        <w:t xml:space="preserve"> والله لأسوأنك</w:t>
      </w:r>
      <w:r w:rsidR="007D3F41">
        <w:rPr>
          <w:rtl/>
        </w:rPr>
        <w:t>،</w:t>
      </w:r>
      <w:r w:rsidR="007D3F41" w:rsidRPr="00736C02">
        <w:rPr>
          <w:rtl/>
        </w:rPr>
        <w:t xml:space="preserve"> ثم يهجرها فلا يجامعها » الخبر</w:t>
      </w:r>
      <w:r w:rsidR="007D3F41">
        <w:rPr>
          <w:rtl/>
        </w:rPr>
        <w:t>.</w:t>
      </w:r>
    </w:p>
    <w:p w:rsidR="007D3F41" w:rsidRPr="002B5C28" w:rsidRDefault="007D3F41" w:rsidP="007D3F41">
      <w:pPr>
        <w:pStyle w:val="Heading2Center"/>
        <w:rPr>
          <w:rtl/>
        </w:rPr>
      </w:pPr>
      <w:bookmarkStart w:id="768" w:name="_Toc365374841"/>
      <w:bookmarkStart w:id="769" w:name="_Toc380483938"/>
      <w:r w:rsidRPr="002B5C28">
        <w:rPr>
          <w:rtl/>
        </w:rPr>
        <w:t>4</w:t>
      </w:r>
      <w:r>
        <w:rPr>
          <w:rtl/>
          <w:lang w:bidi="ar-IQ"/>
        </w:rPr>
        <w:t xml:space="preserve"> - </w:t>
      </w:r>
      <w:r w:rsidRPr="00672D41">
        <w:rPr>
          <w:rStyle w:val="libAlaemHeading2Char"/>
          <w:rtl/>
        </w:rPr>
        <w:t>(</w:t>
      </w:r>
      <w:r w:rsidRPr="002B5C28">
        <w:rPr>
          <w:rtl/>
        </w:rPr>
        <w:t xml:space="preserve"> باب أنه لا ينعقد الايلاء بقصد الاصلاح</w:t>
      </w:r>
      <w:r>
        <w:rPr>
          <w:rtl/>
          <w:lang w:bidi="ar-IQ"/>
        </w:rPr>
        <w:t>،</w:t>
      </w:r>
      <w:r>
        <w:rPr>
          <w:rFonts w:hint="cs"/>
          <w:rtl/>
        </w:rPr>
        <w:t xml:space="preserve"> </w:t>
      </w:r>
      <w:r w:rsidRPr="002B5C28">
        <w:rPr>
          <w:rtl/>
        </w:rPr>
        <w:t xml:space="preserve">بل بقصد الاضرار </w:t>
      </w:r>
      <w:r w:rsidRPr="00672D41">
        <w:rPr>
          <w:rStyle w:val="libAlaemHeading2Char"/>
          <w:rtl/>
        </w:rPr>
        <w:t>)</w:t>
      </w:r>
      <w:bookmarkEnd w:id="768"/>
      <w:bookmarkEnd w:id="769"/>
    </w:p>
    <w:p w:rsidR="007D3F41" w:rsidRPr="00736C02" w:rsidRDefault="00672D41" w:rsidP="00176277">
      <w:pPr>
        <w:pStyle w:val="libNormal"/>
        <w:rPr>
          <w:rtl/>
        </w:rPr>
      </w:pPr>
      <w:r w:rsidRPr="00672D41">
        <w:rPr>
          <w:rStyle w:val="libNumChar"/>
          <w:rtl/>
        </w:rPr>
        <w:t>[18636]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أن رجلا أتاه فقال</w:t>
      </w:r>
      <w:r w:rsidR="007D3F41">
        <w:rPr>
          <w:rtl/>
        </w:rPr>
        <w:t>:</w:t>
      </w:r>
      <w:r w:rsidR="007D3F41" w:rsidRPr="00736C02">
        <w:rPr>
          <w:rtl/>
        </w:rPr>
        <w:t xml:space="preserve"> يا أمير المؤمنين</w:t>
      </w:r>
      <w:r w:rsidR="007D3F41">
        <w:rPr>
          <w:rtl/>
        </w:rPr>
        <w:t xml:space="preserve">، </w:t>
      </w:r>
      <w:r w:rsidR="007D3F41" w:rsidRPr="00736C02">
        <w:rPr>
          <w:rtl/>
        </w:rPr>
        <w:t>إن امرأتي وضعت غلاما</w:t>
      </w:r>
      <w:r w:rsidR="007D3F41">
        <w:rPr>
          <w:rtl/>
        </w:rPr>
        <w:t>،</w:t>
      </w:r>
      <w:r w:rsidR="007D3F41" w:rsidRPr="00736C02">
        <w:rPr>
          <w:rtl/>
        </w:rPr>
        <w:t xml:space="preserve"> وإني قلت</w:t>
      </w:r>
      <w:r w:rsidR="007D3F41">
        <w:rPr>
          <w:rtl/>
        </w:rPr>
        <w:t>:</w:t>
      </w:r>
      <w:r w:rsidR="007D3F41" w:rsidRPr="00736C02">
        <w:rPr>
          <w:rtl/>
        </w:rPr>
        <w:t xml:space="preserve"> والله لا أقربك حتى تفطميه</w:t>
      </w:r>
      <w:r w:rsidR="007D3F41">
        <w:rPr>
          <w:rtl/>
        </w:rPr>
        <w:t>،</w:t>
      </w:r>
      <w:r w:rsidR="007D3F41" w:rsidRPr="00736C02">
        <w:rPr>
          <w:rtl/>
        </w:rPr>
        <w:t xml:space="preserve"> مخافة أن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272 ح 1021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272</w:t>
      </w:r>
      <w:r>
        <w:rPr>
          <w:rFonts w:hint="cs"/>
          <w:rtl/>
        </w:rPr>
        <w:t xml:space="preserve"> </w:t>
      </w:r>
      <w:r w:rsidRPr="00736C02">
        <w:rPr>
          <w:rtl/>
        </w:rPr>
        <w:t>ح 1021</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271 ح 1020</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تحمل عليه فيقله</w:t>
      </w:r>
      <w:r>
        <w:rPr>
          <w:rtl/>
        </w:rPr>
        <w:t>،</w:t>
      </w:r>
      <w:r w:rsidRPr="00736C02">
        <w:rPr>
          <w:rtl/>
        </w:rPr>
        <w:t xml:space="preserve"> فقال علي </w:t>
      </w:r>
      <w:r w:rsidR="0060562E" w:rsidRPr="0060562E">
        <w:rPr>
          <w:rStyle w:val="libAlaemChar"/>
          <w:rtl/>
        </w:rPr>
        <w:t>عليه‌السلام</w:t>
      </w:r>
      <w:r>
        <w:rPr>
          <w:rtl/>
        </w:rPr>
        <w:t>:</w:t>
      </w:r>
      <w:r w:rsidRPr="00736C02">
        <w:rPr>
          <w:rtl/>
        </w:rPr>
        <w:t xml:space="preserve"> « ليس في الاصلاح إيلاء »</w:t>
      </w:r>
      <w:r>
        <w:rPr>
          <w:rtl/>
        </w:rPr>
        <w:t>.</w:t>
      </w:r>
    </w:p>
    <w:p w:rsidR="007D3F41" w:rsidRPr="00736C02" w:rsidRDefault="00672D41" w:rsidP="00176277">
      <w:pPr>
        <w:pStyle w:val="libNormal"/>
        <w:rPr>
          <w:rtl/>
        </w:rPr>
      </w:pPr>
      <w:r w:rsidRPr="00672D41">
        <w:rPr>
          <w:rStyle w:val="libNumChar"/>
          <w:rtl/>
        </w:rPr>
        <w:t>[18637]</w:t>
      </w:r>
      <w:r w:rsidR="007D3F41" w:rsidRPr="00736C02">
        <w:rPr>
          <w:rtl/>
        </w:rPr>
        <w:t xml:space="preserve"> 2</w:t>
      </w:r>
      <w:r w:rsidR="007D3F41">
        <w:rPr>
          <w:rtl/>
        </w:rPr>
        <w:t xml:space="preserve"> - </w:t>
      </w:r>
      <w:r w:rsidR="007D3F41" w:rsidRPr="00736C02">
        <w:rPr>
          <w:rtl/>
        </w:rPr>
        <w:t>ورواه في 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مثله</w:t>
      </w:r>
      <w:r w:rsidR="007D3F41">
        <w:rPr>
          <w:rtl/>
        </w:rPr>
        <w:t>،</w:t>
      </w:r>
      <w:r w:rsidR="007D3F41" w:rsidRPr="00736C02">
        <w:rPr>
          <w:rtl/>
        </w:rPr>
        <w:t xml:space="preserve"> وفيه</w:t>
      </w:r>
      <w:r w:rsidR="007D3F41">
        <w:rPr>
          <w:rtl/>
        </w:rPr>
        <w:t xml:space="preserve"> </w:t>
      </w:r>
      <w:r w:rsidR="007D3F41" w:rsidRPr="00736C02">
        <w:rPr>
          <w:rtl/>
        </w:rPr>
        <w:t>« ليس عليك في طلب الاصلاح إيلاء »</w:t>
      </w:r>
      <w:r w:rsidR="007D3F41">
        <w:rPr>
          <w:rtl/>
        </w:rPr>
        <w:t>.</w:t>
      </w:r>
    </w:p>
    <w:p w:rsidR="007D3F41" w:rsidRPr="00736C02" w:rsidRDefault="00672D41" w:rsidP="00176277">
      <w:pPr>
        <w:pStyle w:val="libNormal"/>
        <w:rPr>
          <w:rtl/>
        </w:rPr>
      </w:pPr>
      <w:r w:rsidRPr="00672D41">
        <w:rPr>
          <w:rStyle w:val="libNumChar"/>
          <w:rtl/>
        </w:rPr>
        <w:t>[18638]</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كل إيلاء دون الحد فليس</w:t>
      </w:r>
      <w:r w:rsidR="007D3F41">
        <w:rPr>
          <w:rtl/>
        </w:rPr>
        <w:t xml:space="preserve"> </w:t>
      </w:r>
      <w:r w:rsidR="007D3F41" w:rsidRPr="00736C02">
        <w:rPr>
          <w:rtl/>
        </w:rPr>
        <w:t>بايلاء »</w:t>
      </w:r>
      <w:r w:rsidR="007D3F41">
        <w:rPr>
          <w:rtl/>
        </w:rPr>
        <w:t>.</w:t>
      </w:r>
    </w:p>
    <w:p w:rsidR="007D3F41" w:rsidRPr="00736C02" w:rsidRDefault="00672D41" w:rsidP="00176277">
      <w:pPr>
        <w:pStyle w:val="libNormal"/>
        <w:rPr>
          <w:rtl/>
        </w:rPr>
      </w:pPr>
      <w:r w:rsidRPr="00672D41">
        <w:rPr>
          <w:rStyle w:val="libNumChar"/>
          <w:rtl/>
        </w:rPr>
        <w:t>[18639]</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اعلم</w:t>
      </w:r>
      <w:r w:rsidR="007D3F41">
        <w:rPr>
          <w:rtl/>
        </w:rPr>
        <w:t xml:space="preserve"> - </w:t>
      </w:r>
      <w:r w:rsidR="007D3F41" w:rsidRPr="00736C02">
        <w:rPr>
          <w:rtl/>
        </w:rPr>
        <w:t>يرحمك الله</w:t>
      </w:r>
      <w:r w:rsidR="007D3F41">
        <w:rPr>
          <w:rtl/>
        </w:rPr>
        <w:t xml:space="preserve"> - </w:t>
      </w:r>
      <w:r w:rsidR="007D3F41" w:rsidRPr="00736C02">
        <w:rPr>
          <w:rtl/>
        </w:rPr>
        <w:t>أن الايلاء أن</w:t>
      </w:r>
      <w:r w:rsidR="007D3F41">
        <w:rPr>
          <w:rtl/>
        </w:rPr>
        <w:t xml:space="preserve"> </w:t>
      </w:r>
      <w:r w:rsidR="007D3F41" w:rsidRPr="00736C02">
        <w:rPr>
          <w:rtl/>
        </w:rPr>
        <w:t>يحلف الرجل أن لا يجامع امرأته</w:t>
      </w:r>
      <w:r w:rsidR="007D3F41">
        <w:rPr>
          <w:rtl/>
        </w:rPr>
        <w:t>،</w:t>
      </w:r>
      <w:r w:rsidR="007D3F41" w:rsidRPr="00736C02">
        <w:rPr>
          <w:rtl/>
        </w:rPr>
        <w:t xml:space="preserve"> فله إلى أن تذهب أربعة أشهر</w:t>
      </w:r>
      <w:r w:rsidR="007D3F41">
        <w:rPr>
          <w:rtl/>
        </w:rPr>
        <w:t>،</w:t>
      </w:r>
      <w:r w:rsidR="007D3F41" w:rsidRPr="00736C02">
        <w:rPr>
          <w:rtl/>
        </w:rPr>
        <w:t xml:space="preserve"> فإن فاء</w:t>
      </w:r>
      <w:r w:rsidR="007D3F41">
        <w:rPr>
          <w:rtl/>
        </w:rPr>
        <w:t xml:space="preserve"> </w:t>
      </w:r>
      <w:r w:rsidR="007D3F41" w:rsidRPr="00736C02">
        <w:rPr>
          <w:rtl/>
        </w:rPr>
        <w:t>بعد ذلك</w:t>
      </w:r>
      <w:r w:rsidR="007D3F41">
        <w:rPr>
          <w:rtl/>
        </w:rPr>
        <w:t xml:space="preserve"> - </w:t>
      </w:r>
      <w:r w:rsidR="007D3F41" w:rsidRPr="00736C02">
        <w:rPr>
          <w:rtl/>
        </w:rPr>
        <w:t>وهو أن يرجع إلى الجماع</w:t>
      </w:r>
      <w:r w:rsidR="007D3F41">
        <w:rPr>
          <w:rtl/>
        </w:rPr>
        <w:t xml:space="preserve"> - </w:t>
      </w:r>
      <w:r w:rsidR="007D3F41" w:rsidRPr="00736C02">
        <w:rPr>
          <w:rtl/>
        </w:rPr>
        <w:t>فهي امرأته وعليه كفارة اليمين</w:t>
      </w:r>
      <w:r w:rsidR="007D3F41">
        <w:rPr>
          <w:rtl/>
        </w:rPr>
        <w:t>،</w:t>
      </w:r>
      <w:r w:rsidR="007D3F41" w:rsidRPr="00736C02">
        <w:rPr>
          <w:rtl/>
        </w:rPr>
        <w:t xml:space="preserve"> وإن</w:t>
      </w:r>
      <w:r w:rsidR="007D3F41">
        <w:rPr>
          <w:rtl/>
        </w:rPr>
        <w:t xml:space="preserve"> </w:t>
      </w:r>
      <w:r w:rsidR="007D3F41" w:rsidRPr="00736C02">
        <w:rPr>
          <w:rtl/>
        </w:rPr>
        <w:t>أبى أن يجامع بعد أربعة أشهر قيل له</w:t>
      </w:r>
      <w:r w:rsidR="007D3F41">
        <w:rPr>
          <w:rtl/>
        </w:rPr>
        <w:t>:</w:t>
      </w:r>
      <w:r w:rsidR="007D3F41" w:rsidRPr="00736C02">
        <w:rPr>
          <w:rtl/>
        </w:rPr>
        <w:t xml:space="preserve"> طلق » إلى آخره</w:t>
      </w:r>
      <w:r w:rsidR="007D3F41">
        <w:rPr>
          <w:rtl/>
        </w:rPr>
        <w:t>.</w:t>
      </w:r>
    </w:p>
    <w:p w:rsidR="007D3F41" w:rsidRPr="008B07F8" w:rsidRDefault="007D3F41" w:rsidP="007D3F41">
      <w:pPr>
        <w:pStyle w:val="Heading2Center"/>
        <w:rPr>
          <w:rtl/>
        </w:rPr>
      </w:pPr>
      <w:bookmarkStart w:id="770" w:name="_Toc365374842"/>
      <w:bookmarkStart w:id="771" w:name="_Toc380483939"/>
      <w:r w:rsidRPr="008B07F8">
        <w:rPr>
          <w:rtl/>
        </w:rPr>
        <w:t>5</w:t>
      </w:r>
      <w:r>
        <w:rPr>
          <w:rtl/>
          <w:lang w:bidi="ar-IQ"/>
        </w:rPr>
        <w:t xml:space="preserve"> - </w:t>
      </w:r>
      <w:r w:rsidRPr="00672D41">
        <w:rPr>
          <w:rStyle w:val="libAlaemHeading2Char"/>
          <w:rtl/>
        </w:rPr>
        <w:t>(</w:t>
      </w:r>
      <w:r w:rsidRPr="008B07F8">
        <w:rPr>
          <w:rtl/>
        </w:rPr>
        <w:t xml:space="preserve"> باب أنه لا يقع الايلاء الا بعد الدخول </w:t>
      </w:r>
      <w:r w:rsidRPr="00672D41">
        <w:rPr>
          <w:rStyle w:val="libAlaemHeading2Char"/>
          <w:rtl/>
        </w:rPr>
        <w:t>)</w:t>
      </w:r>
      <w:bookmarkEnd w:id="770"/>
      <w:bookmarkEnd w:id="771"/>
    </w:p>
    <w:p w:rsidR="007D3F41" w:rsidRPr="00736C02" w:rsidRDefault="00672D41" w:rsidP="00176277">
      <w:pPr>
        <w:pStyle w:val="libNormal"/>
        <w:rPr>
          <w:rtl/>
        </w:rPr>
      </w:pPr>
      <w:r w:rsidRPr="00672D41">
        <w:rPr>
          <w:rStyle w:val="libNumChar"/>
          <w:rtl/>
        </w:rPr>
        <w:t>[18640]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7D3F41" w:rsidRPr="007D3F41">
        <w:rPr>
          <w:rStyle w:val="libFootnotenumChar"/>
          <w:rtl/>
        </w:rPr>
        <w:t>(1)</w:t>
      </w:r>
      <w:r w:rsidR="007D3F41" w:rsidRPr="00736C02">
        <w:rPr>
          <w:rtl/>
        </w:rPr>
        <w:t xml:space="preserve"> وأبي عبد الله </w:t>
      </w:r>
      <w:r w:rsidR="0060562E" w:rsidRPr="0060562E">
        <w:rPr>
          <w:rStyle w:val="libAlaemChar"/>
          <w:rtl/>
        </w:rPr>
        <w:t>عليهما‌السلام</w:t>
      </w:r>
      <w:r w:rsidR="007D3F41">
        <w:rPr>
          <w:rtl/>
        </w:rPr>
        <w:t>،</w:t>
      </w:r>
      <w:r w:rsidR="007D3F41" w:rsidRPr="00736C02">
        <w:rPr>
          <w:rtl/>
        </w:rPr>
        <w:t xml:space="preserve"> أنهما</w:t>
      </w:r>
      <w:r w:rsidR="007D3F41">
        <w:rPr>
          <w:rtl/>
        </w:rPr>
        <w:t xml:space="preserve"> </w:t>
      </w:r>
      <w:r w:rsidR="007D3F41" w:rsidRPr="00736C02">
        <w:rPr>
          <w:rtl/>
        </w:rPr>
        <w:t>قالا</w:t>
      </w:r>
      <w:r w:rsidR="007D3F41">
        <w:rPr>
          <w:rtl/>
        </w:rPr>
        <w:t>:</w:t>
      </w:r>
      <w:r w:rsidR="007D3F41" w:rsidRPr="00736C02">
        <w:rPr>
          <w:rtl/>
        </w:rPr>
        <w:t xml:space="preserve"> « ولا يقع إيلاء حتى يدخل الرجل بأهله</w:t>
      </w:r>
      <w:r w:rsidR="007D3F41">
        <w:rPr>
          <w:rtl/>
        </w:rPr>
        <w:t>،</w:t>
      </w:r>
      <w:r w:rsidR="007D3F41" w:rsidRPr="00736C02">
        <w:rPr>
          <w:rtl/>
        </w:rPr>
        <w:t xml:space="preserve"> ولا يقع على امرأة غير</w:t>
      </w:r>
      <w:r w:rsidR="007D3F41">
        <w:rPr>
          <w:rtl/>
        </w:rPr>
        <w:t xml:space="preserve"> </w:t>
      </w:r>
      <w:r w:rsidR="007D3F41" w:rsidRPr="00736C02">
        <w:rPr>
          <w:rtl/>
        </w:rPr>
        <w:t xml:space="preserve">مدخول بها </w:t>
      </w:r>
      <w:r w:rsidR="007D3F41" w:rsidRPr="007D3F41">
        <w:rPr>
          <w:rStyle w:val="libFootnotenumChar"/>
          <w:rtl/>
        </w:rPr>
        <w:t>(2)</w:t>
      </w:r>
      <w:r w:rsidR="007D3F41" w:rsidRPr="00736C02">
        <w:rPr>
          <w:rtl/>
        </w:rPr>
        <w:t xml:space="preserve"> إيلاء »</w:t>
      </w:r>
      <w:r w:rsidR="007D3F41">
        <w:rPr>
          <w:rtl/>
        </w:rPr>
        <w:t>.</w:t>
      </w:r>
    </w:p>
    <w:p w:rsidR="007D3F41" w:rsidRPr="00736C02" w:rsidRDefault="007D3F41" w:rsidP="007D3F41">
      <w:pPr>
        <w:pStyle w:val="Heading2Center"/>
        <w:rPr>
          <w:rtl/>
        </w:rPr>
      </w:pPr>
      <w:bookmarkStart w:id="772" w:name="_Toc365374843"/>
      <w:bookmarkStart w:id="773" w:name="_Toc380483940"/>
      <w:r w:rsidRPr="008B07F8">
        <w:rPr>
          <w:rtl/>
        </w:rPr>
        <w:t>6</w:t>
      </w:r>
      <w:r>
        <w:rPr>
          <w:rtl/>
          <w:lang w:bidi="ar-IQ"/>
        </w:rPr>
        <w:t xml:space="preserve"> - </w:t>
      </w:r>
      <w:r w:rsidRPr="00672D41">
        <w:rPr>
          <w:rStyle w:val="libAlaemHeading2Char"/>
          <w:rtl/>
        </w:rPr>
        <w:t>(</w:t>
      </w:r>
      <w:r w:rsidRPr="008B07F8">
        <w:rPr>
          <w:rtl/>
        </w:rPr>
        <w:t xml:space="preserve"> باب أن المولى يوقف بعد أربعة أشهر</w:t>
      </w:r>
      <w:r>
        <w:rPr>
          <w:rtl/>
          <w:lang w:bidi="ar-IQ"/>
        </w:rPr>
        <w:t>،</w:t>
      </w:r>
      <w:r w:rsidRPr="008B07F8">
        <w:rPr>
          <w:rtl/>
        </w:rPr>
        <w:t xml:space="preserve"> من حين الايلاء لا</w:t>
      </w:r>
      <w:r>
        <w:rPr>
          <w:rFonts w:hint="cs"/>
          <w:rtl/>
        </w:rPr>
        <w:t xml:space="preserve"> </w:t>
      </w:r>
      <w:r w:rsidRPr="00736C02">
        <w:rPr>
          <w:rtl/>
        </w:rPr>
        <w:t>قبلها مع مرافعة الزوجة</w:t>
      </w:r>
      <w:r>
        <w:rPr>
          <w:rtl/>
        </w:rPr>
        <w:t>،</w:t>
      </w:r>
      <w:r w:rsidRPr="00736C02">
        <w:rPr>
          <w:rtl/>
        </w:rPr>
        <w:t xml:space="preserve"> فإن تأخرت ولو مدة طويلة جاز لها</w:t>
      </w:r>
      <w:r>
        <w:rPr>
          <w:rFonts w:hint="cs"/>
          <w:rtl/>
        </w:rPr>
        <w:t xml:space="preserve"> </w:t>
      </w:r>
      <w:r w:rsidRPr="00736C02">
        <w:rPr>
          <w:rtl/>
        </w:rPr>
        <w:t xml:space="preserve">المرافعة ووجب أن يوقف </w:t>
      </w:r>
      <w:r w:rsidRPr="00672D41">
        <w:rPr>
          <w:rStyle w:val="libAlaemHeading2Char"/>
          <w:rtl/>
        </w:rPr>
        <w:t>)</w:t>
      </w:r>
      <w:bookmarkEnd w:id="772"/>
      <w:bookmarkEnd w:id="773"/>
    </w:p>
    <w:p w:rsidR="007D3F41" w:rsidRPr="00736C02" w:rsidRDefault="00672D41" w:rsidP="00176277">
      <w:pPr>
        <w:pStyle w:val="libNormal"/>
        <w:rPr>
          <w:rtl/>
        </w:rPr>
      </w:pPr>
      <w:r w:rsidRPr="00672D41">
        <w:rPr>
          <w:rStyle w:val="libNumChar"/>
          <w:rtl/>
        </w:rPr>
        <w:t>[18641]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273 ح 1024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274</w:t>
      </w:r>
      <w:r>
        <w:rPr>
          <w:rFonts w:hint="cs"/>
          <w:rtl/>
        </w:rPr>
        <w:t xml:space="preserve"> </w:t>
      </w:r>
      <w:r w:rsidRPr="00736C02">
        <w:rPr>
          <w:rtl/>
        </w:rPr>
        <w:t>ح 1031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w:t>
      </w:r>
      <w:r>
        <w:rPr>
          <w:rFonts w:hint="cs"/>
          <w:rtl/>
        </w:rPr>
        <w:t xml:space="preserve"> </w:t>
      </w:r>
      <w:r w:rsidRPr="00736C02">
        <w:rPr>
          <w:rtl/>
        </w:rPr>
        <w:t>2 ص 273 ح 1023</w:t>
      </w:r>
      <w:r>
        <w:rPr>
          <w:rtl/>
        </w:rPr>
        <w:t>.</w:t>
      </w:r>
    </w:p>
    <w:p w:rsidR="007D3F41" w:rsidRPr="00E06F5F" w:rsidRDefault="007D3F41" w:rsidP="007D3F41">
      <w:pPr>
        <w:pStyle w:val="libFootnote"/>
        <w:rPr>
          <w:rtl/>
        </w:rPr>
      </w:pPr>
      <w:r w:rsidRPr="00E06F5F">
        <w:rPr>
          <w:rtl/>
        </w:rPr>
        <w:t>(1) في المصدر</w:t>
      </w:r>
      <w:r>
        <w:rPr>
          <w:rtl/>
          <w:lang w:bidi="ar-IQ"/>
        </w:rPr>
        <w:t>:</w:t>
      </w:r>
      <w:r w:rsidRPr="00E06F5F">
        <w:rPr>
          <w:rtl/>
        </w:rPr>
        <w:t xml:space="preserve"> أبي جعفر</w:t>
      </w:r>
      <w:r>
        <w:rPr>
          <w:rtl/>
        </w:rPr>
        <w:t>.</w:t>
      </w:r>
    </w:p>
    <w:p w:rsidR="007D3F41" w:rsidRPr="00E06F5F" w:rsidRDefault="007D3F41" w:rsidP="007D3F41">
      <w:pPr>
        <w:pStyle w:val="libFootnote"/>
        <w:rPr>
          <w:rtl/>
        </w:rPr>
      </w:pPr>
      <w:r w:rsidRPr="00E06F5F">
        <w:rPr>
          <w:rtl/>
        </w:rPr>
        <w:t>(2) في الحجرية</w:t>
      </w:r>
      <w:r>
        <w:rPr>
          <w:rtl/>
          <w:lang w:bidi="ar-IQ"/>
        </w:rPr>
        <w:t>:</w:t>
      </w:r>
      <w:r w:rsidRPr="00E06F5F">
        <w:rPr>
          <w:rtl/>
        </w:rPr>
        <w:t xml:space="preserve"> </w:t>
      </w:r>
      <w:r w:rsidRPr="00E06F5F">
        <w:rPr>
          <w:rFonts w:hint="cs"/>
          <w:rtl/>
        </w:rPr>
        <w:t>«</w:t>
      </w:r>
      <w:r w:rsidRPr="00E06F5F">
        <w:rPr>
          <w:rtl/>
        </w:rPr>
        <w:t xml:space="preserve"> عليها </w:t>
      </w:r>
      <w:r w:rsidRPr="00E06F5F">
        <w:rPr>
          <w:rFonts w:hint="cs"/>
          <w:rtl/>
        </w:rPr>
        <w:t xml:space="preserve">» </w:t>
      </w:r>
      <w:r w:rsidRPr="00E06F5F">
        <w:rPr>
          <w:rtl/>
        </w:rPr>
        <w:t>وما أثبتناه من المصدر</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حدثنا أبي</w:t>
      </w:r>
      <w:r>
        <w:rPr>
          <w:rtl/>
        </w:rPr>
        <w:t>،</w:t>
      </w:r>
      <w:r w:rsidRPr="00736C02">
        <w:rPr>
          <w:rtl/>
        </w:rPr>
        <w:t xml:space="preserve"> عن أبيه</w:t>
      </w:r>
      <w:r>
        <w:rPr>
          <w:rtl/>
        </w:rPr>
        <w:t>،</w:t>
      </w:r>
      <w:r w:rsidRPr="00736C02">
        <w:rPr>
          <w:rtl/>
        </w:rPr>
        <w:t xml:space="preserve"> عن جده جعفر بن محمد قال</w:t>
      </w:r>
      <w:r>
        <w:rPr>
          <w:rtl/>
        </w:rPr>
        <w:t>:</w:t>
      </w:r>
      <w:r w:rsidRPr="00736C02">
        <w:rPr>
          <w:rtl/>
        </w:rPr>
        <w:t xml:space="preserve"> أخبرني أبي</w:t>
      </w:r>
      <w:r>
        <w:rPr>
          <w:rtl/>
        </w:rPr>
        <w:t>:</w:t>
      </w:r>
      <w:r w:rsidRPr="00736C02">
        <w:rPr>
          <w:rtl/>
        </w:rPr>
        <w:t xml:space="preserve"> « أن عليا </w:t>
      </w:r>
      <w:r w:rsidR="0060562E" w:rsidRPr="0060562E">
        <w:rPr>
          <w:rStyle w:val="libAlaemChar"/>
          <w:rtl/>
        </w:rPr>
        <w:t>عليه‌السلام</w:t>
      </w:r>
      <w:r w:rsidRPr="00736C02">
        <w:rPr>
          <w:rtl/>
        </w:rPr>
        <w:t xml:space="preserve"> كان يقول</w:t>
      </w:r>
      <w:r>
        <w:rPr>
          <w:rtl/>
        </w:rPr>
        <w:t>:</w:t>
      </w:r>
      <w:r w:rsidRPr="00736C02">
        <w:rPr>
          <w:rtl/>
        </w:rPr>
        <w:t xml:space="preserve"> إذا آلى الرجل من امرأته فلا شئ عليه</w:t>
      </w:r>
      <w:r>
        <w:rPr>
          <w:rtl/>
        </w:rPr>
        <w:t xml:space="preserve"> (</w:t>
      </w:r>
      <w:r w:rsidRPr="00736C02">
        <w:rPr>
          <w:rtl/>
        </w:rPr>
        <w:t xml:space="preserve"> حتى ) </w:t>
      </w:r>
      <w:r w:rsidRPr="007D3F41">
        <w:rPr>
          <w:rStyle w:val="libFootnotenumChar"/>
          <w:rtl/>
        </w:rPr>
        <w:t>(1)</w:t>
      </w:r>
      <w:r w:rsidRPr="00736C02">
        <w:rPr>
          <w:rtl/>
        </w:rPr>
        <w:t xml:space="preserve"> يمضي أربعة أشهر</w:t>
      </w:r>
      <w:r>
        <w:rPr>
          <w:rtl/>
        </w:rPr>
        <w:t>،</w:t>
      </w:r>
      <w:r w:rsidRPr="00736C02">
        <w:rPr>
          <w:rtl/>
        </w:rPr>
        <w:t xml:space="preserve"> فإن قامت المرأة تطلب إذا مضت الأربعة</w:t>
      </w:r>
      <w:r>
        <w:rPr>
          <w:rtl/>
        </w:rPr>
        <w:t xml:space="preserve"> </w:t>
      </w:r>
      <w:r w:rsidRPr="00736C02">
        <w:rPr>
          <w:rtl/>
        </w:rPr>
        <w:t>أشهر</w:t>
      </w:r>
      <w:r>
        <w:rPr>
          <w:rtl/>
        </w:rPr>
        <w:t>،</w:t>
      </w:r>
      <w:r w:rsidRPr="00736C02">
        <w:rPr>
          <w:rtl/>
        </w:rPr>
        <w:t xml:space="preserve"> وقف فإما أن يفئ أو يطلق مكانه</w:t>
      </w:r>
      <w:r>
        <w:rPr>
          <w:rtl/>
        </w:rPr>
        <w:t>،</w:t>
      </w:r>
      <w:r w:rsidRPr="00736C02">
        <w:rPr>
          <w:rtl/>
        </w:rPr>
        <w:t xml:space="preserve"> وإن لم تقم المرأة تطلب حقها</w:t>
      </w:r>
      <w:r>
        <w:rPr>
          <w:rtl/>
        </w:rPr>
        <w:t xml:space="preserve"> </w:t>
      </w:r>
      <w:r w:rsidRPr="00736C02">
        <w:rPr>
          <w:rtl/>
        </w:rPr>
        <w:t>فليس لك شئ ما لم تطلب »</w:t>
      </w:r>
      <w:r>
        <w:rPr>
          <w:rtl/>
        </w:rPr>
        <w:t>.</w:t>
      </w:r>
    </w:p>
    <w:p w:rsidR="007D3F41" w:rsidRPr="00736C02" w:rsidRDefault="00672D41" w:rsidP="00176277">
      <w:pPr>
        <w:pStyle w:val="libNormal"/>
        <w:rPr>
          <w:rtl/>
        </w:rPr>
      </w:pPr>
      <w:r w:rsidRPr="00672D41">
        <w:rPr>
          <w:rStyle w:val="libNumChar"/>
          <w:rtl/>
        </w:rPr>
        <w:t>[18642]</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الحلبي</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أيما رجل آلى من امرأته</w:t>
      </w:r>
      <w:r w:rsidR="007D3F41">
        <w:rPr>
          <w:rtl/>
        </w:rPr>
        <w:t>،</w:t>
      </w:r>
      <w:r w:rsidR="007D3F41" w:rsidRPr="00736C02">
        <w:rPr>
          <w:rtl/>
        </w:rPr>
        <w:t xml:space="preserve"> فالايلاء أن يقول</w:t>
      </w:r>
      <w:r w:rsidR="007D3F41">
        <w:rPr>
          <w:rtl/>
        </w:rPr>
        <w:t>:</w:t>
      </w:r>
      <w:r w:rsidR="007D3F41" w:rsidRPr="00736C02">
        <w:rPr>
          <w:rtl/>
        </w:rPr>
        <w:t xml:space="preserve"> والله لا</w:t>
      </w:r>
      <w:r w:rsidR="007D3F41">
        <w:rPr>
          <w:rtl/>
        </w:rPr>
        <w:t xml:space="preserve"> </w:t>
      </w:r>
      <w:r w:rsidR="007D3F41" w:rsidRPr="00736C02">
        <w:rPr>
          <w:rtl/>
        </w:rPr>
        <w:t>أ جامعك كذا وكذا</w:t>
      </w:r>
      <w:r w:rsidR="007D3F41">
        <w:rPr>
          <w:rtl/>
        </w:rPr>
        <w:t>،</w:t>
      </w:r>
      <w:r w:rsidR="007D3F41" w:rsidRPr="00736C02">
        <w:rPr>
          <w:rtl/>
        </w:rPr>
        <w:t xml:space="preserve"> ويقول</w:t>
      </w:r>
      <w:r w:rsidR="007D3F41">
        <w:rPr>
          <w:rtl/>
        </w:rPr>
        <w:t>:</w:t>
      </w:r>
      <w:r w:rsidR="007D3F41" w:rsidRPr="00736C02">
        <w:rPr>
          <w:rtl/>
        </w:rPr>
        <w:t xml:space="preserve"> والله لأغيظنك</w:t>
      </w:r>
      <w:r w:rsidR="007D3F41">
        <w:rPr>
          <w:rtl/>
        </w:rPr>
        <w:t>،</w:t>
      </w:r>
      <w:r w:rsidR="007D3F41" w:rsidRPr="00736C02">
        <w:rPr>
          <w:rtl/>
        </w:rPr>
        <w:t xml:space="preserve"> ثم يغايظها</w:t>
      </w:r>
      <w:r w:rsidR="007D3F41">
        <w:rPr>
          <w:rtl/>
        </w:rPr>
        <w:t>،</w:t>
      </w:r>
      <w:r w:rsidR="007D3F41" w:rsidRPr="00736C02">
        <w:rPr>
          <w:rtl/>
        </w:rPr>
        <w:t xml:space="preserve"> ولأسوأنك</w:t>
      </w:r>
      <w:r w:rsidR="007D3F41">
        <w:rPr>
          <w:rtl/>
        </w:rPr>
        <w:t>،</w:t>
      </w:r>
      <w:r w:rsidR="007D3F41" w:rsidRPr="00736C02">
        <w:rPr>
          <w:rtl/>
        </w:rPr>
        <w:t xml:space="preserve"> ثم</w:t>
      </w:r>
      <w:r w:rsidR="007D3F41">
        <w:rPr>
          <w:rtl/>
        </w:rPr>
        <w:t xml:space="preserve"> </w:t>
      </w:r>
      <w:r w:rsidR="007D3F41" w:rsidRPr="00736C02">
        <w:rPr>
          <w:rtl/>
        </w:rPr>
        <w:t>يهجرها فلا يجامعها</w:t>
      </w:r>
      <w:r w:rsidR="007D3F41">
        <w:rPr>
          <w:rtl/>
        </w:rPr>
        <w:t>،</w:t>
      </w:r>
      <w:r w:rsidR="007D3F41" w:rsidRPr="00736C02">
        <w:rPr>
          <w:rtl/>
        </w:rPr>
        <w:t xml:space="preserve"> فإنه يتربص بها أربعة أشهر</w:t>
      </w:r>
      <w:r w:rsidR="007D3F41">
        <w:rPr>
          <w:rtl/>
        </w:rPr>
        <w:t>،</w:t>
      </w:r>
      <w:r w:rsidR="007D3F41" w:rsidRPr="00736C02">
        <w:rPr>
          <w:rtl/>
        </w:rPr>
        <w:t xml:space="preserve"> فإن فاء</w:t>
      </w:r>
      <w:r w:rsidR="007D3F41">
        <w:rPr>
          <w:rtl/>
        </w:rPr>
        <w:t xml:space="preserve"> - </w:t>
      </w:r>
      <w:r w:rsidR="007D3F41" w:rsidRPr="00736C02">
        <w:rPr>
          <w:rtl/>
        </w:rPr>
        <w:t>والايفاء أن</w:t>
      </w:r>
      <w:r w:rsidR="007D3F41">
        <w:rPr>
          <w:rtl/>
        </w:rPr>
        <w:t xml:space="preserve"> </w:t>
      </w:r>
      <w:r w:rsidR="007D3F41" w:rsidRPr="00736C02">
        <w:rPr>
          <w:rtl/>
        </w:rPr>
        <w:t>يصالح</w:t>
      </w:r>
      <w:r w:rsidR="007D3F41">
        <w:rPr>
          <w:rtl/>
        </w:rPr>
        <w:t xml:space="preserve"> - </w:t>
      </w:r>
      <w:r w:rsidR="007D3F41" w:rsidRPr="00736C02">
        <w:rPr>
          <w:rtl/>
        </w:rPr>
        <w:t>فإن الله غفور رحيم</w:t>
      </w:r>
      <w:r w:rsidR="007D3F41">
        <w:rPr>
          <w:rtl/>
        </w:rPr>
        <w:t>،</w:t>
      </w:r>
      <w:r w:rsidR="007D3F41" w:rsidRPr="00736C02">
        <w:rPr>
          <w:rtl/>
        </w:rPr>
        <w:t xml:space="preserve"> وإن لم يفئ أجبر على الطلاق</w:t>
      </w:r>
      <w:r w:rsidR="007D3F41">
        <w:rPr>
          <w:rtl/>
        </w:rPr>
        <w:t>،</w:t>
      </w:r>
      <w:r w:rsidR="007D3F41" w:rsidRPr="00736C02">
        <w:rPr>
          <w:rtl/>
        </w:rPr>
        <w:t xml:space="preserve"> ولا يقع بينهما</w:t>
      </w:r>
      <w:r w:rsidR="007D3F41">
        <w:rPr>
          <w:rtl/>
        </w:rPr>
        <w:t xml:space="preserve"> </w:t>
      </w:r>
      <w:r w:rsidR="007D3F41" w:rsidRPr="00736C02">
        <w:rPr>
          <w:rtl/>
        </w:rPr>
        <w:t>طلاق حتى توقف</w:t>
      </w:r>
      <w:r w:rsidR="007D3F41">
        <w:rPr>
          <w:rtl/>
        </w:rPr>
        <w:t>،</w:t>
      </w:r>
      <w:r w:rsidR="007D3F41" w:rsidRPr="00736C02">
        <w:rPr>
          <w:rtl/>
        </w:rPr>
        <w:t xml:space="preserve"> وإن عزم الطلاق فهي تطليقة »</w:t>
      </w:r>
      <w:r w:rsidR="007D3F41">
        <w:rPr>
          <w:rtl/>
        </w:rPr>
        <w:t>.</w:t>
      </w:r>
    </w:p>
    <w:p w:rsidR="007D3F41" w:rsidRPr="00736C02" w:rsidRDefault="00672D41" w:rsidP="00176277">
      <w:pPr>
        <w:pStyle w:val="libNormal"/>
        <w:rPr>
          <w:rtl/>
        </w:rPr>
      </w:pPr>
      <w:r w:rsidRPr="00672D41">
        <w:rPr>
          <w:rStyle w:val="libNumChar"/>
          <w:rtl/>
        </w:rPr>
        <w:t>[18643]</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r w:rsidR="007D3F41" w:rsidRPr="00736C02">
        <w:rPr>
          <w:rtl/>
        </w:rPr>
        <w:t xml:space="preserve"> عن</w:t>
      </w:r>
      <w:r w:rsidR="007D3F41">
        <w:rPr>
          <w:rtl/>
        </w:rPr>
        <w:t xml:space="preserve"> </w:t>
      </w:r>
      <w:r w:rsidR="007D3F41" w:rsidRPr="00736C02">
        <w:rPr>
          <w:rtl/>
        </w:rPr>
        <w:t xml:space="preserve">أمير المؤمنين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الايلاء أن يقول الرجل لامرأته</w:t>
      </w:r>
      <w:r w:rsidR="007D3F41">
        <w:rPr>
          <w:rtl/>
        </w:rPr>
        <w:t xml:space="preserve">: </w:t>
      </w:r>
      <w:r w:rsidR="007D3F41" w:rsidRPr="00736C02">
        <w:rPr>
          <w:rtl/>
        </w:rPr>
        <w:t>والله لأغيظنك</w:t>
      </w:r>
      <w:r w:rsidR="007D3F41">
        <w:rPr>
          <w:rtl/>
        </w:rPr>
        <w:t>،</w:t>
      </w:r>
      <w:r w:rsidR="007D3F41" w:rsidRPr="00736C02">
        <w:rPr>
          <w:rtl/>
        </w:rPr>
        <w:t xml:space="preserve"> والله لأسوأنك</w:t>
      </w:r>
      <w:r w:rsidR="007D3F41">
        <w:rPr>
          <w:rtl/>
        </w:rPr>
        <w:t>،</w:t>
      </w:r>
      <w:r w:rsidR="007D3F41" w:rsidRPr="00736C02">
        <w:rPr>
          <w:rtl/>
        </w:rPr>
        <w:t xml:space="preserve"> ثم يهجرها فلا يجامعها حتى يمضي أربعة</w:t>
      </w:r>
      <w:r w:rsidR="007D3F41">
        <w:rPr>
          <w:rtl/>
        </w:rPr>
        <w:t xml:space="preserve"> </w:t>
      </w:r>
      <w:r w:rsidR="007D3F41" w:rsidRPr="00736C02">
        <w:rPr>
          <w:rtl/>
        </w:rPr>
        <w:t>أشهر</w:t>
      </w:r>
      <w:r w:rsidR="007D3F41">
        <w:rPr>
          <w:rtl/>
        </w:rPr>
        <w:t>،</w:t>
      </w:r>
      <w:r w:rsidR="007D3F41" w:rsidRPr="00736C02">
        <w:rPr>
          <w:rtl/>
        </w:rPr>
        <w:t xml:space="preserve"> فإذا مضت أربعة أشهر </w:t>
      </w:r>
      <w:r w:rsidR="007D3F41">
        <w:rPr>
          <w:rtl/>
        </w:rPr>
        <w:t>(</w:t>
      </w:r>
      <w:r w:rsidR="007D3F41" w:rsidRPr="00736C02">
        <w:rPr>
          <w:rtl/>
        </w:rPr>
        <w:t xml:space="preserve"> فإنه يوقف ) </w:t>
      </w:r>
      <w:r w:rsidR="007D3F41" w:rsidRPr="007D3F41">
        <w:rPr>
          <w:rStyle w:val="libFootnotenumChar"/>
          <w:rtl/>
        </w:rPr>
        <w:t>(1)</w:t>
      </w:r>
      <w:r w:rsidR="007D3F41" w:rsidRPr="00736C02">
        <w:rPr>
          <w:rtl/>
        </w:rPr>
        <w:t xml:space="preserve"> فإما أن يفئ وإما أن يطلق</w:t>
      </w:r>
      <w:r w:rsidR="007D3F41">
        <w:rPr>
          <w:rtl/>
        </w:rPr>
        <w:t xml:space="preserve"> </w:t>
      </w:r>
      <w:r w:rsidR="007D3F41" w:rsidRPr="00736C02">
        <w:rPr>
          <w:rtl/>
        </w:rPr>
        <w:t>مكانه</w:t>
      </w:r>
      <w:r w:rsidR="007D3F41">
        <w:rPr>
          <w:rtl/>
        </w:rPr>
        <w:t>.</w:t>
      </w:r>
    </w:p>
    <w:p w:rsidR="007D3F41" w:rsidRPr="00736C02" w:rsidRDefault="007D3F41" w:rsidP="00176277">
      <w:pPr>
        <w:pStyle w:val="libNormal"/>
        <w:rPr>
          <w:rtl/>
        </w:rPr>
      </w:pPr>
      <w:r w:rsidRPr="00736C02">
        <w:rPr>
          <w:rtl/>
        </w:rPr>
        <w:t xml:space="preserve">وإنه </w:t>
      </w:r>
      <w:r>
        <w:rPr>
          <w:rtl/>
        </w:rPr>
        <w:t>( صلوات الله عليه )، أ</w:t>
      </w:r>
      <w:r w:rsidRPr="00736C02">
        <w:rPr>
          <w:rtl/>
        </w:rPr>
        <w:t>وقف عمر بن الحارث وقد آلى من امرأته</w:t>
      </w:r>
      <w:r>
        <w:rPr>
          <w:rtl/>
        </w:rPr>
        <w:t xml:space="preserve"> </w:t>
      </w:r>
      <w:r w:rsidRPr="00736C02">
        <w:rPr>
          <w:rtl/>
        </w:rPr>
        <w:t>عند مضي أربعة أشهر</w:t>
      </w:r>
      <w:r>
        <w:rPr>
          <w:rtl/>
        </w:rPr>
        <w:t>،</w:t>
      </w:r>
      <w:r w:rsidRPr="00736C02">
        <w:rPr>
          <w:rtl/>
        </w:rPr>
        <w:t xml:space="preserve"> اما أن يفئ أو يطلق</w:t>
      </w:r>
      <w:r>
        <w:rPr>
          <w:rtl/>
        </w:rPr>
        <w:t>،</w:t>
      </w:r>
      <w:r w:rsidRPr="00736C02">
        <w:rPr>
          <w:rtl/>
        </w:rPr>
        <w:t xml:space="preserve"> وقال</w:t>
      </w:r>
      <w:r>
        <w:rPr>
          <w:rtl/>
        </w:rPr>
        <w:t>:</w:t>
      </w:r>
      <w:r w:rsidRPr="00736C02">
        <w:rPr>
          <w:rtl/>
        </w:rPr>
        <w:t xml:space="preserve"> إذا آلى الرجل من</w:t>
      </w:r>
      <w:r>
        <w:rPr>
          <w:rtl/>
        </w:rPr>
        <w:t xml:space="preserve"> </w:t>
      </w:r>
      <w:r w:rsidRPr="00736C02">
        <w:rPr>
          <w:rtl/>
        </w:rPr>
        <w:t>امرأ</w:t>
      </w:r>
      <w:r>
        <w:rPr>
          <w:rtl/>
        </w:rPr>
        <w:t>ته فلا شئ عليه حتى يمضي أربعة أشهر، فإذا مضت أربعة أ</w:t>
      </w:r>
      <w:r w:rsidRPr="00736C02">
        <w:rPr>
          <w:rtl/>
        </w:rPr>
        <w:t>شهر أوقف</w:t>
      </w:r>
    </w:p>
    <w:p w:rsidR="007D3F41" w:rsidRPr="00736C02" w:rsidRDefault="007D3F41" w:rsidP="007D3F41">
      <w:pPr>
        <w:pStyle w:val="libLine"/>
        <w:rPr>
          <w:rtl/>
        </w:rPr>
      </w:pPr>
      <w:r>
        <w:rPr>
          <w:rtl/>
        </w:rPr>
        <w:t>__________________</w:t>
      </w:r>
    </w:p>
    <w:p w:rsidR="007D3F41" w:rsidRPr="00E95B5D" w:rsidRDefault="007D3F41" w:rsidP="007D3F41">
      <w:pPr>
        <w:pStyle w:val="libFootnote"/>
        <w:rPr>
          <w:rtl/>
        </w:rPr>
      </w:pPr>
      <w:r w:rsidRPr="00E95B5D">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113 ح 343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271 ح 1020</w:t>
      </w:r>
      <w:r>
        <w:rPr>
          <w:rtl/>
          <w:lang w:bidi="ar-IQ"/>
        </w:rPr>
        <w:t>،</w:t>
      </w:r>
      <w:r w:rsidRPr="00736C02">
        <w:rPr>
          <w:rtl/>
        </w:rPr>
        <w:t xml:space="preserve"> 1021</w:t>
      </w:r>
      <w:r>
        <w:rPr>
          <w:rtl/>
        </w:rPr>
        <w:t>.</w:t>
      </w:r>
    </w:p>
    <w:p w:rsidR="007D3F41" w:rsidRPr="00E95B5D" w:rsidRDefault="007D3F41" w:rsidP="007D3F41">
      <w:pPr>
        <w:pStyle w:val="libFootnote"/>
        <w:rPr>
          <w:rtl/>
        </w:rPr>
      </w:pPr>
      <w:r w:rsidRPr="00E95B5D">
        <w:rPr>
          <w:rtl/>
        </w:rPr>
        <w:t>(1) في نسخة</w:t>
      </w:r>
      <w:r>
        <w:rPr>
          <w:rtl/>
          <w:lang w:bidi="ar-IQ"/>
        </w:rPr>
        <w:t>:</w:t>
      </w:r>
      <w:r w:rsidRPr="00E95B5D">
        <w:rPr>
          <w:rtl/>
        </w:rPr>
        <w:t xml:space="preserve"> فأوقف</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فإما أن يفئ </w:t>
      </w:r>
      <w:r>
        <w:rPr>
          <w:rtl/>
        </w:rPr>
        <w:t>(</w:t>
      </w:r>
      <w:r w:rsidRPr="00736C02">
        <w:rPr>
          <w:rtl/>
        </w:rPr>
        <w:t xml:space="preserve"> واما أن يطلق مكانه ) </w:t>
      </w:r>
      <w:r w:rsidRPr="007D3F41">
        <w:rPr>
          <w:rStyle w:val="libFootnotenumChar"/>
          <w:rtl/>
        </w:rPr>
        <w:t>(2)</w:t>
      </w:r>
      <w:r w:rsidRPr="00736C02">
        <w:rPr>
          <w:rtl/>
        </w:rPr>
        <w:t xml:space="preserve"> وإن لم تقم </w:t>
      </w:r>
      <w:r w:rsidRPr="007D3F41">
        <w:rPr>
          <w:rStyle w:val="libFootnotenumChar"/>
          <w:rtl/>
        </w:rPr>
        <w:t>(3)</w:t>
      </w:r>
      <w:r w:rsidRPr="00736C02">
        <w:rPr>
          <w:rtl/>
        </w:rPr>
        <w:t xml:space="preserve"> المرأة تطلب</w:t>
      </w:r>
      <w:r>
        <w:rPr>
          <w:rtl/>
        </w:rPr>
        <w:t xml:space="preserve"> </w:t>
      </w:r>
      <w:r w:rsidRPr="00736C02">
        <w:rPr>
          <w:rtl/>
        </w:rPr>
        <w:t>بحقها</w:t>
      </w:r>
      <w:r>
        <w:rPr>
          <w:rtl/>
        </w:rPr>
        <w:t>،</w:t>
      </w:r>
      <w:r w:rsidRPr="00736C02">
        <w:rPr>
          <w:rtl/>
        </w:rPr>
        <w:t xml:space="preserve"> فليس بشئ ولا يقع الطلاق وإن مضت الأربعة الأشهر حتى يوقف</w:t>
      </w:r>
      <w:r>
        <w:rPr>
          <w:rtl/>
        </w:rPr>
        <w:t xml:space="preserve"> </w:t>
      </w:r>
      <w:r w:rsidRPr="00736C02">
        <w:rPr>
          <w:rtl/>
        </w:rPr>
        <w:t>إن طلبته المرأة</w:t>
      </w:r>
      <w:r>
        <w:rPr>
          <w:rtl/>
        </w:rPr>
        <w:t>،</w:t>
      </w:r>
      <w:r w:rsidRPr="00736C02">
        <w:rPr>
          <w:rtl/>
        </w:rPr>
        <w:t xml:space="preserve"> وبعد أن يخير في أن يفئ أو يطلق</w:t>
      </w:r>
      <w:r>
        <w:rPr>
          <w:rtl/>
        </w:rPr>
        <w:t>،</w:t>
      </w:r>
      <w:r w:rsidRPr="00736C02">
        <w:rPr>
          <w:rtl/>
        </w:rPr>
        <w:t xml:space="preserve"> وهو في سعة ما لم</w:t>
      </w:r>
      <w:r>
        <w:rPr>
          <w:rtl/>
        </w:rPr>
        <w:t xml:space="preserve"> </w:t>
      </w:r>
      <w:r w:rsidRPr="00736C02">
        <w:rPr>
          <w:rtl/>
        </w:rPr>
        <w:t>يوقف</w:t>
      </w:r>
      <w:r>
        <w:rPr>
          <w:rtl/>
        </w:rPr>
        <w:t>.</w:t>
      </w:r>
    </w:p>
    <w:p w:rsidR="007D3F41" w:rsidRPr="00736C02" w:rsidRDefault="007D3F41" w:rsidP="00176277">
      <w:pPr>
        <w:pStyle w:val="libNormal"/>
        <w:rPr>
          <w:rtl/>
        </w:rPr>
      </w:pPr>
      <w:r w:rsidRPr="00736C02">
        <w:rPr>
          <w:rtl/>
        </w:rPr>
        <w:t xml:space="preserve">قال أبو عبد الله </w:t>
      </w:r>
      <w:r w:rsidR="0060562E" w:rsidRPr="0060562E">
        <w:rPr>
          <w:rStyle w:val="libAlaemChar"/>
          <w:rtl/>
        </w:rPr>
        <w:t>عليه‌السلام</w:t>
      </w:r>
      <w:r>
        <w:rPr>
          <w:rtl/>
        </w:rPr>
        <w:t>:</w:t>
      </w:r>
      <w:r w:rsidRPr="00736C02">
        <w:rPr>
          <w:rtl/>
        </w:rPr>
        <w:t xml:space="preserve"> هي امرأته لا يفرق بينهما حتى يوقف</w:t>
      </w:r>
      <w:r>
        <w:rPr>
          <w:rtl/>
        </w:rPr>
        <w:t xml:space="preserve"> </w:t>
      </w:r>
      <w:r w:rsidRPr="00736C02">
        <w:rPr>
          <w:rtl/>
        </w:rPr>
        <w:t>وإن أمسكها سنة</w:t>
      </w:r>
      <w:r>
        <w:rPr>
          <w:rtl/>
        </w:rPr>
        <w:t>،</w:t>
      </w:r>
      <w:r w:rsidRPr="00736C02">
        <w:rPr>
          <w:rtl/>
        </w:rPr>
        <w:t xml:space="preserve"> وليس للمرأة قول في أربعة الأشهر</w:t>
      </w:r>
      <w:r>
        <w:rPr>
          <w:rtl/>
        </w:rPr>
        <w:t>،</w:t>
      </w:r>
      <w:r w:rsidRPr="00736C02">
        <w:rPr>
          <w:rtl/>
        </w:rPr>
        <w:t xml:space="preserve"> فإن مضت أربعة</w:t>
      </w:r>
      <w:r>
        <w:rPr>
          <w:rtl/>
        </w:rPr>
        <w:t xml:space="preserve"> </w:t>
      </w:r>
      <w:r w:rsidRPr="00736C02">
        <w:rPr>
          <w:rtl/>
        </w:rPr>
        <w:t>أ شهر قبل أن يمسها فما سكتت أو رضيت فهو في حل وسعة</w:t>
      </w:r>
      <w:r>
        <w:rPr>
          <w:rtl/>
        </w:rPr>
        <w:t>،</w:t>
      </w:r>
      <w:r w:rsidRPr="00736C02">
        <w:rPr>
          <w:rtl/>
        </w:rPr>
        <w:t xml:space="preserve"> فإن رفعت</w:t>
      </w:r>
      <w:r>
        <w:rPr>
          <w:rtl/>
        </w:rPr>
        <w:t xml:space="preserve"> </w:t>
      </w:r>
      <w:r w:rsidRPr="00736C02">
        <w:rPr>
          <w:rtl/>
        </w:rPr>
        <w:t xml:space="preserve">أمرها </w:t>
      </w:r>
      <w:r w:rsidRPr="007D3F41">
        <w:rPr>
          <w:rStyle w:val="libFootnotenumChar"/>
          <w:rtl/>
        </w:rPr>
        <w:t>(4)</w:t>
      </w:r>
      <w:r w:rsidRPr="00736C02">
        <w:rPr>
          <w:rtl/>
        </w:rPr>
        <w:t xml:space="preserve"> قيل له</w:t>
      </w:r>
      <w:r>
        <w:rPr>
          <w:rtl/>
        </w:rPr>
        <w:t>:</w:t>
      </w:r>
      <w:r w:rsidRPr="00736C02">
        <w:rPr>
          <w:rtl/>
        </w:rPr>
        <w:t xml:space="preserve"> اما أن تفئ واما أن تطلق</w:t>
      </w:r>
      <w:r>
        <w:rPr>
          <w:rtl/>
        </w:rPr>
        <w:t>،</w:t>
      </w:r>
      <w:r w:rsidRPr="00736C02">
        <w:rPr>
          <w:rtl/>
        </w:rPr>
        <w:t xml:space="preserve"> ومتى قامت المرأة بعد الأربعة</w:t>
      </w:r>
      <w:r>
        <w:rPr>
          <w:rtl/>
        </w:rPr>
        <w:t xml:space="preserve"> </w:t>
      </w:r>
      <w:r w:rsidRPr="00736C02">
        <w:rPr>
          <w:rtl/>
        </w:rPr>
        <w:t>الأشهر عليه</w:t>
      </w:r>
      <w:r>
        <w:rPr>
          <w:rtl/>
        </w:rPr>
        <w:t>،</w:t>
      </w:r>
      <w:r w:rsidRPr="00736C02">
        <w:rPr>
          <w:rtl/>
        </w:rPr>
        <w:t xml:space="preserve"> أوقف لها وإن كان ذلك بعد حين </w:t>
      </w:r>
      <w:r>
        <w:rPr>
          <w:rFonts w:hint="cs"/>
          <w:rtl/>
        </w:rPr>
        <w:t>»</w:t>
      </w:r>
      <w:r>
        <w:rPr>
          <w:rtl/>
        </w:rPr>
        <w:t>.</w:t>
      </w:r>
    </w:p>
    <w:p w:rsidR="007D3F41" w:rsidRPr="00736C02" w:rsidRDefault="00672D41" w:rsidP="00176277">
      <w:pPr>
        <w:pStyle w:val="libNormal"/>
        <w:rPr>
          <w:rtl/>
        </w:rPr>
      </w:pPr>
      <w:r w:rsidRPr="00672D41">
        <w:rPr>
          <w:rStyle w:val="libNumChar"/>
          <w:rtl/>
        </w:rPr>
        <w:t>[18744]</w:t>
      </w:r>
      <w:r w:rsidR="007D3F41" w:rsidRPr="00736C02">
        <w:rPr>
          <w:rtl/>
        </w:rPr>
        <w:t xml:space="preserve"> 4</w:t>
      </w:r>
      <w:r w:rsidR="007D3F41">
        <w:rPr>
          <w:rtl/>
        </w:rPr>
        <w:t xml:space="preserve"> - </w:t>
      </w:r>
      <w:r w:rsidR="007D3F41" w:rsidRPr="00736C02">
        <w:rPr>
          <w:rtl/>
        </w:rPr>
        <w:t>كتاب جعفر بن محمد بن شريح الحضرمي</w:t>
      </w:r>
      <w:r w:rsidR="007D3F41">
        <w:rPr>
          <w:rtl/>
        </w:rPr>
        <w:t>:</w:t>
      </w:r>
      <w:r w:rsidR="007D3F41" w:rsidRPr="00736C02">
        <w:rPr>
          <w:rtl/>
        </w:rPr>
        <w:t xml:space="preserve"> عن ذريح المحاربي</w:t>
      </w:r>
      <w:r w:rsidR="007D3F41">
        <w:rPr>
          <w:rtl/>
        </w:rPr>
        <w:t xml:space="preserve">  - </w:t>
      </w:r>
      <w:r w:rsidR="007D3F41" w:rsidRPr="00736C02">
        <w:rPr>
          <w:rtl/>
        </w:rPr>
        <w:t>في حديث</w:t>
      </w:r>
      <w:r w:rsidR="007D3F41">
        <w:rPr>
          <w:rtl/>
        </w:rPr>
        <w:t xml:space="preserve"> - </w:t>
      </w:r>
      <w:r w:rsidR="007D3F41" w:rsidRPr="00736C02">
        <w:rPr>
          <w:rtl/>
        </w:rPr>
        <w:t xml:space="preserve">عن أبي عبد الله </w:t>
      </w:r>
      <w:r w:rsidR="0060562E" w:rsidRPr="0060562E">
        <w:rPr>
          <w:rStyle w:val="libAlaemChar"/>
          <w:rtl/>
        </w:rPr>
        <w:t>عليه‌السلام</w:t>
      </w:r>
      <w:r w:rsidR="007D3F41">
        <w:rPr>
          <w:rtl/>
        </w:rPr>
        <w:t>،</w:t>
      </w:r>
      <w:r w:rsidR="007D3F41" w:rsidRPr="00736C02">
        <w:rPr>
          <w:rtl/>
        </w:rPr>
        <w:t xml:space="preserve"> أنه قال لما سئل عن الايلاء</w:t>
      </w:r>
      <w:r w:rsidR="007D3F41">
        <w:rPr>
          <w:rtl/>
        </w:rPr>
        <w:t>: « لا بد أن يوقف وإن مضت أربعة أ</w:t>
      </w:r>
      <w:r w:rsidR="007D3F41" w:rsidRPr="00736C02">
        <w:rPr>
          <w:rtl/>
        </w:rPr>
        <w:t>شهر »</w:t>
      </w:r>
      <w:r w:rsidR="007D3F41">
        <w:rPr>
          <w:rtl/>
        </w:rPr>
        <w:t>.</w:t>
      </w:r>
    </w:p>
    <w:p w:rsidR="007D3F41" w:rsidRPr="00736C02" w:rsidRDefault="007D3F41" w:rsidP="00176277">
      <w:pPr>
        <w:pStyle w:val="libNormal"/>
        <w:rPr>
          <w:rtl/>
        </w:rPr>
      </w:pPr>
      <w:r w:rsidRPr="00736C02">
        <w:rPr>
          <w:rtl/>
        </w:rPr>
        <w:t xml:space="preserve">وقال علي </w:t>
      </w:r>
      <w:r w:rsidR="0060562E" w:rsidRPr="0060562E">
        <w:rPr>
          <w:rStyle w:val="libAlaemChar"/>
          <w:rtl/>
        </w:rPr>
        <w:t>عليه‌السلام</w:t>
      </w:r>
      <w:r>
        <w:rPr>
          <w:rtl/>
        </w:rPr>
        <w:t>: « لا بد أن يوقف وإن مضت خمسة أ</w:t>
      </w:r>
      <w:r w:rsidRPr="00736C02">
        <w:rPr>
          <w:rtl/>
        </w:rPr>
        <w:t>شهر »</w:t>
      </w:r>
      <w:r>
        <w:rPr>
          <w:rtl/>
        </w:rPr>
        <w:t>.</w:t>
      </w:r>
    </w:p>
    <w:p w:rsidR="007D3F41" w:rsidRDefault="007D3F41" w:rsidP="007D3F41">
      <w:pPr>
        <w:pStyle w:val="Heading2Center"/>
        <w:rPr>
          <w:rtl/>
        </w:rPr>
      </w:pPr>
      <w:bookmarkStart w:id="774" w:name="_Toc365374844"/>
      <w:bookmarkStart w:id="775" w:name="_Toc380483941"/>
      <w:r w:rsidRPr="00736C02">
        <w:rPr>
          <w:rtl/>
        </w:rPr>
        <w:t>7</w:t>
      </w:r>
      <w:r>
        <w:rPr>
          <w:rtl/>
        </w:rPr>
        <w:t xml:space="preserve"> - </w:t>
      </w:r>
      <w:r w:rsidRPr="00672D41">
        <w:rPr>
          <w:rStyle w:val="libAlaemHeading2Char"/>
          <w:rtl/>
        </w:rPr>
        <w:t>(</w:t>
      </w:r>
      <w:r w:rsidRPr="00736C02">
        <w:rPr>
          <w:rtl/>
        </w:rPr>
        <w:t xml:space="preserve"> باب أن المولى يجبر بعد المدة على أن يفئ أو يطلق</w:t>
      </w:r>
      <w:r>
        <w:rPr>
          <w:rtl/>
        </w:rPr>
        <w:t>،</w:t>
      </w:r>
      <w:r w:rsidRPr="00736C02">
        <w:rPr>
          <w:rtl/>
        </w:rPr>
        <w:t xml:space="preserve"> ولا يقع</w:t>
      </w:r>
      <w:r>
        <w:rPr>
          <w:rFonts w:hint="cs"/>
          <w:rtl/>
        </w:rPr>
        <w:t xml:space="preserve"> </w:t>
      </w:r>
      <w:r w:rsidRPr="00736C02">
        <w:rPr>
          <w:rtl/>
        </w:rPr>
        <w:t xml:space="preserve">طلاقه مع الاكراه الا بعد المرافعة </w:t>
      </w:r>
      <w:r w:rsidRPr="00672D41">
        <w:rPr>
          <w:rStyle w:val="libAlaemHeading2Char"/>
          <w:rtl/>
        </w:rPr>
        <w:t>)</w:t>
      </w:r>
      <w:bookmarkEnd w:id="774"/>
      <w:bookmarkEnd w:id="775"/>
    </w:p>
    <w:p w:rsidR="007D3F41" w:rsidRPr="00736C02" w:rsidRDefault="00672D41" w:rsidP="00176277">
      <w:pPr>
        <w:pStyle w:val="libNormal"/>
        <w:rPr>
          <w:rtl/>
        </w:rPr>
      </w:pPr>
      <w:r w:rsidRPr="00672D41">
        <w:rPr>
          <w:rStyle w:val="libNumChar"/>
          <w:rtl/>
        </w:rPr>
        <w:t>[18645]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w:t>
      </w:r>
      <w:r w:rsidR="007D3F41">
        <w:rPr>
          <w:rFonts w:hint="cs"/>
          <w:rtl/>
        </w:rPr>
        <w:t>«</w:t>
      </w:r>
      <w:r w:rsidR="007D3F41" w:rsidRPr="00736C02">
        <w:rPr>
          <w:rtl/>
        </w:rPr>
        <w:t xml:space="preserve"> ومتى قالت المرأة بعد </w:t>
      </w:r>
      <w:r w:rsidR="007D3F41">
        <w:rPr>
          <w:rtl/>
        </w:rPr>
        <w:t>( الأربعة أ</w:t>
      </w:r>
      <w:r w:rsidR="007D3F41" w:rsidRPr="00736C02">
        <w:rPr>
          <w:rtl/>
        </w:rPr>
        <w:t xml:space="preserve">شهر عليه ) </w:t>
      </w:r>
      <w:r w:rsidR="007D3F41" w:rsidRPr="007D3F41">
        <w:rPr>
          <w:rStyle w:val="libFootnotenumChar"/>
          <w:rtl/>
        </w:rPr>
        <w:t>(1)</w:t>
      </w:r>
      <w:r w:rsidR="007D3F41">
        <w:rPr>
          <w:rtl/>
        </w:rPr>
        <w:t xml:space="preserve"> أ</w:t>
      </w:r>
      <w:r w:rsidR="007D3F41" w:rsidRPr="00736C02">
        <w:rPr>
          <w:rtl/>
        </w:rPr>
        <w:t>وقف لها</w:t>
      </w:r>
      <w:r w:rsidR="007D3F41">
        <w:rPr>
          <w:rtl/>
        </w:rPr>
        <w:t>،</w:t>
      </w:r>
      <w:r w:rsidR="007D3F41" w:rsidRPr="00736C02">
        <w:rPr>
          <w:rtl/>
        </w:rPr>
        <w:t xml:space="preserve"> وإن</w:t>
      </w:r>
      <w:r w:rsidR="007D3F41">
        <w:rPr>
          <w:rtl/>
        </w:rPr>
        <w:t xml:space="preserve"> </w:t>
      </w:r>
      <w:r w:rsidR="007D3F41" w:rsidRPr="00736C02">
        <w:rPr>
          <w:rtl/>
        </w:rPr>
        <w:t>كان ذلك بعد حين</w:t>
      </w:r>
      <w:r w:rsidR="007D3F41">
        <w:rPr>
          <w:rtl/>
        </w:rPr>
        <w:t>،</w:t>
      </w:r>
      <w:r w:rsidR="007D3F41" w:rsidRPr="00736C02">
        <w:rPr>
          <w:rtl/>
        </w:rPr>
        <w:t xml:space="preserve"> قال </w:t>
      </w:r>
      <w:r w:rsidR="0060562E" w:rsidRPr="0060562E">
        <w:rPr>
          <w:rStyle w:val="libAlaemChar"/>
          <w:rtl/>
        </w:rPr>
        <w:t>عليه‌السلام</w:t>
      </w:r>
      <w:r w:rsidR="007D3F41">
        <w:rPr>
          <w:rtl/>
        </w:rPr>
        <w:t>:</w:t>
      </w:r>
      <w:r w:rsidR="007D3F41" w:rsidRPr="00736C02">
        <w:rPr>
          <w:rtl/>
        </w:rPr>
        <w:t xml:space="preserve"> والفئ</w:t>
      </w:r>
      <w:r w:rsidR="007D3F41">
        <w:rPr>
          <w:rtl/>
        </w:rPr>
        <w:t>:</w:t>
      </w:r>
      <w:r w:rsidR="007D3F41" w:rsidRPr="00736C02">
        <w:rPr>
          <w:rtl/>
        </w:rPr>
        <w:t xml:space="preserve"> الجماع</w:t>
      </w:r>
      <w:r w:rsidR="007D3F41">
        <w:rPr>
          <w:rtl/>
        </w:rPr>
        <w:t>،</w:t>
      </w:r>
      <w:r w:rsidR="007D3F41" w:rsidRPr="00736C02">
        <w:rPr>
          <w:rtl/>
        </w:rPr>
        <w:t xml:space="preserve"> فإن لم يقدر عليه</w:t>
      </w:r>
    </w:p>
    <w:p w:rsidR="007D3F41" w:rsidRPr="00736C02" w:rsidRDefault="007D3F41" w:rsidP="007D3F41">
      <w:pPr>
        <w:pStyle w:val="libLine"/>
        <w:rPr>
          <w:rtl/>
        </w:rPr>
      </w:pPr>
      <w:r>
        <w:rPr>
          <w:rtl/>
        </w:rPr>
        <w:t>__________________</w:t>
      </w:r>
    </w:p>
    <w:p w:rsidR="007D3F41" w:rsidRPr="009647D9" w:rsidRDefault="007D3F41" w:rsidP="007D3F41">
      <w:pPr>
        <w:pStyle w:val="libFootnote"/>
        <w:rPr>
          <w:rtl/>
        </w:rPr>
      </w:pPr>
      <w:r w:rsidRPr="009647D9">
        <w:rPr>
          <w:rtl/>
        </w:rPr>
        <w:t>(2) أثبتناه من المصدر</w:t>
      </w:r>
      <w:r>
        <w:rPr>
          <w:rtl/>
        </w:rPr>
        <w:t>.</w:t>
      </w:r>
    </w:p>
    <w:p w:rsidR="007D3F41" w:rsidRPr="009647D9" w:rsidRDefault="007D3F41" w:rsidP="007D3F41">
      <w:pPr>
        <w:pStyle w:val="libFootnote"/>
        <w:rPr>
          <w:rtl/>
        </w:rPr>
      </w:pPr>
      <w:r w:rsidRPr="009647D9">
        <w:rPr>
          <w:rtl/>
        </w:rPr>
        <w:t>(3) في الحجرية</w:t>
      </w:r>
      <w:r>
        <w:rPr>
          <w:rtl/>
          <w:lang w:bidi="ar-IQ"/>
        </w:rPr>
        <w:t>:</w:t>
      </w:r>
      <w:r w:rsidRPr="009647D9">
        <w:rPr>
          <w:rtl/>
        </w:rPr>
        <w:t xml:space="preserve"> </w:t>
      </w:r>
      <w:r w:rsidRPr="009647D9">
        <w:rPr>
          <w:rFonts w:hint="cs"/>
          <w:rtl/>
        </w:rPr>
        <w:t>«</w:t>
      </w:r>
      <w:r w:rsidRPr="009647D9">
        <w:rPr>
          <w:rtl/>
        </w:rPr>
        <w:t xml:space="preserve"> تقف </w:t>
      </w:r>
      <w:r w:rsidRPr="009647D9">
        <w:rPr>
          <w:rFonts w:hint="cs"/>
          <w:rtl/>
        </w:rPr>
        <w:t>»</w:t>
      </w:r>
      <w:r w:rsidRPr="009647D9">
        <w:rPr>
          <w:rtl/>
        </w:rPr>
        <w:t xml:space="preserve"> وما أثبتناه</w:t>
      </w:r>
      <w:r w:rsidRPr="009647D9">
        <w:rPr>
          <w:rFonts w:hint="cs"/>
          <w:rtl/>
        </w:rPr>
        <w:t xml:space="preserve"> </w:t>
      </w:r>
      <w:r w:rsidRPr="009647D9">
        <w:rPr>
          <w:rtl/>
        </w:rPr>
        <w:t>من المصدر</w:t>
      </w:r>
      <w:r>
        <w:rPr>
          <w:rtl/>
        </w:rPr>
        <w:t>.</w:t>
      </w:r>
    </w:p>
    <w:p w:rsidR="007D3F41" w:rsidRPr="009647D9" w:rsidRDefault="007D3F41" w:rsidP="007D3F41">
      <w:pPr>
        <w:pStyle w:val="libFootnote"/>
        <w:rPr>
          <w:rtl/>
        </w:rPr>
      </w:pPr>
      <w:r w:rsidRPr="009647D9">
        <w:rPr>
          <w:rtl/>
        </w:rPr>
        <w:t>(4) في المصدر زيادة</w:t>
      </w:r>
      <w:r>
        <w:rPr>
          <w:rtl/>
          <w:lang w:bidi="ar-IQ"/>
        </w:rPr>
        <w:t>:</w:t>
      </w:r>
      <w:r w:rsidRPr="009647D9">
        <w:rPr>
          <w:rtl/>
        </w:rPr>
        <w:t xml:space="preserve"> إلى الوالي</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بل الكتاب محمد بن</w:t>
      </w:r>
      <w:r>
        <w:rPr>
          <w:rFonts w:hint="cs"/>
          <w:rtl/>
        </w:rPr>
        <w:t xml:space="preserve"> </w:t>
      </w:r>
      <w:r w:rsidRPr="00736C02">
        <w:rPr>
          <w:rtl/>
        </w:rPr>
        <w:t>المثنى الحضرمي ص 85</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272 ح 1021</w:t>
      </w:r>
      <w:r>
        <w:rPr>
          <w:rtl/>
        </w:rPr>
        <w:t>.</w:t>
      </w:r>
    </w:p>
    <w:p w:rsidR="007D3F41" w:rsidRPr="009647D9" w:rsidRDefault="007D3F41" w:rsidP="007D3F41">
      <w:pPr>
        <w:pStyle w:val="libFootnote"/>
        <w:rPr>
          <w:rtl/>
        </w:rPr>
      </w:pPr>
      <w:r w:rsidRPr="009647D9">
        <w:rPr>
          <w:rtl/>
        </w:rPr>
        <w:t>(1)</w:t>
      </w:r>
      <w:r w:rsidRPr="009647D9">
        <w:rPr>
          <w:rFonts w:hint="cs"/>
          <w:rtl/>
        </w:rPr>
        <w:t xml:space="preserve"> </w:t>
      </w:r>
      <w:r w:rsidRPr="009647D9">
        <w:rPr>
          <w:rtl/>
        </w:rPr>
        <w:t>في الحجرية</w:t>
      </w:r>
      <w:r>
        <w:rPr>
          <w:rtl/>
          <w:lang w:bidi="ar-IQ"/>
        </w:rPr>
        <w:t>:</w:t>
      </w:r>
      <w:r w:rsidRPr="009647D9">
        <w:rPr>
          <w:rtl/>
        </w:rPr>
        <w:t xml:space="preserve"> </w:t>
      </w:r>
      <w:r w:rsidRPr="009647D9">
        <w:rPr>
          <w:rFonts w:hint="cs"/>
          <w:rtl/>
        </w:rPr>
        <w:t>«</w:t>
      </w:r>
      <w:r w:rsidRPr="009647D9">
        <w:rPr>
          <w:rtl/>
        </w:rPr>
        <w:t xml:space="preserve"> حين </w:t>
      </w:r>
      <w:r w:rsidRPr="009647D9">
        <w:rPr>
          <w:rFonts w:hint="cs"/>
          <w:rtl/>
        </w:rPr>
        <w:t>»</w:t>
      </w:r>
      <w:r w:rsidRPr="009647D9">
        <w:rPr>
          <w:rtl/>
        </w:rPr>
        <w:t xml:space="preserve"> وما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لمرض أو علة أو سفر</w:t>
      </w:r>
      <w:r>
        <w:rPr>
          <w:rtl/>
        </w:rPr>
        <w:t>،</w:t>
      </w:r>
      <w:r w:rsidRPr="00736C02">
        <w:rPr>
          <w:rtl/>
        </w:rPr>
        <w:t xml:space="preserve"> فأقر بلسانه اكتفى بمقالته</w:t>
      </w:r>
      <w:r>
        <w:rPr>
          <w:rtl/>
        </w:rPr>
        <w:t>،</w:t>
      </w:r>
      <w:r w:rsidRPr="00736C02">
        <w:rPr>
          <w:rtl/>
        </w:rPr>
        <w:t xml:space="preserve"> وإن كان يقدر على الجماع</w:t>
      </w:r>
      <w:r>
        <w:rPr>
          <w:rtl/>
        </w:rPr>
        <w:t xml:space="preserve"> </w:t>
      </w:r>
      <w:r w:rsidRPr="00736C02">
        <w:rPr>
          <w:rtl/>
        </w:rPr>
        <w:t>لم يجزه الا في الفرج</w:t>
      </w:r>
      <w:r>
        <w:rPr>
          <w:rtl/>
        </w:rPr>
        <w:t>،</w:t>
      </w:r>
      <w:r w:rsidRPr="00736C02">
        <w:rPr>
          <w:rtl/>
        </w:rPr>
        <w:t xml:space="preserve"> إلا أن يحال بينه وبين الجماع فلا يجد إليه سبيلا</w:t>
      </w:r>
      <w:r>
        <w:rPr>
          <w:rtl/>
        </w:rPr>
        <w:t>،</w:t>
      </w:r>
      <w:r w:rsidRPr="00736C02">
        <w:rPr>
          <w:rtl/>
        </w:rPr>
        <w:t xml:space="preserve"> فإذا</w:t>
      </w:r>
      <w:r>
        <w:rPr>
          <w:rtl/>
        </w:rPr>
        <w:t xml:space="preserve"> </w:t>
      </w:r>
      <w:r w:rsidRPr="00736C02">
        <w:rPr>
          <w:rtl/>
        </w:rPr>
        <w:t xml:space="preserve">قال بلسانه عند ذلك أنه قد فاء وأشهد </w:t>
      </w:r>
      <w:r>
        <w:rPr>
          <w:rtl/>
        </w:rPr>
        <w:t>(</w:t>
      </w:r>
      <w:r w:rsidRPr="00736C02">
        <w:rPr>
          <w:rtl/>
        </w:rPr>
        <w:t xml:space="preserve"> على ذلك ) </w:t>
      </w:r>
      <w:r w:rsidRPr="007D3F41">
        <w:rPr>
          <w:rStyle w:val="libFootnotenumChar"/>
          <w:rtl/>
        </w:rPr>
        <w:t>(2)</w:t>
      </w:r>
      <w:r w:rsidRPr="00736C02">
        <w:rPr>
          <w:rtl/>
        </w:rPr>
        <w:t xml:space="preserve"> جاز </w:t>
      </w:r>
      <w:r>
        <w:rPr>
          <w:rFonts w:hint="cs"/>
          <w:rtl/>
        </w:rPr>
        <w:t>»</w:t>
      </w:r>
      <w:r>
        <w:rPr>
          <w:rtl/>
        </w:rPr>
        <w:t>.</w:t>
      </w:r>
    </w:p>
    <w:p w:rsidR="007D3F41" w:rsidRPr="00736C02" w:rsidRDefault="00672D41" w:rsidP="00176277">
      <w:pPr>
        <w:pStyle w:val="libNormal"/>
        <w:rPr>
          <w:rtl/>
        </w:rPr>
      </w:pPr>
      <w:r w:rsidRPr="00672D41">
        <w:rPr>
          <w:rStyle w:val="libNumChar"/>
          <w:rtl/>
        </w:rPr>
        <w:t>[18646]</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 في المولي</w:t>
      </w:r>
      <w:r w:rsidR="007D3F41">
        <w:rPr>
          <w:rtl/>
        </w:rPr>
        <w:t>:</w:t>
      </w:r>
      <w:r w:rsidR="007D3F41" w:rsidRPr="00736C02">
        <w:rPr>
          <w:rtl/>
        </w:rPr>
        <w:t xml:space="preserve"> « إذا</w:t>
      </w:r>
      <w:r w:rsidR="007D3F41">
        <w:rPr>
          <w:rtl/>
        </w:rPr>
        <w:t xml:space="preserve"> </w:t>
      </w:r>
      <w:r w:rsidR="007D3F41" w:rsidRPr="00736C02">
        <w:rPr>
          <w:rtl/>
        </w:rPr>
        <w:t>أوقف فلا ينبغي أن يجبره الامام على أن يفئ أو يطلق » يعني أن الذي ينبغي</w:t>
      </w:r>
      <w:r w:rsidR="007D3F41">
        <w:rPr>
          <w:rtl/>
        </w:rPr>
        <w:t xml:space="preserve"> </w:t>
      </w:r>
      <w:r w:rsidR="007D3F41" w:rsidRPr="00736C02">
        <w:rPr>
          <w:rtl/>
        </w:rPr>
        <w:t>للحاكم ان يخيره بين أن يفئ</w:t>
      </w:r>
      <w:r w:rsidR="007D3F41">
        <w:rPr>
          <w:rtl/>
        </w:rPr>
        <w:t xml:space="preserve"> أو يطلق، فإن لم يفئ أو يطلق أ</w:t>
      </w:r>
      <w:r w:rsidR="007D3F41" w:rsidRPr="00736C02">
        <w:rPr>
          <w:rtl/>
        </w:rPr>
        <w:t>جبره على أن</w:t>
      </w:r>
      <w:r w:rsidR="007D3F41">
        <w:rPr>
          <w:rtl/>
        </w:rPr>
        <w:t xml:space="preserve"> </w:t>
      </w:r>
      <w:r w:rsidR="007D3F41" w:rsidRPr="00736C02">
        <w:rPr>
          <w:rtl/>
        </w:rPr>
        <w:t>يفئ أو يطلق</w:t>
      </w:r>
      <w:r w:rsidR="007D3F41">
        <w:rPr>
          <w:rtl/>
        </w:rPr>
        <w:t>،</w:t>
      </w:r>
      <w:r w:rsidR="007D3F41" w:rsidRPr="00736C02">
        <w:rPr>
          <w:rtl/>
        </w:rPr>
        <w:t xml:space="preserve"> وجعل الخيار في ذلك إليه</w:t>
      </w:r>
      <w:r w:rsidR="007D3F41">
        <w:rPr>
          <w:rtl/>
        </w:rPr>
        <w:t>،</w:t>
      </w:r>
      <w:r w:rsidR="007D3F41" w:rsidRPr="00736C02">
        <w:rPr>
          <w:rtl/>
        </w:rPr>
        <w:t xml:space="preserve"> ولا بد من أن يفئ أو يطلق إذا</w:t>
      </w:r>
      <w:r w:rsidR="007D3F41">
        <w:rPr>
          <w:rtl/>
        </w:rPr>
        <w:t xml:space="preserve"> </w:t>
      </w:r>
      <w:r w:rsidR="007D3F41" w:rsidRPr="00736C02">
        <w:rPr>
          <w:rtl/>
        </w:rPr>
        <w:t>أ وقف بعد انقضاء الأربعة الأشهر</w:t>
      </w:r>
      <w:r w:rsidR="007D3F41">
        <w:rPr>
          <w:rtl/>
        </w:rPr>
        <w:t>.</w:t>
      </w:r>
    </w:p>
    <w:p w:rsidR="007D3F41" w:rsidRPr="00736C02" w:rsidRDefault="00672D41" w:rsidP="00176277">
      <w:pPr>
        <w:pStyle w:val="libNormal"/>
        <w:rPr>
          <w:rtl/>
        </w:rPr>
      </w:pPr>
      <w:r w:rsidRPr="00672D41">
        <w:rPr>
          <w:rStyle w:val="libNumChar"/>
          <w:rtl/>
        </w:rPr>
        <w:t>[18647]</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والايلاء أن يقول الرجل لامرأته</w:t>
      </w:r>
      <w:r w:rsidR="007D3F41">
        <w:rPr>
          <w:rtl/>
        </w:rPr>
        <w:t>:</w:t>
      </w:r>
      <w:r w:rsidR="007D3F41" w:rsidRPr="00736C02">
        <w:rPr>
          <w:rtl/>
        </w:rPr>
        <w:t xml:space="preserve"> والله</w:t>
      </w:r>
      <w:r w:rsidR="007D3F41">
        <w:rPr>
          <w:rtl/>
        </w:rPr>
        <w:t xml:space="preserve"> </w:t>
      </w:r>
      <w:r w:rsidR="007D3F41" w:rsidRPr="00736C02">
        <w:rPr>
          <w:rtl/>
        </w:rPr>
        <w:t>لأغيظنك</w:t>
      </w:r>
      <w:r w:rsidR="007D3F41">
        <w:rPr>
          <w:rtl/>
        </w:rPr>
        <w:t>،</w:t>
      </w:r>
      <w:r w:rsidR="007D3F41" w:rsidRPr="00736C02">
        <w:rPr>
          <w:rtl/>
        </w:rPr>
        <w:t xml:space="preserve"> </w:t>
      </w:r>
      <w:r w:rsidR="007D3F41">
        <w:rPr>
          <w:rtl/>
        </w:rPr>
        <w:t>(</w:t>
      </w:r>
      <w:r w:rsidR="007D3F41" w:rsidRPr="00736C02">
        <w:rPr>
          <w:rtl/>
        </w:rPr>
        <w:t xml:space="preserve"> ولأهجرنك ) </w:t>
      </w:r>
      <w:r w:rsidR="007D3F41" w:rsidRPr="007D3F41">
        <w:rPr>
          <w:rStyle w:val="libFootnotenumChar"/>
          <w:rtl/>
        </w:rPr>
        <w:t>(1)</w:t>
      </w:r>
      <w:r w:rsidR="007D3F41" w:rsidRPr="00736C02">
        <w:rPr>
          <w:rtl/>
        </w:rPr>
        <w:t xml:space="preserve"> ولا أجامعك إلى كذا وكذا فيتربص أربعة</w:t>
      </w:r>
      <w:r w:rsidR="007D3F41">
        <w:rPr>
          <w:rtl/>
        </w:rPr>
        <w:t xml:space="preserve"> </w:t>
      </w:r>
      <w:r w:rsidR="007D3F41" w:rsidRPr="00736C02">
        <w:rPr>
          <w:rtl/>
        </w:rPr>
        <w:t>أشهر</w:t>
      </w:r>
      <w:r w:rsidR="007D3F41">
        <w:rPr>
          <w:rtl/>
        </w:rPr>
        <w:t>،</w:t>
      </w:r>
      <w:r w:rsidR="007D3F41" w:rsidRPr="00736C02">
        <w:rPr>
          <w:rtl/>
        </w:rPr>
        <w:t xml:space="preserve"> فإن فاء</w:t>
      </w:r>
      <w:r w:rsidR="007D3F41">
        <w:rPr>
          <w:rtl/>
        </w:rPr>
        <w:t xml:space="preserve"> - </w:t>
      </w:r>
      <w:r w:rsidR="007D3F41" w:rsidRPr="00736C02">
        <w:rPr>
          <w:rtl/>
        </w:rPr>
        <w:t>وهو أن يصالح أهله ويجامع</w:t>
      </w:r>
      <w:r w:rsidR="007D3F41">
        <w:rPr>
          <w:rtl/>
        </w:rPr>
        <w:t xml:space="preserve"> - </w:t>
      </w:r>
      <w:r w:rsidR="007D3F41" w:rsidRPr="00736C02">
        <w:rPr>
          <w:rtl/>
        </w:rPr>
        <w:t>فإن الله غفور رحيم</w:t>
      </w:r>
      <w:r w:rsidR="007D3F41">
        <w:rPr>
          <w:rtl/>
        </w:rPr>
        <w:t>،</w:t>
      </w:r>
      <w:r w:rsidR="007D3F41" w:rsidRPr="00736C02">
        <w:rPr>
          <w:rtl/>
        </w:rPr>
        <w:t xml:space="preserve"> وإن</w:t>
      </w:r>
      <w:r w:rsidR="007D3F41">
        <w:rPr>
          <w:rtl/>
        </w:rPr>
        <w:t xml:space="preserve"> </w:t>
      </w:r>
      <w:r w:rsidR="007D3F41" w:rsidRPr="00736C02">
        <w:rPr>
          <w:rtl/>
        </w:rPr>
        <w:t>أبى أن يجامع قيل له</w:t>
      </w:r>
      <w:r w:rsidR="007D3F41">
        <w:rPr>
          <w:rtl/>
        </w:rPr>
        <w:t>:</w:t>
      </w:r>
      <w:r w:rsidR="007D3F41" w:rsidRPr="00736C02">
        <w:rPr>
          <w:rtl/>
        </w:rPr>
        <w:t xml:space="preserve"> طلق</w:t>
      </w:r>
      <w:r w:rsidR="007D3F41">
        <w:rPr>
          <w:rtl/>
        </w:rPr>
        <w:t>،</w:t>
      </w:r>
      <w:r w:rsidR="007D3F41" w:rsidRPr="00736C02">
        <w:rPr>
          <w:rtl/>
        </w:rPr>
        <w:t xml:space="preserve"> فإن فعل وإلا حبس في حظيرة من قصب</w:t>
      </w:r>
      <w:r w:rsidR="007D3F41">
        <w:rPr>
          <w:rtl/>
        </w:rPr>
        <w:t>،</w:t>
      </w:r>
      <w:r w:rsidR="007D3F41" w:rsidRPr="00736C02">
        <w:rPr>
          <w:rtl/>
        </w:rPr>
        <w:t xml:space="preserve"> وشدد</w:t>
      </w:r>
      <w:r w:rsidR="007D3F41">
        <w:rPr>
          <w:rtl/>
        </w:rPr>
        <w:t xml:space="preserve"> </w:t>
      </w:r>
      <w:r w:rsidR="007D3F41" w:rsidRPr="00736C02">
        <w:rPr>
          <w:rtl/>
        </w:rPr>
        <w:t>عليه في المآكل والمشارب حتى يطلق</w:t>
      </w:r>
      <w:r w:rsidR="007D3F41">
        <w:rPr>
          <w:rtl/>
        </w:rPr>
        <w:t>.</w:t>
      </w:r>
    </w:p>
    <w:p w:rsidR="007D3F41" w:rsidRPr="000F4BE7" w:rsidRDefault="007D3F41" w:rsidP="007D3F41">
      <w:pPr>
        <w:pStyle w:val="Heading2Center"/>
        <w:rPr>
          <w:rtl/>
        </w:rPr>
      </w:pPr>
      <w:bookmarkStart w:id="776" w:name="_Toc365374845"/>
      <w:bookmarkStart w:id="777" w:name="_Toc380483942"/>
      <w:r w:rsidRPr="000F4BE7">
        <w:rPr>
          <w:rtl/>
        </w:rPr>
        <w:t>8</w:t>
      </w:r>
      <w:r>
        <w:rPr>
          <w:rtl/>
          <w:lang w:bidi="ar-IQ"/>
        </w:rPr>
        <w:t xml:space="preserve"> - </w:t>
      </w:r>
      <w:r w:rsidRPr="00672D41">
        <w:rPr>
          <w:rStyle w:val="libAlaemHeading2Char"/>
          <w:rtl/>
        </w:rPr>
        <w:t>(</w:t>
      </w:r>
      <w:r w:rsidRPr="000F4BE7">
        <w:rPr>
          <w:rtl/>
        </w:rPr>
        <w:t xml:space="preserve"> باب أنه يجوز المؤلي أن يطلق رجعيا وبائنا</w:t>
      </w:r>
      <w:r>
        <w:rPr>
          <w:rtl/>
          <w:lang w:bidi="ar-IQ"/>
        </w:rPr>
        <w:t>،</w:t>
      </w:r>
      <w:r w:rsidRPr="000F4BE7">
        <w:rPr>
          <w:rtl/>
        </w:rPr>
        <w:t xml:space="preserve"> وأنه لا بد</w:t>
      </w:r>
      <w:r>
        <w:rPr>
          <w:rFonts w:hint="cs"/>
          <w:rtl/>
        </w:rPr>
        <w:t xml:space="preserve"> </w:t>
      </w:r>
      <w:r w:rsidRPr="000F4BE7">
        <w:rPr>
          <w:rtl/>
        </w:rPr>
        <w:t xml:space="preserve">من اجتماع شرائط الطلاق </w:t>
      </w:r>
      <w:r w:rsidRPr="00672D41">
        <w:rPr>
          <w:rStyle w:val="libAlaemHeading2Char"/>
          <w:rtl/>
        </w:rPr>
        <w:t>)</w:t>
      </w:r>
      <w:bookmarkEnd w:id="776"/>
      <w:bookmarkEnd w:id="777"/>
    </w:p>
    <w:p w:rsidR="007D3F41" w:rsidRPr="00736C02" w:rsidRDefault="00672D41" w:rsidP="00176277">
      <w:pPr>
        <w:pStyle w:val="libNormal"/>
        <w:rPr>
          <w:rtl/>
        </w:rPr>
      </w:pPr>
      <w:r w:rsidRPr="00672D41">
        <w:rPr>
          <w:rStyle w:val="libNumChar"/>
          <w:rtl/>
        </w:rPr>
        <w:t>[18648]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أوقف</w:t>
      </w:r>
      <w:r w:rsidR="007D3F41">
        <w:rPr>
          <w:rtl/>
        </w:rPr>
        <w:t xml:space="preserve"> </w:t>
      </w:r>
      <w:r w:rsidR="007D3F41" w:rsidRPr="00736C02">
        <w:rPr>
          <w:rtl/>
        </w:rPr>
        <w:t>المؤلي وعزم على الطلاق</w:t>
      </w:r>
      <w:r w:rsidR="007D3F41">
        <w:rPr>
          <w:rtl/>
        </w:rPr>
        <w:t>،</w:t>
      </w:r>
      <w:r w:rsidR="007D3F41" w:rsidRPr="00736C02">
        <w:rPr>
          <w:rtl/>
        </w:rPr>
        <w:t xml:space="preserve"> خلى عنها حتى تحيض وتطهر</w:t>
      </w:r>
      <w:r w:rsidR="007D3F41">
        <w:rPr>
          <w:rtl/>
        </w:rPr>
        <w:t>،</w:t>
      </w:r>
      <w:r w:rsidR="007D3F41" w:rsidRPr="00736C02">
        <w:rPr>
          <w:rtl/>
        </w:rPr>
        <w:t xml:space="preserve"> فإذا طهرت طلقها</w:t>
      </w:r>
      <w:r w:rsidR="007D3F41">
        <w:rPr>
          <w:rtl/>
        </w:rPr>
        <w:t xml:space="preserve"> </w:t>
      </w:r>
      <w:r w:rsidR="007D3F41" w:rsidRPr="00736C02">
        <w:rPr>
          <w:rtl/>
        </w:rPr>
        <w:t>ثم هو أحق برجعتها ما لم تنقض ثلاثة قروء »</w:t>
      </w:r>
      <w:r w:rsidR="007D3F41">
        <w:rPr>
          <w:rtl/>
        </w:rPr>
        <w:t>.</w:t>
      </w:r>
    </w:p>
    <w:p w:rsidR="007D3F41" w:rsidRPr="00736C02" w:rsidRDefault="007D3F41" w:rsidP="007D3F41">
      <w:pPr>
        <w:pStyle w:val="libLine"/>
        <w:rPr>
          <w:rtl/>
        </w:rPr>
      </w:pPr>
      <w:r>
        <w:rPr>
          <w:rtl/>
        </w:rPr>
        <w:t>__________________</w:t>
      </w:r>
    </w:p>
    <w:p w:rsidR="007D3F41" w:rsidRPr="00281C65" w:rsidRDefault="007D3F41" w:rsidP="007D3F41">
      <w:pPr>
        <w:pStyle w:val="libFootnote"/>
        <w:rPr>
          <w:rtl/>
        </w:rPr>
      </w:pPr>
      <w:r w:rsidRPr="00281C65">
        <w:rPr>
          <w:rtl/>
        </w:rPr>
        <w:t>(2)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273 ح 1028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118</w:t>
      </w:r>
      <w:r>
        <w:rPr>
          <w:rtl/>
        </w:rPr>
        <w:t>.</w:t>
      </w:r>
    </w:p>
    <w:p w:rsidR="007D3F41" w:rsidRPr="00281C65" w:rsidRDefault="007D3F41" w:rsidP="007D3F41">
      <w:pPr>
        <w:pStyle w:val="libFootnote"/>
        <w:rPr>
          <w:rtl/>
        </w:rPr>
      </w:pPr>
      <w:r w:rsidRPr="00281C65">
        <w:rPr>
          <w:rtl/>
        </w:rPr>
        <w:t>(1) في المصدر</w:t>
      </w:r>
      <w:r>
        <w:rPr>
          <w:rtl/>
          <w:lang w:bidi="ar-IQ"/>
        </w:rPr>
        <w:t>:</w:t>
      </w:r>
      <w:r w:rsidRPr="00281C65">
        <w:rPr>
          <w:rtl/>
        </w:rPr>
        <w:t xml:space="preserve"> ولأشقن عليك ولأسوأنك ولا أقربك</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272 ح 1022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[18649]</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مثل ذلك</w:t>
      </w:r>
      <w:r w:rsidR="007D3F41">
        <w:rPr>
          <w:rtl/>
        </w:rPr>
        <w:t>،،</w:t>
      </w:r>
      <w:r w:rsidR="007D3F41" w:rsidRPr="00736C02">
        <w:rPr>
          <w:rtl/>
        </w:rPr>
        <w:t xml:space="preserve"> قال</w:t>
      </w:r>
      <w:r w:rsidR="007D3F41">
        <w:rPr>
          <w:rtl/>
        </w:rPr>
        <w:t>:</w:t>
      </w:r>
      <w:r w:rsidR="007D3F41" w:rsidRPr="00736C02">
        <w:rPr>
          <w:rtl/>
        </w:rPr>
        <w:t xml:space="preserve"> « يشهد</w:t>
      </w:r>
      <w:r w:rsidR="007D3F41">
        <w:rPr>
          <w:rtl/>
        </w:rPr>
        <w:t xml:space="preserve"> </w:t>
      </w:r>
      <w:r w:rsidR="007D3F41" w:rsidRPr="00736C02">
        <w:rPr>
          <w:rtl/>
        </w:rPr>
        <w:t>شاهدي عدل على الطلاق »</w:t>
      </w:r>
      <w:r w:rsidR="007D3F41">
        <w:rPr>
          <w:rtl/>
        </w:rPr>
        <w:t>.</w:t>
      </w:r>
    </w:p>
    <w:p w:rsidR="007D3F41" w:rsidRDefault="007D3F41" w:rsidP="007D3F41">
      <w:pPr>
        <w:pStyle w:val="Heading2Center"/>
        <w:rPr>
          <w:rtl/>
        </w:rPr>
      </w:pPr>
      <w:bookmarkStart w:id="778" w:name="_Toc365374846"/>
      <w:bookmarkStart w:id="779" w:name="_Toc380483943"/>
      <w:r w:rsidRPr="00736C02">
        <w:rPr>
          <w:rtl/>
        </w:rPr>
        <w:t>9</w:t>
      </w:r>
      <w:r>
        <w:rPr>
          <w:rtl/>
        </w:rPr>
        <w:t xml:space="preserve"> - </w:t>
      </w:r>
      <w:r w:rsidRPr="00672D41">
        <w:rPr>
          <w:rStyle w:val="libAlaemHeading2Char"/>
          <w:rtl/>
        </w:rPr>
        <w:t>(</w:t>
      </w:r>
      <w:r w:rsidRPr="00736C02">
        <w:rPr>
          <w:rtl/>
        </w:rPr>
        <w:t xml:space="preserve"> باب أن المؤلي إذا أبى أن يطلق بعد المدة ولم يفئ</w:t>
      </w:r>
      <w:r>
        <w:rPr>
          <w:rtl/>
        </w:rPr>
        <w:t>،</w:t>
      </w:r>
      <w:r w:rsidRPr="00736C02">
        <w:rPr>
          <w:rtl/>
        </w:rPr>
        <w:t xml:space="preserve"> حبسه</w:t>
      </w:r>
      <w:r>
        <w:rPr>
          <w:rFonts w:hint="cs"/>
          <w:rtl/>
        </w:rPr>
        <w:t xml:space="preserve"> </w:t>
      </w:r>
      <w:r w:rsidRPr="00736C02">
        <w:rPr>
          <w:rtl/>
        </w:rPr>
        <w:t>الامام وضيق عليه في المطعم والمشرب</w:t>
      </w:r>
      <w:r>
        <w:rPr>
          <w:rtl/>
        </w:rPr>
        <w:t>،</w:t>
      </w:r>
      <w:r w:rsidRPr="00736C02">
        <w:rPr>
          <w:rtl/>
        </w:rPr>
        <w:t xml:space="preserve"> فإن أبى فله قتله </w:t>
      </w:r>
      <w:r w:rsidRPr="00672D41">
        <w:rPr>
          <w:rStyle w:val="libAlaemHeading2Char"/>
          <w:rtl/>
        </w:rPr>
        <w:t>)</w:t>
      </w:r>
      <w:bookmarkEnd w:id="778"/>
      <w:bookmarkEnd w:id="779"/>
    </w:p>
    <w:p w:rsidR="007D3F41" w:rsidRPr="00736C02" w:rsidRDefault="00672D41" w:rsidP="00176277">
      <w:pPr>
        <w:pStyle w:val="libNormal"/>
        <w:rPr>
          <w:rtl/>
        </w:rPr>
      </w:pPr>
      <w:r w:rsidRPr="00672D41">
        <w:rPr>
          <w:rStyle w:val="libNumChar"/>
          <w:rtl/>
        </w:rPr>
        <w:t>[18650]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وإن أبى أن يجامع قيل له</w:t>
      </w:r>
      <w:r w:rsidR="007D3F41">
        <w:rPr>
          <w:rtl/>
        </w:rPr>
        <w:t>:</w:t>
      </w:r>
      <w:r w:rsidR="007D3F41" w:rsidRPr="00736C02">
        <w:rPr>
          <w:rtl/>
        </w:rPr>
        <w:t xml:space="preserve"> طلق</w:t>
      </w:r>
      <w:r w:rsidR="007D3F41">
        <w:rPr>
          <w:rtl/>
        </w:rPr>
        <w:t>،</w:t>
      </w:r>
      <w:r w:rsidR="007D3F41" w:rsidRPr="00736C02">
        <w:rPr>
          <w:rtl/>
        </w:rPr>
        <w:t xml:space="preserve"> فإن فعل</w:t>
      </w:r>
      <w:r w:rsidR="007D3F41">
        <w:rPr>
          <w:rtl/>
        </w:rPr>
        <w:t xml:space="preserve"> </w:t>
      </w:r>
      <w:r w:rsidR="007D3F41" w:rsidRPr="00736C02">
        <w:rPr>
          <w:rtl/>
        </w:rPr>
        <w:t>والا حبس في حظيرة من قصب وشدد عليه في المأكل والمشرب حتى يطلق</w:t>
      </w:r>
      <w:r w:rsidR="007D3F41">
        <w:rPr>
          <w:rtl/>
        </w:rPr>
        <w:t xml:space="preserve"> </w:t>
      </w:r>
      <w:r w:rsidR="007D3F41" w:rsidRPr="00736C02">
        <w:rPr>
          <w:rtl/>
        </w:rPr>
        <w:t>وروي</w:t>
      </w:r>
      <w:r w:rsidR="007D3F41">
        <w:rPr>
          <w:rtl/>
        </w:rPr>
        <w:t>:</w:t>
      </w:r>
      <w:r w:rsidR="007D3F41" w:rsidRPr="00736C02">
        <w:rPr>
          <w:rtl/>
        </w:rPr>
        <w:t xml:space="preserve"> إن امتنع من الطلاق ضربت عنقه</w:t>
      </w:r>
      <w:r w:rsidR="007D3F41">
        <w:rPr>
          <w:rtl/>
        </w:rPr>
        <w:t>،</w:t>
      </w:r>
      <w:r w:rsidR="007D3F41" w:rsidRPr="00736C02">
        <w:rPr>
          <w:rtl/>
        </w:rPr>
        <w:t xml:space="preserve"> لامتناعه على امام المسلمين</w:t>
      </w:r>
      <w:r w:rsidR="007D3F41">
        <w:rPr>
          <w:rtl/>
        </w:rPr>
        <w:t>.</w:t>
      </w:r>
    </w:p>
    <w:p w:rsidR="007D3F41" w:rsidRPr="00736C02" w:rsidRDefault="00672D41" w:rsidP="00176277">
      <w:pPr>
        <w:pStyle w:val="libNormal"/>
        <w:rPr>
          <w:rtl/>
        </w:rPr>
      </w:pPr>
      <w:r w:rsidRPr="00672D41">
        <w:rPr>
          <w:rStyle w:val="libNumChar"/>
          <w:rtl/>
        </w:rPr>
        <w:t>[18651]</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Pr="00736C02" w:rsidRDefault="007D3F41" w:rsidP="007D3F41">
      <w:pPr>
        <w:pStyle w:val="Heading2Center"/>
        <w:rPr>
          <w:rtl/>
        </w:rPr>
      </w:pPr>
      <w:bookmarkStart w:id="780" w:name="_Toc365374847"/>
      <w:bookmarkStart w:id="781" w:name="_Toc380483944"/>
      <w:r w:rsidRPr="00736C02">
        <w:rPr>
          <w:rtl/>
        </w:rPr>
        <w:t>10</w:t>
      </w:r>
      <w:r>
        <w:rPr>
          <w:rtl/>
        </w:rPr>
        <w:t xml:space="preserve"> - </w:t>
      </w:r>
      <w:r w:rsidRPr="00672D41">
        <w:rPr>
          <w:rStyle w:val="libAlaemHeading2Char"/>
          <w:rtl/>
        </w:rPr>
        <w:t>(</w:t>
      </w:r>
      <w:r w:rsidRPr="00736C02">
        <w:rPr>
          <w:rtl/>
        </w:rPr>
        <w:t xml:space="preserve"> باب أن المؤلي إذا طلق فعلى الزوجة العدة</w:t>
      </w:r>
      <w:r>
        <w:rPr>
          <w:rtl/>
        </w:rPr>
        <w:t>،</w:t>
      </w:r>
      <w:r w:rsidRPr="00736C02">
        <w:rPr>
          <w:rtl/>
        </w:rPr>
        <w:t xml:space="preserve"> وإن فاء</w:t>
      </w:r>
      <w:r>
        <w:rPr>
          <w:rFonts w:hint="cs"/>
          <w:rtl/>
        </w:rPr>
        <w:t xml:space="preserve"> </w:t>
      </w:r>
      <w:r w:rsidRPr="00736C02">
        <w:rPr>
          <w:rtl/>
        </w:rPr>
        <w:t xml:space="preserve">فعليه الكفارة عن يمينه </w:t>
      </w:r>
      <w:r w:rsidRPr="00672D41">
        <w:rPr>
          <w:rStyle w:val="libAlaemHeading2Char"/>
          <w:rtl/>
        </w:rPr>
        <w:t>)</w:t>
      </w:r>
      <w:bookmarkEnd w:id="780"/>
      <w:bookmarkEnd w:id="781"/>
    </w:p>
    <w:p w:rsidR="007D3F41" w:rsidRPr="00736C02" w:rsidRDefault="00672D41" w:rsidP="00176277">
      <w:pPr>
        <w:pStyle w:val="libNormal"/>
        <w:rPr>
          <w:rtl/>
        </w:rPr>
      </w:pPr>
      <w:r w:rsidRPr="00672D41">
        <w:rPr>
          <w:rStyle w:val="libNumChar"/>
          <w:rtl/>
        </w:rPr>
        <w:t>[18652]</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أبي بصير</w:t>
      </w:r>
      <w:r w:rsidR="007D3F41">
        <w:rPr>
          <w:rtl/>
        </w:rPr>
        <w:t xml:space="preserve"> - </w:t>
      </w:r>
      <w:r w:rsidR="007D3F41" w:rsidRPr="00736C02">
        <w:rPr>
          <w:rtl/>
        </w:rPr>
        <w:t>في رجل آلى من امرأته حتى</w:t>
      </w:r>
      <w:r w:rsidR="007D3F41">
        <w:rPr>
          <w:rtl/>
        </w:rPr>
        <w:t xml:space="preserve"> </w:t>
      </w:r>
      <w:r w:rsidR="007D3F41" w:rsidRPr="00736C02">
        <w:rPr>
          <w:rtl/>
        </w:rPr>
        <w:t>مضت أربعة أشهر</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w:t>
      </w:r>
      <w:r w:rsidR="007D3F41" w:rsidRPr="00736C02">
        <w:rPr>
          <w:rtl/>
        </w:rPr>
        <w:t xml:space="preserve"> « يوقف فإن عزم الطلاق اعتدت</w:t>
      </w:r>
      <w:r w:rsidR="007D3F41">
        <w:rPr>
          <w:rtl/>
        </w:rPr>
        <w:t xml:space="preserve"> </w:t>
      </w:r>
      <w:r w:rsidR="007D3F41" w:rsidRPr="00736C02">
        <w:rPr>
          <w:rtl/>
        </w:rPr>
        <w:t>امرأته كما تعتد المطلقة</w:t>
      </w:r>
      <w:r w:rsidR="007D3F41">
        <w:rPr>
          <w:rtl/>
        </w:rPr>
        <w:t>،</w:t>
      </w:r>
      <w:r w:rsidR="007D3F41" w:rsidRPr="00736C02">
        <w:rPr>
          <w:rtl/>
        </w:rPr>
        <w:t xml:space="preserve"> وإن أمسك فلا بأس »</w:t>
      </w:r>
      <w:r w:rsidR="007D3F41">
        <w:rPr>
          <w:rtl/>
        </w:rPr>
        <w:t>.</w:t>
      </w:r>
    </w:p>
    <w:p w:rsidR="007D3F41" w:rsidRPr="00736C02" w:rsidRDefault="00672D41" w:rsidP="00176277">
      <w:pPr>
        <w:pStyle w:val="libNormal"/>
        <w:rPr>
          <w:rtl/>
        </w:rPr>
      </w:pPr>
      <w:r w:rsidRPr="00672D41">
        <w:rPr>
          <w:rStyle w:val="libNumChar"/>
          <w:rtl/>
        </w:rPr>
        <w:t>[18653]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 فاء المؤلي فعليه الكفارة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273 ح 1022</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188</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w:t>
      </w:r>
      <w:r>
        <w:rPr>
          <w:rFonts w:hint="cs"/>
          <w:rtl/>
        </w:rPr>
        <w:t xml:space="preserve"> </w:t>
      </w:r>
      <w:r w:rsidRPr="00736C02">
        <w:rPr>
          <w:rtl/>
        </w:rPr>
        <w:t>113 ح 344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273 ح 1029</w:t>
      </w:r>
      <w:r>
        <w:rPr>
          <w:rtl/>
        </w:rPr>
        <w:t>.</w:t>
      </w:r>
    </w:p>
    <w:p w:rsidR="00672D41" w:rsidRDefault="00672D41" w:rsidP="00672D41">
      <w:pPr>
        <w:pStyle w:val="libNormal"/>
        <w:rPr>
          <w:rtl/>
        </w:rPr>
      </w:pPr>
      <w:r>
        <w:rPr>
          <w:rtl/>
        </w:rPr>
        <w:br w:type="page"/>
      </w:r>
    </w:p>
    <w:p w:rsidR="007D3F41" w:rsidRPr="00EA3D47" w:rsidRDefault="007D3F41" w:rsidP="007D3F41">
      <w:pPr>
        <w:pStyle w:val="Heading2Center"/>
        <w:rPr>
          <w:rtl/>
        </w:rPr>
      </w:pPr>
      <w:bookmarkStart w:id="782" w:name="_Toc365374848"/>
      <w:bookmarkStart w:id="783" w:name="_Toc380483945"/>
      <w:r w:rsidRPr="00EA3D47">
        <w:rPr>
          <w:rtl/>
        </w:rPr>
        <w:lastRenderedPageBreak/>
        <w:t>11</w:t>
      </w:r>
      <w:r>
        <w:rPr>
          <w:rtl/>
          <w:lang w:bidi="ar-IQ"/>
        </w:rPr>
        <w:t xml:space="preserve"> - </w:t>
      </w:r>
      <w:r w:rsidRPr="00672D41">
        <w:rPr>
          <w:rStyle w:val="libAlaemHeading2Char"/>
          <w:rtl/>
        </w:rPr>
        <w:t>(</w:t>
      </w:r>
      <w:r w:rsidRPr="00EA3D47">
        <w:rPr>
          <w:rtl/>
        </w:rPr>
        <w:t xml:space="preserve"> باب حكم المرأة إذا ادعت أن الرجل لا يجامعها</w:t>
      </w:r>
      <w:r>
        <w:rPr>
          <w:rtl/>
          <w:lang w:bidi="ar-IQ"/>
        </w:rPr>
        <w:t>،</w:t>
      </w:r>
      <w:r w:rsidRPr="00EA3D47">
        <w:rPr>
          <w:rtl/>
        </w:rPr>
        <w:t xml:space="preserve"> وادعى</w:t>
      </w:r>
      <w:r>
        <w:rPr>
          <w:rFonts w:hint="cs"/>
          <w:rtl/>
        </w:rPr>
        <w:t xml:space="preserve"> </w:t>
      </w:r>
      <w:r w:rsidRPr="00EA3D47">
        <w:rPr>
          <w:rtl/>
        </w:rPr>
        <w:t xml:space="preserve">الزوج الجماع </w:t>
      </w:r>
      <w:r w:rsidRPr="00672D41">
        <w:rPr>
          <w:rStyle w:val="libAlaemHeading2Char"/>
          <w:rtl/>
        </w:rPr>
        <w:t>)</w:t>
      </w:r>
      <w:bookmarkEnd w:id="782"/>
      <w:bookmarkEnd w:id="783"/>
    </w:p>
    <w:p w:rsidR="007D3F41" w:rsidRPr="00736C02" w:rsidRDefault="00672D41" w:rsidP="00176277">
      <w:pPr>
        <w:pStyle w:val="libNormal"/>
        <w:rPr>
          <w:rtl/>
        </w:rPr>
      </w:pPr>
      <w:r w:rsidRPr="00672D41">
        <w:rPr>
          <w:rStyle w:val="libNumChar"/>
          <w:rtl/>
        </w:rPr>
        <w:t>[18654]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w:t>
      </w:r>
      <w:r w:rsidR="007D3F41">
        <w:rPr>
          <w:rtl/>
        </w:rPr>
        <w:t>:</w:t>
      </w:r>
      <w:r w:rsidR="007D3F41" w:rsidRPr="00736C02">
        <w:rPr>
          <w:rtl/>
        </w:rPr>
        <w:t xml:space="preserve"> أنه قال في فيئة </w:t>
      </w:r>
      <w:r w:rsidR="007D3F41" w:rsidRPr="007D3F41">
        <w:rPr>
          <w:rStyle w:val="libFootnotenumChar"/>
          <w:rtl/>
        </w:rPr>
        <w:t>(1)</w:t>
      </w:r>
      <w:r w:rsidR="007D3F41" w:rsidRPr="00736C02">
        <w:rPr>
          <w:rtl/>
        </w:rPr>
        <w:t xml:space="preserve"> المؤلي</w:t>
      </w:r>
      <w:r w:rsidR="007D3F41">
        <w:rPr>
          <w:rtl/>
        </w:rPr>
        <w:t>:</w:t>
      </w:r>
      <w:r w:rsidR="007D3F41" w:rsidRPr="00736C02">
        <w:rPr>
          <w:rtl/>
        </w:rPr>
        <w:t xml:space="preserve"> «</w:t>
      </w:r>
      <w:r w:rsidR="007D3F41">
        <w:rPr>
          <w:rtl/>
        </w:rPr>
        <w:t xml:space="preserve"> </w:t>
      </w:r>
      <w:r w:rsidR="007D3F41" w:rsidRPr="00736C02">
        <w:rPr>
          <w:rtl/>
        </w:rPr>
        <w:t>إذا قال</w:t>
      </w:r>
      <w:r w:rsidR="007D3F41">
        <w:rPr>
          <w:rtl/>
        </w:rPr>
        <w:t>:</w:t>
      </w:r>
      <w:r w:rsidR="007D3F41" w:rsidRPr="00736C02">
        <w:rPr>
          <w:rtl/>
        </w:rPr>
        <w:t xml:space="preserve"> قد فعلت</w:t>
      </w:r>
      <w:r w:rsidR="007D3F41">
        <w:rPr>
          <w:rtl/>
        </w:rPr>
        <w:t>،</w:t>
      </w:r>
      <w:r w:rsidR="007D3F41" w:rsidRPr="00736C02">
        <w:rPr>
          <w:rtl/>
        </w:rPr>
        <w:t xml:space="preserve"> وأنكرت المرأة</w:t>
      </w:r>
      <w:r w:rsidR="007D3F41">
        <w:rPr>
          <w:rtl/>
        </w:rPr>
        <w:t>،</w:t>
      </w:r>
      <w:r w:rsidR="007D3F41" w:rsidRPr="00736C02">
        <w:rPr>
          <w:rtl/>
        </w:rPr>
        <w:t xml:space="preserve"> فالقول قول الرجل</w:t>
      </w:r>
      <w:r w:rsidR="007D3F41">
        <w:rPr>
          <w:rtl/>
        </w:rPr>
        <w:t>،</w:t>
      </w:r>
      <w:r w:rsidR="007D3F41" w:rsidRPr="00736C02">
        <w:rPr>
          <w:rtl/>
        </w:rPr>
        <w:t xml:space="preserve"> ولا إيلاء »</w:t>
      </w:r>
      <w:r w:rsidR="007D3F41">
        <w:rPr>
          <w:rtl/>
        </w:rPr>
        <w:t>.</w:t>
      </w:r>
    </w:p>
    <w:p w:rsidR="007D3F41" w:rsidRPr="00EA3D47" w:rsidRDefault="007D3F41" w:rsidP="007D3F41">
      <w:pPr>
        <w:pStyle w:val="Heading2Center"/>
        <w:rPr>
          <w:rtl/>
        </w:rPr>
      </w:pPr>
      <w:bookmarkStart w:id="784" w:name="_Toc365374849"/>
      <w:bookmarkStart w:id="785" w:name="_Toc380483946"/>
      <w:r w:rsidRPr="00EA3D47">
        <w:rPr>
          <w:rtl/>
        </w:rPr>
        <w:t>12</w:t>
      </w:r>
      <w:r>
        <w:rPr>
          <w:rtl/>
          <w:lang w:bidi="ar-IQ"/>
        </w:rPr>
        <w:t xml:space="preserve"> - </w:t>
      </w:r>
      <w:r w:rsidRPr="00672D41">
        <w:rPr>
          <w:rStyle w:val="libAlaemHeading2Char"/>
          <w:rtl/>
        </w:rPr>
        <w:t>(</w:t>
      </w:r>
      <w:r w:rsidRPr="00EA3D47">
        <w:rPr>
          <w:rtl/>
        </w:rPr>
        <w:t xml:space="preserve"> باب نوادر ما يتعلق بأبواب كتاب الايلاء </w:t>
      </w:r>
      <w:r w:rsidRPr="00672D41">
        <w:rPr>
          <w:rStyle w:val="libAlaemHeading2Char"/>
          <w:rtl/>
        </w:rPr>
        <w:t>)</w:t>
      </w:r>
      <w:bookmarkEnd w:id="784"/>
      <w:bookmarkEnd w:id="785"/>
    </w:p>
    <w:p w:rsidR="007D3F41" w:rsidRPr="00736C02" w:rsidRDefault="00672D41" w:rsidP="00176277">
      <w:pPr>
        <w:pStyle w:val="libNormal"/>
        <w:rPr>
          <w:rtl/>
        </w:rPr>
      </w:pPr>
      <w:r w:rsidRPr="00672D41">
        <w:rPr>
          <w:rStyle w:val="libNumChar"/>
          <w:rtl/>
        </w:rPr>
        <w:t>[18655]</w:t>
      </w:r>
      <w:r w:rsidR="007D3F41" w:rsidRPr="00736C02">
        <w:rPr>
          <w:rtl/>
        </w:rPr>
        <w:t xml:space="preserve"> 1</w:t>
      </w:r>
      <w:r w:rsidR="007D3F41">
        <w:rPr>
          <w:rtl/>
        </w:rPr>
        <w:t xml:space="preserve"> - </w:t>
      </w:r>
      <w:r w:rsidR="007D3F41" w:rsidRPr="00736C02">
        <w:rPr>
          <w:rtl/>
        </w:rPr>
        <w:t>كتاب جعفر بن محمد شريح الحضرمي</w:t>
      </w:r>
      <w:r w:rsidR="007D3F41">
        <w:rPr>
          <w:rtl/>
        </w:rPr>
        <w:t>:</w:t>
      </w:r>
      <w:r w:rsidR="007D3F41" w:rsidRPr="00736C02">
        <w:rPr>
          <w:rtl/>
        </w:rPr>
        <w:t xml:space="preserve"> عن ذريح</w:t>
      </w:r>
      <w:r w:rsidR="007D3F41">
        <w:rPr>
          <w:rtl/>
        </w:rPr>
        <w:t xml:space="preserve"> </w:t>
      </w:r>
      <w:r w:rsidR="007D3F41" w:rsidRPr="00736C02">
        <w:rPr>
          <w:rtl/>
        </w:rPr>
        <w:t>المحاربي قال</w:t>
      </w:r>
      <w:r w:rsidR="007D3F41">
        <w:rPr>
          <w:rtl/>
        </w:rPr>
        <w:t>:</w:t>
      </w:r>
      <w:r w:rsidR="007D3F41" w:rsidRPr="00736C02">
        <w:rPr>
          <w:rtl/>
        </w:rPr>
        <w:t xml:space="preserve"> وذكر أبو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كان رجل تخير له</w:t>
      </w:r>
      <w:r w:rsidR="007D3F41">
        <w:rPr>
          <w:rtl/>
        </w:rPr>
        <w:t xml:space="preserve"> </w:t>
      </w:r>
      <w:r w:rsidR="007D3F41" w:rsidRPr="00736C02">
        <w:rPr>
          <w:rtl/>
        </w:rPr>
        <w:t>امرأة فدخلت ج</w:t>
      </w:r>
      <w:r w:rsidR="007D3F41">
        <w:rPr>
          <w:rtl/>
        </w:rPr>
        <w:t>ميلة، وليس للرجل ولد وقد أ</w:t>
      </w:r>
      <w:r w:rsidR="007D3F41" w:rsidRPr="00736C02">
        <w:rPr>
          <w:rtl/>
        </w:rPr>
        <w:t>طال صحبتها دهرا</w:t>
      </w:r>
      <w:r w:rsidR="007D3F41">
        <w:rPr>
          <w:rtl/>
        </w:rPr>
        <w:t>،</w:t>
      </w:r>
      <w:r w:rsidR="007D3F41" w:rsidRPr="00736C02">
        <w:rPr>
          <w:rtl/>
        </w:rPr>
        <w:t xml:space="preserve"> قال</w:t>
      </w:r>
      <w:r w:rsidR="007D3F41">
        <w:rPr>
          <w:rtl/>
        </w:rPr>
        <w:t xml:space="preserve">: </w:t>
      </w:r>
      <w:r w:rsidR="007D3F41" w:rsidRPr="00736C02">
        <w:rPr>
          <w:rtl/>
        </w:rPr>
        <w:t>فبكت ذات يوم</w:t>
      </w:r>
      <w:r w:rsidR="007D3F41">
        <w:rPr>
          <w:rtl/>
        </w:rPr>
        <w:t>،</w:t>
      </w:r>
      <w:r w:rsidR="007D3F41" w:rsidRPr="00736C02">
        <w:rPr>
          <w:rtl/>
        </w:rPr>
        <w:t xml:space="preserve"> فقال لها زوجها</w:t>
      </w:r>
      <w:r w:rsidR="007D3F41">
        <w:rPr>
          <w:rtl/>
        </w:rPr>
        <w:t>:</w:t>
      </w:r>
      <w:r w:rsidR="007D3F41" w:rsidRPr="00736C02">
        <w:rPr>
          <w:rtl/>
        </w:rPr>
        <w:t xml:space="preserve"> ما يبكيك</w:t>
      </w:r>
      <w:r w:rsidR="007D3F41">
        <w:rPr>
          <w:rtl/>
        </w:rPr>
        <w:t>؟ قالت: أ</w:t>
      </w:r>
      <w:r w:rsidR="007D3F41" w:rsidRPr="00736C02">
        <w:rPr>
          <w:rtl/>
        </w:rPr>
        <w:t>بكي لأني لا أرى</w:t>
      </w:r>
      <w:r w:rsidR="007D3F41">
        <w:rPr>
          <w:rtl/>
        </w:rPr>
        <w:t xml:space="preserve"> </w:t>
      </w:r>
      <w:r w:rsidR="007D3F41" w:rsidRPr="00736C02">
        <w:rPr>
          <w:rtl/>
        </w:rPr>
        <w:t>لك ولدا</w:t>
      </w:r>
      <w:r w:rsidR="007D3F41">
        <w:rPr>
          <w:rtl/>
        </w:rPr>
        <w:t>،</w:t>
      </w:r>
      <w:r w:rsidR="007D3F41" w:rsidRPr="00736C02">
        <w:rPr>
          <w:rtl/>
        </w:rPr>
        <w:t xml:space="preserve"> وأرى للناس أولادا</w:t>
      </w:r>
      <w:r w:rsidR="007D3F41">
        <w:rPr>
          <w:rtl/>
        </w:rPr>
        <w:t>،</w:t>
      </w:r>
      <w:r w:rsidR="007D3F41" w:rsidRPr="00736C02">
        <w:rPr>
          <w:rtl/>
        </w:rPr>
        <w:t xml:space="preserve"> قال</w:t>
      </w:r>
      <w:r w:rsidR="007D3F41">
        <w:rPr>
          <w:rtl/>
        </w:rPr>
        <w:t>:</w:t>
      </w:r>
      <w:r w:rsidR="007D3F41" w:rsidRPr="00736C02">
        <w:rPr>
          <w:rtl/>
        </w:rPr>
        <w:t xml:space="preserve"> أما إنه لم يمنعني من ذلك الا</w:t>
      </w:r>
      <w:r w:rsidR="007D3F41">
        <w:rPr>
          <w:rtl/>
        </w:rPr>
        <w:t xml:space="preserve"> </w:t>
      </w:r>
      <w:r w:rsidR="007D3F41" w:rsidRPr="00736C02">
        <w:rPr>
          <w:rtl/>
        </w:rPr>
        <w:t>اكرامك</w:t>
      </w:r>
      <w:r w:rsidR="007D3F41">
        <w:rPr>
          <w:rtl/>
        </w:rPr>
        <w:t>،</w:t>
      </w:r>
      <w:r w:rsidR="007D3F41" w:rsidRPr="00736C02">
        <w:rPr>
          <w:rtl/>
        </w:rPr>
        <w:t xml:space="preserve"> قالت</w:t>
      </w:r>
      <w:r w:rsidR="007D3F41">
        <w:rPr>
          <w:rtl/>
        </w:rPr>
        <w:t>:</w:t>
      </w:r>
      <w:r w:rsidR="007D3F41" w:rsidRPr="00736C02">
        <w:rPr>
          <w:rtl/>
        </w:rPr>
        <w:t xml:space="preserve"> فإني قد أذنت لك في التزويج</w:t>
      </w:r>
      <w:r w:rsidR="007D3F41">
        <w:rPr>
          <w:rtl/>
        </w:rPr>
        <w:t>،</w:t>
      </w:r>
      <w:r w:rsidR="007D3F41" w:rsidRPr="00736C02">
        <w:rPr>
          <w:rtl/>
        </w:rPr>
        <w:t xml:space="preserve"> قال</w:t>
      </w:r>
      <w:r w:rsidR="007D3F41">
        <w:rPr>
          <w:rtl/>
        </w:rPr>
        <w:t>:</w:t>
      </w:r>
      <w:r w:rsidR="007D3F41" w:rsidRPr="00736C02">
        <w:rPr>
          <w:rtl/>
        </w:rPr>
        <w:t xml:space="preserve"> فتزوج الرجل وبنى</w:t>
      </w:r>
      <w:r w:rsidR="007D3F41">
        <w:rPr>
          <w:rtl/>
        </w:rPr>
        <w:t xml:space="preserve"> </w:t>
      </w:r>
      <w:r w:rsidR="007D3F41" w:rsidRPr="00736C02">
        <w:rPr>
          <w:rtl/>
        </w:rPr>
        <w:t>به</w:t>
      </w:r>
      <w:r w:rsidR="007D3F41">
        <w:rPr>
          <w:rtl/>
        </w:rPr>
        <w:t>،</w:t>
      </w:r>
      <w:r w:rsidR="007D3F41" w:rsidRPr="00736C02">
        <w:rPr>
          <w:rtl/>
        </w:rPr>
        <w:t xml:space="preserve"> قال</w:t>
      </w:r>
      <w:r w:rsidR="007D3F41">
        <w:rPr>
          <w:rtl/>
        </w:rPr>
        <w:t>:</w:t>
      </w:r>
      <w:r w:rsidR="007D3F41" w:rsidRPr="00736C02">
        <w:rPr>
          <w:rtl/>
        </w:rPr>
        <w:t xml:space="preserve"> فكسل عن الأولى إلى الأخيرة</w:t>
      </w:r>
      <w:r w:rsidR="007D3F41">
        <w:rPr>
          <w:rtl/>
        </w:rPr>
        <w:t>،</w:t>
      </w:r>
      <w:r w:rsidR="007D3F41" w:rsidRPr="00736C02">
        <w:rPr>
          <w:rtl/>
        </w:rPr>
        <w:t xml:space="preserve"> فجزعت المرأة فقالت</w:t>
      </w:r>
      <w:r w:rsidR="007D3F41">
        <w:rPr>
          <w:rtl/>
        </w:rPr>
        <w:t>:</w:t>
      </w:r>
      <w:r w:rsidR="007D3F41" w:rsidRPr="00736C02">
        <w:rPr>
          <w:rtl/>
        </w:rPr>
        <w:t xml:space="preserve"> سحرت</w:t>
      </w:r>
      <w:r w:rsidR="007D3F41">
        <w:rPr>
          <w:rtl/>
        </w:rPr>
        <w:t xml:space="preserve"> </w:t>
      </w:r>
      <w:r w:rsidR="007D3F41" w:rsidRPr="00736C02">
        <w:rPr>
          <w:rtl/>
        </w:rPr>
        <w:t>وفعل بك</w:t>
      </w:r>
      <w:r w:rsidR="007D3F41">
        <w:rPr>
          <w:rtl/>
        </w:rPr>
        <w:t>،</w:t>
      </w:r>
      <w:r w:rsidR="007D3F41" w:rsidRPr="00736C02">
        <w:rPr>
          <w:rtl/>
        </w:rPr>
        <w:t xml:space="preserve"> فقال الرجل</w:t>
      </w:r>
      <w:r w:rsidR="007D3F41">
        <w:rPr>
          <w:rtl/>
        </w:rPr>
        <w:t>:</w:t>
      </w:r>
      <w:r w:rsidR="007D3F41" w:rsidRPr="00736C02">
        <w:rPr>
          <w:rtl/>
        </w:rPr>
        <w:t xml:space="preserve"> هي طالق إن أتيتها حتى آتيك</w:t>
      </w:r>
      <w:r w:rsidR="007D3F41">
        <w:rPr>
          <w:rtl/>
        </w:rPr>
        <w:t>،</w:t>
      </w:r>
      <w:r w:rsidR="007D3F41" w:rsidRPr="00736C02">
        <w:rPr>
          <w:rtl/>
        </w:rPr>
        <w:t xml:space="preserve"> فلم يطق</w:t>
      </w:r>
      <w:r w:rsidR="007D3F41">
        <w:rPr>
          <w:rtl/>
        </w:rPr>
        <w:t xml:space="preserve"> </w:t>
      </w:r>
      <w:r w:rsidR="007D3F41" w:rsidRPr="00736C02">
        <w:rPr>
          <w:rtl/>
        </w:rPr>
        <w:t>إتيانها</w:t>
      </w:r>
      <w:r w:rsidR="007D3F41">
        <w:rPr>
          <w:rtl/>
        </w:rPr>
        <w:t>،</w:t>
      </w:r>
      <w:r w:rsidR="007D3F41" w:rsidRPr="00736C02">
        <w:rPr>
          <w:rtl/>
        </w:rPr>
        <w:t xml:space="preserve"> قال</w:t>
      </w:r>
      <w:r w:rsidR="007D3F41">
        <w:rPr>
          <w:rtl/>
        </w:rPr>
        <w:t>:</w:t>
      </w:r>
      <w:r w:rsidR="007D3F41" w:rsidRPr="00736C02">
        <w:rPr>
          <w:rtl/>
        </w:rPr>
        <w:t xml:space="preserve"> فشرب اللبن شهرا فلم يصل</w:t>
      </w:r>
      <w:r w:rsidR="007D3F41">
        <w:rPr>
          <w:rtl/>
        </w:rPr>
        <w:t>،</w:t>
      </w:r>
      <w:r w:rsidR="007D3F41" w:rsidRPr="00736C02">
        <w:rPr>
          <w:rtl/>
        </w:rPr>
        <w:t xml:space="preserve"> فقال رجل عند ذلك</w:t>
      </w:r>
      <w:r w:rsidR="007D3F41">
        <w:rPr>
          <w:rtl/>
        </w:rPr>
        <w:t xml:space="preserve">: </w:t>
      </w:r>
      <w:r w:rsidR="007D3F41" w:rsidRPr="00736C02">
        <w:rPr>
          <w:rtl/>
        </w:rPr>
        <w:t>هذا الايلاء</w:t>
      </w:r>
      <w:r w:rsidR="007D3F41">
        <w:rPr>
          <w:rtl/>
        </w:rPr>
        <w:t>،</w:t>
      </w:r>
      <w:r w:rsidR="007D3F41" w:rsidRPr="00736C02">
        <w:rPr>
          <w:rtl/>
        </w:rPr>
        <w:t xml:space="preserve"> قال</w:t>
      </w:r>
      <w:r w:rsidR="007D3F41">
        <w:rPr>
          <w:rtl/>
        </w:rPr>
        <w:t>:</w:t>
      </w:r>
      <w:r w:rsidR="007D3F41" w:rsidRPr="00736C02">
        <w:rPr>
          <w:rtl/>
        </w:rPr>
        <w:t xml:space="preserve"> نعم</w:t>
      </w:r>
      <w:r w:rsidR="007D3F41">
        <w:rPr>
          <w:rtl/>
        </w:rPr>
        <w:t>،</w:t>
      </w:r>
      <w:r w:rsidR="007D3F41" w:rsidRPr="00736C02">
        <w:rPr>
          <w:rtl/>
        </w:rPr>
        <w:t xml:space="preserve"> وبعث إلى المدينة يسأل عن الايلاء</w:t>
      </w:r>
      <w:r w:rsidR="007D3F41">
        <w:rPr>
          <w:rtl/>
        </w:rPr>
        <w:t>،</w:t>
      </w:r>
      <w:r w:rsidR="007D3F41" w:rsidRPr="00736C02">
        <w:rPr>
          <w:rtl/>
        </w:rPr>
        <w:t xml:space="preserve"> قال</w:t>
      </w:r>
      <w:r w:rsidR="007D3F41">
        <w:rPr>
          <w:rtl/>
        </w:rPr>
        <w:t>:</w:t>
      </w:r>
      <w:r w:rsidR="007D3F41" w:rsidRPr="00736C02">
        <w:rPr>
          <w:rtl/>
        </w:rPr>
        <w:t xml:space="preserve"> لابد</w:t>
      </w:r>
      <w:r w:rsidR="007D3F41">
        <w:rPr>
          <w:rtl/>
        </w:rPr>
        <w:t xml:space="preserve"> </w:t>
      </w:r>
      <w:r w:rsidR="007D3F41" w:rsidRPr="00736C02">
        <w:rPr>
          <w:rtl/>
        </w:rPr>
        <w:t>أ</w:t>
      </w:r>
      <w:r w:rsidR="007D3F41">
        <w:rPr>
          <w:rtl/>
        </w:rPr>
        <w:t>ن يوقف وإن مضت أربعة أ</w:t>
      </w:r>
      <w:r w:rsidR="007D3F41" w:rsidRPr="00736C02">
        <w:rPr>
          <w:rtl/>
        </w:rPr>
        <w:t>شهر</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w:t>
      </w:r>
      <w:r w:rsidR="007D3F41" w:rsidRPr="00736C02">
        <w:rPr>
          <w:rtl/>
        </w:rPr>
        <w:t xml:space="preserve"> وقال</w:t>
      </w:r>
      <w:r w:rsidR="007D3F41">
        <w:rPr>
          <w:rtl/>
        </w:rPr>
        <w:t xml:space="preserve"> </w:t>
      </w:r>
      <w:r w:rsidR="007D3F41" w:rsidRPr="00736C02">
        <w:rPr>
          <w:rtl/>
        </w:rPr>
        <w:t xml:space="preserve">علي </w:t>
      </w:r>
      <w:r w:rsidR="0060562E" w:rsidRPr="0060562E">
        <w:rPr>
          <w:rStyle w:val="libAlaemChar"/>
          <w:rtl/>
        </w:rPr>
        <w:t>عليه‌السلام</w:t>
      </w:r>
      <w:r w:rsidR="007D3F41">
        <w:rPr>
          <w:rtl/>
        </w:rPr>
        <w:t>:</w:t>
      </w:r>
      <w:r w:rsidR="007D3F41" w:rsidRPr="00736C02">
        <w:rPr>
          <w:rtl/>
        </w:rPr>
        <w:t xml:space="preserve"> لا بد أن يوقف وإن مضت خمسة أشهر</w:t>
      </w:r>
      <w:r w:rsidR="007D3F41">
        <w:rPr>
          <w:rtl/>
        </w:rPr>
        <w:t>،</w:t>
      </w:r>
      <w:r w:rsidR="007D3F41" w:rsidRPr="00736C02">
        <w:rPr>
          <w:rtl/>
        </w:rPr>
        <w:t xml:space="preserve"> قال قائل</w:t>
      </w:r>
      <w:r w:rsidR="007D3F41">
        <w:rPr>
          <w:rtl/>
        </w:rPr>
        <w:t xml:space="preserve">: </w:t>
      </w:r>
      <w:r w:rsidR="007D3F41" w:rsidRPr="00736C02">
        <w:rPr>
          <w:rtl/>
        </w:rPr>
        <w:t>فإن تراضيا</w:t>
      </w:r>
      <w:r w:rsidR="007D3F41">
        <w:rPr>
          <w:rtl/>
        </w:rPr>
        <w:t>،</w:t>
      </w:r>
      <w:r w:rsidR="007D3F41" w:rsidRPr="00736C02">
        <w:rPr>
          <w:rtl/>
        </w:rPr>
        <w:t xml:space="preserve"> قال</w:t>
      </w:r>
      <w:r w:rsidR="007D3F41">
        <w:rPr>
          <w:rtl/>
        </w:rPr>
        <w:t>:</w:t>
      </w:r>
      <w:r w:rsidR="007D3F41" w:rsidRPr="00736C02">
        <w:rPr>
          <w:rtl/>
        </w:rPr>
        <w:t xml:space="preserve"> نعم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274 ح 1032</w:t>
      </w:r>
      <w:r>
        <w:rPr>
          <w:rtl/>
        </w:rPr>
        <w:t>.</w:t>
      </w:r>
    </w:p>
    <w:p w:rsidR="007D3F41" w:rsidRPr="00517A14" w:rsidRDefault="007D3F41" w:rsidP="007D3F41">
      <w:pPr>
        <w:pStyle w:val="libFootnote"/>
        <w:rPr>
          <w:rtl/>
        </w:rPr>
      </w:pPr>
      <w:r w:rsidRPr="00517A14">
        <w:rPr>
          <w:rtl/>
        </w:rPr>
        <w:t>(1) في الحجرية</w:t>
      </w:r>
      <w:r>
        <w:rPr>
          <w:rtl/>
          <w:lang w:bidi="ar-IQ"/>
        </w:rPr>
        <w:t>:</w:t>
      </w:r>
      <w:r w:rsidRPr="00517A14">
        <w:rPr>
          <w:rFonts w:hint="cs"/>
          <w:rtl/>
        </w:rPr>
        <w:t xml:space="preserve"> «</w:t>
      </w:r>
      <w:r w:rsidRPr="00517A14">
        <w:rPr>
          <w:rtl/>
        </w:rPr>
        <w:t xml:space="preserve"> فئة </w:t>
      </w:r>
      <w:r w:rsidRPr="00517A14">
        <w:rPr>
          <w:rFonts w:hint="cs"/>
          <w:rtl/>
        </w:rPr>
        <w:t>»</w:t>
      </w:r>
      <w:r w:rsidRPr="00517A14">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بل كتاب محمد بن المثنى</w:t>
      </w:r>
      <w:r>
        <w:rPr>
          <w:rFonts w:hint="cs"/>
          <w:rtl/>
        </w:rPr>
        <w:t xml:space="preserve"> </w:t>
      </w:r>
      <w:r w:rsidRPr="00736C02">
        <w:rPr>
          <w:rtl/>
        </w:rPr>
        <w:t>الحضرمي ص 84</w:t>
      </w:r>
      <w:r>
        <w:rPr>
          <w:rtl/>
        </w:rPr>
        <w:t>.</w:t>
      </w:r>
    </w:p>
    <w:p w:rsidR="00672D41" w:rsidRDefault="00672D41" w:rsidP="00672D41">
      <w:pPr>
        <w:pStyle w:val="libNormal"/>
        <w:rPr>
          <w:rtl/>
        </w:rPr>
      </w:pPr>
      <w:r>
        <w:rPr>
          <w:rtl/>
        </w:rPr>
        <w:br w:type="page"/>
      </w:r>
    </w:p>
    <w:p w:rsidR="007D3F41" w:rsidRPr="008455B0" w:rsidRDefault="007D3F41" w:rsidP="007D3F41">
      <w:pPr>
        <w:pStyle w:val="Heading1Center"/>
        <w:rPr>
          <w:rtl/>
        </w:rPr>
      </w:pPr>
      <w:bookmarkStart w:id="786" w:name="_Toc365374850"/>
      <w:bookmarkStart w:id="787" w:name="_Toc380483947"/>
      <w:r w:rsidRPr="008455B0">
        <w:rPr>
          <w:rtl/>
        </w:rPr>
        <w:lastRenderedPageBreak/>
        <w:t>أبواب الكفارات</w:t>
      </w:r>
      <w:bookmarkEnd w:id="786"/>
      <w:bookmarkEnd w:id="787"/>
    </w:p>
    <w:p w:rsidR="007D3F41" w:rsidRDefault="007D3F41" w:rsidP="007D3F41">
      <w:pPr>
        <w:pStyle w:val="Heading2Center"/>
        <w:rPr>
          <w:rtl/>
        </w:rPr>
      </w:pPr>
      <w:bookmarkStart w:id="788" w:name="_Toc365374851"/>
      <w:bookmarkStart w:id="789" w:name="_Toc380483948"/>
      <w:r w:rsidRPr="008455B0">
        <w:rPr>
          <w:rtl/>
        </w:rPr>
        <w:t>1</w:t>
      </w:r>
      <w:r>
        <w:rPr>
          <w:rtl/>
          <w:lang w:bidi="ar-IQ"/>
        </w:rPr>
        <w:t xml:space="preserve"> - </w:t>
      </w:r>
      <w:r w:rsidRPr="00672D41">
        <w:rPr>
          <w:rStyle w:val="libAlaemHeading2Char"/>
          <w:rtl/>
        </w:rPr>
        <w:t>(</w:t>
      </w:r>
      <w:r w:rsidRPr="008455B0">
        <w:rPr>
          <w:rtl/>
        </w:rPr>
        <w:t xml:space="preserve"> باب وجوب الكفارة المرتبة في الظهار</w:t>
      </w:r>
      <w:r>
        <w:rPr>
          <w:rtl/>
          <w:lang w:bidi="ar-IQ"/>
        </w:rPr>
        <w:t>،</w:t>
      </w:r>
      <w:r w:rsidRPr="008455B0">
        <w:rPr>
          <w:rtl/>
        </w:rPr>
        <w:t xml:space="preserve"> عتق رقبة</w:t>
      </w:r>
      <w:r>
        <w:rPr>
          <w:rtl/>
          <w:lang w:bidi="ar-IQ"/>
        </w:rPr>
        <w:t>،</w:t>
      </w:r>
      <w:r w:rsidRPr="008455B0">
        <w:rPr>
          <w:rtl/>
        </w:rPr>
        <w:t xml:space="preserve"> فإن</w:t>
      </w:r>
      <w:r>
        <w:rPr>
          <w:rFonts w:hint="cs"/>
          <w:rtl/>
        </w:rPr>
        <w:t xml:space="preserve"> </w:t>
      </w:r>
      <w:r w:rsidRPr="00736C02">
        <w:rPr>
          <w:rtl/>
        </w:rPr>
        <w:t>عجز فصيام شهرين متتابعين</w:t>
      </w:r>
      <w:r>
        <w:rPr>
          <w:rtl/>
        </w:rPr>
        <w:t>،</w:t>
      </w:r>
      <w:r w:rsidRPr="00736C02">
        <w:rPr>
          <w:rtl/>
        </w:rPr>
        <w:t xml:space="preserve"> فإن عجز فإطعام ستين مسكينا</w:t>
      </w:r>
      <w:r>
        <w:rPr>
          <w:rtl/>
        </w:rPr>
        <w:t>،</w:t>
      </w:r>
      <w:r>
        <w:rPr>
          <w:rFonts w:hint="cs"/>
          <w:rtl/>
        </w:rPr>
        <w:t xml:space="preserve"> </w:t>
      </w:r>
      <w:r w:rsidRPr="00736C02">
        <w:rPr>
          <w:rtl/>
        </w:rPr>
        <w:t xml:space="preserve">من حرة كان الظهار أو من أمة </w:t>
      </w:r>
      <w:r w:rsidRPr="00672D41">
        <w:rPr>
          <w:rStyle w:val="libAlaemHeading2Char"/>
          <w:rtl/>
        </w:rPr>
        <w:t>)</w:t>
      </w:r>
      <w:bookmarkEnd w:id="788"/>
      <w:bookmarkEnd w:id="789"/>
    </w:p>
    <w:p w:rsidR="007D3F41" w:rsidRPr="00736C02" w:rsidRDefault="00672D41" w:rsidP="00176277">
      <w:pPr>
        <w:pStyle w:val="libNormal"/>
        <w:rPr>
          <w:rtl/>
        </w:rPr>
      </w:pPr>
      <w:r w:rsidRPr="00672D41">
        <w:rPr>
          <w:rStyle w:val="libNumChar"/>
          <w:rtl/>
        </w:rPr>
        <w:t>[18656]</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سماعة بن مهران</w:t>
      </w:r>
      <w:r w:rsidR="007D3F41">
        <w:rPr>
          <w:rtl/>
        </w:rPr>
        <w:t xml:space="preserve">، </w:t>
      </w:r>
      <w:r w:rsidR="007D3F41" w:rsidRPr="00736C02">
        <w:rPr>
          <w:rtl/>
        </w:rPr>
        <w:t>عن أبي بصير قال</w:t>
      </w:r>
      <w:r w:rsidR="007D3F41">
        <w:rPr>
          <w:rtl/>
        </w:rPr>
        <w:t>:</w:t>
      </w:r>
      <w:r w:rsidR="007D3F41" w:rsidRPr="00736C02">
        <w:rPr>
          <w:rtl/>
        </w:rPr>
        <w:t xml:space="preserve"> سمعت أبا عبد الله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 جاء</w:t>
      </w:r>
      <w:r w:rsidR="007D3F41">
        <w:rPr>
          <w:rtl/>
        </w:rPr>
        <w:t xml:space="preserve"> </w:t>
      </w:r>
      <w:r w:rsidR="007D3F41" w:rsidRPr="00736C02">
        <w:rPr>
          <w:rtl/>
        </w:rPr>
        <w:t xml:space="preserve">رجل إلى 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إني ظاهرت من</w:t>
      </w:r>
      <w:r w:rsidR="007D3F41">
        <w:rPr>
          <w:rtl/>
        </w:rPr>
        <w:t xml:space="preserve"> </w:t>
      </w:r>
      <w:r w:rsidR="007D3F41" w:rsidRPr="00736C02">
        <w:rPr>
          <w:rtl/>
        </w:rPr>
        <w:t>امرأتي</w:t>
      </w:r>
      <w:r w:rsidR="007D3F41">
        <w:rPr>
          <w:rtl/>
        </w:rPr>
        <w:t>،</w:t>
      </w:r>
      <w:r w:rsidR="007D3F41" w:rsidRPr="00736C02">
        <w:rPr>
          <w:rtl/>
        </w:rPr>
        <w:t xml:space="preserve"> فقال</w:t>
      </w:r>
      <w:r w:rsidR="007D3F41">
        <w:rPr>
          <w:rtl/>
        </w:rPr>
        <w:t>:</w:t>
      </w:r>
      <w:r w:rsidR="007D3F41" w:rsidRPr="00736C02">
        <w:rPr>
          <w:rtl/>
        </w:rPr>
        <w:t xml:space="preserve"> أعتق رقبة</w:t>
      </w:r>
      <w:r w:rsidR="007D3F41">
        <w:rPr>
          <w:rtl/>
        </w:rPr>
        <w:t>،</w:t>
      </w:r>
      <w:r w:rsidR="007D3F41" w:rsidRPr="00736C02">
        <w:rPr>
          <w:rtl/>
        </w:rPr>
        <w:t xml:space="preserve"> قال</w:t>
      </w:r>
      <w:r w:rsidR="007D3F41">
        <w:rPr>
          <w:rtl/>
        </w:rPr>
        <w:t>:</w:t>
      </w:r>
      <w:r w:rsidR="007D3F41" w:rsidRPr="00736C02">
        <w:rPr>
          <w:rtl/>
        </w:rPr>
        <w:t xml:space="preserve"> ليس عندي</w:t>
      </w:r>
      <w:r w:rsidR="007D3F41">
        <w:rPr>
          <w:rtl/>
        </w:rPr>
        <w:t>،</w:t>
      </w:r>
      <w:r w:rsidR="007D3F41" w:rsidRPr="00736C02">
        <w:rPr>
          <w:rtl/>
        </w:rPr>
        <w:t xml:space="preserve"> قال </w:t>
      </w:r>
      <w:r w:rsidR="0060562E" w:rsidRPr="0060562E">
        <w:rPr>
          <w:rStyle w:val="libAlaemChar"/>
          <w:rtl/>
        </w:rPr>
        <w:t>صلى‌الله‌عليه‌وآله</w:t>
      </w:r>
      <w:r w:rsidR="007D3F41">
        <w:rPr>
          <w:rtl/>
        </w:rPr>
        <w:t>:</w:t>
      </w:r>
      <w:r w:rsidR="007D3F41" w:rsidRPr="00736C02">
        <w:rPr>
          <w:rtl/>
        </w:rPr>
        <w:t xml:space="preserve"> فصم شهرين متتابعين</w:t>
      </w:r>
      <w:r w:rsidR="007D3F41">
        <w:rPr>
          <w:rtl/>
        </w:rPr>
        <w:t>،</w:t>
      </w:r>
      <w:r w:rsidR="007D3F41" w:rsidRPr="00736C02">
        <w:rPr>
          <w:rtl/>
        </w:rPr>
        <w:t xml:space="preserve"> قال</w:t>
      </w:r>
      <w:r w:rsidR="007D3F41">
        <w:rPr>
          <w:rtl/>
        </w:rPr>
        <w:t>:</w:t>
      </w:r>
      <w:r w:rsidR="007D3F41" w:rsidRPr="00736C02">
        <w:rPr>
          <w:rtl/>
        </w:rPr>
        <w:t xml:space="preserve"> لا أقوى</w:t>
      </w:r>
      <w:r w:rsidR="007D3F41">
        <w:rPr>
          <w:rtl/>
        </w:rPr>
        <w:t>،</w:t>
      </w:r>
      <w:r w:rsidR="007D3F41" w:rsidRPr="00736C02">
        <w:rPr>
          <w:rtl/>
        </w:rPr>
        <w:t xml:space="preserve"> قال</w:t>
      </w:r>
      <w:r w:rsidR="007D3F41">
        <w:rPr>
          <w:rtl/>
        </w:rPr>
        <w:t>:</w:t>
      </w:r>
      <w:r w:rsidR="007D3F41" w:rsidRPr="00736C02">
        <w:rPr>
          <w:rtl/>
        </w:rPr>
        <w:t xml:space="preserve"> فإطعام ستين</w:t>
      </w:r>
      <w:r w:rsidR="007D3F41">
        <w:rPr>
          <w:rtl/>
        </w:rPr>
        <w:t xml:space="preserve"> </w:t>
      </w:r>
      <w:r w:rsidR="007D3F41" w:rsidRPr="00736C02">
        <w:rPr>
          <w:rtl/>
        </w:rPr>
        <w:t>مسكينا</w:t>
      </w:r>
      <w:r w:rsidR="007D3F41">
        <w:rPr>
          <w:rtl/>
        </w:rPr>
        <w:t>،</w:t>
      </w:r>
      <w:r w:rsidR="007D3F41" w:rsidRPr="00736C02">
        <w:rPr>
          <w:rtl/>
        </w:rPr>
        <w:t xml:space="preserve"> قال</w:t>
      </w:r>
      <w:r w:rsidR="007D3F41">
        <w:rPr>
          <w:rtl/>
        </w:rPr>
        <w:t>:</w:t>
      </w:r>
      <w:r w:rsidR="007D3F41" w:rsidRPr="00736C02">
        <w:rPr>
          <w:rtl/>
        </w:rPr>
        <w:t xml:space="preserve"> ليس عندي</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w:t>
      </w:r>
      <w:r w:rsidR="007D3F41" w:rsidRPr="00736C02">
        <w:rPr>
          <w:rtl/>
        </w:rPr>
        <w:t xml:space="preserve"> أنا</w:t>
      </w:r>
      <w:r w:rsidR="007D3F41">
        <w:rPr>
          <w:rtl/>
        </w:rPr>
        <w:t xml:space="preserve"> </w:t>
      </w:r>
      <w:r w:rsidR="007D3F41" w:rsidRPr="00736C02">
        <w:rPr>
          <w:rtl/>
        </w:rPr>
        <w:t>أتصدق عنك</w:t>
      </w:r>
      <w:r w:rsidR="007D3F41">
        <w:rPr>
          <w:rtl/>
        </w:rPr>
        <w:t>،</w:t>
      </w:r>
      <w:r w:rsidR="007D3F41" w:rsidRPr="00736C02">
        <w:rPr>
          <w:rtl/>
        </w:rPr>
        <w:t xml:space="preserve"> فأعطاه تمرا يتصدق به على ستين مسكينا</w:t>
      </w:r>
      <w:r w:rsidR="007D3F41">
        <w:rPr>
          <w:rtl/>
        </w:rPr>
        <w:t>،</w:t>
      </w:r>
      <w:r w:rsidR="007D3F41" w:rsidRPr="00736C02">
        <w:rPr>
          <w:rtl/>
        </w:rPr>
        <w:t xml:space="preserve"> فقال</w:t>
      </w:r>
      <w:r w:rsidR="007D3F41">
        <w:rPr>
          <w:rtl/>
        </w:rPr>
        <w:t>:</w:t>
      </w:r>
      <w:r w:rsidR="007D3F41" w:rsidRPr="00736C02">
        <w:rPr>
          <w:rtl/>
        </w:rPr>
        <w:t xml:space="preserve"> اذهب</w:t>
      </w:r>
      <w:r w:rsidR="007D3F41">
        <w:rPr>
          <w:rtl/>
        </w:rPr>
        <w:t xml:space="preserve"> </w:t>
      </w:r>
      <w:r w:rsidR="007D3F41" w:rsidRPr="00736C02">
        <w:rPr>
          <w:rtl/>
        </w:rPr>
        <w:t>فتصدق بهذا</w:t>
      </w:r>
      <w:r w:rsidR="007D3F41">
        <w:rPr>
          <w:rtl/>
        </w:rPr>
        <w:t>،</w:t>
      </w:r>
      <w:r w:rsidR="007D3F41" w:rsidRPr="00736C02">
        <w:rPr>
          <w:rtl/>
        </w:rPr>
        <w:t xml:space="preserve"> فقال</w:t>
      </w:r>
      <w:r w:rsidR="007D3F41">
        <w:rPr>
          <w:rtl/>
        </w:rPr>
        <w:t>،</w:t>
      </w:r>
      <w:r w:rsidR="007D3F41" w:rsidRPr="00736C02">
        <w:rPr>
          <w:rtl/>
        </w:rPr>
        <w:t xml:space="preserve"> والذي بعثك بالحق ليس ما بين لابتيها أحوج إليه مني</w:t>
      </w:r>
      <w:r w:rsidR="007D3F41">
        <w:rPr>
          <w:rtl/>
        </w:rPr>
        <w:t xml:space="preserve"> </w:t>
      </w:r>
      <w:r w:rsidR="007D3F41" w:rsidRPr="00736C02">
        <w:rPr>
          <w:rtl/>
        </w:rPr>
        <w:t>ومن عيالي</w:t>
      </w:r>
      <w:r w:rsidR="007D3F41">
        <w:rPr>
          <w:rtl/>
        </w:rPr>
        <w:t>،</w:t>
      </w:r>
      <w:r w:rsidR="007D3F41" w:rsidRPr="00736C02">
        <w:rPr>
          <w:rtl/>
        </w:rPr>
        <w:t xml:space="preserve"> فقال</w:t>
      </w:r>
      <w:r w:rsidR="007D3F41">
        <w:rPr>
          <w:rtl/>
        </w:rPr>
        <w:t>:</w:t>
      </w:r>
      <w:r w:rsidR="007D3F41" w:rsidRPr="00736C02">
        <w:rPr>
          <w:rtl/>
        </w:rPr>
        <w:t xml:space="preserve"> اذهب وكل أنت وأطعم عيالك »</w:t>
      </w:r>
      <w:r w:rsidR="007D3F41">
        <w:rPr>
          <w:rtl/>
        </w:rPr>
        <w:t>.</w:t>
      </w:r>
    </w:p>
    <w:p w:rsidR="007D3F41" w:rsidRPr="00736C02" w:rsidRDefault="00672D41" w:rsidP="00176277">
      <w:pPr>
        <w:pStyle w:val="libNormal"/>
        <w:rPr>
          <w:rtl/>
        </w:rPr>
      </w:pPr>
      <w:r w:rsidRPr="00672D41">
        <w:rPr>
          <w:rStyle w:val="libNumChar"/>
          <w:rtl/>
        </w:rPr>
        <w:t>[18657]</w:t>
      </w:r>
      <w:r w:rsidR="007D3F41" w:rsidRPr="00736C02">
        <w:rPr>
          <w:rtl/>
        </w:rPr>
        <w:t xml:space="preserve"> 2</w:t>
      </w:r>
      <w:r w:rsidR="007D3F41">
        <w:rPr>
          <w:rtl/>
        </w:rPr>
        <w:t xml:space="preserve"> - </w:t>
      </w:r>
      <w:r w:rsidR="007D3F41" w:rsidRPr="00736C02">
        <w:rPr>
          <w:rtl/>
        </w:rPr>
        <w:t>وعن عثمان بن عيسى قال</w:t>
      </w:r>
      <w:r w:rsidR="007D3F41">
        <w:rPr>
          <w:rtl/>
        </w:rPr>
        <w:t>:</w:t>
      </w:r>
      <w:r w:rsidR="007D3F41" w:rsidRPr="00736C02">
        <w:rPr>
          <w:rtl/>
        </w:rPr>
        <w:t xml:space="preserve"> حدثني سماعة بن مهران قال</w:t>
      </w:r>
      <w:r w:rsidR="007D3F41">
        <w:rPr>
          <w:rtl/>
        </w:rPr>
        <w:t xml:space="preserve">: </w:t>
      </w:r>
      <w:r w:rsidR="007D3F41" w:rsidRPr="00736C02">
        <w:rPr>
          <w:rtl/>
        </w:rPr>
        <w:t>سألته</w:t>
      </w:r>
      <w:r w:rsidR="007D3F41">
        <w:rPr>
          <w:rtl/>
        </w:rPr>
        <w:t xml:space="preserve"> - </w:t>
      </w:r>
      <w:r w:rsidR="0060562E" w:rsidRPr="0060562E">
        <w:rPr>
          <w:rStyle w:val="libAlaemChar"/>
          <w:rtl/>
        </w:rPr>
        <w:t>عليه‌السلام</w:t>
      </w:r>
      <w:r w:rsidR="007D3F41">
        <w:rPr>
          <w:rtl/>
        </w:rPr>
        <w:t xml:space="preserve"> - </w:t>
      </w:r>
      <w:r w:rsidR="007D3F41" w:rsidRPr="00736C02">
        <w:rPr>
          <w:rtl/>
        </w:rPr>
        <w:t>عن رجل قال لامرأته</w:t>
      </w:r>
      <w:r w:rsidR="007D3F41">
        <w:rPr>
          <w:rtl/>
        </w:rPr>
        <w:t>:</w:t>
      </w:r>
      <w:r w:rsidR="007D3F41" w:rsidRPr="00736C02">
        <w:rPr>
          <w:rtl/>
        </w:rPr>
        <w:t xml:space="preserve"> أنت علي مثل ظهر أمي</w:t>
      </w:r>
      <w:r w:rsidR="007D3F41">
        <w:rPr>
          <w:rtl/>
        </w:rPr>
        <w:t xml:space="preserve">، </w:t>
      </w:r>
      <w:r w:rsidR="007D3F41" w:rsidRPr="00736C02">
        <w:rPr>
          <w:rtl/>
        </w:rPr>
        <w:t>قال</w:t>
      </w:r>
      <w:r w:rsidR="007D3F41">
        <w:rPr>
          <w:rtl/>
        </w:rPr>
        <w:t>:</w:t>
      </w:r>
      <w:r w:rsidR="007D3F41" w:rsidRPr="00736C02">
        <w:rPr>
          <w:rtl/>
        </w:rPr>
        <w:t xml:space="preserve"> « عتق رقبة</w:t>
      </w:r>
      <w:r w:rsidR="007D3F41">
        <w:rPr>
          <w:rtl/>
        </w:rPr>
        <w:t>،</w:t>
      </w:r>
      <w:r w:rsidR="007D3F41" w:rsidRPr="00736C02">
        <w:rPr>
          <w:rtl/>
        </w:rPr>
        <w:t xml:space="preserve"> أو إطعام ستين مسكينا</w:t>
      </w:r>
      <w:r w:rsidR="007D3F41">
        <w:rPr>
          <w:rtl/>
        </w:rPr>
        <w:t>،</w:t>
      </w:r>
      <w:r w:rsidR="007D3F41" w:rsidRPr="00736C02">
        <w:rPr>
          <w:rtl/>
        </w:rPr>
        <w:t xml:space="preserve"> أو صيام شهرين متتابعين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الكفارات</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61</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61</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[18658]</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كفارة</w:t>
      </w:r>
      <w:r w:rsidR="007D3F41">
        <w:rPr>
          <w:rtl/>
        </w:rPr>
        <w:t xml:space="preserve"> </w:t>
      </w:r>
      <w:r w:rsidR="007D3F41" w:rsidRPr="00736C02">
        <w:rPr>
          <w:rtl/>
        </w:rPr>
        <w:t>الظهار</w:t>
      </w:r>
      <w:r w:rsidR="007D3F41">
        <w:rPr>
          <w:rtl/>
        </w:rPr>
        <w:t>:</w:t>
      </w:r>
      <w:r w:rsidR="007D3F41" w:rsidRPr="00736C02">
        <w:rPr>
          <w:rtl/>
        </w:rPr>
        <w:t xml:space="preserve"> « إذا كان عند المظاهر ما يعتق أعتق رقبة</w:t>
      </w:r>
      <w:r w:rsidR="007D3F41">
        <w:rPr>
          <w:rtl/>
        </w:rPr>
        <w:t>،</w:t>
      </w:r>
      <w:r w:rsidR="007D3F41" w:rsidRPr="00736C02">
        <w:rPr>
          <w:rtl/>
        </w:rPr>
        <w:t xml:space="preserve"> فإن لم يجد صام شهرين</w:t>
      </w:r>
      <w:r w:rsidR="007D3F41">
        <w:rPr>
          <w:rtl/>
        </w:rPr>
        <w:t xml:space="preserve"> </w:t>
      </w:r>
      <w:r w:rsidR="007D3F41" w:rsidRPr="00736C02">
        <w:rPr>
          <w:rtl/>
        </w:rPr>
        <w:t>متتابعين</w:t>
      </w:r>
      <w:r w:rsidR="007D3F41">
        <w:rPr>
          <w:rtl/>
        </w:rPr>
        <w:t>،</w:t>
      </w:r>
      <w:r w:rsidR="007D3F41" w:rsidRPr="00736C02">
        <w:rPr>
          <w:rtl/>
        </w:rPr>
        <w:t xml:space="preserve"> فإن لم يستطع أطعم ستين مسكينا »</w:t>
      </w:r>
      <w:r w:rsidR="007D3F41">
        <w:rPr>
          <w:rtl/>
        </w:rPr>
        <w:t>.</w:t>
      </w:r>
    </w:p>
    <w:p w:rsidR="007D3F41" w:rsidRPr="00736C02" w:rsidRDefault="007D3F41" w:rsidP="00176277">
      <w:pPr>
        <w:pStyle w:val="libNormal"/>
        <w:rPr>
          <w:rtl/>
        </w:rPr>
      </w:pPr>
      <w:r w:rsidRPr="00736C02">
        <w:rPr>
          <w:rtl/>
        </w:rPr>
        <w:t>وهذا على نص القرآن</w:t>
      </w:r>
      <w:r>
        <w:rPr>
          <w:rtl/>
        </w:rPr>
        <w:t>،</w:t>
      </w:r>
      <w:r w:rsidRPr="00736C02">
        <w:rPr>
          <w:rtl/>
        </w:rPr>
        <w:t xml:space="preserve"> وما ذكرنا عن النبي </w:t>
      </w:r>
      <w:r w:rsidR="0060562E" w:rsidRPr="0060562E">
        <w:rPr>
          <w:rStyle w:val="libAlaemChar"/>
          <w:rtl/>
        </w:rPr>
        <w:t>صلى‌الله‌عليه‌وآله</w:t>
      </w:r>
      <w:r w:rsidRPr="00736C02">
        <w:rPr>
          <w:rtl/>
        </w:rPr>
        <w:t xml:space="preserve"> في</w:t>
      </w:r>
      <w:r>
        <w:rPr>
          <w:rtl/>
        </w:rPr>
        <w:t xml:space="preserve"> </w:t>
      </w:r>
      <w:r w:rsidRPr="00736C02">
        <w:rPr>
          <w:rtl/>
        </w:rPr>
        <w:t>أول الباب</w:t>
      </w:r>
      <w:r>
        <w:rPr>
          <w:rtl/>
        </w:rPr>
        <w:t>،</w:t>
      </w:r>
      <w:r w:rsidRPr="00736C02">
        <w:rPr>
          <w:rtl/>
        </w:rPr>
        <w:t xml:space="preserve"> فلا يجرئ الصوم من وجد العتق</w:t>
      </w:r>
      <w:r>
        <w:rPr>
          <w:rtl/>
        </w:rPr>
        <w:t>،</w:t>
      </w:r>
      <w:r w:rsidRPr="00736C02">
        <w:rPr>
          <w:rtl/>
        </w:rPr>
        <w:t xml:space="preserve"> ولا الاطعام من يقوى على</w:t>
      </w:r>
      <w:r>
        <w:rPr>
          <w:rtl/>
        </w:rPr>
        <w:t xml:space="preserve"> </w:t>
      </w:r>
      <w:r w:rsidRPr="00736C02">
        <w:rPr>
          <w:rtl/>
        </w:rPr>
        <w:t>الصوم</w:t>
      </w:r>
      <w:r>
        <w:rPr>
          <w:rtl/>
        </w:rPr>
        <w:t>.</w:t>
      </w:r>
    </w:p>
    <w:p w:rsidR="007D3F41" w:rsidRPr="00736C02" w:rsidRDefault="007D3F41" w:rsidP="00176277">
      <w:pPr>
        <w:pStyle w:val="libNormal"/>
        <w:rPr>
          <w:rtl/>
        </w:rPr>
      </w:pPr>
      <w:r w:rsidRPr="00736C02">
        <w:rPr>
          <w:rtl/>
        </w:rPr>
        <w:t xml:space="preserve">وقد روينا عن أبي عبد الله </w:t>
      </w:r>
      <w:r w:rsidR="0060562E" w:rsidRPr="0060562E">
        <w:rPr>
          <w:rStyle w:val="libAlaemChar"/>
          <w:rtl/>
        </w:rPr>
        <w:t>عليه‌السلام</w:t>
      </w:r>
      <w:r>
        <w:rPr>
          <w:rtl/>
        </w:rPr>
        <w:t>،</w:t>
      </w:r>
      <w:r w:rsidRPr="00736C02">
        <w:rPr>
          <w:rtl/>
        </w:rPr>
        <w:t xml:space="preserve"> أنه قال</w:t>
      </w:r>
      <w:r>
        <w:rPr>
          <w:rtl/>
        </w:rPr>
        <w:t>،</w:t>
      </w:r>
      <w:r w:rsidRPr="00736C02">
        <w:rPr>
          <w:rtl/>
        </w:rPr>
        <w:t xml:space="preserve"> « كل شئ في</w:t>
      </w:r>
      <w:r>
        <w:rPr>
          <w:rtl/>
        </w:rPr>
        <w:t xml:space="preserve"> </w:t>
      </w:r>
      <w:r w:rsidRPr="00736C02">
        <w:rPr>
          <w:rtl/>
        </w:rPr>
        <w:t xml:space="preserve">القرآن </w:t>
      </w:r>
      <w:r>
        <w:rPr>
          <w:rtl/>
        </w:rPr>
        <w:t>(</w:t>
      </w:r>
      <w:r w:rsidRPr="00736C02">
        <w:rPr>
          <w:rtl/>
        </w:rPr>
        <w:t xml:space="preserve"> أو ) فصاحبه بالخيار</w:t>
      </w:r>
      <w:r>
        <w:rPr>
          <w:rtl/>
        </w:rPr>
        <w:t>،</w:t>
      </w:r>
      <w:r w:rsidRPr="00736C02">
        <w:rPr>
          <w:rtl/>
        </w:rPr>
        <w:t xml:space="preserve"> يختار ما شاء</w:t>
      </w:r>
      <w:r>
        <w:rPr>
          <w:rtl/>
        </w:rPr>
        <w:t>،</w:t>
      </w:r>
      <w:r w:rsidRPr="00736C02">
        <w:rPr>
          <w:rtl/>
        </w:rPr>
        <w:t xml:space="preserve"> وكل شئ في القرآن </w:t>
      </w:r>
      <w:r>
        <w:rPr>
          <w:rtl/>
        </w:rPr>
        <w:t>(</w:t>
      </w:r>
      <w:r w:rsidRPr="00736C02">
        <w:rPr>
          <w:rtl/>
        </w:rPr>
        <w:t xml:space="preserve"> فإن لم</w:t>
      </w:r>
      <w:r>
        <w:rPr>
          <w:rtl/>
        </w:rPr>
        <w:t xml:space="preserve"> </w:t>
      </w:r>
      <w:r w:rsidRPr="00736C02">
        <w:rPr>
          <w:rtl/>
        </w:rPr>
        <w:t xml:space="preserve">يجد ) أو </w:t>
      </w:r>
      <w:r>
        <w:rPr>
          <w:rtl/>
        </w:rPr>
        <w:t>(</w:t>
      </w:r>
      <w:r w:rsidRPr="00736C02">
        <w:rPr>
          <w:rtl/>
        </w:rPr>
        <w:t xml:space="preserve"> لم يستطع فعليه كذا ) فليس بالخيار</w:t>
      </w:r>
      <w:r>
        <w:rPr>
          <w:rtl/>
        </w:rPr>
        <w:t>،</w:t>
      </w:r>
      <w:r w:rsidRPr="00736C02">
        <w:rPr>
          <w:rtl/>
        </w:rPr>
        <w:t xml:space="preserve"> وعليه الأول</w:t>
      </w:r>
      <w:r>
        <w:rPr>
          <w:rtl/>
        </w:rPr>
        <w:t>،</w:t>
      </w:r>
      <w:r w:rsidRPr="00736C02">
        <w:rPr>
          <w:rtl/>
        </w:rPr>
        <w:t xml:space="preserve"> فإن لم يستطع أو</w:t>
      </w:r>
      <w:r>
        <w:rPr>
          <w:rtl/>
        </w:rPr>
        <w:t xml:space="preserve"> </w:t>
      </w:r>
      <w:r w:rsidRPr="00736C02">
        <w:rPr>
          <w:rtl/>
        </w:rPr>
        <w:t>لم يجد فالثاني</w:t>
      </w:r>
      <w:r>
        <w:rPr>
          <w:rtl/>
        </w:rPr>
        <w:t>،</w:t>
      </w:r>
      <w:r w:rsidRPr="00736C02">
        <w:rPr>
          <w:rtl/>
        </w:rPr>
        <w:t xml:space="preserve"> ثم كذلك ما بعده »</w:t>
      </w:r>
      <w:r>
        <w:rPr>
          <w:rtl/>
        </w:rPr>
        <w:t>.</w:t>
      </w:r>
    </w:p>
    <w:p w:rsidR="007D3F41" w:rsidRPr="00736C02" w:rsidRDefault="00672D41" w:rsidP="00176277">
      <w:pPr>
        <w:pStyle w:val="libNormal"/>
        <w:rPr>
          <w:rtl/>
        </w:rPr>
      </w:pPr>
      <w:r w:rsidRPr="00672D41">
        <w:rPr>
          <w:rStyle w:val="libNumChar"/>
          <w:rtl/>
        </w:rPr>
        <w:t>[18659]</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إياك أن تظاهر امرأتك</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ولا يجامع حتى يكفر يمينه</w:t>
      </w:r>
      <w:r w:rsidR="007D3F41">
        <w:rPr>
          <w:rtl/>
        </w:rPr>
        <w:t>،</w:t>
      </w:r>
      <w:r w:rsidR="007D3F41" w:rsidRPr="00736C02">
        <w:rPr>
          <w:rtl/>
        </w:rPr>
        <w:t xml:space="preserve"> والكفارة تحرير رقبة</w:t>
      </w:r>
      <w:r w:rsidR="007D3F41">
        <w:rPr>
          <w:rtl/>
        </w:rPr>
        <w:t>،</w:t>
      </w:r>
      <w:r w:rsidR="007D3F41" w:rsidRPr="00736C02">
        <w:rPr>
          <w:rtl/>
        </w:rPr>
        <w:t xml:space="preserve"> فمن لم يجد فصيام</w:t>
      </w:r>
      <w:r w:rsidR="007D3F41">
        <w:rPr>
          <w:rtl/>
        </w:rPr>
        <w:t xml:space="preserve"> </w:t>
      </w:r>
      <w:r w:rsidR="007D3F41" w:rsidRPr="00736C02">
        <w:rPr>
          <w:rtl/>
        </w:rPr>
        <w:t>شهرين متتابعين</w:t>
      </w:r>
      <w:r w:rsidR="007D3F41">
        <w:rPr>
          <w:rtl/>
        </w:rPr>
        <w:t>،</w:t>
      </w:r>
      <w:r w:rsidR="007D3F41" w:rsidRPr="00736C02">
        <w:rPr>
          <w:rtl/>
        </w:rPr>
        <w:t xml:space="preserve"> فمن لم يستطع فإطعام ستين مسكينا لكل مسكين مد</w:t>
      </w:r>
      <w:r w:rsidR="007D3F41">
        <w:rPr>
          <w:rtl/>
        </w:rPr>
        <w:t>،</w:t>
      </w:r>
      <w:r w:rsidR="007D3F41" w:rsidRPr="00736C02">
        <w:rPr>
          <w:rtl/>
        </w:rPr>
        <w:t xml:space="preserve"> فإن</w:t>
      </w:r>
      <w:r w:rsidR="007D3F41">
        <w:rPr>
          <w:rtl/>
        </w:rPr>
        <w:t xml:space="preserve"> </w:t>
      </w:r>
      <w:r w:rsidR="007D3F41" w:rsidRPr="00736C02">
        <w:rPr>
          <w:rtl/>
        </w:rPr>
        <w:t>لم يجد يتصدق بما يطيق »</w:t>
      </w:r>
      <w:r w:rsidR="007D3F41">
        <w:rPr>
          <w:rtl/>
        </w:rPr>
        <w:t>.</w:t>
      </w:r>
    </w:p>
    <w:p w:rsidR="007D3F41" w:rsidRPr="00736C02" w:rsidRDefault="007D3F41" w:rsidP="007D3F41">
      <w:pPr>
        <w:pStyle w:val="Heading2Center"/>
        <w:rPr>
          <w:rtl/>
        </w:rPr>
      </w:pPr>
      <w:bookmarkStart w:id="790" w:name="_Toc365374852"/>
      <w:bookmarkStart w:id="791" w:name="_Toc380483949"/>
      <w:r w:rsidRPr="00E74E90">
        <w:rPr>
          <w:rtl/>
        </w:rPr>
        <w:t>2</w:t>
      </w:r>
      <w:r>
        <w:rPr>
          <w:rtl/>
          <w:lang w:bidi="ar-IQ"/>
        </w:rPr>
        <w:t xml:space="preserve"> - </w:t>
      </w:r>
      <w:r w:rsidRPr="00672D41">
        <w:rPr>
          <w:rStyle w:val="libAlaemHeading2Char"/>
          <w:rtl/>
        </w:rPr>
        <w:t>(</w:t>
      </w:r>
      <w:r w:rsidRPr="00E74E90">
        <w:rPr>
          <w:rtl/>
        </w:rPr>
        <w:t xml:space="preserve"> باب أن من تطوع بكفارة الظهار وكفارة شهر رمضان</w:t>
      </w:r>
      <w:r>
        <w:rPr>
          <w:rFonts w:hint="cs"/>
          <w:rtl/>
        </w:rPr>
        <w:t xml:space="preserve"> </w:t>
      </w:r>
      <w:r w:rsidRPr="00736C02">
        <w:rPr>
          <w:rtl/>
        </w:rPr>
        <w:t>عمن وجبت عليه أجزأه</w:t>
      </w:r>
      <w:r>
        <w:rPr>
          <w:rtl/>
        </w:rPr>
        <w:t>،</w:t>
      </w:r>
      <w:r w:rsidRPr="00736C02">
        <w:rPr>
          <w:rtl/>
        </w:rPr>
        <w:t xml:space="preserve"> ويجوز أن يطعمه إياها</w:t>
      </w:r>
      <w:r>
        <w:rPr>
          <w:rFonts w:hint="cs"/>
          <w:rtl/>
        </w:rPr>
        <w:t xml:space="preserve"> </w:t>
      </w:r>
      <w:r w:rsidRPr="00736C02">
        <w:rPr>
          <w:rtl/>
        </w:rPr>
        <w:t xml:space="preserve">هو وعياله مع الاستحقاق </w:t>
      </w:r>
      <w:r w:rsidRPr="00672D41">
        <w:rPr>
          <w:rStyle w:val="libAlaemHeading2Char"/>
          <w:rtl/>
        </w:rPr>
        <w:t>)</w:t>
      </w:r>
      <w:bookmarkEnd w:id="790"/>
      <w:bookmarkEnd w:id="791"/>
    </w:p>
    <w:p w:rsidR="007D3F41" w:rsidRPr="00736C02" w:rsidRDefault="00672D41" w:rsidP="00176277">
      <w:pPr>
        <w:pStyle w:val="libNormal"/>
        <w:rPr>
          <w:rtl/>
        </w:rPr>
      </w:pPr>
      <w:r w:rsidRPr="00672D41">
        <w:rPr>
          <w:rStyle w:val="libNumChar"/>
          <w:rtl/>
        </w:rPr>
        <w:t>[18660]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w:t>
      </w:r>
      <w:r w:rsidR="007D3F41">
        <w:rPr>
          <w:rFonts w:hint="cs"/>
          <w:rtl/>
        </w:rPr>
        <w:t>«</w:t>
      </w:r>
      <w:r w:rsidR="007D3F41" w:rsidRPr="00736C02">
        <w:rPr>
          <w:rtl/>
        </w:rPr>
        <w:t xml:space="preserve"> جاء رجل إلى النبي </w:t>
      </w:r>
      <w:r w:rsidR="0060562E" w:rsidRPr="0060562E">
        <w:rPr>
          <w:rStyle w:val="libAlaemChar"/>
          <w:rtl/>
        </w:rPr>
        <w:t>صلى‌الله‌عليه‌وآله</w:t>
      </w:r>
      <w:r w:rsidR="007D3F41">
        <w:rPr>
          <w:rtl/>
        </w:rPr>
        <w:t>،</w:t>
      </w:r>
      <w:r w:rsidR="007D3F41" w:rsidRPr="00736C02">
        <w:rPr>
          <w:rtl/>
        </w:rPr>
        <w:t xml:space="preserve"> فقال</w:t>
      </w:r>
      <w:r w:rsidR="007D3F41">
        <w:rPr>
          <w:rtl/>
        </w:rPr>
        <w:t>:</w:t>
      </w:r>
      <w:r w:rsidR="007D3F41" w:rsidRPr="00736C02">
        <w:rPr>
          <w:rtl/>
        </w:rPr>
        <w:t xml:space="preserve"> يا رسول الله</w:t>
      </w:r>
      <w:r w:rsidR="007D3F41">
        <w:rPr>
          <w:rtl/>
        </w:rPr>
        <w:t>،</w:t>
      </w:r>
      <w:r w:rsidR="007D3F41" w:rsidRPr="00736C02">
        <w:rPr>
          <w:rtl/>
        </w:rPr>
        <w:t xml:space="preserve"> إني</w:t>
      </w:r>
      <w:r w:rsidR="007D3F41">
        <w:rPr>
          <w:rtl/>
        </w:rPr>
        <w:t xml:space="preserve"> </w:t>
      </w:r>
      <w:r w:rsidR="007D3F41" w:rsidRPr="00736C02">
        <w:rPr>
          <w:rtl/>
        </w:rPr>
        <w:t>قد ظاهرت من امرأتي</w:t>
      </w:r>
      <w:r w:rsidR="007D3F41">
        <w:rPr>
          <w:rtl/>
        </w:rPr>
        <w:t>،</w:t>
      </w:r>
      <w:r w:rsidR="007D3F41" w:rsidRPr="00736C02">
        <w:rPr>
          <w:rtl/>
        </w:rPr>
        <w:t xml:space="preserve"> فقال</w:t>
      </w:r>
      <w:r w:rsidR="007D3F41">
        <w:rPr>
          <w:rtl/>
        </w:rPr>
        <w:t>:</w:t>
      </w:r>
      <w:r w:rsidR="007D3F41" w:rsidRPr="00736C02">
        <w:rPr>
          <w:rtl/>
        </w:rPr>
        <w:t xml:space="preserve"> اذهب فأعتق رقبة</w:t>
      </w:r>
      <w:r w:rsidR="007D3F41">
        <w:rPr>
          <w:rtl/>
        </w:rPr>
        <w:t>،</w:t>
      </w:r>
      <w:r w:rsidR="007D3F41" w:rsidRPr="00736C02">
        <w:rPr>
          <w:rtl/>
        </w:rPr>
        <w:t xml:space="preserve"> قال</w:t>
      </w:r>
      <w:r w:rsidR="007D3F41">
        <w:rPr>
          <w:rtl/>
        </w:rPr>
        <w:t>:</w:t>
      </w:r>
      <w:r w:rsidR="007D3F41" w:rsidRPr="00736C02">
        <w:rPr>
          <w:rtl/>
        </w:rPr>
        <w:t xml:space="preserve"> ليس</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277 ح 1045</w:t>
      </w:r>
      <w:r>
        <w:rPr>
          <w:rtl/>
          <w:lang w:bidi="ar-IQ"/>
        </w:rPr>
        <w:t>،</w:t>
      </w:r>
      <w:r w:rsidRPr="00736C02">
        <w:rPr>
          <w:rtl/>
        </w:rPr>
        <w:t xml:space="preserve"> 1046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31</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274 ح 1034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عندي</w:t>
      </w:r>
      <w:r>
        <w:rPr>
          <w:rtl/>
        </w:rPr>
        <w:t>،</w:t>
      </w:r>
      <w:r w:rsidRPr="00736C02">
        <w:rPr>
          <w:rtl/>
        </w:rPr>
        <w:t xml:space="preserve"> قال</w:t>
      </w:r>
      <w:r>
        <w:rPr>
          <w:rtl/>
        </w:rPr>
        <w:t>:</w:t>
      </w:r>
      <w:r w:rsidRPr="00736C02">
        <w:rPr>
          <w:rtl/>
        </w:rPr>
        <w:t xml:space="preserve"> فصم شهرين متتابعين</w:t>
      </w:r>
      <w:r>
        <w:rPr>
          <w:rtl/>
        </w:rPr>
        <w:t>،</w:t>
      </w:r>
      <w:r w:rsidRPr="00736C02">
        <w:rPr>
          <w:rtl/>
        </w:rPr>
        <w:t xml:space="preserve"> قال</w:t>
      </w:r>
      <w:r>
        <w:rPr>
          <w:rtl/>
        </w:rPr>
        <w:t>:</w:t>
      </w:r>
      <w:r w:rsidRPr="00736C02">
        <w:rPr>
          <w:rtl/>
        </w:rPr>
        <w:t xml:space="preserve"> لا أستطيع</w:t>
      </w:r>
      <w:r>
        <w:rPr>
          <w:rtl/>
        </w:rPr>
        <w:t>،</w:t>
      </w:r>
      <w:r w:rsidRPr="00736C02">
        <w:rPr>
          <w:rtl/>
        </w:rPr>
        <w:t xml:space="preserve"> قال</w:t>
      </w:r>
      <w:r>
        <w:rPr>
          <w:rtl/>
        </w:rPr>
        <w:t>:</w:t>
      </w:r>
      <w:r w:rsidRPr="00736C02">
        <w:rPr>
          <w:rtl/>
        </w:rPr>
        <w:t xml:space="preserve"> اذهب</w:t>
      </w:r>
      <w:r>
        <w:rPr>
          <w:rtl/>
        </w:rPr>
        <w:t xml:space="preserve"> </w:t>
      </w:r>
      <w:r w:rsidRPr="00736C02">
        <w:rPr>
          <w:rtl/>
        </w:rPr>
        <w:t>فأطعم ستين مسكينا</w:t>
      </w:r>
      <w:r>
        <w:rPr>
          <w:rtl/>
        </w:rPr>
        <w:t>،</w:t>
      </w:r>
      <w:r w:rsidRPr="00736C02">
        <w:rPr>
          <w:rtl/>
        </w:rPr>
        <w:t xml:space="preserve"> قال</w:t>
      </w:r>
      <w:r>
        <w:rPr>
          <w:rtl/>
        </w:rPr>
        <w:t>:</w:t>
      </w:r>
      <w:r w:rsidRPr="00736C02">
        <w:rPr>
          <w:rtl/>
        </w:rPr>
        <w:t xml:space="preserve"> ليس عندي</w:t>
      </w:r>
      <w:r>
        <w:rPr>
          <w:rtl/>
        </w:rPr>
        <w:t>،</w:t>
      </w:r>
      <w:r w:rsidRPr="00736C02">
        <w:rPr>
          <w:rtl/>
        </w:rPr>
        <w:t xml:space="preserve"> قال رسول الله </w:t>
      </w:r>
      <w:r w:rsidR="0060562E" w:rsidRPr="0060562E">
        <w:rPr>
          <w:rStyle w:val="libAlaemChar"/>
          <w:rtl/>
        </w:rPr>
        <w:t>صلى‌الله‌عليه‌وآله</w:t>
      </w:r>
      <w:r>
        <w:rPr>
          <w:rtl/>
        </w:rPr>
        <w:t>:</w:t>
      </w:r>
      <w:r w:rsidRPr="00736C02">
        <w:rPr>
          <w:rtl/>
        </w:rPr>
        <w:t xml:space="preserve"> خذ هذا البر فأطعمه ستين مسكينا</w:t>
      </w:r>
      <w:r>
        <w:rPr>
          <w:rtl/>
        </w:rPr>
        <w:t>،</w:t>
      </w:r>
      <w:r w:rsidRPr="00736C02">
        <w:rPr>
          <w:rtl/>
        </w:rPr>
        <w:t xml:space="preserve"> قال</w:t>
      </w:r>
      <w:r>
        <w:rPr>
          <w:rtl/>
        </w:rPr>
        <w:t>:</w:t>
      </w:r>
      <w:r w:rsidRPr="00736C02">
        <w:rPr>
          <w:rtl/>
        </w:rPr>
        <w:t xml:space="preserve"> والذي بعثك بالحق</w:t>
      </w:r>
      <w:r>
        <w:rPr>
          <w:rtl/>
        </w:rPr>
        <w:t>،</w:t>
      </w:r>
      <w:r w:rsidRPr="00736C02">
        <w:rPr>
          <w:rtl/>
        </w:rPr>
        <w:t xml:space="preserve"> ما</w:t>
      </w:r>
      <w:r>
        <w:rPr>
          <w:rtl/>
        </w:rPr>
        <w:t xml:space="preserve"> </w:t>
      </w:r>
      <w:r w:rsidRPr="00736C02">
        <w:rPr>
          <w:rtl/>
        </w:rPr>
        <w:t>أعلم ما بين لابتيها أحدا أحوج إليه مني ومن عيالي</w:t>
      </w:r>
      <w:r>
        <w:rPr>
          <w:rtl/>
        </w:rPr>
        <w:t>،</w:t>
      </w:r>
      <w:r w:rsidRPr="00736C02">
        <w:rPr>
          <w:rtl/>
        </w:rPr>
        <w:t xml:space="preserve"> قال</w:t>
      </w:r>
      <w:r>
        <w:rPr>
          <w:rtl/>
        </w:rPr>
        <w:t>:</w:t>
      </w:r>
      <w:r w:rsidRPr="00736C02">
        <w:rPr>
          <w:rtl/>
        </w:rPr>
        <w:t xml:space="preserve"> فاذهب وكل</w:t>
      </w:r>
      <w:r>
        <w:rPr>
          <w:rtl/>
        </w:rPr>
        <w:t xml:space="preserve"> </w:t>
      </w:r>
      <w:r w:rsidRPr="00736C02">
        <w:rPr>
          <w:rtl/>
        </w:rPr>
        <w:t xml:space="preserve">وأطعم عيالك </w:t>
      </w:r>
      <w:r>
        <w:rPr>
          <w:rFonts w:hint="cs"/>
          <w:rtl/>
        </w:rPr>
        <w:t>»</w:t>
      </w:r>
      <w:r>
        <w:rPr>
          <w:rtl/>
        </w:rPr>
        <w:t>.</w:t>
      </w:r>
    </w:p>
    <w:p w:rsidR="007D3F41" w:rsidRDefault="007D3F41" w:rsidP="007D3F41">
      <w:pPr>
        <w:pStyle w:val="Heading2Center"/>
        <w:rPr>
          <w:rtl/>
        </w:rPr>
      </w:pPr>
      <w:bookmarkStart w:id="792" w:name="_Toc365374853"/>
      <w:bookmarkStart w:id="793" w:name="_Toc380483950"/>
      <w:r w:rsidRPr="005042C7">
        <w:rPr>
          <w:rtl/>
        </w:rPr>
        <w:t>3</w:t>
      </w:r>
      <w:r>
        <w:rPr>
          <w:rtl/>
          <w:lang w:bidi="ar-IQ"/>
        </w:rPr>
        <w:t xml:space="preserve"> - </w:t>
      </w:r>
      <w:r w:rsidRPr="00672D41">
        <w:rPr>
          <w:rStyle w:val="libAlaemHeading2Char"/>
          <w:rtl/>
        </w:rPr>
        <w:t>(</w:t>
      </w:r>
      <w:r w:rsidRPr="005042C7">
        <w:rPr>
          <w:rtl/>
        </w:rPr>
        <w:t xml:space="preserve"> باب أنه يجزئ تتابع شهر ويوم وتفريق الباقي</w:t>
      </w:r>
      <w:r>
        <w:rPr>
          <w:rtl/>
          <w:lang w:bidi="ar-IQ"/>
        </w:rPr>
        <w:t>،</w:t>
      </w:r>
      <w:r w:rsidRPr="005042C7">
        <w:rPr>
          <w:rtl/>
        </w:rPr>
        <w:t xml:space="preserve"> ولا يجزئ</w:t>
      </w:r>
      <w:r>
        <w:rPr>
          <w:rFonts w:hint="cs"/>
          <w:rtl/>
        </w:rPr>
        <w:t xml:space="preserve"> </w:t>
      </w:r>
      <w:r w:rsidRPr="00736C02">
        <w:rPr>
          <w:rtl/>
        </w:rPr>
        <w:t>أقل من ذلك</w:t>
      </w:r>
      <w:r>
        <w:rPr>
          <w:rtl/>
        </w:rPr>
        <w:t>،</w:t>
      </w:r>
      <w:r w:rsidRPr="00736C02">
        <w:rPr>
          <w:rtl/>
        </w:rPr>
        <w:t xml:space="preserve"> وأنه لا يجوز صوم الكفارة</w:t>
      </w:r>
      <w:r>
        <w:rPr>
          <w:rFonts w:hint="cs"/>
          <w:rtl/>
        </w:rPr>
        <w:t xml:space="preserve"> </w:t>
      </w:r>
      <w:r w:rsidRPr="00736C02">
        <w:rPr>
          <w:rtl/>
        </w:rPr>
        <w:t xml:space="preserve">في السفر ولا في المرض </w:t>
      </w:r>
      <w:r w:rsidRPr="00672D41">
        <w:rPr>
          <w:rStyle w:val="libAlaemHeading2Char"/>
          <w:rtl/>
        </w:rPr>
        <w:t>)</w:t>
      </w:r>
      <w:bookmarkEnd w:id="792"/>
      <w:bookmarkEnd w:id="793"/>
    </w:p>
    <w:p w:rsidR="007D3F41" w:rsidRPr="00736C02" w:rsidRDefault="00672D41" w:rsidP="00176277">
      <w:pPr>
        <w:pStyle w:val="libNormal"/>
        <w:rPr>
          <w:rtl/>
        </w:rPr>
      </w:pPr>
      <w:r w:rsidRPr="00672D41">
        <w:rPr>
          <w:rStyle w:val="libNumChar"/>
          <w:rtl/>
        </w:rPr>
        <w:t>[18661]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صام من كفارة الظهار شهرا فما دونه</w:t>
      </w:r>
      <w:r w:rsidR="007D3F41">
        <w:rPr>
          <w:rtl/>
        </w:rPr>
        <w:t>،</w:t>
      </w:r>
      <w:r w:rsidR="007D3F41" w:rsidRPr="00736C02">
        <w:rPr>
          <w:rtl/>
        </w:rPr>
        <w:t xml:space="preserve"> ثم أفطر لعلة أو غير علة</w:t>
      </w:r>
      <w:r w:rsidR="007D3F41">
        <w:rPr>
          <w:rtl/>
        </w:rPr>
        <w:t>،</w:t>
      </w:r>
      <w:r w:rsidR="007D3F41" w:rsidRPr="00736C02">
        <w:rPr>
          <w:rtl/>
        </w:rPr>
        <w:t xml:space="preserve"> فقد</w:t>
      </w:r>
      <w:r w:rsidR="007D3F41">
        <w:rPr>
          <w:rtl/>
        </w:rPr>
        <w:t xml:space="preserve"> </w:t>
      </w:r>
      <w:r w:rsidR="007D3F41" w:rsidRPr="00736C02">
        <w:rPr>
          <w:rtl/>
        </w:rPr>
        <w:t>انهدم الصوم عليه</w:t>
      </w:r>
      <w:r w:rsidR="007D3F41">
        <w:rPr>
          <w:rtl/>
        </w:rPr>
        <w:t>،</w:t>
      </w:r>
      <w:r w:rsidR="007D3F41" w:rsidRPr="00736C02">
        <w:rPr>
          <w:rtl/>
        </w:rPr>
        <w:t xml:space="preserve"> وعليه أن يستقبل الصوم من أوله حتى يصوم شهرين</w:t>
      </w:r>
      <w:r w:rsidR="007D3F41">
        <w:rPr>
          <w:rtl/>
        </w:rPr>
        <w:t xml:space="preserve"> </w:t>
      </w:r>
      <w:r w:rsidR="007D3F41" w:rsidRPr="00736C02">
        <w:rPr>
          <w:rtl/>
        </w:rPr>
        <w:t>متتابعين</w:t>
      </w:r>
      <w:r w:rsidR="007D3F41">
        <w:rPr>
          <w:rtl/>
        </w:rPr>
        <w:t>،</w:t>
      </w:r>
      <w:r w:rsidR="007D3F41" w:rsidRPr="00736C02">
        <w:rPr>
          <w:rtl/>
        </w:rPr>
        <w:t xml:space="preserve"> وإن صام شهرا ودخل في الشهر الثاني ثم قطع صومه</w:t>
      </w:r>
      <w:r w:rsidR="007D3F41">
        <w:rPr>
          <w:rtl/>
        </w:rPr>
        <w:t>،</w:t>
      </w:r>
      <w:r w:rsidR="007D3F41" w:rsidRPr="00736C02">
        <w:rPr>
          <w:rtl/>
        </w:rPr>
        <w:t xml:space="preserve"> فإنما عليه</w:t>
      </w:r>
      <w:r w:rsidR="007D3F41">
        <w:rPr>
          <w:rtl/>
        </w:rPr>
        <w:t xml:space="preserve"> </w:t>
      </w:r>
      <w:r w:rsidR="007D3F41" w:rsidRPr="00736C02">
        <w:rPr>
          <w:rtl/>
        </w:rPr>
        <w:t>أن يقضي ما بقي من الشهرين</w:t>
      </w:r>
      <w:r w:rsidR="007D3F41">
        <w:rPr>
          <w:rtl/>
        </w:rPr>
        <w:t>،</w:t>
      </w:r>
      <w:r w:rsidR="007D3F41" w:rsidRPr="00736C02">
        <w:rPr>
          <w:rtl/>
        </w:rPr>
        <w:t xml:space="preserve"> لأنه قد تابع بينهما »</w:t>
      </w:r>
      <w:r w:rsidR="007D3F41">
        <w:rPr>
          <w:rtl/>
        </w:rPr>
        <w:t>.</w:t>
      </w:r>
    </w:p>
    <w:p w:rsidR="007D3F41" w:rsidRDefault="007D3F41" w:rsidP="007D3F41">
      <w:pPr>
        <w:pStyle w:val="Heading2Center"/>
        <w:rPr>
          <w:rtl/>
        </w:rPr>
      </w:pPr>
      <w:bookmarkStart w:id="794" w:name="_Toc365374854"/>
      <w:bookmarkStart w:id="795" w:name="_Toc380483951"/>
      <w:r w:rsidRPr="005042C7">
        <w:rPr>
          <w:rtl/>
        </w:rPr>
        <w:t>4</w:t>
      </w:r>
      <w:r>
        <w:rPr>
          <w:rtl/>
          <w:lang w:bidi="ar-IQ"/>
        </w:rPr>
        <w:t xml:space="preserve"> - </w:t>
      </w:r>
      <w:r w:rsidRPr="00672D41">
        <w:rPr>
          <w:rStyle w:val="libAlaemHeading2Char"/>
          <w:rtl/>
        </w:rPr>
        <w:t>(</w:t>
      </w:r>
      <w:r w:rsidRPr="005042C7">
        <w:rPr>
          <w:rtl/>
        </w:rPr>
        <w:t xml:space="preserve"> باب أن من وجب عليه صوم شهرين متتابعين</w:t>
      </w:r>
      <w:r>
        <w:rPr>
          <w:rtl/>
          <w:lang w:bidi="ar-IQ"/>
        </w:rPr>
        <w:t>،</w:t>
      </w:r>
      <w:r w:rsidRPr="005042C7">
        <w:rPr>
          <w:rtl/>
        </w:rPr>
        <w:t xml:space="preserve"> لم يجز له</w:t>
      </w:r>
      <w:r>
        <w:rPr>
          <w:rFonts w:hint="cs"/>
          <w:rtl/>
        </w:rPr>
        <w:t xml:space="preserve"> </w:t>
      </w:r>
      <w:r w:rsidRPr="00736C02">
        <w:rPr>
          <w:rtl/>
        </w:rPr>
        <w:t>الشروع في شهر شعبان</w:t>
      </w:r>
      <w:r>
        <w:rPr>
          <w:rtl/>
        </w:rPr>
        <w:t>،</w:t>
      </w:r>
      <w:r w:rsidRPr="00736C02">
        <w:rPr>
          <w:rtl/>
        </w:rPr>
        <w:t xml:space="preserve"> إلا أن يصوم قبله ولو يوما </w:t>
      </w:r>
      <w:r w:rsidRPr="00672D41">
        <w:rPr>
          <w:rStyle w:val="libAlaemHeading2Char"/>
          <w:rtl/>
        </w:rPr>
        <w:t>)</w:t>
      </w:r>
      <w:bookmarkEnd w:id="794"/>
      <w:bookmarkEnd w:id="795"/>
    </w:p>
    <w:p w:rsidR="007D3F41" w:rsidRPr="00736C02" w:rsidRDefault="00672D41" w:rsidP="00176277">
      <w:pPr>
        <w:pStyle w:val="libNormal"/>
        <w:rPr>
          <w:rtl/>
        </w:rPr>
      </w:pPr>
      <w:r w:rsidRPr="00672D41">
        <w:rPr>
          <w:rStyle w:val="libNumChar"/>
          <w:rtl/>
        </w:rPr>
        <w:t>[18662]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وفضالة</w:t>
      </w:r>
      <w:r w:rsidR="007D3F41">
        <w:rPr>
          <w:rtl/>
        </w:rPr>
        <w:t>،</w:t>
      </w:r>
      <w:r w:rsidR="007D3F41" w:rsidRPr="00736C02">
        <w:rPr>
          <w:rtl/>
        </w:rPr>
        <w:t xml:space="preserve"> عن</w:t>
      </w:r>
      <w:r w:rsidR="007D3F41">
        <w:rPr>
          <w:rtl/>
        </w:rPr>
        <w:t xml:space="preserve"> </w:t>
      </w:r>
      <w:r w:rsidR="007D3F41" w:rsidRPr="00736C02">
        <w:rPr>
          <w:rtl/>
        </w:rPr>
        <w:t>العلاء</w:t>
      </w:r>
      <w:r w:rsidR="007D3F41">
        <w:rPr>
          <w:rtl/>
        </w:rPr>
        <w:t>،</w:t>
      </w:r>
      <w:r w:rsidR="007D3F41" w:rsidRPr="00736C02">
        <w:rPr>
          <w:rtl/>
        </w:rPr>
        <w:t xml:space="preserve"> عن محمد</w:t>
      </w:r>
      <w:r w:rsidR="007D3F41">
        <w:rPr>
          <w:rtl/>
        </w:rPr>
        <w:t>،</w:t>
      </w:r>
      <w:r w:rsidR="007D3F41" w:rsidRPr="00736C02">
        <w:rPr>
          <w:rtl/>
        </w:rPr>
        <w:t xml:space="preserve"> عن أحدهما </w:t>
      </w:r>
      <w:r w:rsidR="0060562E" w:rsidRPr="0060562E">
        <w:rPr>
          <w:rStyle w:val="libAlaemChar"/>
          <w:rtl/>
        </w:rPr>
        <w:t>عليهما‌السلام</w:t>
      </w:r>
      <w:r w:rsidR="007D3F41">
        <w:rPr>
          <w:rtl/>
        </w:rPr>
        <w:t>،</w:t>
      </w:r>
      <w:r w:rsidR="007D3F41" w:rsidRPr="00736C02">
        <w:rPr>
          <w:rtl/>
        </w:rPr>
        <w:t xml:space="preserve"> في الذي يظاهر في شعبان</w:t>
      </w:r>
      <w:r w:rsidR="007D3F41">
        <w:rPr>
          <w:rtl/>
        </w:rPr>
        <w:t xml:space="preserve"> </w:t>
      </w:r>
      <w:r w:rsidR="007D3F41" w:rsidRPr="00736C02">
        <w:rPr>
          <w:rtl/>
        </w:rPr>
        <w:t>ولم يجد ما يعتق</w:t>
      </w:r>
      <w:r w:rsidR="007D3F41">
        <w:rPr>
          <w:rtl/>
        </w:rPr>
        <w:t>،</w:t>
      </w:r>
      <w:r w:rsidR="007D3F41" w:rsidRPr="00736C02">
        <w:rPr>
          <w:rtl/>
        </w:rPr>
        <w:t xml:space="preserve"> قال</w:t>
      </w:r>
      <w:r w:rsidR="007D3F41">
        <w:rPr>
          <w:rtl/>
        </w:rPr>
        <w:t>:</w:t>
      </w:r>
      <w:r w:rsidR="007D3F41" w:rsidRPr="00736C02">
        <w:rPr>
          <w:rtl/>
        </w:rPr>
        <w:t xml:space="preserve"> « ينتظر حتى يصوم شهر رمضان</w:t>
      </w:r>
      <w:r w:rsidR="007D3F41">
        <w:rPr>
          <w:rtl/>
        </w:rPr>
        <w:t>،</w:t>
      </w:r>
      <w:r w:rsidR="007D3F41" w:rsidRPr="00736C02">
        <w:rPr>
          <w:rtl/>
        </w:rPr>
        <w:t xml:space="preserve"> ثم يصوم شهرين</w:t>
      </w:r>
      <w:r w:rsidR="007D3F41">
        <w:rPr>
          <w:rtl/>
        </w:rPr>
        <w:t xml:space="preserve"> </w:t>
      </w:r>
      <w:r w:rsidR="007D3F41" w:rsidRPr="00736C02">
        <w:rPr>
          <w:rtl/>
        </w:rPr>
        <w:t>متتابعين</w:t>
      </w:r>
      <w:r w:rsidR="007D3F41">
        <w:rPr>
          <w:rtl/>
        </w:rPr>
        <w:t>،</w:t>
      </w:r>
      <w:r w:rsidR="007D3F41" w:rsidRPr="00736C02">
        <w:rPr>
          <w:rtl/>
        </w:rPr>
        <w:t xml:space="preserve"> وإن ظاهر وهو مسافر انتظر حتى يقدم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280 ح 1055</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61</w:t>
      </w:r>
      <w:r>
        <w:rPr>
          <w:rtl/>
        </w:rPr>
        <w:t>.</w:t>
      </w:r>
    </w:p>
    <w:p w:rsidR="00672D41" w:rsidRDefault="00672D41" w:rsidP="00672D41">
      <w:pPr>
        <w:pStyle w:val="libNormal"/>
        <w:rPr>
          <w:rtl/>
        </w:rPr>
      </w:pPr>
      <w:r>
        <w:rPr>
          <w:rtl/>
        </w:rPr>
        <w:br w:type="page"/>
      </w:r>
    </w:p>
    <w:p w:rsidR="007D3F41" w:rsidRPr="00736C02" w:rsidRDefault="007D3F41" w:rsidP="007D3F41">
      <w:pPr>
        <w:pStyle w:val="Heading2Center"/>
        <w:rPr>
          <w:rtl/>
        </w:rPr>
      </w:pPr>
      <w:bookmarkStart w:id="796" w:name="_Toc365374855"/>
      <w:bookmarkStart w:id="797" w:name="_Toc380483952"/>
      <w:r w:rsidRPr="008025AA">
        <w:rPr>
          <w:rtl/>
        </w:rPr>
        <w:lastRenderedPageBreak/>
        <w:t>5</w:t>
      </w:r>
      <w:r>
        <w:rPr>
          <w:rtl/>
          <w:lang w:bidi="ar-IQ"/>
        </w:rPr>
        <w:t xml:space="preserve"> - </w:t>
      </w:r>
      <w:r w:rsidRPr="00672D41">
        <w:rPr>
          <w:rStyle w:val="libAlaemHeading2Char"/>
          <w:rtl/>
        </w:rPr>
        <w:t>(</w:t>
      </w:r>
      <w:r w:rsidRPr="008025AA">
        <w:rPr>
          <w:rtl/>
        </w:rPr>
        <w:t xml:space="preserve"> باب أن من شرع في الصوم ثم قدر على العتق</w:t>
      </w:r>
      <w:r>
        <w:rPr>
          <w:rtl/>
          <w:lang w:bidi="ar-IQ"/>
        </w:rPr>
        <w:t>،</w:t>
      </w:r>
      <w:r w:rsidRPr="008025AA">
        <w:rPr>
          <w:rtl/>
        </w:rPr>
        <w:t xml:space="preserve"> جاز له</w:t>
      </w:r>
      <w:r>
        <w:rPr>
          <w:rFonts w:hint="cs"/>
          <w:rtl/>
        </w:rPr>
        <w:t xml:space="preserve"> </w:t>
      </w:r>
      <w:r w:rsidRPr="00736C02">
        <w:rPr>
          <w:rtl/>
        </w:rPr>
        <w:t>اتمام الصوم</w:t>
      </w:r>
      <w:r>
        <w:rPr>
          <w:rtl/>
        </w:rPr>
        <w:t>،</w:t>
      </w:r>
      <w:r w:rsidRPr="00736C02">
        <w:rPr>
          <w:rtl/>
        </w:rPr>
        <w:t xml:space="preserve"> ويستحب له اختيار العتق</w:t>
      </w:r>
      <w:r>
        <w:rPr>
          <w:rtl/>
        </w:rPr>
        <w:t>،</w:t>
      </w:r>
      <w:r w:rsidRPr="00736C02">
        <w:rPr>
          <w:rtl/>
        </w:rPr>
        <w:t xml:space="preserve"> وإن كفارة الظهار على</w:t>
      </w:r>
      <w:r>
        <w:rPr>
          <w:rFonts w:hint="cs"/>
          <w:rtl/>
        </w:rPr>
        <w:t xml:space="preserve"> </w:t>
      </w:r>
      <w:r w:rsidRPr="00736C02">
        <w:rPr>
          <w:rtl/>
        </w:rPr>
        <w:t xml:space="preserve">العبد صوم شهر </w:t>
      </w:r>
      <w:r w:rsidRPr="00672D41">
        <w:rPr>
          <w:rStyle w:val="libAlaemHeading2Char"/>
          <w:rtl/>
        </w:rPr>
        <w:t>)</w:t>
      </w:r>
      <w:bookmarkEnd w:id="796"/>
      <w:bookmarkEnd w:id="797"/>
    </w:p>
    <w:p w:rsidR="007D3F41" w:rsidRPr="00736C02" w:rsidRDefault="00672D41" w:rsidP="00176277">
      <w:pPr>
        <w:pStyle w:val="libNormal"/>
        <w:rPr>
          <w:rtl/>
        </w:rPr>
      </w:pPr>
      <w:r w:rsidRPr="00672D41">
        <w:rPr>
          <w:rStyle w:val="libNumChar"/>
          <w:rtl/>
        </w:rPr>
        <w:t>[18663]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علي </w:t>
      </w:r>
      <w:r w:rsidR="0060562E" w:rsidRPr="0060562E">
        <w:rPr>
          <w:rStyle w:val="libAlaemChar"/>
          <w:rtl/>
        </w:rPr>
        <w:t>عليهم‌السلام</w:t>
      </w:r>
      <w:r w:rsidR="007D3F41">
        <w:rPr>
          <w:rtl/>
        </w:rPr>
        <w:t>،</w:t>
      </w:r>
      <w:r w:rsidR="007D3F41" w:rsidRPr="00736C02">
        <w:rPr>
          <w:rtl/>
        </w:rPr>
        <w:t xml:space="preserve"> في رجل ظاهر من امرأته فلم يجد ما يعتق</w:t>
      </w:r>
      <w:r w:rsidR="007D3F41">
        <w:rPr>
          <w:rtl/>
        </w:rPr>
        <w:t>،</w:t>
      </w:r>
      <w:r w:rsidR="007D3F41" w:rsidRPr="00736C02">
        <w:rPr>
          <w:rtl/>
        </w:rPr>
        <w:t xml:space="preserve"> فصام ثم</w:t>
      </w:r>
      <w:r w:rsidR="007D3F41">
        <w:rPr>
          <w:rtl/>
        </w:rPr>
        <w:t xml:space="preserve"> </w:t>
      </w:r>
      <w:r w:rsidR="007D3F41" w:rsidRPr="00736C02">
        <w:rPr>
          <w:rtl/>
        </w:rPr>
        <w:t>أ يسر وهو في الصيام ولم يفرغ من صيامه</w:t>
      </w:r>
      <w:r w:rsidR="007D3F41">
        <w:rPr>
          <w:rtl/>
        </w:rPr>
        <w:t>،</w:t>
      </w:r>
      <w:r w:rsidR="007D3F41" w:rsidRPr="00736C02">
        <w:rPr>
          <w:rtl/>
        </w:rPr>
        <w:t xml:space="preserve"> قال</w:t>
      </w:r>
      <w:r w:rsidR="007D3F41">
        <w:rPr>
          <w:rtl/>
        </w:rPr>
        <w:t>:</w:t>
      </w:r>
      <w:r w:rsidR="007D3F41" w:rsidRPr="00736C02">
        <w:rPr>
          <w:rtl/>
        </w:rPr>
        <w:t xml:space="preserve"> « يقطع الصوم وي</w:t>
      </w:r>
      <w:r w:rsidR="007D3F41">
        <w:rPr>
          <w:rtl/>
        </w:rPr>
        <w:t>كفر، وإن كان فرغ من صيامه ثم أ</w:t>
      </w:r>
      <w:r w:rsidR="007D3F41" w:rsidRPr="00736C02">
        <w:rPr>
          <w:rtl/>
        </w:rPr>
        <w:t>يسر ساعة خرج من صيامه</w:t>
      </w:r>
      <w:r w:rsidR="007D3F41">
        <w:rPr>
          <w:rtl/>
        </w:rPr>
        <w:t>،</w:t>
      </w:r>
      <w:r w:rsidR="007D3F41" w:rsidRPr="00736C02">
        <w:rPr>
          <w:rtl/>
        </w:rPr>
        <w:t xml:space="preserve"> فلا قضاء عليه</w:t>
      </w:r>
      <w:r w:rsidR="007D3F41">
        <w:rPr>
          <w:rtl/>
        </w:rPr>
        <w:t>،</w:t>
      </w:r>
      <w:r w:rsidR="007D3F41" w:rsidRPr="00736C02">
        <w:rPr>
          <w:rtl/>
        </w:rPr>
        <w:t xml:space="preserve"> وقد</w:t>
      </w:r>
      <w:r w:rsidR="007D3F41">
        <w:rPr>
          <w:rtl/>
        </w:rPr>
        <w:t xml:space="preserve"> </w:t>
      </w:r>
      <w:r w:rsidR="007D3F41" w:rsidRPr="00736C02">
        <w:rPr>
          <w:rtl/>
        </w:rPr>
        <w:t>كفر كفارته »</w:t>
      </w:r>
      <w:r w:rsidR="007D3F41">
        <w:rPr>
          <w:rtl/>
        </w:rPr>
        <w:t>.</w:t>
      </w:r>
    </w:p>
    <w:p w:rsidR="007D3F41" w:rsidRPr="00736C02" w:rsidRDefault="00672D41" w:rsidP="00176277">
      <w:pPr>
        <w:pStyle w:val="libNormal"/>
        <w:rPr>
          <w:rtl/>
        </w:rPr>
      </w:pPr>
      <w:r w:rsidRPr="00672D41">
        <w:rPr>
          <w:rStyle w:val="libNumChar"/>
          <w:rtl/>
        </w:rPr>
        <w:t>[18664]</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صيام الظهار شهران متتابعان</w:t>
      </w:r>
      <w:r w:rsidR="007D3F41">
        <w:rPr>
          <w:rtl/>
        </w:rPr>
        <w:t>،</w:t>
      </w:r>
      <w:r w:rsidR="007D3F41" w:rsidRPr="00736C02">
        <w:rPr>
          <w:rtl/>
        </w:rPr>
        <w:t xml:space="preserve"> كما قال الله عز وجل</w:t>
      </w:r>
      <w:r w:rsidR="007D3F41">
        <w:rPr>
          <w:rtl/>
        </w:rPr>
        <w:t>،</w:t>
      </w:r>
      <w:r w:rsidR="007D3F41" w:rsidRPr="00736C02">
        <w:rPr>
          <w:rtl/>
        </w:rPr>
        <w:t xml:space="preserve"> فإن صام المظاهر</w:t>
      </w:r>
      <w:r w:rsidR="007D3F41">
        <w:rPr>
          <w:rtl/>
        </w:rPr>
        <w:t xml:space="preserve"> </w:t>
      </w:r>
      <w:r w:rsidR="007D3F41" w:rsidRPr="00736C02">
        <w:rPr>
          <w:rtl/>
        </w:rPr>
        <w:t>فأصاب ما يعتق قبل أن يقضي صيامه</w:t>
      </w:r>
      <w:r w:rsidR="007D3F41">
        <w:rPr>
          <w:rtl/>
        </w:rPr>
        <w:t>،</w:t>
      </w:r>
      <w:r w:rsidR="007D3F41" w:rsidRPr="00736C02">
        <w:rPr>
          <w:rtl/>
        </w:rPr>
        <w:t xml:space="preserve"> أعتق وانهدم الصيام</w:t>
      </w:r>
      <w:r w:rsidR="007D3F41">
        <w:rPr>
          <w:rtl/>
        </w:rPr>
        <w:t>،</w:t>
      </w:r>
      <w:r w:rsidR="007D3F41" w:rsidRPr="00736C02">
        <w:rPr>
          <w:rtl/>
        </w:rPr>
        <w:t xml:space="preserve"> وإن فرغ من</w:t>
      </w:r>
      <w:r w:rsidR="007D3F41">
        <w:rPr>
          <w:rtl/>
        </w:rPr>
        <w:t xml:space="preserve"> </w:t>
      </w:r>
      <w:r w:rsidR="007D3F41" w:rsidRPr="00736C02">
        <w:rPr>
          <w:rtl/>
        </w:rPr>
        <w:t>صيامه ثم أيسر ساعة خرج منه</w:t>
      </w:r>
      <w:r w:rsidR="007D3F41">
        <w:rPr>
          <w:rtl/>
        </w:rPr>
        <w:t>،</w:t>
      </w:r>
      <w:r w:rsidR="007D3F41" w:rsidRPr="00736C02">
        <w:rPr>
          <w:rtl/>
        </w:rPr>
        <w:t xml:space="preserve"> فقد قضى الواجب ولا شئ عليه »</w:t>
      </w:r>
      <w:r w:rsidR="007D3F41">
        <w:rPr>
          <w:rtl/>
        </w:rPr>
        <w:t>.</w:t>
      </w:r>
    </w:p>
    <w:p w:rsidR="007D3F41" w:rsidRPr="00736C02" w:rsidRDefault="00672D41" w:rsidP="00176277">
      <w:pPr>
        <w:pStyle w:val="libNormal"/>
        <w:rPr>
          <w:rtl/>
        </w:rPr>
      </w:pPr>
      <w:r w:rsidRPr="00672D41">
        <w:rPr>
          <w:rStyle w:val="libNumChar"/>
          <w:rtl/>
        </w:rPr>
        <w:t>[18665]</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وفضالة</w:t>
      </w:r>
      <w:r w:rsidR="007D3F41">
        <w:rPr>
          <w:rtl/>
        </w:rPr>
        <w:t>،</w:t>
      </w:r>
      <w:r w:rsidR="007D3F41" w:rsidRPr="00736C02">
        <w:rPr>
          <w:rtl/>
        </w:rPr>
        <w:t xml:space="preserve"> عن</w:t>
      </w:r>
      <w:r w:rsidR="007D3F41">
        <w:rPr>
          <w:rtl/>
        </w:rPr>
        <w:t xml:space="preserve"> </w:t>
      </w:r>
      <w:r w:rsidR="007D3F41" w:rsidRPr="00736C02">
        <w:rPr>
          <w:rtl/>
        </w:rPr>
        <w:t>العلاء</w:t>
      </w:r>
      <w:r w:rsidR="007D3F41">
        <w:rPr>
          <w:rtl/>
        </w:rPr>
        <w:t>،</w:t>
      </w:r>
      <w:r w:rsidR="007D3F41" w:rsidRPr="00736C02">
        <w:rPr>
          <w:rtl/>
        </w:rPr>
        <w:t xml:space="preserve"> عن محمد</w:t>
      </w:r>
      <w:r w:rsidR="007D3F41">
        <w:rPr>
          <w:rtl/>
        </w:rPr>
        <w:t>،</w:t>
      </w:r>
      <w:r w:rsidR="007D3F41" w:rsidRPr="00736C02">
        <w:rPr>
          <w:rtl/>
        </w:rPr>
        <w:t xml:space="preserve"> عن أحدهما </w:t>
      </w:r>
      <w:r w:rsidR="0060562E" w:rsidRPr="0060562E">
        <w:rPr>
          <w:rStyle w:val="libAlaemChar"/>
          <w:rtl/>
        </w:rPr>
        <w:t>عليهما‌السلام</w:t>
      </w:r>
      <w:r w:rsidR="007D3F41">
        <w:rPr>
          <w:rtl/>
        </w:rPr>
        <w:t>،</w:t>
      </w:r>
      <w:r w:rsidR="007D3F41" w:rsidRPr="00736C02">
        <w:rPr>
          <w:rtl/>
        </w:rPr>
        <w:t xml:space="preserve"> في حديث الظهار</w:t>
      </w:r>
      <w:r w:rsidR="007D3F41">
        <w:rPr>
          <w:rtl/>
        </w:rPr>
        <w:t>:</w:t>
      </w:r>
      <w:r w:rsidR="007D3F41" w:rsidRPr="00736C02">
        <w:rPr>
          <w:rtl/>
        </w:rPr>
        <w:t xml:space="preserve"> « قال</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فإن صام فأصاب مالا</w:t>
      </w:r>
      <w:r w:rsidR="007D3F41">
        <w:rPr>
          <w:rtl/>
        </w:rPr>
        <w:t>،</w:t>
      </w:r>
      <w:r w:rsidR="007D3F41" w:rsidRPr="00736C02">
        <w:rPr>
          <w:rtl/>
        </w:rPr>
        <w:t xml:space="preserve"> فليمض الذي بدأ فيه »</w:t>
      </w:r>
      <w:r w:rsidR="007D3F41">
        <w:rPr>
          <w:rtl/>
        </w:rPr>
        <w:t>.</w:t>
      </w:r>
    </w:p>
    <w:p w:rsidR="007D3F41" w:rsidRPr="00736C02" w:rsidRDefault="007D3F41" w:rsidP="00176277">
      <w:pPr>
        <w:pStyle w:val="libNormal"/>
        <w:rPr>
          <w:rtl/>
        </w:rPr>
      </w:pPr>
      <w:r w:rsidRPr="00736C02">
        <w:rPr>
          <w:rtl/>
        </w:rPr>
        <w:t>قلت</w:t>
      </w:r>
      <w:r>
        <w:rPr>
          <w:rtl/>
        </w:rPr>
        <w:t>:</w:t>
      </w:r>
      <w:r w:rsidRPr="00736C02">
        <w:rPr>
          <w:rtl/>
        </w:rPr>
        <w:t xml:space="preserve"> وهذا هو الأقوى</w:t>
      </w:r>
      <w:r>
        <w:rPr>
          <w:rtl/>
        </w:rPr>
        <w:t>،</w:t>
      </w:r>
      <w:r w:rsidRPr="00736C02">
        <w:rPr>
          <w:rtl/>
        </w:rPr>
        <w:t xml:space="preserve"> وحمل ما تقدم على الاستحباب</w:t>
      </w:r>
      <w:r>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279 ح</w:t>
      </w:r>
      <w:r>
        <w:rPr>
          <w:rFonts w:hint="cs"/>
          <w:rtl/>
        </w:rPr>
        <w:t xml:space="preserve"> </w:t>
      </w:r>
      <w:r w:rsidRPr="00736C02">
        <w:rPr>
          <w:rtl/>
        </w:rPr>
        <w:t>1054</w:t>
      </w:r>
      <w:r>
        <w:rPr>
          <w:rtl/>
        </w:rPr>
        <w:t>.</w:t>
      </w:r>
      <w:r w:rsidRPr="00736C02">
        <w:rPr>
          <w:rtl/>
        </w:rPr>
        <w:t xml:space="preserve"> 3</w:t>
      </w:r>
      <w:r>
        <w:rPr>
          <w:rtl/>
          <w:lang w:bidi="ar-IQ"/>
        </w:rPr>
        <w:t xml:space="preserve"> - </w:t>
      </w:r>
      <w:r w:rsidRPr="00736C02">
        <w:rPr>
          <w:rtl/>
        </w:rPr>
        <w:t>نوادر أحمد بن محمد بن عيسى ص 61</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798" w:name="_Toc365374856"/>
      <w:bookmarkStart w:id="799" w:name="_Toc380483953"/>
      <w:r w:rsidRPr="006D1864">
        <w:rPr>
          <w:rtl/>
        </w:rPr>
        <w:lastRenderedPageBreak/>
        <w:t>6</w:t>
      </w:r>
      <w:r>
        <w:rPr>
          <w:rtl/>
          <w:lang w:bidi="ar-IQ"/>
        </w:rPr>
        <w:t xml:space="preserve"> - </w:t>
      </w:r>
      <w:r w:rsidRPr="00672D41">
        <w:rPr>
          <w:rStyle w:val="libAlaemHeading2Char"/>
          <w:rtl/>
        </w:rPr>
        <w:t>(</w:t>
      </w:r>
      <w:r w:rsidRPr="006D1864">
        <w:rPr>
          <w:rtl/>
        </w:rPr>
        <w:t xml:space="preserve"> باب أنه يجزئ عتق الطفل في كفارة الظهار إذا ولد في</w:t>
      </w:r>
      <w:r>
        <w:rPr>
          <w:rFonts w:hint="cs"/>
          <w:rtl/>
        </w:rPr>
        <w:t xml:space="preserve"> </w:t>
      </w:r>
      <w:r w:rsidRPr="00736C02">
        <w:rPr>
          <w:rtl/>
        </w:rPr>
        <w:t>الاسلام</w:t>
      </w:r>
      <w:r>
        <w:rPr>
          <w:rtl/>
        </w:rPr>
        <w:t>،</w:t>
      </w:r>
      <w:r w:rsidRPr="00736C02">
        <w:rPr>
          <w:rtl/>
        </w:rPr>
        <w:t xml:space="preserve"> وكذا في كفارة اليمين</w:t>
      </w:r>
      <w:r>
        <w:rPr>
          <w:rtl/>
        </w:rPr>
        <w:t>،</w:t>
      </w:r>
      <w:r w:rsidRPr="00736C02">
        <w:rPr>
          <w:rtl/>
        </w:rPr>
        <w:t xml:space="preserve"> ولا يجزئ في كفارة القتل</w:t>
      </w:r>
      <w:r>
        <w:rPr>
          <w:rtl/>
        </w:rPr>
        <w:t>،</w:t>
      </w:r>
      <w:r>
        <w:rPr>
          <w:rFonts w:hint="cs"/>
          <w:rtl/>
        </w:rPr>
        <w:t xml:space="preserve"> </w:t>
      </w:r>
      <w:r w:rsidRPr="00736C02">
        <w:rPr>
          <w:rtl/>
        </w:rPr>
        <w:t xml:space="preserve">وإن الرقبة هي المؤمنة المقرة بالإمامة </w:t>
      </w:r>
      <w:r w:rsidRPr="00672D41">
        <w:rPr>
          <w:rStyle w:val="libAlaemHeading2Char"/>
          <w:rtl/>
        </w:rPr>
        <w:t>)</w:t>
      </w:r>
      <w:bookmarkEnd w:id="798"/>
      <w:bookmarkEnd w:id="799"/>
    </w:p>
    <w:p w:rsidR="007D3F41" w:rsidRPr="00736C02" w:rsidRDefault="00672D41" w:rsidP="00176277">
      <w:pPr>
        <w:pStyle w:val="libNormal"/>
        <w:rPr>
          <w:rtl/>
        </w:rPr>
      </w:pPr>
      <w:r w:rsidRPr="00672D41">
        <w:rPr>
          <w:rStyle w:val="libNumChar"/>
          <w:rtl/>
        </w:rPr>
        <w:t>[18666]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7D3F41" w:rsidRPr="007D3F41">
        <w:rPr>
          <w:rStyle w:val="libFootnotenumChar"/>
          <w:rtl/>
        </w:rPr>
        <w:t>(1)</w:t>
      </w:r>
      <w:r w:rsidR="007D3F41" w:rsidRPr="00736C02">
        <w:rPr>
          <w:rtl/>
        </w:rPr>
        <w:t xml:space="preserve">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يجزئ في الظهار رقبة ما كانت صامت وصلت أو لم تصل</w:t>
      </w:r>
      <w:r w:rsidR="007D3F41">
        <w:rPr>
          <w:rtl/>
        </w:rPr>
        <w:t>،</w:t>
      </w:r>
      <w:r w:rsidR="007D3F41" w:rsidRPr="00736C02">
        <w:rPr>
          <w:rtl/>
        </w:rPr>
        <w:t xml:space="preserve"> </w:t>
      </w:r>
      <w:r w:rsidR="007D3F41">
        <w:rPr>
          <w:rtl/>
        </w:rPr>
        <w:t>(</w:t>
      </w:r>
      <w:r w:rsidR="007D3F41" w:rsidRPr="00736C02">
        <w:rPr>
          <w:rtl/>
        </w:rPr>
        <w:t xml:space="preserve"> ولم تصم ) </w:t>
      </w:r>
      <w:r w:rsidR="007D3F41" w:rsidRPr="007D3F41">
        <w:rPr>
          <w:rStyle w:val="libFootnotenumChar"/>
          <w:rtl/>
        </w:rPr>
        <w:t>(2)</w:t>
      </w:r>
      <w:r w:rsidR="007D3F41">
        <w:rPr>
          <w:rtl/>
        </w:rPr>
        <w:t xml:space="preserve"> </w:t>
      </w:r>
      <w:r w:rsidR="007D3F41" w:rsidRPr="00736C02">
        <w:rPr>
          <w:rtl/>
        </w:rPr>
        <w:t>صغيرة أو كبيرة »</w:t>
      </w:r>
      <w:r w:rsidR="007D3F41">
        <w:rPr>
          <w:rtl/>
        </w:rPr>
        <w:t>.</w:t>
      </w:r>
    </w:p>
    <w:p w:rsidR="007D3F41" w:rsidRPr="00736C02" w:rsidRDefault="00672D41" w:rsidP="00176277">
      <w:pPr>
        <w:pStyle w:val="libNormal"/>
        <w:rPr>
          <w:rtl/>
        </w:rPr>
      </w:pPr>
      <w:r w:rsidRPr="00672D41">
        <w:rPr>
          <w:rStyle w:val="libNumChar"/>
          <w:rtl/>
        </w:rPr>
        <w:t>[18667]</w:t>
      </w:r>
      <w:r w:rsidR="007D3F41" w:rsidRPr="00736C02">
        <w:rPr>
          <w:rtl/>
        </w:rPr>
        <w:t xml:space="preserve"> 2</w:t>
      </w:r>
      <w:r w:rsidR="007D3F41">
        <w:rPr>
          <w:rtl/>
        </w:rPr>
        <w:t xml:space="preserve"> - </w:t>
      </w:r>
      <w:r w:rsidR="007D3F41" w:rsidRPr="00736C02">
        <w:rPr>
          <w:rtl/>
        </w:rPr>
        <w:t xml:space="preserve">وعن أبي جعفر محمد بن علي </w:t>
      </w:r>
      <w:r w:rsidR="0060562E" w:rsidRPr="0060562E">
        <w:rPr>
          <w:rStyle w:val="libAlaemChar"/>
          <w:rtl/>
        </w:rPr>
        <w:t>عليهما‌السلام</w:t>
      </w:r>
      <w:r w:rsidR="007D3F41">
        <w:rPr>
          <w:rtl/>
        </w:rPr>
        <w:t>،</w:t>
      </w:r>
      <w:r w:rsidR="007D3F41" w:rsidRPr="00736C02">
        <w:rPr>
          <w:rtl/>
        </w:rPr>
        <w:t xml:space="preserve"> أنه قال</w:t>
      </w:r>
      <w:r w:rsidR="007D3F41">
        <w:rPr>
          <w:rtl/>
        </w:rPr>
        <w:t xml:space="preserve">: </w:t>
      </w:r>
      <w:r w:rsidR="007D3F41" w:rsidRPr="00736C02">
        <w:rPr>
          <w:rtl/>
        </w:rPr>
        <w:t>« يجوز في كفارة اليمين عتق المولود</w:t>
      </w:r>
      <w:r w:rsidR="007D3F41">
        <w:rPr>
          <w:rtl/>
        </w:rPr>
        <w:t>،</w:t>
      </w:r>
      <w:r w:rsidR="007D3F41" w:rsidRPr="00736C02">
        <w:rPr>
          <w:rtl/>
        </w:rPr>
        <w:t xml:space="preserve"> ولا يجوز في القتل الا من أقر بالتوحيد »</w:t>
      </w:r>
      <w:r w:rsidR="007D3F41">
        <w:rPr>
          <w:rtl/>
        </w:rPr>
        <w:t>.</w:t>
      </w:r>
    </w:p>
    <w:p w:rsidR="007D3F41" w:rsidRPr="00736C02" w:rsidRDefault="00672D41" w:rsidP="00176277">
      <w:pPr>
        <w:pStyle w:val="libNormal"/>
        <w:rPr>
          <w:rtl/>
        </w:rPr>
      </w:pPr>
      <w:r w:rsidRPr="00672D41">
        <w:rPr>
          <w:rStyle w:val="libNumChar"/>
          <w:rtl/>
        </w:rPr>
        <w:t>[18668]</w:t>
      </w:r>
      <w:r w:rsidR="007D3F41" w:rsidRPr="00736C02">
        <w:rPr>
          <w:rtl/>
        </w:rPr>
        <w:t xml:space="preserve"> 3</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لا تجزئ في كفارة القتل الا رقبة قد صلت</w:t>
      </w:r>
      <w:r w:rsidR="007D3F41">
        <w:rPr>
          <w:rtl/>
        </w:rPr>
        <w:t xml:space="preserve"> </w:t>
      </w:r>
      <w:r w:rsidR="007D3F41" w:rsidRPr="00736C02">
        <w:rPr>
          <w:rtl/>
        </w:rPr>
        <w:t>وصامت</w:t>
      </w:r>
      <w:r w:rsidR="007D3F41">
        <w:rPr>
          <w:rtl/>
        </w:rPr>
        <w:t>،</w:t>
      </w:r>
      <w:r w:rsidR="007D3F41" w:rsidRPr="00736C02">
        <w:rPr>
          <w:rtl/>
        </w:rPr>
        <w:t xml:space="preserve"> وتجزئ في كفارة الظهار ما صلت ولم تصم »</w:t>
      </w:r>
      <w:r w:rsidR="007D3F41">
        <w:rPr>
          <w:rtl/>
        </w:rPr>
        <w:t>.</w:t>
      </w:r>
    </w:p>
    <w:p w:rsidR="007D3F41" w:rsidRPr="00736C02" w:rsidRDefault="00672D41" w:rsidP="00FE5F5C">
      <w:pPr>
        <w:pStyle w:val="libNormal"/>
        <w:rPr>
          <w:rtl/>
        </w:rPr>
      </w:pPr>
      <w:r w:rsidRPr="00672D41">
        <w:rPr>
          <w:rStyle w:val="libNumChar"/>
          <w:rtl/>
        </w:rPr>
        <w:t>[18669]</w:t>
      </w:r>
      <w:r w:rsidR="007D3F41" w:rsidRPr="00736C02">
        <w:rPr>
          <w:rtl/>
        </w:rPr>
        <w:t xml:space="preserve"> 4</w:t>
      </w:r>
      <w:r w:rsidR="007D3F41">
        <w:rPr>
          <w:rtl/>
        </w:rPr>
        <w:t xml:space="preserve"> - </w:t>
      </w:r>
      <w:r w:rsidR="007D3F41" w:rsidRPr="00736C02">
        <w:rPr>
          <w:rtl/>
        </w:rPr>
        <w:t>أحمد بن محمد السياري في التنزيل والتحريف</w:t>
      </w:r>
      <w:r w:rsidR="007D3F41">
        <w:rPr>
          <w:rtl/>
        </w:rPr>
        <w:t>:</w:t>
      </w:r>
      <w:r w:rsidR="007D3F41" w:rsidRPr="00736C02">
        <w:rPr>
          <w:rtl/>
        </w:rPr>
        <w:t xml:space="preserve"> عن ابن أبي نجران</w:t>
      </w:r>
      <w:r w:rsidR="007D3F41">
        <w:rPr>
          <w:rtl/>
        </w:rPr>
        <w:t>،</w:t>
      </w:r>
      <w:r w:rsidR="007D3F41" w:rsidRPr="00736C02">
        <w:rPr>
          <w:rtl/>
        </w:rPr>
        <w:t xml:space="preserve"> عن</w:t>
      </w:r>
      <w:r w:rsidR="007D3F41">
        <w:rPr>
          <w:rtl/>
        </w:rPr>
        <w:t xml:space="preserve"> </w:t>
      </w:r>
      <w:r w:rsidR="007D3F41" w:rsidRPr="00736C02">
        <w:rPr>
          <w:rtl/>
        </w:rPr>
        <w:t>عاصم بن حميد</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 في قوله تعالى</w:t>
      </w:r>
      <w:r w:rsidR="007D3F41">
        <w:rPr>
          <w:rtl/>
        </w:rPr>
        <w:t>:</w:t>
      </w:r>
      <w:r w:rsidR="007D3F41" w:rsidRPr="00736C02">
        <w:rPr>
          <w:rtl/>
        </w:rPr>
        <w:t xml:space="preserve"> </w:t>
      </w:r>
      <w:r w:rsidR="00FE5F5C" w:rsidRPr="007D3F41">
        <w:rPr>
          <w:rStyle w:val="libAlaemChar"/>
          <w:rtl/>
        </w:rPr>
        <w:t>(</w:t>
      </w:r>
      <w:r w:rsidR="00FE5F5C" w:rsidRPr="00FE5F5C">
        <w:rPr>
          <w:rStyle w:val="libAieChar"/>
          <w:rtl/>
        </w:rPr>
        <w:t>مِنْ أَوْسَطِ مَا تُطْعِمُونَ</w:t>
      </w:r>
      <w:r w:rsidR="00FE5F5C"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الآية</w:t>
      </w:r>
      <w:r w:rsidR="007D3F41">
        <w:rPr>
          <w:rtl/>
        </w:rPr>
        <w:t xml:space="preserve">: </w:t>
      </w:r>
      <w:r w:rsidR="007D3F41" w:rsidRPr="00736C02">
        <w:rPr>
          <w:rtl/>
        </w:rPr>
        <w:t>« والرقبة المسلمة</w:t>
      </w:r>
      <w:r w:rsidR="007D3F41">
        <w:rPr>
          <w:rtl/>
        </w:rPr>
        <w:t>،</w:t>
      </w:r>
      <w:r w:rsidR="007D3F41" w:rsidRPr="00736C02">
        <w:rPr>
          <w:rtl/>
        </w:rPr>
        <w:t xml:space="preserve"> صغيرة كانت أو كبيرة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279 ح 1053</w:t>
      </w:r>
      <w:r>
        <w:rPr>
          <w:rtl/>
        </w:rPr>
        <w:t>.</w:t>
      </w:r>
    </w:p>
    <w:p w:rsidR="007D3F41" w:rsidRPr="0022082F" w:rsidRDefault="007D3F41" w:rsidP="007D3F41">
      <w:pPr>
        <w:pStyle w:val="libFootnote"/>
        <w:rPr>
          <w:rtl/>
        </w:rPr>
      </w:pPr>
      <w:r w:rsidRPr="0022082F">
        <w:rPr>
          <w:rtl/>
        </w:rPr>
        <w:t>(1) في المصدر</w:t>
      </w:r>
      <w:r>
        <w:rPr>
          <w:rtl/>
          <w:lang w:bidi="ar-IQ"/>
        </w:rPr>
        <w:t>:</w:t>
      </w:r>
      <w:r w:rsidRPr="0022082F">
        <w:rPr>
          <w:rFonts w:hint="cs"/>
          <w:rtl/>
        </w:rPr>
        <w:t xml:space="preserve"> </w:t>
      </w:r>
      <w:r w:rsidRPr="0022082F">
        <w:rPr>
          <w:rtl/>
        </w:rPr>
        <w:t>جعفر بن محمد</w:t>
      </w:r>
      <w:r>
        <w:rPr>
          <w:rtl/>
        </w:rPr>
        <w:t>.</w:t>
      </w:r>
    </w:p>
    <w:p w:rsidR="007D3F41" w:rsidRPr="0022082F" w:rsidRDefault="007D3F41" w:rsidP="007D3F41">
      <w:pPr>
        <w:pStyle w:val="libFootnote"/>
        <w:rPr>
          <w:rtl/>
        </w:rPr>
      </w:pPr>
      <w:r w:rsidRPr="0022082F">
        <w:rPr>
          <w:rtl/>
        </w:rPr>
        <w:t>(2)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102 ح 328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الجعفريات ص 120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التنزيل والتحريف ص 20</w:t>
      </w:r>
      <w:r>
        <w:rPr>
          <w:rtl/>
        </w:rPr>
        <w:t>.</w:t>
      </w:r>
    </w:p>
    <w:p w:rsidR="007D3F41" w:rsidRPr="0022082F" w:rsidRDefault="007D3F41" w:rsidP="007D3F41">
      <w:pPr>
        <w:pStyle w:val="libFootnote"/>
        <w:rPr>
          <w:rtl/>
        </w:rPr>
      </w:pPr>
      <w:r w:rsidRPr="0022082F">
        <w:rPr>
          <w:rtl/>
        </w:rPr>
        <w:t>(1) المائدة 5</w:t>
      </w:r>
      <w:r>
        <w:rPr>
          <w:rtl/>
          <w:lang w:bidi="ar-IQ"/>
        </w:rPr>
        <w:t>:</w:t>
      </w:r>
      <w:r w:rsidRPr="0022082F">
        <w:rPr>
          <w:rtl/>
        </w:rPr>
        <w:t xml:space="preserve"> 89</w:t>
      </w:r>
      <w:r>
        <w:rPr>
          <w:rFonts w:hint="cs"/>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[18670]</w:t>
      </w:r>
      <w:r w:rsidR="007D3F41" w:rsidRPr="00736C02">
        <w:rPr>
          <w:rtl/>
        </w:rPr>
        <w:t xml:space="preserve"> 5</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الحسين</w:t>
      </w:r>
      <w:r w:rsidR="007D3F41">
        <w:rPr>
          <w:rtl/>
        </w:rPr>
        <w:t>،</w:t>
      </w:r>
      <w:r w:rsidR="007D3F41" w:rsidRPr="00736C02">
        <w:rPr>
          <w:rtl/>
        </w:rPr>
        <w:t xml:space="preserve"> عن علي بن</w:t>
      </w:r>
      <w:r w:rsidR="007D3F41">
        <w:rPr>
          <w:rtl/>
        </w:rPr>
        <w:t xml:space="preserve"> </w:t>
      </w:r>
      <w:r w:rsidR="007D3F41" w:rsidRPr="00736C02">
        <w:rPr>
          <w:rtl/>
        </w:rPr>
        <w:t>النعمان</w:t>
      </w:r>
      <w:r w:rsidR="007D3F41">
        <w:rPr>
          <w:rtl/>
        </w:rPr>
        <w:t>،</w:t>
      </w:r>
      <w:r w:rsidR="007D3F41" w:rsidRPr="00736C02">
        <w:rPr>
          <w:rtl/>
        </w:rPr>
        <w:t xml:space="preserve"> عن معاوية بن وهب</w:t>
      </w:r>
      <w:r w:rsidR="007D3F41">
        <w:rPr>
          <w:rtl/>
        </w:rPr>
        <w:t>،</w:t>
      </w:r>
      <w:r w:rsidR="007D3F41" w:rsidRPr="00736C02">
        <w:rPr>
          <w:rtl/>
        </w:rPr>
        <w:t xml:space="preserve"> 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 xml:space="preserve">، </w:t>
      </w:r>
      <w:r w:rsidR="007D3F41" w:rsidRPr="00736C02">
        <w:rPr>
          <w:rtl/>
        </w:rPr>
        <w:t>عن المظاهر</w:t>
      </w:r>
      <w:r w:rsidR="007D3F41">
        <w:rPr>
          <w:rtl/>
        </w:rPr>
        <w:t>،</w:t>
      </w:r>
      <w:r w:rsidR="007D3F41" w:rsidRPr="00736C02">
        <w:rPr>
          <w:rtl/>
        </w:rPr>
        <w:t xml:space="preserve"> قال</w:t>
      </w:r>
      <w:r w:rsidR="007D3F41">
        <w:rPr>
          <w:rtl/>
        </w:rPr>
        <w:t>:</w:t>
      </w:r>
      <w:r w:rsidR="007D3F41" w:rsidRPr="00736C02">
        <w:rPr>
          <w:rtl/>
        </w:rPr>
        <w:t xml:space="preserve"> « عليه تحرير رقبة</w:t>
      </w:r>
      <w:r w:rsidR="007D3F41">
        <w:rPr>
          <w:rtl/>
        </w:rPr>
        <w:t xml:space="preserve"> - </w:t>
      </w:r>
      <w:r w:rsidR="007D3F41" w:rsidRPr="00736C02">
        <w:rPr>
          <w:rtl/>
        </w:rPr>
        <w:t>إلى أن قال</w:t>
      </w:r>
      <w:r w:rsidR="007D3F41">
        <w:rPr>
          <w:rtl/>
        </w:rPr>
        <w:t xml:space="preserve"> - </w:t>
      </w:r>
      <w:r w:rsidR="007D3F41" w:rsidRPr="00736C02">
        <w:rPr>
          <w:rtl/>
        </w:rPr>
        <w:t>والرقبة يجزئ فيه</w:t>
      </w:r>
      <w:r w:rsidR="007D3F41">
        <w:rPr>
          <w:rtl/>
        </w:rPr>
        <w:t xml:space="preserve"> </w:t>
      </w:r>
      <w:r w:rsidR="007D3F41" w:rsidRPr="00736C02">
        <w:rPr>
          <w:rtl/>
        </w:rPr>
        <w:t>الصبي ممن ولد في الاسلام »</w:t>
      </w:r>
      <w:r w:rsidR="007D3F41">
        <w:rPr>
          <w:rtl/>
        </w:rPr>
        <w:t>.</w:t>
      </w:r>
    </w:p>
    <w:p w:rsidR="007D3F41" w:rsidRPr="00736C02" w:rsidRDefault="00672D41" w:rsidP="00FE5F5C">
      <w:pPr>
        <w:pStyle w:val="libNormal"/>
        <w:rPr>
          <w:rtl/>
        </w:rPr>
      </w:pPr>
      <w:r w:rsidRPr="00672D41">
        <w:rPr>
          <w:rStyle w:val="libNumChar"/>
          <w:rtl/>
        </w:rPr>
        <w:t>[18671]</w:t>
      </w:r>
      <w:r w:rsidR="007D3F41" w:rsidRPr="00736C02">
        <w:rPr>
          <w:rtl/>
        </w:rPr>
        <w:t xml:space="preserve"> 6</w:t>
      </w:r>
      <w:r w:rsidR="007D3F41">
        <w:rPr>
          <w:rtl/>
        </w:rPr>
        <w:t xml:space="preserve"> - </w:t>
      </w:r>
      <w:r w:rsidR="007D3F41" w:rsidRPr="00736C02">
        <w:rPr>
          <w:rtl/>
        </w:rPr>
        <w:t>وعن أبي بصير</w:t>
      </w:r>
      <w:r w:rsidR="007D3F41">
        <w:rPr>
          <w:rtl/>
        </w:rPr>
        <w:t>،</w:t>
      </w:r>
      <w:r w:rsidR="007D3F41" w:rsidRPr="00736C02">
        <w:rPr>
          <w:rtl/>
        </w:rPr>
        <w:t xml:space="preserve"> عن معمر بن يحيى</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الرجل يظاهر من امرأته</w:t>
      </w:r>
      <w:r w:rsidR="007D3F41">
        <w:rPr>
          <w:rtl/>
        </w:rPr>
        <w:t>،</w:t>
      </w:r>
      <w:r w:rsidR="007D3F41" w:rsidRPr="00736C02">
        <w:rPr>
          <w:rtl/>
        </w:rPr>
        <w:t xml:space="preserve"> يجوز عتق المولود</w:t>
      </w:r>
      <w:r w:rsidR="007D3F41">
        <w:rPr>
          <w:rtl/>
        </w:rPr>
        <w:t xml:space="preserve"> </w:t>
      </w:r>
      <w:r w:rsidR="007D3F41" w:rsidRPr="00736C02">
        <w:rPr>
          <w:rtl/>
        </w:rPr>
        <w:t>في الكفارة</w:t>
      </w:r>
      <w:r w:rsidR="007D3F41">
        <w:rPr>
          <w:rtl/>
        </w:rPr>
        <w:t>؟</w:t>
      </w:r>
      <w:r w:rsidR="007D3F41" w:rsidRPr="00736C02">
        <w:rPr>
          <w:rtl/>
        </w:rPr>
        <w:t xml:space="preserve"> قال</w:t>
      </w:r>
      <w:r w:rsidR="007D3F41">
        <w:rPr>
          <w:rtl/>
        </w:rPr>
        <w:t>:</w:t>
      </w:r>
      <w:r w:rsidR="007D3F41" w:rsidRPr="00736C02">
        <w:rPr>
          <w:rtl/>
        </w:rPr>
        <w:t xml:space="preserve"> « كل العتق يجوز فيه المولود</w:t>
      </w:r>
      <w:r w:rsidR="007D3F41">
        <w:rPr>
          <w:rtl/>
        </w:rPr>
        <w:t>،</w:t>
      </w:r>
      <w:r w:rsidR="007D3F41" w:rsidRPr="00736C02">
        <w:rPr>
          <w:rtl/>
        </w:rPr>
        <w:t xml:space="preserve"> الا في كفارة القتل</w:t>
      </w:r>
      <w:r w:rsidR="007D3F41">
        <w:rPr>
          <w:rtl/>
        </w:rPr>
        <w:t>،</w:t>
      </w:r>
      <w:r w:rsidR="007D3F41" w:rsidRPr="00736C02">
        <w:rPr>
          <w:rtl/>
        </w:rPr>
        <w:t xml:space="preserve"> فإنه لا</w:t>
      </w:r>
      <w:r w:rsidR="007D3F41">
        <w:rPr>
          <w:rtl/>
        </w:rPr>
        <w:t xml:space="preserve"> </w:t>
      </w:r>
      <w:r w:rsidR="007D3F41" w:rsidRPr="00736C02">
        <w:rPr>
          <w:rtl/>
        </w:rPr>
        <w:t>يجوز الا ما قد بلغ وأدرك</w:t>
      </w:r>
      <w:r w:rsidR="007D3F41">
        <w:rPr>
          <w:rtl/>
        </w:rPr>
        <w:t>،</w:t>
      </w:r>
      <w:r w:rsidR="007D3F41" w:rsidRPr="00736C02">
        <w:rPr>
          <w:rtl/>
        </w:rPr>
        <w:t xml:space="preserve"> قلت</w:t>
      </w:r>
      <w:r w:rsidR="007D3F41">
        <w:rPr>
          <w:rtl/>
        </w:rPr>
        <w:t>:</w:t>
      </w:r>
      <w:r w:rsidR="007D3F41" w:rsidRPr="00736C02">
        <w:rPr>
          <w:rtl/>
        </w:rPr>
        <w:t xml:space="preserve"> قول الله</w:t>
      </w:r>
      <w:r w:rsidR="007D3F41">
        <w:rPr>
          <w:rtl/>
        </w:rPr>
        <w:t>:</w:t>
      </w:r>
      <w:r w:rsidR="007D3F41" w:rsidRPr="00736C02">
        <w:rPr>
          <w:rtl/>
        </w:rPr>
        <w:t xml:space="preserve"> </w:t>
      </w:r>
      <w:r w:rsidR="007D3F41" w:rsidRPr="007D3F41">
        <w:rPr>
          <w:rStyle w:val="libAlaemChar"/>
          <w:rtl/>
        </w:rPr>
        <w:t>(</w:t>
      </w:r>
      <w:r w:rsidR="00FE5F5C" w:rsidRPr="00FE5F5C">
        <w:rPr>
          <w:rStyle w:val="libAieChar"/>
          <w:rtl/>
        </w:rPr>
        <w:t>فَتَحْرِ‌يرُ‌ رَ‌قَبَةٍ مُّؤْمِنَةٍ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 xml:space="preserve">: </w:t>
      </w:r>
      <w:r w:rsidR="007D3F41" w:rsidRPr="00736C02">
        <w:rPr>
          <w:rtl/>
        </w:rPr>
        <w:t>عنى بذلك مقرة »</w:t>
      </w:r>
      <w:r w:rsidR="007D3F41">
        <w:rPr>
          <w:rtl/>
        </w:rPr>
        <w:t>.</w:t>
      </w:r>
    </w:p>
    <w:p w:rsidR="007D3F41" w:rsidRPr="00736C02" w:rsidRDefault="00672D41" w:rsidP="00176277">
      <w:pPr>
        <w:pStyle w:val="libNormal"/>
        <w:rPr>
          <w:rtl/>
        </w:rPr>
      </w:pPr>
      <w:r w:rsidRPr="00672D41">
        <w:rPr>
          <w:rStyle w:val="libNumChar"/>
          <w:rtl/>
        </w:rPr>
        <w:t>[18672]</w:t>
      </w:r>
      <w:r w:rsidR="007D3F41" w:rsidRPr="00736C02">
        <w:rPr>
          <w:rtl/>
        </w:rPr>
        <w:t xml:space="preserve"> 7</w:t>
      </w:r>
      <w:r w:rsidR="007D3F41">
        <w:rPr>
          <w:rtl/>
        </w:rPr>
        <w:t xml:space="preserve"> - </w:t>
      </w:r>
      <w:r w:rsidR="007D3F41" w:rsidRPr="00736C02">
        <w:rPr>
          <w:rtl/>
        </w:rPr>
        <w:t>وعن ابن أبي عمير</w:t>
      </w:r>
      <w:r w:rsidR="007D3F41">
        <w:rPr>
          <w:rtl/>
        </w:rPr>
        <w:t>،</w:t>
      </w:r>
      <w:r w:rsidR="007D3F41" w:rsidRPr="00736C02">
        <w:rPr>
          <w:rtl/>
        </w:rPr>
        <w:t xml:space="preserve"> عن حماد بن عثمان</w:t>
      </w:r>
      <w:r w:rsidR="007D3F41">
        <w:rPr>
          <w:rtl/>
        </w:rPr>
        <w:t>،</w:t>
      </w:r>
      <w:r w:rsidR="007D3F41" w:rsidRPr="00736C02">
        <w:rPr>
          <w:rtl/>
        </w:rPr>
        <w:t xml:space="preserve"> عن الحلبي</w:t>
      </w:r>
      <w:r w:rsidR="007D3F41">
        <w:rPr>
          <w:rtl/>
        </w:rPr>
        <w:t>،</w:t>
      </w:r>
      <w:r w:rsidR="007D3F41" w:rsidRPr="00736C02">
        <w:rPr>
          <w:rtl/>
        </w:rPr>
        <w:t xml:space="preserve"> عن</w:t>
      </w:r>
      <w:r w:rsidR="007D3F41">
        <w:rPr>
          <w:rtl/>
        </w:rPr>
        <w:t xml:space="preserve"> </w:t>
      </w:r>
      <w:r w:rsidR="007D3F41" w:rsidRPr="00736C02">
        <w:rPr>
          <w:rtl/>
        </w:rPr>
        <w:t xml:space="preserve">أبي عبد الله </w:t>
      </w:r>
      <w:r w:rsidR="0060562E" w:rsidRPr="0060562E">
        <w:rPr>
          <w:rStyle w:val="libAlaemChar"/>
          <w:rtl/>
        </w:rPr>
        <w:t>عليه‌السلام</w:t>
      </w:r>
      <w:r w:rsidR="007D3F41">
        <w:rPr>
          <w:rtl/>
        </w:rPr>
        <w:t>:</w:t>
      </w:r>
      <w:r w:rsidR="007D3F41" w:rsidRPr="00736C02">
        <w:rPr>
          <w:rtl/>
        </w:rPr>
        <w:t xml:space="preserve"> « لا يجزئ في القتل الا رجل</w:t>
      </w:r>
      <w:r w:rsidR="007D3F41">
        <w:rPr>
          <w:rtl/>
        </w:rPr>
        <w:t>،</w:t>
      </w:r>
      <w:r w:rsidR="007D3F41" w:rsidRPr="00736C02">
        <w:rPr>
          <w:rtl/>
        </w:rPr>
        <w:t xml:space="preserve"> ويجزئ في</w:t>
      </w:r>
      <w:r w:rsidR="007D3F41">
        <w:rPr>
          <w:rtl/>
        </w:rPr>
        <w:t xml:space="preserve"> </w:t>
      </w:r>
      <w:r w:rsidR="007D3F41" w:rsidRPr="00736C02">
        <w:rPr>
          <w:rtl/>
        </w:rPr>
        <w:t>الظهار وكفارة اليمين صبي »</w:t>
      </w:r>
      <w:r w:rsidR="007D3F41">
        <w:rPr>
          <w:rtl/>
        </w:rPr>
        <w:t>.</w:t>
      </w:r>
    </w:p>
    <w:p w:rsidR="007D3F41" w:rsidRPr="00736C02" w:rsidRDefault="00672D41" w:rsidP="00FE5F5C">
      <w:pPr>
        <w:pStyle w:val="libNormal"/>
        <w:rPr>
          <w:rtl/>
        </w:rPr>
      </w:pPr>
      <w:r w:rsidRPr="00672D41">
        <w:rPr>
          <w:rStyle w:val="libNumChar"/>
          <w:rtl/>
        </w:rPr>
        <w:t>[18673]</w:t>
      </w:r>
      <w:r w:rsidR="007D3F41" w:rsidRPr="00736C02">
        <w:rPr>
          <w:rtl/>
        </w:rPr>
        <w:t xml:space="preserve"> 8</w:t>
      </w:r>
      <w:r w:rsidR="007D3F41">
        <w:rPr>
          <w:rtl/>
        </w:rPr>
        <w:t xml:space="preserve"> - </w:t>
      </w:r>
      <w:r w:rsidR="007D3F41" w:rsidRPr="00736C02">
        <w:rPr>
          <w:rtl/>
        </w:rPr>
        <w:t>العياشي في تفسيره</w:t>
      </w:r>
      <w:r w:rsidR="007D3F41">
        <w:rPr>
          <w:rtl/>
        </w:rPr>
        <w:t>:</w:t>
      </w:r>
      <w:r w:rsidR="007D3F41" w:rsidRPr="00736C02">
        <w:rPr>
          <w:rtl/>
        </w:rPr>
        <w:t xml:space="preserve"> عن معمر بن يحيى قال</w:t>
      </w:r>
      <w:r w:rsidR="007D3F41">
        <w:rPr>
          <w:rtl/>
        </w:rPr>
        <w:t>:</w:t>
      </w:r>
      <w:r w:rsidR="007D3F41" w:rsidRPr="00736C02">
        <w:rPr>
          <w:rtl/>
        </w:rPr>
        <w:t xml:space="preserve"> سألت أبا</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عن الرجل يظاهر امرأته</w:t>
      </w:r>
      <w:r w:rsidR="007D3F41">
        <w:rPr>
          <w:rtl/>
        </w:rPr>
        <w:t>،</w:t>
      </w:r>
      <w:r w:rsidR="007D3F41" w:rsidRPr="00736C02">
        <w:rPr>
          <w:rtl/>
        </w:rPr>
        <w:t xml:space="preserve"> يجوز عتق المولود في</w:t>
      </w:r>
      <w:r w:rsidR="007D3F41">
        <w:rPr>
          <w:rtl/>
        </w:rPr>
        <w:t xml:space="preserve"> </w:t>
      </w:r>
      <w:r w:rsidR="007D3F41" w:rsidRPr="00736C02">
        <w:rPr>
          <w:rtl/>
        </w:rPr>
        <w:t>الكفارة</w:t>
      </w:r>
      <w:r w:rsidR="007D3F41">
        <w:rPr>
          <w:rtl/>
        </w:rPr>
        <w:t>؟</w:t>
      </w:r>
      <w:r w:rsidR="007D3F41" w:rsidRPr="00736C02">
        <w:rPr>
          <w:rtl/>
        </w:rPr>
        <w:t xml:space="preserve"> فقال</w:t>
      </w:r>
      <w:r w:rsidR="007D3F41">
        <w:rPr>
          <w:rtl/>
        </w:rPr>
        <w:t>:</w:t>
      </w:r>
      <w:r w:rsidR="007D3F41" w:rsidRPr="00736C02">
        <w:rPr>
          <w:rtl/>
        </w:rPr>
        <w:t xml:space="preserve"> « كل العتق يجوز فيه المولود</w:t>
      </w:r>
      <w:r w:rsidR="007D3F41">
        <w:rPr>
          <w:rtl/>
        </w:rPr>
        <w:t>،</w:t>
      </w:r>
      <w:r w:rsidR="007D3F41" w:rsidRPr="00736C02">
        <w:rPr>
          <w:rtl/>
        </w:rPr>
        <w:t xml:space="preserve"> إلا في كفارة القتل</w:t>
      </w:r>
      <w:r w:rsidR="007D3F41">
        <w:rPr>
          <w:rtl/>
        </w:rPr>
        <w:t>،</w:t>
      </w:r>
      <w:r w:rsidR="007D3F41" w:rsidRPr="00736C02">
        <w:rPr>
          <w:rtl/>
        </w:rPr>
        <w:t xml:space="preserve"> فإن الله</w:t>
      </w:r>
      <w:r w:rsidR="007D3F41">
        <w:rPr>
          <w:rtl/>
        </w:rPr>
        <w:t xml:space="preserve"> </w:t>
      </w:r>
      <w:r w:rsidR="007D3F41" w:rsidRPr="00736C02">
        <w:rPr>
          <w:rtl/>
        </w:rPr>
        <w:t>يقول</w:t>
      </w:r>
      <w:r w:rsidR="007D3F41">
        <w:rPr>
          <w:rtl/>
        </w:rPr>
        <w:t>:</w:t>
      </w:r>
      <w:r w:rsidR="007D3F41" w:rsidRPr="00736C02">
        <w:rPr>
          <w:rtl/>
        </w:rPr>
        <w:t xml:space="preserve"> </w:t>
      </w:r>
      <w:r w:rsidR="007D3F41" w:rsidRPr="007D3F41">
        <w:rPr>
          <w:rStyle w:val="libAlaemChar"/>
          <w:rtl/>
        </w:rPr>
        <w:t>(</w:t>
      </w:r>
      <w:r w:rsidR="00FE5F5C" w:rsidRPr="00FE5F5C">
        <w:rPr>
          <w:rStyle w:val="libAieChar"/>
          <w:rtl/>
        </w:rPr>
        <w:t>فَتَحْرِ‌يرُ‌ رَ‌قَبَةٍ مُّؤْمِنَةٍ</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يعني مقرة</w:t>
      </w:r>
      <w:r w:rsidR="007D3F41">
        <w:rPr>
          <w:rtl/>
        </w:rPr>
        <w:t>،</w:t>
      </w:r>
      <w:r w:rsidR="007D3F41" w:rsidRPr="00736C02">
        <w:rPr>
          <w:rtl/>
        </w:rPr>
        <w:t xml:space="preserve"> وقد بلغت الحنث »</w:t>
      </w:r>
      <w:r w:rsidR="007D3F41">
        <w:rPr>
          <w:rtl/>
        </w:rPr>
        <w:t>.</w:t>
      </w:r>
    </w:p>
    <w:p w:rsidR="007D3F41" w:rsidRPr="00313D06" w:rsidRDefault="007D3F41" w:rsidP="007D3F41">
      <w:pPr>
        <w:pStyle w:val="Heading2Center"/>
        <w:rPr>
          <w:rtl/>
        </w:rPr>
      </w:pPr>
      <w:bookmarkStart w:id="800" w:name="_Toc365374857"/>
      <w:bookmarkStart w:id="801" w:name="_Toc380483954"/>
      <w:r w:rsidRPr="00313D06">
        <w:rPr>
          <w:rtl/>
        </w:rPr>
        <w:t>7</w:t>
      </w:r>
      <w:r>
        <w:rPr>
          <w:rtl/>
          <w:lang w:bidi="ar-IQ"/>
        </w:rPr>
        <w:t xml:space="preserve"> - </w:t>
      </w:r>
      <w:r w:rsidRPr="00672D41">
        <w:rPr>
          <w:rStyle w:val="libAlaemHeading2Char"/>
          <w:rtl/>
        </w:rPr>
        <w:t>(</w:t>
      </w:r>
      <w:r w:rsidRPr="00313D06">
        <w:rPr>
          <w:rtl/>
        </w:rPr>
        <w:t xml:space="preserve"> باب أن من دبر عبده ثم مات فانعتق</w:t>
      </w:r>
      <w:r>
        <w:rPr>
          <w:rtl/>
          <w:lang w:bidi="ar-IQ"/>
        </w:rPr>
        <w:t>،</w:t>
      </w:r>
      <w:r w:rsidRPr="00313D06">
        <w:rPr>
          <w:rtl/>
        </w:rPr>
        <w:t xml:space="preserve"> لم يجزئ عن الكفارة </w:t>
      </w:r>
      <w:r w:rsidRPr="00672D41">
        <w:rPr>
          <w:rStyle w:val="libAlaemHeading2Char"/>
          <w:rtl/>
        </w:rPr>
        <w:t>)</w:t>
      </w:r>
      <w:bookmarkEnd w:id="800"/>
      <w:bookmarkEnd w:id="801"/>
    </w:p>
    <w:p w:rsidR="007D3F41" w:rsidRPr="00736C02" w:rsidRDefault="00672D41" w:rsidP="00176277">
      <w:pPr>
        <w:pStyle w:val="libNormal"/>
        <w:rPr>
          <w:rtl/>
        </w:rPr>
      </w:pPr>
      <w:r w:rsidRPr="00672D41">
        <w:rPr>
          <w:rStyle w:val="libNumChar"/>
          <w:rtl/>
        </w:rPr>
        <w:t>[18674]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 السابق ص 61</w:t>
      </w:r>
      <w:r>
        <w:rPr>
          <w:rtl/>
        </w:rPr>
        <w:t>.</w:t>
      </w:r>
    </w:p>
    <w:p w:rsidR="007D3F41" w:rsidRPr="00B77D60" w:rsidRDefault="007D3F41" w:rsidP="007D3F41">
      <w:pPr>
        <w:pStyle w:val="libFootnote"/>
        <w:rPr>
          <w:rtl/>
        </w:rPr>
      </w:pPr>
      <w:r w:rsidRPr="00B77D60">
        <w:rPr>
          <w:rtl/>
        </w:rPr>
        <w:t>(1) النساء 4</w:t>
      </w:r>
      <w:r>
        <w:rPr>
          <w:rtl/>
          <w:lang w:bidi="ar-IQ"/>
        </w:rPr>
        <w:t>:</w:t>
      </w:r>
      <w:r w:rsidRPr="00B77D60">
        <w:rPr>
          <w:rtl/>
        </w:rPr>
        <w:t xml:space="preserve"> 92</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تفسير</w:t>
      </w:r>
      <w:r>
        <w:rPr>
          <w:rFonts w:hint="cs"/>
          <w:rtl/>
        </w:rPr>
        <w:t xml:space="preserve"> </w:t>
      </w:r>
      <w:r w:rsidRPr="00736C02">
        <w:rPr>
          <w:rtl/>
        </w:rPr>
        <w:t>العياشي ج 1 ص 263 ح 219</w:t>
      </w:r>
      <w:r>
        <w:rPr>
          <w:rtl/>
        </w:rPr>
        <w:t>.</w:t>
      </w:r>
    </w:p>
    <w:p w:rsidR="007D3F41" w:rsidRPr="00B77D60" w:rsidRDefault="007D3F41" w:rsidP="007D3F41">
      <w:pPr>
        <w:pStyle w:val="libFootnote"/>
        <w:rPr>
          <w:rtl/>
        </w:rPr>
      </w:pPr>
      <w:r w:rsidRPr="00B77D60">
        <w:rPr>
          <w:rtl/>
        </w:rPr>
        <w:t>(1) النساء 4</w:t>
      </w:r>
      <w:r>
        <w:rPr>
          <w:rtl/>
          <w:lang w:bidi="ar-IQ"/>
        </w:rPr>
        <w:t>:</w:t>
      </w:r>
      <w:r w:rsidRPr="00B77D60">
        <w:rPr>
          <w:rtl/>
        </w:rPr>
        <w:t xml:space="preserve"> 92</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279 ح 1053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ولا يجوز في كفارة الظهار</w:t>
      </w:r>
      <w:r>
        <w:rPr>
          <w:rtl/>
        </w:rPr>
        <w:t>،</w:t>
      </w:r>
      <w:r w:rsidRPr="00736C02">
        <w:rPr>
          <w:rtl/>
        </w:rPr>
        <w:t xml:space="preserve"> مدبر ولا مكاتب »</w:t>
      </w:r>
      <w:r>
        <w:rPr>
          <w:rtl/>
        </w:rPr>
        <w:t>.</w:t>
      </w:r>
    </w:p>
    <w:p w:rsidR="007D3F41" w:rsidRDefault="007D3F41" w:rsidP="007D3F41">
      <w:pPr>
        <w:pStyle w:val="Heading2Center"/>
        <w:rPr>
          <w:rtl/>
        </w:rPr>
      </w:pPr>
      <w:bookmarkStart w:id="802" w:name="_Toc365374858"/>
      <w:bookmarkStart w:id="803" w:name="_Toc380483955"/>
      <w:r w:rsidRPr="0058036E">
        <w:rPr>
          <w:rtl/>
        </w:rPr>
        <w:t>8</w:t>
      </w:r>
      <w:r>
        <w:rPr>
          <w:rtl/>
          <w:lang w:bidi="ar-IQ"/>
        </w:rPr>
        <w:t xml:space="preserve"> - </w:t>
      </w:r>
      <w:r w:rsidRPr="00672D41">
        <w:rPr>
          <w:rStyle w:val="libAlaemHeading2Char"/>
          <w:rtl/>
        </w:rPr>
        <w:t>(</w:t>
      </w:r>
      <w:r w:rsidRPr="0058036E">
        <w:rPr>
          <w:rtl/>
        </w:rPr>
        <w:t xml:space="preserve"> باب وجوب الكفارة المرتبة في قتل الخطأ</w:t>
      </w:r>
      <w:r>
        <w:rPr>
          <w:rtl/>
          <w:lang w:bidi="ar-IQ"/>
        </w:rPr>
        <w:t>،</w:t>
      </w:r>
      <w:r w:rsidRPr="0058036E">
        <w:rPr>
          <w:rtl/>
        </w:rPr>
        <w:t xml:space="preserve"> سواء أخذت</w:t>
      </w:r>
      <w:r>
        <w:rPr>
          <w:rFonts w:hint="cs"/>
          <w:rtl/>
        </w:rPr>
        <w:t xml:space="preserve"> </w:t>
      </w:r>
      <w:r w:rsidRPr="00736C02">
        <w:rPr>
          <w:rtl/>
        </w:rPr>
        <w:t>منه الدية أم وهبت له</w:t>
      </w:r>
      <w:r>
        <w:rPr>
          <w:rtl/>
        </w:rPr>
        <w:t>،</w:t>
      </w:r>
      <w:r w:rsidRPr="00736C02">
        <w:rPr>
          <w:rtl/>
        </w:rPr>
        <w:t xml:space="preserve"> حرا كان المقتول أو عبدا </w:t>
      </w:r>
      <w:r w:rsidRPr="00672D41">
        <w:rPr>
          <w:rStyle w:val="libAlaemHeading2Char"/>
          <w:rtl/>
        </w:rPr>
        <w:t>)</w:t>
      </w:r>
      <w:bookmarkEnd w:id="802"/>
      <w:bookmarkEnd w:id="803"/>
    </w:p>
    <w:p w:rsidR="007D3F41" w:rsidRPr="00736C02" w:rsidRDefault="00672D41" w:rsidP="00176277">
      <w:pPr>
        <w:pStyle w:val="libNormal"/>
        <w:rPr>
          <w:rtl/>
        </w:rPr>
      </w:pPr>
      <w:r w:rsidRPr="00672D41">
        <w:rPr>
          <w:rStyle w:val="libNumChar"/>
          <w:rtl/>
        </w:rPr>
        <w:t>[18675]</w:t>
      </w:r>
      <w:r w:rsidR="007D3F41" w:rsidRPr="00736C02">
        <w:rPr>
          <w:rtl/>
        </w:rPr>
        <w:t xml:space="preserve"> 1</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ومن قتل مؤمنا خطأ</w:t>
      </w:r>
      <w:r w:rsidR="007D3F41">
        <w:rPr>
          <w:rtl/>
        </w:rPr>
        <w:t>،</w:t>
      </w:r>
      <w:r w:rsidR="007D3F41" w:rsidRPr="00736C02">
        <w:rPr>
          <w:rtl/>
        </w:rPr>
        <w:t xml:space="preserve"> فعليه عتق</w:t>
      </w:r>
      <w:r w:rsidR="007D3F41">
        <w:rPr>
          <w:rtl/>
        </w:rPr>
        <w:t xml:space="preserve"> (</w:t>
      </w:r>
      <w:r w:rsidR="007D3F41" w:rsidRPr="00736C02">
        <w:rPr>
          <w:rtl/>
        </w:rPr>
        <w:t xml:space="preserve"> رقبة ) </w:t>
      </w:r>
      <w:r w:rsidR="007D3F41" w:rsidRPr="007D3F41">
        <w:rPr>
          <w:rStyle w:val="libFootnotenumChar"/>
          <w:rtl/>
        </w:rPr>
        <w:t>(1)</w:t>
      </w:r>
      <w:r w:rsidR="007D3F41" w:rsidRPr="00736C02">
        <w:rPr>
          <w:rtl/>
        </w:rPr>
        <w:t xml:space="preserve"> مؤمنة</w:t>
      </w:r>
      <w:r w:rsidR="007D3F41">
        <w:rPr>
          <w:rtl/>
        </w:rPr>
        <w:t>،</w:t>
      </w:r>
      <w:r w:rsidR="007D3F41" w:rsidRPr="00736C02">
        <w:rPr>
          <w:rtl/>
        </w:rPr>
        <w:t xml:space="preserve"> أو صيام شهرين متتابعين</w:t>
      </w:r>
      <w:r w:rsidR="007D3F41">
        <w:rPr>
          <w:rtl/>
        </w:rPr>
        <w:t>،</w:t>
      </w:r>
      <w:r w:rsidR="007D3F41" w:rsidRPr="00736C02">
        <w:rPr>
          <w:rtl/>
        </w:rPr>
        <w:t xml:space="preserve"> أو اطعام ستين مسكينا</w:t>
      </w:r>
      <w:r w:rsidR="007D3F41">
        <w:rPr>
          <w:rtl/>
        </w:rPr>
        <w:t xml:space="preserve">، </w:t>
      </w:r>
      <w:r w:rsidR="007D3F41" w:rsidRPr="00736C02">
        <w:rPr>
          <w:rtl/>
        </w:rPr>
        <w:t>ودية مسلمة إلى أهله »</w:t>
      </w:r>
      <w:r w:rsidR="007D3F41">
        <w:rPr>
          <w:rtl/>
        </w:rPr>
        <w:t>.</w:t>
      </w:r>
    </w:p>
    <w:p w:rsidR="007D3F41" w:rsidRPr="00736C02" w:rsidRDefault="00672D41" w:rsidP="00FE5F5C">
      <w:pPr>
        <w:pStyle w:val="libNormal"/>
        <w:rPr>
          <w:rtl/>
        </w:rPr>
      </w:pPr>
      <w:r w:rsidRPr="00672D41">
        <w:rPr>
          <w:rStyle w:val="libNumChar"/>
          <w:rtl/>
        </w:rPr>
        <w:t>[18676]</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الزهري</w:t>
      </w:r>
      <w:r w:rsidR="007D3F41">
        <w:rPr>
          <w:rtl/>
        </w:rPr>
        <w:t>،</w:t>
      </w:r>
      <w:r w:rsidR="007D3F41" w:rsidRPr="00736C02">
        <w:rPr>
          <w:rtl/>
        </w:rPr>
        <w:t xml:space="preserve"> عن علي بن الحسين</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صيام شهرين متتابعين من قتل خطأ لمن لم يجد</w:t>
      </w:r>
      <w:r w:rsidR="007D3F41">
        <w:rPr>
          <w:rtl/>
        </w:rPr>
        <w:t xml:space="preserve"> </w:t>
      </w:r>
      <w:r w:rsidR="007D3F41" w:rsidRPr="00736C02">
        <w:rPr>
          <w:rtl/>
        </w:rPr>
        <w:t>العتق واجب</w:t>
      </w:r>
      <w:r w:rsidR="007D3F41">
        <w:rPr>
          <w:rtl/>
        </w:rPr>
        <w:t>،</w:t>
      </w:r>
      <w:r w:rsidR="007D3F41" w:rsidRPr="00736C02">
        <w:rPr>
          <w:rtl/>
        </w:rPr>
        <w:t xml:space="preserve"> قال الله</w:t>
      </w:r>
      <w:r w:rsidR="007D3F41">
        <w:rPr>
          <w:rtl/>
        </w:rPr>
        <w:t>:</w:t>
      </w:r>
      <w:r w:rsidR="007D3F41" w:rsidRPr="00736C02">
        <w:rPr>
          <w:rtl/>
        </w:rPr>
        <w:t xml:space="preserve"> </w:t>
      </w:r>
      <w:r w:rsidR="007D3F41" w:rsidRPr="007D3F41">
        <w:rPr>
          <w:rStyle w:val="libAlaemChar"/>
          <w:rtl/>
        </w:rPr>
        <w:t>(</w:t>
      </w:r>
      <w:r w:rsidR="00FE5F5C" w:rsidRPr="00FE5F5C">
        <w:rPr>
          <w:rStyle w:val="libAieChar"/>
          <w:rtl/>
        </w:rPr>
        <w:t>وَمَن قَتَلَ مُؤْمِنًا خَطَأً فَتَحْرِ‌يرُ‌ رَ‌قَبَةٍ مُّؤْمِنَةٍ وَدِيَةٌ مُّسَلَّمَةٌ إِلَىٰ أَهْلِهِ</w:t>
      </w:r>
      <w:r w:rsidR="007D3F41">
        <w:rPr>
          <w:rtl/>
          <w:lang w:bidi="ar-IQ"/>
        </w:rPr>
        <w:t xml:space="preserve"> - </w:t>
      </w:r>
      <w:r w:rsidR="007D3F41" w:rsidRPr="00B52007">
        <w:rPr>
          <w:rtl/>
        </w:rPr>
        <w:t>( إلى قوله )</w:t>
      </w:r>
      <w:r w:rsidR="007D3F41">
        <w:rPr>
          <w:rtl/>
          <w:lang w:bidi="ar-IQ"/>
        </w:rPr>
        <w:t xml:space="preserve"> - </w:t>
      </w:r>
      <w:r w:rsidR="00FE5F5C" w:rsidRPr="00FE5F5C">
        <w:rPr>
          <w:rStyle w:val="libAieChar"/>
          <w:rtl/>
        </w:rPr>
        <w:t>فَمَن لَّمْ يَجِدْ فَصِيَامُ شَهْرَ‌يْنِ مُتَتَابِعَيْنِ</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[18677]</w:t>
      </w:r>
      <w:r w:rsidR="007D3F41" w:rsidRPr="00736C02">
        <w:rPr>
          <w:rtl/>
        </w:rPr>
        <w:t xml:space="preserve"> 3</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كفارة القتل عتق رقبة</w:t>
      </w:r>
      <w:r w:rsidR="007D3F41">
        <w:rPr>
          <w:rtl/>
        </w:rPr>
        <w:t>،</w:t>
      </w:r>
      <w:r w:rsidR="007D3F41" w:rsidRPr="00736C02">
        <w:rPr>
          <w:rtl/>
        </w:rPr>
        <w:t xml:space="preserve"> أو صوم شهرين متتابعين إذا لم يجد ما يعتق</w:t>
      </w:r>
      <w:r w:rsidR="007D3F41">
        <w:rPr>
          <w:rtl/>
        </w:rPr>
        <w:t>،</w:t>
      </w:r>
      <w:r w:rsidR="007D3F41" w:rsidRPr="00736C02">
        <w:rPr>
          <w:rtl/>
        </w:rPr>
        <w:t xml:space="preserve"> أو</w:t>
      </w:r>
      <w:r w:rsidR="007D3F41">
        <w:rPr>
          <w:rtl/>
        </w:rPr>
        <w:t xml:space="preserve"> </w:t>
      </w:r>
      <w:r w:rsidR="007D3F41" w:rsidRPr="00736C02">
        <w:rPr>
          <w:rtl/>
        </w:rPr>
        <w:t>إطعام ستين مسكينا إن لم يستطع الصوم »</w:t>
      </w:r>
      <w:r w:rsidR="007D3F41">
        <w:rPr>
          <w:rtl/>
        </w:rPr>
        <w:t>.</w:t>
      </w:r>
    </w:p>
    <w:p w:rsidR="007D3F41" w:rsidRDefault="007D3F41" w:rsidP="007D3F41">
      <w:pPr>
        <w:pStyle w:val="Heading2Center"/>
        <w:rPr>
          <w:rtl/>
        </w:rPr>
      </w:pPr>
      <w:bookmarkStart w:id="804" w:name="_Toc365374859"/>
      <w:bookmarkStart w:id="805" w:name="_Toc380483956"/>
      <w:r w:rsidRPr="0058036E">
        <w:rPr>
          <w:rtl/>
        </w:rPr>
        <w:t>9</w:t>
      </w:r>
      <w:r>
        <w:rPr>
          <w:rtl/>
          <w:lang w:bidi="ar-IQ"/>
        </w:rPr>
        <w:t xml:space="preserve"> - </w:t>
      </w:r>
      <w:r w:rsidRPr="00672D41">
        <w:rPr>
          <w:rStyle w:val="libAlaemHeading2Char"/>
          <w:rtl/>
        </w:rPr>
        <w:t>(</w:t>
      </w:r>
      <w:r w:rsidRPr="0058036E">
        <w:rPr>
          <w:rtl/>
        </w:rPr>
        <w:t xml:space="preserve"> باب وجوب الكفارة المخيرة المرتبة في مخالفة اليمين</w:t>
      </w:r>
      <w:r>
        <w:rPr>
          <w:rtl/>
          <w:lang w:bidi="ar-IQ"/>
        </w:rPr>
        <w:t>،</w:t>
      </w:r>
      <w:r>
        <w:rPr>
          <w:rFonts w:hint="cs"/>
          <w:rtl/>
        </w:rPr>
        <w:t xml:space="preserve"> </w:t>
      </w:r>
      <w:r w:rsidRPr="00736C02">
        <w:rPr>
          <w:rtl/>
        </w:rPr>
        <w:t>اطعام عشرة مساكين أو كسوتهم</w:t>
      </w:r>
      <w:r>
        <w:rPr>
          <w:rtl/>
        </w:rPr>
        <w:t>،</w:t>
      </w:r>
      <w:r w:rsidRPr="00736C02">
        <w:rPr>
          <w:rtl/>
        </w:rPr>
        <w:t xml:space="preserve"> أو تحرير رقبة</w:t>
      </w:r>
      <w:r>
        <w:rPr>
          <w:rtl/>
        </w:rPr>
        <w:t>،</w:t>
      </w:r>
      <w:r w:rsidRPr="00736C02">
        <w:rPr>
          <w:rtl/>
        </w:rPr>
        <w:t xml:space="preserve"> فمن لم يجد</w:t>
      </w:r>
      <w:r>
        <w:rPr>
          <w:rFonts w:hint="cs"/>
          <w:rtl/>
        </w:rPr>
        <w:t xml:space="preserve"> </w:t>
      </w:r>
      <w:r w:rsidRPr="00736C02">
        <w:rPr>
          <w:rtl/>
        </w:rPr>
        <w:t>فصيام ثلاثة أيام متوالية</w:t>
      </w:r>
      <w:r>
        <w:rPr>
          <w:rtl/>
        </w:rPr>
        <w:t>،</w:t>
      </w:r>
      <w:r w:rsidRPr="00736C02">
        <w:rPr>
          <w:rtl/>
        </w:rPr>
        <w:t xml:space="preserve"> فإن عجز استغفر الله </w:t>
      </w:r>
      <w:r w:rsidRPr="00672D41">
        <w:rPr>
          <w:rStyle w:val="libAlaemHeading2Char"/>
          <w:rtl/>
        </w:rPr>
        <w:t>)</w:t>
      </w:r>
      <w:bookmarkEnd w:id="804"/>
      <w:bookmarkEnd w:id="805"/>
    </w:p>
    <w:p w:rsidR="007D3F41" w:rsidRPr="00736C02" w:rsidRDefault="00672D41" w:rsidP="00176277">
      <w:pPr>
        <w:pStyle w:val="libNormal"/>
        <w:rPr>
          <w:rtl/>
        </w:rPr>
      </w:pPr>
      <w:r w:rsidRPr="00672D41">
        <w:rPr>
          <w:rStyle w:val="libNumChar"/>
          <w:rtl/>
        </w:rPr>
        <w:t>[18678]</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القاسم بن محمد</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36</w:t>
      </w:r>
      <w:r>
        <w:rPr>
          <w:rtl/>
        </w:rPr>
        <w:t>.</w:t>
      </w:r>
    </w:p>
    <w:p w:rsidR="007D3F41" w:rsidRPr="00EA5AB9" w:rsidRDefault="007D3F41" w:rsidP="007D3F41">
      <w:pPr>
        <w:pStyle w:val="libFootnote"/>
        <w:rPr>
          <w:rtl/>
        </w:rPr>
      </w:pPr>
      <w:r w:rsidRPr="00EA5AB9">
        <w:rPr>
          <w:rtl/>
        </w:rPr>
        <w:t>(1) أثبتناه</w:t>
      </w:r>
      <w:r w:rsidRPr="00EA5AB9">
        <w:rPr>
          <w:rFonts w:hint="cs"/>
          <w:rtl/>
        </w:rPr>
        <w:t xml:space="preserve"> </w:t>
      </w:r>
      <w:r w:rsidRPr="00EA5AB9">
        <w:rPr>
          <w:rtl/>
        </w:rPr>
        <w:t>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266 ح 231</w:t>
      </w:r>
      <w:r>
        <w:rPr>
          <w:rtl/>
        </w:rPr>
        <w:t>.</w:t>
      </w:r>
    </w:p>
    <w:p w:rsidR="007D3F41" w:rsidRPr="00EA5AB9" w:rsidRDefault="007D3F41" w:rsidP="007D3F41">
      <w:pPr>
        <w:pStyle w:val="libFootnote"/>
        <w:rPr>
          <w:rtl/>
        </w:rPr>
      </w:pPr>
      <w:r w:rsidRPr="00EA5AB9">
        <w:rPr>
          <w:rtl/>
        </w:rPr>
        <w:t>(1) النساء 4</w:t>
      </w:r>
      <w:r>
        <w:rPr>
          <w:rtl/>
          <w:lang w:bidi="ar-IQ"/>
        </w:rPr>
        <w:t>:</w:t>
      </w:r>
      <w:r w:rsidRPr="00EA5AB9">
        <w:rPr>
          <w:rtl/>
        </w:rPr>
        <w:t xml:space="preserve"> 92</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413 ح 1443</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w:t>
      </w:r>
      <w:r>
        <w:rPr>
          <w:rFonts w:hint="cs"/>
          <w:rtl/>
        </w:rPr>
        <w:t xml:space="preserve"> </w:t>
      </w:r>
      <w:r w:rsidRPr="00736C02">
        <w:rPr>
          <w:rtl/>
        </w:rPr>
        <w:t>ص 60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w:t>
      </w:r>
      <w:r>
        <w:rPr>
          <w:rtl/>
        </w:rPr>
        <w:t>،</w:t>
      </w:r>
      <w:r w:rsidRPr="00736C02">
        <w:rPr>
          <w:rtl/>
        </w:rPr>
        <w:t xml:space="preserve"> عن أبي حمزة قال</w:t>
      </w:r>
      <w:r>
        <w:rPr>
          <w:rtl/>
        </w:rPr>
        <w:t>:</w:t>
      </w:r>
      <w:r w:rsidRPr="00736C02">
        <w:rPr>
          <w:rtl/>
        </w:rPr>
        <w:t xml:space="preserve"> سألته </w:t>
      </w:r>
      <w:r w:rsidR="0060562E" w:rsidRPr="0060562E">
        <w:rPr>
          <w:rStyle w:val="libAlaemChar"/>
          <w:rtl/>
        </w:rPr>
        <w:t>عليه‌السلام</w:t>
      </w:r>
      <w:r w:rsidRPr="00736C02">
        <w:rPr>
          <w:rtl/>
        </w:rPr>
        <w:t xml:space="preserve"> عمن قال</w:t>
      </w:r>
      <w:r>
        <w:rPr>
          <w:rtl/>
        </w:rPr>
        <w:t>:</w:t>
      </w:r>
      <w:r w:rsidRPr="00736C02">
        <w:rPr>
          <w:rtl/>
        </w:rPr>
        <w:t xml:space="preserve"> والله</w:t>
      </w:r>
      <w:r>
        <w:rPr>
          <w:rtl/>
        </w:rPr>
        <w:t>،</w:t>
      </w:r>
      <w:r w:rsidRPr="00736C02">
        <w:rPr>
          <w:rtl/>
        </w:rPr>
        <w:t xml:space="preserve"> ثم لم</w:t>
      </w:r>
      <w:r>
        <w:rPr>
          <w:rtl/>
        </w:rPr>
        <w:t xml:space="preserve"> </w:t>
      </w:r>
      <w:r w:rsidRPr="00736C02">
        <w:rPr>
          <w:rtl/>
        </w:rPr>
        <w:t>يف</w:t>
      </w:r>
      <w:r>
        <w:rPr>
          <w:rtl/>
        </w:rPr>
        <w:t>،</w:t>
      </w:r>
      <w:r w:rsidRPr="00736C02">
        <w:rPr>
          <w:rtl/>
        </w:rPr>
        <w:t xml:space="preserve"> قال أبو عبد الله </w:t>
      </w:r>
      <w:r w:rsidR="0060562E" w:rsidRPr="0060562E">
        <w:rPr>
          <w:rStyle w:val="libAlaemChar"/>
          <w:rtl/>
        </w:rPr>
        <w:t>عليه‌السلام</w:t>
      </w:r>
      <w:r>
        <w:rPr>
          <w:rtl/>
        </w:rPr>
        <w:t>:</w:t>
      </w:r>
      <w:r w:rsidRPr="00736C02">
        <w:rPr>
          <w:rtl/>
        </w:rPr>
        <w:t xml:space="preserve"> « اطعام عشرة مساكين مدا من دقيق</w:t>
      </w:r>
      <w:r>
        <w:rPr>
          <w:rtl/>
        </w:rPr>
        <w:t xml:space="preserve"> </w:t>
      </w:r>
      <w:r w:rsidRPr="00736C02">
        <w:rPr>
          <w:rtl/>
        </w:rPr>
        <w:t>أو حنطة</w:t>
      </w:r>
      <w:r>
        <w:rPr>
          <w:rtl/>
        </w:rPr>
        <w:t>،</w:t>
      </w:r>
      <w:r w:rsidRPr="00736C02">
        <w:rPr>
          <w:rtl/>
        </w:rPr>
        <w:t xml:space="preserve"> أو تحرير رقبة</w:t>
      </w:r>
      <w:r>
        <w:rPr>
          <w:rtl/>
        </w:rPr>
        <w:t>،</w:t>
      </w:r>
      <w:r w:rsidRPr="00736C02">
        <w:rPr>
          <w:rtl/>
        </w:rPr>
        <w:t xml:space="preserve"> أو صيام ثلاثة أيام متوالية إذا لم يجد شيئا من ذا »</w:t>
      </w:r>
      <w:r>
        <w:rPr>
          <w:rtl/>
        </w:rPr>
        <w:t>.</w:t>
      </w:r>
    </w:p>
    <w:p w:rsidR="007D3F41" w:rsidRPr="00736C02" w:rsidRDefault="00672D41" w:rsidP="00176277">
      <w:pPr>
        <w:pStyle w:val="libNormal"/>
        <w:rPr>
          <w:rtl/>
        </w:rPr>
      </w:pPr>
      <w:r w:rsidRPr="00672D41">
        <w:rPr>
          <w:rStyle w:val="libNumChar"/>
          <w:rtl/>
        </w:rPr>
        <w:t>[18679]</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الحلبي</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كفارة اليمين</w:t>
      </w:r>
      <w:r w:rsidR="007D3F41">
        <w:rPr>
          <w:rtl/>
        </w:rPr>
        <w:t>:</w:t>
      </w:r>
      <w:r w:rsidR="007D3F41" w:rsidRPr="00736C02">
        <w:rPr>
          <w:rtl/>
        </w:rPr>
        <w:t xml:space="preserve"> « يطعم عشرة مساكين</w:t>
      </w:r>
      <w:r w:rsidR="007D3F41">
        <w:rPr>
          <w:rtl/>
        </w:rPr>
        <w:t>،</w:t>
      </w:r>
      <w:r w:rsidR="007D3F41" w:rsidRPr="00736C02">
        <w:rPr>
          <w:rtl/>
        </w:rPr>
        <w:t xml:space="preserve"> لكل مسكين مد</w:t>
      </w:r>
      <w:r w:rsidR="007D3F41">
        <w:rPr>
          <w:rtl/>
        </w:rPr>
        <w:t xml:space="preserve"> </w:t>
      </w:r>
      <w:r w:rsidR="007D3F41" w:rsidRPr="00736C02">
        <w:rPr>
          <w:rtl/>
        </w:rPr>
        <w:t xml:space="preserve">من حنطة ومد من دقيق وحفنة </w:t>
      </w:r>
      <w:r w:rsidR="007D3F41" w:rsidRPr="007D3F41">
        <w:rPr>
          <w:rStyle w:val="libFootnotenumChar"/>
          <w:rtl/>
        </w:rPr>
        <w:t>(1)</w:t>
      </w:r>
      <w:r w:rsidR="007D3F41">
        <w:rPr>
          <w:rtl/>
        </w:rPr>
        <w:t>،</w:t>
      </w:r>
      <w:r w:rsidR="007D3F41" w:rsidRPr="00736C02">
        <w:rPr>
          <w:rtl/>
        </w:rPr>
        <w:t xml:space="preserve"> أو كسوتهم لكل انسان ثوبان</w:t>
      </w:r>
      <w:r w:rsidR="007D3F41">
        <w:rPr>
          <w:rtl/>
        </w:rPr>
        <w:t>،</w:t>
      </w:r>
      <w:r w:rsidR="007D3F41" w:rsidRPr="00736C02">
        <w:rPr>
          <w:rtl/>
        </w:rPr>
        <w:t xml:space="preserve"> أو عتق</w:t>
      </w:r>
      <w:r w:rsidR="007D3F41">
        <w:rPr>
          <w:rtl/>
        </w:rPr>
        <w:t xml:space="preserve"> </w:t>
      </w:r>
      <w:r w:rsidR="007D3F41" w:rsidRPr="00736C02">
        <w:rPr>
          <w:rtl/>
        </w:rPr>
        <w:t>رقبة</w:t>
      </w:r>
      <w:r w:rsidR="007D3F41">
        <w:rPr>
          <w:rtl/>
        </w:rPr>
        <w:t>،</w:t>
      </w:r>
      <w:r w:rsidR="007D3F41" w:rsidRPr="00736C02">
        <w:rPr>
          <w:rtl/>
        </w:rPr>
        <w:t xml:space="preserve"> وهو في ذلك بالخيار</w:t>
      </w:r>
      <w:r w:rsidR="007D3F41">
        <w:rPr>
          <w:rtl/>
        </w:rPr>
        <w:t>،</w:t>
      </w:r>
      <w:r w:rsidR="007D3F41" w:rsidRPr="00736C02">
        <w:rPr>
          <w:rtl/>
        </w:rPr>
        <w:t xml:space="preserve"> أي الثلاثة شاء صنع</w:t>
      </w:r>
      <w:r w:rsidR="007D3F41">
        <w:rPr>
          <w:rtl/>
        </w:rPr>
        <w:t>،</w:t>
      </w:r>
      <w:r w:rsidR="007D3F41" w:rsidRPr="00736C02">
        <w:rPr>
          <w:rtl/>
        </w:rPr>
        <w:t xml:space="preserve"> فإن لم يقدر على واحدة</w:t>
      </w:r>
      <w:r w:rsidR="007D3F41">
        <w:rPr>
          <w:rtl/>
        </w:rPr>
        <w:t xml:space="preserve"> </w:t>
      </w:r>
      <w:r w:rsidR="007D3F41" w:rsidRPr="00736C02">
        <w:rPr>
          <w:rtl/>
        </w:rPr>
        <w:t>من الثلاث</w:t>
      </w:r>
      <w:r w:rsidR="007D3F41">
        <w:rPr>
          <w:rtl/>
        </w:rPr>
        <w:t>،</w:t>
      </w:r>
      <w:r w:rsidR="007D3F41" w:rsidRPr="00736C02">
        <w:rPr>
          <w:rtl/>
        </w:rPr>
        <w:t xml:space="preserve"> فالصيام عليه واجب ثلاثة أيام »</w:t>
      </w:r>
      <w:r w:rsidR="007D3F41">
        <w:rPr>
          <w:rtl/>
        </w:rPr>
        <w:t>.</w:t>
      </w:r>
    </w:p>
    <w:p w:rsidR="007D3F41" w:rsidRPr="00736C02" w:rsidRDefault="00672D41" w:rsidP="00176277">
      <w:pPr>
        <w:pStyle w:val="libNormal"/>
        <w:rPr>
          <w:rtl/>
        </w:rPr>
      </w:pPr>
      <w:r w:rsidRPr="00672D41">
        <w:rPr>
          <w:rStyle w:val="libNumChar"/>
          <w:rtl/>
        </w:rPr>
        <w:t>[18680]</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كفارة اليمين اطعام عشرة</w:t>
      </w:r>
      <w:r w:rsidR="007D3F41">
        <w:rPr>
          <w:rtl/>
        </w:rPr>
        <w:t xml:space="preserve"> </w:t>
      </w:r>
      <w:r w:rsidR="007D3F41" w:rsidRPr="00736C02">
        <w:rPr>
          <w:rtl/>
        </w:rPr>
        <w:t>مساكين لكل مسكين مد</w:t>
      </w:r>
      <w:r w:rsidR="007D3F41">
        <w:rPr>
          <w:rtl/>
        </w:rPr>
        <w:t>،</w:t>
      </w:r>
      <w:r w:rsidR="007D3F41" w:rsidRPr="00736C02">
        <w:rPr>
          <w:rtl/>
        </w:rPr>
        <w:t xml:space="preserve"> أو كسوتهم لكل رجل ثوبان</w:t>
      </w:r>
      <w:r w:rsidR="007D3F41">
        <w:rPr>
          <w:rtl/>
        </w:rPr>
        <w:t>،</w:t>
      </w:r>
      <w:r w:rsidR="007D3F41" w:rsidRPr="00736C02">
        <w:rPr>
          <w:rtl/>
        </w:rPr>
        <w:t xml:space="preserve"> أو تحرير رقبة</w:t>
      </w:r>
      <w:r w:rsidR="007D3F41">
        <w:rPr>
          <w:rtl/>
        </w:rPr>
        <w:t>،</w:t>
      </w:r>
      <w:r w:rsidR="007D3F41" w:rsidRPr="00736C02">
        <w:rPr>
          <w:rtl/>
        </w:rPr>
        <w:t xml:space="preserve"> وهو</w:t>
      </w:r>
      <w:r w:rsidR="007D3F41">
        <w:rPr>
          <w:rtl/>
        </w:rPr>
        <w:t xml:space="preserve"> </w:t>
      </w:r>
      <w:r w:rsidR="007D3F41" w:rsidRPr="00736C02">
        <w:rPr>
          <w:rtl/>
        </w:rPr>
        <w:t xml:space="preserve">بالخيار أي الثلاث فعل جاز </w:t>
      </w:r>
      <w:r w:rsidR="007D3F41">
        <w:rPr>
          <w:rtl/>
        </w:rPr>
        <w:t>(</w:t>
      </w:r>
      <w:r w:rsidR="007D3F41" w:rsidRPr="00736C02">
        <w:rPr>
          <w:rtl/>
        </w:rPr>
        <w:t xml:space="preserve"> وإن ) </w:t>
      </w:r>
      <w:r w:rsidR="007D3F41" w:rsidRPr="007D3F41">
        <w:rPr>
          <w:rStyle w:val="libFootnotenumChar"/>
          <w:rtl/>
        </w:rPr>
        <w:t>(1)</w:t>
      </w:r>
      <w:r w:rsidR="007D3F41" w:rsidRPr="00736C02">
        <w:rPr>
          <w:rtl/>
        </w:rPr>
        <w:t xml:space="preserve"> لم يقدر على واحدة منها صيام ثلاثة</w:t>
      </w:r>
      <w:r w:rsidR="007D3F41">
        <w:rPr>
          <w:rtl/>
        </w:rPr>
        <w:t xml:space="preserve"> </w:t>
      </w:r>
      <w:r w:rsidR="007D3F41" w:rsidRPr="00736C02">
        <w:rPr>
          <w:rtl/>
        </w:rPr>
        <w:t>أيام متواليات</w:t>
      </w:r>
      <w:r w:rsidR="007D3F41">
        <w:rPr>
          <w:rtl/>
        </w:rPr>
        <w:t>.</w:t>
      </w:r>
    </w:p>
    <w:p w:rsidR="007D3F41" w:rsidRPr="00736C02" w:rsidRDefault="00672D41" w:rsidP="00176277">
      <w:pPr>
        <w:pStyle w:val="libNormal"/>
        <w:rPr>
          <w:rtl/>
        </w:rPr>
      </w:pPr>
      <w:r w:rsidRPr="00672D41">
        <w:rPr>
          <w:rStyle w:val="libNumChar"/>
          <w:rtl/>
        </w:rPr>
        <w:t>[18681]</w:t>
      </w:r>
      <w:r w:rsidR="007D3F41" w:rsidRPr="00736C02">
        <w:rPr>
          <w:rtl/>
        </w:rPr>
        <w:t xml:space="preserve"> 4</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حلف أن لا يقرب معصية</w:t>
      </w:r>
      <w:r w:rsidR="007D3F41">
        <w:rPr>
          <w:rtl/>
        </w:rPr>
        <w:t xml:space="preserve"> </w:t>
      </w:r>
      <w:r w:rsidR="007D3F41" w:rsidRPr="00736C02">
        <w:rPr>
          <w:rtl/>
        </w:rPr>
        <w:t>أو حراما ثم حنث</w:t>
      </w:r>
      <w:r w:rsidR="007D3F41">
        <w:rPr>
          <w:rtl/>
        </w:rPr>
        <w:t>،</w:t>
      </w:r>
      <w:r w:rsidR="007D3F41" w:rsidRPr="00736C02">
        <w:rPr>
          <w:rtl/>
        </w:rPr>
        <w:t xml:space="preserve"> فقد وجب عليه الكفارة</w:t>
      </w:r>
      <w:r w:rsidR="007D3F41">
        <w:rPr>
          <w:rtl/>
        </w:rPr>
        <w:t>،</w:t>
      </w:r>
      <w:r w:rsidR="007D3F41" w:rsidRPr="00736C02">
        <w:rPr>
          <w:rtl/>
        </w:rPr>
        <w:t xml:space="preserve"> والكفارة اطعام عشرة</w:t>
      </w:r>
      <w:r w:rsidR="007D3F41">
        <w:rPr>
          <w:rtl/>
        </w:rPr>
        <w:t xml:space="preserve"> </w:t>
      </w:r>
      <w:r w:rsidR="007D3F41" w:rsidRPr="00736C02">
        <w:rPr>
          <w:rtl/>
        </w:rPr>
        <w:t>مساكين</w:t>
      </w:r>
      <w:r w:rsidR="007D3F41">
        <w:rPr>
          <w:rtl/>
        </w:rPr>
        <w:t>،</w:t>
      </w:r>
      <w:r w:rsidR="007D3F41" w:rsidRPr="00736C02">
        <w:rPr>
          <w:rtl/>
        </w:rPr>
        <w:t xml:space="preserve"> أو كسوتهم ثوبين لكل مسكين</w:t>
      </w:r>
      <w:r w:rsidR="007D3F41">
        <w:rPr>
          <w:rtl/>
        </w:rPr>
        <w:t>،</w:t>
      </w:r>
      <w:r w:rsidR="007D3F41" w:rsidRPr="00736C02">
        <w:rPr>
          <w:rtl/>
        </w:rPr>
        <w:t xml:space="preserve"> والمكفر يمينه بالخيار إن كان موسرا</w:t>
      </w:r>
      <w:r w:rsidR="007D3F41">
        <w:rPr>
          <w:rtl/>
        </w:rPr>
        <w:t xml:space="preserve"> </w:t>
      </w:r>
      <w:r w:rsidR="007D3F41" w:rsidRPr="00736C02">
        <w:rPr>
          <w:rtl/>
        </w:rPr>
        <w:t>أي ذلك شاء فعل</w:t>
      </w:r>
      <w:r w:rsidR="007D3F41">
        <w:rPr>
          <w:rtl/>
        </w:rPr>
        <w:t>،</w:t>
      </w:r>
      <w:r w:rsidR="007D3F41" w:rsidRPr="00736C02">
        <w:rPr>
          <w:rtl/>
        </w:rPr>
        <w:t xml:space="preserve"> والمعسر لا شئ عليه</w:t>
      </w:r>
      <w:r w:rsidR="007D3F41">
        <w:rPr>
          <w:rtl/>
        </w:rPr>
        <w:t>،</w:t>
      </w:r>
      <w:r w:rsidR="007D3F41" w:rsidRPr="00736C02">
        <w:rPr>
          <w:rtl/>
        </w:rPr>
        <w:t xml:space="preserve"> الا اطعام عشرة مساكين</w:t>
      </w:r>
      <w:r w:rsidR="007D3F41">
        <w:rPr>
          <w:rtl/>
        </w:rPr>
        <w:t>،</w:t>
      </w:r>
      <w:r w:rsidR="007D3F41" w:rsidRPr="00736C02">
        <w:rPr>
          <w:rtl/>
        </w:rPr>
        <w:t xml:space="preserve"> أو صوم ثلاثة أيام</w:t>
      </w:r>
      <w:r w:rsidR="007D3F41">
        <w:rPr>
          <w:rtl/>
        </w:rPr>
        <w:t xml:space="preserve"> </w:t>
      </w:r>
      <w:r w:rsidR="007D3F41" w:rsidRPr="00736C02">
        <w:rPr>
          <w:rtl/>
        </w:rPr>
        <w:t>إن أمكنه ذلك</w:t>
      </w:r>
      <w:r w:rsidR="007D3F41">
        <w:rPr>
          <w:rtl/>
        </w:rPr>
        <w:t>،</w:t>
      </w:r>
      <w:r w:rsidR="007D3F41" w:rsidRPr="00736C02">
        <w:rPr>
          <w:rtl/>
        </w:rPr>
        <w:t xml:space="preserve"> الغني والفقير في ذلك سواء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338 ح 174</w:t>
      </w:r>
      <w:r>
        <w:rPr>
          <w:rtl/>
        </w:rPr>
        <w:t>.</w:t>
      </w:r>
    </w:p>
    <w:p w:rsidR="007D3F41" w:rsidRPr="00796191" w:rsidRDefault="007D3F41" w:rsidP="007D3F41">
      <w:pPr>
        <w:pStyle w:val="libFootnote"/>
        <w:rPr>
          <w:rtl/>
        </w:rPr>
      </w:pPr>
      <w:r w:rsidRPr="00796191">
        <w:rPr>
          <w:rtl/>
        </w:rPr>
        <w:t>(1) الحفنة</w:t>
      </w:r>
      <w:r>
        <w:rPr>
          <w:rtl/>
          <w:lang w:bidi="ar-IQ"/>
        </w:rPr>
        <w:t>:</w:t>
      </w:r>
      <w:r w:rsidRPr="00796191">
        <w:rPr>
          <w:rtl/>
        </w:rPr>
        <w:t xml:space="preserve"> ملء الكفين</w:t>
      </w:r>
      <w:r w:rsidRPr="00796191">
        <w:rPr>
          <w:rFonts w:hint="cs"/>
          <w:rtl/>
        </w:rPr>
        <w:t xml:space="preserve"> </w:t>
      </w:r>
      <w:r w:rsidRPr="00796191">
        <w:rPr>
          <w:rtl/>
        </w:rPr>
        <w:t>من طعام ( مجمع البحرين ج 6 ص 238 )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137</w:t>
      </w:r>
      <w:r>
        <w:rPr>
          <w:rtl/>
        </w:rPr>
        <w:t>.</w:t>
      </w:r>
    </w:p>
    <w:p w:rsidR="007D3F41" w:rsidRPr="00796191" w:rsidRDefault="007D3F41" w:rsidP="007D3F41">
      <w:pPr>
        <w:pStyle w:val="libFootnote"/>
        <w:rPr>
          <w:rtl/>
        </w:rPr>
      </w:pPr>
      <w:r w:rsidRPr="00796191">
        <w:rPr>
          <w:rtl/>
        </w:rPr>
        <w:t>(1) أثبتناه</w:t>
      </w:r>
      <w:r w:rsidRPr="00796191">
        <w:rPr>
          <w:rFonts w:hint="cs"/>
          <w:rtl/>
        </w:rPr>
        <w:t xml:space="preserve"> </w:t>
      </w:r>
      <w:r w:rsidRPr="00796191">
        <w:rPr>
          <w:rtl/>
        </w:rPr>
        <w:t>من المصدر</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36</w:t>
      </w:r>
      <w:r>
        <w:rPr>
          <w:rtl/>
        </w:rPr>
        <w:t>.</w:t>
      </w:r>
    </w:p>
    <w:p w:rsidR="00672D41" w:rsidRDefault="00672D41" w:rsidP="00672D41">
      <w:pPr>
        <w:pStyle w:val="libNormal"/>
        <w:rPr>
          <w:rtl/>
        </w:rPr>
      </w:pPr>
      <w:r>
        <w:rPr>
          <w:rtl/>
        </w:rPr>
        <w:br w:type="page"/>
      </w:r>
    </w:p>
    <w:p w:rsidR="007D3F41" w:rsidRPr="003763FA" w:rsidRDefault="007D3F41" w:rsidP="007D3F41">
      <w:pPr>
        <w:pStyle w:val="Heading2Center"/>
        <w:rPr>
          <w:rtl/>
        </w:rPr>
      </w:pPr>
      <w:bookmarkStart w:id="806" w:name="_Toc365374860"/>
      <w:bookmarkStart w:id="807" w:name="_Toc380483957"/>
      <w:r w:rsidRPr="003763FA">
        <w:rPr>
          <w:rtl/>
        </w:rPr>
        <w:lastRenderedPageBreak/>
        <w:t>10</w:t>
      </w:r>
      <w:r>
        <w:rPr>
          <w:rtl/>
          <w:lang w:bidi="ar-IQ"/>
        </w:rPr>
        <w:t xml:space="preserve"> - </w:t>
      </w:r>
      <w:r w:rsidRPr="00672D41">
        <w:rPr>
          <w:rStyle w:val="libAlaemHeading2Char"/>
          <w:rtl/>
        </w:rPr>
        <w:t>(</w:t>
      </w:r>
      <w:r w:rsidRPr="003763FA">
        <w:rPr>
          <w:rtl/>
        </w:rPr>
        <w:t xml:space="preserve"> باب حد العجز عن العتق والاطعام</w:t>
      </w:r>
      <w:r>
        <w:rPr>
          <w:rFonts w:hint="cs"/>
          <w:rtl/>
        </w:rPr>
        <w:t xml:space="preserve"> </w:t>
      </w:r>
      <w:r w:rsidRPr="003763FA">
        <w:rPr>
          <w:rtl/>
        </w:rPr>
        <w:t xml:space="preserve">والكسوة في الكفارة </w:t>
      </w:r>
      <w:r w:rsidRPr="00672D41">
        <w:rPr>
          <w:rStyle w:val="libAlaemHeading2Char"/>
          <w:rtl/>
        </w:rPr>
        <w:t>)</w:t>
      </w:r>
      <w:bookmarkEnd w:id="806"/>
      <w:bookmarkEnd w:id="807"/>
    </w:p>
    <w:p w:rsidR="007D3F41" w:rsidRPr="00736C02" w:rsidRDefault="00672D41" w:rsidP="00FE5F5C">
      <w:pPr>
        <w:pStyle w:val="libNormal"/>
        <w:rPr>
          <w:rtl/>
        </w:rPr>
      </w:pPr>
      <w:r w:rsidRPr="00672D41">
        <w:rPr>
          <w:rStyle w:val="libNumChar"/>
          <w:rtl/>
        </w:rPr>
        <w:t>[18682]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صفوان بن يحيى</w:t>
      </w:r>
      <w:r w:rsidR="007D3F41">
        <w:rPr>
          <w:rtl/>
        </w:rPr>
        <w:t xml:space="preserve">، </w:t>
      </w:r>
      <w:r w:rsidR="007D3F41" w:rsidRPr="00736C02">
        <w:rPr>
          <w:rtl/>
        </w:rPr>
        <w:t>عن إسحاق بن عمار</w:t>
      </w:r>
      <w:r w:rsidR="007D3F41">
        <w:rPr>
          <w:rtl/>
        </w:rPr>
        <w:t>،</w:t>
      </w:r>
      <w:r w:rsidR="007D3F41" w:rsidRPr="00736C02">
        <w:rPr>
          <w:rtl/>
        </w:rPr>
        <w:t xml:space="preserve"> عن أبي إبراهيم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w:t>
      </w:r>
      <w:r w:rsidR="007D3F41">
        <w:rPr>
          <w:rtl/>
        </w:rPr>
        <w:t xml:space="preserve"> </w:t>
      </w:r>
      <w:r w:rsidR="007D3F41" w:rsidRPr="00736C02">
        <w:rPr>
          <w:rtl/>
        </w:rPr>
        <w:t>كفارة اليمين قوله</w:t>
      </w:r>
      <w:r w:rsidR="007D3F41">
        <w:rPr>
          <w:rtl/>
        </w:rPr>
        <w:t>:</w:t>
      </w:r>
      <w:r w:rsidR="007D3F41" w:rsidRPr="00736C02">
        <w:rPr>
          <w:rtl/>
        </w:rPr>
        <w:t xml:space="preserve"> </w:t>
      </w:r>
      <w:r w:rsidR="007D3F41" w:rsidRPr="007D3F41">
        <w:rPr>
          <w:rStyle w:val="libAlaemChar"/>
          <w:rtl/>
        </w:rPr>
        <w:t>(</w:t>
      </w:r>
      <w:r w:rsidR="00FE5F5C" w:rsidRPr="00FE5F5C">
        <w:rPr>
          <w:rStyle w:val="libAieChar"/>
          <w:rtl/>
        </w:rPr>
        <w:t>فَمَن لَّمْ يَجِدْ فَصِيَامُ ثَلَاثَةِ أَيَّامٍ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ما حد من لم يجد</w:t>
      </w:r>
      <w:r w:rsidR="007D3F41">
        <w:rPr>
          <w:rtl/>
        </w:rPr>
        <w:t xml:space="preserve">؟ </w:t>
      </w:r>
      <w:r w:rsidR="007D3F41" w:rsidRPr="00736C02">
        <w:rPr>
          <w:rtl/>
        </w:rPr>
        <w:t>قلت</w:t>
      </w:r>
      <w:r w:rsidR="007D3F41">
        <w:rPr>
          <w:rtl/>
        </w:rPr>
        <w:t>:</w:t>
      </w:r>
      <w:r w:rsidR="007D3F41" w:rsidRPr="00736C02">
        <w:rPr>
          <w:rtl/>
        </w:rPr>
        <w:t xml:space="preserve"> فالرجل يسأل في كفه وهو يجد</w:t>
      </w:r>
      <w:r w:rsidR="007D3F41">
        <w:rPr>
          <w:rtl/>
        </w:rPr>
        <w:t>،</w:t>
      </w:r>
      <w:r w:rsidR="007D3F41" w:rsidRPr="00736C02">
        <w:rPr>
          <w:rtl/>
        </w:rPr>
        <w:t xml:space="preserve"> قال</w:t>
      </w:r>
      <w:r w:rsidR="007D3F41">
        <w:rPr>
          <w:rtl/>
        </w:rPr>
        <w:t>:</w:t>
      </w:r>
      <w:r w:rsidR="007D3F41" w:rsidRPr="00736C02">
        <w:rPr>
          <w:rtl/>
        </w:rPr>
        <w:t xml:space="preserve"> « إذا لم يكن عنده فضل عن</w:t>
      </w:r>
      <w:r w:rsidR="007D3F41">
        <w:rPr>
          <w:rtl/>
        </w:rPr>
        <w:t xml:space="preserve"> </w:t>
      </w:r>
      <w:r w:rsidR="007D3F41" w:rsidRPr="00736C02">
        <w:rPr>
          <w:rtl/>
        </w:rPr>
        <w:t>قوت عياله</w:t>
      </w:r>
      <w:r w:rsidR="007D3F41">
        <w:rPr>
          <w:rtl/>
        </w:rPr>
        <w:t>،</w:t>
      </w:r>
      <w:r w:rsidR="007D3F41" w:rsidRPr="00736C02">
        <w:rPr>
          <w:rtl/>
        </w:rPr>
        <w:t xml:space="preserve"> فهو لا يجد »</w:t>
      </w:r>
      <w:r w:rsidR="007D3F41">
        <w:rPr>
          <w:rtl/>
        </w:rPr>
        <w:t>.</w:t>
      </w:r>
    </w:p>
    <w:p w:rsidR="007D3F41" w:rsidRPr="00736C02" w:rsidRDefault="00672D41" w:rsidP="00176277">
      <w:pPr>
        <w:pStyle w:val="libNormal"/>
        <w:rPr>
          <w:rtl/>
        </w:rPr>
      </w:pPr>
      <w:r w:rsidRPr="00672D41">
        <w:rPr>
          <w:rStyle w:val="libNumChar"/>
          <w:rtl/>
        </w:rPr>
        <w:t>[18683]</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إسحاق بن عمار</w:t>
      </w:r>
      <w:r w:rsidR="007D3F41">
        <w:rPr>
          <w:rtl/>
        </w:rPr>
        <w:t>،</w:t>
      </w:r>
      <w:r w:rsidR="007D3F41" w:rsidRPr="00736C02">
        <w:rPr>
          <w:rtl/>
        </w:rPr>
        <w:t xml:space="preserve"> عنه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Default="007D3F41" w:rsidP="007D3F41">
      <w:pPr>
        <w:pStyle w:val="Heading2Center"/>
        <w:rPr>
          <w:rtl/>
        </w:rPr>
      </w:pPr>
      <w:bookmarkStart w:id="808" w:name="_Toc365374861"/>
      <w:bookmarkStart w:id="809" w:name="_Toc380483958"/>
      <w:r w:rsidRPr="003763FA">
        <w:rPr>
          <w:rtl/>
        </w:rPr>
        <w:t>11</w:t>
      </w:r>
      <w:r>
        <w:rPr>
          <w:rtl/>
          <w:lang w:bidi="ar-IQ"/>
        </w:rPr>
        <w:t xml:space="preserve"> - </w:t>
      </w:r>
      <w:r w:rsidRPr="00672D41">
        <w:rPr>
          <w:rStyle w:val="libAlaemHeading2Char"/>
          <w:rtl/>
        </w:rPr>
        <w:t>(</w:t>
      </w:r>
      <w:r w:rsidRPr="003763FA">
        <w:rPr>
          <w:rtl/>
        </w:rPr>
        <w:t xml:space="preserve"> باب أنه يجوز في الاطعام مد لكل مسكين</w:t>
      </w:r>
      <w:r>
        <w:rPr>
          <w:rtl/>
          <w:lang w:bidi="ar-IQ"/>
        </w:rPr>
        <w:t>،</w:t>
      </w:r>
      <w:r w:rsidRPr="003763FA">
        <w:rPr>
          <w:rtl/>
        </w:rPr>
        <w:t xml:space="preserve"> ويستحب</w:t>
      </w:r>
      <w:r>
        <w:rPr>
          <w:rFonts w:hint="cs"/>
          <w:rtl/>
        </w:rPr>
        <w:t xml:space="preserve"> </w:t>
      </w:r>
      <w:r w:rsidRPr="00736C02">
        <w:rPr>
          <w:rtl/>
        </w:rPr>
        <w:t>مدان</w:t>
      </w:r>
      <w:r>
        <w:rPr>
          <w:rtl/>
        </w:rPr>
        <w:t>،</w:t>
      </w:r>
      <w:r w:rsidRPr="00736C02">
        <w:rPr>
          <w:rtl/>
        </w:rPr>
        <w:t xml:space="preserve"> وأن يضم إليه الادام</w:t>
      </w:r>
      <w:r>
        <w:rPr>
          <w:rtl/>
        </w:rPr>
        <w:t>:</w:t>
      </w:r>
      <w:r w:rsidRPr="00736C02">
        <w:rPr>
          <w:rtl/>
        </w:rPr>
        <w:t xml:space="preserve"> وأدناه الملح وأرفعه اللحم </w:t>
      </w:r>
      <w:r w:rsidRPr="00672D41">
        <w:rPr>
          <w:rStyle w:val="libAlaemHeading2Char"/>
          <w:rtl/>
        </w:rPr>
        <w:t>)</w:t>
      </w:r>
      <w:bookmarkEnd w:id="808"/>
      <w:bookmarkEnd w:id="809"/>
    </w:p>
    <w:p w:rsidR="007D3F41" w:rsidRPr="00736C02" w:rsidRDefault="00672D41" w:rsidP="00176277">
      <w:pPr>
        <w:pStyle w:val="libNormal"/>
        <w:rPr>
          <w:rtl/>
        </w:rPr>
      </w:pPr>
      <w:r w:rsidRPr="00672D41">
        <w:rPr>
          <w:rStyle w:val="libNumChar"/>
          <w:rtl/>
        </w:rPr>
        <w:t>[18684]</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القاسم بن محمد</w:t>
      </w:r>
      <w:r w:rsidR="007D3F41">
        <w:rPr>
          <w:rtl/>
        </w:rPr>
        <w:t>،</w:t>
      </w:r>
      <w:r w:rsidR="007D3F41" w:rsidRPr="00736C02">
        <w:rPr>
          <w:rtl/>
        </w:rPr>
        <w:t xml:space="preserve"> عن</w:t>
      </w:r>
      <w:r w:rsidR="007D3F41">
        <w:rPr>
          <w:rtl/>
        </w:rPr>
        <w:t xml:space="preserve"> </w:t>
      </w:r>
      <w:r w:rsidR="007D3F41" w:rsidRPr="00736C02">
        <w:rPr>
          <w:rtl/>
        </w:rPr>
        <w:t>علي</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كفارة اليمين</w:t>
      </w:r>
      <w:r w:rsidR="007D3F41">
        <w:rPr>
          <w:rtl/>
        </w:rPr>
        <w:t xml:space="preserve"> - </w:t>
      </w:r>
      <w:r w:rsidR="007D3F41" w:rsidRPr="00736C02">
        <w:rPr>
          <w:rtl/>
        </w:rPr>
        <w:t>إلى</w:t>
      </w:r>
      <w:r w:rsidR="007D3F41">
        <w:rPr>
          <w:rtl/>
        </w:rPr>
        <w:t xml:space="preserve"> </w:t>
      </w:r>
      <w:r w:rsidR="007D3F41" w:rsidRPr="00736C02">
        <w:rPr>
          <w:rtl/>
        </w:rPr>
        <w:t>أن قال</w:t>
      </w:r>
      <w:r w:rsidR="007D3F41">
        <w:rPr>
          <w:rtl/>
        </w:rPr>
        <w:t xml:space="preserve"> - </w:t>
      </w:r>
      <w:r w:rsidR="007D3F41" w:rsidRPr="00736C02">
        <w:rPr>
          <w:rtl/>
        </w:rPr>
        <w:t>قال</w:t>
      </w:r>
      <w:r w:rsidR="007D3F41">
        <w:rPr>
          <w:rtl/>
        </w:rPr>
        <w:t>:</w:t>
      </w:r>
      <w:r w:rsidR="007D3F41" w:rsidRPr="00736C02">
        <w:rPr>
          <w:rtl/>
        </w:rPr>
        <w:t xml:space="preserve"> « طعام عشرة مساكين مدا مدا »</w:t>
      </w:r>
      <w:r w:rsidR="007D3F41">
        <w:rPr>
          <w:rtl/>
        </w:rPr>
        <w:t>.</w:t>
      </w:r>
    </w:p>
    <w:p w:rsidR="007D3F41" w:rsidRPr="00736C02" w:rsidRDefault="00672D41" w:rsidP="0030039C">
      <w:pPr>
        <w:pStyle w:val="libNormal"/>
        <w:rPr>
          <w:rtl/>
        </w:rPr>
      </w:pPr>
      <w:r w:rsidRPr="00672D41">
        <w:rPr>
          <w:rStyle w:val="libNumChar"/>
          <w:rtl/>
        </w:rPr>
        <w:t>[18685]</w:t>
      </w:r>
      <w:r w:rsidR="007D3F41" w:rsidRPr="00736C02">
        <w:rPr>
          <w:rtl/>
        </w:rPr>
        <w:t xml:space="preserve"> 2</w:t>
      </w:r>
      <w:r w:rsidR="007D3F41">
        <w:rPr>
          <w:rtl/>
        </w:rPr>
        <w:t xml:space="preserve"> - </w:t>
      </w:r>
      <w:r w:rsidR="007D3F41" w:rsidRPr="00736C02">
        <w:rPr>
          <w:rtl/>
        </w:rPr>
        <w:t>وعن محمد بن قيس</w:t>
      </w:r>
      <w:r w:rsidR="007D3F41">
        <w:rPr>
          <w:rtl/>
        </w:rPr>
        <w:t>،</w:t>
      </w:r>
      <w:r w:rsidR="007D3F41" w:rsidRPr="00736C02">
        <w:rPr>
          <w:rtl/>
        </w:rPr>
        <w:t xml:space="preserve"> قال أبو جعفر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قال الله</w:t>
      </w:r>
      <w:r w:rsidR="007D3F41">
        <w:rPr>
          <w:rtl/>
        </w:rPr>
        <w:t xml:space="preserve"> </w:t>
      </w:r>
      <w:r w:rsidR="007D3F41" w:rsidRPr="00736C02">
        <w:rPr>
          <w:rtl/>
        </w:rPr>
        <w:t xml:space="preserve">لنبه </w:t>
      </w:r>
      <w:r w:rsidR="0060562E" w:rsidRPr="0060562E">
        <w:rPr>
          <w:rStyle w:val="libAlaemChar"/>
          <w:rtl/>
        </w:rPr>
        <w:t>صلى‌الله‌عليه‌وآله</w:t>
      </w:r>
      <w:r w:rsidR="007D3F41">
        <w:rPr>
          <w:rtl/>
        </w:rPr>
        <w:t>:</w:t>
      </w:r>
      <w:r w:rsidR="007D3F41" w:rsidRPr="00736C02">
        <w:rPr>
          <w:rtl/>
        </w:rPr>
        <w:t xml:space="preserve"> </w:t>
      </w:r>
      <w:r w:rsidR="007D3F41" w:rsidRPr="007D3F41">
        <w:rPr>
          <w:rStyle w:val="libAlaemChar"/>
          <w:rtl/>
        </w:rPr>
        <w:t>(</w:t>
      </w:r>
      <w:r w:rsidR="00FE5F5C" w:rsidRPr="00FE5F5C">
        <w:rPr>
          <w:rStyle w:val="libAieChar"/>
          <w:rtl/>
        </w:rPr>
        <w:t>يَا أَيُّهَا النَّبِيُّ لِمَ تُحَرِّ‌مُ مَا أَحَلَّ اللَّـهُ لَكَ تَبْتَغِي مَرْ‌ضَاتَ أَزْوَاجِكَ</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إلى آخره</w:t>
      </w:r>
      <w:r w:rsidR="007D3F41">
        <w:rPr>
          <w:rtl/>
        </w:rPr>
        <w:t>،</w:t>
      </w:r>
      <w:r w:rsidR="007D3F41" w:rsidRPr="00736C02">
        <w:rPr>
          <w:rtl/>
        </w:rPr>
        <w:t xml:space="preserve"> فجعلها يمينا</w:t>
      </w:r>
      <w:r w:rsidR="007D3F41">
        <w:rPr>
          <w:rtl/>
        </w:rPr>
        <w:t>،</w:t>
      </w:r>
      <w:r w:rsidR="007D3F41" w:rsidRPr="00736C02">
        <w:rPr>
          <w:rtl/>
        </w:rPr>
        <w:t xml:space="preserve"> فكفرها رسول الله </w:t>
      </w:r>
      <w:r w:rsidR="0030039C" w:rsidRPr="0060562E">
        <w:rPr>
          <w:rStyle w:val="libAlaemChar"/>
          <w:rtl/>
        </w:rPr>
        <w:t>صلى‌الله‌عليه‌وآله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60</w:t>
      </w:r>
      <w:r>
        <w:rPr>
          <w:rtl/>
        </w:rPr>
        <w:t>.</w:t>
      </w:r>
    </w:p>
    <w:p w:rsidR="007D3F41" w:rsidRPr="00796191" w:rsidRDefault="007D3F41" w:rsidP="007D3F41">
      <w:pPr>
        <w:pStyle w:val="libFootnote"/>
        <w:rPr>
          <w:rtl/>
        </w:rPr>
      </w:pPr>
      <w:r w:rsidRPr="00796191">
        <w:rPr>
          <w:rtl/>
        </w:rPr>
        <w:t>(1) المائدة</w:t>
      </w:r>
      <w:r w:rsidRPr="00796191">
        <w:rPr>
          <w:rFonts w:hint="cs"/>
          <w:rtl/>
        </w:rPr>
        <w:t xml:space="preserve"> </w:t>
      </w:r>
      <w:r w:rsidRPr="00796191">
        <w:rPr>
          <w:rtl/>
        </w:rPr>
        <w:t>5</w:t>
      </w:r>
      <w:r>
        <w:rPr>
          <w:rtl/>
          <w:lang w:bidi="ar-IQ"/>
        </w:rPr>
        <w:t>:</w:t>
      </w:r>
      <w:r w:rsidRPr="00796191">
        <w:rPr>
          <w:rtl/>
        </w:rPr>
        <w:t xml:space="preserve"> 89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338 ح 177</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w:t>
      </w:r>
      <w:r>
        <w:rPr>
          <w:rFonts w:hint="cs"/>
          <w:rtl/>
        </w:rPr>
        <w:t xml:space="preserve"> </w:t>
      </w:r>
      <w:r w:rsidRPr="00736C02">
        <w:rPr>
          <w:rtl/>
        </w:rPr>
        <w:t>بن محمد بن عيسى ص 61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61</w:t>
      </w:r>
      <w:r>
        <w:rPr>
          <w:rtl/>
        </w:rPr>
        <w:t>.</w:t>
      </w:r>
    </w:p>
    <w:p w:rsidR="007D3F41" w:rsidRPr="00796191" w:rsidRDefault="007D3F41" w:rsidP="007D3F41">
      <w:pPr>
        <w:pStyle w:val="libFootnote"/>
        <w:rPr>
          <w:rtl/>
        </w:rPr>
      </w:pPr>
      <w:r w:rsidRPr="00796191">
        <w:rPr>
          <w:rtl/>
        </w:rPr>
        <w:t>(1) التحريم 66</w:t>
      </w:r>
      <w:r>
        <w:rPr>
          <w:rtl/>
          <w:lang w:bidi="ar-IQ"/>
        </w:rPr>
        <w:t>:</w:t>
      </w:r>
      <w:r w:rsidRPr="00796191">
        <w:rPr>
          <w:rtl/>
        </w:rPr>
        <w:t xml:space="preserve"> 1</w:t>
      </w:r>
      <w:r>
        <w:rPr>
          <w:rtl/>
        </w:rPr>
        <w:t>.</w:t>
      </w:r>
    </w:p>
    <w:p w:rsidR="00672D41" w:rsidRDefault="00672D41" w:rsidP="00672D41">
      <w:pPr>
        <w:pStyle w:val="libNormal"/>
        <w:rPr>
          <w:rtl/>
        </w:rPr>
      </w:pPr>
      <w:r>
        <w:rPr>
          <w:rtl/>
        </w:rPr>
        <w:br w:type="page"/>
      </w:r>
    </w:p>
    <w:p w:rsidR="007D3F41" w:rsidRPr="00736C02" w:rsidRDefault="007D3F41" w:rsidP="0030039C">
      <w:pPr>
        <w:pStyle w:val="libNormal0"/>
        <w:rPr>
          <w:rtl/>
        </w:rPr>
      </w:pPr>
      <w:r w:rsidRPr="00736C02">
        <w:rPr>
          <w:rtl/>
        </w:rPr>
        <w:lastRenderedPageBreak/>
        <w:t xml:space="preserve"> </w:t>
      </w:r>
      <w:r w:rsidR="0030039C" w:rsidRPr="00736C02">
        <w:rPr>
          <w:rtl/>
        </w:rPr>
        <w:t>«</w:t>
      </w:r>
      <w:r w:rsidRPr="00736C02">
        <w:rPr>
          <w:rtl/>
        </w:rPr>
        <w:t xml:space="preserve"> قلت</w:t>
      </w:r>
      <w:r>
        <w:rPr>
          <w:rtl/>
        </w:rPr>
        <w:t>:</w:t>
      </w:r>
      <w:r w:rsidRPr="00736C02">
        <w:rPr>
          <w:rtl/>
        </w:rPr>
        <w:t xml:space="preserve"> بما كفرها</w:t>
      </w:r>
      <w:r>
        <w:rPr>
          <w:rtl/>
        </w:rPr>
        <w:t>؟</w:t>
      </w:r>
      <w:r w:rsidRPr="00736C02">
        <w:rPr>
          <w:rtl/>
        </w:rPr>
        <w:t xml:space="preserve"> قال</w:t>
      </w:r>
      <w:r>
        <w:rPr>
          <w:rtl/>
        </w:rPr>
        <w:t>:</w:t>
      </w:r>
      <w:r w:rsidRPr="00736C02">
        <w:rPr>
          <w:rtl/>
        </w:rPr>
        <w:t xml:space="preserve"> </w:t>
      </w:r>
      <w:r>
        <w:rPr>
          <w:rFonts w:hint="cs"/>
          <w:rtl/>
        </w:rPr>
        <w:t>«</w:t>
      </w:r>
      <w:r w:rsidRPr="00736C02">
        <w:rPr>
          <w:rtl/>
        </w:rPr>
        <w:t xml:space="preserve"> اطعام عشرة مساكين لكل مسكين</w:t>
      </w:r>
      <w:r>
        <w:rPr>
          <w:rtl/>
        </w:rPr>
        <w:t xml:space="preserve"> </w:t>
      </w:r>
      <w:r w:rsidRPr="00736C02">
        <w:rPr>
          <w:rtl/>
        </w:rPr>
        <w:t xml:space="preserve">مد </w:t>
      </w:r>
      <w:r>
        <w:rPr>
          <w:rFonts w:hint="cs"/>
          <w:rtl/>
        </w:rPr>
        <w:t>»</w:t>
      </w:r>
      <w:r>
        <w:rPr>
          <w:rtl/>
        </w:rPr>
        <w:t>.</w:t>
      </w:r>
    </w:p>
    <w:p w:rsidR="007D3F41" w:rsidRPr="00736C02" w:rsidRDefault="00672D41" w:rsidP="00176277">
      <w:pPr>
        <w:pStyle w:val="libNormal"/>
        <w:rPr>
          <w:rtl/>
        </w:rPr>
      </w:pPr>
      <w:r w:rsidRPr="00672D41">
        <w:rPr>
          <w:rStyle w:val="libNumChar"/>
          <w:rtl/>
        </w:rPr>
        <w:t>[18686]</w:t>
      </w:r>
      <w:r w:rsidR="007D3F41" w:rsidRPr="00736C02">
        <w:rPr>
          <w:rtl/>
        </w:rPr>
        <w:t xml:space="preserve"> 3</w:t>
      </w:r>
      <w:r w:rsidR="007D3F41">
        <w:rPr>
          <w:rtl/>
        </w:rPr>
        <w:t xml:space="preserve"> - </w:t>
      </w:r>
      <w:r w:rsidR="007D3F41" w:rsidRPr="00736C02">
        <w:rPr>
          <w:rtl/>
        </w:rPr>
        <w:t>وعن إبراهيم بن عمر</w:t>
      </w:r>
      <w:r w:rsidR="007D3F41">
        <w:rPr>
          <w:rtl/>
        </w:rPr>
        <w:t>،</w:t>
      </w:r>
      <w:r w:rsidR="007D3F41" w:rsidRPr="00736C02">
        <w:rPr>
          <w:rtl/>
        </w:rPr>
        <w:t xml:space="preserve"> أنه سمع أبا عبد الله </w:t>
      </w:r>
      <w:r w:rsidR="0060562E" w:rsidRPr="0060562E">
        <w:rPr>
          <w:rStyle w:val="libAlaemChar"/>
          <w:rtl/>
        </w:rPr>
        <w:t>عليه‌السلام</w:t>
      </w:r>
      <w:r w:rsidR="007D3F41">
        <w:rPr>
          <w:rtl/>
        </w:rPr>
        <w:t xml:space="preserve">، </w:t>
      </w:r>
      <w:r w:rsidR="007D3F41" w:rsidRPr="00736C02">
        <w:rPr>
          <w:rtl/>
        </w:rPr>
        <w:t>يقول في كفارة اليمين</w:t>
      </w:r>
      <w:r w:rsidR="007D3F41">
        <w:rPr>
          <w:rtl/>
        </w:rPr>
        <w:t>:</w:t>
      </w:r>
      <w:r w:rsidR="007D3F41" w:rsidRPr="00736C02">
        <w:rPr>
          <w:rtl/>
        </w:rPr>
        <w:t xml:space="preserve"> « من كان له ما يطعم فليس له أن يصوم</w:t>
      </w:r>
      <w:r w:rsidR="007D3F41">
        <w:rPr>
          <w:rtl/>
        </w:rPr>
        <w:t>،</w:t>
      </w:r>
      <w:r w:rsidR="007D3F41" w:rsidRPr="00736C02">
        <w:rPr>
          <w:rtl/>
        </w:rPr>
        <w:t xml:space="preserve"> ويطعم</w:t>
      </w:r>
      <w:r w:rsidR="007D3F41">
        <w:rPr>
          <w:rtl/>
        </w:rPr>
        <w:t xml:space="preserve"> </w:t>
      </w:r>
      <w:r w:rsidR="007D3F41" w:rsidRPr="00736C02">
        <w:rPr>
          <w:rtl/>
        </w:rPr>
        <w:t>عشرة مساكين مدا مدا</w:t>
      </w:r>
      <w:r w:rsidR="007D3F41">
        <w:rPr>
          <w:rtl/>
        </w:rPr>
        <w:t>،</w:t>
      </w:r>
      <w:r w:rsidR="007D3F41" w:rsidRPr="00736C02">
        <w:rPr>
          <w:rtl/>
        </w:rPr>
        <w:t xml:space="preserve"> فإن لم يجد فصيام ثلاثة أيام »</w:t>
      </w:r>
      <w:r w:rsidR="007D3F41">
        <w:rPr>
          <w:rtl/>
        </w:rPr>
        <w:t>.</w:t>
      </w:r>
    </w:p>
    <w:p w:rsidR="007D3F41" w:rsidRPr="00736C02" w:rsidRDefault="00672D41" w:rsidP="0030039C">
      <w:pPr>
        <w:pStyle w:val="libNormal"/>
        <w:rPr>
          <w:rtl/>
        </w:rPr>
      </w:pPr>
      <w:r w:rsidRPr="00672D41">
        <w:rPr>
          <w:rStyle w:val="libNumChar"/>
          <w:rtl/>
        </w:rPr>
        <w:t>[18687]</w:t>
      </w:r>
      <w:r w:rsidR="007D3F41" w:rsidRPr="00736C02">
        <w:rPr>
          <w:rtl/>
        </w:rPr>
        <w:t xml:space="preserve"> 4</w:t>
      </w:r>
      <w:r w:rsidR="007D3F41">
        <w:rPr>
          <w:rtl/>
        </w:rPr>
        <w:t xml:space="preserve"> - </w:t>
      </w:r>
      <w:r w:rsidR="007D3F41" w:rsidRPr="00736C02">
        <w:rPr>
          <w:rtl/>
        </w:rPr>
        <w:t>وعن حماد بن عيسى</w:t>
      </w:r>
      <w:r w:rsidR="007D3F41">
        <w:rPr>
          <w:rtl/>
        </w:rPr>
        <w:t>،</w:t>
      </w:r>
      <w:r w:rsidR="007D3F41" w:rsidRPr="00736C02">
        <w:rPr>
          <w:rtl/>
        </w:rPr>
        <w:t xml:space="preserve"> عن عبد الله بن المغيرة</w:t>
      </w:r>
      <w:r w:rsidR="007D3F41">
        <w:rPr>
          <w:rtl/>
        </w:rPr>
        <w:t>،</w:t>
      </w:r>
      <w:r w:rsidR="007D3F41" w:rsidRPr="00736C02">
        <w:rPr>
          <w:rtl/>
        </w:rPr>
        <w:t xml:space="preserve"> عن عبد الله بن</w:t>
      </w:r>
      <w:r w:rsidR="007D3F41">
        <w:rPr>
          <w:rtl/>
        </w:rPr>
        <w:t xml:space="preserve"> </w:t>
      </w:r>
      <w:r w:rsidR="007D3F41" w:rsidRPr="00736C02">
        <w:rPr>
          <w:rtl/>
        </w:rPr>
        <w:t>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 أَهْلِيكُمْ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كما يكون في البيت من يأكل أكثر من</w:t>
      </w:r>
      <w:r w:rsidR="007D3F41">
        <w:rPr>
          <w:rtl/>
        </w:rPr>
        <w:t xml:space="preserve"> </w:t>
      </w:r>
      <w:r w:rsidR="007D3F41" w:rsidRPr="00736C02">
        <w:rPr>
          <w:rtl/>
        </w:rPr>
        <w:t>المد</w:t>
      </w:r>
      <w:r w:rsidR="007D3F41">
        <w:rPr>
          <w:rtl/>
        </w:rPr>
        <w:t>،</w:t>
      </w:r>
      <w:r w:rsidR="007D3F41" w:rsidRPr="00736C02">
        <w:rPr>
          <w:rtl/>
        </w:rPr>
        <w:t xml:space="preserve"> ومنهم من يأكل أقل من ذلك</w:t>
      </w:r>
      <w:r w:rsidR="007D3F41">
        <w:rPr>
          <w:rtl/>
        </w:rPr>
        <w:t>،</w:t>
      </w:r>
      <w:r w:rsidR="007D3F41" w:rsidRPr="00736C02">
        <w:rPr>
          <w:rtl/>
        </w:rPr>
        <w:t xml:space="preserve"> فإن شئت جعلت لهم ادما</w:t>
      </w:r>
      <w:r w:rsidR="007D3F41">
        <w:rPr>
          <w:rtl/>
        </w:rPr>
        <w:t>،</w:t>
      </w:r>
      <w:r w:rsidR="007D3F41" w:rsidRPr="00736C02">
        <w:rPr>
          <w:rtl/>
        </w:rPr>
        <w:t xml:space="preserve"> والادم</w:t>
      </w:r>
      <w:r w:rsidR="007D3F41">
        <w:rPr>
          <w:rtl/>
        </w:rPr>
        <w:t xml:space="preserve"> </w:t>
      </w:r>
      <w:r w:rsidR="007D3F41" w:rsidRPr="00736C02">
        <w:rPr>
          <w:rtl/>
        </w:rPr>
        <w:t>أ دونه الملح</w:t>
      </w:r>
      <w:r w:rsidR="007D3F41">
        <w:rPr>
          <w:rtl/>
        </w:rPr>
        <w:t>،</w:t>
      </w:r>
      <w:r w:rsidR="007D3F41" w:rsidRPr="00736C02">
        <w:rPr>
          <w:rtl/>
        </w:rPr>
        <w:t xml:space="preserve"> وأوسطه الزيت والخل</w:t>
      </w:r>
      <w:r w:rsidR="007D3F41">
        <w:rPr>
          <w:rtl/>
        </w:rPr>
        <w:t>،</w:t>
      </w:r>
      <w:r w:rsidR="007D3F41" w:rsidRPr="00736C02">
        <w:rPr>
          <w:rtl/>
        </w:rPr>
        <w:t xml:space="preserve"> وأرفعه اللحم »</w:t>
      </w:r>
      <w:r w:rsidR="007D3F41">
        <w:rPr>
          <w:rtl/>
        </w:rPr>
        <w:t>.</w:t>
      </w:r>
    </w:p>
    <w:p w:rsidR="007D3F41" w:rsidRPr="00736C02" w:rsidRDefault="00672D41" w:rsidP="00176277">
      <w:pPr>
        <w:pStyle w:val="libNormal"/>
        <w:rPr>
          <w:rtl/>
        </w:rPr>
      </w:pPr>
      <w:r w:rsidRPr="00672D41">
        <w:rPr>
          <w:rStyle w:val="libNumChar"/>
          <w:rtl/>
        </w:rPr>
        <w:t>[18688]</w:t>
      </w:r>
      <w:r w:rsidR="007D3F41" w:rsidRPr="00736C02">
        <w:rPr>
          <w:rtl/>
        </w:rPr>
        <w:t xml:space="preserve"> 5</w:t>
      </w:r>
      <w:r w:rsidR="007D3F41">
        <w:rPr>
          <w:rtl/>
        </w:rPr>
        <w:t xml:space="preserve"> - </w:t>
      </w:r>
      <w:r w:rsidR="007D3F41" w:rsidRPr="00736C02">
        <w:rPr>
          <w:rtl/>
        </w:rPr>
        <w:t>وعن هشام بن الحكم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في</w:t>
      </w:r>
      <w:r w:rsidR="007D3F41">
        <w:rPr>
          <w:rtl/>
        </w:rPr>
        <w:t xml:space="preserve"> </w:t>
      </w:r>
      <w:r w:rsidR="007D3F41" w:rsidRPr="00736C02">
        <w:rPr>
          <w:rtl/>
        </w:rPr>
        <w:t>كفارة اليمين قال</w:t>
      </w:r>
      <w:r w:rsidR="007D3F41">
        <w:rPr>
          <w:rtl/>
        </w:rPr>
        <w:t>:</w:t>
      </w:r>
      <w:r w:rsidR="007D3F41" w:rsidRPr="00736C02">
        <w:rPr>
          <w:rtl/>
        </w:rPr>
        <w:t xml:space="preserve"> « مد من حنطة وحفنة</w:t>
      </w:r>
      <w:r w:rsidR="007D3F41">
        <w:rPr>
          <w:rtl/>
        </w:rPr>
        <w:t>،</w:t>
      </w:r>
      <w:r w:rsidR="007D3F41" w:rsidRPr="00736C02">
        <w:rPr>
          <w:rtl/>
        </w:rPr>
        <w:t xml:space="preserve"> ليكون الحفنة في طحنه وحطبه »</w:t>
      </w:r>
      <w:r w:rsidR="007D3F41">
        <w:rPr>
          <w:rtl/>
        </w:rPr>
        <w:t>.</w:t>
      </w:r>
    </w:p>
    <w:p w:rsidR="007D3F41" w:rsidRPr="00736C02" w:rsidRDefault="00672D41" w:rsidP="00176277">
      <w:pPr>
        <w:pStyle w:val="libNormal"/>
        <w:rPr>
          <w:rtl/>
        </w:rPr>
      </w:pPr>
      <w:r w:rsidRPr="00672D41">
        <w:rPr>
          <w:rStyle w:val="libNumChar"/>
          <w:rtl/>
        </w:rPr>
        <w:t>[18689]</w:t>
      </w:r>
      <w:r w:rsidR="007D3F41" w:rsidRPr="00736C02">
        <w:rPr>
          <w:rtl/>
        </w:rPr>
        <w:t xml:space="preserve"> 6</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كفارة اليمين</w:t>
      </w:r>
      <w:r w:rsidR="007D3F41">
        <w:rPr>
          <w:rtl/>
        </w:rPr>
        <w:t xml:space="preserve"> </w:t>
      </w:r>
      <w:r w:rsidR="007D3F41" w:rsidRPr="00736C02">
        <w:rPr>
          <w:rtl/>
        </w:rPr>
        <w:t>اطعام عشرة مساكين</w:t>
      </w:r>
      <w:r w:rsidR="007D3F41">
        <w:rPr>
          <w:rtl/>
        </w:rPr>
        <w:t>،</w:t>
      </w:r>
      <w:r w:rsidR="007D3F41" w:rsidRPr="00736C02">
        <w:rPr>
          <w:rtl/>
        </w:rPr>
        <w:t xml:space="preserve"> لكل واحد مد فيه طحنته وحطبته أو ثوب » وفي رواية</w:t>
      </w:r>
      <w:r w:rsidR="007D3F41">
        <w:rPr>
          <w:rtl/>
        </w:rPr>
        <w:t xml:space="preserve"> </w:t>
      </w:r>
      <w:r w:rsidR="007D3F41" w:rsidRPr="00736C02">
        <w:rPr>
          <w:rtl/>
        </w:rPr>
        <w:t>الحلبي</w:t>
      </w:r>
      <w:r w:rsidR="007D3F41">
        <w:rPr>
          <w:rtl/>
        </w:rPr>
        <w:t>:</w:t>
      </w:r>
      <w:r w:rsidR="007D3F41" w:rsidRPr="00736C02">
        <w:rPr>
          <w:rtl/>
        </w:rPr>
        <w:t xml:space="preserve"> « مد وحفنة أو ثوبين</w:t>
      </w:r>
      <w:r w:rsidR="007D3F41">
        <w:rPr>
          <w:rtl/>
        </w:rPr>
        <w:t>،</w:t>
      </w:r>
      <w:r w:rsidR="007D3F41" w:rsidRPr="00736C02">
        <w:rPr>
          <w:rtl/>
        </w:rPr>
        <w:t xml:space="preserve"> وإن أعتق مستضعفا وقد وجب عليه العتق</w:t>
      </w:r>
      <w:r w:rsidR="007D3F41">
        <w:rPr>
          <w:rtl/>
        </w:rPr>
        <w:t xml:space="preserve">، </w:t>
      </w:r>
      <w:r w:rsidR="007D3F41" w:rsidRPr="00736C02">
        <w:rPr>
          <w:rtl/>
        </w:rPr>
        <w:t>لم يكن به بأس »</w:t>
      </w:r>
      <w:r w:rsidR="007D3F41">
        <w:rPr>
          <w:rtl/>
        </w:rPr>
        <w:t>.</w:t>
      </w:r>
    </w:p>
    <w:p w:rsidR="007D3F41" w:rsidRPr="00736C02" w:rsidRDefault="00672D41" w:rsidP="0030039C">
      <w:pPr>
        <w:pStyle w:val="libNormal"/>
        <w:rPr>
          <w:rtl/>
        </w:rPr>
      </w:pPr>
      <w:r w:rsidRPr="00672D41">
        <w:rPr>
          <w:rStyle w:val="libNumChar"/>
          <w:rtl/>
        </w:rPr>
        <w:t>[18690]</w:t>
      </w:r>
      <w:r w:rsidR="007D3F41" w:rsidRPr="00736C02">
        <w:rPr>
          <w:rtl/>
        </w:rPr>
        <w:t xml:space="preserve"> 7</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أبي بصير قال</w:t>
      </w:r>
      <w:r w:rsidR="007D3F41">
        <w:rPr>
          <w:rtl/>
        </w:rPr>
        <w:t>:</w:t>
      </w:r>
      <w:r w:rsidR="007D3F41" w:rsidRPr="00736C02">
        <w:rPr>
          <w:rtl/>
        </w:rPr>
        <w:t xml:space="preserve"> سألت أبا</w:t>
      </w:r>
      <w:r w:rsidR="007D3F41">
        <w:rPr>
          <w:rtl/>
        </w:rPr>
        <w:t xml:space="preserve"> </w:t>
      </w:r>
      <w:r w:rsidR="007D3F41" w:rsidRPr="00736C02">
        <w:rPr>
          <w:rtl/>
        </w:rPr>
        <w:t xml:space="preserve">جعفر </w:t>
      </w:r>
      <w:r w:rsidR="0060562E" w:rsidRPr="0060562E">
        <w:rPr>
          <w:rStyle w:val="libAlaemChar"/>
          <w:rtl/>
        </w:rPr>
        <w:t>عليه‌السلام</w:t>
      </w:r>
      <w:r w:rsidR="007D3F41">
        <w:rPr>
          <w:rtl/>
        </w:rPr>
        <w:t>،</w:t>
      </w:r>
      <w:r w:rsidR="007D3F41" w:rsidRPr="00736C02">
        <w:rPr>
          <w:rtl/>
        </w:rPr>
        <w:t xml:space="preserve"> عن قول الله عز وجل</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ص 61</w:t>
      </w:r>
      <w:r>
        <w:rPr>
          <w:rtl/>
        </w:rPr>
        <w:t>.</w:t>
      </w:r>
    </w:p>
    <w:p w:rsidR="007D3F41" w:rsidRPr="00E74F27" w:rsidRDefault="007D3F41" w:rsidP="007D3F41">
      <w:pPr>
        <w:pStyle w:val="libFootnote"/>
        <w:rPr>
          <w:rtl/>
        </w:rPr>
      </w:pPr>
      <w:r w:rsidRPr="00E74F27">
        <w:rPr>
          <w:rtl/>
        </w:rPr>
        <w:t>(1) المائدة 5</w:t>
      </w:r>
      <w:r>
        <w:rPr>
          <w:rtl/>
          <w:lang w:bidi="ar-IQ"/>
        </w:rPr>
        <w:t>:</w:t>
      </w:r>
      <w:r w:rsidRPr="00E74F27">
        <w:rPr>
          <w:rtl/>
        </w:rPr>
        <w:t xml:space="preserve"> 89</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المصدر</w:t>
      </w:r>
      <w:r>
        <w:rPr>
          <w:rFonts w:hint="cs"/>
          <w:rtl/>
        </w:rPr>
        <w:t xml:space="preserve"> </w:t>
      </w:r>
      <w:r w:rsidRPr="00736C02">
        <w:rPr>
          <w:rtl/>
        </w:rPr>
        <w:t>السابق ص 78</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كتاب عاصم بن حميد الحناط ص 42</w:t>
      </w:r>
      <w:r>
        <w:rPr>
          <w:rtl/>
        </w:rPr>
        <w:t>.</w:t>
      </w:r>
    </w:p>
    <w:p w:rsidR="00672D41" w:rsidRDefault="00672D41" w:rsidP="00672D41">
      <w:pPr>
        <w:pStyle w:val="libNormal"/>
        <w:rPr>
          <w:rtl/>
        </w:rPr>
      </w:pPr>
      <w:r>
        <w:rPr>
          <w:rtl/>
        </w:rPr>
        <w:br w:type="page"/>
      </w:r>
    </w:p>
    <w:p w:rsidR="007D3F41" w:rsidRPr="00736C02" w:rsidRDefault="0030039C" w:rsidP="0030039C">
      <w:pPr>
        <w:pStyle w:val="libNormal0"/>
        <w:rPr>
          <w:rtl/>
        </w:rPr>
      </w:pPr>
      <w:r w:rsidRPr="0030039C">
        <w:rPr>
          <w:rStyle w:val="libAieChar"/>
          <w:rtl/>
        </w:rPr>
        <w:lastRenderedPageBreak/>
        <w:t>أَهْلِيكُمْ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قوت عيالك</w:t>
      </w:r>
      <w:r w:rsidR="007D3F41">
        <w:rPr>
          <w:rtl/>
        </w:rPr>
        <w:t>،</w:t>
      </w:r>
      <w:r w:rsidR="007D3F41" w:rsidRPr="00736C02">
        <w:rPr>
          <w:rtl/>
        </w:rPr>
        <w:t xml:space="preserve"> والقوت يومئذ مد » الخبر</w:t>
      </w:r>
      <w:r w:rsidR="007D3F41">
        <w:rPr>
          <w:rtl/>
        </w:rPr>
        <w:t>.</w:t>
      </w:r>
    </w:p>
    <w:p w:rsidR="007D3F41" w:rsidRPr="00736C02" w:rsidRDefault="00672D41" w:rsidP="0030039C">
      <w:pPr>
        <w:pStyle w:val="libNormal"/>
        <w:rPr>
          <w:rtl/>
        </w:rPr>
      </w:pPr>
      <w:r w:rsidRPr="00672D41">
        <w:rPr>
          <w:rStyle w:val="libNumChar"/>
          <w:rtl/>
        </w:rPr>
        <w:t>[18691]</w:t>
      </w:r>
      <w:r w:rsidR="007D3F41" w:rsidRPr="00736C02">
        <w:rPr>
          <w:rtl/>
        </w:rPr>
        <w:t xml:space="preserve"> 8</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 في قول الله عز وجل</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 أَهْلِيكُمْ</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 xml:space="preserve">: </w:t>
      </w:r>
      <w:r w:rsidR="007D3F41" w:rsidRPr="00736C02">
        <w:rPr>
          <w:rtl/>
        </w:rPr>
        <w:t>« من أوسط ما يأكل أهل البيت</w:t>
      </w:r>
      <w:r w:rsidR="007D3F41">
        <w:rPr>
          <w:rtl/>
        </w:rPr>
        <w:t>،</w:t>
      </w:r>
      <w:r w:rsidR="007D3F41" w:rsidRPr="00736C02">
        <w:rPr>
          <w:rtl/>
        </w:rPr>
        <w:t xml:space="preserve"> وقال</w:t>
      </w:r>
      <w:r w:rsidR="007D3F41">
        <w:rPr>
          <w:rtl/>
        </w:rPr>
        <w:t>:</w:t>
      </w:r>
      <w:r w:rsidR="007D3F41" w:rsidRPr="00736C02">
        <w:rPr>
          <w:rtl/>
        </w:rPr>
        <w:t xml:space="preserve"> هو الخل والزيت والخبز</w:t>
      </w:r>
      <w:r w:rsidR="007D3F41">
        <w:rPr>
          <w:rtl/>
        </w:rPr>
        <w:t>،</w:t>
      </w:r>
      <w:r w:rsidR="007D3F41" w:rsidRPr="00736C02">
        <w:rPr>
          <w:rtl/>
        </w:rPr>
        <w:t xml:space="preserve"> وأرفع</w:t>
      </w:r>
      <w:r w:rsidR="007D3F41">
        <w:rPr>
          <w:rtl/>
        </w:rPr>
        <w:t xml:space="preserve"> </w:t>
      </w:r>
      <w:r w:rsidR="007D3F41" w:rsidRPr="00736C02">
        <w:rPr>
          <w:rtl/>
        </w:rPr>
        <w:t>الطعام الخبز واللحم</w:t>
      </w:r>
      <w:r w:rsidR="007D3F41">
        <w:rPr>
          <w:rtl/>
        </w:rPr>
        <w:t>،</w:t>
      </w:r>
      <w:r w:rsidR="007D3F41" w:rsidRPr="00736C02">
        <w:rPr>
          <w:rtl/>
        </w:rPr>
        <w:t xml:space="preserve"> وأقله الخبز والملح »</w:t>
      </w:r>
      <w:r w:rsidR="007D3F41">
        <w:rPr>
          <w:rtl/>
        </w:rPr>
        <w:t>.</w:t>
      </w:r>
    </w:p>
    <w:p w:rsidR="007D3F41" w:rsidRPr="00736C02" w:rsidRDefault="00672D41" w:rsidP="00176277">
      <w:pPr>
        <w:pStyle w:val="libNormal"/>
        <w:rPr>
          <w:rtl/>
        </w:rPr>
      </w:pPr>
      <w:r w:rsidRPr="00672D41">
        <w:rPr>
          <w:rStyle w:val="libNumChar"/>
          <w:rtl/>
        </w:rPr>
        <w:t>[18692]</w:t>
      </w:r>
      <w:r w:rsidR="007D3F41" w:rsidRPr="00736C02">
        <w:rPr>
          <w:rtl/>
        </w:rPr>
        <w:t xml:space="preserve"> 9</w:t>
      </w:r>
      <w:r w:rsidR="007D3F41">
        <w:rPr>
          <w:rtl/>
        </w:rPr>
        <w:t xml:space="preserve"> - </w:t>
      </w:r>
      <w:r w:rsidR="007D3F41" w:rsidRPr="00736C02">
        <w:rPr>
          <w:rtl/>
        </w:rPr>
        <w:t xml:space="preserve">وقال </w:t>
      </w:r>
      <w:r w:rsidR="0060562E" w:rsidRPr="0060562E">
        <w:rPr>
          <w:rStyle w:val="libAlaemChar"/>
          <w:rtl/>
        </w:rPr>
        <w:t>عليه‌السلام</w:t>
      </w:r>
      <w:r w:rsidR="007D3F41">
        <w:rPr>
          <w:rtl/>
        </w:rPr>
        <w:t>:</w:t>
      </w:r>
      <w:r w:rsidR="007D3F41" w:rsidRPr="00736C02">
        <w:rPr>
          <w:rtl/>
        </w:rPr>
        <w:t xml:space="preserve"> « يجزئ في كفارة اليمين</w:t>
      </w:r>
      <w:r w:rsidR="007D3F41">
        <w:rPr>
          <w:rtl/>
        </w:rPr>
        <w:t>،</w:t>
      </w:r>
      <w:r w:rsidR="007D3F41" w:rsidRPr="00736C02">
        <w:rPr>
          <w:rtl/>
        </w:rPr>
        <w:t xml:space="preserve"> مد من طعام</w:t>
      </w:r>
      <w:r w:rsidR="007D3F41">
        <w:rPr>
          <w:rtl/>
        </w:rPr>
        <w:t xml:space="preserve"> </w:t>
      </w:r>
      <w:r w:rsidR="007D3F41" w:rsidRPr="00736C02">
        <w:rPr>
          <w:rtl/>
        </w:rPr>
        <w:t>لكل مسكين »</w:t>
      </w:r>
      <w:r w:rsidR="007D3F41">
        <w:rPr>
          <w:rtl/>
        </w:rPr>
        <w:t>.</w:t>
      </w:r>
    </w:p>
    <w:p w:rsidR="007D3F41" w:rsidRPr="00736C02" w:rsidRDefault="00672D41" w:rsidP="0030039C">
      <w:pPr>
        <w:pStyle w:val="libNormal"/>
        <w:rPr>
          <w:rtl/>
        </w:rPr>
      </w:pPr>
      <w:r w:rsidRPr="00672D41">
        <w:rPr>
          <w:rStyle w:val="libNumChar"/>
          <w:rtl/>
        </w:rPr>
        <w:t>[18693]</w:t>
      </w:r>
      <w:r w:rsidR="007D3F41" w:rsidRPr="00736C02">
        <w:rPr>
          <w:rtl/>
        </w:rPr>
        <w:t xml:space="preserve"> 10</w:t>
      </w:r>
      <w:r w:rsidR="007D3F41">
        <w:rPr>
          <w:rtl/>
        </w:rPr>
        <w:t xml:space="preserve"> - </w:t>
      </w:r>
      <w:r w:rsidR="007D3F41" w:rsidRPr="00736C02">
        <w:rPr>
          <w:rtl/>
        </w:rPr>
        <w:t>أحمد بن محمد السياري في التنزيل والتحريف</w:t>
      </w:r>
      <w:r w:rsidR="007D3F41">
        <w:rPr>
          <w:rtl/>
        </w:rPr>
        <w:t>:</w:t>
      </w:r>
      <w:r w:rsidR="007D3F41" w:rsidRPr="00736C02">
        <w:rPr>
          <w:rtl/>
        </w:rPr>
        <w:t xml:space="preserve"> عن ابن أبي</w:t>
      </w:r>
      <w:r w:rsidR="007D3F41">
        <w:rPr>
          <w:rtl/>
        </w:rPr>
        <w:t xml:space="preserve"> </w:t>
      </w:r>
      <w:r w:rsidR="007D3F41" w:rsidRPr="00736C02">
        <w:rPr>
          <w:rtl/>
        </w:rPr>
        <w:t>نجران</w:t>
      </w:r>
      <w:r w:rsidR="007D3F41">
        <w:rPr>
          <w:rtl/>
        </w:rPr>
        <w:t>،</w:t>
      </w:r>
      <w:r w:rsidR="007D3F41" w:rsidRPr="00736C02">
        <w:rPr>
          <w:rtl/>
        </w:rPr>
        <w:t xml:space="preserve"> عن عاصم بن حميد</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 أَهْلِيكُمْ</w:t>
      </w:r>
      <w:r w:rsidR="007D3F41" w:rsidRPr="007D3F41">
        <w:rPr>
          <w:rStyle w:val="libAlaemChar"/>
          <w:rtl/>
        </w:rPr>
        <w:t>)</w:t>
      </w:r>
      <w:r w:rsidR="007D3F41">
        <w:rPr>
          <w:rtl/>
        </w:rPr>
        <w:t xml:space="preserve"> قال: « أ</w:t>
      </w:r>
      <w:r w:rsidR="007D3F41" w:rsidRPr="00736C02">
        <w:rPr>
          <w:rtl/>
        </w:rPr>
        <w:t>علاه</w:t>
      </w:r>
      <w:r w:rsidR="007D3F41">
        <w:rPr>
          <w:rtl/>
        </w:rPr>
        <w:t xml:space="preserve"> </w:t>
      </w:r>
      <w:r w:rsidR="007D3F41" w:rsidRPr="00736C02">
        <w:rPr>
          <w:rtl/>
        </w:rPr>
        <w:t>الخبز واللحم</w:t>
      </w:r>
      <w:r w:rsidR="007D3F41">
        <w:rPr>
          <w:rtl/>
        </w:rPr>
        <w:t>،</w:t>
      </w:r>
      <w:r w:rsidR="007D3F41" w:rsidRPr="00736C02">
        <w:rPr>
          <w:rtl/>
        </w:rPr>
        <w:t xml:space="preserve"> وأوسطه الخبز والزيت</w:t>
      </w:r>
      <w:r w:rsidR="007D3F41">
        <w:rPr>
          <w:rtl/>
        </w:rPr>
        <w:t>،</w:t>
      </w:r>
      <w:r w:rsidR="007D3F41" w:rsidRPr="00736C02">
        <w:rPr>
          <w:rtl/>
        </w:rPr>
        <w:t xml:space="preserve"> وأقله الخبز والملح »</w:t>
      </w:r>
      <w:r w:rsidR="007D3F41">
        <w:rPr>
          <w:rtl/>
        </w:rPr>
        <w:t>.</w:t>
      </w:r>
      <w:r w:rsidR="007D3F41" w:rsidRPr="00736C02">
        <w:rPr>
          <w:rtl/>
        </w:rPr>
        <w:t xml:space="preserve"> الخبر</w:t>
      </w:r>
      <w:r w:rsidR="007D3F41">
        <w:rPr>
          <w:rtl/>
        </w:rPr>
        <w:t>.</w:t>
      </w:r>
    </w:p>
    <w:p w:rsidR="007D3F41" w:rsidRPr="00736C02" w:rsidRDefault="007D3F41" w:rsidP="007D3F41">
      <w:pPr>
        <w:pStyle w:val="Heading2Center"/>
        <w:rPr>
          <w:rtl/>
        </w:rPr>
      </w:pPr>
      <w:bookmarkStart w:id="810" w:name="_Toc365374862"/>
      <w:bookmarkStart w:id="811" w:name="_Toc380483959"/>
      <w:r w:rsidRPr="00736C02">
        <w:rPr>
          <w:rtl/>
        </w:rPr>
        <w:t>12</w:t>
      </w:r>
      <w:r>
        <w:rPr>
          <w:rtl/>
          <w:lang w:bidi="ar-IQ"/>
        </w:rPr>
        <w:t xml:space="preserve"> - </w:t>
      </w:r>
      <w:r w:rsidRPr="00672D41">
        <w:rPr>
          <w:rStyle w:val="libAlaemHeading2Char"/>
          <w:rtl/>
        </w:rPr>
        <w:t>(</w:t>
      </w:r>
      <w:r w:rsidRPr="00736C02">
        <w:rPr>
          <w:rtl/>
        </w:rPr>
        <w:t xml:space="preserve"> باب أن الكسوة في الكفارة ثوب لكل مسكين</w:t>
      </w:r>
      <w:r>
        <w:rPr>
          <w:rtl/>
          <w:lang w:bidi="ar-IQ"/>
        </w:rPr>
        <w:t>،</w:t>
      </w:r>
      <w:r>
        <w:rPr>
          <w:rFonts w:hint="cs"/>
          <w:rtl/>
        </w:rPr>
        <w:t xml:space="preserve"> </w:t>
      </w:r>
      <w:r w:rsidRPr="00736C02">
        <w:rPr>
          <w:rtl/>
        </w:rPr>
        <w:t xml:space="preserve">ويستحب ثوبان </w:t>
      </w:r>
      <w:r w:rsidRPr="00672D41">
        <w:rPr>
          <w:rStyle w:val="libAlaemHeading2Char"/>
          <w:rtl/>
        </w:rPr>
        <w:t>)</w:t>
      </w:r>
      <w:bookmarkEnd w:id="810"/>
      <w:bookmarkEnd w:id="811"/>
    </w:p>
    <w:p w:rsidR="007D3F41" w:rsidRPr="00736C02" w:rsidRDefault="00672D41" w:rsidP="0030039C">
      <w:pPr>
        <w:pStyle w:val="libNormal"/>
        <w:rPr>
          <w:rtl/>
        </w:rPr>
      </w:pPr>
      <w:r w:rsidRPr="00672D41">
        <w:rPr>
          <w:rStyle w:val="libNumChar"/>
          <w:rtl/>
        </w:rPr>
        <w:t>[18694]</w:t>
      </w:r>
      <w:r w:rsidR="007D3F41" w:rsidRPr="00736C02">
        <w:rPr>
          <w:rtl/>
        </w:rPr>
        <w:t xml:space="preserve"> 1</w:t>
      </w:r>
      <w:r w:rsidR="007D3F41">
        <w:rPr>
          <w:rtl/>
        </w:rPr>
        <w:t xml:space="preserve"> - </w:t>
      </w:r>
      <w:r w:rsidR="007D3F41" w:rsidRPr="00736C02">
        <w:rPr>
          <w:rtl/>
        </w:rPr>
        <w:t>كتاب عاصم بن حميد الحناط</w:t>
      </w:r>
      <w:r w:rsidR="007D3F41">
        <w:rPr>
          <w:rtl/>
        </w:rPr>
        <w:t>:</w:t>
      </w:r>
      <w:r w:rsidR="007D3F41" w:rsidRPr="00736C02">
        <w:rPr>
          <w:rtl/>
        </w:rPr>
        <w:t xml:space="preserve"> عن أبي بصير</w:t>
      </w:r>
      <w:r w:rsidR="007D3F41">
        <w:rPr>
          <w:rtl/>
        </w:rPr>
        <w:t>،</w:t>
      </w:r>
      <w:r w:rsidR="007D3F41" w:rsidRPr="00736C02">
        <w:rPr>
          <w:rtl/>
        </w:rPr>
        <w:t xml:space="preserve"> عن أبي جعفر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في قوله تعالى</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 </w:t>
      </w:r>
      <w:r w:rsidR="007D3F41" w:rsidRPr="00736C02">
        <w:rPr>
          <w:rtl/>
        </w:rPr>
        <w:t>إلى أن قال</w:t>
      </w:r>
      <w:r w:rsidR="007D3F41">
        <w:rPr>
          <w:rtl/>
        </w:rPr>
        <w:t xml:space="preserve"> - </w:t>
      </w:r>
      <w:r w:rsidR="007D3F41" w:rsidRPr="00736C02">
        <w:rPr>
          <w:rtl/>
        </w:rPr>
        <w:t>قلت</w:t>
      </w:r>
      <w:r w:rsidR="007D3F41">
        <w:rPr>
          <w:rtl/>
        </w:rPr>
        <w:t>:</w:t>
      </w:r>
      <w:r w:rsidR="007D3F41" w:rsidRPr="00736C02">
        <w:rPr>
          <w:rtl/>
        </w:rPr>
        <w:t xml:space="preserve"> أو كسوتهم</w:t>
      </w:r>
      <w:r w:rsidR="007D3F41">
        <w:rPr>
          <w:rtl/>
        </w:rPr>
        <w:t>،</w:t>
      </w:r>
      <w:r w:rsidR="007D3F41" w:rsidRPr="00736C02">
        <w:rPr>
          <w:rtl/>
        </w:rPr>
        <w:t xml:space="preserve"> قال</w:t>
      </w:r>
      <w:r w:rsidR="007D3F41">
        <w:rPr>
          <w:rtl/>
        </w:rPr>
        <w:t>:</w:t>
      </w:r>
      <w:r w:rsidR="007D3F41" w:rsidRPr="00736C02">
        <w:rPr>
          <w:rtl/>
        </w:rPr>
        <w:t xml:space="preserve"> « ثوب »</w:t>
      </w:r>
      <w:r w:rsidR="007D3F41">
        <w:rPr>
          <w:rtl/>
        </w:rPr>
        <w:t>.</w:t>
      </w:r>
    </w:p>
    <w:p w:rsidR="007D3F41" w:rsidRPr="00736C02" w:rsidRDefault="007D3F41" w:rsidP="007D3F41">
      <w:pPr>
        <w:pStyle w:val="libLine"/>
        <w:rPr>
          <w:rtl/>
        </w:rPr>
      </w:pPr>
      <w:r>
        <w:rPr>
          <w:rtl/>
        </w:rPr>
        <w:t>__________________</w:t>
      </w:r>
    </w:p>
    <w:p w:rsidR="007D3F41" w:rsidRPr="0084244C" w:rsidRDefault="007D3F41" w:rsidP="007D3F41">
      <w:pPr>
        <w:pStyle w:val="libFootnote"/>
        <w:rPr>
          <w:rtl/>
        </w:rPr>
      </w:pPr>
      <w:r w:rsidRPr="0084244C">
        <w:rPr>
          <w:rtl/>
        </w:rPr>
        <w:t>(1) المائدة 5</w:t>
      </w:r>
      <w:r>
        <w:rPr>
          <w:rtl/>
          <w:lang w:bidi="ar-IQ"/>
        </w:rPr>
        <w:t>:</w:t>
      </w:r>
      <w:r w:rsidRPr="0084244C">
        <w:rPr>
          <w:rtl/>
        </w:rPr>
        <w:t xml:space="preserve"> 89</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دعائم الاسلام ج 2 ص 102 ح 324</w:t>
      </w:r>
      <w:r>
        <w:rPr>
          <w:rtl/>
        </w:rPr>
        <w:t>.</w:t>
      </w:r>
    </w:p>
    <w:p w:rsidR="007D3F41" w:rsidRPr="0084244C" w:rsidRDefault="007D3F41" w:rsidP="007D3F41">
      <w:pPr>
        <w:pStyle w:val="libFootnote"/>
        <w:rPr>
          <w:rtl/>
        </w:rPr>
      </w:pPr>
      <w:r w:rsidRPr="0084244C">
        <w:rPr>
          <w:rtl/>
        </w:rPr>
        <w:t>(1)</w:t>
      </w:r>
      <w:r w:rsidRPr="0084244C">
        <w:rPr>
          <w:rFonts w:hint="cs"/>
          <w:rtl/>
        </w:rPr>
        <w:t xml:space="preserve"> </w:t>
      </w:r>
      <w:r w:rsidRPr="0084244C">
        <w:rPr>
          <w:rtl/>
        </w:rPr>
        <w:t>المائدة 5</w:t>
      </w:r>
      <w:r>
        <w:rPr>
          <w:rtl/>
          <w:lang w:bidi="ar-IQ"/>
        </w:rPr>
        <w:t>:</w:t>
      </w:r>
      <w:r w:rsidRPr="0084244C">
        <w:rPr>
          <w:rtl/>
        </w:rPr>
        <w:t xml:space="preserve"> 89</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المصدر السابق ج 2 ص 102 ح 325</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التنزيل والتحريف</w:t>
      </w:r>
      <w:r>
        <w:rPr>
          <w:rFonts w:hint="cs"/>
          <w:rtl/>
        </w:rPr>
        <w:t xml:space="preserve"> </w:t>
      </w:r>
      <w:r w:rsidRPr="00736C02">
        <w:rPr>
          <w:rtl/>
        </w:rPr>
        <w:t>ص 20</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عاصم بن حميد الحناط ص 24</w:t>
      </w:r>
      <w:r>
        <w:rPr>
          <w:rtl/>
        </w:rPr>
        <w:t>.</w:t>
      </w:r>
    </w:p>
    <w:p w:rsidR="007D3F41" w:rsidRPr="0084244C" w:rsidRDefault="007D3F41" w:rsidP="007D3F41">
      <w:pPr>
        <w:pStyle w:val="libFootnote"/>
        <w:rPr>
          <w:rtl/>
        </w:rPr>
      </w:pPr>
      <w:r w:rsidRPr="0084244C">
        <w:rPr>
          <w:rtl/>
        </w:rPr>
        <w:t>(1) المائدة 5</w:t>
      </w:r>
      <w:r>
        <w:rPr>
          <w:rtl/>
          <w:lang w:bidi="ar-IQ"/>
        </w:rPr>
        <w:t>:</w:t>
      </w:r>
      <w:r w:rsidRPr="0084244C">
        <w:rPr>
          <w:rFonts w:hint="cs"/>
          <w:rtl/>
        </w:rPr>
        <w:t xml:space="preserve"> </w:t>
      </w:r>
      <w:r w:rsidRPr="0084244C">
        <w:rPr>
          <w:rtl/>
        </w:rPr>
        <w:t>89</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[18695]</w:t>
      </w:r>
      <w:r w:rsidR="007D3F41" w:rsidRPr="00736C02">
        <w:rPr>
          <w:rtl/>
        </w:rPr>
        <w:t xml:space="preserve"> 2</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محمد بن قيس</w:t>
      </w:r>
      <w:r w:rsidR="007D3F41">
        <w:rPr>
          <w:rtl/>
        </w:rPr>
        <w:t>،</w:t>
      </w:r>
      <w:r w:rsidR="007D3F41" w:rsidRPr="00736C02">
        <w:rPr>
          <w:rtl/>
        </w:rPr>
        <w:t xml:space="preserve"> عن</w:t>
      </w:r>
      <w:r w:rsidR="007D3F41">
        <w:rPr>
          <w:rtl/>
        </w:rPr>
        <w:t xml:space="preserve"> </w:t>
      </w:r>
      <w:r w:rsidR="007D3F41" w:rsidRPr="00736C02">
        <w:rPr>
          <w:rtl/>
        </w:rPr>
        <w:t xml:space="preserve">أبي جعفر </w:t>
      </w:r>
      <w:r w:rsidR="0060562E" w:rsidRPr="0060562E">
        <w:rPr>
          <w:rStyle w:val="libAlaemChar"/>
          <w:rtl/>
        </w:rPr>
        <w:t>عليه‌السلام</w:t>
      </w:r>
      <w:r w:rsidR="007D3F41">
        <w:rPr>
          <w:rtl/>
        </w:rPr>
        <w:t xml:space="preserve"> - </w:t>
      </w:r>
      <w:r w:rsidR="007D3F41" w:rsidRPr="00736C02">
        <w:rPr>
          <w:rtl/>
        </w:rPr>
        <w:t>في حديث في كفارة اليمين</w:t>
      </w:r>
      <w:r w:rsidR="007D3F41">
        <w:rPr>
          <w:rtl/>
        </w:rPr>
        <w:t xml:space="preserve"> - </w:t>
      </w:r>
      <w:r w:rsidR="007D3F41" w:rsidRPr="00736C02">
        <w:rPr>
          <w:rtl/>
        </w:rPr>
        <w:t>قلت</w:t>
      </w:r>
      <w:r w:rsidR="007D3F41">
        <w:rPr>
          <w:rtl/>
        </w:rPr>
        <w:t>:</w:t>
      </w:r>
      <w:r w:rsidR="007D3F41" w:rsidRPr="00736C02">
        <w:rPr>
          <w:rtl/>
        </w:rPr>
        <w:t xml:space="preserve"> فمن وجد</w:t>
      </w:r>
      <w:r w:rsidR="007D3F41">
        <w:rPr>
          <w:rtl/>
        </w:rPr>
        <w:t xml:space="preserve"> </w:t>
      </w:r>
      <w:r w:rsidR="007D3F41" w:rsidRPr="00736C02">
        <w:rPr>
          <w:rtl/>
        </w:rPr>
        <w:t>الكسوة</w:t>
      </w:r>
      <w:r w:rsidR="007D3F41">
        <w:rPr>
          <w:rtl/>
        </w:rPr>
        <w:t>،</w:t>
      </w:r>
      <w:r w:rsidR="007D3F41" w:rsidRPr="00736C02">
        <w:rPr>
          <w:rtl/>
        </w:rPr>
        <w:t xml:space="preserve"> قال</w:t>
      </w:r>
      <w:r w:rsidR="007D3F41">
        <w:rPr>
          <w:rtl/>
        </w:rPr>
        <w:t>:</w:t>
      </w:r>
      <w:r w:rsidR="007D3F41" w:rsidRPr="00736C02">
        <w:rPr>
          <w:rtl/>
        </w:rPr>
        <w:t xml:space="preserve"> « ثوب يواري عورته »</w:t>
      </w:r>
      <w:r w:rsidR="007D3F41">
        <w:rPr>
          <w:rtl/>
        </w:rPr>
        <w:t>.</w:t>
      </w:r>
    </w:p>
    <w:p w:rsidR="007D3F41" w:rsidRPr="00736C02" w:rsidRDefault="00672D41" w:rsidP="00176277">
      <w:pPr>
        <w:pStyle w:val="libNormal"/>
        <w:rPr>
          <w:rtl/>
        </w:rPr>
      </w:pPr>
      <w:r w:rsidRPr="00672D41">
        <w:rPr>
          <w:rStyle w:val="libNumChar"/>
          <w:rtl/>
        </w:rPr>
        <w:t>[18696]</w:t>
      </w:r>
      <w:r w:rsidR="007D3F41" w:rsidRPr="00736C02">
        <w:rPr>
          <w:rtl/>
        </w:rPr>
        <w:t xml:space="preserve"> 3</w:t>
      </w:r>
      <w:r w:rsidR="007D3F41">
        <w:rPr>
          <w:rtl/>
        </w:rPr>
        <w:t xml:space="preserve"> - </w:t>
      </w:r>
      <w:r w:rsidR="007D3F41" w:rsidRPr="00736C02">
        <w:rPr>
          <w:rtl/>
        </w:rPr>
        <w:t>وعن معمر بن عمر قال</w:t>
      </w:r>
      <w:r w:rsidR="007D3F41">
        <w:rPr>
          <w:rtl/>
        </w:rPr>
        <w:t>:</w:t>
      </w:r>
      <w:r w:rsidR="007D3F41" w:rsidRPr="00736C02">
        <w:rPr>
          <w:rtl/>
        </w:rPr>
        <w:t xml:space="preserve"> سألت أبا جعفر </w:t>
      </w:r>
      <w:r w:rsidR="0060562E" w:rsidRPr="0060562E">
        <w:rPr>
          <w:rStyle w:val="libAlaemChar"/>
          <w:rtl/>
        </w:rPr>
        <w:t>عليه‌السلام</w:t>
      </w:r>
      <w:r w:rsidR="007D3F41">
        <w:rPr>
          <w:rtl/>
        </w:rPr>
        <w:t xml:space="preserve">، </w:t>
      </w:r>
      <w:r w:rsidR="007D3F41" w:rsidRPr="00736C02">
        <w:rPr>
          <w:rtl/>
        </w:rPr>
        <w:t>عمن وجبت عليه الكسوة للمساكين في كفارة اليمين</w:t>
      </w:r>
      <w:r w:rsidR="007D3F41">
        <w:rPr>
          <w:rtl/>
        </w:rPr>
        <w:t>،</w:t>
      </w:r>
      <w:r w:rsidR="007D3F41" w:rsidRPr="00736C02">
        <w:rPr>
          <w:rtl/>
        </w:rPr>
        <w:t xml:space="preserve"> قال</w:t>
      </w:r>
      <w:r w:rsidR="007D3F41">
        <w:rPr>
          <w:rtl/>
        </w:rPr>
        <w:t>:</w:t>
      </w:r>
      <w:r w:rsidR="007D3F41" w:rsidRPr="00736C02">
        <w:rPr>
          <w:rtl/>
        </w:rPr>
        <w:t xml:space="preserve"> « ثوب</w:t>
      </w:r>
      <w:r w:rsidR="007D3F41">
        <w:rPr>
          <w:rtl/>
        </w:rPr>
        <w:t>،</w:t>
      </w:r>
      <w:r w:rsidR="007D3F41" w:rsidRPr="00736C02">
        <w:rPr>
          <w:rtl/>
        </w:rPr>
        <w:t xml:space="preserve"> هو ما</w:t>
      </w:r>
      <w:r w:rsidR="007D3F41">
        <w:rPr>
          <w:rtl/>
        </w:rPr>
        <w:t xml:space="preserve"> </w:t>
      </w:r>
      <w:r w:rsidR="007D3F41" w:rsidRPr="00736C02">
        <w:rPr>
          <w:rtl/>
        </w:rPr>
        <w:t>يواري عورته »</w:t>
      </w:r>
      <w:r w:rsidR="007D3F41">
        <w:rPr>
          <w:rtl/>
        </w:rPr>
        <w:t>.</w:t>
      </w:r>
    </w:p>
    <w:p w:rsidR="007D3F41" w:rsidRPr="00736C02" w:rsidRDefault="00672D41" w:rsidP="0030039C">
      <w:pPr>
        <w:pStyle w:val="libNormal"/>
        <w:rPr>
          <w:rtl/>
        </w:rPr>
      </w:pPr>
      <w:r w:rsidRPr="00672D41">
        <w:rPr>
          <w:rStyle w:val="libNumChar"/>
          <w:rtl/>
        </w:rPr>
        <w:t>[18697]</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 قال في قول الله</w:t>
      </w:r>
      <w:r w:rsidR="007D3F41">
        <w:rPr>
          <w:rtl/>
        </w:rPr>
        <w:t xml:space="preserve"> </w:t>
      </w:r>
      <w:r w:rsidR="007D3F41" w:rsidRPr="00736C02">
        <w:rPr>
          <w:rtl/>
        </w:rPr>
        <w:t>عز وجل</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أَوْ كِسْوَتُهُمْ</w:t>
      </w:r>
      <w:r w:rsidR="007D3F41" w:rsidRPr="007D3F41">
        <w:rPr>
          <w:rStyle w:val="libAlaemChar"/>
          <w:rtl/>
        </w:rPr>
        <w:t>)</w:t>
      </w:r>
      <w:r w:rsidR="007D3F41" w:rsidRPr="00736C02">
        <w:rPr>
          <w:rtl/>
        </w:rPr>
        <w:t xml:space="preserve"> قال</w:t>
      </w:r>
      <w:r w:rsidR="007D3F41">
        <w:rPr>
          <w:rtl/>
        </w:rPr>
        <w:t>:</w:t>
      </w:r>
      <w:r w:rsidR="007D3F41" w:rsidRPr="00736C02">
        <w:rPr>
          <w:rtl/>
        </w:rPr>
        <w:t xml:space="preserve"> « ثوبان لكل انسان »</w:t>
      </w:r>
      <w:r w:rsidR="007D3F41">
        <w:rPr>
          <w:rtl/>
        </w:rPr>
        <w:t>.</w:t>
      </w:r>
    </w:p>
    <w:p w:rsidR="007D3F41" w:rsidRPr="00736C02" w:rsidRDefault="00672D41" w:rsidP="0030039C">
      <w:pPr>
        <w:pStyle w:val="libNormal"/>
        <w:rPr>
          <w:rtl/>
        </w:rPr>
      </w:pPr>
      <w:r w:rsidRPr="00672D41">
        <w:rPr>
          <w:rStyle w:val="libNumChar"/>
          <w:rtl/>
        </w:rPr>
        <w:t>[18698]</w:t>
      </w:r>
      <w:r w:rsidR="007D3F41" w:rsidRPr="00736C02">
        <w:rPr>
          <w:rtl/>
        </w:rPr>
        <w:t xml:space="preserve"> 5</w:t>
      </w:r>
      <w:r w:rsidR="007D3F41">
        <w:rPr>
          <w:rtl/>
        </w:rPr>
        <w:t xml:space="preserve"> - </w:t>
      </w:r>
      <w:r w:rsidR="007D3F41" w:rsidRPr="00736C02">
        <w:rPr>
          <w:rtl/>
        </w:rPr>
        <w:t>أحمد بن محمد السياري في كتاب التنزيل والتحريف</w:t>
      </w:r>
      <w:r w:rsidR="007D3F41">
        <w:rPr>
          <w:rtl/>
        </w:rPr>
        <w:t>:</w:t>
      </w:r>
      <w:r w:rsidR="007D3F41" w:rsidRPr="00736C02">
        <w:rPr>
          <w:rtl/>
        </w:rPr>
        <w:t xml:space="preserve"> عن ابن</w:t>
      </w:r>
      <w:r w:rsidR="007D3F41">
        <w:rPr>
          <w:rtl/>
        </w:rPr>
        <w:t xml:space="preserve"> </w:t>
      </w:r>
      <w:r w:rsidR="007D3F41" w:rsidRPr="00736C02">
        <w:rPr>
          <w:rtl/>
        </w:rPr>
        <w:t>أبي نجران</w:t>
      </w:r>
      <w:r w:rsidR="007D3F41">
        <w:rPr>
          <w:rtl/>
        </w:rPr>
        <w:t>،</w:t>
      </w:r>
      <w:r w:rsidR="007D3F41" w:rsidRPr="00736C02">
        <w:rPr>
          <w:rtl/>
        </w:rPr>
        <w:t xml:space="preserve"> عن عاصم بن حميد</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 في قوله</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مِنْ أَوْسَطِ مَا تُطْعِمُونَ</w:t>
      </w:r>
      <w:r w:rsidR="007D3F41" w:rsidRPr="007D3F41">
        <w:rPr>
          <w:rStyle w:val="libAlaemChar"/>
          <w:rtl/>
        </w:rPr>
        <w:t>)</w:t>
      </w:r>
      <w:r w:rsidR="007D3F41" w:rsidRPr="00736C02">
        <w:rPr>
          <w:rtl/>
        </w:rPr>
        <w:t xml:space="preserve"> الآية</w:t>
      </w:r>
      <w:r w:rsidR="007D3F41">
        <w:rPr>
          <w:rtl/>
        </w:rPr>
        <w:t>:</w:t>
      </w:r>
      <w:r w:rsidR="007D3F41" w:rsidRPr="00736C02">
        <w:rPr>
          <w:rtl/>
        </w:rPr>
        <w:t xml:space="preserve"> « والكسوة</w:t>
      </w:r>
      <w:r w:rsidR="007D3F41">
        <w:rPr>
          <w:rtl/>
        </w:rPr>
        <w:t xml:space="preserve"> </w:t>
      </w:r>
      <w:r w:rsidR="007D3F41" w:rsidRPr="00736C02">
        <w:rPr>
          <w:rtl/>
        </w:rPr>
        <w:t>ثوب » الخبر</w:t>
      </w:r>
      <w:r w:rsidR="007D3F41">
        <w:rPr>
          <w:rtl/>
        </w:rPr>
        <w:t>.</w:t>
      </w:r>
    </w:p>
    <w:p w:rsidR="007D3F41" w:rsidRDefault="007D3F41" w:rsidP="007D3F41">
      <w:pPr>
        <w:pStyle w:val="Heading2Center"/>
        <w:rPr>
          <w:rtl/>
        </w:rPr>
      </w:pPr>
      <w:bookmarkStart w:id="812" w:name="_Toc365374863"/>
      <w:bookmarkStart w:id="813" w:name="_Toc380483960"/>
      <w:r w:rsidRPr="008E1EB0">
        <w:rPr>
          <w:rtl/>
        </w:rPr>
        <w:t>13</w:t>
      </w:r>
      <w:r>
        <w:rPr>
          <w:rtl/>
          <w:lang w:bidi="ar-IQ"/>
        </w:rPr>
        <w:t xml:space="preserve"> - </w:t>
      </w:r>
      <w:r w:rsidRPr="00672D41">
        <w:rPr>
          <w:rStyle w:val="libAlaemHeading2Char"/>
          <w:rtl/>
        </w:rPr>
        <w:t>(</w:t>
      </w:r>
      <w:r w:rsidRPr="008E1EB0">
        <w:rPr>
          <w:rtl/>
        </w:rPr>
        <w:t xml:space="preserve"> باب أن من وجد من المساكين أقل من العدد كرر عليهم</w:t>
      </w:r>
      <w:r>
        <w:rPr>
          <w:rFonts w:hint="cs"/>
          <w:rtl/>
        </w:rPr>
        <w:t xml:space="preserve"> </w:t>
      </w:r>
      <w:r w:rsidRPr="00736C02">
        <w:rPr>
          <w:rtl/>
        </w:rPr>
        <w:t>حتى يتم</w:t>
      </w:r>
      <w:r>
        <w:rPr>
          <w:rtl/>
        </w:rPr>
        <w:t>،</w:t>
      </w:r>
      <w:r w:rsidRPr="00736C02">
        <w:rPr>
          <w:rtl/>
        </w:rPr>
        <w:t xml:space="preserve"> ومن وجد العدد لم يجزئه التكرار على الأقل </w:t>
      </w:r>
      <w:r w:rsidRPr="00672D41">
        <w:rPr>
          <w:rStyle w:val="libAlaemHeading2Char"/>
          <w:rtl/>
        </w:rPr>
        <w:t>)</w:t>
      </w:r>
      <w:bookmarkEnd w:id="812"/>
      <w:bookmarkEnd w:id="813"/>
    </w:p>
    <w:p w:rsidR="007D3F41" w:rsidRPr="00736C02" w:rsidRDefault="00672D41" w:rsidP="0030039C">
      <w:pPr>
        <w:pStyle w:val="libNormal"/>
        <w:rPr>
          <w:rtl/>
        </w:rPr>
      </w:pPr>
      <w:r w:rsidRPr="00672D41">
        <w:rPr>
          <w:rStyle w:val="libNumChar"/>
          <w:rtl/>
        </w:rPr>
        <w:t>[18699]</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إسحاق بن عمار قال</w:t>
      </w:r>
      <w:r w:rsidR="007D3F41">
        <w:rPr>
          <w:rtl/>
        </w:rPr>
        <w:t>:</w:t>
      </w:r>
      <w:r w:rsidR="007D3F41" w:rsidRPr="00736C02">
        <w:rPr>
          <w:rtl/>
        </w:rPr>
        <w:t xml:space="preserve"> سألت أبا</w:t>
      </w:r>
      <w:r w:rsidR="007D3F41">
        <w:rPr>
          <w:rtl/>
        </w:rPr>
        <w:t xml:space="preserve"> </w:t>
      </w:r>
      <w:r w:rsidR="007D3F41" w:rsidRPr="00736C02">
        <w:rPr>
          <w:rtl/>
        </w:rPr>
        <w:t xml:space="preserve">الحسن </w:t>
      </w:r>
      <w:r w:rsidR="0060562E" w:rsidRPr="0060562E">
        <w:rPr>
          <w:rStyle w:val="libAlaemChar"/>
          <w:rtl/>
        </w:rPr>
        <w:t>عليه‌السلام</w:t>
      </w:r>
      <w:r w:rsidR="007D3F41">
        <w:rPr>
          <w:rtl/>
        </w:rPr>
        <w:t>،</w:t>
      </w:r>
      <w:r w:rsidR="007D3F41" w:rsidRPr="00736C02">
        <w:rPr>
          <w:rtl/>
        </w:rPr>
        <w:t xml:space="preserve"> عن اطعام عشرة مساكين </w:t>
      </w:r>
      <w:r w:rsidR="007D3F41" w:rsidRPr="007D3F41">
        <w:rPr>
          <w:rStyle w:val="libAlaemChar"/>
          <w:rtl/>
        </w:rPr>
        <w:t>(</w:t>
      </w:r>
      <w:r w:rsidR="0030039C" w:rsidRPr="0030039C">
        <w:rPr>
          <w:rStyle w:val="libAieChar"/>
          <w:rtl/>
        </w:rPr>
        <w:t>مِنْ أَوْسَطِ مَا تُطْعِمُونَ أَهْلِيكُمْ أَوْ كِسْوَتُهُمْ</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أو اطعام ستين مسكينا، أ</w:t>
      </w:r>
      <w:r w:rsidR="007D3F41" w:rsidRPr="00736C02">
        <w:rPr>
          <w:rtl/>
        </w:rPr>
        <w:t>يجمع ذلك</w:t>
      </w:r>
      <w:r w:rsidR="007D3F41">
        <w:rPr>
          <w:rtl/>
        </w:rPr>
        <w:t>؟</w:t>
      </w:r>
      <w:r w:rsidR="007D3F41" w:rsidRPr="00736C02">
        <w:rPr>
          <w:rtl/>
        </w:rPr>
        <w:t xml:space="preserve"> فقال</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61</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102 وص 327</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التنزيل والتحريف ص 20</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 العياشي ج 1 ص 336 ح 166</w:t>
      </w:r>
      <w:r>
        <w:rPr>
          <w:rtl/>
        </w:rPr>
        <w:t>.</w:t>
      </w:r>
    </w:p>
    <w:p w:rsidR="007D3F41" w:rsidRPr="00FB5B10" w:rsidRDefault="007D3F41" w:rsidP="007D3F41">
      <w:pPr>
        <w:pStyle w:val="libFootnote"/>
        <w:rPr>
          <w:rtl/>
        </w:rPr>
      </w:pPr>
      <w:r w:rsidRPr="00FB5B10">
        <w:rPr>
          <w:rtl/>
        </w:rPr>
        <w:t>(1) المائدة 5</w:t>
      </w:r>
      <w:r>
        <w:rPr>
          <w:rtl/>
          <w:lang w:bidi="ar-IQ"/>
        </w:rPr>
        <w:t>:</w:t>
      </w:r>
      <w:r w:rsidRPr="00FB5B10">
        <w:rPr>
          <w:rtl/>
        </w:rPr>
        <w:t xml:space="preserve"> 89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لا</w:t>
      </w:r>
      <w:r>
        <w:rPr>
          <w:rtl/>
        </w:rPr>
        <w:t>،</w:t>
      </w:r>
      <w:r w:rsidRPr="00736C02">
        <w:rPr>
          <w:rtl/>
        </w:rPr>
        <w:t xml:space="preserve"> ولكن يعطى انسان انسان » الخبر</w:t>
      </w:r>
      <w:r>
        <w:rPr>
          <w:rtl/>
        </w:rPr>
        <w:t>.</w:t>
      </w:r>
    </w:p>
    <w:p w:rsidR="007D3F41" w:rsidRPr="00736C02" w:rsidRDefault="00672D41" w:rsidP="00176277">
      <w:pPr>
        <w:pStyle w:val="libNormal"/>
        <w:rPr>
          <w:rtl/>
        </w:rPr>
      </w:pPr>
      <w:r w:rsidRPr="00672D41">
        <w:rPr>
          <w:rStyle w:val="libNumChar"/>
          <w:rtl/>
        </w:rPr>
        <w:t>[18700]</w:t>
      </w:r>
      <w:r w:rsidR="007D3F41" w:rsidRPr="00736C02">
        <w:rPr>
          <w:rtl/>
        </w:rPr>
        <w:t xml:space="preserve"> 2</w:t>
      </w:r>
      <w:r w:rsidR="007D3F41">
        <w:rPr>
          <w:rtl/>
        </w:rPr>
        <w:t xml:space="preserve"> - </w:t>
      </w:r>
      <w:r w:rsidR="007D3F41" w:rsidRPr="00736C02">
        <w:rPr>
          <w:rtl/>
        </w:rPr>
        <w:t>ورواه أحمد بن عيسى في نوادره</w:t>
      </w:r>
      <w:r w:rsidR="007D3F41">
        <w:rPr>
          <w:rtl/>
        </w:rPr>
        <w:t>:</w:t>
      </w:r>
      <w:r w:rsidR="007D3F41" w:rsidRPr="00736C02">
        <w:rPr>
          <w:rtl/>
        </w:rPr>
        <w:t xml:space="preserve"> عنه</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[18701]</w:t>
      </w:r>
      <w:r w:rsidR="007D3F41" w:rsidRPr="00736C02">
        <w:rPr>
          <w:rtl/>
        </w:rPr>
        <w:t xml:space="preserve"> 3</w:t>
      </w:r>
      <w:r w:rsidR="007D3F41">
        <w:rPr>
          <w:rtl/>
        </w:rPr>
        <w:t xml:space="preserve"> - </w:t>
      </w:r>
      <w:r w:rsidR="007D3F41" w:rsidRPr="00736C02">
        <w:rPr>
          <w:rtl/>
        </w:rPr>
        <w:t>وعن إبراهيم بن عبد الحميد</w:t>
      </w:r>
      <w:r w:rsidR="007D3F41">
        <w:rPr>
          <w:rtl/>
        </w:rPr>
        <w:t>،</w:t>
      </w:r>
      <w:r w:rsidR="007D3F41" w:rsidRPr="00736C02">
        <w:rPr>
          <w:rtl/>
        </w:rPr>
        <w:t xml:space="preserve"> عن أبي إبراهيم</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اطعام عشرة مساكين</w:t>
      </w:r>
      <w:r w:rsidR="007D3F41">
        <w:rPr>
          <w:rtl/>
        </w:rPr>
        <w:t>،</w:t>
      </w:r>
      <w:r w:rsidR="007D3F41" w:rsidRPr="00736C02">
        <w:rPr>
          <w:rtl/>
        </w:rPr>
        <w:t xml:space="preserve"> أو ستين مسكينا</w:t>
      </w:r>
      <w:r w:rsidR="007D3F41">
        <w:rPr>
          <w:rtl/>
        </w:rPr>
        <w:t xml:space="preserve">، </w:t>
      </w:r>
      <w:r w:rsidR="007D3F41" w:rsidRPr="00736C02">
        <w:rPr>
          <w:rtl/>
        </w:rPr>
        <w:t>أ يجمع ذلك لإنسان واحد</w:t>
      </w:r>
      <w:r w:rsidR="007D3F41">
        <w:rPr>
          <w:rtl/>
        </w:rPr>
        <w:t>؟</w:t>
      </w:r>
      <w:r w:rsidR="007D3F41" w:rsidRPr="00736C02">
        <w:rPr>
          <w:rtl/>
        </w:rPr>
        <w:t xml:space="preserve"> قال</w:t>
      </w:r>
      <w:r w:rsidR="007D3F41">
        <w:rPr>
          <w:rtl/>
        </w:rPr>
        <w:t>:</w:t>
      </w:r>
      <w:r w:rsidR="007D3F41" w:rsidRPr="00736C02">
        <w:rPr>
          <w:rtl/>
        </w:rPr>
        <w:t xml:space="preserve"> « لا اعطه واحدا واحدا</w:t>
      </w:r>
      <w:r w:rsidR="007D3F41">
        <w:rPr>
          <w:rtl/>
        </w:rPr>
        <w:t>، كما قال الله » قال: قلت: أ</w:t>
      </w:r>
      <w:r w:rsidR="007D3F41" w:rsidRPr="00736C02">
        <w:rPr>
          <w:rtl/>
        </w:rPr>
        <w:t>فيعطيه الرجل قرابته</w:t>
      </w:r>
      <w:r w:rsidR="007D3F41">
        <w:rPr>
          <w:rtl/>
        </w:rPr>
        <w:t>؟</w:t>
      </w:r>
      <w:r w:rsidR="007D3F41" w:rsidRPr="00736C02">
        <w:rPr>
          <w:rtl/>
        </w:rPr>
        <w:t xml:space="preserve"> قال</w:t>
      </w:r>
      <w:r w:rsidR="007D3F41">
        <w:rPr>
          <w:rtl/>
        </w:rPr>
        <w:t>:</w:t>
      </w:r>
      <w:r w:rsidR="007D3F41" w:rsidRPr="00736C02">
        <w:rPr>
          <w:rtl/>
        </w:rPr>
        <w:t xml:space="preserve"> « نعم » الخبر</w:t>
      </w:r>
      <w:r w:rsidR="007D3F41">
        <w:rPr>
          <w:rtl/>
        </w:rPr>
        <w:t>.</w:t>
      </w:r>
    </w:p>
    <w:p w:rsidR="007D3F41" w:rsidRPr="00736C02" w:rsidRDefault="00672D41" w:rsidP="00176277">
      <w:pPr>
        <w:pStyle w:val="libNormal"/>
        <w:rPr>
          <w:rtl/>
        </w:rPr>
      </w:pPr>
      <w:r w:rsidRPr="00672D41">
        <w:rPr>
          <w:rStyle w:val="libNumChar"/>
          <w:rtl/>
        </w:rPr>
        <w:t>[18702]</w:t>
      </w:r>
      <w:r w:rsidR="007D3F41" w:rsidRPr="00736C02">
        <w:rPr>
          <w:rtl/>
        </w:rPr>
        <w:t xml:space="preserve"> 4</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سئل</w:t>
      </w:r>
      <w:r w:rsidR="007D3F41">
        <w:rPr>
          <w:rtl/>
        </w:rPr>
        <w:t>:</w:t>
      </w:r>
      <w:r w:rsidR="007D3F41" w:rsidRPr="00736C02">
        <w:rPr>
          <w:rtl/>
        </w:rPr>
        <w:t xml:space="preserve"> هل يطعم المكفر مسكينا واحدا عشرة أيام</w:t>
      </w:r>
      <w:r w:rsidR="007D3F41">
        <w:rPr>
          <w:rtl/>
        </w:rPr>
        <w:t>؟</w:t>
      </w:r>
      <w:r w:rsidR="007D3F41" w:rsidRPr="00736C02">
        <w:rPr>
          <w:rtl/>
        </w:rPr>
        <w:t xml:space="preserve"> قال</w:t>
      </w:r>
      <w:r w:rsidR="007D3F41">
        <w:rPr>
          <w:rtl/>
        </w:rPr>
        <w:t>:</w:t>
      </w:r>
      <w:r w:rsidR="007D3F41" w:rsidRPr="00736C02">
        <w:rPr>
          <w:rtl/>
        </w:rPr>
        <w:t xml:space="preserve"> « لا</w:t>
      </w:r>
      <w:r w:rsidR="007D3F41">
        <w:rPr>
          <w:rtl/>
        </w:rPr>
        <w:t>،</w:t>
      </w:r>
      <w:r w:rsidR="007D3F41" w:rsidRPr="00736C02">
        <w:rPr>
          <w:rtl/>
        </w:rPr>
        <w:t xml:space="preserve"> يطعم عشرة مساكين</w:t>
      </w:r>
      <w:r w:rsidR="007D3F41">
        <w:rPr>
          <w:rtl/>
        </w:rPr>
        <w:t xml:space="preserve"> </w:t>
      </w:r>
      <w:r w:rsidR="007D3F41" w:rsidRPr="00736C02">
        <w:rPr>
          <w:rtl/>
        </w:rPr>
        <w:t>كما أمره الله » الخبر</w:t>
      </w:r>
      <w:r w:rsidR="007D3F41">
        <w:rPr>
          <w:rtl/>
        </w:rPr>
        <w:t>.</w:t>
      </w:r>
    </w:p>
    <w:p w:rsidR="007D3F41" w:rsidRPr="00736C02" w:rsidRDefault="00672D41" w:rsidP="00176277">
      <w:pPr>
        <w:pStyle w:val="libNormal"/>
        <w:rPr>
          <w:rtl/>
        </w:rPr>
      </w:pPr>
      <w:r w:rsidRPr="00672D41">
        <w:rPr>
          <w:rStyle w:val="libNumChar"/>
          <w:rtl/>
        </w:rPr>
        <w:t>[18703]</w:t>
      </w:r>
      <w:r w:rsidR="007D3F41" w:rsidRPr="00736C02">
        <w:rPr>
          <w:rtl/>
        </w:rPr>
        <w:t xml:space="preserve"> 5</w:t>
      </w:r>
      <w:r w:rsidR="007D3F41">
        <w:rPr>
          <w:rtl/>
        </w:rPr>
        <w:t xml:space="preserve"> - </w:t>
      </w:r>
      <w:r w:rsidR="007D3F41" w:rsidRPr="00736C02">
        <w:rPr>
          <w:rtl/>
        </w:rPr>
        <w:t>الصدوق في المقنع</w:t>
      </w:r>
      <w:r w:rsidR="007D3F41">
        <w:rPr>
          <w:rtl/>
        </w:rPr>
        <w:t>:</w:t>
      </w:r>
      <w:r w:rsidR="007D3F41" w:rsidRPr="00736C02">
        <w:rPr>
          <w:rtl/>
        </w:rPr>
        <w:t xml:space="preserve"> فإن لم تجد في الكفارة إلا رجلا أو</w:t>
      </w:r>
      <w:r w:rsidR="007D3F41">
        <w:rPr>
          <w:rtl/>
        </w:rPr>
        <w:t xml:space="preserve"> </w:t>
      </w:r>
      <w:r w:rsidR="007D3F41" w:rsidRPr="00736C02">
        <w:rPr>
          <w:rtl/>
        </w:rPr>
        <w:t>رجلين</w:t>
      </w:r>
      <w:r w:rsidR="007D3F41">
        <w:rPr>
          <w:rtl/>
        </w:rPr>
        <w:t>،</w:t>
      </w:r>
      <w:r w:rsidR="007D3F41" w:rsidRPr="00736C02">
        <w:rPr>
          <w:rtl/>
        </w:rPr>
        <w:t xml:space="preserve"> فكرر عليهم حتى يستكمل</w:t>
      </w:r>
      <w:r w:rsidR="007D3F41">
        <w:rPr>
          <w:rtl/>
        </w:rPr>
        <w:t>.</w:t>
      </w:r>
    </w:p>
    <w:p w:rsidR="007D3F41" w:rsidRDefault="007D3F41" w:rsidP="007D3F41">
      <w:pPr>
        <w:pStyle w:val="Heading2Center"/>
        <w:rPr>
          <w:rtl/>
        </w:rPr>
      </w:pPr>
      <w:bookmarkStart w:id="814" w:name="_Toc365374864"/>
      <w:bookmarkStart w:id="815" w:name="_Toc380483961"/>
      <w:r w:rsidRPr="00384F01">
        <w:rPr>
          <w:rtl/>
        </w:rPr>
        <w:t>14</w:t>
      </w:r>
      <w:r>
        <w:rPr>
          <w:rtl/>
          <w:lang w:bidi="ar-IQ"/>
        </w:rPr>
        <w:t xml:space="preserve"> - </w:t>
      </w:r>
      <w:r w:rsidRPr="00672D41">
        <w:rPr>
          <w:rStyle w:val="libAlaemHeading2Char"/>
          <w:rtl/>
        </w:rPr>
        <w:t>(</w:t>
      </w:r>
      <w:r w:rsidRPr="00384F01">
        <w:rPr>
          <w:rtl/>
        </w:rPr>
        <w:t xml:space="preserve"> باب أنه لا يجزئ اطعام الصغار في الكفارة منفردين</w:t>
      </w:r>
      <w:r>
        <w:rPr>
          <w:rtl/>
          <w:lang w:bidi="ar-IQ"/>
        </w:rPr>
        <w:t>،</w:t>
      </w:r>
      <w:r w:rsidRPr="00384F01">
        <w:rPr>
          <w:rtl/>
        </w:rPr>
        <w:t xml:space="preserve"> بل</w:t>
      </w:r>
      <w:r>
        <w:rPr>
          <w:rFonts w:hint="cs"/>
          <w:rtl/>
        </w:rPr>
        <w:t xml:space="preserve"> </w:t>
      </w:r>
      <w:r w:rsidRPr="00736C02">
        <w:rPr>
          <w:rtl/>
        </w:rPr>
        <w:t>صغيرين بكبير</w:t>
      </w:r>
      <w:r>
        <w:rPr>
          <w:rtl/>
        </w:rPr>
        <w:t>،</w:t>
      </w:r>
      <w:r w:rsidRPr="00736C02">
        <w:rPr>
          <w:rtl/>
        </w:rPr>
        <w:t xml:space="preserve"> وإن الصغير والكبير والمرأة في الاعطاء سواء </w:t>
      </w:r>
      <w:r w:rsidRPr="00672D41">
        <w:rPr>
          <w:rStyle w:val="libAlaemHeading2Char"/>
          <w:rtl/>
        </w:rPr>
        <w:t>)</w:t>
      </w:r>
      <w:bookmarkEnd w:id="814"/>
      <w:bookmarkEnd w:id="815"/>
    </w:p>
    <w:p w:rsidR="007D3F41" w:rsidRPr="00736C02" w:rsidRDefault="00672D41" w:rsidP="00176277">
      <w:pPr>
        <w:pStyle w:val="libNormal"/>
        <w:rPr>
          <w:rtl/>
        </w:rPr>
      </w:pPr>
      <w:r w:rsidRPr="00672D41">
        <w:rPr>
          <w:rStyle w:val="libNumChar"/>
          <w:rtl/>
        </w:rPr>
        <w:t>[18704]</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ولا يجوز اطعام الصغير في كفارة اليمين</w:t>
      </w:r>
      <w:r w:rsidR="007D3F41">
        <w:rPr>
          <w:rtl/>
        </w:rPr>
        <w:t xml:space="preserve">، </w:t>
      </w:r>
      <w:r w:rsidR="007D3F41" w:rsidRPr="00736C02">
        <w:rPr>
          <w:rtl/>
        </w:rPr>
        <w:t>ولكن صغيرين بكبير</w:t>
      </w:r>
      <w:r w:rsidR="007D3F41">
        <w:rPr>
          <w:rtl/>
        </w:rPr>
        <w:t>.</w:t>
      </w:r>
    </w:p>
    <w:p w:rsidR="007D3F41" w:rsidRDefault="007D3F41" w:rsidP="007D3F41">
      <w:pPr>
        <w:pStyle w:val="Heading2Center"/>
        <w:rPr>
          <w:rtl/>
        </w:rPr>
      </w:pPr>
      <w:bookmarkStart w:id="816" w:name="_Toc365374865"/>
      <w:bookmarkStart w:id="817" w:name="_Toc380483962"/>
      <w:r w:rsidRPr="004724CD">
        <w:rPr>
          <w:rtl/>
        </w:rPr>
        <w:t>15</w:t>
      </w:r>
      <w:r>
        <w:rPr>
          <w:rtl/>
          <w:lang w:bidi="ar-IQ"/>
        </w:rPr>
        <w:t xml:space="preserve"> - </w:t>
      </w:r>
      <w:r w:rsidRPr="00672D41">
        <w:rPr>
          <w:rStyle w:val="libAlaemHeading2Char"/>
          <w:rtl/>
        </w:rPr>
        <w:t>(</w:t>
      </w:r>
      <w:r w:rsidRPr="004724CD">
        <w:rPr>
          <w:rtl/>
        </w:rPr>
        <w:t xml:space="preserve"> باب أنه يجوز اعطاء المستضعف من الكفارة مع عدم</w:t>
      </w:r>
      <w:r>
        <w:rPr>
          <w:rFonts w:hint="cs"/>
          <w:rtl/>
        </w:rPr>
        <w:t xml:space="preserve"> </w:t>
      </w:r>
      <w:r w:rsidRPr="00736C02">
        <w:rPr>
          <w:rtl/>
        </w:rPr>
        <w:t>وجود المؤمن</w:t>
      </w:r>
      <w:r>
        <w:rPr>
          <w:rtl/>
        </w:rPr>
        <w:t>،</w:t>
      </w:r>
      <w:r w:rsidRPr="00736C02">
        <w:rPr>
          <w:rtl/>
        </w:rPr>
        <w:t xml:space="preserve"> وعدم جواز اعطاء الناصب </w:t>
      </w:r>
      <w:r w:rsidRPr="00672D41">
        <w:rPr>
          <w:rStyle w:val="libAlaemHeading2Char"/>
          <w:rtl/>
        </w:rPr>
        <w:t>)</w:t>
      </w:r>
      <w:bookmarkEnd w:id="816"/>
      <w:bookmarkEnd w:id="817"/>
    </w:p>
    <w:p w:rsidR="007D3F41" w:rsidRPr="00736C02" w:rsidRDefault="00672D41" w:rsidP="00176277">
      <w:pPr>
        <w:pStyle w:val="libNormal"/>
        <w:rPr>
          <w:rtl/>
        </w:rPr>
      </w:pPr>
      <w:r w:rsidRPr="00672D41">
        <w:rPr>
          <w:rStyle w:val="libNumChar"/>
          <w:rtl/>
        </w:rPr>
        <w:t>[18705]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w:t>
      </w:r>
      <w:r>
        <w:rPr>
          <w:rFonts w:hint="cs"/>
          <w:rtl/>
        </w:rPr>
        <w:t xml:space="preserve"> </w:t>
      </w:r>
      <w:r w:rsidRPr="00736C02">
        <w:rPr>
          <w:rtl/>
        </w:rPr>
        <w:t>337 ح 170</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 102 ح 326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المقنع ص 136</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136</w:t>
      </w:r>
      <w:r>
        <w:rPr>
          <w:rtl/>
        </w:rPr>
        <w:t>.</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102 ح 326</w:t>
      </w:r>
      <w:r>
        <w:rPr>
          <w:rtl/>
        </w:rPr>
        <w:t>.</w:t>
      </w:r>
    </w:p>
    <w:p w:rsidR="00672D41" w:rsidRDefault="00672D41" w:rsidP="00672D41">
      <w:pPr>
        <w:pStyle w:val="libNormal"/>
        <w:rPr>
          <w:rtl/>
        </w:rPr>
      </w:pPr>
      <w:r>
        <w:rPr>
          <w:rtl/>
        </w:rPr>
        <w:br w:type="page"/>
      </w:r>
    </w:p>
    <w:p w:rsidR="007D3F41" w:rsidRPr="00736C02" w:rsidRDefault="007D3F41" w:rsidP="0030039C">
      <w:pPr>
        <w:pStyle w:val="libNormal0"/>
        <w:rPr>
          <w:rtl/>
        </w:rPr>
      </w:pPr>
      <w:r w:rsidRPr="00736C02">
        <w:rPr>
          <w:rtl/>
        </w:rPr>
        <w:lastRenderedPageBreak/>
        <w:t>سئل</w:t>
      </w:r>
      <w:r>
        <w:rPr>
          <w:rtl/>
        </w:rPr>
        <w:t>:</w:t>
      </w:r>
      <w:r w:rsidRPr="00736C02">
        <w:rPr>
          <w:rtl/>
        </w:rPr>
        <w:t xml:space="preserve"> هل يطعم المكفر مسكينا واحدا</w:t>
      </w:r>
      <w:r>
        <w:rPr>
          <w:rtl/>
        </w:rPr>
        <w:t xml:space="preserve">؟ - </w:t>
      </w:r>
      <w:r w:rsidRPr="00736C02">
        <w:rPr>
          <w:rtl/>
        </w:rPr>
        <w:t>إلى أن قال</w:t>
      </w:r>
      <w:r>
        <w:rPr>
          <w:rtl/>
        </w:rPr>
        <w:t xml:space="preserve"> - </w:t>
      </w:r>
      <w:r w:rsidRPr="00736C02">
        <w:rPr>
          <w:rtl/>
        </w:rPr>
        <w:t>قيل له</w:t>
      </w:r>
      <w:r>
        <w:rPr>
          <w:rtl/>
        </w:rPr>
        <w:t>:</w:t>
      </w:r>
      <w:r w:rsidRPr="00736C02">
        <w:rPr>
          <w:rtl/>
        </w:rPr>
        <w:t xml:space="preserve"> فيطعم</w:t>
      </w:r>
      <w:r>
        <w:rPr>
          <w:rtl/>
        </w:rPr>
        <w:t xml:space="preserve"> </w:t>
      </w:r>
      <w:r w:rsidRPr="00736C02">
        <w:rPr>
          <w:rtl/>
        </w:rPr>
        <w:t>الضعفاء من غير أهل الولاية</w:t>
      </w:r>
      <w:r>
        <w:rPr>
          <w:rtl/>
        </w:rPr>
        <w:t>؟</w:t>
      </w:r>
      <w:r w:rsidRPr="00736C02">
        <w:rPr>
          <w:rtl/>
        </w:rPr>
        <w:t xml:space="preserve"> قال</w:t>
      </w:r>
      <w:r>
        <w:rPr>
          <w:rtl/>
        </w:rPr>
        <w:t>:</w:t>
      </w:r>
      <w:r w:rsidRPr="00736C02">
        <w:rPr>
          <w:rtl/>
        </w:rPr>
        <w:t xml:space="preserve"> </w:t>
      </w:r>
      <w:r>
        <w:rPr>
          <w:rtl/>
        </w:rPr>
        <w:t>(</w:t>
      </w:r>
      <w:r w:rsidRPr="00736C02">
        <w:rPr>
          <w:rtl/>
        </w:rPr>
        <w:t xml:space="preserve"> نعم</w:t>
      </w:r>
      <w:r>
        <w:rPr>
          <w:rtl/>
        </w:rPr>
        <w:t>،</w:t>
      </w:r>
      <w:r w:rsidRPr="00736C02">
        <w:rPr>
          <w:rtl/>
        </w:rPr>
        <w:t xml:space="preserve"> وان ) </w:t>
      </w:r>
      <w:r w:rsidRPr="007D3F41">
        <w:rPr>
          <w:rStyle w:val="libFootnotenumChar"/>
          <w:rtl/>
        </w:rPr>
        <w:t>(1)</w:t>
      </w:r>
      <w:r w:rsidRPr="00736C02">
        <w:rPr>
          <w:rtl/>
        </w:rPr>
        <w:t xml:space="preserve"> أهل الولاية أحب إلي</w:t>
      </w:r>
      <w:r>
        <w:rPr>
          <w:rtl/>
        </w:rPr>
        <w:t xml:space="preserve"> </w:t>
      </w:r>
      <w:r w:rsidRPr="00736C02">
        <w:rPr>
          <w:rtl/>
        </w:rPr>
        <w:t>إن وجدهم</w:t>
      </w:r>
      <w:r>
        <w:rPr>
          <w:rtl/>
        </w:rPr>
        <w:t>،</w:t>
      </w:r>
      <w:r w:rsidRPr="00736C02">
        <w:rPr>
          <w:rtl/>
        </w:rPr>
        <w:t xml:space="preserve"> فإن لم يجد منهم أحدا فالمستضعفين</w:t>
      </w:r>
      <w:r>
        <w:rPr>
          <w:rtl/>
        </w:rPr>
        <w:t>،</w:t>
      </w:r>
      <w:r w:rsidRPr="00736C02">
        <w:rPr>
          <w:rtl/>
        </w:rPr>
        <w:t xml:space="preserve"> فإن لم يجد الا ناصبا </w:t>
      </w:r>
      <w:r w:rsidRPr="007D3F41">
        <w:rPr>
          <w:rStyle w:val="libFootnotenumChar"/>
          <w:rtl/>
        </w:rPr>
        <w:t>(2)</w:t>
      </w:r>
      <w:r>
        <w:rPr>
          <w:rtl/>
        </w:rPr>
        <w:t xml:space="preserve"> </w:t>
      </w:r>
      <w:r w:rsidRPr="00736C02">
        <w:rPr>
          <w:rtl/>
        </w:rPr>
        <w:t>فلا يعطه</w:t>
      </w:r>
      <w:r>
        <w:rPr>
          <w:rtl/>
        </w:rPr>
        <w:t>،</w:t>
      </w:r>
      <w:r w:rsidRPr="00736C02">
        <w:rPr>
          <w:rtl/>
        </w:rPr>
        <w:t xml:space="preserve"> ودرهم يدفعه إلى مؤمن أفضل عند الله من ألف درهم يدفعها إلى</w:t>
      </w:r>
      <w:r>
        <w:rPr>
          <w:rtl/>
        </w:rPr>
        <w:t xml:space="preserve"> </w:t>
      </w:r>
      <w:r w:rsidRPr="00736C02">
        <w:rPr>
          <w:rtl/>
        </w:rPr>
        <w:t>غير مؤمن</w:t>
      </w:r>
      <w:r>
        <w:rPr>
          <w:rtl/>
        </w:rPr>
        <w:t>،</w:t>
      </w:r>
      <w:r w:rsidRPr="00736C02">
        <w:rPr>
          <w:rtl/>
        </w:rPr>
        <w:t xml:space="preserve"> وقد قال الله عز وجل</w:t>
      </w:r>
      <w:r>
        <w:rPr>
          <w:rtl/>
        </w:rPr>
        <w:t>:</w:t>
      </w:r>
      <w:r w:rsidRPr="00736C02">
        <w:rPr>
          <w:rtl/>
        </w:rPr>
        <w:t xml:space="preserve"> </w:t>
      </w:r>
      <w:r w:rsidRPr="007D3F41">
        <w:rPr>
          <w:rStyle w:val="libAlaemChar"/>
          <w:rtl/>
        </w:rPr>
        <w:t>(</w:t>
      </w:r>
      <w:r w:rsidR="0030039C" w:rsidRPr="0030039C">
        <w:rPr>
          <w:rStyle w:val="libAieChar"/>
          <w:rtl/>
        </w:rPr>
        <w:t>لَّا تَجِدُ قَوْمًا يُؤْمِنُونَ بِاللَّـهِ وَالْيَوْمِ الْآخِرِ‌ يُوَادُّونَ مَنْ حَادَّ اللَّـهَ وَرَ‌سُولَهُ</w:t>
      </w:r>
      <w:r w:rsidRPr="007D3F41">
        <w:rPr>
          <w:rStyle w:val="libAlaemChar"/>
          <w:rtl/>
        </w:rPr>
        <w:t>)</w:t>
      </w:r>
      <w:r w:rsidRPr="00736C02">
        <w:rPr>
          <w:rtl/>
        </w:rPr>
        <w:t xml:space="preserve"> </w:t>
      </w:r>
      <w:r w:rsidRPr="007D3F41">
        <w:rPr>
          <w:rStyle w:val="libFootnotenumChar"/>
          <w:rtl/>
        </w:rPr>
        <w:t>(3)</w:t>
      </w:r>
      <w:r w:rsidRPr="00736C02">
        <w:rPr>
          <w:rtl/>
        </w:rPr>
        <w:t xml:space="preserve"> </w:t>
      </w:r>
      <w:r>
        <w:rPr>
          <w:rFonts w:hint="cs"/>
          <w:rtl/>
        </w:rPr>
        <w:t>»</w:t>
      </w:r>
      <w:r>
        <w:rPr>
          <w:rtl/>
        </w:rPr>
        <w:t>.</w:t>
      </w:r>
    </w:p>
    <w:p w:rsidR="007D3F41" w:rsidRPr="00736C02" w:rsidRDefault="00672D41" w:rsidP="00176277">
      <w:pPr>
        <w:pStyle w:val="libNormal"/>
        <w:rPr>
          <w:rtl/>
        </w:rPr>
      </w:pPr>
      <w:r w:rsidRPr="00672D41">
        <w:rPr>
          <w:rStyle w:val="libNumChar"/>
          <w:rtl/>
        </w:rPr>
        <w:t>[18706]</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إسحاق بن عمار</w:t>
      </w:r>
      <w:r w:rsidR="007D3F41">
        <w:rPr>
          <w:rtl/>
        </w:rPr>
        <w:t>،</w:t>
      </w:r>
      <w:r w:rsidR="007D3F41" w:rsidRPr="00736C02">
        <w:rPr>
          <w:rtl/>
        </w:rPr>
        <w:t xml:space="preserve"> عن أبي الحسن</w:t>
      </w:r>
      <w:r w:rsidR="007D3F41">
        <w:rPr>
          <w:rtl/>
        </w:rPr>
        <w:t xml:space="preserve"> </w:t>
      </w:r>
      <w:r w:rsidR="0060562E" w:rsidRPr="0060562E">
        <w:rPr>
          <w:rStyle w:val="libAlaemChar"/>
          <w:rtl/>
        </w:rPr>
        <w:t>عليه‌السلام</w:t>
      </w:r>
      <w:r w:rsidR="007D3F41">
        <w:rPr>
          <w:rtl/>
        </w:rPr>
        <w:t xml:space="preserve"> - </w:t>
      </w:r>
      <w:r w:rsidR="007D3F41" w:rsidRPr="00736C02">
        <w:rPr>
          <w:rtl/>
        </w:rPr>
        <w:t>في حديث في الكفارة</w:t>
      </w:r>
      <w:r w:rsidR="007D3F41">
        <w:rPr>
          <w:rtl/>
        </w:rPr>
        <w:t xml:space="preserve"> - </w:t>
      </w:r>
      <w:r w:rsidR="007D3F41" w:rsidRPr="00736C02">
        <w:rPr>
          <w:rtl/>
        </w:rPr>
        <w:t>قال</w:t>
      </w:r>
      <w:r w:rsidR="007D3F41">
        <w:rPr>
          <w:rtl/>
        </w:rPr>
        <w:t>:</w:t>
      </w:r>
      <w:r w:rsidR="007D3F41" w:rsidRPr="00736C02">
        <w:rPr>
          <w:rtl/>
        </w:rPr>
        <w:t xml:space="preserve"> قلت</w:t>
      </w:r>
      <w:r w:rsidR="007D3F41">
        <w:rPr>
          <w:rtl/>
        </w:rPr>
        <w:t>:</w:t>
      </w:r>
      <w:r w:rsidR="007D3F41" w:rsidRPr="00736C02">
        <w:rPr>
          <w:rtl/>
        </w:rPr>
        <w:t xml:space="preserve"> فيعطي الرجل قرابته</w:t>
      </w:r>
      <w:r w:rsidR="007D3F41">
        <w:rPr>
          <w:rtl/>
        </w:rPr>
        <w:t xml:space="preserve"> </w:t>
      </w:r>
      <w:r w:rsidR="007D3F41" w:rsidRPr="00736C02">
        <w:rPr>
          <w:rtl/>
        </w:rPr>
        <w:t>إذا كانوا محتاجين</w:t>
      </w:r>
      <w:r w:rsidR="007D3F41">
        <w:rPr>
          <w:rtl/>
        </w:rPr>
        <w:t>؟</w:t>
      </w:r>
      <w:r w:rsidR="007D3F41" w:rsidRPr="00736C02">
        <w:rPr>
          <w:rtl/>
        </w:rPr>
        <w:t xml:space="preserve"> قال</w:t>
      </w:r>
      <w:r w:rsidR="007D3F41">
        <w:rPr>
          <w:rtl/>
        </w:rPr>
        <w:t>:</w:t>
      </w:r>
      <w:r w:rsidR="007D3F41" w:rsidRPr="00736C02">
        <w:rPr>
          <w:rtl/>
        </w:rPr>
        <w:t xml:space="preserve"> « نعم » قلت</w:t>
      </w:r>
      <w:r w:rsidR="007D3F41">
        <w:rPr>
          <w:rtl/>
        </w:rPr>
        <w:t>:</w:t>
      </w:r>
      <w:r w:rsidR="007D3F41" w:rsidRPr="00736C02">
        <w:rPr>
          <w:rtl/>
        </w:rPr>
        <w:t xml:space="preserve"> فيعطيها إذا كانوا ضعفاء من غير</w:t>
      </w:r>
      <w:r w:rsidR="007D3F41">
        <w:rPr>
          <w:rtl/>
        </w:rPr>
        <w:t xml:space="preserve"> </w:t>
      </w:r>
      <w:r w:rsidR="007D3F41" w:rsidRPr="00736C02">
        <w:rPr>
          <w:rtl/>
        </w:rPr>
        <w:t>أهل الولاية</w:t>
      </w:r>
      <w:r w:rsidR="007D3F41">
        <w:rPr>
          <w:rtl/>
        </w:rPr>
        <w:t>؟</w:t>
      </w:r>
      <w:r w:rsidR="007D3F41" w:rsidRPr="00736C02">
        <w:rPr>
          <w:rtl/>
        </w:rPr>
        <w:t xml:space="preserve"> فقال</w:t>
      </w:r>
      <w:r w:rsidR="007D3F41">
        <w:rPr>
          <w:rtl/>
        </w:rPr>
        <w:t>:</w:t>
      </w:r>
      <w:r w:rsidR="007D3F41" w:rsidRPr="00736C02">
        <w:rPr>
          <w:rtl/>
        </w:rPr>
        <w:t xml:space="preserve"> « نعم</w:t>
      </w:r>
      <w:r w:rsidR="007D3F41">
        <w:rPr>
          <w:rtl/>
        </w:rPr>
        <w:t>،</w:t>
      </w:r>
      <w:r w:rsidR="007D3F41" w:rsidRPr="00736C02">
        <w:rPr>
          <w:rtl/>
        </w:rPr>
        <w:t xml:space="preserve"> وأهل الولاية أحب إلي »</w:t>
      </w:r>
      <w:r w:rsidR="007D3F41">
        <w:rPr>
          <w:rtl/>
        </w:rPr>
        <w:t>.</w:t>
      </w:r>
    </w:p>
    <w:p w:rsidR="007D3F41" w:rsidRPr="00736C02" w:rsidRDefault="00672D41" w:rsidP="00176277">
      <w:pPr>
        <w:pStyle w:val="libNormal"/>
        <w:rPr>
          <w:rtl/>
        </w:rPr>
      </w:pPr>
      <w:r w:rsidRPr="00672D41">
        <w:rPr>
          <w:rStyle w:val="libNumChar"/>
          <w:rtl/>
        </w:rPr>
        <w:t>[18707]</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إسحاق بن عمار</w:t>
      </w:r>
      <w:r w:rsidR="007D3F41">
        <w:rPr>
          <w:rtl/>
        </w:rPr>
        <w:t xml:space="preserve"> </w:t>
      </w:r>
      <w:r w:rsidR="007D3F41" w:rsidRPr="00736C02">
        <w:rPr>
          <w:rtl/>
        </w:rPr>
        <w:t>قال</w:t>
      </w:r>
      <w:r w:rsidR="007D3F41">
        <w:rPr>
          <w:rtl/>
        </w:rPr>
        <w:t>:</w:t>
      </w:r>
      <w:r w:rsidR="007D3F41" w:rsidRPr="00736C02">
        <w:rPr>
          <w:rtl/>
        </w:rPr>
        <w:t xml:space="preserve"> سألت أبا إبراهيم </w:t>
      </w:r>
      <w:r w:rsidR="0060562E" w:rsidRPr="0060562E">
        <w:rPr>
          <w:rStyle w:val="libAlaemChar"/>
          <w:rtl/>
        </w:rPr>
        <w:t>عليه‌السلام</w:t>
      </w:r>
      <w:r w:rsidR="007D3F41">
        <w:rPr>
          <w:rtl/>
        </w:rPr>
        <w:t>،</w:t>
      </w:r>
      <w:r w:rsidR="007D3F41" w:rsidRPr="00736C02">
        <w:rPr>
          <w:rtl/>
        </w:rPr>
        <w:t xml:space="preserve"> عن اطعام عشرة مساكين</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قلت</w:t>
      </w:r>
      <w:r w:rsidR="007D3F41">
        <w:rPr>
          <w:rtl/>
        </w:rPr>
        <w:t>:</w:t>
      </w:r>
      <w:r w:rsidR="007D3F41" w:rsidRPr="00736C02">
        <w:rPr>
          <w:rtl/>
        </w:rPr>
        <w:t xml:space="preserve"> فيعطيهم ضعفاء من غير أهل الولاية</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وأهل</w:t>
      </w:r>
      <w:r w:rsidR="007D3F41">
        <w:rPr>
          <w:rtl/>
        </w:rPr>
        <w:t xml:space="preserve"> </w:t>
      </w:r>
      <w:r w:rsidR="007D3F41" w:rsidRPr="00736C02">
        <w:rPr>
          <w:rtl/>
        </w:rPr>
        <w:t>الولاء أحب إلي »</w:t>
      </w:r>
      <w:r w:rsidR="007D3F41">
        <w:rPr>
          <w:rtl/>
        </w:rPr>
        <w:t>.</w:t>
      </w:r>
    </w:p>
    <w:p w:rsidR="007D3F41" w:rsidRDefault="007D3F41" w:rsidP="007D3F41">
      <w:pPr>
        <w:pStyle w:val="Heading2Center"/>
        <w:rPr>
          <w:rtl/>
        </w:rPr>
      </w:pPr>
      <w:bookmarkStart w:id="818" w:name="_Toc365374866"/>
      <w:bookmarkStart w:id="819" w:name="_Toc380483963"/>
      <w:r w:rsidRPr="00062E1A">
        <w:rPr>
          <w:rtl/>
        </w:rPr>
        <w:t>16</w:t>
      </w:r>
      <w:r>
        <w:rPr>
          <w:rtl/>
          <w:lang w:bidi="ar-IQ"/>
        </w:rPr>
        <w:t xml:space="preserve"> - </w:t>
      </w:r>
      <w:r w:rsidRPr="00672D41">
        <w:rPr>
          <w:rStyle w:val="libAlaemHeading2Char"/>
          <w:rtl/>
        </w:rPr>
        <w:t>(</w:t>
      </w:r>
      <w:r w:rsidRPr="00062E1A">
        <w:rPr>
          <w:rtl/>
        </w:rPr>
        <w:t xml:space="preserve"> باب كفارة من حلف بالبراءة من الله ورسوله فحنث </w:t>
      </w:r>
      <w:r w:rsidRPr="00672D41">
        <w:rPr>
          <w:rStyle w:val="libAlaemHeading2Char"/>
          <w:rtl/>
        </w:rPr>
        <w:t>)</w:t>
      </w:r>
      <w:bookmarkEnd w:id="818"/>
      <w:bookmarkEnd w:id="819"/>
    </w:p>
    <w:p w:rsidR="007D3F41" w:rsidRPr="00736C02" w:rsidRDefault="00672D41" w:rsidP="00176277">
      <w:pPr>
        <w:pStyle w:val="libNormal"/>
        <w:rPr>
          <w:rtl/>
        </w:rPr>
      </w:pPr>
      <w:r w:rsidRPr="00672D41">
        <w:rPr>
          <w:rStyle w:val="libNumChar"/>
          <w:rtl/>
        </w:rPr>
        <w:t>[18708]</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وإن قال رجل</w:t>
      </w:r>
      <w:r w:rsidR="007D3F41">
        <w:rPr>
          <w:rtl/>
        </w:rPr>
        <w:t>:</w:t>
      </w:r>
      <w:r w:rsidR="007D3F41" w:rsidRPr="00736C02">
        <w:rPr>
          <w:rtl/>
        </w:rPr>
        <w:t xml:space="preserve"> إن كلم ذا قرابة له</w:t>
      </w:r>
      <w:r w:rsidR="007D3F41">
        <w:rPr>
          <w:rtl/>
        </w:rPr>
        <w:t xml:space="preserve">، </w:t>
      </w:r>
      <w:r w:rsidR="007D3F41" w:rsidRPr="00736C02">
        <w:rPr>
          <w:rtl/>
        </w:rPr>
        <w:t>فعليه المشي إلى بيت الله</w:t>
      </w:r>
      <w:r w:rsidR="007D3F41">
        <w:rPr>
          <w:rtl/>
        </w:rPr>
        <w:t>،</w:t>
      </w:r>
      <w:r w:rsidR="007D3F41" w:rsidRPr="00736C02">
        <w:rPr>
          <w:rtl/>
        </w:rPr>
        <w:t xml:space="preserve"> وكلما يملكه في سبيل الله</w:t>
      </w:r>
      <w:r w:rsidR="007D3F41">
        <w:rPr>
          <w:rtl/>
        </w:rPr>
        <w:t>،</w:t>
      </w:r>
      <w:r w:rsidR="007D3F41" w:rsidRPr="00736C02">
        <w:rPr>
          <w:rtl/>
        </w:rPr>
        <w:t xml:space="preserve"> وهو برئ من دين</w:t>
      </w:r>
    </w:p>
    <w:p w:rsidR="007D3F41" w:rsidRPr="00736C02" w:rsidRDefault="007D3F41" w:rsidP="007D3F41">
      <w:pPr>
        <w:pStyle w:val="libLine"/>
        <w:rPr>
          <w:rtl/>
        </w:rPr>
      </w:pPr>
      <w:r>
        <w:rPr>
          <w:rtl/>
        </w:rPr>
        <w:t>__________________</w:t>
      </w:r>
    </w:p>
    <w:p w:rsidR="007D3F41" w:rsidRPr="0070242F" w:rsidRDefault="007D3F41" w:rsidP="007D3F41">
      <w:pPr>
        <w:pStyle w:val="libFootnote"/>
        <w:rPr>
          <w:rtl/>
        </w:rPr>
      </w:pPr>
      <w:r w:rsidRPr="0070242F">
        <w:rPr>
          <w:rtl/>
        </w:rPr>
        <w:t>(1) في المصدر</w:t>
      </w:r>
      <w:r>
        <w:rPr>
          <w:rtl/>
          <w:lang w:bidi="ar-IQ"/>
        </w:rPr>
        <w:t>:</w:t>
      </w:r>
      <w:r w:rsidRPr="0070242F">
        <w:rPr>
          <w:rtl/>
        </w:rPr>
        <w:t xml:space="preserve"> لا</w:t>
      </w:r>
      <w:r>
        <w:rPr>
          <w:rtl/>
        </w:rPr>
        <w:t>.</w:t>
      </w:r>
    </w:p>
    <w:p w:rsidR="007D3F41" w:rsidRPr="0070242F" w:rsidRDefault="007D3F41" w:rsidP="007D3F41">
      <w:pPr>
        <w:pStyle w:val="libFootnote"/>
        <w:rPr>
          <w:rtl/>
        </w:rPr>
      </w:pPr>
      <w:r w:rsidRPr="0070242F">
        <w:rPr>
          <w:rtl/>
        </w:rPr>
        <w:t>(</w:t>
      </w:r>
      <w:r w:rsidRPr="0070242F">
        <w:rPr>
          <w:rFonts w:hint="cs"/>
          <w:rtl/>
        </w:rPr>
        <w:t>2</w:t>
      </w:r>
      <w:r w:rsidRPr="0070242F">
        <w:rPr>
          <w:rtl/>
        </w:rPr>
        <w:t>) في الطبعة الحجرية</w:t>
      </w:r>
      <w:r>
        <w:rPr>
          <w:rtl/>
          <w:lang w:bidi="ar-IQ"/>
        </w:rPr>
        <w:t>:</w:t>
      </w:r>
      <w:r w:rsidRPr="0070242F">
        <w:rPr>
          <w:rtl/>
        </w:rPr>
        <w:t xml:space="preserve"> أباضيا</w:t>
      </w:r>
      <w:r>
        <w:rPr>
          <w:rtl/>
          <w:lang w:bidi="ar-IQ"/>
        </w:rPr>
        <w:t>،</w:t>
      </w:r>
      <w:r w:rsidRPr="0070242F">
        <w:rPr>
          <w:rtl/>
        </w:rPr>
        <w:t xml:space="preserve"> وما أثبتناه</w:t>
      </w:r>
      <w:r w:rsidRPr="0070242F">
        <w:rPr>
          <w:rFonts w:hint="cs"/>
          <w:rtl/>
        </w:rPr>
        <w:t xml:space="preserve"> </w:t>
      </w:r>
      <w:r w:rsidRPr="0070242F">
        <w:rPr>
          <w:rtl/>
        </w:rPr>
        <w:t>من المصدر</w:t>
      </w:r>
      <w:r>
        <w:rPr>
          <w:rtl/>
        </w:rPr>
        <w:t>.</w:t>
      </w:r>
    </w:p>
    <w:p w:rsidR="007D3F41" w:rsidRPr="0070242F" w:rsidRDefault="007D3F41" w:rsidP="007D3F41">
      <w:pPr>
        <w:pStyle w:val="libFootnote"/>
        <w:rPr>
          <w:rtl/>
        </w:rPr>
      </w:pPr>
      <w:r w:rsidRPr="0070242F">
        <w:rPr>
          <w:rtl/>
        </w:rPr>
        <w:t>(3) المجادلة 58</w:t>
      </w:r>
      <w:r>
        <w:rPr>
          <w:rtl/>
          <w:lang w:bidi="ar-IQ"/>
        </w:rPr>
        <w:t>:</w:t>
      </w:r>
      <w:r w:rsidRPr="0070242F">
        <w:rPr>
          <w:rtl/>
        </w:rPr>
        <w:t xml:space="preserve"> 22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336 ح 166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61</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136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محمد </w:t>
      </w:r>
      <w:r w:rsidR="0060562E" w:rsidRPr="0060562E">
        <w:rPr>
          <w:rStyle w:val="libAlaemChar"/>
          <w:rtl/>
        </w:rPr>
        <w:t>صلى‌الله‌عليه‌وآله</w:t>
      </w:r>
      <w:r>
        <w:rPr>
          <w:rtl/>
        </w:rPr>
        <w:t>،</w:t>
      </w:r>
      <w:r w:rsidRPr="00736C02">
        <w:rPr>
          <w:rtl/>
        </w:rPr>
        <w:t xml:space="preserve"> فإنه يصوم ثلاثة أيام</w:t>
      </w:r>
      <w:r>
        <w:rPr>
          <w:rtl/>
        </w:rPr>
        <w:t>،</w:t>
      </w:r>
      <w:r w:rsidRPr="00736C02">
        <w:rPr>
          <w:rtl/>
        </w:rPr>
        <w:t xml:space="preserve"> ويتصدق على عشرة</w:t>
      </w:r>
      <w:r>
        <w:rPr>
          <w:rtl/>
        </w:rPr>
        <w:t xml:space="preserve"> </w:t>
      </w:r>
      <w:r w:rsidRPr="00736C02">
        <w:rPr>
          <w:rtl/>
        </w:rPr>
        <w:t>مساكين</w:t>
      </w:r>
      <w:r>
        <w:rPr>
          <w:rtl/>
        </w:rPr>
        <w:t>.</w:t>
      </w:r>
    </w:p>
    <w:p w:rsidR="007D3F41" w:rsidRPr="005666C7" w:rsidRDefault="007D3F41" w:rsidP="007D3F41">
      <w:pPr>
        <w:pStyle w:val="Heading2Center"/>
        <w:rPr>
          <w:rtl/>
        </w:rPr>
      </w:pPr>
      <w:bookmarkStart w:id="820" w:name="_Toc365374867"/>
      <w:bookmarkStart w:id="821" w:name="_Toc380483964"/>
      <w:r w:rsidRPr="005666C7">
        <w:rPr>
          <w:rtl/>
        </w:rPr>
        <w:t>17</w:t>
      </w:r>
      <w:r>
        <w:rPr>
          <w:rtl/>
          <w:lang w:bidi="ar-IQ"/>
        </w:rPr>
        <w:t xml:space="preserve"> - </w:t>
      </w:r>
      <w:r w:rsidRPr="00672D41">
        <w:rPr>
          <w:rStyle w:val="libAlaemHeading2Char"/>
          <w:rtl/>
        </w:rPr>
        <w:t>(</w:t>
      </w:r>
      <w:r w:rsidRPr="005666C7">
        <w:rPr>
          <w:rtl/>
        </w:rPr>
        <w:t xml:space="preserve"> باب كفارة الوطئ في الحيض</w:t>
      </w:r>
      <w:r>
        <w:rPr>
          <w:rtl/>
          <w:lang w:bidi="ar-IQ"/>
        </w:rPr>
        <w:t>،</w:t>
      </w:r>
      <w:r w:rsidRPr="005666C7">
        <w:rPr>
          <w:rFonts w:hint="cs"/>
          <w:rtl/>
        </w:rPr>
        <w:t xml:space="preserve"> </w:t>
      </w:r>
      <w:r w:rsidRPr="005666C7">
        <w:rPr>
          <w:rtl/>
        </w:rPr>
        <w:t xml:space="preserve">وتزويج المرأة في عدتها </w:t>
      </w:r>
      <w:r w:rsidRPr="00672D41">
        <w:rPr>
          <w:rStyle w:val="libAlaemHeading2Char"/>
          <w:rtl/>
        </w:rPr>
        <w:t>)</w:t>
      </w:r>
      <w:bookmarkEnd w:id="820"/>
      <w:bookmarkEnd w:id="821"/>
    </w:p>
    <w:p w:rsidR="007D3F41" w:rsidRPr="00736C02" w:rsidRDefault="00672D41" w:rsidP="00176277">
      <w:pPr>
        <w:pStyle w:val="libNormal"/>
        <w:rPr>
          <w:rtl/>
        </w:rPr>
      </w:pPr>
      <w:r w:rsidRPr="00672D41">
        <w:rPr>
          <w:rStyle w:val="libNumChar"/>
          <w:rtl/>
        </w:rPr>
        <w:t>[18709]</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وقع الرجل على امرأته وهي حائض</w:t>
      </w:r>
      <w:r w:rsidR="007D3F41">
        <w:rPr>
          <w:rtl/>
        </w:rPr>
        <w:t xml:space="preserve">، </w:t>
      </w:r>
      <w:r w:rsidR="007D3F41" w:rsidRPr="00736C02">
        <w:rPr>
          <w:rtl/>
        </w:rPr>
        <w:t>فإن عليه أن يتصدق على مسكين بقدر شبعه</w:t>
      </w:r>
      <w:r w:rsidR="007D3F41">
        <w:rPr>
          <w:rtl/>
        </w:rPr>
        <w:t>.</w:t>
      </w:r>
    </w:p>
    <w:p w:rsidR="007D3F41" w:rsidRPr="00736C02" w:rsidRDefault="00672D41" w:rsidP="00176277">
      <w:pPr>
        <w:pStyle w:val="libNormal"/>
        <w:rPr>
          <w:rtl/>
        </w:rPr>
      </w:pPr>
      <w:r w:rsidRPr="00672D41">
        <w:rPr>
          <w:rStyle w:val="libNumChar"/>
          <w:rtl/>
        </w:rPr>
        <w:t>[18710]</w:t>
      </w:r>
      <w:r w:rsidR="007D3F41" w:rsidRPr="00736C02">
        <w:rPr>
          <w:rtl/>
        </w:rPr>
        <w:t xml:space="preserve"> 2</w:t>
      </w:r>
      <w:r w:rsidR="007D3F41">
        <w:rPr>
          <w:rtl/>
        </w:rPr>
        <w:t xml:space="preserve"> - </w:t>
      </w:r>
      <w:r w:rsidR="007D3F41" w:rsidRPr="00736C02">
        <w:rPr>
          <w:rtl/>
        </w:rPr>
        <w:t>وروي</w:t>
      </w:r>
      <w:r w:rsidR="007D3F41">
        <w:rPr>
          <w:rtl/>
        </w:rPr>
        <w:t>:</w:t>
      </w:r>
      <w:r w:rsidR="007D3F41" w:rsidRPr="00736C02">
        <w:rPr>
          <w:rtl/>
        </w:rPr>
        <w:t xml:space="preserve"> ان جامعها في أول الحيض</w:t>
      </w:r>
      <w:r w:rsidR="007D3F41">
        <w:rPr>
          <w:rtl/>
        </w:rPr>
        <w:t>،</w:t>
      </w:r>
      <w:r w:rsidR="007D3F41" w:rsidRPr="00736C02">
        <w:rPr>
          <w:rtl/>
        </w:rPr>
        <w:t xml:space="preserve"> فعليه أن يتصدق بدينار</w:t>
      </w:r>
      <w:r w:rsidR="007D3F41">
        <w:rPr>
          <w:rtl/>
        </w:rPr>
        <w:t xml:space="preserve">، </w:t>
      </w:r>
      <w:r w:rsidR="007D3F41" w:rsidRPr="00736C02">
        <w:rPr>
          <w:rtl/>
        </w:rPr>
        <w:t>وإن كان في وسطه فنصف دينار</w:t>
      </w:r>
      <w:r w:rsidR="007D3F41">
        <w:rPr>
          <w:rtl/>
        </w:rPr>
        <w:t>،</w:t>
      </w:r>
      <w:r w:rsidR="007D3F41" w:rsidRPr="00736C02">
        <w:rPr>
          <w:rtl/>
        </w:rPr>
        <w:t xml:space="preserve"> وإن كان في آخره فربع دينار</w:t>
      </w:r>
      <w:r w:rsidR="007D3F41">
        <w:rPr>
          <w:rtl/>
        </w:rPr>
        <w:t>.</w:t>
      </w:r>
    </w:p>
    <w:p w:rsidR="007D3F41" w:rsidRPr="00736C02" w:rsidRDefault="007D3F41" w:rsidP="00176277">
      <w:pPr>
        <w:pStyle w:val="libNormal"/>
        <w:rPr>
          <w:rtl/>
        </w:rPr>
      </w:pPr>
      <w:r w:rsidRPr="00736C02">
        <w:rPr>
          <w:rtl/>
        </w:rPr>
        <w:t xml:space="preserve">وباقي الاخبار تقدم في كتاب الحيض </w:t>
      </w:r>
      <w:r w:rsidRPr="007D3F41">
        <w:rPr>
          <w:rStyle w:val="libFootnotenumChar"/>
          <w:rtl/>
        </w:rPr>
        <w:t>(1)</w:t>
      </w:r>
      <w:r>
        <w:rPr>
          <w:rtl/>
        </w:rPr>
        <w:t>.</w:t>
      </w:r>
    </w:p>
    <w:p w:rsidR="007D3F41" w:rsidRPr="005666C7" w:rsidRDefault="007D3F41" w:rsidP="007D3F41">
      <w:pPr>
        <w:pStyle w:val="Heading2Center"/>
        <w:rPr>
          <w:rtl/>
        </w:rPr>
      </w:pPr>
      <w:bookmarkStart w:id="822" w:name="_Toc365374868"/>
      <w:bookmarkStart w:id="823" w:name="_Toc380483965"/>
      <w:r w:rsidRPr="005666C7">
        <w:rPr>
          <w:rtl/>
        </w:rPr>
        <w:t>18</w:t>
      </w:r>
      <w:r>
        <w:rPr>
          <w:rtl/>
          <w:lang w:bidi="ar-IQ"/>
        </w:rPr>
        <w:t xml:space="preserve"> - </w:t>
      </w:r>
      <w:r w:rsidRPr="00672D41">
        <w:rPr>
          <w:rStyle w:val="libAlaemHeading2Char"/>
          <w:rtl/>
        </w:rPr>
        <w:t>(</w:t>
      </w:r>
      <w:r w:rsidRPr="005666C7">
        <w:rPr>
          <w:rtl/>
        </w:rPr>
        <w:t xml:space="preserve"> باب كفارة خلف النذر </w:t>
      </w:r>
      <w:r w:rsidRPr="00672D41">
        <w:rPr>
          <w:rStyle w:val="libAlaemHeading2Char"/>
          <w:rtl/>
        </w:rPr>
        <w:t>)</w:t>
      </w:r>
      <w:bookmarkEnd w:id="822"/>
      <w:bookmarkEnd w:id="823"/>
    </w:p>
    <w:p w:rsidR="007D3F41" w:rsidRPr="00736C02" w:rsidRDefault="00672D41" w:rsidP="00176277">
      <w:pPr>
        <w:pStyle w:val="libNormal"/>
        <w:rPr>
          <w:rtl/>
        </w:rPr>
      </w:pPr>
      <w:r w:rsidRPr="00672D41">
        <w:rPr>
          <w:rStyle w:val="libNumChar"/>
          <w:rtl/>
        </w:rPr>
        <w:t>[18711]</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عبد الملك بن عمر</w:t>
      </w:r>
      <w:r w:rsidR="007D3F41">
        <w:rPr>
          <w:rtl/>
        </w:rPr>
        <w:t xml:space="preserve">،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من جعل لله عليه أن لا يركب</w:t>
      </w:r>
      <w:r w:rsidR="007D3F41">
        <w:rPr>
          <w:rtl/>
        </w:rPr>
        <w:t xml:space="preserve"> </w:t>
      </w:r>
      <w:r w:rsidR="007D3F41" w:rsidRPr="00736C02">
        <w:rPr>
          <w:rtl/>
        </w:rPr>
        <w:t>محرما سماه فركبه</w:t>
      </w:r>
      <w:r w:rsidR="007D3F41">
        <w:rPr>
          <w:rtl/>
        </w:rPr>
        <w:t xml:space="preserve"> - </w:t>
      </w:r>
      <w:r w:rsidR="007D3F41" w:rsidRPr="00736C02">
        <w:rPr>
          <w:rtl/>
        </w:rPr>
        <w:t>قال</w:t>
      </w:r>
      <w:r w:rsidR="007D3F41">
        <w:rPr>
          <w:rtl/>
        </w:rPr>
        <w:t>:</w:t>
      </w:r>
      <w:r w:rsidR="007D3F41" w:rsidRPr="00736C02">
        <w:rPr>
          <w:rtl/>
        </w:rPr>
        <w:t xml:space="preserve"> ولا اعلمه الا قال</w:t>
      </w:r>
      <w:r w:rsidR="007D3F41">
        <w:rPr>
          <w:rtl/>
        </w:rPr>
        <w:t xml:space="preserve">: - </w:t>
      </w:r>
      <w:r w:rsidR="007D3F41" w:rsidRPr="00736C02">
        <w:rPr>
          <w:rtl/>
        </w:rPr>
        <w:t>فليعتق رقبة</w:t>
      </w:r>
      <w:r w:rsidR="007D3F41">
        <w:rPr>
          <w:rtl/>
        </w:rPr>
        <w:t>،</w:t>
      </w:r>
      <w:r w:rsidR="007D3F41" w:rsidRPr="00736C02">
        <w:rPr>
          <w:rtl/>
        </w:rPr>
        <w:t xml:space="preserve"> أو ليصم</w:t>
      </w:r>
      <w:r w:rsidR="007D3F41">
        <w:rPr>
          <w:rtl/>
        </w:rPr>
        <w:t xml:space="preserve"> </w:t>
      </w:r>
      <w:r w:rsidR="007D3F41" w:rsidRPr="00736C02">
        <w:rPr>
          <w:rtl/>
        </w:rPr>
        <w:t>شهرين متتابعين</w:t>
      </w:r>
      <w:r w:rsidR="007D3F41">
        <w:rPr>
          <w:rtl/>
        </w:rPr>
        <w:t>،</w:t>
      </w:r>
      <w:r w:rsidR="007D3F41" w:rsidRPr="00736C02">
        <w:rPr>
          <w:rtl/>
        </w:rPr>
        <w:t xml:space="preserve"> أو ليطعم ستين مسكينا »</w:t>
      </w:r>
      <w:r w:rsidR="007D3F41">
        <w:rPr>
          <w:rtl/>
        </w:rPr>
        <w:t>.</w:t>
      </w:r>
    </w:p>
    <w:p w:rsidR="007D3F41" w:rsidRPr="00736C02" w:rsidRDefault="00672D41" w:rsidP="00176277">
      <w:pPr>
        <w:pStyle w:val="libNormal"/>
        <w:rPr>
          <w:rtl/>
        </w:rPr>
      </w:pPr>
      <w:r w:rsidRPr="00672D41">
        <w:rPr>
          <w:rStyle w:val="libNumChar"/>
          <w:rtl/>
        </w:rPr>
        <w:t>[18712]</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والنذر على وجهين</w:t>
      </w:r>
      <w:r w:rsidR="007D3F41">
        <w:rPr>
          <w:rtl/>
        </w:rPr>
        <w:t xml:space="preserve"> - </w:t>
      </w:r>
      <w:r w:rsidR="007D3F41" w:rsidRPr="00736C02">
        <w:rPr>
          <w:rtl/>
        </w:rPr>
        <w:t>إلى أن قال</w:t>
      </w:r>
      <w:r w:rsidR="007D3F41">
        <w:rPr>
          <w:rtl/>
        </w:rPr>
        <w:t xml:space="preserve"> - </w:t>
      </w:r>
      <w:r w:rsidR="007D3F41" w:rsidRPr="00736C02">
        <w:rPr>
          <w:rtl/>
        </w:rPr>
        <w:t>فإن</w:t>
      </w:r>
      <w:r w:rsidR="007D3F41">
        <w:rPr>
          <w:rtl/>
        </w:rPr>
        <w:t xml:space="preserve"> </w:t>
      </w:r>
      <w:r w:rsidR="007D3F41" w:rsidRPr="00736C02">
        <w:rPr>
          <w:rtl/>
        </w:rPr>
        <w:t>خالف لزمته الكفارة صيام شهرين متتابعين</w:t>
      </w:r>
      <w:r w:rsidR="007D3F41">
        <w:rPr>
          <w:rtl/>
        </w:rPr>
        <w:t>،</w:t>
      </w:r>
      <w:r w:rsidR="007D3F41" w:rsidRPr="00736C02">
        <w:rPr>
          <w:rtl/>
        </w:rPr>
        <w:t xml:space="preserve"> وقد روي</w:t>
      </w:r>
      <w:r w:rsidR="007D3F41">
        <w:rPr>
          <w:rtl/>
        </w:rPr>
        <w:t>:</w:t>
      </w:r>
      <w:r w:rsidR="007D3F41" w:rsidRPr="00736C02">
        <w:rPr>
          <w:rtl/>
        </w:rPr>
        <w:t xml:space="preserve"> كفارة يمين</w:t>
      </w:r>
      <w:r w:rsidR="007D3F41">
        <w:rPr>
          <w:rtl/>
        </w:rPr>
        <w:t>.</w:t>
      </w:r>
    </w:p>
    <w:p w:rsidR="007D3F41" w:rsidRPr="00736C02" w:rsidRDefault="00672D41" w:rsidP="00176277">
      <w:pPr>
        <w:pStyle w:val="libNormal"/>
        <w:rPr>
          <w:rtl/>
        </w:rPr>
      </w:pPr>
      <w:r w:rsidRPr="00672D41">
        <w:rPr>
          <w:rStyle w:val="libNumChar"/>
          <w:rtl/>
        </w:rPr>
        <w:t>[18713]</w:t>
      </w:r>
      <w:r w:rsidR="007D3F41" w:rsidRPr="00736C02">
        <w:rPr>
          <w:rtl/>
        </w:rPr>
        <w:t xml:space="preserve"> 3</w:t>
      </w:r>
      <w:r w:rsidR="007D3F41">
        <w:rPr>
          <w:rtl/>
        </w:rPr>
        <w:t xml:space="preserve"> - </w:t>
      </w:r>
      <w:r w:rsidR="007D3F41" w:rsidRPr="00736C02">
        <w:rPr>
          <w:rtl/>
        </w:rPr>
        <w:t>وفي الهداية</w:t>
      </w:r>
      <w:r w:rsidR="007D3F41">
        <w:rPr>
          <w:rtl/>
        </w:rPr>
        <w:t>:</w:t>
      </w:r>
      <w:r w:rsidR="007D3F41" w:rsidRPr="00736C02">
        <w:rPr>
          <w:rtl/>
        </w:rPr>
        <w:t xml:space="preserve"> مثله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16</w:t>
      </w:r>
      <w:r>
        <w:rPr>
          <w:rtl/>
        </w:rPr>
        <w:t>.</w:t>
      </w:r>
    </w:p>
    <w:p w:rsidR="007D3F41" w:rsidRPr="001451A0" w:rsidRDefault="007D3F41" w:rsidP="007D3F41">
      <w:pPr>
        <w:pStyle w:val="libFootnote"/>
        <w:rPr>
          <w:rtl/>
        </w:rPr>
      </w:pPr>
      <w:r w:rsidRPr="001451A0">
        <w:rPr>
          <w:rtl/>
        </w:rPr>
        <w:t>(1)</w:t>
      </w:r>
      <w:r w:rsidRPr="001451A0">
        <w:rPr>
          <w:rFonts w:hint="cs"/>
          <w:rtl/>
        </w:rPr>
        <w:t xml:space="preserve"> </w:t>
      </w:r>
      <w:r w:rsidRPr="001451A0">
        <w:rPr>
          <w:rtl/>
        </w:rPr>
        <w:t>تقدم في الباب 23 و 24 من أبواب الحيض</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w:t>
      </w:r>
      <w:r>
        <w:rPr>
          <w:rFonts w:hint="cs"/>
          <w:rtl/>
        </w:rPr>
        <w:t xml:space="preserve"> </w:t>
      </w:r>
      <w:r w:rsidRPr="00736C02">
        <w:rPr>
          <w:rtl/>
        </w:rPr>
        <w:t>محمد بن عيسى ص 59</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137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الهداية ص 73</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[18714]</w:t>
      </w:r>
      <w:r w:rsidR="007D3F41" w:rsidRPr="00736C02">
        <w:rPr>
          <w:rtl/>
        </w:rPr>
        <w:t xml:space="preserve"> 4</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w:t>
      </w:r>
      <w:r w:rsidR="007D3F41">
        <w:rPr>
          <w:rtl/>
        </w:rPr>
        <w:t xml:space="preserve"> </w:t>
      </w:r>
      <w:r w:rsidR="007D3F41" w:rsidRPr="00736C02">
        <w:rPr>
          <w:rtl/>
        </w:rPr>
        <w:t>نذر نذرا لم يسمه فكفارته كفارة يمين</w:t>
      </w:r>
      <w:r w:rsidR="007D3F41">
        <w:rPr>
          <w:rtl/>
        </w:rPr>
        <w:t>،</w:t>
      </w:r>
      <w:r w:rsidR="007D3F41" w:rsidRPr="00736C02">
        <w:rPr>
          <w:rtl/>
        </w:rPr>
        <w:t xml:space="preserve"> ومن نذر نذرا لا يطيقه فكفارته كفارة</w:t>
      </w:r>
      <w:r w:rsidR="007D3F41">
        <w:rPr>
          <w:rtl/>
        </w:rPr>
        <w:t xml:space="preserve"> </w:t>
      </w:r>
      <w:r w:rsidR="007D3F41" w:rsidRPr="00736C02">
        <w:rPr>
          <w:rtl/>
        </w:rPr>
        <w:t>يمين</w:t>
      </w:r>
      <w:r w:rsidR="007D3F41">
        <w:rPr>
          <w:rtl/>
        </w:rPr>
        <w:t>،</w:t>
      </w:r>
      <w:r w:rsidR="007D3F41" w:rsidRPr="00736C02">
        <w:rPr>
          <w:rtl/>
        </w:rPr>
        <w:t xml:space="preserve"> ومن نذر نذرا في معصية فكفارته كفارة يمين »</w:t>
      </w:r>
      <w:r w:rsidR="007D3F41">
        <w:rPr>
          <w:rtl/>
        </w:rPr>
        <w:t>.</w:t>
      </w:r>
    </w:p>
    <w:p w:rsidR="007D3F41" w:rsidRDefault="007D3F41" w:rsidP="007D3F41">
      <w:pPr>
        <w:pStyle w:val="Heading2Center"/>
        <w:rPr>
          <w:rtl/>
        </w:rPr>
      </w:pPr>
      <w:bookmarkStart w:id="824" w:name="_Toc365374869"/>
      <w:bookmarkStart w:id="825" w:name="_Toc380483966"/>
      <w:r w:rsidRPr="00DA4685">
        <w:rPr>
          <w:rtl/>
        </w:rPr>
        <w:t>19</w:t>
      </w:r>
      <w:r>
        <w:rPr>
          <w:rtl/>
          <w:lang w:bidi="ar-IQ"/>
        </w:rPr>
        <w:t xml:space="preserve"> - </w:t>
      </w:r>
      <w:r w:rsidRPr="00672D41">
        <w:rPr>
          <w:rStyle w:val="libAlaemHeading2Char"/>
          <w:rtl/>
        </w:rPr>
        <w:t>(</w:t>
      </w:r>
      <w:r w:rsidRPr="00DA4685">
        <w:rPr>
          <w:rtl/>
        </w:rPr>
        <w:t xml:space="preserve"> باب أن من وجب عليه شهران متتابعان</w:t>
      </w:r>
      <w:r>
        <w:rPr>
          <w:rtl/>
          <w:lang w:bidi="ar-IQ"/>
        </w:rPr>
        <w:t>،</w:t>
      </w:r>
      <w:r w:rsidRPr="00DA4685">
        <w:rPr>
          <w:rtl/>
        </w:rPr>
        <w:t xml:space="preserve"> فأفطر لمرض</w:t>
      </w:r>
      <w:r>
        <w:rPr>
          <w:rFonts w:hint="cs"/>
          <w:rtl/>
        </w:rPr>
        <w:t xml:space="preserve"> </w:t>
      </w:r>
      <w:r w:rsidRPr="00736C02">
        <w:rPr>
          <w:rtl/>
        </w:rPr>
        <w:t>أو حيض</w:t>
      </w:r>
      <w:r>
        <w:rPr>
          <w:rtl/>
        </w:rPr>
        <w:t>،</w:t>
      </w:r>
      <w:r w:rsidRPr="00736C02">
        <w:rPr>
          <w:rtl/>
        </w:rPr>
        <w:t xml:space="preserve"> لم يبطل التتابع</w:t>
      </w:r>
      <w:r>
        <w:rPr>
          <w:rtl/>
        </w:rPr>
        <w:t>،</w:t>
      </w:r>
      <w:r w:rsidRPr="00736C02">
        <w:rPr>
          <w:rtl/>
        </w:rPr>
        <w:t xml:space="preserve"> ولم يجب الاستئناف </w:t>
      </w:r>
      <w:r w:rsidRPr="00672D41">
        <w:rPr>
          <w:rStyle w:val="libAlaemHeading2Char"/>
          <w:rtl/>
        </w:rPr>
        <w:t>)</w:t>
      </w:r>
      <w:bookmarkEnd w:id="824"/>
      <w:bookmarkEnd w:id="825"/>
    </w:p>
    <w:p w:rsidR="007D3F41" w:rsidRPr="00736C02" w:rsidRDefault="00672D41" w:rsidP="00176277">
      <w:pPr>
        <w:pStyle w:val="libNormal"/>
        <w:rPr>
          <w:rtl/>
        </w:rPr>
      </w:pPr>
      <w:r w:rsidRPr="00672D41">
        <w:rPr>
          <w:rStyle w:val="libNumChar"/>
          <w:rtl/>
        </w:rPr>
        <w:t>[18715]</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رفاعة بن موسى</w:t>
      </w:r>
      <w:r w:rsidR="007D3F41">
        <w:rPr>
          <w:rtl/>
        </w:rPr>
        <w:t xml:space="preserve"> </w:t>
      </w:r>
      <w:r w:rsidR="007D3F41" w:rsidRPr="00736C02">
        <w:rPr>
          <w:rtl/>
        </w:rPr>
        <w:t>قال</w:t>
      </w:r>
      <w:r w:rsidR="007D3F41">
        <w:rPr>
          <w:rtl/>
        </w:rPr>
        <w:t>:</w:t>
      </w:r>
      <w:r w:rsidR="007D3F41" w:rsidRPr="00736C02">
        <w:rPr>
          <w:rtl/>
        </w:rPr>
        <w:t xml:space="preserve"> سألت أبا عبد الله </w:t>
      </w:r>
      <w:r w:rsidR="0060562E" w:rsidRPr="0060562E">
        <w:rPr>
          <w:rStyle w:val="libAlaemChar"/>
          <w:rtl/>
        </w:rPr>
        <w:t>عليه‌السلام</w:t>
      </w:r>
      <w:r w:rsidR="007D3F41">
        <w:rPr>
          <w:rtl/>
        </w:rPr>
        <w:t>،</w:t>
      </w:r>
      <w:r w:rsidR="007D3F41" w:rsidRPr="00736C02">
        <w:rPr>
          <w:rtl/>
        </w:rPr>
        <w:t xml:space="preserve"> عن رجل عليه صوم شهرين</w:t>
      </w:r>
      <w:r w:rsidR="007D3F41">
        <w:rPr>
          <w:rtl/>
        </w:rPr>
        <w:t xml:space="preserve"> </w:t>
      </w:r>
      <w:r w:rsidR="007D3F41" w:rsidRPr="00736C02">
        <w:rPr>
          <w:rtl/>
        </w:rPr>
        <w:t>متتابعين</w:t>
      </w:r>
      <w:r w:rsidR="007D3F41">
        <w:rPr>
          <w:rtl/>
        </w:rPr>
        <w:t>،</w:t>
      </w:r>
      <w:r w:rsidR="007D3F41" w:rsidRPr="00736C02">
        <w:rPr>
          <w:rtl/>
        </w:rPr>
        <w:t xml:space="preserve"> فيصوم ثم يمرض</w:t>
      </w:r>
      <w:r w:rsidR="007D3F41">
        <w:rPr>
          <w:rtl/>
        </w:rPr>
        <w:t>،</w:t>
      </w:r>
      <w:r w:rsidR="007D3F41" w:rsidRPr="00736C02">
        <w:rPr>
          <w:rtl/>
        </w:rPr>
        <w:t xml:space="preserve"> هل يعتد به</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أمر الله حبسه »</w:t>
      </w:r>
      <w:r w:rsidR="007D3F41">
        <w:rPr>
          <w:rtl/>
        </w:rPr>
        <w:t xml:space="preserve"> </w:t>
      </w:r>
      <w:r w:rsidR="007D3F41" w:rsidRPr="00736C02">
        <w:rPr>
          <w:rtl/>
        </w:rPr>
        <w:t>قلت</w:t>
      </w:r>
      <w:r w:rsidR="007D3F41">
        <w:rPr>
          <w:rtl/>
        </w:rPr>
        <w:t>:</w:t>
      </w:r>
      <w:r w:rsidR="007D3F41" w:rsidRPr="00736C02">
        <w:rPr>
          <w:rtl/>
        </w:rPr>
        <w:t xml:space="preserve"> امرأة نذرت صوم شهرين متتابعين</w:t>
      </w:r>
      <w:r w:rsidR="007D3F41">
        <w:rPr>
          <w:rtl/>
        </w:rPr>
        <w:t>،</w:t>
      </w:r>
      <w:r w:rsidR="007D3F41" w:rsidRPr="00736C02">
        <w:rPr>
          <w:rtl/>
        </w:rPr>
        <w:t xml:space="preserve"> قال</w:t>
      </w:r>
      <w:r w:rsidR="007D3F41">
        <w:rPr>
          <w:rtl/>
        </w:rPr>
        <w:t>:</w:t>
      </w:r>
      <w:r w:rsidR="007D3F41" w:rsidRPr="00736C02">
        <w:rPr>
          <w:rtl/>
        </w:rPr>
        <w:t xml:space="preserve"> « تصومه وتستأنف أيامها</w:t>
      </w:r>
      <w:r w:rsidR="007D3F41">
        <w:rPr>
          <w:rtl/>
        </w:rPr>
        <w:t xml:space="preserve"> </w:t>
      </w:r>
      <w:r w:rsidR="007D3F41" w:rsidRPr="00736C02">
        <w:rPr>
          <w:rtl/>
        </w:rPr>
        <w:t>التي ق</w:t>
      </w:r>
      <w:r w:rsidR="007D3F41">
        <w:rPr>
          <w:rtl/>
        </w:rPr>
        <w:t>عدت، حتى تتم الشهرين » قلت: أ</w:t>
      </w:r>
      <w:r w:rsidR="007D3F41" w:rsidRPr="00736C02">
        <w:rPr>
          <w:rtl/>
        </w:rPr>
        <w:t>رأيت إن هي يئست من المحيض</w:t>
      </w:r>
      <w:r w:rsidR="007D3F41">
        <w:rPr>
          <w:rtl/>
        </w:rPr>
        <w:t xml:space="preserve">، </w:t>
      </w:r>
      <w:r w:rsidR="007D3F41" w:rsidRPr="00736C02">
        <w:rPr>
          <w:rtl/>
        </w:rPr>
        <w:t>تقضيه</w:t>
      </w:r>
      <w:r w:rsidR="007D3F41">
        <w:rP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لا</w:t>
      </w:r>
      <w:r w:rsidR="007D3F41">
        <w:rPr>
          <w:rtl/>
        </w:rPr>
        <w:t>،</w:t>
      </w:r>
      <w:r w:rsidR="007D3F41" w:rsidRPr="00736C02">
        <w:rPr>
          <w:rtl/>
        </w:rPr>
        <w:t xml:space="preserve"> يجزيها الأول »</w:t>
      </w:r>
      <w:r w:rsidR="007D3F41">
        <w:rPr>
          <w:rtl/>
        </w:rPr>
        <w:t>.</w:t>
      </w:r>
    </w:p>
    <w:p w:rsidR="007D3F41" w:rsidRPr="00736C02" w:rsidRDefault="00672D41" w:rsidP="00176277">
      <w:pPr>
        <w:pStyle w:val="libNormal"/>
        <w:rPr>
          <w:rtl/>
        </w:rPr>
      </w:pPr>
      <w:r w:rsidRPr="00672D41">
        <w:rPr>
          <w:rStyle w:val="libNumChar"/>
          <w:rtl/>
        </w:rPr>
        <w:t>[18716]</w:t>
      </w:r>
      <w:r w:rsidR="007D3F41" w:rsidRPr="00736C02">
        <w:rPr>
          <w:rtl/>
        </w:rPr>
        <w:t xml:space="preserve"> 2</w:t>
      </w:r>
      <w:r w:rsidR="007D3F41">
        <w:rPr>
          <w:rtl/>
        </w:rPr>
        <w:t xml:space="preserve"> - </w:t>
      </w:r>
      <w:r w:rsidR="007D3F41" w:rsidRPr="00736C02">
        <w:rPr>
          <w:rtl/>
        </w:rPr>
        <w:t>وعن محمد بن مسلم قال</w:t>
      </w:r>
      <w:r w:rsidR="007D3F41">
        <w:rPr>
          <w:rtl/>
        </w:rPr>
        <w:t>:</w:t>
      </w:r>
      <w:r w:rsidR="007D3F41" w:rsidRPr="00736C02">
        <w:rPr>
          <w:rtl/>
        </w:rPr>
        <w:t xml:space="preserve"> سألت أبا جعفر </w:t>
      </w:r>
      <w:r w:rsidR="0060562E" w:rsidRPr="0060562E">
        <w:rPr>
          <w:rStyle w:val="libAlaemChar"/>
          <w:rtl/>
        </w:rPr>
        <w:t>عليه‌السلام</w:t>
      </w:r>
      <w:r w:rsidR="007D3F41">
        <w:rPr>
          <w:rtl/>
        </w:rPr>
        <w:t xml:space="preserve">، </w:t>
      </w:r>
      <w:r w:rsidR="007D3F41" w:rsidRPr="00736C02">
        <w:rPr>
          <w:rtl/>
        </w:rPr>
        <w:t>أن امرأة جعلت عليها صوم شهرين متتابعين</w:t>
      </w:r>
      <w:r w:rsidR="007D3F41">
        <w:rPr>
          <w:rtl/>
        </w:rPr>
        <w:t>،</w:t>
      </w:r>
      <w:r w:rsidR="007D3F41" w:rsidRPr="00736C02">
        <w:rPr>
          <w:rtl/>
        </w:rPr>
        <w:t xml:space="preserve"> فتحيض</w:t>
      </w:r>
      <w:r w:rsidR="007D3F41">
        <w:rPr>
          <w:rtl/>
        </w:rPr>
        <w:t>،</w:t>
      </w:r>
      <w:r w:rsidR="007D3F41" w:rsidRPr="00736C02">
        <w:rPr>
          <w:rtl/>
        </w:rPr>
        <w:t xml:space="preserve"> قال</w:t>
      </w:r>
      <w:r w:rsidR="007D3F41">
        <w:rPr>
          <w:rtl/>
        </w:rPr>
        <w:t>:</w:t>
      </w:r>
      <w:r w:rsidR="007D3F41" w:rsidRPr="00736C02">
        <w:rPr>
          <w:rtl/>
        </w:rPr>
        <w:t xml:space="preserve"> « تصوم ما</w:t>
      </w:r>
      <w:r w:rsidR="007D3F41">
        <w:rPr>
          <w:rtl/>
        </w:rPr>
        <w:t xml:space="preserve"> </w:t>
      </w:r>
      <w:r w:rsidR="007D3F41" w:rsidRPr="00736C02">
        <w:rPr>
          <w:rtl/>
        </w:rPr>
        <w:t>حاضت</w:t>
      </w:r>
      <w:r w:rsidR="007D3F41">
        <w:rPr>
          <w:rtl/>
        </w:rPr>
        <w:t>،</w:t>
      </w:r>
      <w:r w:rsidR="007D3F41" w:rsidRPr="00736C02">
        <w:rPr>
          <w:rtl/>
        </w:rPr>
        <w:t xml:space="preserve"> فهو يجزؤها »</w:t>
      </w:r>
      <w:r w:rsidR="007D3F41">
        <w:rPr>
          <w:rtl/>
        </w:rPr>
        <w:t>.</w:t>
      </w:r>
    </w:p>
    <w:p w:rsidR="007D3F41" w:rsidRPr="00DA4685" w:rsidRDefault="007D3F41" w:rsidP="007D3F41">
      <w:pPr>
        <w:pStyle w:val="Heading2Center"/>
        <w:rPr>
          <w:rtl/>
        </w:rPr>
      </w:pPr>
      <w:bookmarkStart w:id="826" w:name="_Toc365374870"/>
      <w:bookmarkStart w:id="827" w:name="_Toc380483967"/>
      <w:r w:rsidRPr="00DA4685">
        <w:rPr>
          <w:rtl/>
        </w:rPr>
        <w:t>20</w:t>
      </w:r>
      <w:r>
        <w:rPr>
          <w:rtl/>
          <w:lang w:bidi="ar-IQ"/>
        </w:rPr>
        <w:t xml:space="preserve"> - </w:t>
      </w:r>
      <w:r w:rsidRPr="00672D41">
        <w:rPr>
          <w:rStyle w:val="libAlaemHeading2Char"/>
          <w:rtl/>
        </w:rPr>
        <w:t>(</w:t>
      </w:r>
      <w:r w:rsidRPr="00DA4685">
        <w:rPr>
          <w:rtl/>
        </w:rPr>
        <w:t xml:space="preserve"> باب أنه يجزئ في الكفارة عتق أم الولد </w:t>
      </w:r>
      <w:r w:rsidRPr="00672D41">
        <w:rPr>
          <w:rStyle w:val="libAlaemHeading2Char"/>
          <w:rtl/>
        </w:rPr>
        <w:t>)</w:t>
      </w:r>
      <w:bookmarkEnd w:id="826"/>
      <w:bookmarkEnd w:id="827"/>
    </w:p>
    <w:p w:rsidR="007D3F41" w:rsidRPr="00736C02" w:rsidRDefault="00672D41" w:rsidP="00176277">
      <w:pPr>
        <w:pStyle w:val="libNormal"/>
        <w:rPr>
          <w:rtl/>
        </w:rPr>
      </w:pPr>
      <w:r w:rsidRPr="00672D41">
        <w:rPr>
          <w:rStyle w:val="libNumChar"/>
          <w:rtl/>
        </w:rPr>
        <w:t>[18717]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1 ص 179 ح 229</w:t>
      </w:r>
      <w:r>
        <w:rPr>
          <w:rtl/>
        </w:rPr>
        <w:t>.</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w:t>
      </w:r>
      <w:r>
        <w:rPr>
          <w:rFonts w:hint="cs"/>
          <w:rtl/>
        </w:rPr>
        <w:t xml:space="preserve"> </w:t>
      </w:r>
      <w:r w:rsidRPr="00736C02">
        <w:rPr>
          <w:rtl/>
        </w:rPr>
        <w:t>محمد بن عيسى ص 59</w:t>
      </w:r>
      <w:r>
        <w:rPr>
          <w:rtl/>
        </w:rPr>
        <w:t>.</w:t>
      </w:r>
    </w:p>
    <w:p w:rsidR="007D3F41" w:rsidRPr="00505208" w:rsidRDefault="007D3F41" w:rsidP="007D3F41">
      <w:pPr>
        <w:pStyle w:val="libFootnote"/>
        <w:rPr>
          <w:rtl/>
        </w:rPr>
      </w:pPr>
      <w:r w:rsidRPr="00505208">
        <w:rPr>
          <w:rtl/>
        </w:rPr>
        <w:t>(1) في المصدر</w:t>
      </w:r>
      <w:r>
        <w:rPr>
          <w:rtl/>
          <w:lang w:bidi="ar-IQ"/>
        </w:rPr>
        <w:t>:</w:t>
      </w:r>
      <w:r w:rsidRPr="00505208">
        <w:rPr>
          <w:rtl/>
        </w:rPr>
        <w:t xml:space="preserve"> هل تقضيه</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60</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w:t>
      </w:r>
      <w:r w:rsidRPr="00736C02">
        <w:rPr>
          <w:rtl/>
        </w:rPr>
        <w:t xml:space="preserve"> حدثنا أبي</w:t>
      </w:r>
      <w:r>
        <w:rPr>
          <w:rtl/>
        </w:rPr>
        <w:t>،</w:t>
      </w:r>
      <w:r w:rsidRPr="00736C02">
        <w:rPr>
          <w:rtl/>
        </w:rPr>
        <w:t xml:space="preserve"> عن أبيه</w:t>
      </w:r>
      <w:r>
        <w:rPr>
          <w:rtl/>
        </w:rPr>
        <w:t>،</w:t>
      </w:r>
      <w:r w:rsidRPr="00736C02">
        <w:rPr>
          <w:rtl/>
        </w:rPr>
        <w:t xml:space="preserve"> عن جده جعفر بن محمد</w:t>
      </w:r>
      <w:r>
        <w:rPr>
          <w:rtl/>
        </w:rPr>
        <w:t>،</w:t>
      </w:r>
      <w:r w:rsidRPr="00736C02">
        <w:rPr>
          <w:rtl/>
        </w:rPr>
        <w:t xml:space="preserve"> عن أبيه</w:t>
      </w:r>
      <w:r>
        <w:rPr>
          <w:rtl/>
        </w:rPr>
        <w:t>،</w:t>
      </w:r>
      <w:r w:rsidRPr="00736C02">
        <w:rPr>
          <w:rtl/>
        </w:rPr>
        <w:t xml:space="preserve"> عن علي</w:t>
      </w:r>
      <w:r>
        <w:rPr>
          <w:rtl/>
        </w:rPr>
        <w:t xml:space="preserve">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اليهودي والنصراني وأم الولد</w:t>
      </w:r>
      <w:r>
        <w:rPr>
          <w:rtl/>
        </w:rPr>
        <w:t>،</w:t>
      </w:r>
      <w:r w:rsidRPr="00736C02">
        <w:rPr>
          <w:rtl/>
        </w:rPr>
        <w:t xml:space="preserve"> يجوزون في كفارة</w:t>
      </w:r>
      <w:r>
        <w:rPr>
          <w:rtl/>
        </w:rPr>
        <w:t xml:space="preserve"> </w:t>
      </w:r>
      <w:r w:rsidRPr="00736C02">
        <w:rPr>
          <w:rtl/>
        </w:rPr>
        <w:t>الظهار</w:t>
      </w:r>
      <w:r>
        <w:rPr>
          <w:rtl/>
        </w:rPr>
        <w:t>،</w:t>
      </w:r>
      <w:r w:rsidRPr="00736C02">
        <w:rPr>
          <w:rtl/>
        </w:rPr>
        <w:t xml:space="preserve"> والصغير والكبير »</w:t>
      </w:r>
      <w:r>
        <w:rPr>
          <w:rtl/>
        </w:rPr>
        <w:t>.</w:t>
      </w:r>
    </w:p>
    <w:p w:rsidR="007D3F41" w:rsidRPr="00736C02" w:rsidRDefault="00672D41" w:rsidP="00176277">
      <w:pPr>
        <w:pStyle w:val="libNormal"/>
        <w:rPr>
          <w:rtl/>
        </w:rPr>
      </w:pPr>
      <w:r w:rsidRPr="00672D41">
        <w:rPr>
          <w:rStyle w:val="libNumChar"/>
          <w:rtl/>
        </w:rPr>
        <w:t>[18718]</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Default="007D3F41" w:rsidP="007D3F41">
      <w:pPr>
        <w:pStyle w:val="Heading2Center"/>
        <w:rPr>
          <w:rtl/>
        </w:rPr>
      </w:pPr>
      <w:bookmarkStart w:id="828" w:name="_Toc365374871"/>
      <w:bookmarkStart w:id="829" w:name="_Toc380483968"/>
      <w:r w:rsidRPr="00736C02">
        <w:rPr>
          <w:rtl/>
        </w:rPr>
        <w:t>21</w:t>
      </w:r>
      <w:r>
        <w:rPr>
          <w:rtl/>
        </w:rPr>
        <w:t xml:space="preserve"> - </w:t>
      </w:r>
      <w:r w:rsidRPr="00672D41">
        <w:rPr>
          <w:rStyle w:val="libAlaemHeading2Char"/>
          <w:rtl/>
        </w:rPr>
        <w:t>(</w:t>
      </w:r>
      <w:r w:rsidRPr="00736C02">
        <w:rPr>
          <w:rtl/>
        </w:rPr>
        <w:t xml:space="preserve"> باب أنه لا يجزئ في الكفارة عتق الأعمى والمقعد</w:t>
      </w:r>
      <w:r>
        <w:rPr>
          <w:rFonts w:hint="cs"/>
          <w:rtl/>
        </w:rPr>
        <w:t xml:space="preserve"> </w:t>
      </w:r>
      <w:r w:rsidRPr="00736C02">
        <w:rPr>
          <w:rtl/>
        </w:rPr>
        <w:t>والمجذوم والمعتوه</w:t>
      </w:r>
      <w:r>
        <w:rPr>
          <w:rtl/>
        </w:rPr>
        <w:t>،</w:t>
      </w:r>
      <w:r w:rsidRPr="00736C02">
        <w:rPr>
          <w:rtl/>
        </w:rPr>
        <w:t xml:space="preserve"> ويجزئ الأشل والأعرج والأقطع والأعور </w:t>
      </w:r>
      <w:r w:rsidRPr="00672D41">
        <w:rPr>
          <w:rStyle w:val="libAlaemHeading2Char"/>
          <w:rtl/>
        </w:rPr>
        <w:t>)</w:t>
      </w:r>
      <w:bookmarkEnd w:id="828"/>
      <w:bookmarkEnd w:id="829"/>
    </w:p>
    <w:p w:rsidR="007D3F41" w:rsidRPr="00736C02" w:rsidRDefault="00672D41" w:rsidP="00176277">
      <w:pPr>
        <w:pStyle w:val="libNormal"/>
        <w:rPr>
          <w:rtl/>
        </w:rPr>
      </w:pPr>
      <w:r w:rsidRPr="00672D41">
        <w:rPr>
          <w:rStyle w:val="libNumChar"/>
          <w:rtl/>
        </w:rPr>
        <w:t>[18719]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لا يجوز في الرقبة الواجبة أعور ولا مجنون</w:t>
      </w:r>
      <w:r w:rsidR="007D3F41">
        <w:rPr>
          <w:rtl/>
        </w:rPr>
        <w:t>،</w:t>
      </w:r>
      <w:r w:rsidR="007D3F41" w:rsidRPr="00736C02">
        <w:rPr>
          <w:rtl/>
        </w:rPr>
        <w:t xml:space="preserve"> ولا كل ذي عيب فاسد »</w:t>
      </w:r>
      <w:r w:rsidR="007D3F41">
        <w:rPr>
          <w:rtl/>
        </w:rPr>
        <w:t>.</w:t>
      </w:r>
    </w:p>
    <w:p w:rsidR="007D3F41" w:rsidRPr="00736C02" w:rsidRDefault="00672D41" w:rsidP="00176277">
      <w:pPr>
        <w:pStyle w:val="libNormal"/>
        <w:rPr>
          <w:rtl/>
        </w:rPr>
      </w:pPr>
      <w:r w:rsidRPr="00672D41">
        <w:rPr>
          <w:rStyle w:val="libNumChar"/>
          <w:rtl/>
        </w:rPr>
        <w:t>[18720]</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عنه مثله</w:t>
      </w:r>
      <w:r w:rsidR="007D3F41">
        <w:rPr>
          <w:rtl/>
        </w:rPr>
        <w:t>،</w:t>
      </w:r>
      <w:r w:rsidR="007D3F41" w:rsidRPr="00736C02">
        <w:rPr>
          <w:rtl/>
        </w:rPr>
        <w:t xml:space="preserve"> إلا أنه لم يذكر الأعور</w:t>
      </w:r>
      <w:r w:rsidR="007D3F41">
        <w:rPr>
          <w:rtl/>
        </w:rPr>
        <w:t>.</w:t>
      </w:r>
    </w:p>
    <w:p w:rsidR="007D3F41" w:rsidRPr="00B11F22" w:rsidRDefault="007D3F41" w:rsidP="007D3F41">
      <w:pPr>
        <w:pStyle w:val="Heading2Center"/>
        <w:rPr>
          <w:rtl/>
        </w:rPr>
      </w:pPr>
      <w:bookmarkStart w:id="830" w:name="_Toc365374872"/>
      <w:bookmarkStart w:id="831" w:name="_Toc380483969"/>
      <w:r w:rsidRPr="00B11F22">
        <w:rPr>
          <w:rtl/>
        </w:rPr>
        <w:t>22</w:t>
      </w:r>
      <w:r>
        <w:rPr>
          <w:rtl/>
          <w:lang w:bidi="ar-IQ"/>
        </w:rPr>
        <w:t xml:space="preserve"> - </w:t>
      </w:r>
      <w:r w:rsidRPr="00672D41">
        <w:rPr>
          <w:rStyle w:val="libAlaemHeading2Char"/>
          <w:rtl/>
        </w:rPr>
        <w:t>(</w:t>
      </w:r>
      <w:r w:rsidRPr="00B11F22">
        <w:rPr>
          <w:rtl/>
        </w:rPr>
        <w:t xml:space="preserve"> باب وجوب كفارة الجمع بقتل المؤمن عمدا عدوانا </w:t>
      </w:r>
      <w:r w:rsidRPr="00672D41">
        <w:rPr>
          <w:rStyle w:val="libAlaemHeading2Char"/>
          <w:rtl/>
        </w:rPr>
        <w:t>)</w:t>
      </w:r>
      <w:bookmarkEnd w:id="830"/>
      <w:bookmarkEnd w:id="831"/>
    </w:p>
    <w:p w:rsidR="007D3F41" w:rsidRPr="00736C02" w:rsidRDefault="00672D41" w:rsidP="00176277">
      <w:pPr>
        <w:pStyle w:val="libNormal"/>
        <w:rPr>
          <w:rtl/>
        </w:rPr>
      </w:pPr>
      <w:r w:rsidRPr="00672D41">
        <w:rPr>
          <w:rStyle w:val="libNumChar"/>
          <w:rtl/>
        </w:rPr>
        <w:t>[18721]</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فضالة بن أيوب</w:t>
      </w:r>
      <w:r w:rsidR="007D3F41">
        <w:rPr>
          <w:rtl/>
        </w:rPr>
        <w:t xml:space="preserve">، </w:t>
      </w:r>
      <w:r w:rsidR="007D3F41" w:rsidRPr="00736C02">
        <w:rPr>
          <w:rtl/>
        </w:rPr>
        <w:t>والقاسم بن محمد</w:t>
      </w:r>
      <w:r w:rsidR="007D3F41">
        <w:rPr>
          <w:rtl/>
        </w:rPr>
        <w:t>،</w:t>
      </w:r>
      <w:r w:rsidR="007D3F41" w:rsidRPr="00736C02">
        <w:rPr>
          <w:rtl/>
        </w:rPr>
        <w:t xml:space="preserve"> عن أبان</w:t>
      </w:r>
      <w:r w:rsidR="007D3F41">
        <w:rPr>
          <w:rtl/>
        </w:rPr>
        <w:t>،</w:t>
      </w:r>
      <w:r w:rsidR="007D3F41" w:rsidRPr="00736C02">
        <w:rPr>
          <w:rtl/>
        </w:rPr>
        <w:t xml:space="preserve"> عن إسماعيل الجعفي</w:t>
      </w:r>
      <w:r w:rsidR="007D3F41">
        <w:rPr>
          <w:rtl/>
        </w:rPr>
        <w:t>،</w:t>
      </w:r>
      <w:r w:rsidR="007D3F41" w:rsidRPr="00736C02">
        <w:rPr>
          <w:rtl/>
        </w:rPr>
        <w:t xml:space="preserve"> عن أبي جعفر قال</w:t>
      </w:r>
      <w:r w:rsidR="007D3F41">
        <w:rPr>
          <w:rtl/>
        </w:rPr>
        <w:t xml:space="preserve">: </w:t>
      </w:r>
      <w:r w:rsidR="007D3F41" w:rsidRPr="00736C02">
        <w:rPr>
          <w:rtl/>
        </w:rPr>
        <w:t>قلت له</w:t>
      </w:r>
      <w:r w:rsidR="007D3F41">
        <w:rPr>
          <w:rtl/>
        </w:rPr>
        <w:t>:</w:t>
      </w:r>
      <w:r w:rsidR="007D3F41" w:rsidRPr="00736C02">
        <w:rPr>
          <w:rtl/>
        </w:rPr>
        <w:t xml:space="preserve"> الرجل يقتل الرجل متعمدا</w:t>
      </w:r>
      <w:r w:rsidR="007D3F41">
        <w:rPr>
          <w:rtl/>
        </w:rPr>
        <w:t>،</w:t>
      </w:r>
      <w:r w:rsidR="007D3F41" w:rsidRPr="00736C02">
        <w:rPr>
          <w:rtl/>
        </w:rPr>
        <w:t xml:space="preserve"> فقال</w:t>
      </w:r>
      <w:r w:rsidR="007D3F41">
        <w:rPr>
          <w:rtl/>
        </w:rPr>
        <w:t>:</w:t>
      </w:r>
      <w:r w:rsidR="007D3F41" w:rsidRPr="00736C02">
        <w:rPr>
          <w:rtl/>
        </w:rPr>
        <w:t xml:space="preserve"> </w:t>
      </w:r>
      <w:r w:rsidR="007D3F41">
        <w:rPr>
          <w:rFonts w:hint="cs"/>
          <w:rtl/>
        </w:rPr>
        <w:t>«</w:t>
      </w:r>
      <w:r w:rsidR="007D3F41" w:rsidRPr="00736C02">
        <w:rPr>
          <w:rtl/>
        </w:rPr>
        <w:t xml:space="preserve"> عليه ثلاث كفارات</w:t>
      </w:r>
      <w:r w:rsidR="007D3F41">
        <w:rPr>
          <w:rtl/>
        </w:rPr>
        <w:t>:</w:t>
      </w:r>
      <w:r w:rsidR="007D3F41" w:rsidRPr="00736C02">
        <w:rPr>
          <w:rtl/>
        </w:rPr>
        <w:t xml:space="preserve"> عتق</w:t>
      </w:r>
      <w:r w:rsidR="007D3F41">
        <w:rPr>
          <w:rtl/>
        </w:rPr>
        <w:t xml:space="preserve"> </w:t>
      </w:r>
      <w:r w:rsidR="007D3F41" w:rsidRPr="00736C02">
        <w:rPr>
          <w:rtl/>
        </w:rPr>
        <w:t>رقبة</w:t>
      </w:r>
      <w:r w:rsidR="007D3F41">
        <w:rPr>
          <w:rtl/>
        </w:rPr>
        <w:t>،</w:t>
      </w:r>
      <w:r w:rsidR="007D3F41" w:rsidRPr="00736C02">
        <w:rPr>
          <w:rtl/>
        </w:rPr>
        <w:t xml:space="preserve"> وصوم شهرين متتابعين</w:t>
      </w:r>
      <w:r w:rsidR="007D3F41">
        <w:rPr>
          <w:rtl/>
        </w:rPr>
        <w:t>،</w:t>
      </w:r>
      <w:r w:rsidR="007D3F41" w:rsidRPr="00736C02">
        <w:rPr>
          <w:rtl/>
        </w:rPr>
        <w:t xml:space="preserve"> واطعام ستين مسكينا</w:t>
      </w:r>
      <w:r w:rsidR="007D3F41">
        <w:rPr>
          <w:rtl/>
        </w:rPr>
        <w:t>،</w:t>
      </w:r>
      <w:r w:rsidR="007D3F41" w:rsidRPr="00736C02">
        <w:rPr>
          <w:rtl/>
        </w:rPr>
        <w:t xml:space="preserve"> وقال</w:t>
      </w:r>
      <w:r w:rsidR="007D3F41">
        <w:rPr>
          <w:rtl/>
        </w:rPr>
        <w:t>:</w:t>
      </w:r>
      <w:r w:rsidR="007D3F41" w:rsidRPr="00736C02">
        <w:rPr>
          <w:rtl/>
        </w:rPr>
        <w:t xml:space="preserve"> أفتى علي بن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sidRPr="00736C02">
        <w:rPr>
          <w:rtl/>
        </w:rPr>
        <w:t xml:space="preserve"> بمثله</w:t>
      </w:r>
      <w:r w:rsidR="007D3F41">
        <w:rPr>
          <w:rtl/>
        </w:rPr>
        <w:t>.</w:t>
      </w:r>
    </w:p>
    <w:p w:rsidR="007D3F41" w:rsidRPr="00736C02" w:rsidRDefault="00672D41" w:rsidP="00176277">
      <w:pPr>
        <w:pStyle w:val="libNormal"/>
        <w:rPr>
          <w:rtl/>
        </w:rPr>
      </w:pPr>
      <w:r w:rsidRPr="00672D41">
        <w:rPr>
          <w:rStyle w:val="libNumChar"/>
          <w:rtl/>
        </w:rPr>
        <w:t>[18722]</w:t>
      </w:r>
      <w:r w:rsidR="007D3F41" w:rsidRPr="00736C02">
        <w:rPr>
          <w:rtl/>
        </w:rPr>
        <w:t xml:space="preserve"> 2</w:t>
      </w:r>
      <w:r w:rsidR="007D3F41">
        <w:rPr>
          <w:rtl/>
        </w:rPr>
        <w:t xml:space="preserve"> - </w:t>
      </w:r>
      <w:r w:rsidR="007D3F41" w:rsidRPr="00736C02">
        <w:rPr>
          <w:rtl/>
        </w:rPr>
        <w:t>وعن عبد الله بن سنان</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سئل</w:t>
      </w:r>
      <w:r w:rsidR="007D3F41">
        <w:rPr>
          <w:rtl/>
        </w:rPr>
        <w:t>:</w:t>
      </w:r>
      <w:r w:rsidR="007D3F41" w:rsidRPr="00736C02">
        <w:rPr>
          <w:rtl/>
        </w:rPr>
        <w:t xml:space="preserve"> رجل مؤمن قتل مؤمنا وهو يعلم أنه مؤمن</w:t>
      </w:r>
      <w:r w:rsidR="007D3F41">
        <w:rPr>
          <w:rtl/>
        </w:rPr>
        <w:t>،</w:t>
      </w:r>
      <w:r w:rsidR="007D3F41" w:rsidRPr="00736C02">
        <w:rPr>
          <w:rtl/>
        </w:rPr>
        <w:t xml:space="preserve"> غير أنه حمله الغضب</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279 ح 1053</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w:t>
      </w:r>
      <w:r>
        <w:rPr>
          <w:rFonts w:hint="cs"/>
          <w:rtl/>
        </w:rPr>
        <w:t xml:space="preserve"> </w:t>
      </w:r>
      <w:r w:rsidRPr="00736C02">
        <w:rPr>
          <w:rtl/>
        </w:rPr>
        <w:t>ص 115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279 ح 1053</w:t>
      </w:r>
      <w:r>
        <w:rPr>
          <w:rtl/>
        </w:rPr>
        <w:t>.</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w:t>
      </w:r>
      <w:r>
        <w:rPr>
          <w:rFonts w:hint="cs"/>
          <w:rtl/>
        </w:rPr>
        <w:t xml:space="preserve"> </w:t>
      </w:r>
      <w:r w:rsidRPr="00736C02">
        <w:rPr>
          <w:rtl/>
        </w:rPr>
        <w:t>بن محمد بن عيسى ص 61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ص 61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على أن قتله</w:t>
      </w:r>
      <w:r>
        <w:rPr>
          <w:rtl/>
        </w:rPr>
        <w:t xml:space="preserve"> - </w:t>
      </w:r>
      <w:r w:rsidRPr="00736C02">
        <w:rPr>
          <w:rtl/>
        </w:rPr>
        <w:t>إلى أن قال</w:t>
      </w:r>
      <w:r>
        <w:rPr>
          <w:rtl/>
        </w:rPr>
        <w:t xml:space="preserve"> - </w:t>
      </w:r>
      <w:r w:rsidRPr="00736C02">
        <w:rPr>
          <w:rtl/>
        </w:rPr>
        <w:t xml:space="preserve">قال </w:t>
      </w:r>
      <w:r w:rsidR="0060562E" w:rsidRPr="0060562E">
        <w:rPr>
          <w:rStyle w:val="libAlaemChar"/>
          <w:rtl/>
        </w:rPr>
        <w:t>عليه‌السلام</w:t>
      </w:r>
      <w:r>
        <w:rPr>
          <w:rtl/>
        </w:rPr>
        <w:t>:</w:t>
      </w:r>
      <w:r w:rsidRPr="00736C02">
        <w:rPr>
          <w:rtl/>
        </w:rPr>
        <w:t xml:space="preserve"> « وأعتق رقبة</w:t>
      </w:r>
      <w:r>
        <w:rPr>
          <w:rtl/>
        </w:rPr>
        <w:t>،</w:t>
      </w:r>
      <w:r w:rsidRPr="00736C02">
        <w:rPr>
          <w:rtl/>
        </w:rPr>
        <w:t xml:space="preserve"> وصام</w:t>
      </w:r>
      <w:r>
        <w:rPr>
          <w:rtl/>
        </w:rPr>
        <w:t xml:space="preserve"> </w:t>
      </w:r>
      <w:r w:rsidRPr="00736C02">
        <w:rPr>
          <w:rtl/>
        </w:rPr>
        <w:t>شهرين متتابعين</w:t>
      </w:r>
      <w:r>
        <w:rPr>
          <w:rtl/>
        </w:rPr>
        <w:t>،</w:t>
      </w:r>
      <w:r w:rsidRPr="00736C02">
        <w:rPr>
          <w:rtl/>
        </w:rPr>
        <w:t xml:space="preserve"> وتصدق على ستين مسكينا »</w:t>
      </w:r>
      <w:r>
        <w:rPr>
          <w:rtl/>
        </w:rPr>
        <w:t>.</w:t>
      </w:r>
    </w:p>
    <w:p w:rsidR="007D3F41" w:rsidRPr="00736C02" w:rsidRDefault="00672D41" w:rsidP="00176277">
      <w:pPr>
        <w:pStyle w:val="libNormal"/>
        <w:rPr>
          <w:rtl/>
        </w:rPr>
      </w:pPr>
      <w:r w:rsidRPr="00672D41">
        <w:rPr>
          <w:rStyle w:val="libNumChar"/>
          <w:rtl/>
        </w:rPr>
        <w:t>[18723]</w:t>
      </w:r>
      <w:r w:rsidR="007D3F41" w:rsidRPr="00736C02">
        <w:rPr>
          <w:rtl/>
        </w:rPr>
        <w:t xml:space="preserve"> 3</w:t>
      </w:r>
      <w:r w:rsidR="007D3F41">
        <w:rPr>
          <w:rtl/>
        </w:rPr>
        <w:t xml:space="preserve"> - </w:t>
      </w:r>
      <w:r w:rsidR="007D3F41" w:rsidRPr="00736C02">
        <w:rPr>
          <w:rtl/>
        </w:rPr>
        <w:t>العياشي في تفسيره</w:t>
      </w:r>
      <w:r w:rsidR="007D3F41">
        <w:rPr>
          <w:rtl/>
        </w:rPr>
        <w:t>:</w:t>
      </w:r>
      <w:r w:rsidR="007D3F41" w:rsidRPr="00736C02">
        <w:rPr>
          <w:rtl/>
        </w:rPr>
        <w:t xml:space="preserve"> عن ابن سنان</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سألته عن المؤمن يقتل المؤمن متعمدا</w:t>
      </w:r>
      <w:r w:rsidR="007D3F41">
        <w:rPr>
          <w:rtl/>
        </w:rPr>
        <w:t>،</w:t>
      </w:r>
      <w:r w:rsidR="007D3F41" w:rsidRPr="00736C02">
        <w:rPr>
          <w:rtl/>
        </w:rPr>
        <w:t xml:space="preserve"> له توبة</w:t>
      </w:r>
      <w:r w:rsidR="007D3F41">
        <w:rPr>
          <w:rtl/>
        </w:rPr>
        <w:t xml:space="preserve">؟  - </w:t>
      </w:r>
      <w:r w:rsidR="007D3F41" w:rsidRPr="00736C02">
        <w:rPr>
          <w:rtl/>
        </w:rPr>
        <w:t>إلى أن قال</w:t>
      </w:r>
      <w:r w:rsidR="007D3F41">
        <w:rPr>
          <w:rtl/>
        </w:rPr>
        <w:t xml:space="preserve"> - </w:t>
      </w:r>
      <w:r w:rsidR="007D3F41" w:rsidRPr="00736C02">
        <w:rPr>
          <w:rtl/>
        </w:rPr>
        <w:t>قال</w:t>
      </w:r>
      <w:r w:rsidR="007D3F41">
        <w:rPr>
          <w:rtl/>
        </w:rPr>
        <w:t>:</w:t>
      </w:r>
      <w:r w:rsidR="007D3F41" w:rsidRPr="00736C02">
        <w:rPr>
          <w:rtl/>
        </w:rPr>
        <w:t xml:space="preserve"> « واعتق نسمة</w:t>
      </w:r>
      <w:r w:rsidR="007D3F41">
        <w:rPr>
          <w:rtl/>
        </w:rPr>
        <w:t>،</w:t>
      </w:r>
      <w:r w:rsidR="007D3F41" w:rsidRPr="00736C02">
        <w:rPr>
          <w:rtl/>
        </w:rPr>
        <w:t xml:space="preserve"> وصام شهرين متتابعين</w:t>
      </w:r>
      <w:r w:rsidR="007D3F41">
        <w:rPr>
          <w:rtl/>
        </w:rPr>
        <w:t>،</w:t>
      </w:r>
      <w:r w:rsidR="007D3F41" w:rsidRPr="00736C02">
        <w:rPr>
          <w:rtl/>
        </w:rPr>
        <w:t xml:space="preserve"> وأطعم ستين</w:t>
      </w:r>
      <w:r w:rsidR="007D3F41">
        <w:rPr>
          <w:rtl/>
        </w:rPr>
        <w:t xml:space="preserve"> </w:t>
      </w:r>
      <w:r w:rsidR="007D3F41" w:rsidRPr="00736C02">
        <w:rPr>
          <w:rtl/>
        </w:rPr>
        <w:t>مسكينا</w:t>
      </w:r>
      <w:r w:rsidR="007D3F41">
        <w:rPr>
          <w:rtl/>
        </w:rPr>
        <w:t>،</w:t>
      </w:r>
      <w:r w:rsidR="007D3F41" w:rsidRPr="00736C02">
        <w:rPr>
          <w:rtl/>
        </w:rPr>
        <w:t xml:space="preserve"> توبة من الله »</w:t>
      </w:r>
      <w:r w:rsidR="007D3F41">
        <w:rPr>
          <w:rtl/>
        </w:rPr>
        <w:t>.</w:t>
      </w:r>
    </w:p>
    <w:p w:rsidR="007D3F41" w:rsidRPr="00736C02" w:rsidRDefault="00672D41" w:rsidP="0030039C">
      <w:pPr>
        <w:pStyle w:val="libNormal"/>
        <w:rPr>
          <w:rtl/>
        </w:rPr>
      </w:pPr>
      <w:r w:rsidRPr="00672D41">
        <w:rPr>
          <w:rStyle w:val="libNumChar"/>
          <w:rtl/>
        </w:rPr>
        <w:t>[18724]</w:t>
      </w:r>
      <w:r w:rsidR="007D3F41" w:rsidRPr="00736C02">
        <w:rPr>
          <w:rtl/>
        </w:rPr>
        <w:t xml:space="preserve"> 4</w:t>
      </w:r>
      <w:r w:rsidR="007D3F41">
        <w:rPr>
          <w:rtl/>
        </w:rPr>
        <w:t xml:space="preserve"> - </w:t>
      </w:r>
      <w:r w:rsidR="007D3F41" w:rsidRPr="00736C02">
        <w:rPr>
          <w:rtl/>
        </w:rPr>
        <w:t>وعن سماعة قال</w:t>
      </w:r>
      <w:r w:rsidR="007D3F41">
        <w:rPr>
          <w:rtl/>
        </w:rPr>
        <w:t>:</w:t>
      </w:r>
      <w:r w:rsidR="007D3F41" w:rsidRPr="00736C02">
        <w:rPr>
          <w:rtl/>
        </w:rPr>
        <w:t xml:space="preserve"> </w:t>
      </w:r>
      <w:r w:rsidR="007D3F41">
        <w:rPr>
          <w:rtl/>
        </w:rPr>
        <w:t>(</w:t>
      </w:r>
      <w:r w:rsidR="007D3F41" w:rsidRPr="00736C02">
        <w:rPr>
          <w:rtl/>
        </w:rPr>
        <w:t xml:space="preserve"> قلت له </w:t>
      </w:r>
      <w:r w:rsidR="0060562E" w:rsidRPr="0060562E">
        <w:rPr>
          <w:rStyle w:val="libAlaemChar"/>
          <w:rtl/>
        </w:rPr>
        <w:t>صلى‌الله‌عليه‌وآله</w:t>
      </w:r>
      <w:r w:rsidR="007D3F41">
        <w:rPr>
          <w:rtl/>
        </w:rPr>
        <w:t>:</w:t>
      </w:r>
      <w:r w:rsidR="007D3F41" w:rsidRPr="00736C02">
        <w:rPr>
          <w:rtl/>
        </w:rPr>
        <w:t xml:space="preserve"> قول الله</w:t>
      </w:r>
      <w:r w:rsidR="007D3F41">
        <w:rPr>
          <w:rtl/>
        </w:rPr>
        <w:t xml:space="preserve"> </w:t>
      </w:r>
      <w:r w:rsidR="007D3F41" w:rsidRPr="00736C02">
        <w:rPr>
          <w:rtl/>
        </w:rPr>
        <w:t>تبارك وتعالى</w:t>
      </w:r>
      <w:r w:rsidR="007D3F41">
        <w:rPr>
          <w:rtl/>
        </w:rPr>
        <w:t>:</w:t>
      </w:r>
      <w:r w:rsidR="007D3F41" w:rsidRPr="00736C02">
        <w:rPr>
          <w:rtl/>
        </w:rPr>
        <w:t xml:space="preserve"> </w:t>
      </w:r>
      <w:r w:rsidR="007D3F41" w:rsidRPr="007D3F41">
        <w:rPr>
          <w:rStyle w:val="libAlaemChar"/>
          <w:rtl/>
        </w:rPr>
        <w:t>(</w:t>
      </w:r>
      <w:r w:rsidR="0030039C" w:rsidRPr="0030039C">
        <w:rPr>
          <w:rStyle w:val="libAieChar"/>
          <w:rtl/>
        </w:rPr>
        <w:t>وَمَن يَقْتُلْ مُؤْمِنًا مُّتَعَمِّدًا فَجَزَاؤُهُ جَهَنَّمُ خَالِدًا فِيهَا وَغَضِبَ اللَّـهُ عَلَيْهِ وَلَعَنَهُ</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 </w:t>
      </w:r>
      <w:r w:rsidR="007D3F41" w:rsidRPr="00736C02">
        <w:rPr>
          <w:rtl/>
        </w:rPr>
        <w:t>إلى أن قال</w:t>
      </w:r>
      <w:r w:rsidR="007D3F41">
        <w:rPr>
          <w:rtl/>
        </w:rPr>
        <w:t xml:space="preserve"> -:</w:t>
      </w:r>
      <w:r w:rsidR="007D3F41" w:rsidRPr="00736C02">
        <w:rPr>
          <w:rtl/>
        </w:rPr>
        <w:t xml:space="preserve"> قلت</w:t>
      </w:r>
      <w:r w:rsidR="007D3F41">
        <w:rPr>
          <w:rtl/>
        </w:rPr>
        <w:t>:</w:t>
      </w:r>
      <w:r w:rsidR="007D3F41" w:rsidRPr="00736C02">
        <w:rPr>
          <w:rtl/>
        </w:rPr>
        <w:t xml:space="preserve"> وله توبة</w:t>
      </w:r>
      <w:r w:rsidR="007D3F41">
        <w:rPr>
          <w:rtl/>
        </w:rPr>
        <w:t>؟</w:t>
      </w:r>
      <w:r w:rsidR="007D3F41" w:rsidRPr="00736C02">
        <w:rPr>
          <w:rtl/>
        </w:rPr>
        <w:t xml:space="preserve"> قال</w:t>
      </w:r>
      <w:r w:rsidR="007D3F41">
        <w:rPr>
          <w:rtl/>
        </w:rPr>
        <w:t>:</w:t>
      </w:r>
      <w:r w:rsidR="007D3F41" w:rsidRPr="00736C02">
        <w:rPr>
          <w:rtl/>
        </w:rPr>
        <w:t xml:space="preserve"> « نعم</w:t>
      </w:r>
      <w:r w:rsidR="007D3F41">
        <w:rPr>
          <w:rtl/>
        </w:rPr>
        <w:t>،</w:t>
      </w:r>
      <w:r w:rsidR="007D3F41" w:rsidRPr="00736C02">
        <w:rPr>
          <w:rtl/>
        </w:rPr>
        <w:t xml:space="preserve"> يعتق</w:t>
      </w:r>
      <w:r w:rsidR="007D3F41">
        <w:rPr>
          <w:rtl/>
        </w:rPr>
        <w:t xml:space="preserve"> </w:t>
      </w:r>
      <w:r w:rsidR="007D3F41" w:rsidRPr="00736C02">
        <w:rPr>
          <w:rtl/>
        </w:rPr>
        <w:t>رقبة</w:t>
      </w:r>
      <w:r w:rsidR="007D3F41">
        <w:rPr>
          <w:rtl/>
        </w:rPr>
        <w:t>،</w:t>
      </w:r>
      <w:r w:rsidR="007D3F41" w:rsidRPr="00736C02">
        <w:rPr>
          <w:rtl/>
        </w:rPr>
        <w:t xml:space="preserve"> ويصوم شهرين متتابعين</w:t>
      </w:r>
      <w:r w:rsidR="007D3F41">
        <w:rPr>
          <w:rtl/>
        </w:rPr>
        <w:t>،</w:t>
      </w:r>
      <w:r w:rsidR="007D3F41" w:rsidRPr="00736C02">
        <w:rPr>
          <w:rtl/>
        </w:rPr>
        <w:t xml:space="preserve"> ويطعم ستين مسكينا</w:t>
      </w:r>
      <w:r w:rsidR="007D3F41">
        <w:rPr>
          <w:rtl/>
        </w:rPr>
        <w:t>،</w:t>
      </w:r>
      <w:r w:rsidR="007D3F41" w:rsidRPr="00736C02">
        <w:rPr>
          <w:rtl/>
        </w:rPr>
        <w:t xml:space="preserve"> ويتوب ويتضرع</w:t>
      </w:r>
      <w:r w:rsidR="007D3F41">
        <w:rPr>
          <w:rtl/>
        </w:rPr>
        <w:t xml:space="preserve">، </w:t>
      </w:r>
      <w:r w:rsidR="007D3F41" w:rsidRPr="00736C02">
        <w:rPr>
          <w:rtl/>
        </w:rPr>
        <w:t>فأرجو أن يتاب عليه »</w:t>
      </w:r>
      <w:r w:rsidR="007D3F41">
        <w:rPr>
          <w:rtl/>
        </w:rPr>
        <w:t>.</w:t>
      </w:r>
    </w:p>
    <w:p w:rsidR="007D3F41" w:rsidRPr="005E3DC9" w:rsidRDefault="007D3F41" w:rsidP="007D3F41">
      <w:pPr>
        <w:pStyle w:val="Heading2Center"/>
        <w:rPr>
          <w:rtl/>
        </w:rPr>
      </w:pPr>
      <w:bookmarkStart w:id="832" w:name="_Toc365374873"/>
      <w:bookmarkStart w:id="833" w:name="_Toc380483970"/>
      <w:r w:rsidRPr="005E3DC9">
        <w:rPr>
          <w:rtl/>
        </w:rPr>
        <w:t>23</w:t>
      </w:r>
      <w:r>
        <w:rPr>
          <w:rtl/>
          <w:lang w:bidi="ar-IQ"/>
        </w:rPr>
        <w:t xml:space="preserve"> - </w:t>
      </w:r>
      <w:r w:rsidRPr="00672D41">
        <w:rPr>
          <w:rStyle w:val="libAlaemHeading2Char"/>
          <w:rtl/>
        </w:rPr>
        <w:t>(</w:t>
      </w:r>
      <w:r w:rsidRPr="005E3DC9">
        <w:rPr>
          <w:rtl/>
        </w:rPr>
        <w:t xml:space="preserve"> باب أن من قتل مملوكه أو مملوك غيره عمدا</w:t>
      </w:r>
      <w:r>
        <w:rPr>
          <w:rtl/>
          <w:lang w:bidi="ar-IQ"/>
        </w:rPr>
        <w:t>،</w:t>
      </w:r>
      <w:r w:rsidRPr="005E3DC9">
        <w:rPr>
          <w:rtl/>
        </w:rPr>
        <w:t xml:space="preserve"> لزمه أيضا</w:t>
      </w:r>
      <w:r>
        <w:rPr>
          <w:rFonts w:hint="cs"/>
          <w:rtl/>
        </w:rPr>
        <w:t xml:space="preserve"> </w:t>
      </w:r>
      <w:r w:rsidRPr="005E3DC9">
        <w:rPr>
          <w:rtl/>
        </w:rPr>
        <w:t xml:space="preserve">كفارة الجمع </w:t>
      </w:r>
      <w:r w:rsidRPr="00672D41">
        <w:rPr>
          <w:rStyle w:val="libAlaemHeading2Char"/>
          <w:rtl/>
        </w:rPr>
        <w:t>)</w:t>
      </w:r>
      <w:bookmarkEnd w:id="832"/>
      <w:bookmarkEnd w:id="833"/>
    </w:p>
    <w:p w:rsidR="007D3F41" w:rsidRPr="00736C02" w:rsidRDefault="00672D41" w:rsidP="00176277">
      <w:pPr>
        <w:pStyle w:val="libNormal"/>
        <w:rPr>
          <w:rtl/>
        </w:rPr>
      </w:pPr>
      <w:r w:rsidRPr="00672D41">
        <w:rPr>
          <w:rStyle w:val="libNumChar"/>
          <w:rtl/>
        </w:rPr>
        <w:t>[18725]</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الحلبي</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أنه قال في رجل قتل مملوكه</w:t>
      </w:r>
      <w:r w:rsidR="007D3F41">
        <w:rPr>
          <w:rtl/>
        </w:rPr>
        <w:t>،</w:t>
      </w:r>
      <w:r w:rsidR="007D3F41" w:rsidRPr="00736C02">
        <w:rPr>
          <w:rtl/>
        </w:rPr>
        <w:t xml:space="preserve"> قال</w:t>
      </w:r>
      <w:r w:rsidR="007D3F41">
        <w:rPr>
          <w:rtl/>
        </w:rPr>
        <w:t>:</w:t>
      </w:r>
      <w:r w:rsidR="007D3F41" w:rsidRPr="00736C02">
        <w:rPr>
          <w:rtl/>
        </w:rPr>
        <w:t xml:space="preserve"> « يعجبني أن</w:t>
      </w:r>
      <w:r w:rsidR="007D3F41">
        <w:rPr>
          <w:rtl/>
        </w:rPr>
        <w:t xml:space="preserve"> </w:t>
      </w:r>
      <w:r w:rsidR="007D3F41" w:rsidRPr="00736C02">
        <w:rPr>
          <w:rtl/>
        </w:rPr>
        <w:t>يعتق رقبة</w:t>
      </w:r>
      <w:r w:rsidR="007D3F41">
        <w:rPr>
          <w:rtl/>
        </w:rPr>
        <w:t>،</w:t>
      </w:r>
      <w:r w:rsidR="007D3F41" w:rsidRPr="00736C02">
        <w:rPr>
          <w:rtl/>
        </w:rPr>
        <w:t xml:space="preserve"> ويصوم شهرين متتابعين</w:t>
      </w:r>
      <w:r w:rsidR="007D3F41">
        <w:rPr>
          <w:rtl/>
        </w:rPr>
        <w:t>،</w:t>
      </w:r>
      <w:r w:rsidR="007D3F41" w:rsidRPr="00736C02">
        <w:rPr>
          <w:rtl/>
        </w:rPr>
        <w:t xml:space="preserve"> ويطعم ستين مسكينا</w:t>
      </w:r>
      <w:r w:rsidR="007D3F41">
        <w:rPr>
          <w:rtl/>
        </w:rPr>
        <w:t>،</w:t>
      </w:r>
      <w:r w:rsidR="007D3F41" w:rsidRPr="00736C02">
        <w:rPr>
          <w:rtl/>
        </w:rPr>
        <w:t xml:space="preserve"> ثم يكون</w:t>
      </w:r>
      <w:r w:rsidR="007D3F41">
        <w:rPr>
          <w:rtl/>
        </w:rPr>
        <w:t xml:space="preserve"> </w:t>
      </w:r>
      <w:r w:rsidR="007D3F41" w:rsidRPr="00736C02">
        <w:rPr>
          <w:rtl/>
        </w:rPr>
        <w:t>التوبة بعد ذلك »</w:t>
      </w:r>
      <w:r w:rsidR="007D3F41">
        <w:rPr>
          <w:rtl/>
        </w:rPr>
        <w:t>.</w:t>
      </w:r>
    </w:p>
    <w:p w:rsidR="007D3F41" w:rsidRPr="00736C02" w:rsidRDefault="00672D41" w:rsidP="00176277">
      <w:pPr>
        <w:pStyle w:val="libNormal"/>
        <w:rPr>
          <w:rtl/>
        </w:rPr>
      </w:pPr>
      <w:r w:rsidRPr="00672D41">
        <w:rPr>
          <w:rStyle w:val="libNumChar"/>
          <w:rtl/>
        </w:rPr>
        <w:t>[18726]</w:t>
      </w:r>
      <w:r w:rsidR="007D3F41" w:rsidRPr="00736C02">
        <w:rPr>
          <w:rtl/>
        </w:rPr>
        <w:t xml:space="preserve"> 2</w:t>
      </w:r>
      <w:r w:rsidR="007D3F41">
        <w:rPr>
          <w:rtl/>
        </w:rPr>
        <w:t xml:space="preserve"> - </w:t>
      </w:r>
      <w:r w:rsidR="007D3F41" w:rsidRPr="00736C02">
        <w:rPr>
          <w:rtl/>
        </w:rPr>
        <w:t>العياشي في تفسيره</w:t>
      </w:r>
      <w:r w:rsidR="007D3F41">
        <w:rPr>
          <w:rtl/>
        </w:rPr>
        <w:t>:</w:t>
      </w:r>
      <w:r w:rsidR="007D3F41" w:rsidRPr="00736C02">
        <w:rPr>
          <w:rtl/>
        </w:rPr>
        <w:t xml:space="preserve"> عن علي بن جعفر </w:t>
      </w:r>
      <w:r w:rsidR="0060562E" w:rsidRPr="0060562E">
        <w:rPr>
          <w:rStyle w:val="libAlaemChar"/>
          <w:rtl/>
        </w:rPr>
        <w:t>عليه‌السلام</w:t>
      </w:r>
      <w:r w:rsidR="007D3F41">
        <w:rPr>
          <w:rtl/>
        </w:rPr>
        <w:t>،</w:t>
      </w:r>
      <w:r w:rsidR="007D3F41" w:rsidRPr="00736C02">
        <w:rPr>
          <w:rtl/>
        </w:rPr>
        <w:t xml:space="preserve"> عن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تفسير العياشي ج 1 ص 267 ح 239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1 ص 267</w:t>
      </w:r>
      <w:r>
        <w:rPr>
          <w:rFonts w:hint="cs"/>
          <w:rtl/>
        </w:rPr>
        <w:t xml:space="preserve"> </w:t>
      </w:r>
      <w:r w:rsidRPr="00736C02">
        <w:rPr>
          <w:rtl/>
        </w:rPr>
        <w:t>ح 236</w:t>
      </w:r>
      <w:r>
        <w:rPr>
          <w:rtl/>
        </w:rPr>
        <w:t>.</w:t>
      </w:r>
    </w:p>
    <w:p w:rsidR="007D3F41" w:rsidRPr="0066737C" w:rsidRDefault="007D3F41" w:rsidP="007D3F41">
      <w:pPr>
        <w:pStyle w:val="libFootnote"/>
        <w:rPr>
          <w:rtl/>
        </w:rPr>
      </w:pPr>
      <w:r w:rsidRPr="0066737C">
        <w:rPr>
          <w:rtl/>
        </w:rPr>
        <w:t>(1) النساء 4</w:t>
      </w:r>
      <w:r>
        <w:rPr>
          <w:rtl/>
          <w:lang w:bidi="ar-IQ"/>
        </w:rPr>
        <w:t>:</w:t>
      </w:r>
      <w:r w:rsidRPr="0066737C">
        <w:rPr>
          <w:rtl/>
        </w:rPr>
        <w:t xml:space="preserve"> 93</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w:t>
      </w:r>
      <w:r>
        <w:rPr>
          <w:rFonts w:hint="cs"/>
          <w:rtl/>
        </w:rPr>
        <w:t xml:space="preserve"> </w:t>
      </w:r>
      <w:r w:rsidRPr="00736C02">
        <w:rPr>
          <w:rtl/>
        </w:rPr>
        <w:t>61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تفسير العياشي ج 1 ص 268</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أخيه موسى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سألته عن رجل قتل مملوكه</w:t>
      </w:r>
      <w:r>
        <w:rPr>
          <w:rtl/>
        </w:rPr>
        <w:t>،</w:t>
      </w:r>
      <w:r w:rsidRPr="00736C02">
        <w:rPr>
          <w:rtl/>
        </w:rPr>
        <w:t xml:space="preserve"> قال</w:t>
      </w:r>
      <w:r>
        <w:rPr>
          <w:rtl/>
        </w:rPr>
        <w:t xml:space="preserve">: </w:t>
      </w:r>
      <w:r w:rsidRPr="00736C02">
        <w:rPr>
          <w:rtl/>
        </w:rPr>
        <w:t>« عليه عتق رقبة</w:t>
      </w:r>
      <w:r>
        <w:rPr>
          <w:rtl/>
        </w:rPr>
        <w:t>،</w:t>
      </w:r>
      <w:r w:rsidRPr="00736C02">
        <w:rPr>
          <w:rtl/>
        </w:rPr>
        <w:t xml:space="preserve"> وصوم شهرين متتابعين</w:t>
      </w:r>
      <w:r>
        <w:rPr>
          <w:rtl/>
        </w:rPr>
        <w:t>،</w:t>
      </w:r>
      <w:r w:rsidRPr="00736C02">
        <w:rPr>
          <w:rtl/>
        </w:rPr>
        <w:t xml:space="preserve"> واطعام ستين مسكينا</w:t>
      </w:r>
      <w:r>
        <w:rPr>
          <w:rtl/>
        </w:rPr>
        <w:t>،</w:t>
      </w:r>
      <w:r w:rsidRPr="00736C02">
        <w:rPr>
          <w:rtl/>
        </w:rPr>
        <w:t xml:space="preserve"> ثم</w:t>
      </w:r>
      <w:r>
        <w:rPr>
          <w:rtl/>
        </w:rPr>
        <w:t xml:space="preserve"> </w:t>
      </w:r>
      <w:r w:rsidRPr="00736C02">
        <w:rPr>
          <w:rtl/>
        </w:rPr>
        <w:t>يكون التوبة بعد ذلك »</w:t>
      </w:r>
      <w:r>
        <w:rPr>
          <w:rtl/>
        </w:rPr>
        <w:t>.</w:t>
      </w:r>
    </w:p>
    <w:p w:rsidR="007D3F41" w:rsidRPr="00A12F37" w:rsidRDefault="007D3F41" w:rsidP="007D3F41">
      <w:pPr>
        <w:pStyle w:val="Heading2Center"/>
        <w:rPr>
          <w:rtl/>
        </w:rPr>
      </w:pPr>
      <w:bookmarkStart w:id="834" w:name="_Toc365374874"/>
      <w:bookmarkStart w:id="835" w:name="_Toc380483971"/>
      <w:r w:rsidRPr="00A12F37">
        <w:rPr>
          <w:rtl/>
        </w:rPr>
        <w:t>24</w:t>
      </w:r>
      <w:r>
        <w:rPr>
          <w:rtl/>
          <w:lang w:bidi="ar-IQ"/>
        </w:rPr>
        <w:t xml:space="preserve"> - </w:t>
      </w:r>
      <w:r w:rsidRPr="00672D41">
        <w:rPr>
          <w:rStyle w:val="libAlaemHeading2Char"/>
          <w:rtl/>
        </w:rPr>
        <w:t>(</w:t>
      </w:r>
      <w:r w:rsidRPr="00A12F37">
        <w:rPr>
          <w:rtl/>
        </w:rPr>
        <w:t xml:space="preserve"> باب أن من ضرب مملوكه ولو بحق</w:t>
      </w:r>
      <w:r>
        <w:rPr>
          <w:rtl/>
          <w:lang w:bidi="ar-IQ"/>
        </w:rPr>
        <w:t>،</w:t>
      </w:r>
      <w:r>
        <w:rPr>
          <w:rFonts w:hint="cs"/>
          <w:rtl/>
        </w:rPr>
        <w:t xml:space="preserve"> </w:t>
      </w:r>
      <w:r w:rsidRPr="00A12F37">
        <w:rPr>
          <w:rtl/>
        </w:rPr>
        <w:t xml:space="preserve">استحب له الكفارة بعتقه </w:t>
      </w:r>
      <w:r w:rsidRPr="00672D41">
        <w:rPr>
          <w:rStyle w:val="libAlaemHeading2Char"/>
          <w:rtl/>
        </w:rPr>
        <w:t>)</w:t>
      </w:r>
      <w:bookmarkEnd w:id="834"/>
      <w:bookmarkEnd w:id="835"/>
    </w:p>
    <w:p w:rsidR="007D3F41" w:rsidRPr="00736C02" w:rsidRDefault="00672D41" w:rsidP="00176277">
      <w:pPr>
        <w:pStyle w:val="libNormal"/>
        <w:rPr>
          <w:rtl/>
        </w:rPr>
      </w:pPr>
      <w:r w:rsidRPr="00672D41">
        <w:rPr>
          <w:rStyle w:val="libNumChar"/>
          <w:rtl/>
        </w:rPr>
        <w:t>[18727]</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 xml:space="preserve">: </w:t>
      </w:r>
      <w:r w:rsidR="007D3F41" w:rsidRPr="00736C02">
        <w:rPr>
          <w:rtl/>
        </w:rPr>
        <w:t>« من ضرب غلاما له حدا لم يأته</w:t>
      </w:r>
      <w:r w:rsidR="007D3F41">
        <w:rPr>
          <w:rtl/>
        </w:rPr>
        <w:t>،</w:t>
      </w:r>
      <w:r w:rsidR="007D3F41" w:rsidRPr="00736C02">
        <w:rPr>
          <w:rtl/>
        </w:rPr>
        <w:t xml:space="preserve"> أو لطمه</w:t>
      </w:r>
      <w:r w:rsidR="007D3F41">
        <w:rPr>
          <w:rtl/>
        </w:rPr>
        <w:t>،</w:t>
      </w:r>
      <w:r w:rsidR="007D3F41" w:rsidRPr="00736C02">
        <w:rPr>
          <w:rtl/>
        </w:rPr>
        <w:t xml:space="preserve"> فإن كفارته أن يعتقه »</w:t>
      </w:r>
      <w:r w:rsidR="007D3F41">
        <w:rPr>
          <w:rtl/>
        </w:rPr>
        <w:t>.</w:t>
      </w:r>
    </w:p>
    <w:p w:rsidR="007D3F41" w:rsidRPr="00736C02" w:rsidRDefault="00672D41" w:rsidP="002727DA">
      <w:pPr>
        <w:pStyle w:val="libNormal"/>
        <w:rPr>
          <w:rtl/>
        </w:rPr>
      </w:pPr>
      <w:r w:rsidRPr="00672D41">
        <w:rPr>
          <w:rStyle w:val="libNumChar"/>
          <w:rtl/>
        </w:rPr>
        <w:t>[18728]</w:t>
      </w:r>
      <w:r w:rsidR="007D3F41" w:rsidRPr="00736C02">
        <w:rPr>
          <w:rtl/>
        </w:rPr>
        <w:t xml:space="preserve"> 2</w:t>
      </w:r>
      <w:r w:rsidR="007D3F41">
        <w:rPr>
          <w:rtl/>
        </w:rPr>
        <w:t xml:space="preserve"> - </w:t>
      </w:r>
      <w:r w:rsidR="007D3F41" w:rsidRPr="00736C02">
        <w:rPr>
          <w:rtl/>
        </w:rPr>
        <w:t>أحمد بن محمد السياري في كتاب القراءات</w:t>
      </w:r>
      <w:r w:rsidR="007D3F41">
        <w:rPr>
          <w:rtl/>
        </w:rPr>
        <w:t>:</w:t>
      </w:r>
      <w:r w:rsidR="007D3F41" w:rsidRPr="00736C02">
        <w:rPr>
          <w:rtl/>
        </w:rPr>
        <w:t xml:space="preserve"> روي أن علي بن</w:t>
      </w:r>
      <w:r w:rsidR="007D3F41">
        <w:rPr>
          <w:rtl/>
        </w:rPr>
        <w:t xml:space="preserve"> </w:t>
      </w:r>
      <w:r w:rsidR="007D3F41" w:rsidRPr="00736C02">
        <w:rPr>
          <w:rtl/>
        </w:rPr>
        <w:t xml:space="preserve">الحسين </w:t>
      </w:r>
      <w:r w:rsidR="0060562E" w:rsidRPr="0060562E">
        <w:rPr>
          <w:rStyle w:val="libAlaemChar"/>
          <w:rtl/>
        </w:rPr>
        <w:t>عليهما‌السلام</w:t>
      </w:r>
      <w:r w:rsidR="007D3F41">
        <w:rPr>
          <w:rtl/>
        </w:rPr>
        <w:t>،</w:t>
      </w:r>
      <w:r w:rsidR="007D3F41" w:rsidRPr="00736C02">
        <w:rPr>
          <w:rtl/>
        </w:rPr>
        <w:t xml:space="preserve"> ضرب غلاما </w:t>
      </w:r>
      <w:r w:rsidR="007D3F41" w:rsidRPr="007D3F41">
        <w:rPr>
          <w:rStyle w:val="libFootnotenumChar"/>
          <w:rtl/>
        </w:rPr>
        <w:t>(1)</w:t>
      </w:r>
      <w:r w:rsidR="007D3F41" w:rsidRPr="00736C02">
        <w:rPr>
          <w:rtl/>
        </w:rPr>
        <w:t xml:space="preserve"> له ثم قال</w:t>
      </w:r>
      <w:r w:rsidR="007D3F41">
        <w:rPr>
          <w:rtl/>
        </w:rPr>
        <w:t>:</w:t>
      </w:r>
      <w:r w:rsidR="007D3F41" w:rsidRPr="00736C02">
        <w:rPr>
          <w:rtl/>
        </w:rPr>
        <w:t xml:space="preserve"> </w:t>
      </w:r>
      <w:r w:rsidR="007D3F41" w:rsidRPr="007D3F41">
        <w:rPr>
          <w:rStyle w:val="libAlaemChar"/>
          <w:rFonts w:hint="cs"/>
          <w:rtl/>
        </w:rPr>
        <w:t>(</w:t>
      </w:r>
      <w:r w:rsidR="002727DA" w:rsidRPr="002727DA">
        <w:rPr>
          <w:rStyle w:val="libAieChar"/>
          <w:rtl/>
        </w:rPr>
        <w:t>قُل لِّلَّذِينَ آمَنُوا يَغْفِرُ‌وا لِلَّذِينَ لَا يَرْ‌جُونَ أَيَّامَ اللَّـهِ</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 ووضع السوط من يده</w:t>
      </w:r>
      <w:r w:rsidR="007D3F41">
        <w:rPr>
          <w:rtl/>
        </w:rPr>
        <w:t>،</w:t>
      </w:r>
      <w:r w:rsidR="007D3F41" w:rsidRPr="00736C02">
        <w:rPr>
          <w:rtl/>
        </w:rPr>
        <w:t xml:space="preserve"> فبكى الغلام</w:t>
      </w:r>
      <w:r w:rsidR="007D3F41">
        <w:rPr>
          <w:rtl/>
        </w:rPr>
        <w:t xml:space="preserve">، </w:t>
      </w:r>
      <w:r w:rsidR="007D3F41" w:rsidRPr="00736C02">
        <w:rPr>
          <w:rtl/>
        </w:rPr>
        <w:t>فقال له</w:t>
      </w:r>
      <w:r w:rsidR="007D3F41">
        <w:rPr>
          <w:rtl/>
        </w:rPr>
        <w:t>:</w:t>
      </w:r>
      <w:r w:rsidR="007D3F41" w:rsidRPr="00736C02">
        <w:rPr>
          <w:rtl/>
        </w:rPr>
        <w:t xml:space="preserve"> « لم تبكي</w:t>
      </w:r>
      <w:r w:rsidR="007D3F41">
        <w:rPr>
          <w:rtl/>
        </w:rPr>
        <w:t>؟</w:t>
      </w:r>
      <w:r w:rsidR="007D3F41" w:rsidRPr="00736C02">
        <w:rPr>
          <w:rtl/>
        </w:rPr>
        <w:t xml:space="preserve"> » فقال</w:t>
      </w:r>
      <w:r w:rsidR="007D3F41">
        <w:rPr>
          <w:rtl/>
        </w:rPr>
        <w:t>:</w:t>
      </w:r>
      <w:r w:rsidR="007D3F41" w:rsidRPr="00736C02">
        <w:rPr>
          <w:rtl/>
        </w:rPr>
        <w:t xml:space="preserve"> لأني عبدك ممن أرجو أيام الله</w:t>
      </w:r>
      <w:r w:rsidR="007D3F41">
        <w:rPr>
          <w:rtl/>
        </w:rPr>
        <w:t>،</w:t>
      </w:r>
      <w:r w:rsidR="007D3F41" w:rsidRPr="00736C02">
        <w:rPr>
          <w:rtl/>
        </w:rPr>
        <w:t xml:space="preserve"> فقال</w:t>
      </w:r>
      <w:r w:rsidR="007D3F41">
        <w:rPr>
          <w:rtl/>
        </w:rPr>
        <w:t>:</w:t>
      </w:r>
      <w:r w:rsidR="007D3F41" w:rsidRPr="00736C02">
        <w:rPr>
          <w:rtl/>
        </w:rPr>
        <w:t xml:space="preserve"> « و</w:t>
      </w:r>
      <w:r w:rsidR="007D3F41">
        <w:rPr>
          <w:rtl/>
        </w:rPr>
        <w:t xml:space="preserve"> </w:t>
      </w:r>
      <w:r w:rsidR="007D3F41" w:rsidRPr="00736C02">
        <w:rPr>
          <w:rtl/>
        </w:rPr>
        <w:t>أنت ترجو أيام الله</w:t>
      </w:r>
      <w:r w:rsidR="007D3F41">
        <w:rPr>
          <w:rtl/>
        </w:rPr>
        <w:t>،</w:t>
      </w:r>
      <w:r w:rsidR="007D3F41" w:rsidRPr="00736C02">
        <w:rPr>
          <w:rtl/>
        </w:rPr>
        <w:t xml:space="preserve"> ولا أحب أن أملك من يرجو أيام الله</w:t>
      </w:r>
      <w:r w:rsidR="007D3F41">
        <w:rPr>
          <w:rtl/>
        </w:rPr>
        <w:t>،</w:t>
      </w:r>
      <w:r w:rsidR="007D3F41" w:rsidRPr="00736C02">
        <w:rPr>
          <w:rtl/>
        </w:rPr>
        <w:t xml:space="preserve"> فائت قبر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وقل</w:t>
      </w:r>
      <w:r w:rsidR="007D3F41">
        <w:rPr>
          <w:rtl/>
        </w:rPr>
        <w:t>:</w:t>
      </w:r>
      <w:r w:rsidR="007D3F41" w:rsidRPr="00736C02">
        <w:rPr>
          <w:rtl/>
        </w:rPr>
        <w:t xml:space="preserve"> اللهم اغفر لعلي خطيئته</w:t>
      </w:r>
      <w:r w:rsidR="007D3F41">
        <w:rPr>
          <w:rtl/>
        </w:rPr>
        <w:t>،</w:t>
      </w:r>
      <w:r w:rsidR="007D3F41" w:rsidRPr="00736C02">
        <w:rPr>
          <w:rtl/>
        </w:rPr>
        <w:t xml:space="preserve"> وأنت حر لوجه</w:t>
      </w:r>
      <w:r w:rsidR="007D3F41">
        <w:rPr>
          <w:rtl/>
        </w:rPr>
        <w:t xml:space="preserve"> </w:t>
      </w:r>
      <w:r w:rsidR="007D3F41" w:rsidRPr="00736C02">
        <w:rPr>
          <w:rtl/>
        </w:rPr>
        <w:t>الله »</w:t>
      </w:r>
      <w:r w:rsidR="007D3F41">
        <w:rPr>
          <w:rtl/>
        </w:rPr>
        <w:t>.</w:t>
      </w:r>
    </w:p>
    <w:p w:rsidR="007D3F41" w:rsidRPr="00A12F37" w:rsidRDefault="007D3F41" w:rsidP="007D3F41">
      <w:pPr>
        <w:pStyle w:val="Heading2Center"/>
        <w:rPr>
          <w:rtl/>
        </w:rPr>
      </w:pPr>
      <w:bookmarkStart w:id="836" w:name="_Toc365374875"/>
      <w:bookmarkStart w:id="837" w:name="_Toc380483972"/>
      <w:r w:rsidRPr="00A12F37">
        <w:rPr>
          <w:rtl/>
        </w:rPr>
        <w:t>25</w:t>
      </w:r>
      <w:r>
        <w:rPr>
          <w:rtl/>
          <w:lang w:bidi="ar-IQ"/>
        </w:rPr>
        <w:t xml:space="preserve"> - </w:t>
      </w:r>
      <w:r w:rsidRPr="00672D41">
        <w:rPr>
          <w:rStyle w:val="libAlaemHeading2Char"/>
          <w:rtl/>
        </w:rPr>
        <w:t>(</w:t>
      </w:r>
      <w:r w:rsidRPr="00A12F37">
        <w:rPr>
          <w:rtl/>
        </w:rPr>
        <w:t xml:space="preserve"> باب أن كفارة الغيبة الاستغفار لمن اغتابه </w:t>
      </w:r>
      <w:r w:rsidRPr="00672D41">
        <w:rPr>
          <w:rStyle w:val="libAlaemHeading2Char"/>
          <w:rtl/>
        </w:rPr>
        <w:t>)</w:t>
      </w:r>
      <w:bookmarkEnd w:id="836"/>
      <w:bookmarkEnd w:id="837"/>
    </w:p>
    <w:p w:rsidR="007D3F41" w:rsidRPr="00736C02" w:rsidRDefault="00672D41" w:rsidP="00176277">
      <w:pPr>
        <w:pStyle w:val="libNormal"/>
        <w:rPr>
          <w:rtl/>
        </w:rPr>
      </w:pPr>
      <w:r w:rsidRPr="00672D41">
        <w:rPr>
          <w:rStyle w:val="libNumChar"/>
          <w:rtl/>
        </w:rPr>
        <w:t>[18729]</w:t>
      </w:r>
      <w:r w:rsidR="007D3F41" w:rsidRPr="00736C02">
        <w:rPr>
          <w:rtl/>
        </w:rPr>
        <w:t xml:space="preserve"> 1</w:t>
      </w:r>
      <w:r w:rsidR="007D3F41">
        <w:rPr>
          <w:rtl/>
        </w:rPr>
        <w:t xml:space="preserve"> - </w:t>
      </w:r>
      <w:r w:rsidR="007D3F41" w:rsidRPr="00736C02">
        <w:rPr>
          <w:rtl/>
        </w:rPr>
        <w:t>الشيخ المفيد في أماليه</w:t>
      </w:r>
      <w:r w:rsidR="007D3F41">
        <w:rPr>
          <w:rtl/>
        </w:rPr>
        <w:t>:</w:t>
      </w:r>
      <w:r w:rsidR="007D3F41" w:rsidRPr="00736C02">
        <w:rPr>
          <w:rtl/>
        </w:rPr>
        <w:t xml:space="preserve"> عن محمد بن عمران المرزباني</w:t>
      </w:r>
      <w:r w:rsidR="007D3F41">
        <w:rPr>
          <w:rtl/>
        </w:rPr>
        <w:t>،</w:t>
      </w:r>
      <w:r w:rsidR="007D3F41" w:rsidRPr="00736C02">
        <w:rPr>
          <w:rtl/>
        </w:rPr>
        <w:t xml:space="preserve"> عن</w:t>
      </w:r>
      <w:r w:rsidR="007D3F41">
        <w:rPr>
          <w:rtl/>
        </w:rPr>
        <w:t xml:space="preserve"> </w:t>
      </w:r>
      <w:r w:rsidR="007D3F41" w:rsidRPr="00736C02">
        <w:rPr>
          <w:rtl/>
        </w:rPr>
        <w:t>محمد بن أحمد الحكيمي</w:t>
      </w:r>
      <w:r w:rsidR="007D3F41">
        <w:rPr>
          <w:rtl/>
        </w:rPr>
        <w:t>،</w:t>
      </w:r>
      <w:r w:rsidR="007D3F41" w:rsidRPr="00736C02">
        <w:rPr>
          <w:rtl/>
        </w:rPr>
        <w:t xml:space="preserve"> عن محمد بن إسحاق</w:t>
      </w:r>
      <w:r w:rsidR="007D3F41">
        <w:rPr>
          <w:rtl/>
        </w:rPr>
        <w:t>،</w:t>
      </w:r>
      <w:r w:rsidR="007D3F41" w:rsidRPr="00736C02">
        <w:rPr>
          <w:rtl/>
        </w:rPr>
        <w:t xml:space="preserve"> عن داود بن المحبر</w:t>
      </w:r>
      <w:r w:rsidR="007D3F41">
        <w:rPr>
          <w:rtl/>
        </w:rPr>
        <w:t>،</w:t>
      </w:r>
      <w:r w:rsidR="007D3F41" w:rsidRPr="00736C02">
        <w:rPr>
          <w:rtl/>
        </w:rPr>
        <w:t xml:space="preserve"> عن</w:t>
      </w:r>
      <w:r w:rsidR="007D3F41">
        <w:rPr>
          <w:rtl/>
        </w:rPr>
        <w:t xml:space="preserve"> </w:t>
      </w:r>
      <w:r w:rsidR="007D3F41" w:rsidRPr="00736C02">
        <w:rPr>
          <w:rtl/>
        </w:rPr>
        <w:t>عنبسة بن عبد الرحمن القرشي</w:t>
      </w:r>
      <w:r w:rsidR="007D3F41">
        <w:rPr>
          <w:rtl/>
        </w:rPr>
        <w:t>،</w:t>
      </w:r>
      <w:r w:rsidR="007D3F41" w:rsidRPr="00736C02">
        <w:rPr>
          <w:rtl/>
        </w:rPr>
        <w:t xml:space="preserve"> عن خالد بن يزيد اليماني</w:t>
      </w:r>
      <w:r w:rsidR="007D3F41">
        <w:rPr>
          <w:rtl/>
        </w:rPr>
        <w:t>،</w:t>
      </w:r>
      <w:r w:rsidR="007D3F41" w:rsidRPr="00736C02">
        <w:rPr>
          <w:rtl/>
        </w:rPr>
        <w:t xml:space="preserve"> عن انس بن</w:t>
      </w:r>
      <w:r w:rsidR="007D3F41">
        <w:rPr>
          <w:rtl/>
        </w:rPr>
        <w:t xml:space="preserve"> </w:t>
      </w:r>
      <w:r w:rsidR="007D3F41" w:rsidRPr="00736C02">
        <w:rPr>
          <w:rtl/>
        </w:rPr>
        <w:t>مالك قال</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w:t>
      </w:r>
      <w:r w:rsidR="007D3F41" w:rsidRPr="00736C02">
        <w:rPr>
          <w:rtl/>
        </w:rPr>
        <w:t xml:space="preserve"> </w:t>
      </w:r>
      <w:r w:rsidR="007D3F41">
        <w:rPr>
          <w:rFonts w:hint="cs"/>
          <w:rtl/>
        </w:rPr>
        <w:t>«</w:t>
      </w:r>
      <w:r w:rsidR="007D3F41" w:rsidRPr="00736C02">
        <w:rPr>
          <w:rtl/>
        </w:rPr>
        <w:t xml:space="preserve"> كفارة الاغتياب أن</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1 ص 155 ح 124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القراءات ص</w:t>
      </w:r>
      <w:r>
        <w:rPr>
          <w:rFonts w:hint="cs"/>
          <w:rtl/>
        </w:rPr>
        <w:t xml:space="preserve"> </w:t>
      </w:r>
      <w:r w:rsidRPr="00736C02">
        <w:rPr>
          <w:rtl/>
        </w:rPr>
        <w:t>54</w:t>
      </w:r>
      <w:r>
        <w:rPr>
          <w:rtl/>
        </w:rPr>
        <w:t>.</w:t>
      </w:r>
    </w:p>
    <w:p w:rsidR="007D3F41" w:rsidRPr="0040582E" w:rsidRDefault="007D3F41" w:rsidP="007D3F41">
      <w:pPr>
        <w:pStyle w:val="libFootnote"/>
        <w:rPr>
          <w:rtl/>
        </w:rPr>
      </w:pPr>
      <w:r w:rsidRPr="0040582E">
        <w:rPr>
          <w:rtl/>
        </w:rPr>
        <w:t>(1) في المصدر</w:t>
      </w:r>
      <w:r>
        <w:rPr>
          <w:rtl/>
          <w:lang w:bidi="ar-IQ"/>
        </w:rPr>
        <w:t>:</w:t>
      </w:r>
      <w:r w:rsidRPr="0040582E">
        <w:rPr>
          <w:rtl/>
        </w:rPr>
        <w:t xml:space="preserve"> أراد ضرب غلام</w:t>
      </w:r>
      <w:r>
        <w:rPr>
          <w:rtl/>
        </w:rPr>
        <w:t>.</w:t>
      </w:r>
    </w:p>
    <w:p w:rsidR="007D3F41" w:rsidRPr="0040582E" w:rsidRDefault="007D3F41" w:rsidP="007D3F41">
      <w:pPr>
        <w:pStyle w:val="libFootnote"/>
        <w:rPr>
          <w:rtl/>
        </w:rPr>
      </w:pPr>
      <w:r w:rsidRPr="0040582E">
        <w:rPr>
          <w:rtl/>
        </w:rPr>
        <w:t>(2) الجاثية 45</w:t>
      </w:r>
      <w:r>
        <w:rPr>
          <w:rtl/>
          <w:lang w:bidi="ar-IQ"/>
        </w:rPr>
        <w:t>:</w:t>
      </w:r>
      <w:r w:rsidRPr="0040582E">
        <w:rPr>
          <w:rtl/>
        </w:rPr>
        <w:t xml:space="preserve"> 14</w:t>
      </w:r>
      <w:r>
        <w:rPr>
          <w:rtl/>
        </w:rPr>
        <w:t>.</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أمالي المفيد ص 171 ح 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تستغفر لمن اغتبته </w:t>
      </w:r>
      <w:r>
        <w:rPr>
          <w:rFonts w:hint="cs"/>
          <w:rtl/>
        </w:rPr>
        <w:t>»</w:t>
      </w:r>
      <w:r>
        <w:rPr>
          <w:rtl/>
        </w:rPr>
        <w:t>.</w:t>
      </w:r>
    </w:p>
    <w:p w:rsidR="007D3F41" w:rsidRPr="000F1DCC" w:rsidRDefault="007D3F41" w:rsidP="007D3F41">
      <w:pPr>
        <w:pStyle w:val="Heading2Center"/>
        <w:rPr>
          <w:rtl/>
        </w:rPr>
      </w:pPr>
      <w:bookmarkStart w:id="838" w:name="_Toc365374876"/>
      <w:bookmarkStart w:id="839" w:name="_Toc380483973"/>
      <w:r w:rsidRPr="000F1DCC">
        <w:rPr>
          <w:rtl/>
        </w:rPr>
        <w:t>26</w:t>
      </w:r>
      <w:r>
        <w:rPr>
          <w:rtl/>
          <w:lang w:bidi="ar-IQ"/>
        </w:rPr>
        <w:t xml:space="preserve"> - </w:t>
      </w:r>
      <w:r w:rsidRPr="00672D41">
        <w:rPr>
          <w:rStyle w:val="libAlaemHeading2Char"/>
          <w:rtl/>
        </w:rPr>
        <w:t>(</w:t>
      </w:r>
      <w:r w:rsidRPr="000F1DCC">
        <w:rPr>
          <w:rtl/>
        </w:rPr>
        <w:t xml:space="preserve"> باب كفارة عمل السلطان</w:t>
      </w:r>
      <w:r>
        <w:rPr>
          <w:rtl/>
          <w:lang w:bidi="ar-IQ"/>
        </w:rPr>
        <w:t>،</w:t>
      </w:r>
      <w:r w:rsidRPr="000F1DCC">
        <w:rPr>
          <w:rtl/>
        </w:rPr>
        <w:t xml:space="preserve"> وكفارة الافطار</w:t>
      </w:r>
      <w:r>
        <w:rPr>
          <w:rFonts w:hint="cs"/>
          <w:rtl/>
        </w:rPr>
        <w:t xml:space="preserve"> </w:t>
      </w:r>
      <w:r w:rsidRPr="000F1DCC">
        <w:rPr>
          <w:rtl/>
        </w:rPr>
        <w:t xml:space="preserve">في شهر رمضان </w:t>
      </w:r>
      <w:r w:rsidRPr="00672D41">
        <w:rPr>
          <w:rStyle w:val="libAlaemHeading2Char"/>
          <w:rtl/>
        </w:rPr>
        <w:t>)</w:t>
      </w:r>
      <w:bookmarkEnd w:id="838"/>
      <w:bookmarkEnd w:id="839"/>
    </w:p>
    <w:p w:rsidR="007D3F41" w:rsidRPr="00736C02" w:rsidRDefault="00672D41" w:rsidP="00176277">
      <w:pPr>
        <w:pStyle w:val="libNormal"/>
        <w:rPr>
          <w:rtl/>
        </w:rPr>
      </w:pPr>
      <w:r w:rsidRPr="00672D41">
        <w:rPr>
          <w:rStyle w:val="libNumChar"/>
          <w:rtl/>
        </w:rPr>
        <w:t>[18730]</w:t>
      </w:r>
      <w:r w:rsidR="007D3F41" w:rsidRPr="00736C02">
        <w:rPr>
          <w:rtl/>
        </w:rPr>
        <w:t xml:space="preserve"> 1</w:t>
      </w:r>
      <w:r w:rsidR="007D3F41">
        <w:rPr>
          <w:rtl/>
        </w:rPr>
        <w:t xml:space="preserve"> - </w:t>
      </w:r>
      <w:r w:rsidR="007D3F41" w:rsidRPr="00736C02">
        <w:rPr>
          <w:rtl/>
        </w:rPr>
        <w:t>الشيخ المفيد في الروضة</w:t>
      </w:r>
      <w:r w:rsidR="007D3F41">
        <w:rPr>
          <w:rtl/>
        </w:rPr>
        <w:t>:</w:t>
      </w:r>
      <w:r w:rsidR="007D3F41" w:rsidRPr="00736C02">
        <w:rPr>
          <w:rtl/>
        </w:rPr>
        <w:t xml:space="preserve"> عن عبد الرحمن الهاشمي قال</w:t>
      </w:r>
      <w:r w:rsidR="007D3F41">
        <w:rPr>
          <w:rtl/>
        </w:rPr>
        <w:t>:</w:t>
      </w:r>
      <w:r w:rsidR="007D3F41" w:rsidRPr="00736C02">
        <w:rPr>
          <w:rtl/>
        </w:rPr>
        <w:t xml:space="preserve"> كتبت</w:t>
      </w:r>
      <w:r w:rsidR="007D3F41">
        <w:rPr>
          <w:rtl/>
        </w:rPr>
        <w:t xml:space="preserve"> </w:t>
      </w:r>
      <w:r w:rsidR="007D3F41" w:rsidRPr="00736C02">
        <w:rPr>
          <w:rtl/>
        </w:rPr>
        <w:t xml:space="preserve">إلى أبي الحسن </w:t>
      </w:r>
      <w:r w:rsidR="0060562E" w:rsidRPr="0060562E">
        <w:rPr>
          <w:rStyle w:val="libAlaemChar"/>
          <w:rtl/>
        </w:rPr>
        <w:t>عليه‌السلام</w:t>
      </w:r>
      <w:r w:rsidR="007D3F41">
        <w:rPr>
          <w:rtl/>
        </w:rPr>
        <w:t>،</w:t>
      </w:r>
      <w:r w:rsidR="007D3F41" w:rsidRPr="00736C02">
        <w:rPr>
          <w:rtl/>
        </w:rPr>
        <w:t xml:space="preserve"> استأذنته في عمل السلطان</w:t>
      </w:r>
      <w:r w:rsidR="007D3F41">
        <w:rPr>
          <w:rtl/>
        </w:rPr>
        <w:t>،</w:t>
      </w:r>
      <w:r w:rsidR="007D3F41" w:rsidRPr="00736C02">
        <w:rPr>
          <w:rtl/>
        </w:rPr>
        <w:t xml:space="preserve"> فقال</w:t>
      </w:r>
      <w:r w:rsidR="007D3F41">
        <w:rPr>
          <w:rtl/>
        </w:rPr>
        <w:t>:</w:t>
      </w:r>
      <w:r w:rsidR="007D3F41" w:rsidRPr="00736C02">
        <w:rPr>
          <w:rtl/>
        </w:rPr>
        <w:t xml:space="preserve"> « لا بأس</w:t>
      </w:r>
      <w:r w:rsidR="007D3F41">
        <w:rPr>
          <w:rtl/>
        </w:rPr>
        <w:t xml:space="preserve"> </w:t>
      </w:r>
      <w:r w:rsidR="007D3F41" w:rsidRPr="00736C02">
        <w:rPr>
          <w:rtl/>
        </w:rPr>
        <w:t>به</w:t>
      </w:r>
      <w:r w:rsidR="007D3F41">
        <w:rPr>
          <w:rtl/>
        </w:rPr>
        <w:t>،</w:t>
      </w:r>
      <w:r w:rsidR="007D3F41" w:rsidRPr="00736C02">
        <w:rPr>
          <w:rtl/>
        </w:rPr>
        <w:t xml:space="preserve"> ما لم يغير حكما</w:t>
      </w:r>
      <w:r w:rsidR="007D3F41">
        <w:rPr>
          <w:rtl/>
        </w:rPr>
        <w:t>،</w:t>
      </w:r>
      <w:r w:rsidR="007D3F41" w:rsidRPr="00736C02">
        <w:rPr>
          <w:rtl/>
        </w:rPr>
        <w:t xml:space="preserve"> ولم يبطل حدا</w:t>
      </w:r>
      <w:r w:rsidR="007D3F41">
        <w:rPr>
          <w:rtl/>
        </w:rPr>
        <w:t>،</w:t>
      </w:r>
      <w:r w:rsidR="007D3F41" w:rsidRPr="00736C02">
        <w:rPr>
          <w:rtl/>
        </w:rPr>
        <w:t xml:space="preserve"> وكفارته قضاء حوائج إخوانكم »</w:t>
      </w:r>
      <w:r w:rsidR="007D3F41">
        <w:rPr>
          <w:rtl/>
        </w:rPr>
        <w:t>.</w:t>
      </w:r>
    </w:p>
    <w:p w:rsidR="007D3F41" w:rsidRPr="000F1DCC" w:rsidRDefault="007D3F41" w:rsidP="007D3F41">
      <w:pPr>
        <w:pStyle w:val="Heading2Center"/>
        <w:rPr>
          <w:rtl/>
        </w:rPr>
      </w:pPr>
      <w:bookmarkStart w:id="840" w:name="_Toc365374877"/>
      <w:bookmarkStart w:id="841" w:name="_Toc380483974"/>
      <w:r w:rsidRPr="000F1DCC">
        <w:rPr>
          <w:rtl/>
        </w:rPr>
        <w:t>27</w:t>
      </w:r>
      <w:r>
        <w:rPr>
          <w:rtl/>
          <w:lang w:bidi="ar-IQ"/>
        </w:rPr>
        <w:t xml:space="preserve"> - </w:t>
      </w:r>
      <w:r w:rsidRPr="00672D41">
        <w:rPr>
          <w:rStyle w:val="libAlaemHeading2Char"/>
          <w:rtl/>
        </w:rPr>
        <w:t>(</w:t>
      </w:r>
      <w:r w:rsidRPr="000F1DCC">
        <w:rPr>
          <w:rtl/>
        </w:rPr>
        <w:t xml:space="preserve"> باب كفارة المجالس</w:t>
      </w:r>
      <w:r>
        <w:rPr>
          <w:rtl/>
          <w:lang w:bidi="ar-IQ"/>
        </w:rPr>
        <w:t>،</w:t>
      </w:r>
      <w:r w:rsidRPr="000F1DCC">
        <w:rPr>
          <w:rtl/>
        </w:rPr>
        <w:t xml:space="preserve"> وبقية الكفارات</w:t>
      </w:r>
      <w:r>
        <w:rPr>
          <w:rtl/>
          <w:lang w:bidi="ar-IQ"/>
        </w:rPr>
        <w:t>،</w:t>
      </w:r>
      <w:r w:rsidRPr="000F1DCC">
        <w:rPr>
          <w:rtl/>
        </w:rPr>
        <w:t xml:space="preserve"> وأحكامها </w:t>
      </w:r>
      <w:r w:rsidRPr="00672D41">
        <w:rPr>
          <w:rStyle w:val="libAlaemHeading2Char"/>
          <w:rtl/>
        </w:rPr>
        <w:t>)</w:t>
      </w:r>
      <w:bookmarkEnd w:id="840"/>
      <w:bookmarkEnd w:id="841"/>
    </w:p>
    <w:p w:rsidR="007D3F41" w:rsidRPr="00736C02" w:rsidRDefault="00672D41" w:rsidP="00176277">
      <w:pPr>
        <w:pStyle w:val="libNormal"/>
        <w:rPr>
          <w:rtl/>
        </w:rPr>
      </w:pPr>
      <w:r w:rsidRPr="00672D41">
        <w:rPr>
          <w:rStyle w:val="libNumChar"/>
          <w:rtl/>
        </w:rPr>
        <w:t>[18731]</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w:t>
      </w:r>
      <w:r w:rsidR="007D3F41" w:rsidRPr="00736C02">
        <w:rPr>
          <w:rtl/>
        </w:rPr>
        <w:t xml:space="preserve"> حدثنا أبي</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 ختم مجلسه بهؤلاء الكلمات</w:t>
      </w:r>
      <w:r w:rsidR="007D3F41">
        <w:rPr>
          <w:rtl/>
        </w:rPr>
        <w:t>،</w:t>
      </w:r>
      <w:r w:rsidR="007D3F41" w:rsidRPr="00736C02">
        <w:rPr>
          <w:rtl/>
        </w:rPr>
        <w:t xml:space="preserve"> إن كان مسيئا كن كفارات</w:t>
      </w:r>
      <w:r w:rsidR="007D3F41">
        <w:rPr>
          <w:rtl/>
        </w:rPr>
        <w:t xml:space="preserve"> </w:t>
      </w:r>
      <w:r w:rsidR="007D3F41" w:rsidRPr="00736C02">
        <w:rPr>
          <w:rtl/>
        </w:rPr>
        <w:t>لاساءته</w:t>
      </w:r>
      <w:r w:rsidR="007D3F41">
        <w:rPr>
          <w:rtl/>
        </w:rPr>
        <w:t>،</w:t>
      </w:r>
      <w:r w:rsidR="007D3F41" w:rsidRPr="00736C02">
        <w:rPr>
          <w:rtl/>
        </w:rPr>
        <w:t xml:space="preserve"> وإن كان محسنا ازداد حسنا </w:t>
      </w:r>
      <w:r w:rsidR="007D3F41" w:rsidRPr="007D3F41">
        <w:rPr>
          <w:rStyle w:val="libFootnotenumChar"/>
          <w:rtl/>
        </w:rPr>
        <w:t>(1)</w:t>
      </w:r>
      <w:r w:rsidR="007D3F41">
        <w:rPr>
          <w:rtl/>
        </w:rPr>
        <w:t>،</w:t>
      </w:r>
      <w:r w:rsidR="007D3F41" w:rsidRPr="00736C02">
        <w:rPr>
          <w:rtl/>
        </w:rPr>
        <w:t xml:space="preserve"> وهي</w:t>
      </w:r>
      <w:r w:rsidR="007D3F41">
        <w:rPr>
          <w:rtl/>
        </w:rPr>
        <w:t>:</w:t>
      </w:r>
      <w:r w:rsidR="007D3F41" w:rsidRPr="00736C02">
        <w:rPr>
          <w:rtl/>
        </w:rPr>
        <w:t xml:space="preserve"> سبحانك اللهم</w:t>
      </w:r>
      <w:r w:rsidR="007D3F41">
        <w:rPr>
          <w:rtl/>
        </w:rPr>
        <w:t xml:space="preserve"> </w:t>
      </w:r>
      <w:r w:rsidR="007D3F41" w:rsidRPr="00736C02">
        <w:rPr>
          <w:rtl/>
        </w:rPr>
        <w:t>وبحمدك</w:t>
      </w:r>
      <w:r w:rsidR="007D3F41">
        <w:rPr>
          <w:rtl/>
        </w:rPr>
        <w:t>،</w:t>
      </w:r>
      <w:r w:rsidR="007D3F41" w:rsidRPr="00736C02">
        <w:rPr>
          <w:rtl/>
        </w:rPr>
        <w:t xml:space="preserve"> أشهد أن لا إله إلا أنت</w:t>
      </w:r>
      <w:r w:rsidR="007D3F41">
        <w:rPr>
          <w:rtl/>
        </w:rPr>
        <w:t>،</w:t>
      </w:r>
      <w:r w:rsidR="007D3F41" w:rsidRPr="00736C02">
        <w:rPr>
          <w:rtl/>
        </w:rPr>
        <w:t xml:space="preserve"> أستغفرك وأتوب إليك »</w:t>
      </w:r>
      <w:r w:rsidR="007D3F41">
        <w:rPr>
          <w:rtl/>
        </w:rPr>
        <w:t>.</w:t>
      </w:r>
    </w:p>
    <w:p w:rsidR="007D3F41" w:rsidRPr="00736C02" w:rsidRDefault="00672D41" w:rsidP="00176277">
      <w:pPr>
        <w:pStyle w:val="libNormal"/>
        <w:rPr>
          <w:rtl/>
        </w:rPr>
      </w:pPr>
      <w:r w:rsidRPr="00672D41">
        <w:rPr>
          <w:rStyle w:val="libNumChar"/>
          <w:rtl/>
        </w:rPr>
        <w:t>[18732]</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عن سعيد بن جبير</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إذا قمت من مجلسك تقول</w:t>
      </w:r>
      <w:r w:rsidR="007D3F41">
        <w:rPr>
          <w:rtl/>
        </w:rPr>
        <w:t>:</w:t>
      </w:r>
      <w:r w:rsidR="007D3F41" w:rsidRPr="00736C02">
        <w:rPr>
          <w:rtl/>
        </w:rPr>
        <w:t xml:space="preserve"> سبحانك اللهم وبحمدك</w:t>
      </w:r>
      <w:r w:rsidR="007D3F41">
        <w:rPr>
          <w:rtl/>
        </w:rPr>
        <w:t>،</w:t>
      </w:r>
      <w:r w:rsidR="007D3F41" w:rsidRPr="00736C02">
        <w:rPr>
          <w:rtl/>
        </w:rPr>
        <w:t xml:space="preserve"> لا</w:t>
      </w:r>
      <w:r w:rsidR="007D3F41">
        <w:rPr>
          <w:rtl/>
        </w:rPr>
        <w:t xml:space="preserve"> </w:t>
      </w:r>
      <w:r w:rsidR="007D3F41" w:rsidRPr="00736C02">
        <w:rPr>
          <w:rtl/>
        </w:rPr>
        <w:t>إله إلا أنت</w:t>
      </w:r>
      <w:r w:rsidR="007D3F41">
        <w:rPr>
          <w:rtl/>
        </w:rPr>
        <w:t>،</w:t>
      </w:r>
      <w:r w:rsidR="007D3F41" w:rsidRPr="00736C02">
        <w:rPr>
          <w:rtl/>
        </w:rPr>
        <w:t xml:space="preserve"> اغفر لي وتب علي</w:t>
      </w:r>
      <w:r w:rsidR="007D3F41">
        <w:rPr>
          <w:rtl/>
        </w:rPr>
        <w:t>،</w:t>
      </w:r>
      <w:r w:rsidR="007D3F41" w:rsidRPr="00736C02">
        <w:rPr>
          <w:rtl/>
        </w:rPr>
        <w:t xml:space="preserve"> وقال</w:t>
      </w:r>
      <w:r w:rsidR="007D3F41">
        <w:rPr>
          <w:rtl/>
        </w:rPr>
        <w:t>:</w:t>
      </w:r>
      <w:r w:rsidR="007D3F41" w:rsidRPr="00736C02">
        <w:rPr>
          <w:rtl/>
        </w:rPr>
        <w:t xml:space="preserve"> انه كفارة المجلس »</w:t>
      </w:r>
      <w:r w:rsidR="007D3F41">
        <w:rPr>
          <w:rtl/>
        </w:rPr>
        <w:t>.</w:t>
      </w:r>
    </w:p>
    <w:p w:rsidR="007D3F41" w:rsidRPr="00736C02" w:rsidRDefault="00672D41" w:rsidP="00176277">
      <w:pPr>
        <w:pStyle w:val="libNormal"/>
        <w:rPr>
          <w:rtl/>
        </w:rPr>
      </w:pPr>
      <w:r w:rsidRPr="00672D41">
        <w:rPr>
          <w:rStyle w:val="libNumChar"/>
          <w:rtl/>
        </w:rPr>
        <w:t>[18733]</w:t>
      </w:r>
      <w:r w:rsidR="007D3F41" w:rsidRPr="00736C02">
        <w:rPr>
          <w:rtl/>
        </w:rPr>
        <w:t xml:space="preserve"> 3</w:t>
      </w:r>
      <w:r w:rsidR="007D3F41">
        <w:rPr>
          <w:rtl/>
        </w:rPr>
        <w:t xml:space="preserve"> - </w:t>
      </w:r>
      <w:r w:rsidR="007D3F41" w:rsidRPr="00736C02">
        <w:rPr>
          <w:rtl/>
        </w:rPr>
        <w:t>الشهيد الثاني في منية المريد</w:t>
      </w:r>
      <w:r w:rsidR="007D3F41">
        <w:rPr>
          <w:rtl/>
        </w:rPr>
        <w:t>:</w:t>
      </w:r>
      <w:r w:rsidR="007D3F41" w:rsidRPr="00736C02">
        <w:rPr>
          <w:rtl/>
        </w:rPr>
        <w:t xml:space="preserve"> روي أن النبي </w:t>
      </w:r>
      <w:r w:rsidR="007D3F41">
        <w:rPr>
          <w:rtl/>
        </w:rPr>
        <w:t>(</w:t>
      </w:r>
      <w:r w:rsidR="007D3F41" w:rsidRPr="00736C02">
        <w:rPr>
          <w:rtl/>
        </w:rPr>
        <w:t xml:space="preserve"> صلى الله عليه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روضة المفيد</w:t>
      </w:r>
      <w:r>
        <w:rPr>
          <w:rtl/>
          <w:lang w:bidi="ar-IQ"/>
        </w:rPr>
        <w:t>:</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226</w:t>
      </w:r>
      <w:r>
        <w:rPr>
          <w:rtl/>
        </w:rPr>
        <w:t>.</w:t>
      </w:r>
    </w:p>
    <w:p w:rsidR="007D3F41" w:rsidRPr="00ED29E8" w:rsidRDefault="007D3F41" w:rsidP="007D3F41">
      <w:pPr>
        <w:pStyle w:val="libFootnote"/>
        <w:rPr>
          <w:rtl/>
        </w:rPr>
      </w:pPr>
      <w:r w:rsidRPr="00ED29E8">
        <w:rPr>
          <w:rtl/>
        </w:rPr>
        <w:t>(1) في المصدر</w:t>
      </w:r>
      <w:r>
        <w:rPr>
          <w:rtl/>
          <w:lang w:bidi="ar-IQ"/>
        </w:rPr>
        <w:t>:</w:t>
      </w:r>
      <w:r w:rsidRPr="00ED29E8">
        <w:rPr>
          <w:rtl/>
        </w:rPr>
        <w:t xml:space="preserve"> إحسانا</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2 ص 26 ح 60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منية</w:t>
      </w:r>
      <w:r>
        <w:rPr>
          <w:rFonts w:hint="cs"/>
          <w:rtl/>
        </w:rPr>
        <w:t xml:space="preserve"> </w:t>
      </w:r>
      <w:r w:rsidRPr="00736C02">
        <w:rPr>
          <w:rtl/>
        </w:rPr>
        <w:t>المريد ص 99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وآله ) إذا فرغ من حديثه</w:t>
      </w:r>
      <w:r>
        <w:rPr>
          <w:rtl/>
        </w:rPr>
        <w:t>،</w:t>
      </w:r>
      <w:r w:rsidRPr="00736C02">
        <w:rPr>
          <w:rtl/>
        </w:rPr>
        <w:t xml:space="preserve"> وأراد أن يقوم من مجلسه</w:t>
      </w:r>
      <w:r>
        <w:rPr>
          <w:rtl/>
        </w:rPr>
        <w:t>،</w:t>
      </w:r>
      <w:r w:rsidRPr="00736C02">
        <w:rPr>
          <w:rtl/>
        </w:rPr>
        <w:t xml:space="preserve"> يقول</w:t>
      </w:r>
      <w:r>
        <w:rPr>
          <w:rtl/>
        </w:rPr>
        <w:t>:</w:t>
      </w:r>
      <w:r w:rsidRPr="00736C02">
        <w:rPr>
          <w:rtl/>
        </w:rPr>
        <w:t xml:space="preserve"> « اللهم اغفر</w:t>
      </w:r>
      <w:r>
        <w:rPr>
          <w:rtl/>
        </w:rPr>
        <w:t xml:space="preserve"> </w:t>
      </w:r>
      <w:r w:rsidRPr="00736C02">
        <w:rPr>
          <w:rtl/>
        </w:rPr>
        <w:t>ل</w:t>
      </w:r>
      <w:r>
        <w:rPr>
          <w:rtl/>
        </w:rPr>
        <w:t>نا ما أخطأنا وما تعمدنا، وما أسررنا وما أعلنا، وما أ</w:t>
      </w:r>
      <w:r w:rsidRPr="00736C02">
        <w:rPr>
          <w:rtl/>
        </w:rPr>
        <w:t>علم به منا</w:t>
      </w:r>
      <w:r>
        <w:rPr>
          <w:rtl/>
        </w:rPr>
        <w:t xml:space="preserve">، </w:t>
      </w:r>
      <w:r w:rsidRPr="00736C02">
        <w:rPr>
          <w:rtl/>
        </w:rPr>
        <w:t>أنت المقدم وأنت المؤخر لا إله إلا أنت »</w:t>
      </w:r>
      <w:r>
        <w:rPr>
          <w:rtl/>
        </w:rPr>
        <w:t>.</w:t>
      </w:r>
    </w:p>
    <w:p w:rsidR="007D3F41" w:rsidRPr="00736C02" w:rsidRDefault="007D3F41" w:rsidP="002727DA">
      <w:pPr>
        <w:pStyle w:val="libNormal"/>
        <w:rPr>
          <w:rtl/>
        </w:rPr>
      </w:pPr>
      <w:r w:rsidRPr="00736C02">
        <w:rPr>
          <w:rtl/>
        </w:rPr>
        <w:t>ويقول إذا قام من مجلسه</w:t>
      </w:r>
      <w:r>
        <w:rPr>
          <w:rtl/>
        </w:rPr>
        <w:t>:</w:t>
      </w:r>
      <w:r w:rsidRPr="00736C02">
        <w:rPr>
          <w:rtl/>
        </w:rPr>
        <w:t xml:space="preserve"> « سبحانك اللهم وبحمدك</w:t>
      </w:r>
      <w:r>
        <w:rPr>
          <w:rtl/>
        </w:rPr>
        <w:t>،</w:t>
      </w:r>
      <w:r w:rsidRPr="00736C02">
        <w:rPr>
          <w:rtl/>
        </w:rPr>
        <w:t xml:space="preserve"> أشهد أن لا</w:t>
      </w:r>
      <w:r>
        <w:rPr>
          <w:rtl/>
        </w:rPr>
        <w:t xml:space="preserve"> </w:t>
      </w:r>
      <w:r w:rsidRPr="00736C02">
        <w:rPr>
          <w:rtl/>
        </w:rPr>
        <w:t>إله إلا أنت</w:t>
      </w:r>
      <w:r>
        <w:rPr>
          <w:rtl/>
        </w:rPr>
        <w:t>،</w:t>
      </w:r>
      <w:r w:rsidRPr="00736C02">
        <w:rPr>
          <w:rtl/>
        </w:rPr>
        <w:t xml:space="preserve"> أستغفرك وأتوب إليك </w:t>
      </w:r>
      <w:r w:rsidRPr="007D3F41">
        <w:rPr>
          <w:rStyle w:val="libAlaemChar"/>
          <w:rtl/>
        </w:rPr>
        <w:t>(</w:t>
      </w:r>
      <w:r w:rsidR="002727DA" w:rsidRPr="002727DA">
        <w:rPr>
          <w:rStyle w:val="libAieChar"/>
          <w:rtl/>
        </w:rPr>
        <w:t>سُبْحَانَ رَ‌بِّكَ رَ‌بِّ الْعِزَّةِ عَمَّا يَصِفُونَ وَسَلَامٌ عَلَى الْمُرْ‌سَلِينَ وَالْحَمْدُ لِلَّـهِ رَ‌بِّ الْعَالَمِينَ</w:t>
      </w:r>
      <w:r w:rsidRPr="007D3F41">
        <w:rPr>
          <w:rStyle w:val="libAlaemChar"/>
          <w:rtl/>
        </w:rPr>
        <w:t>)</w:t>
      </w:r>
      <w:r w:rsidRPr="00736C02">
        <w:rPr>
          <w:rtl/>
        </w:rPr>
        <w:t xml:space="preserve"> </w:t>
      </w:r>
      <w:r w:rsidRPr="007D3F41">
        <w:rPr>
          <w:rStyle w:val="libFootnotenumChar"/>
          <w:rtl/>
        </w:rPr>
        <w:t>(1)</w:t>
      </w:r>
      <w:r w:rsidRPr="00736C02">
        <w:rPr>
          <w:rtl/>
        </w:rPr>
        <w:t xml:space="preserve"> »</w:t>
      </w:r>
      <w:r>
        <w:rPr>
          <w:rtl/>
        </w:rPr>
        <w:t>.</w:t>
      </w:r>
    </w:p>
    <w:p w:rsidR="007D3F41" w:rsidRPr="00736C02" w:rsidRDefault="00672D41" w:rsidP="00176277">
      <w:pPr>
        <w:pStyle w:val="libNormal"/>
        <w:rPr>
          <w:rtl/>
        </w:rPr>
      </w:pPr>
      <w:r w:rsidRPr="00672D41">
        <w:rPr>
          <w:rStyle w:val="libNumChar"/>
          <w:rtl/>
        </w:rPr>
        <w:t>[18734]</w:t>
      </w:r>
      <w:r w:rsidR="007D3F41" w:rsidRPr="00736C02">
        <w:rPr>
          <w:rtl/>
        </w:rPr>
        <w:t xml:space="preserve"> 4</w:t>
      </w:r>
      <w:r w:rsidR="007D3F41">
        <w:rPr>
          <w:rtl/>
        </w:rPr>
        <w:t xml:space="preserve"> - </w:t>
      </w:r>
      <w:r w:rsidR="007D3F41" w:rsidRPr="00736C02">
        <w:rPr>
          <w:rtl/>
        </w:rPr>
        <w:t xml:space="preserve">رواه جماعة من فعل النبي </w:t>
      </w:r>
      <w:r w:rsidR="0060562E" w:rsidRPr="0060562E">
        <w:rPr>
          <w:rStyle w:val="libAlaemChar"/>
          <w:rtl/>
        </w:rPr>
        <w:t>صلى‌الله‌عليه‌وآله</w:t>
      </w:r>
      <w:r w:rsidR="007D3F41">
        <w:rPr>
          <w:rtl/>
        </w:rPr>
        <w:t>،</w:t>
      </w:r>
      <w:r w:rsidR="007D3F41" w:rsidRPr="00736C02">
        <w:rPr>
          <w:rtl/>
        </w:rPr>
        <w:t xml:space="preserve"> وفي بعض</w:t>
      </w:r>
      <w:r w:rsidR="007D3F41">
        <w:rPr>
          <w:rtl/>
        </w:rPr>
        <w:t xml:space="preserve"> </w:t>
      </w:r>
      <w:r w:rsidR="007D3F41" w:rsidRPr="00736C02">
        <w:rPr>
          <w:rtl/>
        </w:rPr>
        <w:t>الروايات أن الثلاث آيات كفارة المجلس</w:t>
      </w:r>
      <w:r w:rsidR="007D3F41">
        <w:rPr>
          <w:rtl/>
        </w:rPr>
        <w:t>.</w:t>
      </w:r>
    </w:p>
    <w:p w:rsidR="007D3F41" w:rsidRPr="004770E7" w:rsidRDefault="007D3F41" w:rsidP="007D3F41">
      <w:pPr>
        <w:pStyle w:val="Heading2Center"/>
        <w:rPr>
          <w:rtl/>
        </w:rPr>
      </w:pPr>
      <w:bookmarkStart w:id="842" w:name="_Toc365374878"/>
      <w:bookmarkStart w:id="843" w:name="_Toc380483975"/>
      <w:r w:rsidRPr="004770E7">
        <w:rPr>
          <w:rtl/>
        </w:rPr>
        <w:t>28</w:t>
      </w:r>
      <w:r>
        <w:rPr>
          <w:rtl/>
          <w:lang w:bidi="ar-IQ"/>
        </w:rPr>
        <w:t xml:space="preserve"> - </w:t>
      </w:r>
      <w:r w:rsidRPr="00672D41">
        <w:rPr>
          <w:rStyle w:val="libAlaemHeading2Char"/>
          <w:rtl/>
        </w:rPr>
        <w:t>(</w:t>
      </w:r>
      <w:r w:rsidRPr="004770E7">
        <w:rPr>
          <w:rtl/>
        </w:rPr>
        <w:t xml:space="preserve"> باب نوادر ما يتعلق بأبواب الكفارات </w:t>
      </w:r>
      <w:r w:rsidRPr="00672D41">
        <w:rPr>
          <w:rStyle w:val="libAlaemHeading2Char"/>
          <w:rtl/>
        </w:rPr>
        <w:t>)</w:t>
      </w:r>
      <w:bookmarkEnd w:id="842"/>
      <w:bookmarkEnd w:id="843"/>
    </w:p>
    <w:p w:rsidR="007D3F41" w:rsidRPr="00736C02" w:rsidRDefault="00672D41" w:rsidP="00176277">
      <w:pPr>
        <w:pStyle w:val="libNormal"/>
        <w:rPr>
          <w:rtl/>
        </w:rPr>
      </w:pPr>
      <w:r w:rsidRPr="00672D41">
        <w:rPr>
          <w:rStyle w:val="libNumChar"/>
          <w:rtl/>
        </w:rPr>
        <w:t>[18735]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لا يجزئ عتق المدبر عن الرقبة الواجبة »</w:t>
      </w:r>
      <w:r w:rsidR="007D3F41">
        <w:rPr>
          <w:rtl/>
        </w:rPr>
        <w:t>.</w:t>
      </w:r>
    </w:p>
    <w:p w:rsidR="007D3F41" w:rsidRPr="00736C02" w:rsidRDefault="00672D41" w:rsidP="00176277">
      <w:pPr>
        <w:pStyle w:val="libNormal"/>
        <w:rPr>
          <w:rtl/>
        </w:rPr>
      </w:pPr>
      <w:r w:rsidRPr="00672D41">
        <w:rPr>
          <w:rStyle w:val="libNumChar"/>
          <w:rtl/>
        </w:rPr>
        <w:t>[18736]</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w:t>
      </w:r>
      <w:r w:rsidR="007D3F41">
        <w:rPr>
          <w:rtl/>
        </w:rPr>
        <w:t xml:space="preserve"> </w:t>
      </w:r>
      <w:r w:rsidR="007D3F41" w:rsidRPr="00736C02">
        <w:rPr>
          <w:rtl/>
        </w:rPr>
        <w:t>مات وعليه صيام شهر</w:t>
      </w:r>
      <w:r w:rsidR="007D3F41">
        <w:rPr>
          <w:rtl/>
        </w:rPr>
        <w:t>،</w:t>
      </w:r>
      <w:r w:rsidR="007D3F41" w:rsidRPr="00736C02">
        <w:rPr>
          <w:rtl/>
        </w:rPr>
        <w:t xml:space="preserve"> فليطعم عنه وليه مكان كل يوم مسكينا »</w:t>
      </w:r>
      <w:r w:rsidR="007D3F41">
        <w:rPr>
          <w:rtl/>
        </w:rPr>
        <w:t>.</w:t>
      </w:r>
    </w:p>
    <w:p w:rsidR="007D3F41" w:rsidRPr="00736C02" w:rsidRDefault="007D3F41" w:rsidP="007D3F41">
      <w:pPr>
        <w:pStyle w:val="libLine"/>
        <w:rPr>
          <w:rtl/>
        </w:rPr>
      </w:pPr>
      <w:r>
        <w:rPr>
          <w:rtl/>
        </w:rPr>
        <w:t>__________________</w:t>
      </w:r>
    </w:p>
    <w:p w:rsidR="007D3F41" w:rsidRPr="00667713" w:rsidRDefault="007D3F41" w:rsidP="007D3F41">
      <w:pPr>
        <w:pStyle w:val="libFootnote"/>
        <w:rPr>
          <w:rtl/>
        </w:rPr>
      </w:pPr>
      <w:r w:rsidRPr="00667713">
        <w:rPr>
          <w:rtl/>
        </w:rPr>
        <w:t>(1) الصافات 37</w:t>
      </w:r>
      <w:r>
        <w:rPr>
          <w:rtl/>
          <w:lang w:bidi="ar-IQ"/>
        </w:rPr>
        <w:t>:</w:t>
      </w:r>
      <w:r w:rsidRPr="00667713">
        <w:rPr>
          <w:rtl/>
        </w:rPr>
        <w:t xml:space="preserve"> 180</w:t>
      </w:r>
      <w:r>
        <w:rPr>
          <w:rtl/>
          <w:lang w:bidi="ar-IQ"/>
        </w:rPr>
        <w:t xml:space="preserve"> - </w:t>
      </w:r>
      <w:r w:rsidRPr="00667713">
        <w:rPr>
          <w:rtl/>
        </w:rPr>
        <w:t>182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منية المريد ص 100</w:t>
      </w:r>
      <w:r>
        <w:rPr>
          <w:rtl/>
        </w:rPr>
        <w:t>.</w:t>
      </w:r>
    </w:p>
    <w:p w:rsidR="007D3F41" w:rsidRPr="00736C02" w:rsidRDefault="007D3F41" w:rsidP="007D3F41">
      <w:pPr>
        <w:pStyle w:val="libFootnoteCenterBold"/>
        <w:rPr>
          <w:rtl/>
        </w:rPr>
      </w:pPr>
      <w:r w:rsidRPr="00736C02">
        <w:rPr>
          <w:rtl/>
        </w:rPr>
        <w:t>الباب</w:t>
      </w:r>
      <w:r>
        <w:rPr>
          <w:rFonts w:hint="cs"/>
          <w:rtl/>
        </w:rPr>
        <w:t xml:space="preserve"> </w:t>
      </w:r>
      <w:r>
        <w:rPr>
          <w:rtl/>
        </w:rPr>
        <w:t>28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316 ح 1191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1 ص 131 ح 14</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7F3BE2" w:rsidRDefault="007D3F41" w:rsidP="007D3F41">
      <w:pPr>
        <w:pStyle w:val="Heading1Center"/>
        <w:rPr>
          <w:rtl/>
        </w:rPr>
      </w:pPr>
      <w:bookmarkStart w:id="844" w:name="_Toc365374879"/>
      <w:bookmarkStart w:id="845" w:name="_Toc380483976"/>
      <w:r w:rsidRPr="007F3BE2">
        <w:rPr>
          <w:rtl/>
        </w:rPr>
        <w:lastRenderedPageBreak/>
        <w:t>أبواب اللعان</w:t>
      </w:r>
      <w:bookmarkEnd w:id="844"/>
      <w:bookmarkEnd w:id="845"/>
    </w:p>
    <w:p w:rsidR="007D3F41" w:rsidRPr="007F3BE2" w:rsidRDefault="007D3F41" w:rsidP="007D3F41">
      <w:pPr>
        <w:pStyle w:val="Heading2Center"/>
        <w:rPr>
          <w:rtl/>
        </w:rPr>
      </w:pPr>
      <w:bookmarkStart w:id="846" w:name="_Toc365374880"/>
      <w:bookmarkStart w:id="847" w:name="_Toc380483977"/>
      <w:r w:rsidRPr="007F3BE2">
        <w:rPr>
          <w:rtl/>
        </w:rPr>
        <w:t>1</w:t>
      </w:r>
      <w:r>
        <w:rPr>
          <w:rtl/>
          <w:lang w:bidi="ar-IQ"/>
        </w:rPr>
        <w:t xml:space="preserve"> - </w:t>
      </w:r>
      <w:r w:rsidRPr="00672D41">
        <w:rPr>
          <w:rStyle w:val="libAlaemHeading2Char"/>
          <w:rtl/>
        </w:rPr>
        <w:t>(</w:t>
      </w:r>
      <w:r w:rsidRPr="007F3BE2">
        <w:rPr>
          <w:rtl/>
        </w:rPr>
        <w:t xml:space="preserve"> باب كيفيته</w:t>
      </w:r>
      <w:r>
        <w:rPr>
          <w:rtl/>
          <w:lang w:bidi="ar-IQ"/>
        </w:rPr>
        <w:t>،</w:t>
      </w:r>
      <w:r w:rsidRPr="007F3BE2">
        <w:rPr>
          <w:rtl/>
        </w:rPr>
        <w:t xml:space="preserve"> وجملة من أحكامه </w:t>
      </w:r>
      <w:r w:rsidRPr="00672D41">
        <w:rPr>
          <w:rStyle w:val="libAlaemHeading2Char"/>
          <w:rtl/>
        </w:rPr>
        <w:t>)</w:t>
      </w:r>
      <w:bookmarkEnd w:id="846"/>
      <w:bookmarkEnd w:id="847"/>
    </w:p>
    <w:p w:rsidR="007D3F41" w:rsidRPr="00736C02" w:rsidRDefault="00672D41" w:rsidP="00176277">
      <w:pPr>
        <w:pStyle w:val="libNormal"/>
        <w:rPr>
          <w:rtl/>
        </w:rPr>
      </w:pPr>
      <w:r w:rsidRPr="00672D41">
        <w:rPr>
          <w:rStyle w:val="libNumChar"/>
          <w:rtl/>
        </w:rPr>
        <w:t>[18737]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قذف الرجل امرأته</w:t>
      </w:r>
      <w:r w:rsidR="007D3F41">
        <w:rPr>
          <w:rtl/>
        </w:rPr>
        <w:t>،</w:t>
      </w:r>
      <w:r w:rsidR="007D3F41" w:rsidRPr="00736C02">
        <w:rPr>
          <w:rtl/>
        </w:rPr>
        <w:t xml:space="preserve"> فإن هو رجع جلد الحد ثمانين</w:t>
      </w:r>
      <w:r w:rsidR="007D3F41">
        <w:rPr>
          <w:rtl/>
        </w:rPr>
        <w:t>،</w:t>
      </w:r>
      <w:r w:rsidR="007D3F41" w:rsidRPr="00736C02">
        <w:rPr>
          <w:rtl/>
        </w:rPr>
        <w:t xml:space="preserve"> وردت عليه</w:t>
      </w:r>
      <w:r w:rsidR="007D3F41">
        <w:rPr>
          <w:rtl/>
        </w:rPr>
        <w:t xml:space="preserve"> </w:t>
      </w:r>
      <w:r w:rsidR="007D3F41" w:rsidRPr="00736C02">
        <w:rPr>
          <w:rtl/>
        </w:rPr>
        <w:t>امرأته</w:t>
      </w:r>
      <w:r w:rsidR="007D3F41">
        <w:rPr>
          <w:rtl/>
        </w:rPr>
        <w:t>،</w:t>
      </w:r>
      <w:r w:rsidR="007D3F41" w:rsidRPr="00736C02">
        <w:rPr>
          <w:rtl/>
        </w:rPr>
        <w:t xml:space="preserve"> وإن أقام على القذف لاعنها</w:t>
      </w:r>
      <w:r w:rsidR="007D3F41">
        <w:rPr>
          <w:rtl/>
        </w:rPr>
        <w:t>،</w:t>
      </w:r>
      <w:r w:rsidR="007D3F41" w:rsidRPr="00736C02">
        <w:rPr>
          <w:rtl/>
        </w:rPr>
        <w:t xml:space="preserve"> والملاعنة أن يشهد بين يدي الامام</w:t>
      </w:r>
      <w:r w:rsidR="007D3F41">
        <w:rPr>
          <w:rtl/>
        </w:rPr>
        <w:t xml:space="preserve"> </w:t>
      </w:r>
      <w:r w:rsidR="007D3F41" w:rsidRPr="00736C02">
        <w:rPr>
          <w:rtl/>
        </w:rPr>
        <w:t>أربع شهادات بالله ان لمن الصادقين</w:t>
      </w:r>
      <w:r w:rsidR="007D3F41">
        <w:rPr>
          <w:rtl/>
        </w:rPr>
        <w:t>،</w:t>
      </w:r>
      <w:r w:rsidR="007D3F41" w:rsidRPr="00736C02">
        <w:rPr>
          <w:rtl/>
        </w:rPr>
        <w:t xml:space="preserve"> يقول</w:t>
      </w:r>
      <w:r w:rsidR="007D3F41">
        <w:rPr>
          <w:rtl/>
        </w:rPr>
        <w:t>:</w:t>
      </w:r>
      <w:r w:rsidR="007D3F41" w:rsidRPr="00736C02">
        <w:rPr>
          <w:rtl/>
        </w:rPr>
        <w:t xml:space="preserve"> أشهد بالله أني رأيت رجلا في</w:t>
      </w:r>
      <w:r w:rsidR="007D3F41">
        <w:rPr>
          <w:rtl/>
        </w:rPr>
        <w:t xml:space="preserve"> </w:t>
      </w:r>
      <w:r w:rsidR="007D3F41" w:rsidRPr="00736C02">
        <w:rPr>
          <w:rtl/>
        </w:rPr>
        <w:t>مكان مجلسي منها</w:t>
      </w:r>
      <w:r w:rsidR="007D3F41">
        <w:rPr>
          <w:rtl/>
        </w:rPr>
        <w:t>،</w:t>
      </w:r>
      <w:r w:rsidR="007D3F41" w:rsidRPr="00736C02">
        <w:rPr>
          <w:rtl/>
        </w:rPr>
        <w:t xml:space="preserve"> أو يقول</w:t>
      </w:r>
      <w:r w:rsidR="007D3F41">
        <w:rPr>
          <w:rtl/>
        </w:rPr>
        <w:t>:</w:t>
      </w:r>
      <w:r w:rsidR="007D3F41" w:rsidRPr="00736C02">
        <w:rPr>
          <w:rtl/>
        </w:rPr>
        <w:t xml:space="preserve"> أشهد بالله أن هذا الولد ليس مني</w:t>
      </w:r>
      <w:r w:rsidR="007D3F41">
        <w:rPr>
          <w:rtl/>
        </w:rPr>
        <w:t>،</w:t>
      </w:r>
      <w:r w:rsidR="007D3F41" w:rsidRPr="00736C02">
        <w:rPr>
          <w:rtl/>
        </w:rPr>
        <w:t xml:space="preserve"> يقول</w:t>
      </w:r>
      <w:r w:rsidR="007D3F41">
        <w:rPr>
          <w:rtl/>
        </w:rPr>
        <w:t xml:space="preserve"> </w:t>
      </w:r>
      <w:r w:rsidR="007D3F41" w:rsidRPr="00736C02">
        <w:rPr>
          <w:rtl/>
        </w:rPr>
        <w:t>ذلك أربع مرات</w:t>
      </w:r>
      <w:r w:rsidR="007D3F41">
        <w:rPr>
          <w:rtl/>
        </w:rPr>
        <w:t>،</w:t>
      </w:r>
      <w:r w:rsidR="007D3F41" w:rsidRPr="00736C02">
        <w:rPr>
          <w:rtl/>
        </w:rPr>
        <w:t xml:space="preserve"> ويقول في كل مرة</w:t>
      </w:r>
      <w:r w:rsidR="007D3F41">
        <w:rPr>
          <w:rtl/>
        </w:rPr>
        <w:t>:</w:t>
      </w:r>
      <w:r w:rsidR="007D3F41" w:rsidRPr="00736C02">
        <w:rPr>
          <w:rtl/>
        </w:rPr>
        <w:t xml:space="preserve"> واني فيما قلته لمن الصادقين</w:t>
      </w:r>
      <w:r w:rsidR="007D3F41">
        <w:rPr>
          <w:rtl/>
        </w:rPr>
        <w:t xml:space="preserve">، </w:t>
      </w:r>
      <w:r w:rsidR="007D3F41" w:rsidRPr="00736C02">
        <w:rPr>
          <w:rtl/>
        </w:rPr>
        <w:t>والخامسة أن لعنة الله عليه إن كان من الكاذبين</w:t>
      </w:r>
      <w:r w:rsidR="007D3F41">
        <w:rPr>
          <w:rtl/>
        </w:rPr>
        <w:t>،</w:t>
      </w:r>
      <w:r w:rsidR="007D3F41" w:rsidRPr="00736C02">
        <w:rPr>
          <w:rtl/>
        </w:rPr>
        <w:t xml:space="preserve"> يقول</w:t>
      </w:r>
      <w:r w:rsidR="007D3F41">
        <w:rPr>
          <w:rtl/>
        </w:rPr>
        <w:t>:</w:t>
      </w:r>
      <w:r w:rsidR="007D3F41" w:rsidRPr="00736C02">
        <w:rPr>
          <w:rtl/>
        </w:rPr>
        <w:t xml:space="preserve"> إن كنت لمن</w:t>
      </w:r>
      <w:r w:rsidR="007D3F41">
        <w:rPr>
          <w:rtl/>
        </w:rPr>
        <w:t xml:space="preserve"> </w:t>
      </w:r>
      <w:r w:rsidR="007D3F41" w:rsidRPr="00736C02">
        <w:rPr>
          <w:rtl/>
        </w:rPr>
        <w:t>الكاذبين في قولي هذا فعلي لعنة الله</w:t>
      </w:r>
      <w:r w:rsidR="007D3F41">
        <w:rPr>
          <w:rtl/>
        </w:rPr>
        <w:t>،</w:t>
      </w:r>
      <w:r w:rsidR="007D3F41" w:rsidRPr="00736C02">
        <w:rPr>
          <w:rtl/>
        </w:rPr>
        <w:t xml:space="preserve"> ثم تشهد هي كذلك أربع شهادات بالله</w:t>
      </w:r>
      <w:r w:rsidR="007D3F41">
        <w:rPr>
          <w:rtl/>
        </w:rPr>
        <w:t xml:space="preserve"> </w:t>
      </w:r>
      <w:r w:rsidR="007D3F41" w:rsidRPr="00736C02">
        <w:rPr>
          <w:rtl/>
        </w:rPr>
        <w:t>أنه لمن الكاذبين فيما قذفها</w:t>
      </w:r>
      <w:r w:rsidR="007D3F41">
        <w:rPr>
          <w:rtl/>
        </w:rPr>
        <w:t>،</w:t>
      </w:r>
      <w:r w:rsidR="007D3F41" w:rsidRPr="00736C02">
        <w:rPr>
          <w:rtl/>
        </w:rPr>
        <w:t xml:space="preserve"> والخامسة أن غضب الله عليها إن كان من</w:t>
      </w:r>
      <w:r w:rsidR="007D3F41">
        <w:rPr>
          <w:rtl/>
        </w:rPr>
        <w:t xml:space="preserve"> </w:t>
      </w:r>
      <w:r w:rsidR="007D3F41" w:rsidRPr="00736C02">
        <w:rPr>
          <w:rtl/>
        </w:rPr>
        <w:t>الصادقين</w:t>
      </w:r>
      <w:r w:rsidR="007D3F41">
        <w:rPr>
          <w:rtl/>
        </w:rPr>
        <w:t>،</w:t>
      </w:r>
      <w:r w:rsidR="007D3F41" w:rsidRPr="00736C02">
        <w:rPr>
          <w:rtl/>
        </w:rPr>
        <w:t xml:space="preserve"> ويؤمن الامام بعد فراغ كل واحد منهما من القول</w:t>
      </w:r>
      <w:r w:rsidR="007D3F41">
        <w:rPr>
          <w:rtl/>
        </w:rPr>
        <w:t>،</w:t>
      </w:r>
      <w:r w:rsidR="007D3F41" w:rsidRPr="00736C02">
        <w:rPr>
          <w:rtl/>
        </w:rPr>
        <w:t xml:space="preserve"> قال</w:t>
      </w:r>
      <w:r w:rsidR="007D3F41">
        <w:rPr>
          <w:rtl/>
        </w:rPr>
        <w:t>:</w:t>
      </w:r>
      <w:r w:rsidR="007D3F41" w:rsidRPr="00736C02">
        <w:rPr>
          <w:rtl/>
        </w:rPr>
        <w:t xml:space="preserve"> والسنة</w:t>
      </w:r>
      <w:r w:rsidR="007D3F41">
        <w:rPr>
          <w:rtl/>
        </w:rPr>
        <w:t xml:space="preserve"> </w:t>
      </w:r>
      <w:r w:rsidR="007D3F41" w:rsidRPr="00736C02">
        <w:rPr>
          <w:rtl/>
        </w:rPr>
        <w:t>أن يجلس الامام للمتلاعنين</w:t>
      </w:r>
      <w:r w:rsidR="007D3F41">
        <w:rPr>
          <w:rtl/>
        </w:rPr>
        <w:t>،</w:t>
      </w:r>
      <w:r w:rsidR="007D3F41" w:rsidRPr="00736C02">
        <w:rPr>
          <w:rtl/>
        </w:rPr>
        <w:t xml:space="preserve"> ويقيمهما بين يديه</w:t>
      </w:r>
      <w:r w:rsidR="007D3F41">
        <w:rPr>
          <w:rtl/>
        </w:rPr>
        <w:t>،</w:t>
      </w:r>
      <w:r w:rsidR="007D3F41" w:rsidRPr="00736C02">
        <w:rPr>
          <w:rtl/>
        </w:rPr>
        <w:t xml:space="preserve"> كل أحد منهما مستقبل</w:t>
      </w:r>
      <w:r w:rsidR="007D3F41">
        <w:rPr>
          <w:rtl/>
        </w:rPr>
        <w:t xml:space="preserve"> </w:t>
      </w:r>
      <w:r w:rsidR="007D3F41" w:rsidRPr="00736C02">
        <w:rPr>
          <w:rtl/>
        </w:rPr>
        <w:t>القبلة »</w:t>
      </w:r>
      <w:r w:rsidR="007D3F41">
        <w:rPr>
          <w:rtl/>
        </w:rPr>
        <w:t>.</w:t>
      </w:r>
    </w:p>
    <w:p w:rsidR="007D3F41" w:rsidRPr="00736C02" w:rsidRDefault="00672D41" w:rsidP="00176277">
      <w:pPr>
        <w:pStyle w:val="libNormal"/>
        <w:rPr>
          <w:rtl/>
        </w:rPr>
      </w:pPr>
      <w:r w:rsidRPr="00672D41">
        <w:rPr>
          <w:rStyle w:val="libNumChar"/>
          <w:rtl/>
        </w:rPr>
        <w:t>[18738]</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واللعان يقوم الرجل مستقبل</w:t>
      </w:r>
      <w:r w:rsidR="007D3F41">
        <w:rPr>
          <w:rtl/>
        </w:rPr>
        <w:t xml:space="preserve"> </w:t>
      </w:r>
      <w:r w:rsidR="007D3F41" w:rsidRPr="00736C02">
        <w:rPr>
          <w:rtl/>
        </w:rPr>
        <w:t>القبلة</w:t>
      </w:r>
      <w:r w:rsidR="007D3F41">
        <w:rPr>
          <w:rtl/>
        </w:rPr>
        <w:t>،</w:t>
      </w:r>
      <w:r w:rsidR="007D3F41" w:rsidRPr="00736C02">
        <w:rPr>
          <w:rtl/>
        </w:rPr>
        <w:t xml:space="preserve"> فيحلف أربع مرات بالله أنه لمن الصادقين فيما رماها به</w:t>
      </w:r>
      <w:r w:rsidR="007D3F41">
        <w:rPr>
          <w:rtl/>
        </w:rPr>
        <w:t>،</w:t>
      </w:r>
      <w:r w:rsidR="007D3F41" w:rsidRPr="00736C02">
        <w:rPr>
          <w:rtl/>
        </w:rPr>
        <w:t xml:space="preserve"> ثم يقول له</w:t>
      </w:r>
      <w:r w:rsidR="007D3F41">
        <w:rPr>
          <w:rtl/>
        </w:rPr>
        <w:t xml:space="preserve"> </w:t>
      </w:r>
      <w:r w:rsidR="007D3F41" w:rsidRPr="00736C02">
        <w:rPr>
          <w:rtl/>
        </w:rPr>
        <w:t>الامام</w:t>
      </w:r>
      <w:r w:rsidR="007D3F41">
        <w:rPr>
          <w:rtl/>
        </w:rPr>
        <w:t>:</w:t>
      </w:r>
      <w:r w:rsidR="007D3F41" w:rsidRPr="00736C02">
        <w:rPr>
          <w:rtl/>
        </w:rPr>
        <w:t xml:space="preserve"> اتق الله اتق الله</w:t>
      </w:r>
      <w:r w:rsidR="007D3F41">
        <w:rPr>
          <w:rtl/>
        </w:rPr>
        <w:t>،</w:t>
      </w:r>
      <w:r w:rsidR="007D3F41" w:rsidRPr="00736C02">
        <w:rPr>
          <w:rtl/>
        </w:rPr>
        <w:t xml:space="preserve"> فإن لعنة الله شديدة</w:t>
      </w:r>
      <w:r w:rsidR="007D3F41">
        <w:rPr>
          <w:rtl/>
        </w:rPr>
        <w:t>،</w:t>
      </w:r>
      <w:r w:rsidR="007D3F41" w:rsidRPr="00736C02">
        <w:rPr>
          <w:rtl/>
        </w:rPr>
        <w:t xml:space="preserve"> ثم يقول الرجل</w:t>
      </w:r>
      <w:r w:rsidR="007D3F41">
        <w:rPr>
          <w:rtl/>
        </w:rPr>
        <w:t>:</w:t>
      </w:r>
      <w:r w:rsidR="007D3F41" w:rsidRPr="00736C02">
        <w:rPr>
          <w:rtl/>
        </w:rPr>
        <w:t xml:space="preserve"> لعنة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أبواب اللعان</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281 ح 1060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عليه إن كان من الكاذبين فيما رماها به</w:t>
      </w:r>
      <w:r>
        <w:rPr>
          <w:rtl/>
        </w:rPr>
        <w:t>،</w:t>
      </w:r>
      <w:r w:rsidRPr="00736C02">
        <w:rPr>
          <w:rtl/>
        </w:rPr>
        <w:t xml:space="preserve"> ثم تقوم المرأة مستقبلة </w:t>
      </w:r>
      <w:r w:rsidRPr="007D3F41">
        <w:rPr>
          <w:rStyle w:val="libFootnotenumChar"/>
          <w:rtl/>
        </w:rPr>
        <w:t>(1)</w:t>
      </w:r>
      <w:r w:rsidRPr="00736C02">
        <w:rPr>
          <w:rtl/>
        </w:rPr>
        <w:t xml:space="preserve"> القبلة</w:t>
      </w:r>
      <w:r>
        <w:rPr>
          <w:rtl/>
        </w:rPr>
        <w:t xml:space="preserve">، </w:t>
      </w:r>
      <w:r w:rsidRPr="00736C02">
        <w:rPr>
          <w:rtl/>
        </w:rPr>
        <w:t>فتحلف أربع مرات بالله أنه لمن الكاذبين فيما رماها به</w:t>
      </w:r>
      <w:r>
        <w:rPr>
          <w:rtl/>
        </w:rPr>
        <w:t>،</w:t>
      </w:r>
      <w:r w:rsidRPr="00736C02">
        <w:rPr>
          <w:rtl/>
        </w:rPr>
        <w:t xml:space="preserve"> ثم يقول الامام</w:t>
      </w:r>
      <w:r>
        <w:rPr>
          <w:rtl/>
        </w:rPr>
        <w:t xml:space="preserve">: </w:t>
      </w:r>
      <w:r w:rsidRPr="00736C02">
        <w:rPr>
          <w:rtl/>
        </w:rPr>
        <w:t>اتقي الله فإن غضب الله شديد</w:t>
      </w:r>
      <w:r>
        <w:rPr>
          <w:rtl/>
        </w:rPr>
        <w:t>،</w:t>
      </w:r>
      <w:r w:rsidRPr="00736C02">
        <w:rPr>
          <w:rtl/>
        </w:rPr>
        <w:t xml:space="preserve"> ثم تقول المرأة</w:t>
      </w:r>
      <w:r>
        <w:rPr>
          <w:rtl/>
        </w:rPr>
        <w:t>:</w:t>
      </w:r>
      <w:r w:rsidRPr="00736C02">
        <w:rPr>
          <w:rtl/>
        </w:rPr>
        <w:t xml:space="preserve"> غضب الله عليها إن كان</w:t>
      </w:r>
      <w:r>
        <w:rPr>
          <w:rtl/>
        </w:rPr>
        <w:t xml:space="preserve"> </w:t>
      </w:r>
      <w:r w:rsidRPr="00736C02">
        <w:rPr>
          <w:rtl/>
        </w:rPr>
        <w:t>من الصادقين فيما رماها به</w:t>
      </w:r>
      <w:r>
        <w:rPr>
          <w:rtl/>
        </w:rPr>
        <w:t>،</w:t>
      </w:r>
      <w:r w:rsidRPr="00736C02">
        <w:rPr>
          <w:rtl/>
        </w:rPr>
        <w:t xml:space="preserve"> ثم يفرق بينهما</w:t>
      </w:r>
      <w:r>
        <w:rPr>
          <w:rtl/>
        </w:rPr>
        <w:t>،</w:t>
      </w:r>
      <w:r w:rsidRPr="00736C02">
        <w:rPr>
          <w:rtl/>
        </w:rPr>
        <w:t xml:space="preserve"> فلا تحل له أبدا </w:t>
      </w:r>
      <w:r>
        <w:rPr>
          <w:rFonts w:hint="cs"/>
          <w:rtl/>
        </w:rPr>
        <w:t>»</w:t>
      </w:r>
      <w:r>
        <w:rPr>
          <w:rtl/>
        </w:rPr>
        <w:t>.</w:t>
      </w:r>
    </w:p>
    <w:p w:rsidR="007D3F41" w:rsidRPr="00736C02" w:rsidRDefault="00672D41" w:rsidP="007124DD">
      <w:pPr>
        <w:pStyle w:val="libNormal"/>
        <w:rPr>
          <w:rtl/>
        </w:rPr>
      </w:pPr>
      <w:r w:rsidRPr="00672D41">
        <w:rPr>
          <w:rStyle w:val="libNumChar"/>
          <w:rtl/>
        </w:rPr>
        <w:t>[18739]</w:t>
      </w:r>
      <w:r w:rsidR="007D3F41" w:rsidRPr="00736C02">
        <w:rPr>
          <w:rtl/>
        </w:rPr>
        <w:t xml:space="preserve"> 3</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مسكان</w:t>
      </w:r>
      <w:r w:rsidR="007D3F41">
        <w:rPr>
          <w:rtl/>
        </w:rPr>
        <w:t>،</w:t>
      </w:r>
      <w:r w:rsidR="007D3F41" w:rsidRPr="00736C02">
        <w:rPr>
          <w:rtl/>
        </w:rPr>
        <w:t xml:space="preserve"> عن أبي</w:t>
      </w:r>
      <w:r w:rsidR="007D3F41">
        <w:rPr>
          <w:rtl/>
        </w:rPr>
        <w:t xml:space="preserve"> </w:t>
      </w:r>
      <w:r w:rsidR="007D3F41" w:rsidRPr="00736C02">
        <w:rPr>
          <w:rtl/>
        </w:rPr>
        <w:t>بصير قال</w:t>
      </w:r>
      <w:r w:rsidR="007D3F41">
        <w:rPr>
          <w:rtl/>
        </w:rPr>
        <w:t>:</w:t>
      </w:r>
      <w:r w:rsidR="007D3F41" w:rsidRPr="00736C02">
        <w:rPr>
          <w:rtl/>
        </w:rPr>
        <w:t xml:space="preserve"> سألت الصادق </w:t>
      </w:r>
      <w:r w:rsidR="0060562E" w:rsidRPr="0060562E">
        <w:rPr>
          <w:rStyle w:val="libAlaemChar"/>
          <w:rtl/>
        </w:rPr>
        <w:t>عليه‌السلام</w:t>
      </w:r>
      <w:r w:rsidR="007D3F41">
        <w:rPr>
          <w:rtl/>
        </w:rPr>
        <w:t>،</w:t>
      </w:r>
      <w:r w:rsidR="007D3F41" w:rsidRPr="00736C02">
        <w:rPr>
          <w:rtl/>
        </w:rPr>
        <w:t xml:space="preserve"> عن قول الله عز وجل</w:t>
      </w:r>
      <w:r w:rsidR="007D3F41">
        <w:rPr>
          <w:rtl/>
        </w:rPr>
        <w:t xml:space="preserve">: </w:t>
      </w:r>
      <w:r w:rsidR="007D3F41" w:rsidRPr="007D3F41">
        <w:rPr>
          <w:rStyle w:val="libAlaemChar"/>
          <w:rtl/>
        </w:rPr>
        <w:t>(</w:t>
      </w:r>
      <w:r w:rsidR="007124DD" w:rsidRPr="007124DD">
        <w:rPr>
          <w:rStyle w:val="libAieChar"/>
          <w:rtl/>
        </w:rPr>
        <w:t>وَالَّذِينَ يَرْ‌مُونَ أَزْوَاجَهُمْ وَلَمْ يَكُن لَّهُمْ شُهَدَاءُ إِلَّا أَنفُسُهُمْ فَشَهَادَةُ أَحَدِهِمْ أَرْ‌بَعُ شَهَادَاتٍ بِاللَّـهِ</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قال</w:t>
      </w:r>
      <w:r w:rsidR="007D3F41">
        <w:rPr>
          <w:rtl/>
        </w:rPr>
        <w:t>:</w:t>
      </w:r>
      <w:r w:rsidR="007D3F41" w:rsidRPr="00736C02">
        <w:rPr>
          <w:rtl/>
        </w:rPr>
        <w:t xml:space="preserve"> « هو الرجل يقذف امرأته</w:t>
      </w:r>
      <w:r w:rsidR="007D3F41">
        <w:rPr>
          <w:rtl/>
        </w:rPr>
        <w:t>،</w:t>
      </w:r>
      <w:r w:rsidR="007D3F41" w:rsidRPr="00736C02">
        <w:rPr>
          <w:rtl/>
        </w:rPr>
        <w:t xml:space="preserve"> فإذا أقر أنه كذب</w:t>
      </w:r>
      <w:r w:rsidR="007D3F41">
        <w:rPr>
          <w:rtl/>
        </w:rPr>
        <w:t xml:space="preserve"> </w:t>
      </w:r>
      <w:r w:rsidR="007D3F41" w:rsidRPr="00736C02">
        <w:rPr>
          <w:rtl/>
        </w:rPr>
        <w:t>عليها</w:t>
      </w:r>
      <w:r w:rsidR="007D3F41">
        <w:rPr>
          <w:rtl/>
        </w:rPr>
        <w:t>،</w:t>
      </w:r>
      <w:r w:rsidR="007D3F41" w:rsidRPr="00736C02">
        <w:rPr>
          <w:rtl/>
        </w:rPr>
        <w:t xml:space="preserve"> جلد الحد ثمانين</w:t>
      </w:r>
      <w:r w:rsidR="007D3F41">
        <w:rPr>
          <w:rtl/>
        </w:rPr>
        <w:t>،</w:t>
      </w:r>
      <w:r w:rsidR="007D3F41" w:rsidRPr="00736C02">
        <w:rPr>
          <w:rtl/>
        </w:rPr>
        <w:t xml:space="preserve"> وردت إليه امرأته</w:t>
      </w:r>
      <w:r w:rsidR="007D3F41">
        <w:rPr>
          <w:rtl/>
        </w:rPr>
        <w:t>،</w:t>
      </w:r>
      <w:r w:rsidR="007D3F41" w:rsidRPr="00736C02">
        <w:rPr>
          <w:rtl/>
        </w:rPr>
        <w:t xml:space="preserve"> وإن أبى إلا أن يقص</w:t>
      </w:r>
      <w:r w:rsidR="007D3F41">
        <w:rPr>
          <w:rtl/>
        </w:rPr>
        <w:t xml:space="preserve"> </w:t>
      </w:r>
      <w:r w:rsidR="007D3F41" w:rsidRPr="00736C02">
        <w:rPr>
          <w:rtl/>
        </w:rPr>
        <w:t>لاعنها</w:t>
      </w:r>
      <w:r w:rsidR="007D3F41">
        <w:rPr>
          <w:rtl/>
        </w:rPr>
        <w:t>،</w:t>
      </w:r>
      <w:r w:rsidR="007D3F41" w:rsidRPr="00736C02">
        <w:rPr>
          <w:rtl/>
        </w:rPr>
        <w:t xml:space="preserve"> فيبدأ هو فليشهد عليها بما قال لها أربع شهادات بالله انه لمن</w:t>
      </w:r>
      <w:r w:rsidR="007D3F41">
        <w:rPr>
          <w:rtl/>
        </w:rPr>
        <w:t xml:space="preserve"> </w:t>
      </w:r>
      <w:r w:rsidR="007D3F41" w:rsidRPr="00736C02">
        <w:rPr>
          <w:rtl/>
        </w:rPr>
        <w:t>الصادقين</w:t>
      </w:r>
      <w:r w:rsidR="007D3F41">
        <w:rPr>
          <w:rtl/>
        </w:rPr>
        <w:t>،</w:t>
      </w:r>
      <w:r w:rsidR="007D3F41" w:rsidRPr="00736C02">
        <w:rPr>
          <w:rtl/>
        </w:rPr>
        <w:t xml:space="preserve"> وفي الخامسة يلعن نفسه</w:t>
      </w:r>
      <w:r w:rsidR="007D3F41">
        <w:rPr>
          <w:rtl/>
        </w:rPr>
        <w:t>،</w:t>
      </w:r>
      <w:r w:rsidR="007D3F41" w:rsidRPr="00736C02">
        <w:rPr>
          <w:rtl/>
        </w:rPr>
        <w:t xml:space="preserve"> ويلعنه الامام</w:t>
      </w:r>
      <w:r w:rsidR="007D3F41">
        <w:rPr>
          <w:rtl/>
        </w:rPr>
        <w:t>،</w:t>
      </w:r>
      <w:r w:rsidR="007D3F41" w:rsidRPr="00736C02">
        <w:rPr>
          <w:rtl/>
        </w:rPr>
        <w:t xml:space="preserve"> إن كان من الكاذبين</w:t>
      </w:r>
      <w:r w:rsidR="007D3F41">
        <w:rPr>
          <w:rtl/>
        </w:rPr>
        <w:t xml:space="preserve">، </w:t>
      </w:r>
      <w:r w:rsidR="007D3F41" w:rsidRPr="00736C02">
        <w:rPr>
          <w:rtl/>
        </w:rPr>
        <w:t>فإذا أرادت أن يدرأ عنها العذاب</w:t>
      </w:r>
      <w:r w:rsidR="007D3F41">
        <w:rPr>
          <w:rtl/>
        </w:rPr>
        <w:t xml:space="preserve"> - </w:t>
      </w:r>
      <w:r w:rsidR="007D3F41" w:rsidRPr="00736C02">
        <w:rPr>
          <w:rtl/>
        </w:rPr>
        <w:t>والعذاب</w:t>
      </w:r>
      <w:r w:rsidR="007D3F41">
        <w:rPr>
          <w:rtl/>
        </w:rPr>
        <w:t>:</w:t>
      </w:r>
      <w:r w:rsidR="007D3F41" w:rsidRPr="00736C02">
        <w:rPr>
          <w:rtl/>
        </w:rPr>
        <w:t xml:space="preserve"> الرجم</w:t>
      </w:r>
      <w:r w:rsidR="007D3F41">
        <w:rPr>
          <w:rtl/>
        </w:rPr>
        <w:t xml:space="preserve"> - </w:t>
      </w:r>
      <w:r w:rsidR="007D3F41" w:rsidRPr="00736C02">
        <w:rPr>
          <w:rtl/>
        </w:rPr>
        <w:t>شهدت أربع</w:t>
      </w:r>
      <w:r w:rsidR="007D3F41">
        <w:rPr>
          <w:rtl/>
        </w:rPr>
        <w:t xml:space="preserve"> </w:t>
      </w:r>
      <w:r w:rsidR="007D3F41" w:rsidRPr="00736C02">
        <w:rPr>
          <w:rtl/>
        </w:rPr>
        <w:t>شهادات بالله أنه لمن الكاذبين</w:t>
      </w:r>
      <w:r w:rsidR="007D3F41">
        <w:rPr>
          <w:rtl/>
        </w:rPr>
        <w:t>،</w:t>
      </w:r>
      <w:r w:rsidR="007D3F41" w:rsidRPr="00736C02">
        <w:rPr>
          <w:rtl/>
        </w:rPr>
        <w:t xml:space="preserve"> والخامسة يقول لها الامام أن تقول</w:t>
      </w:r>
      <w:r w:rsidR="007D3F41">
        <w:rPr>
          <w:rtl/>
        </w:rPr>
        <w:t>:</w:t>
      </w:r>
      <w:r w:rsidR="007D3F41" w:rsidRPr="00736C02">
        <w:rPr>
          <w:rtl/>
        </w:rPr>
        <w:t xml:space="preserve"> إن</w:t>
      </w:r>
      <w:r w:rsidR="007D3F41">
        <w:rPr>
          <w:rtl/>
        </w:rPr>
        <w:t xml:space="preserve"> </w:t>
      </w:r>
      <w:r w:rsidR="007D3F41" w:rsidRPr="00736C02">
        <w:rPr>
          <w:rtl/>
        </w:rPr>
        <w:t>غضب الله عليها إن كان من الصادقين</w:t>
      </w:r>
      <w:r w:rsidR="007D3F41">
        <w:rPr>
          <w:rtl/>
        </w:rPr>
        <w:t>،</w:t>
      </w:r>
      <w:r w:rsidR="007D3F41" w:rsidRPr="00736C02">
        <w:rPr>
          <w:rtl/>
        </w:rPr>
        <w:t xml:space="preserve"> فإن لم تفعل رجمت</w:t>
      </w:r>
      <w:r w:rsidR="007D3F41">
        <w:rPr>
          <w:rtl/>
        </w:rPr>
        <w:t>،</w:t>
      </w:r>
      <w:r w:rsidR="007D3F41" w:rsidRPr="00736C02">
        <w:rPr>
          <w:rtl/>
        </w:rPr>
        <w:t xml:space="preserve"> فإن فعلت</w:t>
      </w:r>
      <w:r w:rsidR="007D3F41">
        <w:rPr>
          <w:rtl/>
        </w:rPr>
        <w:t xml:space="preserve"> </w:t>
      </w:r>
      <w:r w:rsidR="007D3F41" w:rsidRPr="00736C02">
        <w:rPr>
          <w:rtl/>
        </w:rPr>
        <w:t>ردت عنها الرجم وفرق بينهما</w:t>
      </w:r>
      <w:r w:rsidR="007D3F41">
        <w:rPr>
          <w:rtl/>
        </w:rPr>
        <w:t>،</w:t>
      </w:r>
      <w:r w:rsidR="007D3F41" w:rsidRPr="00736C02">
        <w:rPr>
          <w:rtl/>
        </w:rPr>
        <w:t xml:space="preserve"> ولم تحل له إلى يوم القيامة</w:t>
      </w:r>
      <w:r w:rsidR="007D3F41">
        <w:rPr>
          <w:rtl/>
        </w:rPr>
        <w:t>،</w:t>
      </w:r>
      <w:r w:rsidR="007D3F41" w:rsidRPr="00736C02">
        <w:rPr>
          <w:rtl/>
        </w:rPr>
        <w:t xml:space="preserve"> ومن قذف ولدها</w:t>
      </w:r>
      <w:r w:rsidR="007D3F41">
        <w:rPr>
          <w:rtl/>
        </w:rPr>
        <w:t xml:space="preserve"> </w:t>
      </w:r>
      <w:r w:rsidR="007D3F41" w:rsidRPr="00736C02">
        <w:rPr>
          <w:rtl/>
        </w:rPr>
        <w:t>منه فعليه الحد</w:t>
      </w:r>
      <w:r w:rsidR="007D3F41">
        <w:rPr>
          <w:rtl/>
        </w:rPr>
        <w:t>،</w:t>
      </w:r>
      <w:r w:rsidR="007D3F41" w:rsidRPr="00736C02">
        <w:rPr>
          <w:rtl/>
        </w:rPr>
        <w:t xml:space="preserve"> ولا يرث من الولد</w:t>
      </w:r>
      <w:r w:rsidR="007D3F41">
        <w:rPr>
          <w:rtl/>
        </w:rPr>
        <w:t>،</w:t>
      </w:r>
      <w:r w:rsidR="007D3F41" w:rsidRPr="00736C02">
        <w:rPr>
          <w:rtl/>
        </w:rPr>
        <w:t xml:space="preserve"> ويرثه أخواله ويرث أمه وترثه</w:t>
      </w:r>
      <w:r w:rsidR="007D3F41">
        <w:rPr>
          <w:rtl/>
        </w:rPr>
        <w:t>،</w:t>
      </w:r>
      <w:r w:rsidR="007D3F41" w:rsidRPr="00736C02">
        <w:rPr>
          <w:rtl/>
        </w:rPr>
        <w:t xml:space="preserve"> إن</w:t>
      </w:r>
      <w:r w:rsidR="007D3F41">
        <w:rPr>
          <w:rtl/>
        </w:rPr>
        <w:t xml:space="preserve"> </w:t>
      </w:r>
      <w:r w:rsidR="007D3F41" w:rsidRPr="00736C02">
        <w:rPr>
          <w:rtl/>
        </w:rPr>
        <w:t>كذب نفسه بعد اللعان ورد عليه الولد ولم ترد المرأة »</w:t>
      </w:r>
      <w:r w:rsidR="007D3F41">
        <w:rPr>
          <w:rtl/>
        </w:rPr>
        <w:t>.</w:t>
      </w:r>
    </w:p>
    <w:p w:rsidR="007D3F41" w:rsidRPr="00736C02" w:rsidRDefault="00672D41" w:rsidP="00176277">
      <w:pPr>
        <w:pStyle w:val="libNormal"/>
        <w:rPr>
          <w:rtl/>
        </w:rPr>
      </w:pPr>
      <w:r w:rsidRPr="00672D41">
        <w:rPr>
          <w:rStyle w:val="libNumChar"/>
          <w:rtl/>
        </w:rPr>
        <w:t>[18740]</w:t>
      </w:r>
      <w:r w:rsidR="007D3F41" w:rsidRPr="00736C02">
        <w:rPr>
          <w:rtl/>
        </w:rPr>
        <w:t xml:space="preserve"> 4</w:t>
      </w:r>
      <w:r w:rsidR="007D3F41">
        <w:rPr>
          <w:rtl/>
        </w:rPr>
        <w:t xml:space="preserve"> - </w:t>
      </w:r>
      <w:r w:rsidR="007D3F41" w:rsidRPr="00736C02">
        <w:rPr>
          <w:rtl/>
        </w:rPr>
        <w:t>عوالي اللآلي</w:t>
      </w:r>
      <w:r w:rsidR="007D3F41">
        <w:rPr>
          <w:rtl/>
        </w:rPr>
        <w:t>:</w:t>
      </w:r>
      <w:r w:rsidR="007D3F41" w:rsidRPr="00736C02">
        <w:rPr>
          <w:rtl/>
        </w:rPr>
        <w:t xml:space="preserve"> روي في الحديث</w:t>
      </w:r>
      <w:r w:rsidR="007D3F41">
        <w:rPr>
          <w:rtl/>
        </w:rPr>
        <w:t>:</w:t>
      </w:r>
      <w:r w:rsidR="007D3F41" w:rsidRPr="00736C02">
        <w:rPr>
          <w:rtl/>
        </w:rPr>
        <w:t xml:space="preserve"> أن هلال بن أمية قذف</w:t>
      </w:r>
      <w:r w:rsidR="007D3F41">
        <w:rPr>
          <w:rtl/>
        </w:rPr>
        <w:t xml:space="preserve"> </w:t>
      </w:r>
      <w:r w:rsidR="007D3F41" w:rsidRPr="00736C02">
        <w:rPr>
          <w:rtl/>
        </w:rPr>
        <w:t xml:space="preserve">زوجته بشريك بن السحماء </w:t>
      </w:r>
      <w:r w:rsidR="007D3F41" w:rsidRPr="007D3F41">
        <w:rPr>
          <w:rStyle w:val="libFootnotenumChar"/>
          <w:rtl/>
        </w:rPr>
        <w:t>(1)</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w:t>
      </w:r>
      <w:r w:rsidR="007D3F41">
        <w:rPr>
          <w:rFonts w:hint="cs"/>
          <w:rtl/>
        </w:rPr>
        <w:t>«</w:t>
      </w:r>
      <w:r w:rsidR="007D3F41" w:rsidRPr="00736C02">
        <w:rPr>
          <w:rtl/>
        </w:rPr>
        <w:t xml:space="preserve"> البينة</w:t>
      </w:r>
      <w:r w:rsidR="007D3F41">
        <w:rPr>
          <w:rtl/>
        </w:rPr>
        <w:t>،</w:t>
      </w:r>
    </w:p>
    <w:p w:rsidR="007D3F41" w:rsidRPr="00736C02" w:rsidRDefault="007D3F41" w:rsidP="007D3F41">
      <w:pPr>
        <w:pStyle w:val="libLine"/>
        <w:rPr>
          <w:rtl/>
        </w:rPr>
      </w:pPr>
      <w:r>
        <w:rPr>
          <w:rtl/>
        </w:rPr>
        <w:t>__________________</w:t>
      </w:r>
    </w:p>
    <w:p w:rsidR="007D3F41" w:rsidRPr="00E413F5" w:rsidRDefault="007D3F41" w:rsidP="007D3F41">
      <w:pPr>
        <w:pStyle w:val="libFootnote"/>
        <w:rPr>
          <w:rtl/>
        </w:rPr>
      </w:pPr>
      <w:r w:rsidRPr="00E413F5">
        <w:rPr>
          <w:rtl/>
        </w:rPr>
        <w:t>(1) في الطبعة الحجرية</w:t>
      </w:r>
      <w:r>
        <w:rPr>
          <w:rtl/>
          <w:lang w:bidi="ar-IQ"/>
        </w:rPr>
        <w:t>:</w:t>
      </w:r>
      <w:r w:rsidRPr="00E413F5">
        <w:rPr>
          <w:rtl/>
        </w:rPr>
        <w:t xml:space="preserve"> مستقبل</w:t>
      </w:r>
      <w:r>
        <w:rPr>
          <w:rtl/>
          <w:lang w:bidi="ar-IQ"/>
        </w:rPr>
        <w:t>،</w:t>
      </w:r>
      <w:r w:rsidRPr="00E413F5">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نوادر أحمد بن محمد بن عيسى ص 76</w:t>
      </w:r>
      <w:r>
        <w:rPr>
          <w:rtl/>
        </w:rPr>
        <w:t>.</w:t>
      </w:r>
    </w:p>
    <w:p w:rsidR="007D3F41" w:rsidRPr="00E413F5" w:rsidRDefault="007D3F41" w:rsidP="007D3F41">
      <w:pPr>
        <w:pStyle w:val="libFootnote"/>
        <w:rPr>
          <w:rtl/>
        </w:rPr>
      </w:pPr>
      <w:r w:rsidRPr="00E413F5">
        <w:rPr>
          <w:rtl/>
        </w:rPr>
        <w:t>(1) النور 24</w:t>
      </w:r>
      <w:r>
        <w:rPr>
          <w:rtl/>
          <w:lang w:bidi="ar-IQ"/>
        </w:rPr>
        <w:t>:</w:t>
      </w:r>
      <w:r w:rsidRPr="00E413F5">
        <w:rPr>
          <w:rtl/>
        </w:rPr>
        <w:t xml:space="preserve"> 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3</w:t>
      </w:r>
      <w:r>
        <w:rPr>
          <w:rFonts w:hint="cs"/>
          <w:rtl/>
        </w:rPr>
        <w:t xml:space="preserve"> </w:t>
      </w:r>
      <w:r w:rsidRPr="00736C02">
        <w:rPr>
          <w:rtl/>
        </w:rPr>
        <w:t>ص 411 ح 1</w:t>
      </w:r>
      <w:r>
        <w:rPr>
          <w:rtl/>
        </w:rPr>
        <w:t>.</w:t>
      </w:r>
    </w:p>
    <w:p w:rsidR="007D3F41" w:rsidRPr="00E413F5" w:rsidRDefault="007D3F41" w:rsidP="007D3F41">
      <w:pPr>
        <w:pStyle w:val="libFootnote"/>
        <w:rPr>
          <w:rtl/>
        </w:rPr>
      </w:pPr>
      <w:r w:rsidRPr="00E413F5">
        <w:rPr>
          <w:rtl/>
        </w:rPr>
        <w:t>(1) في الحجرية</w:t>
      </w:r>
      <w:r>
        <w:rPr>
          <w:rtl/>
          <w:lang w:bidi="ar-IQ"/>
        </w:rPr>
        <w:t>:</w:t>
      </w:r>
      <w:r w:rsidRPr="00E413F5">
        <w:rPr>
          <w:rtl/>
        </w:rPr>
        <w:t xml:space="preserve"> </w:t>
      </w:r>
      <w:r w:rsidRPr="00E413F5">
        <w:rPr>
          <w:rFonts w:hint="cs"/>
          <w:rtl/>
        </w:rPr>
        <w:t>«</w:t>
      </w:r>
      <w:r w:rsidRPr="00E413F5">
        <w:rPr>
          <w:rtl/>
        </w:rPr>
        <w:t xml:space="preserve">السمحاء </w:t>
      </w:r>
      <w:r w:rsidRPr="00E413F5">
        <w:rPr>
          <w:rFonts w:hint="cs"/>
          <w:rtl/>
        </w:rPr>
        <w:t>»</w:t>
      </w:r>
      <w:r w:rsidRPr="00E413F5">
        <w:rPr>
          <w:rtl/>
        </w:rPr>
        <w:t xml:space="preserve"> وفي المصدر</w:t>
      </w:r>
      <w:r>
        <w:rPr>
          <w:rtl/>
          <w:lang w:bidi="ar-IQ"/>
        </w:rPr>
        <w:t>:</w:t>
      </w:r>
      <w:r w:rsidRPr="00E413F5">
        <w:rPr>
          <w:rtl/>
        </w:rPr>
        <w:t xml:space="preserve"> </w:t>
      </w:r>
      <w:r w:rsidRPr="00E413F5">
        <w:rPr>
          <w:rFonts w:hint="cs"/>
          <w:rtl/>
        </w:rPr>
        <w:t>«</w:t>
      </w:r>
      <w:r w:rsidRPr="00E413F5">
        <w:rPr>
          <w:rtl/>
        </w:rPr>
        <w:t xml:space="preserve"> شحماء </w:t>
      </w:r>
      <w:r w:rsidRPr="00E413F5">
        <w:rPr>
          <w:rFonts w:hint="cs"/>
          <w:rtl/>
        </w:rPr>
        <w:t>»</w:t>
      </w:r>
      <w:r w:rsidRPr="00E413F5">
        <w:rPr>
          <w:rtl/>
        </w:rPr>
        <w:t xml:space="preserve"> وما أثبتناه</w:t>
      </w:r>
      <w:r w:rsidRPr="00E413F5">
        <w:rPr>
          <w:rFonts w:hint="cs"/>
          <w:rtl/>
        </w:rPr>
        <w:t xml:space="preserve"> </w:t>
      </w:r>
      <w:r w:rsidRPr="00E413F5">
        <w:rPr>
          <w:rtl/>
        </w:rPr>
        <w:t xml:space="preserve">هو الصواب </w:t>
      </w:r>
      <w:r w:rsidRPr="00E413F5">
        <w:rPr>
          <w:rFonts w:hint="cs"/>
          <w:rtl/>
        </w:rPr>
        <w:t>«</w:t>
      </w:r>
      <w:r w:rsidRPr="00E413F5">
        <w:rPr>
          <w:rtl/>
        </w:rPr>
        <w:t xml:space="preserve"> راجع أسد</w:t>
      </w:r>
      <w:r w:rsidRPr="00E413F5">
        <w:rPr>
          <w:rFonts w:hint="cs"/>
          <w:rtl/>
        </w:rPr>
        <w:t xml:space="preserve"> </w:t>
      </w:r>
      <w:r w:rsidRPr="00E413F5">
        <w:rPr>
          <w:rtl/>
        </w:rPr>
        <w:t xml:space="preserve">الغابة ج 2 ص 397 و 398 </w:t>
      </w:r>
      <w:r w:rsidRPr="00E413F5">
        <w:rPr>
          <w:rFonts w:hint="cs"/>
          <w:rtl/>
        </w:rPr>
        <w:t>»</w:t>
      </w:r>
      <w:r>
        <w:rPr>
          <w:rtl/>
        </w:rPr>
        <w:t>.</w:t>
      </w:r>
    </w:p>
    <w:p w:rsidR="00672D41" w:rsidRDefault="00672D41" w:rsidP="00672D41">
      <w:pPr>
        <w:pStyle w:val="libNormal"/>
        <w:rPr>
          <w:rtl/>
        </w:rPr>
      </w:pPr>
      <w:r>
        <w:rPr>
          <w:rtl/>
        </w:rPr>
        <w:br w:type="page"/>
      </w:r>
    </w:p>
    <w:p w:rsidR="007D3F41" w:rsidRPr="00736C02" w:rsidRDefault="007D3F41" w:rsidP="007124DD">
      <w:pPr>
        <w:pStyle w:val="libNormal0"/>
        <w:rPr>
          <w:rtl/>
        </w:rPr>
      </w:pPr>
      <w:r w:rsidRPr="00736C02">
        <w:rPr>
          <w:rtl/>
        </w:rPr>
        <w:lastRenderedPageBreak/>
        <w:t xml:space="preserve">وإلا حد في ظهرك </w:t>
      </w:r>
      <w:r>
        <w:rPr>
          <w:rFonts w:hint="cs"/>
          <w:rtl/>
        </w:rPr>
        <w:t>»</w:t>
      </w:r>
      <w:r w:rsidRPr="00736C02">
        <w:rPr>
          <w:rtl/>
        </w:rPr>
        <w:t xml:space="preserve"> فقال</w:t>
      </w:r>
      <w:r>
        <w:rPr>
          <w:rtl/>
        </w:rPr>
        <w:t>:</w:t>
      </w:r>
      <w:r w:rsidRPr="00736C02">
        <w:rPr>
          <w:rtl/>
        </w:rPr>
        <w:t xml:space="preserve"> يا رسول الله</w:t>
      </w:r>
      <w:r>
        <w:rPr>
          <w:rtl/>
        </w:rPr>
        <w:t>،</w:t>
      </w:r>
      <w:r w:rsidRPr="00736C02">
        <w:rPr>
          <w:rtl/>
        </w:rPr>
        <w:t xml:space="preserve"> يجد أحدنا مع امرأته رجلا</w:t>
      </w:r>
      <w:r>
        <w:rPr>
          <w:rtl/>
        </w:rPr>
        <w:t xml:space="preserve">، </w:t>
      </w:r>
      <w:r w:rsidRPr="00736C02">
        <w:rPr>
          <w:rtl/>
        </w:rPr>
        <w:t>يلتمس البينة</w:t>
      </w:r>
      <w:r>
        <w:rPr>
          <w:rtl/>
        </w:rPr>
        <w:t>!</w:t>
      </w:r>
      <w:r w:rsidRPr="00736C02">
        <w:rPr>
          <w:rtl/>
        </w:rPr>
        <w:t xml:space="preserve"> فجعل رسول الله </w:t>
      </w:r>
      <w:r w:rsidR="0060562E" w:rsidRPr="0060562E">
        <w:rPr>
          <w:rStyle w:val="libAlaemChar"/>
          <w:rtl/>
        </w:rPr>
        <w:t>صلى‌الله‌عليه‌وآله</w:t>
      </w:r>
      <w:r w:rsidRPr="00736C02">
        <w:rPr>
          <w:rtl/>
        </w:rPr>
        <w:t xml:space="preserve"> يقول</w:t>
      </w:r>
      <w:r>
        <w:rPr>
          <w:rtl/>
        </w:rPr>
        <w:t>:</w:t>
      </w:r>
      <w:r w:rsidRPr="00736C02">
        <w:rPr>
          <w:rtl/>
        </w:rPr>
        <w:t xml:space="preserve"> </w:t>
      </w:r>
      <w:r>
        <w:rPr>
          <w:rFonts w:hint="cs"/>
          <w:rtl/>
        </w:rPr>
        <w:t>«</w:t>
      </w:r>
      <w:r w:rsidRPr="00736C02">
        <w:rPr>
          <w:rtl/>
        </w:rPr>
        <w:t xml:space="preserve"> البينة</w:t>
      </w:r>
      <w:r>
        <w:rPr>
          <w:rtl/>
        </w:rPr>
        <w:t xml:space="preserve">، </w:t>
      </w:r>
      <w:r w:rsidRPr="00736C02">
        <w:rPr>
          <w:rtl/>
        </w:rPr>
        <w:t xml:space="preserve">وإلا حد في ظهرك </w:t>
      </w:r>
      <w:r>
        <w:rPr>
          <w:rFonts w:hint="cs"/>
          <w:rtl/>
        </w:rPr>
        <w:t>»</w:t>
      </w:r>
      <w:r w:rsidRPr="00736C02">
        <w:rPr>
          <w:rtl/>
        </w:rPr>
        <w:t xml:space="preserve"> فقال</w:t>
      </w:r>
      <w:r>
        <w:rPr>
          <w:rtl/>
        </w:rPr>
        <w:t>:</w:t>
      </w:r>
      <w:r w:rsidRPr="00736C02">
        <w:rPr>
          <w:rtl/>
        </w:rPr>
        <w:t xml:space="preserve"> والذي بعثك بالحق</w:t>
      </w:r>
      <w:r>
        <w:rPr>
          <w:rtl/>
        </w:rPr>
        <w:t>،</w:t>
      </w:r>
      <w:r w:rsidRPr="00736C02">
        <w:rPr>
          <w:rtl/>
        </w:rPr>
        <w:t xml:space="preserve"> انني لصادق</w:t>
      </w:r>
      <w:r>
        <w:rPr>
          <w:rtl/>
        </w:rPr>
        <w:t>،</w:t>
      </w:r>
      <w:r w:rsidRPr="00736C02">
        <w:rPr>
          <w:rtl/>
        </w:rPr>
        <w:t xml:space="preserve"> وسينزل الله</w:t>
      </w:r>
      <w:r>
        <w:rPr>
          <w:rtl/>
        </w:rPr>
        <w:t xml:space="preserve"> </w:t>
      </w:r>
      <w:r w:rsidRPr="00736C02">
        <w:rPr>
          <w:rtl/>
        </w:rPr>
        <w:t>ما يبرئ ظهري من الجلد</w:t>
      </w:r>
      <w:r>
        <w:rPr>
          <w:rtl/>
        </w:rPr>
        <w:t>،</w:t>
      </w:r>
      <w:r w:rsidRPr="00736C02">
        <w:rPr>
          <w:rtl/>
        </w:rPr>
        <w:t xml:space="preserve"> فنزل قوله تعالى</w:t>
      </w:r>
      <w:r>
        <w:rPr>
          <w:rtl/>
        </w:rPr>
        <w:t>:</w:t>
      </w:r>
      <w:r w:rsidRPr="00736C02">
        <w:rPr>
          <w:rtl/>
        </w:rPr>
        <w:t xml:space="preserve"> </w:t>
      </w:r>
      <w:r w:rsidRPr="007D3F41">
        <w:rPr>
          <w:rStyle w:val="libAlaemChar"/>
          <w:rtl/>
        </w:rPr>
        <w:t>(</w:t>
      </w:r>
      <w:r w:rsidR="007124DD" w:rsidRPr="007124DD">
        <w:rPr>
          <w:rStyle w:val="libAieChar"/>
          <w:rtl/>
        </w:rPr>
        <w:t>وَالَّذِينَ يَرْ‌مُونَ أَزْوَاجَهُمْ</w:t>
      </w:r>
      <w:r w:rsidRPr="007D3F41">
        <w:rPr>
          <w:rStyle w:val="libAlaemChar"/>
          <w:rtl/>
        </w:rPr>
        <w:t>)</w:t>
      </w:r>
      <w:r w:rsidRPr="00736C02">
        <w:rPr>
          <w:rtl/>
        </w:rPr>
        <w:t xml:space="preserve"> </w:t>
      </w:r>
      <w:r w:rsidRPr="007D3F41">
        <w:rPr>
          <w:rStyle w:val="libFootnotenumChar"/>
          <w:rtl/>
        </w:rPr>
        <w:t>(2)</w:t>
      </w:r>
      <w:r w:rsidRPr="00736C02">
        <w:rPr>
          <w:rtl/>
        </w:rPr>
        <w:t xml:space="preserve"> الآية</w:t>
      </w:r>
      <w:r>
        <w:rPr>
          <w:rtl/>
        </w:rPr>
        <w:t>.</w:t>
      </w:r>
    </w:p>
    <w:p w:rsidR="007D3F41" w:rsidRPr="00736C02" w:rsidRDefault="00672D41" w:rsidP="00176277">
      <w:pPr>
        <w:pStyle w:val="libNormal"/>
        <w:rPr>
          <w:rtl/>
        </w:rPr>
      </w:pPr>
      <w:r w:rsidRPr="00672D41">
        <w:rPr>
          <w:rStyle w:val="libNumChar"/>
          <w:rtl/>
        </w:rPr>
        <w:t>[18741]</w:t>
      </w:r>
      <w:r w:rsidR="007D3F41" w:rsidRPr="00736C02">
        <w:rPr>
          <w:rtl/>
        </w:rPr>
        <w:t xml:space="preserve"> 5</w:t>
      </w:r>
      <w:r w:rsidR="007D3F41">
        <w:rPr>
          <w:rtl/>
        </w:rPr>
        <w:t xml:space="preserve"> - </w:t>
      </w:r>
      <w:r w:rsidR="007D3F41" w:rsidRPr="00736C02">
        <w:rPr>
          <w:rtl/>
        </w:rPr>
        <w:t>وفي حديث آخر</w:t>
      </w:r>
      <w:r w:rsidR="007D3F41">
        <w:rPr>
          <w:rtl/>
        </w:rPr>
        <w:t>:</w:t>
      </w:r>
      <w:r w:rsidR="007D3F41" w:rsidRPr="00736C02">
        <w:rPr>
          <w:rtl/>
        </w:rPr>
        <w:t xml:space="preserve"> أن عويم العجلاني</w:t>
      </w:r>
      <w:r w:rsidR="007D3F41">
        <w:rPr>
          <w:rtl/>
        </w:rPr>
        <w:t xml:space="preserve"> - </w:t>
      </w:r>
      <w:r w:rsidR="007D3F41" w:rsidRPr="00736C02">
        <w:rPr>
          <w:rtl/>
        </w:rPr>
        <w:t xml:space="preserve">وقيل عويمر </w:t>
      </w:r>
      <w:r w:rsidR="007D3F41" w:rsidRPr="007D3F41">
        <w:rPr>
          <w:rStyle w:val="libFootnotenumChar"/>
          <w:rtl/>
        </w:rPr>
        <w:t>(1)</w:t>
      </w:r>
      <w:r w:rsidR="007D3F41">
        <w:rPr>
          <w:rtl/>
        </w:rPr>
        <w:t xml:space="preserve"> - </w:t>
      </w:r>
      <w:r w:rsidR="007D3F41" w:rsidRPr="00736C02">
        <w:rPr>
          <w:rtl/>
        </w:rPr>
        <w:t>أتى النبي</w:t>
      </w:r>
      <w:r w:rsidR="007D3F41">
        <w:rPr>
          <w:rtl/>
        </w:rPr>
        <w:t xml:space="preserve"> </w:t>
      </w:r>
      <w:r w:rsidR="0060562E" w:rsidRPr="0060562E">
        <w:rPr>
          <w:rStyle w:val="libAlaemChar"/>
          <w:rtl/>
        </w:rPr>
        <w:t>صلى‌الله‌عليه‌وآله</w:t>
      </w:r>
      <w:r w:rsidR="007D3F41">
        <w:rPr>
          <w:rtl/>
        </w:rPr>
        <w:t>، فقال: يا رسول الله، أ</w:t>
      </w:r>
      <w:r w:rsidR="007D3F41" w:rsidRPr="00736C02">
        <w:rPr>
          <w:rtl/>
        </w:rPr>
        <w:t>رأ</w:t>
      </w:r>
      <w:r w:rsidR="007D3F41">
        <w:rPr>
          <w:rtl/>
        </w:rPr>
        <w:t>يت الرجل يجد مع امرأته رجلا، أ</w:t>
      </w:r>
      <w:r w:rsidR="007D3F41" w:rsidRPr="00736C02">
        <w:rPr>
          <w:rtl/>
        </w:rPr>
        <w:t>يقتله فيقتلونه</w:t>
      </w:r>
      <w:r w:rsidR="007D3F41">
        <w:rPr>
          <w:rtl/>
        </w:rPr>
        <w:t>،</w:t>
      </w:r>
      <w:r w:rsidR="007D3F41" w:rsidRPr="00736C02">
        <w:rPr>
          <w:rtl/>
        </w:rPr>
        <w:t xml:space="preserve"> أم كيف يصنع</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Pr>
          <w:rtl/>
        </w:rPr>
        <w:t>:</w:t>
      </w:r>
      <w:r w:rsidR="007D3F41" w:rsidRPr="00736C02">
        <w:rPr>
          <w:rtl/>
        </w:rPr>
        <w:t xml:space="preserve"> « قد أنزل الله فيك وفي صاحبتك</w:t>
      </w:r>
      <w:r w:rsidR="007D3F41">
        <w:rPr>
          <w:rtl/>
        </w:rPr>
        <w:t>،</w:t>
      </w:r>
      <w:r w:rsidR="007D3F41" w:rsidRPr="00736C02">
        <w:rPr>
          <w:rtl/>
        </w:rPr>
        <w:t xml:space="preserve"> فاذهب فأت بها » فجاء</w:t>
      </w:r>
      <w:r w:rsidR="007D3F41">
        <w:rPr>
          <w:rtl/>
        </w:rPr>
        <w:t xml:space="preserve"> (</w:t>
      </w:r>
      <w:r w:rsidR="007D3F41" w:rsidRPr="00736C02">
        <w:rPr>
          <w:rtl/>
        </w:rPr>
        <w:t xml:space="preserve"> بها ) </w:t>
      </w:r>
      <w:r w:rsidR="007D3F41" w:rsidRPr="007D3F41">
        <w:rPr>
          <w:rStyle w:val="libFootnotenumChar"/>
          <w:rtl/>
        </w:rPr>
        <w:t>(2)</w:t>
      </w:r>
      <w:r w:rsidR="007D3F41" w:rsidRPr="00736C02">
        <w:rPr>
          <w:rtl/>
        </w:rPr>
        <w:t xml:space="preserve"> فتلاعنا والآية نزلت في قصة هلال</w:t>
      </w:r>
      <w:r w:rsidR="007D3F41">
        <w:rPr>
          <w:rtl/>
        </w:rPr>
        <w:t>.</w:t>
      </w:r>
    </w:p>
    <w:p w:rsidR="007D3F41" w:rsidRDefault="007D3F41" w:rsidP="007D3F41">
      <w:pPr>
        <w:pStyle w:val="Heading2Center"/>
        <w:rPr>
          <w:rtl/>
        </w:rPr>
      </w:pPr>
      <w:bookmarkStart w:id="848" w:name="_Toc365374881"/>
      <w:bookmarkStart w:id="849" w:name="_Toc380483978"/>
      <w:r w:rsidRPr="0095487E">
        <w:rPr>
          <w:rtl/>
        </w:rPr>
        <w:t>2</w:t>
      </w:r>
      <w:r>
        <w:rPr>
          <w:rtl/>
          <w:lang w:bidi="ar-IQ"/>
        </w:rPr>
        <w:t xml:space="preserve"> - </w:t>
      </w:r>
      <w:r w:rsidRPr="00672D41">
        <w:rPr>
          <w:rStyle w:val="libAlaemHeading2Char"/>
          <w:rtl/>
        </w:rPr>
        <w:t>(</w:t>
      </w:r>
      <w:r w:rsidRPr="0095487E">
        <w:rPr>
          <w:rtl/>
        </w:rPr>
        <w:t xml:space="preserve"> باب أنه لا يقع اللعان الا بعد الدخول</w:t>
      </w:r>
      <w:r>
        <w:rPr>
          <w:rtl/>
          <w:lang w:bidi="ar-IQ"/>
        </w:rPr>
        <w:t>،</w:t>
      </w:r>
      <w:r w:rsidRPr="0095487E">
        <w:rPr>
          <w:rtl/>
        </w:rPr>
        <w:t xml:space="preserve"> وحكم الخلوة</w:t>
      </w:r>
      <w:r>
        <w:rPr>
          <w:rtl/>
          <w:lang w:bidi="ar-IQ"/>
        </w:rPr>
        <w:t>،</w:t>
      </w:r>
      <w:r>
        <w:rPr>
          <w:rFonts w:hint="cs"/>
          <w:rtl/>
        </w:rPr>
        <w:t xml:space="preserve"> </w:t>
      </w:r>
      <w:r w:rsidRPr="00736C02">
        <w:rPr>
          <w:rtl/>
        </w:rPr>
        <w:t xml:space="preserve">فإن قذفها قبل لزمه الحد ولا يفرق بينهما </w:t>
      </w:r>
      <w:r w:rsidRPr="00672D41">
        <w:rPr>
          <w:rStyle w:val="libAlaemHeading2Char"/>
          <w:rtl/>
        </w:rPr>
        <w:t>)</w:t>
      </w:r>
      <w:bookmarkEnd w:id="848"/>
      <w:bookmarkEnd w:id="849"/>
    </w:p>
    <w:p w:rsidR="007D3F41" w:rsidRPr="00736C02" w:rsidRDefault="00672D41" w:rsidP="00176277">
      <w:pPr>
        <w:pStyle w:val="libNormal"/>
        <w:rPr>
          <w:rtl/>
        </w:rPr>
      </w:pPr>
      <w:r w:rsidRPr="00672D41">
        <w:rPr>
          <w:rStyle w:val="libNumChar"/>
          <w:rtl/>
        </w:rPr>
        <w:t>[18742]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لا يقع اللعان بين الزوجين</w:t>
      </w:r>
      <w:r w:rsidR="007D3F41">
        <w:rPr>
          <w:rtl/>
        </w:rPr>
        <w:t>،</w:t>
      </w:r>
      <w:r w:rsidR="007D3F41" w:rsidRPr="00736C02">
        <w:rPr>
          <w:rtl/>
        </w:rPr>
        <w:t xml:space="preserve"> حتى يدخل الرجل بامرأته »</w:t>
      </w:r>
      <w:r w:rsidR="007D3F41">
        <w:rPr>
          <w:rtl/>
        </w:rPr>
        <w:t>.</w:t>
      </w:r>
    </w:p>
    <w:p w:rsidR="007D3F41" w:rsidRPr="00736C02" w:rsidRDefault="00672D41" w:rsidP="00176277">
      <w:pPr>
        <w:pStyle w:val="libNormal"/>
        <w:rPr>
          <w:rtl/>
        </w:rPr>
      </w:pPr>
      <w:r w:rsidRPr="00672D41">
        <w:rPr>
          <w:rStyle w:val="libNumChar"/>
          <w:rtl/>
        </w:rPr>
        <w:t>[18743]</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وإن قذفها قبل أن</w:t>
      </w:r>
      <w:r w:rsidR="007D3F41">
        <w:rPr>
          <w:rtl/>
        </w:rPr>
        <w:t xml:space="preserve"> </w:t>
      </w:r>
      <w:r w:rsidR="007D3F41" w:rsidRPr="00736C02">
        <w:rPr>
          <w:rtl/>
        </w:rPr>
        <w:t>يدخل بها</w:t>
      </w:r>
      <w:r w:rsidR="007D3F41">
        <w:rPr>
          <w:rtl/>
        </w:rPr>
        <w:t>،</w:t>
      </w:r>
      <w:r w:rsidR="007D3F41" w:rsidRPr="00736C02">
        <w:rPr>
          <w:rtl/>
        </w:rPr>
        <w:t xml:space="preserve"> لم يلاعنها ويضرب الحد »</w:t>
      </w:r>
      <w:r w:rsidR="007D3F41">
        <w:rPr>
          <w:rtl/>
        </w:rPr>
        <w:t>.</w:t>
      </w:r>
    </w:p>
    <w:p w:rsidR="007D3F41" w:rsidRPr="00736C02" w:rsidRDefault="00672D41" w:rsidP="00176277">
      <w:pPr>
        <w:pStyle w:val="libNormal"/>
        <w:rPr>
          <w:rtl/>
        </w:rPr>
      </w:pPr>
      <w:r w:rsidRPr="00672D41">
        <w:rPr>
          <w:rStyle w:val="libNumChar"/>
          <w:rtl/>
        </w:rPr>
        <w:t>[18744]</w:t>
      </w:r>
      <w:r w:rsidR="007D3F41" w:rsidRPr="00736C02">
        <w:rPr>
          <w:rtl/>
        </w:rPr>
        <w:t xml:space="preserve"> 3</w:t>
      </w:r>
      <w:r w:rsidR="007D3F41">
        <w:rPr>
          <w:rtl/>
        </w:rPr>
        <w:t xml:space="preserve"> - </w:t>
      </w:r>
      <w:r w:rsidR="007D3F41" w:rsidRPr="00736C02">
        <w:rPr>
          <w:rtl/>
        </w:rPr>
        <w:t xml:space="preserve">وعن أمير المؤمنين </w:t>
      </w:r>
      <w:r w:rsidR="007D3F41">
        <w:rPr>
          <w:rtl/>
        </w:rPr>
        <w:t>(</w:t>
      </w:r>
      <w:r w:rsidR="007D3F41" w:rsidRPr="00736C02">
        <w:rPr>
          <w:rtl/>
        </w:rPr>
        <w:t xml:space="preserve"> عليه السلام </w:t>
      </w:r>
      <w:r w:rsidR="007D3F41">
        <w:rPr>
          <w:rtl/>
        </w:rPr>
        <w:t>(،</w:t>
      </w:r>
      <w:r w:rsidR="007D3F41" w:rsidRPr="00736C02">
        <w:rPr>
          <w:rtl/>
        </w:rPr>
        <w:t xml:space="preserve"> أنه سئل عن رجل طلق</w:t>
      </w:r>
    </w:p>
    <w:p w:rsidR="007D3F41" w:rsidRPr="00736C02" w:rsidRDefault="007D3F41" w:rsidP="007D3F41">
      <w:pPr>
        <w:pStyle w:val="libLine"/>
        <w:rPr>
          <w:rtl/>
        </w:rPr>
      </w:pPr>
      <w:r>
        <w:rPr>
          <w:rtl/>
        </w:rPr>
        <w:t>__________________</w:t>
      </w:r>
    </w:p>
    <w:p w:rsidR="007D3F41" w:rsidRPr="00E413F5" w:rsidRDefault="007D3F41" w:rsidP="007D3F41">
      <w:pPr>
        <w:pStyle w:val="libFootnote"/>
        <w:rPr>
          <w:rtl/>
        </w:rPr>
      </w:pPr>
      <w:r w:rsidRPr="00E413F5">
        <w:rPr>
          <w:rtl/>
        </w:rPr>
        <w:t>(2) النور 24</w:t>
      </w:r>
      <w:r>
        <w:rPr>
          <w:rtl/>
          <w:lang w:bidi="ar-IQ"/>
        </w:rPr>
        <w:t>:</w:t>
      </w:r>
      <w:r w:rsidRPr="00E413F5">
        <w:rPr>
          <w:rtl/>
        </w:rPr>
        <w:t xml:space="preserve"> 6</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3 ص 411 ح 2</w:t>
      </w:r>
      <w:r>
        <w:rPr>
          <w:rtl/>
        </w:rPr>
        <w:t>.</w:t>
      </w:r>
    </w:p>
    <w:p w:rsidR="007D3F41" w:rsidRPr="00E413F5" w:rsidRDefault="007D3F41" w:rsidP="007D3F41">
      <w:pPr>
        <w:pStyle w:val="libFootnote"/>
        <w:rPr>
          <w:rtl/>
        </w:rPr>
      </w:pPr>
      <w:r w:rsidRPr="00E413F5">
        <w:rPr>
          <w:rtl/>
        </w:rPr>
        <w:t>(1)</w:t>
      </w:r>
      <w:r w:rsidRPr="00E413F5">
        <w:rPr>
          <w:rFonts w:hint="cs"/>
          <w:rtl/>
        </w:rPr>
        <w:t xml:space="preserve"> </w:t>
      </w:r>
      <w:r w:rsidRPr="00E413F5">
        <w:rPr>
          <w:rtl/>
        </w:rPr>
        <w:t>في الحجرية</w:t>
      </w:r>
      <w:r>
        <w:rPr>
          <w:rtl/>
          <w:lang w:bidi="ar-IQ"/>
        </w:rPr>
        <w:t>:</w:t>
      </w:r>
      <w:r w:rsidRPr="00E413F5">
        <w:rPr>
          <w:rtl/>
        </w:rPr>
        <w:t xml:space="preserve"> </w:t>
      </w:r>
      <w:r w:rsidRPr="00E413F5">
        <w:rPr>
          <w:rFonts w:hint="cs"/>
          <w:rtl/>
        </w:rPr>
        <w:t>«</w:t>
      </w:r>
      <w:r w:rsidRPr="00E413F5">
        <w:rPr>
          <w:rtl/>
        </w:rPr>
        <w:t xml:space="preserve"> عويم </w:t>
      </w:r>
      <w:r w:rsidRPr="00E413F5">
        <w:rPr>
          <w:rFonts w:hint="cs"/>
          <w:rtl/>
        </w:rPr>
        <w:t>»</w:t>
      </w:r>
      <w:r w:rsidRPr="00E413F5">
        <w:rPr>
          <w:rtl/>
        </w:rPr>
        <w:t xml:space="preserve"> وما أثبتناه من المصدر</w:t>
      </w:r>
      <w:r>
        <w:rPr>
          <w:rtl/>
        </w:rPr>
        <w:t>.</w:t>
      </w:r>
    </w:p>
    <w:p w:rsidR="007D3F41" w:rsidRPr="00E413F5" w:rsidRDefault="007D3F41" w:rsidP="007D3F41">
      <w:pPr>
        <w:pStyle w:val="libFootnote"/>
        <w:rPr>
          <w:rtl/>
        </w:rPr>
      </w:pPr>
      <w:r w:rsidRPr="00E413F5">
        <w:rPr>
          <w:rtl/>
        </w:rPr>
        <w:t>(2) أثبتناه من المصدر</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283 ح 1067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284 ح 1070</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امرأته قبل أن يدخل بها</w:t>
      </w:r>
      <w:r>
        <w:rPr>
          <w:rtl/>
        </w:rPr>
        <w:t>،</w:t>
      </w:r>
      <w:r w:rsidRPr="00736C02">
        <w:rPr>
          <w:rtl/>
        </w:rPr>
        <w:t xml:space="preserve"> فادعت انها حامل منه </w:t>
      </w:r>
      <w:r w:rsidRPr="007D3F41">
        <w:rPr>
          <w:rStyle w:val="libFootnotenumChar"/>
          <w:rtl/>
        </w:rPr>
        <w:t>(1)</w:t>
      </w:r>
      <w:r>
        <w:rPr>
          <w:rtl/>
        </w:rPr>
        <w:t>،</w:t>
      </w:r>
      <w:r w:rsidRPr="00736C02">
        <w:rPr>
          <w:rtl/>
        </w:rPr>
        <w:t xml:space="preserve"> قال</w:t>
      </w:r>
      <w:r>
        <w:rPr>
          <w:rtl/>
        </w:rPr>
        <w:t>:</w:t>
      </w:r>
      <w:r w:rsidRPr="00736C02">
        <w:rPr>
          <w:rtl/>
        </w:rPr>
        <w:t xml:space="preserve"> « إن قامت البينة</w:t>
      </w:r>
      <w:r>
        <w:rPr>
          <w:rtl/>
        </w:rPr>
        <w:t xml:space="preserve"> </w:t>
      </w:r>
      <w:r w:rsidRPr="00736C02">
        <w:rPr>
          <w:rtl/>
        </w:rPr>
        <w:t>أنه أرخى عليها سترا ثم أنكر الولد</w:t>
      </w:r>
      <w:r>
        <w:rPr>
          <w:rtl/>
        </w:rPr>
        <w:t>،</w:t>
      </w:r>
      <w:r w:rsidRPr="00736C02">
        <w:rPr>
          <w:rtl/>
        </w:rPr>
        <w:t xml:space="preserve"> لاعنها وبانت منه وعليه المهر كاملا</w:t>
      </w:r>
      <w:r>
        <w:rPr>
          <w:rtl/>
        </w:rPr>
        <w:t xml:space="preserve">، </w:t>
      </w:r>
      <w:r w:rsidRPr="00736C02">
        <w:rPr>
          <w:rtl/>
        </w:rPr>
        <w:t>وكذلك اللعان لا يسقط عن الزوج شيئا من المهر</w:t>
      </w:r>
      <w:r>
        <w:rPr>
          <w:rtl/>
        </w:rPr>
        <w:t>،</w:t>
      </w:r>
      <w:r w:rsidRPr="00736C02">
        <w:rPr>
          <w:rtl/>
        </w:rPr>
        <w:t xml:space="preserve"> إذا تم وافترقا أو لم يتم</w:t>
      </w:r>
      <w:r>
        <w:rPr>
          <w:rtl/>
        </w:rPr>
        <w:t xml:space="preserve"> </w:t>
      </w:r>
      <w:r w:rsidRPr="00736C02">
        <w:rPr>
          <w:rtl/>
        </w:rPr>
        <w:t>وبقيا على حالهما »</w:t>
      </w:r>
      <w:r>
        <w:rPr>
          <w:rtl/>
        </w:rPr>
        <w:t>.</w:t>
      </w:r>
    </w:p>
    <w:p w:rsidR="007D3F41" w:rsidRPr="005A4ACC" w:rsidRDefault="007D3F41" w:rsidP="007D3F41">
      <w:pPr>
        <w:pStyle w:val="Heading2Center"/>
        <w:rPr>
          <w:rtl/>
        </w:rPr>
      </w:pPr>
      <w:bookmarkStart w:id="850" w:name="_Toc365374882"/>
      <w:bookmarkStart w:id="851" w:name="_Toc380483979"/>
      <w:r w:rsidRPr="005A4ACC">
        <w:rPr>
          <w:rtl/>
        </w:rPr>
        <w:t>3</w:t>
      </w:r>
      <w:r>
        <w:rPr>
          <w:rtl/>
          <w:lang w:bidi="ar-IQ"/>
        </w:rPr>
        <w:t xml:space="preserve"> - </w:t>
      </w:r>
      <w:r w:rsidRPr="00672D41">
        <w:rPr>
          <w:rStyle w:val="libAlaemHeading2Char"/>
          <w:rtl/>
        </w:rPr>
        <w:t>(</w:t>
      </w:r>
      <w:r w:rsidRPr="005A4ACC">
        <w:rPr>
          <w:rtl/>
        </w:rPr>
        <w:t xml:space="preserve"> باب أن من نكل قبل تمام اللعان</w:t>
      </w:r>
      <w:r>
        <w:rPr>
          <w:rtl/>
          <w:lang w:bidi="ar-IQ"/>
        </w:rPr>
        <w:t>،</w:t>
      </w:r>
      <w:r w:rsidRPr="005A4ACC">
        <w:rPr>
          <w:rtl/>
        </w:rPr>
        <w:t xml:space="preserve"> أو أكذب نفسه</w:t>
      </w:r>
      <w:r>
        <w:rPr>
          <w:rtl/>
          <w:lang w:bidi="ar-IQ"/>
        </w:rPr>
        <w:t>،</w:t>
      </w:r>
      <w:r w:rsidRPr="005A4ACC">
        <w:rPr>
          <w:rtl/>
        </w:rPr>
        <w:t xml:space="preserve"> من</w:t>
      </w:r>
      <w:r>
        <w:rPr>
          <w:rFonts w:hint="cs"/>
          <w:rtl/>
        </w:rPr>
        <w:t xml:space="preserve"> </w:t>
      </w:r>
      <w:r w:rsidRPr="005A4ACC">
        <w:rPr>
          <w:rtl/>
        </w:rPr>
        <w:t>رجل أو امرأة</w:t>
      </w:r>
      <w:r>
        <w:rPr>
          <w:rtl/>
          <w:lang w:bidi="ar-IQ"/>
        </w:rPr>
        <w:t>،</w:t>
      </w:r>
      <w:r w:rsidRPr="005A4ACC">
        <w:rPr>
          <w:rtl/>
        </w:rPr>
        <w:t xml:space="preserve"> جلد الحد ولم يفرق بينهما </w:t>
      </w:r>
      <w:r w:rsidRPr="00672D41">
        <w:rPr>
          <w:rStyle w:val="libAlaemHeading2Char"/>
          <w:rtl/>
        </w:rPr>
        <w:t>)</w:t>
      </w:r>
      <w:bookmarkEnd w:id="850"/>
      <w:bookmarkEnd w:id="851"/>
    </w:p>
    <w:p w:rsidR="007D3F41" w:rsidRPr="00736C02" w:rsidRDefault="00672D41" w:rsidP="00176277">
      <w:pPr>
        <w:pStyle w:val="libNormal"/>
        <w:rPr>
          <w:rtl/>
        </w:rPr>
      </w:pPr>
      <w:r w:rsidRPr="00672D41">
        <w:rPr>
          <w:rStyle w:val="libNumChar"/>
          <w:rtl/>
        </w:rPr>
        <w:t>[18745]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المتلاعنين</w:t>
      </w:r>
      <w:r w:rsidR="007D3F41">
        <w:rPr>
          <w:rtl/>
        </w:rPr>
        <w:t>:</w:t>
      </w:r>
      <w:r w:rsidR="007D3F41" w:rsidRPr="00736C02">
        <w:rPr>
          <w:rtl/>
        </w:rPr>
        <w:t xml:space="preserve"> « إن لم يلاعن الرجل بعد أن رمى المرأة عند الوالي جلد الحد</w:t>
      </w:r>
      <w:r w:rsidR="007D3F41">
        <w:rPr>
          <w:rtl/>
        </w:rPr>
        <w:t xml:space="preserve">، </w:t>
      </w:r>
      <w:r w:rsidR="007D3F41" w:rsidRPr="00736C02">
        <w:rPr>
          <w:rtl/>
        </w:rPr>
        <w:t>وإن لاعن ولم تلاعن المرأة رجمت » الخبر</w:t>
      </w:r>
      <w:r w:rsidR="007D3F41">
        <w:rPr>
          <w:rtl/>
        </w:rPr>
        <w:t>.</w:t>
      </w:r>
    </w:p>
    <w:p w:rsidR="007D3F41" w:rsidRPr="00736C02" w:rsidRDefault="00672D41" w:rsidP="00176277">
      <w:pPr>
        <w:pStyle w:val="libNormal"/>
        <w:rPr>
          <w:rtl/>
        </w:rPr>
      </w:pPr>
      <w:r w:rsidRPr="00672D41">
        <w:rPr>
          <w:rStyle w:val="libNumChar"/>
          <w:rtl/>
        </w:rPr>
        <w:t>[18746]</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نكل الرجل</w:t>
      </w:r>
      <w:r w:rsidR="007D3F41">
        <w:rPr>
          <w:rtl/>
        </w:rPr>
        <w:t xml:space="preserve"> </w:t>
      </w:r>
      <w:r w:rsidR="007D3F41" w:rsidRPr="00736C02">
        <w:rPr>
          <w:rtl/>
        </w:rPr>
        <w:t>في الخامسة فهي امرأته ويجلد الحد</w:t>
      </w:r>
      <w:r w:rsidR="007D3F41">
        <w:rPr>
          <w:rtl/>
        </w:rPr>
        <w:t>،</w:t>
      </w:r>
      <w:r w:rsidR="007D3F41" w:rsidRPr="00736C02">
        <w:rPr>
          <w:rtl/>
        </w:rPr>
        <w:t xml:space="preserve"> وكذلك المرأة إن نكلت في الخامسة »</w:t>
      </w:r>
      <w:r w:rsidR="007D3F41">
        <w:rPr>
          <w:rtl/>
        </w:rPr>
        <w:t>.</w:t>
      </w:r>
    </w:p>
    <w:p w:rsidR="007D3F41" w:rsidRPr="00736C02" w:rsidRDefault="00672D41" w:rsidP="00176277">
      <w:pPr>
        <w:pStyle w:val="libNormal"/>
        <w:rPr>
          <w:rtl/>
        </w:rPr>
      </w:pPr>
      <w:r w:rsidRPr="00672D41">
        <w:rPr>
          <w:rStyle w:val="libNumChar"/>
          <w:rtl/>
        </w:rPr>
        <w:t>[18747]</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قذف الرجل امرأته</w:t>
      </w:r>
      <w:r w:rsidR="007D3F41">
        <w:rPr>
          <w:rtl/>
        </w:rPr>
        <w:t>،</w:t>
      </w:r>
      <w:r w:rsidR="007D3F41" w:rsidRPr="00736C02">
        <w:rPr>
          <w:rtl/>
        </w:rPr>
        <w:t xml:space="preserve"> فإن</w:t>
      </w:r>
      <w:r w:rsidR="007D3F41">
        <w:rPr>
          <w:rtl/>
        </w:rPr>
        <w:t xml:space="preserve"> </w:t>
      </w:r>
      <w:r w:rsidR="007D3F41" w:rsidRPr="00736C02">
        <w:rPr>
          <w:rtl/>
        </w:rPr>
        <w:t>هو رجع جلد الحد ثمانين</w:t>
      </w:r>
      <w:r w:rsidR="007D3F41">
        <w:rPr>
          <w:rtl/>
        </w:rPr>
        <w:t>،</w:t>
      </w:r>
      <w:r w:rsidR="007D3F41" w:rsidRPr="00736C02">
        <w:rPr>
          <w:rtl/>
        </w:rPr>
        <w:t xml:space="preserve"> وردت عليه امرأته » الخبر</w:t>
      </w:r>
      <w:r w:rsidR="007D3F41">
        <w:rPr>
          <w:rtl/>
        </w:rPr>
        <w:t>.</w:t>
      </w:r>
    </w:p>
    <w:p w:rsidR="007D3F41" w:rsidRDefault="007D3F41" w:rsidP="007D3F41">
      <w:pPr>
        <w:pStyle w:val="Heading2Center"/>
        <w:rPr>
          <w:rtl/>
        </w:rPr>
      </w:pPr>
      <w:bookmarkStart w:id="852" w:name="_Toc365374883"/>
      <w:bookmarkStart w:id="853" w:name="_Toc380483980"/>
      <w:r w:rsidRPr="005A4ACC">
        <w:rPr>
          <w:rtl/>
        </w:rPr>
        <w:t>4</w:t>
      </w:r>
      <w:r>
        <w:rPr>
          <w:rtl/>
          <w:lang w:bidi="ar-IQ"/>
        </w:rPr>
        <w:t xml:space="preserve"> - </w:t>
      </w:r>
      <w:r w:rsidRPr="00672D41">
        <w:rPr>
          <w:rStyle w:val="libAlaemHeading2Char"/>
          <w:rtl/>
        </w:rPr>
        <w:t>(</w:t>
      </w:r>
      <w:r w:rsidRPr="005A4ACC">
        <w:rPr>
          <w:rtl/>
        </w:rPr>
        <w:t xml:space="preserve"> باب أن من قذف زوجته لم يثبت بينهما لعان حتى يدعي</w:t>
      </w:r>
      <w:r>
        <w:rPr>
          <w:rFonts w:hint="cs"/>
          <w:rtl/>
        </w:rPr>
        <w:t xml:space="preserve"> </w:t>
      </w:r>
      <w:r w:rsidRPr="00736C02">
        <w:rPr>
          <w:rtl/>
        </w:rPr>
        <w:t>معاينة الزنى</w:t>
      </w:r>
      <w:r>
        <w:rPr>
          <w:rtl/>
        </w:rPr>
        <w:t>،</w:t>
      </w:r>
      <w:r w:rsidRPr="00736C02">
        <w:rPr>
          <w:rtl/>
        </w:rPr>
        <w:t xml:space="preserve"> فإن لم يدع لزمه الحد مع عدم البينة ولا لعان</w:t>
      </w:r>
      <w:r>
        <w:rPr>
          <w:rtl/>
        </w:rPr>
        <w:t>،</w:t>
      </w:r>
      <w:r>
        <w:rPr>
          <w:rFonts w:hint="cs"/>
          <w:rtl/>
        </w:rPr>
        <w:t xml:space="preserve"> </w:t>
      </w:r>
      <w:r w:rsidRPr="00736C02">
        <w:rPr>
          <w:rtl/>
        </w:rPr>
        <w:t xml:space="preserve">وكذا إذا قذفها غير الزوج من قرابة أو أجنبي </w:t>
      </w:r>
      <w:r w:rsidRPr="00672D41">
        <w:rPr>
          <w:rStyle w:val="libAlaemHeading2Char"/>
          <w:rtl/>
        </w:rPr>
        <w:t>)</w:t>
      </w:r>
      <w:bookmarkEnd w:id="852"/>
      <w:bookmarkEnd w:id="853"/>
    </w:p>
    <w:p w:rsidR="007D3F41" w:rsidRPr="00736C02" w:rsidRDefault="00672D41" w:rsidP="00176277">
      <w:pPr>
        <w:pStyle w:val="libNormal"/>
        <w:rPr>
          <w:rtl/>
        </w:rPr>
      </w:pPr>
      <w:r w:rsidRPr="00672D41">
        <w:rPr>
          <w:rStyle w:val="libNumChar"/>
          <w:rtl/>
        </w:rPr>
        <w:t>[18748]</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سماعة وأبي بصير قالا</w:t>
      </w:r>
      <w:r w:rsidR="007D3F41">
        <w:rPr>
          <w:rtl/>
        </w:rPr>
        <w:t>:</w:t>
      </w:r>
    </w:p>
    <w:p w:rsidR="007D3F41" w:rsidRPr="00736C02" w:rsidRDefault="007D3F41" w:rsidP="007D3F41">
      <w:pPr>
        <w:pStyle w:val="libLine"/>
        <w:rPr>
          <w:rtl/>
        </w:rPr>
      </w:pPr>
      <w:r>
        <w:rPr>
          <w:rtl/>
        </w:rPr>
        <w:t>__________________</w:t>
      </w:r>
    </w:p>
    <w:p w:rsidR="007D3F41" w:rsidRPr="00642C7F" w:rsidRDefault="007D3F41" w:rsidP="007D3F41">
      <w:pPr>
        <w:pStyle w:val="libFootnote"/>
        <w:rPr>
          <w:rtl/>
        </w:rPr>
      </w:pPr>
      <w:r w:rsidRPr="00642C7F">
        <w:rPr>
          <w:rtl/>
        </w:rPr>
        <w:t>(1) في الحجرية</w:t>
      </w:r>
      <w:r>
        <w:rPr>
          <w:rtl/>
          <w:lang w:bidi="ar-IQ"/>
        </w:rPr>
        <w:t>:</w:t>
      </w:r>
      <w:r w:rsidRPr="00642C7F">
        <w:rPr>
          <w:rtl/>
        </w:rPr>
        <w:t xml:space="preserve"> </w:t>
      </w:r>
      <w:r w:rsidRPr="00642C7F">
        <w:rPr>
          <w:rFonts w:hint="cs"/>
          <w:rtl/>
        </w:rPr>
        <w:t>«</w:t>
      </w:r>
      <w:r w:rsidRPr="00642C7F">
        <w:rPr>
          <w:rtl/>
        </w:rPr>
        <w:t xml:space="preserve"> عنه </w:t>
      </w:r>
      <w:r w:rsidRPr="00642C7F">
        <w:rPr>
          <w:rFonts w:hint="cs"/>
          <w:rtl/>
        </w:rPr>
        <w:t>»</w:t>
      </w:r>
      <w:r w:rsidRPr="00642C7F">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282 ح 1062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283 ح 1068</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281 ح 1060</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w:t>
      </w:r>
      <w:r>
        <w:rPr>
          <w:rFonts w:hint="cs"/>
          <w:rtl/>
        </w:rPr>
        <w:t xml:space="preserve"> </w:t>
      </w:r>
      <w:r w:rsidRPr="00736C02">
        <w:rPr>
          <w:rtl/>
        </w:rPr>
        <w:t>ص 76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قال الصادق </w:t>
      </w:r>
      <w:r w:rsidR="0060562E" w:rsidRPr="0060562E">
        <w:rPr>
          <w:rStyle w:val="libAlaemChar"/>
          <w:rtl/>
        </w:rPr>
        <w:t>عليه‌السلام</w:t>
      </w:r>
      <w:r>
        <w:rPr>
          <w:rtl/>
        </w:rPr>
        <w:t>:</w:t>
      </w:r>
      <w:r w:rsidRPr="00736C02">
        <w:rPr>
          <w:rtl/>
        </w:rPr>
        <w:t xml:space="preserve"> « ولا يكون لعان حتى يزعم أنه عاين </w:t>
      </w:r>
      <w:r>
        <w:rPr>
          <w:rFonts w:hint="cs"/>
          <w:rtl/>
        </w:rPr>
        <w:t>»</w:t>
      </w:r>
      <w:r>
        <w:rPr>
          <w:rtl/>
        </w:rPr>
        <w:t>.</w:t>
      </w:r>
    </w:p>
    <w:p w:rsidR="007D3F41" w:rsidRPr="00736C02" w:rsidRDefault="00672D41" w:rsidP="007124DD">
      <w:pPr>
        <w:pStyle w:val="libNormal"/>
        <w:rPr>
          <w:rtl/>
        </w:rPr>
      </w:pPr>
      <w:r w:rsidRPr="00672D41">
        <w:rPr>
          <w:rStyle w:val="libNumChar"/>
          <w:rtl/>
        </w:rPr>
        <w:t>[18749]</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آبائه</w:t>
      </w:r>
      <w:r w:rsidR="007D3F41">
        <w:rPr>
          <w:rtl/>
        </w:rPr>
        <w:t>:</w:t>
      </w:r>
      <w:r w:rsidR="007D3F41" w:rsidRPr="00736C02">
        <w:rPr>
          <w:rtl/>
        </w:rPr>
        <w:t xml:space="preserve"> أن أمير المؤمنين </w:t>
      </w:r>
      <w:r w:rsidR="007D3F41">
        <w:rPr>
          <w:rtl/>
        </w:rPr>
        <w:t>(</w:t>
      </w:r>
      <w:r w:rsidR="007D3F41" w:rsidRPr="00736C02">
        <w:rPr>
          <w:rtl/>
        </w:rPr>
        <w:t xml:space="preserve"> صلوات الله عليهم )</w:t>
      </w:r>
      <w:r w:rsidR="007D3F41">
        <w:rPr>
          <w:rtl/>
        </w:rPr>
        <w:t>،</w:t>
      </w:r>
      <w:r w:rsidR="007D3F41" w:rsidRPr="00736C02">
        <w:rPr>
          <w:rtl/>
        </w:rPr>
        <w:t xml:space="preserve"> قال في قول الله عز</w:t>
      </w:r>
      <w:r w:rsidR="007D3F41">
        <w:rPr>
          <w:rtl/>
        </w:rPr>
        <w:t xml:space="preserve"> </w:t>
      </w:r>
      <w:r w:rsidR="007D3F41" w:rsidRPr="00736C02">
        <w:rPr>
          <w:rtl/>
        </w:rPr>
        <w:t>وجل</w:t>
      </w:r>
      <w:r w:rsidR="007D3F41">
        <w:rPr>
          <w:rtl/>
        </w:rPr>
        <w:t>:</w:t>
      </w:r>
      <w:r w:rsidR="007D3F41" w:rsidRPr="00736C02">
        <w:rPr>
          <w:rtl/>
        </w:rPr>
        <w:t xml:space="preserve"> </w:t>
      </w:r>
      <w:r w:rsidR="007D3F41" w:rsidRPr="007D3F41">
        <w:rPr>
          <w:rStyle w:val="libAlaemChar"/>
          <w:rtl/>
        </w:rPr>
        <w:t>(</w:t>
      </w:r>
      <w:r w:rsidR="007124DD" w:rsidRPr="007124DD">
        <w:rPr>
          <w:rStyle w:val="libAieChar"/>
          <w:rtl/>
        </w:rPr>
        <w:t>وَالَّذِينَ يَرْ‌مُونَ أَزْوَاجَهُمْ وَلَمْ يَكُن لَّهُمْ شُهَدَاءُ إِلَّا أَنفُسُهُمْ</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 xml:space="preserve"> </w:t>
      </w:r>
      <w:r w:rsidR="007D3F41" w:rsidRPr="00736C02">
        <w:rPr>
          <w:rtl/>
        </w:rPr>
        <w:t>الآية</w:t>
      </w:r>
      <w:r w:rsidR="007D3F41">
        <w:rPr>
          <w:rtl/>
        </w:rPr>
        <w:t>،</w:t>
      </w:r>
      <w:r w:rsidR="007D3F41" w:rsidRPr="00736C02">
        <w:rPr>
          <w:rtl/>
        </w:rPr>
        <w:t xml:space="preserve"> قال</w:t>
      </w:r>
      <w:r w:rsidR="007D3F41">
        <w:rPr>
          <w:rtl/>
        </w:rPr>
        <w:t>:</w:t>
      </w:r>
      <w:r w:rsidR="007D3F41" w:rsidRPr="00736C02">
        <w:rPr>
          <w:rtl/>
        </w:rPr>
        <w:t xml:space="preserve"> « من قذف امرأته فلا لعان بينه وبينها حتى يدعي الرؤية</w:t>
      </w:r>
      <w:r w:rsidR="007D3F41">
        <w:rPr>
          <w:rtl/>
        </w:rPr>
        <w:t xml:space="preserve">، </w:t>
      </w:r>
      <w:r w:rsidR="007D3F41" w:rsidRPr="00736C02">
        <w:rPr>
          <w:rtl/>
        </w:rPr>
        <w:t>فيقول</w:t>
      </w:r>
      <w:r w:rsidR="007D3F41">
        <w:rPr>
          <w:rtl/>
        </w:rPr>
        <w:t>:</w:t>
      </w:r>
      <w:r w:rsidR="007D3F41" w:rsidRPr="00736C02">
        <w:rPr>
          <w:rtl/>
        </w:rPr>
        <w:t xml:space="preserve"> رأيت رجلا بين رجليها يزني بها »</w:t>
      </w:r>
      <w:r w:rsidR="007D3F41">
        <w:rPr>
          <w:rtl/>
        </w:rPr>
        <w:t>.</w:t>
      </w:r>
    </w:p>
    <w:p w:rsidR="007D3F41" w:rsidRPr="00736C02" w:rsidRDefault="00672D41" w:rsidP="00176277">
      <w:pPr>
        <w:pStyle w:val="libNormal"/>
        <w:rPr>
          <w:rtl/>
        </w:rPr>
      </w:pPr>
      <w:r w:rsidRPr="00672D41">
        <w:rPr>
          <w:rStyle w:val="libNumChar"/>
          <w:rtl/>
        </w:rPr>
        <w:t>[18750]</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اللعان أن يقول</w:t>
      </w:r>
      <w:r w:rsidR="007D3F41">
        <w:rPr>
          <w:rtl/>
        </w:rPr>
        <w:t xml:space="preserve"> </w:t>
      </w:r>
      <w:r w:rsidR="007D3F41" w:rsidRPr="00736C02">
        <w:rPr>
          <w:rtl/>
        </w:rPr>
        <w:t>الرجل لامرأته عند الوالي</w:t>
      </w:r>
      <w:r w:rsidR="007D3F41">
        <w:rPr>
          <w:rtl/>
        </w:rPr>
        <w:t>:</w:t>
      </w:r>
      <w:r w:rsidR="007D3F41" w:rsidRPr="00736C02">
        <w:rPr>
          <w:rtl/>
        </w:rPr>
        <w:t xml:space="preserve"> اني رأيت رجلا في مكان مجلسي منها</w:t>
      </w:r>
      <w:r w:rsidR="007D3F41">
        <w:rPr>
          <w:rtl/>
        </w:rPr>
        <w:t>،</w:t>
      </w:r>
      <w:r w:rsidR="007D3F41" w:rsidRPr="00736C02">
        <w:rPr>
          <w:rtl/>
        </w:rPr>
        <w:t xml:space="preserve"> أو ينتفي</w:t>
      </w:r>
      <w:r w:rsidR="007D3F41">
        <w:rPr>
          <w:rtl/>
        </w:rPr>
        <w:t xml:space="preserve"> </w:t>
      </w:r>
      <w:r w:rsidR="007D3F41" w:rsidRPr="00736C02">
        <w:rPr>
          <w:rtl/>
        </w:rPr>
        <w:t>من ولدها فيقول</w:t>
      </w:r>
      <w:r w:rsidR="007D3F41">
        <w:rPr>
          <w:rtl/>
        </w:rPr>
        <w:t>:</w:t>
      </w:r>
      <w:r w:rsidR="007D3F41" w:rsidRPr="00736C02">
        <w:rPr>
          <w:rtl/>
        </w:rPr>
        <w:t xml:space="preserve"> ليس مني</w:t>
      </w:r>
      <w:r w:rsidR="007D3F41">
        <w:rPr>
          <w:rtl/>
        </w:rPr>
        <w:t>،</w:t>
      </w:r>
      <w:r w:rsidR="007D3F41" w:rsidRPr="00736C02">
        <w:rPr>
          <w:rtl/>
        </w:rPr>
        <w:t xml:space="preserve"> فإذا فعل ذلك تلاعنا عند الوالي »</w:t>
      </w:r>
      <w:r w:rsidR="007D3F41">
        <w:rPr>
          <w:rtl/>
        </w:rPr>
        <w:t>.</w:t>
      </w:r>
    </w:p>
    <w:p w:rsidR="007D3F41" w:rsidRPr="00736C02" w:rsidRDefault="00672D41" w:rsidP="00176277">
      <w:pPr>
        <w:pStyle w:val="libNormal"/>
        <w:rPr>
          <w:rtl/>
        </w:rPr>
      </w:pPr>
      <w:r w:rsidRPr="00672D41">
        <w:rPr>
          <w:rStyle w:val="libNumChar"/>
          <w:rtl/>
        </w:rPr>
        <w:t>[18751]</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افترى الرجل على امرأته</w:t>
      </w:r>
      <w:r w:rsidR="007D3F41">
        <w:rPr>
          <w:rtl/>
        </w:rPr>
        <w:t xml:space="preserve"> </w:t>
      </w:r>
      <w:r w:rsidR="007D3F41" w:rsidRPr="00736C02">
        <w:rPr>
          <w:rtl/>
        </w:rPr>
        <w:t>وقال</w:t>
      </w:r>
      <w:r w:rsidR="007D3F41">
        <w:rPr>
          <w:rtl/>
        </w:rPr>
        <w:t>:</w:t>
      </w:r>
      <w:r w:rsidR="007D3F41" w:rsidRPr="00736C02">
        <w:rPr>
          <w:rtl/>
        </w:rPr>
        <w:t xml:space="preserve"> يا زانية</w:t>
      </w:r>
      <w:r w:rsidR="007D3F41">
        <w:rPr>
          <w:rtl/>
        </w:rPr>
        <w:t>،</w:t>
      </w:r>
      <w:r w:rsidR="007D3F41" w:rsidRPr="00736C02">
        <w:rPr>
          <w:rtl/>
        </w:rPr>
        <w:t xml:space="preserve"> فليس بينهما لعان حتى يدعي الرؤية</w:t>
      </w:r>
      <w:r w:rsidR="007D3F41">
        <w:rPr>
          <w:rtl/>
        </w:rPr>
        <w:t>،</w:t>
      </w:r>
      <w:r w:rsidR="007D3F41" w:rsidRPr="00736C02">
        <w:rPr>
          <w:rtl/>
        </w:rPr>
        <w:t xml:space="preserve"> أو ينتفي من الحمل أو</w:t>
      </w:r>
      <w:r w:rsidR="007D3F41">
        <w:rPr>
          <w:rtl/>
        </w:rPr>
        <w:t xml:space="preserve"> </w:t>
      </w:r>
      <w:r w:rsidR="007D3F41" w:rsidRPr="00736C02">
        <w:rPr>
          <w:rtl/>
        </w:rPr>
        <w:t>الولد » الخبر</w:t>
      </w:r>
      <w:r w:rsidR="007D3F41">
        <w:rPr>
          <w:rtl/>
        </w:rPr>
        <w:t>.</w:t>
      </w:r>
    </w:p>
    <w:p w:rsidR="007D3F41" w:rsidRPr="00736C02" w:rsidRDefault="007D3F41" w:rsidP="007D3F41">
      <w:pPr>
        <w:pStyle w:val="Heading2Center"/>
        <w:rPr>
          <w:rtl/>
        </w:rPr>
      </w:pPr>
      <w:bookmarkStart w:id="854" w:name="_Toc365374884"/>
      <w:bookmarkStart w:id="855" w:name="_Toc380483981"/>
      <w:r w:rsidRPr="005A4ACC">
        <w:rPr>
          <w:rtl/>
        </w:rPr>
        <w:t>5</w:t>
      </w:r>
      <w:r>
        <w:rPr>
          <w:rtl/>
          <w:lang w:bidi="ar-IQ"/>
        </w:rPr>
        <w:t xml:space="preserve"> - </w:t>
      </w:r>
      <w:r w:rsidRPr="00672D41">
        <w:rPr>
          <w:rStyle w:val="libAlaemHeading2Char"/>
          <w:rtl/>
        </w:rPr>
        <w:t>(</w:t>
      </w:r>
      <w:r w:rsidRPr="005A4ACC">
        <w:rPr>
          <w:rtl/>
        </w:rPr>
        <w:t xml:space="preserve"> باب ثبوت اللعان بين الحر والزوجة المملوكة</w:t>
      </w:r>
      <w:r>
        <w:rPr>
          <w:rtl/>
          <w:lang w:bidi="ar-IQ"/>
        </w:rPr>
        <w:t>،</w:t>
      </w:r>
      <w:r w:rsidRPr="005A4ACC">
        <w:rPr>
          <w:rtl/>
        </w:rPr>
        <w:t xml:space="preserve"> وبين</w:t>
      </w:r>
      <w:r>
        <w:rPr>
          <w:rFonts w:hint="cs"/>
          <w:rtl/>
        </w:rPr>
        <w:t xml:space="preserve"> </w:t>
      </w:r>
      <w:r w:rsidRPr="00736C02">
        <w:rPr>
          <w:rtl/>
        </w:rPr>
        <w:t>المملوك والحرة</w:t>
      </w:r>
      <w:r>
        <w:rPr>
          <w:rtl/>
        </w:rPr>
        <w:t>،</w:t>
      </w:r>
      <w:r w:rsidRPr="00736C02">
        <w:rPr>
          <w:rtl/>
        </w:rPr>
        <w:t xml:space="preserve"> وبين العبد والأمة</w:t>
      </w:r>
      <w:r>
        <w:rPr>
          <w:rtl/>
        </w:rPr>
        <w:t>،</w:t>
      </w:r>
      <w:r w:rsidRPr="00736C02">
        <w:rPr>
          <w:rtl/>
        </w:rPr>
        <w:t xml:space="preserve"> وبين المسلم والذمية</w:t>
      </w:r>
      <w:r>
        <w:rPr>
          <w:rtl/>
        </w:rPr>
        <w:t>،</w:t>
      </w:r>
      <w:r w:rsidRPr="00736C02">
        <w:rPr>
          <w:rtl/>
        </w:rPr>
        <w:t xml:space="preserve"> لا</w:t>
      </w:r>
      <w:r>
        <w:rPr>
          <w:rFonts w:hint="cs"/>
          <w:rtl/>
        </w:rPr>
        <w:t xml:space="preserve"> </w:t>
      </w:r>
      <w:r w:rsidRPr="00736C02">
        <w:rPr>
          <w:rtl/>
        </w:rPr>
        <w:t xml:space="preserve">بين الحر وأمته </w:t>
      </w:r>
      <w:r w:rsidRPr="00672D41">
        <w:rPr>
          <w:rStyle w:val="libAlaemHeading2Char"/>
          <w:rtl/>
        </w:rPr>
        <w:t>)</w:t>
      </w:r>
      <w:bookmarkEnd w:id="854"/>
      <w:bookmarkEnd w:id="855"/>
    </w:p>
    <w:p w:rsidR="007D3F41" w:rsidRPr="00736C02" w:rsidRDefault="00672D41" w:rsidP="00176277">
      <w:pPr>
        <w:pStyle w:val="libNormal"/>
        <w:rPr>
          <w:rtl/>
        </w:rPr>
      </w:pPr>
      <w:r w:rsidRPr="00672D41">
        <w:rPr>
          <w:rStyle w:val="libNumChar"/>
          <w:rtl/>
        </w:rPr>
        <w:t>[18752]</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زرارة</w:t>
      </w:r>
      <w:r w:rsidR="007D3F41">
        <w:rPr>
          <w:rtl/>
        </w:rPr>
        <w:t>،</w:t>
      </w:r>
      <w:r w:rsidR="007D3F41" w:rsidRPr="00736C02">
        <w:rPr>
          <w:rtl/>
        </w:rPr>
        <w:t xml:space="preserve"> عن أبي</w:t>
      </w:r>
      <w:r w:rsidR="007D3F41">
        <w:rPr>
          <w:rtl/>
        </w:rPr>
        <w:t xml:space="preserve"> </w:t>
      </w:r>
      <w:r w:rsidR="007D3F41" w:rsidRPr="00736C02">
        <w:rPr>
          <w:rtl/>
        </w:rPr>
        <w:t xml:space="preserve">جعفر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يقع اللعان بين الحرة</w:t>
      </w:r>
      <w:r w:rsidR="007D3F41">
        <w:rPr>
          <w:rtl/>
        </w:rPr>
        <w:t>،</w:t>
      </w:r>
      <w:r w:rsidR="007D3F41" w:rsidRPr="00736C02">
        <w:rPr>
          <w:rtl/>
        </w:rPr>
        <w:t xml:space="preserve"> والمملوكة</w:t>
      </w:r>
      <w:r w:rsidR="007D3F41">
        <w:rPr>
          <w:rtl/>
        </w:rPr>
        <w:t>،</w:t>
      </w:r>
      <w:r w:rsidR="007D3F41" w:rsidRPr="00736C02">
        <w:rPr>
          <w:rtl/>
        </w:rPr>
        <w:t xml:space="preserve"> واليهودية</w:t>
      </w:r>
      <w:r w:rsidR="007D3F41">
        <w:rPr>
          <w:rtl/>
        </w:rPr>
        <w:t xml:space="preserve">، </w:t>
      </w:r>
      <w:r w:rsidR="007D3F41" w:rsidRPr="00736C02">
        <w:rPr>
          <w:rtl/>
        </w:rPr>
        <w:t>والنصرانية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281 ح 1058</w:t>
      </w:r>
      <w:r>
        <w:rPr>
          <w:rtl/>
        </w:rPr>
        <w:t>.</w:t>
      </w:r>
    </w:p>
    <w:p w:rsidR="007D3F41" w:rsidRPr="00642C7F" w:rsidRDefault="007D3F41" w:rsidP="007D3F41">
      <w:pPr>
        <w:pStyle w:val="libFootnote"/>
        <w:rPr>
          <w:rtl/>
        </w:rPr>
      </w:pPr>
      <w:r w:rsidRPr="00642C7F">
        <w:rPr>
          <w:rtl/>
        </w:rPr>
        <w:t>(1) النور 24</w:t>
      </w:r>
      <w:r>
        <w:rPr>
          <w:rtl/>
          <w:lang w:bidi="ar-IQ"/>
        </w:rPr>
        <w:t>:</w:t>
      </w:r>
      <w:r w:rsidRPr="00642C7F">
        <w:rPr>
          <w:rtl/>
        </w:rPr>
        <w:t xml:space="preserve"> 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281 ح 1059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283 ح 1067</w:t>
      </w:r>
      <w:r>
        <w:rPr>
          <w:rtl/>
        </w:rPr>
        <w:t>.</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76</w:t>
      </w:r>
      <w:r>
        <w:rPr>
          <w:rtl/>
        </w:rPr>
        <w:t>.</w:t>
      </w:r>
    </w:p>
    <w:p w:rsidR="00672D41" w:rsidRDefault="00672D41" w:rsidP="00672D41">
      <w:pPr>
        <w:pStyle w:val="libNormal"/>
        <w:rPr>
          <w:rtl/>
        </w:rPr>
      </w:pPr>
      <w:r>
        <w:rPr>
          <w:rtl/>
        </w:rPr>
        <w:br w:type="page"/>
      </w:r>
    </w:p>
    <w:p w:rsidR="007D3F41" w:rsidRPr="00736C02" w:rsidRDefault="00672D41" w:rsidP="007124DD">
      <w:pPr>
        <w:pStyle w:val="libNormal"/>
        <w:rPr>
          <w:rtl/>
        </w:rPr>
      </w:pPr>
      <w:r w:rsidRPr="00672D41">
        <w:rPr>
          <w:rStyle w:val="libNumChar"/>
          <w:rtl/>
        </w:rPr>
        <w:lastRenderedPageBreak/>
        <w:t>[18753]</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يلاعن المسلم امرأته الذمية إذا قذفها</w:t>
      </w:r>
      <w:r w:rsidR="007D3F41">
        <w:rPr>
          <w:rtl/>
        </w:rPr>
        <w:t>،</w:t>
      </w:r>
      <w:r w:rsidR="007D3F41" w:rsidRPr="00736C02">
        <w:rPr>
          <w:rtl/>
        </w:rPr>
        <w:t xml:space="preserve"> وهذا على ظاهر كتاب الله عز</w:t>
      </w:r>
      <w:r w:rsidR="007D3F41">
        <w:rPr>
          <w:rtl/>
        </w:rPr>
        <w:t xml:space="preserve"> </w:t>
      </w:r>
      <w:r w:rsidR="007D3F41" w:rsidRPr="00736C02">
        <w:rPr>
          <w:rtl/>
        </w:rPr>
        <w:t>وجل</w:t>
      </w:r>
      <w:r w:rsidR="007D3F41">
        <w:rPr>
          <w:rtl/>
        </w:rPr>
        <w:t>،</w:t>
      </w:r>
      <w:r w:rsidR="007D3F41" w:rsidRPr="00736C02">
        <w:rPr>
          <w:rtl/>
        </w:rPr>
        <w:t xml:space="preserve"> </w:t>
      </w:r>
      <w:r w:rsidR="007D3F41">
        <w:rPr>
          <w:rtl/>
        </w:rPr>
        <w:t>(</w:t>
      </w:r>
      <w:r w:rsidR="007D3F41" w:rsidRPr="00736C02">
        <w:rPr>
          <w:rtl/>
        </w:rPr>
        <w:t xml:space="preserve"> لأنه يقول ) </w:t>
      </w:r>
      <w:r w:rsidR="007D3F41" w:rsidRPr="007D3F41">
        <w:rPr>
          <w:rStyle w:val="libFootnotenumChar"/>
          <w:rtl/>
        </w:rPr>
        <w:t>(1)</w:t>
      </w:r>
      <w:r w:rsidR="007D3F41">
        <w:rPr>
          <w:rtl/>
        </w:rPr>
        <w:t>:</w:t>
      </w:r>
      <w:r w:rsidR="007D3F41" w:rsidRPr="00736C02">
        <w:rPr>
          <w:rtl/>
        </w:rPr>
        <w:t xml:space="preserve"> </w:t>
      </w:r>
      <w:r w:rsidR="007D3F41" w:rsidRPr="007D3F41">
        <w:rPr>
          <w:rStyle w:val="libAlaemChar"/>
          <w:rtl/>
        </w:rPr>
        <w:t>(</w:t>
      </w:r>
      <w:r w:rsidR="007124DD" w:rsidRPr="007124DD">
        <w:rPr>
          <w:rStyle w:val="libAieChar"/>
          <w:rtl/>
        </w:rPr>
        <w:t>وَالَّذِينَ يَرْ‌مُونَ أَزْوَاجَهُمْ</w:t>
      </w:r>
      <w:r w:rsidR="007D3F41" w:rsidRPr="007D3F41">
        <w:rPr>
          <w:rStyle w:val="libAlaemChar"/>
          <w:rtl/>
        </w:rPr>
        <w:t>)</w:t>
      </w:r>
      <w:r w:rsidR="007D3F41" w:rsidRPr="00736C02">
        <w:rPr>
          <w:rtl/>
        </w:rPr>
        <w:t xml:space="preserve"> </w:t>
      </w:r>
      <w:r w:rsidR="007D3F41" w:rsidRPr="007D3F41">
        <w:rPr>
          <w:rStyle w:val="libFootnotenumChar"/>
          <w:rtl/>
        </w:rPr>
        <w:t>(2)</w:t>
      </w:r>
      <w:r w:rsidR="007D3F41" w:rsidRPr="00736C02">
        <w:rPr>
          <w:rtl/>
        </w:rPr>
        <w:t xml:space="preserve"> وهذه زوجته »</w:t>
      </w:r>
      <w:r w:rsidR="007D3F41">
        <w:rPr>
          <w:rtl/>
        </w:rPr>
        <w:t>.</w:t>
      </w:r>
    </w:p>
    <w:p w:rsidR="007D3F41" w:rsidRPr="00736C02" w:rsidRDefault="00672D41" w:rsidP="00176277">
      <w:pPr>
        <w:pStyle w:val="libNormal"/>
        <w:rPr>
          <w:rtl/>
        </w:rPr>
      </w:pPr>
      <w:r w:rsidRPr="00672D41">
        <w:rPr>
          <w:rStyle w:val="libNumChar"/>
          <w:rtl/>
        </w:rPr>
        <w:t>[18754]</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اللعان بين كل زوجين</w:t>
      </w:r>
      <w:r w:rsidR="007D3F41">
        <w:rPr>
          <w:rtl/>
        </w:rPr>
        <w:t>،</w:t>
      </w:r>
      <w:r w:rsidR="007D3F41" w:rsidRPr="00736C02">
        <w:rPr>
          <w:rtl/>
        </w:rPr>
        <w:t xml:space="preserve"> من</w:t>
      </w:r>
      <w:r w:rsidR="007D3F41">
        <w:rPr>
          <w:rtl/>
        </w:rPr>
        <w:t xml:space="preserve"> </w:t>
      </w:r>
      <w:r w:rsidR="007D3F41" w:rsidRPr="00736C02">
        <w:rPr>
          <w:rtl/>
        </w:rPr>
        <w:t>حر أو مملوك</w:t>
      </w:r>
      <w:r w:rsidR="007D3F41">
        <w:rPr>
          <w:rtl/>
        </w:rPr>
        <w:t>،</w:t>
      </w:r>
      <w:r w:rsidR="007D3F41" w:rsidRPr="00736C02">
        <w:rPr>
          <w:rtl/>
        </w:rPr>
        <w:t xml:space="preserve"> ويلاعن الحر المملوكة</w:t>
      </w:r>
      <w:r w:rsidR="007D3F41">
        <w:rPr>
          <w:rtl/>
        </w:rPr>
        <w:t>،</w:t>
      </w:r>
      <w:r w:rsidR="007D3F41" w:rsidRPr="00736C02">
        <w:rPr>
          <w:rtl/>
        </w:rPr>
        <w:t xml:space="preserve"> والمملوك الحرة</w:t>
      </w:r>
      <w:r w:rsidR="007D3F41">
        <w:rPr>
          <w:rtl/>
        </w:rPr>
        <w:t>،</w:t>
      </w:r>
      <w:r w:rsidR="007D3F41" w:rsidRPr="00736C02">
        <w:rPr>
          <w:rtl/>
        </w:rPr>
        <w:t xml:space="preserve"> والعبد الأمة »</w:t>
      </w:r>
      <w:r w:rsidR="007D3F41">
        <w:rPr>
          <w:rtl/>
        </w:rPr>
        <w:t>.</w:t>
      </w:r>
    </w:p>
    <w:p w:rsidR="007D3F41" w:rsidRPr="00736C02" w:rsidRDefault="00672D41" w:rsidP="00176277">
      <w:pPr>
        <w:pStyle w:val="libNormal"/>
        <w:rPr>
          <w:rtl/>
        </w:rPr>
      </w:pPr>
      <w:r w:rsidRPr="00672D41">
        <w:rPr>
          <w:rStyle w:val="libNumChar"/>
          <w:rtl/>
        </w:rPr>
        <w:t>[18755]</w:t>
      </w:r>
      <w:r w:rsidR="007D3F41" w:rsidRPr="00736C02">
        <w:rPr>
          <w:rtl/>
        </w:rPr>
        <w:t xml:space="preserve"> 4</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مثل ذلك</w:t>
      </w:r>
      <w:r w:rsidR="007D3F41">
        <w:rPr>
          <w:rtl/>
        </w:rPr>
        <w:t>.</w:t>
      </w:r>
    </w:p>
    <w:p w:rsidR="007D3F41" w:rsidRPr="00736C02" w:rsidRDefault="00672D41" w:rsidP="00176277">
      <w:pPr>
        <w:pStyle w:val="libNormal"/>
        <w:rPr>
          <w:rtl/>
        </w:rPr>
      </w:pPr>
      <w:r w:rsidRPr="00672D41">
        <w:rPr>
          <w:rStyle w:val="libNumChar"/>
          <w:rtl/>
        </w:rPr>
        <w:t>[18756]</w:t>
      </w:r>
      <w:r w:rsidR="007D3F41" w:rsidRPr="00736C02">
        <w:rPr>
          <w:rtl/>
        </w:rPr>
        <w:t xml:space="preserve"> 5</w:t>
      </w:r>
      <w:r w:rsidR="007D3F41">
        <w:rPr>
          <w:rtl/>
        </w:rPr>
        <w:t xml:space="preserve"> - </w:t>
      </w:r>
      <w:r w:rsidR="007D3F41" w:rsidRPr="00736C02">
        <w:rPr>
          <w:rtl/>
        </w:rPr>
        <w:t>الصدوق في المقنع</w:t>
      </w:r>
      <w:r w:rsidR="007D3F41">
        <w:rPr>
          <w:rtl/>
        </w:rPr>
        <w:t>:</w:t>
      </w:r>
      <w:r w:rsidR="007D3F41" w:rsidRPr="00736C02">
        <w:rPr>
          <w:rtl/>
        </w:rPr>
        <w:t xml:space="preserve"> والعبد إذا قذف امرأته تلاعنا كما يتلاعن</w:t>
      </w:r>
      <w:r w:rsidR="007D3F41">
        <w:rPr>
          <w:rtl/>
        </w:rPr>
        <w:t xml:space="preserve"> </w:t>
      </w:r>
      <w:r w:rsidR="007D3F41" w:rsidRPr="00736C02">
        <w:rPr>
          <w:rtl/>
        </w:rPr>
        <w:t>الحر</w:t>
      </w:r>
      <w:r w:rsidR="007D3F41">
        <w:rPr>
          <w:rtl/>
        </w:rPr>
        <w:t>،</w:t>
      </w:r>
      <w:r w:rsidR="007D3F41" w:rsidRPr="00736C02">
        <w:rPr>
          <w:rtl/>
        </w:rPr>
        <w:t xml:space="preserve"> ويكون اللعان بين الحرة والمملوك</w:t>
      </w:r>
      <w:r w:rsidR="007D3F41">
        <w:rPr>
          <w:rtl/>
        </w:rPr>
        <w:t>،</w:t>
      </w:r>
      <w:r w:rsidR="007D3F41" w:rsidRPr="00736C02">
        <w:rPr>
          <w:rtl/>
        </w:rPr>
        <w:t xml:space="preserve"> وبين العبد والأمة</w:t>
      </w:r>
      <w:r w:rsidR="007D3F41">
        <w:rPr>
          <w:rtl/>
        </w:rPr>
        <w:t>،</w:t>
      </w:r>
      <w:r w:rsidR="007D3F41" w:rsidRPr="00736C02">
        <w:rPr>
          <w:rtl/>
        </w:rPr>
        <w:t xml:space="preserve"> وبين المسلم</w:t>
      </w:r>
      <w:r w:rsidR="007D3F41">
        <w:rPr>
          <w:rtl/>
        </w:rPr>
        <w:t xml:space="preserve"> </w:t>
      </w:r>
      <w:r w:rsidR="007D3F41" w:rsidRPr="00736C02">
        <w:rPr>
          <w:rtl/>
        </w:rPr>
        <w:t>واليهودية والنصرانية</w:t>
      </w:r>
      <w:r w:rsidR="007D3F41">
        <w:rPr>
          <w:rtl/>
        </w:rPr>
        <w:t>.</w:t>
      </w:r>
    </w:p>
    <w:p w:rsidR="007D3F41" w:rsidRPr="00736C02" w:rsidRDefault="00672D41" w:rsidP="00176277">
      <w:pPr>
        <w:pStyle w:val="libNormal"/>
        <w:rPr>
          <w:rtl/>
        </w:rPr>
      </w:pPr>
      <w:r w:rsidRPr="00672D41">
        <w:rPr>
          <w:rStyle w:val="libNumChar"/>
          <w:rtl/>
        </w:rPr>
        <w:t>[18757]</w:t>
      </w:r>
      <w:r w:rsidR="007D3F41" w:rsidRPr="00736C02">
        <w:rPr>
          <w:rtl/>
        </w:rPr>
        <w:t xml:space="preserve"> 6</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خمس من</w:t>
      </w:r>
      <w:r w:rsidR="007D3F41">
        <w:rPr>
          <w:rtl/>
        </w:rPr>
        <w:t xml:space="preserve"> </w:t>
      </w:r>
      <w:r w:rsidR="007D3F41" w:rsidRPr="00736C02">
        <w:rPr>
          <w:rtl/>
        </w:rPr>
        <w:t>السناء ليس بينهن وبين أزواجهن لعان</w:t>
      </w:r>
      <w:r w:rsidR="007D3F41">
        <w:rPr>
          <w:rtl/>
        </w:rPr>
        <w:t>:</w:t>
      </w:r>
      <w:r w:rsidR="007D3F41" w:rsidRPr="00736C02">
        <w:rPr>
          <w:rtl/>
        </w:rPr>
        <w:t xml:space="preserve"> اليهودية تكون تحت المسلم</w:t>
      </w:r>
      <w:r w:rsidR="007D3F41">
        <w:rPr>
          <w:rtl/>
        </w:rPr>
        <w:t xml:space="preserve"> </w:t>
      </w:r>
      <w:r w:rsidR="007D3F41" w:rsidRPr="00736C02">
        <w:rPr>
          <w:rtl/>
        </w:rPr>
        <w:t xml:space="preserve">فيقذفها </w:t>
      </w:r>
      <w:r w:rsidR="007D3F41" w:rsidRPr="007D3F41">
        <w:rPr>
          <w:rStyle w:val="libFootnotenumChar"/>
          <w:rtl/>
        </w:rPr>
        <w:t>(1)</w:t>
      </w:r>
      <w:r w:rsidR="007D3F41">
        <w:rPr>
          <w:rtl/>
        </w:rPr>
        <w:t>،</w:t>
      </w:r>
      <w:r w:rsidR="007D3F41" w:rsidRPr="00736C02">
        <w:rPr>
          <w:rtl/>
        </w:rPr>
        <w:t xml:space="preserve"> والحرة تكون تحت العبد فيقذفها </w:t>
      </w:r>
      <w:r w:rsidR="007D3F41" w:rsidRPr="007D3F41">
        <w:rPr>
          <w:rStyle w:val="libFootnotenumChar"/>
          <w:rtl/>
        </w:rPr>
        <w:t>(2)</w:t>
      </w:r>
      <w:r w:rsidR="007D3F41">
        <w:rPr>
          <w:rtl/>
        </w:rPr>
        <w:t>،</w:t>
      </w:r>
      <w:r w:rsidR="007D3F41" w:rsidRPr="00736C02">
        <w:rPr>
          <w:rtl/>
        </w:rPr>
        <w:t xml:space="preserve"> والمجلود في الفرية </w:t>
      </w:r>
      <w:r w:rsidR="007D3F41" w:rsidRPr="007D3F41">
        <w:rPr>
          <w:rStyle w:val="libFootnotenumChar"/>
          <w:rtl/>
        </w:rPr>
        <w:t>(3)</w:t>
      </w:r>
      <w:r w:rsidR="007D3F41">
        <w:rPr>
          <w:rtl/>
        </w:rPr>
        <w:t xml:space="preserve"> </w:t>
      </w:r>
      <w:r w:rsidR="007D3F41" w:rsidRPr="00736C02">
        <w:rPr>
          <w:rtl/>
        </w:rPr>
        <w:t>لان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283 ح 1064</w:t>
      </w:r>
      <w:r>
        <w:rPr>
          <w:rtl/>
        </w:rPr>
        <w:t>.</w:t>
      </w:r>
    </w:p>
    <w:p w:rsidR="007D3F41" w:rsidRPr="00057A0C" w:rsidRDefault="007D3F41" w:rsidP="007D3F41">
      <w:pPr>
        <w:pStyle w:val="libFootnote"/>
        <w:rPr>
          <w:rtl/>
        </w:rPr>
      </w:pPr>
      <w:r w:rsidRPr="00057A0C">
        <w:rPr>
          <w:rtl/>
        </w:rPr>
        <w:t>(1) أثبتناه من المصدر</w:t>
      </w:r>
      <w:r>
        <w:rPr>
          <w:rtl/>
        </w:rPr>
        <w:t>.</w:t>
      </w:r>
    </w:p>
    <w:p w:rsidR="007D3F41" w:rsidRPr="00057A0C" w:rsidRDefault="007D3F41" w:rsidP="007D3F41">
      <w:pPr>
        <w:pStyle w:val="libFootnote"/>
        <w:rPr>
          <w:rtl/>
        </w:rPr>
      </w:pPr>
      <w:r w:rsidRPr="00057A0C">
        <w:rPr>
          <w:rtl/>
        </w:rPr>
        <w:t>(2)</w:t>
      </w:r>
      <w:r w:rsidRPr="00057A0C">
        <w:rPr>
          <w:rFonts w:hint="cs"/>
          <w:rtl/>
        </w:rPr>
        <w:t xml:space="preserve"> </w:t>
      </w:r>
      <w:r w:rsidRPr="00057A0C">
        <w:rPr>
          <w:rtl/>
        </w:rPr>
        <w:t>النور 24</w:t>
      </w:r>
      <w:r>
        <w:rPr>
          <w:rtl/>
          <w:lang w:bidi="ar-IQ"/>
        </w:rPr>
        <w:t>:</w:t>
      </w:r>
      <w:r w:rsidRPr="00057A0C">
        <w:rPr>
          <w:rtl/>
        </w:rPr>
        <w:t xml:space="preserve"> 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283 ح 1065</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دعائم الاسلام ج 2 ص</w:t>
      </w:r>
      <w:r>
        <w:rPr>
          <w:rFonts w:hint="cs"/>
          <w:rtl/>
        </w:rPr>
        <w:t xml:space="preserve"> </w:t>
      </w:r>
      <w:r w:rsidRPr="00736C02">
        <w:rPr>
          <w:rtl/>
        </w:rPr>
        <w:t>283 ح 1065</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المقنع ص 120</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الجعفريات ص 114</w:t>
      </w:r>
      <w:r>
        <w:rPr>
          <w:rtl/>
        </w:rPr>
        <w:t>.</w:t>
      </w:r>
    </w:p>
    <w:p w:rsidR="007D3F41" w:rsidRPr="00057A0C" w:rsidRDefault="007D3F41" w:rsidP="007D3F41">
      <w:pPr>
        <w:pStyle w:val="libFootnote"/>
        <w:rPr>
          <w:rtl/>
        </w:rPr>
      </w:pPr>
      <w:r w:rsidRPr="00057A0C">
        <w:rPr>
          <w:rtl/>
        </w:rPr>
        <w:t>(1) في المصدر</w:t>
      </w:r>
      <w:r w:rsidRPr="00057A0C">
        <w:rPr>
          <w:rFonts w:hint="cs"/>
          <w:rtl/>
        </w:rPr>
        <w:t xml:space="preserve"> </w:t>
      </w:r>
      <w:r w:rsidRPr="00057A0C">
        <w:rPr>
          <w:rtl/>
        </w:rPr>
        <w:t>زيادة</w:t>
      </w:r>
      <w:r>
        <w:rPr>
          <w:rtl/>
          <w:lang w:bidi="ar-IQ"/>
        </w:rPr>
        <w:t>:</w:t>
      </w:r>
      <w:r w:rsidRPr="00057A0C">
        <w:rPr>
          <w:rtl/>
        </w:rPr>
        <w:t xml:space="preserve"> </w:t>
      </w:r>
      <w:r w:rsidRPr="00057A0C">
        <w:rPr>
          <w:rFonts w:hint="cs"/>
          <w:rtl/>
        </w:rPr>
        <w:t>«</w:t>
      </w:r>
      <w:r w:rsidRPr="00057A0C">
        <w:rPr>
          <w:rtl/>
        </w:rPr>
        <w:t xml:space="preserve"> والنصرانية تكون تحت المسلم فيقذفها </w:t>
      </w:r>
      <w:r w:rsidRPr="00057A0C">
        <w:rPr>
          <w:rFonts w:hint="cs"/>
          <w:rtl/>
        </w:rPr>
        <w:t>»</w:t>
      </w:r>
      <w:r>
        <w:rPr>
          <w:rtl/>
        </w:rPr>
        <w:t>.</w:t>
      </w:r>
    </w:p>
    <w:p w:rsidR="007D3F41" w:rsidRPr="00057A0C" w:rsidRDefault="007D3F41" w:rsidP="007D3F41">
      <w:pPr>
        <w:pStyle w:val="libFootnote"/>
        <w:rPr>
          <w:rtl/>
        </w:rPr>
      </w:pPr>
      <w:r w:rsidRPr="00057A0C">
        <w:rPr>
          <w:rtl/>
        </w:rPr>
        <w:t>(2) في المصدر زيادة</w:t>
      </w:r>
      <w:r>
        <w:rPr>
          <w:rtl/>
          <w:lang w:bidi="ar-IQ"/>
        </w:rPr>
        <w:t>:</w:t>
      </w:r>
      <w:r w:rsidRPr="00057A0C">
        <w:rPr>
          <w:rtl/>
        </w:rPr>
        <w:t xml:space="preserve"> </w:t>
      </w:r>
      <w:r w:rsidRPr="00057A0C">
        <w:rPr>
          <w:rFonts w:hint="cs"/>
          <w:rtl/>
        </w:rPr>
        <w:t>«</w:t>
      </w:r>
      <w:r w:rsidRPr="00057A0C">
        <w:rPr>
          <w:rtl/>
        </w:rPr>
        <w:t xml:space="preserve"> والأمة تحت الحر فيقذفها </w:t>
      </w:r>
      <w:r w:rsidRPr="00057A0C">
        <w:rPr>
          <w:rFonts w:hint="cs"/>
          <w:rtl/>
        </w:rPr>
        <w:t>»</w:t>
      </w:r>
      <w:r>
        <w:rPr>
          <w:rtl/>
        </w:rPr>
        <w:t>.</w:t>
      </w:r>
    </w:p>
    <w:p w:rsidR="007D3F41" w:rsidRPr="00057A0C" w:rsidRDefault="007D3F41" w:rsidP="007D3F41">
      <w:pPr>
        <w:pStyle w:val="libFootnote"/>
        <w:rPr>
          <w:rtl/>
        </w:rPr>
      </w:pPr>
      <w:r w:rsidRPr="00057A0C">
        <w:rPr>
          <w:rtl/>
        </w:rPr>
        <w:t>(3) الفرية</w:t>
      </w:r>
      <w:r>
        <w:rPr>
          <w:rtl/>
          <w:lang w:bidi="ar-IQ"/>
        </w:rPr>
        <w:t>:</w:t>
      </w:r>
      <w:r w:rsidRPr="00057A0C">
        <w:rPr>
          <w:rtl/>
        </w:rPr>
        <w:t xml:space="preserve"> القذف</w:t>
      </w:r>
      <w:r>
        <w:rPr>
          <w:rtl/>
          <w:lang w:bidi="ar-IQ"/>
        </w:rPr>
        <w:t>،</w:t>
      </w:r>
      <w:r w:rsidRPr="00057A0C">
        <w:rPr>
          <w:rtl/>
        </w:rPr>
        <w:t xml:space="preserve"> وهو علي ثلاثة أوجه</w:t>
      </w:r>
      <w:r>
        <w:rPr>
          <w:rtl/>
          <w:lang w:bidi="ar-IQ"/>
        </w:rPr>
        <w:t>:</w:t>
      </w:r>
      <w:r w:rsidRPr="00057A0C">
        <w:rPr>
          <w:rFonts w:hint="cs"/>
          <w:rtl/>
        </w:rPr>
        <w:t xml:space="preserve"> </w:t>
      </w:r>
      <w:r w:rsidRPr="00057A0C">
        <w:rPr>
          <w:rtl/>
        </w:rPr>
        <w:t>رمي الرجل الرجل بالزنى</w:t>
      </w:r>
      <w:r>
        <w:rPr>
          <w:rtl/>
          <w:lang w:bidi="ar-IQ"/>
        </w:rPr>
        <w:t>،</w:t>
      </w:r>
      <w:r w:rsidRPr="00057A0C">
        <w:rPr>
          <w:rtl/>
        </w:rPr>
        <w:t xml:space="preserve"> وإذا قال</w:t>
      </w:r>
      <w:r>
        <w:rPr>
          <w:rtl/>
          <w:lang w:bidi="ar-IQ"/>
        </w:rPr>
        <w:t>:</w:t>
      </w:r>
      <w:r w:rsidRPr="00057A0C">
        <w:rPr>
          <w:rtl/>
        </w:rPr>
        <w:t xml:space="preserve"> إن</w:t>
      </w:r>
      <w:r w:rsidRPr="00057A0C">
        <w:rPr>
          <w:rFonts w:hint="cs"/>
          <w:rtl/>
        </w:rPr>
        <w:t xml:space="preserve"> </w:t>
      </w:r>
      <w:r w:rsidRPr="00057A0C">
        <w:rPr>
          <w:rtl/>
        </w:rPr>
        <w:t>أمه زانية</w:t>
      </w:r>
      <w:r>
        <w:rPr>
          <w:rtl/>
          <w:lang w:bidi="ar-IQ"/>
        </w:rPr>
        <w:t>،</w:t>
      </w:r>
      <w:r w:rsidRPr="00057A0C">
        <w:rPr>
          <w:rtl/>
        </w:rPr>
        <w:t xml:space="preserve"> وإذا دعي لغير أبيه</w:t>
      </w:r>
      <w:r>
        <w:rPr>
          <w:rtl/>
        </w:rPr>
        <w:t>.</w:t>
      </w:r>
      <w:r w:rsidRPr="00057A0C">
        <w:rPr>
          <w:rtl/>
        </w:rPr>
        <w:t xml:space="preserve"> (</w:t>
      </w:r>
      <w:r w:rsidRPr="00057A0C">
        <w:rPr>
          <w:rFonts w:hint="cs"/>
          <w:rtl/>
        </w:rPr>
        <w:t xml:space="preserve"> </w:t>
      </w:r>
      <w:r w:rsidRPr="00057A0C">
        <w:rPr>
          <w:rtl/>
        </w:rPr>
        <w:t>مجمع البحرين ج 1 ص 329 )</w:t>
      </w:r>
      <w:r>
        <w:rPr>
          <w:rtl/>
        </w:rPr>
        <w:t>.</w:t>
      </w:r>
    </w:p>
    <w:p w:rsidR="00672D41" w:rsidRDefault="00672D41" w:rsidP="00672D41">
      <w:pPr>
        <w:pStyle w:val="libNormal"/>
        <w:rPr>
          <w:rtl/>
        </w:rPr>
      </w:pPr>
      <w:r>
        <w:rPr>
          <w:rtl/>
        </w:rPr>
        <w:br w:type="page"/>
      </w:r>
    </w:p>
    <w:p w:rsidR="007D3F41" w:rsidRDefault="007D3F41" w:rsidP="007124DD">
      <w:pPr>
        <w:pStyle w:val="libNormal0"/>
        <w:rPr>
          <w:rtl/>
        </w:rPr>
      </w:pPr>
      <w:r w:rsidRPr="00736C02">
        <w:rPr>
          <w:rtl/>
        </w:rPr>
        <w:lastRenderedPageBreak/>
        <w:t>الله جل ذكره يقول</w:t>
      </w:r>
      <w:r>
        <w:rPr>
          <w:rtl/>
        </w:rPr>
        <w:t>:</w:t>
      </w:r>
      <w:r w:rsidRPr="00736C02">
        <w:rPr>
          <w:rtl/>
        </w:rPr>
        <w:t xml:space="preserve"> </w:t>
      </w:r>
      <w:r w:rsidRPr="007D3F41">
        <w:rPr>
          <w:rStyle w:val="libAlaemChar"/>
          <w:rtl/>
        </w:rPr>
        <w:t>(</w:t>
      </w:r>
      <w:r w:rsidR="007124DD" w:rsidRPr="007124DD">
        <w:rPr>
          <w:rStyle w:val="libAieChar"/>
          <w:rtl/>
        </w:rPr>
        <w:t>وَلَا تَقْبَلُوا لَهُمْ شَهَادَةً أَبَدًا</w:t>
      </w:r>
      <w:r w:rsidRPr="007D3F41">
        <w:rPr>
          <w:rStyle w:val="libAlaemChar"/>
          <w:rtl/>
        </w:rPr>
        <w:t>)</w:t>
      </w:r>
      <w:r w:rsidRPr="00736C02">
        <w:rPr>
          <w:rtl/>
        </w:rPr>
        <w:t xml:space="preserve"> </w:t>
      </w:r>
      <w:r w:rsidRPr="007D3F41">
        <w:rPr>
          <w:rStyle w:val="libFootnotenumChar"/>
          <w:rtl/>
        </w:rPr>
        <w:t>(4)</w:t>
      </w:r>
      <w:r w:rsidRPr="00736C02">
        <w:rPr>
          <w:rtl/>
        </w:rPr>
        <w:t xml:space="preserve"> </w:t>
      </w:r>
      <w:r>
        <w:rPr>
          <w:rFonts w:hint="cs"/>
          <w:rtl/>
        </w:rPr>
        <w:t>»</w:t>
      </w:r>
      <w:r w:rsidRPr="00736C02">
        <w:rPr>
          <w:rtl/>
        </w:rPr>
        <w:t xml:space="preserve"> الخبر</w:t>
      </w:r>
      <w:r>
        <w:rPr>
          <w:rtl/>
        </w:rPr>
        <w:t>.</w:t>
      </w:r>
    </w:p>
    <w:p w:rsidR="007D3F41" w:rsidRPr="00736C02" w:rsidRDefault="007D3F41" w:rsidP="00176277">
      <w:pPr>
        <w:pStyle w:val="libNormal"/>
        <w:rPr>
          <w:rtl/>
        </w:rPr>
      </w:pPr>
      <w:r w:rsidRPr="00736C02">
        <w:rPr>
          <w:rtl/>
        </w:rPr>
        <w:t>قلت</w:t>
      </w:r>
      <w:r>
        <w:rPr>
          <w:rtl/>
        </w:rPr>
        <w:t>:</w:t>
      </w:r>
      <w:r w:rsidRPr="00736C02">
        <w:rPr>
          <w:rtl/>
        </w:rPr>
        <w:t xml:space="preserve"> الخبر</w:t>
      </w:r>
      <w:r>
        <w:rPr>
          <w:rFonts w:hint="cs"/>
          <w:rtl/>
        </w:rPr>
        <w:t xml:space="preserve"> </w:t>
      </w:r>
      <w:r w:rsidRPr="00736C02">
        <w:rPr>
          <w:rtl/>
        </w:rPr>
        <w:t xml:space="preserve">مروي في الخصال </w:t>
      </w:r>
      <w:r w:rsidRPr="007D3F41">
        <w:rPr>
          <w:rStyle w:val="libFootnotenumChar"/>
          <w:rtl/>
        </w:rPr>
        <w:t>(5)</w:t>
      </w:r>
      <w:r w:rsidRPr="00736C02">
        <w:rPr>
          <w:rtl/>
        </w:rPr>
        <w:t xml:space="preserve"> والتهذيب </w:t>
      </w:r>
      <w:r w:rsidRPr="007D3F41">
        <w:rPr>
          <w:rStyle w:val="libFootnotenumChar"/>
          <w:rtl/>
        </w:rPr>
        <w:t>(6)</w:t>
      </w:r>
      <w:r>
        <w:rPr>
          <w:rtl/>
        </w:rPr>
        <w:t>،</w:t>
      </w:r>
      <w:r w:rsidRPr="00736C02">
        <w:rPr>
          <w:rtl/>
        </w:rPr>
        <w:t xml:space="preserve"> وذكر الشيخ له</w:t>
      </w:r>
      <w:r>
        <w:rPr>
          <w:rtl/>
        </w:rPr>
        <w:t xml:space="preserve"> </w:t>
      </w:r>
      <w:r w:rsidRPr="00736C02">
        <w:rPr>
          <w:rtl/>
        </w:rPr>
        <w:t>ولما ماثله وجوها من الحمل</w:t>
      </w:r>
      <w:r>
        <w:rPr>
          <w:rtl/>
        </w:rPr>
        <w:t>،</w:t>
      </w:r>
      <w:r w:rsidRPr="00736C02">
        <w:rPr>
          <w:rtl/>
        </w:rPr>
        <w:t xml:space="preserve"> لعدم قابليتها لمعارضة ما تقدم من وجوه</w:t>
      </w:r>
      <w:r>
        <w:rPr>
          <w:rtl/>
        </w:rPr>
        <w:t>.</w:t>
      </w:r>
    </w:p>
    <w:p w:rsidR="007D3F41" w:rsidRDefault="007D3F41" w:rsidP="007D3F41">
      <w:pPr>
        <w:pStyle w:val="Heading2Center"/>
        <w:rPr>
          <w:rtl/>
        </w:rPr>
      </w:pPr>
      <w:bookmarkStart w:id="856" w:name="_Toc365374885"/>
      <w:bookmarkStart w:id="857" w:name="_Toc380483982"/>
      <w:r w:rsidRPr="00B50E8E">
        <w:rPr>
          <w:rtl/>
        </w:rPr>
        <w:t>6</w:t>
      </w:r>
      <w:r>
        <w:rPr>
          <w:rtl/>
          <w:lang w:bidi="ar-IQ"/>
        </w:rPr>
        <w:t xml:space="preserve"> - </w:t>
      </w:r>
      <w:r w:rsidRPr="00672D41">
        <w:rPr>
          <w:rStyle w:val="libAlaemHeading2Char"/>
          <w:rtl/>
        </w:rPr>
        <w:t>(</w:t>
      </w:r>
      <w:r w:rsidRPr="00B50E8E">
        <w:rPr>
          <w:rtl/>
        </w:rPr>
        <w:t xml:space="preserve"> باب أن من أقر بالولد</w:t>
      </w:r>
      <w:r>
        <w:rPr>
          <w:rtl/>
          <w:lang w:bidi="ar-IQ"/>
        </w:rPr>
        <w:t>،</w:t>
      </w:r>
      <w:r w:rsidRPr="00B50E8E">
        <w:rPr>
          <w:rtl/>
        </w:rPr>
        <w:t xml:space="preserve"> أو أكذب نفسه بعد اللعان</w:t>
      </w:r>
      <w:r>
        <w:rPr>
          <w:rtl/>
          <w:lang w:bidi="ar-IQ"/>
        </w:rPr>
        <w:t>،</w:t>
      </w:r>
      <w:r w:rsidRPr="00B50E8E">
        <w:rPr>
          <w:rtl/>
        </w:rPr>
        <w:t xml:space="preserve"> لم</w:t>
      </w:r>
      <w:r>
        <w:rPr>
          <w:rFonts w:hint="cs"/>
          <w:rtl/>
        </w:rPr>
        <w:t xml:space="preserve"> </w:t>
      </w:r>
      <w:r w:rsidRPr="00736C02">
        <w:rPr>
          <w:rtl/>
        </w:rPr>
        <w:t>يلزمه الحد</w:t>
      </w:r>
      <w:r>
        <w:rPr>
          <w:rtl/>
        </w:rPr>
        <w:t>،</w:t>
      </w:r>
      <w:r w:rsidRPr="00736C02">
        <w:rPr>
          <w:rtl/>
        </w:rPr>
        <w:t xml:space="preserve"> ولم تحل له المرأة</w:t>
      </w:r>
      <w:r>
        <w:rPr>
          <w:rtl/>
        </w:rPr>
        <w:t>،</w:t>
      </w:r>
      <w:r w:rsidRPr="00736C02">
        <w:rPr>
          <w:rtl/>
        </w:rPr>
        <w:t xml:space="preserve"> ولحقه الولد فيرثه</w:t>
      </w:r>
      <w:r>
        <w:rPr>
          <w:rtl/>
        </w:rPr>
        <w:t>،</w:t>
      </w:r>
      <w:r w:rsidRPr="00736C02">
        <w:rPr>
          <w:rtl/>
        </w:rPr>
        <w:t xml:space="preserve"> ولا يرثه</w:t>
      </w:r>
      <w:r>
        <w:rPr>
          <w:rFonts w:hint="cs"/>
          <w:rtl/>
        </w:rPr>
        <w:t xml:space="preserve"> </w:t>
      </w:r>
      <w:r w:rsidRPr="00736C02">
        <w:rPr>
          <w:rtl/>
        </w:rPr>
        <w:t>الأب</w:t>
      </w:r>
      <w:r>
        <w:rPr>
          <w:rtl/>
        </w:rPr>
        <w:t>،</w:t>
      </w:r>
      <w:r w:rsidRPr="00736C02">
        <w:rPr>
          <w:rtl/>
        </w:rPr>
        <w:t xml:space="preserve"> بل ترثه أمه وأخواله </w:t>
      </w:r>
      <w:r w:rsidRPr="00672D41">
        <w:rPr>
          <w:rStyle w:val="libAlaemHeading2Char"/>
          <w:rtl/>
        </w:rPr>
        <w:t>)</w:t>
      </w:r>
      <w:bookmarkEnd w:id="856"/>
      <w:bookmarkEnd w:id="857"/>
    </w:p>
    <w:p w:rsidR="007D3F41" w:rsidRPr="00736C02" w:rsidRDefault="00672D41" w:rsidP="00176277">
      <w:pPr>
        <w:pStyle w:val="libNormal"/>
        <w:rPr>
          <w:rtl/>
        </w:rPr>
      </w:pPr>
      <w:r w:rsidRPr="00672D41">
        <w:rPr>
          <w:rStyle w:val="libNumChar"/>
          <w:rtl/>
        </w:rPr>
        <w:t>[18758]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وإن تلاعنا وكان قد نفى الولد</w:t>
      </w:r>
      <w:r w:rsidR="007D3F41">
        <w:rPr>
          <w:rtl/>
        </w:rPr>
        <w:t>،</w:t>
      </w:r>
      <w:r w:rsidR="007D3F41" w:rsidRPr="00736C02">
        <w:rPr>
          <w:rtl/>
        </w:rPr>
        <w:t xml:space="preserve"> أو الحمل إن كانت حاملا</w:t>
      </w:r>
      <w:r w:rsidR="007D3F41">
        <w:rPr>
          <w:rtl/>
        </w:rPr>
        <w:t>،</w:t>
      </w:r>
      <w:r w:rsidR="007D3F41" w:rsidRPr="00736C02">
        <w:rPr>
          <w:rtl/>
        </w:rPr>
        <w:t xml:space="preserve"> أن</w:t>
      </w:r>
      <w:r w:rsidR="007D3F41">
        <w:rPr>
          <w:rtl/>
        </w:rPr>
        <w:t xml:space="preserve"> </w:t>
      </w:r>
      <w:r w:rsidR="007D3F41" w:rsidRPr="00736C02">
        <w:rPr>
          <w:rtl/>
        </w:rPr>
        <w:t>يكون منه</w:t>
      </w:r>
      <w:r w:rsidR="007D3F41">
        <w:rPr>
          <w:rtl/>
        </w:rPr>
        <w:t>،</w:t>
      </w:r>
      <w:r w:rsidR="007D3F41" w:rsidRPr="00736C02">
        <w:rPr>
          <w:rtl/>
        </w:rPr>
        <w:t xml:space="preserve"> ثم ادعاه بعد اللعان</w:t>
      </w:r>
      <w:r w:rsidR="007D3F41">
        <w:rPr>
          <w:rtl/>
        </w:rPr>
        <w:t>،</w:t>
      </w:r>
      <w:r w:rsidR="007D3F41" w:rsidRPr="00736C02">
        <w:rPr>
          <w:rtl/>
        </w:rPr>
        <w:t xml:space="preserve"> فإن الولد </w:t>
      </w:r>
      <w:r w:rsidR="007D3F41" w:rsidRPr="007D3F41">
        <w:rPr>
          <w:rStyle w:val="libFootnotenumChar"/>
          <w:rtl/>
        </w:rPr>
        <w:t>(1)</w:t>
      </w:r>
      <w:r w:rsidR="007D3F41" w:rsidRPr="00736C02">
        <w:rPr>
          <w:rtl/>
        </w:rPr>
        <w:t xml:space="preserve"> يرثه</w:t>
      </w:r>
      <w:r w:rsidR="007D3F41">
        <w:rPr>
          <w:rtl/>
        </w:rPr>
        <w:t>،</w:t>
      </w:r>
      <w:r w:rsidR="007D3F41" w:rsidRPr="00736C02">
        <w:rPr>
          <w:rtl/>
        </w:rPr>
        <w:t xml:space="preserve"> ولا يرث هو الولد </w:t>
      </w:r>
      <w:r w:rsidR="007D3F41" w:rsidRPr="007D3F41">
        <w:rPr>
          <w:rStyle w:val="libFootnotenumChar"/>
          <w:rtl/>
        </w:rPr>
        <w:t>(2)</w:t>
      </w:r>
      <w:r w:rsidR="007D3F41">
        <w:rPr>
          <w:rtl/>
        </w:rPr>
        <w:t xml:space="preserve"> </w:t>
      </w:r>
      <w:r w:rsidR="007D3F41" w:rsidRPr="00736C02">
        <w:rPr>
          <w:rtl/>
        </w:rPr>
        <w:t>بدعواه</w:t>
      </w:r>
      <w:r w:rsidR="007D3F41">
        <w:rPr>
          <w:rtl/>
        </w:rPr>
        <w:t>،</w:t>
      </w:r>
      <w:r w:rsidR="007D3F41" w:rsidRPr="00736C02">
        <w:rPr>
          <w:rtl/>
        </w:rPr>
        <w:t xml:space="preserve"> بعد أن لاعن عليه ونفاه</w:t>
      </w:r>
      <w:r w:rsidR="007D3F41">
        <w:rPr>
          <w:rtl/>
        </w:rPr>
        <w:t>،</w:t>
      </w:r>
      <w:r w:rsidR="007D3F41" w:rsidRPr="00736C02">
        <w:rPr>
          <w:rtl/>
        </w:rPr>
        <w:t xml:space="preserve"> وإن كان ذلك قبل التلاعن </w:t>
      </w:r>
      <w:r w:rsidR="007D3F41" w:rsidRPr="007D3F41">
        <w:rPr>
          <w:rStyle w:val="libFootnotenumChar"/>
          <w:rtl/>
        </w:rPr>
        <w:t>(3)</w:t>
      </w:r>
      <w:r w:rsidR="007D3F41">
        <w:rPr>
          <w:rtl/>
        </w:rPr>
        <w:t>،</w:t>
      </w:r>
      <w:r w:rsidR="007D3F41" w:rsidRPr="00736C02">
        <w:rPr>
          <w:rtl/>
        </w:rPr>
        <w:t xml:space="preserve"> ضرب</w:t>
      </w:r>
      <w:r w:rsidR="007D3F41">
        <w:rPr>
          <w:rtl/>
        </w:rPr>
        <w:t xml:space="preserve"> </w:t>
      </w:r>
      <w:r w:rsidR="007D3F41" w:rsidRPr="00736C02">
        <w:rPr>
          <w:rtl/>
        </w:rPr>
        <w:t>الحد</w:t>
      </w:r>
      <w:r w:rsidR="007D3F41">
        <w:rPr>
          <w:rtl/>
        </w:rPr>
        <w:t>،</w:t>
      </w:r>
      <w:r w:rsidR="007D3F41" w:rsidRPr="00736C02">
        <w:rPr>
          <w:rtl/>
        </w:rPr>
        <w:t xml:space="preserve"> ولحق به الولد</w:t>
      </w:r>
      <w:r w:rsidR="007D3F41">
        <w:rPr>
          <w:rtl/>
        </w:rPr>
        <w:t>،</w:t>
      </w:r>
      <w:r w:rsidR="007D3F41" w:rsidRPr="00736C02">
        <w:rPr>
          <w:rtl/>
        </w:rPr>
        <w:t xml:space="preserve"> وكانت امرأته بحالها »</w:t>
      </w:r>
      <w:r w:rsidR="007D3F41">
        <w:rPr>
          <w:rtl/>
        </w:rPr>
        <w:t>.</w:t>
      </w:r>
    </w:p>
    <w:p w:rsidR="007D3F41" w:rsidRPr="00736C02" w:rsidRDefault="00672D41" w:rsidP="00176277">
      <w:pPr>
        <w:pStyle w:val="libNormal"/>
        <w:rPr>
          <w:rtl/>
        </w:rPr>
      </w:pPr>
      <w:r w:rsidRPr="00672D41">
        <w:rPr>
          <w:rStyle w:val="libNumChar"/>
          <w:rtl/>
        </w:rPr>
        <w:t>[18759]</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 في الملاعنة التي</w:t>
      </w:r>
      <w:r w:rsidR="007D3F41">
        <w:rPr>
          <w:rtl/>
        </w:rPr>
        <w:t xml:space="preserve"> </w:t>
      </w:r>
      <w:r w:rsidR="007D3F41" w:rsidRPr="00736C02">
        <w:rPr>
          <w:rtl/>
        </w:rPr>
        <w:t>يقذفها زوجها</w:t>
      </w:r>
      <w:r w:rsidR="007D3F41">
        <w:rPr>
          <w:rtl/>
        </w:rPr>
        <w:t>،</w:t>
      </w:r>
      <w:r w:rsidR="007D3F41" w:rsidRPr="00736C02">
        <w:rPr>
          <w:rtl/>
        </w:rPr>
        <w:t xml:space="preserve"> وينتفي من ولدها</w:t>
      </w:r>
      <w:r w:rsidR="007D3F41">
        <w:rPr>
          <w:rtl/>
        </w:rPr>
        <w:t>،</w:t>
      </w:r>
      <w:r w:rsidR="007D3F41" w:rsidRPr="00736C02">
        <w:rPr>
          <w:rtl/>
        </w:rPr>
        <w:t xml:space="preserve"> ويتلاعنان ويفارقها</w:t>
      </w:r>
      <w:r w:rsidR="007D3F41">
        <w:rPr>
          <w:rtl/>
        </w:rPr>
        <w:t>،</w:t>
      </w:r>
      <w:r w:rsidR="007D3F41" w:rsidRPr="00736C02">
        <w:rPr>
          <w:rtl/>
        </w:rPr>
        <w:t xml:space="preserve"> ثم يقول بعد ذلك</w:t>
      </w:r>
      <w:r w:rsidR="007D3F41">
        <w:rPr>
          <w:rtl/>
        </w:rPr>
        <w:t xml:space="preserve">: </w:t>
      </w:r>
      <w:r w:rsidR="007D3F41" w:rsidRPr="00736C02">
        <w:rPr>
          <w:rtl/>
        </w:rPr>
        <w:t>الولد ولدي</w:t>
      </w:r>
      <w:r w:rsidR="007D3F41">
        <w:rPr>
          <w:rtl/>
        </w:rPr>
        <w:t>،</w:t>
      </w:r>
      <w:r w:rsidR="007D3F41" w:rsidRPr="00736C02">
        <w:rPr>
          <w:rtl/>
        </w:rPr>
        <w:t xml:space="preserve"> ويكذب نفسه</w:t>
      </w:r>
      <w:r w:rsidR="007D3F41">
        <w:rPr>
          <w:rtl/>
        </w:rPr>
        <w:t>،</w:t>
      </w:r>
      <w:r w:rsidR="007D3F41" w:rsidRPr="00736C02">
        <w:rPr>
          <w:rtl/>
        </w:rPr>
        <w:t xml:space="preserve"> قال</w:t>
      </w:r>
      <w:r w:rsidR="007D3F41">
        <w:rPr>
          <w:rtl/>
        </w:rPr>
        <w:t>:</w:t>
      </w:r>
      <w:r w:rsidR="007D3F41" w:rsidRPr="00736C02">
        <w:rPr>
          <w:rtl/>
        </w:rPr>
        <w:t xml:space="preserve"> « أما المرأة فلا ترجع إليه أبدا</w:t>
      </w:r>
      <w:r w:rsidR="007D3F41">
        <w:rPr>
          <w:rtl/>
        </w:rPr>
        <w:t>،</w:t>
      </w:r>
      <w:r w:rsidR="007D3F41" w:rsidRPr="00736C02">
        <w:rPr>
          <w:rtl/>
        </w:rPr>
        <w:t xml:space="preserve"> وأما</w:t>
      </w:r>
      <w:r w:rsidR="007D3F41">
        <w:rPr>
          <w:rtl/>
        </w:rPr>
        <w:t xml:space="preserve"> </w:t>
      </w:r>
      <w:r w:rsidR="007D3F41" w:rsidRPr="00736C02">
        <w:rPr>
          <w:rtl/>
        </w:rPr>
        <w:t>الولد فإنه يرد عليه إذا ادعاه</w:t>
      </w:r>
      <w:r w:rsidR="007D3F41">
        <w:rPr>
          <w:rtl/>
        </w:rPr>
        <w:t>،</w:t>
      </w:r>
      <w:r w:rsidR="007D3F41" w:rsidRPr="00736C02">
        <w:rPr>
          <w:rtl/>
        </w:rPr>
        <w:t xml:space="preserve"> ولا ادعا </w:t>
      </w:r>
      <w:r w:rsidR="007D3F41" w:rsidRPr="007D3F41">
        <w:rPr>
          <w:rStyle w:val="libFootnotenumChar"/>
          <w:rtl/>
        </w:rPr>
        <w:t>(1)</w:t>
      </w:r>
      <w:r w:rsidR="007D3F41" w:rsidRPr="00736C02">
        <w:rPr>
          <w:rtl/>
        </w:rPr>
        <w:t xml:space="preserve"> ولده</w:t>
      </w:r>
      <w:r w:rsidR="007D3F41">
        <w:rPr>
          <w:rtl/>
        </w:rPr>
        <w:t>،</w:t>
      </w:r>
      <w:r w:rsidR="007D3F41" w:rsidRPr="00736C02">
        <w:rPr>
          <w:rtl/>
        </w:rPr>
        <w:t xml:space="preserve"> وليس له ميراث</w:t>
      </w:r>
      <w:r w:rsidR="007D3F41">
        <w:rPr>
          <w:rtl/>
        </w:rPr>
        <w:t>،</w:t>
      </w:r>
      <w:r w:rsidR="007D3F41" w:rsidRPr="00736C02">
        <w:rPr>
          <w:rtl/>
        </w:rPr>
        <w:t xml:space="preserve"> ويرث</w:t>
      </w:r>
      <w:r w:rsidR="007D3F41">
        <w:rPr>
          <w:rtl/>
        </w:rPr>
        <w:t xml:space="preserve"> </w:t>
      </w:r>
      <w:r w:rsidR="007D3F41" w:rsidRPr="00736C02">
        <w:rPr>
          <w:rtl/>
        </w:rPr>
        <w:t>الابن الأب</w:t>
      </w:r>
      <w:r w:rsidR="007D3F41">
        <w:rPr>
          <w:rtl/>
        </w:rPr>
        <w:t>،</w:t>
      </w:r>
      <w:r w:rsidR="007D3F41" w:rsidRPr="00736C02">
        <w:rPr>
          <w:rtl/>
        </w:rPr>
        <w:t xml:space="preserve"> ولا يرث الأب الابن</w:t>
      </w:r>
      <w:r w:rsidR="007D3F41">
        <w:rPr>
          <w:rtl/>
        </w:rPr>
        <w:t>،</w:t>
      </w:r>
      <w:r w:rsidR="007D3F41" w:rsidRPr="00736C02">
        <w:rPr>
          <w:rtl/>
        </w:rPr>
        <w:t xml:space="preserve"> ويكون ميراثه لامه أو لأخواله</w:t>
      </w:r>
      <w:r w:rsidR="007D3F41">
        <w:rPr>
          <w:rtl/>
        </w:rPr>
        <w:t>،</w:t>
      </w:r>
      <w:r w:rsidR="007D3F41" w:rsidRPr="00736C02">
        <w:rPr>
          <w:rtl/>
        </w:rPr>
        <w:t xml:space="preserve"> ولمن</w:t>
      </w:r>
      <w:r w:rsidR="007D3F41">
        <w:rPr>
          <w:rtl/>
        </w:rPr>
        <w:t xml:space="preserve"> </w:t>
      </w:r>
      <w:r w:rsidR="007D3F41" w:rsidRPr="00736C02">
        <w:rPr>
          <w:rtl/>
        </w:rPr>
        <w:t>يتسبب بأسبابهم »</w:t>
      </w:r>
      <w:r w:rsidR="007D3F41">
        <w:rPr>
          <w:rtl/>
        </w:rPr>
        <w:t>.</w:t>
      </w:r>
    </w:p>
    <w:p w:rsidR="007D3F41" w:rsidRPr="00736C02" w:rsidRDefault="007D3F41" w:rsidP="007D3F41">
      <w:pPr>
        <w:pStyle w:val="libLine"/>
        <w:rPr>
          <w:rtl/>
        </w:rPr>
      </w:pPr>
      <w:r>
        <w:rPr>
          <w:rtl/>
        </w:rPr>
        <w:t>__________________</w:t>
      </w:r>
    </w:p>
    <w:p w:rsidR="007D3F41" w:rsidRPr="00B22D41" w:rsidRDefault="007D3F41" w:rsidP="007D3F41">
      <w:pPr>
        <w:pStyle w:val="libFootnote"/>
        <w:rPr>
          <w:rtl/>
        </w:rPr>
      </w:pPr>
      <w:r w:rsidRPr="00B22D41">
        <w:rPr>
          <w:rtl/>
        </w:rPr>
        <w:t>(4) النور 24</w:t>
      </w:r>
      <w:r>
        <w:rPr>
          <w:rtl/>
          <w:lang w:bidi="ar-IQ"/>
        </w:rPr>
        <w:t>:</w:t>
      </w:r>
      <w:r w:rsidRPr="00B22D41">
        <w:rPr>
          <w:rtl/>
        </w:rPr>
        <w:t xml:space="preserve"> 4</w:t>
      </w:r>
      <w:r>
        <w:rPr>
          <w:rtl/>
        </w:rPr>
        <w:t>.</w:t>
      </w:r>
    </w:p>
    <w:p w:rsidR="007D3F41" w:rsidRPr="00B22D41" w:rsidRDefault="007D3F41" w:rsidP="007D3F41">
      <w:pPr>
        <w:pStyle w:val="libFootnote"/>
        <w:rPr>
          <w:rtl/>
        </w:rPr>
      </w:pPr>
      <w:r w:rsidRPr="00B22D41">
        <w:rPr>
          <w:rtl/>
        </w:rPr>
        <w:t>(5) الخصال ص 304 ح 83</w:t>
      </w:r>
      <w:r>
        <w:rPr>
          <w:rtl/>
        </w:rPr>
        <w:t>.</w:t>
      </w:r>
    </w:p>
    <w:p w:rsidR="007D3F41" w:rsidRPr="00B22D41" w:rsidRDefault="007D3F41" w:rsidP="007D3F41">
      <w:pPr>
        <w:pStyle w:val="libFootnote"/>
        <w:rPr>
          <w:rtl/>
        </w:rPr>
      </w:pPr>
      <w:r w:rsidRPr="00B22D41">
        <w:rPr>
          <w:rtl/>
        </w:rPr>
        <w:t>(6) التهذيب ج 8</w:t>
      </w:r>
      <w:r w:rsidRPr="00B22D41">
        <w:rPr>
          <w:rFonts w:hint="cs"/>
          <w:rtl/>
        </w:rPr>
        <w:t xml:space="preserve"> </w:t>
      </w:r>
      <w:r w:rsidRPr="00B22D41">
        <w:rPr>
          <w:rtl/>
        </w:rPr>
        <w:t>ص 197 ح 693</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282 ح 1062</w:t>
      </w:r>
      <w:r>
        <w:rPr>
          <w:rtl/>
        </w:rPr>
        <w:t>.</w:t>
      </w:r>
    </w:p>
    <w:p w:rsidR="007D3F41" w:rsidRPr="00B22D41" w:rsidRDefault="007D3F41" w:rsidP="007D3F41">
      <w:pPr>
        <w:pStyle w:val="libFootnote"/>
        <w:rPr>
          <w:rtl/>
        </w:rPr>
      </w:pPr>
      <w:r w:rsidRPr="00B22D41">
        <w:rPr>
          <w:rtl/>
        </w:rPr>
        <w:t>(1) في المصدر</w:t>
      </w:r>
      <w:r>
        <w:rPr>
          <w:rtl/>
          <w:lang w:bidi="ar-IQ"/>
        </w:rPr>
        <w:t>:</w:t>
      </w:r>
      <w:r w:rsidRPr="00B22D41">
        <w:rPr>
          <w:rtl/>
        </w:rPr>
        <w:t xml:space="preserve"> الابن</w:t>
      </w:r>
      <w:r>
        <w:rPr>
          <w:rtl/>
        </w:rPr>
        <w:t>.</w:t>
      </w:r>
    </w:p>
    <w:p w:rsidR="007D3F41" w:rsidRPr="00B22D41" w:rsidRDefault="007D3F41" w:rsidP="007D3F41">
      <w:pPr>
        <w:pStyle w:val="libFootnote"/>
        <w:rPr>
          <w:rtl/>
        </w:rPr>
      </w:pPr>
      <w:r w:rsidRPr="00B22D41">
        <w:rPr>
          <w:rtl/>
        </w:rPr>
        <w:t>(2) في المصدر</w:t>
      </w:r>
      <w:r>
        <w:rPr>
          <w:rtl/>
          <w:lang w:bidi="ar-IQ"/>
        </w:rPr>
        <w:t>:</w:t>
      </w:r>
      <w:r w:rsidRPr="00B22D41">
        <w:rPr>
          <w:rtl/>
        </w:rPr>
        <w:t xml:space="preserve"> الابن</w:t>
      </w:r>
      <w:r>
        <w:rPr>
          <w:rtl/>
        </w:rPr>
        <w:t>.</w:t>
      </w:r>
    </w:p>
    <w:p w:rsidR="007D3F41" w:rsidRPr="00B22D41" w:rsidRDefault="007D3F41" w:rsidP="007D3F41">
      <w:pPr>
        <w:pStyle w:val="libFootnote"/>
        <w:rPr>
          <w:rtl/>
        </w:rPr>
      </w:pPr>
      <w:r w:rsidRPr="00B22D41">
        <w:rPr>
          <w:rtl/>
        </w:rPr>
        <w:t>(3) في المصدر</w:t>
      </w:r>
      <w:r>
        <w:rPr>
          <w:rtl/>
          <w:lang w:bidi="ar-IQ"/>
        </w:rPr>
        <w:t>:</w:t>
      </w:r>
      <w:r w:rsidRPr="00B22D41">
        <w:rPr>
          <w:rtl/>
        </w:rPr>
        <w:t xml:space="preserve"> اللعان</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282 ح 1063</w:t>
      </w:r>
      <w:r>
        <w:rPr>
          <w:rFonts w:hint="cs"/>
          <w:rtl/>
        </w:rPr>
        <w:t>.</w:t>
      </w:r>
    </w:p>
    <w:p w:rsidR="007D3F41" w:rsidRPr="00B22D41" w:rsidRDefault="007D3F41" w:rsidP="007D3F41">
      <w:pPr>
        <w:pStyle w:val="libFootnote"/>
        <w:rPr>
          <w:rtl/>
        </w:rPr>
      </w:pPr>
      <w:r w:rsidRPr="00B22D41">
        <w:rPr>
          <w:rtl/>
        </w:rPr>
        <w:t>(1) في المصدر</w:t>
      </w:r>
      <w:r>
        <w:rPr>
          <w:rtl/>
          <w:lang w:bidi="ar-IQ"/>
        </w:rPr>
        <w:t>:</w:t>
      </w:r>
      <w:r w:rsidRPr="00B22D41">
        <w:rPr>
          <w:rtl/>
        </w:rPr>
        <w:t xml:space="preserve"> يدع</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[18760]</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وان ادعى الرجل بعد الملاعنة</w:t>
      </w:r>
      <w:r w:rsidR="007D3F41">
        <w:rPr>
          <w:rtl/>
        </w:rPr>
        <w:t xml:space="preserve"> </w:t>
      </w:r>
      <w:r w:rsidR="007D3F41" w:rsidRPr="00736C02">
        <w:rPr>
          <w:rtl/>
        </w:rPr>
        <w:t>أنه ولده</w:t>
      </w:r>
      <w:r w:rsidR="007D3F41">
        <w:rPr>
          <w:rtl/>
        </w:rPr>
        <w:t>،</w:t>
      </w:r>
      <w:r w:rsidR="007D3F41" w:rsidRPr="00736C02">
        <w:rPr>
          <w:rtl/>
        </w:rPr>
        <w:t xml:space="preserve"> لحق به ونسب إليه »</w:t>
      </w:r>
      <w:r w:rsidR="007D3F41">
        <w:rPr>
          <w:rtl/>
        </w:rPr>
        <w:t>.</w:t>
      </w:r>
    </w:p>
    <w:p w:rsidR="007D3F41" w:rsidRPr="00736C02" w:rsidRDefault="00672D41" w:rsidP="00176277">
      <w:pPr>
        <w:pStyle w:val="libNormal"/>
        <w:rPr>
          <w:rtl/>
        </w:rPr>
      </w:pPr>
      <w:r w:rsidRPr="00672D41">
        <w:rPr>
          <w:rStyle w:val="libNumChar"/>
          <w:rtl/>
        </w:rPr>
        <w:t>[18761]</w:t>
      </w:r>
      <w:r w:rsidR="007D3F41" w:rsidRPr="00736C02">
        <w:rPr>
          <w:rtl/>
        </w:rPr>
        <w:t xml:space="preserve"> 3</w:t>
      </w:r>
      <w:r w:rsidR="007D3F41">
        <w:rPr>
          <w:rtl/>
        </w:rPr>
        <w:t xml:space="preserve"> - </w:t>
      </w:r>
      <w:r w:rsidR="007D3F41" w:rsidRPr="00736C02">
        <w:rPr>
          <w:rtl/>
        </w:rPr>
        <w:t>وروي في خبر آخر أنه</w:t>
      </w:r>
      <w:r w:rsidR="007D3F41">
        <w:rPr>
          <w:rtl/>
        </w:rPr>
        <w:t>:</w:t>
      </w:r>
      <w:r w:rsidR="007D3F41" w:rsidRPr="00736C02">
        <w:rPr>
          <w:rtl/>
        </w:rPr>
        <w:t xml:space="preserve"> « لا ولا كرامة له</w:t>
      </w:r>
      <w:r w:rsidR="007D3F41">
        <w:rPr>
          <w:rtl/>
        </w:rPr>
        <w:t>،</w:t>
      </w:r>
      <w:r w:rsidR="007D3F41" w:rsidRPr="00736C02">
        <w:rPr>
          <w:rtl/>
        </w:rPr>
        <w:t xml:space="preserve"> ولا غرو أن لا يرد</w:t>
      </w:r>
      <w:r w:rsidR="007D3F41">
        <w:rPr>
          <w:rtl/>
        </w:rPr>
        <w:t xml:space="preserve"> </w:t>
      </w:r>
      <w:r w:rsidR="007D3F41" w:rsidRPr="00736C02">
        <w:rPr>
          <w:rtl/>
        </w:rPr>
        <w:t>إليه</w:t>
      </w:r>
      <w:r w:rsidR="007D3F41">
        <w:rPr>
          <w:rtl/>
        </w:rPr>
        <w:t>،</w:t>
      </w:r>
      <w:r w:rsidR="007D3F41" w:rsidRPr="00736C02">
        <w:rPr>
          <w:rtl/>
        </w:rPr>
        <w:t xml:space="preserve"> فإن مات الأب ورثه الابن</w:t>
      </w:r>
      <w:r w:rsidR="007D3F41">
        <w:rPr>
          <w:rtl/>
        </w:rPr>
        <w:t>،</w:t>
      </w:r>
      <w:r w:rsidR="007D3F41" w:rsidRPr="00736C02">
        <w:rPr>
          <w:rtl/>
        </w:rPr>
        <w:t xml:space="preserve"> وإن مات الابن لم يرثه أبوه »</w:t>
      </w:r>
      <w:r w:rsidR="007D3F41">
        <w:rPr>
          <w:rtl/>
        </w:rPr>
        <w:t>.</w:t>
      </w:r>
    </w:p>
    <w:p w:rsidR="007D3F41" w:rsidRPr="00736C02" w:rsidRDefault="00672D41" w:rsidP="00176277">
      <w:pPr>
        <w:pStyle w:val="libNormal"/>
        <w:rPr>
          <w:rtl/>
        </w:rPr>
      </w:pPr>
      <w:r w:rsidRPr="00672D41">
        <w:rPr>
          <w:rStyle w:val="libNumChar"/>
          <w:rtl/>
        </w:rPr>
        <w:t>[18762]</w:t>
      </w:r>
      <w:r w:rsidR="007D3F41" w:rsidRPr="00736C02">
        <w:rPr>
          <w:rtl/>
        </w:rPr>
        <w:t xml:space="preserve"> 5</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مسكان</w:t>
      </w:r>
      <w:r w:rsidR="007D3F41">
        <w:rPr>
          <w:rtl/>
        </w:rPr>
        <w:t>،</w:t>
      </w:r>
      <w:r w:rsidR="007D3F41" w:rsidRPr="00736C02">
        <w:rPr>
          <w:rtl/>
        </w:rPr>
        <w:t xml:space="preserve"> عن أبي</w:t>
      </w:r>
      <w:r w:rsidR="007D3F41">
        <w:rPr>
          <w:rtl/>
        </w:rPr>
        <w:t xml:space="preserve"> </w:t>
      </w:r>
      <w:r w:rsidR="007D3F41" w:rsidRPr="00736C02">
        <w:rPr>
          <w:rtl/>
        </w:rPr>
        <w:t>بصير</w:t>
      </w:r>
      <w:r w:rsidR="007D3F41">
        <w:rPr>
          <w:rtl/>
        </w:rPr>
        <w:t>،</w:t>
      </w:r>
      <w:r w:rsidR="007D3F41" w:rsidRPr="00736C02">
        <w:rPr>
          <w:rtl/>
        </w:rPr>
        <w:t xml:space="preserve"> عن الصادق </w:t>
      </w:r>
      <w:r w:rsidR="0060562E" w:rsidRPr="0060562E">
        <w:rPr>
          <w:rStyle w:val="libAlaemChar"/>
          <w:rtl/>
        </w:rPr>
        <w:t>عليه‌السلام</w:t>
      </w:r>
      <w:r w:rsidR="007D3F41">
        <w:rPr>
          <w:rtl/>
        </w:rPr>
        <w:t xml:space="preserve"> - </w:t>
      </w:r>
      <w:r w:rsidR="007D3F41" w:rsidRPr="00736C02">
        <w:rPr>
          <w:rtl/>
        </w:rPr>
        <w:t>في حديث الملاعنة</w:t>
      </w:r>
      <w:r w:rsidR="007D3F41">
        <w:rPr>
          <w:rtl/>
        </w:rPr>
        <w:t xml:space="preserve"> - </w:t>
      </w:r>
      <w:r w:rsidR="007D3F41" w:rsidRPr="00736C02">
        <w:rPr>
          <w:rtl/>
        </w:rPr>
        <w:t>أنه قال</w:t>
      </w:r>
      <w:r w:rsidR="007D3F41">
        <w:rPr>
          <w:rtl/>
        </w:rPr>
        <w:t>:</w:t>
      </w:r>
      <w:r w:rsidR="007D3F41" w:rsidRPr="00736C02">
        <w:rPr>
          <w:rtl/>
        </w:rPr>
        <w:t xml:space="preserve"> « يرثه</w:t>
      </w:r>
      <w:r w:rsidR="007D3F41">
        <w:rPr>
          <w:rtl/>
        </w:rPr>
        <w:t xml:space="preserve"> </w:t>
      </w:r>
      <w:r w:rsidR="007D3F41" w:rsidRPr="00736C02">
        <w:rPr>
          <w:rtl/>
        </w:rPr>
        <w:t>أخواله</w:t>
      </w:r>
      <w:r w:rsidR="007D3F41">
        <w:rPr>
          <w:rtl/>
        </w:rPr>
        <w:t>،</w:t>
      </w:r>
      <w:r w:rsidR="007D3F41" w:rsidRPr="00736C02">
        <w:rPr>
          <w:rtl/>
        </w:rPr>
        <w:t xml:space="preserve"> ويرث أمه وترثه</w:t>
      </w:r>
      <w:r w:rsidR="007D3F41">
        <w:rPr>
          <w:rtl/>
        </w:rPr>
        <w:t>،</w:t>
      </w:r>
      <w:r w:rsidR="007D3F41" w:rsidRPr="00736C02">
        <w:rPr>
          <w:rtl/>
        </w:rPr>
        <w:t xml:space="preserve"> إن كذب نفسه بعد اللعان</w:t>
      </w:r>
      <w:r w:rsidR="007D3F41">
        <w:rPr>
          <w:rtl/>
        </w:rPr>
        <w:t>،</w:t>
      </w:r>
      <w:r w:rsidR="007D3F41" w:rsidRPr="00736C02">
        <w:rPr>
          <w:rtl/>
        </w:rPr>
        <w:t xml:space="preserve"> ورد عليه الولد</w:t>
      </w:r>
      <w:r w:rsidR="007D3F41">
        <w:rPr>
          <w:rtl/>
        </w:rPr>
        <w:t>،</w:t>
      </w:r>
      <w:r w:rsidR="007D3F41" w:rsidRPr="00736C02">
        <w:rPr>
          <w:rtl/>
        </w:rPr>
        <w:t xml:space="preserve"> ولم</w:t>
      </w:r>
      <w:r w:rsidR="007D3F41">
        <w:rPr>
          <w:rtl/>
        </w:rPr>
        <w:t xml:space="preserve"> </w:t>
      </w:r>
      <w:r w:rsidR="007D3F41" w:rsidRPr="00736C02">
        <w:rPr>
          <w:rtl/>
        </w:rPr>
        <w:t>ترد المرأة »</w:t>
      </w:r>
      <w:r w:rsidR="007D3F41">
        <w:rPr>
          <w:rtl/>
        </w:rPr>
        <w:t>.</w:t>
      </w:r>
    </w:p>
    <w:p w:rsidR="007D3F41" w:rsidRPr="00736C02" w:rsidRDefault="00672D41" w:rsidP="00176277">
      <w:pPr>
        <w:pStyle w:val="libNormal"/>
        <w:rPr>
          <w:rtl/>
        </w:rPr>
      </w:pPr>
      <w:r w:rsidRPr="00672D41">
        <w:rPr>
          <w:rStyle w:val="libNumChar"/>
          <w:rtl/>
        </w:rPr>
        <w:t>[18763]</w:t>
      </w:r>
      <w:r w:rsidR="007D3F41" w:rsidRPr="00736C02">
        <w:rPr>
          <w:rtl/>
        </w:rPr>
        <w:t xml:space="preserve"> 6</w:t>
      </w:r>
      <w:r w:rsidR="007D3F41">
        <w:rPr>
          <w:rtl/>
        </w:rPr>
        <w:t xml:space="preserve"> - </w:t>
      </w:r>
      <w:r w:rsidR="007D3F41" w:rsidRPr="00736C02">
        <w:rPr>
          <w:rtl/>
        </w:rPr>
        <w:t>الصدوق في المقنع</w:t>
      </w:r>
      <w:r w:rsidR="007D3F41">
        <w:rPr>
          <w:rtl/>
        </w:rPr>
        <w:t>:</w:t>
      </w:r>
      <w:r w:rsidR="007D3F41" w:rsidRPr="00736C02">
        <w:rPr>
          <w:rtl/>
        </w:rPr>
        <w:t xml:space="preserve"> فإن </w:t>
      </w:r>
      <w:r w:rsidR="007D3F41">
        <w:rPr>
          <w:rtl/>
        </w:rPr>
        <w:t>(</w:t>
      </w:r>
      <w:r w:rsidR="007D3F41" w:rsidRPr="00736C02">
        <w:rPr>
          <w:rtl/>
        </w:rPr>
        <w:t xml:space="preserve"> أقر الرجل فيه بعد ) </w:t>
      </w:r>
      <w:r w:rsidR="007D3F41" w:rsidRPr="007D3F41">
        <w:rPr>
          <w:rStyle w:val="libFootnotenumChar"/>
          <w:rtl/>
        </w:rPr>
        <w:t>(1)</w:t>
      </w:r>
      <w:r w:rsidR="007D3F41" w:rsidRPr="00736C02">
        <w:rPr>
          <w:rtl/>
        </w:rPr>
        <w:t xml:space="preserve"> الملاعنة نسب</w:t>
      </w:r>
      <w:r w:rsidR="007D3F41">
        <w:rPr>
          <w:rtl/>
        </w:rPr>
        <w:t xml:space="preserve"> </w:t>
      </w:r>
      <w:r w:rsidR="007D3F41" w:rsidRPr="00736C02">
        <w:rPr>
          <w:rtl/>
        </w:rPr>
        <w:t>إليه</w:t>
      </w:r>
      <w:r w:rsidR="007D3F41">
        <w:rPr>
          <w:rtl/>
        </w:rPr>
        <w:t>،</w:t>
      </w:r>
      <w:r w:rsidR="007D3F41" w:rsidRPr="00736C02">
        <w:rPr>
          <w:rtl/>
        </w:rPr>
        <w:t xml:space="preserve"> فإن مات الأب ورثه الابن</w:t>
      </w:r>
      <w:r w:rsidR="007D3F41">
        <w:rPr>
          <w:rtl/>
        </w:rPr>
        <w:t>،</w:t>
      </w:r>
      <w:r w:rsidR="007D3F41" w:rsidRPr="00736C02">
        <w:rPr>
          <w:rtl/>
        </w:rPr>
        <w:t xml:space="preserve"> وإن مات الابن لم يرثه الأب</w:t>
      </w:r>
      <w:r w:rsidR="007D3F41">
        <w:rPr>
          <w:rtl/>
        </w:rPr>
        <w:t>،</w:t>
      </w:r>
      <w:r w:rsidR="007D3F41" w:rsidRPr="00736C02">
        <w:rPr>
          <w:rtl/>
        </w:rPr>
        <w:t xml:space="preserve"> وميراثه</w:t>
      </w:r>
      <w:r w:rsidR="007D3F41">
        <w:rPr>
          <w:rtl/>
        </w:rPr>
        <w:t xml:space="preserve"> </w:t>
      </w:r>
      <w:r w:rsidR="007D3F41" w:rsidRPr="00736C02">
        <w:rPr>
          <w:rtl/>
        </w:rPr>
        <w:t>لامه</w:t>
      </w:r>
      <w:r w:rsidR="007D3F41">
        <w:rPr>
          <w:rtl/>
        </w:rPr>
        <w:t>،</w:t>
      </w:r>
      <w:r w:rsidR="007D3F41" w:rsidRPr="00736C02">
        <w:rPr>
          <w:rtl/>
        </w:rPr>
        <w:t xml:space="preserve"> فإن ماتت أمه فميراثه لأخواله</w:t>
      </w:r>
      <w:r w:rsidR="007D3F41">
        <w:rPr>
          <w:rtl/>
        </w:rPr>
        <w:t>.</w:t>
      </w:r>
    </w:p>
    <w:p w:rsidR="007D3F41" w:rsidRDefault="007D3F41" w:rsidP="007D3F41">
      <w:pPr>
        <w:pStyle w:val="Heading2Center"/>
        <w:rPr>
          <w:rtl/>
        </w:rPr>
      </w:pPr>
      <w:bookmarkStart w:id="858" w:name="_Toc365374886"/>
      <w:bookmarkStart w:id="859" w:name="_Toc380483983"/>
      <w:r w:rsidRPr="005817C6">
        <w:rPr>
          <w:rtl/>
        </w:rPr>
        <w:t>7</w:t>
      </w:r>
      <w:r>
        <w:rPr>
          <w:rtl/>
          <w:lang w:bidi="ar-IQ"/>
        </w:rPr>
        <w:t xml:space="preserve"> - </w:t>
      </w:r>
      <w:r w:rsidRPr="00672D41">
        <w:rPr>
          <w:rStyle w:val="libAlaemHeading2Char"/>
          <w:rtl/>
        </w:rPr>
        <w:t>(</w:t>
      </w:r>
      <w:r w:rsidRPr="005817C6">
        <w:rPr>
          <w:rtl/>
        </w:rPr>
        <w:t xml:space="preserve"> باب أن من أقر بأحد التوأمين</w:t>
      </w:r>
      <w:r>
        <w:rPr>
          <w:rtl/>
          <w:lang w:bidi="ar-IQ"/>
        </w:rPr>
        <w:t>،</w:t>
      </w:r>
      <w:r w:rsidRPr="005817C6">
        <w:rPr>
          <w:rtl/>
        </w:rPr>
        <w:t xml:space="preserve"> لم يقبل منه انكار الآخر</w:t>
      </w:r>
      <w:r>
        <w:rPr>
          <w:rtl/>
          <w:lang w:bidi="ar-IQ"/>
        </w:rPr>
        <w:t>،</w:t>
      </w:r>
      <w:r>
        <w:rPr>
          <w:rFonts w:hint="cs"/>
          <w:rtl/>
        </w:rPr>
        <w:t xml:space="preserve"> </w:t>
      </w:r>
      <w:r w:rsidRPr="00736C02">
        <w:rPr>
          <w:rtl/>
        </w:rPr>
        <w:t xml:space="preserve">وأن اللعان يثبت في العدة </w:t>
      </w:r>
      <w:r w:rsidRPr="00672D41">
        <w:rPr>
          <w:rStyle w:val="libAlaemHeading2Char"/>
          <w:rtl/>
        </w:rPr>
        <w:t>)</w:t>
      </w:r>
      <w:bookmarkEnd w:id="858"/>
      <w:bookmarkEnd w:id="859"/>
    </w:p>
    <w:p w:rsidR="007D3F41" w:rsidRPr="00736C02" w:rsidRDefault="00672D41" w:rsidP="00176277">
      <w:pPr>
        <w:pStyle w:val="libNormal"/>
        <w:rPr>
          <w:rtl/>
        </w:rPr>
      </w:pPr>
      <w:r w:rsidRPr="00672D41">
        <w:rPr>
          <w:rStyle w:val="libNumChar"/>
          <w:rtl/>
        </w:rPr>
        <w:t>[18764]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قذف الرجل امرأته ثم طلقها</w:t>
      </w:r>
      <w:r w:rsidR="007D3F41">
        <w:rPr>
          <w:rtl/>
        </w:rPr>
        <w:t>،</w:t>
      </w:r>
      <w:r w:rsidR="007D3F41" w:rsidRPr="00736C02">
        <w:rPr>
          <w:rtl/>
        </w:rPr>
        <w:t xml:space="preserve"> فإن هو أقر بالكذب جلد الحد</w:t>
      </w:r>
      <w:r w:rsidR="007D3F41">
        <w:rPr>
          <w:rtl/>
        </w:rPr>
        <w:t>،</w:t>
      </w:r>
      <w:r w:rsidR="007D3F41" w:rsidRPr="00736C02">
        <w:rPr>
          <w:rtl/>
        </w:rPr>
        <w:t xml:space="preserve"> وإن</w:t>
      </w:r>
      <w:r w:rsidR="007D3F41">
        <w:rPr>
          <w:rtl/>
        </w:rPr>
        <w:t xml:space="preserve"> </w:t>
      </w:r>
      <w:r w:rsidR="007D3F41" w:rsidRPr="00736C02">
        <w:rPr>
          <w:rtl/>
        </w:rPr>
        <w:t>تمادي وكانت في عدتها لاعنها » الخبر</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 xml:space="preserve">فقه الرضا </w:t>
      </w:r>
      <w:r w:rsidR="0060562E" w:rsidRPr="0060562E">
        <w:rPr>
          <w:rStyle w:val="libAlaemChar"/>
          <w:rtl/>
        </w:rPr>
        <w:t>عليه‌السلام</w:t>
      </w:r>
      <w:r>
        <w:rPr>
          <w:rFonts w:hint="cs"/>
          <w:rtl/>
        </w:rPr>
        <w:t xml:space="preserve"> </w:t>
      </w:r>
      <w:r w:rsidRPr="00736C02">
        <w:rPr>
          <w:rtl/>
        </w:rPr>
        <w:t>ص 33</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نوادر أحمد بن محمد بن عيسى ص 76</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المنقع ص 120</w:t>
      </w:r>
      <w:r>
        <w:rPr>
          <w:rtl/>
        </w:rPr>
        <w:t>.</w:t>
      </w:r>
    </w:p>
    <w:p w:rsidR="007D3F41" w:rsidRPr="00B04F28" w:rsidRDefault="007D3F41" w:rsidP="007D3F41">
      <w:pPr>
        <w:pStyle w:val="libFootnote"/>
        <w:rPr>
          <w:rtl/>
        </w:rPr>
      </w:pPr>
      <w:r w:rsidRPr="00B04F28">
        <w:rPr>
          <w:rtl/>
        </w:rPr>
        <w:t>(1)</w:t>
      </w:r>
      <w:r w:rsidRPr="00B04F28">
        <w:rPr>
          <w:rFonts w:hint="cs"/>
          <w:rtl/>
        </w:rPr>
        <w:t xml:space="preserve"> </w:t>
      </w:r>
      <w:r w:rsidRPr="00B04F28">
        <w:rPr>
          <w:rtl/>
        </w:rPr>
        <w:t>في نسخة</w:t>
      </w:r>
      <w:r>
        <w:rPr>
          <w:rtl/>
          <w:lang w:bidi="ar-IQ"/>
        </w:rPr>
        <w:t>:</w:t>
      </w:r>
      <w:r w:rsidRPr="00B04F28">
        <w:rPr>
          <w:rtl/>
        </w:rPr>
        <w:t xml:space="preserve"> ادعى الرجل الولد بعد</w:t>
      </w:r>
      <w:r>
        <w:rPr>
          <w:rtl/>
        </w:rPr>
        <w:t>.</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1068</w:t>
      </w:r>
      <w:r>
        <w:rPr>
          <w:rFonts w:hint="cs"/>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860" w:name="_Toc365374887"/>
      <w:bookmarkStart w:id="861" w:name="_Toc380483984"/>
      <w:r w:rsidRPr="00736C02">
        <w:rPr>
          <w:rtl/>
        </w:rPr>
        <w:lastRenderedPageBreak/>
        <w:t>8</w:t>
      </w:r>
      <w:r>
        <w:rPr>
          <w:rtl/>
        </w:rPr>
        <w:t xml:space="preserve"> - </w:t>
      </w:r>
      <w:r w:rsidRPr="00672D41">
        <w:rPr>
          <w:rStyle w:val="libAlaemHeading2Char"/>
          <w:rtl/>
        </w:rPr>
        <w:t>(</w:t>
      </w:r>
      <w:r w:rsidRPr="00736C02">
        <w:rPr>
          <w:rtl/>
        </w:rPr>
        <w:t xml:space="preserve"> باب عدم ثبوت اللعان بقذف الخرساء والصماء والأصم</w:t>
      </w:r>
      <w:r>
        <w:rPr>
          <w:rtl/>
        </w:rPr>
        <w:t>،</w:t>
      </w:r>
      <w:r>
        <w:rPr>
          <w:rFonts w:hint="cs"/>
          <w:rtl/>
        </w:rPr>
        <w:t xml:space="preserve"> </w:t>
      </w:r>
      <w:r w:rsidRPr="00736C02">
        <w:rPr>
          <w:rtl/>
        </w:rPr>
        <w:t xml:space="preserve">وثبوت التحريم المؤبد بمجرد القذف </w:t>
      </w:r>
      <w:r w:rsidRPr="00672D41">
        <w:rPr>
          <w:rStyle w:val="libAlaemHeading2Char"/>
          <w:rtl/>
        </w:rPr>
        <w:t>)</w:t>
      </w:r>
      <w:bookmarkEnd w:id="860"/>
      <w:bookmarkEnd w:id="861"/>
    </w:p>
    <w:p w:rsidR="007D3F41" w:rsidRPr="00736C02" w:rsidRDefault="00672D41" w:rsidP="00176277">
      <w:pPr>
        <w:pStyle w:val="libNormal"/>
        <w:rPr>
          <w:rtl/>
        </w:rPr>
      </w:pPr>
      <w:r w:rsidRPr="00672D41">
        <w:rPr>
          <w:rStyle w:val="libNumChar"/>
          <w:rtl/>
        </w:rPr>
        <w:t>[18765]</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خمس من</w:t>
      </w:r>
      <w:r w:rsidR="007D3F41">
        <w:rPr>
          <w:rtl/>
        </w:rPr>
        <w:t xml:space="preserve"> </w:t>
      </w:r>
      <w:r w:rsidR="007D3F41" w:rsidRPr="00736C02">
        <w:rPr>
          <w:rtl/>
        </w:rPr>
        <w:t>النساء ليس بينهن وبين أزواجهن لعان</w:t>
      </w:r>
      <w:r w:rsidR="007D3F41">
        <w:rPr>
          <w:rtl/>
        </w:rPr>
        <w:t xml:space="preserve"> - </w:t>
      </w:r>
      <w:r w:rsidR="007D3F41" w:rsidRPr="00736C02">
        <w:rPr>
          <w:rtl/>
        </w:rPr>
        <w:t>إلى أن قال</w:t>
      </w:r>
      <w:r w:rsidR="007D3F41">
        <w:rPr>
          <w:rtl/>
        </w:rPr>
        <w:t xml:space="preserve"> - </w:t>
      </w:r>
      <w:r w:rsidR="007D3F41" w:rsidRPr="00736C02">
        <w:rPr>
          <w:rtl/>
        </w:rPr>
        <w:t>والخرساء والأخرس</w:t>
      </w:r>
      <w:r w:rsidR="007D3F41">
        <w:rPr>
          <w:rtl/>
        </w:rPr>
        <w:t xml:space="preserve"> </w:t>
      </w:r>
      <w:r w:rsidR="007D3F41" w:rsidRPr="00736C02">
        <w:rPr>
          <w:rtl/>
        </w:rPr>
        <w:t>ليس بينهما وبين أزواجهما لعان</w:t>
      </w:r>
      <w:r w:rsidR="007D3F41">
        <w:rPr>
          <w:rtl/>
        </w:rPr>
        <w:t>،</w:t>
      </w:r>
      <w:r w:rsidR="007D3F41" w:rsidRPr="00736C02">
        <w:rPr>
          <w:rtl/>
        </w:rPr>
        <w:t xml:space="preserve"> لان اللعان لا يكون الا باللسان »</w:t>
      </w:r>
      <w:r w:rsidR="007D3F41">
        <w:rPr>
          <w:rtl/>
        </w:rPr>
        <w:t>.</w:t>
      </w:r>
    </w:p>
    <w:p w:rsidR="007D3F41" w:rsidRPr="00736C02" w:rsidRDefault="00672D41" w:rsidP="00176277">
      <w:pPr>
        <w:pStyle w:val="libNormal"/>
        <w:rPr>
          <w:rtl/>
        </w:rPr>
      </w:pPr>
      <w:r w:rsidRPr="00672D41">
        <w:rPr>
          <w:rStyle w:val="libNumChar"/>
          <w:rtl/>
        </w:rPr>
        <w:t>[18766]</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الخرساء والأخرس ليس بينهما لعان</w:t>
      </w:r>
      <w:r w:rsidR="007D3F41">
        <w:rPr>
          <w:rtl/>
        </w:rPr>
        <w:t>،</w:t>
      </w:r>
      <w:r w:rsidR="007D3F41" w:rsidRPr="00736C02">
        <w:rPr>
          <w:rtl/>
        </w:rPr>
        <w:t xml:space="preserve"> لان اللعان لا يكون الا باللسان »</w:t>
      </w:r>
      <w:r w:rsidR="007D3F41">
        <w:rPr>
          <w:rtl/>
        </w:rPr>
        <w:t>.</w:t>
      </w:r>
    </w:p>
    <w:p w:rsidR="007D3F41" w:rsidRPr="00736C02" w:rsidRDefault="007D3F41" w:rsidP="00176277">
      <w:pPr>
        <w:pStyle w:val="libNormal"/>
        <w:rPr>
          <w:rtl/>
        </w:rPr>
      </w:pPr>
      <w:r w:rsidRPr="00736C02">
        <w:rPr>
          <w:rtl/>
        </w:rPr>
        <w:t xml:space="preserve">قال أبو عبد الله </w:t>
      </w:r>
      <w:r w:rsidR="0060562E" w:rsidRPr="0060562E">
        <w:rPr>
          <w:rStyle w:val="libAlaemChar"/>
          <w:rtl/>
        </w:rPr>
        <w:t>عليه‌السلام</w:t>
      </w:r>
      <w:r>
        <w:rPr>
          <w:rtl/>
        </w:rPr>
        <w:t>:</w:t>
      </w:r>
      <w:r w:rsidRPr="00736C02">
        <w:rPr>
          <w:rtl/>
        </w:rPr>
        <w:t xml:space="preserve"> « إذا قذف الرجل امرأته</w:t>
      </w:r>
      <w:r>
        <w:rPr>
          <w:rtl/>
        </w:rPr>
        <w:t xml:space="preserve"> </w:t>
      </w:r>
      <w:r w:rsidRPr="00736C02">
        <w:rPr>
          <w:rtl/>
        </w:rPr>
        <w:t>وهي خرساء</w:t>
      </w:r>
      <w:r>
        <w:rPr>
          <w:rtl/>
        </w:rPr>
        <w:t>،</w:t>
      </w:r>
      <w:r w:rsidRPr="00736C02">
        <w:rPr>
          <w:rtl/>
        </w:rPr>
        <w:t xml:space="preserve"> فرق بينهما »</w:t>
      </w:r>
      <w:r>
        <w:rPr>
          <w:rtl/>
        </w:rPr>
        <w:t>.</w:t>
      </w:r>
    </w:p>
    <w:p w:rsidR="007D3F41" w:rsidRPr="00736C02" w:rsidRDefault="007D3F41" w:rsidP="007D3F41">
      <w:pPr>
        <w:pStyle w:val="Heading2Center"/>
        <w:rPr>
          <w:rtl/>
        </w:rPr>
      </w:pPr>
      <w:bookmarkStart w:id="862" w:name="_Toc365374888"/>
      <w:bookmarkStart w:id="863" w:name="_Toc380483985"/>
      <w:r w:rsidRPr="00107072">
        <w:rPr>
          <w:rtl/>
        </w:rPr>
        <w:t>9</w:t>
      </w:r>
      <w:r>
        <w:rPr>
          <w:rtl/>
          <w:lang w:bidi="ar-IQ"/>
        </w:rPr>
        <w:t xml:space="preserve"> - </w:t>
      </w:r>
      <w:r w:rsidRPr="00672D41">
        <w:rPr>
          <w:rStyle w:val="libAlaemHeading2Char"/>
          <w:rtl/>
        </w:rPr>
        <w:t>(</w:t>
      </w:r>
      <w:r w:rsidRPr="00107072">
        <w:rPr>
          <w:rtl/>
        </w:rPr>
        <w:t xml:space="preserve"> باب أنه لا يثبت اللعان الا بنفي الولد</w:t>
      </w:r>
      <w:r>
        <w:rPr>
          <w:rtl/>
          <w:lang w:bidi="ar-IQ"/>
        </w:rPr>
        <w:t>،</w:t>
      </w:r>
      <w:r w:rsidRPr="00107072">
        <w:rPr>
          <w:rtl/>
        </w:rPr>
        <w:t xml:space="preserve"> أو القذف مع</w:t>
      </w:r>
      <w:r>
        <w:rPr>
          <w:rFonts w:hint="cs"/>
          <w:rtl/>
        </w:rPr>
        <w:t xml:space="preserve"> </w:t>
      </w:r>
      <w:r w:rsidRPr="00736C02">
        <w:rPr>
          <w:rtl/>
        </w:rPr>
        <w:t>دعوى المعاينة</w:t>
      </w:r>
      <w:r>
        <w:rPr>
          <w:rtl/>
        </w:rPr>
        <w:t>،</w:t>
      </w:r>
      <w:r w:rsidRPr="00736C02">
        <w:rPr>
          <w:rtl/>
        </w:rPr>
        <w:t xml:space="preserve"> ولا يجوز نفي الولد مع احتماله</w:t>
      </w:r>
      <w:r>
        <w:rPr>
          <w:rFonts w:hint="cs"/>
          <w:rtl/>
        </w:rPr>
        <w:t xml:space="preserve"> </w:t>
      </w:r>
      <w:r w:rsidRPr="00736C02">
        <w:rPr>
          <w:rtl/>
        </w:rPr>
        <w:t xml:space="preserve">وإن كانت المرأة متهمة </w:t>
      </w:r>
      <w:r w:rsidRPr="00672D41">
        <w:rPr>
          <w:rStyle w:val="libAlaemHeading2Char"/>
          <w:rtl/>
        </w:rPr>
        <w:t>)</w:t>
      </w:r>
      <w:bookmarkEnd w:id="862"/>
      <w:bookmarkEnd w:id="863"/>
    </w:p>
    <w:p w:rsidR="007D3F41" w:rsidRPr="00736C02" w:rsidRDefault="00672D41" w:rsidP="00176277">
      <w:pPr>
        <w:pStyle w:val="libNormal"/>
        <w:rPr>
          <w:rtl/>
        </w:rPr>
      </w:pPr>
      <w:r w:rsidRPr="00672D41">
        <w:rPr>
          <w:rStyle w:val="libNumChar"/>
          <w:rtl/>
        </w:rPr>
        <w:t>[18767]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اللعان أن يقول الرجل لامرأته عند الوالي</w:t>
      </w:r>
      <w:r w:rsidR="007D3F41">
        <w:rPr>
          <w:rtl/>
        </w:rPr>
        <w:t>:</w:t>
      </w:r>
      <w:r w:rsidR="007D3F41" w:rsidRPr="00736C02">
        <w:rPr>
          <w:rtl/>
        </w:rPr>
        <w:t xml:space="preserve"> رأيت رجلا في مكان مجلسي</w:t>
      </w:r>
      <w:r w:rsidR="007D3F41">
        <w:rPr>
          <w:rtl/>
        </w:rPr>
        <w:t xml:space="preserve"> </w:t>
      </w:r>
      <w:r w:rsidR="007D3F41" w:rsidRPr="00736C02">
        <w:rPr>
          <w:rtl/>
        </w:rPr>
        <w:t>منها</w:t>
      </w:r>
      <w:r w:rsidR="007D3F41">
        <w:rPr>
          <w:rtl/>
        </w:rPr>
        <w:t>،</w:t>
      </w:r>
      <w:r w:rsidR="007D3F41" w:rsidRPr="00736C02">
        <w:rPr>
          <w:rtl/>
        </w:rPr>
        <w:t xml:space="preserve"> أو ينتفي من ولدها</w:t>
      </w:r>
      <w:r w:rsidR="007D3F41">
        <w:rPr>
          <w:rtl/>
        </w:rPr>
        <w:t>،</w:t>
      </w:r>
      <w:r w:rsidR="007D3F41" w:rsidRPr="00736C02">
        <w:rPr>
          <w:rtl/>
        </w:rPr>
        <w:t xml:space="preserve"> فيقول</w:t>
      </w:r>
      <w:r w:rsidR="007D3F41">
        <w:rPr>
          <w:rtl/>
        </w:rPr>
        <w:t>:</w:t>
      </w:r>
      <w:r w:rsidR="007D3F41" w:rsidRPr="00736C02">
        <w:rPr>
          <w:rtl/>
        </w:rPr>
        <w:t xml:space="preserve"> ليس </w:t>
      </w:r>
      <w:r w:rsidR="007D3F41">
        <w:rPr>
          <w:rtl/>
        </w:rPr>
        <w:t>(</w:t>
      </w:r>
      <w:r w:rsidR="007D3F41" w:rsidRPr="00736C02">
        <w:rPr>
          <w:rtl/>
        </w:rPr>
        <w:t xml:space="preserve"> هذا ) </w:t>
      </w:r>
      <w:r w:rsidR="007D3F41" w:rsidRPr="007D3F41">
        <w:rPr>
          <w:rStyle w:val="libFootnotenumChar"/>
          <w:rtl/>
        </w:rPr>
        <w:t>(1)</w:t>
      </w:r>
      <w:r w:rsidR="007D3F41" w:rsidRPr="00736C02">
        <w:rPr>
          <w:rtl/>
        </w:rPr>
        <w:t xml:space="preserve"> مني » الخبر</w:t>
      </w:r>
      <w:r w:rsidR="007D3F41">
        <w:rPr>
          <w:rtl/>
        </w:rPr>
        <w:t>.</w:t>
      </w:r>
    </w:p>
    <w:p w:rsidR="007D3F41" w:rsidRPr="00736C02" w:rsidRDefault="00672D41" w:rsidP="00176277">
      <w:pPr>
        <w:pStyle w:val="libNormal"/>
        <w:rPr>
          <w:rtl/>
        </w:rPr>
      </w:pPr>
      <w:r w:rsidRPr="00672D41">
        <w:rPr>
          <w:rStyle w:val="libNumChar"/>
          <w:rtl/>
        </w:rPr>
        <w:t>[18768]</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w:t>
      </w:r>
      <w:r w:rsidR="007D3F41">
        <w:rPr>
          <w:rFonts w:hint="cs"/>
          <w:rtl/>
        </w:rPr>
        <w:t>«</w:t>
      </w:r>
      <w:r w:rsidR="007D3F41" w:rsidRPr="00736C02">
        <w:rPr>
          <w:rtl/>
        </w:rPr>
        <w:t xml:space="preserve"> إذا افترى الرجل على امرأته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283 ح</w:t>
      </w:r>
      <w:r>
        <w:rPr>
          <w:rFonts w:hint="cs"/>
          <w:rtl/>
        </w:rPr>
        <w:t xml:space="preserve"> </w:t>
      </w:r>
      <w:r w:rsidRPr="00736C02">
        <w:rPr>
          <w:rtl/>
        </w:rPr>
        <w:t>1066</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281 ح 1059</w:t>
      </w:r>
      <w:r>
        <w:rPr>
          <w:rtl/>
        </w:rPr>
        <w:t>.</w:t>
      </w:r>
    </w:p>
    <w:p w:rsidR="007D3F41" w:rsidRPr="001C03F7" w:rsidRDefault="007D3F41" w:rsidP="007D3F41">
      <w:pPr>
        <w:pStyle w:val="libFootnote"/>
        <w:rPr>
          <w:rtl/>
        </w:rPr>
      </w:pPr>
      <w:r w:rsidRPr="001C03F7">
        <w:rPr>
          <w:rtl/>
        </w:rPr>
        <w:t>(1) أثبتناه من</w:t>
      </w:r>
      <w:r w:rsidRPr="001C03F7">
        <w:rPr>
          <w:rFonts w:hint="cs"/>
          <w:rtl/>
        </w:rPr>
        <w:t xml:space="preserve"> </w:t>
      </w:r>
      <w:r w:rsidRPr="001C03F7">
        <w:rPr>
          <w:rtl/>
        </w:rPr>
        <w:t>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283 ح 1067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وقال</w:t>
      </w:r>
      <w:r>
        <w:rPr>
          <w:rtl/>
        </w:rPr>
        <w:t>:</w:t>
      </w:r>
      <w:r w:rsidRPr="00736C02">
        <w:rPr>
          <w:rtl/>
        </w:rPr>
        <w:t xml:space="preserve"> يا زانية</w:t>
      </w:r>
      <w:r>
        <w:rPr>
          <w:rtl/>
        </w:rPr>
        <w:t>،</w:t>
      </w:r>
      <w:r w:rsidRPr="00736C02">
        <w:rPr>
          <w:rtl/>
        </w:rPr>
        <w:t xml:space="preserve"> فليس بينهما لعان</w:t>
      </w:r>
      <w:r>
        <w:rPr>
          <w:rtl/>
        </w:rPr>
        <w:t>،</w:t>
      </w:r>
      <w:r w:rsidRPr="00736C02">
        <w:rPr>
          <w:rtl/>
        </w:rPr>
        <w:t xml:space="preserve"> حتى يدعي الرؤية</w:t>
      </w:r>
      <w:r>
        <w:rPr>
          <w:rtl/>
        </w:rPr>
        <w:t>،</w:t>
      </w:r>
      <w:r w:rsidRPr="00736C02">
        <w:rPr>
          <w:rtl/>
        </w:rPr>
        <w:t xml:space="preserve"> أو ينتفي من</w:t>
      </w:r>
      <w:r>
        <w:rPr>
          <w:rtl/>
        </w:rPr>
        <w:t xml:space="preserve"> </w:t>
      </w:r>
      <w:r w:rsidRPr="00736C02">
        <w:rPr>
          <w:rtl/>
        </w:rPr>
        <w:t xml:space="preserve">الحمل أو الولد </w:t>
      </w:r>
      <w:r>
        <w:rPr>
          <w:rFonts w:hint="cs"/>
          <w:rtl/>
        </w:rPr>
        <w:t>»</w:t>
      </w:r>
      <w:r>
        <w:rPr>
          <w:rtl/>
        </w:rPr>
        <w:t>.</w:t>
      </w:r>
    </w:p>
    <w:p w:rsidR="007D3F41" w:rsidRPr="00736C02" w:rsidRDefault="00672D41" w:rsidP="00176277">
      <w:pPr>
        <w:pStyle w:val="libNormal"/>
        <w:rPr>
          <w:rtl/>
        </w:rPr>
      </w:pPr>
      <w:r w:rsidRPr="00672D41">
        <w:rPr>
          <w:rStyle w:val="libNumChar"/>
          <w:rtl/>
        </w:rPr>
        <w:t>[18769]</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أما اللعان فهو أن يرمي الرجل</w:t>
      </w:r>
      <w:r w:rsidR="007D3F41">
        <w:rPr>
          <w:rtl/>
        </w:rPr>
        <w:t xml:space="preserve"> </w:t>
      </w:r>
      <w:r w:rsidR="007D3F41" w:rsidRPr="00736C02">
        <w:rPr>
          <w:rtl/>
        </w:rPr>
        <w:t>امرأته بالفجور</w:t>
      </w:r>
      <w:r w:rsidR="007D3F41">
        <w:rPr>
          <w:rtl/>
        </w:rPr>
        <w:t>،</w:t>
      </w:r>
      <w:r w:rsidR="007D3F41" w:rsidRPr="00736C02">
        <w:rPr>
          <w:rtl/>
        </w:rPr>
        <w:t xml:space="preserve"> وينكر ولدها »</w:t>
      </w:r>
      <w:r w:rsidR="007D3F41">
        <w:rPr>
          <w:rtl/>
        </w:rPr>
        <w:t>.</w:t>
      </w:r>
    </w:p>
    <w:p w:rsidR="007D3F41" w:rsidRPr="00736C02" w:rsidRDefault="00672D41" w:rsidP="00176277">
      <w:pPr>
        <w:pStyle w:val="libNormal"/>
        <w:rPr>
          <w:rtl/>
        </w:rPr>
      </w:pPr>
      <w:r w:rsidRPr="00672D41">
        <w:rPr>
          <w:rStyle w:val="libNumChar"/>
          <w:rtl/>
        </w:rPr>
        <w:t>[18770]</w:t>
      </w:r>
      <w:r w:rsidR="007D3F41" w:rsidRPr="00736C02">
        <w:rPr>
          <w:rtl/>
        </w:rPr>
        <w:t xml:space="preserve"> 4</w:t>
      </w:r>
      <w:r w:rsidR="007D3F41">
        <w:rPr>
          <w:rtl/>
        </w:rPr>
        <w:t xml:space="preserve"> - </w:t>
      </w:r>
      <w:r w:rsidR="007D3F41" w:rsidRPr="00736C02">
        <w:rPr>
          <w:rtl/>
        </w:rPr>
        <w:t>عوالي اللآلي</w:t>
      </w:r>
      <w:r w:rsidR="007D3F41">
        <w:rPr>
          <w:rtl/>
        </w:rPr>
        <w:t>:</w:t>
      </w:r>
      <w:r w:rsidR="007D3F41" w:rsidRPr="00736C02">
        <w:rPr>
          <w:rtl/>
        </w:rPr>
        <w:t xml:space="preserve"> روى عكرمة</w:t>
      </w:r>
      <w:r w:rsidR="007D3F41">
        <w:rPr>
          <w:rtl/>
        </w:rPr>
        <w:t>،</w:t>
      </w:r>
      <w:r w:rsidR="007D3F41" w:rsidRPr="00736C02">
        <w:rPr>
          <w:rtl/>
        </w:rPr>
        <w:t xml:space="preserve"> عن ابن عباس</w:t>
      </w:r>
      <w:r w:rsidR="007D3F41">
        <w:rPr>
          <w:rtl/>
        </w:rPr>
        <w:t>:</w:t>
      </w:r>
      <w:r w:rsidR="007D3F41" w:rsidRPr="00736C02">
        <w:rPr>
          <w:rtl/>
        </w:rPr>
        <w:t xml:space="preserve"> أن النبي </w:t>
      </w:r>
      <w:r w:rsidR="0060562E" w:rsidRPr="0060562E">
        <w:rPr>
          <w:rStyle w:val="libAlaemChar"/>
          <w:rtl/>
        </w:rPr>
        <w:t>صلى‌الله‌عليه‌وآله</w:t>
      </w:r>
      <w:r w:rsidR="007D3F41">
        <w:rPr>
          <w:rtl/>
        </w:rPr>
        <w:t>،</w:t>
      </w:r>
      <w:r w:rsidR="007D3F41" w:rsidRPr="00736C02">
        <w:rPr>
          <w:rtl/>
        </w:rPr>
        <w:t xml:space="preserve"> لما لاعن بين هلال بن أمية وزوجته قال</w:t>
      </w:r>
      <w:r w:rsidR="007D3F41">
        <w:rPr>
          <w:rtl/>
        </w:rPr>
        <w:t>:</w:t>
      </w:r>
      <w:r w:rsidR="007D3F41" w:rsidRPr="00736C02">
        <w:rPr>
          <w:rtl/>
        </w:rPr>
        <w:t xml:space="preserve"> « إن أتت به على</w:t>
      </w:r>
      <w:r w:rsidR="007D3F41">
        <w:rPr>
          <w:rtl/>
        </w:rPr>
        <w:t xml:space="preserve"> </w:t>
      </w:r>
      <w:r w:rsidR="007D3F41" w:rsidRPr="00736C02">
        <w:rPr>
          <w:rtl/>
        </w:rPr>
        <w:t>نعت كذا</w:t>
      </w:r>
      <w:r w:rsidR="007D3F41">
        <w:rPr>
          <w:rtl/>
        </w:rPr>
        <w:t>،</w:t>
      </w:r>
      <w:r w:rsidR="007D3F41" w:rsidRPr="00736C02">
        <w:rPr>
          <w:rtl/>
        </w:rPr>
        <w:t xml:space="preserve"> فما أراه الا من شريك بن السحماء » قال</w:t>
      </w:r>
      <w:r w:rsidR="007D3F41">
        <w:rPr>
          <w:rtl/>
        </w:rPr>
        <w:t>:</w:t>
      </w:r>
      <w:r w:rsidR="007D3F41" w:rsidRPr="00736C02">
        <w:rPr>
          <w:rtl/>
        </w:rPr>
        <w:t xml:space="preserve"> فأتت به على النعت</w:t>
      </w:r>
      <w:r w:rsidR="007D3F41">
        <w:rPr>
          <w:rtl/>
        </w:rPr>
        <w:t xml:space="preserve"> </w:t>
      </w:r>
      <w:r w:rsidR="007D3F41" w:rsidRPr="00736C02">
        <w:rPr>
          <w:rtl/>
        </w:rPr>
        <w:t>المكروه</w:t>
      </w:r>
      <w:r w:rsidR="007D3F41">
        <w:rPr>
          <w:rtl/>
        </w:rPr>
        <w:t>،</w:t>
      </w:r>
      <w:r w:rsidR="007D3F41" w:rsidRPr="00736C02">
        <w:rPr>
          <w:rtl/>
        </w:rPr>
        <w:t xml:space="preserve"> فقال النبي </w:t>
      </w:r>
      <w:r w:rsidR="0060562E" w:rsidRPr="0060562E">
        <w:rPr>
          <w:rStyle w:val="libAlaemChar"/>
          <w:rtl/>
        </w:rPr>
        <w:t>صلى‌الله‌عليه‌وآله</w:t>
      </w:r>
      <w:r w:rsidR="007D3F41">
        <w:rPr>
          <w:rtl/>
        </w:rPr>
        <w:t>:</w:t>
      </w:r>
      <w:r w:rsidR="007D3F41" w:rsidRPr="00736C02">
        <w:rPr>
          <w:rtl/>
        </w:rPr>
        <w:t xml:space="preserve"> « لولا الايمان لكان لي ولها شأن »</w:t>
      </w:r>
      <w:r w:rsidR="007D3F41">
        <w:rPr>
          <w:rtl/>
        </w:rPr>
        <w:t>.</w:t>
      </w:r>
    </w:p>
    <w:p w:rsidR="007D3F41" w:rsidRPr="00736C02" w:rsidRDefault="00672D41" w:rsidP="00176277">
      <w:pPr>
        <w:pStyle w:val="libNormal"/>
        <w:rPr>
          <w:rtl/>
        </w:rPr>
      </w:pPr>
      <w:r w:rsidRPr="00672D41">
        <w:rPr>
          <w:rStyle w:val="libNumChar"/>
          <w:rtl/>
        </w:rPr>
        <w:t>[18771]</w:t>
      </w:r>
      <w:r w:rsidR="007D3F41" w:rsidRPr="00736C02">
        <w:rPr>
          <w:rtl/>
        </w:rPr>
        <w:t xml:space="preserve"> 5</w:t>
      </w:r>
      <w:r w:rsidR="007D3F41">
        <w:rPr>
          <w:rtl/>
        </w:rPr>
        <w:t xml:space="preserve"> - </w:t>
      </w:r>
      <w:r w:rsidR="007D3F41" w:rsidRPr="00736C02">
        <w:rPr>
          <w:rtl/>
        </w:rPr>
        <w:t xml:space="preserve">وقال النبي </w:t>
      </w:r>
      <w:r w:rsidR="0060562E" w:rsidRPr="0060562E">
        <w:rPr>
          <w:rStyle w:val="libAlaemChar"/>
          <w:rtl/>
        </w:rPr>
        <w:t>صلى‌الله‌عليه‌وآله</w:t>
      </w:r>
      <w:r w:rsidR="007D3F41" w:rsidRPr="00736C02">
        <w:rPr>
          <w:rtl/>
        </w:rPr>
        <w:t xml:space="preserve"> « أيما امرأة أدخلت على قوم</w:t>
      </w:r>
      <w:r w:rsidR="007D3F41">
        <w:rPr>
          <w:rtl/>
        </w:rPr>
        <w:t xml:space="preserve"> </w:t>
      </w:r>
      <w:r w:rsidR="007D3F41" w:rsidRPr="00736C02">
        <w:rPr>
          <w:rtl/>
        </w:rPr>
        <w:t>من ليس منهم</w:t>
      </w:r>
      <w:r w:rsidR="007D3F41">
        <w:rPr>
          <w:rtl/>
        </w:rPr>
        <w:t>،</w:t>
      </w:r>
      <w:r w:rsidR="007D3F41" w:rsidRPr="00736C02">
        <w:rPr>
          <w:rtl/>
        </w:rPr>
        <w:t xml:space="preserve"> فليست من الله في شئ</w:t>
      </w:r>
      <w:r w:rsidR="007D3F41">
        <w:rPr>
          <w:rtl/>
        </w:rPr>
        <w:t>،</w:t>
      </w:r>
      <w:r w:rsidR="007D3F41" w:rsidRPr="00736C02">
        <w:rPr>
          <w:rtl/>
        </w:rPr>
        <w:t xml:space="preserve"> ولم تدخل جنته</w:t>
      </w:r>
      <w:r w:rsidR="007D3F41">
        <w:rPr>
          <w:rtl/>
        </w:rPr>
        <w:t>،</w:t>
      </w:r>
      <w:r w:rsidR="007D3F41" w:rsidRPr="00736C02">
        <w:rPr>
          <w:rtl/>
        </w:rPr>
        <w:t xml:space="preserve"> وأيما رجل نفى</w:t>
      </w:r>
      <w:r w:rsidR="007D3F41">
        <w:rPr>
          <w:rtl/>
        </w:rPr>
        <w:t xml:space="preserve"> </w:t>
      </w:r>
      <w:r w:rsidR="007D3F41" w:rsidRPr="00736C02">
        <w:rPr>
          <w:rtl/>
        </w:rPr>
        <w:t>نسب ولده وهو ينظر إليه</w:t>
      </w:r>
      <w:r w:rsidR="007D3F41">
        <w:rPr>
          <w:rtl/>
        </w:rPr>
        <w:t>،</w:t>
      </w:r>
      <w:r w:rsidR="007D3F41" w:rsidRPr="00736C02">
        <w:rPr>
          <w:rtl/>
        </w:rPr>
        <w:t xml:space="preserve"> احتجب الله عنه</w:t>
      </w:r>
      <w:r w:rsidR="007D3F41">
        <w:rPr>
          <w:rtl/>
        </w:rPr>
        <w:t>،</w:t>
      </w:r>
      <w:r w:rsidR="007D3F41" w:rsidRPr="00736C02">
        <w:rPr>
          <w:rtl/>
        </w:rPr>
        <w:t xml:space="preserve"> وفضحه على رؤوس الخلائق</w:t>
      </w:r>
      <w:r w:rsidR="007D3F41">
        <w:rPr>
          <w:rtl/>
        </w:rPr>
        <w:t xml:space="preserve"> </w:t>
      </w:r>
      <w:r w:rsidR="007D3F41" w:rsidRPr="00736C02">
        <w:rPr>
          <w:rtl/>
        </w:rPr>
        <w:t>من الأولين والآخرين »</w:t>
      </w:r>
      <w:r w:rsidR="007D3F41">
        <w:rPr>
          <w:rtl/>
        </w:rPr>
        <w:t>.</w:t>
      </w:r>
    </w:p>
    <w:p w:rsidR="007D3F41" w:rsidRPr="00736C02" w:rsidRDefault="00672D41" w:rsidP="00176277">
      <w:pPr>
        <w:pStyle w:val="libNormal"/>
        <w:rPr>
          <w:rtl/>
        </w:rPr>
      </w:pPr>
      <w:r w:rsidRPr="00672D41">
        <w:rPr>
          <w:rStyle w:val="libNumChar"/>
          <w:rtl/>
        </w:rPr>
        <w:t>[18772]</w:t>
      </w:r>
      <w:r w:rsidR="007D3F41" w:rsidRPr="00736C02">
        <w:rPr>
          <w:rtl/>
        </w:rPr>
        <w:t xml:space="preserve"> 6</w:t>
      </w:r>
      <w:r w:rsidR="007D3F41">
        <w:rPr>
          <w:rtl/>
        </w:rPr>
        <w:t xml:space="preserve"> - </w:t>
      </w:r>
      <w:r w:rsidR="007D3F41" w:rsidRPr="00736C02">
        <w:rPr>
          <w:rtl/>
        </w:rPr>
        <w:t xml:space="preserve">وروي أن رجلا أتى النبي </w:t>
      </w:r>
      <w:r w:rsidR="0060562E" w:rsidRPr="0060562E">
        <w:rPr>
          <w:rStyle w:val="libAlaemChar"/>
          <w:rtl/>
        </w:rPr>
        <w:t>صلى‌الله‌عليه‌وآله</w:t>
      </w:r>
      <w:r w:rsidR="007D3F41" w:rsidRPr="00736C02">
        <w:rPr>
          <w:rtl/>
        </w:rPr>
        <w:t xml:space="preserve"> فقال</w:t>
      </w:r>
      <w:r w:rsidR="007D3F41">
        <w:rPr>
          <w:rtl/>
        </w:rPr>
        <w:t>:</w:t>
      </w:r>
      <w:r w:rsidR="007D3F41" w:rsidRPr="00736C02">
        <w:rPr>
          <w:rtl/>
        </w:rPr>
        <w:t xml:space="preserve"> يا</w:t>
      </w:r>
      <w:r w:rsidR="007D3F41">
        <w:rPr>
          <w:rtl/>
        </w:rPr>
        <w:t xml:space="preserve"> </w:t>
      </w:r>
      <w:r w:rsidR="007D3F41" w:rsidRPr="00736C02">
        <w:rPr>
          <w:rtl/>
        </w:rPr>
        <w:t>رسول الله</w:t>
      </w:r>
      <w:r w:rsidR="007D3F41">
        <w:rPr>
          <w:rtl/>
        </w:rPr>
        <w:t>،</w:t>
      </w:r>
      <w:r w:rsidR="007D3F41" w:rsidRPr="00736C02">
        <w:rPr>
          <w:rtl/>
        </w:rPr>
        <w:t xml:space="preserve"> إن امرأتي أتت بولد أسود</w:t>
      </w:r>
      <w:r w:rsidR="007D3F41">
        <w:rPr>
          <w:rtl/>
        </w:rPr>
        <w:t>،</w:t>
      </w:r>
      <w:r w:rsidR="007D3F41" w:rsidRPr="00736C02">
        <w:rPr>
          <w:rtl/>
        </w:rPr>
        <w:t xml:space="preserve"> فقال</w:t>
      </w:r>
      <w:r w:rsidR="007D3F41">
        <w:rPr>
          <w:rtl/>
        </w:rPr>
        <w:t>:</w:t>
      </w:r>
      <w:r w:rsidR="007D3F41" w:rsidRPr="00736C02">
        <w:rPr>
          <w:rtl/>
        </w:rPr>
        <w:t xml:space="preserve"> « هل لك من إبل</w:t>
      </w:r>
      <w:r w:rsidR="007D3F41">
        <w:rPr>
          <w:rtl/>
        </w:rPr>
        <w:t>؟</w:t>
      </w:r>
      <w:r w:rsidR="007D3F41" w:rsidRPr="00736C02">
        <w:rPr>
          <w:rtl/>
        </w:rPr>
        <w:t xml:space="preserve"> » فقال</w:t>
      </w:r>
      <w:r w:rsidR="007D3F41">
        <w:rPr>
          <w:rtl/>
        </w:rPr>
        <w:t xml:space="preserve">: </w:t>
      </w:r>
      <w:r w:rsidR="007D3F41" w:rsidRPr="00736C02">
        <w:rPr>
          <w:rtl/>
        </w:rPr>
        <w:t>نعم</w:t>
      </w:r>
      <w:r w:rsidR="007D3F41">
        <w:rPr>
          <w:rtl/>
        </w:rPr>
        <w:t>،</w:t>
      </w:r>
      <w:r w:rsidR="007D3F41" w:rsidRPr="00736C02">
        <w:rPr>
          <w:rtl/>
        </w:rPr>
        <w:t xml:space="preserve"> فقال</w:t>
      </w:r>
      <w:r w:rsidR="007D3F41">
        <w:rPr>
          <w:rtl/>
        </w:rPr>
        <w:t>:</w:t>
      </w:r>
      <w:r w:rsidR="007D3F41" w:rsidRPr="00736C02">
        <w:rPr>
          <w:rtl/>
        </w:rPr>
        <w:t xml:space="preserve"> « ما ألوانها</w:t>
      </w:r>
      <w:r w:rsidR="007D3F41">
        <w:rPr>
          <w:rtl/>
        </w:rPr>
        <w:t>؟</w:t>
      </w:r>
      <w:r w:rsidR="007D3F41" w:rsidRPr="00736C02">
        <w:rPr>
          <w:rtl/>
        </w:rPr>
        <w:t xml:space="preserve"> » قال</w:t>
      </w:r>
      <w:r w:rsidR="007D3F41">
        <w:rPr>
          <w:rtl/>
        </w:rPr>
        <w:t>:</w:t>
      </w:r>
      <w:r w:rsidR="007D3F41" w:rsidRPr="00736C02">
        <w:rPr>
          <w:rtl/>
        </w:rPr>
        <w:t xml:space="preserve"> حمر</w:t>
      </w:r>
      <w:r w:rsidR="007D3F41">
        <w:rPr>
          <w:rtl/>
        </w:rPr>
        <w:t>،</w:t>
      </w:r>
      <w:r w:rsidR="007D3F41" w:rsidRPr="00736C02">
        <w:rPr>
          <w:rtl/>
        </w:rPr>
        <w:t xml:space="preserve"> فقال</w:t>
      </w:r>
      <w:r w:rsidR="007D3F41">
        <w:rPr>
          <w:rtl/>
        </w:rPr>
        <w:t>:</w:t>
      </w:r>
      <w:r w:rsidR="007D3F41" w:rsidRPr="00736C02">
        <w:rPr>
          <w:rtl/>
        </w:rPr>
        <w:t xml:space="preserve"> « فهل فيها من أورق</w:t>
      </w:r>
      <w:r w:rsidR="007D3F41">
        <w:rPr>
          <w:rtl/>
        </w:rPr>
        <w:t>؟</w:t>
      </w:r>
      <w:r w:rsidR="007D3F41" w:rsidRPr="00736C02">
        <w:rPr>
          <w:rtl/>
        </w:rPr>
        <w:t xml:space="preserve"> »</w:t>
      </w:r>
      <w:r w:rsidR="007D3F41">
        <w:rPr>
          <w:rtl/>
        </w:rPr>
        <w:t xml:space="preserve"> </w:t>
      </w:r>
      <w:r w:rsidR="007D3F41" w:rsidRPr="00736C02">
        <w:rPr>
          <w:rtl/>
        </w:rPr>
        <w:t>فقال</w:t>
      </w:r>
      <w:r w:rsidR="007D3F41">
        <w:rPr>
          <w:rtl/>
        </w:rPr>
        <w:t>:</w:t>
      </w:r>
      <w:r w:rsidR="007D3F41" w:rsidRPr="00736C02">
        <w:rPr>
          <w:rtl/>
        </w:rPr>
        <w:t xml:space="preserve"> نعم</w:t>
      </w:r>
      <w:r w:rsidR="007D3F41">
        <w:rPr>
          <w:rtl/>
        </w:rPr>
        <w:t>،</w:t>
      </w:r>
      <w:r w:rsidR="007D3F41" w:rsidRPr="00736C02">
        <w:rPr>
          <w:rtl/>
        </w:rPr>
        <w:t xml:space="preserve"> فقال</w:t>
      </w:r>
      <w:r w:rsidR="007D3F41">
        <w:rPr>
          <w:rtl/>
        </w:rPr>
        <w:t>:</w:t>
      </w:r>
      <w:r w:rsidR="007D3F41" w:rsidRPr="00736C02">
        <w:rPr>
          <w:rtl/>
        </w:rPr>
        <w:t xml:space="preserve"> « أنى ذلك</w:t>
      </w:r>
      <w:r w:rsidR="007D3F41">
        <w:rPr>
          <w:rtl/>
        </w:rPr>
        <w:t>؟</w:t>
      </w:r>
      <w:r w:rsidR="007D3F41" w:rsidRPr="00736C02">
        <w:rPr>
          <w:rtl/>
        </w:rPr>
        <w:t xml:space="preserve"> » قال</w:t>
      </w:r>
      <w:r w:rsidR="007D3F41">
        <w:rPr>
          <w:rtl/>
        </w:rPr>
        <w:t>:</w:t>
      </w:r>
      <w:r w:rsidR="007D3F41" w:rsidRPr="00736C02">
        <w:rPr>
          <w:rtl/>
        </w:rPr>
        <w:t xml:space="preserve"> لعل أن يكون عرقا نزع</w:t>
      </w:r>
      <w:r w:rsidR="007D3F41">
        <w:rPr>
          <w:rtl/>
        </w:rPr>
        <w:t>،</w:t>
      </w:r>
      <w:r w:rsidR="007D3F41" w:rsidRPr="00736C02">
        <w:rPr>
          <w:rtl/>
        </w:rPr>
        <w:t xml:space="preserve"> قال</w:t>
      </w:r>
      <w:r w:rsidR="007D3F41">
        <w:rPr>
          <w:rtl/>
        </w:rPr>
        <w:t xml:space="preserve">: </w:t>
      </w:r>
      <w:r w:rsidR="007D3F41" w:rsidRPr="00736C02">
        <w:rPr>
          <w:rtl/>
        </w:rPr>
        <w:t>« فكذلك</w:t>
      </w:r>
      <w:r w:rsidR="007D3F41">
        <w:rPr>
          <w:rtl/>
        </w:rPr>
        <w:t>،</w:t>
      </w:r>
      <w:r w:rsidR="007D3F41" w:rsidRPr="00736C02">
        <w:rPr>
          <w:rtl/>
        </w:rPr>
        <w:t xml:space="preserve"> لعل أن يكون عرقا نزع »</w:t>
      </w:r>
      <w:r w:rsidR="007D3F41">
        <w:rPr>
          <w:rtl/>
        </w:rPr>
        <w:t>.</w:t>
      </w:r>
    </w:p>
    <w:p w:rsidR="007D3F41" w:rsidRPr="003C68FC" w:rsidRDefault="007D3F41" w:rsidP="007D3F41">
      <w:pPr>
        <w:pStyle w:val="Heading2Center"/>
        <w:rPr>
          <w:rtl/>
        </w:rPr>
      </w:pPr>
      <w:bookmarkStart w:id="864" w:name="_Toc365374889"/>
      <w:bookmarkStart w:id="865" w:name="_Toc380483986"/>
      <w:r w:rsidRPr="003C68FC">
        <w:rPr>
          <w:rtl/>
        </w:rPr>
        <w:t>10</w:t>
      </w:r>
      <w:r>
        <w:rPr>
          <w:rtl/>
          <w:lang w:bidi="ar-IQ"/>
        </w:rPr>
        <w:t xml:space="preserve"> - </w:t>
      </w:r>
      <w:r w:rsidRPr="00672D41">
        <w:rPr>
          <w:rStyle w:val="libAlaemHeading2Char"/>
          <w:rtl/>
        </w:rPr>
        <w:t>(</w:t>
      </w:r>
      <w:r w:rsidRPr="003C68FC">
        <w:rPr>
          <w:rtl/>
        </w:rPr>
        <w:t xml:space="preserve"> باب عدم ثبوت اللعان بقذف المجلود في الفرية </w:t>
      </w:r>
      <w:r w:rsidRPr="00672D41">
        <w:rPr>
          <w:rStyle w:val="libAlaemHeading2Char"/>
          <w:rtl/>
        </w:rPr>
        <w:t>)</w:t>
      </w:r>
      <w:bookmarkEnd w:id="864"/>
      <w:bookmarkEnd w:id="865"/>
    </w:p>
    <w:p w:rsidR="007D3F41" w:rsidRPr="00736C02" w:rsidRDefault="00672D41" w:rsidP="00176277">
      <w:pPr>
        <w:pStyle w:val="libNormal"/>
        <w:rPr>
          <w:rtl/>
        </w:rPr>
      </w:pPr>
      <w:r w:rsidRPr="00672D41">
        <w:rPr>
          <w:rStyle w:val="libNumChar"/>
          <w:rtl/>
        </w:rPr>
        <w:t>[18773]</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w:t>
      </w:r>
      <w:r w:rsidR="007D3F41">
        <w:rPr>
          <w:rtl/>
        </w:rPr>
        <w:t>،</w:t>
      </w:r>
      <w:r w:rsidR="007D3F41" w:rsidRPr="00736C02">
        <w:rPr>
          <w:rtl/>
        </w:rPr>
        <w:t xml:space="preserve"> عن علي </w:t>
      </w:r>
      <w:r w:rsidR="0060562E" w:rsidRPr="0060562E">
        <w:rPr>
          <w:rStyle w:val="libAlaemChar"/>
          <w:rtl/>
        </w:rPr>
        <w:t>عليه‌السلام</w:t>
      </w:r>
      <w:r w:rsidR="007D3F41">
        <w:rPr>
          <w:rtl/>
        </w:rPr>
        <w:t>،</w:t>
      </w:r>
      <w:r w:rsidR="007D3F41" w:rsidRPr="00736C02">
        <w:rPr>
          <w:rtl/>
        </w:rPr>
        <w:t xml:space="preserve"> أنه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3 ص 418 ح</w:t>
      </w:r>
      <w:r>
        <w:rPr>
          <w:rFonts w:hint="cs"/>
          <w:rtl/>
        </w:rPr>
        <w:t xml:space="preserve"> </w:t>
      </w:r>
      <w:r w:rsidRPr="00736C02">
        <w:rPr>
          <w:rtl/>
        </w:rPr>
        <w:t>18</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3 ص 418 ح 19</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عوالي اللآلي ج 3 ص 418 ح 20</w:t>
      </w:r>
      <w:r>
        <w:rPr>
          <w:rtl/>
        </w:rPr>
        <w:t>.</w:t>
      </w:r>
    </w:p>
    <w:p w:rsidR="007D3F41" w:rsidRPr="00736C02" w:rsidRDefault="007D3F41" w:rsidP="007D3F41">
      <w:pPr>
        <w:pStyle w:val="libFootnoteCenterBold"/>
        <w:rPr>
          <w:rtl/>
        </w:rPr>
      </w:pPr>
      <w:r w:rsidRPr="00736C02">
        <w:rPr>
          <w:rtl/>
        </w:rPr>
        <w:t>الباب</w:t>
      </w:r>
      <w:r>
        <w:rPr>
          <w:rFonts w:hint="cs"/>
          <w:rtl/>
        </w:rPr>
        <w:t xml:space="preserve"> 10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114</w:t>
      </w:r>
      <w:r>
        <w:rPr>
          <w:rtl/>
        </w:rPr>
        <w:t>.</w:t>
      </w:r>
    </w:p>
    <w:p w:rsidR="00672D41" w:rsidRDefault="00672D41" w:rsidP="00672D41">
      <w:pPr>
        <w:pStyle w:val="libNormal"/>
        <w:rPr>
          <w:rtl/>
        </w:rPr>
      </w:pPr>
      <w:r>
        <w:rPr>
          <w:rtl/>
        </w:rPr>
        <w:br w:type="page"/>
      </w:r>
    </w:p>
    <w:p w:rsidR="007D3F41" w:rsidRPr="00736C02" w:rsidRDefault="007D3F41" w:rsidP="007124DD">
      <w:pPr>
        <w:pStyle w:val="libNormal0"/>
        <w:rPr>
          <w:rtl/>
        </w:rPr>
      </w:pPr>
      <w:r w:rsidRPr="00736C02">
        <w:rPr>
          <w:rtl/>
        </w:rPr>
        <w:lastRenderedPageBreak/>
        <w:t>قال</w:t>
      </w:r>
      <w:r>
        <w:rPr>
          <w:rtl/>
        </w:rPr>
        <w:t>:</w:t>
      </w:r>
      <w:r w:rsidRPr="00736C02">
        <w:rPr>
          <w:rtl/>
        </w:rPr>
        <w:t xml:space="preserve"> « خمس من النساء ليس بينهن وبين أزواجهن لعان</w:t>
      </w:r>
      <w:r>
        <w:rPr>
          <w:rtl/>
        </w:rPr>
        <w:t xml:space="preserve"> - </w:t>
      </w:r>
      <w:r w:rsidRPr="00736C02">
        <w:rPr>
          <w:rtl/>
        </w:rPr>
        <w:t>إلى أن قال</w:t>
      </w:r>
      <w:r>
        <w:rPr>
          <w:rtl/>
        </w:rPr>
        <w:t xml:space="preserve"> - </w:t>
      </w:r>
      <w:r w:rsidRPr="00736C02">
        <w:rPr>
          <w:rtl/>
        </w:rPr>
        <w:t xml:space="preserve">والمجلود </w:t>
      </w:r>
      <w:r w:rsidRPr="007D3F41">
        <w:rPr>
          <w:rStyle w:val="libFootnotenumChar"/>
          <w:rtl/>
        </w:rPr>
        <w:t>(1)</w:t>
      </w:r>
      <w:r w:rsidRPr="00736C02">
        <w:rPr>
          <w:rtl/>
        </w:rPr>
        <w:t xml:space="preserve"> في الفرية لان الله جل ذكره يقول</w:t>
      </w:r>
      <w:r>
        <w:rPr>
          <w:rtl/>
        </w:rPr>
        <w:t>:</w:t>
      </w:r>
      <w:r w:rsidRPr="00736C02">
        <w:rPr>
          <w:rtl/>
        </w:rPr>
        <w:t xml:space="preserve"> </w:t>
      </w:r>
      <w:r w:rsidRPr="007D3F41">
        <w:rPr>
          <w:rStyle w:val="libAlaemChar"/>
          <w:rtl/>
        </w:rPr>
        <w:t>(</w:t>
      </w:r>
      <w:r w:rsidR="007124DD" w:rsidRPr="007124DD">
        <w:rPr>
          <w:rStyle w:val="libAieChar"/>
          <w:rtl/>
        </w:rPr>
        <w:t>وَلَا تَقْبَلُوا لَهُمْ شَهَادَةً أَبَدًا</w:t>
      </w:r>
      <w:r w:rsidRPr="007D3F41">
        <w:rPr>
          <w:rStyle w:val="libAlaemChar"/>
          <w:rtl/>
        </w:rPr>
        <w:t>)</w:t>
      </w:r>
      <w:r w:rsidRPr="00736C02">
        <w:rPr>
          <w:rtl/>
        </w:rPr>
        <w:t xml:space="preserve"> </w:t>
      </w:r>
      <w:r w:rsidRPr="007D3F41">
        <w:rPr>
          <w:rStyle w:val="libFootnotenumChar"/>
          <w:rtl/>
        </w:rPr>
        <w:t>(2)</w:t>
      </w:r>
      <w:r w:rsidRPr="00736C02">
        <w:rPr>
          <w:rtl/>
        </w:rPr>
        <w:t xml:space="preserve"> » الخبر</w:t>
      </w:r>
      <w:r>
        <w:rPr>
          <w:rtl/>
        </w:rPr>
        <w:t>.</w:t>
      </w:r>
    </w:p>
    <w:p w:rsidR="007D3F41" w:rsidRDefault="007D3F41" w:rsidP="007D3F41">
      <w:pPr>
        <w:pStyle w:val="Heading2Center"/>
        <w:rPr>
          <w:rtl/>
        </w:rPr>
      </w:pPr>
      <w:bookmarkStart w:id="866" w:name="_Toc365374890"/>
      <w:bookmarkStart w:id="867" w:name="_Toc380483987"/>
      <w:r w:rsidRPr="00971BE4">
        <w:rPr>
          <w:rtl/>
        </w:rPr>
        <w:t>11</w:t>
      </w:r>
      <w:r>
        <w:rPr>
          <w:rtl/>
          <w:lang w:bidi="ar-IQ"/>
        </w:rPr>
        <w:t xml:space="preserve"> - </w:t>
      </w:r>
      <w:r w:rsidRPr="00672D41">
        <w:rPr>
          <w:rStyle w:val="libAlaemHeading2Char"/>
          <w:rtl/>
        </w:rPr>
        <w:t>(</w:t>
      </w:r>
      <w:r w:rsidRPr="00971BE4">
        <w:rPr>
          <w:rtl/>
        </w:rPr>
        <w:t xml:space="preserve"> باب ثبوت اللعان بين الحامل وزوجها</w:t>
      </w:r>
      <w:r>
        <w:rPr>
          <w:rtl/>
          <w:lang w:bidi="ar-IQ"/>
        </w:rPr>
        <w:t>،</w:t>
      </w:r>
      <w:r w:rsidRPr="00971BE4">
        <w:rPr>
          <w:rtl/>
        </w:rPr>
        <w:t xml:space="preserve"> إذا قذفها أو</w:t>
      </w:r>
      <w:r>
        <w:rPr>
          <w:rFonts w:hint="cs"/>
          <w:rtl/>
        </w:rPr>
        <w:t xml:space="preserve"> </w:t>
      </w:r>
      <w:r w:rsidRPr="00736C02">
        <w:rPr>
          <w:rtl/>
        </w:rPr>
        <w:t>نفى ولدها</w:t>
      </w:r>
      <w:r>
        <w:rPr>
          <w:rtl/>
        </w:rPr>
        <w:t>،</w:t>
      </w:r>
      <w:r w:rsidRPr="00736C02">
        <w:rPr>
          <w:rtl/>
        </w:rPr>
        <w:t xml:space="preserve"> لكن لا ترجم إن نكلت </w:t>
      </w:r>
      <w:r w:rsidRPr="00DC4ED2">
        <w:rPr>
          <w:rStyle w:val="libFootnotenumChar"/>
          <w:rFonts w:hint="cs"/>
          <w:rtl/>
        </w:rPr>
        <w:t>(</w:t>
      </w:r>
      <w:r w:rsidRPr="00DC4ED2">
        <w:rPr>
          <w:rStyle w:val="libFootnotenumChar"/>
          <w:rtl/>
        </w:rPr>
        <w:t>*</w:t>
      </w:r>
      <w:r w:rsidRPr="00DC4ED2">
        <w:rPr>
          <w:rStyle w:val="libFootnotenumChar"/>
          <w:rFonts w:hint="cs"/>
          <w:rtl/>
        </w:rPr>
        <w:t>)</w:t>
      </w:r>
      <w:r w:rsidRPr="00736C02">
        <w:rPr>
          <w:rtl/>
        </w:rPr>
        <w:t xml:space="preserve"> حتى تضع </w:t>
      </w:r>
      <w:r w:rsidRPr="00672D41">
        <w:rPr>
          <w:rStyle w:val="libAlaemHeading2Char"/>
          <w:rtl/>
        </w:rPr>
        <w:t>)</w:t>
      </w:r>
      <w:bookmarkEnd w:id="866"/>
      <w:bookmarkEnd w:id="867"/>
    </w:p>
    <w:p w:rsidR="007D3F41" w:rsidRPr="00736C02" w:rsidRDefault="00672D41" w:rsidP="00176277">
      <w:pPr>
        <w:pStyle w:val="libNormal"/>
        <w:rPr>
          <w:rtl/>
        </w:rPr>
      </w:pPr>
      <w:r w:rsidRPr="00672D41">
        <w:rPr>
          <w:rStyle w:val="libNumChar"/>
          <w:rtl/>
        </w:rPr>
        <w:t>[18774]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w:t>
      </w:r>
      <w:r w:rsidR="007D3F41" w:rsidRPr="00736C02">
        <w:rPr>
          <w:rtl/>
        </w:rPr>
        <w:t xml:space="preserve"> « فإن قذفها وهي حامل</w:t>
      </w:r>
      <w:r w:rsidR="007D3F41">
        <w:rPr>
          <w:rtl/>
        </w:rPr>
        <w:t>،</w:t>
      </w:r>
      <w:r w:rsidR="007D3F41" w:rsidRPr="00736C02">
        <w:rPr>
          <w:rtl/>
        </w:rPr>
        <w:t xml:space="preserve"> لم تلاعنه حتى تضع</w:t>
      </w:r>
      <w:r w:rsidR="007D3F41">
        <w:rPr>
          <w:rtl/>
        </w:rPr>
        <w:t>،</w:t>
      </w:r>
      <w:r w:rsidR="007D3F41" w:rsidRPr="00736C02">
        <w:rPr>
          <w:rtl/>
        </w:rPr>
        <w:t xml:space="preserve"> فإن وضعت وادعى</w:t>
      </w:r>
      <w:r w:rsidR="007D3F41">
        <w:rPr>
          <w:rtl/>
        </w:rPr>
        <w:t xml:space="preserve"> </w:t>
      </w:r>
      <w:r w:rsidR="007D3F41" w:rsidRPr="00736C02">
        <w:rPr>
          <w:rtl/>
        </w:rPr>
        <w:t>الولد</w:t>
      </w:r>
      <w:r w:rsidR="007D3F41">
        <w:rPr>
          <w:rtl/>
        </w:rPr>
        <w:t>،</w:t>
      </w:r>
      <w:r w:rsidR="007D3F41" w:rsidRPr="00736C02">
        <w:rPr>
          <w:rtl/>
        </w:rPr>
        <w:t xml:space="preserve"> وكان قد نفاه</w:t>
      </w:r>
      <w:r w:rsidR="007D3F41">
        <w:rPr>
          <w:rtl/>
        </w:rPr>
        <w:t>،</w:t>
      </w:r>
      <w:r w:rsidR="007D3F41" w:rsidRPr="00736C02">
        <w:rPr>
          <w:rtl/>
        </w:rPr>
        <w:t xml:space="preserve"> فالولد ولده</w:t>
      </w:r>
      <w:r w:rsidR="007D3F41">
        <w:rPr>
          <w:rtl/>
        </w:rPr>
        <w:t>،</w:t>
      </w:r>
      <w:r w:rsidR="007D3F41" w:rsidRPr="00736C02">
        <w:rPr>
          <w:rtl/>
        </w:rPr>
        <w:t xml:space="preserve"> والمرأة امرأته بحالها</w:t>
      </w:r>
      <w:r w:rsidR="007D3F41">
        <w:rPr>
          <w:rtl/>
        </w:rPr>
        <w:t>،</w:t>
      </w:r>
      <w:r w:rsidR="007D3F41" w:rsidRPr="00736C02">
        <w:rPr>
          <w:rtl/>
        </w:rPr>
        <w:t xml:space="preserve"> ويضرب حد</w:t>
      </w:r>
      <w:r w:rsidR="007D3F41">
        <w:rPr>
          <w:rtl/>
        </w:rPr>
        <w:t xml:space="preserve"> </w:t>
      </w:r>
      <w:r w:rsidR="007D3F41" w:rsidRPr="00736C02">
        <w:rPr>
          <w:rtl/>
        </w:rPr>
        <w:t>القاذف »</w:t>
      </w:r>
      <w:r w:rsidR="007D3F41">
        <w:rPr>
          <w:rtl/>
        </w:rPr>
        <w:t>.</w:t>
      </w:r>
    </w:p>
    <w:p w:rsidR="007D3F41" w:rsidRPr="00736C02" w:rsidRDefault="00672D41" w:rsidP="00176277">
      <w:pPr>
        <w:pStyle w:val="libNormal"/>
        <w:rPr>
          <w:rtl/>
        </w:rPr>
      </w:pPr>
      <w:r w:rsidRPr="00672D41">
        <w:rPr>
          <w:rStyle w:val="libNumChar"/>
          <w:rtl/>
        </w:rPr>
        <w:t>[18775]</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إذا قذف الرجل امرأته</w:t>
      </w:r>
      <w:r w:rsidR="007D3F41">
        <w:rPr>
          <w:rtl/>
        </w:rPr>
        <w:t xml:space="preserve"> </w:t>
      </w:r>
      <w:r w:rsidR="007D3F41" w:rsidRPr="00736C02">
        <w:rPr>
          <w:rtl/>
        </w:rPr>
        <w:t>فرفعته</w:t>
      </w:r>
      <w:r w:rsidR="007D3F41">
        <w:rPr>
          <w:rtl/>
        </w:rPr>
        <w:t>،</w:t>
      </w:r>
      <w:r w:rsidR="007D3F41" w:rsidRPr="00736C02">
        <w:rPr>
          <w:rtl/>
        </w:rPr>
        <w:t xml:space="preserve"> ضرب الحد إلا أن يدعي الرؤية</w:t>
      </w:r>
      <w:r w:rsidR="007D3F41">
        <w:rPr>
          <w:rtl/>
        </w:rPr>
        <w:t>،</w:t>
      </w:r>
      <w:r w:rsidR="007D3F41" w:rsidRPr="00736C02">
        <w:rPr>
          <w:rtl/>
        </w:rPr>
        <w:t xml:space="preserve"> أو ينتفي من الحمل فيلاعن »</w:t>
      </w:r>
      <w:r w:rsidR="007D3F41">
        <w:rPr>
          <w:rtl/>
        </w:rPr>
        <w:t xml:space="preserve"> </w:t>
      </w:r>
      <w:r w:rsidR="007D3F41" w:rsidRPr="00736C02">
        <w:rPr>
          <w:rtl/>
        </w:rPr>
        <w:t>الخبر</w:t>
      </w:r>
      <w:r w:rsidR="007D3F41">
        <w:rPr>
          <w:rtl/>
        </w:rPr>
        <w:t>.</w:t>
      </w:r>
    </w:p>
    <w:p w:rsidR="007D3F41" w:rsidRPr="00736C02" w:rsidRDefault="00672D41" w:rsidP="00176277">
      <w:pPr>
        <w:pStyle w:val="libNormal"/>
        <w:rPr>
          <w:rtl/>
        </w:rPr>
      </w:pPr>
      <w:r w:rsidRPr="00672D41">
        <w:rPr>
          <w:rStyle w:val="libNumChar"/>
          <w:rtl/>
        </w:rPr>
        <w:t>[18776]</w:t>
      </w:r>
      <w:r w:rsidR="007D3F41" w:rsidRPr="00736C02">
        <w:rPr>
          <w:rtl/>
        </w:rPr>
        <w:t xml:space="preserve"> 3</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ليس على</w:t>
      </w:r>
      <w:r w:rsidR="007D3F41">
        <w:rPr>
          <w:rtl/>
        </w:rPr>
        <w:t xml:space="preserve"> </w:t>
      </w:r>
      <w:r w:rsidR="007D3F41" w:rsidRPr="00736C02">
        <w:rPr>
          <w:rtl/>
        </w:rPr>
        <w:t>الحبلى حد</w:t>
      </w:r>
      <w:r w:rsidR="007D3F41">
        <w:rPr>
          <w:rtl/>
        </w:rPr>
        <w:t>،</w:t>
      </w:r>
      <w:r w:rsidR="007D3F41" w:rsidRPr="00736C02">
        <w:rPr>
          <w:rtl/>
        </w:rPr>
        <w:t xml:space="preserve"> حتى تضع حملها »</w:t>
      </w:r>
      <w:r w:rsidR="007D3F41">
        <w:rPr>
          <w:rtl/>
        </w:rPr>
        <w:t>.</w:t>
      </w:r>
    </w:p>
    <w:p w:rsidR="007D3F41" w:rsidRPr="00736C02" w:rsidRDefault="00672D41" w:rsidP="00176277">
      <w:pPr>
        <w:pStyle w:val="libNormal"/>
        <w:rPr>
          <w:rtl/>
        </w:rPr>
      </w:pPr>
      <w:r w:rsidRPr="00672D41">
        <w:rPr>
          <w:rStyle w:val="libNumChar"/>
          <w:rtl/>
        </w:rPr>
        <w:t>[18777]</w:t>
      </w:r>
      <w:r w:rsidR="007D3F41" w:rsidRPr="00736C02">
        <w:rPr>
          <w:rtl/>
        </w:rPr>
        <w:t xml:space="preserve"> 4</w:t>
      </w:r>
      <w:r w:rsidR="007D3F41">
        <w:rPr>
          <w:rtl/>
        </w:rPr>
        <w:t xml:space="preserve"> - </w:t>
      </w:r>
      <w:r w:rsidR="007D3F41" w:rsidRPr="00736C02">
        <w:rPr>
          <w:rtl/>
        </w:rPr>
        <w:t>ورواه في الجعفريات</w:t>
      </w:r>
      <w:r w:rsidR="007D3F41">
        <w:rPr>
          <w:rtl/>
        </w:rPr>
        <w:t>:</w:t>
      </w:r>
      <w:r w:rsidR="007D3F41" w:rsidRPr="00736C02">
        <w:rPr>
          <w:rtl/>
        </w:rPr>
        <w:t xml:space="preserve"> عنه كما يأتي</w:t>
      </w:r>
      <w:r w:rsidR="007D3F41">
        <w:rPr>
          <w:rtl/>
        </w:rPr>
        <w:t>.</w:t>
      </w:r>
    </w:p>
    <w:p w:rsidR="007D3F41" w:rsidRPr="00736C02" w:rsidRDefault="00672D41" w:rsidP="00176277">
      <w:pPr>
        <w:pStyle w:val="libNormal"/>
        <w:rPr>
          <w:rtl/>
        </w:rPr>
      </w:pPr>
      <w:r w:rsidRPr="00672D41">
        <w:rPr>
          <w:rStyle w:val="libNumChar"/>
          <w:rtl/>
        </w:rPr>
        <w:t>[18778]</w:t>
      </w:r>
      <w:r w:rsidR="007D3F41" w:rsidRPr="00736C02">
        <w:rPr>
          <w:rtl/>
        </w:rPr>
        <w:t xml:space="preserve"> 5</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المتلاعنين</w:t>
      </w:r>
      <w:r w:rsidR="007D3F41">
        <w:rPr>
          <w:rtl/>
        </w:rPr>
        <w:t>:</w:t>
      </w:r>
      <w:r w:rsidR="007D3F41" w:rsidRPr="00736C02">
        <w:rPr>
          <w:rtl/>
        </w:rPr>
        <w:t xml:space="preserve"> </w:t>
      </w:r>
      <w:r w:rsidR="007D3F41">
        <w:rPr>
          <w:rFonts w:hint="cs"/>
          <w:rtl/>
        </w:rPr>
        <w:t>«</w:t>
      </w:r>
      <w:r w:rsidR="007D3F41" w:rsidRPr="00736C02">
        <w:rPr>
          <w:rtl/>
        </w:rPr>
        <w:t xml:space="preserve"> إن لم يلاعن</w:t>
      </w:r>
    </w:p>
    <w:p w:rsidR="007D3F41" w:rsidRPr="00736C02" w:rsidRDefault="007D3F41" w:rsidP="007D3F41">
      <w:pPr>
        <w:pStyle w:val="libLine"/>
        <w:rPr>
          <w:rtl/>
        </w:rPr>
      </w:pPr>
      <w:r>
        <w:rPr>
          <w:rtl/>
        </w:rPr>
        <w:t>__________________</w:t>
      </w:r>
    </w:p>
    <w:p w:rsidR="007D3F41" w:rsidRPr="00775B32" w:rsidRDefault="007D3F41" w:rsidP="007D3F41">
      <w:pPr>
        <w:pStyle w:val="libFootnote"/>
        <w:rPr>
          <w:rtl/>
        </w:rPr>
      </w:pPr>
      <w:r w:rsidRPr="00775B32">
        <w:rPr>
          <w:rtl/>
        </w:rPr>
        <w:t>(1) في المصدر</w:t>
      </w:r>
      <w:r>
        <w:rPr>
          <w:rtl/>
          <w:lang w:bidi="ar-IQ"/>
        </w:rPr>
        <w:t>:</w:t>
      </w:r>
      <w:r w:rsidRPr="00775B32">
        <w:rPr>
          <w:rtl/>
        </w:rPr>
        <w:t xml:space="preserve"> والمجلودة</w:t>
      </w:r>
      <w:r>
        <w:rPr>
          <w:rtl/>
        </w:rPr>
        <w:t>.</w:t>
      </w:r>
    </w:p>
    <w:p w:rsidR="007D3F41" w:rsidRPr="00775B32" w:rsidRDefault="007D3F41" w:rsidP="007D3F41">
      <w:pPr>
        <w:pStyle w:val="libFootnote"/>
        <w:rPr>
          <w:rtl/>
        </w:rPr>
      </w:pPr>
      <w:r w:rsidRPr="00775B32">
        <w:rPr>
          <w:rtl/>
        </w:rPr>
        <w:t>(2) النور 24</w:t>
      </w:r>
      <w:r>
        <w:rPr>
          <w:rtl/>
          <w:lang w:bidi="ar-IQ"/>
        </w:rPr>
        <w:t>:</w:t>
      </w:r>
      <w:r w:rsidRPr="00775B32">
        <w:rPr>
          <w:rtl/>
        </w:rPr>
        <w:t xml:space="preserve"> 4</w:t>
      </w:r>
      <w:r>
        <w:rPr>
          <w:rtl/>
        </w:rPr>
        <w:t>.</w:t>
      </w:r>
    </w:p>
    <w:p w:rsidR="007D3F41" w:rsidRPr="00736C02" w:rsidRDefault="007D3F41" w:rsidP="007D3F41">
      <w:pPr>
        <w:pStyle w:val="libFootnoteCenterBold"/>
        <w:rPr>
          <w:rtl/>
        </w:rPr>
      </w:pPr>
      <w:r w:rsidRPr="00736C02">
        <w:rPr>
          <w:rtl/>
        </w:rPr>
        <w:t>الباب 11</w:t>
      </w:r>
    </w:p>
    <w:p w:rsidR="007D3F41" w:rsidRPr="00775B32" w:rsidRDefault="007D3F41" w:rsidP="007D3F41">
      <w:pPr>
        <w:pStyle w:val="libFootnote"/>
        <w:rPr>
          <w:rtl/>
        </w:rPr>
      </w:pPr>
      <w:r w:rsidRPr="00775B32">
        <w:rPr>
          <w:rFonts w:hint="cs"/>
          <w:rtl/>
        </w:rPr>
        <w:t xml:space="preserve">(*) </w:t>
      </w:r>
      <w:r w:rsidRPr="00775B32">
        <w:rPr>
          <w:rtl/>
        </w:rPr>
        <w:t>نكل عن الشئ</w:t>
      </w:r>
      <w:r>
        <w:rPr>
          <w:rtl/>
          <w:lang w:bidi="ar-IQ"/>
        </w:rPr>
        <w:t>:</w:t>
      </w:r>
      <w:r w:rsidRPr="00775B32">
        <w:rPr>
          <w:rtl/>
        </w:rPr>
        <w:t xml:space="preserve"> امتنع منه وترك الاقدام عليه ( النهاية ج 5 ص 117 )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461 ح 1630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دعائم الاسلام ج 2 ص 452 ح 1583</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138</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w:t>
      </w:r>
      <w:r>
        <w:rPr>
          <w:rFonts w:hint="cs"/>
          <w:rtl/>
        </w:rPr>
        <w:t xml:space="preserve"> </w:t>
      </w:r>
      <w:r w:rsidRPr="00736C02">
        <w:rPr>
          <w:rtl/>
        </w:rPr>
        <w:t>ص 282 ح 1062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الرجل بعد أن رمى المرأة عند الوالي جلد الحد</w:t>
      </w:r>
      <w:r>
        <w:rPr>
          <w:rtl/>
        </w:rPr>
        <w:t>،</w:t>
      </w:r>
      <w:r w:rsidRPr="00736C02">
        <w:rPr>
          <w:rtl/>
        </w:rPr>
        <w:t xml:space="preserve"> وإن لاعن ولم تلاعن المرأة</w:t>
      </w:r>
      <w:r>
        <w:rPr>
          <w:rtl/>
        </w:rPr>
        <w:t xml:space="preserve"> </w:t>
      </w:r>
      <w:r w:rsidRPr="00736C02">
        <w:rPr>
          <w:rtl/>
        </w:rPr>
        <w:t xml:space="preserve">رجمت </w:t>
      </w:r>
      <w:r>
        <w:rPr>
          <w:rFonts w:hint="cs"/>
          <w:rtl/>
        </w:rPr>
        <w:t>»</w:t>
      </w:r>
      <w:r w:rsidRPr="00736C02">
        <w:rPr>
          <w:rtl/>
        </w:rPr>
        <w:t xml:space="preserve"> الخبر</w:t>
      </w:r>
      <w:r>
        <w:rPr>
          <w:rtl/>
        </w:rPr>
        <w:t>.</w:t>
      </w:r>
    </w:p>
    <w:p w:rsidR="007D3F41" w:rsidRPr="00F66ADF" w:rsidRDefault="007D3F41" w:rsidP="007D3F41">
      <w:pPr>
        <w:pStyle w:val="Heading2Center"/>
        <w:rPr>
          <w:rtl/>
        </w:rPr>
      </w:pPr>
      <w:bookmarkStart w:id="868" w:name="_Toc365374891"/>
      <w:bookmarkStart w:id="869" w:name="_Toc380483988"/>
      <w:r w:rsidRPr="00F66ADF">
        <w:rPr>
          <w:rtl/>
        </w:rPr>
        <w:t>12</w:t>
      </w:r>
      <w:r>
        <w:rPr>
          <w:rtl/>
          <w:lang w:bidi="ar-IQ"/>
        </w:rPr>
        <w:t xml:space="preserve"> - </w:t>
      </w:r>
      <w:r w:rsidRPr="00672D41">
        <w:rPr>
          <w:rStyle w:val="libAlaemHeading2Char"/>
          <w:rtl/>
        </w:rPr>
        <w:t>(</w:t>
      </w:r>
      <w:r w:rsidRPr="00F66ADF">
        <w:rPr>
          <w:rtl/>
        </w:rPr>
        <w:t xml:space="preserve"> باب أن ميراث ولد الملاعنة لامه</w:t>
      </w:r>
      <w:r>
        <w:rPr>
          <w:rtl/>
          <w:lang w:bidi="ar-IQ"/>
        </w:rPr>
        <w:t>،</w:t>
      </w:r>
      <w:r w:rsidRPr="00F66ADF">
        <w:rPr>
          <w:rtl/>
        </w:rPr>
        <w:t xml:space="preserve"> أو من يتقرب بها </w:t>
      </w:r>
      <w:r w:rsidRPr="00672D41">
        <w:rPr>
          <w:rStyle w:val="libAlaemHeading2Char"/>
          <w:rtl/>
        </w:rPr>
        <w:t>)</w:t>
      </w:r>
      <w:bookmarkEnd w:id="868"/>
      <w:bookmarkEnd w:id="869"/>
    </w:p>
    <w:p w:rsidR="007D3F41" w:rsidRPr="00736C02" w:rsidRDefault="00672D41" w:rsidP="00176277">
      <w:pPr>
        <w:pStyle w:val="libNormal"/>
        <w:rPr>
          <w:rtl/>
        </w:rPr>
      </w:pPr>
      <w:r w:rsidRPr="00672D41">
        <w:rPr>
          <w:rStyle w:val="libNumChar"/>
          <w:rtl/>
        </w:rPr>
        <w:t>[18779]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إذا تلاعن المتلاعنان عند الامام</w:t>
      </w:r>
      <w:r w:rsidR="007D3F41">
        <w:rPr>
          <w:rtl/>
        </w:rPr>
        <w:t>،</w:t>
      </w:r>
      <w:r w:rsidR="007D3F41" w:rsidRPr="00736C02">
        <w:rPr>
          <w:rtl/>
        </w:rPr>
        <w:t xml:space="preserve"> فرق بينهما فلم</w:t>
      </w:r>
      <w:r w:rsidR="007D3F41">
        <w:rPr>
          <w:rtl/>
        </w:rPr>
        <w:t xml:space="preserve"> </w:t>
      </w:r>
      <w:r w:rsidR="007D3F41" w:rsidRPr="00736C02">
        <w:rPr>
          <w:rtl/>
        </w:rPr>
        <w:t>يجتمعا بنكاح أبدا</w:t>
      </w:r>
      <w:r w:rsidR="007D3F41">
        <w:rPr>
          <w:rtl/>
        </w:rPr>
        <w:t>،</w:t>
      </w:r>
      <w:r w:rsidR="007D3F41" w:rsidRPr="00736C02">
        <w:rPr>
          <w:rtl/>
        </w:rPr>
        <w:t xml:space="preserve"> ولا يحل لها الاجتماع</w:t>
      </w:r>
      <w:r w:rsidR="007D3F41">
        <w:rPr>
          <w:rtl/>
        </w:rPr>
        <w:t>،</w:t>
      </w:r>
      <w:r w:rsidR="007D3F41" w:rsidRPr="00736C02">
        <w:rPr>
          <w:rtl/>
        </w:rPr>
        <w:t xml:space="preserve"> وينسب الولد الذي تلاعنا عليه</w:t>
      </w:r>
      <w:r w:rsidR="007D3F41">
        <w:rPr>
          <w:rtl/>
        </w:rPr>
        <w:t xml:space="preserve"> </w:t>
      </w:r>
      <w:r w:rsidR="007D3F41" w:rsidRPr="00736C02">
        <w:rPr>
          <w:rtl/>
        </w:rPr>
        <w:t>إلى أمه وأخواله</w:t>
      </w:r>
      <w:r w:rsidR="007D3F41">
        <w:rPr>
          <w:rtl/>
        </w:rPr>
        <w:t>،</w:t>
      </w:r>
      <w:r w:rsidR="007D3F41" w:rsidRPr="00736C02">
        <w:rPr>
          <w:rtl/>
        </w:rPr>
        <w:t xml:space="preserve"> ويكون أمره وشأنه إليهم</w:t>
      </w:r>
      <w:r w:rsidR="007D3F41">
        <w:rPr>
          <w:rtl/>
        </w:rPr>
        <w:t xml:space="preserve"> - </w:t>
      </w:r>
      <w:r w:rsidR="007D3F41" w:rsidRPr="00736C02">
        <w:rPr>
          <w:rtl/>
        </w:rPr>
        <w:t>إلى أن قال</w:t>
      </w:r>
      <w:r w:rsidR="007D3F41">
        <w:rPr>
          <w:rtl/>
        </w:rPr>
        <w:t xml:space="preserve"> - </w:t>
      </w:r>
      <w:r w:rsidR="007D3F41" w:rsidRPr="00736C02">
        <w:rPr>
          <w:rtl/>
        </w:rPr>
        <w:t>وينقطع نسبه من</w:t>
      </w:r>
      <w:r w:rsidR="007D3F41">
        <w:rPr>
          <w:rtl/>
        </w:rPr>
        <w:t xml:space="preserve"> </w:t>
      </w:r>
      <w:r w:rsidR="007D3F41" w:rsidRPr="00736C02">
        <w:rPr>
          <w:rtl/>
        </w:rPr>
        <w:t>الرجل الذي لاعن أمه</w:t>
      </w:r>
      <w:r w:rsidR="007D3F41">
        <w:rPr>
          <w:rtl/>
        </w:rPr>
        <w:t>،</w:t>
      </w:r>
      <w:r w:rsidR="007D3F41" w:rsidRPr="00736C02">
        <w:rPr>
          <w:rtl/>
        </w:rPr>
        <w:t xml:space="preserve"> فلا يكون بينهما ميراث بحال من الأحوال</w:t>
      </w:r>
      <w:r w:rsidR="007D3F41">
        <w:rPr>
          <w:rtl/>
        </w:rPr>
        <w:t>،</w:t>
      </w:r>
      <w:r w:rsidR="007D3F41" w:rsidRPr="00736C02">
        <w:rPr>
          <w:rtl/>
        </w:rPr>
        <w:t xml:space="preserve"> وترثه</w:t>
      </w:r>
      <w:r w:rsidR="007D3F41">
        <w:rPr>
          <w:rtl/>
        </w:rPr>
        <w:t xml:space="preserve"> </w:t>
      </w:r>
      <w:r w:rsidR="007D3F41" w:rsidRPr="00736C02">
        <w:rPr>
          <w:rtl/>
        </w:rPr>
        <w:t xml:space="preserve">أمه ومن نسب </w:t>
      </w:r>
      <w:r w:rsidR="007D3F41" w:rsidRPr="007D3F41">
        <w:rPr>
          <w:rStyle w:val="libFootnotenumChar"/>
          <w:rtl/>
        </w:rPr>
        <w:t>(1)</w:t>
      </w:r>
      <w:r w:rsidR="007D3F41" w:rsidRPr="00736C02">
        <w:rPr>
          <w:rtl/>
        </w:rPr>
        <w:t xml:space="preserve"> إليه بها »</w:t>
      </w:r>
      <w:r w:rsidR="007D3F41">
        <w:rPr>
          <w:rtl/>
        </w:rPr>
        <w:t>.</w:t>
      </w:r>
    </w:p>
    <w:p w:rsidR="007D3F41" w:rsidRPr="00F66ADF" w:rsidRDefault="007D3F41" w:rsidP="007D3F41">
      <w:pPr>
        <w:pStyle w:val="Heading2Center"/>
        <w:rPr>
          <w:rtl/>
        </w:rPr>
      </w:pPr>
      <w:bookmarkStart w:id="870" w:name="_Toc365374892"/>
      <w:bookmarkStart w:id="871" w:name="_Toc380483989"/>
      <w:r w:rsidRPr="00F66ADF">
        <w:rPr>
          <w:rtl/>
        </w:rPr>
        <w:t>13</w:t>
      </w:r>
      <w:r>
        <w:rPr>
          <w:rtl/>
          <w:lang w:bidi="ar-IQ"/>
        </w:rPr>
        <w:t xml:space="preserve"> - </w:t>
      </w:r>
      <w:r w:rsidRPr="00672D41">
        <w:rPr>
          <w:rStyle w:val="libAlaemHeading2Char"/>
          <w:rtl/>
        </w:rPr>
        <w:t>(</w:t>
      </w:r>
      <w:r w:rsidRPr="00F66ADF">
        <w:rPr>
          <w:rtl/>
        </w:rPr>
        <w:t xml:space="preserve"> باب حكم ما لو ماتت المرأة قبل اللعان </w:t>
      </w:r>
      <w:r w:rsidRPr="00672D41">
        <w:rPr>
          <w:rStyle w:val="libAlaemHeading2Char"/>
          <w:rtl/>
        </w:rPr>
        <w:t>)</w:t>
      </w:r>
      <w:bookmarkEnd w:id="870"/>
      <w:bookmarkEnd w:id="871"/>
    </w:p>
    <w:p w:rsidR="007D3F41" w:rsidRPr="00736C02" w:rsidRDefault="00672D41" w:rsidP="00176277">
      <w:pPr>
        <w:pStyle w:val="libNormal"/>
        <w:rPr>
          <w:rtl/>
        </w:rPr>
      </w:pPr>
      <w:r w:rsidRPr="00672D41">
        <w:rPr>
          <w:rStyle w:val="libNumChar"/>
          <w:rtl/>
        </w:rPr>
        <w:t>[18780]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 xml:space="preserve"> </w:t>
      </w:r>
      <w:r w:rsidR="007D3F41" w:rsidRPr="00736C02">
        <w:rPr>
          <w:rtl/>
        </w:rPr>
        <w:t>في الملاعنة</w:t>
      </w:r>
      <w:r w:rsidR="007D3F41">
        <w:rPr>
          <w:rtl/>
        </w:rPr>
        <w:t>:</w:t>
      </w:r>
      <w:r w:rsidR="007D3F41" w:rsidRPr="00736C02">
        <w:rPr>
          <w:rtl/>
        </w:rPr>
        <w:t xml:space="preserve"> « وإن ماتت فقام رجل من أهلها مقامها فلاعنه</w:t>
      </w:r>
      <w:r w:rsidR="007D3F41">
        <w:rPr>
          <w:rtl/>
        </w:rPr>
        <w:t>،</w:t>
      </w:r>
      <w:r w:rsidR="007D3F41" w:rsidRPr="00736C02">
        <w:rPr>
          <w:rtl/>
        </w:rPr>
        <w:t xml:space="preserve"> فلا</w:t>
      </w:r>
      <w:r w:rsidR="007D3F41">
        <w:rPr>
          <w:rtl/>
        </w:rPr>
        <w:t xml:space="preserve"> </w:t>
      </w:r>
      <w:r w:rsidR="007D3F41" w:rsidRPr="00736C02">
        <w:rPr>
          <w:rtl/>
        </w:rPr>
        <w:t>ميراث له</w:t>
      </w:r>
      <w:r w:rsidR="007D3F41">
        <w:rPr>
          <w:rtl/>
        </w:rPr>
        <w:t>،</w:t>
      </w:r>
      <w:r w:rsidR="007D3F41" w:rsidRPr="00736C02">
        <w:rPr>
          <w:rtl/>
        </w:rPr>
        <w:t xml:space="preserve"> وإن لم يقم أحد من أوليائها يلاعنه ورثها »</w:t>
      </w:r>
      <w:r w:rsidR="007D3F41">
        <w:rPr>
          <w:rtl/>
        </w:rPr>
        <w:t>.</w:t>
      </w:r>
    </w:p>
    <w:p w:rsidR="007D3F41" w:rsidRPr="00736C02" w:rsidRDefault="00672D41" w:rsidP="00176277">
      <w:pPr>
        <w:pStyle w:val="libNormal"/>
        <w:rPr>
          <w:rtl/>
        </w:rPr>
      </w:pPr>
      <w:r w:rsidRPr="00672D41">
        <w:rPr>
          <w:rStyle w:val="libNumChar"/>
          <w:rtl/>
        </w:rPr>
        <w:t>[18781]</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إذا قذف الرجل امرأته فلم</w:t>
      </w:r>
      <w:r w:rsidR="007D3F41">
        <w:rPr>
          <w:rtl/>
        </w:rPr>
        <w:t xml:space="preserve"> </w:t>
      </w:r>
      <w:r w:rsidR="007D3F41" w:rsidRPr="00736C02">
        <w:rPr>
          <w:rtl/>
        </w:rPr>
        <w:t>يكن بينهما لعان حتى مات أحدهما</w:t>
      </w:r>
      <w:r w:rsidR="007D3F41">
        <w:rPr>
          <w:rtl/>
        </w:rPr>
        <w:t>،</w:t>
      </w:r>
      <w:r w:rsidR="007D3F41" w:rsidRPr="00736C02">
        <w:rPr>
          <w:rtl/>
        </w:rPr>
        <w:t xml:space="preserve"> قال</w:t>
      </w:r>
      <w:r w:rsidR="007D3F41">
        <w:rPr>
          <w:rtl/>
        </w:rPr>
        <w:t>:</w:t>
      </w:r>
      <w:r w:rsidR="007D3F41" w:rsidRPr="00736C02">
        <w:rPr>
          <w:rtl/>
        </w:rPr>
        <w:t xml:space="preserve"> يرثه الآخر ميراثه منه حتى يتلاعنا</w:t>
      </w:r>
      <w:r w:rsidR="007D3F41">
        <w:rPr>
          <w:rtl/>
        </w:rPr>
        <w:t xml:space="preserve">، </w:t>
      </w:r>
      <w:r w:rsidR="007D3F41" w:rsidRPr="00736C02">
        <w:rPr>
          <w:rtl/>
        </w:rPr>
        <w:t>فإذا تلاعنا فرق بينهما</w:t>
      </w:r>
      <w:r w:rsidR="007D3F41">
        <w:rPr>
          <w:rtl/>
        </w:rPr>
        <w:t>،</w:t>
      </w:r>
      <w:r w:rsidR="007D3F41" w:rsidRPr="00736C02">
        <w:rPr>
          <w:rtl/>
        </w:rPr>
        <w:t xml:space="preserve"> ولم يرث أحدهما صاحبه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282 ح 1061</w:t>
      </w:r>
      <w:r>
        <w:rPr>
          <w:rtl/>
        </w:rPr>
        <w:t>.</w:t>
      </w:r>
    </w:p>
    <w:p w:rsidR="007D3F41" w:rsidRPr="003E6E9D" w:rsidRDefault="007D3F41" w:rsidP="007D3F41">
      <w:pPr>
        <w:pStyle w:val="libFootnote"/>
        <w:rPr>
          <w:rtl/>
        </w:rPr>
      </w:pPr>
      <w:r w:rsidRPr="003E6E9D">
        <w:rPr>
          <w:rtl/>
        </w:rPr>
        <w:t>(1) في المصدر</w:t>
      </w:r>
      <w:r>
        <w:rPr>
          <w:rtl/>
          <w:lang w:bidi="ar-IQ"/>
        </w:rPr>
        <w:t>:</w:t>
      </w:r>
      <w:r w:rsidRPr="003E6E9D">
        <w:rPr>
          <w:rFonts w:hint="cs"/>
          <w:rtl/>
        </w:rPr>
        <w:t xml:space="preserve"> </w:t>
      </w:r>
      <w:r w:rsidRPr="003E6E9D">
        <w:rPr>
          <w:rtl/>
        </w:rPr>
        <w:t>تسبب</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w:t>
      </w:r>
    </w:p>
    <w:p w:rsidR="007D3F41" w:rsidRPr="00736C02" w:rsidRDefault="007D3F41" w:rsidP="007D3F41">
      <w:pPr>
        <w:pStyle w:val="libFootnote0"/>
        <w:rPr>
          <w:rtl/>
        </w:rPr>
      </w:pPr>
      <w:r w:rsidRPr="00736C02">
        <w:rPr>
          <w:rtl/>
        </w:rPr>
        <w:t>2 ص 284 ح 1069</w:t>
      </w:r>
      <w:r>
        <w:rPr>
          <w:rtl/>
        </w:rPr>
        <w:t>.</w:t>
      </w:r>
    </w:p>
    <w:p w:rsidR="00672D41" w:rsidRDefault="00672D41" w:rsidP="00672D41">
      <w:pPr>
        <w:pStyle w:val="libNormal"/>
        <w:rPr>
          <w:rtl/>
        </w:rPr>
      </w:pPr>
      <w:r>
        <w:rPr>
          <w:rtl/>
        </w:rPr>
        <w:br w:type="page"/>
      </w:r>
    </w:p>
    <w:p w:rsidR="007D3F41" w:rsidRPr="004D04F3" w:rsidRDefault="007D3F41" w:rsidP="007D3F41">
      <w:pPr>
        <w:pStyle w:val="Heading2Center"/>
        <w:rPr>
          <w:rtl/>
        </w:rPr>
      </w:pPr>
      <w:bookmarkStart w:id="872" w:name="_Toc365374893"/>
      <w:bookmarkStart w:id="873" w:name="_Toc380483990"/>
      <w:r w:rsidRPr="004D04F3">
        <w:rPr>
          <w:rtl/>
        </w:rPr>
        <w:lastRenderedPageBreak/>
        <w:t>14</w:t>
      </w:r>
      <w:r>
        <w:rPr>
          <w:rtl/>
          <w:lang w:bidi="ar-IQ"/>
        </w:rPr>
        <w:t xml:space="preserve"> - </w:t>
      </w:r>
      <w:r w:rsidRPr="00672D41">
        <w:rPr>
          <w:rStyle w:val="libAlaemHeading2Char"/>
          <w:rtl/>
        </w:rPr>
        <w:t>(</w:t>
      </w:r>
      <w:r w:rsidRPr="004D04F3">
        <w:rPr>
          <w:rtl/>
        </w:rPr>
        <w:t xml:space="preserve"> باب ثبوت الحد على قاذف اللقيط وابن الملاعنة </w:t>
      </w:r>
      <w:r w:rsidRPr="00672D41">
        <w:rPr>
          <w:rStyle w:val="libAlaemHeading2Char"/>
          <w:rtl/>
        </w:rPr>
        <w:t>)</w:t>
      </w:r>
      <w:bookmarkEnd w:id="872"/>
      <w:bookmarkEnd w:id="873"/>
    </w:p>
    <w:p w:rsidR="007D3F41" w:rsidRPr="00736C02" w:rsidRDefault="00672D41" w:rsidP="00176277">
      <w:pPr>
        <w:pStyle w:val="libNormal"/>
        <w:rPr>
          <w:rtl/>
        </w:rPr>
      </w:pPr>
      <w:r w:rsidRPr="00672D41">
        <w:rPr>
          <w:rStyle w:val="libNumChar"/>
          <w:rtl/>
        </w:rPr>
        <w:t>[18782]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أنهما قالا في حديث في الملاعنة</w:t>
      </w:r>
      <w:r w:rsidR="007D3F41">
        <w:rPr>
          <w:rtl/>
        </w:rPr>
        <w:t>:</w:t>
      </w:r>
      <w:r w:rsidR="007D3F41" w:rsidRPr="00736C02">
        <w:rPr>
          <w:rtl/>
        </w:rPr>
        <w:t xml:space="preserve"> « وينسب الولد الذي</w:t>
      </w:r>
      <w:r w:rsidR="007D3F41">
        <w:rPr>
          <w:rtl/>
        </w:rPr>
        <w:t xml:space="preserve"> </w:t>
      </w:r>
      <w:r w:rsidR="007D3F41" w:rsidRPr="00736C02">
        <w:rPr>
          <w:rtl/>
        </w:rPr>
        <w:t>تلاعنه عليه إلى أمه وأخواله</w:t>
      </w:r>
      <w:r w:rsidR="007D3F41">
        <w:rPr>
          <w:rtl/>
        </w:rPr>
        <w:t>،</w:t>
      </w:r>
      <w:r w:rsidR="007D3F41" w:rsidRPr="00736C02">
        <w:rPr>
          <w:rtl/>
        </w:rPr>
        <w:t xml:space="preserve"> ويكون أمره وشأنه إليهم</w:t>
      </w:r>
      <w:r w:rsidR="007D3F41">
        <w:rPr>
          <w:rtl/>
        </w:rPr>
        <w:t>،</w:t>
      </w:r>
      <w:r w:rsidR="007D3F41" w:rsidRPr="00736C02">
        <w:rPr>
          <w:rtl/>
        </w:rPr>
        <w:t xml:space="preserve"> ومن قذفه وجب</w:t>
      </w:r>
      <w:r w:rsidR="007D3F41">
        <w:rPr>
          <w:rtl/>
        </w:rPr>
        <w:t xml:space="preserve"> </w:t>
      </w:r>
      <w:r w:rsidR="007D3F41" w:rsidRPr="00736C02">
        <w:rPr>
          <w:rtl/>
        </w:rPr>
        <w:t>عليه الحد » الخبر</w:t>
      </w:r>
      <w:r w:rsidR="007D3F41">
        <w:rPr>
          <w:rtl/>
        </w:rPr>
        <w:t>.</w:t>
      </w:r>
    </w:p>
    <w:p w:rsidR="007D3F41" w:rsidRPr="00736C02" w:rsidRDefault="00672D41" w:rsidP="00176277">
      <w:pPr>
        <w:pStyle w:val="libNormal"/>
        <w:rPr>
          <w:rtl/>
        </w:rPr>
      </w:pPr>
      <w:r w:rsidRPr="00672D41">
        <w:rPr>
          <w:rStyle w:val="libNumChar"/>
          <w:rtl/>
        </w:rPr>
        <w:t>[18783]</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عن علي </w:t>
      </w:r>
      <w:r w:rsidR="0060562E" w:rsidRPr="0060562E">
        <w:rPr>
          <w:rStyle w:val="libAlaemChar"/>
          <w:rtl/>
        </w:rPr>
        <w:t>عليهم‌السلام</w:t>
      </w:r>
      <w:r w:rsidR="007D3F41">
        <w:rPr>
          <w:rtl/>
        </w:rPr>
        <w:t>،</w:t>
      </w:r>
      <w:r w:rsidR="007D3F41" w:rsidRPr="00736C02">
        <w:rPr>
          <w:rtl/>
        </w:rPr>
        <w:t xml:space="preserve"> في ولد الملاعنة</w:t>
      </w:r>
      <w:r w:rsidR="007D3F41">
        <w:rPr>
          <w:rtl/>
        </w:rPr>
        <w:t>:</w:t>
      </w:r>
      <w:r w:rsidR="007D3F41" w:rsidRPr="00736C02">
        <w:rPr>
          <w:rtl/>
        </w:rPr>
        <w:t xml:space="preserve"> « إذا قذف جلد قاذفه الحد »</w:t>
      </w:r>
      <w:r w:rsidR="007D3F41">
        <w:rPr>
          <w:rtl/>
        </w:rPr>
        <w:t>.</w:t>
      </w:r>
    </w:p>
    <w:p w:rsidR="007D3F41" w:rsidRPr="00736C02" w:rsidRDefault="00672D41" w:rsidP="00176277">
      <w:pPr>
        <w:pStyle w:val="libNormal"/>
        <w:rPr>
          <w:rtl/>
        </w:rPr>
      </w:pPr>
      <w:r w:rsidRPr="00672D41">
        <w:rPr>
          <w:rStyle w:val="libNumChar"/>
          <w:rtl/>
        </w:rPr>
        <w:t>[18784]</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إذا قذف الرجل ابن الملاعنة</w:t>
      </w:r>
      <w:r w:rsidR="007D3F41">
        <w:rPr>
          <w:rtl/>
        </w:rPr>
        <w:t>،</w:t>
      </w:r>
      <w:r w:rsidR="007D3F41" w:rsidRPr="00736C02">
        <w:rPr>
          <w:rtl/>
        </w:rPr>
        <w:t xml:space="preserve"> جلد الحد ثمانين</w:t>
      </w:r>
      <w:r w:rsidR="007D3F41">
        <w:rPr>
          <w:rtl/>
        </w:rPr>
        <w:t>.</w:t>
      </w:r>
    </w:p>
    <w:p w:rsidR="007D3F41" w:rsidRPr="00736C02" w:rsidRDefault="00672D41" w:rsidP="00176277">
      <w:pPr>
        <w:pStyle w:val="libNormal"/>
        <w:rPr>
          <w:rtl/>
        </w:rPr>
      </w:pPr>
      <w:r w:rsidRPr="00672D41">
        <w:rPr>
          <w:rStyle w:val="libNumChar"/>
          <w:rtl/>
        </w:rPr>
        <w:t>[18785]</w:t>
      </w:r>
      <w:r w:rsidR="007D3F41" w:rsidRPr="00736C02">
        <w:rPr>
          <w:rtl/>
        </w:rPr>
        <w:t xml:space="preserve"> 4</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ابن مسكان</w:t>
      </w:r>
      <w:r w:rsidR="007D3F41">
        <w:rPr>
          <w:rtl/>
        </w:rPr>
        <w:t>،</w:t>
      </w:r>
      <w:r w:rsidR="007D3F41" w:rsidRPr="00736C02">
        <w:rPr>
          <w:rtl/>
        </w:rPr>
        <w:t xml:space="preserve"> عن أبي</w:t>
      </w:r>
      <w:r w:rsidR="007D3F41">
        <w:rPr>
          <w:rtl/>
        </w:rPr>
        <w:t xml:space="preserve"> </w:t>
      </w:r>
      <w:r w:rsidR="007D3F41" w:rsidRPr="00736C02">
        <w:rPr>
          <w:rtl/>
        </w:rPr>
        <w:t>بصير</w:t>
      </w:r>
      <w:r w:rsidR="007D3F41">
        <w:rPr>
          <w:rtl/>
        </w:rPr>
        <w:t>،</w:t>
      </w:r>
      <w:r w:rsidR="007D3F41" w:rsidRPr="00736C02">
        <w:rPr>
          <w:rtl/>
        </w:rPr>
        <w:t xml:space="preserve"> عن الصادق </w:t>
      </w:r>
      <w:r w:rsidR="0060562E" w:rsidRPr="0060562E">
        <w:rPr>
          <w:rStyle w:val="libAlaemChar"/>
          <w:rtl/>
        </w:rPr>
        <w:t>عليه‌السلام</w:t>
      </w:r>
      <w:r w:rsidR="007D3F41">
        <w:rPr>
          <w:rtl/>
        </w:rPr>
        <w:t>،</w:t>
      </w:r>
      <w:r w:rsidR="007D3F41" w:rsidRPr="00736C02">
        <w:rPr>
          <w:rtl/>
        </w:rPr>
        <w:t xml:space="preserve"> في حديث الملاعنة قال</w:t>
      </w:r>
      <w:r w:rsidR="007D3F41">
        <w:rPr>
          <w:rtl/>
        </w:rPr>
        <w:t>:</w:t>
      </w:r>
      <w:r w:rsidR="007D3F41" w:rsidRPr="00736C02">
        <w:rPr>
          <w:rtl/>
        </w:rPr>
        <w:t xml:space="preserve"> « ومن قذف</w:t>
      </w:r>
      <w:r w:rsidR="007D3F41">
        <w:rPr>
          <w:rtl/>
        </w:rPr>
        <w:t xml:space="preserve"> </w:t>
      </w:r>
      <w:r w:rsidR="007D3F41" w:rsidRPr="00736C02">
        <w:rPr>
          <w:rtl/>
        </w:rPr>
        <w:t xml:space="preserve">ولدها </w:t>
      </w:r>
      <w:r w:rsidR="007D3F41">
        <w:rPr>
          <w:rtl/>
        </w:rPr>
        <w:t>(</w:t>
      </w:r>
      <w:r w:rsidR="007D3F41" w:rsidRPr="00736C02">
        <w:rPr>
          <w:rtl/>
        </w:rPr>
        <w:t xml:space="preserve"> منه ) </w:t>
      </w:r>
      <w:r w:rsidR="007D3F41" w:rsidRPr="007D3F41">
        <w:rPr>
          <w:rStyle w:val="libFootnotenumChar"/>
          <w:rtl/>
        </w:rPr>
        <w:t>(1)</w:t>
      </w:r>
      <w:r w:rsidR="007D3F41" w:rsidRPr="00736C02">
        <w:rPr>
          <w:rtl/>
        </w:rPr>
        <w:t xml:space="preserve"> فعليه الحد »</w:t>
      </w:r>
      <w:r w:rsidR="007D3F41">
        <w:rPr>
          <w:rtl/>
        </w:rPr>
        <w:t>.</w:t>
      </w:r>
    </w:p>
    <w:p w:rsidR="007D3F41" w:rsidRPr="00736C02" w:rsidRDefault="00672D41" w:rsidP="00176277">
      <w:pPr>
        <w:pStyle w:val="libNormal"/>
        <w:rPr>
          <w:rtl/>
        </w:rPr>
      </w:pPr>
      <w:r w:rsidRPr="00672D41">
        <w:rPr>
          <w:rStyle w:val="libNumChar"/>
          <w:rtl/>
        </w:rPr>
        <w:t>[18786]</w:t>
      </w:r>
      <w:r w:rsidR="007D3F41" w:rsidRPr="00736C02">
        <w:rPr>
          <w:rtl/>
        </w:rPr>
        <w:t xml:space="preserve"> 5</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فإن دعا أحد ولدها ابن </w:t>
      </w:r>
      <w:r w:rsidR="007D3F41" w:rsidRPr="007D3F41">
        <w:rPr>
          <w:rStyle w:val="libFootnotenumChar"/>
          <w:rtl/>
        </w:rPr>
        <w:t>(1)</w:t>
      </w:r>
      <w:r w:rsidR="007D3F41">
        <w:rPr>
          <w:rtl/>
        </w:rPr>
        <w:t xml:space="preserve"> </w:t>
      </w:r>
      <w:r w:rsidR="007D3F41" w:rsidRPr="00736C02">
        <w:rPr>
          <w:rtl/>
        </w:rPr>
        <w:t>الزانية</w:t>
      </w:r>
      <w:r w:rsidR="007D3F41">
        <w:rPr>
          <w:rtl/>
        </w:rPr>
        <w:t>،</w:t>
      </w:r>
      <w:r w:rsidR="007D3F41" w:rsidRPr="00736C02">
        <w:rPr>
          <w:rtl/>
        </w:rPr>
        <w:t xml:space="preserve"> جلد الحد »</w:t>
      </w:r>
      <w:r w:rsidR="007D3F41">
        <w:rPr>
          <w:rtl/>
        </w:rPr>
        <w:t>.</w:t>
      </w:r>
    </w:p>
    <w:p w:rsidR="007D3F41" w:rsidRPr="00736C02" w:rsidRDefault="00672D41" w:rsidP="00176277">
      <w:pPr>
        <w:pStyle w:val="libNormal"/>
        <w:rPr>
          <w:rtl/>
        </w:rPr>
      </w:pPr>
      <w:r w:rsidRPr="00672D41">
        <w:rPr>
          <w:rStyle w:val="libNumChar"/>
          <w:rtl/>
        </w:rPr>
        <w:t>[18787]</w:t>
      </w:r>
      <w:r w:rsidR="007D3F41" w:rsidRPr="00736C02">
        <w:rPr>
          <w:rtl/>
        </w:rPr>
        <w:t xml:space="preserve"> 6</w:t>
      </w:r>
      <w:r w:rsidR="007D3F41">
        <w:rPr>
          <w:rtl/>
        </w:rPr>
        <w:t xml:space="preserve"> - </w:t>
      </w:r>
      <w:r w:rsidR="007D3F41" w:rsidRPr="00736C02">
        <w:rPr>
          <w:rtl/>
        </w:rPr>
        <w:t>الصدوق في المقنع والهداية</w:t>
      </w:r>
      <w:r w:rsidR="007D3F41">
        <w:rPr>
          <w:rtl/>
        </w:rPr>
        <w:t>:</w:t>
      </w:r>
      <w:r w:rsidR="007D3F41" w:rsidRPr="00736C02">
        <w:rPr>
          <w:rtl/>
        </w:rPr>
        <w:t xml:space="preserve"> مثله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282 ح 1061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w:t>
      </w:r>
      <w:r>
        <w:rPr>
          <w:rFonts w:hint="cs"/>
          <w:rtl/>
        </w:rPr>
        <w:t xml:space="preserve"> </w:t>
      </w:r>
      <w:r w:rsidRPr="00736C02">
        <w:rPr>
          <w:rtl/>
        </w:rPr>
        <w:t>134</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149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76</w:t>
      </w:r>
      <w:r>
        <w:rPr>
          <w:rtl/>
        </w:rPr>
        <w:t>.</w:t>
      </w:r>
    </w:p>
    <w:p w:rsidR="007D3F41" w:rsidRPr="001665D2" w:rsidRDefault="007D3F41" w:rsidP="007D3F41">
      <w:pPr>
        <w:pStyle w:val="libFootnote"/>
        <w:rPr>
          <w:rtl/>
        </w:rPr>
      </w:pPr>
      <w:r w:rsidRPr="001665D2">
        <w:rPr>
          <w:rtl/>
        </w:rPr>
        <w:t>(1)</w:t>
      </w:r>
      <w:r w:rsidRPr="001665D2">
        <w:rPr>
          <w:rFonts w:hint="cs"/>
          <w:rtl/>
        </w:rPr>
        <w:t xml:space="preserve"> </w:t>
      </w:r>
      <w:r w:rsidRPr="001665D2">
        <w:rPr>
          <w:rtl/>
        </w:rPr>
        <w:t>أثبتناه من المصدر</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33</w:t>
      </w:r>
      <w:r>
        <w:rPr>
          <w:rtl/>
        </w:rPr>
        <w:t>.</w:t>
      </w:r>
    </w:p>
    <w:p w:rsidR="007D3F41" w:rsidRPr="001665D2" w:rsidRDefault="007D3F41" w:rsidP="007D3F41">
      <w:pPr>
        <w:pStyle w:val="libFootnote"/>
        <w:rPr>
          <w:rtl/>
        </w:rPr>
      </w:pPr>
      <w:r w:rsidRPr="001665D2">
        <w:rPr>
          <w:rtl/>
        </w:rPr>
        <w:t>(1) في المصدر</w:t>
      </w:r>
      <w:r>
        <w:rPr>
          <w:rtl/>
          <w:lang w:bidi="ar-IQ"/>
        </w:rPr>
        <w:t>:</w:t>
      </w:r>
      <w:r w:rsidRPr="001665D2">
        <w:rPr>
          <w:rFonts w:hint="cs"/>
          <w:rtl/>
        </w:rPr>
        <w:t xml:space="preserve"> </w:t>
      </w:r>
      <w:r w:rsidRPr="001665D2">
        <w:rPr>
          <w:rtl/>
        </w:rPr>
        <w:t>ولد</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المقنع ص 120</w:t>
      </w:r>
      <w:r>
        <w:rPr>
          <w:rtl/>
          <w:lang w:bidi="ar-IQ"/>
        </w:rPr>
        <w:t>،</w:t>
      </w:r>
      <w:r w:rsidRPr="00736C02">
        <w:rPr>
          <w:rtl/>
        </w:rPr>
        <w:t xml:space="preserve"> الهداية ص 72</w:t>
      </w:r>
      <w:r>
        <w:rPr>
          <w:rtl/>
        </w:rPr>
        <w:t>.</w:t>
      </w:r>
    </w:p>
    <w:p w:rsidR="00672D41" w:rsidRDefault="00672D41" w:rsidP="00672D41">
      <w:pPr>
        <w:pStyle w:val="libNormal"/>
        <w:rPr>
          <w:rtl/>
        </w:rPr>
      </w:pPr>
      <w:r>
        <w:rPr>
          <w:rtl/>
        </w:rPr>
        <w:br w:type="page"/>
      </w:r>
    </w:p>
    <w:p w:rsidR="007D3F41" w:rsidRPr="00FF3C30" w:rsidRDefault="007D3F41" w:rsidP="007D3F41">
      <w:pPr>
        <w:pStyle w:val="Heading2Center"/>
        <w:rPr>
          <w:rtl/>
        </w:rPr>
      </w:pPr>
      <w:bookmarkStart w:id="874" w:name="_Toc365374894"/>
      <w:bookmarkStart w:id="875" w:name="_Toc380483991"/>
      <w:r w:rsidRPr="00FF3C30">
        <w:rPr>
          <w:rtl/>
        </w:rPr>
        <w:lastRenderedPageBreak/>
        <w:t>15</w:t>
      </w:r>
      <w:r>
        <w:rPr>
          <w:rtl/>
          <w:lang w:bidi="ar-IQ"/>
        </w:rPr>
        <w:t xml:space="preserve"> - </w:t>
      </w:r>
      <w:r w:rsidRPr="00672D41">
        <w:rPr>
          <w:rStyle w:val="libAlaemHeading2Char"/>
          <w:rtl/>
        </w:rPr>
        <w:t>(</w:t>
      </w:r>
      <w:r w:rsidRPr="00FF3C30">
        <w:rPr>
          <w:rtl/>
        </w:rPr>
        <w:t xml:space="preserve"> باب أن من قال لامرأته</w:t>
      </w:r>
      <w:r>
        <w:rPr>
          <w:rtl/>
          <w:lang w:bidi="ar-IQ"/>
        </w:rPr>
        <w:t>:</w:t>
      </w:r>
      <w:r w:rsidRPr="00FF3C30">
        <w:rPr>
          <w:rtl/>
        </w:rPr>
        <w:t xml:space="preserve"> لم</w:t>
      </w:r>
      <w:r>
        <w:rPr>
          <w:rtl/>
        </w:rPr>
        <w:t xml:space="preserve"> أ</w:t>
      </w:r>
      <w:r w:rsidRPr="00FF3C30">
        <w:rPr>
          <w:rtl/>
        </w:rPr>
        <w:t>جدك عذراء</w:t>
      </w:r>
      <w:r>
        <w:rPr>
          <w:rtl/>
          <w:lang w:bidi="ar-IQ"/>
        </w:rPr>
        <w:t>،</w:t>
      </w:r>
      <w:r w:rsidRPr="00FF3C30">
        <w:rPr>
          <w:rtl/>
        </w:rPr>
        <w:t xml:space="preserve"> لم يثبت اللعان</w:t>
      </w:r>
      <w:r>
        <w:rPr>
          <w:rFonts w:hint="cs"/>
          <w:rtl/>
        </w:rPr>
        <w:t xml:space="preserve"> </w:t>
      </w:r>
      <w:r w:rsidRPr="00FF3C30">
        <w:rPr>
          <w:rtl/>
        </w:rPr>
        <w:t>بينهما</w:t>
      </w:r>
      <w:r>
        <w:rPr>
          <w:rtl/>
          <w:lang w:bidi="ar-IQ"/>
        </w:rPr>
        <w:t>،</w:t>
      </w:r>
      <w:r w:rsidRPr="00FF3C30">
        <w:rPr>
          <w:rtl/>
        </w:rPr>
        <w:t xml:space="preserve"> بل عليه التعزير </w:t>
      </w:r>
      <w:r w:rsidRPr="00672D41">
        <w:rPr>
          <w:rStyle w:val="libAlaemHeading2Char"/>
          <w:rtl/>
        </w:rPr>
        <w:t>)</w:t>
      </w:r>
      <w:bookmarkEnd w:id="874"/>
      <w:bookmarkEnd w:id="875"/>
    </w:p>
    <w:p w:rsidR="007D3F41" w:rsidRPr="00736C02" w:rsidRDefault="00672D41" w:rsidP="00176277">
      <w:pPr>
        <w:pStyle w:val="libNormal"/>
        <w:rPr>
          <w:rtl/>
        </w:rPr>
      </w:pPr>
      <w:r w:rsidRPr="00672D41">
        <w:rPr>
          <w:rStyle w:val="libNumChar"/>
          <w:rtl/>
        </w:rPr>
        <w:t>[18788]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 حديث</w:t>
      </w:r>
      <w:r w:rsidR="007D3F41">
        <w:rPr>
          <w:rtl/>
        </w:rPr>
        <w:t xml:space="preserve">: </w:t>
      </w:r>
      <w:r w:rsidR="007D3F41" w:rsidRPr="00736C02">
        <w:rPr>
          <w:rtl/>
        </w:rPr>
        <w:t>« وإن قال</w:t>
      </w:r>
      <w:r w:rsidR="007D3F41">
        <w:rPr>
          <w:rtl/>
        </w:rPr>
        <w:t>:</w:t>
      </w:r>
      <w:r w:rsidR="007D3F41" w:rsidRPr="00736C02">
        <w:rPr>
          <w:rtl/>
        </w:rPr>
        <w:t xml:space="preserve"> لم</w:t>
      </w:r>
      <w:r w:rsidR="007D3F41">
        <w:rPr>
          <w:rtl/>
        </w:rPr>
        <w:t xml:space="preserve"> أ</w:t>
      </w:r>
      <w:r w:rsidR="007D3F41" w:rsidRPr="00736C02">
        <w:rPr>
          <w:rtl/>
        </w:rPr>
        <w:t>جدك عذراء</w:t>
      </w:r>
      <w:r w:rsidR="007D3F41">
        <w:rPr>
          <w:rtl/>
        </w:rPr>
        <w:t>،</w:t>
      </w:r>
      <w:r w:rsidR="007D3F41" w:rsidRPr="00736C02">
        <w:rPr>
          <w:rtl/>
        </w:rPr>
        <w:t xml:space="preserve"> فليس فيه لعان » الخبر</w:t>
      </w:r>
      <w:r w:rsidR="007D3F41">
        <w:rPr>
          <w:rtl/>
        </w:rPr>
        <w:t>.</w:t>
      </w:r>
    </w:p>
    <w:p w:rsidR="007D3F41" w:rsidRPr="00736C02" w:rsidRDefault="00672D41" w:rsidP="00176277">
      <w:pPr>
        <w:pStyle w:val="libNormal"/>
        <w:rPr>
          <w:rtl/>
        </w:rPr>
      </w:pPr>
      <w:r w:rsidRPr="00672D41">
        <w:rPr>
          <w:rStyle w:val="libNumChar"/>
          <w:rtl/>
        </w:rPr>
        <w:t>[18789]</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sidRPr="00736C02">
        <w:rPr>
          <w:rtl/>
        </w:rPr>
        <w:t xml:space="preserve"> وأبي عبد الله </w:t>
      </w:r>
      <w:r w:rsidR="0060562E" w:rsidRPr="0060562E">
        <w:rPr>
          <w:rStyle w:val="libAlaemChar"/>
          <w:rtl/>
        </w:rPr>
        <w:t>عليهم‌السلام</w:t>
      </w:r>
      <w:r w:rsidR="007D3F41">
        <w:rPr>
          <w:rtl/>
        </w:rPr>
        <w:t xml:space="preserve">، </w:t>
      </w:r>
      <w:r w:rsidR="007D3F41" w:rsidRPr="00736C02">
        <w:rPr>
          <w:rtl/>
        </w:rPr>
        <w:t>أنهما قالا</w:t>
      </w:r>
      <w:r w:rsidR="007D3F41">
        <w:rPr>
          <w:rtl/>
        </w:rPr>
        <w:t>:</w:t>
      </w:r>
      <w:r w:rsidR="007D3F41" w:rsidRPr="00736C02">
        <w:rPr>
          <w:rtl/>
        </w:rPr>
        <w:t xml:space="preserve"> « إذا قال الرجل لامرأته</w:t>
      </w:r>
      <w:r w:rsidR="007D3F41">
        <w:rPr>
          <w:rtl/>
        </w:rPr>
        <w:t>،</w:t>
      </w:r>
      <w:r w:rsidR="007D3F41" w:rsidRPr="00736C02">
        <w:rPr>
          <w:rtl/>
        </w:rPr>
        <w:t xml:space="preserve"> لم أجدك عذراء</w:t>
      </w:r>
      <w:r w:rsidR="007D3F41">
        <w:rPr>
          <w:rtl/>
        </w:rPr>
        <w:t>،</w:t>
      </w:r>
      <w:r w:rsidR="007D3F41" w:rsidRPr="00736C02">
        <w:rPr>
          <w:rtl/>
        </w:rPr>
        <w:t xml:space="preserve"> فلا حد عليه</w:t>
      </w:r>
      <w:r w:rsidR="007D3F41">
        <w:rPr>
          <w:rtl/>
        </w:rPr>
        <w:t>،</w:t>
      </w:r>
      <w:r w:rsidR="007D3F41" w:rsidRPr="00736C02">
        <w:rPr>
          <w:rtl/>
        </w:rPr>
        <w:t xml:space="preserve"> إن </w:t>
      </w:r>
      <w:r w:rsidR="007D3F41" w:rsidRPr="007D3F41">
        <w:rPr>
          <w:rStyle w:val="libFootnotenumChar"/>
          <w:rtl/>
        </w:rPr>
        <w:t>(1)</w:t>
      </w:r>
      <w:r w:rsidR="007D3F41">
        <w:rPr>
          <w:rtl/>
        </w:rPr>
        <w:t xml:space="preserve"> </w:t>
      </w:r>
      <w:r w:rsidR="007D3F41" w:rsidRPr="00736C02">
        <w:rPr>
          <w:rtl/>
        </w:rPr>
        <w:t xml:space="preserve">العذرة تذهب من غير الوطئ » قال أبو عبد الله </w:t>
      </w:r>
      <w:r w:rsidR="0060562E" w:rsidRPr="0060562E">
        <w:rPr>
          <w:rStyle w:val="libAlaemChar"/>
          <w:rtl/>
        </w:rPr>
        <w:t>عليه‌السلام</w:t>
      </w:r>
      <w:r w:rsidR="007D3F41">
        <w:rPr>
          <w:rtl/>
        </w:rPr>
        <w:t>:</w:t>
      </w:r>
      <w:r w:rsidR="007D3F41" w:rsidRPr="00736C02">
        <w:rPr>
          <w:rtl/>
        </w:rPr>
        <w:t xml:space="preserve"> « يؤدب »</w:t>
      </w:r>
      <w:r w:rsidR="007D3F41">
        <w:rPr>
          <w:rtl/>
        </w:rPr>
        <w:t xml:space="preserve"> </w:t>
      </w:r>
      <w:r w:rsidR="007D3F41" w:rsidRPr="00736C02">
        <w:rPr>
          <w:rtl/>
        </w:rPr>
        <w:t>يعني إذا كان الامر على خلاف ما قال</w:t>
      </w:r>
      <w:r w:rsidR="007D3F41">
        <w:rPr>
          <w:rtl/>
        </w:rPr>
        <w:t>،</w:t>
      </w:r>
      <w:r w:rsidR="007D3F41" w:rsidRPr="00736C02">
        <w:rPr>
          <w:rtl/>
        </w:rPr>
        <w:t xml:space="preserve"> وأراد به الشتم والتعريض</w:t>
      </w:r>
      <w:r w:rsidR="007D3F41">
        <w:rPr>
          <w:rtl/>
        </w:rPr>
        <w:t>،</w:t>
      </w:r>
      <w:r w:rsidR="007D3F41" w:rsidRPr="00736C02">
        <w:rPr>
          <w:rtl/>
        </w:rPr>
        <w:t xml:space="preserve"> مثل أن</w:t>
      </w:r>
      <w:r w:rsidR="007D3F41">
        <w:rPr>
          <w:rtl/>
        </w:rPr>
        <w:t xml:space="preserve"> </w:t>
      </w:r>
      <w:r w:rsidR="007D3F41" w:rsidRPr="00736C02">
        <w:rPr>
          <w:rtl/>
        </w:rPr>
        <w:t xml:space="preserve">يكون </w:t>
      </w:r>
      <w:r w:rsidR="007D3F41">
        <w:rPr>
          <w:rtl/>
        </w:rPr>
        <w:t>(</w:t>
      </w:r>
      <w:r w:rsidR="007D3F41" w:rsidRPr="00736C02">
        <w:rPr>
          <w:rtl/>
        </w:rPr>
        <w:t xml:space="preserve"> ذلك ) </w:t>
      </w:r>
      <w:r w:rsidR="007D3F41" w:rsidRPr="007D3F41">
        <w:rPr>
          <w:rStyle w:val="libFootnotenumChar"/>
          <w:rtl/>
        </w:rPr>
        <w:t>(2)</w:t>
      </w:r>
      <w:r w:rsidR="007D3F41" w:rsidRPr="00736C02">
        <w:rPr>
          <w:rtl/>
        </w:rPr>
        <w:t xml:space="preserve"> في شر جرى بينهما</w:t>
      </w:r>
      <w:r w:rsidR="007D3F41">
        <w:rPr>
          <w:rtl/>
        </w:rPr>
        <w:t>،</w:t>
      </w:r>
      <w:r w:rsidR="007D3F41" w:rsidRPr="00736C02">
        <w:rPr>
          <w:rtl/>
        </w:rPr>
        <w:t xml:space="preserve"> أو مراجعة كلام </w:t>
      </w:r>
      <w:r w:rsidR="007D3F41">
        <w:rPr>
          <w:rtl/>
        </w:rPr>
        <w:t>(</w:t>
      </w:r>
      <w:r w:rsidR="007D3F41" w:rsidRPr="00736C02">
        <w:rPr>
          <w:rtl/>
        </w:rPr>
        <w:t xml:space="preserve"> كان ) </w:t>
      </w:r>
      <w:r w:rsidR="007D3F41" w:rsidRPr="007D3F41">
        <w:rPr>
          <w:rStyle w:val="libFootnotenumChar"/>
          <w:rtl/>
        </w:rPr>
        <w:t>(3)</w:t>
      </w:r>
      <w:r w:rsidR="007D3F41" w:rsidRPr="00736C02">
        <w:rPr>
          <w:rtl/>
        </w:rPr>
        <w:t xml:space="preserve"> فيه</w:t>
      </w:r>
      <w:r w:rsidR="007D3F41">
        <w:rPr>
          <w:rtl/>
        </w:rPr>
        <w:t xml:space="preserve"> </w:t>
      </w:r>
      <w:r w:rsidR="007D3F41" w:rsidRPr="00736C02">
        <w:rPr>
          <w:rtl/>
        </w:rPr>
        <w:t>تعريض</w:t>
      </w:r>
      <w:r w:rsidR="007D3F41">
        <w:rPr>
          <w:rtl/>
        </w:rPr>
        <w:t>.</w:t>
      </w:r>
    </w:p>
    <w:p w:rsidR="007D3F41" w:rsidRPr="00736C02" w:rsidRDefault="00672D41" w:rsidP="00176277">
      <w:pPr>
        <w:pStyle w:val="libNormal"/>
        <w:rPr>
          <w:rtl/>
        </w:rPr>
      </w:pPr>
      <w:r w:rsidRPr="00672D41">
        <w:rPr>
          <w:rStyle w:val="libNumChar"/>
          <w:rtl/>
        </w:rPr>
        <w:t>[18790]</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وإذا قال الرجل لامرأته</w:t>
      </w:r>
      <w:r w:rsidR="007D3F41">
        <w:rPr>
          <w:rtl/>
        </w:rPr>
        <w:t>:</w:t>
      </w:r>
      <w:r w:rsidR="007D3F41" w:rsidRPr="00736C02">
        <w:rPr>
          <w:rtl/>
        </w:rPr>
        <w:t xml:space="preserve"> لم أجدك</w:t>
      </w:r>
      <w:r w:rsidR="007D3F41">
        <w:rPr>
          <w:rtl/>
        </w:rPr>
        <w:t xml:space="preserve"> </w:t>
      </w:r>
      <w:r w:rsidR="007D3F41" w:rsidRPr="00736C02">
        <w:rPr>
          <w:rtl/>
        </w:rPr>
        <w:t>عذراء</w:t>
      </w:r>
      <w:r w:rsidR="007D3F41">
        <w:rPr>
          <w:rtl/>
        </w:rPr>
        <w:t>،</w:t>
      </w:r>
      <w:r w:rsidR="007D3F41" w:rsidRPr="00736C02">
        <w:rPr>
          <w:rtl/>
        </w:rPr>
        <w:t xml:space="preserve"> لم يكن عليه الحد</w:t>
      </w:r>
      <w:r w:rsidR="007D3F41">
        <w:rPr>
          <w:rtl/>
        </w:rPr>
        <w:t>.</w:t>
      </w:r>
    </w:p>
    <w:p w:rsidR="007D3F41" w:rsidRPr="00736C02" w:rsidRDefault="00672D41" w:rsidP="00176277">
      <w:pPr>
        <w:pStyle w:val="libNormal"/>
        <w:rPr>
          <w:rtl/>
        </w:rPr>
      </w:pPr>
      <w:r w:rsidRPr="00672D41">
        <w:rPr>
          <w:rStyle w:val="libNumChar"/>
          <w:rtl/>
        </w:rPr>
        <w:t>[18791]</w:t>
      </w:r>
      <w:r w:rsidR="007D3F41" w:rsidRPr="00736C02">
        <w:rPr>
          <w:rtl/>
        </w:rPr>
        <w:t xml:space="preserve"> 4</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أبي بصير</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في الرجل يقول لامرأته</w:t>
      </w:r>
      <w:r w:rsidR="007D3F41">
        <w:rPr>
          <w:rtl/>
        </w:rPr>
        <w:t>:</w:t>
      </w:r>
      <w:r w:rsidR="007D3F41" w:rsidRPr="00736C02">
        <w:rPr>
          <w:rtl/>
        </w:rPr>
        <w:t xml:space="preserve"> لم أجدك عذراء</w:t>
      </w:r>
      <w:r w:rsidR="007D3F41">
        <w:rPr>
          <w:rtl/>
        </w:rPr>
        <w:t>،</w:t>
      </w:r>
      <w:r w:rsidR="007D3F41" w:rsidRPr="00736C02">
        <w:rPr>
          <w:rtl/>
        </w:rPr>
        <w:t xml:space="preserve"> قال</w:t>
      </w:r>
      <w:r w:rsidR="007D3F41">
        <w:rPr>
          <w:rtl/>
        </w:rPr>
        <w:t xml:space="preserve">: </w:t>
      </w:r>
      <w:r w:rsidR="007D3F41" w:rsidRPr="00736C02">
        <w:rPr>
          <w:rtl/>
        </w:rPr>
        <w:t>« يضرب » قلت</w:t>
      </w:r>
      <w:r w:rsidR="007D3F41">
        <w:rPr>
          <w:rtl/>
        </w:rPr>
        <w:t>:</w:t>
      </w:r>
      <w:r w:rsidR="007D3F41" w:rsidRPr="00736C02">
        <w:rPr>
          <w:rtl/>
        </w:rPr>
        <w:t xml:space="preserve"> فإنه عاد</w:t>
      </w:r>
      <w:r w:rsidR="007D3F41">
        <w:rPr>
          <w:rtl/>
        </w:rPr>
        <w:t>،</w:t>
      </w:r>
      <w:r w:rsidR="007D3F41" w:rsidRPr="00736C02">
        <w:rPr>
          <w:rtl/>
        </w:rPr>
        <w:t xml:space="preserve"> قال</w:t>
      </w:r>
      <w:r w:rsidR="007D3F41">
        <w:rPr>
          <w:rtl/>
        </w:rPr>
        <w:t>:</w:t>
      </w:r>
      <w:r w:rsidR="007D3F41" w:rsidRPr="00736C02">
        <w:rPr>
          <w:rtl/>
        </w:rPr>
        <w:t xml:space="preserve"> « يضرب » قلت</w:t>
      </w:r>
      <w:r w:rsidR="007D3F41">
        <w:rPr>
          <w:rtl/>
        </w:rPr>
        <w:t>:</w:t>
      </w:r>
      <w:r w:rsidR="007D3F41" w:rsidRPr="00736C02">
        <w:rPr>
          <w:rtl/>
        </w:rPr>
        <w:t xml:space="preserve"> فإنه عاد</w:t>
      </w:r>
      <w:r w:rsidR="007D3F41">
        <w:rPr>
          <w:rtl/>
        </w:rPr>
        <w:t>،</w:t>
      </w:r>
      <w:r w:rsidR="007D3F41" w:rsidRPr="00736C02">
        <w:rPr>
          <w:rtl/>
        </w:rPr>
        <w:t xml:space="preserve"> قال</w:t>
      </w:r>
      <w:r w:rsidR="007D3F41">
        <w:rPr>
          <w:rtl/>
        </w:rPr>
        <w:t xml:space="preserve">: </w:t>
      </w:r>
      <w:r w:rsidR="007D3F41" w:rsidRPr="00736C02">
        <w:rPr>
          <w:rtl/>
        </w:rPr>
        <w:t>« يضرب</w:t>
      </w:r>
      <w:r w:rsidR="007D3F41">
        <w:rPr>
          <w:rtl/>
        </w:rPr>
        <w:t>،</w:t>
      </w:r>
      <w:r w:rsidR="007D3F41" w:rsidRPr="00736C02">
        <w:rPr>
          <w:rtl/>
        </w:rPr>
        <w:t xml:space="preserve"> فإنه</w:t>
      </w:r>
      <w:r w:rsidR="007D3F41">
        <w:rPr>
          <w:rtl/>
        </w:rPr>
        <w:t xml:space="preserve"> أ</w:t>
      </w:r>
      <w:r w:rsidR="007D3F41" w:rsidRPr="00736C02">
        <w:rPr>
          <w:rtl/>
        </w:rPr>
        <w:t>وشك أن ينتهي »</w:t>
      </w:r>
      <w:r w:rsidR="007D3F41">
        <w:rPr>
          <w:rtl/>
        </w:rPr>
        <w:t>.</w:t>
      </w:r>
    </w:p>
    <w:p w:rsidR="007D3F41" w:rsidRPr="00736C02" w:rsidRDefault="007D3F41" w:rsidP="007D3F41">
      <w:pPr>
        <w:pStyle w:val="libLine"/>
        <w:rPr>
          <w:rtl/>
        </w:rPr>
      </w:pPr>
      <w:r>
        <w:rPr>
          <w:rtl/>
        </w:rPr>
        <w:t>__________________</w:t>
      </w:r>
    </w:p>
    <w:p w:rsidR="007D3F41" w:rsidRPr="00C01A42" w:rsidRDefault="007D3F41" w:rsidP="007D3F41">
      <w:pPr>
        <w:pStyle w:val="libFootnoteCenterBold"/>
        <w:rPr>
          <w:rtl/>
        </w:rPr>
      </w:pPr>
      <w:r w:rsidRPr="00C01A4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1067</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w:t>
      </w:r>
      <w:r>
        <w:rPr>
          <w:rFonts w:hint="cs"/>
          <w:rtl/>
        </w:rPr>
        <w:t xml:space="preserve"> </w:t>
      </w:r>
      <w:r w:rsidRPr="00736C02">
        <w:rPr>
          <w:rtl/>
        </w:rPr>
        <w:t>ج 2 ص 462 ح 1631</w:t>
      </w:r>
      <w:r>
        <w:rPr>
          <w:rtl/>
        </w:rPr>
        <w:t>.</w:t>
      </w:r>
    </w:p>
    <w:p w:rsidR="007D3F41" w:rsidRPr="00C01A42" w:rsidRDefault="007D3F41" w:rsidP="007D3F41">
      <w:pPr>
        <w:pStyle w:val="libFootnote"/>
        <w:rPr>
          <w:rtl/>
        </w:rPr>
      </w:pPr>
      <w:r w:rsidRPr="00C01A42">
        <w:rPr>
          <w:rtl/>
        </w:rPr>
        <w:t>(1) في المصدر</w:t>
      </w:r>
      <w:r>
        <w:rPr>
          <w:rtl/>
          <w:lang w:bidi="ar-IQ"/>
        </w:rPr>
        <w:t>:</w:t>
      </w:r>
      <w:r w:rsidRPr="00C01A42">
        <w:rPr>
          <w:rtl/>
        </w:rPr>
        <w:t xml:space="preserve"> لان</w:t>
      </w:r>
      <w:r>
        <w:rPr>
          <w:rtl/>
        </w:rPr>
        <w:t>.</w:t>
      </w:r>
    </w:p>
    <w:p w:rsidR="007D3F41" w:rsidRPr="00C01A42" w:rsidRDefault="007D3F41" w:rsidP="007D3F41">
      <w:pPr>
        <w:pStyle w:val="libFootnote"/>
        <w:rPr>
          <w:rtl/>
        </w:rPr>
      </w:pPr>
      <w:r w:rsidRPr="00C01A42">
        <w:rPr>
          <w:rtl/>
        </w:rPr>
        <w:t>(2) أثبتناه من المصدر</w:t>
      </w:r>
      <w:r>
        <w:rPr>
          <w:rtl/>
        </w:rPr>
        <w:t>.</w:t>
      </w:r>
    </w:p>
    <w:p w:rsidR="007D3F41" w:rsidRPr="00C01A42" w:rsidRDefault="007D3F41" w:rsidP="007D3F41">
      <w:pPr>
        <w:pStyle w:val="libFootnote"/>
        <w:rPr>
          <w:rtl/>
        </w:rPr>
      </w:pPr>
      <w:r w:rsidRPr="00C01A42">
        <w:rPr>
          <w:rtl/>
        </w:rPr>
        <w:t>(3)</w:t>
      </w:r>
      <w:r w:rsidRPr="00C01A42">
        <w:rPr>
          <w:rFonts w:hint="cs"/>
          <w:rtl/>
        </w:rPr>
        <w:t xml:space="preserve"> </w:t>
      </w:r>
      <w:r w:rsidRPr="00C01A42">
        <w:rPr>
          <w:rtl/>
        </w:rPr>
        <w:t>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149</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نوادر أحمد بن محمد بن عيسى ص 76</w:t>
      </w:r>
      <w:r>
        <w:rPr>
          <w:rFonts w:hint="cs"/>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876" w:name="_Toc365374895"/>
      <w:bookmarkStart w:id="877" w:name="_Toc380483992"/>
      <w:r w:rsidRPr="00007405">
        <w:rPr>
          <w:rtl/>
        </w:rPr>
        <w:lastRenderedPageBreak/>
        <w:t>16</w:t>
      </w:r>
      <w:r>
        <w:rPr>
          <w:rtl/>
          <w:lang w:bidi="ar-IQ"/>
        </w:rPr>
        <w:t xml:space="preserve"> - </w:t>
      </w:r>
      <w:r w:rsidRPr="00672D41">
        <w:rPr>
          <w:rStyle w:val="libAlaemHeading2Char"/>
          <w:rtl/>
        </w:rPr>
        <w:t>(</w:t>
      </w:r>
      <w:r w:rsidRPr="00007405">
        <w:rPr>
          <w:rtl/>
        </w:rPr>
        <w:t xml:space="preserve"> باب استحباب التباعد من المتلاعنين عند اللعان</w:t>
      </w:r>
      <w:r>
        <w:rPr>
          <w:rtl/>
          <w:lang w:bidi="ar-IQ"/>
        </w:rPr>
        <w:t>،</w:t>
      </w:r>
      <w:r>
        <w:rPr>
          <w:rFonts w:hint="cs"/>
          <w:rtl/>
        </w:rPr>
        <w:t xml:space="preserve"> </w:t>
      </w:r>
      <w:r w:rsidRPr="00736C02">
        <w:rPr>
          <w:rtl/>
        </w:rPr>
        <w:t xml:space="preserve">وحكم ما لو وضعت لأقل من ستة أشهر </w:t>
      </w:r>
      <w:r w:rsidRPr="00672D41">
        <w:rPr>
          <w:rStyle w:val="libAlaemHeading2Char"/>
          <w:rtl/>
        </w:rPr>
        <w:t>)</w:t>
      </w:r>
      <w:bookmarkEnd w:id="876"/>
      <w:bookmarkEnd w:id="877"/>
    </w:p>
    <w:p w:rsidR="007D3F41" w:rsidRPr="00736C02" w:rsidRDefault="00672D41" w:rsidP="00176277">
      <w:pPr>
        <w:pStyle w:val="libNormal"/>
        <w:rPr>
          <w:rtl/>
        </w:rPr>
      </w:pPr>
      <w:r w:rsidRPr="00672D41">
        <w:rPr>
          <w:rStyle w:val="libNumChar"/>
          <w:rtl/>
        </w:rPr>
        <w:t>[18792]</w:t>
      </w:r>
      <w:r w:rsidR="007D3F41" w:rsidRPr="00736C02">
        <w:rPr>
          <w:rtl/>
        </w:rPr>
        <w:t xml:space="preserve"> 1</w:t>
      </w:r>
      <w:r w:rsidR="007D3F41">
        <w:rPr>
          <w:rtl/>
        </w:rPr>
        <w:t xml:space="preserve"> - </w:t>
      </w:r>
      <w:r w:rsidR="007D3F41" w:rsidRPr="00736C02">
        <w:rPr>
          <w:rtl/>
        </w:rPr>
        <w:t>زيد النرسي في أصله</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سمعته يقول</w:t>
      </w:r>
      <w:r w:rsidR="007D3F41">
        <w:rPr>
          <w:rtl/>
        </w:rPr>
        <w:t>:</w:t>
      </w:r>
      <w:r w:rsidR="007D3F41" w:rsidRPr="00736C02">
        <w:rPr>
          <w:rtl/>
        </w:rPr>
        <w:t xml:space="preserve"> « إياكم ومجالسة اللعان</w:t>
      </w:r>
      <w:r w:rsidR="007D3F41">
        <w:rPr>
          <w:rtl/>
        </w:rPr>
        <w:t>،</w:t>
      </w:r>
      <w:r w:rsidR="007D3F41" w:rsidRPr="00736C02">
        <w:rPr>
          <w:rtl/>
        </w:rPr>
        <w:t xml:space="preserve"> فإن الملائكة لتنفر عند اللعان</w:t>
      </w:r>
      <w:r w:rsidR="007D3F41">
        <w:rPr>
          <w:rtl/>
        </w:rPr>
        <w:t xml:space="preserve"> - </w:t>
      </w:r>
      <w:r w:rsidR="007D3F41" w:rsidRPr="00736C02">
        <w:rPr>
          <w:rtl/>
        </w:rPr>
        <w:t>إلى أن</w:t>
      </w:r>
      <w:r w:rsidR="007D3F41">
        <w:rPr>
          <w:rtl/>
        </w:rPr>
        <w:t xml:space="preserve"> </w:t>
      </w:r>
      <w:r w:rsidR="007D3F41" w:rsidRPr="00736C02">
        <w:rPr>
          <w:rtl/>
        </w:rPr>
        <w:t>قال</w:t>
      </w:r>
      <w:r w:rsidR="007D3F41">
        <w:rPr>
          <w:rtl/>
        </w:rPr>
        <w:t xml:space="preserve"> - </w:t>
      </w:r>
      <w:r w:rsidR="007D3F41" w:rsidRPr="00736C02">
        <w:rPr>
          <w:rtl/>
        </w:rPr>
        <w:t>فإذا سمعت اثنين يتلاعنان فقل</w:t>
      </w:r>
      <w:r w:rsidR="007D3F41">
        <w:rPr>
          <w:rtl/>
        </w:rPr>
        <w:t>:</w:t>
      </w:r>
      <w:r w:rsidR="007D3F41" w:rsidRPr="00736C02">
        <w:rPr>
          <w:rtl/>
        </w:rPr>
        <w:t xml:space="preserve"> اللهم بديع السماوات والأرض</w:t>
      </w:r>
      <w:r w:rsidR="007D3F41">
        <w:rPr>
          <w:rtl/>
        </w:rPr>
        <w:t>،</w:t>
      </w:r>
      <w:r w:rsidR="007D3F41" w:rsidRPr="00736C02">
        <w:rPr>
          <w:rtl/>
        </w:rPr>
        <w:t xml:space="preserve"> صل</w:t>
      </w:r>
      <w:r w:rsidR="007D3F41">
        <w:rPr>
          <w:rtl/>
        </w:rPr>
        <w:t xml:space="preserve"> </w:t>
      </w:r>
      <w:r w:rsidR="007D3F41" w:rsidRPr="00736C02">
        <w:rPr>
          <w:rtl/>
        </w:rPr>
        <w:t>على محمد وآل محمد</w:t>
      </w:r>
      <w:r w:rsidR="007D3F41">
        <w:rPr>
          <w:rtl/>
        </w:rPr>
        <w:t>،</w:t>
      </w:r>
      <w:r w:rsidR="007D3F41" w:rsidRPr="00736C02">
        <w:rPr>
          <w:rtl/>
        </w:rPr>
        <w:t xml:space="preserve"> ولا تجعل ذلك الينا واصلا</w:t>
      </w:r>
      <w:r w:rsidR="007D3F41">
        <w:rPr>
          <w:rtl/>
        </w:rPr>
        <w:t>،</w:t>
      </w:r>
      <w:r w:rsidR="007D3F41" w:rsidRPr="00736C02">
        <w:rPr>
          <w:rtl/>
        </w:rPr>
        <w:t xml:space="preserve"> ولا تجعل للعنك وسخطك</w:t>
      </w:r>
      <w:r w:rsidR="007D3F41">
        <w:rPr>
          <w:rtl/>
        </w:rPr>
        <w:t xml:space="preserve"> </w:t>
      </w:r>
      <w:r w:rsidR="007D3F41" w:rsidRPr="00736C02">
        <w:rPr>
          <w:rtl/>
        </w:rPr>
        <w:t>ونقمتك إلى ولي الاسلام وأهله مساغا</w:t>
      </w:r>
      <w:r w:rsidR="007D3F41">
        <w:rPr>
          <w:rtl/>
        </w:rPr>
        <w:t>،</w:t>
      </w:r>
      <w:r w:rsidR="007D3F41" w:rsidRPr="00736C02">
        <w:rPr>
          <w:rtl/>
        </w:rPr>
        <w:t xml:space="preserve"> اللهم قدس الاسلام وأهله تقديسا</w:t>
      </w:r>
      <w:r w:rsidR="007D3F41">
        <w:rPr>
          <w:rtl/>
        </w:rPr>
        <w:t xml:space="preserve"> </w:t>
      </w:r>
      <w:r w:rsidR="007D3F41" w:rsidRPr="00736C02">
        <w:rPr>
          <w:rtl/>
        </w:rPr>
        <w:t xml:space="preserve">لا يسيغ </w:t>
      </w:r>
      <w:r w:rsidR="007D3F41" w:rsidRPr="007D3F41">
        <w:rPr>
          <w:rStyle w:val="libFootnotenumChar"/>
          <w:rtl/>
        </w:rPr>
        <w:t>(1)</w:t>
      </w:r>
      <w:r w:rsidR="007D3F41" w:rsidRPr="00736C02">
        <w:rPr>
          <w:rtl/>
        </w:rPr>
        <w:t xml:space="preserve"> إليه سخطك</w:t>
      </w:r>
      <w:r w:rsidR="007D3F41">
        <w:rPr>
          <w:rtl/>
        </w:rPr>
        <w:t>،</w:t>
      </w:r>
      <w:r w:rsidR="007D3F41" w:rsidRPr="00736C02">
        <w:rPr>
          <w:rtl/>
        </w:rPr>
        <w:t xml:space="preserve"> واجعل لعنك على الظالمين</w:t>
      </w:r>
      <w:r w:rsidR="007D3F41">
        <w:rPr>
          <w:rtl/>
        </w:rPr>
        <w:t>،</w:t>
      </w:r>
      <w:r w:rsidR="007D3F41" w:rsidRPr="00736C02">
        <w:rPr>
          <w:rtl/>
        </w:rPr>
        <w:t xml:space="preserve"> الذين ظلموا أهل</w:t>
      </w:r>
      <w:r w:rsidR="007D3F41">
        <w:rPr>
          <w:rtl/>
        </w:rPr>
        <w:t xml:space="preserve"> </w:t>
      </w:r>
      <w:r w:rsidR="007D3F41" w:rsidRPr="00736C02">
        <w:rPr>
          <w:rtl/>
        </w:rPr>
        <w:t>دينك</w:t>
      </w:r>
      <w:r w:rsidR="007D3F41">
        <w:rPr>
          <w:rtl/>
        </w:rPr>
        <w:t>،</w:t>
      </w:r>
      <w:r w:rsidR="007D3F41" w:rsidRPr="00736C02">
        <w:rPr>
          <w:rtl/>
        </w:rPr>
        <w:t xml:space="preserve"> وحاربوا رسولك ووليك</w:t>
      </w:r>
      <w:r w:rsidR="007D3F41">
        <w:rPr>
          <w:rtl/>
        </w:rPr>
        <w:t>،</w:t>
      </w:r>
      <w:r w:rsidR="007D3F41" w:rsidRPr="00736C02">
        <w:rPr>
          <w:rtl/>
        </w:rPr>
        <w:t xml:space="preserve"> وأعز الاسلام وأهله</w:t>
      </w:r>
      <w:r w:rsidR="007D3F41">
        <w:rPr>
          <w:rtl/>
        </w:rPr>
        <w:t>،</w:t>
      </w:r>
      <w:r w:rsidR="007D3F41" w:rsidRPr="00736C02">
        <w:rPr>
          <w:rtl/>
        </w:rPr>
        <w:t xml:space="preserve"> وزينهم بالتقوى</w:t>
      </w:r>
      <w:r w:rsidR="007D3F41">
        <w:rPr>
          <w:rtl/>
        </w:rPr>
        <w:t xml:space="preserve">، </w:t>
      </w:r>
      <w:r w:rsidR="007D3F41" w:rsidRPr="00736C02">
        <w:rPr>
          <w:rtl/>
        </w:rPr>
        <w:t>وجنبهم الردى »</w:t>
      </w:r>
      <w:r w:rsidR="007D3F41">
        <w:rPr>
          <w:rtl/>
        </w:rPr>
        <w:t>.</w:t>
      </w:r>
    </w:p>
    <w:p w:rsidR="007D3F41" w:rsidRPr="00007405" w:rsidRDefault="007D3F41" w:rsidP="007D3F41">
      <w:pPr>
        <w:pStyle w:val="Heading2Center"/>
        <w:rPr>
          <w:rtl/>
        </w:rPr>
      </w:pPr>
      <w:bookmarkStart w:id="878" w:name="_Toc365374896"/>
      <w:bookmarkStart w:id="879" w:name="_Toc380483993"/>
      <w:r w:rsidRPr="00007405">
        <w:rPr>
          <w:rtl/>
        </w:rPr>
        <w:t>17</w:t>
      </w:r>
      <w:r>
        <w:rPr>
          <w:rtl/>
          <w:lang w:bidi="ar-IQ"/>
        </w:rPr>
        <w:t xml:space="preserve"> - </w:t>
      </w:r>
      <w:r w:rsidRPr="00672D41">
        <w:rPr>
          <w:rStyle w:val="libAlaemHeading2Char"/>
          <w:rtl/>
        </w:rPr>
        <w:t>(</w:t>
      </w:r>
      <w:r w:rsidRPr="00007405">
        <w:rPr>
          <w:rtl/>
        </w:rPr>
        <w:t xml:space="preserve"> باب نوادر ما يتعلق بأبواب اللعان </w:t>
      </w:r>
      <w:r w:rsidRPr="00672D41">
        <w:rPr>
          <w:rStyle w:val="libAlaemHeading2Char"/>
          <w:rtl/>
        </w:rPr>
        <w:t>)</w:t>
      </w:r>
      <w:bookmarkEnd w:id="878"/>
      <w:bookmarkEnd w:id="879"/>
    </w:p>
    <w:p w:rsidR="007D3F41" w:rsidRPr="00736C02" w:rsidRDefault="00672D41" w:rsidP="00176277">
      <w:pPr>
        <w:pStyle w:val="libNormal"/>
        <w:rPr>
          <w:rtl/>
        </w:rPr>
      </w:pPr>
      <w:r w:rsidRPr="00672D41">
        <w:rPr>
          <w:rStyle w:val="libNumChar"/>
          <w:rtl/>
        </w:rPr>
        <w:t>[18793]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xml:space="preserve">« لا لعان بين </w:t>
      </w:r>
      <w:r w:rsidR="007D3F41">
        <w:rPr>
          <w:rtl/>
        </w:rPr>
        <w:t>(</w:t>
      </w:r>
      <w:r w:rsidR="007D3F41" w:rsidRPr="00736C02">
        <w:rPr>
          <w:rtl/>
        </w:rPr>
        <w:t xml:space="preserve"> الزوجين الصبيين ) </w:t>
      </w:r>
      <w:r w:rsidR="007D3F41" w:rsidRPr="007D3F41">
        <w:rPr>
          <w:rStyle w:val="libFootnotenumChar"/>
          <w:rtl/>
        </w:rPr>
        <w:t>(1)</w:t>
      </w:r>
      <w:r w:rsidR="007D3F41" w:rsidRPr="00736C02">
        <w:rPr>
          <w:rtl/>
        </w:rPr>
        <w:t xml:space="preserve"> حتى يدركا</w:t>
      </w:r>
      <w:r w:rsidR="007D3F41">
        <w:rPr>
          <w:rtl/>
        </w:rPr>
        <w:t>،</w:t>
      </w:r>
      <w:r w:rsidR="007D3F41" w:rsidRPr="00736C02">
        <w:rPr>
          <w:rtl/>
        </w:rPr>
        <w:t xml:space="preserve"> وإن أدركا لم يتلاعنا فيما</w:t>
      </w:r>
      <w:r w:rsidR="007D3F41">
        <w:rPr>
          <w:rtl/>
        </w:rPr>
        <w:t xml:space="preserve"> </w:t>
      </w:r>
      <w:r w:rsidR="007D3F41" w:rsidRPr="00736C02">
        <w:rPr>
          <w:rtl/>
        </w:rPr>
        <w:t>رمى به امرأته وهما صغيران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أصل زيد النرسي ص 57</w:t>
      </w:r>
      <w:r>
        <w:rPr>
          <w:rtl/>
        </w:rPr>
        <w:t>.</w:t>
      </w:r>
    </w:p>
    <w:p w:rsidR="007D3F41" w:rsidRPr="004C3107" w:rsidRDefault="007D3F41" w:rsidP="007D3F41">
      <w:pPr>
        <w:pStyle w:val="libFootnote"/>
        <w:rPr>
          <w:rtl/>
        </w:rPr>
      </w:pPr>
      <w:r w:rsidRPr="004C3107">
        <w:rPr>
          <w:rtl/>
        </w:rPr>
        <w:t>(1) ساغ يسيغ</w:t>
      </w:r>
      <w:r>
        <w:rPr>
          <w:rtl/>
          <w:lang w:bidi="ar-IQ"/>
        </w:rPr>
        <w:t>:</w:t>
      </w:r>
      <w:r w:rsidRPr="004C3107">
        <w:rPr>
          <w:rtl/>
        </w:rPr>
        <w:t xml:space="preserve"> وصل ( لسان</w:t>
      </w:r>
      <w:r w:rsidRPr="004C3107">
        <w:rPr>
          <w:rFonts w:hint="cs"/>
          <w:rtl/>
        </w:rPr>
        <w:t xml:space="preserve"> </w:t>
      </w:r>
      <w:r w:rsidRPr="004C3107">
        <w:rPr>
          <w:rtl/>
        </w:rPr>
        <w:t>العرب ج 8 ص 435 )</w:t>
      </w:r>
      <w:r>
        <w:rPr>
          <w:rtl/>
        </w:rPr>
        <w:t>.</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283 ح 1065</w:t>
      </w:r>
      <w:r>
        <w:rPr>
          <w:rtl/>
        </w:rPr>
        <w:t>.</w:t>
      </w:r>
    </w:p>
    <w:p w:rsidR="007D3F41" w:rsidRPr="004C3107" w:rsidRDefault="007D3F41" w:rsidP="007D3F41">
      <w:pPr>
        <w:pStyle w:val="libFootnote"/>
        <w:rPr>
          <w:rtl/>
        </w:rPr>
      </w:pPr>
      <w:r w:rsidRPr="004C3107">
        <w:rPr>
          <w:rtl/>
        </w:rPr>
        <w:t>(1)</w:t>
      </w:r>
      <w:r w:rsidRPr="004C3107">
        <w:rPr>
          <w:rFonts w:hint="cs"/>
          <w:rtl/>
        </w:rPr>
        <w:t xml:space="preserve"> </w:t>
      </w:r>
      <w:r w:rsidRPr="004C3107">
        <w:rPr>
          <w:rtl/>
        </w:rPr>
        <w:t>في المصدر</w:t>
      </w:r>
      <w:r>
        <w:rPr>
          <w:rtl/>
          <w:lang w:bidi="ar-IQ"/>
        </w:rPr>
        <w:t>:</w:t>
      </w:r>
      <w:r w:rsidRPr="004C3107">
        <w:rPr>
          <w:rtl/>
        </w:rPr>
        <w:t xml:space="preserve"> صبيين</w:t>
      </w:r>
      <w:r>
        <w:rPr>
          <w:rtl/>
        </w:rPr>
        <w:t>.</w:t>
      </w:r>
    </w:p>
    <w:p w:rsidR="00672D41" w:rsidRDefault="00672D41" w:rsidP="00672D41">
      <w:pPr>
        <w:pStyle w:val="libNormal"/>
        <w:rPr>
          <w:rtl/>
        </w:rPr>
      </w:pPr>
      <w:r>
        <w:rPr>
          <w:rtl/>
        </w:rPr>
        <w:br w:type="page"/>
      </w:r>
    </w:p>
    <w:p w:rsidR="00672D41" w:rsidRDefault="00672D41" w:rsidP="00672D41">
      <w:pPr>
        <w:pStyle w:val="libNormal"/>
        <w:rPr>
          <w:rtl/>
        </w:rPr>
      </w:pPr>
      <w:r>
        <w:rPr>
          <w:rtl/>
        </w:rPr>
        <w:lastRenderedPageBreak/>
        <w:br w:type="page"/>
      </w:r>
    </w:p>
    <w:p w:rsidR="007D3F41" w:rsidRPr="00473F99" w:rsidRDefault="007D3F41" w:rsidP="007D3F41">
      <w:pPr>
        <w:pStyle w:val="Heading1Center"/>
        <w:rPr>
          <w:rtl/>
        </w:rPr>
      </w:pPr>
      <w:bookmarkStart w:id="880" w:name="_Toc365374897"/>
      <w:bookmarkStart w:id="881" w:name="_Toc380483994"/>
      <w:r w:rsidRPr="00473F99">
        <w:rPr>
          <w:rtl/>
        </w:rPr>
        <w:lastRenderedPageBreak/>
        <w:t>كتاب العتق</w:t>
      </w:r>
      <w:bookmarkEnd w:id="880"/>
      <w:bookmarkEnd w:id="881"/>
    </w:p>
    <w:p w:rsidR="007D3F41" w:rsidRDefault="007D3F41" w:rsidP="007D3F41">
      <w:pPr>
        <w:pStyle w:val="Heading2Center"/>
        <w:rPr>
          <w:rtl/>
        </w:rPr>
      </w:pPr>
      <w:bookmarkStart w:id="882" w:name="_Toc365374898"/>
      <w:bookmarkStart w:id="883" w:name="_Toc380483995"/>
      <w:r w:rsidRPr="00736C02">
        <w:rPr>
          <w:rtl/>
        </w:rPr>
        <w:t>1</w:t>
      </w:r>
      <w:r>
        <w:rPr>
          <w:rtl/>
        </w:rPr>
        <w:t xml:space="preserve"> - </w:t>
      </w:r>
      <w:r w:rsidRPr="00672D41">
        <w:rPr>
          <w:rStyle w:val="libAlaemHeading2Char"/>
          <w:rtl/>
        </w:rPr>
        <w:t>(</w:t>
      </w:r>
      <w:r w:rsidRPr="00736C02">
        <w:rPr>
          <w:rtl/>
        </w:rPr>
        <w:t xml:space="preserve"> باب استحبابه </w:t>
      </w:r>
      <w:r w:rsidRPr="00672D41">
        <w:rPr>
          <w:rStyle w:val="libAlaemHeading2Char"/>
          <w:rtl/>
        </w:rPr>
        <w:t>)</w:t>
      </w:r>
      <w:bookmarkEnd w:id="882"/>
      <w:bookmarkEnd w:id="883"/>
    </w:p>
    <w:p w:rsidR="007D3F41" w:rsidRPr="00736C02" w:rsidRDefault="00672D41" w:rsidP="00176277">
      <w:pPr>
        <w:pStyle w:val="libNormal"/>
        <w:rPr>
          <w:rtl/>
        </w:rPr>
      </w:pPr>
      <w:r w:rsidRPr="00672D41">
        <w:rPr>
          <w:rStyle w:val="libNumChar"/>
          <w:rtl/>
        </w:rPr>
        <w:t>[18794]</w:t>
      </w:r>
      <w:r w:rsidR="007D3F41" w:rsidRPr="00736C02">
        <w:rPr>
          <w:rtl/>
        </w:rPr>
        <w:t xml:space="preserve"> 1</w:t>
      </w:r>
      <w:r w:rsidR="007D3F41">
        <w:rPr>
          <w:rtl/>
        </w:rPr>
        <w:t xml:space="preserve"> - </w:t>
      </w:r>
      <w:r w:rsidR="007D3F41" w:rsidRPr="00736C02">
        <w:rPr>
          <w:rtl/>
        </w:rPr>
        <w:t>جعفر بن محمد بن قولويه في كامل الزيارة</w:t>
      </w:r>
      <w:r w:rsidR="007D3F41">
        <w:rPr>
          <w:rtl/>
        </w:rPr>
        <w:t>:</w:t>
      </w:r>
      <w:r w:rsidR="007D3F41" w:rsidRPr="00736C02">
        <w:rPr>
          <w:rtl/>
        </w:rPr>
        <w:t xml:space="preserve"> عن الحسن بن</w:t>
      </w:r>
      <w:r w:rsidR="007D3F41">
        <w:rPr>
          <w:rtl/>
        </w:rPr>
        <w:t xml:space="preserve"> </w:t>
      </w:r>
      <w:r w:rsidR="007D3F41" w:rsidRPr="00736C02">
        <w:rPr>
          <w:rtl/>
        </w:rPr>
        <w:t>علي بن يوسف</w:t>
      </w:r>
      <w:r w:rsidR="007D3F41">
        <w:rPr>
          <w:rtl/>
        </w:rPr>
        <w:t>،</w:t>
      </w:r>
      <w:r w:rsidR="007D3F41" w:rsidRPr="00736C02">
        <w:rPr>
          <w:rtl/>
        </w:rPr>
        <w:t xml:space="preserve"> عن أبي عبد الله البجلي</w:t>
      </w:r>
      <w:r w:rsidR="007D3F41">
        <w:rPr>
          <w:rtl/>
        </w:rPr>
        <w:t>،</w:t>
      </w:r>
      <w:r w:rsidR="007D3F41" w:rsidRPr="00736C02">
        <w:rPr>
          <w:rtl/>
        </w:rPr>
        <w:t xml:space="preserve"> عن بعض أصحابه</w:t>
      </w:r>
      <w:r w:rsidR="007D3F41">
        <w:rPr>
          <w:rtl/>
        </w:rPr>
        <w:t>،</w:t>
      </w:r>
      <w:r w:rsidR="007D3F41" w:rsidRPr="00736C02">
        <w:rPr>
          <w:rtl/>
        </w:rPr>
        <w:t xml:space="preserve"> عن أبي</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أربع من أتى بواحدة منهن دخل الجنة</w:t>
      </w:r>
      <w:r w:rsidR="007D3F41">
        <w:rPr>
          <w:rtl/>
        </w:rPr>
        <w:t>:</w:t>
      </w:r>
      <w:r w:rsidR="007D3F41" w:rsidRPr="00736C02">
        <w:rPr>
          <w:rtl/>
        </w:rPr>
        <w:t xml:space="preserve"> من</w:t>
      </w:r>
      <w:r w:rsidR="007D3F41">
        <w:rPr>
          <w:rtl/>
        </w:rPr>
        <w:t xml:space="preserve"> </w:t>
      </w:r>
      <w:r w:rsidR="007D3F41" w:rsidRPr="00736C02">
        <w:rPr>
          <w:rtl/>
        </w:rPr>
        <w:t>سقى هامة ظامية</w:t>
      </w:r>
      <w:r w:rsidR="007D3F41">
        <w:rPr>
          <w:rtl/>
        </w:rPr>
        <w:t>،</w:t>
      </w:r>
      <w:r w:rsidR="007D3F41" w:rsidRPr="00736C02">
        <w:rPr>
          <w:rtl/>
        </w:rPr>
        <w:t xml:space="preserve"> أو</w:t>
      </w:r>
      <w:r w:rsidR="007D3F41">
        <w:rPr>
          <w:rtl/>
        </w:rPr>
        <w:t xml:space="preserve"> أ</w:t>
      </w:r>
      <w:r w:rsidR="007D3F41" w:rsidRPr="00736C02">
        <w:rPr>
          <w:rtl/>
        </w:rPr>
        <w:t>شبع كبدا جائعة</w:t>
      </w:r>
      <w:r w:rsidR="007D3F41">
        <w:rPr>
          <w:rtl/>
        </w:rPr>
        <w:t>،</w:t>
      </w:r>
      <w:r w:rsidR="007D3F41" w:rsidRPr="00736C02">
        <w:rPr>
          <w:rtl/>
        </w:rPr>
        <w:t xml:space="preserve"> أو كسا جلدة عارية</w:t>
      </w:r>
      <w:r w:rsidR="007D3F41">
        <w:rPr>
          <w:rtl/>
        </w:rPr>
        <w:t>،</w:t>
      </w:r>
      <w:r w:rsidR="007D3F41" w:rsidRPr="00736C02">
        <w:rPr>
          <w:rtl/>
        </w:rPr>
        <w:t xml:space="preserve"> أو</w:t>
      </w:r>
      <w:r w:rsidR="007D3F41">
        <w:rPr>
          <w:rtl/>
        </w:rPr>
        <w:t xml:space="preserve"> أ</w:t>
      </w:r>
      <w:r w:rsidR="007D3F41" w:rsidRPr="00736C02">
        <w:rPr>
          <w:rtl/>
        </w:rPr>
        <w:t>عتق</w:t>
      </w:r>
      <w:r w:rsidR="007D3F41">
        <w:rPr>
          <w:rtl/>
        </w:rPr>
        <w:t xml:space="preserve"> </w:t>
      </w:r>
      <w:r w:rsidR="007D3F41" w:rsidRPr="00736C02">
        <w:rPr>
          <w:rtl/>
        </w:rPr>
        <w:t>رقبة عانية »</w:t>
      </w:r>
      <w:r w:rsidR="007D3F41">
        <w:rPr>
          <w:rtl/>
        </w:rPr>
        <w:t>.</w:t>
      </w:r>
    </w:p>
    <w:p w:rsidR="007D3F41" w:rsidRPr="00736C02" w:rsidRDefault="00672D41" w:rsidP="00176277">
      <w:pPr>
        <w:pStyle w:val="libNormal"/>
        <w:rPr>
          <w:rtl/>
        </w:rPr>
      </w:pPr>
      <w:r w:rsidRPr="00672D41">
        <w:rPr>
          <w:rStyle w:val="libNumChar"/>
          <w:rtl/>
        </w:rPr>
        <w:t>[18795]</w:t>
      </w:r>
      <w:r w:rsidR="007D3F41" w:rsidRPr="00736C02">
        <w:rPr>
          <w:rtl/>
        </w:rPr>
        <w:t xml:space="preserve"> 2</w:t>
      </w:r>
      <w:r w:rsidR="007D3F41">
        <w:rPr>
          <w:rtl/>
        </w:rPr>
        <w:t xml:space="preserve"> - </w:t>
      </w:r>
      <w:r w:rsidR="007D3F41" w:rsidRPr="00736C02">
        <w:rPr>
          <w:rtl/>
        </w:rPr>
        <w:t>إبراهيم بن محمد الثقفي في كتاب الغارات</w:t>
      </w:r>
      <w:r w:rsidR="007D3F41">
        <w:rPr>
          <w:rtl/>
        </w:rPr>
        <w:t>:</w:t>
      </w:r>
      <w:r w:rsidR="007D3F41" w:rsidRPr="00736C02">
        <w:rPr>
          <w:rtl/>
        </w:rPr>
        <w:t xml:space="preserve"> رفعه عن</w:t>
      </w:r>
      <w:r w:rsidR="007D3F41">
        <w:rPr>
          <w:rtl/>
        </w:rPr>
        <w:t xml:space="preserve"> </w:t>
      </w:r>
      <w:r w:rsidR="007D3F41" w:rsidRPr="00736C02">
        <w:rPr>
          <w:rtl/>
        </w:rPr>
        <w:t>عبد الله بن الحسن قال</w:t>
      </w:r>
      <w:r w:rsidR="007D3F41">
        <w:rPr>
          <w:rtl/>
        </w:rPr>
        <w:t>:</w:t>
      </w:r>
      <w:r w:rsidR="007D3F41" w:rsidRPr="00736C02">
        <w:rPr>
          <w:rtl/>
        </w:rPr>
        <w:t xml:space="preserve"> قال</w:t>
      </w:r>
      <w:r w:rsidR="007D3F41">
        <w:rPr>
          <w:rtl/>
        </w:rPr>
        <w:t>:</w:t>
      </w:r>
      <w:r w:rsidR="007D3F41" w:rsidRPr="00736C02">
        <w:rPr>
          <w:rtl/>
        </w:rPr>
        <w:t xml:space="preserve"> أعتق علي </w:t>
      </w:r>
      <w:r w:rsidR="0060562E" w:rsidRPr="0060562E">
        <w:rPr>
          <w:rStyle w:val="libAlaemChar"/>
          <w:rtl/>
        </w:rPr>
        <w:t>عليه‌السلام</w:t>
      </w:r>
      <w:r w:rsidR="007D3F41" w:rsidRPr="00736C02">
        <w:rPr>
          <w:rtl/>
        </w:rPr>
        <w:t xml:space="preserve"> ألف أهل</w:t>
      </w:r>
      <w:r w:rsidR="007D3F41">
        <w:rPr>
          <w:rtl/>
        </w:rPr>
        <w:t xml:space="preserve"> </w:t>
      </w:r>
      <w:r w:rsidR="007D3F41" w:rsidRPr="00736C02">
        <w:rPr>
          <w:rtl/>
        </w:rPr>
        <w:t xml:space="preserve">بيت </w:t>
      </w:r>
      <w:r w:rsidR="007D3F41" w:rsidRPr="007D3F41">
        <w:rPr>
          <w:rStyle w:val="libFootnotenumChar"/>
          <w:rtl/>
        </w:rPr>
        <w:t>(1)</w:t>
      </w:r>
      <w:r w:rsidR="007D3F41">
        <w:rPr>
          <w:rtl/>
        </w:rPr>
        <w:t>،</w:t>
      </w:r>
      <w:r w:rsidR="007D3F41" w:rsidRPr="00736C02">
        <w:rPr>
          <w:rtl/>
        </w:rPr>
        <w:t xml:space="preserve"> مما </w:t>
      </w:r>
      <w:r w:rsidR="007D3F41">
        <w:rPr>
          <w:rtl/>
        </w:rPr>
        <w:t>(</w:t>
      </w:r>
      <w:r w:rsidR="007D3F41" w:rsidRPr="00736C02">
        <w:rPr>
          <w:rtl/>
        </w:rPr>
        <w:t xml:space="preserve"> مجلت يداه ) </w:t>
      </w:r>
      <w:r w:rsidR="007D3F41" w:rsidRPr="007D3F41">
        <w:rPr>
          <w:rStyle w:val="libFootnotenumChar"/>
          <w:rtl/>
        </w:rPr>
        <w:t>(2)</w:t>
      </w:r>
      <w:r w:rsidR="007D3F41" w:rsidRPr="00736C02">
        <w:rPr>
          <w:rtl/>
        </w:rPr>
        <w:t xml:space="preserve"> وعرق جبينه</w:t>
      </w:r>
      <w:r w:rsidR="007D3F41">
        <w:rPr>
          <w:rtl/>
        </w:rPr>
        <w:t>.</w:t>
      </w:r>
    </w:p>
    <w:p w:rsidR="007D3F41" w:rsidRPr="00736C02" w:rsidRDefault="00672D41" w:rsidP="00176277">
      <w:pPr>
        <w:pStyle w:val="libNormal"/>
        <w:rPr>
          <w:rtl/>
        </w:rPr>
      </w:pPr>
      <w:r w:rsidRPr="00672D41">
        <w:rPr>
          <w:rStyle w:val="libNumChar"/>
          <w:rtl/>
        </w:rPr>
        <w:t>[18796]</w:t>
      </w:r>
      <w:r w:rsidR="007D3F41" w:rsidRPr="00736C02">
        <w:rPr>
          <w:rtl/>
        </w:rPr>
        <w:t xml:space="preserve"> 3</w:t>
      </w:r>
      <w:r w:rsidR="007D3F41">
        <w:rPr>
          <w:rtl/>
        </w:rPr>
        <w:t xml:space="preserve"> - </w:t>
      </w:r>
      <w:r w:rsidR="007D3F41" w:rsidRPr="00736C02">
        <w:rPr>
          <w:rtl/>
        </w:rPr>
        <w:t xml:space="preserve">وعن جعفر بن محمد </w:t>
      </w:r>
      <w:r w:rsidR="0060562E" w:rsidRPr="0060562E">
        <w:rPr>
          <w:rStyle w:val="libAlaemChar"/>
          <w:rtl/>
        </w:rPr>
        <w:t>عليهما‌السلام</w:t>
      </w:r>
      <w:r w:rsidR="007D3F41">
        <w:rPr>
          <w:rtl/>
        </w:rPr>
        <w:t>،</w:t>
      </w:r>
      <w:r w:rsidR="007D3F41" w:rsidRPr="00736C02">
        <w:rPr>
          <w:rtl/>
        </w:rPr>
        <w:t xml:space="preserve"> قال</w:t>
      </w:r>
      <w:r w:rsidR="007D3F41">
        <w:rPr>
          <w:rtl/>
        </w:rPr>
        <w:t>:</w:t>
      </w:r>
      <w:r w:rsidR="007D3F41" w:rsidRPr="00736C02">
        <w:rPr>
          <w:rtl/>
        </w:rPr>
        <w:t xml:space="preserve"> « أعتق علي</w:t>
      </w:r>
      <w:r w:rsidR="007D3F41">
        <w:rPr>
          <w:rtl/>
        </w:rPr>
        <w:t xml:space="preserve"> </w:t>
      </w:r>
      <w:r w:rsidR="0060562E" w:rsidRPr="0060562E">
        <w:rPr>
          <w:rStyle w:val="libAlaemChar"/>
          <w:rtl/>
        </w:rPr>
        <w:t>عليه‌السلام</w:t>
      </w:r>
      <w:r w:rsidR="007D3F41" w:rsidRPr="00736C02">
        <w:rPr>
          <w:rtl/>
        </w:rPr>
        <w:t xml:space="preserve"> ألف مملوك</w:t>
      </w:r>
      <w:r w:rsidR="007D3F41">
        <w:rPr>
          <w:rtl/>
        </w:rPr>
        <w:t>،</w:t>
      </w:r>
      <w:r w:rsidR="007D3F41" w:rsidRPr="00736C02">
        <w:rPr>
          <w:rtl/>
        </w:rPr>
        <w:t xml:space="preserve"> مما عملت يداه »</w:t>
      </w:r>
      <w:r w:rsidR="007D3F41">
        <w:rPr>
          <w:rtl/>
        </w:rPr>
        <w:t>.</w:t>
      </w:r>
    </w:p>
    <w:p w:rsidR="007D3F41" w:rsidRPr="00736C02" w:rsidRDefault="00672D41" w:rsidP="00176277">
      <w:pPr>
        <w:pStyle w:val="libNormal"/>
        <w:rPr>
          <w:rtl/>
        </w:rPr>
      </w:pPr>
      <w:r w:rsidRPr="00672D41">
        <w:rPr>
          <w:rStyle w:val="libNumChar"/>
          <w:rtl/>
        </w:rPr>
        <w:t>[18797]</w:t>
      </w:r>
      <w:r w:rsidR="007D3F41" w:rsidRPr="00736C02">
        <w:rPr>
          <w:rtl/>
        </w:rPr>
        <w:t xml:space="preserve"> 4</w:t>
      </w:r>
      <w:r w:rsidR="007D3F41">
        <w:rPr>
          <w:rtl/>
        </w:rPr>
        <w:t xml:space="preserve"> - </w:t>
      </w:r>
      <w:r w:rsidR="007D3F41" w:rsidRPr="00736C02">
        <w:rPr>
          <w:rtl/>
        </w:rPr>
        <w:t>الشيخ الطوسي في أماليه</w:t>
      </w:r>
      <w:r w:rsidR="007D3F41">
        <w:rPr>
          <w:rtl/>
        </w:rPr>
        <w:t>:</w:t>
      </w:r>
      <w:r w:rsidR="007D3F41" w:rsidRPr="00736C02">
        <w:rPr>
          <w:rtl/>
        </w:rPr>
        <w:t xml:space="preserve"> عن أبي قلابة</w:t>
      </w:r>
      <w:r w:rsidR="007D3F41">
        <w:rPr>
          <w:rtl/>
        </w:rPr>
        <w:t>،</w:t>
      </w:r>
      <w:r w:rsidR="007D3F41" w:rsidRPr="00736C02">
        <w:rPr>
          <w:rtl/>
        </w:rPr>
        <w:t xml:space="preserve"> عن النبي </w:t>
      </w:r>
      <w:r w:rsidR="007D3F41">
        <w:rPr>
          <w:rtl/>
        </w:rPr>
        <w:t>(</w:t>
      </w:r>
      <w:r w:rsidR="007D3F41" w:rsidRPr="00736C02">
        <w:rPr>
          <w:rtl/>
        </w:rPr>
        <w:t xml:space="preserve"> صلى الله</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كتاب العتق</w:t>
      </w:r>
    </w:p>
    <w:p w:rsidR="007D3F41" w:rsidRPr="00736C02" w:rsidRDefault="007D3F41" w:rsidP="007D3F41">
      <w:pPr>
        <w:pStyle w:val="libFootnoteCenterBold"/>
        <w:rPr>
          <w:rtl/>
        </w:rPr>
      </w:pPr>
      <w:r w:rsidRPr="00736C02">
        <w:rPr>
          <w:rtl/>
        </w:rPr>
        <w:t>الباب 1</w:t>
      </w:r>
    </w:p>
    <w:p w:rsidR="007D3F41" w:rsidRPr="00736C02" w:rsidRDefault="007D3F41" w:rsidP="007D3F41">
      <w:pPr>
        <w:pStyle w:val="libFootnote0"/>
        <w:rPr>
          <w:rtl/>
        </w:rPr>
      </w:pPr>
      <w:r w:rsidRPr="00736C02">
        <w:rPr>
          <w:rtl/>
        </w:rPr>
        <w:t>1</w:t>
      </w:r>
      <w:r>
        <w:rPr>
          <w:rtl/>
          <w:lang w:bidi="ar-IQ"/>
        </w:rPr>
        <w:t xml:space="preserve"> - </w:t>
      </w:r>
      <w:r w:rsidRPr="00736C02">
        <w:rPr>
          <w:rtl/>
        </w:rPr>
        <w:t>بل أحمد بن محمد البرقي في المحاسن ص</w:t>
      </w:r>
      <w:r>
        <w:rPr>
          <w:rFonts w:hint="cs"/>
          <w:rtl/>
        </w:rPr>
        <w:t xml:space="preserve"> </w:t>
      </w:r>
      <w:r w:rsidRPr="00736C02">
        <w:rPr>
          <w:rtl/>
        </w:rPr>
        <w:t>294</w:t>
      </w:r>
      <w:r>
        <w:rPr>
          <w:rtl/>
          <w:lang w:bidi="ar-IQ"/>
        </w:rPr>
        <w:t>،</w:t>
      </w:r>
      <w:r w:rsidRPr="00736C02">
        <w:rPr>
          <w:rtl/>
        </w:rPr>
        <w:t xml:space="preserve"> وعنه في البحار ج 104 ص 194</w:t>
      </w:r>
      <w:r>
        <w:rPr>
          <w:rFonts w:hint="cs"/>
          <w:rtl/>
        </w:rPr>
        <w:t xml:space="preserve"> </w:t>
      </w:r>
      <w:r w:rsidRPr="00736C02">
        <w:rPr>
          <w:rtl/>
        </w:rPr>
        <w:t>ح 10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الغارات ج 1 ص 92</w:t>
      </w:r>
      <w:r>
        <w:rPr>
          <w:rtl/>
        </w:rPr>
        <w:t>.</w:t>
      </w:r>
    </w:p>
    <w:p w:rsidR="007D3F41" w:rsidRPr="00B31212" w:rsidRDefault="007D3F41" w:rsidP="007D3F41">
      <w:pPr>
        <w:pStyle w:val="libFootnote"/>
        <w:rPr>
          <w:rtl/>
        </w:rPr>
      </w:pPr>
      <w:r w:rsidRPr="00B31212">
        <w:rPr>
          <w:rtl/>
        </w:rPr>
        <w:t>(1) في</w:t>
      </w:r>
      <w:r w:rsidRPr="00B31212">
        <w:rPr>
          <w:rFonts w:hint="cs"/>
          <w:rtl/>
        </w:rPr>
        <w:t xml:space="preserve"> </w:t>
      </w:r>
      <w:r w:rsidRPr="00B31212">
        <w:rPr>
          <w:rtl/>
        </w:rPr>
        <w:t>المصدر</w:t>
      </w:r>
      <w:r>
        <w:rPr>
          <w:rtl/>
          <w:lang w:bidi="ar-IQ"/>
        </w:rPr>
        <w:t>:</w:t>
      </w:r>
      <w:r w:rsidRPr="00B31212">
        <w:rPr>
          <w:rtl/>
        </w:rPr>
        <w:t xml:space="preserve"> </w:t>
      </w:r>
      <w:r w:rsidRPr="00B31212">
        <w:rPr>
          <w:rFonts w:hint="cs"/>
          <w:rtl/>
        </w:rPr>
        <w:t>«</w:t>
      </w:r>
      <w:r w:rsidRPr="00B31212">
        <w:rPr>
          <w:rtl/>
        </w:rPr>
        <w:t xml:space="preserve"> بما </w:t>
      </w:r>
      <w:r w:rsidRPr="00B31212">
        <w:rPr>
          <w:rFonts w:hint="cs"/>
          <w:rtl/>
        </w:rPr>
        <w:t>»</w:t>
      </w:r>
      <w:r>
        <w:rPr>
          <w:rtl/>
        </w:rPr>
        <w:t>.</w:t>
      </w:r>
    </w:p>
    <w:p w:rsidR="007D3F41" w:rsidRPr="00B31212" w:rsidRDefault="007D3F41" w:rsidP="007D3F41">
      <w:pPr>
        <w:pStyle w:val="libFootnote"/>
        <w:rPr>
          <w:rtl/>
        </w:rPr>
      </w:pPr>
      <w:r w:rsidRPr="00B31212">
        <w:rPr>
          <w:rtl/>
        </w:rPr>
        <w:t>(2) مجلت يده</w:t>
      </w:r>
      <w:r>
        <w:rPr>
          <w:rtl/>
          <w:lang w:bidi="ar-IQ"/>
        </w:rPr>
        <w:t>:</w:t>
      </w:r>
      <w:r w:rsidRPr="00B31212">
        <w:rPr>
          <w:rtl/>
        </w:rPr>
        <w:t xml:space="preserve"> إذا ثخن جلدها وظهر فيها ما يشبه البثر</w:t>
      </w:r>
      <w:r>
        <w:rPr>
          <w:rFonts w:hint="cs"/>
          <w:rtl/>
          <w:lang w:bidi="ar-IQ"/>
        </w:rPr>
        <w:t>،</w:t>
      </w:r>
      <w:r w:rsidRPr="00B31212">
        <w:rPr>
          <w:rtl/>
        </w:rPr>
        <w:t xml:space="preserve"> من العمل بالأشياء الصلبة</w:t>
      </w:r>
      <w:r w:rsidRPr="00B31212">
        <w:rPr>
          <w:rFonts w:hint="cs"/>
          <w:rtl/>
        </w:rPr>
        <w:t xml:space="preserve"> </w:t>
      </w:r>
      <w:r w:rsidRPr="00B31212">
        <w:rPr>
          <w:rtl/>
        </w:rPr>
        <w:t>الخشنة</w:t>
      </w:r>
      <w:r>
        <w:rPr>
          <w:rtl/>
        </w:rPr>
        <w:t>.</w:t>
      </w:r>
      <w:r w:rsidRPr="00B31212">
        <w:rPr>
          <w:rtl/>
        </w:rPr>
        <w:t xml:space="preserve"> ( النهاية ج 4 ص 300 )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الغارات</w:t>
      </w:r>
      <w:r>
        <w:rPr>
          <w:rFonts w:hint="cs"/>
          <w:rtl/>
        </w:rPr>
        <w:t xml:space="preserve"> </w:t>
      </w:r>
      <w:r w:rsidRPr="00736C02">
        <w:rPr>
          <w:rtl/>
        </w:rPr>
        <w:t>ج 1 ص 92</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أمالي الطوسي ج 1 ص 186</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عليه وآله )</w:t>
      </w:r>
      <w:r>
        <w:rPr>
          <w:rtl/>
        </w:rPr>
        <w:t>،</w:t>
      </w:r>
      <w:r w:rsidRPr="00736C02">
        <w:rPr>
          <w:rtl/>
        </w:rPr>
        <w:t xml:space="preserve"> قال</w:t>
      </w:r>
      <w:r>
        <w:rPr>
          <w:rtl/>
        </w:rPr>
        <w:t>:</w:t>
      </w:r>
      <w:r w:rsidRPr="00736C02">
        <w:rPr>
          <w:rtl/>
        </w:rPr>
        <w:t xml:space="preserve"> « من أعتق رقبة فهي فداء من النار</w:t>
      </w:r>
      <w:r>
        <w:rPr>
          <w:rtl/>
        </w:rPr>
        <w:t>،</w:t>
      </w:r>
      <w:r w:rsidRPr="00736C02">
        <w:rPr>
          <w:rtl/>
        </w:rPr>
        <w:t xml:space="preserve"> كل عضو منها فداء</w:t>
      </w:r>
      <w:r>
        <w:rPr>
          <w:rtl/>
        </w:rPr>
        <w:t xml:space="preserve"> </w:t>
      </w:r>
      <w:r w:rsidRPr="00736C02">
        <w:rPr>
          <w:rtl/>
        </w:rPr>
        <w:t xml:space="preserve">عضو منها </w:t>
      </w:r>
      <w:r w:rsidRPr="007D3F41">
        <w:rPr>
          <w:rStyle w:val="libFootnotenumChar"/>
          <w:rtl/>
        </w:rPr>
        <w:t>(1)</w:t>
      </w:r>
      <w:r w:rsidRPr="00736C02">
        <w:rPr>
          <w:rtl/>
        </w:rPr>
        <w:t xml:space="preserve"> »</w:t>
      </w:r>
      <w:r>
        <w:rPr>
          <w:rtl/>
        </w:rPr>
        <w:t>.</w:t>
      </w:r>
    </w:p>
    <w:p w:rsidR="007D3F41" w:rsidRPr="00736C02" w:rsidRDefault="00672D41" w:rsidP="00176277">
      <w:pPr>
        <w:pStyle w:val="libNormal"/>
        <w:rPr>
          <w:rtl/>
        </w:rPr>
      </w:pPr>
      <w:r w:rsidRPr="00672D41">
        <w:rPr>
          <w:rStyle w:val="libNumChar"/>
          <w:rtl/>
        </w:rPr>
        <w:t>[18798]</w:t>
      </w:r>
      <w:r w:rsidR="007D3F41" w:rsidRPr="00736C02">
        <w:rPr>
          <w:rtl/>
        </w:rPr>
        <w:t xml:space="preserve"> 5</w:t>
      </w:r>
      <w:r w:rsidR="007D3F41">
        <w:rPr>
          <w:rtl/>
        </w:rPr>
        <w:t xml:space="preserve"> - </w:t>
      </w:r>
      <w:r w:rsidR="007D3F41" w:rsidRPr="00736C02">
        <w:rPr>
          <w:rtl/>
        </w:rPr>
        <w:t>الصدوق في الهداية</w:t>
      </w:r>
      <w:r w:rsidR="007D3F41">
        <w:rPr>
          <w:rtl/>
        </w:rPr>
        <w:t>:</w:t>
      </w:r>
      <w:r w:rsidR="007D3F41" w:rsidRPr="00736C02">
        <w:rPr>
          <w:rtl/>
        </w:rPr>
        <w:t xml:space="preserve"> عن الحسين بن أحمد بن إدريس</w:t>
      </w:r>
      <w:r w:rsidR="007D3F41">
        <w:rPr>
          <w:rtl/>
        </w:rPr>
        <w:t>،</w:t>
      </w:r>
      <w:r w:rsidR="007D3F41" w:rsidRPr="00736C02">
        <w:rPr>
          <w:rtl/>
        </w:rPr>
        <w:t xml:space="preserve"> عن</w:t>
      </w:r>
      <w:r w:rsidR="007D3F41">
        <w:rPr>
          <w:rtl/>
        </w:rPr>
        <w:t xml:space="preserve"> </w:t>
      </w:r>
      <w:r w:rsidR="007D3F41" w:rsidRPr="00736C02">
        <w:rPr>
          <w:rtl/>
        </w:rPr>
        <w:t>محمد بن عبد الجبار</w:t>
      </w:r>
      <w:r w:rsidR="007D3F41">
        <w:rPr>
          <w:rtl/>
        </w:rPr>
        <w:t>،</w:t>
      </w:r>
      <w:r w:rsidR="007D3F41" w:rsidRPr="00736C02">
        <w:rPr>
          <w:rtl/>
        </w:rPr>
        <w:t xml:space="preserve"> عن الحسن بن علي بن أبي حمزة</w:t>
      </w:r>
      <w:r w:rsidR="007D3F41">
        <w:rPr>
          <w:rtl/>
        </w:rPr>
        <w:t>،</w:t>
      </w:r>
      <w:r w:rsidR="007D3F41" w:rsidRPr="00736C02">
        <w:rPr>
          <w:rtl/>
        </w:rPr>
        <w:t xml:space="preserve"> عن إسماعيل بن</w:t>
      </w:r>
      <w:r w:rsidR="007D3F41">
        <w:rPr>
          <w:rtl/>
        </w:rPr>
        <w:t xml:space="preserve"> </w:t>
      </w:r>
      <w:r w:rsidR="007D3F41" w:rsidRPr="00736C02">
        <w:rPr>
          <w:rtl/>
        </w:rPr>
        <w:t>عبد الخالق</w:t>
      </w:r>
      <w:r w:rsidR="007D3F41">
        <w:rPr>
          <w:rtl/>
        </w:rPr>
        <w:t>،</w:t>
      </w:r>
      <w:r w:rsidR="007D3F41" w:rsidRPr="00736C02">
        <w:rPr>
          <w:rtl/>
        </w:rPr>
        <w:t xml:space="preserve"> عن إبراهيم بن نعيم</w:t>
      </w:r>
      <w:r w:rsidR="007D3F41">
        <w:rPr>
          <w:rtl/>
        </w:rPr>
        <w:t>،</w:t>
      </w:r>
      <w:r w:rsidR="007D3F41" w:rsidRPr="00736C02">
        <w:rPr>
          <w:rtl/>
        </w:rPr>
        <w:t xml:space="preserve"> عن أبي بصير</w:t>
      </w:r>
      <w:r w:rsidR="007D3F41">
        <w:rPr>
          <w:rtl/>
        </w:rPr>
        <w:t>،</w:t>
      </w:r>
      <w:r w:rsidR="007D3F41" w:rsidRPr="00736C02">
        <w:rPr>
          <w:rtl/>
        </w:rPr>
        <w:t xml:space="preserve"> عن أبي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من أعتق نسمة مؤمنة</w:t>
      </w:r>
      <w:r w:rsidR="007D3F41">
        <w:rPr>
          <w:rtl/>
        </w:rPr>
        <w:t>،</w:t>
      </w:r>
      <w:r w:rsidR="007D3F41" w:rsidRPr="00736C02">
        <w:rPr>
          <w:rtl/>
        </w:rPr>
        <w:t xml:space="preserve"> بنى الله له بيتا في الجنة »</w:t>
      </w:r>
      <w:r w:rsidR="007D3F41">
        <w:rPr>
          <w:rtl/>
        </w:rPr>
        <w:t>.</w:t>
      </w:r>
    </w:p>
    <w:p w:rsidR="007D3F41" w:rsidRPr="00736C02" w:rsidRDefault="00672D41" w:rsidP="00176277">
      <w:pPr>
        <w:pStyle w:val="libNormal"/>
        <w:rPr>
          <w:rtl/>
        </w:rPr>
      </w:pPr>
      <w:r w:rsidRPr="00672D41">
        <w:rPr>
          <w:rStyle w:val="libNumChar"/>
          <w:rtl/>
        </w:rPr>
        <w:t>[18799]</w:t>
      </w:r>
      <w:r w:rsidR="007D3F41" w:rsidRPr="00736C02">
        <w:rPr>
          <w:rtl/>
        </w:rPr>
        <w:t xml:space="preserve"> 6</w:t>
      </w:r>
      <w:r w:rsidR="007D3F41">
        <w:rPr>
          <w:rtl/>
        </w:rPr>
        <w:t xml:space="preserve"> - </w:t>
      </w:r>
      <w:r w:rsidR="007D3F41" w:rsidRPr="00736C02">
        <w:rPr>
          <w:rtl/>
        </w:rPr>
        <w:t>دعائم الاسلام</w:t>
      </w:r>
      <w:r w:rsidR="007D3F41">
        <w:rPr>
          <w:rtl/>
        </w:rPr>
        <w:t>:</w:t>
      </w:r>
      <w:r w:rsidR="007D3F41" w:rsidRPr="00736C02">
        <w:rPr>
          <w:rtl/>
        </w:rPr>
        <w:t xml:space="preserve"> روينا عن أمير المؤمنين </w:t>
      </w:r>
      <w:r w:rsidR="007D3F41">
        <w:rPr>
          <w:rtl/>
        </w:rPr>
        <w:t>(</w:t>
      </w:r>
      <w:r w:rsidR="007D3F41" w:rsidRPr="00736C02">
        <w:rPr>
          <w:rtl/>
        </w:rPr>
        <w:t xml:space="preserve"> صلوات الله عليه )</w:t>
      </w:r>
      <w:r w:rsidR="007D3F41">
        <w:rPr>
          <w:rtl/>
        </w:rPr>
        <w:t xml:space="preserve">، </w:t>
      </w:r>
      <w:r w:rsidR="007D3F41" w:rsidRPr="00736C02">
        <w:rPr>
          <w:rtl/>
        </w:rPr>
        <w:t>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من أعتق رقبة مؤمنة أو</w:t>
      </w:r>
      <w:r w:rsidR="007D3F41">
        <w:rPr>
          <w:rtl/>
        </w:rPr>
        <w:t xml:space="preserve"> </w:t>
      </w:r>
      <w:r w:rsidR="007D3F41" w:rsidRPr="00736C02">
        <w:rPr>
          <w:rtl/>
        </w:rPr>
        <w:t>مسلمة</w:t>
      </w:r>
      <w:r w:rsidR="007D3F41">
        <w:rPr>
          <w:rtl/>
        </w:rPr>
        <w:t>،</w:t>
      </w:r>
      <w:r w:rsidR="007D3F41" w:rsidRPr="00736C02">
        <w:rPr>
          <w:rtl/>
        </w:rPr>
        <w:t xml:space="preserve"> وقى الله بكل عضو منها عضوا منه من النار »</w:t>
      </w:r>
      <w:r w:rsidR="007D3F41">
        <w:rPr>
          <w:rtl/>
        </w:rPr>
        <w:t>.</w:t>
      </w:r>
    </w:p>
    <w:p w:rsidR="007D3F41" w:rsidRPr="00736C02" w:rsidRDefault="00672D41" w:rsidP="00176277">
      <w:pPr>
        <w:pStyle w:val="libNormal"/>
        <w:rPr>
          <w:rtl/>
        </w:rPr>
      </w:pPr>
      <w:r w:rsidRPr="00672D41">
        <w:rPr>
          <w:rStyle w:val="libNumChar"/>
          <w:rtl/>
        </w:rPr>
        <w:t>[18800]</w:t>
      </w:r>
      <w:r w:rsidR="007D3F41" w:rsidRPr="00736C02">
        <w:rPr>
          <w:rtl/>
        </w:rPr>
        <w:t xml:space="preserve"> 7</w:t>
      </w:r>
      <w:r w:rsidR="007D3F41">
        <w:rPr>
          <w:rtl/>
        </w:rPr>
        <w:t xml:space="preserve"> - </w:t>
      </w:r>
      <w:r w:rsidR="007D3F41" w:rsidRPr="00736C02">
        <w:rPr>
          <w:rtl/>
        </w:rPr>
        <w:t xml:space="preserve">وعن أمير المؤمنين وأبي جعفر وأبي عبد الله </w:t>
      </w:r>
      <w:r w:rsidR="0060562E" w:rsidRPr="0060562E">
        <w:rPr>
          <w:rStyle w:val="libAlaemChar"/>
          <w:rtl/>
        </w:rPr>
        <w:t>عليهم‌السلام</w:t>
      </w:r>
      <w:r w:rsidR="007D3F41">
        <w:rPr>
          <w:rtl/>
        </w:rPr>
        <w:t xml:space="preserve">، </w:t>
      </w:r>
      <w:r w:rsidR="007D3F41" w:rsidRPr="00736C02">
        <w:rPr>
          <w:rtl/>
        </w:rPr>
        <w:t>مثل ذلك</w:t>
      </w:r>
      <w:r w:rsidR="007D3F41">
        <w:rPr>
          <w:rtl/>
        </w:rPr>
        <w:t>.</w:t>
      </w:r>
    </w:p>
    <w:p w:rsidR="007D3F41" w:rsidRPr="00736C02" w:rsidRDefault="00672D41" w:rsidP="00176277">
      <w:pPr>
        <w:pStyle w:val="libNormal"/>
        <w:rPr>
          <w:rtl/>
        </w:rPr>
      </w:pPr>
      <w:r w:rsidRPr="00672D41">
        <w:rPr>
          <w:rStyle w:val="libNumChar"/>
          <w:rtl/>
        </w:rPr>
        <w:t>[18801]</w:t>
      </w:r>
      <w:r w:rsidR="007D3F41" w:rsidRPr="00736C02">
        <w:rPr>
          <w:rtl/>
        </w:rPr>
        <w:t xml:space="preserve"> 8</w:t>
      </w:r>
      <w:r w:rsidR="007D3F41">
        <w:rPr>
          <w:rtl/>
        </w:rPr>
        <w:t xml:space="preserve"> - </w:t>
      </w:r>
      <w:r w:rsidR="007D3F41" w:rsidRPr="00736C02">
        <w:rPr>
          <w:rtl/>
        </w:rPr>
        <w:t xml:space="preserve">وعن علي بن الحسين </w:t>
      </w:r>
      <w:r w:rsidR="0060562E" w:rsidRPr="0060562E">
        <w:rPr>
          <w:rStyle w:val="libAlaemChar"/>
          <w:rtl/>
        </w:rPr>
        <w:t>عليهما‌السلام</w:t>
      </w:r>
      <w:r w:rsidR="007D3F41">
        <w:rPr>
          <w:rtl/>
        </w:rPr>
        <w:t>،</w:t>
      </w:r>
      <w:r w:rsidR="007D3F41" w:rsidRPr="00736C02">
        <w:rPr>
          <w:rtl/>
        </w:rPr>
        <w:t xml:space="preserve"> أنه قال</w:t>
      </w:r>
      <w:r w:rsidR="007D3F41">
        <w:rPr>
          <w:rtl/>
        </w:rPr>
        <w:t>:</w:t>
      </w:r>
      <w:r w:rsidR="007D3F41" w:rsidRPr="00736C02">
        <w:rPr>
          <w:rtl/>
        </w:rPr>
        <w:t xml:space="preserve"> « ما من</w:t>
      </w:r>
      <w:r w:rsidR="007D3F41">
        <w:rPr>
          <w:rtl/>
        </w:rPr>
        <w:t xml:space="preserve"> </w:t>
      </w:r>
      <w:r w:rsidR="007D3F41" w:rsidRPr="00736C02">
        <w:rPr>
          <w:rtl/>
        </w:rPr>
        <w:t>مؤمن يعتق نسمة مؤمنة</w:t>
      </w:r>
      <w:r w:rsidR="007D3F41">
        <w:rPr>
          <w:rtl/>
        </w:rPr>
        <w:t>،</w:t>
      </w:r>
      <w:r w:rsidR="007D3F41" w:rsidRPr="00736C02">
        <w:rPr>
          <w:rtl/>
        </w:rPr>
        <w:t xml:space="preserve"> الا أعتق الله بكل عضو منها عضوا من النار</w:t>
      </w:r>
      <w:r w:rsidR="007D3F41">
        <w:rPr>
          <w:rtl/>
        </w:rPr>
        <w:t>،</w:t>
      </w:r>
      <w:r w:rsidR="007D3F41" w:rsidRPr="00736C02">
        <w:rPr>
          <w:rtl/>
        </w:rPr>
        <w:t xml:space="preserve"> حتى</w:t>
      </w:r>
      <w:r w:rsidR="007D3F41">
        <w:rPr>
          <w:rtl/>
        </w:rPr>
        <w:t xml:space="preserve"> </w:t>
      </w:r>
      <w:r w:rsidR="007D3F41" w:rsidRPr="00736C02">
        <w:rPr>
          <w:rtl/>
        </w:rPr>
        <w:t>الفرج بالفرج »</w:t>
      </w:r>
      <w:r w:rsidR="007D3F41">
        <w:rPr>
          <w:rtl/>
        </w:rPr>
        <w:t>.</w:t>
      </w:r>
    </w:p>
    <w:p w:rsidR="007D3F41" w:rsidRPr="00736C02" w:rsidRDefault="00672D41" w:rsidP="00176277">
      <w:pPr>
        <w:pStyle w:val="libNormal"/>
        <w:rPr>
          <w:rtl/>
        </w:rPr>
      </w:pPr>
      <w:r w:rsidRPr="00672D41">
        <w:rPr>
          <w:rStyle w:val="libNumChar"/>
          <w:rtl/>
        </w:rPr>
        <w:t>[18802]</w:t>
      </w:r>
      <w:r w:rsidR="007D3F41" w:rsidRPr="00736C02">
        <w:rPr>
          <w:rtl/>
        </w:rPr>
        <w:t xml:space="preserve"> 9</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أربع من أراد الله</w:t>
      </w:r>
      <w:r w:rsidR="007D3F41">
        <w:rPr>
          <w:rtl/>
        </w:rPr>
        <w:t xml:space="preserve"> </w:t>
      </w:r>
      <w:r w:rsidR="007D3F41" w:rsidRPr="00736C02">
        <w:rPr>
          <w:rtl/>
        </w:rPr>
        <w:t>بواحدة منهن وجبت له الجنة</w:t>
      </w:r>
      <w:r w:rsidR="007D3F41">
        <w:rPr>
          <w:rtl/>
        </w:rPr>
        <w:t>:</w:t>
      </w:r>
      <w:r w:rsidR="007D3F41" w:rsidRPr="00736C02">
        <w:rPr>
          <w:rtl/>
        </w:rPr>
        <w:t xml:space="preserve"> من سقى هامة صادية</w:t>
      </w:r>
      <w:r w:rsidR="007D3F41">
        <w:rPr>
          <w:rtl/>
        </w:rPr>
        <w:t>،</w:t>
      </w:r>
      <w:r w:rsidR="007D3F41" w:rsidRPr="00736C02">
        <w:rPr>
          <w:rtl/>
        </w:rPr>
        <w:t xml:space="preserve"> أو أطعم كبدا جائعة</w:t>
      </w:r>
      <w:r w:rsidR="007D3F41">
        <w:rPr>
          <w:rtl/>
        </w:rPr>
        <w:t xml:space="preserve">، </w:t>
      </w:r>
      <w:r w:rsidR="007D3F41" w:rsidRPr="00736C02">
        <w:rPr>
          <w:rtl/>
        </w:rPr>
        <w:t>أو كسا جلدا عارية</w:t>
      </w:r>
      <w:r w:rsidR="007D3F41">
        <w:rPr>
          <w:rtl/>
        </w:rPr>
        <w:t>،</w:t>
      </w:r>
      <w:r w:rsidR="007D3F41" w:rsidRPr="00736C02">
        <w:rPr>
          <w:rtl/>
        </w:rPr>
        <w:t xml:space="preserve"> أو أعتق رقبة مؤمنة »</w:t>
      </w:r>
      <w:r w:rsidR="007D3F41">
        <w:rPr>
          <w:rtl/>
        </w:rPr>
        <w:t>.</w:t>
      </w:r>
    </w:p>
    <w:p w:rsidR="007D3F41" w:rsidRPr="00736C02" w:rsidRDefault="00672D41" w:rsidP="00176277">
      <w:pPr>
        <w:pStyle w:val="libNormal"/>
        <w:rPr>
          <w:rtl/>
        </w:rPr>
      </w:pPr>
      <w:r w:rsidRPr="00672D41">
        <w:rPr>
          <w:rStyle w:val="libNumChar"/>
          <w:rtl/>
        </w:rPr>
        <w:t>[18803]</w:t>
      </w:r>
      <w:r w:rsidR="007D3F41" w:rsidRPr="00736C02">
        <w:rPr>
          <w:rtl/>
        </w:rPr>
        <w:t xml:space="preserve"> 10</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كان يعمل بيده</w:t>
      </w:r>
      <w:r w:rsidR="007D3F41">
        <w:rPr>
          <w:rtl/>
        </w:rPr>
        <w:t>،</w:t>
      </w:r>
    </w:p>
    <w:p w:rsidR="007D3F41" w:rsidRPr="00736C02" w:rsidRDefault="007D3F41" w:rsidP="007D3F41">
      <w:pPr>
        <w:pStyle w:val="libLine"/>
        <w:rPr>
          <w:rtl/>
        </w:rPr>
      </w:pPr>
      <w:r>
        <w:rPr>
          <w:rtl/>
        </w:rPr>
        <w:t>__________________</w:t>
      </w:r>
    </w:p>
    <w:p w:rsidR="007D3F41" w:rsidRPr="00727CBB" w:rsidRDefault="007D3F41" w:rsidP="007D3F41">
      <w:pPr>
        <w:pStyle w:val="libFootnote"/>
        <w:rPr>
          <w:rtl/>
        </w:rPr>
      </w:pPr>
      <w:r w:rsidRPr="00727CBB">
        <w:rPr>
          <w:rtl/>
        </w:rPr>
        <w:t>(1) في المصدر</w:t>
      </w:r>
      <w:r>
        <w:rPr>
          <w:rtl/>
          <w:lang w:bidi="ar-IQ"/>
        </w:rPr>
        <w:t>:</w:t>
      </w:r>
      <w:r w:rsidRPr="00727CBB">
        <w:rPr>
          <w:rtl/>
        </w:rPr>
        <w:t xml:space="preserve"> </w:t>
      </w:r>
      <w:r w:rsidRPr="00727CBB">
        <w:rPr>
          <w:rFonts w:hint="cs"/>
          <w:rtl/>
        </w:rPr>
        <w:t>«</w:t>
      </w:r>
      <w:r w:rsidRPr="00727CBB">
        <w:rPr>
          <w:rtl/>
        </w:rPr>
        <w:t xml:space="preserve"> منه </w:t>
      </w:r>
      <w:r w:rsidRPr="00727CBB">
        <w:rPr>
          <w:rFonts w:hint="cs"/>
          <w:rtl/>
        </w:rPr>
        <w:t>»</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الهداية</w:t>
      </w:r>
      <w:r>
        <w:rPr>
          <w:rtl/>
          <w:lang w:bidi="ar-IQ"/>
        </w:rPr>
        <w:t>:</w:t>
      </w:r>
      <w:r w:rsidRPr="00736C02">
        <w:rPr>
          <w:rtl/>
        </w:rPr>
        <w:t xml:space="preserve"> أمالي الصدوق ص 443 ح 4، وعنه في البحار ج 104 ص 193 ح 10</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301 ح 1129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دعائم الاسلام ج 2 ص 301 ح 1129</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دعائم الاسلام ج 2 ص 301 ح 1130</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دعائم الاسلام ج 2 ص 301 ح 1131</w:t>
      </w:r>
      <w:r>
        <w:rPr>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دعائم الاسلام ج 2 ص 302 ح 1133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ويجاهد في سبيل الله فيأخذ فيئه </w:t>
      </w:r>
      <w:r w:rsidRPr="007D3F41">
        <w:rPr>
          <w:rStyle w:val="libFootnotenumChar"/>
          <w:rtl/>
        </w:rPr>
        <w:t>(1)</w:t>
      </w:r>
      <w:r>
        <w:rPr>
          <w:rtl/>
        </w:rPr>
        <w:t>،</w:t>
      </w:r>
      <w:r w:rsidRPr="00736C02">
        <w:rPr>
          <w:rtl/>
        </w:rPr>
        <w:t xml:space="preserve"> إلى أن أقام على الجهاد أيام حياة رسول</w:t>
      </w:r>
      <w:r>
        <w:rPr>
          <w:rtl/>
        </w:rPr>
        <w:t xml:space="preserve"> </w:t>
      </w:r>
      <w:r w:rsidRPr="00736C02">
        <w:rPr>
          <w:rtl/>
        </w:rPr>
        <w:t xml:space="preserve">الله </w:t>
      </w:r>
      <w:r w:rsidR="0060562E" w:rsidRPr="0060562E">
        <w:rPr>
          <w:rStyle w:val="libAlaemChar"/>
          <w:rtl/>
        </w:rPr>
        <w:t>صلى‌الله‌عليه‌وآله</w:t>
      </w:r>
      <w:r>
        <w:rPr>
          <w:rtl/>
        </w:rPr>
        <w:t>،</w:t>
      </w:r>
      <w:r w:rsidRPr="00736C02">
        <w:rPr>
          <w:rtl/>
        </w:rPr>
        <w:t xml:space="preserve"> ومنذ قام بأمر الناس إلى أن قبضه الله</w:t>
      </w:r>
      <w:r>
        <w:rPr>
          <w:rtl/>
        </w:rPr>
        <w:t>،</w:t>
      </w:r>
      <w:r w:rsidRPr="00736C02">
        <w:rPr>
          <w:rtl/>
        </w:rPr>
        <w:t xml:space="preserve"> وكان</w:t>
      </w:r>
      <w:r>
        <w:rPr>
          <w:rtl/>
        </w:rPr>
        <w:t xml:space="preserve"> </w:t>
      </w:r>
      <w:r w:rsidRPr="00736C02">
        <w:rPr>
          <w:rtl/>
        </w:rPr>
        <w:t>يعمل في ضياعه ما بين ذلك</w:t>
      </w:r>
      <w:r>
        <w:rPr>
          <w:rtl/>
        </w:rPr>
        <w:t>،</w:t>
      </w:r>
      <w:r w:rsidRPr="00736C02">
        <w:rPr>
          <w:rtl/>
        </w:rPr>
        <w:t xml:space="preserve"> فأعتق ألف مملوك كلهم من كسب يده</w:t>
      </w:r>
      <w:r>
        <w:rPr>
          <w:rtl/>
        </w:rPr>
        <w:t>.</w:t>
      </w:r>
    </w:p>
    <w:p w:rsidR="007D3F41" w:rsidRPr="00736C02" w:rsidRDefault="00672D41" w:rsidP="00176277">
      <w:pPr>
        <w:pStyle w:val="libNormal"/>
        <w:rPr>
          <w:rtl/>
        </w:rPr>
      </w:pPr>
      <w:r w:rsidRPr="00672D41">
        <w:rPr>
          <w:rStyle w:val="libNumChar"/>
          <w:rtl/>
        </w:rPr>
        <w:t>[18804]</w:t>
      </w:r>
      <w:r w:rsidR="007D3F41" w:rsidRPr="00736C02">
        <w:rPr>
          <w:rtl/>
        </w:rPr>
        <w:t xml:space="preserve"> 11</w:t>
      </w:r>
      <w:r w:rsidR="007D3F41">
        <w:rPr>
          <w:rtl/>
        </w:rPr>
        <w:t xml:space="preserve"> - </w:t>
      </w:r>
      <w:r w:rsidR="007D3F41" w:rsidRPr="00736C02">
        <w:rPr>
          <w:rtl/>
        </w:rPr>
        <w:t xml:space="preserve">وعن رسول الله </w:t>
      </w:r>
      <w:r w:rsidR="0060562E" w:rsidRPr="0060562E">
        <w:rPr>
          <w:rStyle w:val="libAlaemChar"/>
          <w:rtl/>
        </w:rPr>
        <w:t>صلى‌الله‌عليه‌وآله</w:t>
      </w:r>
      <w:r w:rsidR="007D3F41">
        <w:rPr>
          <w:rtl/>
        </w:rPr>
        <w:t>،</w:t>
      </w:r>
      <w:r w:rsidR="007D3F41" w:rsidRPr="00736C02">
        <w:rPr>
          <w:rtl/>
        </w:rPr>
        <w:t xml:space="preserve"> أنه ذكر العتق لشئ</w:t>
      </w:r>
      <w:r w:rsidR="007D3F41">
        <w:rPr>
          <w:rtl/>
        </w:rPr>
        <w:t xml:space="preserve"> </w:t>
      </w:r>
      <w:r w:rsidR="007D3F41" w:rsidRPr="00736C02">
        <w:rPr>
          <w:rtl/>
        </w:rPr>
        <w:t>عجيب فقال أبو ذر</w:t>
      </w:r>
      <w:r w:rsidR="007D3F41">
        <w:rPr>
          <w:rtl/>
        </w:rPr>
        <w:t>:</w:t>
      </w:r>
      <w:r w:rsidR="007D3F41" w:rsidRPr="00736C02">
        <w:rPr>
          <w:rtl/>
        </w:rPr>
        <w:t xml:space="preserve"> فأي الرقاب أفضل</w:t>
      </w:r>
      <w:r w:rsidR="007D3F41">
        <w:rPr>
          <w:rtl/>
        </w:rPr>
        <w:t>؟</w:t>
      </w:r>
      <w:r w:rsidR="007D3F41" w:rsidRPr="00736C02">
        <w:rPr>
          <w:rtl/>
        </w:rPr>
        <w:t xml:space="preserve"> قال</w:t>
      </w:r>
      <w:r w:rsidR="007D3F41">
        <w:rPr>
          <w:rtl/>
        </w:rPr>
        <w:t>:</w:t>
      </w:r>
      <w:r w:rsidR="007D3F41" w:rsidRPr="00736C02">
        <w:rPr>
          <w:rtl/>
        </w:rPr>
        <w:t xml:space="preserve"> « أعلاها ثمنا</w:t>
      </w:r>
      <w:r w:rsidR="007D3F41">
        <w:rPr>
          <w:rtl/>
        </w:rPr>
        <w:t>،</w:t>
      </w:r>
      <w:r w:rsidR="007D3F41" w:rsidRPr="00736C02">
        <w:rPr>
          <w:rtl/>
        </w:rPr>
        <w:t xml:space="preserve"> وأنفسها عند</w:t>
      </w:r>
      <w:r w:rsidR="007D3F41">
        <w:rPr>
          <w:rtl/>
        </w:rPr>
        <w:t xml:space="preserve"> </w:t>
      </w:r>
      <w:r w:rsidR="007D3F41" w:rsidRPr="00736C02">
        <w:rPr>
          <w:rtl/>
        </w:rPr>
        <w:t>أهلها » الخبر</w:t>
      </w:r>
      <w:r w:rsidR="007D3F41">
        <w:rPr>
          <w:rtl/>
        </w:rPr>
        <w:t>.</w:t>
      </w:r>
    </w:p>
    <w:p w:rsidR="007D3F41" w:rsidRPr="00736C02" w:rsidRDefault="00672D41" w:rsidP="00176277">
      <w:pPr>
        <w:pStyle w:val="libNormal"/>
        <w:rPr>
          <w:rtl/>
        </w:rPr>
      </w:pPr>
      <w:r w:rsidRPr="00672D41">
        <w:rPr>
          <w:rStyle w:val="libNumChar"/>
          <w:rtl/>
        </w:rPr>
        <w:t>[18805]</w:t>
      </w:r>
      <w:r w:rsidR="007D3F41" w:rsidRPr="00736C02">
        <w:rPr>
          <w:rtl/>
        </w:rPr>
        <w:t xml:space="preserve"> 12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من أعتق رقبة مؤمنة</w:t>
      </w:r>
      <w:r w:rsidR="007D3F41">
        <w:rPr>
          <w:rtl/>
        </w:rPr>
        <w:t xml:space="preserve"> - </w:t>
      </w:r>
      <w:r w:rsidR="007D3F41" w:rsidRPr="00736C02">
        <w:rPr>
          <w:rtl/>
        </w:rPr>
        <w:t>أنثى</w:t>
      </w:r>
      <w:r w:rsidR="007D3F41">
        <w:rPr>
          <w:rtl/>
        </w:rPr>
        <w:t xml:space="preserve"> </w:t>
      </w:r>
      <w:r w:rsidR="007D3F41" w:rsidRPr="00736C02">
        <w:rPr>
          <w:rtl/>
        </w:rPr>
        <w:t>كانت أو ذكرا</w:t>
      </w:r>
      <w:r w:rsidR="007D3F41">
        <w:rPr>
          <w:rtl/>
        </w:rPr>
        <w:t xml:space="preserve"> - </w:t>
      </w:r>
      <w:r w:rsidR="007D3F41" w:rsidRPr="00736C02">
        <w:rPr>
          <w:rtl/>
        </w:rPr>
        <w:t>أعتق الله بكل عضو من أعضائه عضوا منه من النار »</w:t>
      </w:r>
      <w:r w:rsidR="007D3F41">
        <w:rPr>
          <w:rtl/>
        </w:rPr>
        <w:t>.</w:t>
      </w:r>
    </w:p>
    <w:p w:rsidR="007D3F41" w:rsidRPr="00736C02" w:rsidRDefault="00672D41" w:rsidP="00176277">
      <w:pPr>
        <w:pStyle w:val="libNormal"/>
        <w:rPr>
          <w:rtl/>
        </w:rPr>
      </w:pPr>
      <w:r w:rsidRPr="00672D41">
        <w:rPr>
          <w:rStyle w:val="libNumChar"/>
          <w:rtl/>
        </w:rPr>
        <w:t>[18806]</w:t>
      </w:r>
      <w:r w:rsidR="007D3F41" w:rsidRPr="00736C02">
        <w:rPr>
          <w:rtl/>
        </w:rPr>
        <w:t xml:space="preserve"> 13</w:t>
      </w:r>
      <w:r w:rsidR="007D3F41">
        <w:rPr>
          <w:rtl/>
        </w:rPr>
        <w:t xml:space="preserve"> - </w:t>
      </w:r>
      <w:r w:rsidR="007D3F41" w:rsidRPr="00736C02">
        <w:rPr>
          <w:rtl/>
        </w:rPr>
        <w:t>عوالي اللآلي</w:t>
      </w:r>
      <w:r w:rsidR="007D3F41">
        <w:rPr>
          <w:rtl/>
        </w:rPr>
        <w:t>:</w:t>
      </w:r>
      <w:r w:rsidR="007D3F41" w:rsidRPr="00736C02">
        <w:rPr>
          <w:rtl/>
        </w:rPr>
        <w:t xml:space="preserve"> روي عمرو بن عنبسة </w:t>
      </w:r>
      <w:r w:rsidR="007D3F41" w:rsidRPr="007D3F41">
        <w:rPr>
          <w:rStyle w:val="libFootnotenumChar"/>
          <w:rtl/>
        </w:rPr>
        <w:t>(1)</w:t>
      </w:r>
      <w:r w:rsidR="007D3F41">
        <w:rPr>
          <w:rtl/>
        </w:rPr>
        <w:t>:</w:t>
      </w:r>
      <w:r w:rsidR="007D3F41" w:rsidRPr="00736C02">
        <w:rPr>
          <w:rtl/>
        </w:rPr>
        <w:t xml:space="preserve"> أن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أعتق رقبة مؤمنة</w:t>
      </w:r>
      <w:r w:rsidR="007D3F41">
        <w:rPr>
          <w:rtl/>
        </w:rPr>
        <w:t>،</w:t>
      </w:r>
      <w:r w:rsidR="007D3F41" w:rsidRPr="00736C02">
        <w:rPr>
          <w:rtl/>
        </w:rPr>
        <w:t xml:space="preserve"> كانت فداءه من النار »</w:t>
      </w:r>
      <w:r w:rsidR="007D3F41">
        <w:rPr>
          <w:rtl/>
        </w:rPr>
        <w:t>.</w:t>
      </w:r>
    </w:p>
    <w:p w:rsidR="007D3F41" w:rsidRPr="00736C02" w:rsidRDefault="00672D41" w:rsidP="00176277">
      <w:pPr>
        <w:pStyle w:val="libNormal"/>
        <w:rPr>
          <w:rtl/>
        </w:rPr>
      </w:pPr>
      <w:r w:rsidRPr="00672D41">
        <w:rPr>
          <w:rStyle w:val="libNumChar"/>
          <w:rtl/>
        </w:rPr>
        <w:t>[18807]</w:t>
      </w:r>
      <w:r w:rsidR="007D3F41" w:rsidRPr="00736C02">
        <w:rPr>
          <w:rtl/>
        </w:rPr>
        <w:t xml:space="preserve"> 14</w:t>
      </w:r>
      <w:r w:rsidR="007D3F41">
        <w:rPr>
          <w:rtl/>
        </w:rPr>
        <w:t xml:space="preserve"> - </w:t>
      </w:r>
      <w:r w:rsidR="007D3F41" w:rsidRPr="00736C02">
        <w:rPr>
          <w:rtl/>
        </w:rPr>
        <w:t>وروى واثلة بن الأسقع وغيره</w:t>
      </w:r>
      <w:r w:rsidR="007D3F41">
        <w:rPr>
          <w:rtl/>
        </w:rPr>
        <w:t>:</w:t>
      </w:r>
      <w:r w:rsidR="007D3F41" w:rsidRPr="00736C02">
        <w:rPr>
          <w:rtl/>
        </w:rPr>
        <w:t xml:space="preserve"> أن النبي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من أعتق رقبة مؤمنة</w:t>
      </w:r>
      <w:r w:rsidR="007D3F41">
        <w:rPr>
          <w:rtl/>
        </w:rPr>
        <w:t>،</w:t>
      </w:r>
      <w:r w:rsidR="007D3F41" w:rsidRPr="00736C02">
        <w:rPr>
          <w:rtl/>
        </w:rPr>
        <w:t xml:space="preserve"> أعتق الله بكل عضو منها عضوا له من</w:t>
      </w:r>
      <w:r w:rsidR="007D3F41">
        <w:rPr>
          <w:rtl/>
        </w:rPr>
        <w:t xml:space="preserve"> </w:t>
      </w:r>
      <w:r w:rsidR="007D3F41" w:rsidRPr="00736C02">
        <w:rPr>
          <w:rtl/>
        </w:rPr>
        <w:t>النار »</w:t>
      </w:r>
      <w:r w:rsidR="007D3F41">
        <w:rPr>
          <w:rtl/>
        </w:rPr>
        <w:t>.</w:t>
      </w:r>
    </w:p>
    <w:p w:rsidR="007D3F41" w:rsidRPr="00736C02" w:rsidRDefault="00672D41" w:rsidP="00176277">
      <w:pPr>
        <w:pStyle w:val="libNormal"/>
        <w:rPr>
          <w:rtl/>
        </w:rPr>
      </w:pPr>
      <w:r w:rsidRPr="00672D41">
        <w:rPr>
          <w:rStyle w:val="libNumChar"/>
          <w:rtl/>
        </w:rPr>
        <w:t>[18808]</w:t>
      </w:r>
      <w:r w:rsidR="007D3F41" w:rsidRPr="00736C02">
        <w:rPr>
          <w:rtl/>
        </w:rPr>
        <w:t xml:space="preserve"> 15</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w:t>
      </w:r>
      <w:r w:rsidR="007D3F41" w:rsidRPr="00736C02">
        <w:rPr>
          <w:rtl/>
        </w:rPr>
        <w:t xml:space="preserve"> « من أعتق رقبة</w:t>
      </w:r>
      <w:r w:rsidR="007D3F41">
        <w:rPr>
          <w:rtl/>
        </w:rPr>
        <w:t>،</w:t>
      </w:r>
      <w:r w:rsidR="007D3F41" w:rsidRPr="00736C02">
        <w:rPr>
          <w:rtl/>
        </w:rPr>
        <w:t xml:space="preserve"> أعتق الله رقبته من النار »</w:t>
      </w:r>
      <w:r w:rsidR="007D3F41">
        <w:rPr>
          <w:rtl/>
        </w:rPr>
        <w:t>.</w:t>
      </w:r>
    </w:p>
    <w:p w:rsidR="007D3F41" w:rsidRPr="00736C02" w:rsidRDefault="00672D41" w:rsidP="00176277">
      <w:pPr>
        <w:pStyle w:val="libNormal"/>
        <w:rPr>
          <w:rtl/>
        </w:rPr>
      </w:pPr>
      <w:r w:rsidRPr="00672D41">
        <w:rPr>
          <w:rStyle w:val="libNumChar"/>
          <w:rtl/>
        </w:rPr>
        <w:t>[18809]</w:t>
      </w:r>
      <w:r w:rsidR="007D3F41" w:rsidRPr="00736C02">
        <w:rPr>
          <w:rtl/>
        </w:rPr>
        <w:t xml:space="preserve"> 16</w:t>
      </w:r>
      <w:r w:rsidR="007D3F41">
        <w:rPr>
          <w:rtl/>
        </w:rPr>
        <w:t xml:space="preserve"> - </w:t>
      </w:r>
      <w:r w:rsidR="007D3F41" w:rsidRPr="00736C02">
        <w:rPr>
          <w:rtl/>
        </w:rPr>
        <w:t>الشيخ أبو الفتوح في تفسيره</w:t>
      </w:r>
      <w:r w:rsidR="007D3F41">
        <w:rPr>
          <w:rtl/>
        </w:rPr>
        <w:t>:</w:t>
      </w:r>
      <w:r w:rsidR="007D3F41" w:rsidRPr="00736C02">
        <w:rPr>
          <w:rtl/>
        </w:rPr>
        <w:t xml:space="preserve"> عن ابن عازب قال</w:t>
      </w:r>
      <w:r w:rsidR="007D3F41">
        <w:rPr>
          <w:rtl/>
        </w:rPr>
        <w:t>:</w:t>
      </w:r>
      <w:r w:rsidR="007D3F41" w:rsidRPr="00736C02">
        <w:rPr>
          <w:rtl/>
        </w:rPr>
        <w:t xml:space="preserve"> أتى أعرابي</w:t>
      </w:r>
    </w:p>
    <w:p w:rsidR="007D3F41" w:rsidRPr="00736C02" w:rsidRDefault="007D3F41" w:rsidP="007D3F41">
      <w:pPr>
        <w:pStyle w:val="libLine"/>
        <w:rPr>
          <w:rtl/>
        </w:rPr>
      </w:pPr>
      <w:r>
        <w:rPr>
          <w:rtl/>
        </w:rPr>
        <w:t>__________________</w:t>
      </w:r>
    </w:p>
    <w:p w:rsidR="007D3F41" w:rsidRPr="0061640D" w:rsidRDefault="007D3F41" w:rsidP="007D3F41">
      <w:pPr>
        <w:pStyle w:val="libFootnote"/>
        <w:rPr>
          <w:rtl/>
        </w:rPr>
      </w:pPr>
      <w:r w:rsidRPr="0061640D">
        <w:rPr>
          <w:rtl/>
        </w:rPr>
        <w:t>(1) في الحجرية</w:t>
      </w:r>
      <w:r>
        <w:rPr>
          <w:rtl/>
          <w:lang w:bidi="ar-IQ"/>
        </w:rPr>
        <w:t>:</w:t>
      </w:r>
      <w:r w:rsidRPr="0061640D">
        <w:rPr>
          <w:rtl/>
        </w:rPr>
        <w:t xml:space="preserve"> فيه</w:t>
      </w:r>
      <w:r>
        <w:rPr>
          <w:rtl/>
          <w:lang w:bidi="ar-IQ"/>
        </w:rPr>
        <w:t>،</w:t>
      </w:r>
      <w:r w:rsidRPr="0061640D">
        <w:rPr>
          <w:rtl/>
        </w:rPr>
        <w:t xml:space="preserve"> وما أثبتناه من المصدر</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دعائم الاسلام ج</w:t>
      </w:r>
      <w:r>
        <w:rPr>
          <w:rFonts w:hint="cs"/>
          <w:rtl/>
        </w:rPr>
        <w:t xml:space="preserve"> </w:t>
      </w:r>
      <w:r w:rsidRPr="00736C02">
        <w:rPr>
          <w:rtl/>
        </w:rPr>
        <w:t>2 ص 302 ح 1134</w:t>
      </w:r>
      <w:r>
        <w:rPr>
          <w:rtl/>
        </w:rPr>
        <w:t>.</w:t>
      </w:r>
    </w:p>
    <w:p w:rsidR="007D3F41" w:rsidRPr="00736C02" w:rsidRDefault="007D3F41" w:rsidP="007D3F41">
      <w:pPr>
        <w:pStyle w:val="libFootnote0"/>
        <w:rPr>
          <w:rtl/>
        </w:rPr>
      </w:pPr>
      <w:r w:rsidRPr="00736C02">
        <w:rPr>
          <w:rtl/>
        </w:rPr>
        <w:t>12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41</w:t>
      </w:r>
      <w:r>
        <w:rPr>
          <w:rtl/>
        </w:rPr>
        <w:t>.</w:t>
      </w:r>
    </w:p>
    <w:p w:rsidR="007D3F41" w:rsidRPr="00736C02" w:rsidRDefault="007D3F41" w:rsidP="007D3F41">
      <w:pPr>
        <w:pStyle w:val="libFootnote0"/>
        <w:rPr>
          <w:rtl/>
        </w:rPr>
      </w:pPr>
      <w:r w:rsidRPr="00736C02">
        <w:rPr>
          <w:rtl/>
        </w:rPr>
        <w:t>13</w:t>
      </w:r>
      <w:r>
        <w:rPr>
          <w:rtl/>
          <w:lang w:bidi="ar-IQ"/>
        </w:rPr>
        <w:t xml:space="preserve"> - </w:t>
      </w:r>
      <w:r w:rsidRPr="00736C02">
        <w:rPr>
          <w:rtl/>
        </w:rPr>
        <w:t>عوالي اللآلي ج</w:t>
      </w:r>
      <w:r>
        <w:rPr>
          <w:rFonts w:hint="cs"/>
          <w:rtl/>
        </w:rPr>
        <w:t xml:space="preserve"> </w:t>
      </w:r>
      <w:r w:rsidRPr="00736C02">
        <w:rPr>
          <w:rtl/>
        </w:rPr>
        <w:t>3 ص 421 ح 1</w:t>
      </w:r>
      <w:r>
        <w:rPr>
          <w:rtl/>
        </w:rPr>
        <w:t>.</w:t>
      </w:r>
    </w:p>
    <w:p w:rsidR="007D3F41" w:rsidRPr="0061640D" w:rsidRDefault="007D3F41" w:rsidP="007D3F41">
      <w:pPr>
        <w:pStyle w:val="libFootnote"/>
        <w:rPr>
          <w:rtl/>
        </w:rPr>
      </w:pPr>
      <w:r w:rsidRPr="0061640D">
        <w:rPr>
          <w:rtl/>
        </w:rPr>
        <w:t>(1) في الحجرية</w:t>
      </w:r>
      <w:r>
        <w:rPr>
          <w:rtl/>
          <w:lang w:bidi="ar-IQ"/>
        </w:rPr>
        <w:t>:</w:t>
      </w:r>
      <w:r w:rsidRPr="0061640D">
        <w:rPr>
          <w:rtl/>
        </w:rPr>
        <w:t xml:space="preserve"> </w:t>
      </w:r>
      <w:r w:rsidRPr="0061640D">
        <w:rPr>
          <w:rFonts w:hint="cs"/>
          <w:rtl/>
        </w:rPr>
        <w:t>«</w:t>
      </w:r>
      <w:r w:rsidRPr="0061640D">
        <w:rPr>
          <w:rtl/>
        </w:rPr>
        <w:t xml:space="preserve"> عمر بن عيينة </w:t>
      </w:r>
      <w:r w:rsidRPr="0061640D">
        <w:rPr>
          <w:rFonts w:hint="cs"/>
          <w:rtl/>
        </w:rPr>
        <w:t>»</w:t>
      </w:r>
      <w:r>
        <w:rPr>
          <w:rtl/>
          <w:lang w:bidi="ar-IQ"/>
        </w:rPr>
        <w:t>،</w:t>
      </w:r>
      <w:r w:rsidRPr="0061640D">
        <w:rPr>
          <w:rtl/>
        </w:rPr>
        <w:t xml:space="preserve"> وما أثبتناه من المصدر </w:t>
      </w:r>
      <w:r w:rsidRPr="0061640D">
        <w:rPr>
          <w:rFonts w:hint="cs"/>
          <w:rtl/>
        </w:rPr>
        <w:t xml:space="preserve">« </w:t>
      </w:r>
      <w:r w:rsidRPr="0061640D">
        <w:rPr>
          <w:rtl/>
        </w:rPr>
        <w:t>راجع معجم رجال الحديثج 13 ص 112 و</w:t>
      </w:r>
      <w:r>
        <w:rPr>
          <w:rFonts w:hint="cs"/>
          <w:rtl/>
        </w:rPr>
        <w:t xml:space="preserve"> </w:t>
      </w:r>
      <w:r w:rsidRPr="0061640D">
        <w:rPr>
          <w:rtl/>
        </w:rPr>
        <w:t xml:space="preserve">120 </w:t>
      </w:r>
      <w:r w:rsidRPr="0061640D">
        <w:rPr>
          <w:rFonts w:hint="cs"/>
          <w:rtl/>
        </w:rPr>
        <w:t>»</w:t>
      </w:r>
      <w:r>
        <w:rPr>
          <w:rtl/>
        </w:rPr>
        <w:t>.</w:t>
      </w:r>
    </w:p>
    <w:p w:rsidR="007D3F41" w:rsidRPr="00736C02" w:rsidRDefault="007D3F41" w:rsidP="007D3F41">
      <w:pPr>
        <w:pStyle w:val="libFootnote0"/>
        <w:rPr>
          <w:rtl/>
        </w:rPr>
      </w:pPr>
      <w:r w:rsidRPr="00736C02">
        <w:rPr>
          <w:rtl/>
        </w:rPr>
        <w:t>14</w:t>
      </w:r>
      <w:r>
        <w:rPr>
          <w:rtl/>
          <w:lang w:bidi="ar-IQ"/>
        </w:rPr>
        <w:t xml:space="preserve"> - </w:t>
      </w:r>
      <w:r w:rsidRPr="00736C02">
        <w:rPr>
          <w:rtl/>
        </w:rPr>
        <w:t>عوالي اللآلي ج 3 ص 421</w:t>
      </w:r>
      <w:r>
        <w:rPr>
          <w:rFonts w:hint="cs"/>
          <w:rtl/>
        </w:rPr>
        <w:t xml:space="preserve"> </w:t>
      </w:r>
      <w:r w:rsidRPr="00736C02">
        <w:rPr>
          <w:rtl/>
        </w:rPr>
        <w:t>ح 2</w:t>
      </w:r>
      <w:r>
        <w:rPr>
          <w:rtl/>
        </w:rPr>
        <w:t>.</w:t>
      </w:r>
    </w:p>
    <w:p w:rsidR="007D3F41" w:rsidRPr="00736C02" w:rsidRDefault="007D3F41" w:rsidP="007D3F41">
      <w:pPr>
        <w:pStyle w:val="libFootnote0"/>
        <w:rPr>
          <w:rtl/>
        </w:rPr>
      </w:pPr>
      <w:r w:rsidRPr="00736C02">
        <w:rPr>
          <w:rtl/>
        </w:rPr>
        <w:t>15</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16</w:t>
      </w:r>
      <w:r>
        <w:rPr>
          <w:rtl/>
          <w:lang w:bidi="ar-IQ"/>
        </w:rPr>
        <w:t xml:space="preserve"> - </w:t>
      </w:r>
      <w:r w:rsidRPr="00736C02">
        <w:rPr>
          <w:rtl/>
        </w:rPr>
        <w:t>تفسير أبي الفتوح الرازي ج 5 ص 536</w:t>
      </w:r>
      <w:r>
        <w:rPr>
          <w:rtl/>
          <w:lang w:bidi="ar-IQ"/>
        </w:rPr>
        <w:t>،</w:t>
      </w:r>
      <w:r>
        <w:rPr>
          <w:rFonts w:hint="cs"/>
          <w:rtl/>
        </w:rPr>
        <w:t xml:space="preserve"> </w:t>
      </w:r>
      <w:r w:rsidRPr="00736C02">
        <w:rPr>
          <w:rtl/>
        </w:rPr>
        <w:t>ومثله أيضا في ج 1 ص 267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إلى رسول الله </w:t>
      </w:r>
      <w:r w:rsidR="0060562E" w:rsidRPr="0060562E">
        <w:rPr>
          <w:rStyle w:val="libAlaemChar"/>
          <w:rtl/>
        </w:rPr>
        <w:t>صلى‌الله‌عليه‌وآله</w:t>
      </w:r>
      <w:r>
        <w:rPr>
          <w:rtl/>
        </w:rPr>
        <w:t>،</w:t>
      </w:r>
      <w:r w:rsidRPr="00736C02">
        <w:rPr>
          <w:rtl/>
        </w:rPr>
        <w:t xml:space="preserve"> وقال</w:t>
      </w:r>
      <w:r>
        <w:rPr>
          <w:rtl/>
        </w:rPr>
        <w:t>:</w:t>
      </w:r>
      <w:r w:rsidRPr="00736C02">
        <w:rPr>
          <w:rtl/>
        </w:rPr>
        <w:t xml:space="preserve"> علمني عملا يدخلني الجنة</w:t>
      </w:r>
      <w:r>
        <w:rPr>
          <w:rtl/>
        </w:rPr>
        <w:t xml:space="preserve">، </w:t>
      </w:r>
      <w:r w:rsidRPr="00736C02">
        <w:rPr>
          <w:rtl/>
        </w:rPr>
        <w:t xml:space="preserve">فقال رسول الله </w:t>
      </w:r>
      <w:r w:rsidR="0060562E" w:rsidRPr="0060562E">
        <w:rPr>
          <w:rStyle w:val="libAlaemChar"/>
          <w:rtl/>
        </w:rPr>
        <w:t>صلى‌الله‌عليه‌وآله</w:t>
      </w:r>
      <w:r>
        <w:rPr>
          <w:rtl/>
        </w:rPr>
        <w:t>:</w:t>
      </w:r>
      <w:r w:rsidRPr="00736C02">
        <w:rPr>
          <w:rtl/>
        </w:rPr>
        <w:t xml:space="preserve"> « إن أوجزت في اللفظ</w:t>
      </w:r>
      <w:r>
        <w:rPr>
          <w:rtl/>
        </w:rPr>
        <w:t>،</w:t>
      </w:r>
      <w:r w:rsidRPr="00736C02">
        <w:rPr>
          <w:rtl/>
        </w:rPr>
        <w:t xml:space="preserve"> فهو كبير في</w:t>
      </w:r>
      <w:r>
        <w:rPr>
          <w:rtl/>
        </w:rPr>
        <w:t xml:space="preserve"> </w:t>
      </w:r>
      <w:r w:rsidRPr="00736C02">
        <w:rPr>
          <w:rtl/>
        </w:rPr>
        <w:t>المعنى</w:t>
      </w:r>
      <w:r>
        <w:rPr>
          <w:rtl/>
        </w:rPr>
        <w:t>،</w:t>
      </w:r>
      <w:r w:rsidRPr="00736C02">
        <w:rPr>
          <w:rtl/>
        </w:rPr>
        <w:t xml:space="preserve"> اذهب فأعتق نسمة</w:t>
      </w:r>
      <w:r>
        <w:rPr>
          <w:rtl/>
        </w:rPr>
        <w:t>،</w:t>
      </w:r>
      <w:r w:rsidRPr="00736C02">
        <w:rPr>
          <w:rtl/>
        </w:rPr>
        <w:t xml:space="preserve"> أو فك رقبة » فقال</w:t>
      </w:r>
      <w:r>
        <w:rPr>
          <w:rtl/>
        </w:rPr>
        <w:t>:</w:t>
      </w:r>
      <w:r w:rsidRPr="00736C02">
        <w:rPr>
          <w:rtl/>
        </w:rPr>
        <w:t xml:space="preserve"> يا رسول الله</w:t>
      </w:r>
      <w:r>
        <w:rPr>
          <w:rtl/>
        </w:rPr>
        <w:t>،</w:t>
      </w:r>
      <w:r w:rsidRPr="00736C02">
        <w:rPr>
          <w:rtl/>
        </w:rPr>
        <w:t xml:space="preserve"> أو ليسا</w:t>
      </w:r>
      <w:r>
        <w:rPr>
          <w:rtl/>
        </w:rPr>
        <w:t xml:space="preserve"> </w:t>
      </w:r>
      <w:r w:rsidRPr="00736C02">
        <w:rPr>
          <w:rtl/>
        </w:rPr>
        <w:t>سواء</w:t>
      </w:r>
      <w:r>
        <w:rPr>
          <w:rtl/>
        </w:rPr>
        <w:t>؟</w:t>
      </w:r>
      <w:r w:rsidRPr="00736C02">
        <w:rPr>
          <w:rtl/>
        </w:rPr>
        <w:t xml:space="preserve"> قال</w:t>
      </w:r>
      <w:r>
        <w:rPr>
          <w:rtl/>
        </w:rPr>
        <w:t>:</w:t>
      </w:r>
      <w:r w:rsidRPr="00736C02">
        <w:rPr>
          <w:rtl/>
        </w:rPr>
        <w:t xml:space="preserve"> « لا</w:t>
      </w:r>
      <w:r>
        <w:rPr>
          <w:rtl/>
        </w:rPr>
        <w:t>،</w:t>
      </w:r>
      <w:r w:rsidRPr="00736C02">
        <w:rPr>
          <w:rtl/>
        </w:rPr>
        <w:t xml:space="preserve"> العتق أن تعتق عبدك</w:t>
      </w:r>
      <w:r>
        <w:rPr>
          <w:rtl/>
        </w:rPr>
        <w:t>،</w:t>
      </w:r>
      <w:r w:rsidRPr="00736C02">
        <w:rPr>
          <w:rtl/>
        </w:rPr>
        <w:t xml:space="preserve"> والفك اعطاء ثمنه</w:t>
      </w:r>
      <w:r>
        <w:rPr>
          <w:rtl/>
        </w:rPr>
        <w:t>،</w:t>
      </w:r>
      <w:r w:rsidRPr="00736C02">
        <w:rPr>
          <w:rtl/>
        </w:rPr>
        <w:t xml:space="preserve"> أو اعانته » يعني</w:t>
      </w:r>
      <w:r>
        <w:rPr>
          <w:rtl/>
        </w:rPr>
        <w:t xml:space="preserve"> </w:t>
      </w:r>
      <w:r w:rsidRPr="00736C02">
        <w:rPr>
          <w:rtl/>
        </w:rPr>
        <w:t>في المكاتب</w:t>
      </w:r>
      <w:r>
        <w:rPr>
          <w:rtl/>
        </w:rPr>
        <w:t>.</w:t>
      </w:r>
    </w:p>
    <w:p w:rsidR="007D3F41" w:rsidRPr="00736C02" w:rsidRDefault="00672D41" w:rsidP="00176277">
      <w:pPr>
        <w:pStyle w:val="libNormal"/>
        <w:rPr>
          <w:rtl/>
        </w:rPr>
      </w:pPr>
      <w:r w:rsidRPr="00672D41">
        <w:rPr>
          <w:rStyle w:val="libNumChar"/>
          <w:rtl/>
        </w:rPr>
        <w:t>[18810]</w:t>
      </w:r>
      <w:r w:rsidR="007D3F41" w:rsidRPr="00736C02">
        <w:rPr>
          <w:rtl/>
        </w:rPr>
        <w:t xml:space="preserve"> 17</w:t>
      </w:r>
      <w:r w:rsidR="007D3F41">
        <w:rPr>
          <w:rtl/>
        </w:rPr>
        <w:t xml:space="preserve"> - </w:t>
      </w:r>
      <w:r w:rsidR="007D3F41" w:rsidRPr="00736C02">
        <w:rPr>
          <w:rtl/>
        </w:rPr>
        <w:t>وعن أبي ذر الغفاري</w:t>
      </w:r>
      <w:r w:rsidR="007D3F41">
        <w:rPr>
          <w:rtl/>
        </w:rPr>
        <w:t>،</w:t>
      </w:r>
      <w:r w:rsidR="007D3F41" w:rsidRPr="00736C02">
        <w:rPr>
          <w:rtl/>
        </w:rPr>
        <w:t xml:space="preserve"> أنه قال</w:t>
      </w:r>
      <w:r w:rsidR="007D3F41">
        <w:rPr>
          <w:rtl/>
        </w:rPr>
        <w:t>:</w:t>
      </w:r>
      <w:r w:rsidR="007D3F41" w:rsidRPr="00736C02">
        <w:rPr>
          <w:rtl/>
        </w:rPr>
        <w:t xml:space="preserve"> أعطاني رسول الله </w:t>
      </w:r>
      <w:r w:rsidR="0060562E" w:rsidRPr="0060562E">
        <w:rPr>
          <w:rStyle w:val="libAlaemChar"/>
          <w:rtl/>
        </w:rPr>
        <w:t>صلى‌الله‌عليه‌وآله</w:t>
      </w:r>
      <w:r w:rsidR="007D3F41" w:rsidRPr="00736C02">
        <w:rPr>
          <w:rtl/>
        </w:rPr>
        <w:t xml:space="preserve"> غلاما</w:t>
      </w:r>
      <w:r w:rsidR="007D3F41">
        <w:rPr>
          <w:rtl/>
        </w:rPr>
        <w:t>،</w:t>
      </w:r>
      <w:r w:rsidR="007D3F41" w:rsidRPr="00736C02">
        <w:rPr>
          <w:rtl/>
        </w:rPr>
        <w:t xml:space="preserve"> وقال</w:t>
      </w:r>
      <w:r w:rsidR="007D3F41">
        <w:rPr>
          <w:rtl/>
        </w:rPr>
        <w:t>:</w:t>
      </w:r>
      <w:r w:rsidR="007D3F41" w:rsidRPr="00736C02">
        <w:rPr>
          <w:rtl/>
        </w:rPr>
        <w:t xml:space="preserve"> « تحسن ملكته</w:t>
      </w:r>
      <w:r w:rsidR="007D3F41">
        <w:rPr>
          <w:rtl/>
        </w:rPr>
        <w:t>،</w:t>
      </w:r>
      <w:r w:rsidR="007D3F41" w:rsidRPr="00736C02">
        <w:rPr>
          <w:rtl/>
        </w:rPr>
        <w:t xml:space="preserve"> تطعمه مما تطعم</w:t>
      </w:r>
      <w:r w:rsidR="007D3F41">
        <w:rPr>
          <w:rtl/>
        </w:rPr>
        <w:t>،</w:t>
      </w:r>
      <w:r w:rsidR="007D3F41" w:rsidRPr="00736C02">
        <w:rPr>
          <w:rtl/>
        </w:rPr>
        <w:t xml:space="preserve"> وتكسوه مما</w:t>
      </w:r>
      <w:r w:rsidR="007D3F41">
        <w:rPr>
          <w:rtl/>
        </w:rPr>
        <w:t xml:space="preserve"> </w:t>
      </w:r>
      <w:r w:rsidR="007D3F41" w:rsidRPr="00736C02">
        <w:rPr>
          <w:rtl/>
        </w:rPr>
        <w:t xml:space="preserve">تكسو </w:t>
      </w:r>
      <w:r w:rsidR="007D3F41" w:rsidRPr="007D3F41">
        <w:rPr>
          <w:rStyle w:val="libFootnotenumChar"/>
          <w:rtl/>
        </w:rPr>
        <w:t>(1)</w:t>
      </w:r>
      <w:r w:rsidR="007D3F41" w:rsidRPr="00736C02">
        <w:rPr>
          <w:rtl/>
        </w:rPr>
        <w:t xml:space="preserve"> » قال</w:t>
      </w:r>
      <w:r w:rsidR="007D3F41">
        <w:rPr>
          <w:rtl/>
        </w:rPr>
        <w:t>:</w:t>
      </w:r>
      <w:r w:rsidR="007D3F41" w:rsidRPr="00736C02">
        <w:rPr>
          <w:rtl/>
        </w:rPr>
        <w:t xml:space="preserve"> وكان عندي قميص فجعلته نصفين وألبسته نصفا</w:t>
      </w:r>
      <w:r w:rsidR="007D3F41">
        <w:rPr>
          <w:rtl/>
        </w:rPr>
        <w:t>،</w:t>
      </w:r>
      <w:r w:rsidR="007D3F41" w:rsidRPr="00736C02">
        <w:rPr>
          <w:rtl/>
        </w:rPr>
        <w:t xml:space="preserve"> فلما</w:t>
      </w:r>
      <w:r w:rsidR="007D3F41">
        <w:rPr>
          <w:rtl/>
        </w:rPr>
        <w:t xml:space="preserve"> </w:t>
      </w:r>
      <w:r w:rsidR="007D3F41" w:rsidRPr="00736C02">
        <w:rPr>
          <w:rtl/>
        </w:rPr>
        <w:t>ذهبت إلى المسجد لصلاة المغرب</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 xml:space="preserve">: </w:t>
      </w:r>
      <w:r w:rsidR="007D3F41" w:rsidRPr="00736C02">
        <w:rPr>
          <w:rtl/>
        </w:rPr>
        <w:t>« ما فعلت بالقميص</w:t>
      </w:r>
      <w:r w:rsidR="007D3F41">
        <w:rPr>
          <w:rtl/>
        </w:rPr>
        <w:t>؟</w:t>
      </w:r>
      <w:r w:rsidR="007D3F41" w:rsidRPr="00736C02">
        <w:rPr>
          <w:rtl/>
        </w:rPr>
        <w:t xml:space="preserve"> » قلت</w:t>
      </w:r>
      <w:r w:rsidR="007D3F41">
        <w:rPr>
          <w:rtl/>
        </w:rPr>
        <w:t>:</w:t>
      </w:r>
      <w:r w:rsidR="007D3F41" w:rsidRPr="00736C02">
        <w:rPr>
          <w:rtl/>
        </w:rPr>
        <w:t xml:space="preserve"> يا رسول الله قلت لي</w:t>
      </w:r>
      <w:r w:rsidR="007D3F41">
        <w:rPr>
          <w:rtl/>
        </w:rPr>
        <w:t>:</w:t>
      </w:r>
      <w:r w:rsidR="007D3F41" w:rsidRPr="00736C02">
        <w:rPr>
          <w:rtl/>
        </w:rPr>
        <w:t xml:space="preserve"> تحسن ملكة الغلام</w:t>
      </w:r>
      <w:r w:rsidR="007D3F41">
        <w:rPr>
          <w:rtl/>
        </w:rPr>
        <w:t xml:space="preserve">، </w:t>
      </w:r>
      <w:r w:rsidR="007D3F41" w:rsidRPr="00736C02">
        <w:rPr>
          <w:rtl/>
        </w:rPr>
        <w:t>وأطعمه ما تطعم</w:t>
      </w:r>
      <w:r w:rsidR="007D3F41">
        <w:rPr>
          <w:rtl/>
        </w:rPr>
        <w:t>،</w:t>
      </w:r>
      <w:r w:rsidR="007D3F41" w:rsidRPr="00736C02">
        <w:rPr>
          <w:rtl/>
        </w:rPr>
        <w:t xml:space="preserve"> وألبسه مما تلبسه</w:t>
      </w:r>
      <w:r w:rsidR="007D3F41">
        <w:rPr>
          <w:rtl/>
        </w:rPr>
        <w:t>،</w:t>
      </w:r>
      <w:r w:rsidR="007D3F41" w:rsidRPr="00736C02">
        <w:rPr>
          <w:rtl/>
        </w:rPr>
        <w:t xml:space="preserve"> وكان لي قميص واحد فكسوته شقة</w:t>
      </w:r>
      <w:r w:rsidR="007D3F41">
        <w:rPr>
          <w:rtl/>
        </w:rPr>
        <w:t xml:space="preserve">، </w:t>
      </w:r>
      <w:r w:rsidR="007D3F41" w:rsidRPr="00736C02">
        <w:rPr>
          <w:rtl/>
        </w:rPr>
        <w:t xml:space="preserve">ثم قال لي رسول الله </w:t>
      </w:r>
      <w:r w:rsidR="0060562E" w:rsidRPr="0060562E">
        <w:rPr>
          <w:rStyle w:val="libAlaemChar"/>
          <w:rtl/>
        </w:rPr>
        <w:t>صلى‌الله‌عليه‌وآله</w:t>
      </w:r>
      <w:r w:rsidR="007D3F41">
        <w:rPr>
          <w:rtl/>
        </w:rPr>
        <w:t>:</w:t>
      </w:r>
      <w:r w:rsidR="007D3F41" w:rsidRPr="00736C02">
        <w:rPr>
          <w:rtl/>
        </w:rPr>
        <w:t xml:space="preserve"> « تحسن ملكته » فأتيت</w:t>
      </w:r>
      <w:r w:rsidR="007D3F41">
        <w:rPr>
          <w:rtl/>
        </w:rPr>
        <w:t xml:space="preserve"> </w:t>
      </w:r>
      <w:r w:rsidR="007D3F41" w:rsidRPr="00736C02">
        <w:rPr>
          <w:rtl/>
        </w:rPr>
        <w:t>فأعتقته</w:t>
      </w:r>
      <w:r w:rsidR="007D3F41">
        <w:rPr>
          <w:rtl/>
        </w:rPr>
        <w:t>،</w:t>
      </w:r>
      <w:r w:rsidR="007D3F41" w:rsidRPr="00736C02">
        <w:rPr>
          <w:rtl/>
        </w:rPr>
        <w:t xml:space="preserve"> ثم قال لي رسول الله </w:t>
      </w:r>
      <w:r w:rsidR="0060562E" w:rsidRPr="0060562E">
        <w:rPr>
          <w:rStyle w:val="libAlaemChar"/>
          <w:rtl/>
        </w:rPr>
        <w:t>صلى‌الله‌عليه‌وآله</w:t>
      </w:r>
      <w:r w:rsidR="007D3F41">
        <w:rPr>
          <w:rtl/>
        </w:rPr>
        <w:t>:</w:t>
      </w:r>
      <w:r w:rsidR="007D3F41" w:rsidRPr="00736C02">
        <w:rPr>
          <w:rtl/>
        </w:rPr>
        <w:t xml:space="preserve"> « ما فعلت بالغلام</w:t>
      </w:r>
      <w:r w:rsidR="007D3F41">
        <w:rPr>
          <w:rtl/>
        </w:rPr>
        <w:t>؟</w:t>
      </w:r>
      <w:r w:rsidR="007D3F41" w:rsidRPr="00736C02">
        <w:rPr>
          <w:rtl/>
        </w:rPr>
        <w:t xml:space="preserve"> »</w:t>
      </w:r>
      <w:r w:rsidR="007D3F41">
        <w:rPr>
          <w:rtl/>
        </w:rPr>
        <w:t xml:space="preserve"> </w:t>
      </w:r>
      <w:r w:rsidR="007D3F41" w:rsidRPr="00736C02">
        <w:rPr>
          <w:rtl/>
        </w:rPr>
        <w:t>قلت</w:t>
      </w:r>
      <w:r w:rsidR="007D3F41">
        <w:rPr>
          <w:rtl/>
        </w:rPr>
        <w:t>:</w:t>
      </w:r>
      <w:r w:rsidR="007D3F41" w:rsidRPr="00736C02">
        <w:rPr>
          <w:rtl/>
        </w:rPr>
        <w:t xml:space="preserve"> ما عندي غلام يا رسول الله </w:t>
      </w:r>
      <w:r w:rsidR="0060562E" w:rsidRPr="0060562E">
        <w:rPr>
          <w:rStyle w:val="libAlaemChar"/>
          <w:rtl/>
        </w:rPr>
        <w:t>صلى‌الله‌عليه‌وآله</w:t>
      </w:r>
      <w:r w:rsidR="007D3F41">
        <w:rPr>
          <w:rtl/>
        </w:rPr>
        <w:t>،</w:t>
      </w:r>
      <w:r w:rsidR="007D3F41" w:rsidRPr="00736C02">
        <w:rPr>
          <w:rtl/>
        </w:rPr>
        <w:t xml:space="preserve"> قال</w:t>
      </w:r>
      <w:r w:rsidR="007D3F41">
        <w:rPr>
          <w:rtl/>
        </w:rPr>
        <w:t>:</w:t>
      </w:r>
      <w:r w:rsidR="007D3F41" w:rsidRPr="00736C02">
        <w:rPr>
          <w:rtl/>
        </w:rPr>
        <w:t xml:space="preserve"> « ما فعلت</w:t>
      </w:r>
      <w:r w:rsidR="007D3F41">
        <w:rPr>
          <w:rtl/>
        </w:rPr>
        <w:t xml:space="preserve"> </w:t>
      </w:r>
      <w:r w:rsidR="007D3F41" w:rsidRPr="00736C02">
        <w:rPr>
          <w:rtl/>
        </w:rPr>
        <w:t>به</w:t>
      </w:r>
      <w:r w:rsidR="007D3F41">
        <w:rPr>
          <w:rtl/>
        </w:rPr>
        <w:t>؟</w:t>
      </w:r>
      <w:r w:rsidR="007D3F41" w:rsidRPr="00736C02">
        <w:rPr>
          <w:rtl/>
        </w:rPr>
        <w:t xml:space="preserve"> » قلت</w:t>
      </w:r>
      <w:r w:rsidR="007D3F41">
        <w:rPr>
          <w:rtl/>
        </w:rPr>
        <w:t>:</w:t>
      </w:r>
      <w:r w:rsidR="007D3F41" w:rsidRPr="00736C02">
        <w:rPr>
          <w:rtl/>
        </w:rPr>
        <w:t xml:space="preserve"> أعتقته</w:t>
      </w:r>
      <w:r w:rsidR="007D3F41">
        <w:rPr>
          <w:rtl/>
        </w:rPr>
        <w:t>،</w:t>
      </w:r>
      <w:r w:rsidR="007D3F41" w:rsidRPr="00736C02">
        <w:rPr>
          <w:rtl/>
        </w:rPr>
        <w:t xml:space="preserve"> قال</w:t>
      </w:r>
      <w:r w:rsidR="007D3F41">
        <w:rPr>
          <w:rtl/>
        </w:rPr>
        <w:t>:</w:t>
      </w:r>
      <w:r w:rsidR="007D3F41" w:rsidRPr="00736C02">
        <w:rPr>
          <w:rtl/>
        </w:rPr>
        <w:t xml:space="preserve"> « آجرك الله »</w:t>
      </w:r>
      <w:r w:rsidR="007D3F41">
        <w:rPr>
          <w:rtl/>
        </w:rPr>
        <w:t>.</w:t>
      </w:r>
    </w:p>
    <w:p w:rsidR="007D3F41" w:rsidRPr="00C34EEE" w:rsidRDefault="007D3F41" w:rsidP="007D3F41">
      <w:pPr>
        <w:pStyle w:val="Heading2Center"/>
        <w:rPr>
          <w:rtl/>
        </w:rPr>
      </w:pPr>
      <w:bookmarkStart w:id="884" w:name="_Toc365374899"/>
      <w:bookmarkStart w:id="885" w:name="_Toc380483996"/>
      <w:r w:rsidRPr="00C34EEE">
        <w:rPr>
          <w:rtl/>
        </w:rPr>
        <w:t>2</w:t>
      </w:r>
      <w:r>
        <w:rPr>
          <w:rtl/>
          <w:lang w:bidi="ar-IQ"/>
        </w:rPr>
        <w:t xml:space="preserve"> - </w:t>
      </w:r>
      <w:r w:rsidRPr="00672D41">
        <w:rPr>
          <w:rStyle w:val="libAlaemHeading2Char"/>
          <w:rtl/>
        </w:rPr>
        <w:t>(</w:t>
      </w:r>
      <w:r w:rsidRPr="00C34EEE">
        <w:rPr>
          <w:rtl/>
        </w:rPr>
        <w:t xml:space="preserve"> باب تأكد استحباب العتق</w:t>
      </w:r>
      <w:r>
        <w:rPr>
          <w:rtl/>
          <w:lang w:bidi="ar-IQ"/>
        </w:rPr>
        <w:t>،</w:t>
      </w:r>
      <w:r w:rsidRPr="00C34EEE">
        <w:rPr>
          <w:rtl/>
        </w:rPr>
        <w:t xml:space="preserve"> عشية عرفة ويومها </w:t>
      </w:r>
      <w:r w:rsidRPr="00672D41">
        <w:rPr>
          <w:rStyle w:val="libAlaemHeading2Char"/>
          <w:rtl/>
        </w:rPr>
        <w:t>)</w:t>
      </w:r>
      <w:bookmarkEnd w:id="884"/>
      <w:bookmarkEnd w:id="885"/>
    </w:p>
    <w:p w:rsidR="007D3F41" w:rsidRPr="00736C02" w:rsidRDefault="00672D41" w:rsidP="00176277">
      <w:pPr>
        <w:pStyle w:val="libNormal"/>
        <w:rPr>
          <w:rtl/>
        </w:rPr>
      </w:pPr>
      <w:r w:rsidRPr="00672D41">
        <w:rPr>
          <w:rStyle w:val="libNumChar"/>
          <w:rtl/>
        </w:rPr>
        <w:t>[18811]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 عن</w:t>
      </w:r>
      <w:r w:rsidR="007D3F41">
        <w:rPr>
          <w:rtl/>
        </w:rPr>
        <w:t xml:space="preserve"> </w:t>
      </w:r>
      <w:r w:rsidR="007D3F41" w:rsidRPr="00736C02">
        <w:rPr>
          <w:rtl/>
        </w:rPr>
        <w:t>الرجل يعتق المملوك</w:t>
      </w:r>
      <w:r w:rsidR="007D3F41">
        <w:rPr>
          <w:rtl/>
        </w:rPr>
        <w:t>،</w:t>
      </w:r>
      <w:r w:rsidR="007D3F41" w:rsidRPr="00736C02">
        <w:rPr>
          <w:rtl/>
        </w:rPr>
        <w:t xml:space="preserve"> قال</w:t>
      </w:r>
      <w:r w:rsidR="007D3F41">
        <w:rPr>
          <w:rtl/>
        </w:rPr>
        <w:t>:</w:t>
      </w:r>
      <w:r w:rsidR="007D3F41" w:rsidRPr="00736C02">
        <w:rPr>
          <w:rtl/>
        </w:rPr>
        <w:t xml:space="preserve"> يعتق الله بكل عضو منه عضوا من النار</w:t>
      </w:r>
      <w:r w:rsidR="007D3F41">
        <w:rPr>
          <w:rtl/>
        </w:rPr>
        <w:t xml:space="preserve">، </w:t>
      </w:r>
      <w:r w:rsidR="007D3F41" w:rsidRPr="00736C02">
        <w:rPr>
          <w:rtl/>
        </w:rPr>
        <w:t xml:space="preserve">واستحق </w:t>
      </w:r>
      <w:r w:rsidR="007D3F41" w:rsidRPr="007D3F41">
        <w:rPr>
          <w:rStyle w:val="libFootnotenumChar"/>
          <w:rtl/>
        </w:rPr>
        <w:t>(1)</w:t>
      </w:r>
      <w:r w:rsidR="007D3F41" w:rsidRPr="00736C02">
        <w:rPr>
          <w:rtl/>
        </w:rPr>
        <w:t xml:space="preserve"> العتق عشية عرفة </w:t>
      </w:r>
      <w:r w:rsidR="007D3F41">
        <w:rPr>
          <w:rFonts w:hint="cs"/>
          <w:rtl/>
        </w:rPr>
        <w:t>»</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17</w:t>
      </w:r>
      <w:r>
        <w:rPr>
          <w:rtl/>
          <w:lang w:bidi="ar-IQ"/>
        </w:rPr>
        <w:t xml:space="preserve"> - </w:t>
      </w:r>
      <w:r w:rsidRPr="00736C02">
        <w:rPr>
          <w:rtl/>
        </w:rPr>
        <w:t>تفسير أبي الفتوح الرازي ج 1 ص 764</w:t>
      </w:r>
      <w:r>
        <w:rPr>
          <w:rtl/>
        </w:rPr>
        <w:t>.</w:t>
      </w:r>
    </w:p>
    <w:p w:rsidR="007D3F41" w:rsidRPr="006A0AB8" w:rsidRDefault="007D3F41" w:rsidP="007D3F41">
      <w:pPr>
        <w:pStyle w:val="libFootnote"/>
        <w:rPr>
          <w:rtl/>
        </w:rPr>
      </w:pPr>
      <w:r w:rsidRPr="006A0AB8">
        <w:rPr>
          <w:rtl/>
        </w:rPr>
        <w:t>(1) كذا</w:t>
      </w:r>
      <w:r>
        <w:rPr>
          <w:rtl/>
          <w:lang w:bidi="ar-IQ"/>
        </w:rPr>
        <w:t>،</w:t>
      </w:r>
      <w:r w:rsidRPr="006A0AB8">
        <w:rPr>
          <w:rtl/>
        </w:rPr>
        <w:t xml:space="preserve"> والظاهر أن</w:t>
      </w:r>
      <w:r w:rsidRPr="006A0AB8">
        <w:rPr>
          <w:rFonts w:hint="cs"/>
          <w:rtl/>
        </w:rPr>
        <w:t xml:space="preserve"> </w:t>
      </w:r>
      <w:r w:rsidRPr="006A0AB8">
        <w:rPr>
          <w:rtl/>
        </w:rPr>
        <w:t>الصحيح</w:t>
      </w:r>
      <w:r>
        <w:rPr>
          <w:rtl/>
          <w:lang w:bidi="ar-IQ"/>
        </w:rPr>
        <w:t>:</w:t>
      </w:r>
      <w:r w:rsidRPr="006A0AB8">
        <w:rPr>
          <w:rtl/>
        </w:rPr>
        <w:t xml:space="preserve"> تكسى</w:t>
      </w:r>
      <w:r>
        <w:rPr>
          <w:rtl/>
        </w:rPr>
        <w:t>.</w:t>
      </w:r>
    </w:p>
    <w:p w:rsidR="007D3F41" w:rsidRPr="00736C02" w:rsidRDefault="007D3F41" w:rsidP="007D3F41">
      <w:pPr>
        <w:pStyle w:val="libFootnoteCenterBold"/>
        <w:rPr>
          <w:rtl/>
        </w:rPr>
      </w:pPr>
      <w:r w:rsidRPr="00736C02">
        <w:rPr>
          <w:rtl/>
        </w:rPr>
        <w:t>الباب 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301 ح 1132</w:t>
      </w:r>
      <w:r>
        <w:rPr>
          <w:rtl/>
        </w:rPr>
        <w:t>.</w:t>
      </w:r>
    </w:p>
    <w:p w:rsidR="007D3F41" w:rsidRPr="006A0AB8" w:rsidRDefault="007D3F41" w:rsidP="007D3F41">
      <w:pPr>
        <w:pStyle w:val="libFootnote"/>
        <w:rPr>
          <w:rtl/>
        </w:rPr>
      </w:pPr>
      <w:r w:rsidRPr="006A0AB8">
        <w:rPr>
          <w:rtl/>
        </w:rPr>
        <w:t>(1) في</w:t>
      </w:r>
      <w:r w:rsidRPr="006A0AB8">
        <w:rPr>
          <w:rFonts w:hint="cs"/>
          <w:rtl/>
        </w:rPr>
        <w:t xml:space="preserve"> </w:t>
      </w:r>
      <w:r w:rsidRPr="006A0AB8">
        <w:rPr>
          <w:rtl/>
        </w:rPr>
        <w:t>المصدر</w:t>
      </w:r>
      <w:r>
        <w:rPr>
          <w:rtl/>
          <w:lang w:bidi="ar-IQ"/>
        </w:rPr>
        <w:t>:</w:t>
      </w:r>
      <w:r w:rsidRPr="006A0AB8">
        <w:rPr>
          <w:rtl/>
        </w:rPr>
        <w:t xml:space="preserve"> واستحب</w:t>
      </w:r>
      <w:r>
        <w:rPr>
          <w:rtl/>
        </w:rPr>
        <w:t>.</w:t>
      </w:r>
    </w:p>
    <w:p w:rsidR="00672D41" w:rsidRDefault="00672D41" w:rsidP="00672D41">
      <w:pPr>
        <w:pStyle w:val="libNormal"/>
        <w:rPr>
          <w:rtl/>
        </w:rPr>
      </w:pPr>
      <w:r>
        <w:rPr>
          <w:rtl/>
        </w:rPr>
        <w:br w:type="page"/>
      </w:r>
    </w:p>
    <w:p w:rsidR="007D3F41" w:rsidRPr="00C34EEE" w:rsidRDefault="007D3F41" w:rsidP="007D3F41">
      <w:pPr>
        <w:pStyle w:val="Heading2Center"/>
        <w:rPr>
          <w:rtl/>
        </w:rPr>
      </w:pPr>
      <w:bookmarkStart w:id="886" w:name="_Toc365374900"/>
      <w:bookmarkStart w:id="887" w:name="_Toc380483997"/>
      <w:r w:rsidRPr="00C34EEE">
        <w:rPr>
          <w:rtl/>
        </w:rPr>
        <w:lastRenderedPageBreak/>
        <w:t>3</w:t>
      </w:r>
      <w:r>
        <w:rPr>
          <w:rtl/>
          <w:lang w:bidi="ar-IQ"/>
        </w:rPr>
        <w:t xml:space="preserve"> - </w:t>
      </w:r>
      <w:r w:rsidRPr="00672D41">
        <w:rPr>
          <w:rStyle w:val="libAlaemHeading2Char"/>
          <w:rtl/>
        </w:rPr>
        <w:t>(</w:t>
      </w:r>
      <w:r w:rsidRPr="00C34EEE">
        <w:rPr>
          <w:rtl/>
        </w:rPr>
        <w:t xml:space="preserve"> باب استحباب اختيار عتق العبد على عتق الأمة </w:t>
      </w:r>
      <w:r w:rsidRPr="00672D41">
        <w:rPr>
          <w:rStyle w:val="libAlaemHeading2Char"/>
          <w:rtl/>
        </w:rPr>
        <w:t>)</w:t>
      </w:r>
      <w:bookmarkEnd w:id="886"/>
      <w:bookmarkEnd w:id="887"/>
    </w:p>
    <w:p w:rsidR="007D3F41" w:rsidRPr="00736C02" w:rsidRDefault="00672D41" w:rsidP="00176277">
      <w:pPr>
        <w:pStyle w:val="libNormal"/>
        <w:rPr>
          <w:rtl/>
        </w:rPr>
      </w:pPr>
      <w:r w:rsidRPr="00672D41">
        <w:rPr>
          <w:rStyle w:val="libNumChar"/>
          <w:rtl/>
        </w:rPr>
        <w:t>[18812]</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اعلم أن من أعتق مؤمنا</w:t>
      </w:r>
      <w:r w:rsidR="007D3F41">
        <w:rPr>
          <w:rtl/>
        </w:rPr>
        <w:t xml:space="preserve"> أ</w:t>
      </w:r>
      <w:r w:rsidR="007D3F41" w:rsidRPr="00736C02">
        <w:rPr>
          <w:rtl/>
        </w:rPr>
        <w:t>عتق الله بكل</w:t>
      </w:r>
      <w:r w:rsidR="007D3F41">
        <w:rPr>
          <w:rtl/>
        </w:rPr>
        <w:t xml:space="preserve"> </w:t>
      </w:r>
      <w:r w:rsidR="007D3F41" w:rsidRPr="00736C02">
        <w:rPr>
          <w:rtl/>
        </w:rPr>
        <w:t>عضو منه عضوا من النار</w:t>
      </w:r>
      <w:r w:rsidR="007D3F41">
        <w:rPr>
          <w:rtl/>
        </w:rPr>
        <w:t>،</w:t>
      </w:r>
      <w:r w:rsidR="007D3F41" w:rsidRPr="00736C02">
        <w:rPr>
          <w:rtl/>
        </w:rPr>
        <w:t xml:space="preserve"> وإن كانت أنثى أعتق الله بكل عضوين منها</w:t>
      </w:r>
      <w:r w:rsidR="007D3F41">
        <w:rPr>
          <w:rtl/>
        </w:rPr>
        <w:t xml:space="preserve"> </w:t>
      </w:r>
      <w:r w:rsidR="007D3F41" w:rsidRPr="00736C02">
        <w:rPr>
          <w:rtl/>
        </w:rPr>
        <w:t>عضوا من النار</w:t>
      </w:r>
      <w:r w:rsidR="007D3F41">
        <w:rPr>
          <w:rtl/>
        </w:rPr>
        <w:t>،</w:t>
      </w:r>
      <w:r w:rsidR="007D3F41" w:rsidRPr="00736C02">
        <w:rPr>
          <w:rtl/>
        </w:rPr>
        <w:t xml:space="preserve"> لأن المرأة بنصف الرجل</w:t>
      </w:r>
      <w:r w:rsidR="007D3F41">
        <w:rPr>
          <w:rtl/>
        </w:rPr>
        <w:t>.</w:t>
      </w:r>
    </w:p>
    <w:p w:rsidR="007D3F41" w:rsidRPr="00736C02" w:rsidRDefault="00672D41" w:rsidP="00176277">
      <w:pPr>
        <w:pStyle w:val="libNormal"/>
        <w:rPr>
          <w:rtl/>
        </w:rPr>
      </w:pPr>
      <w:r w:rsidRPr="00672D41">
        <w:rPr>
          <w:rStyle w:val="libNumChar"/>
          <w:rtl/>
        </w:rPr>
        <w:t>[18813]</w:t>
      </w:r>
      <w:r w:rsidR="007D3F41" w:rsidRPr="00736C02">
        <w:rPr>
          <w:rtl/>
        </w:rPr>
        <w:t xml:space="preserve"> 2</w:t>
      </w:r>
      <w:r w:rsidR="007D3F41">
        <w:rPr>
          <w:rtl/>
        </w:rPr>
        <w:t xml:space="preserve"> - </w:t>
      </w:r>
      <w:r w:rsidR="007D3F41" w:rsidRPr="00736C02">
        <w:rPr>
          <w:rtl/>
        </w:rPr>
        <w:t>عوالي اللآلي</w:t>
      </w:r>
      <w:r w:rsidR="007D3F41">
        <w:rPr>
          <w:rtl/>
        </w:rPr>
        <w:t>:</w:t>
      </w:r>
      <w:r w:rsidR="007D3F41" w:rsidRPr="00736C02">
        <w:rPr>
          <w:rtl/>
        </w:rPr>
        <w:t xml:space="preserve"> قال رسول الله </w:t>
      </w:r>
      <w:r w:rsidR="0060562E" w:rsidRPr="0060562E">
        <w:rPr>
          <w:rStyle w:val="libAlaemChar"/>
          <w:rtl/>
        </w:rPr>
        <w:t>صلى‌الله‌عليه‌وآله</w:t>
      </w:r>
      <w:r w:rsidR="007D3F41">
        <w:rPr>
          <w:rtl/>
        </w:rPr>
        <w:t>: « من أ</w:t>
      </w:r>
      <w:r w:rsidR="007D3F41" w:rsidRPr="00736C02">
        <w:rPr>
          <w:rtl/>
        </w:rPr>
        <w:t>عتق مؤمنا</w:t>
      </w:r>
      <w:r w:rsidR="007D3F41">
        <w:rPr>
          <w:rtl/>
        </w:rPr>
        <w:t>، أ</w:t>
      </w:r>
      <w:r w:rsidR="007D3F41" w:rsidRPr="00736C02">
        <w:rPr>
          <w:rtl/>
        </w:rPr>
        <w:t>عتق الله العزيز الجبار بكل عضو منه عضوا من النار</w:t>
      </w:r>
      <w:r w:rsidR="007D3F41">
        <w:rPr>
          <w:rtl/>
        </w:rPr>
        <w:t>،</w:t>
      </w:r>
      <w:r w:rsidR="007D3F41" w:rsidRPr="00736C02">
        <w:rPr>
          <w:rtl/>
        </w:rPr>
        <w:t xml:space="preserve"> وإن</w:t>
      </w:r>
      <w:r w:rsidR="007D3F41">
        <w:rPr>
          <w:rtl/>
        </w:rPr>
        <w:t xml:space="preserve"> </w:t>
      </w:r>
      <w:r w:rsidR="007D3F41" w:rsidRPr="00736C02">
        <w:rPr>
          <w:rtl/>
        </w:rPr>
        <w:t>كانت أنثى أعتق الله العزيز الجبار بكل عضوين منها عضوا من النار »</w:t>
      </w:r>
      <w:r w:rsidR="007D3F41">
        <w:rPr>
          <w:rtl/>
        </w:rPr>
        <w:t>.</w:t>
      </w:r>
    </w:p>
    <w:p w:rsidR="007D3F41" w:rsidRPr="00C34EEE" w:rsidRDefault="007D3F41" w:rsidP="007D3F41">
      <w:pPr>
        <w:pStyle w:val="Heading2Center"/>
        <w:rPr>
          <w:rtl/>
        </w:rPr>
      </w:pPr>
      <w:bookmarkStart w:id="888" w:name="_Toc365374901"/>
      <w:bookmarkStart w:id="889" w:name="_Toc380483998"/>
      <w:r w:rsidRPr="00C34EEE">
        <w:rPr>
          <w:rtl/>
        </w:rPr>
        <w:t>4</w:t>
      </w:r>
      <w:r>
        <w:rPr>
          <w:rtl/>
          <w:lang w:bidi="ar-IQ"/>
        </w:rPr>
        <w:t xml:space="preserve"> - </w:t>
      </w:r>
      <w:r w:rsidRPr="00672D41">
        <w:rPr>
          <w:rStyle w:val="libAlaemHeading2Char"/>
          <w:rtl/>
        </w:rPr>
        <w:t>(</w:t>
      </w:r>
      <w:r w:rsidRPr="00C34EEE">
        <w:rPr>
          <w:rtl/>
        </w:rPr>
        <w:t xml:space="preserve"> باب اشتراط صحة العتق بنية التقرب </w:t>
      </w:r>
      <w:r w:rsidRPr="00672D41">
        <w:rPr>
          <w:rStyle w:val="libAlaemHeading2Char"/>
          <w:rtl/>
        </w:rPr>
        <w:t>)</w:t>
      </w:r>
      <w:bookmarkEnd w:id="888"/>
      <w:bookmarkEnd w:id="889"/>
    </w:p>
    <w:p w:rsidR="007D3F41" w:rsidRPr="00736C02" w:rsidRDefault="00672D41" w:rsidP="00176277">
      <w:pPr>
        <w:pStyle w:val="libNormal"/>
        <w:rPr>
          <w:rtl/>
        </w:rPr>
      </w:pPr>
      <w:r w:rsidRPr="00672D41">
        <w:rPr>
          <w:rStyle w:val="libNumChar"/>
          <w:rtl/>
        </w:rPr>
        <w:t>[18814]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 xml:space="preserve">، </w:t>
      </w:r>
      <w:r w:rsidR="007D3F41" w:rsidRPr="00736C02">
        <w:rPr>
          <w:rtl/>
        </w:rPr>
        <w:t xml:space="preserve">عن أمير المؤمنين </w:t>
      </w:r>
      <w:r w:rsidR="0060562E" w:rsidRPr="0060562E">
        <w:rPr>
          <w:rStyle w:val="libAlaemChar"/>
          <w:rtl/>
        </w:rPr>
        <w:t>عليهم‌السلام</w:t>
      </w:r>
      <w:r w:rsidR="007D3F41">
        <w:rPr>
          <w:rtl/>
        </w:rPr>
        <w:t>:</w:t>
      </w:r>
      <w:r w:rsidR="007D3F41" w:rsidRPr="00736C02">
        <w:rPr>
          <w:rtl/>
        </w:rPr>
        <w:t xml:space="preserve"> « ان رسول الله </w:t>
      </w:r>
      <w:r w:rsidR="0060562E" w:rsidRPr="0060562E">
        <w:rPr>
          <w:rStyle w:val="libAlaemChar"/>
          <w:rtl/>
        </w:rPr>
        <w:t>صلى‌الله‌عليه‌وآله</w:t>
      </w:r>
      <w:r w:rsidR="007D3F41">
        <w:rPr>
          <w:rtl/>
        </w:rPr>
        <w:t xml:space="preserve">، </w:t>
      </w:r>
      <w:r w:rsidR="007D3F41" w:rsidRPr="00736C02">
        <w:rPr>
          <w:rtl/>
        </w:rPr>
        <w:t>نهى عن العتق لغير وجه الله »</w:t>
      </w:r>
      <w:r w:rsidR="007D3F41">
        <w:rPr>
          <w:rtl/>
        </w:rPr>
        <w:t>.</w:t>
      </w:r>
    </w:p>
    <w:p w:rsidR="007D3F41" w:rsidRPr="00736C02" w:rsidRDefault="00672D41" w:rsidP="00176277">
      <w:pPr>
        <w:pStyle w:val="libNormal"/>
        <w:rPr>
          <w:rtl/>
        </w:rPr>
      </w:pPr>
      <w:r w:rsidRPr="00672D41">
        <w:rPr>
          <w:rStyle w:val="libNumChar"/>
          <w:rtl/>
        </w:rPr>
        <w:t>[18815]</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لا عتق الا ما</w:t>
      </w:r>
      <w:r w:rsidR="007D3F41">
        <w:rPr>
          <w:rtl/>
        </w:rPr>
        <w:t xml:space="preserve"> </w:t>
      </w:r>
      <w:r w:rsidR="007D3F41" w:rsidRPr="00736C02">
        <w:rPr>
          <w:rtl/>
        </w:rPr>
        <w:t>أ ريد به وجه الله</w:t>
      </w:r>
      <w:r w:rsidR="007D3F41">
        <w:rPr>
          <w:rtl/>
        </w:rPr>
        <w:t>،</w:t>
      </w:r>
      <w:r w:rsidR="007D3F41" w:rsidRPr="00736C02">
        <w:rPr>
          <w:rtl/>
        </w:rPr>
        <w:t xml:space="preserve"> ومن قال</w:t>
      </w:r>
      <w:r w:rsidR="007D3F41">
        <w:rPr>
          <w:rtl/>
        </w:rPr>
        <w:t>:</w:t>
      </w:r>
      <w:r w:rsidR="007D3F41" w:rsidRPr="00736C02">
        <w:rPr>
          <w:rtl/>
        </w:rPr>
        <w:t xml:space="preserve"> كل مملوك</w:t>
      </w:r>
      <w:r w:rsidR="007D3F41">
        <w:rPr>
          <w:rtl/>
        </w:rPr>
        <w:t xml:space="preserve"> أ</w:t>
      </w:r>
      <w:r w:rsidR="007D3F41" w:rsidRPr="00736C02">
        <w:rPr>
          <w:rtl/>
        </w:rPr>
        <w:t>ملكه فهو حر</w:t>
      </w:r>
      <w:r w:rsidR="007D3F41">
        <w:rPr>
          <w:rtl/>
        </w:rPr>
        <w:t>،</w:t>
      </w:r>
      <w:r w:rsidR="007D3F41" w:rsidRPr="00736C02">
        <w:rPr>
          <w:rtl/>
        </w:rPr>
        <w:t xml:space="preserve"> أو حلف بذلك</w:t>
      </w:r>
      <w:r w:rsidR="007D3F41">
        <w:rPr>
          <w:rtl/>
        </w:rPr>
        <w:t xml:space="preserve">، </w:t>
      </w:r>
      <w:r w:rsidR="007D3F41" w:rsidRPr="00736C02">
        <w:rPr>
          <w:rtl/>
        </w:rPr>
        <w:t>أو</w:t>
      </w:r>
      <w:r w:rsidR="007D3F41">
        <w:rPr>
          <w:rtl/>
        </w:rPr>
        <w:t xml:space="preserve"> أ</w:t>
      </w:r>
      <w:r w:rsidR="007D3F41" w:rsidRPr="00736C02">
        <w:rPr>
          <w:rtl/>
        </w:rPr>
        <w:t>كره عليه</w:t>
      </w:r>
      <w:r w:rsidR="007D3F41">
        <w:rPr>
          <w:rtl/>
        </w:rPr>
        <w:t>،</w:t>
      </w:r>
      <w:r w:rsidR="007D3F41" w:rsidRPr="00736C02">
        <w:rPr>
          <w:rtl/>
        </w:rPr>
        <w:t xml:space="preserve"> ولم يرد به وجه الله</w:t>
      </w:r>
      <w:r w:rsidR="007D3F41">
        <w:rPr>
          <w:rtl/>
        </w:rPr>
        <w:t>،</w:t>
      </w:r>
      <w:r w:rsidR="007D3F41" w:rsidRPr="00736C02">
        <w:rPr>
          <w:rtl/>
        </w:rPr>
        <w:t xml:space="preserve"> ولم يقل ذلك</w:t>
      </w:r>
      <w:r w:rsidR="007D3F41">
        <w:rPr>
          <w:rtl/>
        </w:rPr>
        <w:t>،</w:t>
      </w:r>
      <w:r w:rsidR="007D3F41" w:rsidRPr="00736C02">
        <w:rPr>
          <w:rtl/>
        </w:rPr>
        <w:t xml:space="preserve"> لم يكن عتقه بعتق »</w:t>
      </w:r>
      <w:r w:rsidR="007D3F41">
        <w:rPr>
          <w:rtl/>
        </w:rPr>
        <w:t>.</w:t>
      </w:r>
    </w:p>
    <w:p w:rsidR="007D3F41" w:rsidRPr="00736C02" w:rsidRDefault="00672D41" w:rsidP="00176277">
      <w:pPr>
        <w:pStyle w:val="libNormal"/>
        <w:rPr>
          <w:rtl/>
        </w:rPr>
      </w:pPr>
      <w:r w:rsidRPr="00672D41">
        <w:rPr>
          <w:rStyle w:val="libNumChar"/>
          <w:rtl/>
        </w:rPr>
        <w:t>[18816]</w:t>
      </w:r>
      <w:r w:rsidR="007D3F41" w:rsidRPr="00736C02">
        <w:rPr>
          <w:rtl/>
        </w:rPr>
        <w:t xml:space="preserve"> 3</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ولا يكون العتق الا لوجه الله</w:t>
      </w:r>
      <w:r w:rsidR="007D3F41">
        <w:rPr>
          <w:rtl/>
        </w:rPr>
        <w:t xml:space="preserve"> </w:t>
      </w:r>
      <w:r w:rsidR="007D3F41" w:rsidRPr="00736C02">
        <w:rPr>
          <w:rtl/>
        </w:rPr>
        <w:t>خالصة</w:t>
      </w:r>
      <w:r w:rsidR="007D3F41">
        <w:rPr>
          <w:rtl/>
        </w:rPr>
        <w:t>،</w:t>
      </w:r>
      <w:r w:rsidR="007D3F41" w:rsidRPr="00736C02">
        <w:rPr>
          <w:rtl/>
        </w:rPr>
        <w:t xml:space="preserve"> ولا عتق لغير الله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155</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عوالي اللآلي ج 2 ص 298 ح 1</w:t>
      </w:r>
      <w:r>
        <w:rPr>
          <w:rtl/>
        </w:rPr>
        <w:t>.</w:t>
      </w:r>
    </w:p>
    <w:p w:rsidR="007D3F41" w:rsidRPr="00736C02" w:rsidRDefault="007D3F41" w:rsidP="007D3F41">
      <w:pPr>
        <w:pStyle w:val="libFootnoteCenterBold"/>
        <w:rPr>
          <w:rtl/>
        </w:rPr>
      </w:pPr>
      <w:r w:rsidRPr="00736C02">
        <w:rPr>
          <w:rtl/>
        </w:rPr>
        <w:t>الباب 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303 ح 1139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303 ح</w:t>
      </w:r>
      <w:r>
        <w:rPr>
          <w:rFonts w:hint="cs"/>
          <w:rtl/>
        </w:rPr>
        <w:t xml:space="preserve"> </w:t>
      </w:r>
      <w:r w:rsidRPr="00736C02">
        <w:rPr>
          <w:rtl/>
        </w:rPr>
        <w:t>1140</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41</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890" w:name="_Toc365374902"/>
      <w:bookmarkStart w:id="891" w:name="_Toc380483999"/>
      <w:r w:rsidRPr="00A20E8D">
        <w:rPr>
          <w:rtl/>
        </w:rPr>
        <w:lastRenderedPageBreak/>
        <w:t>5</w:t>
      </w:r>
      <w:r>
        <w:rPr>
          <w:rtl/>
          <w:lang w:bidi="ar-IQ"/>
        </w:rPr>
        <w:t xml:space="preserve"> - </w:t>
      </w:r>
      <w:r w:rsidRPr="00672D41">
        <w:rPr>
          <w:rStyle w:val="libAlaemHeading2Char"/>
          <w:rtl/>
        </w:rPr>
        <w:t>(</w:t>
      </w:r>
      <w:r w:rsidRPr="00A20E8D">
        <w:rPr>
          <w:rtl/>
        </w:rPr>
        <w:t xml:space="preserve"> باب أنه لا يصح العتق قبل الملك وإن علق عليه</w:t>
      </w:r>
      <w:r>
        <w:rPr>
          <w:rtl/>
          <w:lang w:bidi="ar-IQ"/>
        </w:rPr>
        <w:t>،</w:t>
      </w:r>
      <w:r w:rsidRPr="00A20E8D">
        <w:rPr>
          <w:rtl/>
        </w:rPr>
        <w:t xml:space="preserve"> ولا بد من</w:t>
      </w:r>
      <w:r>
        <w:rPr>
          <w:rFonts w:hint="cs"/>
          <w:rtl/>
        </w:rPr>
        <w:t xml:space="preserve"> </w:t>
      </w:r>
      <w:r w:rsidRPr="00736C02">
        <w:rPr>
          <w:rtl/>
        </w:rPr>
        <w:t>وجود الملك بالفعل</w:t>
      </w:r>
      <w:r>
        <w:rPr>
          <w:rtl/>
        </w:rPr>
        <w:t>،</w:t>
      </w:r>
      <w:r w:rsidRPr="00736C02">
        <w:rPr>
          <w:rtl/>
        </w:rPr>
        <w:t xml:space="preserve"> ولا يصح جعل العتق يمينا</w:t>
      </w:r>
      <w:r>
        <w:rPr>
          <w:rtl/>
        </w:rPr>
        <w:t>،</w:t>
      </w:r>
      <w:r w:rsidRPr="00736C02">
        <w:rPr>
          <w:rtl/>
        </w:rPr>
        <w:t xml:space="preserve"> ولا تعليقا</w:t>
      </w:r>
      <w:r>
        <w:rPr>
          <w:rFonts w:hint="cs"/>
          <w:rtl/>
        </w:rPr>
        <w:t xml:space="preserve"> </w:t>
      </w:r>
      <w:r w:rsidRPr="00736C02">
        <w:rPr>
          <w:rtl/>
        </w:rPr>
        <w:t>علي شرط</w:t>
      </w:r>
      <w:r>
        <w:rPr>
          <w:rtl/>
        </w:rPr>
        <w:t>،</w:t>
      </w:r>
      <w:r w:rsidRPr="00736C02">
        <w:rPr>
          <w:rtl/>
        </w:rPr>
        <w:t xml:space="preserve"> ولا عتق مملوك الغير </w:t>
      </w:r>
      <w:r w:rsidRPr="00672D41">
        <w:rPr>
          <w:rStyle w:val="libAlaemHeading2Char"/>
          <w:rtl/>
        </w:rPr>
        <w:t>)</w:t>
      </w:r>
      <w:bookmarkEnd w:id="890"/>
      <w:bookmarkEnd w:id="891"/>
    </w:p>
    <w:p w:rsidR="007D3F41" w:rsidRPr="00736C02" w:rsidRDefault="00672D41" w:rsidP="00176277">
      <w:pPr>
        <w:pStyle w:val="libNormal"/>
        <w:rPr>
          <w:rtl/>
        </w:rPr>
      </w:pPr>
      <w:r w:rsidRPr="00672D41">
        <w:rPr>
          <w:rStyle w:val="libNumChar"/>
          <w:rtl/>
        </w:rPr>
        <w:t>[18817]</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علي بن الحسين</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w:t>
      </w:r>
      <w:r w:rsidR="007D3F41">
        <w:rPr>
          <w:rtl/>
        </w:rPr>
        <w:t xml:space="preserve"> </w:t>
      </w:r>
      <w:r w:rsidR="007D3F41" w:rsidRPr="00736C02">
        <w:rPr>
          <w:rtl/>
        </w:rPr>
        <w:t xml:space="preserve">الله </w:t>
      </w:r>
      <w:r w:rsidR="0060562E" w:rsidRPr="0060562E">
        <w:rPr>
          <w:rStyle w:val="libAlaemChar"/>
          <w:rtl/>
        </w:rPr>
        <w:t>صلى‌الله‌عليه‌وآله</w:t>
      </w:r>
      <w:r w:rsidR="007D3F41">
        <w:rPr>
          <w:rtl/>
        </w:rPr>
        <w:t>:</w:t>
      </w:r>
      <w:r w:rsidR="007D3F41" w:rsidRPr="00736C02">
        <w:rPr>
          <w:rtl/>
        </w:rPr>
        <w:t xml:space="preserve"> لا طلاق إلا من بعد نكاح</w:t>
      </w:r>
      <w:r w:rsidR="007D3F41">
        <w:rPr>
          <w:rtl/>
        </w:rPr>
        <w:t>،</w:t>
      </w:r>
      <w:r w:rsidR="007D3F41" w:rsidRPr="00736C02">
        <w:rPr>
          <w:rtl/>
        </w:rPr>
        <w:t xml:space="preserve"> ولا عتق إلا من</w:t>
      </w:r>
      <w:r w:rsidR="007D3F41">
        <w:rPr>
          <w:rtl/>
        </w:rPr>
        <w:t xml:space="preserve"> </w:t>
      </w:r>
      <w:r w:rsidR="007D3F41" w:rsidRPr="00736C02">
        <w:rPr>
          <w:rtl/>
        </w:rPr>
        <w:t>بعد ملك » الخبر</w:t>
      </w:r>
      <w:r w:rsidR="007D3F41">
        <w:rPr>
          <w:rtl/>
        </w:rPr>
        <w:t>.</w:t>
      </w:r>
    </w:p>
    <w:p w:rsidR="007D3F41" w:rsidRPr="00736C02" w:rsidRDefault="00672D41" w:rsidP="00176277">
      <w:pPr>
        <w:pStyle w:val="libNormal"/>
        <w:rPr>
          <w:rtl/>
        </w:rPr>
      </w:pPr>
      <w:r w:rsidRPr="00672D41">
        <w:rPr>
          <w:rStyle w:val="libNumChar"/>
          <w:rtl/>
        </w:rPr>
        <w:t>[18818]</w:t>
      </w:r>
      <w:r w:rsidR="007D3F41" w:rsidRPr="00736C02">
        <w:rPr>
          <w:rtl/>
        </w:rPr>
        <w:t xml:space="preserve"> 2</w:t>
      </w:r>
      <w:r w:rsidR="007D3F41">
        <w:rPr>
          <w:rtl/>
        </w:rPr>
        <w:t xml:space="preserve"> - </w:t>
      </w:r>
      <w:r w:rsidR="007D3F41" w:rsidRPr="00736C02">
        <w:rPr>
          <w:rtl/>
        </w:rPr>
        <w:t>ورواه السيد فضل الله الراوندي في نوادره</w:t>
      </w:r>
      <w:r w:rsidR="007D3F41">
        <w:rPr>
          <w:rtl/>
        </w:rPr>
        <w:t>:</w:t>
      </w:r>
      <w:r w:rsidR="007D3F41" w:rsidRPr="00736C02">
        <w:rPr>
          <w:rtl/>
        </w:rPr>
        <w:t xml:space="preserve"> باسناده الصحيح</w:t>
      </w:r>
      <w:r w:rsidR="007D3F41">
        <w:rPr>
          <w:rtl/>
        </w:rPr>
        <w:t xml:space="preserve"> </w:t>
      </w:r>
      <w:r w:rsidR="007D3F41" w:rsidRPr="00736C02">
        <w:rPr>
          <w:rtl/>
        </w:rPr>
        <w:t>عن موسى بن جعفر</w:t>
      </w:r>
      <w:r w:rsidR="007D3F41">
        <w:rPr>
          <w:rtl/>
        </w:rPr>
        <w:t>،</w:t>
      </w:r>
      <w:r w:rsidR="007D3F41" w:rsidRPr="00736C02">
        <w:rPr>
          <w:rtl/>
        </w:rPr>
        <w:t xml:space="preserve"> عن آبائه </w:t>
      </w:r>
      <w:r w:rsidR="007D3F41">
        <w:rPr>
          <w:rtl/>
        </w:rPr>
        <w:t>(</w:t>
      </w:r>
      <w:r w:rsidR="007D3F41" w:rsidRPr="00736C02">
        <w:rPr>
          <w:rtl/>
        </w:rPr>
        <w:t xml:space="preserve"> صلوات الله عليهم )</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[18819]</w:t>
      </w:r>
      <w:r w:rsidR="007D3F41" w:rsidRPr="00736C02">
        <w:rPr>
          <w:rtl/>
        </w:rPr>
        <w:t xml:space="preserve"> 3</w:t>
      </w:r>
      <w:r w:rsidR="007D3F41">
        <w:rPr>
          <w:rtl/>
        </w:rPr>
        <w:t xml:space="preserve"> - </w:t>
      </w:r>
      <w:r w:rsidR="007D3F41" w:rsidRPr="00736C02">
        <w:rPr>
          <w:rtl/>
        </w:rPr>
        <w:t>أبو علي بن الشيخ الطوسي في أماليه</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الحسين بن عبيد الله الغضائري</w:t>
      </w:r>
      <w:r w:rsidR="007D3F41">
        <w:rPr>
          <w:rtl/>
        </w:rPr>
        <w:t>،</w:t>
      </w:r>
      <w:r w:rsidR="007D3F41" w:rsidRPr="00736C02">
        <w:rPr>
          <w:rtl/>
        </w:rPr>
        <w:t xml:space="preserve"> عن الصدوق</w:t>
      </w:r>
      <w:r w:rsidR="007D3F41">
        <w:rPr>
          <w:rtl/>
        </w:rPr>
        <w:t>،</w:t>
      </w:r>
      <w:r w:rsidR="007D3F41" w:rsidRPr="00736C02">
        <w:rPr>
          <w:rtl/>
        </w:rPr>
        <w:t xml:space="preserve"> عن محمد بن الحسن بن</w:t>
      </w:r>
      <w:r w:rsidR="007D3F41">
        <w:rPr>
          <w:rtl/>
        </w:rPr>
        <w:t xml:space="preserve"> </w:t>
      </w:r>
      <w:r w:rsidR="007D3F41" w:rsidRPr="00736C02">
        <w:rPr>
          <w:rtl/>
        </w:rPr>
        <w:t>الوليد</w:t>
      </w:r>
      <w:r w:rsidR="007D3F41">
        <w:rPr>
          <w:rtl/>
        </w:rPr>
        <w:t>،</w:t>
      </w:r>
      <w:r w:rsidR="007D3F41" w:rsidRPr="00736C02">
        <w:rPr>
          <w:rtl/>
        </w:rPr>
        <w:t xml:space="preserve"> عن الحسين بن الحسن بن أبان</w:t>
      </w:r>
      <w:r w:rsidR="007D3F41">
        <w:rPr>
          <w:rtl/>
        </w:rPr>
        <w:t>،</w:t>
      </w:r>
      <w:r w:rsidR="007D3F41" w:rsidRPr="00736C02">
        <w:rPr>
          <w:rtl/>
        </w:rPr>
        <w:t xml:space="preserve"> عن الحسين بن سعيد</w:t>
      </w:r>
      <w:r w:rsidR="007D3F41">
        <w:rPr>
          <w:rtl/>
        </w:rPr>
        <w:t>،</w:t>
      </w:r>
      <w:r w:rsidR="007D3F41" w:rsidRPr="00736C02">
        <w:rPr>
          <w:rtl/>
        </w:rPr>
        <w:t xml:space="preserve"> عن ابن أبي</w:t>
      </w:r>
      <w:r w:rsidR="007D3F41">
        <w:rPr>
          <w:rtl/>
        </w:rPr>
        <w:t xml:space="preserve"> </w:t>
      </w:r>
      <w:r w:rsidR="007D3F41" w:rsidRPr="00736C02">
        <w:rPr>
          <w:rtl/>
        </w:rPr>
        <w:t>عمير</w:t>
      </w:r>
      <w:r w:rsidR="007D3F41">
        <w:rPr>
          <w:rtl/>
        </w:rPr>
        <w:t>،</w:t>
      </w:r>
      <w:r w:rsidR="007D3F41" w:rsidRPr="00736C02">
        <w:rPr>
          <w:rtl/>
        </w:rPr>
        <w:t xml:space="preserve"> ومحمد بن إسماعيل</w:t>
      </w:r>
      <w:r w:rsidR="007D3F41">
        <w:rPr>
          <w:rtl/>
        </w:rPr>
        <w:t>،</w:t>
      </w:r>
      <w:r w:rsidR="007D3F41" w:rsidRPr="00736C02">
        <w:rPr>
          <w:rtl/>
        </w:rPr>
        <w:t xml:space="preserve"> عن منصور بن يونس</w:t>
      </w:r>
      <w:r w:rsidR="007D3F41">
        <w:rPr>
          <w:rtl/>
        </w:rPr>
        <w:t>،</w:t>
      </w:r>
      <w:r w:rsidR="007D3F41" w:rsidRPr="00736C02">
        <w:rPr>
          <w:rtl/>
        </w:rPr>
        <w:t xml:space="preserve"> وعلي بن إسماعيل</w:t>
      </w:r>
      <w:r w:rsidR="007D3F41">
        <w:rPr>
          <w:rtl/>
        </w:rPr>
        <w:t xml:space="preserve">، </w:t>
      </w:r>
      <w:r w:rsidR="007D3F41" w:rsidRPr="00736C02">
        <w:rPr>
          <w:rtl/>
        </w:rPr>
        <w:t>عن منصور بن حازم</w:t>
      </w:r>
      <w:r w:rsidR="007D3F41">
        <w:rPr>
          <w:rtl/>
        </w:rPr>
        <w:t>،</w:t>
      </w:r>
      <w:r w:rsidR="007D3F41" w:rsidRPr="00736C02">
        <w:rPr>
          <w:rtl/>
        </w:rPr>
        <w:t xml:space="preserve"> عن الصادق</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قال</w:t>
      </w:r>
      <w:r w:rsidR="007D3F41">
        <w:rPr>
          <w:rtl/>
        </w:rPr>
        <w:t xml:space="preserve">: </w:t>
      </w:r>
      <w:r w:rsidR="007D3F41" w:rsidRPr="00736C02">
        <w:rPr>
          <w:rtl/>
        </w:rPr>
        <w:t>« قال رسول الله</w:t>
      </w:r>
      <w:r w:rsidR="007D3F41">
        <w:rPr>
          <w:rtl/>
        </w:rPr>
        <w:t>:</w:t>
      </w:r>
      <w:r w:rsidR="007D3F41" w:rsidRPr="00736C02">
        <w:rPr>
          <w:rtl/>
        </w:rPr>
        <w:t xml:space="preserve"> لا عتق قبل ملك »</w:t>
      </w:r>
      <w:r w:rsidR="007D3F41">
        <w:rPr>
          <w:rtl/>
        </w:rPr>
        <w:t>.</w:t>
      </w:r>
    </w:p>
    <w:p w:rsidR="007D3F41" w:rsidRPr="00736C02" w:rsidRDefault="00672D41" w:rsidP="00176277">
      <w:pPr>
        <w:pStyle w:val="libNormal"/>
        <w:rPr>
          <w:rtl/>
        </w:rPr>
      </w:pPr>
      <w:r w:rsidRPr="00672D41">
        <w:rPr>
          <w:rStyle w:val="libNumChar"/>
          <w:rtl/>
        </w:rPr>
        <w:t>[18820]</w:t>
      </w:r>
      <w:r w:rsidR="007D3F41" w:rsidRPr="00736C02">
        <w:rPr>
          <w:rtl/>
        </w:rPr>
        <w:t xml:space="preserve"> 4</w:t>
      </w:r>
      <w:r w:rsidR="007D3F41">
        <w:rPr>
          <w:rtl/>
        </w:rPr>
        <w:t xml:space="preserve"> - </w:t>
      </w:r>
      <w:r w:rsidR="007D3F41" w:rsidRPr="00736C02">
        <w:rPr>
          <w:rtl/>
        </w:rPr>
        <w:t>ورواه الصدوق في أماليه</w:t>
      </w:r>
      <w:r w:rsidR="007D3F41">
        <w:rPr>
          <w:rtl/>
        </w:rPr>
        <w:t>:</w:t>
      </w:r>
      <w:r w:rsidR="007D3F41" w:rsidRPr="00736C02">
        <w:rPr>
          <w:rtl/>
        </w:rPr>
        <w:t xml:space="preserve"> عن ابن الوليد</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[18821]</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مثله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5</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نوادر الراوندي ص 51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أمالي الطوسي ج 2 ص 37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أمالي الصدوق ص 309 ح 4</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w:t>
      </w:r>
      <w:r>
        <w:rPr>
          <w:rFonts w:hint="cs"/>
          <w:rtl/>
        </w:rPr>
        <w:t xml:space="preserve"> </w:t>
      </w:r>
      <w:r w:rsidRPr="00736C02">
        <w:rPr>
          <w:rtl/>
        </w:rPr>
        <w:t>ج 2 ص 304 ح 1142</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[18822]</w:t>
      </w:r>
      <w:r w:rsidR="007D3F41" w:rsidRPr="00736C02">
        <w:rPr>
          <w:rtl/>
        </w:rPr>
        <w:t xml:space="preserve"> 6</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[18823]</w:t>
      </w:r>
      <w:r w:rsidR="007D3F41" w:rsidRPr="00736C02">
        <w:rPr>
          <w:rtl/>
        </w:rPr>
        <w:t xml:space="preserve"> 7</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مثله</w:t>
      </w:r>
      <w:r w:rsidR="007D3F41">
        <w:rPr>
          <w:rtl/>
        </w:rPr>
        <w:t>:</w:t>
      </w:r>
      <w:r w:rsidR="007D3F41" w:rsidRPr="00736C02">
        <w:rPr>
          <w:rtl/>
        </w:rPr>
        <w:t xml:space="preserve"> أنه قال في الرجل</w:t>
      </w:r>
      <w:r w:rsidR="007D3F41">
        <w:rPr>
          <w:rtl/>
        </w:rPr>
        <w:t xml:space="preserve"> </w:t>
      </w:r>
      <w:r w:rsidR="007D3F41" w:rsidRPr="00736C02">
        <w:rPr>
          <w:rtl/>
        </w:rPr>
        <w:t>يقول</w:t>
      </w:r>
      <w:r w:rsidR="007D3F41">
        <w:rPr>
          <w:rtl/>
        </w:rPr>
        <w:t>:</w:t>
      </w:r>
      <w:r w:rsidR="007D3F41" w:rsidRPr="00736C02">
        <w:rPr>
          <w:rtl/>
        </w:rPr>
        <w:t xml:space="preserve"> إن اشتريت غلاما فهو حر لوجه الله</w:t>
      </w:r>
      <w:r w:rsidR="007D3F41">
        <w:rPr>
          <w:rtl/>
        </w:rPr>
        <w:t>،</w:t>
      </w:r>
      <w:r w:rsidR="007D3F41" w:rsidRPr="00736C02">
        <w:rPr>
          <w:rtl/>
        </w:rPr>
        <w:t xml:space="preserve"> وإن اشتريت هذا الثوب فهو</w:t>
      </w:r>
      <w:r w:rsidR="007D3F41">
        <w:rPr>
          <w:rtl/>
        </w:rPr>
        <w:t xml:space="preserve"> </w:t>
      </w:r>
      <w:r w:rsidR="007D3F41" w:rsidRPr="00736C02">
        <w:rPr>
          <w:rtl/>
        </w:rPr>
        <w:t>صدقة لوجه الله</w:t>
      </w:r>
      <w:r w:rsidR="007D3F41">
        <w:rPr>
          <w:rtl/>
        </w:rPr>
        <w:t>،</w:t>
      </w:r>
      <w:r w:rsidR="007D3F41" w:rsidRPr="00736C02">
        <w:rPr>
          <w:rtl/>
        </w:rPr>
        <w:t xml:space="preserve"> وإن تزوجت </w:t>
      </w:r>
      <w:r w:rsidR="007D3F41" w:rsidRPr="007D3F41">
        <w:rPr>
          <w:rStyle w:val="libFootnotenumChar"/>
          <w:rtl/>
        </w:rPr>
        <w:t>(1)</w:t>
      </w:r>
      <w:r w:rsidR="007D3F41" w:rsidRPr="00736C02">
        <w:rPr>
          <w:rtl/>
        </w:rPr>
        <w:t xml:space="preserve"> فلانة فهي طالق</w:t>
      </w:r>
      <w:r w:rsidR="007D3F41">
        <w:rPr>
          <w:rtl/>
        </w:rPr>
        <w:t>،</w:t>
      </w:r>
      <w:r w:rsidR="007D3F41" w:rsidRPr="00736C02">
        <w:rPr>
          <w:rtl/>
        </w:rPr>
        <w:t xml:space="preserve"> فقال </w:t>
      </w:r>
      <w:r w:rsidR="0060562E" w:rsidRPr="0060562E">
        <w:rPr>
          <w:rStyle w:val="libAlaemChar"/>
          <w:rtl/>
        </w:rPr>
        <w:t>عليه‌السلام</w:t>
      </w:r>
      <w:r w:rsidR="007D3F41">
        <w:rPr>
          <w:rtl/>
        </w:rPr>
        <w:t xml:space="preserve">: </w:t>
      </w:r>
      <w:r w:rsidR="007D3F41" w:rsidRPr="00736C02">
        <w:rPr>
          <w:rtl/>
        </w:rPr>
        <w:t>« ليس ذلك كله بشئ</w:t>
      </w:r>
      <w:r w:rsidR="007D3F41">
        <w:rPr>
          <w:rtl/>
        </w:rPr>
        <w:t>،</w:t>
      </w:r>
      <w:r w:rsidR="007D3F41" w:rsidRPr="00736C02">
        <w:rPr>
          <w:rtl/>
        </w:rPr>
        <w:t xml:space="preserve"> إنما يعتق ويطلق ويتصدق بما يملك »</w:t>
      </w:r>
      <w:r w:rsidR="007D3F41">
        <w:rPr>
          <w:rtl/>
        </w:rPr>
        <w:t>.</w:t>
      </w:r>
    </w:p>
    <w:p w:rsidR="007D3F41" w:rsidRPr="00A85DAB" w:rsidRDefault="007D3F41" w:rsidP="007D3F41">
      <w:pPr>
        <w:pStyle w:val="Heading2Center"/>
        <w:rPr>
          <w:rtl/>
        </w:rPr>
      </w:pPr>
      <w:bookmarkStart w:id="892" w:name="_Toc365374903"/>
      <w:bookmarkStart w:id="893" w:name="_Toc380484000"/>
      <w:r w:rsidRPr="00A85DAB">
        <w:rPr>
          <w:rtl/>
        </w:rPr>
        <w:t>6</w:t>
      </w:r>
      <w:r>
        <w:rPr>
          <w:rtl/>
          <w:lang w:bidi="ar-IQ"/>
        </w:rPr>
        <w:t xml:space="preserve"> - </w:t>
      </w:r>
      <w:r w:rsidRPr="00672D41">
        <w:rPr>
          <w:rStyle w:val="libAlaemHeading2Char"/>
          <w:rtl/>
        </w:rPr>
        <w:t>(</w:t>
      </w:r>
      <w:r w:rsidRPr="00A85DAB">
        <w:rPr>
          <w:rtl/>
        </w:rPr>
        <w:t xml:space="preserve"> باب استحباب كتابة كتاب العتق</w:t>
      </w:r>
      <w:r>
        <w:rPr>
          <w:rtl/>
          <w:lang w:bidi="ar-IQ"/>
        </w:rPr>
        <w:t>،</w:t>
      </w:r>
      <w:r w:rsidRPr="00A85DAB">
        <w:rPr>
          <w:rtl/>
        </w:rPr>
        <w:t xml:space="preserve"> وكيفيته </w:t>
      </w:r>
      <w:r w:rsidRPr="00672D41">
        <w:rPr>
          <w:rStyle w:val="libAlaemHeading2Char"/>
          <w:rtl/>
        </w:rPr>
        <w:t>)</w:t>
      </w:r>
      <w:bookmarkEnd w:id="892"/>
      <w:bookmarkEnd w:id="893"/>
    </w:p>
    <w:p w:rsidR="007D3F41" w:rsidRPr="00736C02" w:rsidRDefault="00672D41" w:rsidP="00176277">
      <w:pPr>
        <w:pStyle w:val="libNormal"/>
        <w:rPr>
          <w:rtl/>
        </w:rPr>
      </w:pPr>
      <w:r w:rsidRPr="00672D41">
        <w:rPr>
          <w:rStyle w:val="libNumChar"/>
          <w:rtl/>
        </w:rPr>
        <w:t>[18824]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أنه</w:t>
      </w:r>
      <w:r w:rsidR="007D3F41">
        <w:rPr>
          <w:rtl/>
        </w:rPr>
        <w:t xml:space="preserve"> </w:t>
      </w:r>
      <w:r w:rsidR="007D3F41" w:rsidRPr="00736C02">
        <w:rPr>
          <w:rtl/>
        </w:rPr>
        <w:t>أ عتق عبدا وكتب وثيقة</w:t>
      </w:r>
      <w:r w:rsidR="007D3F41">
        <w:rPr>
          <w:rtl/>
        </w:rPr>
        <w:t>:</w:t>
      </w:r>
      <w:r w:rsidR="007D3F41" w:rsidRPr="00736C02">
        <w:rPr>
          <w:rtl/>
        </w:rPr>
        <w:t xml:space="preserve"> « هذا ما أعتق جعفر بن محمد</w:t>
      </w:r>
      <w:r w:rsidR="007D3F41">
        <w:rPr>
          <w:rtl/>
        </w:rPr>
        <w:t>، أ</w:t>
      </w:r>
      <w:r w:rsidR="007D3F41" w:rsidRPr="00736C02">
        <w:rPr>
          <w:rtl/>
        </w:rPr>
        <w:t>عتق فلانا</w:t>
      </w:r>
      <w:r w:rsidR="007D3F41">
        <w:rPr>
          <w:rtl/>
        </w:rPr>
        <w:t xml:space="preserve"> - </w:t>
      </w:r>
      <w:r w:rsidR="007D3F41" w:rsidRPr="00736C02">
        <w:rPr>
          <w:rtl/>
        </w:rPr>
        <w:t>وهو</w:t>
      </w:r>
      <w:r w:rsidR="007D3F41">
        <w:rPr>
          <w:rtl/>
        </w:rPr>
        <w:t xml:space="preserve"> </w:t>
      </w:r>
      <w:r w:rsidR="007D3F41" w:rsidRPr="00736C02">
        <w:rPr>
          <w:rtl/>
        </w:rPr>
        <w:t>مملوكه</w:t>
      </w:r>
      <w:r w:rsidR="007D3F41">
        <w:rPr>
          <w:rtl/>
        </w:rPr>
        <w:t xml:space="preserve"> - </w:t>
      </w:r>
      <w:r w:rsidR="007D3F41" w:rsidRPr="00736C02">
        <w:rPr>
          <w:rtl/>
        </w:rPr>
        <w:t>حين أعتقه لوجه الله</w:t>
      </w:r>
      <w:r w:rsidR="007D3F41">
        <w:rPr>
          <w:rtl/>
        </w:rPr>
        <w:t>،</w:t>
      </w:r>
      <w:r w:rsidR="007D3F41" w:rsidRPr="00736C02">
        <w:rPr>
          <w:rtl/>
        </w:rPr>
        <w:t xml:space="preserve"> لا يريد منه جزاء ولا شكورا</w:t>
      </w:r>
      <w:r w:rsidR="007D3F41">
        <w:rPr>
          <w:rtl/>
        </w:rPr>
        <w:t>،</w:t>
      </w:r>
      <w:r w:rsidR="007D3F41" w:rsidRPr="00736C02">
        <w:rPr>
          <w:rtl/>
        </w:rPr>
        <w:t xml:space="preserve"> على أن يوالي</w:t>
      </w:r>
      <w:r w:rsidR="007D3F41">
        <w:rPr>
          <w:rtl/>
        </w:rPr>
        <w:t xml:space="preserve"> </w:t>
      </w:r>
      <w:r w:rsidR="007D3F41" w:rsidRPr="00736C02">
        <w:rPr>
          <w:rtl/>
        </w:rPr>
        <w:t>أولياء الله</w:t>
      </w:r>
      <w:r w:rsidR="007D3F41">
        <w:rPr>
          <w:rtl/>
        </w:rPr>
        <w:t>،</w:t>
      </w:r>
      <w:r w:rsidR="007D3F41" w:rsidRPr="00736C02">
        <w:rPr>
          <w:rtl/>
        </w:rPr>
        <w:t xml:space="preserve"> ويتبرأ من أعداء الله</w:t>
      </w:r>
      <w:r w:rsidR="007D3F41">
        <w:rPr>
          <w:rtl/>
        </w:rPr>
        <w:t>،</w:t>
      </w:r>
      <w:r w:rsidR="007D3F41" w:rsidRPr="00736C02">
        <w:rPr>
          <w:rtl/>
        </w:rPr>
        <w:t xml:space="preserve"> ويسبغ الطهارة</w:t>
      </w:r>
      <w:r w:rsidR="007D3F41">
        <w:rPr>
          <w:rtl/>
        </w:rPr>
        <w:t>،</w:t>
      </w:r>
      <w:r w:rsidR="007D3F41" w:rsidRPr="00736C02">
        <w:rPr>
          <w:rtl/>
        </w:rPr>
        <w:t xml:space="preserve"> ويقيم الصلاة</w:t>
      </w:r>
      <w:r w:rsidR="007D3F41">
        <w:rPr>
          <w:rtl/>
        </w:rPr>
        <w:t>،</w:t>
      </w:r>
      <w:r w:rsidR="007D3F41" w:rsidRPr="00736C02">
        <w:rPr>
          <w:rtl/>
        </w:rPr>
        <w:t xml:space="preserve"> ويؤتي</w:t>
      </w:r>
      <w:r w:rsidR="007D3F41">
        <w:rPr>
          <w:rtl/>
        </w:rPr>
        <w:t xml:space="preserve"> </w:t>
      </w:r>
      <w:r w:rsidR="007D3F41" w:rsidRPr="00736C02">
        <w:rPr>
          <w:rtl/>
        </w:rPr>
        <w:t>الزكاة</w:t>
      </w:r>
      <w:r w:rsidR="007D3F41">
        <w:rPr>
          <w:rtl/>
        </w:rPr>
        <w:t>،</w:t>
      </w:r>
      <w:r w:rsidR="007D3F41" w:rsidRPr="00736C02">
        <w:rPr>
          <w:rtl/>
        </w:rPr>
        <w:t xml:space="preserve"> ويحج البيت</w:t>
      </w:r>
      <w:r w:rsidR="007D3F41">
        <w:rPr>
          <w:rtl/>
        </w:rPr>
        <w:t>،</w:t>
      </w:r>
      <w:r w:rsidR="007D3F41" w:rsidRPr="00736C02">
        <w:rPr>
          <w:rtl/>
        </w:rPr>
        <w:t xml:space="preserve"> ويصوم شهر رمضان</w:t>
      </w:r>
      <w:r w:rsidR="007D3F41">
        <w:rPr>
          <w:rtl/>
        </w:rPr>
        <w:t>،</w:t>
      </w:r>
      <w:r w:rsidR="007D3F41" w:rsidRPr="00736C02">
        <w:rPr>
          <w:rtl/>
        </w:rPr>
        <w:t xml:space="preserve"> ويجاهد في سبيل الله » شهد فلان وفلان</w:t>
      </w:r>
      <w:r w:rsidR="007D3F41">
        <w:rPr>
          <w:rtl/>
        </w:rPr>
        <w:t xml:space="preserve"> (</w:t>
      </w:r>
      <w:r w:rsidR="007D3F41" w:rsidRPr="00736C02">
        <w:rPr>
          <w:rtl/>
        </w:rPr>
        <w:t xml:space="preserve"> وفلان ) </w:t>
      </w:r>
      <w:r w:rsidR="007D3F41" w:rsidRPr="007D3F41">
        <w:rPr>
          <w:rStyle w:val="libFootnotenumChar"/>
          <w:rtl/>
        </w:rPr>
        <w:t>(1)</w:t>
      </w:r>
      <w:r w:rsidR="007D3F41" w:rsidRPr="00736C02">
        <w:rPr>
          <w:rtl/>
        </w:rPr>
        <w:t xml:space="preserve"> ثلاثة نفر</w:t>
      </w:r>
      <w:r w:rsidR="007D3F41">
        <w:rPr>
          <w:rtl/>
        </w:rPr>
        <w:t>.</w:t>
      </w:r>
    </w:p>
    <w:p w:rsidR="007D3F41" w:rsidRPr="00736C02" w:rsidRDefault="00672D41" w:rsidP="00176277">
      <w:pPr>
        <w:pStyle w:val="libNormal"/>
        <w:rPr>
          <w:rtl/>
        </w:rPr>
      </w:pPr>
      <w:r w:rsidRPr="00672D41">
        <w:rPr>
          <w:rStyle w:val="libNumChar"/>
          <w:rtl/>
        </w:rPr>
        <w:t>[18825]</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وصفة كتاب العتق</w:t>
      </w:r>
      <w:r w:rsidR="007D3F41">
        <w:rPr>
          <w:rtl/>
        </w:rPr>
        <w:t>:</w:t>
      </w:r>
      <w:r w:rsidR="007D3F41" w:rsidRPr="00736C02">
        <w:rPr>
          <w:rtl/>
        </w:rPr>
        <w:t xml:space="preserve"> بسم الله</w:t>
      </w:r>
      <w:r w:rsidR="007D3F41">
        <w:rPr>
          <w:rtl/>
        </w:rPr>
        <w:t xml:space="preserve"> </w:t>
      </w:r>
      <w:r w:rsidR="007D3F41" w:rsidRPr="00736C02">
        <w:rPr>
          <w:rtl/>
        </w:rPr>
        <w:t>الرحمن الرحيم</w:t>
      </w:r>
      <w:r w:rsidR="007D3F41">
        <w:rPr>
          <w:rtl/>
        </w:rPr>
        <w:t>،</w:t>
      </w:r>
      <w:r w:rsidR="007D3F41" w:rsidRPr="00736C02">
        <w:rPr>
          <w:rtl/>
        </w:rPr>
        <w:t xml:space="preserve"> هذا من</w:t>
      </w:r>
      <w:r w:rsidR="007D3F41">
        <w:rPr>
          <w:rtl/>
        </w:rPr>
        <w:t xml:space="preserve"> أ</w:t>
      </w:r>
      <w:r w:rsidR="007D3F41" w:rsidRPr="00736C02">
        <w:rPr>
          <w:rtl/>
        </w:rPr>
        <w:t>عتق فلان بن فلان</w:t>
      </w:r>
      <w:r w:rsidR="007D3F41">
        <w:rPr>
          <w:rtl/>
        </w:rPr>
        <w:t>،</w:t>
      </w:r>
      <w:r w:rsidR="007D3F41" w:rsidRPr="00736C02">
        <w:rPr>
          <w:rtl/>
        </w:rPr>
        <w:t xml:space="preserve"> أعتق فلانا أو فلانة</w:t>
      </w:r>
      <w:r w:rsidR="007D3F41">
        <w:rPr>
          <w:rtl/>
        </w:rPr>
        <w:t xml:space="preserve"> - </w:t>
      </w:r>
      <w:r w:rsidR="007D3F41" w:rsidRPr="00736C02">
        <w:rPr>
          <w:rtl/>
        </w:rPr>
        <w:t>غلامه</w:t>
      </w:r>
      <w:r w:rsidR="007D3F41">
        <w:rPr>
          <w:rtl/>
        </w:rPr>
        <w:t xml:space="preserve"> </w:t>
      </w:r>
      <w:r w:rsidR="007D3F41" w:rsidRPr="00736C02">
        <w:rPr>
          <w:rtl/>
        </w:rPr>
        <w:t>أو جاريته</w:t>
      </w:r>
      <w:r w:rsidR="007D3F41">
        <w:rPr>
          <w:rtl/>
        </w:rPr>
        <w:t xml:space="preserve"> - </w:t>
      </w:r>
      <w:r w:rsidR="007D3F41" w:rsidRPr="00736C02">
        <w:rPr>
          <w:rtl/>
        </w:rPr>
        <w:t>لوجه الله</w:t>
      </w:r>
      <w:r w:rsidR="007D3F41">
        <w:rPr>
          <w:rtl/>
        </w:rPr>
        <w:t>،</w:t>
      </w:r>
      <w:r w:rsidR="007D3F41" w:rsidRPr="00736C02">
        <w:rPr>
          <w:rtl/>
        </w:rPr>
        <w:t xml:space="preserve"> لا يريد منه جزاء ولا شكورا</w:t>
      </w:r>
      <w:r w:rsidR="007D3F41">
        <w:rPr>
          <w:rtl/>
        </w:rPr>
        <w:t>،</w:t>
      </w:r>
      <w:r w:rsidR="007D3F41" w:rsidRPr="00736C02">
        <w:rPr>
          <w:rtl/>
        </w:rPr>
        <w:t xml:space="preserve"> على أن يقيم الصلاة</w:t>
      </w:r>
      <w:r w:rsidR="007D3F41">
        <w:rPr>
          <w:rtl/>
        </w:rPr>
        <w:t xml:space="preserve">، </w:t>
      </w:r>
      <w:r w:rsidR="007D3F41" w:rsidRPr="00736C02">
        <w:rPr>
          <w:rtl/>
        </w:rPr>
        <w:t>ويؤتي الزكاة</w:t>
      </w:r>
      <w:r w:rsidR="007D3F41">
        <w:rPr>
          <w:rtl/>
        </w:rPr>
        <w:t>،</w:t>
      </w:r>
      <w:r w:rsidR="007D3F41" w:rsidRPr="00736C02">
        <w:rPr>
          <w:rtl/>
        </w:rPr>
        <w:t xml:space="preserve"> ويحج البيت</w:t>
      </w:r>
      <w:r w:rsidR="007D3F41">
        <w:rPr>
          <w:rtl/>
        </w:rPr>
        <w:t>،</w:t>
      </w:r>
      <w:r w:rsidR="007D3F41" w:rsidRPr="00736C02">
        <w:rPr>
          <w:rtl/>
        </w:rPr>
        <w:t xml:space="preserve"> ويصوم شهر رمضان</w:t>
      </w:r>
      <w:r w:rsidR="007D3F41">
        <w:rPr>
          <w:rtl/>
        </w:rPr>
        <w:t>،</w:t>
      </w:r>
      <w:r w:rsidR="007D3F41" w:rsidRPr="00736C02">
        <w:rPr>
          <w:rtl/>
        </w:rPr>
        <w:t xml:space="preserve"> ويتولى أولياء الله</w:t>
      </w:r>
      <w:r w:rsidR="007D3F41">
        <w:rPr>
          <w:rtl/>
        </w:rPr>
        <w:t xml:space="preserve">، </w:t>
      </w:r>
      <w:r w:rsidR="007D3F41" w:rsidRPr="00736C02">
        <w:rPr>
          <w:rtl/>
        </w:rPr>
        <w:t>ويتبرأ من</w:t>
      </w:r>
      <w:r w:rsidR="007D3F41">
        <w:rPr>
          <w:rtl/>
        </w:rPr>
        <w:t xml:space="preserve"> أ</w:t>
      </w:r>
      <w:r w:rsidR="007D3F41" w:rsidRPr="00736C02">
        <w:rPr>
          <w:rtl/>
        </w:rPr>
        <w:t>عداء الله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304 ح 1146</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 السابق ج 2 ص 304</w:t>
      </w:r>
      <w:r>
        <w:rPr>
          <w:rFonts w:hint="cs"/>
          <w:rtl/>
        </w:rPr>
        <w:t xml:space="preserve"> </w:t>
      </w:r>
      <w:r w:rsidRPr="00736C02">
        <w:rPr>
          <w:rtl/>
        </w:rPr>
        <w:t>ح 1143</w:t>
      </w:r>
      <w:r>
        <w:rPr>
          <w:rtl/>
        </w:rPr>
        <w:t>.</w:t>
      </w:r>
    </w:p>
    <w:p w:rsidR="007D3F41" w:rsidRPr="008C5DC1" w:rsidRDefault="007D3F41" w:rsidP="007D3F41">
      <w:pPr>
        <w:pStyle w:val="libFootnote"/>
        <w:rPr>
          <w:rtl/>
        </w:rPr>
      </w:pPr>
      <w:r w:rsidRPr="008C5DC1">
        <w:rPr>
          <w:rtl/>
        </w:rPr>
        <w:t>(1) في الطبعة الحجرية</w:t>
      </w:r>
      <w:r>
        <w:rPr>
          <w:rtl/>
          <w:lang w:bidi="ar-IQ"/>
        </w:rPr>
        <w:t>:</w:t>
      </w:r>
      <w:r w:rsidRPr="008C5DC1">
        <w:rPr>
          <w:rtl/>
        </w:rPr>
        <w:t xml:space="preserve"> زوجت</w:t>
      </w:r>
      <w:r>
        <w:rPr>
          <w:rtl/>
          <w:lang w:bidi="ar-IQ"/>
        </w:rPr>
        <w:t>،</w:t>
      </w:r>
      <w:r w:rsidRPr="008C5DC1">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303 ح 1138</w:t>
      </w:r>
      <w:r>
        <w:rPr>
          <w:rtl/>
        </w:rPr>
        <w:t>.</w:t>
      </w:r>
    </w:p>
    <w:p w:rsidR="007D3F41" w:rsidRPr="00AC13B0" w:rsidRDefault="007D3F41" w:rsidP="007D3F41">
      <w:pPr>
        <w:pStyle w:val="libFootnote0"/>
        <w:rPr>
          <w:rtl/>
        </w:rPr>
      </w:pPr>
      <w:r w:rsidRPr="00AC13B0">
        <w:rPr>
          <w:rFonts w:hint="cs"/>
          <w:rtl/>
        </w:rPr>
        <w:t>2</w:t>
      </w:r>
      <w:r>
        <w:rPr>
          <w:rFonts w:hint="cs"/>
          <w:rtl/>
          <w:lang w:bidi="ar-IQ"/>
        </w:rPr>
        <w:t xml:space="preserve"> - </w:t>
      </w:r>
      <w:r w:rsidRPr="00AC13B0">
        <w:rPr>
          <w:rtl/>
        </w:rPr>
        <w:t>أثبتناه من المصدر</w:t>
      </w:r>
      <w:r>
        <w:rPr>
          <w:rtl/>
        </w:rPr>
        <w:t>.</w:t>
      </w:r>
      <w:r w:rsidRPr="00AC13B0">
        <w:rPr>
          <w:rtl/>
        </w:rPr>
        <w:t xml:space="preserve"> 2</w:t>
      </w:r>
      <w:r>
        <w:rPr>
          <w:rtl/>
          <w:lang w:bidi="ar-IQ"/>
        </w:rPr>
        <w:t xml:space="preserve"> - </w:t>
      </w:r>
      <w:r w:rsidRPr="00AC13B0">
        <w:rPr>
          <w:rtl/>
        </w:rPr>
        <w:t xml:space="preserve">فقه الرضا </w:t>
      </w:r>
      <w:r w:rsidR="0060562E" w:rsidRPr="0060562E">
        <w:rPr>
          <w:rStyle w:val="libAlaemChar"/>
          <w:rtl/>
        </w:rPr>
        <w:t>عليه‌السلام</w:t>
      </w:r>
      <w:r w:rsidRPr="00AC13B0">
        <w:rPr>
          <w:rtl/>
        </w:rPr>
        <w:t xml:space="preserve"> ص 41</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894" w:name="_Toc365374904"/>
      <w:bookmarkStart w:id="895" w:name="_Toc380484001"/>
      <w:r w:rsidRPr="00D16E4D">
        <w:rPr>
          <w:rtl/>
        </w:rPr>
        <w:lastRenderedPageBreak/>
        <w:t>7</w:t>
      </w:r>
      <w:r>
        <w:rPr>
          <w:rtl/>
          <w:lang w:bidi="ar-IQ"/>
        </w:rPr>
        <w:t xml:space="preserve"> - </w:t>
      </w:r>
      <w:r w:rsidRPr="00672D41">
        <w:rPr>
          <w:rStyle w:val="libAlaemHeading2Char"/>
          <w:rtl/>
        </w:rPr>
        <w:t>(</w:t>
      </w:r>
      <w:r w:rsidRPr="00D16E4D">
        <w:rPr>
          <w:rtl/>
        </w:rPr>
        <w:t xml:space="preserve"> باب أن الرجل إذا ملك أحد الآباء</w:t>
      </w:r>
      <w:r>
        <w:rPr>
          <w:rtl/>
          <w:lang w:bidi="ar-IQ"/>
        </w:rPr>
        <w:t>،</w:t>
      </w:r>
      <w:r w:rsidRPr="00D16E4D">
        <w:rPr>
          <w:rtl/>
        </w:rPr>
        <w:t xml:space="preserve"> أو الأولاد</w:t>
      </w:r>
      <w:r>
        <w:rPr>
          <w:rtl/>
          <w:lang w:bidi="ar-IQ"/>
        </w:rPr>
        <w:t>،</w:t>
      </w:r>
      <w:r w:rsidRPr="00D16E4D">
        <w:rPr>
          <w:rtl/>
        </w:rPr>
        <w:t xml:space="preserve"> أو احدى</w:t>
      </w:r>
      <w:r>
        <w:rPr>
          <w:rFonts w:hint="cs"/>
          <w:rtl/>
        </w:rPr>
        <w:t xml:space="preserve"> </w:t>
      </w:r>
      <w:r w:rsidRPr="00736C02">
        <w:rPr>
          <w:rtl/>
        </w:rPr>
        <w:t>النساء المحرمات</w:t>
      </w:r>
      <w:r>
        <w:rPr>
          <w:rtl/>
        </w:rPr>
        <w:t>،</w:t>
      </w:r>
      <w:r w:rsidRPr="00736C02">
        <w:rPr>
          <w:rtl/>
        </w:rPr>
        <w:t xml:space="preserve"> انعتق عليه</w:t>
      </w:r>
      <w:r>
        <w:rPr>
          <w:rtl/>
        </w:rPr>
        <w:t>،</w:t>
      </w:r>
      <w:r w:rsidRPr="00736C02">
        <w:rPr>
          <w:rtl/>
        </w:rPr>
        <w:t xml:space="preserve"> وانه يملك ما عداهم من</w:t>
      </w:r>
      <w:r>
        <w:rPr>
          <w:rFonts w:hint="cs"/>
          <w:rtl/>
        </w:rPr>
        <w:t xml:space="preserve"> </w:t>
      </w:r>
      <w:r w:rsidRPr="00736C02">
        <w:rPr>
          <w:rtl/>
        </w:rPr>
        <w:t>الأقارب ولا ينعتق</w:t>
      </w:r>
      <w:r>
        <w:rPr>
          <w:rtl/>
        </w:rPr>
        <w:t>،</w:t>
      </w:r>
      <w:r w:rsidRPr="00736C02">
        <w:rPr>
          <w:rtl/>
        </w:rPr>
        <w:t xml:space="preserve"> بل يستحب عتقه </w:t>
      </w:r>
      <w:r w:rsidRPr="00672D41">
        <w:rPr>
          <w:rStyle w:val="libAlaemHeading2Char"/>
          <w:rtl/>
        </w:rPr>
        <w:t>)</w:t>
      </w:r>
      <w:bookmarkEnd w:id="894"/>
      <w:bookmarkEnd w:id="895"/>
    </w:p>
    <w:p w:rsidR="007D3F41" w:rsidRPr="00736C02" w:rsidRDefault="00672D41" w:rsidP="00176277">
      <w:pPr>
        <w:pStyle w:val="libNormal"/>
        <w:rPr>
          <w:rtl/>
        </w:rPr>
      </w:pPr>
      <w:r w:rsidRPr="00672D41">
        <w:rPr>
          <w:rStyle w:val="libNumChar"/>
          <w:rtl/>
        </w:rPr>
        <w:t>[18826]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عنهم </w:t>
      </w:r>
      <w:r w:rsidR="007D3F41">
        <w:rPr>
          <w:rtl/>
        </w:rPr>
        <w:t>(</w:t>
      </w:r>
      <w:r w:rsidR="007D3F41" w:rsidRPr="00736C02">
        <w:rPr>
          <w:rtl/>
        </w:rPr>
        <w:t xml:space="preserve"> صلوات الله عليهم )</w:t>
      </w:r>
      <w:r w:rsidR="007D3F41">
        <w:rPr>
          <w:rtl/>
        </w:rPr>
        <w:t>،</w:t>
      </w:r>
      <w:r w:rsidR="007D3F41" w:rsidRPr="00736C02">
        <w:rPr>
          <w:rtl/>
        </w:rPr>
        <w:t xml:space="preserve"> أنهم قالوا</w:t>
      </w:r>
      <w:r w:rsidR="007D3F41">
        <w:rPr>
          <w:rtl/>
        </w:rPr>
        <w:t xml:space="preserve">: </w:t>
      </w:r>
      <w:r w:rsidR="007D3F41" w:rsidRPr="00736C02">
        <w:rPr>
          <w:rtl/>
        </w:rPr>
        <w:t>« من ملك ذا رحم محرما عليه</w:t>
      </w:r>
      <w:r w:rsidR="007D3F41">
        <w:rPr>
          <w:rtl/>
        </w:rPr>
        <w:t>،</w:t>
      </w:r>
      <w:r w:rsidR="007D3F41" w:rsidRPr="00736C02">
        <w:rPr>
          <w:rtl/>
        </w:rPr>
        <w:t xml:space="preserve"> فهو حر حين يملكه ولا سبيل له عليه »</w:t>
      </w:r>
      <w:r w:rsidR="007D3F41">
        <w:rPr>
          <w:rtl/>
        </w:rPr>
        <w:t>.</w:t>
      </w:r>
    </w:p>
    <w:p w:rsidR="007D3F41" w:rsidRPr="00736C02" w:rsidRDefault="00672D41" w:rsidP="00176277">
      <w:pPr>
        <w:pStyle w:val="libNormal"/>
        <w:rPr>
          <w:rtl/>
        </w:rPr>
      </w:pPr>
      <w:r w:rsidRPr="00672D41">
        <w:rPr>
          <w:rStyle w:val="libNumChar"/>
          <w:rtl/>
        </w:rPr>
        <w:t>[18827]</w:t>
      </w:r>
      <w:r w:rsidR="007D3F41" w:rsidRPr="00736C02">
        <w:rPr>
          <w:rtl/>
        </w:rPr>
        <w:t xml:space="preserve"> 2</w:t>
      </w:r>
      <w:r w:rsidR="007D3F41">
        <w:rPr>
          <w:rtl/>
        </w:rPr>
        <w:t xml:space="preserve"> - </w:t>
      </w:r>
      <w:r w:rsidR="007D3F41" w:rsidRPr="00736C02">
        <w:rPr>
          <w:rtl/>
        </w:rPr>
        <w:t xml:space="preserve">فقه الرضا </w:t>
      </w:r>
      <w:r w:rsidR="0060562E" w:rsidRPr="0060562E">
        <w:rPr>
          <w:rStyle w:val="libAlaemChar"/>
          <w:rtl/>
        </w:rPr>
        <w:t>عليه‌السلام</w:t>
      </w:r>
      <w:r w:rsidR="007D3F41">
        <w:rPr>
          <w:rtl/>
        </w:rPr>
        <w:t>:</w:t>
      </w:r>
      <w:r w:rsidR="007D3F41" w:rsidRPr="00736C02">
        <w:rPr>
          <w:rtl/>
        </w:rPr>
        <w:t xml:space="preserve"> « فإذا ترك الرجل جارية أم ولد</w:t>
      </w:r>
      <w:r w:rsidR="007D3F41">
        <w:rPr>
          <w:rtl/>
        </w:rPr>
        <w:t xml:space="preserve">، </w:t>
      </w:r>
      <w:r w:rsidR="007D3F41" w:rsidRPr="00736C02">
        <w:rPr>
          <w:rtl/>
        </w:rPr>
        <w:t>ولم يكن ولده منها باقيا</w:t>
      </w:r>
      <w:r w:rsidR="007D3F41">
        <w:rPr>
          <w:rtl/>
        </w:rPr>
        <w:t>،</w:t>
      </w:r>
      <w:r w:rsidR="007D3F41" w:rsidRPr="00736C02">
        <w:rPr>
          <w:rtl/>
        </w:rPr>
        <w:t xml:space="preserve"> فإنها مملوكة للورثة</w:t>
      </w:r>
      <w:r w:rsidR="007D3F41">
        <w:rPr>
          <w:rtl/>
        </w:rPr>
        <w:t>،</w:t>
      </w:r>
      <w:r w:rsidR="007D3F41" w:rsidRPr="00736C02">
        <w:rPr>
          <w:rtl/>
        </w:rPr>
        <w:t xml:space="preserve"> فإن كان ولدها باقيا فإنها</w:t>
      </w:r>
      <w:r w:rsidR="007D3F41">
        <w:rPr>
          <w:rtl/>
        </w:rPr>
        <w:t xml:space="preserve"> </w:t>
      </w:r>
      <w:r w:rsidR="007D3F41" w:rsidRPr="00736C02">
        <w:rPr>
          <w:rtl/>
        </w:rPr>
        <w:t>للولد</w:t>
      </w:r>
      <w:r w:rsidR="007D3F41">
        <w:rPr>
          <w:rtl/>
        </w:rPr>
        <w:t>،</w:t>
      </w:r>
      <w:r w:rsidR="007D3F41" w:rsidRPr="00736C02">
        <w:rPr>
          <w:rtl/>
        </w:rPr>
        <w:t xml:space="preserve"> وهم لا يملكونها وهي حرة</w:t>
      </w:r>
      <w:r w:rsidR="007D3F41">
        <w:rPr>
          <w:rtl/>
        </w:rPr>
        <w:t>،</w:t>
      </w:r>
      <w:r w:rsidR="007D3F41" w:rsidRPr="00736C02">
        <w:rPr>
          <w:rtl/>
        </w:rPr>
        <w:t xml:space="preserve"> لان الانسان لا يملك</w:t>
      </w:r>
      <w:r w:rsidR="007D3F41">
        <w:rPr>
          <w:rtl/>
        </w:rPr>
        <w:t xml:space="preserve"> أ</w:t>
      </w:r>
      <w:r w:rsidR="007D3F41" w:rsidRPr="00736C02">
        <w:rPr>
          <w:rtl/>
        </w:rPr>
        <w:t>بويه ولا ولده »</w:t>
      </w:r>
      <w:r w:rsidR="007D3F41">
        <w:rPr>
          <w:rtl/>
        </w:rPr>
        <w:t>.</w:t>
      </w:r>
    </w:p>
    <w:p w:rsidR="007D3F41" w:rsidRPr="00D16E4D" w:rsidRDefault="007D3F41" w:rsidP="007D3F41">
      <w:pPr>
        <w:pStyle w:val="Heading2Center"/>
        <w:rPr>
          <w:rtl/>
        </w:rPr>
      </w:pPr>
      <w:bookmarkStart w:id="896" w:name="_Toc365374905"/>
      <w:bookmarkStart w:id="897" w:name="_Toc380484002"/>
      <w:r w:rsidRPr="00D16E4D">
        <w:rPr>
          <w:rtl/>
        </w:rPr>
        <w:t>8</w:t>
      </w:r>
      <w:r>
        <w:rPr>
          <w:rtl/>
          <w:lang w:bidi="ar-IQ"/>
        </w:rPr>
        <w:t xml:space="preserve"> - </w:t>
      </w:r>
      <w:r w:rsidRPr="00672D41">
        <w:rPr>
          <w:rStyle w:val="libAlaemHeading2Char"/>
          <w:rtl/>
        </w:rPr>
        <w:t>(</w:t>
      </w:r>
      <w:r w:rsidRPr="00D16E4D">
        <w:rPr>
          <w:rtl/>
        </w:rPr>
        <w:t xml:space="preserve"> باب أن حكم الرضاع في ذلك حكم النسب </w:t>
      </w:r>
      <w:r w:rsidRPr="00672D41">
        <w:rPr>
          <w:rStyle w:val="libAlaemHeading2Char"/>
          <w:rtl/>
        </w:rPr>
        <w:t>)</w:t>
      </w:r>
      <w:bookmarkEnd w:id="896"/>
      <w:bookmarkEnd w:id="897"/>
    </w:p>
    <w:p w:rsidR="007D3F41" w:rsidRPr="00736C02" w:rsidRDefault="00672D41" w:rsidP="00176277">
      <w:pPr>
        <w:pStyle w:val="libNormal"/>
        <w:rPr>
          <w:rtl/>
        </w:rPr>
      </w:pPr>
      <w:r w:rsidRPr="00672D41">
        <w:rPr>
          <w:rStyle w:val="libNumChar"/>
          <w:rtl/>
        </w:rPr>
        <w:t>[18828]</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الرجل لا يملك</w:t>
      </w:r>
      <w:r w:rsidR="007D3F41">
        <w:rPr>
          <w:rtl/>
        </w:rPr>
        <w:t xml:space="preserve"> أ</w:t>
      </w:r>
      <w:r w:rsidR="007D3F41" w:rsidRPr="00736C02">
        <w:rPr>
          <w:rtl/>
        </w:rPr>
        <w:t>بويه</w:t>
      </w:r>
      <w:r w:rsidR="007D3F41">
        <w:rPr>
          <w:rtl/>
        </w:rPr>
        <w:t>،</w:t>
      </w:r>
      <w:r w:rsidR="007D3F41" w:rsidRPr="00736C02">
        <w:rPr>
          <w:rtl/>
        </w:rPr>
        <w:t xml:space="preserve"> ولا</w:t>
      </w:r>
      <w:r w:rsidR="007D3F41">
        <w:rPr>
          <w:rtl/>
        </w:rPr>
        <w:t xml:space="preserve"> </w:t>
      </w:r>
      <w:r w:rsidR="007D3F41" w:rsidRPr="00736C02">
        <w:rPr>
          <w:rtl/>
        </w:rPr>
        <w:t>ولده</w:t>
      </w:r>
      <w:r w:rsidR="007D3F41">
        <w:rPr>
          <w:rtl/>
        </w:rPr>
        <w:t>،</w:t>
      </w:r>
      <w:r w:rsidR="007D3F41" w:rsidRPr="00736C02">
        <w:rPr>
          <w:rtl/>
        </w:rPr>
        <w:t xml:space="preserve"> ولا أخته</w:t>
      </w:r>
      <w:r w:rsidR="007D3F41">
        <w:rPr>
          <w:rtl/>
        </w:rPr>
        <w:t>،</w:t>
      </w:r>
      <w:r w:rsidR="007D3F41" w:rsidRPr="00736C02">
        <w:rPr>
          <w:rtl/>
        </w:rPr>
        <w:t xml:space="preserve"> ولا ابنة أخته</w:t>
      </w:r>
      <w:r w:rsidR="007D3F41">
        <w:rPr>
          <w:rtl/>
        </w:rPr>
        <w:t>،</w:t>
      </w:r>
      <w:r w:rsidR="007D3F41" w:rsidRPr="00736C02">
        <w:rPr>
          <w:rtl/>
        </w:rPr>
        <w:t xml:space="preserve"> ولا عمته</w:t>
      </w:r>
      <w:r w:rsidR="007D3F41">
        <w:rPr>
          <w:rtl/>
        </w:rPr>
        <w:t>،</w:t>
      </w:r>
      <w:r w:rsidR="007D3F41" w:rsidRPr="00736C02">
        <w:rPr>
          <w:rtl/>
        </w:rPr>
        <w:t xml:space="preserve"> ولا خالته</w:t>
      </w:r>
      <w:r w:rsidR="007D3F41">
        <w:rPr>
          <w:rtl/>
        </w:rPr>
        <w:t>،</w:t>
      </w:r>
      <w:r w:rsidR="007D3F41" w:rsidRPr="00736C02">
        <w:rPr>
          <w:rtl/>
        </w:rPr>
        <w:t xml:space="preserve"> ويملك ابن أخيه</w:t>
      </w:r>
      <w:r w:rsidR="007D3F41">
        <w:rPr>
          <w:rtl/>
        </w:rPr>
        <w:t xml:space="preserve">، </w:t>
      </w:r>
      <w:r w:rsidR="007D3F41" w:rsidRPr="00736C02">
        <w:rPr>
          <w:rtl/>
        </w:rPr>
        <w:t>وعمه</w:t>
      </w:r>
      <w:r w:rsidR="007D3F41">
        <w:rPr>
          <w:rtl/>
        </w:rPr>
        <w:t>،</w:t>
      </w:r>
      <w:r w:rsidR="007D3F41" w:rsidRPr="00736C02">
        <w:rPr>
          <w:rtl/>
        </w:rPr>
        <w:t xml:space="preserve"> وخاله</w:t>
      </w:r>
      <w:r w:rsidR="007D3F41">
        <w:rPr>
          <w:rtl/>
        </w:rPr>
        <w:t>،</w:t>
      </w:r>
      <w:r w:rsidR="007D3F41" w:rsidRPr="00736C02">
        <w:rPr>
          <w:rtl/>
        </w:rPr>
        <w:t xml:space="preserve"> ويملك أخاه من الرضاعة</w:t>
      </w:r>
      <w:r w:rsidR="007D3F41">
        <w:rPr>
          <w:rtl/>
        </w:rPr>
        <w:t>،</w:t>
      </w:r>
      <w:r w:rsidR="007D3F41" w:rsidRPr="00736C02">
        <w:rPr>
          <w:rtl/>
        </w:rPr>
        <w:t xml:space="preserve"> ولا يملك أمه من الرضاعة</w:t>
      </w:r>
      <w:r w:rsidR="007D3F41">
        <w:rPr>
          <w:rtl/>
        </w:rPr>
        <w:t>،</w:t>
      </w:r>
      <w:r w:rsidR="007D3F41" w:rsidRPr="00736C02">
        <w:rPr>
          <w:rtl/>
        </w:rPr>
        <w:t xml:space="preserve"> وما</w:t>
      </w:r>
      <w:r w:rsidR="007D3F41">
        <w:rPr>
          <w:rtl/>
        </w:rPr>
        <w:t xml:space="preserve"> </w:t>
      </w:r>
      <w:r w:rsidR="007D3F41" w:rsidRPr="00736C02">
        <w:rPr>
          <w:rtl/>
        </w:rPr>
        <w:t>يحرم من النسب فإنه يحرم من الرضاع</w:t>
      </w:r>
      <w:r w:rsidR="007D3F41">
        <w:rPr>
          <w:rtl/>
        </w:rPr>
        <w:t>،</w:t>
      </w:r>
      <w:r w:rsidR="007D3F41" w:rsidRPr="00736C02">
        <w:rPr>
          <w:rtl/>
        </w:rPr>
        <w:t xml:space="preserve"> ولا يملك من النساء ذات محرم</w:t>
      </w:r>
      <w:r w:rsidR="007D3F41">
        <w:rPr>
          <w:rtl/>
        </w:rPr>
        <w:t xml:space="preserve">، </w:t>
      </w:r>
      <w:r w:rsidR="007D3F41" w:rsidRPr="00736C02">
        <w:rPr>
          <w:rtl/>
        </w:rPr>
        <w:t>ويملك الذكور ما خلا الوالد والولد</w:t>
      </w:r>
      <w:r w:rsidR="007D3F41">
        <w:rPr>
          <w:rtl/>
        </w:rPr>
        <w:t>.</w:t>
      </w:r>
    </w:p>
    <w:p w:rsidR="007D3F41" w:rsidRPr="00D16E4D" w:rsidRDefault="007D3F41" w:rsidP="007D3F41">
      <w:pPr>
        <w:pStyle w:val="Heading2Center"/>
        <w:rPr>
          <w:rtl/>
        </w:rPr>
      </w:pPr>
      <w:bookmarkStart w:id="898" w:name="_Toc365374906"/>
      <w:bookmarkStart w:id="899" w:name="_Toc380484003"/>
      <w:r w:rsidRPr="00D16E4D">
        <w:rPr>
          <w:rtl/>
        </w:rPr>
        <w:t>9</w:t>
      </w:r>
      <w:r>
        <w:rPr>
          <w:rtl/>
          <w:lang w:bidi="ar-IQ"/>
        </w:rPr>
        <w:t xml:space="preserve"> - </w:t>
      </w:r>
      <w:r w:rsidRPr="00672D41">
        <w:rPr>
          <w:rStyle w:val="libAlaemHeading2Char"/>
          <w:rtl/>
        </w:rPr>
        <w:t>(</w:t>
      </w:r>
      <w:r w:rsidRPr="00D16E4D">
        <w:rPr>
          <w:rtl/>
        </w:rPr>
        <w:t xml:space="preserve"> باب أن من أعتق مملوكا</w:t>
      </w:r>
      <w:r>
        <w:rPr>
          <w:rtl/>
          <w:lang w:bidi="ar-IQ"/>
        </w:rPr>
        <w:t>،</w:t>
      </w:r>
      <w:r w:rsidRPr="00D16E4D">
        <w:rPr>
          <w:rtl/>
        </w:rPr>
        <w:t xml:space="preserve"> وشرط عليه خدمة</w:t>
      </w:r>
      <w:r>
        <w:rPr>
          <w:rFonts w:hint="cs"/>
          <w:rtl/>
        </w:rPr>
        <w:t xml:space="preserve"> </w:t>
      </w:r>
      <w:r w:rsidRPr="00D16E4D">
        <w:rPr>
          <w:rtl/>
        </w:rPr>
        <w:t>مدة معينة</w:t>
      </w:r>
      <w:r>
        <w:rPr>
          <w:rtl/>
          <w:lang w:bidi="ar-IQ"/>
        </w:rPr>
        <w:t>،</w:t>
      </w:r>
      <w:r w:rsidRPr="00D16E4D">
        <w:rPr>
          <w:rtl/>
        </w:rPr>
        <w:t xml:space="preserve"> لزم الشرط </w:t>
      </w:r>
      <w:r w:rsidRPr="00672D41">
        <w:rPr>
          <w:rStyle w:val="libAlaemHeading2Char"/>
          <w:rtl/>
        </w:rPr>
        <w:t>)</w:t>
      </w:r>
      <w:bookmarkEnd w:id="898"/>
      <w:bookmarkEnd w:id="899"/>
    </w:p>
    <w:p w:rsidR="007D3F41" w:rsidRPr="00736C02" w:rsidRDefault="00672D41" w:rsidP="00176277">
      <w:pPr>
        <w:pStyle w:val="libNormal"/>
        <w:rPr>
          <w:rtl/>
        </w:rPr>
      </w:pPr>
      <w:r w:rsidRPr="00672D41">
        <w:rPr>
          <w:rStyle w:val="libNumChar"/>
          <w:rtl/>
        </w:rPr>
        <w:t>[18829]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أعتق</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308 ح 1156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فقه الرضا </w:t>
      </w:r>
      <w:r w:rsidR="0060562E" w:rsidRPr="0060562E">
        <w:rPr>
          <w:rStyle w:val="libAlaemChar"/>
          <w:rtl/>
        </w:rPr>
        <w:t>عليه‌السلام</w:t>
      </w:r>
      <w:r w:rsidRPr="00736C02">
        <w:rPr>
          <w:rtl/>
        </w:rPr>
        <w:t xml:space="preserve"> ص 39</w:t>
      </w:r>
      <w:r>
        <w:rPr>
          <w:rtl/>
        </w:rPr>
        <w:t>.</w:t>
      </w:r>
    </w:p>
    <w:p w:rsidR="007D3F41" w:rsidRPr="00736C02" w:rsidRDefault="007D3F41" w:rsidP="007D3F41">
      <w:pPr>
        <w:pStyle w:val="libFootnoteCenterBold"/>
        <w:rPr>
          <w:rtl/>
        </w:rPr>
      </w:pPr>
      <w:r w:rsidRPr="00736C02">
        <w:rPr>
          <w:rtl/>
        </w:rPr>
        <w:t>الباب 8</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159</w:t>
      </w:r>
      <w:r>
        <w:rPr>
          <w:rtl/>
        </w:rPr>
        <w:t>.</w:t>
      </w:r>
    </w:p>
    <w:p w:rsidR="007D3F41" w:rsidRPr="00736C02" w:rsidRDefault="007D3F41" w:rsidP="007D3F41">
      <w:pPr>
        <w:pStyle w:val="libFootnoteCenterBold"/>
        <w:rPr>
          <w:rtl/>
        </w:rPr>
      </w:pPr>
      <w:r w:rsidRPr="00736C02">
        <w:rPr>
          <w:rtl/>
        </w:rPr>
        <w:t>الباب 9</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306 ح 1151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Pr>
          <w:rtl/>
        </w:rPr>
        <w:lastRenderedPageBreak/>
        <w:t>(</w:t>
      </w:r>
      <w:r w:rsidRPr="00736C02">
        <w:rPr>
          <w:rtl/>
        </w:rPr>
        <w:t xml:space="preserve"> أبا يثرب وجبيرا ) </w:t>
      </w:r>
      <w:r w:rsidRPr="007D3F41">
        <w:rPr>
          <w:rStyle w:val="libFootnotenumChar"/>
          <w:rtl/>
        </w:rPr>
        <w:t>(1)</w:t>
      </w:r>
      <w:r w:rsidRPr="00736C02">
        <w:rPr>
          <w:rtl/>
        </w:rPr>
        <w:t xml:space="preserve"> وزريقا</w:t>
      </w:r>
      <w:r>
        <w:rPr>
          <w:rtl/>
        </w:rPr>
        <w:t>،</w:t>
      </w:r>
      <w:r w:rsidRPr="00736C02">
        <w:rPr>
          <w:rtl/>
        </w:rPr>
        <w:t xml:space="preserve"> على أن يعملوا في ضيعة حبسها أربع سنين</w:t>
      </w:r>
      <w:r>
        <w:rPr>
          <w:rtl/>
        </w:rPr>
        <w:t xml:space="preserve">، </w:t>
      </w:r>
      <w:r w:rsidRPr="00736C02">
        <w:rPr>
          <w:rtl/>
        </w:rPr>
        <w:t>ثم هم</w:t>
      </w:r>
      <w:r>
        <w:rPr>
          <w:rtl/>
        </w:rPr>
        <w:t xml:space="preserve"> أ</w:t>
      </w:r>
      <w:r w:rsidRPr="00736C02">
        <w:rPr>
          <w:rtl/>
        </w:rPr>
        <w:t>حرار فعملوا ثم عتقوا</w:t>
      </w:r>
      <w:r>
        <w:rPr>
          <w:rtl/>
        </w:rPr>
        <w:t>.</w:t>
      </w:r>
    </w:p>
    <w:p w:rsidR="007D3F41" w:rsidRPr="00736C02" w:rsidRDefault="00672D41" w:rsidP="00176277">
      <w:pPr>
        <w:pStyle w:val="libNormal"/>
        <w:rPr>
          <w:rtl/>
        </w:rPr>
      </w:pPr>
      <w:r w:rsidRPr="00672D41">
        <w:rPr>
          <w:rStyle w:val="libNumChar"/>
          <w:rtl/>
        </w:rPr>
        <w:t>[18830]</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أوصى بأوقاف</w:t>
      </w:r>
      <w:r w:rsidR="007D3F41">
        <w:rPr>
          <w:rtl/>
        </w:rPr>
        <w:t xml:space="preserve"> أ</w:t>
      </w:r>
      <w:r w:rsidR="007D3F41" w:rsidRPr="00736C02">
        <w:rPr>
          <w:rtl/>
        </w:rPr>
        <w:t>وقفها في أمواله</w:t>
      </w:r>
      <w:r w:rsidR="007D3F41">
        <w:rPr>
          <w:rtl/>
        </w:rPr>
        <w:t xml:space="preserve"> </w:t>
      </w:r>
      <w:r w:rsidR="007D3F41" w:rsidRPr="00736C02">
        <w:rPr>
          <w:rtl/>
        </w:rPr>
        <w:t>ذكرها في كتاب وصيته</w:t>
      </w:r>
      <w:r w:rsidR="007D3F41">
        <w:rPr>
          <w:rtl/>
        </w:rPr>
        <w:t>،</w:t>
      </w:r>
      <w:r w:rsidR="007D3F41" w:rsidRPr="00736C02">
        <w:rPr>
          <w:rtl/>
        </w:rPr>
        <w:t xml:space="preserve"> وساق الكتاب وفيه</w:t>
      </w:r>
      <w:r w:rsidR="007D3F41">
        <w:rPr>
          <w:rtl/>
        </w:rPr>
        <w:t>:</w:t>
      </w:r>
      <w:r w:rsidR="007D3F41" w:rsidRPr="00736C02">
        <w:rPr>
          <w:rtl/>
        </w:rPr>
        <w:t xml:space="preserve"> « ما كان لي بينبع من مال</w:t>
      </w:r>
      <w:r w:rsidR="007D3F41">
        <w:rPr>
          <w:rtl/>
        </w:rPr>
        <w:t xml:space="preserve"> </w:t>
      </w:r>
      <w:r w:rsidR="007D3F41" w:rsidRPr="00736C02">
        <w:rPr>
          <w:rtl/>
        </w:rPr>
        <w:t>يعرف لي منها وما حولها صدقة</w:t>
      </w:r>
      <w:r w:rsidR="007D3F41">
        <w:rPr>
          <w:rtl/>
        </w:rPr>
        <w:t>،</w:t>
      </w:r>
      <w:r w:rsidR="007D3F41" w:rsidRPr="00736C02">
        <w:rPr>
          <w:rtl/>
        </w:rPr>
        <w:t xml:space="preserve"> ورقيقها</w:t>
      </w:r>
      <w:r w:rsidR="007D3F41">
        <w:rPr>
          <w:rtl/>
        </w:rPr>
        <w:t>،</w:t>
      </w:r>
      <w:r w:rsidR="007D3F41" w:rsidRPr="00736C02">
        <w:rPr>
          <w:rtl/>
        </w:rPr>
        <w:t xml:space="preserve"> غير أن </w:t>
      </w:r>
      <w:r w:rsidR="007D3F41">
        <w:rPr>
          <w:rtl/>
        </w:rPr>
        <w:t>(</w:t>
      </w:r>
      <w:r w:rsidR="007D3F41" w:rsidRPr="00736C02">
        <w:rPr>
          <w:rtl/>
        </w:rPr>
        <w:t xml:space="preserve"> رباحا وأبا يثرب</w:t>
      </w:r>
      <w:r w:rsidR="007D3F41">
        <w:rPr>
          <w:rtl/>
        </w:rPr>
        <w:t xml:space="preserve"> </w:t>
      </w:r>
      <w:r w:rsidR="007D3F41" w:rsidRPr="00736C02">
        <w:rPr>
          <w:rtl/>
        </w:rPr>
        <w:t xml:space="preserve">وجبيرا ) </w:t>
      </w:r>
      <w:r w:rsidR="007D3F41" w:rsidRPr="007D3F41">
        <w:rPr>
          <w:rStyle w:val="libFootnotenumChar"/>
          <w:rtl/>
        </w:rPr>
        <w:t>(1)</w:t>
      </w:r>
      <w:r w:rsidR="007D3F41" w:rsidRPr="00736C02">
        <w:rPr>
          <w:rtl/>
        </w:rPr>
        <w:t xml:space="preserve"> عتقاء</w:t>
      </w:r>
      <w:r w:rsidR="007D3F41">
        <w:rPr>
          <w:rtl/>
        </w:rPr>
        <w:t>،</w:t>
      </w:r>
      <w:r w:rsidR="007D3F41" w:rsidRPr="00736C02">
        <w:rPr>
          <w:rtl/>
        </w:rPr>
        <w:t xml:space="preserve"> ليس لأحد عليهم سبيل</w:t>
      </w:r>
      <w:r w:rsidR="007D3F41">
        <w:rPr>
          <w:rtl/>
        </w:rPr>
        <w:t>،</w:t>
      </w:r>
      <w:r w:rsidR="007D3F41" w:rsidRPr="00736C02">
        <w:rPr>
          <w:rtl/>
        </w:rPr>
        <w:t xml:space="preserve"> وهم موالي يعملون في المال</w:t>
      </w:r>
      <w:r w:rsidR="007D3F41">
        <w:rPr>
          <w:rtl/>
        </w:rPr>
        <w:t xml:space="preserve"> </w:t>
      </w:r>
      <w:r w:rsidR="007D3F41" w:rsidRPr="00736C02">
        <w:rPr>
          <w:rtl/>
        </w:rPr>
        <w:t>خمس حجج</w:t>
      </w:r>
      <w:r w:rsidR="007D3F41">
        <w:rPr>
          <w:rtl/>
        </w:rPr>
        <w:t>،</w:t>
      </w:r>
      <w:r w:rsidR="007D3F41" w:rsidRPr="00736C02">
        <w:rPr>
          <w:rtl/>
        </w:rPr>
        <w:t xml:space="preserve"> وفيه نفقتهم ورزقهم</w:t>
      </w:r>
      <w:r w:rsidR="007D3F41">
        <w:rPr>
          <w:rtl/>
        </w:rPr>
        <w:t>،</w:t>
      </w:r>
      <w:r w:rsidR="007D3F41" w:rsidRPr="00736C02">
        <w:rPr>
          <w:rtl/>
        </w:rPr>
        <w:t xml:space="preserve"> ورزق أهاليهم » الخبر</w:t>
      </w:r>
      <w:r w:rsidR="007D3F41">
        <w:rPr>
          <w:rtl/>
        </w:rPr>
        <w:t>.</w:t>
      </w:r>
    </w:p>
    <w:p w:rsidR="007D3F41" w:rsidRPr="00741C9C" w:rsidRDefault="007D3F41" w:rsidP="007D3F41">
      <w:pPr>
        <w:pStyle w:val="Heading2Center"/>
        <w:rPr>
          <w:rtl/>
        </w:rPr>
      </w:pPr>
      <w:bookmarkStart w:id="900" w:name="_Toc365374907"/>
      <w:bookmarkStart w:id="901" w:name="_Toc380484004"/>
      <w:r w:rsidRPr="00741C9C">
        <w:rPr>
          <w:rtl/>
        </w:rPr>
        <w:t>10</w:t>
      </w:r>
      <w:r>
        <w:rPr>
          <w:rtl/>
          <w:lang w:bidi="ar-IQ"/>
        </w:rPr>
        <w:t xml:space="preserve"> - </w:t>
      </w:r>
      <w:r w:rsidRPr="00672D41">
        <w:rPr>
          <w:rStyle w:val="libAlaemHeading2Char"/>
          <w:rtl/>
        </w:rPr>
        <w:t>(</w:t>
      </w:r>
      <w:r w:rsidRPr="00741C9C">
        <w:rPr>
          <w:rtl/>
        </w:rPr>
        <w:t xml:space="preserve"> باب أن من</w:t>
      </w:r>
      <w:r>
        <w:rPr>
          <w:rtl/>
        </w:rPr>
        <w:t xml:space="preserve"> أ</w:t>
      </w:r>
      <w:r w:rsidRPr="00741C9C">
        <w:rPr>
          <w:rtl/>
        </w:rPr>
        <w:t>عتق مملوكا</w:t>
      </w:r>
      <w:r>
        <w:rPr>
          <w:rtl/>
          <w:lang w:bidi="ar-IQ"/>
        </w:rPr>
        <w:t>،</w:t>
      </w:r>
      <w:r w:rsidRPr="00741C9C">
        <w:rPr>
          <w:rtl/>
        </w:rPr>
        <w:t xml:space="preserve"> وشرط عليه خدمته مدة فأبق</w:t>
      </w:r>
      <w:r>
        <w:rPr>
          <w:rtl/>
          <w:lang w:bidi="ar-IQ"/>
        </w:rPr>
        <w:t>،</w:t>
      </w:r>
      <w:r>
        <w:rPr>
          <w:rFonts w:hint="cs"/>
          <w:rtl/>
        </w:rPr>
        <w:t xml:space="preserve"> </w:t>
      </w:r>
      <w:r w:rsidRPr="00741C9C">
        <w:rPr>
          <w:rtl/>
        </w:rPr>
        <w:t>ثم مات المولى</w:t>
      </w:r>
      <w:r>
        <w:rPr>
          <w:rtl/>
          <w:lang w:bidi="ar-IQ"/>
        </w:rPr>
        <w:t>،</w:t>
      </w:r>
      <w:r w:rsidRPr="00741C9C">
        <w:rPr>
          <w:rtl/>
        </w:rPr>
        <w:t xml:space="preserve"> لم يلزم المعتق خدمة الوارث </w:t>
      </w:r>
      <w:r w:rsidRPr="00672D41">
        <w:rPr>
          <w:rStyle w:val="libAlaemHeading2Char"/>
          <w:rtl/>
        </w:rPr>
        <w:t>)</w:t>
      </w:r>
      <w:bookmarkEnd w:id="900"/>
      <w:bookmarkEnd w:id="901"/>
    </w:p>
    <w:p w:rsidR="007D3F41" w:rsidRPr="00736C02" w:rsidRDefault="00672D41" w:rsidP="00176277">
      <w:pPr>
        <w:pStyle w:val="libNormal"/>
        <w:rPr>
          <w:rtl/>
        </w:rPr>
      </w:pPr>
      <w:r w:rsidRPr="00672D41">
        <w:rPr>
          <w:rStyle w:val="libNumChar"/>
          <w:rtl/>
        </w:rPr>
        <w:t>[18831]</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إذا أعتق الرجل جاريته</w:t>
      </w:r>
      <w:r w:rsidR="007D3F41">
        <w:rPr>
          <w:rtl/>
        </w:rPr>
        <w:t>،</w:t>
      </w:r>
      <w:r w:rsidR="007D3F41" w:rsidRPr="00736C02">
        <w:rPr>
          <w:rtl/>
        </w:rPr>
        <w:t xml:space="preserve"> وشرط عليها أن</w:t>
      </w:r>
      <w:r w:rsidR="007D3F41">
        <w:rPr>
          <w:rtl/>
        </w:rPr>
        <w:t xml:space="preserve"> </w:t>
      </w:r>
      <w:r w:rsidR="007D3F41" w:rsidRPr="00736C02">
        <w:rPr>
          <w:rtl/>
        </w:rPr>
        <w:t>تخدمه خمس سنين</w:t>
      </w:r>
      <w:r w:rsidR="007D3F41">
        <w:rPr>
          <w:rtl/>
        </w:rPr>
        <w:t>،</w:t>
      </w:r>
      <w:r w:rsidR="007D3F41" w:rsidRPr="00736C02">
        <w:rPr>
          <w:rtl/>
        </w:rPr>
        <w:t xml:space="preserve"> فأبقت ثم مات الرجل</w:t>
      </w:r>
      <w:r w:rsidR="007D3F41">
        <w:rPr>
          <w:rtl/>
        </w:rPr>
        <w:t>،</w:t>
      </w:r>
      <w:r w:rsidR="007D3F41" w:rsidRPr="00736C02">
        <w:rPr>
          <w:rtl/>
        </w:rPr>
        <w:t xml:space="preserve"> فوجدها ورثته فليس لهم أن</w:t>
      </w:r>
      <w:r w:rsidR="007D3F41">
        <w:rPr>
          <w:rtl/>
        </w:rPr>
        <w:t xml:space="preserve"> </w:t>
      </w:r>
      <w:r w:rsidR="007D3F41" w:rsidRPr="00736C02">
        <w:rPr>
          <w:rtl/>
        </w:rPr>
        <w:t>يستخدموها</w:t>
      </w:r>
      <w:r w:rsidR="007D3F41">
        <w:rPr>
          <w:rtl/>
        </w:rPr>
        <w:t>.</w:t>
      </w:r>
    </w:p>
    <w:p w:rsidR="007D3F41" w:rsidRPr="00736C02" w:rsidRDefault="007D3F41" w:rsidP="007D3F41">
      <w:pPr>
        <w:pStyle w:val="Heading2Center"/>
        <w:rPr>
          <w:rtl/>
        </w:rPr>
      </w:pPr>
      <w:bookmarkStart w:id="902" w:name="_Toc365374908"/>
      <w:bookmarkStart w:id="903" w:name="_Toc380484005"/>
      <w:r w:rsidRPr="00741C9C">
        <w:rPr>
          <w:rtl/>
        </w:rPr>
        <w:t>11</w:t>
      </w:r>
      <w:r>
        <w:rPr>
          <w:rtl/>
          <w:lang w:bidi="ar-IQ"/>
        </w:rPr>
        <w:t xml:space="preserve"> - </w:t>
      </w:r>
      <w:r w:rsidRPr="00672D41">
        <w:rPr>
          <w:rStyle w:val="libAlaemHeading2Char"/>
          <w:rtl/>
        </w:rPr>
        <w:t>(</w:t>
      </w:r>
      <w:r w:rsidRPr="00741C9C">
        <w:rPr>
          <w:rtl/>
        </w:rPr>
        <w:t xml:space="preserve"> باب حكم من أعتق عبده على أن يزوجه ابنته أو أمته</w:t>
      </w:r>
      <w:r>
        <w:rPr>
          <w:rtl/>
          <w:lang w:bidi="ar-IQ"/>
        </w:rPr>
        <w:t>،</w:t>
      </w:r>
      <w:r>
        <w:rPr>
          <w:rFonts w:hint="cs"/>
          <w:rtl/>
        </w:rPr>
        <w:t xml:space="preserve"> </w:t>
      </w:r>
      <w:r w:rsidRPr="00736C02">
        <w:rPr>
          <w:rtl/>
        </w:rPr>
        <w:t>وشرط عليه إن</w:t>
      </w:r>
      <w:r>
        <w:rPr>
          <w:rtl/>
        </w:rPr>
        <w:t xml:space="preserve"> أ</w:t>
      </w:r>
      <w:r w:rsidRPr="00736C02">
        <w:rPr>
          <w:rtl/>
        </w:rPr>
        <w:t>غارها رد في الرق</w:t>
      </w:r>
      <w:r>
        <w:rPr>
          <w:rtl/>
        </w:rPr>
        <w:t>،</w:t>
      </w:r>
      <w:r w:rsidRPr="00736C02">
        <w:rPr>
          <w:rtl/>
        </w:rPr>
        <w:t xml:space="preserve"> أو كان عليه مائة دينار</w:t>
      </w:r>
      <w:r>
        <w:rPr>
          <w:rtl/>
        </w:rPr>
        <w:t>،</w:t>
      </w:r>
      <w:r w:rsidRPr="00736C02">
        <w:rPr>
          <w:rtl/>
        </w:rPr>
        <w:t xml:space="preserve"> أو</w:t>
      </w:r>
      <w:r>
        <w:rPr>
          <w:rFonts w:hint="cs"/>
          <w:rtl/>
        </w:rPr>
        <w:t xml:space="preserve"> </w:t>
      </w:r>
      <w:r w:rsidRPr="00736C02">
        <w:rPr>
          <w:rtl/>
        </w:rPr>
        <w:t xml:space="preserve">غير ذلك </w:t>
      </w:r>
      <w:r w:rsidRPr="00672D41">
        <w:rPr>
          <w:rStyle w:val="libAlaemHeading2Char"/>
          <w:rtl/>
        </w:rPr>
        <w:t>)</w:t>
      </w:r>
      <w:bookmarkEnd w:id="902"/>
      <w:bookmarkEnd w:id="903"/>
    </w:p>
    <w:p w:rsidR="007D3F41" w:rsidRPr="00736C02" w:rsidRDefault="00672D41" w:rsidP="00176277">
      <w:pPr>
        <w:pStyle w:val="libNormal"/>
        <w:rPr>
          <w:rtl/>
        </w:rPr>
      </w:pPr>
      <w:r w:rsidRPr="00672D41">
        <w:rPr>
          <w:rStyle w:val="libNumChar"/>
          <w:rtl/>
        </w:rPr>
        <w:t>[18832]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ومن أعتق عبده على أن يزوجه أمته</w:t>
      </w:r>
      <w:r w:rsidR="007D3F41">
        <w:rPr>
          <w:rtl/>
        </w:rPr>
        <w:t>،</w:t>
      </w:r>
      <w:r w:rsidR="007D3F41" w:rsidRPr="00736C02">
        <w:rPr>
          <w:rtl/>
        </w:rPr>
        <w:t xml:space="preserve"> فذلك يلزمه</w:t>
      </w:r>
      <w:r w:rsidR="007D3F41">
        <w:rPr>
          <w:rtl/>
        </w:rPr>
        <w:t>،</w:t>
      </w:r>
      <w:r w:rsidR="007D3F41" w:rsidRPr="00736C02">
        <w:rPr>
          <w:rtl/>
        </w:rPr>
        <w:t xml:space="preserve"> وإن شرط عليه أنه إذا</w:t>
      </w:r>
      <w:r w:rsidR="007D3F41">
        <w:rPr>
          <w:rtl/>
        </w:rPr>
        <w:t xml:space="preserve"> </w:t>
      </w:r>
      <w:r w:rsidR="007D3F41" w:rsidRPr="00736C02">
        <w:rPr>
          <w:rtl/>
        </w:rPr>
        <w:t>تزوج غيرها</w:t>
      </w:r>
      <w:r w:rsidR="007D3F41">
        <w:rPr>
          <w:rtl/>
        </w:rPr>
        <w:t>،</w:t>
      </w:r>
      <w:r w:rsidR="007D3F41" w:rsidRPr="00736C02">
        <w:rPr>
          <w:rtl/>
        </w:rPr>
        <w:t xml:space="preserve"> حرة أو مملوكة لغيره</w:t>
      </w:r>
      <w:r w:rsidR="007D3F41">
        <w:rPr>
          <w:rtl/>
        </w:rPr>
        <w:t>،</w:t>
      </w:r>
      <w:r w:rsidR="007D3F41" w:rsidRPr="00736C02">
        <w:rPr>
          <w:rtl/>
        </w:rPr>
        <w:t xml:space="preserve"> ليخرج ولده من ملكه</w:t>
      </w:r>
      <w:r w:rsidR="007D3F41">
        <w:rPr>
          <w:rtl/>
        </w:rPr>
        <w:t>،</w:t>
      </w:r>
      <w:r w:rsidR="007D3F41" w:rsidRPr="00736C02">
        <w:rPr>
          <w:rtl/>
        </w:rPr>
        <w:t xml:space="preserve"> فعليه كذا وكذا</w:t>
      </w:r>
    </w:p>
    <w:p w:rsidR="007D3F41" w:rsidRPr="00736C02" w:rsidRDefault="007D3F41" w:rsidP="007D3F41">
      <w:pPr>
        <w:pStyle w:val="libLine"/>
        <w:rPr>
          <w:rtl/>
        </w:rPr>
      </w:pPr>
      <w:r>
        <w:rPr>
          <w:rtl/>
        </w:rPr>
        <w:t>__________________</w:t>
      </w:r>
    </w:p>
    <w:p w:rsidR="007D3F41" w:rsidRPr="00A9053E" w:rsidRDefault="007D3F41" w:rsidP="007D3F41">
      <w:pPr>
        <w:pStyle w:val="libFootnote"/>
        <w:rPr>
          <w:rtl/>
        </w:rPr>
      </w:pPr>
      <w:r w:rsidRPr="00A9053E">
        <w:rPr>
          <w:rtl/>
        </w:rPr>
        <w:t>(1) في المصدر</w:t>
      </w:r>
      <w:r>
        <w:rPr>
          <w:rtl/>
          <w:lang w:bidi="ar-IQ"/>
        </w:rPr>
        <w:t>:</w:t>
      </w:r>
      <w:r w:rsidRPr="00A9053E">
        <w:rPr>
          <w:rtl/>
        </w:rPr>
        <w:t xml:space="preserve"> أبا بيرز وحبترا ورياحا</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w:t>
      </w:r>
      <w:r>
        <w:rPr>
          <w:rFonts w:hint="cs"/>
          <w:rtl/>
        </w:rPr>
        <w:t xml:space="preserve"> </w:t>
      </w:r>
      <w:r w:rsidRPr="00736C02">
        <w:rPr>
          <w:rtl/>
        </w:rPr>
        <w:t>ص 341 ح 1284</w:t>
      </w:r>
      <w:r>
        <w:rPr>
          <w:rtl/>
        </w:rPr>
        <w:t>.</w:t>
      </w:r>
    </w:p>
    <w:p w:rsidR="007D3F41" w:rsidRPr="00A9053E" w:rsidRDefault="007D3F41" w:rsidP="007D3F41">
      <w:pPr>
        <w:pStyle w:val="libFootnote"/>
        <w:rPr>
          <w:rtl/>
        </w:rPr>
      </w:pPr>
      <w:r w:rsidRPr="00A9053E">
        <w:rPr>
          <w:rtl/>
        </w:rPr>
        <w:t>(1) في المصدر</w:t>
      </w:r>
      <w:r>
        <w:rPr>
          <w:rtl/>
          <w:lang w:bidi="ar-IQ"/>
        </w:rPr>
        <w:t>:</w:t>
      </w:r>
      <w:r w:rsidRPr="00A9053E">
        <w:rPr>
          <w:rtl/>
        </w:rPr>
        <w:t xml:space="preserve"> رياحا وأبا بيرز وحبترا</w:t>
      </w:r>
      <w:r>
        <w:rPr>
          <w:rtl/>
        </w:rPr>
        <w:t>.</w:t>
      </w:r>
    </w:p>
    <w:p w:rsidR="007D3F41" w:rsidRPr="00736C02" w:rsidRDefault="007D3F41" w:rsidP="007D3F41">
      <w:pPr>
        <w:pStyle w:val="libFootnoteCenterBold"/>
        <w:rPr>
          <w:rtl/>
        </w:rPr>
      </w:pPr>
      <w:r w:rsidRPr="00736C02">
        <w:rPr>
          <w:rtl/>
        </w:rPr>
        <w:t>الباب 10</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156</w:t>
      </w:r>
      <w:r>
        <w:rPr>
          <w:rtl/>
        </w:rPr>
        <w:t>.</w:t>
      </w:r>
    </w:p>
    <w:p w:rsidR="007D3F41" w:rsidRPr="00736C02" w:rsidRDefault="007D3F41" w:rsidP="007D3F41">
      <w:pPr>
        <w:pStyle w:val="libFootnoteCenterBold"/>
        <w:rPr>
          <w:rtl/>
        </w:rPr>
      </w:pPr>
      <w:r w:rsidRPr="00736C02">
        <w:rPr>
          <w:rtl/>
        </w:rPr>
        <w:t>الباب 11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307 ح 1152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من المال</w:t>
      </w:r>
      <w:r>
        <w:rPr>
          <w:rtl/>
        </w:rPr>
        <w:t>،</w:t>
      </w:r>
      <w:r w:rsidRPr="00736C02">
        <w:rPr>
          <w:rtl/>
        </w:rPr>
        <w:t xml:space="preserve"> فالشرط له لازم </w:t>
      </w:r>
      <w:r>
        <w:rPr>
          <w:rFonts w:hint="cs"/>
          <w:rtl/>
        </w:rPr>
        <w:t>»</w:t>
      </w:r>
      <w:r>
        <w:rPr>
          <w:rtl/>
        </w:rPr>
        <w:t>.</w:t>
      </w:r>
    </w:p>
    <w:p w:rsidR="007D3F41" w:rsidRPr="00736C02" w:rsidRDefault="00672D41" w:rsidP="00176277">
      <w:pPr>
        <w:pStyle w:val="libNormal"/>
        <w:rPr>
          <w:rtl/>
        </w:rPr>
      </w:pPr>
      <w:r w:rsidRPr="00672D41">
        <w:rPr>
          <w:rStyle w:val="libNumChar"/>
          <w:rtl/>
        </w:rPr>
        <w:t>[18833]</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فان قال رجل لغلامه</w:t>
      </w:r>
      <w:r w:rsidR="007D3F41">
        <w:rPr>
          <w:rtl/>
        </w:rPr>
        <w:t>:</w:t>
      </w:r>
      <w:r w:rsidR="007D3F41" w:rsidRPr="00736C02">
        <w:rPr>
          <w:rtl/>
        </w:rPr>
        <w:t xml:space="preserve"> أعتقك على أن</w:t>
      </w:r>
      <w:r w:rsidR="007D3F41">
        <w:rPr>
          <w:rtl/>
        </w:rPr>
        <w:t xml:space="preserve"> </w:t>
      </w:r>
      <w:r w:rsidR="007D3F41" w:rsidRPr="00736C02">
        <w:rPr>
          <w:rtl/>
        </w:rPr>
        <w:t>أ زوجك جاريتي</w:t>
      </w:r>
      <w:r w:rsidR="007D3F41">
        <w:rPr>
          <w:rtl/>
        </w:rPr>
        <w:t>،</w:t>
      </w:r>
      <w:r w:rsidR="007D3F41" w:rsidRPr="00736C02">
        <w:rPr>
          <w:rtl/>
        </w:rPr>
        <w:t xml:space="preserve"> فإن نكحت عليها</w:t>
      </w:r>
      <w:r w:rsidR="007D3F41">
        <w:rPr>
          <w:rtl/>
        </w:rPr>
        <w:t>،</w:t>
      </w:r>
      <w:r w:rsidR="007D3F41" w:rsidRPr="00736C02">
        <w:rPr>
          <w:rtl/>
        </w:rPr>
        <w:t xml:space="preserve"> أو اشتريت جارية</w:t>
      </w:r>
      <w:r w:rsidR="007D3F41">
        <w:rPr>
          <w:rtl/>
        </w:rPr>
        <w:t>،</w:t>
      </w:r>
      <w:r w:rsidR="007D3F41" w:rsidRPr="00736C02">
        <w:rPr>
          <w:rtl/>
        </w:rPr>
        <w:t xml:space="preserve"> فعليك مائة</w:t>
      </w:r>
      <w:r w:rsidR="007D3F41">
        <w:rPr>
          <w:rtl/>
        </w:rPr>
        <w:t xml:space="preserve"> </w:t>
      </w:r>
      <w:r w:rsidR="007D3F41" w:rsidRPr="00736C02">
        <w:rPr>
          <w:rtl/>
        </w:rPr>
        <w:t>دينار</w:t>
      </w:r>
      <w:r w:rsidR="007D3F41">
        <w:rPr>
          <w:rtl/>
        </w:rPr>
        <w:t>،</w:t>
      </w:r>
      <w:r w:rsidR="007D3F41" w:rsidRPr="00736C02">
        <w:rPr>
          <w:rtl/>
        </w:rPr>
        <w:t xml:space="preserve"> وأعتقه على ذلك</w:t>
      </w:r>
      <w:r w:rsidR="007D3F41">
        <w:rPr>
          <w:rtl/>
        </w:rPr>
        <w:t>،</w:t>
      </w:r>
      <w:r w:rsidR="007D3F41" w:rsidRPr="00736C02">
        <w:rPr>
          <w:rtl/>
        </w:rPr>
        <w:t xml:space="preserve"> فنكح أو اشترى فعليه الشرط</w:t>
      </w:r>
      <w:r w:rsidR="007D3F41">
        <w:rPr>
          <w:rtl/>
        </w:rPr>
        <w:t>.</w:t>
      </w:r>
    </w:p>
    <w:p w:rsidR="007D3F41" w:rsidRDefault="007D3F41" w:rsidP="007D3F41">
      <w:pPr>
        <w:pStyle w:val="Heading2Center"/>
        <w:rPr>
          <w:rtl/>
        </w:rPr>
      </w:pPr>
      <w:bookmarkStart w:id="904" w:name="_Toc365374909"/>
      <w:bookmarkStart w:id="905" w:name="_Toc380484006"/>
      <w:r w:rsidRPr="00CE39A1">
        <w:rPr>
          <w:rtl/>
        </w:rPr>
        <w:t>12</w:t>
      </w:r>
      <w:r>
        <w:rPr>
          <w:rtl/>
          <w:lang w:bidi="ar-IQ"/>
        </w:rPr>
        <w:t xml:space="preserve"> - </w:t>
      </w:r>
      <w:r w:rsidRPr="00672D41">
        <w:rPr>
          <w:rStyle w:val="libAlaemHeading2Char"/>
          <w:rtl/>
        </w:rPr>
        <w:t>(</w:t>
      </w:r>
      <w:r w:rsidRPr="00CE39A1">
        <w:rPr>
          <w:rtl/>
        </w:rPr>
        <w:t xml:space="preserve"> باب كراهة تملك ذوي الأرحام الذين لا يعتقون</w:t>
      </w:r>
      <w:r>
        <w:rPr>
          <w:rtl/>
          <w:lang w:bidi="ar-IQ"/>
        </w:rPr>
        <w:t>،</w:t>
      </w:r>
      <w:r>
        <w:rPr>
          <w:rFonts w:hint="cs"/>
          <w:rtl/>
        </w:rPr>
        <w:t xml:space="preserve"> </w:t>
      </w:r>
      <w:r w:rsidRPr="00736C02">
        <w:rPr>
          <w:rtl/>
        </w:rPr>
        <w:t>خصوصا الوارث</w:t>
      </w:r>
      <w:r>
        <w:rPr>
          <w:rtl/>
        </w:rPr>
        <w:t>،</w:t>
      </w:r>
      <w:r w:rsidRPr="00736C02">
        <w:rPr>
          <w:rtl/>
        </w:rPr>
        <w:t xml:space="preserve"> واستحباب عتقهم لو ملكوا </w:t>
      </w:r>
      <w:r w:rsidRPr="00672D41">
        <w:rPr>
          <w:rStyle w:val="libAlaemHeading2Char"/>
          <w:rtl/>
        </w:rPr>
        <w:t>)</w:t>
      </w:r>
      <w:bookmarkEnd w:id="904"/>
      <w:bookmarkEnd w:id="905"/>
    </w:p>
    <w:p w:rsidR="007D3F41" w:rsidRPr="00736C02" w:rsidRDefault="00672D41" w:rsidP="00176277">
      <w:pPr>
        <w:pStyle w:val="libNormal"/>
        <w:rPr>
          <w:rtl/>
        </w:rPr>
      </w:pPr>
      <w:r w:rsidRPr="00672D41">
        <w:rPr>
          <w:rStyle w:val="libNumChar"/>
          <w:rtl/>
        </w:rPr>
        <w:t>[18834]</w:t>
      </w:r>
      <w:r w:rsidR="007D3F41" w:rsidRPr="00736C02">
        <w:rPr>
          <w:rtl/>
        </w:rPr>
        <w:t xml:space="preserve"> 1</w:t>
      </w:r>
      <w:r w:rsidR="007D3F41">
        <w:rPr>
          <w:rtl/>
        </w:rPr>
        <w:t xml:space="preserve"> - </w:t>
      </w:r>
      <w:r w:rsidR="007D3F41" w:rsidRPr="00736C02">
        <w:rPr>
          <w:rtl/>
        </w:rPr>
        <w:t>عوالي اللآلي</w:t>
      </w:r>
      <w:r w:rsidR="007D3F41">
        <w:rPr>
          <w:rtl/>
        </w:rPr>
        <w:t>:</w:t>
      </w:r>
      <w:r w:rsidR="007D3F41" w:rsidRPr="00736C02">
        <w:rPr>
          <w:rtl/>
        </w:rPr>
        <w:t xml:space="preserve"> قال النبي </w:t>
      </w:r>
      <w:r w:rsidR="0060562E" w:rsidRPr="0060562E">
        <w:rPr>
          <w:rStyle w:val="libAlaemChar"/>
          <w:rtl/>
        </w:rPr>
        <w:t>صلى‌الله‌عليه‌وآله</w:t>
      </w:r>
      <w:r w:rsidR="007D3F41">
        <w:rPr>
          <w:rtl/>
        </w:rPr>
        <w:t>:</w:t>
      </w:r>
      <w:r w:rsidR="007D3F41" w:rsidRPr="00736C02">
        <w:rPr>
          <w:rtl/>
        </w:rPr>
        <w:t xml:space="preserve"> « من ملك</w:t>
      </w:r>
      <w:r w:rsidR="007D3F41">
        <w:rPr>
          <w:rtl/>
        </w:rPr>
        <w:t xml:space="preserve"> </w:t>
      </w:r>
      <w:r w:rsidR="007D3F41" w:rsidRPr="00736C02">
        <w:rPr>
          <w:rtl/>
        </w:rPr>
        <w:t>ذا رحم فهو حر »</w:t>
      </w:r>
      <w:r w:rsidR="007D3F41">
        <w:rPr>
          <w:rtl/>
        </w:rPr>
        <w:t>.</w:t>
      </w:r>
    </w:p>
    <w:p w:rsidR="007D3F41" w:rsidRPr="00736C02" w:rsidRDefault="00672D41" w:rsidP="00176277">
      <w:pPr>
        <w:pStyle w:val="libNormal"/>
        <w:rPr>
          <w:rtl/>
        </w:rPr>
      </w:pPr>
      <w:r w:rsidRPr="00672D41">
        <w:rPr>
          <w:rStyle w:val="libNumChar"/>
          <w:rtl/>
        </w:rPr>
        <w:t>[18835]</w:t>
      </w:r>
      <w:r w:rsidR="007D3F41" w:rsidRPr="00736C02">
        <w:rPr>
          <w:rtl/>
        </w:rPr>
        <w:t xml:space="preserve"> 2</w:t>
      </w:r>
      <w:r w:rsidR="007D3F41">
        <w:rPr>
          <w:rtl/>
        </w:rPr>
        <w:t xml:space="preserve"> - </w:t>
      </w:r>
      <w:r w:rsidR="007D3F41" w:rsidRPr="00736C02">
        <w:rPr>
          <w:rtl/>
        </w:rPr>
        <w:t>أبو القاسم الكوفي في كتاب الاستغاثة</w:t>
      </w:r>
      <w:r w:rsidR="007D3F41">
        <w:rPr>
          <w:rtl/>
        </w:rPr>
        <w:t>:</w:t>
      </w:r>
      <w:r w:rsidR="007D3F41" w:rsidRPr="00736C02">
        <w:rPr>
          <w:rtl/>
        </w:rPr>
        <w:t xml:space="preserve"> عنه </w:t>
      </w:r>
      <w:r w:rsidR="0060562E" w:rsidRPr="0060562E">
        <w:rPr>
          <w:rStyle w:val="libAlaemChar"/>
          <w:rtl/>
        </w:rPr>
        <w:t>عليه‌السلام</w:t>
      </w:r>
      <w:r w:rsidR="007D3F41">
        <w:rPr>
          <w:rtl/>
        </w:rPr>
        <w:t xml:space="preserve">، </w:t>
      </w:r>
      <w:r w:rsidR="007D3F41" w:rsidRPr="00736C02">
        <w:rPr>
          <w:rtl/>
        </w:rPr>
        <w:t>مثله</w:t>
      </w:r>
      <w:r w:rsidR="007D3F41">
        <w:rPr>
          <w:rtl/>
        </w:rPr>
        <w:t>.</w:t>
      </w:r>
    </w:p>
    <w:p w:rsidR="007D3F41" w:rsidRDefault="007D3F41" w:rsidP="007D3F41">
      <w:pPr>
        <w:pStyle w:val="Heading2Center"/>
        <w:rPr>
          <w:rtl/>
        </w:rPr>
      </w:pPr>
      <w:bookmarkStart w:id="906" w:name="_Toc365374910"/>
      <w:bookmarkStart w:id="907" w:name="_Toc380484007"/>
      <w:r w:rsidRPr="00987E08">
        <w:rPr>
          <w:rtl/>
        </w:rPr>
        <w:t>13</w:t>
      </w:r>
      <w:r>
        <w:rPr>
          <w:rtl/>
          <w:lang w:bidi="ar-IQ"/>
        </w:rPr>
        <w:t xml:space="preserve"> - </w:t>
      </w:r>
      <w:r w:rsidRPr="00672D41">
        <w:rPr>
          <w:rStyle w:val="libAlaemHeading2Char"/>
          <w:rtl/>
        </w:rPr>
        <w:t>(</w:t>
      </w:r>
      <w:r w:rsidRPr="00987E08">
        <w:rPr>
          <w:rtl/>
        </w:rPr>
        <w:t xml:space="preserve"> باب وجوب نفقة المملوك</w:t>
      </w:r>
      <w:r>
        <w:rPr>
          <w:rtl/>
          <w:lang w:bidi="ar-IQ"/>
        </w:rPr>
        <w:t>،</w:t>
      </w:r>
      <w:r w:rsidRPr="00987E08">
        <w:rPr>
          <w:rtl/>
        </w:rPr>
        <w:t xml:space="preserve"> وإن أعتقه مولاه ولا حيلة له</w:t>
      </w:r>
      <w:r>
        <w:rPr>
          <w:rFonts w:hint="cs"/>
          <w:rtl/>
        </w:rPr>
        <w:t xml:space="preserve"> </w:t>
      </w:r>
      <w:r w:rsidRPr="00736C02">
        <w:rPr>
          <w:rtl/>
        </w:rPr>
        <w:t>ولا كسب استحب نفقته</w:t>
      </w:r>
      <w:r>
        <w:rPr>
          <w:rtl/>
        </w:rPr>
        <w:t>،</w:t>
      </w:r>
      <w:r w:rsidRPr="00736C02">
        <w:rPr>
          <w:rtl/>
        </w:rPr>
        <w:t xml:space="preserve"> واستحباب البر بالمملوك </w:t>
      </w:r>
      <w:r w:rsidRPr="00672D41">
        <w:rPr>
          <w:rStyle w:val="libAlaemHeading2Char"/>
          <w:rtl/>
        </w:rPr>
        <w:t>)</w:t>
      </w:r>
      <w:bookmarkEnd w:id="906"/>
      <w:bookmarkEnd w:id="907"/>
    </w:p>
    <w:p w:rsidR="007D3F41" w:rsidRPr="00736C02" w:rsidRDefault="00672D41" w:rsidP="00176277">
      <w:pPr>
        <w:pStyle w:val="libNormal"/>
        <w:rPr>
          <w:rtl/>
        </w:rPr>
      </w:pPr>
      <w:r w:rsidRPr="00672D41">
        <w:rPr>
          <w:rStyle w:val="libNumChar"/>
          <w:rtl/>
        </w:rPr>
        <w:t>[18836]</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 بن محمد قال</w:t>
      </w:r>
      <w:r w:rsidR="007D3F41">
        <w:rPr>
          <w:rtl/>
        </w:rPr>
        <w:t>:</w:t>
      </w:r>
      <w:r w:rsidR="007D3F41" w:rsidRPr="00736C02">
        <w:rPr>
          <w:rtl/>
        </w:rPr>
        <w:t xml:space="preserve"> أخبرنا محمد بن</w:t>
      </w:r>
      <w:r w:rsidR="007D3F41">
        <w:rPr>
          <w:rtl/>
        </w:rPr>
        <w:t xml:space="preserve"> </w:t>
      </w:r>
      <w:r w:rsidR="007D3F41" w:rsidRPr="00736C02">
        <w:rPr>
          <w:rtl/>
        </w:rPr>
        <w:t>محمد قال</w:t>
      </w:r>
      <w:r w:rsidR="007D3F41">
        <w:rPr>
          <w:rtl/>
        </w:rPr>
        <w:t>:</w:t>
      </w:r>
      <w:r w:rsidR="007D3F41" w:rsidRPr="00736C02">
        <w:rPr>
          <w:rtl/>
        </w:rPr>
        <w:t xml:space="preserve"> حدثني موسى بن إسماعيل 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علي بن الحسين</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 xml:space="preserve">علي بن أبي طالب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لما احتضر رسول الله </w:t>
      </w:r>
      <w:r w:rsidR="0060562E" w:rsidRPr="0060562E">
        <w:rPr>
          <w:rStyle w:val="libAlaemChar"/>
          <w:rtl/>
        </w:rPr>
        <w:t>صلى‌الله‌عليه‌وآله</w:t>
      </w:r>
      <w:r w:rsidR="007D3F41">
        <w:rPr>
          <w:rtl/>
        </w:rPr>
        <w:t xml:space="preserve"> - </w:t>
      </w:r>
      <w:r w:rsidR="007D3F41" w:rsidRPr="00736C02">
        <w:rPr>
          <w:rtl/>
        </w:rPr>
        <w:t>إلى أن قال</w:t>
      </w:r>
      <w:r w:rsidR="007D3F41">
        <w:rPr>
          <w:rtl/>
        </w:rPr>
        <w:t xml:space="preserve"> - </w:t>
      </w:r>
      <w:r w:rsidR="007D3F41" w:rsidRPr="00736C02">
        <w:rPr>
          <w:rtl/>
        </w:rPr>
        <w:t xml:space="preserve">فكان آخر شئ سمعته من رسول الله </w:t>
      </w:r>
      <w:r w:rsidR="0060562E" w:rsidRPr="0060562E">
        <w:rPr>
          <w:rStyle w:val="libAlaemChar"/>
          <w:rtl/>
        </w:rPr>
        <w:t>صلى‌الله‌عليه‌وآله</w:t>
      </w:r>
      <w:r w:rsidR="007D3F41" w:rsidRPr="00736C02">
        <w:rPr>
          <w:rtl/>
        </w:rPr>
        <w:t xml:space="preserve"> يقول</w:t>
      </w:r>
      <w:r w:rsidR="007D3F41">
        <w:rPr>
          <w:rtl/>
        </w:rPr>
        <w:t>:</w:t>
      </w:r>
      <w:r w:rsidR="007D3F41" w:rsidRPr="00736C02">
        <w:rPr>
          <w:rtl/>
        </w:rPr>
        <w:t xml:space="preserve"> إليك إليك ذا العرش</w:t>
      </w:r>
      <w:r w:rsidR="007D3F41">
        <w:rPr>
          <w:rtl/>
        </w:rPr>
        <w:t>،</w:t>
      </w:r>
      <w:r w:rsidR="007D3F41" w:rsidRPr="00736C02">
        <w:rPr>
          <w:rtl/>
        </w:rPr>
        <w:t xml:space="preserve"> لا إلى الدنيا</w:t>
      </w:r>
      <w:r w:rsidR="007D3F41">
        <w:rPr>
          <w:rtl/>
        </w:rPr>
        <w:t>، أ</w:t>
      </w:r>
      <w:r w:rsidR="007D3F41" w:rsidRPr="00736C02">
        <w:rPr>
          <w:rtl/>
        </w:rPr>
        <w:t>وصيكم بالضعيفين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156</w:t>
      </w:r>
      <w:r>
        <w:rPr>
          <w:rtl/>
        </w:rPr>
        <w:t>.</w:t>
      </w:r>
    </w:p>
    <w:p w:rsidR="007D3F41" w:rsidRPr="00736C02" w:rsidRDefault="007D3F41" w:rsidP="007D3F41">
      <w:pPr>
        <w:pStyle w:val="libFootnoteCenterBold"/>
        <w:rPr>
          <w:rtl/>
        </w:rPr>
      </w:pPr>
      <w:r w:rsidRPr="00736C02">
        <w:rPr>
          <w:rtl/>
        </w:rPr>
        <w:t>الباب 12</w:t>
      </w:r>
    </w:p>
    <w:p w:rsidR="007D3F41" w:rsidRPr="00736C02" w:rsidRDefault="007D3F41" w:rsidP="007D3F41">
      <w:pPr>
        <w:pStyle w:val="libFootnote0"/>
        <w:rPr>
          <w:rtl/>
        </w:rPr>
      </w:pPr>
      <w:r w:rsidRPr="00736C02">
        <w:rPr>
          <w:rtl/>
        </w:rPr>
        <w:t>1</w:t>
      </w:r>
      <w:r>
        <w:rPr>
          <w:rtl/>
          <w:lang w:bidi="ar-IQ"/>
        </w:rPr>
        <w:t xml:space="preserve"> - </w:t>
      </w:r>
      <w:r w:rsidRPr="00736C02">
        <w:rPr>
          <w:rtl/>
        </w:rPr>
        <w:t>عوالي اللآلي ج 3 ص 439 ح 23</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الاستغاثة ص 51</w:t>
      </w:r>
      <w:r>
        <w:rPr>
          <w:rtl/>
        </w:rPr>
        <w:t>.</w:t>
      </w:r>
    </w:p>
    <w:p w:rsidR="007D3F41" w:rsidRPr="00736C02" w:rsidRDefault="007D3F41" w:rsidP="007D3F41">
      <w:pPr>
        <w:pStyle w:val="libFootnoteCenterBold"/>
        <w:rPr>
          <w:rtl/>
        </w:rPr>
      </w:pPr>
      <w:r w:rsidRPr="00736C02">
        <w:rPr>
          <w:rtl/>
        </w:rPr>
        <w:t>الباب 13</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211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خيرا</w:t>
      </w:r>
      <w:r>
        <w:rPr>
          <w:rtl/>
        </w:rPr>
        <w:t>:</w:t>
      </w:r>
      <w:r w:rsidRPr="00736C02">
        <w:rPr>
          <w:rtl/>
        </w:rPr>
        <w:t xml:space="preserve"> اليتيم والمملوك </w:t>
      </w:r>
      <w:r>
        <w:rPr>
          <w:rFonts w:hint="cs"/>
          <w:rtl/>
        </w:rPr>
        <w:t>»</w:t>
      </w:r>
      <w:r>
        <w:rPr>
          <w:rtl/>
        </w:rPr>
        <w:t>.</w:t>
      </w:r>
    </w:p>
    <w:p w:rsidR="007D3F41" w:rsidRPr="00736C02" w:rsidRDefault="00672D41" w:rsidP="00176277">
      <w:pPr>
        <w:pStyle w:val="libNormal"/>
        <w:rPr>
          <w:rtl/>
        </w:rPr>
      </w:pPr>
      <w:r w:rsidRPr="00672D41">
        <w:rPr>
          <w:rStyle w:val="libNumChar"/>
          <w:rtl/>
        </w:rPr>
        <w:t>[18837]</w:t>
      </w:r>
      <w:r w:rsidR="007D3F41" w:rsidRPr="00736C02">
        <w:rPr>
          <w:rtl/>
        </w:rPr>
        <w:t xml:space="preserve"> 2</w:t>
      </w:r>
      <w:r w:rsidR="007D3F41">
        <w:rPr>
          <w:rtl/>
        </w:rPr>
        <w:t xml:space="preserve"> - </w:t>
      </w:r>
      <w:r w:rsidR="007D3F41" w:rsidRPr="00736C02">
        <w:rPr>
          <w:rtl/>
        </w:rPr>
        <w:t>ابن شهرآشوب في المناقب</w:t>
      </w:r>
      <w:r w:rsidR="007D3F41">
        <w:rPr>
          <w:rtl/>
        </w:rPr>
        <w:t>:</w:t>
      </w:r>
      <w:r w:rsidR="007D3F41" w:rsidRPr="00736C02">
        <w:rPr>
          <w:rtl/>
        </w:rPr>
        <w:t xml:space="preserve"> عن الأصبغ</w:t>
      </w:r>
      <w:r w:rsidR="007D3F41">
        <w:rPr>
          <w:rtl/>
        </w:rPr>
        <w:t>،</w:t>
      </w:r>
      <w:r w:rsidR="007D3F41" w:rsidRPr="00736C02">
        <w:rPr>
          <w:rtl/>
        </w:rPr>
        <w:t xml:space="preserve"> وأبي مسعدة</w:t>
      </w:r>
      <w:r w:rsidR="007D3F41">
        <w:rPr>
          <w:rtl/>
        </w:rPr>
        <w:t>،</w:t>
      </w:r>
      <w:r w:rsidR="007D3F41" w:rsidRPr="00736C02">
        <w:rPr>
          <w:rtl/>
        </w:rPr>
        <w:t xml:space="preserve"> والباقر</w:t>
      </w:r>
      <w:r w:rsidR="007D3F41">
        <w:rPr>
          <w:rtl/>
        </w:rPr>
        <w:t xml:space="preserve"> </w:t>
      </w:r>
      <w:r w:rsidR="0060562E" w:rsidRPr="0060562E">
        <w:rPr>
          <w:rStyle w:val="libAlaemChar"/>
          <w:rtl/>
        </w:rPr>
        <w:t>عليه‌السلام</w:t>
      </w:r>
      <w:r w:rsidR="007D3F41">
        <w:rPr>
          <w:rtl/>
        </w:rPr>
        <w:t>:</w:t>
      </w:r>
      <w:r w:rsidR="007D3F41" w:rsidRPr="00736C02">
        <w:rPr>
          <w:rtl/>
        </w:rPr>
        <w:t xml:space="preserve"> « أنه</w:t>
      </w:r>
      <w:r w:rsidR="007D3F41">
        <w:rPr>
          <w:rtl/>
        </w:rPr>
        <w:t xml:space="preserve"> - </w:t>
      </w:r>
      <w:r w:rsidR="007D3F41" w:rsidRPr="00736C02">
        <w:rPr>
          <w:rtl/>
        </w:rPr>
        <w:t xml:space="preserve">يعني أمير المؤمنين </w:t>
      </w:r>
      <w:r w:rsidR="0060562E" w:rsidRPr="0060562E">
        <w:rPr>
          <w:rStyle w:val="libAlaemChar"/>
          <w:rtl/>
        </w:rPr>
        <w:t>عليه‌السلام</w:t>
      </w:r>
      <w:r w:rsidR="007D3F41">
        <w:rPr>
          <w:rtl/>
        </w:rPr>
        <w:t xml:space="preserve"> - </w:t>
      </w:r>
      <w:r w:rsidR="007D3F41" w:rsidRPr="00736C02">
        <w:rPr>
          <w:rtl/>
        </w:rPr>
        <w:t>أتى البزازين</w:t>
      </w:r>
      <w:r w:rsidR="007D3F41">
        <w:rPr>
          <w:rtl/>
        </w:rPr>
        <w:t xml:space="preserve"> </w:t>
      </w:r>
      <w:r w:rsidR="007D3F41" w:rsidRPr="00736C02">
        <w:rPr>
          <w:rtl/>
        </w:rPr>
        <w:t>فقال لرجل</w:t>
      </w:r>
      <w:r w:rsidR="007D3F41">
        <w:rPr>
          <w:rtl/>
        </w:rPr>
        <w:t>:</w:t>
      </w:r>
      <w:r w:rsidR="007D3F41" w:rsidRPr="00736C02">
        <w:rPr>
          <w:rtl/>
        </w:rPr>
        <w:t xml:space="preserve"> بعني ثوبين</w:t>
      </w:r>
      <w:r w:rsidR="007D3F41">
        <w:rPr>
          <w:rtl/>
        </w:rPr>
        <w:t>،</w:t>
      </w:r>
      <w:r w:rsidR="007D3F41" w:rsidRPr="00736C02">
        <w:rPr>
          <w:rtl/>
        </w:rPr>
        <w:t xml:space="preserve"> فقال الرجل</w:t>
      </w:r>
      <w:r w:rsidR="007D3F41">
        <w:rPr>
          <w:rtl/>
        </w:rPr>
        <w:t>:</w:t>
      </w:r>
      <w:r w:rsidR="007D3F41" w:rsidRPr="00736C02">
        <w:rPr>
          <w:rtl/>
        </w:rPr>
        <w:t xml:space="preserve"> يا أمير المؤمنين عندي حاجتك</w:t>
      </w:r>
      <w:r w:rsidR="007D3F41">
        <w:rPr>
          <w:rtl/>
        </w:rPr>
        <w:t xml:space="preserve">، </w:t>
      </w:r>
      <w:r w:rsidR="007D3F41" w:rsidRPr="00736C02">
        <w:rPr>
          <w:rtl/>
        </w:rPr>
        <w:t>فلما عرفه مضى عنه</w:t>
      </w:r>
      <w:r w:rsidR="007D3F41">
        <w:rPr>
          <w:rtl/>
        </w:rPr>
        <w:t>،</w:t>
      </w:r>
      <w:r w:rsidR="007D3F41" w:rsidRPr="00736C02">
        <w:rPr>
          <w:rtl/>
        </w:rPr>
        <w:t xml:space="preserve"> فوقف على غلام فأخذ ثوبين</w:t>
      </w:r>
      <w:r w:rsidR="007D3F41">
        <w:rPr>
          <w:rtl/>
        </w:rPr>
        <w:t>:</w:t>
      </w:r>
      <w:r w:rsidR="007D3F41" w:rsidRPr="00736C02">
        <w:rPr>
          <w:rtl/>
        </w:rPr>
        <w:t xml:space="preserve"> أحدهما بثلاثة دراهم</w:t>
      </w:r>
      <w:r w:rsidR="007D3F41">
        <w:rPr>
          <w:rtl/>
        </w:rPr>
        <w:t xml:space="preserve">، </w:t>
      </w:r>
      <w:r w:rsidR="007D3F41" w:rsidRPr="00736C02">
        <w:rPr>
          <w:rtl/>
        </w:rPr>
        <w:t>والآخر بدرهمين</w:t>
      </w:r>
      <w:r w:rsidR="007D3F41">
        <w:rPr>
          <w:rtl/>
        </w:rPr>
        <w:t>،</w:t>
      </w:r>
      <w:r w:rsidR="007D3F41" w:rsidRPr="00736C02">
        <w:rPr>
          <w:rtl/>
        </w:rPr>
        <w:t xml:space="preserve"> فقال</w:t>
      </w:r>
      <w:r w:rsidR="007D3F41">
        <w:rPr>
          <w:rtl/>
        </w:rPr>
        <w:t>:</w:t>
      </w:r>
      <w:r w:rsidR="007D3F41" w:rsidRPr="00736C02">
        <w:rPr>
          <w:rtl/>
        </w:rPr>
        <w:t xml:space="preserve"> يا قنبر خذ الذي بثلاثة</w:t>
      </w:r>
      <w:r w:rsidR="007D3F41">
        <w:rPr>
          <w:rtl/>
        </w:rPr>
        <w:t>،</w:t>
      </w:r>
      <w:r w:rsidR="007D3F41" w:rsidRPr="00736C02">
        <w:rPr>
          <w:rtl/>
        </w:rPr>
        <w:t xml:space="preserve"> فقال</w:t>
      </w:r>
      <w:r w:rsidR="007D3F41">
        <w:rPr>
          <w:rtl/>
        </w:rPr>
        <w:t>:</w:t>
      </w:r>
      <w:r w:rsidR="007D3F41" w:rsidRPr="00736C02">
        <w:rPr>
          <w:rtl/>
        </w:rPr>
        <w:t xml:space="preserve"> أنت أولى به</w:t>
      </w:r>
      <w:r w:rsidR="007D3F41">
        <w:rPr>
          <w:rtl/>
        </w:rPr>
        <w:t xml:space="preserve">، </w:t>
      </w:r>
      <w:r w:rsidR="007D3F41" w:rsidRPr="00736C02">
        <w:rPr>
          <w:rtl/>
        </w:rPr>
        <w:t>تصعد المنبر وتخطب الناس</w:t>
      </w:r>
      <w:r w:rsidR="007D3F41">
        <w:rPr>
          <w:rtl/>
        </w:rPr>
        <w:t>،</w:t>
      </w:r>
      <w:r w:rsidR="007D3F41" w:rsidRPr="00736C02">
        <w:rPr>
          <w:rtl/>
        </w:rPr>
        <w:t xml:space="preserve"> فقال</w:t>
      </w:r>
      <w:r w:rsidR="007D3F41">
        <w:rPr>
          <w:rtl/>
        </w:rPr>
        <w:t>:</w:t>
      </w:r>
      <w:r w:rsidR="007D3F41" w:rsidRPr="00736C02">
        <w:rPr>
          <w:rtl/>
        </w:rPr>
        <w:t xml:space="preserve"> وأنت شاب ولك شره الشباب</w:t>
      </w:r>
      <w:r w:rsidR="007D3F41">
        <w:rPr>
          <w:rtl/>
        </w:rPr>
        <w:t>،</w:t>
      </w:r>
      <w:r w:rsidR="007D3F41" w:rsidRPr="00736C02">
        <w:rPr>
          <w:rtl/>
        </w:rPr>
        <w:t xml:space="preserve"> وأنا</w:t>
      </w:r>
      <w:r w:rsidR="007D3F41">
        <w:rPr>
          <w:rtl/>
        </w:rPr>
        <w:t xml:space="preserve"> </w:t>
      </w:r>
      <w:r w:rsidR="007D3F41" w:rsidRPr="00736C02">
        <w:rPr>
          <w:rtl/>
        </w:rPr>
        <w:t>استحيي من ربي أن</w:t>
      </w:r>
      <w:r w:rsidR="007D3F41">
        <w:rPr>
          <w:rtl/>
        </w:rPr>
        <w:t xml:space="preserve"> أ</w:t>
      </w:r>
      <w:r w:rsidR="007D3F41" w:rsidRPr="00736C02">
        <w:rPr>
          <w:rtl/>
        </w:rPr>
        <w:t>تفضل عليك</w:t>
      </w:r>
      <w:r w:rsidR="007D3F41">
        <w:rPr>
          <w:rtl/>
        </w:rPr>
        <w:t>،</w:t>
      </w:r>
      <w:r w:rsidR="007D3F41" w:rsidRPr="00736C02">
        <w:rPr>
          <w:rtl/>
        </w:rPr>
        <w:t xml:space="preserve"> سمعت رسول الله </w:t>
      </w:r>
      <w:r w:rsidR="0060562E" w:rsidRPr="0060562E">
        <w:rPr>
          <w:rStyle w:val="libAlaemChar"/>
          <w:rtl/>
        </w:rPr>
        <w:t>صلى‌الله‌عليه‌وآله</w:t>
      </w:r>
      <w:r w:rsidR="007D3F41" w:rsidRPr="00736C02">
        <w:rPr>
          <w:rtl/>
        </w:rPr>
        <w:t xml:space="preserve"> يقول</w:t>
      </w:r>
      <w:r w:rsidR="007D3F41">
        <w:rPr>
          <w:rtl/>
        </w:rPr>
        <w:t>: أ</w:t>
      </w:r>
      <w:r w:rsidR="007D3F41" w:rsidRPr="00736C02">
        <w:rPr>
          <w:rtl/>
        </w:rPr>
        <w:t>لبسوهم مما تلبسون</w:t>
      </w:r>
      <w:r w:rsidR="007D3F41">
        <w:rPr>
          <w:rtl/>
        </w:rPr>
        <w:t>،</w:t>
      </w:r>
      <w:r w:rsidR="007D3F41" w:rsidRPr="00736C02">
        <w:rPr>
          <w:rtl/>
        </w:rPr>
        <w:t xml:space="preserve"> وأطعموهم مما تأكلون » الخبر</w:t>
      </w:r>
      <w:r w:rsidR="007D3F41">
        <w:rPr>
          <w:rtl/>
        </w:rPr>
        <w:t>.</w:t>
      </w:r>
    </w:p>
    <w:p w:rsidR="007D3F41" w:rsidRPr="00736C02" w:rsidRDefault="00672D41" w:rsidP="00176277">
      <w:pPr>
        <w:pStyle w:val="libNormal"/>
        <w:rPr>
          <w:rtl/>
        </w:rPr>
      </w:pPr>
      <w:r w:rsidRPr="00672D41">
        <w:rPr>
          <w:rStyle w:val="libNumChar"/>
          <w:rtl/>
        </w:rPr>
        <w:t>[18838]</w:t>
      </w:r>
      <w:r w:rsidR="007D3F41" w:rsidRPr="00736C02">
        <w:rPr>
          <w:rtl/>
        </w:rPr>
        <w:t xml:space="preserve"> 3</w:t>
      </w:r>
      <w:r w:rsidR="007D3F41">
        <w:rPr>
          <w:rtl/>
        </w:rPr>
        <w:t xml:space="preserve"> - </w:t>
      </w:r>
      <w:r w:rsidR="007D3F41" w:rsidRPr="00736C02">
        <w:rPr>
          <w:rtl/>
        </w:rPr>
        <w:t>ثقة الاسلام في الكافي</w:t>
      </w:r>
      <w:r w:rsidR="007D3F41">
        <w:rPr>
          <w:rtl/>
        </w:rPr>
        <w:t>:</w:t>
      </w:r>
      <w:r w:rsidR="007D3F41" w:rsidRPr="00736C02">
        <w:rPr>
          <w:rtl/>
        </w:rPr>
        <w:t xml:space="preserve"> عن أبي علي الأشعري</w:t>
      </w:r>
      <w:r w:rsidR="007D3F41">
        <w:rPr>
          <w:rtl/>
        </w:rPr>
        <w:t>،</w:t>
      </w:r>
      <w:r w:rsidR="007D3F41" w:rsidRPr="00736C02">
        <w:rPr>
          <w:rtl/>
        </w:rPr>
        <w:t xml:space="preserve"> عن محمد بن</w:t>
      </w:r>
      <w:r w:rsidR="007D3F41">
        <w:rPr>
          <w:rtl/>
        </w:rPr>
        <w:t xml:space="preserve"> </w:t>
      </w:r>
      <w:r w:rsidR="007D3F41" w:rsidRPr="00736C02">
        <w:rPr>
          <w:rtl/>
        </w:rPr>
        <w:t>عبد الجبار ومحمد بن إسماعيل</w:t>
      </w:r>
      <w:r w:rsidR="007D3F41">
        <w:rPr>
          <w:rtl/>
        </w:rPr>
        <w:t>،</w:t>
      </w:r>
      <w:r w:rsidR="007D3F41" w:rsidRPr="00736C02">
        <w:rPr>
          <w:rtl/>
        </w:rPr>
        <w:t xml:space="preserve"> عن الفضل</w:t>
      </w:r>
      <w:r w:rsidR="007D3F41">
        <w:rPr>
          <w:rtl/>
        </w:rPr>
        <w:t>،</w:t>
      </w:r>
      <w:r w:rsidR="007D3F41" w:rsidRPr="00736C02">
        <w:rPr>
          <w:rtl/>
        </w:rPr>
        <w:t xml:space="preserve"> عن صفوان</w:t>
      </w:r>
      <w:r w:rsidR="007D3F41">
        <w:rPr>
          <w:rtl/>
        </w:rPr>
        <w:t>،</w:t>
      </w:r>
      <w:r w:rsidR="007D3F41" w:rsidRPr="00736C02">
        <w:rPr>
          <w:rtl/>
        </w:rPr>
        <w:t xml:space="preserve"> عن</w:t>
      </w:r>
      <w:r w:rsidR="007D3F41">
        <w:rPr>
          <w:rtl/>
        </w:rPr>
        <w:t xml:space="preserve"> </w:t>
      </w:r>
      <w:r w:rsidR="007D3F41" w:rsidRPr="00736C02">
        <w:rPr>
          <w:rtl/>
        </w:rPr>
        <w:t>عبد الرحمن بن الحجاج</w:t>
      </w:r>
      <w:r w:rsidR="007D3F41">
        <w:rPr>
          <w:rtl/>
        </w:rPr>
        <w:t>،</w:t>
      </w:r>
      <w:r w:rsidR="007D3F41" w:rsidRPr="00736C02">
        <w:rPr>
          <w:rtl/>
        </w:rPr>
        <w:t xml:space="preserve"> عن الكاظم </w:t>
      </w:r>
      <w:r w:rsidR="0060562E" w:rsidRPr="0060562E">
        <w:rPr>
          <w:rStyle w:val="libAlaemChar"/>
          <w:rtl/>
        </w:rPr>
        <w:t>عليه‌السلام</w:t>
      </w:r>
      <w:r w:rsidR="007D3F41">
        <w:rPr>
          <w:rtl/>
        </w:rPr>
        <w:t>،</w:t>
      </w:r>
      <w:r w:rsidR="007D3F41" w:rsidRPr="00736C02">
        <w:rPr>
          <w:rtl/>
        </w:rPr>
        <w:t xml:space="preserve"> في وصية أمير</w:t>
      </w:r>
      <w:r w:rsidR="007D3F41">
        <w:rPr>
          <w:rtl/>
        </w:rPr>
        <w:t xml:space="preserve"> </w:t>
      </w:r>
      <w:r w:rsidR="007D3F41" w:rsidRPr="00736C02">
        <w:rPr>
          <w:rtl/>
        </w:rPr>
        <w:t xml:space="preserve">المؤمنين </w:t>
      </w:r>
      <w:r w:rsidR="0060562E" w:rsidRPr="0060562E">
        <w:rPr>
          <w:rStyle w:val="libAlaemChar"/>
          <w:rtl/>
        </w:rPr>
        <w:t>عليه‌السلام</w:t>
      </w:r>
      <w:r w:rsidR="007D3F41">
        <w:rPr>
          <w:rtl/>
        </w:rPr>
        <w:t xml:space="preserve"> - </w:t>
      </w:r>
      <w:r w:rsidR="007D3F41" w:rsidRPr="00736C02">
        <w:rPr>
          <w:rtl/>
        </w:rPr>
        <w:t>إلى أن قال</w:t>
      </w:r>
      <w:r w:rsidR="007D3F41">
        <w:rPr>
          <w:rtl/>
        </w:rPr>
        <w:t xml:space="preserve"> - </w:t>
      </w:r>
      <w:r w:rsidR="007D3F41" w:rsidRPr="00736C02">
        <w:rPr>
          <w:rtl/>
        </w:rPr>
        <w:t xml:space="preserve">قال </w:t>
      </w:r>
      <w:r w:rsidR="0060562E" w:rsidRPr="0060562E">
        <w:rPr>
          <w:rStyle w:val="libAlaemChar"/>
          <w:rtl/>
        </w:rPr>
        <w:t>عليه‌السلام</w:t>
      </w:r>
      <w:r w:rsidR="007D3F41">
        <w:rPr>
          <w:rtl/>
        </w:rPr>
        <w:t>:</w:t>
      </w:r>
      <w:r w:rsidR="007D3F41" w:rsidRPr="00736C02">
        <w:rPr>
          <w:rtl/>
        </w:rPr>
        <w:t xml:space="preserve"> « الله الله في</w:t>
      </w:r>
      <w:r w:rsidR="007D3F41">
        <w:rPr>
          <w:rtl/>
        </w:rPr>
        <w:t xml:space="preserve"> </w:t>
      </w:r>
      <w:r w:rsidR="007D3F41" w:rsidRPr="00736C02">
        <w:rPr>
          <w:rtl/>
        </w:rPr>
        <w:t>النساء وما ملكت أيمانكم</w:t>
      </w:r>
      <w:r w:rsidR="007D3F41">
        <w:rPr>
          <w:rtl/>
        </w:rPr>
        <w:t>،</w:t>
      </w:r>
      <w:r w:rsidR="007D3F41" w:rsidRPr="00736C02">
        <w:rPr>
          <w:rtl/>
        </w:rPr>
        <w:t xml:space="preserve"> فإن آخر ما تكلم به نبيكم ان قال</w:t>
      </w:r>
      <w:r w:rsidR="007D3F41">
        <w:rPr>
          <w:rtl/>
        </w:rPr>
        <w:t>: أ</w:t>
      </w:r>
      <w:r w:rsidR="007D3F41" w:rsidRPr="00736C02">
        <w:rPr>
          <w:rtl/>
        </w:rPr>
        <w:t>وصيكم</w:t>
      </w:r>
      <w:r w:rsidR="007D3F41">
        <w:rPr>
          <w:rtl/>
        </w:rPr>
        <w:t xml:space="preserve"> </w:t>
      </w:r>
      <w:r w:rsidR="007D3F41" w:rsidRPr="00736C02">
        <w:rPr>
          <w:rtl/>
        </w:rPr>
        <w:t>بالضعيفين</w:t>
      </w:r>
      <w:r w:rsidR="007D3F41">
        <w:rPr>
          <w:rtl/>
        </w:rPr>
        <w:t>:</w:t>
      </w:r>
      <w:r w:rsidR="007D3F41" w:rsidRPr="00736C02">
        <w:rPr>
          <w:rtl/>
        </w:rPr>
        <w:t xml:space="preserve"> النساء</w:t>
      </w:r>
      <w:r w:rsidR="007D3F41">
        <w:rPr>
          <w:rtl/>
        </w:rPr>
        <w:t>،</w:t>
      </w:r>
      <w:r w:rsidR="007D3F41" w:rsidRPr="00736C02">
        <w:rPr>
          <w:rtl/>
        </w:rPr>
        <w:t xml:space="preserve"> وما ملكت ايمانكم » الخبر</w:t>
      </w:r>
      <w:r w:rsidR="007D3F41">
        <w:rPr>
          <w:rtl/>
        </w:rPr>
        <w:t>.</w:t>
      </w:r>
    </w:p>
    <w:p w:rsidR="007D3F41" w:rsidRPr="00736C02" w:rsidRDefault="00672D41" w:rsidP="00176277">
      <w:pPr>
        <w:pStyle w:val="libNormal"/>
        <w:rPr>
          <w:rtl/>
        </w:rPr>
      </w:pPr>
      <w:r w:rsidRPr="00672D41">
        <w:rPr>
          <w:rStyle w:val="libNumChar"/>
          <w:rtl/>
        </w:rPr>
        <w:t>[18839]</w:t>
      </w:r>
      <w:r w:rsidR="007D3F41" w:rsidRPr="00736C02">
        <w:rPr>
          <w:rtl/>
        </w:rPr>
        <w:t xml:space="preserve"> 4</w:t>
      </w:r>
      <w:r w:rsidR="007D3F41">
        <w:rPr>
          <w:rtl/>
        </w:rPr>
        <w:t xml:space="preserve"> - </w:t>
      </w:r>
      <w:r w:rsidR="007D3F41" w:rsidRPr="00736C02">
        <w:rPr>
          <w:rtl/>
        </w:rPr>
        <w:t>القطب الراوندي في لب اللباب</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 عند موته</w:t>
      </w:r>
      <w:r w:rsidR="007D3F41">
        <w:rPr>
          <w:rtl/>
        </w:rPr>
        <w:t>:</w:t>
      </w:r>
      <w:r w:rsidR="007D3F41" w:rsidRPr="00736C02">
        <w:rPr>
          <w:rtl/>
        </w:rPr>
        <w:t xml:space="preserve"> « الله الله في صلاتكم</w:t>
      </w:r>
      <w:r w:rsidR="007D3F41">
        <w:rPr>
          <w:rtl/>
        </w:rPr>
        <w:t>،</w:t>
      </w:r>
      <w:r w:rsidR="007D3F41" w:rsidRPr="00736C02">
        <w:rPr>
          <w:rtl/>
        </w:rPr>
        <w:t xml:space="preserve"> وما ملكت أيمانكم »</w:t>
      </w:r>
      <w:r w:rsidR="007D3F41">
        <w:rPr>
          <w:rtl/>
        </w:rPr>
        <w:t>.</w:t>
      </w:r>
    </w:p>
    <w:p w:rsidR="007D3F41" w:rsidRPr="00736C02" w:rsidRDefault="00672D41" w:rsidP="00176277">
      <w:pPr>
        <w:pStyle w:val="libNormal"/>
        <w:rPr>
          <w:rtl/>
        </w:rPr>
      </w:pPr>
      <w:r w:rsidRPr="00672D41">
        <w:rPr>
          <w:rStyle w:val="libNumChar"/>
          <w:rtl/>
        </w:rPr>
        <w:t>[18840]</w:t>
      </w:r>
      <w:r w:rsidR="007D3F41" w:rsidRPr="00736C02">
        <w:rPr>
          <w:rtl/>
        </w:rPr>
        <w:t xml:space="preserve"> 5</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 أحسنوا إلى ما خولكم الله</w:t>
      </w:r>
      <w:r w:rsidR="007D3F41">
        <w:rPr>
          <w:rtl/>
        </w:rPr>
        <w:t xml:space="preserve">، </w:t>
      </w:r>
      <w:r w:rsidR="007D3F41" w:rsidRPr="00736C02">
        <w:rPr>
          <w:rtl/>
        </w:rPr>
        <w:t xml:space="preserve">فإنه لا يمعركم </w:t>
      </w:r>
      <w:r w:rsidR="007D3F41" w:rsidRPr="007D3F41">
        <w:rPr>
          <w:rStyle w:val="libFootnotenumChar"/>
          <w:rtl/>
        </w:rPr>
        <w:t>(1)</w:t>
      </w:r>
      <w:r w:rsidR="007D3F41">
        <w:rPr>
          <w:rtl/>
        </w:rPr>
        <w:t>،</w:t>
      </w:r>
      <w:r w:rsidR="007D3F41" w:rsidRPr="00736C02">
        <w:rPr>
          <w:rtl/>
        </w:rPr>
        <w:t xml:space="preserve"> والا فبيعوهم</w:t>
      </w:r>
      <w:r w:rsidR="007D3F41">
        <w:rPr>
          <w:rtl/>
        </w:rPr>
        <w:t>،</w:t>
      </w:r>
      <w:r w:rsidR="007D3F41" w:rsidRPr="00736C02">
        <w:rPr>
          <w:rtl/>
        </w:rPr>
        <w:t xml:space="preserve"> ولا تعذبوا خلق الله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المناقب ج 2 ص 97</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الكافي ج 7 ص 49 ح 7</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لب</w:t>
      </w:r>
      <w:r>
        <w:rPr>
          <w:rFonts w:hint="cs"/>
          <w:rtl/>
        </w:rPr>
        <w:t xml:space="preserve"> </w:t>
      </w:r>
      <w:r w:rsidRPr="00736C02">
        <w:rPr>
          <w:rtl/>
        </w:rPr>
        <w:t>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w:t>
      </w:r>
      <w:r>
        <w:rPr>
          <w:rtl/>
          <w:lang w:bidi="ar-IQ"/>
        </w:rPr>
        <w:t>:</w:t>
      </w:r>
      <w:r w:rsidRPr="00736C02">
        <w:rPr>
          <w:rtl/>
        </w:rPr>
        <w:t xml:space="preserve"> مخطوط</w:t>
      </w:r>
      <w:r>
        <w:rPr>
          <w:rtl/>
        </w:rPr>
        <w:t>.</w:t>
      </w:r>
    </w:p>
    <w:p w:rsidR="007D3F41" w:rsidRPr="002C0082" w:rsidRDefault="007D3F41" w:rsidP="007D3F41">
      <w:pPr>
        <w:pStyle w:val="libFootnote"/>
        <w:rPr>
          <w:rtl/>
        </w:rPr>
      </w:pPr>
      <w:r w:rsidRPr="002C0082">
        <w:rPr>
          <w:rtl/>
        </w:rPr>
        <w:t>(1) يمعركم</w:t>
      </w:r>
      <w:r>
        <w:rPr>
          <w:rtl/>
          <w:lang w:bidi="ar-IQ"/>
        </w:rPr>
        <w:t>:</w:t>
      </w:r>
      <w:r w:rsidRPr="002C0082">
        <w:rPr>
          <w:rtl/>
        </w:rPr>
        <w:t xml:space="preserve"> يفقركم ( لسان</w:t>
      </w:r>
      <w:r w:rsidRPr="002C0082">
        <w:rPr>
          <w:rFonts w:hint="cs"/>
          <w:rtl/>
        </w:rPr>
        <w:t xml:space="preserve"> </w:t>
      </w:r>
      <w:r w:rsidRPr="002C0082">
        <w:rPr>
          <w:rtl/>
        </w:rPr>
        <w:t>العرب ج 5 ص 181 )</w:t>
      </w:r>
      <w:r>
        <w:rPr>
          <w:rtl/>
        </w:rPr>
        <w:t>.</w:t>
      </w:r>
    </w:p>
    <w:p w:rsidR="00672D41" w:rsidRDefault="00672D41" w:rsidP="00672D41">
      <w:pPr>
        <w:pStyle w:val="libNormal"/>
        <w:rPr>
          <w:rtl/>
        </w:rPr>
      </w:pPr>
      <w:r>
        <w:rPr>
          <w:rtl/>
        </w:rPr>
        <w:br w:type="page"/>
      </w:r>
    </w:p>
    <w:p w:rsidR="007D3F41" w:rsidRPr="00736C02" w:rsidRDefault="00672D41" w:rsidP="007124DD">
      <w:pPr>
        <w:pStyle w:val="libNormal"/>
        <w:rPr>
          <w:rtl/>
        </w:rPr>
      </w:pPr>
      <w:r w:rsidRPr="00672D41">
        <w:rPr>
          <w:rStyle w:val="libNumChar"/>
          <w:rtl/>
        </w:rPr>
        <w:lastRenderedPageBreak/>
        <w:t>[18841]</w:t>
      </w:r>
      <w:r w:rsidR="007D3F41" w:rsidRPr="00736C02">
        <w:rPr>
          <w:rtl/>
        </w:rPr>
        <w:t xml:space="preserve"> 6</w:t>
      </w:r>
      <w:r w:rsidR="007D3F41">
        <w:rPr>
          <w:rtl/>
        </w:rPr>
        <w:t xml:space="preserve"> - </w:t>
      </w:r>
      <w:r w:rsidR="007D3F41" w:rsidRPr="00736C02">
        <w:rPr>
          <w:rtl/>
        </w:rPr>
        <w:t xml:space="preserve">وقال </w:t>
      </w:r>
      <w:r w:rsidR="007124DD" w:rsidRPr="0060562E">
        <w:rPr>
          <w:rStyle w:val="libAlaemChar"/>
          <w:rtl/>
        </w:rPr>
        <w:t>صلى‌الله‌عليه‌وآله</w:t>
      </w:r>
      <w:r w:rsidR="007D3F41">
        <w:rPr>
          <w:rtl/>
        </w:rPr>
        <w:t>:</w:t>
      </w:r>
      <w:r w:rsidR="007D3F41" w:rsidRPr="00736C02">
        <w:rPr>
          <w:rtl/>
        </w:rPr>
        <w:t xml:space="preserve"> « لا يدخل الجنة خؤون</w:t>
      </w:r>
      <w:r w:rsidR="007D3F41">
        <w:rPr>
          <w:rtl/>
        </w:rPr>
        <w:t>،</w:t>
      </w:r>
      <w:r w:rsidR="007D3F41" w:rsidRPr="00736C02">
        <w:rPr>
          <w:rtl/>
        </w:rPr>
        <w:t xml:space="preserve"> ولا</w:t>
      </w:r>
      <w:r w:rsidR="007D3F41">
        <w:rPr>
          <w:rtl/>
        </w:rPr>
        <w:t xml:space="preserve"> </w:t>
      </w:r>
      <w:r w:rsidR="007D3F41" w:rsidRPr="00736C02">
        <w:rPr>
          <w:rtl/>
        </w:rPr>
        <w:t>خائن</w:t>
      </w:r>
      <w:r w:rsidR="007D3F41">
        <w:rPr>
          <w:rtl/>
        </w:rPr>
        <w:t>،</w:t>
      </w:r>
      <w:r w:rsidR="007D3F41" w:rsidRPr="00736C02">
        <w:rPr>
          <w:rtl/>
        </w:rPr>
        <w:t xml:space="preserve"> ولا سئ الملكة »</w:t>
      </w:r>
      <w:r w:rsidR="007D3F41">
        <w:rPr>
          <w:rtl/>
        </w:rPr>
        <w:t>.</w:t>
      </w:r>
    </w:p>
    <w:p w:rsidR="007D3F41" w:rsidRPr="00736C02" w:rsidRDefault="00672D41" w:rsidP="00176277">
      <w:pPr>
        <w:pStyle w:val="libNormal"/>
        <w:rPr>
          <w:rtl/>
        </w:rPr>
      </w:pPr>
      <w:r w:rsidRPr="00672D41">
        <w:rPr>
          <w:rStyle w:val="libNumChar"/>
          <w:rtl/>
        </w:rPr>
        <w:t>[18842]</w:t>
      </w:r>
      <w:r w:rsidR="007D3F41" w:rsidRPr="00736C02">
        <w:rPr>
          <w:rtl/>
        </w:rPr>
        <w:t xml:space="preserve"> 7</w:t>
      </w:r>
      <w:r w:rsidR="007D3F41">
        <w:rPr>
          <w:rtl/>
        </w:rPr>
        <w:t xml:space="preserve"> - </w:t>
      </w:r>
      <w:r w:rsidR="007D3F41" w:rsidRPr="00736C02">
        <w:rPr>
          <w:rtl/>
        </w:rPr>
        <w:t>الصدوق في المقنع</w:t>
      </w:r>
      <w:r w:rsidR="007D3F41">
        <w:rPr>
          <w:rtl/>
        </w:rPr>
        <w:t>:</w:t>
      </w:r>
      <w:r w:rsidR="007D3F41" w:rsidRPr="00736C02">
        <w:rPr>
          <w:rtl/>
        </w:rPr>
        <w:t xml:space="preserve"> ومن أعتق مملوكا لا حيلة له</w:t>
      </w:r>
      <w:r w:rsidR="007D3F41">
        <w:rPr>
          <w:rtl/>
        </w:rPr>
        <w:t>،</w:t>
      </w:r>
      <w:r w:rsidR="007D3F41" w:rsidRPr="00736C02">
        <w:rPr>
          <w:rtl/>
        </w:rPr>
        <w:t xml:space="preserve"> فإن عليه</w:t>
      </w:r>
      <w:r w:rsidR="007D3F41">
        <w:rPr>
          <w:rtl/>
        </w:rPr>
        <w:t xml:space="preserve"> </w:t>
      </w:r>
      <w:r w:rsidR="007D3F41" w:rsidRPr="00736C02">
        <w:rPr>
          <w:rtl/>
        </w:rPr>
        <w:t>أن يعوله حتى يستغني</w:t>
      </w:r>
      <w:r w:rsidR="007D3F41">
        <w:rPr>
          <w:rtl/>
        </w:rPr>
        <w:t>.</w:t>
      </w:r>
    </w:p>
    <w:p w:rsidR="007D3F41" w:rsidRPr="00736C02" w:rsidRDefault="00672D41" w:rsidP="00176277">
      <w:pPr>
        <w:pStyle w:val="libNormal"/>
        <w:rPr>
          <w:rtl/>
        </w:rPr>
      </w:pPr>
      <w:r w:rsidRPr="00672D41">
        <w:rPr>
          <w:rStyle w:val="libNumChar"/>
          <w:rtl/>
        </w:rPr>
        <w:t>[18843]</w:t>
      </w:r>
      <w:r w:rsidR="007D3F41" w:rsidRPr="00736C02">
        <w:rPr>
          <w:rtl/>
        </w:rPr>
        <w:t xml:space="preserve"> 8</w:t>
      </w:r>
      <w:r w:rsidR="007D3F41">
        <w:rPr>
          <w:rtl/>
        </w:rPr>
        <w:t xml:space="preserve"> - </w:t>
      </w:r>
      <w:r w:rsidR="007D3F41" w:rsidRPr="00736C02">
        <w:rPr>
          <w:rtl/>
        </w:rPr>
        <w:t>الشيخ ورام في تنبيه الخاطر</w:t>
      </w:r>
      <w:r w:rsidR="007D3F41">
        <w:rPr>
          <w:rtl/>
        </w:rPr>
        <w:t>:</w:t>
      </w:r>
      <w:r w:rsidR="007D3F41" w:rsidRPr="00736C02">
        <w:rPr>
          <w:rtl/>
        </w:rPr>
        <w:t xml:space="preserve"> عن المعذر بن سويد قال</w:t>
      </w:r>
      <w:r w:rsidR="007D3F41">
        <w:rPr>
          <w:rtl/>
        </w:rPr>
        <w:t xml:space="preserve">: </w:t>
      </w:r>
      <w:r w:rsidR="007D3F41" w:rsidRPr="00736C02">
        <w:rPr>
          <w:rtl/>
        </w:rPr>
        <w:t>دخلنا على أبي ذر بالربذة</w:t>
      </w:r>
      <w:r w:rsidR="007D3F41">
        <w:rPr>
          <w:rtl/>
        </w:rPr>
        <w:t>،</w:t>
      </w:r>
      <w:r w:rsidR="007D3F41" w:rsidRPr="00736C02">
        <w:rPr>
          <w:rtl/>
        </w:rPr>
        <w:t xml:space="preserve"> فإذا عليه برد وعلى غلامه مثله</w:t>
      </w:r>
      <w:r w:rsidR="007D3F41">
        <w:rPr>
          <w:rtl/>
        </w:rPr>
        <w:t>،</w:t>
      </w:r>
      <w:r w:rsidR="007D3F41" w:rsidRPr="00736C02">
        <w:rPr>
          <w:rtl/>
        </w:rPr>
        <w:t xml:space="preserve"> فقلنا</w:t>
      </w:r>
      <w:r w:rsidR="007D3F41">
        <w:rPr>
          <w:rtl/>
        </w:rPr>
        <w:t>:</w:t>
      </w:r>
      <w:r w:rsidR="007D3F41" w:rsidRPr="00736C02">
        <w:rPr>
          <w:rtl/>
        </w:rPr>
        <w:t xml:space="preserve"> لو أخذت</w:t>
      </w:r>
      <w:r w:rsidR="007D3F41">
        <w:rPr>
          <w:rtl/>
        </w:rPr>
        <w:t xml:space="preserve"> </w:t>
      </w:r>
      <w:r w:rsidR="007D3F41" w:rsidRPr="00736C02">
        <w:rPr>
          <w:rtl/>
        </w:rPr>
        <w:t>برد غلامك</w:t>
      </w:r>
      <w:r w:rsidR="007D3F41">
        <w:rPr>
          <w:rtl/>
        </w:rPr>
        <w:t xml:space="preserve"> - </w:t>
      </w:r>
      <w:r w:rsidR="007D3F41" w:rsidRPr="00736C02">
        <w:rPr>
          <w:rtl/>
        </w:rPr>
        <w:t>وكانت حلة</w:t>
      </w:r>
      <w:r w:rsidR="007D3F41">
        <w:rPr>
          <w:rtl/>
        </w:rPr>
        <w:t xml:space="preserve"> - </w:t>
      </w:r>
      <w:r w:rsidR="007D3F41" w:rsidRPr="00736C02">
        <w:rPr>
          <w:rtl/>
        </w:rPr>
        <w:t>وكسوته ثوبا غيره</w:t>
      </w:r>
      <w:r w:rsidR="007D3F41">
        <w:rPr>
          <w:rtl/>
        </w:rPr>
        <w:t>،</w:t>
      </w:r>
      <w:r w:rsidR="007D3F41" w:rsidRPr="00736C02">
        <w:rPr>
          <w:rtl/>
        </w:rPr>
        <w:t xml:space="preserve"> قال</w:t>
      </w:r>
      <w:r w:rsidR="007D3F41">
        <w:rPr>
          <w:rtl/>
        </w:rPr>
        <w:t>:</w:t>
      </w:r>
      <w:r w:rsidR="007D3F41" w:rsidRPr="00736C02">
        <w:rPr>
          <w:rtl/>
        </w:rPr>
        <w:t xml:space="preserve"> سمعت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w:t>
      </w:r>
      <w:r w:rsidR="007D3F41" w:rsidRPr="00736C02">
        <w:rPr>
          <w:rtl/>
        </w:rPr>
        <w:t xml:space="preserve"> « إخوانكم</w:t>
      </w:r>
      <w:r w:rsidR="007D3F41">
        <w:rPr>
          <w:rtl/>
        </w:rPr>
        <w:t>،</w:t>
      </w:r>
      <w:r w:rsidR="007D3F41" w:rsidRPr="00736C02">
        <w:rPr>
          <w:rtl/>
        </w:rPr>
        <w:t xml:space="preserve"> جعلهم الله تحت</w:t>
      </w:r>
      <w:r w:rsidR="007D3F41">
        <w:rPr>
          <w:rtl/>
        </w:rPr>
        <w:t xml:space="preserve"> أ</w:t>
      </w:r>
      <w:r w:rsidR="007D3F41" w:rsidRPr="00736C02">
        <w:rPr>
          <w:rtl/>
        </w:rPr>
        <w:t>يديكم</w:t>
      </w:r>
      <w:r w:rsidR="007D3F41">
        <w:rPr>
          <w:rtl/>
        </w:rPr>
        <w:t>،</w:t>
      </w:r>
      <w:r w:rsidR="007D3F41" w:rsidRPr="00736C02">
        <w:rPr>
          <w:rtl/>
        </w:rPr>
        <w:t xml:space="preserve"> فمن</w:t>
      </w:r>
      <w:r w:rsidR="007D3F41">
        <w:rPr>
          <w:rtl/>
        </w:rPr>
        <w:t xml:space="preserve"> </w:t>
      </w:r>
      <w:r w:rsidR="007D3F41" w:rsidRPr="00736C02">
        <w:rPr>
          <w:rtl/>
        </w:rPr>
        <w:t>كان أخوه تحت يده</w:t>
      </w:r>
      <w:r w:rsidR="007D3F41">
        <w:rPr>
          <w:rtl/>
        </w:rPr>
        <w:t>،</w:t>
      </w:r>
      <w:r w:rsidR="007D3F41" w:rsidRPr="00736C02">
        <w:rPr>
          <w:rtl/>
        </w:rPr>
        <w:t xml:space="preserve"> فليطعمه مما يأكل</w:t>
      </w:r>
      <w:r w:rsidR="007D3F41">
        <w:rPr>
          <w:rtl/>
        </w:rPr>
        <w:t>،</w:t>
      </w:r>
      <w:r w:rsidR="007D3F41" w:rsidRPr="00736C02">
        <w:rPr>
          <w:rtl/>
        </w:rPr>
        <w:t xml:space="preserve"> وليكسه مما يلبس</w:t>
      </w:r>
      <w:r w:rsidR="007D3F41">
        <w:rPr>
          <w:rtl/>
        </w:rPr>
        <w:t>،</w:t>
      </w:r>
      <w:r w:rsidR="007D3F41" w:rsidRPr="00736C02">
        <w:rPr>
          <w:rtl/>
        </w:rPr>
        <w:t xml:space="preserve"> ولا يكلفه ما</w:t>
      </w:r>
      <w:r w:rsidR="007D3F41">
        <w:rPr>
          <w:rtl/>
        </w:rPr>
        <w:t xml:space="preserve"> </w:t>
      </w:r>
      <w:r w:rsidR="007D3F41" w:rsidRPr="00736C02">
        <w:rPr>
          <w:rtl/>
        </w:rPr>
        <w:t>يغلبه فإن كلفه ما يغلبه فليبعه »</w:t>
      </w:r>
      <w:r w:rsidR="007D3F41">
        <w:rPr>
          <w:rtl/>
        </w:rPr>
        <w:t>.</w:t>
      </w:r>
    </w:p>
    <w:p w:rsidR="007D3F41" w:rsidRPr="00736C02" w:rsidRDefault="00672D41" w:rsidP="00176277">
      <w:pPr>
        <w:pStyle w:val="libNormal"/>
        <w:rPr>
          <w:rtl/>
        </w:rPr>
      </w:pPr>
      <w:r w:rsidRPr="00672D41">
        <w:rPr>
          <w:rStyle w:val="libNumChar"/>
          <w:rtl/>
        </w:rPr>
        <w:t>[18844]</w:t>
      </w:r>
      <w:r w:rsidR="007D3F41" w:rsidRPr="00736C02">
        <w:rPr>
          <w:rtl/>
        </w:rPr>
        <w:t xml:space="preserve"> 9</w:t>
      </w:r>
      <w:r w:rsidR="007D3F41">
        <w:rPr>
          <w:rtl/>
        </w:rPr>
        <w:t xml:space="preserve"> - </w:t>
      </w:r>
      <w:r w:rsidR="007D3F41" w:rsidRPr="00736C02">
        <w:rPr>
          <w:rtl/>
        </w:rPr>
        <w:t>إبراهيم بن محمد الثقفي في كتاب الغارات</w:t>
      </w:r>
      <w:r w:rsidR="007D3F41">
        <w:rPr>
          <w:rtl/>
        </w:rPr>
        <w:t>:</w:t>
      </w:r>
      <w:r w:rsidR="007D3F41" w:rsidRPr="00736C02">
        <w:rPr>
          <w:rtl/>
        </w:rPr>
        <w:t xml:space="preserve"> بإسناده عن مختار</w:t>
      </w:r>
      <w:r w:rsidR="007D3F41">
        <w:rPr>
          <w:rtl/>
        </w:rPr>
        <w:t xml:space="preserve"> </w:t>
      </w:r>
      <w:r w:rsidR="007D3F41" w:rsidRPr="00736C02">
        <w:rPr>
          <w:rtl/>
        </w:rPr>
        <w:t>التمار</w:t>
      </w:r>
      <w:r w:rsidR="007D3F41">
        <w:rPr>
          <w:rtl/>
        </w:rPr>
        <w:t>،</w:t>
      </w:r>
      <w:r w:rsidR="007D3F41" w:rsidRPr="00736C02">
        <w:rPr>
          <w:rtl/>
        </w:rPr>
        <w:t xml:space="preserve"> قال</w:t>
      </w:r>
      <w:r w:rsidR="007D3F41">
        <w:rPr>
          <w:rtl/>
        </w:rPr>
        <w:t>:</w:t>
      </w:r>
      <w:r w:rsidR="007D3F41" w:rsidRPr="00736C02">
        <w:rPr>
          <w:rtl/>
        </w:rPr>
        <w:t xml:space="preserve"> أتى أمير المؤمنين سوق الكرابيس </w:t>
      </w:r>
      <w:r w:rsidR="007D3F41" w:rsidRPr="007D3F41">
        <w:rPr>
          <w:rStyle w:val="libFootnotenumChar"/>
          <w:rtl/>
        </w:rPr>
        <w:t>(1)</w:t>
      </w:r>
      <w:r w:rsidR="007D3F41" w:rsidRPr="00736C02">
        <w:rPr>
          <w:rtl/>
        </w:rPr>
        <w:t xml:space="preserve"> فاشترى ثوبين</w:t>
      </w:r>
      <w:r w:rsidR="007D3F41">
        <w:rPr>
          <w:rtl/>
        </w:rPr>
        <w:t>: أ</w:t>
      </w:r>
      <w:r w:rsidR="007D3F41" w:rsidRPr="00736C02">
        <w:rPr>
          <w:rtl/>
        </w:rPr>
        <w:t>حدهما</w:t>
      </w:r>
      <w:r w:rsidR="007D3F41">
        <w:rPr>
          <w:rtl/>
        </w:rPr>
        <w:t xml:space="preserve"> </w:t>
      </w:r>
      <w:r w:rsidR="007D3F41" w:rsidRPr="00736C02">
        <w:rPr>
          <w:rtl/>
        </w:rPr>
        <w:t>بثلاثة دراهم</w:t>
      </w:r>
      <w:r w:rsidR="007D3F41">
        <w:rPr>
          <w:rtl/>
        </w:rPr>
        <w:t>،</w:t>
      </w:r>
      <w:r w:rsidR="007D3F41" w:rsidRPr="00736C02">
        <w:rPr>
          <w:rtl/>
        </w:rPr>
        <w:t xml:space="preserve"> والآخر بدرهمين</w:t>
      </w:r>
      <w:r w:rsidR="007D3F41">
        <w:rPr>
          <w:rtl/>
        </w:rPr>
        <w:t>،</w:t>
      </w:r>
      <w:r w:rsidR="007D3F41" w:rsidRPr="00736C02">
        <w:rPr>
          <w:rtl/>
        </w:rPr>
        <w:t xml:space="preserve"> فقال</w:t>
      </w:r>
      <w:r w:rsidR="007D3F41">
        <w:rPr>
          <w:rtl/>
        </w:rPr>
        <w:t>:</w:t>
      </w:r>
      <w:r w:rsidR="007D3F41" w:rsidRPr="00736C02">
        <w:rPr>
          <w:rtl/>
        </w:rPr>
        <w:t xml:space="preserve"> « يا قنبر خذ الذي بثلاثة » قال</w:t>
      </w:r>
      <w:r w:rsidR="007D3F41">
        <w:rPr>
          <w:rtl/>
        </w:rPr>
        <w:t xml:space="preserve">: </w:t>
      </w:r>
      <w:r w:rsidR="007D3F41" w:rsidRPr="00736C02">
        <w:rPr>
          <w:rtl/>
        </w:rPr>
        <w:t>أنت أولى به يا أمير المؤمنين</w:t>
      </w:r>
      <w:r w:rsidR="007D3F41">
        <w:rPr>
          <w:rtl/>
        </w:rPr>
        <w:t>،</w:t>
      </w:r>
      <w:r w:rsidR="007D3F41" w:rsidRPr="00736C02">
        <w:rPr>
          <w:rtl/>
        </w:rPr>
        <w:t xml:space="preserve"> تصعد المنبر وتخطب الناس</w:t>
      </w:r>
      <w:r w:rsidR="007D3F41">
        <w:rPr>
          <w:rtl/>
        </w:rPr>
        <w:t>،</w:t>
      </w:r>
      <w:r w:rsidR="007D3F41" w:rsidRPr="00736C02">
        <w:rPr>
          <w:rtl/>
        </w:rPr>
        <w:t xml:space="preserve"> قال</w:t>
      </w:r>
      <w:r w:rsidR="007D3F41">
        <w:rPr>
          <w:rtl/>
        </w:rPr>
        <w:t>:</w:t>
      </w:r>
      <w:r w:rsidR="007D3F41" w:rsidRPr="00736C02">
        <w:rPr>
          <w:rtl/>
        </w:rPr>
        <w:t xml:space="preserve"> « يا قنبر</w:t>
      </w:r>
      <w:r w:rsidR="007D3F41">
        <w:rPr>
          <w:rtl/>
        </w:rPr>
        <w:t xml:space="preserve">، </w:t>
      </w:r>
      <w:r w:rsidR="007D3F41" w:rsidRPr="00736C02">
        <w:rPr>
          <w:rtl/>
        </w:rPr>
        <w:t>أنت شاب ولك شره الشباب</w:t>
      </w:r>
      <w:r w:rsidR="007D3F41">
        <w:rPr>
          <w:rtl/>
        </w:rPr>
        <w:t>،</w:t>
      </w:r>
      <w:r w:rsidR="007D3F41" w:rsidRPr="00736C02">
        <w:rPr>
          <w:rtl/>
        </w:rPr>
        <w:t xml:space="preserve"> وأنا استحيي من ربي</w:t>
      </w:r>
      <w:r w:rsidR="007D3F41">
        <w:rPr>
          <w:rtl/>
        </w:rPr>
        <w:t xml:space="preserve"> أ</w:t>
      </w:r>
      <w:r w:rsidR="007D3F41" w:rsidRPr="00736C02">
        <w:rPr>
          <w:rtl/>
        </w:rPr>
        <w:t>تفضل عليك</w:t>
      </w:r>
      <w:r w:rsidR="007D3F41">
        <w:rPr>
          <w:rtl/>
        </w:rPr>
        <w:t xml:space="preserve">، </w:t>
      </w:r>
      <w:r w:rsidR="007D3F41" w:rsidRPr="00736C02">
        <w:rPr>
          <w:rtl/>
        </w:rPr>
        <w:t xml:space="preserve">لأني سمعت رسول الله </w:t>
      </w:r>
      <w:r w:rsidR="0060562E" w:rsidRPr="0060562E">
        <w:rPr>
          <w:rStyle w:val="libAlaemChar"/>
          <w:rtl/>
        </w:rPr>
        <w:t>صلى‌الله‌عليه‌وآله</w:t>
      </w:r>
      <w:r w:rsidR="007D3F41">
        <w:rPr>
          <w:rtl/>
        </w:rPr>
        <w:t>،</w:t>
      </w:r>
      <w:r w:rsidR="007D3F41" w:rsidRPr="00736C02">
        <w:rPr>
          <w:rtl/>
        </w:rPr>
        <w:t xml:space="preserve"> يقول</w:t>
      </w:r>
      <w:r w:rsidR="007D3F41">
        <w:rPr>
          <w:rtl/>
        </w:rPr>
        <w:t>: أ</w:t>
      </w:r>
      <w:r w:rsidR="007D3F41" w:rsidRPr="00736C02">
        <w:rPr>
          <w:rtl/>
        </w:rPr>
        <w:t>لبسوهم مما تلبسون</w:t>
      </w:r>
      <w:r w:rsidR="007D3F41">
        <w:rPr>
          <w:rtl/>
        </w:rPr>
        <w:t xml:space="preserve">، </w:t>
      </w:r>
      <w:r w:rsidR="007D3F41" w:rsidRPr="00736C02">
        <w:rPr>
          <w:rtl/>
        </w:rPr>
        <w:t>وأطعموهم مما تأكلون »</w:t>
      </w:r>
      <w:r w:rsidR="007D3F41">
        <w:rPr>
          <w:rtl/>
        </w:rPr>
        <w:t>.</w:t>
      </w:r>
    </w:p>
    <w:p w:rsidR="007D3F41" w:rsidRPr="00736C02" w:rsidRDefault="00672D41" w:rsidP="00176277">
      <w:pPr>
        <w:pStyle w:val="libNormal"/>
        <w:rPr>
          <w:rtl/>
        </w:rPr>
      </w:pPr>
      <w:r w:rsidRPr="00672D41">
        <w:rPr>
          <w:rStyle w:val="libNumChar"/>
          <w:rtl/>
        </w:rPr>
        <w:t>[18845]</w:t>
      </w:r>
      <w:r w:rsidR="007D3F41" w:rsidRPr="00736C02">
        <w:rPr>
          <w:rtl/>
        </w:rPr>
        <w:t xml:space="preserve"> 10</w:t>
      </w:r>
      <w:r w:rsidR="007D3F41">
        <w:rPr>
          <w:rtl/>
        </w:rPr>
        <w:t xml:space="preserve"> - </w:t>
      </w:r>
      <w:r w:rsidR="007D3F41" w:rsidRPr="00736C02">
        <w:rPr>
          <w:rtl/>
        </w:rPr>
        <w:t>الحسين بن سعيد في كتاب الزهد</w:t>
      </w:r>
      <w:r w:rsidR="007D3F41">
        <w:rPr>
          <w:rtl/>
        </w:rPr>
        <w:t>:</w:t>
      </w:r>
      <w:r w:rsidR="007D3F41" w:rsidRPr="00736C02">
        <w:rPr>
          <w:rtl/>
        </w:rPr>
        <w:t xml:space="preserve"> عن فضالة</w:t>
      </w:r>
      <w:r w:rsidR="007D3F41">
        <w:rPr>
          <w:rtl/>
        </w:rPr>
        <w:t>،</w:t>
      </w:r>
      <w:r w:rsidR="007D3F41" w:rsidRPr="00736C02">
        <w:rPr>
          <w:rtl/>
        </w:rPr>
        <w:t xml:space="preserve"> عن ابن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لب اللباب</w:t>
      </w:r>
      <w:r>
        <w:rPr>
          <w:rtl/>
          <w:lang w:bidi="ar-IQ"/>
        </w:rPr>
        <w:t>:</w:t>
      </w:r>
      <w:r w:rsidRPr="00736C02">
        <w:rPr>
          <w:rtl/>
        </w:rPr>
        <w:t xml:space="preserve"> مخطوط</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المقنع ص 160</w:t>
      </w:r>
      <w:r>
        <w:rPr>
          <w:rtl/>
        </w:rPr>
        <w:t>.</w:t>
      </w:r>
    </w:p>
    <w:p w:rsidR="007D3F41" w:rsidRPr="00736C02" w:rsidRDefault="007D3F41" w:rsidP="007D3F41">
      <w:pPr>
        <w:pStyle w:val="libFootnote0"/>
        <w:rPr>
          <w:rtl/>
        </w:rPr>
      </w:pPr>
      <w:r w:rsidRPr="00736C02">
        <w:rPr>
          <w:rtl/>
        </w:rPr>
        <w:t>8</w:t>
      </w:r>
      <w:r>
        <w:rPr>
          <w:rtl/>
          <w:lang w:bidi="ar-IQ"/>
        </w:rPr>
        <w:t xml:space="preserve"> - </w:t>
      </w:r>
      <w:r w:rsidRPr="00736C02">
        <w:rPr>
          <w:rtl/>
        </w:rPr>
        <w:t>تنبيه الخواطر</w:t>
      </w:r>
      <w:r>
        <w:rPr>
          <w:rFonts w:hint="cs"/>
          <w:rtl/>
        </w:rPr>
        <w:t xml:space="preserve"> </w:t>
      </w:r>
      <w:r w:rsidRPr="00736C02">
        <w:rPr>
          <w:rtl/>
        </w:rPr>
        <w:t>ج 1 ص 57</w:t>
      </w:r>
      <w:r>
        <w:rPr>
          <w:rtl/>
        </w:rPr>
        <w:t>.</w:t>
      </w:r>
    </w:p>
    <w:p w:rsidR="007D3F41" w:rsidRPr="00736C02" w:rsidRDefault="007D3F41" w:rsidP="007D3F41">
      <w:pPr>
        <w:pStyle w:val="libFootnote0"/>
        <w:rPr>
          <w:rtl/>
        </w:rPr>
      </w:pPr>
      <w:r w:rsidRPr="00736C02">
        <w:rPr>
          <w:rtl/>
        </w:rPr>
        <w:t>9</w:t>
      </w:r>
      <w:r>
        <w:rPr>
          <w:rtl/>
          <w:lang w:bidi="ar-IQ"/>
        </w:rPr>
        <w:t xml:space="preserve"> - </w:t>
      </w:r>
      <w:r w:rsidRPr="00736C02">
        <w:rPr>
          <w:rtl/>
        </w:rPr>
        <w:t>كتاب الغارات ص 106</w:t>
      </w:r>
      <w:r>
        <w:rPr>
          <w:rtl/>
        </w:rPr>
        <w:t>.</w:t>
      </w:r>
    </w:p>
    <w:p w:rsidR="007D3F41" w:rsidRPr="003C2A6A" w:rsidRDefault="007D3F41" w:rsidP="007D3F41">
      <w:pPr>
        <w:pStyle w:val="libFootnote"/>
        <w:rPr>
          <w:rtl/>
        </w:rPr>
      </w:pPr>
      <w:r w:rsidRPr="003C2A6A">
        <w:rPr>
          <w:rtl/>
        </w:rPr>
        <w:t>(1) الكرابيس</w:t>
      </w:r>
      <w:r>
        <w:rPr>
          <w:rtl/>
          <w:lang w:bidi="ar-IQ"/>
        </w:rPr>
        <w:t>:</w:t>
      </w:r>
      <w:r w:rsidRPr="003C2A6A">
        <w:rPr>
          <w:rtl/>
        </w:rPr>
        <w:t xml:space="preserve"> جمع كرباس</w:t>
      </w:r>
      <w:r w:rsidRPr="003C2A6A">
        <w:rPr>
          <w:rFonts w:hint="cs"/>
          <w:rtl/>
        </w:rPr>
        <w:t xml:space="preserve"> </w:t>
      </w:r>
      <w:r w:rsidRPr="003C2A6A">
        <w:rPr>
          <w:rtl/>
        </w:rPr>
        <w:t>وهو نوع من الثياب ( فارسية ) والكرباس</w:t>
      </w:r>
      <w:r>
        <w:rPr>
          <w:rtl/>
          <w:lang w:bidi="ar-IQ"/>
        </w:rPr>
        <w:t>:</w:t>
      </w:r>
      <w:r w:rsidRPr="003C2A6A">
        <w:rPr>
          <w:rtl/>
        </w:rPr>
        <w:t xml:space="preserve"> القطن ( لسان</w:t>
      </w:r>
      <w:r w:rsidRPr="003C2A6A">
        <w:rPr>
          <w:rFonts w:hint="cs"/>
          <w:rtl/>
        </w:rPr>
        <w:t xml:space="preserve"> </w:t>
      </w:r>
      <w:r w:rsidRPr="003C2A6A">
        <w:rPr>
          <w:rtl/>
        </w:rPr>
        <w:t>العرب ج 6 ص 195 )</w:t>
      </w:r>
      <w:r>
        <w:rPr>
          <w:rFonts w:hint="cs"/>
          <w:rtl/>
        </w:rPr>
        <w:t>.</w:t>
      </w:r>
    </w:p>
    <w:p w:rsidR="007D3F41" w:rsidRPr="00736C02" w:rsidRDefault="007D3F41" w:rsidP="007D3F41">
      <w:pPr>
        <w:pStyle w:val="libFootnote0"/>
        <w:rPr>
          <w:rtl/>
        </w:rPr>
      </w:pPr>
      <w:r w:rsidRPr="00736C02">
        <w:rPr>
          <w:rtl/>
        </w:rPr>
        <w:t>10</w:t>
      </w:r>
      <w:r>
        <w:rPr>
          <w:rtl/>
          <w:lang w:bidi="ar-IQ"/>
        </w:rPr>
        <w:t xml:space="preserve"> - </w:t>
      </w:r>
      <w:r w:rsidRPr="00736C02">
        <w:rPr>
          <w:rtl/>
        </w:rPr>
        <w:t>كتاب الزهد ص 44 ح 117</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فرقد</w:t>
      </w:r>
      <w:r>
        <w:rPr>
          <w:rtl/>
        </w:rPr>
        <w:t>،</w:t>
      </w:r>
      <w:r w:rsidRPr="00736C02">
        <w:rPr>
          <w:rtl/>
        </w:rPr>
        <w:t xml:space="preserve"> عن أبي عبد الله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قال</w:t>
      </w:r>
      <w:r>
        <w:rPr>
          <w:rtl/>
        </w:rPr>
        <w:t>:</w:t>
      </w:r>
      <w:r w:rsidRPr="00736C02">
        <w:rPr>
          <w:rtl/>
        </w:rPr>
        <w:t xml:space="preserve"> « في كتاب رسول الله</w:t>
      </w:r>
      <w:r>
        <w:rPr>
          <w:rtl/>
        </w:rPr>
        <w:t xml:space="preserve"> </w:t>
      </w:r>
      <w:r w:rsidR="0060562E" w:rsidRPr="0060562E">
        <w:rPr>
          <w:rStyle w:val="libAlaemChar"/>
          <w:rtl/>
        </w:rPr>
        <w:t>صلى‌الله‌عليه‌وآله</w:t>
      </w:r>
      <w:r>
        <w:rPr>
          <w:rtl/>
        </w:rPr>
        <w:t>:</w:t>
      </w:r>
      <w:r w:rsidRPr="00736C02">
        <w:rPr>
          <w:rtl/>
        </w:rPr>
        <w:t xml:space="preserve"> إذا استعملتم ما ملكت أيمانكم في شئ يشق</w:t>
      </w:r>
      <w:r>
        <w:rPr>
          <w:rtl/>
        </w:rPr>
        <w:t xml:space="preserve"> </w:t>
      </w:r>
      <w:r w:rsidRPr="00736C02">
        <w:rPr>
          <w:rtl/>
        </w:rPr>
        <w:t>عليهم</w:t>
      </w:r>
      <w:r>
        <w:rPr>
          <w:rtl/>
        </w:rPr>
        <w:t>،</w:t>
      </w:r>
      <w:r w:rsidRPr="00736C02">
        <w:rPr>
          <w:rtl/>
        </w:rPr>
        <w:t xml:space="preserve"> فاعملوا معهم فيه</w:t>
      </w:r>
      <w:r>
        <w:rPr>
          <w:rtl/>
        </w:rPr>
        <w:t>،</w:t>
      </w:r>
      <w:r w:rsidRPr="00736C02">
        <w:rPr>
          <w:rtl/>
        </w:rPr>
        <w:t xml:space="preserve"> </w:t>
      </w:r>
      <w:r>
        <w:rPr>
          <w:rtl/>
        </w:rPr>
        <w:t>(</w:t>
      </w:r>
      <w:r w:rsidRPr="00736C02">
        <w:rPr>
          <w:rtl/>
        </w:rPr>
        <w:t xml:space="preserve"> وإن كان أبي يأمرهم ) </w:t>
      </w:r>
      <w:r w:rsidRPr="007D3F41">
        <w:rPr>
          <w:rStyle w:val="libFootnotenumChar"/>
          <w:rtl/>
        </w:rPr>
        <w:t>(1)</w:t>
      </w:r>
      <w:r w:rsidRPr="00736C02">
        <w:rPr>
          <w:rtl/>
        </w:rPr>
        <w:t xml:space="preserve"> فيقول</w:t>
      </w:r>
      <w:r>
        <w:rPr>
          <w:rtl/>
        </w:rPr>
        <w:t>:</w:t>
      </w:r>
      <w:r w:rsidRPr="00736C02">
        <w:rPr>
          <w:rtl/>
        </w:rPr>
        <w:t xml:space="preserve"> كما أنتم</w:t>
      </w:r>
      <w:r>
        <w:rPr>
          <w:rtl/>
        </w:rPr>
        <w:t xml:space="preserve">، </w:t>
      </w:r>
      <w:r w:rsidRPr="00736C02">
        <w:rPr>
          <w:rtl/>
        </w:rPr>
        <w:t>فيأتي فينظر</w:t>
      </w:r>
      <w:r>
        <w:rPr>
          <w:rtl/>
        </w:rPr>
        <w:t>،</w:t>
      </w:r>
      <w:r w:rsidRPr="00736C02">
        <w:rPr>
          <w:rtl/>
        </w:rPr>
        <w:t xml:space="preserve"> فإن كان ثقيلا قال</w:t>
      </w:r>
      <w:r>
        <w:rPr>
          <w:rtl/>
        </w:rPr>
        <w:t>:</w:t>
      </w:r>
      <w:r w:rsidRPr="00736C02">
        <w:rPr>
          <w:rtl/>
        </w:rPr>
        <w:t xml:space="preserve"> بسم الله</w:t>
      </w:r>
      <w:r>
        <w:rPr>
          <w:rtl/>
        </w:rPr>
        <w:t>،</w:t>
      </w:r>
      <w:r w:rsidRPr="00736C02">
        <w:rPr>
          <w:rtl/>
        </w:rPr>
        <w:t xml:space="preserve"> ثم عمل معهم</w:t>
      </w:r>
      <w:r>
        <w:rPr>
          <w:rtl/>
        </w:rPr>
        <w:t>،</w:t>
      </w:r>
      <w:r w:rsidRPr="00736C02">
        <w:rPr>
          <w:rtl/>
        </w:rPr>
        <w:t xml:space="preserve"> وإن كان</w:t>
      </w:r>
      <w:r>
        <w:rPr>
          <w:rtl/>
        </w:rPr>
        <w:t xml:space="preserve"> </w:t>
      </w:r>
      <w:r w:rsidRPr="00736C02">
        <w:rPr>
          <w:rtl/>
        </w:rPr>
        <w:t>خفيفا تنحى عنهم »</w:t>
      </w:r>
      <w:r>
        <w:rPr>
          <w:rtl/>
        </w:rPr>
        <w:t>.</w:t>
      </w:r>
    </w:p>
    <w:p w:rsidR="007D3F41" w:rsidRPr="00736C02" w:rsidRDefault="00672D41" w:rsidP="00176277">
      <w:pPr>
        <w:pStyle w:val="libNormal"/>
        <w:rPr>
          <w:rtl/>
        </w:rPr>
      </w:pPr>
      <w:r w:rsidRPr="00672D41">
        <w:rPr>
          <w:rStyle w:val="libNumChar"/>
          <w:rtl/>
        </w:rPr>
        <w:t>[18846]</w:t>
      </w:r>
      <w:r w:rsidR="007D3F41" w:rsidRPr="00736C02">
        <w:rPr>
          <w:rtl/>
        </w:rPr>
        <w:t xml:space="preserve"> 11</w:t>
      </w:r>
      <w:r w:rsidR="007D3F41">
        <w:rPr>
          <w:rtl/>
        </w:rPr>
        <w:t xml:space="preserve"> - </w:t>
      </w:r>
      <w:r w:rsidR="007D3F41" w:rsidRPr="00736C02">
        <w:rPr>
          <w:rtl/>
        </w:rPr>
        <w:t>الشيخ المفيد في الأمالي</w:t>
      </w:r>
      <w:r w:rsidR="007D3F41">
        <w:rPr>
          <w:rtl/>
        </w:rPr>
        <w:t>:</w:t>
      </w:r>
      <w:r w:rsidR="007D3F41" w:rsidRPr="00736C02">
        <w:rPr>
          <w:rtl/>
        </w:rPr>
        <w:t xml:space="preserve"> عن أحمد بن محمد بن الحسن بن</w:t>
      </w:r>
      <w:r w:rsidR="007D3F41">
        <w:rPr>
          <w:rtl/>
        </w:rPr>
        <w:t xml:space="preserve"> </w:t>
      </w:r>
      <w:r w:rsidR="007D3F41" w:rsidRPr="00736C02">
        <w:rPr>
          <w:rtl/>
        </w:rPr>
        <w:t>الوليد</w:t>
      </w:r>
      <w:r w:rsidR="007D3F41">
        <w:rPr>
          <w:rtl/>
        </w:rPr>
        <w:t>،</w:t>
      </w:r>
      <w:r w:rsidR="007D3F41" w:rsidRPr="00736C02">
        <w:rPr>
          <w:rtl/>
        </w:rPr>
        <w:t xml:space="preserve"> عن أبيه</w:t>
      </w:r>
      <w:r w:rsidR="007D3F41">
        <w:rPr>
          <w:rtl/>
        </w:rPr>
        <w:t>،</w:t>
      </w:r>
      <w:r w:rsidR="007D3F41" w:rsidRPr="00736C02">
        <w:rPr>
          <w:rtl/>
        </w:rPr>
        <w:t xml:space="preserve"> عن محمد بن الحسن الصفار</w:t>
      </w:r>
      <w:r w:rsidR="007D3F41">
        <w:rPr>
          <w:rtl/>
        </w:rPr>
        <w:t>،</w:t>
      </w:r>
      <w:r w:rsidR="007D3F41" w:rsidRPr="00736C02">
        <w:rPr>
          <w:rtl/>
        </w:rPr>
        <w:t xml:space="preserve"> عن أحمد بن محمد بن</w:t>
      </w:r>
      <w:r w:rsidR="007D3F41">
        <w:rPr>
          <w:rtl/>
        </w:rPr>
        <w:t xml:space="preserve"> </w:t>
      </w:r>
      <w:r w:rsidR="007D3F41" w:rsidRPr="00736C02">
        <w:rPr>
          <w:rtl/>
        </w:rPr>
        <w:t>عيسى</w:t>
      </w:r>
      <w:r w:rsidR="007D3F41">
        <w:rPr>
          <w:rtl/>
        </w:rPr>
        <w:t>،</w:t>
      </w:r>
      <w:r w:rsidR="007D3F41" w:rsidRPr="00736C02">
        <w:rPr>
          <w:rtl/>
        </w:rPr>
        <w:t xml:space="preserve"> عن الحسن بن محبوب</w:t>
      </w:r>
      <w:r w:rsidR="007D3F41">
        <w:rPr>
          <w:rtl/>
        </w:rPr>
        <w:t>،</w:t>
      </w:r>
      <w:r w:rsidR="007D3F41" w:rsidRPr="00736C02">
        <w:rPr>
          <w:rtl/>
        </w:rPr>
        <w:t xml:space="preserve"> عن أبي أيوب الخزاز</w:t>
      </w:r>
      <w:r w:rsidR="007D3F41">
        <w:rPr>
          <w:rtl/>
        </w:rPr>
        <w:t>،</w:t>
      </w:r>
      <w:r w:rsidR="007D3F41" w:rsidRPr="00736C02">
        <w:rPr>
          <w:rtl/>
        </w:rPr>
        <w:t xml:space="preserve"> عن أبي حمزة</w:t>
      </w:r>
      <w:r w:rsidR="007D3F41">
        <w:rPr>
          <w:rtl/>
        </w:rPr>
        <w:t xml:space="preserve"> </w:t>
      </w:r>
      <w:r w:rsidR="007D3F41" w:rsidRPr="00736C02">
        <w:rPr>
          <w:rtl/>
        </w:rPr>
        <w:t>الثمالي</w:t>
      </w:r>
      <w:r w:rsidR="007D3F41">
        <w:rPr>
          <w:rtl/>
        </w:rPr>
        <w:t>،</w:t>
      </w:r>
      <w:r w:rsidR="007D3F41" w:rsidRPr="00736C02">
        <w:rPr>
          <w:rtl/>
        </w:rPr>
        <w:t xml:space="preserve"> عن أبي جعفر الباقر محمد بن علي </w:t>
      </w:r>
      <w:r w:rsidR="0060562E" w:rsidRPr="0060562E">
        <w:rPr>
          <w:rStyle w:val="libAlaemChar"/>
          <w:rtl/>
        </w:rPr>
        <w:t>عليهما‌السلام</w:t>
      </w:r>
      <w:r w:rsidR="007D3F41">
        <w:rPr>
          <w:rtl/>
        </w:rPr>
        <w:t>،</w:t>
      </w:r>
      <w:r w:rsidR="007D3F41" w:rsidRPr="00736C02">
        <w:rPr>
          <w:rtl/>
        </w:rPr>
        <w:t xml:space="preserve"> أنه قال في</w:t>
      </w:r>
      <w:r w:rsidR="007D3F41">
        <w:rPr>
          <w:rtl/>
        </w:rPr>
        <w:t xml:space="preserve"> </w:t>
      </w:r>
      <w:r w:rsidR="007D3F41" w:rsidRPr="00736C02">
        <w:rPr>
          <w:rtl/>
        </w:rPr>
        <w:t>حديث</w:t>
      </w:r>
      <w:r w:rsidR="007D3F41">
        <w:rPr>
          <w:rtl/>
        </w:rPr>
        <w:t>:</w:t>
      </w:r>
      <w:r w:rsidR="007D3F41" w:rsidRPr="00736C02">
        <w:rPr>
          <w:rtl/>
        </w:rPr>
        <w:t xml:space="preserve"> « وأربع من كن فيه من المؤمنين</w:t>
      </w:r>
      <w:r w:rsidR="007D3F41">
        <w:rPr>
          <w:rtl/>
        </w:rPr>
        <w:t>، أ</w:t>
      </w:r>
      <w:r w:rsidR="007D3F41" w:rsidRPr="00736C02">
        <w:rPr>
          <w:rtl/>
        </w:rPr>
        <w:t>سكنه الله في</w:t>
      </w:r>
      <w:r w:rsidR="007D3F41">
        <w:rPr>
          <w:rtl/>
        </w:rPr>
        <w:t xml:space="preserve"> أ</w:t>
      </w:r>
      <w:r w:rsidR="007D3F41" w:rsidRPr="00736C02">
        <w:rPr>
          <w:rtl/>
        </w:rPr>
        <w:t>على عليين في غرف</w:t>
      </w:r>
      <w:r w:rsidR="007D3F41">
        <w:rPr>
          <w:rtl/>
        </w:rPr>
        <w:t xml:space="preserve"> </w:t>
      </w:r>
      <w:r w:rsidR="007D3F41" w:rsidRPr="00736C02">
        <w:rPr>
          <w:rtl/>
        </w:rPr>
        <w:t>فوق غرف</w:t>
      </w:r>
      <w:r w:rsidR="007D3F41">
        <w:rPr>
          <w:rtl/>
        </w:rPr>
        <w:t>،</w:t>
      </w:r>
      <w:r w:rsidR="007D3F41" w:rsidRPr="00736C02">
        <w:rPr>
          <w:rtl/>
        </w:rPr>
        <w:t xml:space="preserve"> في محل الشرف</w:t>
      </w:r>
      <w:r w:rsidR="007D3F41">
        <w:rPr>
          <w:rtl/>
        </w:rPr>
        <w:t xml:space="preserve"> - </w:t>
      </w:r>
      <w:r w:rsidR="007D3F41" w:rsidRPr="00736C02">
        <w:rPr>
          <w:rtl/>
        </w:rPr>
        <w:t>إلى أن قال</w:t>
      </w:r>
      <w:r w:rsidR="007D3F41">
        <w:rPr>
          <w:rtl/>
        </w:rPr>
        <w:t xml:space="preserve"> - </w:t>
      </w:r>
      <w:r w:rsidR="007D3F41" w:rsidRPr="00736C02">
        <w:rPr>
          <w:rtl/>
        </w:rPr>
        <w:t xml:space="preserve">ومن لم يخرق </w:t>
      </w:r>
      <w:r w:rsidR="007D3F41" w:rsidRPr="007D3F41">
        <w:rPr>
          <w:rStyle w:val="libFootnotenumChar"/>
          <w:rtl/>
        </w:rPr>
        <w:t>(1)</w:t>
      </w:r>
      <w:r w:rsidR="007D3F41" w:rsidRPr="00736C02">
        <w:rPr>
          <w:rtl/>
        </w:rPr>
        <w:t xml:space="preserve"> بمملوكه</w:t>
      </w:r>
      <w:r w:rsidR="007D3F41">
        <w:rPr>
          <w:rtl/>
        </w:rPr>
        <w:t>،</w:t>
      </w:r>
      <w:r w:rsidR="007D3F41" w:rsidRPr="00736C02">
        <w:rPr>
          <w:rtl/>
        </w:rPr>
        <w:t xml:space="preserve"> وأعانه</w:t>
      </w:r>
      <w:r w:rsidR="007D3F41">
        <w:rPr>
          <w:rtl/>
        </w:rPr>
        <w:t xml:space="preserve"> </w:t>
      </w:r>
      <w:r w:rsidR="007D3F41" w:rsidRPr="00736C02">
        <w:rPr>
          <w:rtl/>
        </w:rPr>
        <w:t>على ما يكلفه</w:t>
      </w:r>
      <w:r w:rsidR="007D3F41">
        <w:rPr>
          <w:rtl/>
        </w:rPr>
        <w:t>،</w:t>
      </w:r>
      <w:r w:rsidR="007D3F41" w:rsidRPr="00736C02">
        <w:rPr>
          <w:rtl/>
        </w:rPr>
        <w:t xml:space="preserve"> ولم يستسعه فيما لا يطيق »</w:t>
      </w:r>
      <w:r w:rsidR="007D3F41">
        <w:rPr>
          <w:rtl/>
        </w:rPr>
        <w:t>.</w:t>
      </w:r>
    </w:p>
    <w:p w:rsidR="007D3F41" w:rsidRDefault="007D3F41" w:rsidP="007D3F41">
      <w:pPr>
        <w:pStyle w:val="Heading2Center"/>
        <w:rPr>
          <w:rtl/>
        </w:rPr>
      </w:pPr>
      <w:bookmarkStart w:id="908" w:name="_Toc365374911"/>
      <w:bookmarkStart w:id="909" w:name="_Toc380484008"/>
      <w:r w:rsidRPr="00736C02">
        <w:rPr>
          <w:rtl/>
        </w:rPr>
        <w:t>14</w:t>
      </w:r>
      <w:r>
        <w:rPr>
          <w:rtl/>
        </w:rPr>
        <w:t xml:space="preserve"> - </w:t>
      </w:r>
      <w:r w:rsidRPr="00672D41">
        <w:rPr>
          <w:rStyle w:val="libAlaemHeading2Char"/>
          <w:rtl/>
        </w:rPr>
        <w:t>(</w:t>
      </w:r>
      <w:r w:rsidRPr="00736C02">
        <w:rPr>
          <w:rtl/>
        </w:rPr>
        <w:t xml:space="preserve"> باب جواز عتق الولدان الصغار</w:t>
      </w:r>
      <w:r>
        <w:rPr>
          <w:rtl/>
        </w:rPr>
        <w:t>،</w:t>
      </w:r>
      <w:r w:rsidRPr="00736C02">
        <w:rPr>
          <w:rtl/>
        </w:rPr>
        <w:t xml:space="preserve"> واستحباب اختيار</w:t>
      </w:r>
      <w:r>
        <w:rPr>
          <w:rFonts w:hint="cs"/>
          <w:rtl/>
        </w:rPr>
        <w:t xml:space="preserve"> </w:t>
      </w:r>
      <w:r w:rsidRPr="00736C02">
        <w:rPr>
          <w:rtl/>
        </w:rPr>
        <w:t>عتق من</w:t>
      </w:r>
      <w:r>
        <w:rPr>
          <w:rtl/>
        </w:rPr>
        <w:t xml:space="preserve"> أ</w:t>
      </w:r>
      <w:r w:rsidRPr="00736C02">
        <w:rPr>
          <w:rtl/>
        </w:rPr>
        <w:t xml:space="preserve">غنى نفسه </w:t>
      </w:r>
      <w:r w:rsidRPr="00672D41">
        <w:rPr>
          <w:rStyle w:val="libAlaemHeading2Char"/>
          <w:rtl/>
        </w:rPr>
        <w:t>)</w:t>
      </w:r>
      <w:bookmarkEnd w:id="908"/>
      <w:bookmarkEnd w:id="909"/>
    </w:p>
    <w:p w:rsidR="007D3F41" w:rsidRPr="00736C02" w:rsidRDefault="00672D41" w:rsidP="00176277">
      <w:pPr>
        <w:pStyle w:val="libNormal"/>
        <w:rPr>
          <w:rtl/>
        </w:rPr>
      </w:pPr>
      <w:r w:rsidRPr="00672D41">
        <w:rPr>
          <w:rStyle w:val="libNumChar"/>
          <w:rtl/>
        </w:rPr>
        <w:t>[18847]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عليهما‌السلام</w:t>
      </w:r>
      <w:r w:rsidR="007D3F41">
        <w:rPr>
          <w:rtl/>
        </w:rPr>
        <w:t xml:space="preserve">، </w:t>
      </w:r>
      <w:r w:rsidR="007D3F41" w:rsidRPr="00736C02">
        <w:rPr>
          <w:rtl/>
        </w:rPr>
        <w:t>أنهما سئلا عن عتق الأطفال</w:t>
      </w:r>
      <w:r w:rsidR="007D3F41">
        <w:rPr>
          <w:rtl/>
        </w:rPr>
        <w:t>،</w:t>
      </w:r>
      <w:r w:rsidR="007D3F41" w:rsidRPr="00736C02">
        <w:rPr>
          <w:rtl/>
        </w:rPr>
        <w:t xml:space="preserve"> فقال</w:t>
      </w:r>
      <w:r w:rsidR="007D3F41">
        <w:rPr>
          <w:rtl/>
        </w:rPr>
        <w:t>:</w:t>
      </w:r>
      <w:r w:rsidR="007D3F41" w:rsidRPr="00736C02">
        <w:rPr>
          <w:rtl/>
        </w:rPr>
        <w:t xml:space="preserve"> « أعتق علي </w:t>
      </w:r>
      <w:r w:rsidR="0060562E" w:rsidRPr="0060562E">
        <w:rPr>
          <w:rStyle w:val="libAlaemChar"/>
          <w:rtl/>
        </w:rPr>
        <w:t>عليه‌السلام</w:t>
      </w:r>
      <w:r w:rsidR="007D3F41" w:rsidRPr="00736C02">
        <w:rPr>
          <w:rtl/>
        </w:rPr>
        <w:t xml:space="preserve"> ولدانا</w:t>
      </w:r>
      <w:r w:rsidR="007D3F41">
        <w:rPr>
          <w:rtl/>
        </w:rPr>
        <w:t xml:space="preserve"> </w:t>
      </w:r>
      <w:r w:rsidR="007D3F41" w:rsidRPr="00736C02">
        <w:rPr>
          <w:rtl/>
        </w:rPr>
        <w:t xml:space="preserve">كثيرة » قال أبو عبد الله </w:t>
      </w:r>
      <w:r w:rsidR="0060562E" w:rsidRPr="0060562E">
        <w:rPr>
          <w:rStyle w:val="libAlaemChar"/>
          <w:rtl/>
        </w:rPr>
        <w:t>عليه‌السلام</w:t>
      </w:r>
      <w:r w:rsidR="007D3F41">
        <w:rPr>
          <w:rtl/>
        </w:rPr>
        <w:t>:</w:t>
      </w:r>
      <w:r w:rsidR="007D3F41" w:rsidRPr="00736C02">
        <w:rPr>
          <w:rtl/>
        </w:rPr>
        <w:t xml:space="preserve"> « وهم عندنا مكتوبون مسمون »</w:t>
      </w:r>
      <w:r w:rsidR="007D3F41">
        <w:rPr>
          <w:rtl/>
        </w:rPr>
        <w:t>.</w:t>
      </w:r>
    </w:p>
    <w:p w:rsidR="007D3F41" w:rsidRPr="00736C02" w:rsidRDefault="00672D41" w:rsidP="00176277">
      <w:pPr>
        <w:pStyle w:val="libNormal"/>
        <w:rPr>
          <w:rtl/>
        </w:rPr>
      </w:pPr>
      <w:r w:rsidRPr="00672D41">
        <w:rPr>
          <w:rStyle w:val="libNumChar"/>
          <w:rtl/>
        </w:rPr>
        <w:t>[18848]</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 رجلا سأله عن أي</w:t>
      </w:r>
    </w:p>
    <w:p w:rsidR="007D3F41" w:rsidRPr="00736C02" w:rsidRDefault="007D3F41" w:rsidP="007D3F41">
      <w:pPr>
        <w:pStyle w:val="libLine"/>
        <w:rPr>
          <w:rtl/>
        </w:rPr>
      </w:pPr>
      <w:r>
        <w:rPr>
          <w:rtl/>
        </w:rPr>
        <w:t>__________________</w:t>
      </w:r>
    </w:p>
    <w:p w:rsidR="007D3F41" w:rsidRPr="00070098" w:rsidRDefault="007D3F41" w:rsidP="007D3F41">
      <w:pPr>
        <w:pStyle w:val="libFootnote"/>
        <w:rPr>
          <w:rtl/>
        </w:rPr>
      </w:pPr>
      <w:r w:rsidRPr="00070098">
        <w:rPr>
          <w:rtl/>
        </w:rPr>
        <w:t>(1) جاء في هامش الحجرية ما نصه</w:t>
      </w:r>
      <w:r>
        <w:rPr>
          <w:rtl/>
          <w:lang w:bidi="ar-IQ"/>
        </w:rPr>
        <w:t>:</w:t>
      </w:r>
      <w:r w:rsidRPr="00070098">
        <w:rPr>
          <w:rtl/>
        </w:rPr>
        <w:t xml:space="preserve"> </w:t>
      </w:r>
      <w:r w:rsidRPr="00070098">
        <w:rPr>
          <w:rFonts w:hint="cs"/>
          <w:rtl/>
        </w:rPr>
        <w:t>«</w:t>
      </w:r>
      <w:r w:rsidRPr="00070098">
        <w:rPr>
          <w:rtl/>
        </w:rPr>
        <w:t xml:space="preserve"> هكذا الأصل ولعل الصحيح فيه</w:t>
      </w:r>
      <w:r>
        <w:rPr>
          <w:rtl/>
          <w:lang w:bidi="ar-IQ"/>
        </w:rPr>
        <w:t>:</w:t>
      </w:r>
      <w:r w:rsidRPr="00070098">
        <w:rPr>
          <w:rFonts w:hint="cs"/>
          <w:rtl/>
        </w:rPr>
        <w:t xml:space="preserve"> </w:t>
      </w:r>
      <w:r w:rsidRPr="00070098">
        <w:rPr>
          <w:rtl/>
        </w:rPr>
        <w:t>وإن أبي</w:t>
      </w:r>
      <w:r w:rsidRPr="00070098">
        <w:rPr>
          <w:rFonts w:hint="cs"/>
          <w:rtl/>
        </w:rPr>
        <w:t xml:space="preserve"> </w:t>
      </w:r>
      <w:r w:rsidRPr="00070098">
        <w:rPr>
          <w:rtl/>
        </w:rPr>
        <w:t xml:space="preserve">كان يأمرهم </w:t>
      </w:r>
      <w:r w:rsidRPr="00070098">
        <w:rPr>
          <w:rFonts w:hint="cs"/>
          <w:rtl/>
        </w:rPr>
        <w:t>»</w:t>
      </w:r>
      <w:r>
        <w:rPr>
          <w:rtl/>
        </w:rPr>
        <w:t>.</w:t>
      </w:r>
    </w:p>
    <w:p w:rsidR="007D3F41" w:rsidRPr="00736C02" w:rsidRDefault="007D3F41" w:rsidP="007D3F41">
      <w:pPr>
        <w:pStyle w:val="libFootnote0"/>
        <w:rPr>
          <w:rtl/>
        </w:rPr>
      </w:pPr>
      <w:r w:rsidRPr="00736C02">
        <w:rPr>
          <w:rtl/>
        </w:rPr>
        <w:t>11</w:t>
      </w:r>
      <w:r>
        <w:rPr>
          <w:rtl/>
          <w:lang w:bidi="ar-IQ"/>
        </w:rPr>
        <w:t xml:space="preserve"> - </w:t>
      </w:r>
      <w:r w:rsidRPr="00736C02">
        <w:rPr>
          <w:rtl/>
        </w:rPr>
        <w:t>أمالي المفيد ص 166 ح 1</w:t>
      </w:r>
      <w:r>
        <w:rPr>
          <w:rtl/>
        </w:rPr>
        <w:t>.</w:t>
      </w:r>
    </w:p>
    <w:p w:rsidR="007D3F41" w:rsidRPr="00070098" w:rsidRDefault="007D3F41" w:rsidP="007D3F41">
      <w:pPr>
        <w:pStyle w:val="libFootnote"/>
        <w:rPr>
          <w:rtl/>
        </w:rPr>
      </w:pPr>
      <w:r w:rsidRPr="00070098">
        <w:rPr>
          <w:rtl/>
        </w:rPr>
        <w:t>(1) في الحجرية</w:t>
      </w:r>
      <w:r>
        <w:rPr>
          <w:rtl/>
          <w:lang w:bidi="ar-IQ"/>
        </w:rPr>
        <w:t>:</w:t>
      </w:r>
      <w:r w:rsidRPr="00070098">
        <w:rPr>
          <w:rtl/>
        </w:rPr>
        <w:t xml:space="preserve"> </w:t>
      </w:r>
      <w:r w:rsidRPr="00070098">
        <w:rPr>
          <w:rFonts w:hint="cs"/>
          <w:rtl/>
        </w:rPr>
        <w:t xml:space="preserve">« </w:t>
      </w:r>
      <w:r w:rsidRPr="00070098">
        <w:rPr>
          <w:rtl/>
        </w:rPr>
        <w:t xml:space="preserve">يحرف </w:t>
      </w:r>
      <w:r w:rsidRPr="00070098">
        <w:rPr>
          <w:rFonts w:hint="cs"/>
          <w:rtl/>
        </w:rPr>
        <w:t>»</w:t>
      </w:r>
      <w:r w:rsidRPr="00070098">
        <w:rPr>
          <w:rtl/>
        </w:rPr>
        <w:t xml:space="preserve"> وما أثبتناه من المصدر</w:t>
      </w:r>
      <w:r>
        <w:rPr>
          <w:rtl/>
        </w:rPr>
        <w:t>.</w:t>
      </w:r>
    </w:p>
    <w:p w:rsidR="007D3F41" w:rsidRPr="00736C02" w:rsidRDefault="007D3F41" w:rsidP="007D3F41">
      <w:pPr>
        <w:pStyle w:val="libFootnoteCenterBold"/>
        <w:rPr>
          <w:rtl/>
        </w:rPr>
      </w:pPr>
      <w:r w:rsidRPr="00736C02">
        <w:rPr>
          <w:rtl/>
        </w:rPr>
        <w:t>الباب 14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302 ح 1136</w:t>
      </w:r>
      <w:r>
        <w:rPr>
          <w:rFonts w:hint="cs"/>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302 ح 1135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الرقاب يعتق</w:t>
      </w:r>
      <w:r>
        <w:rPr>
          <w:rtl/>
        </w:rPr>
        <w:t>؟</w:t>
      </w:r>
      <w:r w:rsidRPr="00736C02">
        <w:rPr>
          <w:rtl/>
        </w:rPr>
        <w:t xml:space="preserve"> قال</w:t>
      </w:r>
      <w:r>
        <w:rPr>
          <w:rtl/>
        </w:rPr>
        <w:t>:</w:t>
      </w:r>
      <w:r w:rsidRPr="00736C02">
        <w:rPr>
          <w:rtl/>
        </w:rPr>
        <w:t xml:space="preserve"> « أعتق من قد</w:t>
      </w:r>
      <w:r>
        <w:rPr>
          <w:rtl/>
        </w:rPr>
        <w:t xml:space="preserve"> أ</w:t>
      </w:r>
      <w:r w:rsidRPr="00736C02">
        <w:rPr>
          <w:rtl/>
        </w:rPr>
        <w:t>غنى نفسه »</w:t>
      </w:r>
      <w:r>
        <w:rPr>
          <w:rtl/>
        </w:rPr>
        <w:t>.</w:t>
      </w:r>
    </w:p>
    <w:p w:rsidR="007D3F41" w:rsidRPr="00191043" w:rsidRDefault="007D3F41" w:rsidP="007D3F41">
      <w:pPr>
        <w:pStyle w:val="Heading2Center"/>
        <w:rPr>
          <w:rtl/>
        </w:rPr>
      </w:pPr>
      <w:bookmarkStart w:id="910" w:name="_Toc365374912"/>
      <w:bookmarkStart w:id="911" w:name="_Toc380484009"/>
      <w:r w:rsidRPr="00191043">
        <w:rPr>
          <w:rtl/>
        </w:rPr>
        <w:t>15</w:t>
      </w:r>
      <w:r>
        <w:rPr>
          <w:rtl/>
          <w:lang w:bidi="ar-IQ"/>
        </w:rPr>
        <w:t xml:space="preserve"> - </w:t>
      </w:r>
      <w:r w:rsidRPr="00672D41">
        <w:rPr>
          <w:rStyle w:val="libAlaemHeading2Char"/>
          <w:rtl/>
        </w:rPr>
        <w:t>(</w:t>
      </w:r>
      <w:r w:rsidRPr="00191043">
        <w:rPr>
          <w:rtl/>
        </w:rPr>
        <w:t xml:space="preserve"> باب جواز عتق المستضعف ولو في الواجب</w:t>
      </w:r>
      <w:r>
        <w:rPr>
          <w:rtl/>
          <w:lang w:bidi="ar-IQ"/>
        </w:rPr>
        <w:t>،</w:t>
      </w:r>
      <w:r w:rsidRPr="00191043">
        <w:rPr>
          <w:rtl/>
        </w:rPr>
        <w:t xml:space="preserve"> دون</w:t>
      </w:r>
      <w:r>
        <w:rPr>
          <w:rFonts w:hint="cs"/>
          <w:rtl/>
        </w:rPr>
        <w:t xml:space="preserve"> </w:t>
      </w:r>
      <w:r w:rsidRPr="00191043">
        <w:rPr>
          <w:rtl/>
        </w:rPr>
        <w:t xml:space="preserve">المشرك والناصب </w:t>
      </w:r>
      <w:r w:rsidRPr="00672D41">
        <w:rPr>
          <w:rStyle w:val="libAlaemHeading2Char"/>
          <w:rtl/>
        </w:rPr>
        <w:t>)</w:t>
      </w:r>
      <w:bookmarkEnd w:id="910"/>
      <w:bookmarkEnd w:id="911"/>
    </w:p>
    <w:p w:rsidR="007D3F41" w:rsidRPr="00736C02" w:rsidRDefault="00672D41" w:rsidP="00176277">
      <w:pPr>
        <w:pStyle w:val="libNormal"/>
        <w:rPr>
          <w:rtl/>
        </w:rPr>
      </w:pPr>
      <w:r w:rsidRPr="00672D41">
        <w:rPr>
          <w:rStyle w:val="libNumChar"/>
          <w:rtl/>
        </w:rPr>
        <w:t>[18849]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أعتق</w:t>
      </w:r>
      <w:r w:rsidR="007D3F41">
        <w:rPr>
          <w:rtl/>
        </w:rPr>
        <w:t xml:space="preserve"> </w:t>
      </w:r>
      <w:r w:rsidR="007D3F41" w:rsidRPr="00736C02">
        <w:rPr>
          <w:rtl/>
        </w:rPr>
        <w:t>عبدا له نصرانيا</w:t>
      </w:r>
      <w:r w:rsidR="007D3F41">
        <w:rPr>
          <w:rtl/>
        </w:rPr>
        <w:t>،</w:t>
      </w:r>
      <w:r w:rsidR="007D3F41" w:rsidRPr="00736C02">
        <w:rPr>
          <w:rtl/>
        </w:rPr>
        <w:t xml:space="preserve"> فأسلم حين</w:t>
      </w:r>
      <w:r w:rsidR="007D3F41">
        <w:rPr>
          <w:rtl/>
        </w:rPr>
        <w:t xml:space="preserve"> أ</w:t>
      </w:r>
      <w:r w:rsidR="007D3F41" w:rsidRPr="00736C02">
        <w:rPr>
          <w:rtl/>
        </w:rPr>
        <w:t>عتقه</w:t>
      </w:r>
      <w:r w:rsidR="007D3F41">
        <w:rPr>
          <w:rtl/>
        </w:rPr>
        <w:t>،</w:t>
      </w:r>
      <w:r w:rsidR="007D3F41" w:rsidRPr="00736C02">
        <w:rPr>
          <w:rtl/>
        </w:rPr>
        <w:t xml:space="preserve"> فعتق النصراني جائز</w:t>
      </w:r>
      <w:r w:rsidR="007D3F41">
        <w:rPr>
          <w:rtl/>
        </w:rPr>
        <w:t>،</w:t>
      </w:r>
      <w:r w:rsidR="007D3F41" w:rsidRPr="00736C02">
        <w:rPr>
          <w:rtl/>
        </w:rPr>
        <w:t xml:space="preserve"> وعتق المؤمن</w:t>
      </w:r>
      <w:r w:rsidR="007D3F41">
        <w:rPr>
          <w:rtl/>
        </w:rPr>
        <w:t xml:space="preserve"> </w:t>
      </w:r>
      <w:r w:rsidR="007D3F41" w:rsidRPr="00736C02">
        <w:rPr>
          <w:rtl/>
        </w:rPr>
        <w:t>أفضل</w:t>
      </w:r>
      <w:r w:rsidR="007D3F41">
        <w:rPr>
          <w:rtl/>
        </w:rPr>
        <w:t>.</w:t>
      </w:r>
    </w:p>
    <w:p w:rsidR="007D3F41" w:rsidRDefault="007D3F41" w:rsidP="007D3F41">
      <w:pPr>
        <w:pStyle w:val="Heading2Center"/>
        <w:rPr>
          <w:rtl/>
        </w:rPr>
      </w:pPr>
      <w:bookmarkStart w:id="912" w:name="_Toc365374913"/>
      <w:bookmarkStart w:id="913" w:name="_Toc380484010"/>
      <w:r w:rsidRPr="00191043">
        <w:rPr>
          <w:rtl/>
        </w:rPr>
        <w:t>16</w:t>
      </w:r>
      <w:r>
        <w:rPr>
          <w:rtl/>
          <w:lang w:bidi="ar-IQ"/>
        </w:rPr>
        <w:t xml:space="preserve"> - </w:t>
      </w:r>
      <w:r w:rsidRPr="00672D41">
        <w:rPr>
          <w:rStyle w:val="libAlaemHeading2Char"/>
          <w:rtl/>
        </w:rPr>
        <w:t>(</w:t>
      </w:r>
      <w:r w:rsidRPr="00191043">
        <w:rPr>
          <w:rtl/>
        </w:rPr>
        <w:t xml:space="preserve"> باب أن من أعتق مملوكا فيه شريك</w:t>
      </w:r>
      <w:r>
        <w:rPr>
          <w:rtl/>
          <w:lang w:bidi="ar-IQ"/>
        </w:rPr>
        <w:t>،</w:t>
      </w:r>
      <w:r w:rsidRPr="00191043">
        <w:rPr>
          <w:rtl/>
        </w:rPr>
        <w:t xml:space="preserve"> كلف أن يشتري</w:t>
      </w:r>
      <w:r>
        <w:rPr>
          <w:rFonts w:hint="cs"/>
          <w:rtl/>
        </w:rPr>
        <w:t xml:space="preserve"> </w:t>
      </w:r>
      <w:r w:rsidRPr="00736C02">
        <w:rPr>
          <w:rtl/>
        </w:rPr>
        <w:t>باقيه ويعتقه إن كان موسرا أو</w:t>
      </w:r>
      <w:r>
        <w:rPr>
          <w:rFonts w:hint="cs"/>
          <w:rtl/>
        </w:rPr>
        <w:t xml:space="preserve"> </w:t>
      </w:r>
      <w:r w:rsidRPr="00736C02">
        <w:rPr>
          <w:rtl/>
        </w:rPr>
        <w:t>مضارا</w:t>
      </w:r>
      <w:r>
        <w:rPr>
          <w:rtl/>
        </w:rPr>
        <w:t>،</w:t>
      </w:r>
      <w:r w:rsidRPr="00736C02">
        <w:rPr>
          <w:rtl/>
        </w:rPr>
        <w:t xml:space="preserve"> والا استسعى العبد باقي</w:t>
      </w:r>
      <w:r>
        <w:rPr>
          <w:rFonts w:hint="cs"/>
          <w:rtl/>
        </w:rPr>
        <w:t xml:space="preserve"> </w:t>
      </w:r>
      <w:r w:rsidRPr="00736C02">
        <w:rPr>
          <w:rtl/>
        </w:rPr>
        <w:t>قيمته وينعتق</w:t>
      </w:r>
      <w:r>
        <w:rPr>
          <w:rtl/>
        </w:rPr>
        <w:t>،</w:t>
      </w:r>
      <w:r w:rsidRPr="00736C02">
        <w:rPr>
          <w:rtl/>
        </w:rPr>
        <w:t xml:space="preserve"> فإن لم يسع خدم بالحصص </w:t>
      </w:r>
      <w:r w:rsidRPr="00672D41">
        <w:rPr>
          <w:rStyle w:val="libAlaemHeading2Char"/>
          <w:rtl/>
        </w:rPr>
        <w:t>)</w:t>
      </w:r>
      <w:bookmarkEnd w:id="912"/>
      <w:bookmarkEnd w:id="913"/>
    </w:p>
    <w:p w:rsidR="007D3F41" w:rsidRPr="00736C02" w:rsidRDefault="00672D41" w:rsidP="00176277">
      <w:pPr>
        <w:pStyle w:val="libNormal"/>
        <w:rPr>
          <w:rtl/>
        </w:rPr>
      </w:pPr>
      <w:r w:rsidRPr="00672D41">
        <w:rPr>
          <w:rStyle w:val="libNumChar"/>
          <w:rtl/>
        </w:rPr>
        <w:t>[18850]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وأبي جعفر وأبي عبد الله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من أعتق شركا له في عبد له فيه شركاء</w:t>
      </w:r>
      <w:r w:rsidR="007D3F41">
        <w:rPr>
          <w:rtl/>
        </w:rPr>
        <w:t xml:space="preserve">، </w:t>
      </w:r>
      <w:r w:rsidR="007D3F41" w:rsidRPr="00736C02">
        <w:rPr>
          <w:rtl/>
        </w:rPr>
        <w:t>عتق منه حصته ويبقى القوم الباقون على حصصهم</w:t>
      </w:r>
      <w:r w:rsidR="007D3F41">
        <w:rPr>
          <w:rtl/>
        </w:rPr>
        <w:t>،</w:t>
      </w:r>
      <w:r w:rsidR="007D3F41" w:rsidRPr="00736C02">
        <w:rPr>
          <w:rtl/>
        </w:rPr>
        <w:t xml:space="preserve"> ويلزم المعتق إن كان</w:t>
      </w:r>
      <w:r w:rsidR="007D3F41">
        <w:rPr>
          <w:rtl/>
        </w:rPr>
        <w:t xml:space="preserve"> </w:t>
      </w:r>
      <w:r w:rsidR="007D3F41" w:rsidRPr="00736C02">
        <w:rPr>
          <w:rtl/>
        </w:rPr>
        <w:t>موسرا عتق ما بقي منه</w:t>
      </w:r>
      <w:r w:rsidR="007D3F41">
        <w:rPr>
          <w:rtl/>
        </w:rPr>
        <w:t>،</w:t>
      </w:r>
      <w:r w:rsidR="007D3F41" w:rsidRPr="00736C02">
        <w:rPr>
          <w:rtl/>
        </w:rPr>
        <w:t xml:space="preserve"> وأن يؤدي إلى أصحابه الذين لم يعتقوا قيمة</w:t>
      </w:r>
      <w:r w:rsidR="007D3F41">
        <w:rPr>
          <w:rtl/>
        </w:rPr>
        <w:t xml:space="preserve"> </w:t>
      </w:r>
      <w:r w:rsidR="007D3F41" w:rsidRPr="00736C02">
        <w:rPr>
          <w:rtl/>
        </w:rPr>
        <w:t>حصصهم يوم</w:t>
      </w:r>
      <w:r w:rsidR="007D3F41">
        <w:rPr>
          <w:rtl/>
        </w:rPr>
        <w:t xml:space="preserve"> أ</w:t>
      </w:r>
      <w:r w:rsidR="007D3F41" w:rsidRPr="00736C02">
        <w:rPr>
          <w:rtl/>
        </w:rPr>
        <w:t>عتقه</w:t>
      </w:r>
      <w:r w:rsidR="007D3F41">
        <w:rPr>
          <w:rtl/>
        </w:rPr>
        <w:t>،</w:t>
      </w:r>
      <w:r w:rsidR="007D3F41" w:rsidRPr="00736C02">
        <w:rPr>
          <w:rtl/>
        </w:rPr>
        <w:t xml:space="preserve"> فإن كان معسرا فهم على حصصهم</w:t>
      </w:r>
      <w:r w:rsidR="007D3F41">
        <w:rPr>
          <w:rtl/>
        </w:rPr>
        <w:t>،</w:t>
      </w:r>
      <w:r w:rsidR="007D3F41" w:rsidRPr="00736C02">
        <w:rPr>
          <w:rtl/>
        </w:rPr>
        <w:t xml:space="preserve"> فمتى أدى إليهم</w:t>
      </w:r>
      <w:r w:rsidR="007D3F41">
        <w:rPr>
          <w:rtl/>
        </w:rPr>
        <w:t xml:space="preserve"> </w:t>
      </w:r>
      <w:r w:rsidR="007D3F41" w:rsidRPr="00736C02">
        <w:rPr>
          <w:rtl/>
        </w:rPr>
        <w:t>العبد أو المعتق ذلك عتق العبد</w:t>
      </w:r>
      <w:r w:rsidR="007D3F41">
        <w:rPr>
          <w:rtl/>
        </w:rPr>
        <w:t>،</w:t>
      </w:r>
      <w:r w:rsidR="007D3F41" w:rsidRPr="00736C02">
        <w:rPr>
          <w:rtl/>
        </w:rPr>
        <w:t xml:space="preserve"> وإلا خدمهم بالحصص</w:t>
      </w:r>
      <w:r w:rsidR="007D3F41">
        <w:rPr>
          <w:rtl/>
        </w:rPr>
        <w:t>،</w:t>
      </w:r>
      <w:r w:rsidR="007D3F41" w:rsidRPr="00736C02">
        <w:rPr>
          <w:rtl/>
        </w:rPr>
        <w:t xml:space="preserve"> أو استسعوه إن</w:t>
      </w:r>
      <w:r w:rsidR="007D3F41">
        <w:rPr>
          <w:rtl/>
        </w:rPr>
        <w:t xml:space="preserve"> </w:t>
      </w:r>
      <w:r w:rsidR="007D3F41" w:rsidRPr="00736C02">
        <w:rPr>
          <w:rtl/>
        </w:rPr>
        <w:t xml:space="preserve">اتفق معهم على </w:t>
      </w:r>
      <w:r w:rsidR="007D3F41" w:rsidRPr="007D3F41">
        <w:rPr>
          <w:rStyle w:val="libFootnotenumChar"/>
          <w:rtl/>
        </w:rPr>
        <w:t>(1)</w:t>
      </w:r>
      <w:r w:rsidR="007D3F41" w:rsidRPr="00736C02">
        <w:rPr>
          <w:rtl/>
        </w:rPr>
        <w:t xml:space="preserve"> السعاية</w:t>
      </w:r>
      <w:r w:rsidR="007D3F41">
        <w:rPr>
          <w:rtl/>
        </w:rPr>
        <w:t>،</w:t>
      </w:r>
      <w:r w:rsidR="007D3F41" w:rsidRPr="00736C02">
        <w:rPr>
          <w:rtl/>
        </w:rPr>
        <w:t xml:space="preserve"> فإن أعتق</w:t>
      </w:r>
      <w:r w:rsidR="007D3F41">
        <w:rPr>
          <w:rtl/>
        </w:rPr>
        <w:t xml:space="preserve"> أ</w:t>
      </w:r>
      <w:r w:rsidR="007D3F41" w:rsidRPr="00736C02">
        <w:rPr>
          <w:rtl/>
        </w:rPr>
        <w:t>حدهم</w:t>
      </w:r>
      <w:r w:rsidR="007D3F41">
        <w:rPr>
          <w:rtl/>
        </w:rPr>
        <w:t>،</w:t>
      </w:r>
      <w:r w:rsidR="007D3F41" w:rsidRPr="00736C02">
        <w:rPr>
          <w:rtl/>
        </w:rPr>
        <w:t xml:space="preserve"> وكان المعتق الأول معسرا</w:t>
      </w:r>
      <w:r w:rsidR="007D3F41">
        <w:rPr>
          <w:rtl/>
        </w:rPr>
        <w:t xml:space="preserve"> </w:t>
      </w:r>
      <w:r w:rsidR="007D3F41" w:rsidRPr="00736C02">
        <w:rPr>
          <w:rtl/>
        </w:rPr>
        <w:t>والثاني موسرا</w:t>
      </w:r>
      <w:r w:rsidR="007D3F41">
        <w:rPr>
          <w:rtl/>
        </w:rPr>
        <w:t>،</w:t>
      </w:r>
      <w:r w:rsidR="007D3F41" w:rsidRPr="00736C02">
        <w:rPr>
          <w:rtl/>
        </w:rPr>
        <w:t xml:space="preserve"> لزمه الباقين غير المعتق الأول</w:t>
      </w:r>
      <w:r w:rsidR="007D3F41">
        <w:rPr>
          <w:rtl/>
        </w:rPr>
        <w:t>،</w:t>
      </w:r>
      <w:r w:rsidR="007D3F41" w:rsidRPr="00736C02">
        <w:rPr>
          <w:rtl/>
        </w:rPr>
        <w:t xml:space="preserve"> ما كان لزم الأول</w:t>
      </w:r>
      <w:r w:rsidR="007D3F41">
        <w:rPr>
          <w:rtl/>
        </w:rPr>
        <w:t>،</w:t>
      </w:r>
      <w:r w:rsidR="007D3F41" w:rsidRPr="00736C02">
        <w:rPr>
          <w:rtl/>
        </w:rPr>
        <w:t xml:space="preserve"> فإن أيسر</w:t>
      </w:r>
      <w:r w:rsidR="007D3F41">
        <w:rPr>
          <w:rtl/>
        </w:rPr>
        <w:t xml:space="preserve"> </w:t>
      </w:r>
      <w:r w:rsidR="007D3F41" w:rsidRPr="00736C02">
        <w:rPr>
          <w:rtl/>
        </w:rPr>
        <w:t>يوما ما رجع به عليه كذلك</w:t>
      </w:r>
      <w:r w:rsidR="007D3F41">
        <w:rPr>
          <w:rtl/>
        </w:rPr>
        <w:t>،</w:t>
      </w:r>
      <w:r w:rsidR="007D3F41" w:rsidRPr="00736C02">
        <w:rPr>
          <w:rtl/>
        </w:rPr>
        <w:t xml:space="preserve"> الأول فالأول</w:t>
      </w:r>
      <w:r w:rsidR="007D3F41">
        <w:rPr>
          <w:rtl/>
        </w:rPr>
        <w:t>،</w:t>
      </w:r>
      <w:r w:rsidR="007D3F41" w:rsidRPr="00736C02">
        <w:rPr>
          <w:rtl/>
        </w:rPr>
        <w:t xml:space="preserve"> هذا معنى قولهم الذي رويناه</w:t>
      </w:r>
      <w:r w:rsidR="007D3F41">
        <w:rPr>
          <w:rtl/>
        </w:rPr>
        <w:t xml:space="preserve"> </w:t>
      </w:r>
      <w:r w:rsidR="007D3F41" w:rsidRPr="00736C02">
        <w:rPr>
          <w:rtl/>
        </w:rPr>
        <w:t xml:space="preserve">عنهم </w:t>
      </w:r>
      <w:r w:rsidR="007D3F41">
        <w:rPr>
          <w:rtl/>
        </w:rPr>
        <w:t>(</w:t>
      </w:r>
      <w:r w:rsidR="007D3F41" w:rsidRPr="00736C02">
        <w:rPr>
          <w:rtl/>
        </w:rPr>
        <w:t xml:space="preserve"> صلوات الله عليهم )</w:t>
      </w:r>
      <w:r w:rsidR="007D3F41">
        <w:rPr>
          <w:rtl/>
        </w:rPr>
        <w:t>،</w:t>
      </w:r>
      <w:r w:rsidR="007D3F41" w:rsidRPr="00736C02">
        <w:rPr>
          <w:rtl/>
        </w:rPr>
        <w:t xml:space="preserve"> وإن اختلفت ألفاظهم فيه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303 ح 1137</w:t>
      </w:r>
      <w:r>
        <w:rPr>
          <w:rtl/>
        </w:rPr>
        <w:t>.</w:t>
      </w:r>
    </w:p>
    <w:p w:rsidR="007D3F41" w:rsidRPr="00736C02" w:rsidRDefault="007D3F41" w:rsidP="007D3F41">
      <w:pPr>
        <w:pStyle w:val="libFootnoteCenterBold"/>
        <w:rPr>
          <w:rtl/>
        </w:rPr>
      </w:pPr>
      <w:r w:rsidRPr="00736C02">
        <w:rPr>
          <w:rtl/>
        </w:rPr>
        <w:t>الباب 16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304 ح 1146</w:t>
      </w:r>
      <w:r>
        <w:rPr>
          <w:rtl/>
        </w:rPr>
        <w:t>.</w:t>
      </w:r>
    </w:p>
    <w:p w:rsidR="007D3F41" w:rsidRPr="00E602D3" w:rsidRDefault="007D3F41" w:rsidP="007D3F41">
      <w:pPr>
        <w:pStyle w:val="libFootnote"/>
        <w:rPr>
          <w:rtl/>
        </w:rPr>
      </w:pPr>
      <w:r w:rsidRPr="00E602D3">
        <w:rPr>
          <w:rtl/>
        </w:rPr>
        <w:t>(1) كذا هو الصواب كما في المصدر</w:t>
      </w:r>
      <w:r>
        <w:rPr>
          <w:rtl/>
          <w:lang w:bidi="ar-IQ"/>
        </w:rPr>
        <w:t>،</w:t>
      </w:r>
      <w:r w:rsidRPr="00E602D3">
        <w:rPr>
          <w:rtl/>
        </w:rPr>
        <w:t xml:space="preserve"> وفي</w:t>
      </w:r>
      <w:r w:rsidRPr="00E602D3">
        <w:rPr>
          <w:rFonts w:hint="cs"/>
          <w:rtl/>
        </w:rPr>
        <w:t xml:space="preserve"> </w:t>
      </w:r>
      <w:r w:rsidRPr="00E602D3">
        <w:rPr>
          <w:rtl/>
        </w:rPr>
        <w:t>الحجرية زيادة</w:t>
      </w:r>
      <w:r>
        <w:rPr>
          <w:rtl/>
          <w:lang w:bidi="ar-IQ"/>
        </w:rPr>
        <w:t>:</w:t>
      </w:r>
      <w:r w:rsidRPr="00E602D3">
        <w:rPr>
          <w:rtl/>
        </w:rPr>
        <w:t xml:space="preserve"> ذلك</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[18851]</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ومن كان شريكا في عبد أو جارية فأعتق</w:t>
      </w:r>
      <w:r w:rsidR="007D3F41">
        <w:rPr>
          <w:rtl/>
        </w:rPr>
        <w:t xml:space="preserve"> </w:t>
      </w:r>
      <w:r w:rsidR="007D3F41" w:rsidRPr="00736C02">
        <w:rPr>
          <w:rtl/>
        </w:rPr>
        <w:t>حصته وله سعة</w:t>
      </w:r>
      <w:r w:rsidR="007D3F41">
        <w:rPr>
          <w:rtl/>
        </w:rPr>
        <w:t>،</w:t>
      </w:r>
      <w:r w:rsidR="007D3F41" w:rsidRPr="00736C02">
        <w:rPr>
          <w:rtl/>
        </w:rPr>
        <w:t xml:space="preserve"> فليشتر حصة صاحبه وليعتقه كله</w:t>
      </w:r>
      <w:r w:rsidR="007D3F41">
        <w:rPr>
          <w:rtl/>
        </w:rPr>
        <w:t>،</w:t>
      </w:r>
      <w:r w:rsidR="007D3F41" w:rsidRPr="00736C02">
        <w:rPr>
          <w:rtl/>
        </w:rPr>
        <w:t xml:space="preserve"> فإن لم يكن له سعة في</w:t>
      </w:r>
      <w:r w:rsidR="007D3F41">
        <w:rPr>
          <w:rtl/>
        </w:rPr>
        <w:t xml:space="preserve"> </w:t>
      </w:r>
      <w:r w:rsidR="007D3F41" w:rsidRPr="00736C02">
        <w:rPr>
          <w:rtl/>
        </w:rPr>
        <w:t>ماله</w:t>
      </w:r>
      <w:r w:rsidR="007D3F41">
        <w:rPr>
          <w:rtl/>
        </w:rPr>
        <w:t>،</w:t>
      </w:r>
      <w:r w:rsidR="007D3F41" w:rsidRPr="00736C02">
        <w:rPr>
          <w:rtl/>
        </w:rPr>
        <w:t xml:space="preserve"> ينظر إلى قيمة العبد</w:t>
      </w:r>
      <w:r w:rsidR="007D3F41">
        <w:rPr>
          <w:rtl/>
        </w:rPr>
        <w:t>،</w:t>
      </w:r>
      <w:r w:rsidR="007D3F41" w:rsidRPr="00736C02">
        <w:rPr>
          <w:rtl/>
        </w:rPr>
        <w:t xml:space="preserve"> كم كانت يوم أعتق نصفه</w:t>
      </w:r>
      <w:r w:rsidR="007D3F41">
        <w:rPr>
          <w:rtl/>
        </w:rPr>
        <w:t>؟</w:t>
      </w:r>
      <w:r w:rsidR="007D3F41" w:rsidRPr="00736C02">
        <w:rPr>
          <w:rtl/>
        </w:rPr>
        <w:t xml:space="preserve"> ثم يسعى العبد في</w:t>
      </w:r>
      <w:r w:rsidR="007D3F41">
        <w:rPr>
          <w:rtl/>
        </w:rPr>
        <w:t xml:space="preserve"> </w:t>
      </w:r>
      <w:r w:rsidR="007D3F41" w:rsidRPr="00736C02">
        <w:rPr>
          <w:rtl/>
        </w:rPr>
        <w:t>حساب ما بقي</w:t>
      </w:r>
      <w:r w:rsidR="007D3F41">
        <w:rPr>
          <w:rtl/>
        </w:rPr>
        <w:t>،</w:t>
      </w:r>
      <w:r w:rsidR="007D3F41" w:rsidRPr="00736C02">
        <w:rPr>
          <w:rtl/>
        </w:rPr>
        <w:t xml:space="preserve"> حتى يعتق كله</w:t>
      </w:r>
      <w:r w:rsidR="007D3F41">
        <w:rPr>
          <w:rtl/>
        </w:rPr>
        <w:t>.</w:t>
      </w:r>
    </w:p>
    <w:p w:rsidR="007D3F41" w:rsidRPr="00736C02" w:rsidRDefault="00672D41" w:rsidP="00176277">
      <w:pPr>
        <w:pStyle w:val="libNormal"/>
        <w:rPr>
          <w:rtl/>
        </w:rPr>
      </w:pPr>
      <w:r w:rsidRPr="00672D41">
        <w:rPr>
          <w:rStyle w:val="libNumChar"/>
          <w:rtl/>
        </w:rPr>
        <w:t>[18852]</w:t>
      </w:r>
      <w:r w:rsidR="007D3F41" w:rsidRPr="00736C02">
        <w:rPr>
          <w:rtl/>
        </w:rPr>
        <w:t xml:space="preserve"> 3</w:t>
      </w:r>
      <w:r w:rsidR="007D3F41">
        <w:rPr>
          <w:rtl/>
        </w:rPr>
        <w:t xml:space="preserve"> - </w:t>
      </w:r>
      <w:r w:rsidR="007D3F41" w:rsidRPr="00736C02">
        <w:rPr>
          <w:rtl/>
        </w:rPr>
        <w:t>وإذا كانت بين رجلين جارية فأعتق</w:t>
      </w:r>
      <w:r w:rsidR="007D3F41">
        <w:rPr>
          <w:rtl/>
        </w:rPr>
        <w:t xml:space="preserve"> أ</w:t>
      </w:r>
      <w:r w:rsidR="007D3F41" w:rsidRPr="00736C02">
        <w:rPr>
          <w:rtl/>
        </w:rPr>
        <w:t>حدهما نصيبه</w:t>
      </w:r>
      <w:r w:rsidR="007D3F41">
        <w:rPr>
          <w:rtl/>
        </w:rPr>
        <w:t>،</w:t>
      </w:r>
      <w:r w:rsidR="007D3F41" w:rsidRPr="00736C02">
        <w:rPr>
          <w:rtl/>
        </w:rPr>
        <w:t xml:space="preserve"> فقالت</w:t>
      </w:r>
      <w:r w:rsidR="007D3F41">
        <w:rPr>
          <w:rtl/>
        </w:rPr>
        <w:t xml:space="preserve"> </w:t>
      </w:r>
      <w:r w:rsidR="007D3F41" w:rsidRPr="00736C02">
        <w:rPr>
          <w:rtl/>
        </w:rPr>
        <w:t xml:space="preserve">الجارية للذي </w:t>
      </w:r>
      <w:r w:rsidR="007D3F41">
        <w:rPr>
          <w:rtl/>
        </w:rPr>
        <w:t>(</w:t>
      </w:r>
      <w:r w:rsidR="007D3F41" w:rsidRPr="00736C02">
        <w:rPr>
          <w:rtl/>
        </w:rPr>
        <w:t xml:space="preserve"> لم يعتق ) </w:t>
      </w:r>
      <w:r w:rsidR="007D3F41" w:rsidRPr="007D3F41">
        <w:rPr>
          <w:rStyle w:val="libFootnotenumChar"/>
          <w:rtl/>
        </w:rPr>
        <w:t>(1)</w:t>
      </w:r>
      <w:r w:rsidR="007D3F41">
        <w:rPr>
          <w:rtl/>
        </w:rPr>
        <w:t>:</w:t>
      </w:r>
      <w:r w:rsidR="007D3F41" w:rsidRPr="00736C02">
        <w:rPr>
          <w:rtl/>
        </w:rPr>
        <w:t xml:space="preserve"> لا أريد أن تقومني ذرني كما أنا</w:t>
      </w:r>
      <w:r w:rsidR="007D3F41">
        <w:rPr>
          <w:rtl/>
        </w:rPr>
        <w:t xml:space="preserve"> أ</w:t>
      </w:r>
      <w:r w:rsidR="007D3F41" w:rsidRPr="00736C02">
        <w:rPr>
          <w:rtl/>
        </w:rPr>
        <w:t>خدمك</w:t>
      </w:r>
      <w:r w:rsidR="007D3F41">
        <w:rPr>
          <w:rtl/>
        </w:rPr>
        <w:t>،</w:t>
      </w:r>
      <w:r w:rsidR="007D3F41" w:rsidRPr="00736C02">
        <w:rPr>
          <w:rtl/>
        </w:rPr>
        <w:t xml:space="preserve"> وأراد</w:t>
      </w:r>
      <w:r w:rsidR="007D3F41">
        <w:rPr>
          <w:rtl/>
        </w:rPr>
        <w:t xml:space="preserve"> </w:t>
      </w:r>
      <w:r w:rsidR="007D3F41" w:rsidRPr="00736C02">
        <w:rPr>
          <w:rtl/>
        </w:rPr>
        <w:t>الذي لم يعتق نصفه أن يستنكحها</w:t>
      </w:r>
      <w:r w:rsidR="007D3F41">
        <w:rPr>
          <w:rtl/>
        </w:rPr>
        <w:t>،</w:t>
      </w:r>
      <w:r w:rsidR="007D3F41" w:rsidRPr="00736C02">
        <w:rPr>
          <w:rtl/>
        </w:rPr>
        <w:t xml:space="preserve"> فلا يجوز له أن يفعل ذلك</w:t>
      </w:r>
      <w:r w:rsidR="007D3F41">
        <w:rPr>
          <w:rtl/>
        </w:rPr>
        <w:t>،</w:t>
      </w:r>
      <w:r w:rsidR="007D3F41" w:rsidRPr="00736C02">
        <w:rPr>
          <w:rtl/>
        </w:rPr>
        <w:t xml:space="preserve"> لأنه لا</w:t>
      </w:r>
      <w:r w:rsidR="007D3F41">
        <w:rPr>
          <w:rtl/>
        </w:rPr>
        <w:t xml:space="preserve"> </w:t>
      </w:r>
      <w:r w:rsidR="007D3F41" w:rsidRPr="00736C02">
        <w:rPr>
          <w:rtl/>
        </w:rPr>
        <w:t>يكون للمرأة فرجان</w:t>
      </w:r>
      <w:r w:rsidR="007D3F41">
        <w:rPr>
          <w:rtl/>
        </w:rPr>
        <w:t>.</w:t>
      </w:r>
    </w:p>
    <w:p w:rsidR="007D3F41" w:rsidRPr="00736C02" w:rsidRDefault="00672D41" w:rsidP="00176277">
      <w:pPr>
        <w:pStyle w:val="libNormal"/>
        <w:rPr>
          <w:rtl/>
        </w:rPr>
      </w:pPr>
      <w:r w:rsidRPr="00672D41">
        <w:rPr>
          <w:rStyle w:val="libNumChar"/>
          <w:rtl/>
        </w:rPr>
        <w:t>[18853]</w:t>
      </w:r>
      <w:r w:rsidR="007D3F41" w:rsidRPr="00736C02">
        <w:rPr>
          <w:rtl/>
        </w:rPr>
        <w:t xml:space="preserve"> 4</w:t>
      </w:r>
      <w:r w:rsidR="007D3F41">
        <w:rPr>
          <w:rtl/>
        </w:rPr>
        <w:t xml:space="preserve"> - </w:t>
      </w:r>
      <w:r w:rsidR="007D3F41" w:rsidRPr="00736C02">
        <w:rPr>
          <w:rtl/>
        </w:rPr>
        <w:t xml:space="preserve">وعن الصادق </w:t>
      </w:r>
      <w:r w:rsidR="0060562E" w:rsidRPr="0060562E">
        <w:rPr>
          <w:rStyle w:val="libAlaemChar"/>
          <w:rtl/>
        </w:rPr>
        <w:t>عليه‌السلام</w:t>
      </w:r>
      <w:r w:rsidR="007D3F41">
        <w:rPr>
          <w:rtl/>
        </w:rPr>
        <w:t>،</w:t>
      </w:r>
      <w:r w:rsidR="007D3F41" w:rsidRPr="00736C02">
        <w:rPr>
          <w:rtl/>
        </w:rPr>
        <w:t xml:space="preserve"> أنه قال في مملوكة بين</w:t>
      </w:r>
      <w:r w:rsidR="007D3F41">
        <w:rPr>
          <w:rtl/>
        </w:rPr>
        <w:t xml:space="preserve"> </w:t>
      </w:r>
      <w:r w:rsidR="007D3F41" w:rsidRPr="00736C02">
        <w:rPr>
          <w:rtl/>
        </w:rPr>
        <w:t>شريكين</w:t>
      </w:r>
      <w:r w:rsidR="007D3F41">
        <w:rPr>
          <w:rtl/>
        </w:rPr>
        <w:t>، أ</w:t>
      </w:r>
      <w:r w:rsidR="007D3F41" w:rsidRPr="00736C02">
        <w:rPr>
          <w:rtl/>
        </w:rPr>
        <w:t>عتق</w:t>
      </w:r>
      <w:r w:rsidR="007D3F41">
        <w:rPr>
          <w:rtl/>
        </w:rPr>
        <w:t xml:space="preserve"> أ</w:t>
      </w:r>
      <w:r w:rsidR="007D3F41" w:rsidRPr="00736C02">
        <w:rPr>
          <w:rtl/>
        </w:rPr>
        <w:t>حدهما نصيبه ولم يعتق الثاني</w:t>
      </w:r>
      <w:r w:rsidR="007D3F41">
        <w:rPr>
          <w:rtl/>
        </w:rPr>
        <w:t>:</w:t>
      </w:r>
      <w:r w:rsidR="007D3F41" w:rsidRPr="00736C02">
        <w:rPr>
          <w:rtl/>
        </w:rPr>
        <w:t xml:space="preserve"> « إنها تخدم الثاني يوما</w:t>
      </w:r>
      <w:r w:rsidR="007D3F41">
        <w:rPr>
          <w:rtl/>
        </w:rPr>
        <w:t xml:space="preserve">، </w:t>
      </w:r>
      <w:r w:rsidR="007D3F41" w:rsidRPr="00736C02">
        <w:rPr>
          <w:rtl/>
        </w:rPr>
        <w:t>وتخدم نفسها يوما</w:t>
      </w:r>
      <w:r w:rsidR="007D3F41">
        <w:rPr>
          <w:rtl/>
        </w:rPr>
        <w:t>،</w:t>
      </w:r>
      <w:r w:rsidR="007D3F41" w:rsidRPr="00736C02">
        <w:rPr>
          <w:rtl/>
        </w:rPr>
        <w:t xml:space="preserve"> فإن ماتت وتركت مالا فنصفه للذي أعتق</w:t>
      </w:r>
      <w:r w:rsidR="007D3F41">
        <w:rPr>
          <w:rtl/>
        </w:rPr>
        <w:t>،</w:t>
      </w:r>
      <w:r w:rsidR="007D3F41" w:rsidRPr="00736C02">
        <w:rPr>
          <w:rtl/>
        </w:rPr>
        <w:t xml:space="preserve"> ونصفه</w:t>
      </w:r>
      <w:r w:rsidR="007D3F41">
        <w:rPr>
          <w:rtl/>
        </w:rPr>
        <w:t xml:space="preserve"> </w:t>
      </w:r>
      <w:r w:rsidR="007D3F41" w:rsidRPr="00736C02">
        <w:rPr>
          <w:rtl/>
        </w:rPr>
        <w:t>للذي</w:t>
      </w:r>
      <w:r w:rsidR="007D3F41">
        <w:rPr>
          <w:rtl/>
        </w:rPr>
        <w:t xml:space="preserve"> أ</w:t>
      </w:r>
      <w:r w:rsidR="007D3F41" w:rsidRPr="00736C02">
        <w:rPr>
          <w:rtl/>
        </w:rPr>
        <w:t>مسك »</w:t>
      </w:r>
      <w:r w:rsidR="007D3F41">
        <w:rPr>
          <w:rtl/>
        </w:rPr>
        <w:t>.</w:t>
      </w:r>
    </w:p>
    <w:p w:rsidR="007D3F41" w:rsidRPr="00736C02" w:rsidRDefault="00672D41" w:rsidP="00176277">
      <w:pPr>
        <w:pStyle w:val="libNormal"/>
        <w:rPr>
          <w:rtl/>
        </w:rPr>
      </w:pPr>
      <w:r w:rsidRPr="00672D41">
        <w:rPr>
          <w:rStyle w:val="libNumChar"/>
          <w:rtl/>
        </w:rPr>
        <w:t>[18854]</w:t>
      </w:r>
      <w:r w:rsidR="007D3F41" w:rsidRPr="00736C02">
        <w:rPr>
          <w:rtl/>
        </w:rPr>
        <w:t xml:space="preserve"> 5</w:t>
      </w:r>
      <w:r w:rsidR="007D3F41">
        <w:rPr>
          <w:rtl/>
        </w:rPr>
        <w:t xml:space="preserve"> - </w:t>
      </w:r>
      <w:r w:rsidR="007D3F41" w:rsidRPr="00736C02">
        <w:rPr>
          <w:rtl/>
        </w:rPr>
        <w:t>عوالي اللآلي</w:t>
      </w:r>
      <w:r w:rsidR="007D3F41">
        <w:rPr>
          <w:rtl/>
        </w:rPr>
        <w:t>:</w:t>
      </w:r>
      <w:r w:rsidR="007D3F41" w:rsidRPr="00736C02">
        <w:rPr>
          <w:rtl/>
        </w:rPr>
        <w:t xml:space="preserve"> قال النبي </w:t>
      </w:r>
      <w:r w:rsidR="0060562E" w:rsidRPr="0060562E">
        <w:rPr>
          <w:rStyle w:val="libAlaemChar"/>
          <w:rtl/>
        </w:rPr>
        <w:t>صلى‌الله‌عليه‌وآله</w:t>
      </w:r>
      <w:r w:rsidR="007D3F41">
        <w:rPr>
          <w:rtl/>
        </w:rPr>
        <w:t>:</w:t>
      </w:r>
      <w:r w:rsidR="007D3F41" w:rsidRPr="00736C02">
        <w:rPr>
          <w:rtl/>
        </w:rPr>
        <w:t xml:space="preserve"> « من أعتق</w:t>
      </w:r>
      <w:r w:rsidR="007D3F41">
        <w:rPr>
          <w:rtl/>
        </w:rPr>
        <w:t xml:space="preserve"> </w:t>
      </w:r>
      <w:r w:rsidR="007D3F41" w:rsidRPr="00736C02">
        <w:rPr>
          <w:rtl/>
        </w:rPr>
        <w:t xml:space="preserve">شقصا </w:t>
      </w:r>
      <w:r w:rsidR="007D3F41" w:rsidRPr="007D3F41">
        <w:rPr>
          <w:rStyle w:val="libFootnotenumChar"/>
          <w:rtl/>
        </w:rPr>
        <w:t>(1)</w:t>
      </w:r>
      <w:r w:rsidR="007D3F41" w:rsidRPr="00736C02">
        <w:rPr>
          <w:rtl/>
        </w:rPr>
        <w:t xml:space="preserve"> له من مملوك</w:t>
      </w:r>
      <w:r w:rsidR="007D3F41">
        <w:rPr>
          <w:rtl/>
        </w:rPr>
        <w:t>،</w:t>
      </w:r>
      <w:r w:rsidR="007D3F41" w:rsidRPr="00736C02">
        <w:rPr>
          <w:rtl/>
        </w:rPr>
        <w:t xml:space="preserve"> وله مال قوم عليه الباقي »</w:t>
      </w:r>
      <w:r w:rsidR="007D3F41">
        <w:rPr>
          <w:rtl/>
        </w:rPr>
        <w:t>.</w:t>
      </w:r>
    </w:p>
    <w:p w:rsidR="007D3F41" w:rsidRPr="00736C02" w:rsidRDefault="00672D41" w:rsidP="00176277">
      <w:pPr>
        <w:pStyle w:val="libNormal"/>
        <w:rPr>
          <w:rtl/>
        </w:rPr>
      </w:pPr>
      <w:r w:rsidRPr="00672D41">
        <w:rPr>
          <w:rStyle w:val="libNumChar"/>
          <w:rtl/>
        </w:rPr>
        <w:t>[18855]</w:t>
      </w:r>
      <w:r w:rsidR="007D3F41" w:rsidRPr="00736C02">
        <w:rPr>
          <w:rtl/>
        </w:rPr>
        <w:t xml:space="preserve"> 6</w:t>
      </w:r>
      <w:r w:rsidR="007D3F41">
        <w:rPr>
          <w:rtl/>
        </w:rPr>
        <w:t xml:space="preserve"> - </w:t>
      </w:r>
      <w:r w:rsidR="007D3F41" w:rsidRPr="00736C02">
        <w:rPr>
          <w:rtl/>
        </w:rPr>
        <w:t>وفي الحديث</w:t>
      </w:r>
      <w:r w:rsidR="007D3F41">
        <w:rPr>
          <w:rtl/>
        </w:rPr>
        <w:t>:</w:t>
      </w:r>
      <w:r w:rsidR="007D3F41" w:rsidRPr="00736C02">
        <w:rPr>
          <w:rtl/>
        </w:rPr>
        <w:t xml:space="preserve"> ان رجلا أعتق شقصا له من مملوك</w:t>
      </w:r>
      <w:r w:rsidR="007D3F41">
        <w:rPr>
          <w:rtl/>
        </w:rPr>
        <w:t>،</w:t>
      </w:r>
      <w:r w:rsidR="007D3F41" w:rsidRPr="00736C02">
        <w:rPr>
          <w:rtl/>
        </w:rPr>
        <w:t xml:space="preserve"> فلم يضمنه</w:t>
      </w:r>
      <w:r w:rsidR="007D3F41">
        <w:rPr>
          <w:rtl/>
        </w:rPr>
        <w:t xml:space="preserve"> </w:t>
      </w:r>
      <w:r w:rsidR="007D3F41" w:rsidRPr="00736C02">
        <w:rPr>
          <w:rtl/>
        </w:rPr>
        <w:t xml:space="preserve">النبي </w:t>
      </w:r>
      <w:r w:rsidR="0060562E" w:rsidRPr="0060562E">
        <w:rPr>
          <w:rStyle w:val="libAlaemChar"/>
          <w:rtl/>
        </w:rPr>
        <w:t>صلى‌الله‌عليه‌وآله</w:t>
      </w:r>
      <w:r w:rsidR="007D3F41" w:rsidRPr="00736C02">
        <w:rPr>
          <w:rtl/>
        </w:rPr>
        <w:t xml:space="preserve"> قيمته</w:t>
      </w:r>
      <w:r w:rsidR="007D3F41">
        <w:rPr>
          <w:rtl/>
        </w:rPr>
        <w:t>.</w:t>
      </w:r>
    </w:p>
    <w:p w:rsidR="007D3F41" w:rsidRPr="00736C02" w:rsidRDefault="00672D41" w:rsidP="00176277">
      <w:pPr>
        <w:pStyle w:val="libNormal"/>
        <w:rPr>
          <w:rtl/>
        </w:rPr>
      </w:pPr>
      <w:r w:rsidRPr="00672D41">
        <w:rPr>
          <w:rStyle w:val="libNumChar"/>
          <w:rtl/>
        </w:rPr>
        <w:t>[18856]</w:t>
      </w:r>
      <w:r w:rsidR="007D3F41" w:rsidRPr="00736C02">
        <w:rPr>
          <w:rtl/>
        </w:rPr>
        <w:t xml:space="preserve"> 7</w:t>
      </w:r>
      <w:r w:rsidR="007D3F41">
        <w:rPr>
          <w:rtl/>
        </w:rPr>
        <w:t xml:space="preserve"> - </w:t>
      </w:r>
      <w:r w:rsidR="007D3F41" w:rsidRPr="00736C02">
        <w:rPr>
          <w:rtl/>
        </w:rPr>
        <w:t xml:space="preserve">وعنه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من</w:t>
      </w:r>
      <w:r w:rsidR="007D3F41">
        <w:rPr>
          <w:rtl/>
        </w:rPr>
        <w:t xml:space="preserve"> أ</w:t>
      </w:r>
      <w:r w:rsidR="007D3F41" w:rsidRPr="00736C02">
        <w:rPr>
          <w:rtl/>
        </w:rPr>
        <w:t>عتق شركا له من مملوك</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156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156</w:t>
      </w:r>
      <w:r>
        <w:rPr>
          <w:rtl/>
        </w:rPr>
        <w:t>.</w:t>
      </w:r>
    </w:p>
    <w:p w:rsidR="007D3F41" w:rsidRPr="003E5F4D" w:rsidRDefault="007D3F41" w:rsidP="007D3F41">
      <w:pPr>
        <w:pStyle w:val="libFootnote"/>
        <w:rPr>
          <w:rtl/>
        </w:rPr>
      </w:pPr>
      <w:r w:rsidRPr="003E5F4D">
        <w:rPr>
          <w:rtl/>
        </w:rPr>
        <w:t>(1) في المصدر</w:t>
      </w:r>
      <w:r>
        <w:rPr>
          <w:rtl/>
          <w:lang w:bidi="ar-IQ"/>
        </w:rPr>
        <w:t>:</w:t>
      </w:r>
      <w:r w:rsidRPr="003E5F4D">
        <w:rPr>
          <w:rFonts w:hint="cs"/>
          <w:rtl/>
        </w:rPr>
        <w:t xml:space="preserve"> </w:t>
      </w:r>
      <w:r w:rsidRPr="003E5F4D">
        <w:rPr>
          <w:rtl/>
        </w:rPr>
        <w:t>أعتق</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ص 160</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3 ص 298 ح 24</w:t>
      </w:r>
      <w:r>
        <w:rPr>
          <w:rtl/>
        </w:rPr>
        <w:t>.</w:t>
      </w:r>
    </w:p>
    <w:p w:rsidR="007D3F41" w:rsidRPr="003E5F4D" w:rsidRDefault="007D3F41" w:rsidP="007D3F41">
      <w:pPr>
        <w:pStyle w:val="libFootnote"/>
        <w:rPr>
          <w:rtl/>
        </w:rPr>
      </w:pPr>
      <w:r w:rsidRPr="003E5F4D">
        <w:rPr>
          <w:rtl/>
        </w:rPr>
        <w:t>(1)</w:t>
      </w:r>
      <w:r w:rsidRPr="003E5F4D">
        <w:rPr>
          <w:rFonts w:hint="cs"/>
          <w:rtl/>
        </w:rPr>
        <w:t xml:space="preserve"> </w:t>
      </w:r>
      <w:r w:rsidRPr="003E5F4D">
        <w:rPr>
          <w:rtl/>
        </w:rPr>
        <w:t>الشقص</w:t>
      </w:r>
      <w:r>
        <w:rPr>
          <w:rtl/>
          <w:lang w:bidi="ar-IQ"/>
        </w:rPr>
        <w:t>:</w:t>
      </w:r>
      <w:r w:rsidRPr="003E5F4D">
        <w:rPr>
          <w:rtl/>
        </w:rPr>
        <w:t xml:space="preserve"> النصيب والجزء والقسم والسهم من العين المشتركة من كل شئ ( انظر</w:t>
      </w:r>
      <w:r w:rsidRPr="003E5F4D">
        <w:rPr>
          <w:rFonts w:hint="cs"/>
          <w:rtl/>
        </w:rPr>
        <w:t xml:space="preserve"> </w:t>
      </w:r>
      <w:r w:rsidRPr="003E5F4D">
        <w:rPr>
          <w:rtl/>
        </w:rPr>
        <w:t>لسان العرب ج 7 ص 48 )</w:t>
      </w:r>
      <w:r>
        <w:rPr>
          <w:rtl/>
        </w:rPr>
        <w:t>.</w:t>
      </w:r>
    </w:p>
    <w:p w:rsidR="007D3F41" w:rsidRPr="0022295A" w:rsidRDefault="007D3F41" w:rsidP="007D3F41">
      <w:pPr>
        <w:pStyle w:val="libFootnote0"/>
        <w:rPr>
          <w:rtl/>
        </w:rPr>
      </w:pPr>
      <w:r w:rsidRPr="0022295A">
        <w:rPr>
          <w:rtl/>
        </w:rPr>
        <w:t>6</w:t>
      </w:r>
      <w:r>
        <w:rPr>
          <w:rtl/>
          <w:lang w:bidi="ar-IQ"/>
        </w:rPr>
        <w:t xml:space="preserve"> - </w:t>
      </w:r>
      <w:r w:rsidRPr="0022295A">
        <w:rPr>
          <w:rtl/>
        </w:rPr>
        <w:t>المصدر السابق ج 3 ص 427 ح 25</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المصدر</w:t>
      </w:r>
      <w:r>
        <w:rPr>
          <w:rFonts w:hint="cs"/>
          <w:rtl/>
        </w:rPr>
        <w:t xml:space="preserve"> </w:t>
      </w:r>
      <w:r w:rsidRPr="00736C02">
        <w:rPr>
          <w:rtl/>
        </w:rPr>
        <w:t>السابق ج 1 ص 134 ح 25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أقيم عليه قيمة عدل</w:t>
      </w:r>
      <w:r>
        <w:rPr>
          <w:rtl/>
        </w:rPr>
        <w:t>،</w:t>
      </w:r>
      <w:r w:rsidRPr="00736C02">
        <w:rPr>
          <w:rtl/>
        </w:rPr>
        <w:t xml:space="preserve"> فأعطى شركاءه حصصهم</w:t>
      </w:r>
      <w:r>
        <w:rPr>
          <w:rtl/>
        </w:rPr>
        <w:t>،</w:t>
      </w:r>
      <w:r w:rsidRPr="00736C02">
        <w:rPr>
          <w:rtl/>
        </w:rPr>
        <w:t xml:space="preserve"> وأعتق عليه العبد إن كان</w:t>
      </w:r>
      <w:r>
        <w:rPr>
          <w:rtl/>
        </w:rPr>
        <w:t xml:space="preserve"> </w:t>
      </w:r>
      <w:r w:rsidRPr="00736C02">
        <w:rPr>
          <w:rtl/>
        </w:rPr>
        <w:t>ذا يسار</w:t>
      </w:r>
      <w:r>
        <w:rPr>
          <w:rtl/>
        </w:rPr>
        <w:t>،</w:t>
      </w:r>
      <w:r w:rsidRPr="00736C02">
        <w:rPr>
          <w:rtl/>
        </w:rPr>
        <w:t xml:space="preserve"> وإلا فقد عتق منه ما عتق </w:t>
      </w:r>
      <w:r>
        <w:rPr>
          <w:rFonts w:hint="cs"/>
          <w:rtl/>
        </w:rPr>
        <w:t>»</w:t>
      </w:r>
      <w:r>
        <w:rPr>
          <w:rtl/>
        </w:rPr>
        <w:t>.</w:t>
      </w:r>
    </w:p>
    <w:p w:rsidR="007D3F41" w:rsidRPr="00736C02" w:rsidRDefault="00672D41" w:rsidP="00176277">
      <w:pPr>
        <w:pStyle w:val="libNormal"/>
        <w:rPr>
          <w:rtl/>
        </w:rPr>
      </w:pPr>
      <w:r w:rsidRPr="00672D41">
        <w:rPr>
          <w:rStyle w:val="libNumChar"/>
          <w:rtl/>
        </w:rPr>
        <w:t>[18857]</w:t>
      </w:r>
      <w:r w:rsidR="007D3F41" w:rsidRPr="00736C02">
        <w:rPr>
          <w:rtl/>
        </w:rPr>
        <w:t xml:space="preserve"> 8</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w:t>
      </w:r>
      <w:r w:rsidR="007D3F41">
        <w:rPr>
          <w:rtl/>
        </w:rPr>
        <w:t xml:space="preserve"> </w:t>
      </w:r>
      <w:r w:rsidR="007D3F41" w:rsidRPr="00736C02">
        <w:rPr>
          <w:rtl/>
        </w:rPr>
        <w:t>جده</w:t>
      </w:r>
      <w:r w:rsidR="007D3F41">
        <w:rPr>
          <w:rtl/>
        </w:rPr>
        <w:t>:</w:t>
      </w:r>
      <w:r w:rsidR="007D3F41" w:rsidRPr="00736C02">
        <w:rPr>
          <w:rtl/>
        </w:rPr>
        <w:t xml:space="preserve"> « أن عليا </w:t>
      </w:r>
      <w:r w:rsidR="0060562E" w:rsidRPr="0060562E">
        <w:rPr>
          <w:rStyle w:val="libAlaemChar"/>
          <w:rtl/>
        </w:rPr>
        <w:t>عليهم‌السلام</w:t>
      </w:r>
      <w:r w:rsidR="007D3F41" w:rsidRPr="00736C02">
        <w:rPr>
          <w:rtl/>
        </w:rPr>
        <w:t xml:space="preserve"> قضى في عبد بين رجلين</w:t>
      </w:r>
      <w:r w:rsidR="007D3F41">
        <w:rPr>
          <w:rtl/>
        </w:rPr>
        <w:t>،</w:t>
      </w:r>
      <w:r w:rsidR="007D3F41" w:rsidRPr="00736C02">
        <w:rPr>
          <w:rtl/>
        </w:rPr>
        <w:t xml:space="preserve"> فقال أحدهما</w:t>
      </w:r>
      <w:r w:rsidR="007D3F41">
        <w:rPr>
          <w:rtl/>
        </w:rPr>
        <w:t xml:space="preserve">: </w:t>
      </w:r>
      <w:r w:rsidR="007D3F41" w:rsidRPr="00736C02">
        <w:rPr>
          <w:rtl/>
        </w:rPr>
        <w:t>أعتقه عمدا</w:t>
      </w:r>
      <w:r w:rsidR="007D3F41">
        <w:rPr>
          <w:rtl/>
        </w:rPr>
        <w:t>،</w:t>
      </w:r>
      <w:r w:rsidR="007D3F41" w:rsidRPr="00736C02">
        <w:rPr>
          <w:rtl/>
        </w:rPr>
        <w:t xml:space="preserve"> قال</w:t>
      </w:r>
      <w:r w:rsidR="007D3F41">
        <w:rPr>
          <w:rtl/>
        </w:rPr>
        <w:t>:</w:t>
      </w:r>
      <w:r w:rsidR="007D3F41" w:rsidRPr="00736C02">
        <w:rPr>
          <w:rtl/>
        </w:rPr>
        <w:t xml:space="preserve"> يعتق من ماله</w:t>
      </w:r>
      <w:r w:rsidR="007D3F41">
        <w:rPr>
          <w:rtl/>
        </w:rPr>
        <w:t>،</w:t>
      </w:r>
      <w:r w:rsidR="007D3F41" w:rsidRPr="00736C02">
        <w:rPr>
          <w:rtl/>
        </w:rPr>
        <w:t xml:space="preserve"> ويغرم نصف قيمة العبد للشريك »</w:t>
      </w:r>
      <w:r w:rsidR="007D3F41">
        <w:rPr>
          <w:rtl/>
        </w:rPr>
        <w:t>.</w:t>
      </w:r>
    </w:p>
    <w:p w:rsidR="007D3F41" w:rsidRPr="00DA19ED" w:rsidRDefault="007D3F41" w:rsidP="007D3F41">
      <w:pPr>
        <w:pStyle w:val="Heading2Center"/>
        <w:rPr>
          <w:rtl/>
        </w:rPr>
      </w:pPr>
      <w:bookmarkStart w:id="914" w:name="_Toc365374914"/>
      <w:bookmarkStart w:id="915" w:name="_Toc380484011"/>
      <w:r w:rsidRPr="00DA19ED">
        <w:rPr>
          <w:rtl/>
        </w:rPr>
        <w:t>17</w:t>
      </w:r>
      <w:r>
        <w:rPr>
          <w:rtl/>
          <w:lang w:bidi="ar-IQ"/>
        </w:rPr>
        <w:t xml:space="preserve"> - </w:t>
      </w:r>
      <w:r w:rsidRPr="00672D41">
        <w:rPr>
          <w:rStyle w:val="libAlaemHeading2Char"/>
          <w:rtl/>
        </w:rPr>
        <w:t>(</w:t>
      </w:r>
      <w:r w:rsidRPr="00DA19ED">
        <w:rPr>
          <w:rtl/>
        </w:rPr>
        <w:t xml:space="preserve"> باب أنه يشترط في العتق الاختيار</w:t>
      </w:r>
      <w:r>
        <w:rPr>
          <w:rtl/>
          <w:lang w:bidi="ar-IQ"/>
        </w:rPr>
        <w:t>،</w:t>
      </w:r>
      <w:r>
        <w:rPr>
          <w:rFonts w:hint="cs"/>
          <w:rtl/>
        </w:rPr>
        <w:t xml:space="preserve"> </w:t>
      </w:r>
      <w:r w:rsidRPr="00DA19ED">
        <w:rPr>
          <w:rtl/>
        </w:rPr>
        <w:t xml:space="preserve">فلا يصح عتق المكره </w:t>
      </w:r>
      <w:r w:rsidRPr="00672D41">
        <w:rPr>
          <w:rStyle w:val="libAlaemHeading2Char"/>
          <w:rtl/>
        </w:rPr>
        <w:t>)</w:t>
      </w:r>
      <w:bookmarkEnd w:id="914"/>
      <w:bookmarkEnd w:id="915"/>
    </w:p>
    <w:p w:rsidR="007D3F41" w:rsidRPr="00736C02" w:rsidRDefault="00672D41" w:rsidP="00176277">
      <w:pPr>
        <w:pStyle w:val="libNormal"/>
        <w:rPr>
          <w:rtl/>
        </w:rPr>
      </w:pPr>
      <w:r w:rsidRPr="00672D41">
        <w:rPr>
          <w:rStyle w:val="libNumChar"/>
          <w:rtl/>
        </w:rPr>
        <w:t>[18858]</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جعفر بن محمد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قال</w:t>
      </w:r>
      <w:r w:rsidR="007D3F41">
        <w:rPr>
          <w:rtl/>
        </w:rPr>
        <w:t>:</w:t>
      </w:r>
      <w:r w:rsidR="007D3F41" w:rsidRPr="00736C02">
        <w:rPr>
          <w:rtl/>
        </w:rPr>
        <w:t xml:space="preserve"> « ليس طلاق المكره بطلاق</w:t>
      </w:r>
      <w:r w:rsidR="007D3F41">
        <w:rPr>
          <w:rtl/>
        </w:rPr>
        <w:t>،</w:t>
      </w:r>
      <w:r w:rsidR="007D3F41" w:rsidRPr="00736C02">
        <w:rPr>
          <w:rtl/>
        </w:rPr>
        <w:t xml:space="preserve"> ولا عتقه بعتق »</w:t>
      </w:r>
      <w:r w:rsidR="007D3F41">
        <w:rPr>
          <w:rtl/>
        </w:rPr>
        <w:t>.</w:t>
      </w:r>
    </w:p>
    <w:p w:rsidR="007D3F41" w:rsidRPr="00DA19ED" w:rsidRDefault="007D3F41" w:rsidP="007D3F41">
      <w:pPr>
        <w:pStyle w:val="Heading2Center"/>
        <w:rPr>
          <w:rtl/>
        </w:rPr>
      </w:pPr>
      <w:bookmarkStart w:id="916" w:name="_Toc365374915"/>
      <w:bookmarkStart w:id="917" w:name="_Toc380484012"/>
      <w:r w:rsidRPr="00DA19ED">
        <w:rPr>
          <w:rtl/>
        </w:rPr>
        <w:t>18</w:t>
      </w:r>
      <w:r>
        <w:rPr>
          <w:rtl/>
          <w:lang w:bidi="ar-IQ"/>
        </w:rPr>
        <w:t xml:space="preserve"> - </w:t>
      </w:r>
      <w:r w:rsidRPr="00672D41">
        <w:rPr>
          <w:rStyle w:val="libAlaemHeading2Char"/>
          <w:rtl/>
        </w:rPr>
        <w:t>(</w:t>
      </w:r>
      <w:r w:rsidRPr="00DA19ED">
        <w:rPr>
          <w:rtl/>
        </w:rPr>
        <w:t xml:space="preserve"> باب بطلان عتق السكران </w:t>
      </w:r>
      <w:r w:rsidRPr="00672D41">
        <w:rPr>
          <w:rStyle w:val="libAlaemHeading2Char"/>
          <w:rtl/>
        </w:rPr>
        <w:t>)</w:t>
      </w:r>
      <w:bookmarkEnd w:id="916"/>
      <w:bookmarkEnd w:id="917"/>
    </w:p>
    <w:p w:rsidR="007D3F41" w:rsidRPr="00736C02" w:rsidRDefault="00672D41" w:rsidP="00176277">
      <w:pPr>
        <w:pStyle w:val="libNormal"/>
        <w:rPr>
          <w:rtl/>
        </w:rPr>
      </w:pPr>
      <w:r w:rsidRPr="00672D41">
        <w:rPr>
          <w:rStyle w:val="libNumChar"/>
          <w:rtl/>
        </w:rPr>
        <w:t>[18859]</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 </w:t>
      </w:r>
      <w:r w:rsidR="0060562E" w:rsidRPr="0060562E">
        <w:rPr>
          <w:rStyle w:val="libAlaemChar"/>
          <w:rtl/>
        </w:rPr>
        <w:t>عليهم‌السلام</w:t>
      </w:r>
      <w:r w:rsidR="007D3F41">
        <w:rPr>
          <w:rtl/>
        </w:rPr>
        <w:t xml:space="preserve">: </w:t>
      </w:r>
      <w:r w:rsidR="007D3F41" w:rsidRPr="00736C02">
        <w:rPr>
          <w:rtl/>
        </w:rPr>
        <w:t xml:space="preserve">« أن عليا </w:t>
      </w:r>
      <w:r w:rsidR="0060562E" w:rsidRPr="0060562E">
        <w:rPr>
          <w:rStyle w:val="libAlaemChar"/>
          <w:rtl/>
        </w:rPr>
        <w:t>عليه‌السلام</w:t>
      </w:r>
      <w:r w:rsidR="007D3F41" w:rsidRPr="00736C02">
        <w:rPr>
          <w:rtl/>
        </w:rPr>
        <w:t xml:space="preserve"> سئل</w:t>
      </w:r>
      <w:r w:rsidR="007D3F41">
        <w:rPr>
          <w:rtl/>
        </w:rPr>
        <w:t>:</w:t>
      </w:r>
      <w:r w:rsidR="007D3F41" w:rsidRPr="00736C02">
        <w:rPr>
          <w:rtl/>
        </w:rPr>
        <w:t xml:space="preserve"> ما حد السكران الذي يجب عليه الحد</w:t>
      </w:r>
      <w:r w:rsidR="007D3F41">
        <w:rPr>
          <w:rtl/>
        </w:rPr>
        <w:t xml:space="preserve">؟ </w:t>
      </w:r>
      <w:r w:rsidR="007D3F41" w:rsidRPr="00736C02">
        <w:rPr>
          <w:rtl/>
        </w:rPr>
        <w:t>فقال</w:t>
      </w:r>
      <w:r w:rsidR="007D3F41">
        <w:rPr>
          <w:rtl/>
        </w:rPr>
        <w:t>:</w:t>
      </w:r>
      <w:r w:rsidR="007D3F41" w:rsidRPr="00736C02">
        <w:rPr>
          <w:rtl/>
        </w:rPr>
        <w:t xml:space="preserve"> السكران عندنا الذي لا يعرف ثوبه من ثياب غيره</w:t>
      </w:r>
      <w:r w:rsidR="007D3F41">
        <w:rPr>
          <w:rtl/>
        </w:rPr>
        <w:t>،</w:t>
      </w:r>
      <w:r w:rsidR="007D3F41" w:rsidRPr="00736C02">
        <w:rPr>
          <w:rtl/>
        </w:rPr>
        <w:t xml:space="preserve"> ولا يعرف سماء</w:t>
      </w:r>
      <w:r w:rsidR="007D3F41">
        <w:rPr>
          <w:rtl/>
        </w:rPr>
        <w:t xml:space="preserve"> </w:t>
      </w:r>
      <w:r w:rsidR="007D3F41" w:rsidRPr="00736C02">
        <w:rPr>
          <w:rtl/>
        </w:rPr>
        <w:t>من أرض</w:t>
      </w:r>
      <w:r w:rsidR="007D3F41">
        <w:rPr>
          <w:rtl/>
        </w:rPr>
        <w:t>،</w:t>
      </w:r>
      <w:r w:rsidR="007D3F41" w:rsidRPr="00736C02">
        <w:rPr>
          <w:rtl/>
        </w:rPr>
        <w:t xml:space="preserve"> ولا أختا من زوجة</w:t>
      </w:r>
      <w:r w:rsidR="007D3F41">
        <w:rPr>
          <w:rtl/>
        </w:rPr>
        <w:t>،</w:t>
      </w:r>
      <w:r w:rsidR="007D3F41" w:rsidRPr="00736C02">
        <w:rPr>
          <w:rtl/>
        </w:rPr>
        <w:t xml:space="preserve"> قال جعفر بن محمد </w:t>
      </w:r>
      <w:r w:rsidR="0060562E" w:rsidRPr="0060562E">
        <w:rPr>
          <w:rStyle w:val="libAlaemChar"/>
          <w:rtl/>
        </w:rPr>
        <w:t>عليهما‌السلام</w:t>
      </w:r>
      <w:r w:rsidR="007D3F41">
        <w:rPr>
          <w:rtl/>
        </w:rPr>
        <w:t>:</w:t>
      </w:r>
      <w:r w:rsidR="007D3F41" w:rsidRPr="00736C02">
        <w:rPr>
          <w:rtl/>
        </w:rPr>
        <w:t xml:space="preserve"> يعني أن هذا لا</w:t>
      </w:r>
      <w:r w:rsidR="007D3F41">
        <w:rPr>
          <w:rtl/>
        </w:rPr>
        <w:t xml:space="preserve"> </w:t>
      </w:r>
      <w:r w:rsidR="007D3F41" w:rsidRPr="00736C02">
        <w:rPr>
          <w:rtl/>
        </w:rPr>
        <w:t>يجوز بيعه</w:t>
      </w:r>
      <w:r w:rsidR="007D3F41">
        <w:rPr>
          <w:rtl/>
        </w:rPr>
        <w:t>،</w:t>
      </w:r>
      <w:r w:rsidR="007D3F41" w:rsidRPr="00736C02">
        <w:rPr>
          <w:rtl/>
        </w:rPr>
        <w:t xml:space="preserve"> ولا شراؤه</w:t>
      </w:r>
      <w:r w:rsidR="007D3F41">
        <w:rPr>
          <w:rtl/>
        </w:rPr>
        <w:t>،</w:t>
      </w:r>
      <w:r w:rsidR="007D3F41" w:rsidRPr="00736C02">
        <w:rPr>
          <w:rtl/>
        </w:rPr>
        <w:t xml:space="preserve"> ولا طلاقه</w:t>
      </w:r>
      <w:r w:rsidR="007D3F41">
        <w:rPr>
          <w:rtl/>
        </w:rPr>
        <w:t>،</w:t>
      </w:r>
      <w:r w:rsidR="007D3F41" w:rsidRPr="00736C02">
        <w:rPr>
          <w:rtl/>
        </w:rPr>
        <w:t xml:space="preserve"> ولا عتاقه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8</w:t>
      </w:r>
      <w:r>
        <w:rPr>
          <w:rtl/>
          <w:lang w:bidi="ar-IQ"/>
        </w:rPr>
        <w:t xml:space="preserve"> - </w:t>
      </w:r>
      <w:r w:rsidRPr="00736C02">
        <w:rPr>
          <w:rtl/>
        </w:rPr>
        <w:t>الجعفريات ص 123</w:t>
      </w:r>
      <w:r>
        <w:rPr>
          <w:rtl/>
        </w:rPr>
        <w:t>.</w:t>
      </w:r>
    </w:p>
    <w:p w:rsidR="007D3F41" w:rsidRPr="00736C02" w:rsidRDefault="007D3F41" w:rsidP="007D3F41">
      <w:pPr>
        <w:pStyle w:val="libFootnoteCenterBold"/>
        <w:rPr>
          <w:rtl/>
        </w:rPr>
      </w:pPr>
      <w:r w:rsidRPr="00736C02">
        <w:rPr>
          <w:rtl/>
        </w:rPr>
        <w:t>الباب 17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95 ح</w:t>
      </w:r>
      <w:r>
        <w:rPr>
          <w:rFonts w:hint="cs"/>
          <w:rtl/>
        </w:rPr>
        <w:t xml:space="preserve"> </w:t>
      </w:r>
      <w:r w:rsidRPr="00736C02">
        <w:rPr>
          <w:rtl/>
        </w:rPr>
        <w:t>297</w:t>
      </w:r>
      <w:r>
        <w:rPr>
          <w:rtl/>
        </w:rPr>
        <w:t>.</w:t>
      </w:r>
    </w:p>
    <w:p w:rsidR="007D3F41" w:rsidRPr="00736C02" w:rsidRDefault="007D3F41" w:rsidP="007D3F41">
      <w:pPr>
        <w:pStyle w:val="libFootnoteCenterBold"/>
        <w:rPr>
          <w:rtl/>
        </w:rPr>
      </w:pPr>
      <w:r w:rsidRPr="00736C02">
        <w:rPr>
          <w:rtl/>
        </w:rPr>
        <w:t>الباب 18</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146</w:t>
      </w:r>
      <w:r>
        <w:rPr>
          <w:rtl/>
        </w:rPr>
        <w:t>.</w:t>
      </w:r>
    </w:p>
    <w:p w:rsidR="00672D41" w:rsidRDefault="00672D41" w:rsidP="00672D41">
      <w:pPr>
        <w:pStyle w:val="libNormal"/>
        <w:rPr>
          <w:rtl/>
        </w:rPr>
      </w:pPr>
      <w:r>
        <w:rPr>
          <w:rtl/>
        </w:rPr>
        <w:br w:type="page"/>
      </w:r>
    </w:p>
    <w:p w:rsidR="007D3F41" w:rsidRPr="006B42A7" w:rsidRDefault="007D3F41" w:rsidP="007D3F41">
      <w:pPr>
        <w:pStyle w:val="Heading2Center"/>
        <w:rPr>
          <w:rtl/>
        </w:rPr>
      </w:pPr>
      <w:bookmarkStart w:id="918" w:name="_Toc365374916"/>
      <w:bookmarkStart w:id="919" w:name="_Toc380484013"/>
      <w:r w:rsidRPr="006B42A7">
        <w:rPr>
          <w:rtl/>
        </w:rPr>
        <w:lastRenderedPageBreak/>
        <w:t>19</w:t>
      </w:r>
      <w:r>
        <w:rPr>
          <w:rtl/>
          <w:lang w:bidi="ar-IQ"/>
        </w:rPr>
        <w:t xml:space="preserve"> - </w:t>
      </w:r>
      <w:r w:rsidRPr="00672D41">
        <w:rPr>
          <w:rStyle w:val="libAlaemHeading2Char"/>
          <w:rtl/>
        </w:rPr>
        <w:t>(</w:t>
      </w:r>
      <w:r w:rsidRPr="006B42A7">
        <w:rPr>
          <w:rtl/>
        </w:rPr>
        <w:t xml:space="preserve"> باب أن المملوك إذا مثل به أو نكل به انعتق</w:t>
      </w:r>
      <w:r>
        <w:rPr>
          <w:rtl/>
          <w:lang w:bidi="ar-IQ"/>
        </w:rPr>
        <w:t>،</w:t>
      </w:r>
      <w:r>
        <w:rPr>
          <w:rFonts w:hint="cs"/>
          <w:rtl/>
        </w:rPr>
        <w:t xml:space="preserve"> </w:t>
      </w:r>
      <w:r w:rsidRPr="006B42A7">
        <w:rPr>
          <w:rtl/>
        </w:rPr>
        <w:t xml:space="preserve">لا إذا صار خصيا </w:t>
      </w:r>
      <w:r w:rsidRPr="00672D41">
        <w:rPr>
          <w:rStyle w:val="libAlaemHeading2Char"/>
          <w:rtl/>
        </w:rPr>
        <w:t>)</w:t>
      </w:r>
      <w:bookmarkEnd w:id="918"/>
      <w:bookmarkEnd w:id="919"/>
    </w:p>
    <w:p w:rsidR="007D3F41" w:rsidRPr="00736C02" w:rsidRDefault="00672D41" w:rsidP="00176277">
      <w:pPr>
        <w:pStyle w:val="libNormal"/>
        <w:rPr>
          <w:rtl/>
        </w:rPr>
      </w:pPr>
      <w:r w:rsidRPr="00672D41">
        <w:rPr>
          <w:rStyle w:val="libNumChar"/>
          <w:rtl/>
        </w:rPr>
        <w:t>[18860]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المرأة إذا قطعت ثدي وليدتها</w:t>
      </w:r>
      <w:r w:rsidR="007D3F41">
        <w:rPr>
          <w:rtl/>
        </w:rPr>
        <w:t>،</w:t>
      </w:r>
      <w:r w:rsidR="007D3F41" w:rsidRPr="00736C02">
        <w:rPr>
          <w:rtl/>
        </w:rPr>
        <w:t xml:space="preserve"> فهي حرة</w:t>
      </w:r>
      <w:r w:rsidR="007D3F41">
        <w:rPr>
          <w:rtl/>
        </w:rPr>
        <w:t xml:space="preserve"> </w:t>
      </w:r>
      <w:r w:rsidR="007D3F41" w:rsidRPr="00736C02">
        <w:rPr>
          <w:rtl/>
        </w:rPr>
        <w:t>لا سبيل لمولاتها عليها</w:t>
      </w:r>
      <w:r w:rsidR="007D3F41">
        <w:rPr>
          <w:rtl/>
        </w:rPr>
        <w:t>.</w:t>
      </w:r>
    </w:p>
    <w:p w:rsidR="007D3F41" w:rsidRPr="00736C02" w:rsidRDefault="00672D41" w:rsidP="00176277">
      <w:pPr>
        <w:pStyle w:val="libNormal"/>
        <w:rPr>
          <w:rtl/>
        </w:rPr>
      </w:pPr>
      <w:r w:rsidRPr="00672D41">
        <w:rPr>
          <w:rStyle w:val="libNumChar"/>
          <w:rtl/>
        </w:rPr>
        <w:t>[18861]</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علي بن الحسين </w:t>
      </w:r>
      <w:r w:rsidR="0060562E" w:rsidRPr="0060562E">
        <w:rPr>
          <w:rStyle w:val="libAlaemChar"/>
          <w:rtl/>
        </w:rPr>
        <w:t>عليهم‌السلام</w:t>
      </w:r>
      <w:r w:rsidR="007D3F41">
        <w:rPr>
          <w:rtl/>
        </w:rPr>
        <w:t>،</w:t>
      </w:r>
      <w:r w:rsidR="007D3F41" w:rsidRPr="00736C02">
        <w:rPr>
          <w:rtl/>
        </w:rPr>
        <w:t xml:space="preserve"> عن أبيه</w:t>
      </w:r>
      <w:r w:rsidR="007D3F41">
        <w:rPr>
          <w:rtl/>
        </w:rPr>
        <w:t>،</w:t>
      </w:r>
      <w:r w:rsidR="007D3F41" w:rsidRPr="00736C02">
        <w:rPr>
          <w:rtl/>
        </w:rPr>
        <w:t xml:space="preserve"> عن علي </w:t>
      </w:r>
      <w:r w:rsidR="0060562E" w:rsidRPr="0060562E">
        <w:rPr>
          <w:rStyle w:val="libAlaemChar"/>
          <w:rtl/>
        </w:rPr>
        <w:t>عليه‌السلام</w:t>
      </w:r>
      <w:r w:rsidR="007D3F41">
        <w:rPr>
          <w:rtl/>
        </w:rPr>
        <w:t xml:space="preserve">: </w:t>
      </w:r>
      <w:r w:rsidR="007D3F41" w:rsidRPr="00736C02">
        <w:rPr>
          <w:rtl/>
        </w:rPr>
        <w:t>« أنه قضى في رجل جدع أنف عبده</w:t>
      </w:r>
      <w:r w:rsidR="007D3F41">
        <w:rPr>
          <w:rtl/>
        </w:rPr>
        <w:t>،</w:t>
      </w:r>
      <w:r w:rsidR="007D3F41" w:rsidRPr="00736C02">
        <w:rPr>
          <w:rtl/>
        </w:rPr>
        <w:t xml:space="preserve"> فأعتقه علي </w:t>
      </w:r>
      <w:r w:rsidR="0060562E" w:rsidRPr="0060562E">
        <w:rPr>
          <w:rStyle w:val="libAlaemChar"/>
          <w:rtl/>
        </w:rPr>
        <w:t>عليه‌السلام</w:t>
      </w:r>
      <w:r w:rsidR="007D3F41">
        <w:rPr>
          <w:rtl/>
        </w:rPr>
        <w:t>،</w:t>
      </w:r>
      <w:r w:rsidR="007D3F41" w:rsidRPr="00736C02">
        <w:rPr>
          <w:rtl/>
        </w:rPr>
        <w:t xml:space="preserve"> وعزره »</w:t>
      </w:r>
      <w:r w:rsidR="007D3F41">
        <w:rPr>
          <w:rtl/>
        </w:rPr>
        <w:t>.</w:t>
      </w:r>
    </w:p>
    <w:p w:rsidR="007D3F41" w:rsidRPr="00736C02" w:rsidRDefault="00672D41" w:rsidP="00176277">
      <w:pPr>
        <w:pStyle w:val="libNormal"/>
        <w:rPr>
          <w:rtl/>
        </w:rPr>
      </w:pPr>
      <w:r w:rsidRPr="00672D41">
        <w:rPr>
          <w:rStyle w:val="libNumChar"/>
          <w:rtl/>
        </w:rPr>
        <w:t>[18862]</w:t>
      </w:r>
      <w:r w:rsidR="007D3F41" w:rsidRPr="00736C02">
        <w:rPr>
          <w:rtl/>
        </w:rPr>
        <w:t xml:space="preserve"> 3</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 قال</w:t>
      </w:r>
      <w:r w:rsidR="007D3F41">
        <w:rPr>
          <w:rtl/>
        </w:rPr>
        <w:t xml:space="preserve">: </w:t>
      </w:r>
      <w:r w:rsidR="007D3F41" w:rsidRPr="00736C02">
        <w:rPr>
          <w:rtl/>
        </w:rPr>
        <w:t>« قضى علي عليهم السلام )</w:t>
      </w:r>
      <w:r w:rsidR="007D3F41">
        <w:rPr>
          <w:rtl/>
        </w:rPr>
        <w:t>،</w:t>
      </w:r>
      <w:r w:rsidR="007D3F41" w:rsidRPr="00736C02">
        <w:rPr>
          <w:rtl/>
        </w:rPr>
        <w:t xml:space="preserve"> في رجل جدع اذن عبده</w:t>
      </w:r>
      <w:r w:rsidR="007D3F41">
        <w:rPr>
          <w:rtl/>
        </w:rPr>
        <w:t>،</w:t>
      </w:r>
      <w:r w:rsidR="007D3F41" w:rsidRPr="00736C02">
        <w:rPr>
          <w:rtl/>
        </w:rPr>
        <w:t xml:space="preserve"> فأعتقه علي</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وعاقبه »</w:t>
      </w:r>
      <w:r w:rsidR="007D3F41">
        <w:rPr>
          <w:rtl/>
        </w:rPr>
        <w:t>.</w:t>
      </w:r>
    </w:p>
    <w:p w:rsidR="007D3F41" w:rsidRPr="00736C02" w:rsidRDefault="00672D41" w:rsidP="00176277">
      <w:pPr>
        <w:pStyle w:val="libNormal"/>
        <w:rPr>
          <w:rtl/>
        </w:rPr>
      </w:pPr>
      <w:r w:rsidRPr="00672D41">
        <w:rPr>
          <w:rStyle w:val="libNumChar"/>
          <w:rtl/>
        </w:rPr>
        <w:t>[18863]</w:t>
      </w:r>
      <w:r w:rsidR="007D3F41" w:rsidRPr="00736C02">
        <w:rPr>
          <w:rtl/>
        </w:rPr>
        <w:t xml:space="preserve"> 4</w:t>
      </w:r>
      <w:r w:rsidR="007D3F41">
        <w:rPr>
          <w:rtl/>
        </w:rPr>
        <w:t xml:space="preserve"> - </w:t>
      </w:r>
      <w:r w:rsidR="007D3F41" w:rsidRPr="00736C02">
        <w:rPr>
          <w:rtl/>
        </w:rPr>
        <w:t>وبهذا الاسناد</w:t>
      </w:r>
      <w:r w:rsidR="007D3F41">
        <w:rPr>
          <w:rtl/>
        </w:rPr>
        <w:t>:</w:t>
      </w:r>
      <w:r w:rsidR="007D3F41" w:rsidRPr="00736C02">
        <w:rPr>
          <w:rtl/>
        </w:rPr>
        <w:t xml:space="preserve"> عن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رفع إلى علي بن أبي طالب </w:t>
      </w:r>
      <w:r w:rsidR="0060562E" w:rsidRPr="0060562E">
        <w:rPr>
          <w:rStyle w:val="libAlaemChar"/>
          <w:rtl/>
        </w:rPr>
        <w:t>عليهم‌السلام</w:t>
      </w:r>
      <w:r w:rsidR="007D3F41">
        <w:rPr>
          <w:rtl/>
        </w:rPr>
        <w:t xml:space="preserve">، </w:t>
      </w:r>
      <w:r w:rsidR="007D3F41" w:rsidRPr="00736C02">
        <w:rPr>
          <w:rtl/>
        </w:rPr>
        <w:t>رجل</w:t>
      </w:r>
      <w:r w:rsidR="007D3F41">
        <w:rPr>
          <w:rtl/>
        </w:rPr>
        <w:t xml:space="preserve"> أ</w:t>
      </w:r>
      <w:r w:rsidR="007D3F41" w:rsidRPr="00736C02">
        <w:rPr>
          <w:rtl/>
        </w:rPr>
        <w:t>خصى عبده</w:t>
      </w:r>
      <w:r w:rsidR="007D3F41">
        <w:rPr>
          <w:rtl/>
        </w:rPr>
        <w:t>،</w:t>
      </w:r>
      <w:r w:rsidR="007D3F41" w:rsidRPr="00736C02">
        <w:rPr>
          <w:rtl/>
        </w:rPr>
        <w:t xml:space="preserve"> فأعتق علي </w:t>
      </w:r>
      <w:r w:rsidR="0060562E" w:rsidRPr="0060562E">
        <w:rPr>
          <w:rStyle w:val="libAlaemChar"/>
          <w:rtl/>
        </w:rPr>
        <w:t>عليه‌السلام</w:t>
      </w:r>
      <w:r w:rsidR="007D3F41" w:rsidRPr="00736C02">
        <w:rPr>
          <w:rtl/>
        </w:rPr>
        <w:t xml:space="preserve"> العبد</w:t>
      </w:r>
      <w:r w:rsidR="007D3F41">
        <w:rPr>
          <w:rtl/>
        </w:rPr>
        <w:t>،</w:t>
      </w:r>
      <w:r w:rsidR="007D3F41" w:rsidRPr="00736C02">
        <w:rPr>
          <w:rtl/>
        </w:rPr>
        <w:t xml:space="preserve"> وعاقبه وقال</w:t>
      </w:r>
      <w:r w:rsidR="007D3F41">
        <w:rPr>
          <w:rtl/>
        </w:rPr>
        <w:t>:</w:t>
      </w:r>
      <w:r w:rsidR="007D3F41" w:rsidRPr="00736C02">
        <w:rPr>
          <w:rtl/>
        </w:rPr>
        <w:t xml:space="preserve"> من</w:t>
      </w:r>
      <w:r w:rsidR="007D3F41">
        <w:rPr>
          <w:rtl/>
        </w:rPr>
        <w:t xml:space="preserve"> </w:t>
      </w:r>
      <w:r w:rsidR="007D3F41" w:rsidRPr="00736C02">
        <w:rPr>
          <w:rtl/>
        </w:rPr>
        <w:t>مثل بعبده أعتقنا العبد</w:t>
      </w:r>
      <w:r w:rsidR="007D3F41">
        <w:rPr>
          <w:rtl/>
        </w:rPr>
        <w:t>،</w:t>
      </w:r>
      <w:r w:rsidR="007D3F41" w:rsidRPr="00736C02">
        <w:rPr>
          <w:rtl/>
        </w:rPr>
        <w:t xml:space="preserve"> مع تعزير شديد فعزروا السيد »</w:t>
      </w:r>
      <w:r w:rsidR="007D3F41">
        <w:rPr>
          <w:rtl/>
        </w:rPr>
        <w:t>.</w:t>
      </w:r>
    </w:p>
    <w:p w:rsidR="007D3F41" w:rsidRPr="00736C02" w:rsidRDefault="00672D41" w:rsidP="00176277">
      <w:pPr>
        <w:pStyle w:val="libNormal"/>
        <w:rPr>
          <w:rtl/>
        </w:rPr>
      </w:pPr>
      <w:r w:rsidRPr="00672D41">
        <w:rPr>
          <w:rStyle w:val="libNumChar"/>
          <w:rtl/>
        </w:rPr>
        <w:t>[18864]</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قتل الرجل عبده</w:t>
      </w:r>
      <w:r w:rsidR="007D3F41">
        <w:rPr>
          <w:rtl/>
        </w:rPr>
        <w:t>،</w:t>
      </w:r>
      <w:r w:rsidR="007D3F41" w:rsidRPr="00736C02">
        <w:rPr>
          <w:rtl/>
        </w:rPr>
        <w:t xml:space="preserve"> أدبه السلطان أدبا بليغا</w:t>
      </w:r>
      <w:r w:rsidR="007D3F41">
        <w:rPr>
          <w:rtl/>
        </w:rPr>
        <w:t xml:space="preserve"> - </w:t>
      </w:r>
      <w:r w:rsidR="007D3F41" w:rsidRPr="00736C02">
        <w:rPr>
          <w:rtl/>
        </w:rPr>
        <w:t>إلى أن قال</w:t>
      </w:r>
      <w:r w:rsidR="007D3F41">
        <w:rPr>
          <w:rtl/>
        </w:rPr>
        <w:t xml:space="preserve"> - </w:t>
      </w:r>
      <w:r w:rsidR="007D3F41" w:rsidRPr="00736C02">
        <w:rPr>
          <w:rtl/>
        </w:rPr>
        <w:t>فإن مثل به</w:t>
      </w:r>
      <w:r w:rsidR="007D3F41">
        <w:rPr>
          <w:rtl/>
        </w:rPr>
        <w:t xml:space="preserve"> </w:t>
      </w:r>
      <w:r w:rsidR="007D3F41" w:rsidRPr="00736C02">
        <w:rPr>
          <w:rtl/>
        </w:rPr>
        <w:t>عوقب به</w:t>
      </w:r>
      <w:r w:rsidR="007D3F41">
        <w:rPr>
          <w:rtl/>
        </w:rPr>
        <w:t>،</w:t>
      </w:r>
      <w:r w:rsidR="007D3F41" w:rsidRPr="00736C02">
        <w:rPr>
          <w:rtl/>
        </w:rPr>
        <w:t xml:space="preserve"> وعتق العبد عليه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19</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123</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ص 124</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الجعفريات ص 123</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409</w:t>
      </w:r>
      <w:r>
        <w:rPr>
          <w:rFonts w:hint="cs"/>
          <w:rtl/>
        </w:rPr>
        <w:t xml:space="preserve"> </w:t>
      </w:r>
      <w:r w:rsidRPr="00736C02">
        <w:rPr>
          <w:rtl/>
        </w:rPr>
        <w:t>ح 1427</w:t>
      </w:r>
      <w:r>
        <w:rPr>
          <w:rtl/>
        </w:rPr>
        <w:t>.</w:t>
      </w:r>
    </w:p>
    <w:p w:rsidR="00672D41" w:rsidRDefault="00672D41" w:rsidP="00672D41">
      <w:pPr>
        <w:pStyle w:val="libNormal"/>
        <w:rPr>
          <w:rtl/>
        </w:rPr>
      </w:pPr>
      <w:r>
        <w:rPr>
          <w:rtl/>
        </w:rPr>
        <w:br w:type="page"/>
      </w:r>
    </w:p>
    <w:p w:rsidR="007D3F41" w:rsidRPr="00736C02" w:rsidRDefault="007D3F41" w:rsidP="00176277">
      <w:pPr>
        <w:pStyle w:val="libNormal"/>
        <w:rPr>
          <w:rtl/>
        </w:rPr>
      </w:pPr>
      <w:r w:rsidRPr="00736C02">
        <w:rPr>
          <w:rtl/>
        </w:rPr>
        <w:lastRenderedPageBreak/>
        <w:t>قلت</w:t>
      </w:r>
      <w:r>
        <w:rPr>
          <w:rtl/>
        </w:rPr>
        <w:t>:</w:t>
      </w:r>
      <w:r w:rsidRPr="00736C02">
        <w:rPr>
          <w:rtl/>
        </w:rPr>
        <w:t xml:space="preserve"> له وجه لاخراج الخصي بعد النص عليه بالخصوص</w:t>
      </w:r>
      <w:r>
        <w:rPr>
          <w:rtl/>
        </w:rPr>
        <w:t>،</w:t>
      </w:r>
      <w:r w:rsidRPr="00736C02">
        <w:rPr>
          <w:rtl/>
        </w:rPr>
        <w:t xml:space="preserve"> ودخوله في</w:t>
      </w:r>
      <w:r>
        <w:rPr>
          <w:rtl/>
        </w:rPr>
        <w:t xml:space="preserve"> </w:t>
      </w:r>
      <w:r w:rsidRPr="00736C02">
        <w:rPr>
          <w:rtl/>
        </w:rPr>
        <w:t>عموم التمثيل</w:t>
      </w:r>
      <w:r>
        <w:rPr>
          <w:rtl/>
        </w:rPr>
        <w:t>،</w:t>
      </w:r>
      <w:r w:rsidRPr="00736C02">
        <w:rPr>
          <w:rtl/>
        </w:rPr>
        <w:t xml:space="preserve"> كما صرح به في الجواهر </w:t>
      </w:r>
      <w:r w:rsidRPr="007D3F41">
        <w:rPr>
          <w:rStyle w:val="libFootnotenumChar"/>
          <w:rtl/>
        </w:rPr>
        <w:t>(1)</w:t>
      </w:r>
      <w:r>
        <w:rPr>
          <w:rtl/>
        </w:rPr>
        <w:t>،</w:t>
      </w:r>
      <w:r w:rsidRPr="00736C02">
        <w:rPr>
          <w:rtl/>
        </w:rPr>
        <w:t xml:space="preserve"> بعد بيان معنى المثلة قال</w:t>
      </w:r>
      <w:r>
        <w:rPr>
          <w:rtl/>
        </w:rPr>
        <w:t xml:space="preserve">: </w:t>
      </w:r>
      <w:r w:rsidRPr="00736C02">
        <w:rPr>
          <w:rtl/>
        </w:rPr>
        <w:t>ويتفرع على ذلك انعتاق الخصيان على مواليهم الذين يفعلون بهم ذلك</w:t>
      </w:r>
      <w:r>
        <w:rPr>
          <w:rtl/>
        </w:rPr>
        <w:t>،</w:t>
      </w:r>
      <w:r w:rsidRPr="00736C02">
        <w:rPr>
          <w:rtl/>
        </w:rPr>
        <w:t xml:space="preserve"> فلا</w:t>
      </w:r>
      <w:r>
        <w:rPr>
          <w:rtl/>
        </w:rPr>
        <w:t xml:space="preserve"> </w:t>
      </w:r>
      <w:r w:rsidRPr="00736C02">
        <w:rPr>
          <w:rtl/>
        </w:rPr>
        <w:t>يصح شراؤهم لمن يعلم بالحال</w:t>
      </w:r>
      <w:r>
        <w:rPr>
          <w:rtl/>
        </w:rPr>
        <w:t>،</w:t>
      </w:r>
      <w:r w:rsidRPr="00736C02">
        <w:rPr>
          <w:rtl/>
        </w:rPr>
        <w:t xml:space="preserve"> نعم لا بأس مع اشتباه الحال</w:t>
      </w:r>
      <w:r>
        <w:rPr>
          <w:rtl/>
        </w:rPr>
        <w:t>،</w:t>
      </w:r>
      <w:r w:rsidRPr="00736C02">
        <w:rPr>
          <w:rtl/>
        </w:rPr>
        <w:t xml:space="preserve"> انتهى</w:t>
      </w:r>
      <w:r>
        <w:rPr>
          <w:rtl/>
        </w:rPr>
        <w:t>.</w:t>
      </w:r>
    </w:p>
    <w:p w:rsidR="007D3F41" w:rsidRPr="00736C02" w:rsidRDefault="007D3F41" w:rsidP="00176277">
      <w:pPr>
        <w:pStyle w:val="libNormal"/>
        <w:rPr>
          <w:rtl/>
        </w:rPr>
      </w:pPr>
      <w:r w:rsidRPr="00736C02">
        <w:rPr>
          <w:rtl/>
        </w:rPr>
        <w:t xml:space="preserve">وما استدل به في الأصل </w:t>
      </w:r>
      <w:r w:rsidRPr="007D3F41">
        <w:rPr>
          <w:rStyle w:val="libFootnotenumChar"/>
          <w:rtl/>
        </w:rPr>
        <w:t>(2)</w:t>
      </w:r>
      <w:r w:rsidRPr="00736C02">
        <w:rPr>
          <w:rtl/>
        </w:rPr>
        <w:t xml:space="preserve"> للاستثناء غير واف</w:t>
      </w:r>
      <w:r>
        <w:rPr>
          <w:rtl/>
        </w:rPr>
        <w:t>،</w:t>
      </w:r>
      <w:r w:rsidRPr="00736C02">
        <w:rPr>
          <w:rtl/>
        </w:rPr>
        <w:t xml:space="preserve"> لعدم العلم بكون</w:t>
      </w:r>
      <w:r>
        <w:rPr>
          <w:rtl/>
        </w:rPr>
        <w:t xml:space="preserve"> </w:t>
      </w:r>
      <w:r w:rsidRPr="00736C02">
        <w:rPr>
          <w:rtl/>
        </w:rPr>
        <w:t>الاخصاء من مواليهم</w:t>
      </w:r>
      <w:r>
        <w:rPr>
          <w:rtl/>
        </w:rPr>
        <w:t>،</w:t>
      </w:r>
      <w:r w:rsidRPr="00736C02">
        <w:rPr>
          <w:rtl/>
        </w:rPr>
        <w:t xml:space="preserve"> وليس هو كالعمى الذي بحدوثه يزيل الرق</w:t>
      </w:r>
      <w:r>
        <w:rPr>
          <w:rtl/>
        </w:rPr>
        <w:t>،</w:t>
      </w:r>
      <w:r w:rsidRPr="00736C02">
        <w:rPr>
          <w:rtl/>
        </w:rPr>
        <w:t xml:space="preserve"> ولا</w:t>
      </w:r>
      <w:r>
        <w:rPr>
          <w:rtl/>
        </w:rPr>
        <w:t xml:space="preserve"> </w:t>
      </w:r>
      <w:r w:rsidRPr="00736C02">
        <w:rPr>
          <w:rtl/>
        </w:rPr>
        <w:t>ينظر إلى سببه</w:t>
      </w:r>
      <w:r>
        <w:rPr>
          <w:rtl/>
        </w:rPr>
        <w:t>،</w:t>
      </w:r>
      <w:r w:rsidRPr="00736C02">
        <w:rPr>
          <w:rtl/>
        </w:rPr>
        <w:t xml:space="preserve"> والله العالم</w:t>
      </w:r>
      <w:r>
        <w:rPr>
          <w:rtl/>
        </w:rPr>
        <w:t>.</w:t>
      </w:r>
    </w:p>
    <w:p w:rsidR="007D3F41" w:rsidRDefault="007D3F41" w:rsidP="007D3F41">
      <w:pPr>
        <w:pStyle w:val="Heading2Center"/>
        <w:rPr>
          <w:rtl/>
        </w:rPr>
      </w:pPr>
      <w:bookmarkStart w:id="920" w:name="_Toc365374917"/>
      <w:bookmarkStart w:id="921" w:name="_Toc380484014"/>
      <w:r w:rsidRPr="00342C04">
        <w:rPr>
          <w:rtl/>
        </w:rPr>
        <w:t>20</w:t>
      </w:r>
      <w:r>
        <w:rPr>
          <w:rtl/>
          <w:lang w:bidi="ar-IQ"/>
        </w:rPr>
        <w:t xml:space="preserve"> - </w:t>
      </w:r>
      <w:r w:rsidRPr="00672D41">
        <w:rPr>
          <w:rStyle w:val="libAlaemHeading2Char"/>
          <w:rtl/>
        </w:rPr>
        <w:t>(</w:t>
      </w:r>
      <w:r w:rsidRPr="00342C04">
        <w:rPr>
          <w:rtl/>
        </w:rPr>
        <w:t xml:space="preserve"> باب أن المملوك إذا صار أعمى أو</w:t>
      </w:r>
      <w:r>
        <w:rPr>
          <w:rtl/>
        </w:rPr>
        <w:t xml:space="preserve"> أ</w:t>
      </w:r>
      <w:r w:rsidRPr="00342C04">
        <w:rPr>
          <w:rtl/>
        </w:rPr>
        <w:t>قعد أو جذم انعتق</w:t>
      </w:r>
      <w:r>
        <w:rPr>
          <w:rtl/>
          <w:lang w:bidi="ar-IQ"/>
        </w:rPr>
        <w:t>،</w:t>
      </w:r>
      <w:r>
        <w:rPr>
          <w:rFonts w:hint="cs"/>
          <w:rtl/>
        </w:rPr>
        <w:t xml:space="preserve"> </w:t>
      </w:r>
      <w:r w:rsidRPr="00736C02">
        <w:rPr>
          <w:rtl/>
        </w:rPr>
        <w:t>لا إذا صار أشل أو أعرج أو</w:t>
      </w:r>
      <w:r>
        <w:rPr>
          <w:rtl/>
        </w:rPr>
        <w:t xml:space="preserve"> أ</w:t>
      </w:r>
      <w:r w:rsidRPr="00736C02">
        <w:rPr>
          <w:rtl/>
        </w:rPr>
        <w:t xml:space="preserve">عور </w:t>
      </w:r>
      <w:r w:rsidRPr="00672D41">
        <w:rPr>
          <w:rStyle w:val="libAlaemHeading2Char"/>
          <w:rtl/>
        </w:rPr>
        <w:t>)</w:t>
      </w:r>
      <w:bookmarkEnd w:id="920"/>
      <w:bookmarkEnd w:id="921"/>
    </w:p>
    <w:p w:rsidR="007D3F41" w:rsidRPr="00736C02" w:rsidRDefault="00672D41" w:rsidP="00176277">
      <w:pPr>
        <w:pStyle w:val="libNormal"/>
        <w:rPr>
          <w:rtl/>
        </w:rPr>
      </w:pPr>
      <w:r w:rsidRPr="00672D41">
        <w:rPr>
          <w:rStyle w:val="libNumChar"/>
          <w:rtl/>
        </w:rPr>
        <w:t>[18865]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وجب عليه عتق رقبة لم يجزه أن يعتق</w:t>
      </w:r>
      <w:r w:rsidR="007D3F41">
        <w:rPr>
          <w:rtl/>
        </w:rPr>
        <w:t xml:space="preserve"> أ</w:t>
      </w:r>
      <w:r w:rsidR="007D3F41" w:rsidRPr="00736C02">
        <w:rPr>
          <w:rtl/>
        </w:rPr>
        <w:t>عمى ولا مقعدا</w:t>
      </w:r>
      <w:r w:rsidR="007D3F41">
        <w:rPr>
          <w:rtl/>
        </w:rPr>
        <w:t>،</w:t>
      </w:r>
      <w:r w:rsidR="007D3F41" w:rsidRPr="00736C02">
        <w:rPr>
          <w:rtl/>
        </w:rPr>
        <w:t xml:space="preserve"> ولا من لا</w:t>
      </w:r>
      <w:r w:rsidR="007D3F41">
        <w:rPr>
          <w:rtl/>
        </w:rPr>
        <w:t xml:space="preserve"> </w:t>
      </w:r>
      <w:r w:rsidR="007D3F41" w:rsidRPr="00736C02">
        <w:rPr>
          <w:rtl/>
        </w:rPr>
        <w:t>يغني شيئا</w:t>
      </w:r>
      <w:r w:rsidR="007D3F41">
        <w:rPr>
          <w:rtl/>
        </w:rPr>
        <w:t>،</w:t>
      </w:r>
      <w:r w:rsidR="007D3F41" w:rsidRPr="00736C02">
        <w:rPr>
          <w:rtl/>
        </w:rPr>
        <w:t xml:space="preserve"> إلا أن يكون وقت ذلك »</w:t>
      </w:r>
      <w:r w:rsidR="007D3F41">
        <w:rPr>
          <w:rtl/>
        </w:rPr>
        <w:t>.</w:t>
      </w:r>
    </w:p>
    <w:p w:rsidR="007D3F41" w:rsidRPr="00736C02" w:rsidRDefault="00672D41" w:rsidP="00176277">
      <w:pPr>
        <w:pStyle w:val="libNormal"/>
        <w:rPr>
          <w:rtl/>
        </w:rPr>
      </w:pPr>
      <w:r w:rsidRPr="00672D41">
        <w:rPr>
          <w:rStyle w:val="libNumChar"/>
          <w:rtl/>
        </w:rPr>
        <w:t>[18866]</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المملوك إذا عمي فقد عتق</w:t>
      </w:r>
      <w:r w:rsidR="007D3F41">
        <w:rPr>
          <w:rtl/>
        </w:rPr>
        <w:t>.</w:t>
      </w:r>
    </w:p>
    <w:p w:rsidR="007D3F41" w:rsidRDefault="007D3F41" w:rsidP="007D3F41">
      <w:pPr>
        <w:pStyle w:val="Heading2Center"/>
        <w:rPr>
          <w:rtl/>
        </w:rPr>
      </w:pPr>
      <w:bookmarkStart w:id="922" w:name="_Toc365374918"/>
      <w:bookmarkStart w:id="923" w:name="_Toc380484015"/>
      <w:r w:rsidRPr="00342C04">
        <w:rPr>
          <w:rtl/>
        </w:rPr>
        <w:t>21</w:t>
      </w:r>
      <w:r>
        <w:rPr>
          <w:rtl/>
          <w:lang w:bidi="ar-IQ"/>
        </w:rPr>
        <w:t xml:space="preserve"> - </w:t>
      </w:r>
      <w:r w:rsidRPr="00672D41">
        <w:rPr>
          <w:rStyle w:val="libAlaemHeading2Char"/>
          <w:rtl/>
        </w:rPr>
        <w:t>(</w:t>
      </w:r>
      <w:r w:rsidRPr="00342C04">
        <w:rPr>
          <w:rtl/>
        </w:rPr>
        <w:t xml:space="preserve"> باب حكم مال المملوك إذا عتق </w:t>
      </w:r>
      <w:r w:rsidRPr="00672D41">
        <w:rPr>
          <w:rStyle w:val="libAlaemHeading2Char"/>
          <w:rtl/>
        </w:rPr>
        <w:t>)</w:t>
      </w:r>
      <w:bookmarkEnd w:id="922"/>
      <w:bookmarkEnd w:id="923"/>
    </w:p>
    <w:p w:rsidR="007D3F41" w:rsidRPr="00736C02" w:rsidRDefault="00672D41" w:rsidP="00176277">
      <w:pPr>
        <w:pStyle w:val="libNormal"/>
        <w:rPr>
          <w:rtl/>
        </w:rPr>
      </w:pPr>
      <w:r w:rsidRPr="00672D41">
        <w:rPr>
          <w:rStyle w:val="libNumChar"/>
          <w:rtl/>
        </w:rPr>
        <w:t>[18867]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وأبي عبد الله </w:t>
      </w:r>
      <w:r w:rsidR="0060562E" w:rsidRPr="0060562E">
        <w:rPr>
          <w:rStyle w:val="libAlaemChar"/>
          <w:rtl/>
        </w:rPr>
        <w:t>عليهم‌السلام</w:t>
      </w:r>
      <w:r w:rsidR="007D3F41">
        <w:rPr>
          <w:rtl/>
        </w:rPr>
        <w:t xml:space="preserve">، </w:t>
      </w:r>
      <w:r w:rsidR="007D3F41" w:rsidRPr="00736C02">
        <w:rPr>
          <w:rtl/>
        </w:rPr>
        <w:t xml:space="preserve">أنهما قالا في رجل أعتق عبدا وللعبد مال قد علمه مولاه وتركه </w:t>
      </w:r>
      <w:r w:rsidR="007D3F41">
        <w:rPr>
          <w:rtl/>
        </w:rPr>
        <w:t>(</w:t>
      </w:r>
      <w:r w:rsidR="007D3F41" w:rsidRPr="00736C02">
        <w:rPr>
          <w:rtl/>
        </w:rPr>
        <w:t xml:space="preserve"> له ) </w:t>
      </w:r>
      <w:r w:rsidR="007D3F41" w:rsidRPr="007D3F41">
        <w:rPr>
          <w:rStyle w:val="libFootnotenumChar"/>
          <w:rtl/>
        </w:rPr>
        <w:t>(1)</w:t>
      </w:r>
      <w:r w:rsidR="007D3F41" w:rsidRPr="00736C02">
        <w:rPr>
          <w:rtl/>
        </w:rPr>
        <w:t xml:space="preserve"> فالمال</w:t>
      </w:r>
    </w:p>
    <w:p w:rsidR="007D3F41" w:rsidRPr="00736C02" w:rsidRDefault="007D3F41" w:rsidP="007D3F41">
      <w:pPr>
        <w:pStyle w:val="libLine"/>
        <w:rPr>
          <w:rtl/>
        </w:rPr>
      </w:pPr>
      <w:r>
        <w:rPr>
          <w:rtl/>
        </w:rPr>
        <w:t>__________________</w:t>
      </w:r>
    </w:p>
    <w:p w:rsidR="007D3F41" w:rsidRPr="00DA4399" w:rsidRDefault="007D3F41" w:rsidP="007D3F41">
      <w:pPr>
        <w:pStyle w:val="libFootnote"/>
        <w:rPr>
          <w:rtl/>
        </w:rPr>
      </w:pPr>
      <w:r w:rsidRPr="00DA4399">
        <w:rPr>
          <w:rtl/>
        </w:rPr>
        <w:t>(1) جواهر الكلام ج 34 ص 192</w:t>
      </w:r>
      <w:r>
        <w:rPr>
          <w:rtl/>
        </w:rPr>
        <w:t>.</w:t>
      </w:r>
    </w:p>
    <w:p w:rsidR="007D3F41" w:rsidRPr="00DA4399" w:rsidRDefault="007D3F41" w:rsidP="007D3F41">
      <w:pPr>
        <w:pStyle w:val="libFootnote"/>
        <w:rPr>
          <w:rtl/>
        </w:rPr>
      </w:pPr>
      <w:r w:rsidRPr="00DA4399">
        <w:rPr>
          <w:rtl/>
        </w:rPr>
        <w:t>(2) الوسائل</w:t>
      </w:r>
      <w:r>
        <w:rPr>
          <w:rtl/>
          <w:lang w:bidi="ar-IQ"/>
        </w:rPr>
        <w:t>:</w:t>
      </w:r>
      <w:r w:rsidRPr="00DA4399">
        <w:rPr>
          <w:rtl/>
        </w:rPr>
        <w:t xml:space="preserve"> الباب 22 من كتاب</w:t>
      </w:r>
      <w:r w:rsidRPr="00DA4399">
        <w:rPr>
          <w:rFonts w:hint="cs"/>
          <w:rtl/>
        </w:rPr>
        <w:t xml:space="preserve"> </w:t>
      </w:r>
      <w:r w:rsidRPr="00DA4399">
        <w:rPr>
          <w:rtl/>
        </w:rPr>
        <w:t>العتق</w:t>
      </w:r>
      <w:r>
        <w:rPr>
          <w:rtl/>
        </w:rPr>
        <w:t>.</w:t>
      </w:r>
    </w:p>
    <w:p w:rsidR="007D3F41" w:rsidRPr="00736C02" w:rsidRDefault="007D3F41" w:rsidP="007D3F41">
      <w:pPr>
        <w:pStyle w:val="libFootnoteCenterBold"/>
        <w:rPr>
          <w:rtl/>
        </w:rPr>
      </w:pPr>
      <w:r w:rsidRPr="00736C02">
        <w:rPr>
          <w:rtl/>
        </w:rPr>
        <w:t>الباب 20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304 ح 1141</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157</w:t>
      </w:r>
      <w:r>
        <w:rPr>
          <w:rtl/>
        </w:rPr>
        <w:t>.</w:t>
      </w:r>
    </w:p>
    <w:p w:rsidR="007D3F41" w:rsidRPr="00736C02" w:rsidRDefault="007D3F41" w:rsidP="007D3F41">
      <w:pPr>
        <w:pStyle w:val="libFootnoteCenterBold"/>
        <w:rPr>
          <w:rtl/>
        </w:rPr>
      </w:pPr>
      <w:r w:rsidRPr="00736C02">
        <w:rPr>
          <w:rtl/>
        </w:rPr>
        <w:t>الباب 21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307 ح 1145</w:t>
      </w:r>
      <w:r>
        <w:rPr>
          <w:rtl/>
        </w:rPr>
        <w:t>.</w:t>
      </w:r>
    </w:p>
    <w:p w:rsidR="007D3F41" w:rsidRPr="00DA4399" w:rsidRDefault="007D3F41" w:rsidP="007D3F41">
      <w:pPr>
        <w:pStyle w:val="libFootnote"/>
        <w:rPr>
          <w:rtl/>
        </w:rPr>
      </w:pPr>
      <w:r w:rsidRPr="00DA4399">
        <w:rPr>
          <w:rtl/>
        </w:rPr>
        <w:t>(1) أثبتناه 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للعبد المعتق</w:t>
      </w:r>
      <w:r>
        <w:rPr>
          <w:rtl/>
        </w:rPr>
        <w:t>،</w:t>
      </w:r>
      <w:r w:rsidRPr="00736C02">
        <w:rPr>
          <w:rtl/>
        </w:rPr>
        <w:t xml:space="preserve"> وإن كان المولى لم يعلم بالمال وأعتقه ثم علم </w:t>
      </w:r>
      <w:r>
        <w:rPr>
          <w:rtl/>
        </w:rPr>
        <w:t>(</w:t>
      </w:r>
      <w:r w:rsidRPr="00736C02">
        <w:rPr>
          <w:rtl/>
        </w:rPr>
        <w:t xml:space="preserve"> به ) </w:t>
      </w:r>
      <w:r w:rsidRPr="007D3F41">
        <w:rPr>
          <w:rStyle w:val="libFootnotenumChar"/>
          <w:rtl/>
        </w:rPr>
        <w:t>(2)</w:t>
      </w:r>
      <w:r w:rsidRPr="00736C02">
        <w:rPr>
          <w:rtl/>
        </w:rPr>
        <w:t xml:space="preserve"> بعد</w:t>
      </w:r>
      <w:r>
        <w:rPr>
          <w:rtl/>
        </w:rPr>
        <w:t xml:space="preserve"> </w:t>
      </w:r>
      <w:r w:rsidRPr="00736C02">
        <w:rPr>
          <w:rtl/>
        </w:rPr>
        <w:t>ذلك هو أو ورثته من بعده</w:t>
      </w:r>
      <w:r>
        <w:rPr>
          <w:rtl/>
        </w:rPr>
        <w:t>،</w:t>
      </w:r>
      <w:r w:rsidRPr="00736C02">
        <w:rPr>
          <w:rtl/>
        </w:rPr>
        <w:t xml:space="preserve"> فله ولهم أخذ المال</w:t>
      </w:r>
      <w:r>
        <w:rPr>
          <w:rtl/>
        </w:rPr>
        <w:t>.</w:t>
      </w:r>
    </w:p>
    <w:p w:rsidR="007D3F41" w:rsidRPr="00736C02" w:rsidRDefault="00672D41" w:rsidP="00176277">
      <w:pPr>
        <w:pStyle w:val="libNormal"/>
        <w:rPr>
          <w:rtl/>
        </w:rPr>
      </w:pPr>
      <w:r w:rsidRPr="00672D41">
        <w:rPr>
          <w:rStyle w:val="libNumChar"/>
          <w:rtl/>
        </w:rPr>
        <w:t>[18868]</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فإن أعتق رجل عبده وله مال</w:t>
      </w:r>
      <w:r w:rsidR="007D3F41">
        <w:rPr>
          <w:rtl/>
        </w:rPr>
        <w:t>،</w:t>
      </w:r>
      <w:r w:rsidR="007D3F41" w:rsidRPr="00736C02">
        <w:rPr>
          <w:rtl/>
        </w:rPr>
        <w:t xml:space="preserve"> فإن كان</w:t>
      </w:r>
      <w:r w:rsidR="007D3F41">
        <w:rPr>
          <w:rtl/>
        </w:rPr>
        <w:t xml:space="preserve"> </w:t>
      </w:r>
      <w:r w:rsidR="007D3F41" w:rsidRPr="00736C02">
        <w:rPr>
          <w:rtl/>
        </w:rPr>
        <w:t>حين أعتقه علم أن له مالا تبعه ماله وإلا فهو له</w:t>
      </w:r>
      <w:r w:rsidR="007D3F41">
        <w:rPr>
          <w:rtl/>
        </w:rPr>
        <w:t>،</w:t>
      </w:r>
      <w:r w:rsidR="007D3F41" w:rsidRPr="00736C02">
        <w:rPr>
          <w:rtl/>
        </w:rPr>
        <w:t xml:space="preserve"> وإن لم يعلم أن له مالا</w:t>
      </w:r>
      <w:r w:rsidR="007D3F41">
        <w:rPr>
          <w:rtl/>
        </w:rPr>
        <w:t xml:space="preserve"> </w:t>
      </w:r>
      <w:r w:rsidR="007D3F41" w:rsidRPr="00736C02">
        <w:rPr>
          <w:rtl/>
        </w:rPr>
        <w:t>وأعتقه ومات</w:t>
      </w:r>
      <w:r w:rsidR="007D3F41">
        <w:rPr>
          <w:rtl/>
        </w:rPr>
        <w:t>،</w:t>
      </w:r>
      <w:r w:rsidR="007D3F41" w:rsidRPr="00736C02">
        <w:rPr>
          <w:rtl/>
        </w:rPr>
        <w:t xml:space="preserve"> فماله لولد سيده</w:t>
      </w:r>
      <w:r w:rsidR="007D3F41">
        <w:rPr>
          <w:rtl/>
        </w:rPr>
        <w:t>.</w:t>
      </w:r>
    </w:p>
    <w:p w:rsidR="007D3F41" w:rsidRPr="00A63F35" w:rsidRDefault="007D3F41" w:rsidP="007D3F41">
      <w:pPr>
        <w:pStyle w:val="Heading2Center"/>
        <w:rPr>
          <w:rtl/>
        </w:rPr>
      </w:pPr>
      <w:bookmarkStart w:id="924" w:name="_Toc365374919"/>
      <w:bookmarkStart w:id="925" w:name="_Toc380484016"/>
      <w:r w:rsidRPr="00A63F35">
        <w:rPr>
          <w:rtl/>
        </w:rPr>
        <w:t>22</w:t>
      </w:r>
      <w:r>
        <w:rPr>
          <w:rtl/>
          <w:lang w:bidi="ar-IQ"/>
        </w:rPr>
        <w:t xml:space="preserve"> - </w:t>
      </w:r>
      <w:r w:rsidRPr="00672D41">
        <w:rPr>
          <w:rStyle w:val="libAlaemHeading2Char"/>
          <w:rtl/>
        </w:rPr>
        <w:t>(</w:t>
      </w:r>
      <w:r w:rsidRPr="00A63F35">
        <w:rPr>
          <w:rtl/>
        </w:rPr>
        <w:t xml:space="preserve"> باب حكم من اشترى أمة نسيئة</w:t>
      </w:r>
      <w:r>
        <w:rPr>
          <w:rtl/>
          <w:lang w:bidi="ar-IQ"/>
        </w:rPr>
        <w:t>،</w:t>
      </w:r>
      <w:r w:rsidRPr="00A63F35">
        <w:rPr>
          <w:rtl/>
        </w:rPr>
        <w:t xml:space="preserve"> وأعتقها وتزوجها</w:t>
      </w:r>
      <w:r>
        <w:rPr>
          <w:rFonts w:hint="cs"/>
          <w:rtl/>
        </w:rPr>
        <w:t xml:space="preserve"> </w:t>
      </w:r>
      <w:r w:rsidRPr="00A63F35">
        <w:rPr>
          <w:rtl/>
        </w:rPr>
        <w:t>وأولدها</w:t>
      </w:r>
      <w:r>
        <w:rPr>
          <w:rtl/>
          <w:lang w:bidi="ar-IQ"/>
        </w:rPr>
        <w:t>،</w:t>
      </w:r>
      <w:r w:rsidRPr="00A63F35">
        <w:rPr>
          <w:rtl/>
        </w:rPr>
        <w:t xml:space="preserve"> ثم مات ولا مال له </w:t>
      </w:r>
      <w:r w:rsidRPr="00672D41">
        <w:rPr>
          <w:rStyle w:val="libAlaemHeading2Char"/>
          <w:rtl/>
        </w:rPr>
        <w:t>)</w:t>
      </w:r>
      <w:bookmarkEnd w:id="924"/>
      <w:bookmarkEnd w:id="925"/>
    </w:p>
    <w:p w:rsidR="007D3F41" w:rsidRPr="00736C02" w:rsidRDefault="00672D41" w:rsidP="00176277">
      <w:pPr>
        <w:pStyle w:val="libNormal"/>
        <w:rPr>
          <w:rtl/>
        </w:rPr>
      </w:pPr>
      <w:r w:rsidRPr="00672D41">
        <w:rPr>
          <w:rStyle w:val="libNumChar"/>
          <w:rtl/>
        </w:rPr>
        <w:t>[18869]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سئل</w:t>
      </w:r>
      <w:r w:rsidR="007D3F41">
        <w:rPr>
          <w:rtl/>
        </w:rPr>
        <w:t xml:space="preserve"> </w:t>
      </w:r>
      <w:r w:rsidR="007D3F41" w:rsidRPr="00736C02">
        <w:rPr>
          <w:rtl/>
        </w:rPr>
        <w:t>عن رجل اشترى عبدا أو أمة بنسيئة</w:t>
      </w:r>
      <w:r w:rsidR="007D3F41">
        <w:rPr>
          <w:rtl/>
        </w:rPr>
        <w:t>،</w:t>
      </w:r>
      <w:r w:rsidR="007D3F41" w:rsidRPr="00736C02">
        <w:rPr>
          <w:rtl/>
        </w:rPr>
        <w:t xml:space="preserve"> ثم</w:t>
      </w:r>
      <w:r w:rsidR="007D3F41">
        <w:rPr>
          <w:rtl/>
        </w:rPr>
        <w:t xml:space="preserve"> أ</w:t>
      </w:r>
      <w:r w:rsidR="007D3F41" w:rsidRPr="00736C02">
        <w:rPr>
          <w:rtl/>
        </w:rPr>
        <w:t>عتق العبد أو أولد الأمة أو</w:t>
      </w:r>
      <w:r w:rsidR="007D3F41">
        <w:rPr>
          <w:rtl/>
        </w:rPr>
        <w:t xml:space="preserve"> </w:t>
      </w:r>
      <w:r w:rsidR="007D3F41" w:rsidRPr="00736C02">
        <w:rPr>
          <w:rtl/>
        </w:rPr>
        <w:t>أعتقها</w:t>
      </w:r>
      <w:r w:rsidR="007D3F41">
        <w:rPr>
          <w:rtl/>
        </w:rPr>
        <w:t>،</w:t>
      </w:r>
      <w:r w:rsidR="007D3F41" w:rsidRPr="00736C02">
        <w:rPr>
          <w:rtl/>
        </w:rPr>
        <w:t xml:space="preserve"> ثم قام عليه البائع بالثمن فلم يجد عنده شيئا</w:t>
      </w:r>
      <w:r w:rsidR="007D3F41">
        <w:rPr>
          <w:rtl/>
        </w:rPr>
        <w:t>،</w:t>
      </w:r>
      <w:r w:rsidR="007D3F41" w:rsidRPr="00736C02">
        <w:rPr>
          <w:rtl/>
        </w:rPr>
        <w:t xml:space="preserve"> فقال</w:t>
      </w:r>
      <w:r w:rsidR="007D3F41">
        <w:rPr>
          <w:rtl/>
        </w:rPr>
        <w:t>:</w:t>
      </w:r>
      <w:r w:rsidR="007D3F41" w:rsidRPr="00736C02">
        <w:rPr>
          <w:rtl/>
        </w:rPr>
        <w:t xml:space="preserve"> « إن كان</w:t>
      </w:r>
      <w:r w:rsidR="007D3F41">
        <w:rPr>
          <w:rtl/>
        </w:rPr>
        <w:t xml:space="preserve"> </w:t>
      </w:r>
      <w:r w:rsidR="007D3F41" w:rsidRPr="00736C02">
        <w:rPr>
          <w:rtl/>
        </w:rPr>
        <w:t>يوم أعتق العبد أو</w:t>
      </w:r>
      <w:r w:rsidR="007D3F41">
        <w:rPr>
          <w:rtl/>
        </w:rPr>
        <w:t xml:space="preserve"> أ</w:t>
      </w:r>
      <w:r w:rsidR="007D3F41" w:rsidRPr="00736C02">
        <w:rPr>
          <w:rtl/>
        </w:rPr>
        <w:t>ولد الجارية</w:t>
      </w:r>
      <w:r w:rsidR="007D3F41">
        <w:rPr>
          <w:rtl/>
        </w:rPr>
        <w:t>،</w:t>
      </w:r>
      <w:r w:rsidR="007D3F41" w:rsidRPr="00736C02">
        <w:rPr>
          <w:rtl/>
        </w:rPr>
        <w:t xml:space="preserve"> وقبل ذلك حين اشتراهما أو أخذهما</w:t>
      </w:r>
      <w:r w:rsidR="007D3F41">
        <w:rPr>
          <w:rtl/>
        </w:rPr>
        <w:t>،</w:t>
      </w:r>
      <w:r w:rsidR="007D3F41" w:rsidRPr="00736C02">
        <w:rPr>
          <w:rtl/>
        </w:rPr>
        <w:t xml:space="preserve"> مليا</w:t>
      </w:r>
      <w:r w:rsidR="007D3F41">
        <w:rPr>
          <w:rtl/>
        </w:rPr>
        <w:t xml:space="preserve"> </w:t>
      </w:r>
      <w:r w:rsidR="007D3F41" w:rsidRPr="00736C02">
        <w:rPr>
          <w:rtl/>
        </w:rPr>
        <w:t>بالثمن</w:t>
      </w:r>
      <w:r w:rsidR="007D3F41">
        <w:rPr>
          <w:rtl/>
        </w:rPr>
        <w:t>،</w:t>
      </w:r>
      <w:r w:rsidR="007D3F41" w:rsidRPr="00736C02">
        <w:rPr>
          <w:rtl/>
        </w:rPr>
        <w:t xml:space="preserve"> فالعتق جائز</w:t>
      </w:r>
      <w:r w:rsidR="007D3F41">
        <w:rPr>
          <w:rtl/>
        </w:rPr>
        <w:t>،</w:t>
      </w:r>
      <w:r w:rsidR="007D3F41" w:rsidRPr="00736C02">
        <w:rPr>
          <w:rtl/>
        </w:rPr>
        <w:t xml:space="preserve"> وإن كان فقيرا لا مال له</w:t>
      </w:r>
      <w:r w:rsidR="007D3F41">
        <w:rPr>
          <w:rtl/>
        </w:rPr>
        <w:t>،</w:t>
      </w:r>
      <w:r w:rsidR="007D3F41" w:rsidRPr="00736C02">
        <w:rPr>
          <w:rtl/>
        </w:rPr>
        <w:t xml:space="preserve"> فالعتق باطل ويرجع</w:t>
      </w:r>
      <w:r w:rsidR="007D3F41">
        <w:rPr>
          <w:rtl/>
        </w:rPr>
        <w:t xml:space="preserve"> </w:t>
      </w:r>
      <w:r w:rsidR="007D3F41" w:rsidRPr="00736C02">
        <w:rPr>
          <w:rtl/>
        </w:rPr>
        <w:t>البائع فيهما »</w:t>
      </w:r>
      <w:r w:rsidR="007D3F41">
        <w:rPr>
          <w:rtl/>
        </w:rPr>
        <w:t>.</w:t>
      </w:r>
    </w:p>
    <w:p w:rsidR="007D3F41" w:rsidRDefault="007D3F41" w:rsidP="007D3F41">
      <w:pPr>
        <w:pStyle w:val="Heading2Center"/>
        <w:rPr>
          <w:rtl/>
        </w:rPr>
      </w:pPr>
      <w:bookmarkStart w:id="926" w:name="_Toc365374920"/>
      <w:bookmarkStart w:id="927" w:name="_Toc380484017"/>
      <w:r w:rsidRPr="00A63F35">
        <w:rPr>
          <w:rtl/>
        </w:rPr>
        <w:t>23</w:t>
      </w:r>
      <w:r>
        <w:rPr>
          <w:rtl/>
          <w:lang w:bidi="ar-IQ"/>
        </w:rPr>
        <w:t xml:space="preserve"> - </w:t>
      </w:r>
      <w:r w:rsidRPr="00672D41">
        <w:rPr>
          <w:rStyle w:val="libAlaemHeading2Char"/>
          <w:rtl/>
        </w:rPr>
        <w:t>(</w:t>
      </w:r>
      <w:r w:rsidRPr="00A63F35">
        <w:rPr>
          <w:rtl/>
        </w:rPr>
        <w:t xml:space="preserve"> باب أن من أعطاه المملوك مالا ليشتريه ويعتقه كره له</w:t>
      </w:r>
      <w:r>
        <w:rPr>
          <w:rFonts w:hint="cs"/>
          <w:rtl/>
        </w:rPr>
        <w:t xml:space="preserve"> </w:t>
      </w:r>
      <w:r w:rsidRPr="00736C02">
        <w:rPr>
          <w:rtl/>
        </w:rPr>
        <w:t>القبول</w:t>
      </w:r>
      <w:r>
        <w:rPr>
          <w:rtl/>
        </w:rPr>
        <w:t>،</w:t>
      </w:r>
      <w:r w:rsidRPr="00736C02">
        <w:rPr>
          <w:rtl/>
        </w:rPr>
        <w:t xml:space="preserve"> وحكم ما لو بذل لمولاه مالا ليبيعه </w:t>
      </w:r>
      <w:r w:rsidRPr="00672D41">
        <w:rPr>
          <w:rStyle w:val="libAlaemHeading2Char"/>
          <w:rtl/>
        </w:rPr>
        <w:t>)</w:t>
      </w:r>
      <w:bookmarkEnd w:id="926"/>
      <w:bookmarkEnd w:id="927"/>
    </w:p>
    <w:p w:rsidR="007D3F41" w:rsidRPr="00736C02" w:rsidRDefault="00672D41" w:rsidP="00176277">
      <w:pPr>
        <w:pStyle w:val="libNormal"/>
        <w:rPr>
          <w:rtl/>
        </w:rPr>
      </w:pPr>
      <w:r w:rsidRPr="00672D41">
        <w:rPr>
          <w:rStyle w:val="libNumChar"/>
          <w:rtl/>
        </w:rPr>
        <w:t>[18870]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 في</w:t>
      </w:r>
      <w:r w:rsidR="007D3F41">
        <w:rPr>
          <w:rtl/>
        </w:rPr>
        <w:t xml:space="preserve"> </w:t>
      </w:r>
      <w:r w:rsidR="007D3F41" w:rsidRPr="00736C02">
        <w:rPr>
          <w:rtl/>
        </w:rPr>
        <w:t>المملوك يدس مالا له مع رجل فيشتريه به ويعتقه</w:t>
      </w:r>
      <w:r w:rsidR="007D3F41">
        <w:rPr>
          <w:rtl/>
        </w:rPr>
        <w:t>،</w:t>
      </w:r>
      <w:r w:rsidR="007D3F41" w:rsidRPr="00736C02">
        <w:rPr>
          <w:rtl/>
        </w:rPr>
        <w:t xml:space="preserve"> ولم يعلم المولى بالمال ولا</w:t>
      </w:r>
      <w:r w:rsidR="007D3F41">
        <w:rPr>
          <w:rtl/>
        </w:rPr>
        <w:t xml:space="preserve"> </w:t>
      </w:r>
      <w:r w:rsidR="007D3F41" w:rsidRPr="00736C02">
        <w:rPr>
          <w:rtl/>
        </w:rPr>
        <w:t>اذن له فيه</w:t>
      </w:r>
      <w:r w:rsidR="007D3F41">
        <w:rPr>
          <w:rtl/>
        </w:rPr>
        <w:t>:</w:t>
      </w:r>
      <w:r w:rsidR="007D3F41" w:rsidRPr="00736C02">
        <w:rPr>
          <w:rtl/>
        </w:rPr>
        <w:t xml:space="preserve"> </w:t>
      </w:r>
      <w:r w:rsidR="007D3F41">
        <w:rPr>
          <w:rFonts w:hint="cs"/>
          <w:rtl/>
        </w:rPr>
        <w:t>«</w:t>
      </w:r>
      <w:r w:rsidR="007D3F41" w:rsidRPr="00736C02">
        <w:rPr>
          <w:rtl/>
        </w:rPr>
        <w:t xml:space="preserve"> فالمولى بالخيار</w:t>
      </w:r>
      <w:r w:rsidR="007D3F41">
        <w:rPr>
          <w:rtl/>
        </w:rPr>
        <w:t>،</w:t>
      </w:r>
      <w:r w:rsidR="007D3F41" w:rsidRPr="00736C02">
        <w:rPr>
          <w:rtl/>
        </w:rPr>
        <w:t xml:space="preserve"> إن شاء</w:t>
      </w:r>
      <w:r w:rsidR="007D3F41">
        <w:rPr>
          <w:rtl/>
        </w:rPr>
        <w:t xml:space="preserve"> أ</w:t>
      </w:r>
      <w:r w:rsidR="007D3F41" w:rsidRPr="00736C02">
        <w:rPr>
          <w:rtl/>
        </w:rPr>
        <w:t>جاز العتق</w:t>
      </w:r>
      <w:r w:rsidR="007D3F41">
        <w:rPr>
          <w:rtl/>
        </w:rPr>
        <w:t>،</w:t>
      </w:r>
      <w:r w:rsidR="007D3F41" w:rsidRPr="00736C02">
        <w:rPr>
          <w:rtl/>
        </w:rPr>
        <w:t xml:space="preserve"> وإن شاء اعاده رقيقا</w:t>
      </w:r>
      <w:r w:rsidR="007D3F41">
        <w:rPr>
          <w:rtl/>
        </w:rPr>
        <w:t>،</w:t>
      </w:r>
    </w:p>
    <w:p w:rsidR="007D3F41" w:rsidRPr="00736C02" w:rsidRDefault="007D3F41" w:rsidP="007D3F41">
      <w:pPr>
        <w:pStyle w:val="libLine"/>
        <w:rPr>
          <w:rtl/>
        </w:rPr>
      </w:pPr>
      <w:r>
        <w:rPr>
          <w:rtl/>
        </w:rPr>
        <w:t>__________________</w:t>
      </w:r>
    </w:p>
    <w:p w:rsidR="007D3F41" w:rsidRPr="00A50347" w:rsidRDefault="007D3F41" w:rsidP="007D3F41">
      <w:pPr>
        <w:pStyle w:val="libFootnote"/>
        <w:rPr>
          <w:rtl/>
        </w:rPr>
      </w:pPr>
      <w:r w:rsidRPr="00A50347">
        <w:rPr>
          <w:rtl/>
        </w:rPr>
        <w:t>(2)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157</w:t>
      </w:r>
      <w:r>
        <w:rPr>
          <w:rtl/>
        </w:rPr>
        <w:t>.</w:t>
      </w:r>
    </w:p>
    <w:p w:rsidR="007D3F41" w:rsidRPr="00736C02" w:rsidRDefault="007D3F41" w:rsidP="007D3F41">
      <w:pPr>
        <w:pStyle w:val="libFootnoteCenterBold"/>
        <w:rPr>
          <w:rtl/>
        </w:rPr>
      </w:pPr>
      <w:r w:rsidRPr="00736C02">
        <w:rPr>
          <w:rtl/>
        </w:rPr>
        <w:t>الباب 22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306 ح 1150</w:t>
      </w:r>
      <w:r>
        <w:rPr>
          <w:rtl/>
        </w:rPr>
        <w:t>.</w:t>
      </w:r>
    </w:p>
    <w:p w:rsidR="007D3F41" w:rsidRPr="00736C02" w:rsidRDefault="007D3F41" w:rsidP="007D3F41">
      <w:pPr>
        <w:pStyle w:val="libFootnoteCenterBold"/>
        <w:rPr>
          <w:rtl/>
        </w:rPr>
      </w:pPr>
      <w:r w:rsidRPr="00736C02">
        <w:rPr>
          <w:rtl/>
        </w:rPr>
        <w:t>الباب 23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307 ح</w:t>
      </w:r>
      <w:r>
        <w:rPr>
          <w:rFonts w:hint="cs"/>
          <w:rtl/>
        </w:rPr>
        <w:t xml:space="preserve"> </w:t>
      </w:r>
      <w:r w:rsidRPr="00736C02">
        <w:rPr>
          <w:rtl/>
        </w:rPr>
        <w:t>1153</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واحتبس المال إن شاء</w:t>
      </w:r>
      <w:r>
        <w:rPr>
          <w:rtl/>
        </w:rPr>
        <w:t>،</w:t>
      </w:r>
      <w:r w:rsidRPr="00736C02">
        <w:rPr>
          <w:rtl/>
        </w:rPr>
        <w:t xml:space="preserve"> أو رده إليه إن شاء </w:t>
      </w:r>
      <w:r>
        <w:rPr>
          <w:rFonts w:hint="cs"/>
          <w:rtl/>
        </w:rPr>
        <w:t>»</w:t>
      </w:r>
      <w:r>
        <w:rPr>
          <w:rtl/>
        </w:rPr>
        <w:t>.</w:t>
      </w:r>
    </w:p>
    <w:p w:rsidR="007D3F41" w:rsidRPr="004A22D8" w:rsidRDefault="007D3F41" w:rsidP="007D3F41">
      <w:pPr>
        <w:pStyle w:val="Heading2Center"/>
        <w:rPr>
          <w:rtl/>
        </w:rPr>
      </w:pPr>
      <w:bookmarkStart w:id="928" w:name="_Toc365374921"/>
      <w:bookmarkStart w:id="929" w:name="_Toc380484018"/>
      <w:r w:rsidRPr="004A22D8">
        <w:rPr>
          <w:rtl/>
        </w:rPr>
        <w:t>24</w:t>
      </w:r>
      <w:r>
        <w:rPr>
          <w:rtl/>
          <w:lang w:bidi="ar-IQ"/>
        </w:rPr>
        <w:t xml:space="preserve"> - </w:t>
      </w:r>
      <w:r w:rsidRPr="00672D41">
        <w:rPr>
          <w:rStyle w:val="libAlaemHeading2Char"/>
          <w:rtl/>
        </w:rPr>
        <w:t>(</w:t>
      </w:r>
      <w:r w:rsidRPr="004A22D8">
        <w:rPr>
          <w:rtl/>
        </w:rPr>
        <w:t xml:space="preserve"> باب صيغة العتق</w:t>
      </w:r>
      <w:r>
        <w:rPr>
          <w:rtl/>
          <w:lang w:bidi="ar-IQ"/>
        </w:rPr>
        <w:t>،</w:t>
      </w:r>
      <w:r w:rsidRPr="004A22D8">
        <w:rPr>
          <w:rtl/>
        </w:rPr>
        <w:t xml:space="preserve"> وتأكد استحباب عتق المملوك</w:t>
      </w:r>
      <w:r>
        <w:rPr>
          <w:rFonts w:hint="cs"/>
          <w:rtl/>
        </w:rPr>
        <w:t xml:space="preserve"> </w:t>
      </w:r>
      <w:r w:rsidRPr="004A22D8">
        <w:rPr>
          <w:rtl/>
        </w:rPr>
        <w:t>الصالح</w:t>
      </w:r>
      <w:r>
        <w:rPr>
          <w:rtl/>
          <w:lang w:bidi="ar-IQ"/>
        </w:rPr>
        <w:t>،</w:t>
      </w:r>
      <w:r w:rsidRPr="004A22D8">
        <w:rPr>
          <w:rtl/>
        </w:rPr>
        <w:t xml:space="preserve"> وكراهة استخدامه </w:t>
      </w:r>
      <w:r w:rsidRPr="00672D41">
        <w:rPr>
          <w:rStyle w:val="libAlaemHeading2Char"/>
          <w:rtl/>
        </w:rPr>
        <w:t>)</w:t>
      </w:r>
      <w:bookmarkEnd w:id="928"/>
      <w:bookmarkEnd w:id="929"/>
    </w:p>
    <w:p w:rsidR="007D3F41" w:rsidRPr="00736C02" w:rsidRDefault="00672D41" w:rsidP="00176277">
      <w:pPr>
        <w:pStyle w:val="libNormal"/>
        <w:rPr>
          <w:rtl/>
        </w:rPr>
      </w:pPr>
      <w:r w:rsidRPr="00672D41">
        <w:rPr>
          <w:rStyle w:val="libNumChar"/>
          <w:rtl/>
        </w:rPr>
        <w:t>[18871]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علي بن الحسين </w:t>
      </w:r>
      <w:r w:rsidR="0060562E" w:rsidRPr="0060562E">
        <w:rPr>
          <w:rStyle w:val="libAlaemChar"/>
          <w:rtl/>
        </w:rPr>
        <w:t>عليهما‌السلام</w:t>
      </w:r>
      <w:r w:rsidR="007D3F41">
        <w:rPr>
          <w:rtl/>
        </w:rPr>
        <w:t>،</w:t>
      </w:r>
      <w:r w:rsidR="007D3F41" w:rsidRPr="00736C02">
        <w:rPr>
          <w:rtl/>
        </w:rPr>
        <w:t xml:space="preserve"> أنه</w:t>
      </w:r>
      <w:r w:rsidR="007D3F41">
        <w:rPr>
          <w:rtl/>
        </w:rPr>
        <w:t xml:space="preserve"> </w:t>
      </w:r>
      <w:r w:rsidR="007D3F41" w:rsidRPr="00736C02">
        <w:rPr>
          <w:rtl/>
        </w:rPr>
        <w:t>دخل المخرج فوجد فيه تمرة</w:t>
      </w:r>
      <w:r w:rsidR="007D3F41">
        <w:rPr>
          <w:rtl/>
        </w:rPr>
        <w:t>،</w:t>
      </w:r>
      <w:r w:rsidR="007D3F41" w:rsidRPr="00736C02">
        <w:rPr>
          <w:rtl/>
        </w:rPr>
        <w:t xml:space="preserve"> فناولها غلامه وقال له</w:t>
      </w:r>
      <w:r w:rsidR="007D3F41">
        <w:rPr>
          <w:rtl/>
        </w:rPr>
        <w:t>:</w:t>
      </w:r>
      <w:r w:rsidR="007D3F41" w:rsidRPr="00736C02">
        <w:rPr>
          <w:rtl/>
        </w:rPr>
        <w:t xml:space="preserve"> « أمسكها حتى أخرج</w:t>
      </w:r>
      <w:r w:rsidR="007D3F41">
        <w:rPr>
          <w:rtl/>
        </w:rPr>
        <w:t xml:space="preserve"> </w:t>
      </w:r>
      <w:r w:rsidR="007D3F41" w:rsidRPr="00736C02">
        <w:rPr>
          <w:rtl/>
        </w:rPr>
        <w:t>إليك » فأخذها الغلام فأكلها</w:t>
      </w:r>
      <w:r w:rsidR="007D3F41">
        <w:rPr>
          <w:rtl/>
        </w:rPr>
        <w:t>،</w:t>
      </w:r>
      <w:r w:rsidR="007D3F41" w:rsidRPr="00736C02">
        <w:rPr>
          <w:rtl/>
        </w:rPr>
        <w:t xml:space="preserve"> فلما توضأ وخرج قال للغلام</w:t>
      </w:r>
      <w:r w:rsidR="007D3F41">
        <w:rPr>
          <w:rtl/>
        </w:rPr>
        <w:t>:</w:t>
      </w:r>
      <w:r w:rsidR="007D3F41" w:rsidRPr="00736C02">
        <w:rPr>
          <w:rtl/>
        </w:rPr>
        <w:t xml:space="preserve"> « أين التمرة</w:t>
      </w:r>
      <w:r w:rsidR="007D3F41">
        <w:rPr>
          <w:rtl/>
        </w:rPr>
        <w:t>؟</w:t>
      </w:r>
      <w:r w:rsidR="007D3F41" w:rsidRPr="00736C02">
        <w:rPr>
          <w:rtl/>
        </w:rPr>
        <w:t xml:space="preserve"> »</w:t>
      </w:r>
      <w:r w:rsidR="007D3F41">
        <w:rPr>
          <w:rtl/>
        </w:rPr>
        <w:t xml:space="preserve"> </w:t>
      </w:r>
      <w:r w:rsidR="007D3F41" w:rsidRPr="00736C02">
        <w:rPr>
          <w:rtl/>
        </w:rPr>
        <w:t>قال</w:t>
      </w:r>
      <w:r w:rsidR="007D3F41">
        <w:rPr>
          <w:rtl/>
        </w:rPr>
        <w:t>:</w:t>
      </w:r>
      <w:r w:rsidR="007D3F41" w:rsidRPr="00736C02">
        <w:rPr>
          <w:rtl/>
        </w:rPr>
        <w:t xml:space="preserve"> أكلتها</w:t>
      </w:r>
      <w:r w:rsidR="007D3F41">
        <w:rPr>
          <w:rtl/>
        </w:rPr>
        <w:t>،</w:t>
      </w:r>
      <w:r w:rsidR="007D3F41" w:rsidRPr="00736C02">
        <w:rPr>
          <w:rtl/>
        </w:rPr>
        <w:t xml:space="preserve"> جعلت فداك</w:t>
      </w:r>
      <w:r w:rsidR="007D3F41">
        <w:rPr>
          <w:rtl/>
        </w:rPr>
        <w:t>،</w:t>
      </w:r>
      <w:r w:rsidR="007D3F41" w:rsidRPr="00736C02">
        <w:rPr>
          <w:rtl/>
        </w:rPr>
        <w:t xml:space="preserve"> قال</w:t>
      </w:r>
      <w:r w:rsidR="007D3F41">
        <w:rPr>
          <w:rtl/>
        </w:rPr>
        <w:t>:</w:t>
      </w:r>
      <w:r w:rsidR="007D3F41" w:rsidRPr="00736C02">
        <w:rPr>
          <w:rtl/>
        </w:rPr>
        <w:t xml:space="preserve"> « فاذهب فأنت حر لوجه الله » فقيل له</w:t>
      </w:r>
      <w:r w:rsidR="007D3F41">
        <w:rPr>
          <w:rtl/>
        </w:rPr>
        <w:t xml:space="preserve">: </w:t>
      </w:r>
      <w:r w:rsidR="007D3F41" w:rsidRPr="00736C02">
        <w:rPr>
          <w:rtl/>
        </w:rPr>
        <w:t>وما في</w:t>
      </w:r>
      <w:r w:rsidR="007D3F41">
        <w:rPr>
          <w:rtl/>
        </w:rPr>
        <w:t xml:space="preserve"> أ</w:t>
      </w:r>
      <w:r w:rsidR="007D3F41" w:rsidRPr="00736C02">
        <w:rPr>
          <w:rtl/>
        </w:rPr>
        <w:t>كله تمرة</w:t>
      </w:r>
      <w:r w:rsidR="007D3F41">
        <w:rPr>
          <w:rtl/>
        </w:rPr>
        <w:t>،</w:t>
      </w:r>
      <w:r w:rsidR="007D3F41" w:rsidRPr="00736C02">
        <w:rPr>
          <w:rtl/>
        </w:rPr>
        <w:t xml:space="preserve"> ما يوجب عتقه</w:t>
      </w:r>
      <w:r w:rsidR="007D3F41">
        <w:rPr>
          <w:rtl/>
        </w:rPr>
        <w:t>!</w:t>
      </w:r>
      <w:r w:rsidR="007D3F41" w:rsidRPr="00736C02">
        <w:rPr>
          <w:rtl/>
        </w:rPr>
        <w:t xml:space="preserve"> قال</w:t>
      </w:r>
      <w:r w:rsidR="007D3F41">
        <w:rPr>
          <w:rtl/>
        </w:rPr>
        <w:t>:</w:t>
      </w:r>
      <w:r w:rsidR="007D3F41" w:rsidRPr="00736C02">
        <w:rPr>
          <w:rtl/>
        </w:rPr>
        <w:t xml:space="preserve"> « إنه لما</w:t>
      </w:r>
      <w:r w:rsidR="007D3F41">
        <w:rPr>
          <w:rtl/>
        </w:rPr>
        <w:t xml:space="preserve"> أ</w:t>
      </w:r>
      <w:r w:rsidR="007D3F41" w:rsidRPr="00736C02">
        <w:rPr>
          <w:rtl/>
        </w:rPr>
        <w:t>كلها وجبت له الجنة</w:t>
      </w:r>
      <w:r w:rsidR="007D3F41">
        <w:rPr>
          <w:rtl/>
        </w:rPr>
        <w:t xml:space="preserve">، </w:t>
      </w:r>
      <w:r w:rsidR="007D3F41" w:rsidRPr="00736C02">
        <w:rPr>
          <w:rtl/>
        </w:rPr>
        <w:t>فكرهت أن استملك رجلا من أهل الجنة »</w:t>
      </w:r>
      <w:r w:rsidR="007D3F41">
        <w:rPr>
          <w:rtl/>
        </w:rPr>
        <w:t>.</w:t>
      </w:r>
    </w:p>
    <w:p w:rsidR="007D3F41" w:rsidRPr="00736C02" w:rsidRDefault="00672D41" w:rsidP="00176277">
      <w:pPr>
        <w:pStyle w:val="libNormal"/>
        <w:rPr>
          <w:rtl/>
        </w:rPr>
      </w:pPr>
      <w:r w:rsidRPr="00672D41">
        <w:rPr>
          <w:rStyle w:val="libNumChar"/>
          <w:rtl/>
        </w:rPr>
        <w:t>[18872]</w:t>
      </w:r>
      <w:r w:rsidR="007D3F41" w:rsidRPr="00736C02">
        <w:rPr>
          <w:rtl/>
        </w:rPr>
        <w:t xml:space="preserve"> 2</w:t>
      </w:r>
      <w:r w:rsidR="007D3F41">
        <w:rPr>
          <w:rtl/>
        </w:rPr>
        <w:t xml:space="preserve"> - </w:t>
      </w:r>
      <w:r w:rsidR="007D3F41" w:rsidRPr="00736C02">
        <w:rPr>
          <w:rtl/>
        </w:rPr>
        <w:t xml:space="preserve">صحيفة الرضا </w:t>
      </w:r>
      <w:r w:rsidR="0060562E" w:rsidRPr="0060562E">
        <w:rPr>
          <w:rStyle w:val="libAlaemChar"/>
          <w:rtl/>
        </w:rPr>
        <w:t>عليه‌السلام</w:t>
      </w:r>
      <w:r w:rsidR="007D3F41">
        <w:rPr>
          <w:rtl/>
        </w:rPr>
        <w:t>:</w:t>
      </w:r>
      <w:r w:rsidR="007D3F41" w:rsidRPr="00736C02">
        <w:rPr>
          <w:rtl/>
        </w:rPr>
        <w:t xml:space="preserve"> باسناده قال</w:t>
      </w:r>
      <w:r w:rsidR="007D3F41">
        <w:rPr>
          <w:rtl/>
        </w:rPr>
        <w:t>:</w:t>
      </w:r>
      <w:r w:rsidR="007D3F41" w:rsidRPr="00736C02">
        <w:rPr>
          <w:rtl/>
        </w:rPr>
        <w:t xml:space="preserve"> « حدثني أبي</w:t>
      </w:r>
      <w:r w:rsidR="007D3F41">
        <w:rPr>
          <w:rtl/>
        </w:rPr>
        <w:t xml:space="preserve"> </w:t>
      </w:r>
      <w:r w:rsidR="007D3F41" w:rsidRPr="00736C02">
        <w:rPr>
          <w:rtl/>
        </w:rPr>
        <w:t xml:space="preserve">علي بن الحسين </w:t>
      </w:r>
      <w:r w:rsidR="0060562E" w:rsidRPr="0060562E">
        <w:rPr>
          <w:rStyle w:val="libAlaemChar"/>
          <w:rtl/>
        </w:rPr>
        <w:t>عليهما‌السلام</w:t>
      </w:r>
      <w:r w:rsidR="007D3F41">
        <w:rPr>
          <w:rtl/>
        </w:rPr>
        <w:t>:</w:t>
      </w:r>
      <w:r w:rsidR="007D3F41" w:rsidRPr="00736C02">
        <w:rPr>
          <w:rtl/>
        </w:rPr>
        <w:t xml:space="preserve"> أن الحسين بن علي </w:t>
      </w:r>
      <w:r w:rsidR="0060562E" w:rsidRPr="0060562E">
        <w:rPr>
          <w:rStyle w:val="libAlaemChar"/>
          <w:rtl/>
        </w:rPr>
        <w:t>عليهما‌السلام</w:t>
      </w:r>
      <w:r w:rsidR="007D3F41">
        <w:rPr>
          <w:rtl/>
        </w:rPr>
        <w:t xml:space="preserve">، </w:t>
      </w:r>
      <w:r w:rsidR="007D3F41" w:rsidRPr="00736C02">
        <w:rPr>
          <w:rtl/>
        </w:rPr>
        <w:t>دخل المستراح فوجد لقمة ملقاة</w:t>
      </w:r>
      <w:r w:rsidR="007D3F41">
        <w:rPr>
          <w:rtl/>
        </w:rPr>
        <w:t>،</w:t>
      </w:r>
      <w:r w:rsidR="007D3F41" w:rsidRPr="00736C02">
        <w:rPr>
          <w:rtl/>
        </w:rPr>
        <w:t xml:space="preserve"> فدفعها إلى غلام له فقال</w:t>
      </w:r>
      <w:r w:rsidR="007D3F41">
        <w:rPr>
          <w:rtl/>
        </w:rPr>
        <w:t>:</w:t>
      </w:r>
      <w:r w:rsidR="007D3F41" w:rsidRPr="00736C02">
        <w:rPr>
          <w:rtl/>
        </w:rPr>
        <w:t xml:space="preserve"> يا غلام ذكرني</w:t>
      </w:r>
      <w:r w:rsidR="007D3F41">
        <w:rPr>
          <w:rtl/>
        </w:rPr>
        <w:t xml:space="preserve"> </w:t>
      </w:r>
      <w:r w:rsidR="007D3F41" w:rsidRPr="00736C02">
        <w:rPr>
          <w:rtl/>
        </w:rPr>
        <w:t>عن هذه اللقمة إذا خرجت</w:t>
      </w:r>
      <w:r w:rsidR="007D3F41">
        <w:rPr>
          <w:rtl/>
        </w:rPr>
        <w:t>،</w:t>
      </w:r>
      <w:r w:rsidR="007D3F41" w:rsidRPr="00736C02">
        <w:rPr>
          <w:rtl/>
        </w:rPr>
        <w:t xml:space="preserve"> فأكلها الغلام</w:t>
      </w:r>
      <w:r w:rsidR="007D3F41">
        <w:rPr>
          <w:rtl/>
        </w:rPr>
        <w:t>،</w:t>
      </w:r>
      <w:r w:rsidR="007D3F41" w:rsidRPr="00736C02">
        <w:rPr>
          <w:rtl/>
        </w:rPr>
        <w:t xml:space="preserve"> فلما خرج الحسين</w:t>
      </w:r>
      <w:r w:rsidR="007D3F41">
        <w:rPr>
          <w:rtl/>
        </w:rPr>
        <w:t xml:space="preserve"> </w:t>
      </w:r>
      <w:r w:rsidR="0060562E" w:rsidRPr="0060562E">
        <w:rPr>
          <w:rStyle w:val="libAlaemChar"/>
          <w:rtl/>
        </w:rPr>
        <w:t>عليه‌السلام</w:t>
      </w:r>
      <w:r w:rsidR="007D3F41" w:rsidRPr="00736C02">
        <w:rPr>
          <w:rtl/>
        </w:rPr>
        <w:t xml:space="preserve"> قال</w:t>
      </w:r>
      <w:r w:rsidR="007D3F41">
        <w:rPr>
          <w:rtl/>
        </w:rPr>
        <w:t>:</w:t>
      </w:r>
      <w:r w:rsidR="007D3F41" w:rsidRPr="00736C02">
        <w:rPr>
          <w:rtl/>
        </w:rPr>
        <w:t xml:space="preserve"> يا غلام </w:t>
      </w:r>
      <w:r w:rsidR="007D3F41">
        <w:rPr>
          <w:rtl/>
        </w:rPr>
        <w:t>(</w:t>
      </w:r>
      <w:r w:rsidR="007D3F41" w:rsidRPr="00736C02">
        <w:rPr>
          <w:rtl/>
        </w:rPr>
        <w:t xml:space="preserve"> هات ) </w:t>
      </w:r>
      <w:r w:rsidR="007D3F41" w:rsidRPr="007D3F41">
        <w:rPr>
          <w:rStyle w:val="libFootnotenumChar"/>
          <w:rtl/>
        </w:rPr>
        <w:t>(1)</w:t>
      </w:r>
      <w:r w:rsidR="007D3F41" w:rsidRPr="00736C02">
        <w:rPr>
          <w:rtl/>
        </w:rPr>
        <w:t xml:space="preserve"> اللقمة</w:t>
      </w:r>
      <w:r w:rsidR="007D3F41">
        <w:rPr>
          <w:rtl/>
        </w:rPr>
        <w:t>،</w:t>
      </w:r>
      <w:r w:rsidR="007D3F41" w:rsidRPr="00736C02">
        <w:rPr>
          <w:rtl/>
        </w:rPr>
        <w:t xml:space="preserve"> قال</w:t>
      </w:r>
      <w:r w:rsidR="007D3F41">
        <w:rPr>
          <w:rtl/>
        </w:rPr>
        <w:t>:</w:t>
      </w:r>
      <w:r w:rsidR="007D3F41" w:rsidRPr="00736C02">
        <w:rPr>
          <w:rtl/>
        </w:rPr>
        <w:t xml:space="preserve"> أكلتها يا</w:t>
      </w:r>
      <w:r w:rsidR="007D3F41">
        <w:rPr>
          <w:rtl/>
        </w:rPr>
        <w:t xml:space="preserve"> </w:t>
      </w:r>
      <w:r w:rsidR="007D3F41" w:rsidRPr="00736C02">
        <w:rPr>
          <w:rtl/>
        </w:rPr>
        <w:t>مولاي</w:t>
      </w:r>
      <w:r w:rsidR="007D3F41">
        <w:rPr>
          <w:rtl/>
        </w:rPr>
        <w:t>،</w:t>
      </w:r>
      <w:r w:rsidR="007D3F41" w:rsidRPr="00736C02">
        <w:rPr>
          <w:rtl/>
        </w:rPr>
        <w:t xml:space="preserve"> قال</w:t>
      </w:r>
      <w:r w:rsidR="007D3F41">
        <w:rPr>
          <w:rtl/>
        </w:rPr>
        <w:t>:</w:t>
      </w:r>
      <w:r w:rsidR="007D3F41" w:rsidRPr="00736C02">
        <w:rPr>
          <w:rtl/>
        </w:rPr>
        <w:t xml:space="preserve"> أنت حر لوجه الله</w:t>
      </w:r>
      <w:r w:rsidR="007D3F41">
        <w:rPr>
          <w:rtl/>
        </w:rPr>
        <w:t>،</w:t>
      </w:r>
      <w:r w:rsidR="007D3F41" w:rsidRPr="00736C02">
        <w:rPr>
          <w:rtl/>
        </w:rPr>
        <w:t xml:space="preserve"> قال له رجل</w:t>
      </w:r>
      <w:r w:rsidR="007D3F41">
        <w:rPr>
          <w:rtl/>
        </w:rPr>
        <w:t>:</w:t>
      </w:r>
      <w:r w:rsidR="007D3F41" w:rsidRPr="00736C02">
        <w:rPr>
          <w:rtl/>
        </w:rPr>
        <w:t xml:space="preserve"> أعتقته يا سيدي</w:t>
      </w:r>
      <w:r w:rsidR="007D3F41">
        <w:rPr>
          <w:rtl/>
        </w:rPr>
        <w:t>،</w:t>
      </w:r>
      <w:r w:rsidR="007D3F41" w:rsidRPr="00736C02">
        <w:rPr>
          <w:rtl/>
        </w:rPr>
        <w:t xml:space="preserve"> قال</w:t>
      </w:r>
      <w:r w:rsidR="007D3F41">
        <w:rPr>
          <w:rtl/>
        </w:rPr>
        <w:t xml:space="preserve">: </w:t>
      </w:r>
      <w:r w:rsidR="007D3F41" w:rsidRPr="00736C02">
        <w:rPr>
          <w:rtl/>
        </w:rPr>
        <w:t>نعم</w:t>
      </w:r>
      <w:r w:rsidR="007D3F41">
        <w:rPr>
          <w:rtl/>
        </w:rPr>
        <w:t>،</w:t>
      </w:r>
      <w:r w:rsidR="007D3F41" w:rsidRPr="00736C02">
        <w:rPr>
          <w:rtl/>
        </w:rPr>
        <w:t xml:space="preserve"> سمعت جدي رسول الله </w:t>
      </w:r>
      <w:r w:rsidR="0060562E" w:rsidRPr="0060562E">
        <w:rPr>
          <w:rStyle w:val="libAlaemChar"/>
          <w:rtl/>
        </w:rPr>
        <w:t>صلى‌الله‌عليه‌وآله</w:t>
      </w:r>
      <w:r w:rsidR="007D3F41">
        <w:rPr>
          <w:rtl/>
        </w:rPr>
        <w:t>،</w:t>
      </w:r>
      <w:r w:rsidR="007D3F41" w:rsidRPr="00736C02">
        <w:rPr>
          <w:rtl/>
        </w:rPr>
        <w:t xml:space="preserve"> وهو يقول</w:t>
      </w:r>
      <w:r w:rsidR="007D3F41">
        <w:rPr>
          <w:rtl/>
        </w:rPr>
        <w:t>:</w:t>
      </w:r>
      <w:r w:rsidR="007D3F41" w:rsidRPr="00736C02">
        <w:rPr>
          <w:rtl/>
        </w:rPr>
        <w:t xml:space="preserve"> من وجد</w:t>
      </w:r>
      <w:r w:rsidR="007D3F41">
        <w:rPr>
          <w:rtl/>
        </w:rPr>
        <w:t xml:space="preserve"> </w:t>
      </w:r>
      <w:r w:rsidR="007D3F41" w:rsidRPr="00736C02">
        <w:rPr>
          <w:rtl/>
        </w:rPr>
        <w:t>لقمة ملقاة فمسح منها ما مسح</w:t>
      </w:r>
      <w:r w:rsidR="007D3F41">
        <w:rPr>
          <w:rtl/>
        </w:rPr>
        <w:t>،</w:t>
      </w:r>
      <w:r w:rsidR="007D3F41" w:rsidRPr="00736C02">
        <w:rPr>
          <w:rtl/>
        </w:rPr>
        <w:t xml:space="preserve"> وغسل منها ما غسل</w:t>
      </w:r>
      <w:r w:rsidR="007D3F41">
        <w:rPr>
          <w:rtl/>
        </w:rPr>
        <w:t>،</w:t>
      </w:r>
      <w:r w:rsidR="007D3F41" w:rsidRPr="00736C02">
        <w:rPr>
          <w:rtl/>
        </w:rPr>
        <w:t xml:space="preserve"> ثم</w:t>
      </w:r>
      <w:r w:rsidR="007D3F41">
        <w:rPr>
          <w:rtl/>
        </w:rPr>
        <w:t xml:space="preserve"> أ</w:t>
      </w:r>
      <w:r w:rsidR="007D3F41" w:rsidRPr="00736C02">
        <w:rPr>
          <w:rtl/>
        </w:rPr>
        <w:t>كلها لم تستقر في</w:t>
      </w:r>
      <w:r w:rsidR="007D3F41">
        <w:rPr>
          <w:rtl/>
        </w:rPr>
        <w:t xml:space="preserve"> </w:t>
      </w:r>
      <w:r w:rsidR="007D3F41" w:rsidRPr="00736C02">
        <w:rPr>
          <w:rtl/>
        </w:rPr>
        <w:t>جوفه حتى يعتقه الله تعالى من النار</w:t>
      </w:r>
      <w:r w:rsidR="007D3F41">
        <w:rPr>
          <w:rtl/>
        </w:rPr>
        <w:t>،</w:t>
      </w:r>
      <w:r w:rsidR="007D3F41" w:rsidRPr="00736C02">
        <w:rPr>
          <w:rtl/>
        </w:rPr>
        <w:t xml:space="preserve"> ولم</w:t>
      </w:r>
      <w:r w:rsidR="007D3F41">
        <w:rPr>
          <w:rtl/>
        </w:rPr>
        <w:t xml:space="preserve"> أ</w:t>
      </w:r>
      <w:r w:rsidR="007D3F41" w:rsidRPr="00736C02">
        <w:rPr>
          <w:rtl/>
        </w:rPr>
        <w:t>كن لاستعبد رجلا أعتقه الله من</w:t>
      </w:r>
      <w:r w:rsidR="007D3F41">
        <w:rPr>
          <w:rtl/>
        </w:rPr>
        <w:t xml:space="preserve"> </w:t>
      </w:r>
      <w:r w:rsidR="007D3F41" w:rsidRPr="00736C02">
        <w:rPr>
          <w:rtl/>
        </w:rPr>
        <w:t>النار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24</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114 ح 380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 xml:space="preserve">صحيفة الرضا </w:t>
      </w:r>
      <w:r w:rsidR="0060562E" w:rsidRPr="0060562E">
        <w:rPr>
          <w:rStyle w:val="libAlaemChar"/>
          <w:rtl/>
        </w:rPr>
        <w:t>عليه‌السلام</w:t>
      </w:r>
      <w:r w:rsidRPr="00736C02">
        <w:rPr>
          <w:rtl/>
        </w:rPr>
        <w:t xml:space="preserve"> ص 33 ح 177</w:t>
      </w:r>
      <w:r>
        <w:rPr>
          <w:rtl/>
        </w:rPr>
        <w:t>.</w:t>
      </w:r>
    </w:p>
    <w:p w:rsidR="007D3F41" w:rsidRPr="00C43813" w:rsidRDefault="007D3F41" w:rsidP="007D3F41">
      <w:pPr>
        <w:pStyle w:val="libFootnote"/>
        <w:rPr>
          <w:rtl/>
        </w:rPr>
      </w:pPr>
      <w:r w:rsidRPr="00C43813">
        <w:rPr>
          <w:rtl/>
        </w:rPr>
        <w:t>(1) أثبتناه من المصدر</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930" w:name="_Toc365374922"/>
      <w:bookmarkStart w:id="931" w:name="_Toc380484019"/>
      <w:r w:rsidRPr="000A1870">
        <w:rPr>
          <w:rtl/>
        </w:rPr>
        <w:lastRenderedPageBreak/>
        <w:t>25</w:t>
      </w:r>
      <w:r>
        <w:rPr>
          <w:rtl/>
          <w:lang w:bidi="ar-IQ"/>
        </w:rPr>
        <w:t xml:space="preserve"> - </w:t>
      </w:r>
      <w:r w:rsidRPr="00672D41">
        <w:rPr>
          <w:rStyle w:val="libAlaemHeading2Char"/>
          <w:rtl/>
        </w:rPr>
        <w:t>(</w:t>
      </w:r>
      <w:r w:rsidRPr="000A1870">
        <w:rPr>
          <w:rtl/>
        </w:rPr>
        <w:t xml:space="preserve"> باب أن الأصل في الناس الحرية</w:t>
      </w:r>
      <w:r>
        <w:rPr>
          <w:rtl/>
          <w:lang w:bidi="ar-IQ"/>
        </w:rPr>
        <w:t>،</w:t>
      </w:r>
      <w:r w:rsidRPr="000A1870">
        <w:rPr>
          <w:rtl/>
        </w:rPr>
        <w:t xml:space="preserve"> حتى تثبت الرقية</w:t>
      </w:r>
      <w:r>
        <w:rPr>
          <w:rFonts w:hint="cs"/>
          <w:rtl/>
        </w:rPr>
        <w:t xml:space="preserve"> </w:t>
      </w:r>
      <w:r w:rsidRPr="00736C02">
        <w:rPr>
          <w:rtl/>
        </w:rPr>
        <w:t>بالاقرار أو البينة</w:t>
      </w:r>
      <w:r>
        <w:rPr>
          <w:rtl/>
        </w:rPr>
        <w:t>،</w:t>
      </w:r>
      <w:r w:rsidRPr="00736C02">
        <w:rPr>
          <w:rtl/>
        </w:rPr>
        <w:t xml:space="preserve"> وأن من بيع في الأسواق ولم ينكر</w:t>
      </w:r>
      <w:r>
        <w:rPr>
          <w:rtl/>
        </w:rPr>
        <w:t>،</w:t>
      </w:r>
      <w:r w:rsidRPr="00736C02">
        <w:rPr>
          <w:rtl/>
        </w:rPr>
        <w:t xml:space="preserve"> أو أقر</w:t>
      </w:r>
      <w:r>
        <w:rPr>
          <w:rFonts w:hint="cs"/>
          <w:rtl/>
        </w:rPr>
        <w:t xml:space="preserve"> </w:t>
      </w:r>
      <w:r w:rsidRPr="00736C02">
        <w:rPr>
          <w:rtl/>
        </w:rPr>
        <w:t>بالرق</w:t>
      </w:r>
      <w:r>
        <w:rPr>
          <w:rtl/>
        </w:rPr>
        <w:t>،</w:t>
      </w:r>
      <w:r w:rsidRPr="00736C02">
        <w:rPr>
          <w:rtl/>
        </w:rPr>
        <w:t xml:space="preserve"> أو ثبت رقه</w:t>
      </w:r>
      <w:r>
        <w:rPr>
          <w:rtl/>
        </w:rPr>
        <w:t>،</w:t>
      </w:r>
      <w:r w:rsidRPr="00736C02">
        <w:rPr>
          <w:rtl/>
        </w:rPr>
        <w:t xml:space="preserve"> ثم ادعى الحرية لم يقبل الا ببينة </w:t>
      </w:r>
      <w:r w:rsidRPr="00672D41">
        <w:rPr>
          <w:rStyle w:val="libAlaemHeading2Char"/>
          <w:rtl/>
        </w:rPr>
        <w:t>)</w:t>
      </w:r>
      <w:bookmarkEnd w:id="930"/>
      <w:bookmarkEnd w:id="931"/>
    </w:p>
    <w:p w:rsidR="007D3F41" w:rsidRPr="00736C02" w:rsidRDefault="00672D41" w:rsidP="00176277">
      <w:pPr>
        <w:pStyle w:val="libNormal"/>
        <w:rPr>
          <w:rtl/>
        </w:rPr>
      </w:pPr>
      <w:r w:rsidRPr="00672D41">
        <w:rPr>
          <w:rStyle w:val="libNumChar"/>
          <w:rtl/>
        </w:rPr>
        <w:t>[18873]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جعفر </w:t>
      </w:r>
      <w:r w:rsidR="0060562E" w:rsidRPr="0060562E">
        <w:rPr>
          <w:rStyle w:val="libAlaemChar"/>
          <w:rtl/>
        </w:rPr>
        <w:t>عليه‌السلام</w:t>
      </w:r>
      <w:r w:rsidR="007D3F41">
        <w:rPr>
          <w:rtl/>
        </w:rPr>
        <w:t xml:space="preserve"> - </w:t>
      </w:r>
      <w:r w:rsidR="007D3F41" w:rsidRPr="00736C02">
        <w:rPr>
          <w:rtl/>
        </w:rPr>
        <w:t>في حديث</w:t>
      </w:r>
      <w:r w:rsidR="007D3F41">
        <w:rPr>
          <w:rtl/>
        </w:rPr>
        <w:t xml:space="preserve"> - </w:t>
      </w:r>
      <w:r w:rsidR="007D3F41" w:rsidRPr="00736C02">
        <w:rPr>
          <w:rtl/>
        </w:rPr>
        <w:t>قال</w:t>
      </w:r>
      <w:r w:rsidR="007D3F41">
        <w:rPr>
          <w:rtl/>
        </w:rPr>
        <w:t>:</w:t>
      </w:r>
      <w:r w:rsidR="007D3F41" w:rsidRPr="00736C02">
        <w:rPr>
          <w:rtl/>
        </w:rPr>
        <w:t xml:space="preserve"> « قال أمير المؤمنين </w:t>
      </w:r>
      <w:r w:rsidR="0060562E" w:rsidRPr="0060562E">
        <w:rPr>
          <w:rStyle w:val="libAlaemChar"/>
          <w:rtl/>
        </w:rPr>
        <w:t>عليه‌السلام</w:t>
      </w:r>
      <w:r w:rsidR="007D3F41">
        <w:rPr>
          <w:rtl/>
        </w:rPr>
        <w:t>:</w:t>
      </w:r>
      <w:r w:rsidR="007D3F41" w:rsidRPr="00736C02">
        <w:rPr>
          <w:rtl/>
        </w:rPr>
        <w:t xml:space="preserve"> الناس كلهم أحرار</w:t>
      </w:r>
      <w:r w:rsidR="007D3F41">
        <w:rPr>
          <w:rtl/>
        </w:rPr>
        <w:t>،</w:t>
      </w:r>
      <w:r w:rsidR="007D3F41" w:rsidRPr="00736C02">
        <w:rPr>
          <w:rtl/>
        </w:rPr>
        <w:t xml:space="preserve"> إلا من</w:t>
      </w:r>
      <w:r w:rsidR="007D3F41">
        <w:rPr>
          <w:rtl/>
        </w:rPr>
        <w:t xml:space="preserve"> أ</w:t>
      </w:r>
      <w:r w:rsidR="007D3F41" w:rsidRPr="00736C02">
        <w:rPr>
          <w:rtl/>
        </w:rPr>
        <w:t>قر</w:t>
      </w:r>
      <w:r w:rsidR="007D3F41">
        <w:rPr>
          <w:rtl/>
        </w:rPr>
        <w:t xml:space="preserve"> </w:t>
      </w:r>
      <w:r w:rsidR="007D3F41" w:rsidRPr="00736C02">
        <w:rPr>
          <w:rtl/>
        </w:rPr>
        <w:t>على نفسه بالملك وهو بالغ</w:t>
      </w:r>
      <w:r w:rsidR="007D3F41">
        <w:rPr>
          <w:rtl/>
        </w:rPr>
        <w:t>،</w:t>
      </w:r>
      <w:r w:rsidR="007D3F41" w:rsidRPr="00736C02">
        <w:rPr>
          <w:rtl/>
        </w:rPr>
        <w:t xml:space="preserve"> أو من قامت عليه بينة » الخبر</w:t>
      </w:r>
      <w:r w:rsidR="007D3F41">
        <w:rPr>
          <w:rtl/>
        </w:rPr>
        <w:t>.</w:t>
      </w:r>
    </w:p>
    <w:p w:rsidR="007D3F41" w:rsidRPr="00736C02" w:rsidRDefault="00672D41" w:rsidP="00176277">
      <w:pPr>
        <w:pStyle w:val="libNormal"/>
        <w:rPr>
          <w:rtl/>
        </w:rPr>
      </w:pPr>
      <w:r w:rsidRPr="00672D41">
        <w:rPr>
          <w:rStyle w:val="libNumChar"/>
          <w:rtl/>
        </w:rPr>
        <w:t>[18874]</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وإذا</w:t>
      </w:r>
      <w:r w:rsidR="007D3F41">
        <w:rPr>
          <w:rtl/>
        </w:rPr>
        <w:t xml:space="preserve"> أ</w:t>
      </w:r>
      <w:r w:rsidR="007D3F41" w:rsidRPr="00736C02">
        <w:rPr>
          <w:rtl/>
        </w:rPr>
        <w:t>قر حر أنه عبد</w:t>
      </w:r>
      <w:r w:rsidR="007D3F41">
        <w:rPr>
          <w:rtl/>
        </w:rPr>
        <w:t>،</w:t>
      </w:r>
      <w:r w:rsidR="007D3F41" w:rsidRPr="00736C02">
        <w:rPr>
          <w:rtl/>
        </w:rPr>
        <w:t xml:space="preserve"> أخذ بما</w:t>
      </w:r>
      <w:r w:rsidR="007D3F41">
        <w:rPr>
          <w:rtl/>
        </w:rPr>
        <w:t xml:space="preserve"> أ</w:t>
      </w:r>
      <w:r w:rsidR="007D3F41" w:rsidRPr="00736C02">
        <w:rPr>
          <w:rtl/>
        </w:rPr>
        <w:t>قر به</w:t>
      </w:r>
      <w:r w:rsidR="007D3F41">
        <w:rPr>
          <w:rtl/>
        </w:rPr>
        <w:t>.</w:t>
      </w:r>
    </w:p>
    <w:p w:rsidR="007D3F41" w:rsidRDefault="007D3F41" w:rsidP="007D3F41">
      <w:pPr>
        <w:pStyle w:val="Heading2Center"/>
        <w:rPr>
          <w:rtl/>
        </w:rPr>
      </w:pPr>
      <w:bookmarkStart w:id="932" w:name="_Toc365374923"/>
      <w:bookmarkStart w:id="933" w:name="_Toc380484020"/>
      <w:r w:rsidRPr="000A1870">
        <w:rPr>
          <w:rtl/>
        </w:rPr>
        <w:t>26</w:t>
      </w:r>
      <w:r>
        <w:rPr>
          <w:rtl/>
          <w:lang w:bidi="ar-IQ"/>
        </w:rPr>
        <w:t xml:space="preserve"> - </w:t>
      </w:r>
      <w:r w:rsidRPr="00672D41">
        <w:rPr>
          <w:rStyle w:val="libAlaemHeading2Char"/>
          <w:rtl/>
        </w:rPr>
        <w:t>(</w:t>
      </w:r>
      <w:r w:rsidRPr="000A1870">
        <w:rPr>
          <w:rtl/>
        </w:rPr>
        <w:t xml:space="preserve"> باب أن من أعتق كل مملوك قديم له</w:t>
      </w:r>
      <w:r>
        <w:rPr>
          <w:rtl/>
          <w:lang w:bidi="ar-IQ"/>
        </w:rPr>
        <w:t>،</w:t>
      </w:r>
      <w:r w:rsidRPr="000A1870">
        <w:rPr>
          <w:rtl/>
        </w:rPr>
        <w:t xml:space="preserve"> انعتق كل من كان</w:t>
      </w:r>
      <w:r>
        <w:rPr>
          <w:rFonts w:hint="cs"/>
          <w:rtl/>
        </w:rPr>
        <w:t xml:space="preserve"> </w:t>
      </w:r>
      <w:r w:rsidRPr="00736C02">
        <w:rPr>
          <w:rtl/>
        </w:rPr>
        <w:t>له في ملكه ستة أشهر</w:t>
      </w:r>
      <w:r>
        <w:rPr>
          <w:rtl/>
        </w:rPr>
        <w:t>،</w:t>
      </w:r>
      <w:r w:rsidRPr="00736C02">
        <w:rPr>
          <w:rtl/>
        </w:rPr>
        <w:t xml:space="preserve"> وكذا لو أوصى بذلك </w:t>
      </w:r>
      <w:r w:rsidRPr="00672D41">
        <w:rPr>
          <w:rStyle w:val="libAlaemHeading2Char"/>
          <w:rtl/>
        </w:rPr>
        <w:t>)</w:t>
      </w:r>
      <w:bookmarkEnd w:id="932"/>
      <w:bookmarkEnd w:id="933"/>
    </w:p>
    <w:p w:rsidR="007D3F41" w:rsidRPr="00736C02" w:rsidRDefault="00672D41" w:rsidP="00176277">
      <w:pPr>
        <w:pStyle w:val="libNormal"/>
        <w:rPr>
          <w:rtl/>
        </w:rPr>
      </w:pPr>
      <w:r w:rsidRPr="00672D41">
        <w:rPr>
          <w:rStyle w:val="libNumChar"/>
          <w:rtl/>
        </w:rPr>
        <w:t>[18875]</w:t>
      </w:r>
      <w:r w:rsidR="007D3F41" w:rsidRPr="00736C02">
        <w:rPr>
          <w:rtl/>
        </w:rPr>
        <w:t xml:space="preserve"> 1</w:t>
      </w:r>
      <w:r w:rsidR="007D3F41">
        <w:rPr>
          <w:rtl/>
        </w:rPr>
        <w:t xml:space="preserve"> - </w:t>
      </w:r>
      <w:r w:rsidR="007D3F41" w:rsidRPr="00736C02">
        <w:rPr>
          <w:rtl/>
        </w:rPr>
        <w:t>عماد الدين محمد بن علي الطوسي في ثاقب المناقب</w:t>
      </w:r>
      <w:r w:rsidR="007D3F41">
        <w:rPr>
          <w:rtl/>
        </w:rPr>
        <w:t>:</w:t>
      </w:r>
      <w:r w:rsidR="007D3F41" w:rsidRPr="00736C02">
        <w:rPr>
          <w:rtl/>
        </w:rPr>
        <w:t xml:space="preserve"> عن</w:t>
      </w:r>
      <w:r w:rsidR="007D3F41">
        <w:rPr>
          <w:rtl/>
        </w:rPr>
        <w:t xml:space="preserve"> </w:t>
      </w:r>
      <w:r w:rsidR="007D3F41" w:rsidRPr="00736C02">
        <w:rPr>
          <w:rtl/>
        </w:rPr>
        <w:t>عثمان بن سعيد</w:t>
      </w:r>
      <w:r w:rsidR="007D3F41">
        <w:rPr>
          <w:rtl/>
        </w:rPr>
        <w:t>،</w:t>
      </w:r>
      <w:r w:rsidR="007D3F41" w:rsidRPr="00736C02">
        <w:rPr>
          <w:rtl/>
        </w:rPr>
        <w:t xml:space="preserve"> عن أبي علي بن راشد</w:t>
      </w:r>
      <w:r w:rsidR="007D3F41">
        <w:rPr>
          <w:rtl/>
        </w:rPr>
        <w:t xml:space="preserve"> - </w:t>
      </w:r>
      <w:r w:rsidR="007D3F41" w:rsidRPr="00736C02">
        <w:rPr>
          <w:rtl/>
        </w:rPr>
        <w:t>في خبر طويل</w:t>
      </w:r>
      <w:r w:rsidR="007D3F41">
        <w:rPr>
          <w:rtl/>
        </w:rPr>
        <w:t xml:space="preserve"> - </w:t>
      </w:r>
      <w:r w:rsidR="007D3F41" w:rsidRPr="00736C02">
        <w:rPr>
          <w:rtl/>
        </w:rPr>
        <w:t>أن أهل نيسابور</w:t>
      </w:r>
      <w:r w:rsidR="007D3F41">
        <w:rPr>
          <w:rtl/>
        </w:rPr>
        <w:t xml:space="preserve"> </w:t>
      </w:r>
      <w:r w:rsidR="007D3F41" w:rsidRPr="00736C02">
        <w:rPr>
          <w:rtl/>
        </w:rPr>
        <w:t>بعثوا مع أبي جعفر محمد بن إبراهيم النيسابوري</w:t>
      </w:r>
      <w:r w:rsidR="007D3F41">
        <w:rPr>
          <w:rtl/>
        </w:rPr>
        <w:t>،</w:t>
      </w:r>
      <w:r w:rsidR="007D3F41" w:rsidRPr="00736C02">
        <w:rPr>
          <w:rtl/>
        </w:rPr>
        <w:t xml:space="preserve"> أموالا وحبرا فيه المسائل</w:t>
      </w:r>
      <w:r w:rsidR="007D3F41">
        <w:rPr>
          <w:rtl/>
        </w:rPr>
        <w:t xml:space="preserve"> </w:t>
      </w:r>
      <w:r w:rsidR="007D3F41" w:rsidRPr="00736C02">
        <w:rPr>
          <w:rtl/>
        </w:rPr>
        <w:t>سبعون ورقة</w:t>
      </w:r>
      <w:r w:rsidR="007D3F41">
        <w:rPr>
          <w:rtl/>
        </w:rPr>
        <w:t>،</w:t>
      </w:r>
      <w:r w:rsidR="007D3F41" w:rsidRPr="00736C02">
        <w:rPr>
          <w:rtl/>
        </w:rPr>
        <w:t xml:space="preserve"> وكل مسألة فيها </w:t>
      </w:r>
      <w:r w:rsidR="007D3F41" w:rsidRPr="007D3F41">
        <w:rPr>
          <w:rStyle w:val="libFootnotenumChar"/>
          <w:rtl/>
        </w:rPr>
        <w:t>(1)</w:t>
      </w:r>
      <w:r w:rsidR="007D3F41" w:rsidRPr="00736C02">
        <w:rPr>
          <w:rtl/>
        </w:rPr>
        <w:t xml:space="preserve"> بياض</w:t>
      </w:r>
      <w:r w:rsidR="007D3F41">
        <w:rPr>
          <w:rtl/>
        </w:rPr>
        <w:t>،</w:t>
      </w:r>
      <w:r w:rsidR="007D3F41" w:rsidRPr="00736C02">
        <w:rPr>
          <w:rtl/>
        </w:rPr>
        <w:t xml:space="preserve"> وقد اخذوا كل ورقتين</w:t>
      </w:r>
      <w:r w:rsidR="007D3F41">
        <w:rPr>
          <w:rtl/>
        </w:rPr>
        <w:t xml:space="preserve"> </w:t>
      </w:r>
      <w:r w:rsidR="007D3F41" w:rsidRPr="00736C02">
        <w:rPr>
          <w:rtl/>
        </w:rPr>
        <w:t xml:space="preserve">فخزموهما </w:t>
      </w:r>
      <w:r w:rsidR="007D3F41" w:rsidRPr="007D3F41">
        <w:rPr>
          <w:rStyle w:val="libFootnotenumChar"/>
          <w:rtl/>
        </w:rPr>
        <w:t>(2)</w:t>
      </w:r>
      <w:r w:rsidR="007D3F41" w:rsidRPr="00736C02">
        <w:rPr>
          <w:rtl/>
        </w:rPr>
        <w:t xml:space="preserve"> بخزائم </w:t>
      </w:r>
      <w:r w:rsidR="007D3F41" w:rsidRPr="007D3F41">
        <w:rPr>
          <w:rStyle w:val="libFootnotenumChar"/>
          <w:rtl/>
        </w:rPr>
        <w:t>(3)</w:t>
      </w:r>
      <w:r w:rsidR="007D3F41" w:rsidRPr="00736C02">
        <w:rPr>
          <w:rtl/>
        </w:rPr>
        <w:t xml:space="preserve"> ثلاثة</w:t>
      </w:r>
      <w:r w:rsidR="007D3F41">
        <w:rPr>
          <w:rtl/>
        </w:rPr>
        <w:t>،</w:t>
      </w:r>
      <w:r w:rsidR="007D3F41" w:rsidRPr="00736C02">
        <w:rPr>
          <w:rtl/>
        </w:rPr>
        <w:t xml:space="preserve"> وختموا على كل خزام </w:t>
      </w:r>
      <w:r w:rsidR="007D3F41" w:rsidRPr="007D3F41">
        <w:rPr>
          <w:rStyle w:val="libFootnotenumChar"/>
          <w:rtl/>
        </w:rPr>
        <w:t>(4)</w:t>
      </w:r>
      <w:r w:rsidR="007D3F41" w:rsidRPr="00736C02">
        <w:rPr>
          <w:rtl/>
        </w:rPr>
        <w:t xml:space="preserve"> بخاتم</w:t>
      </w:r>
      <w:r w:rsidR="007D3F41">
        <w:rPr>
          <w:rtl/>
        </w:rPr>
        <w:t>،</w:t>
      </w:r>
      <w:r w:rsidR="007D3F41" w:rsidRPr="00736C02">
        <w:rPr>
          <w:rtl/>
        </w:rPr>
        <w:t xml:space="preserve"> وقالوا</w:t>
      </w:r>
      <w:r w:rsidR="007D3F41">
        <w:rPr>
          <w:rtl/>
        </w:rPr>
        <w:t xml:space="preserve">: </w:t>
      </w:r>
      <w:r w:rsidR="007D3F41" w:rsidRPr="00736C02">
        <w:rPr>
          <w:rtl/>
        </w:rPr>
        <w:t xml:space="preserve">تحمل هذا الحبر </w:t>
      </w:r>
      <w:r w:rsidR="007D3F41" w:rsidRPr="007D3F41">
        <w:rPr>
          <w:rStyle w:val="libFootnotenumChar"/>
          <w:rtl/>
        </w:rPr>
        <w:t>(5)</w:t>
      </w:r>
      <w:r w:rsidR="007D3F41" w:rsidRPr="00736C02">
        <w:rPr>
          <w:rtl/>
        </w:rPr>
        <w:t xml:space="preserve"> والذي معك إلى الامام</w:t>
      </w:r>
      <w:r w:rsidR="007D3F41">
        <w:rPr>
          <w:rtl/>
        </w:rPr>
        <w:t>،</w:t>
      </w:r>
      <w:r w:rsidR="007D3F41" w:rsidRPr="00736C02">
        <w:rPr>
          <w:rtl/>
        </w:rPr>
        <w:t xml:space="preserve"> وتدفع الحبر إليه وتبيت عنده</w:t>
      </w:r>
      <w:r w:rsidR="007D3F41">
        <w:rPr>
          <w:rtl/>
        </w:rPr>
        <w:t xml:space="preserve"> </w:t>
      </w:r>
      <w:r w:rsidR="007D3F41" w:rsidRPr="00736C02">
        <w:rPr>
          <w:rtl/>
        </w:rPr>
        <w:t>ليلة</w:t>
      </w:r>
      <w:r w:rsidR="007D3F41">
        <w:rPr>
          <w:rtl/>
        </w:rPr>
        <w:t>،</w:t>
      </w:r>
      <w:r w:rsidR="007D3F41" w:rsidRPr="00736C02">
        <w:rPr>
          <w:rtl/>
        </w:rPr>
        <w:t xml:space="preserve"> واغد عليه وخذ منه فإن وجدت الخاتم بحاله لم يكسر ولم يشعب </w:t>
      </w:r>
      <w:r w:rsidR="007D3F41" w:rsidRPr="007D3F41">
        <w:rPr>
          <w:rStyle w:val="libFootnotenumChar"/>
          <w:rtl/>
        </w:rPr>
        <w:t>(6)</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25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525 ح 1869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160.</w:t>
      </w:r>
    </w:p>
    <w:p w:rsidR="007D3F41" w:rsidRPr="00736C02" w:rsidRDefault="007D3F41" w:rsidP="007D3F41">
      <w:pPr>
        <w:pStyle w:val="libFootnoteCenterBold"/>
        <w:rPr>
          <w:rtl/>
        </w:rPr>
      </w:pPr>
      <w:r w:rsidRPr="00736C02">
        <w:rPr>
          <w:rtl/>
        </w:rPr>
        <w:t>الباب 26</w:t>
      </w:r>
    </w:p>
    <w:p w:rsidR="007D3F41" w:rsidRPr="00736C02" w:rsidRDefault="007D3F41" w:rsidP="007D3F41">
      <w:pPr>
        <w:pStyle w:val="libFootnote0"/>
        <w:rPr>
          <w:rtl/>
        </w:rPr>
      </w:pPr>
      <w:r w:rsidRPr="00736C02">
        <w:rPr>
          <w:rtl/>
        </w:rPr>
        <w:t>1</w:t>
      </w:r>
      <w:r>
        <w:rPr>
          <w:rtl/>
          <w:lang w:bidi="ar-IQ"/>
        </w:rPr>
        <w:t xml:space="preserve"> - </w:t>
      </w:r>
      <w:r w:rsidRPr="00736C02">
        <w:rPr>
          <w:rtl/>
        </w:rPr>
        <w:t>ثاقب المناقب ص 191</w:t>
      </w:r>
      <w:r>
        <w:rPr>
          <w:rtl/>
        </w:rPr>
        <w:t>.</w:t>
      </w:r>
    </w:p>
    <w:p w:rsidR="007D3F41" w:rsidRPr="00417611" w:rsidRDefault="007D3F41" w:rsidP="007D3F41">
      <w:pPr>
        <w:pStyle w:val="libFootnote"/>
        <w:rPr>
          <w:rtl/>
        </w:rPr>
      </w:pPr>
      <w:r w:rsidRPr="00417611">
        <w:rPr>
          <w:rtl/>
        </w:rPr>
        <w:t>(1) في المصدر</w:t>
      </w:r>
      <w:r>
        <w:rPr>
          <w:rtl/>
          <w:lang w:bidi="ar-IQ"/>
        </w:rPr>
        <w:t>:</w:t>
      </w:r>
      <w:r w:rsidRPr="00417611">
        <w:rPr>
          <w:rtl/>
        </w:rPr>
        <w:t xml:space="preserve"> تحتها</w:t>
      </w:r>
      <w:r>
        <w:rPr>
          <w:rtl/>
        </w:rPr>
        <w:t>.</w:t>
      </w:r>
    </w:p>
    <w:p w:rsidR="007D3F41" w:rsidRPr="00417611" w:rsidRDefault="007D3F41" w:rsidP="007D3F41">
      <w:pPr>
        <w:pStyle w:val="libFootnote"/>
        <w:rPr>
          <w:rtl/>
        </w:rPr>
      </w:pPr>
      <w:r w:rsidRPr="00417611">
        <w:rPr>
          <w:rtl/>
        </w:rPr>
        <w:t>(2)</w:t>
      </w:r>
      <w:r w:rsidRPr="00417611">
        <w:rPr>
          <w:rFonts w:hint="cs"/>
          <w:rtl/>
        </w:rPr>
        <w:t xml:space="preserve"> </w:t>
      </w:r>
      <w:r w:rsidRPr="00417611">
        <w:rPr>
          <w:rtl/>
        </w:rPr>
        <w:t>في الحجرية</w:t>
      </w:r>
      <w:r>
        <w:rPr>
          <w:rtl/>
          <w:lang w:bidi="ar-IQ"/>
        </w:rPr>
        <w:t>:</w:t>
      </w:r>
      <w:r w:rsidRPr="00417611">
        <w:rPr>
          <w:rtl/>
        </w:rPr>
        <w:t xml:space="preserve"> فخرموها</w:t>
      </w:r>
      <w:r>
        <w:rPr>
          <w:rtl/>
          <w:lang w:bidi="ar-IQ"/>
        </w:rPr>
        <w:t>،</w:t>
      </w:r>
      <w:r w:rsidRPr="00417611">
        <w:rPr>
          <w:rtl/>
        </w:rPr>
        <w:t xml:space="preserve"> وما أثبتناه من المصدر</w:t>
      </w:r>
      <w:r>
        <w:rPr>
          <w:rtl/>
        </w:rPr>
        <w:t>.</w:t>
      </w:r>
    </w:p>
    <w:p w:rsidR="007D3F41" w:rsidRPr="00417611" w:rsidRDefault="007D3F41" w:rsidP="007D3F41">
      <w:pPr>
        <w:pStyle w:val="libFootnote"/>
        <w:rPr>
          <w:rtl/>
        </w:rPr>
      </w:pPr>
      <w:r w:rsidRPr="00417611">
        <w:rPr>
          <w:rtl/>
        </w:rPr>
        <w:t>(3) في الحجرية</w:t>
      </w:r>
      <w:r>
        <w:rPr>
          <w:rtl/>
          <w:lang w:bidi="ar-IQ"/>
        </w:rPr>
        <w:t>:</w:t>
      </w:r>
      <w:r w:rsidRPr="00417611">
        <w:rPr>
          <w:rtl/>
        </w:rPr>
        <w:t xml:space="preserve"> بخرائم</w:t>
      </w:r>
      <w:r>
        <w:rPr>
          <w:rtl/>
          <w:lang w:bidi="ar-IQ"/>
        </w:rPr>
        <w:t>،</w:t>
      </w:r>
      <w:r w:rsidRPr="00417611">
        <w:rPr>
          <w:rFonts w:hint="cs"/>
          <w:rtl/>
        </w:rPr>
        <w:t xml:space="preserve"> </w:t>
      </w:r>
      <w:r w:rsidRPr="00417611">
        <w:rPr>
          <w:rtl/>
        </w:rPr>
        <w:t>وما أثبتناه من المصدر</w:t>
      </w:r>
      <w:r>
        <w:rPr>
          <w:rtl/>
        </w:rPr>
        <w:t>.</w:t>
      </w:r>
    </w:p>
    <w:p w:rsidR="007D3F41" w:rsidRPr="00417611" w:rsidRDefault="007D3F41" w:rsidP="007D3F41">
      <w:pPr>
        <w:pStyle w:val="libFootnote"/>
        <w:rPr>
          <w:rtl/>
        </w:rPr>
      </w:pPr>
      <w:r w:rsidRPr="00417611">
        <w:rPr>
          <w:rtl/>
        </w:rPr>
        <w:t>(4) في الحجرية</w:t>
      </w:r>
      <w:r>
        <w:rPr>
          <w:rtl/>
          <w:lang w:bidi="ar-IQ"/>
        </w:rPr>
        <w:t>:</w:t>
      </w:r>
      <w:r w:rsidRPr="00417611">
        <w:rPr>
          <w:rtl/>
        </w:rPr>
        <w:t xml:space="preserve"> خرام</w:t>
      </w:r>
      <w:r>
        <w:rPr>
          <w:rtl/>
          <w:lang w:bidi="ar-IQ"/>
        </w:rPr>
        <w:t>،</w:t>
      </w:r>
      <w:r w:rsidRPr="00417611">
        <w:rPr>
          <w:rtl/>
        </w:rPr>
        <w:t xml:space="preserve"> وما أثبتناه من المصدر</w:t>
      </w:r>
      <w:r>
        <w:rPr>
          <w:rtl/>
        </w:rPr>
        <w:t>.</w:t>
      </w:r>
    </w:p>
    <w:p w:rsidR="007D3F41" w:rsidRPr="00417611" w:rsidRDefault="007D3F41" w:rsidP="007D3F41">
      <w:pPr>
        <w:pStyle w:val="libFootnote"/>
        <w:rPr>
          <w:rtl/>
        </w:rPr>
      </w:pPr>
      <w:r w:rsidRPr="00417611">
        <w:rPr>
          <w:rtl/>
        </w:rPr>
        <w:t>(5) في المصدر</w:t>
      </w:r>
      <w:r>
        <w:rPr>
          <w:rtl/>
        </w:rPr>
        <w:t>.</w:t>
      </w:r>
      <w:r>
        <w:rPr>
          <w:rtl/>
          <w:lang w:bidi="ar-IQ"/>
        </w:rPr>
        <w:t>:</w:t>
      </w:r>
      <w:r w:rsidRPr="00417611">
        <w:rPr>
          <w:rtl/>
        </w:rPr>
        <w:t xml:space="preserve"> الجزء</w:t>
      </w:r>
      <w:r>
        <w:rPr>
          <w:rtl/>
          <w:lang w:bidi="ar-IQ"/>
        </w:rPr>
        <w:t>،</w:t>
      </w:r>
      <w:r w:rsidRPr="00417611">
        <w:rPr>
          <w:rtl/>
        </w:rPr>
        <w:t xml:space="preserve"> وكذا في المواضع الأخرى</w:t>
      </w:r>
      <w:r>
        <w:rPr>
          <w:rtl/>
        </w:rPr>
        <w:t>.</w:t>
      </w:r>
    </w:p>
    <w:p w:rsidR="007D3F41" w:rsidRPr="00417611" w:rsidRDefault="007D3F41" w:rsidP="007D3F41">
      <w:pPr>
        <w:pStyle w:val="libFootnote"/>
        <w:rPr>
          <w:rtl/>
        </w:rPr>
      </w:pPr>
      <w:r w:rsidRPr="00417611">
        <w:rPr>
          <w:rtl/>
        </w:rPr>
        <w:t>(6) الشعب</w:t>
      </w:r>
      <w:r>
        <w:rPr>
          <w:rtl/>
          <w:lang w:bidi="ar-IQ"/>
        </w:rPr>
        <w:t>:</w:t>
      </w:r>
      <w:r w:rsidRPr="00417611">
        <w:rPr>
          <w:rtl/>
        </w:rPr>
        <w:t xml:space="preserve"> كسر الشئ</w:t>
      </w:r>
      <w:r w:rsidRPr="00417611">
        <w:rPr>
          <w:rFonts w:hint="cs"/>
          <w:rtl/>
        </w:rPr>
        <w:t xml:space="preserve"> </w:t>
      </w:r>
      <w:r w:rsidRPr="00417611">
        <w:rPr>
          <w:rtl/>
        </w:rPr>
        <w:t>ثم اصلاحه بعد ذلك ( انظر مجمع البحرين ج 2 ص 90 )</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فاكسر عنها ختمه وانظر الجواب</w:t>
      </w:r>
      <w:r>
        <w:rPr>
          <w:rtl/>
        </w:rPr>
        <w:t>،</w:t>
      </w:r>
      <w:r w:rsidRPr="00736C02">
        <w:rPr>
          <w:rtl/>
        </w:rPr>
        <w:t xml:space="preserve"> فإن أجاب ولم يكسر الخواتيم فهو الامام</w:t>
      </w:r>
      <w:r>
        <w:rPr>
          <w:rtl/>
        </w:rPr>
        <w:t xml:space="preserve">، </w:t>
      </w:r>
      <w:r w:rsidRPr="00736C02">
        <w:rPr>
          <w:rtl/>
        </w:rPr>
        <w:t xml:space="preserve">إلى أن ذكر دخوله المدينة بعد وفاة أبي عبد الله </w:t>
      </w:r>
      <w:r w:rsidR="0060562E" w:rsidRPr="0060562E">
        <w:rPr>
          <w:rStyle w:val="libAlaemChar"/>
          <w:rtl/>
        </w:rPr>
        <w:t>عليه‌السلام</w:t>
      </w:r>
      <w:r>
        <w:rPr>
          <w:rtl/>
        </w:rPr>
        <w:t>،</w:t>
      </w:r>
      <w:r w:rsidRPr="00736C02">
        <w:rPr>
          <w:rtl/>
        </w:rPr>
        <w:t xml:space="preserve"> ودخوله على</w:t>
      </w:r>
      <w:r>
        <w:rPr>
          <w:rtl/>
        </w:rPr>
        <w:t xml:space="preserve"> </w:t>
      </w:r>
      <w:r w:rsidRPr="00736C02">
        <w:rPr>
          <w:rtl/>
        </w:rPr>
        <w:t>عبد الله الأفطح ويأسه منه</w:t>
      </w:r>
      <w:r>
        <w:rPr>
          <w:rtl/>
        </w:rPr>
        <w:t>،</w:t>
      </w:r>
      <w:r w:rsidRPr="00736C02">
        <w:rPr>
          <w:rtl/>
        </w:rPr>
        <w:t xml:space="preserve"> ودخوله في الحرم الشريف واستغاثته وبكائه</w:t>
      </w:r>
      <w:r>
        <w:rPr>
          <w:rtl/>
        </w:rPr>
        <w:t>.</w:t>
      </w:r>
    </w:p>
    <w:p w:rsidR="007D3F41" w:rsidRPr="00736C02" w:rsidRDefault="007D3F41" w:rsidP="007124DD">
      <w:pPr>
        <w:pStyle w:val="libNormal"/>
        <w:rPr>
          <w:rtl/>
        </w:rPr>
      </w:pPr>
      <w:r w:rsidRPr="00736C02">
        <w:rPr>
          <w:rtl/>
        </w:rPr>
        <w:t xml:space="preserve">وبعث الكاظم </w:t>
      </w:r>
      <w:r w:rsidR="0060562E" w:rsidRPr="0060562E">
        <w:rPr>
          <w:rStyle w:val="libAlaemChar"/>
          <w:rtl/>
        </w:rPr>
        <w:t>عليه‌السلام</w:t>
      </w:r>
      <w:r w:rsidRPr="00736C02">
        <w:rPr>
          <w:rtl/>
        </w:rPr>
        <w:t xml:space="preserve"> إليه</w:t>
      </w:r>
      <w:r>
        <w:rPr>
          <w:rtl/>
        </w:rPr>
        <w:t>،</w:t>
      </w:r>
      <w:r w:rsidRPr="00736C02">
        <w:rPr>
          <w:rtl/>
        </w:rPr>
        <w:t xml:space="preserve"> ودخوله عليه</w:t>
      </w:r>
      <w:r>
        <w:rPr>
          <w:rtl/>
        </w:rPr>
        <w:t>،</w:t>
      </w:r>
      <w:r w:rsidRPr="00736C02">
        <w:rPr>
          <w:rtl/>
        </w:rPr>
        <w:t xml:space="preserve"> وقوله له</w:t>
      </w:r>
      <w:r>
        <w:rPr>
          <w:rtl/>
        </w:rPr>
        <w:t>:</w:t>
      </w:r>
      <w:r w:rsidRPr="00736C02">
        <w:rPr>
          <w:rtl/>
        </w:rPr>
        <w:t xml:space="preserve"> « وقد</w:t>
      </w:r>
      <w:r>
        <w:rPr>
          <w:rtl/>
        </w:rPr>
        <w:t xml:space="preserve"> </w:t>
      </w:r>
      <w:r w:rsidRPr="00736C02">
        <w:rPr>
          <w:rtl/>
        </w:rPr>
        <w:t>أجبتك عما في الحبر</w:t>
      </w:r>
      <w:r>
        <w:rPr>
          <w:rtl/>
        </w:rPr>
        <w:t>،</w:t>
      </w:r>
      <w:r w:rsidRPr="00736C02">
        <w:rPr>
          <w:rtl/>
        </w:rPr>
        <w:t xml:space="preserve"> وبجميع ما يحتاج إليه منذ أمس</w:t>
      </w:r>
      <w:r>
        <w:rPr>
          <w:rtl/>
        </w:rPr>
        <w:t xml:space="preserve"> - </w:t>
      </w:r>
      <w:r w:rsidRPr="00736C02">
        <w:rPr>
          <w:rtl/>
        </w:rPr>
        <w:t>إلى أن قال</w:t>
      </w:r>
      <w:r>
        <w:rPr>
          <w:rtl/>
        </w:rPr>
        <w:t xml:space="preserve"> - </w:t>
      </w:r>
      <w:r w:rsidRPr="00736C02">
        <w:rPr>
          <w:rtl/>
        </w:rPr>
        <w:t>وافكك</w:t>
      </w:r>
      <w:r>
        <w:rPr>
          <w:rtl/>
        </w:rPr>
        <w:t xml:space="preserve"> </w:t>
      </w:r>
      <w:r w:rsidRPr="00736C02">
        <w:rPr>
          <w:rtl/>
        </w:rPr>
        <w:t xml:space="preserve">هذه الخواتيم هل </w:t>
      </w:r>
      <w:r w:rsidRPr="007D3F41">
        <w:rPr>
          <w:rStyle w:val="libFootnotenumChar"/>
          <w:rtl/>
        </w:rPr>
        <w:t>(7)</w:t>
      </w:r>
      <w:r w:rsidRPr="00736C02">
        <w:rPr>
          <w:rtl/>
        </w:rPr>
        <w:t xml:space="preserve"> أجبنا أم لا قبل أن تجئ بدراهمهم</w:t>
      </w:r>
      <w:r>
        <w:rPr>
          <w:rtl/>
        </w:rPr>
        <w:t>،</w:t>
      </w:r>
      <w:r w:rsidRPr="00736C02">
        <w:rPr>
          <w:rtl/>
        </w:rPr>
        <w:t xml:space="preserve"> كذا أوصوك</w:t>
      </w:r>
      <w:r>
        <w:rPr>
          <w:rtl/>
        </w:rPr>
        <w:t xml:space="preserve">، </w:t>
      </w:r>
      <w:r w:rsidRPr="00736C02">
        <w:rPr>
          <w:rtl/>
        </w:rPr>
        <w:t>فإنك رسول » قال</w:t>
      </w:r>
      <w:r>
        <w:rPr>
          <w:rtl/>
        </w:rPr>
        <w:t>:</w:t>
      </w:r>
      <w:r w:rsidRPr="00736C02">
        <w:rPr>
          <w:rtl/>
        </w:rPr>
        <w:t xml:space="preserve"> فتأملت الخواتيم فوجدتها صحاحا</w:t>
      </w:r>
      <w:r>
        <w:rPr>
          <w:rtl/>
        </w:rPr>
        <w:t>،</w:t>
      </w:r>
      <w:r w:rsidRPr="00736C02">
        <w:rPr>
          <w:rtl/>
        </w:rPr>
        <w:t xml:space="preserve"> ففككت من وسطها</w:t>
      </w:r>
      <w:r>
        <w:rPr>
          <w:rtl/>
        </w:rPr>
        <w:t xml:space="preserve"> </w:t>
      </w:r>
      <w:r w:rsidRPr="00736C02">
        <w:rPr>
          <w:rtl/>
        </w:rPr>
        <w:t>واحدا</w:t>
      </w:r>
      <w:r>
        <w:rPr>
          <w:rtl/>
        </w:rPr>
        <w:t>،</w:t>
      </w:r>
      <w:r w:rsidRPr="00736C02">
        <w:rPr>
          <w:rtl/>
        </w:rPr>
        <w:t xml:space="preserve"> فوجدت تحتها</w:t>
      </w:r>
      <w:r>
        <w:rPr>
          <w:rtl/>
        </w:rPr>
        <w:t>:</w:t>
      </w:r>
      <w:r w:rsidRPr="00736C02">
        <w:rPr>
          <w:rtl/>
        </w:rPr>
        <w:t xml:space="preserve"> ما يقول العالم في رجل نذر لله عز وجل</w:t>
      </w:r>
      <w:r>
        <w:rPr>
          <w:rtl/>
        </w:rPr>
        <w:t>:</w:t>
      </w:r>
      <w:r w:rsidRPr="00736C02">
        <w:rPr>
          <w:rtl/>
        </w:rPr>
        <w:t xml:space="preserve"> لأعتقن</w:t>
      </w:r>
      <w:r>
        <w:rPr>
          <w:rtl/>
        </w:rPr>
        <w:t xml:space="preserve"> </w:t>
      </w:r>
      <w:r w:rsidRPr="00736C02">
        <w:rPr>
          <w:rtl/>
        </w:rPr>
        <w:t>كل مملوك كان في ملكي قديما</w:t>
      </w:r>
      <w:r>
        <w:rPr>
          <w:rtl/>
        </w:rPr>
        <w:t>،</w:t>
      </w:r>
      <w:r w:rsidRPr="00736C02">
        <w:rPr>
          <w:rtl/>
        </w:rPr>
        <w:t xml:space="preserve"> وكان له جماعة من المماليك</w:t>
      </w:r>
      <w:r>
        <w:rPr>
          <w:rtl/>
        </w:rPr>
        <w:t>؟</w:t>
      </w:r>
      <w:r w:rsidRPr="00736C02">
        <w:rPr>
          <w:rtl/>
        </w:rPr>
        <w:t xml:space="preserve"> تحته الجواب</w:t>
      </w:r>
      <w:r>
        <w:rPr>
          <w:rtl/>
        </w:rPr>
        <w:t xml:space="preserve"> </w:t>
      </w:r>
      <w:r w:rsidRPr="00736C02">
        <w:rPr>
          <w:rtl/>
        </w:rPr>
        <w:t xml:space="preserve">من موسى بن جعفر </w:t>
      </w:r>
      <w:r w:rsidR="0060562E" w:rsidRPr="0060562E">
        <w:rPr>
          <w:rStyle w:val="libAlaemChar"/>
          <w:rtl/>
        </w:rPr>
        <w:t>عليهما‌السلام</w:t>
      </w:r>
      <w:r>
        <w:rPr>
          <w:rtl/>
        </w:rPr>
        <w:t>:</w:t>
      </w:r>
      <w:r w:rsidRPr="00736C02">
        <w:rPr>
          <w:rtl/>
        </w:rPr>
        <w:t xml:space="preserve"> « يعتق من كان في ملكه قبل ستة</w:t>
      </w:r>
      <w:r>
        <w:rPr>
          <w:rtl/>
        </w:rPr>
        <w:t xml:space="preserve"> </w:t>
      </w:r>
      <w:r w:rsidRPr="00736C02">
        <w:rPr>
          <w:rtl/>
        </w:rPr>
        <w:t>أشهر</w:t>
      </w:r>
      <w:r>
        <w:rPr>
          <w:rtl/>
        </w:rPr>
        <w:t>،</w:t>
      </w:r>
      <w:r w:rsidRPr="00736C02">
        <w:rPr>
          <w:rtl/>
        </w:rPr>
        <w:t xml:space="preserve"> والدليل على صحة ذلك قوله تعالى</w:t>
      </w:r>
      <w:r>
        <w:rPr>
          <w:rtl/>
        </w:rPr>
        <w:t>:</w:t>
      </w:r>
      <w:r w:rsidRPr="00736C02">
        <w:rPr>
          <w:rtl/>
        </w:rPr>
        <w:t xml:space="preserve"> </w:t>
      </w:r>
      <w:r w:rsidRPr="007D3F41">
        <w:rPr>
          <w:rStyle w:val="libAlaemChar"/>
          <w:rtl/>
        </w:rPr>
        <w:t>(</w:t>
      </w:r>
      <w:r w:rsidR="007124DD" w:rsidRPr="007124DD">
        <w:rPr>
          <w:rStyle w:val="libAieChar"/>
          <w:rtl/>
        </w:rPr>
        <w:t>حَتَّىٰ عَادَ كَالْعُرْ‌جُونِ الْقَدِيمِ</w:t>
      </w:r>
      <w:r w:rsidRPr="007D3F41">
        <w:rPr>
          <w:rStyle w:val="libAlaemChar"/>
          <w:rtl/>
        </w:rPr>
        <w:t>)</w:t>
      </w:r>
      <w:r w:rsidRPr="00736C02">
        <w:rPr>
          <w:rtl/>
        </w:rPr>
        <w:t xml:space="preserve"> </w:t>
      </w:r>
      <w:r w:rsidRPr="007D3F41">
        <w:rPr>
          <w:rStyle w:val="libFootnotenumChar"/>
          <w:rtl/>
        </w:rPr>
        <w:t>(8)</w:t>
      </w:r>
      <w:r w:rsidRPr="00736C02">
        <w:rPr>
          <w:rtl/>
        </w:rPr>
        <w:t xml:space="preserve"> والعرجون القديم ستة أشهر » الخبر</w:t>
      </w:r>
      <w:r>
        <w:rPr>
          <w:rtl/>
        </w:rPr>
        <w:t>.</w:t>
      </w:r>
    </w:p>
    <w:p w:rsidR="007D3F41" w:rsidRPr="00736C02" w:rsidRDefault="00672D41" w:rsidP="00176277">
      <w:pPr>
        <w:pStyle w:val="libNormal"/>
        <w:rPr>
          <w:rtl/>
        </w:rPr>
      </w:pPr>
      <w:r w:rsidRPr="00672D41">
        <w:rPr>
          <w:rStyle w:val="libNumChar"/>
          <w:rtl/>
        </w:rPr>
        <w:t>[18876]</w:t>
      </w:r>
      <w:r w:rsidR="007D3F41" w:rsidRPr="00736C02">
        <w:rPr>
          <w:rtl/>
        </w:rPr>
        <w:t xml:space="preserve"> 2</w:t>
      </w:r>
      <w:r w:rsidR="007D3F41">
        <w:rPr>
          <w:rtl/>
        </w:rPr>
        <w:t xml:space="preserve"> - </w:t>
      </w:r>
      <w:r w:rsidR="007D3F41" w:rsidRPr="00736C02">
        <w:rPr>
          <w:rtl/>
        </w:rPr>
        <w:t>ابن شهرآشوب في المناقب</w:t>
      </w:r>
      <w:r w:rsidR="007D3F41">
        <w:rPr>
          <w:rtl/>
        </w:rPr>
        <w:t>:</w:t>
      </w:r>
      <w:r w:rsidR="007D3F41" w:rsidRPr="00736C02">
        <w:rPr>
          <w:rtl/>
        </w:rPr>
        <w:t xml:space="preserve"> أبو علي بن راشد وغيره</w:t>
      </w:r>
      <w:r w:rsidR="007D3F41">
        <w:rPr>
          <w:rtl/>
        </w:rPr>
        <w:t>،</w:t>
      </w:r>
      <w:r w:rsidR="007D3F41" w:rsidRPr="00736C02">
        <w:rPr>
          <w:rtl/>
        </w:rPr>
        <w:t xml:space="preserve"> في خبر</w:t>
      </w:r>
      <w:r w:rsidR="007D3F41">
        <w:rPr>
          <w:rtl/>
        </w:rPr>
        <w:t xml:space="preserve"> </w:t>
      </w:r>
      <w:r w:rsidR="007D3F41" w:rsidRPr="00736C02">
        <w:rPr>
          <w:rtl/>
        </w:rPr>
        <w:t>طويل</w:t>
      </w:r>
      <w:r w:rsidR="007D3F41">
        <w:rPr>
          <w:rtl/>
        </w:rPr>
        <w:t>،</w:t>
      </w:r>
      <w:r w:rsidR="007D3F41" w:rsidRPr="00736C02">
        <w:rPr>
          <w:rtl/>
        </w:rPr>
        <w:t xml:space="preserve"> وذكر قريبا منه</w:t>
      </w:r>
      <w:r w:rsidR="007D3F41">
        <w:rPr>
          <w:rtl/>
        </w:rPr>
        <w:t>.</w:t>
      </w:r>
    </w:p>
    <w:p w:rsidR="007D3F41" w:rsidRPr="00C9500D" w:rsidRDefault="007D3F41" w:rsidP="007D3F41">
      <w:pPr>
        <w:pStyle w:val="Heading2Center"/>
        <w:rPr>
          <w:rtl/>
        </w:rPr>
      </w:pPr>
      <w:bookmarkStart w:id="934" w:name="_Toc365374924"/>
      <w:bookmarkStart w:id="935" w:name="_Toc380484021"/>
      <w:r w:rsidRPr="00C9500D">
        <w:rPr>
          <w:rtl/>
        </w:rPr>
        <w:t>27</w:t>
      </w:r>
      <w:r>
        <w:rPr>
          <w:rtl/>
          <w:lang w:bidi="ar-IQ"/>
        </w:rPr>
        <w:t xml:space="preserve"> - </w:t>
      </w:r>
      <w:r w:rsidRPr="00672D41">
        <w:rPr>
          <w:rStyle w:val="libAlaemHeading2Char"/>
          <w:rtl/>
        </w:rPr>
        <w:t>(</w:t>
      </w:r>
      <w:r w:rsidRPr="00C9500D">
        <w:rPr>
          <w:rtl/>
        </w:rPr>
        <w:t xml:space="preserve"> باب أن من نذر عتق أول ولد تلده الأمة</w:t>
      </w:r>
      <w:r>
        <w:rPr>
          <w:rtl/>
          <w:lang w:bidi="ar-IQ"/>
        </w:rPr>
        <w:t>،</w:t>
      </w:r>
      <w:r>
        <w:rPr>
          <w:rFonts w:hint="cs"/>
          <w:rtl/>
        </w:rPr>
        <w:t xml:space="preserve"> </w:t>
      </w:r>
      <w:r w:rsidRPr="00C9500D">
        <w:rPr>
          <w:rtl/>
        </w:rPr>
        <w:t xml:space="preserve">فولدت توأما أعتقهما </w:t>
      </w:r>
      <w:r w:rsidRPr="00672D41">
        <w:rPr>
          <w:rStyle w:val="libAlaemHeading2Char"/>
          <w:rtl/>
        </w:rPr>
        <w:t>)</w:t>
      </w:r>
      <w:bookmarkEnd w:id="934"/>
      <w:bookmarkEnd w:id="935"/>
    </w:p>
    <w:p w:rsidR="007D3F41" w:rsidRPr="00736C02" w:rsidRDefault="00672D41" w:rsidP="00176277">
      <w:pPr>
        <w:pStyle w:val="libNormal"/>
        <w:rPr>
          <w:rtl/>
        </w:rPr>
      </w:pPr>
      <w:r w:rsidRPr="00672D41">
        <w:rPr>
          <w:rStyle w:val="libNumChar"/>
          <w:rtl/>
        </w:rPr>
        <w:t>[18877]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عنهم </w:t>
      </w:r>
      <w:r w:rsidR="0060562E" w:rsidRPr="0060562E">
        <w:rPr>
          <w:rStyle w:val="libAlaemChar"/>
          <w:rtl/>
        </w:rPr>
        <w:t>عليهم‌السلام</w:t>
      </w:r>
      <w:r w:rsidR="007D3F41">
        <w:rPr>
          <w:rtl/>
        </w:rPr>
        <w:t>،</w:t>
      </w:r>
      <w:r w:rsidR="007D3F41" w:rsidRPr="00736C02">
        <w:rPr>
          <w:rtl/>
        </w:rPr>
        <w:t xml:space="preserve"> أنهم قالوا</w:t>
      </w:r>
      <w:r w:rsidR="007D3F41">
        <w:rPr>
          <w:rtl/>
        </w:rPr>
        <w:t>:</w:t>
      </w:r>
      <w:r w:rsidR="007D3F41" w:rsidRPr="00736C02">
        <w:rPr>
          <w:rtl/>
        </w:rPr>
        <w:t xml:space="preserve"> « من</w:t>
      </w:r>
      <w:r w:rsidR="007D3F41">
        <w:rPr>
          <w:rtl/>
        </w:rPr>
        <w:t xml:space="preserve"> </w:t>
      </w:r>
      <w:r w:rsidR="007D3F41" w:rsidRPr="00736C02">
        <w:rPr>
          <w:rtl/>
        </w:rPr>
        <w:t>نكح أمة وشرط له مواليها ان ولده منها أحرار</w:t>
      </w:r>
      <w:r w:rsidR="007D3F41">
        <w:rPr>
          <w:rtl/>
        </w:rPr>
        <w:t>،</w:t>
      </w:r>
      <w:r w:rsidR="007D3F41" w:rsidRPr="00736C02">
        <w:rPr>
          <w:rtl/>
        </w:rPr>
        <w:t xml:space="preserve"> فالشرط جائز</w:t>
      </w:r>
      <w:r w:rsidR="007D3F41">
        <w:rPr>
          <w:rtl/>
        </w:rPr>
        <w:t>،</w:t>
      </w:r>
      <w:r w:rsidR="007D3F41" w:rsidRPr="00736C02">
        <w:rPr>
          <w:rtl/>
        </w:rPr>
        <w:t xml:space="preserve"> وإن شرطوا</w:t>
      </w:r>
      <w:r w:rsidR="007D3F41">
        <w:rPr>
          <w:rtl/>
        </w:rPr>
        <w:t xml:space="preserve"> </w:t>
      </w:r>
      <w:r w:rsidR="007D3F41" w:rsidRPr="00736C02">
        <w:rPr>
          <w:rtl/>
        </w:rPr>
        <w:t>له ان أول ولد تلده حر</w:t>
      </w:r>
      <w:r w:rsidR="007D3F41">
        <w:rPr>
          <w:rtl/>
        </w:rPr>
        <w:t>،</w:t>
      </w:r>
      <w:r w:rsidR="007D3F41" w:rsidRPr="00736C02">
        <w:rPr>
          <w:rtl/>
        </w:rPr>
        <w:t xml:space="preserve"> وما سوى ذلك مملوك</w:t>
      </w:r>
      <w:r w:rsidR="007D3F41">
        <w:rPr>
          <w:rtl/>
        </w:rPr>
        <w:t>،</w:t>
      </w:r>
      <w:r w:rsidR="007D3F41" w:rsidRPr="00736C02">
        <w:rPr>
          <w:rtl/>
        </w:rPr>
        <w:t xml:space="preserve"> فالشرط كذلك جائز</w:t>
      </w:r>
      <w:r w:rsidR="007D3F41">
        <w:rPr>
          <w:rtl/>
        </w:rPr>
        <w:t>،</w:t>
      </w:r>
      <w:r w:rsidR="007D3F41" w:rsidRPr="00736C02">
        <w:rPr>
          <w:rtl/>
        </w:rPr>
        <w:t xml:space="preserve"> فإن</w:t>
      </w:r>
      <w:r w:rsidR="007D3F41">
        <w:rPr>
          <w:rtl/>
        </w:rPr>
        <w:t xml:space="preserve"> </w:t>
      </w:r>
      <w:r w:rsidR="007D3F41" w:rsidRPr="00736C02">
        <w:rPr>
          <w:rtl/>
        </w:rPr>
        <w:t>ولدت توأمين عتقا معا »</w:t>
      </w:r>
      <w:r w:rsidR="007D3F41">
        <w:rPr>
          <w:rtl/>
        </w:rPr>
        <w:t>.</w:t>
      </w:r>
    </w:p>
    <w:p w:rsidR="007D3F41" w:rsidRPr="00736C02" w:rsidRDefault="007D3F41" w:rsidP="007D3F41">
      <w:pPr>
        <w:pStyle w:val="libLine"/>
        <w:rPr>
          <w:rtl/>
        </w:rPr>
      </w:pPr>
      <w:r>
        <w:rPr>
          <w:rtl/>
        </w:rPr>
        <w:t>__________________</w:t>
      </w:r>
    </w:p>
    <w:p w:rsidR="007D3F41" w:rsidRPr="00D464F4" w:rsidRDefault="007D3F41" w:rsidP="007D3F41">
      <w:pPr>
        <w:pStyle w:val="libFootnote"/>
        <w:rPr>
          <w:rtl/>
        </w:rPr>
      </w:pPr>
      <w:r w:rsidRPr="00D464F4">
        <w:rPr>
          <w:rtl/>
        </w:rPr>
        <w:t>(7) في المصدر</w:t>
      </w:r>
      <w:r>
        <w:rPr>
          <w:rtl/>
          <w:lang w:bidi="ar-IQ"/>
        </w:rPr>
        <w:t>:</w:t>
      </w:r>
      <w:r w:rsidRPr="00D464F4">
        <w:rPr>
          <w:rtl/>
        </w:rPr>
        <w:t xml:space="preserve"> أنظر هل</w:t>
      </w:r>
      <w:r>
        <w:rPr>
          <w:rtl/>
        </w:rPr>
        <w:t>.</w:t>
      </w:r>
    </w:p>
    <w:p w:rsidR="007D3F41" w:rsidRPr="00D464F4" w:rsidRDefault="007D3F41" w:rsidP="007D3F41">
      <w:pPr>
        <w:pStyle w:val="libFootnote"/>
        <w:rPr>
          <w:rtl/>
        </w:rPr>
      </w:pPr>
      <w:r w:rsidRPr="00D464F4">
        <w:rPr>
          <w:rtl/>
        </w:rPr>
        <w:t>(8) يس 36</w:t>
      </w:r>
      <w:r>
        <w:rPr>
          <w:rtl/>
          <w:lang w:bidi="ar-IQ"/>
        </w:rPr>
        <w:t>:</w:t>
      </w:r>
      <w:r w:rsidRPr="00D464F4">
        <w:rPr>
          <w:rtl/>
        </w:rPr>
        <w:t xml:space="preserve"> 39</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المناقب ج 4</w:t>
      </w:r>
      <w:r>
        <w:rPr>
          <w:rFonts w:hint="cs"/>
          <w:rtl/>
        </w:rPr>
        <w:t xml:space="preserve"> </w:t>
      </w:r>
      <w:r w:rsidRPr="00736C02">
        <w:rPr>
          <w:rtl/>
        </w:rPr>
        <w:t>ص 291</w:t>
      </w:r>
      <w:r>
        <w:rPr>
          <w:rtl/>
        </w:rPr>
        <w:t>.</w:t>
      </w:r>
    </w:p>
    <w:p w:rsidR="007D3F41" w:rsidRPr="00736C02" w:rsidRDefault="007D3F41" w:rsidP="007D3F41">
      <w:pPr>
        <w:pStyle w:val="libFootnoteCenterBold"/>
        <w:rPr>
          <w:rtl/>
        </w:rPr>
      </w:pPr>
      <w:r w:rsidRPr="00736C02">
        <w:rPr>
          <w:rtl/>
        </w:rPr>
        <w:t>الباب 27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308 ح 1157</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[18878]</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أعتق حملا</w:t>
      </w:r>
      <w:r w:rsidR="007D3F41">
        <w:rPr>
          <w:rtl/>
        </w:rPr>
        <w:t xml:space="preserve"> </w:t>
      </w:r>
      <w:r w:rsidR="007D3F41" w:rsidRPr="00736C02">
        <w:rPr>
          <w:rtl/>
        </w:rPr>
        <w:t>لمملوكة له</w:t>
      </w:r>
      <w:r w:rsidR="007D3F41">
        <w:rPr>
          <w:rtl/>
        </w:rPr>
        <w:t>،</w:t>
      </w:r>
      <w:r w:rsidR="007D3F41" w:rsidRPr="00736C02">
        <w:rPr>
          <w:rtl/>
        </w:rPr>
        <w:t xml:space="preserve"> أو قال لها</w:t>
      </w:r>
      <w:r w:rsidR="007D3F41">
        <w:rPr>
          <w:rtl/>
        </w:rPr>
        <w:t>:</w:t>
      </w:r>
      <w:r w:rsidR="007D3F41" w:rsidRPr="00736C02">
        <w:rPr>
          <w:rtl/>
        </w:rPr>
        <w:t xml:space="preserve"> ما ولدت أو أول ولد تلدينه فهو حر</w:t>
      </w:r>
      <w:r w:rsidR="007D3F41">
        <w:rPr>
          <w:rtl/>
        </w:rPr>
        <w:t>،</w:t>
      </w:r>
      <w:r w:rsidR="007D3F41" w:rsidRPr="00736C02">
        <w:rPr>
          <w:rtl/>
        </w:rPr>
        <w:t xml:space="preserve"> فذلك جائز</w:t>
      </w:r>
      <w:r w:rsidR="007D3F41">
        <w:rPr>
          <w:rtl/>
        </w:rPr>
        <w:t xml:space="preserve">، </w:t>
      </w:r>
      <w:r w:rsidR="007D3F41" w:rsidRPr="00736C02">
        <w:rPr>
          <w:rtl/>
        </w:rPr>
        <w:t>فإن ولدت توأمين عتقا جميعا »</w:t>
      </w:r>
      <w:r w:rsidR="007D3F41">
        <w:rPr>
          <w:rtl/>
        </w:rPr>
        <w:t>.</w:t>
      </w:r>
    </w:p>
    <w:p w:rsidR="007D3F41" w:rsidRPr="00056C5E" w:rsidRDefault="007D3F41" w:rsidP="007D3F41">
      <w:pPr>
        <w:pStyle w:val="Heading2Center"/>
        <w:rPr>
          <w:rtl/>
        </w:rPr>
      </w:pPr>
      <w:bookmarkStart w:id="936" w:name="_Toc365374925"/>
      <w:bookmarkStart w:id="937" w:name="_Toc380484022"/>
      <w:r w:rsidRPr="00056C5E">
        <w:rPr>
          <w:rtl/>
        </w:rPr>
        <w:t>28</w:t>
      </w:r>
      <w:r>
        <w:rPr>
          <w:rtl/>
          <w:lang w:bidi="ar-IQ"/>
        </w:rPr>
        <w:t xml:space="preserve"> - </w:t>
      </w:r>
      <w:r w:rsidRPr="00672D41">
        <w:rPr>
          <w:rStyle w:val="libAlaemHeading2Char"/>
          <w:rtl/>
        </w:rPr>
        <w:t>(</w:t>
      </w:r>
      <w:r w:rsidRPr="00056C5E">
        <w:rPr>
          <w:rtl/>
        </w:rPr>
        <w:t xml:space="preserve"> باب أن الولاء والميراث لمن أعتق</w:t>
      </w:r>
      <w:r>
        <w:rPr>
          <w:rtl/>
          <w:lang w:bidi="ar-IQ"/>
        </w:rPr>
        <w:t>،</w:t>
      </w:r>
      <w:r>
        <w:rPr>
          <w:rFonts w:hint="cs"/>
          <w:rtl/>
        </w:rPr>
        <w:t xml:space="preserve"> </w:t>
      </w:r>
      <w:r w:rsidRPr="00056C5E">
        <w:rPr>
          <w:rtl/>
        </w:rPr>
        <w:t xml:space="preserve">رجلا كان المعتق أو امرأة </w:t>
      </w:r>
      <w:r w:rsidRPr="00672D41">
        <w:rPr>
          <w:rStyle w:val="libAlaemHeading2Char"/>
          <w:rtl/>
        </w:rPr>
        <w:t>)</w:t>
      </w:r>
      <w:bookmarkEnd w:id="936"/>
      <w:bookmarkEnd w:id="937"/>
    </w:p>
    <w:p w:rsidR="007D3F41" w:rsidRPr="00736C02" w:rsidRDefault="00672D41" w:rsidP="00176277">
      <w:pPr>
        <w:pStyle w:val="libNormal"/>
        <w:rPr>
          <w:rtl/>
        </w:rPr>
      </w:pPr>
      <w:r w:rsidRPr="00672D41">
        <w:rPr>
          <w:rStyle w:val="libNumChar"/>
          <w:rtl/>
        </w:rPr>
        <w:t>[18879]</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أبيه</w:t>
      </w:r>
      <w:r w:rsidR="007D3F41">
        <w:rPr>
          <w:rtl/>
        </w:rPr>
        <w:t>،</w:t>
      </w:r>
      <w:r w:rsidR="007D3F41" w:rsidRPr="00736C02">
        <w:rPr>
          <w:rtl/>
        </w:rPr>
        <w:t xml:space="preserve"> عن آبائه </w:t>
      </w:r>
      <w:r w:rsidR="0060562E" w:rsidRPr="0060562E">
        <w:rPr>
          <w:rStyle w:val="libAlaemChar"/>
          <w:rtl/>
        </w:rPr>
        <w:t>عليهم‌السلام</w:t>
      </w:r>
      <w:r w:rsidR="007D3F41">
        <w:rPr>
          <w:rtl/>
        </w:rPr>
        <w:t>،</w:t>
      </w:r>
      <w:r w:rsidR="007D3F41" w:rsidRPr="00736C02">
        <w:rPr>
          <w:rtl/>
        </w:rPr>
        <w:t xml:space="preserve"> ان رسول الله </w:t>
      </w:r>
      <w:r w:rsidR="0060562E" w:rsidRPr="0060562E">
        <w:rPr>
          <w:rStyle w:val="libAlaemChar"/>
          <w:rtl/>
        </w:rPr>
        <w:t>صلى‌الله‌عليه‌وآله</w:t>
      </w:r>
      <w:r w:rsidR="007D3F41">
        <w:rPr>
          <w:rtl/>
        </w:rPr>
        <w:t xml:space="preserve">، </w:t>
      </w:r>
      <w:r w:rsidR="007D3F41" w:rsidRPr="00736C02">
        <w:rPr>
          <w:rtl/>
        </w:rPr>
        <w:t>قال</w:t>
      </w:r>
      <w:r w:rsidR="007D3F41">
        <w:rPr>
          <w:rFonts w:hint="cs"/>
          <w:rtl/>
        </w:rPr>
        <w:t>:</w:t>
      </w:r>
      <w:r w:rsidR="007D3F41" w:rsidRPr="00736C02">
        <w:rPr>
          <w:rtl/>
        </w:rPr>
        <w:t xml:space="preserve"> « الولاء لمن أعتق »</w:t>
      </w:r>
      <w:r w:rsidR="007D3F41">
        <w:rPr>
          <w:rtl/>
        </w:rPr>
        <w:t>.</w:t>
      </w:r>
    </w:p>
    <w:p w:rsidR="007D3F41" w:rsidRPr="00736C02" w:rsidRDefault="00672D41" w:rsidP="00176277">
      <w:pPr>
        <w:pStyle w:val="libNormal"/>
        <w:rPr>
          <w:rtl/>
        </w:rPr>
      </w:pPr>
      <w:r w:rsidRPr="00672D41">
        <w:rPr>
          <w:rStyle w:val="libNumChar"/>
          <w:rtl/>
        </w:rPr>
        <w:t>[18880]</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من أعتق عبدا</w:t>
      </w:r>
      <w:r w:rsidR="007D3F41">
        <w:rPr>
          <w:rtl/>
        </w:rPr>
        <w:t xml:space="preserve"> </w:t>
      </w:r>
      <w:r w:rsidR="007D3F41" w:rsidRPr="00736C02">
        <w:rPr>
          <w:rtl/>
        </w:rPr>
        <w:t>فله ولاؤه</w:t>
      </w:r>
      <w:r w:rsidR="007D3F41">
        <w:rPr>
          <w:rtl/>
        </w:rPr>
        <w:t>،</w:t>
      </w:r>
      <w:r w:rsidR="007D3F41" w:rsidRPr="00736C02">
        <w:rPr>
          <w:rtl/>
        </w:rPr>
        <w:t xml:space="preserve"> قال</w:t>
      </w:r>
      <w:r w:rsidR="007D3F41">
        <w:rPr>
          <w:rtl/>
        </w:rPr>
        <w:t>:</w:t>
      </w:r>
      <w:r w:rsidR="007D3F41" w:rsidRPr="00736C02">
        <w:rPr>
          <w:rtl/>
        </w:rPr>
        <w:t xml:space="preserve"> وعليه عقل </w:t>
      </w:r>
      <w:r w:rsidR="007D3F41" w:rsidRPr="007D3F41">
        <w:rPr>
          <w:rStyle w:val="libFootnotenumChar"/>
          <w:rtl/>
        </w:rPr>
        <w:t>(1)</w:t>
      </w:r>
      <w:r w:rsidR="007D3F41" w:rsidRPr="00736C02">
        <w:rPr>
          <w:rtl/>
        </w:rPr>
        <w:t xml:space="preserve"> خطئه »</w:t>
      </w:r>
      <w:r w:rsidR="007D3F41">
        <w:rPr>
          <w:rtl/>
        </w:rPr>
        <w:t>.</w:t>
      </w:r>
    </w:p>
    <w:p w:rsidR="007D3F41" w:rsidRPr="00736C02" w:rsidRDefault="00672D41" w:rsidP="00176277">
      <w:pPr>
        <w:pStyle w:val="libNormal"/>
        <w:rPr>
          <w:rtl/>
        </w:rPr>
      </w:pPr>
      <w:r w:rsidRPr="00672D41">
        <w:rPr>
          <w:rStyle w:val="libNumChar"/>
          <w:rtl/>
        </w:rPr>
        <w:t>[18881]</w:t>
      </w:r>
      <w:r w:rsidR="007D3F41" w:rsidRPr="00736C02">
        <w:rPr>
          <w:rtl/>
        </w:rPr>
        <w:t xml:space="preserve"> 3</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سئل عن رجل أعتق</w:t>
      </w:r>
      <w:r w:rsidR="007D3F41">
        <w:rPr>
          <w:rtl/>
        </w:rPr>
        <w:t xml:space="preserve"> </w:t>
      </w:r>
      <w:r w:rsidR="007D3F41" w:rsidRPr="00736C02">
        <w:rPr>
          <w:rtl/>
        </w:rPr>
        <w:t>عبدا في كفارة يمين أو ظهار أو أمر وجب عليه عتقه فيه</w:t>
      </w:r>
      <w:r w:rsidR="007D3F41">
        <w:rPr>
          <w:rtl/>
        </w:rPr>
        <w:t>،</w:t>
      </w:r>
      <w:r w:rsidR="007D3F41" w:rsidRPr="00736C02">
        <w:rPr>
          <w:rtl/>
        </w:rPr>
        <w:t xml:space="preserve"> لمن يكون ولاؤه</w:t>
      </w:r>
      <w:r w:rsidR="007D3F41">
        <w:rPr>
          <w:rtl/>
        </w:rPr>
        <w:t xml:space="preserve">؟ </w:t>
      </w:r>
      <w:r w:rsidR="007D3F41" w:rsidRPr="00736C02">
        <w:rPr>
          <w:rtl/>
        </w:rPr>
        <w:t>قال</w:t>
      </w:r>
      <w:r w:rsidR="007D3F41">
        <w:rPr>
          <w:rtl/>
        </w:rPr>
        <w:t>:</w:t>
      </w:r>
      <w:r w:rsidR="007D3F41" w:rsidRPr="00736C02">
        <w:rPr>
          <w:rtl/>
        </w:rPr>
        <w:t xml:space="preserve"> « للذي أعتقه »</w:t>
      </w:r>
      <w:r w:rsidR="007D3F41">
        <w:rPr>
          <w:rtl/>
        </w:rPr>
        <w:t>.</w:t>
      </w:r>
    </w:p>
    <w:p w:rsidR="007D3F41" w:rsidRPr="00736C02" w:rsidRDefault="00672D41" w:rsidP="00176277">
      <w:pPr>
        <w:pStyle w:val="libNormal"/>
        <w:rPr>
          <w:rtl/>
        </w:rPr>
      </w:pPr>
      <w:r w:rsidRPr="00672D41">
        <w:rPr>
          <w:rStyle w:val="libNumChar"/>
          <w:rtl/>
        </w:rPr>
        <w:t>[18882]</w:t>
      </w:r>
      <w:r w:rsidR="007D3F41" w:rsidRPr="00736C02">
        <w:rPr>
          <w:rtl/>
        </w:rPr>
        <w:t xml:space="preserve"> 4</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 في العبد يكون بين الرجلين</w:t>
      </w:r>
      <w:r w:rsidR="007D3F41">
        <w:rPr>
          <w:rtl/>
        </w:rPr>
        <w:t xml:space="preserve"> </w:t>
      </w:r>
      <w:r w:rsidR="007D3F41" w:rsidRPr="00736C02">
        <w:rPr>
          <w:rtl/>
        </w:rPr>
        <w:t>يعتقانه جميعا</w:t>
      </w:r>
      <w:r w:rsidR="007D3F41">
        <w:rPr>
          <w:rtl/>
        </w:rPr>
        <w:t>،</w:t>
      </w:r>
      <w:r w:rsidR="007D3F41" w:rsidRPr="00736C02">
        <w:rPr>
          <w:rtl/>
        </w:rPr>
        <w:t xml:space="preserve"> قال</w:t>
      </w:r>
      <w:r w:rsidR="007D3F41">
        <w:rPr>
          <w:rtl/>
        </w:rPr>
        <w:t>:</w:t>
      </w:r>
      <w:r w:rsidR="007D3F41" w:rsidRPr="00736C02">
        <w:rPr>
          <w:rtl/>
        </w:rPr>
        <w:t xml:space="preserve"> « الولاء بينهما »</w:t>
      </w:r>
      <w:r w:rsidR="007D3F41">
        <w:rPr>
          <w:rtl/>
        </w:rPr>
        <w:t>.</w:t>
      </w:r>
    </w:p>
    <w:p w:rsidR="007D3F41" w:rsidRPr="00736C02" w:rsidRDefault="00672D41" w:rsidP="00176277">
      <w:pPr>
        <w:pStyle w:val="libNormal"/>
        <w:rPr>
          <w:rtl/>
        </w:rPr>
      </w:pPr>
      <w:r w:rsidRPr="00672D41">
        <w:rPr>
          <w:rStyle w:val="libNumChar"/>
          <w:rtl/>
        </w:rPr>
        <w:t>[18883]</w:t>
      </w:r>
      <w:r w:rsidR="007D3F41" w:rsidRPr="00736C02">
        <w:rPr>
          <w:rtl/>
        </w:rPr>
        <w:t xml:space="preserve"> 5</w:t>
      </w:r>
      <w:r w:rsidR="007D3F41">
        <w:rPr>
          <w:rtl/>
        </w:rPr>
        <w:t xml:space="preserve"> - </w:t>
      </w:r>
      <w:r w:rsidR="007D3F41" w:rsidRPr="00736C02">
        <w:rPr>
          <w:rtl/>
        </w:rPr>
        <w:t>وعن رسول الله أنه قال</w:t>
      </w:r>
      <w:r w:rsidR="007D3F41">
        <w:rPr>
          <w:rtl/>
        </w:rPr>
        <w:t>:</w:t>
      </w:r>
      <w:r w:rsidR="007D3F41" w:rsidRPr="00736C02">
        <w:rPr>
          <w:rtl/>
        </w:rPr>
        <w:t xml:space="preserve"> « يرث المولى من أعتقه</w:t>
      </w:r>
      <w:r w:rsidR="007D3F41">
        <w:rPr>
          <w:rtl/>
        </w:rPr>
        <w:t>،</w:t>
      </w:r>
      <w:r w:rsidR="007D3F41" w:rsidRPr="00736C02">
        <w:rPr>
          <w:rtl/>
        </w:rPr>
        <w:t xml:space="preserve"> إن لم يدع</w:t>
      </w:r>
      <w:r w:rsidR="007D3F41">
        <w:rPr>
          <w:rtl/>
        </w:rPr>
        <w:t xml:space="preserve"> </w:t>
      </w:r>
      <w:r w:rsidR="007D3F41" w:rsidRPr="00736C02">
        <w:rPr>
          <w:rtl/>
        </w:rPr>
        <w:t>وارثا غيره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308 ح 1162</w:t>
      </w:r>
      <w:r>
        <w:rPr>
          <w:rtl/>
        </w:rPr>
        <w:t>.</w:t>
      </w:r>
    </w:p>
    <w:p w:rsidR="007D3F41" w:rsidRPr="00736C02" w:rsidRDefault="007D3F41" w:rsidP="007D3F41">
      <w:pPr>
        <w:pStyle w:val="libFootnoteCenterBold"/>
        <w:rPr>
          <w:rtl/>
        </w:rPr>
      </w:pPr>
      <w:r w:rsidRPr="00736C02">
        <w:rPr>
          <w:rtl/>
        </w:rPr>
        <w:t>الباب 28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w:t>
      </w:r>
      <w:r>
        <w:rPr>
          <w:rFonts w:hint="cs"/>
          <w:rtl/>
        </w:rPr>
        <w:t xml:space="preserve"> </w:t>
      </w:r>
      <w:r w:rsidRPr="00736C02">
        <w:rPr>
          <w:rtl/>
        </w:rPr>
        <w:t>ج 2 ص 317 ح 1194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317 ح 1197</w:t>
      </w:r>
      <w:r>
        <w:rPr>
          <w:rtl/>
        </w:rPr>
        <w:t>.</w:t>
      </w:r>
    </w:p>
    <w:p w:rsidR="007D3F41" w:rsidRPr="00D464F4" w:rsidRDefault="007D3F41" w:rsidP="007D3F41">
      <w:pPr>
        <w:pStyle w:val="libFootnote"/>
        <w:rPr>
          <w:rtl/>
        </w:rPr>
      </w:pPr>
      <w:r w:rsidRPr="00D464F4">
        <w:rPr>
          <w:rtl/>
        </w:rPr>
        <w:t>(1) العقل</w:t>
      </w:r>
      <w:r>
        <w:rPr>
          <w:rtl/>
          <w:lang w:bidi="ar-IQ"/>
        </w:rPr>
        <w:t>:</w:t>
      </w:r>
      <w:r w:rsidRPr="00D464F4">
        <w:rPr>
          <w:rtl/>
        </w:rPr>
        <w:t xml:space="preserve"> الدية</w:t>
      </w:r>
      <w:r w:rsidRPr="00D464F4">
        <w:rPr>
          <w:rFonts w:hint="cs"/>
          <w:rtl/>
        </w:rPr>
        <w:t xml:space="preserve"> </w:t>
      </w:r>
      <w:r w:rsidRPr="00D464F4">
        <w:rPr>
          <w:rtl/>
        </w:rPr>
        <w:t>( مجمع البحرين ج 5 ص 427 )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318 ح 1198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 ج 2 ص 318 ح 1199</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ج 2 ص 391 ح 1385</w:t>
      </w:r>
      <w:r>
        <w:rPr>
          <w:rtl/>
        </w:rPr>
        <w:t>.</w:t>
      </w:r>
    </w:p>
    <w:p w:rsidR="00672D41" w:rsidRDefault="00672D41" w:rsidP="00672D41">
      <w:pPr>
        <w:pStyle w:val="libNormal"/>
        <w:rPr>
          <w:rtl/>
        </w:rPr>
      </w:pPr>
      <w:r>
        <w:rPr>
          <w:rtl/>
        </w:rPr>
        <w:br w:type="page"/>
      </w:r>
    </w:p>
    <w:p w:rsidR="007D3F41" w:rsidRPr="00736C02" w:rsidRDefault="00672D41" w:rsidP="00176277">
      <w:pPr>
        <w:pStyle w:val="libNormal"/>
        <w:rPr>
          <w:rtl/>
        </w:rPr>
      </w:pPr>
      <w:r w:rsidRPr="00672D41">
        <w:rPr>
          <w:rStyle w:val="libNumChar"/>
          <w:rtl/>
        </w:rPr>
        <w:lastRenderedPageBreak/>
        <w:t>[18884]</w:t>
      </w:r>
      <w:r w:rsidR="007D3F41" w:rsidRPr="00736C02">
        <w:rPr>
          <w:rtl/>
        </w:rPr>
        <w:t xml:space="preserve"> 6</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ما أعتقت </w:t>
      </w:r>
      <w:r w:rsidR="007D3F41" w:rsidRPr="007D3F41">
        <w:rPr>
          <w:rStyle w:val="libFootnotenumChar"/>
          <w:rtl/>
        </w:rPr>
        <w:t>(1)</w:t>
      </w:r>
      <w:r w:rsidR="007D3F41" w:rsidRPr="00736C02">
        <w:rPr>
          <w:rtl/>
        </w:rPr>
        <w:t xml:space="preserve"> المرأة</w:t>
      </w:r>
      <w:r w:rsidR="007D3F41">
        <w:rPr>
          <w:rtl/>
        </w:rPr>
        <w:t xml:space="preserve">، </w:t>
      </w:r>
      <w:r w:rsidR="007D3F41" w:rsidRPr="00736C02">
        <w:rPr>
          <w:rtl/>
        </w:rPr>
        <w:t>فولاؤه لها »</w:t>
      </w:r>
      <w:r w:rsidR="007D3F41">
        <w:rPr>
          <w:rtl/>
        </w:rPr>
        <w:t>.</w:t>
      </w:r>
    </w:p>
    <w:p w:rsidR="007D3F41" w:rsidRPr="00736C02" w:rsidRDefault="00672D41" w:rsidP="00176277">
      <w:pPr>
        <w:pStyle w:val="libNormal"/>
        <w:rPr>
          <w:rtl/>
        </w:rPr>
      </w:pPr>
      <w:r w:rsidRPr="00672D41">
        <w:rPr>
          <w:rStyle w:val="libNumChar"/>
          <w:rtl/>
        </w:rPr>
        <w:t>[18885]</w:t>
      </w:r>
      <w:r w:rsidR="007D3F41" w:rsidRPr="00736C02">
        <w:rPr>
          <w:rtl/>
        </w:rPr>
        <w:t xml:space="preserve"> 7</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جده</w:t>
      </w:r>
      <w:r w:rsidR="007D3F41">
        <w:rPr>
          <w:rtl/>
        </w:rPr>
        <w:t xml:space="preserve">، </w:t>
      </w:r>
      <w:r w:rsidR="007D3F41" w:rsidRPr="00736C02">
        <w:rPr>
          <w:rtl/>
        </w:rPr>
        <w:t xml:space="preserve">عن علي </w:t>
      </w:r>
      <w:r w:rsidR="0060562E" w:rsidRPr="0060562E">
        <w:rPr>
          <w:rStyle w:val="libAlaemChar"/>
          <w:rtl/>
        </w:rPr>
        <w:t>عليهم‌السلام</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 في</w:t>
      </w:r>
      <w:r w:rsidR="007D3F41">
        <w:rPr>
          <w:rtl/>
        </w:rPr>
        <w:t xml:space="preserve"> </w:t>
      </w:r>
      <w:r w:rsidR="007D3F41" w:rsidRPr="00736C02">
        <w:rPr>
          <w:rtl/>
        </w:rPr>
        <w:t>حديث بريرة</w:t>
      </w:r>
      <w:r w:rsidR="007D3F41">
        <w:rPr>
          <w:rtl/>
        </w:rPr>
        <w:t>:</w:t>
      </w:r>
      <w:r w:rsidR="007D3F41" w:rsidRPr="00736C02">
        <w:rPr>
          <w:rtl/>
        </w:rPr>
        <w:t xml:space="preserve"> « الا ان الولاء لمن</w:t>
      </w:r>
      <w:r w:rsidR="007D3F41">
        <w:rPr>
          <w:rtl/>
        </w:rPr>
        <w:t xml:space="preserve"> أ</w:t>
      </w:r>
      <w:r w:rsidR="007D3F41" w:rsidRPr="00736C02">
        <w:rPr>
          <w:rtl/>
        </w:rPr>
        <w:t>عتق »</w:t>
      </w:r>
      <w:r w:rsidR="007D3F41">
        <w:rPr>
          <w:rtl/>
        </w:rPr>
        <w:t>.</w:t>
      </w:r>
    </w:p>
    <w:p w:rsidR="007D3F41" w:rsidRPr="00736C02" w:rsidRDefault="00672D41" w:rsidP="00176277">
      <w:pPr>
        <w:pStyle w:val="libNormal"/>
        <w:rPr>
          <w:rtl/>
        </w:rPr>
      </w:pPr>
      <w:r w:rsidRPr="00672D41">
        <w:rPr>
          <w:rStyle w:val="libNumChar"/>
          <w:rtl/>
        </w:rPr>
        <w:t>[18886]</w:t>
      </w:r>
      <w:r w:rsidR="007D3F41" w:rsidRPr="00736C02">
        <w:rPr>
          <w:rtl/>
        </w:rPr>
        <w:t xml:space="preserve"> 8</w:t>
      </w:r>
      <w:r w:rsidR="007D3F41">
        <w:rPr>
          <w:rtl/>
        </w:rPr>
        <w:t xml:space="preserve"> - </w:t>
      </w:r>
      <w:r w:rsidR="007D3F41" w:rsidRPr="00736C02">
        <w:rPr>
          <w:rtl/>
        </w:rPr>
        <w:t>زيد النرسي في أصله قال</w:t>
      </w:r>
      <w:r w:rsidR="007D3F41">
        <w:rPr>
          <w:rtl/>
        </w:rPr>
        <w:t>:</w:t>
      </w:r>
      <w:r w:rsidR="007D3F41" w:rsidRPr="00736C02">
        <w:rPr>
          <w:rtl/>
        </w:rPr>
        <w:t xml:space="preserve"> سمعت أبا عبد الله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يقول</w:t>
      </w:r>
      <w:r w:rsidR="007D3F41">
        <w:rPr>
          <w:rtl/>
        </w:rPr>
        <w:t>:</w:t>
      </w:r>
      <w:r w:rsidR="007D3F41" w:rsidRPr="00736C02">
        <w:rPr>
          <w:rtl/>
        </w:rPr>
        <w:t xml:space="preserve"> « لا يرثن النساء من الولاء إلا ما أعتقن »</w:t>
      </w:r>
      <w:r w:rsidR="007D3F41">
        <w:rPr>
          <w:rtl/>
        </w:rPr>
        <w:t>.</w:t>
      </w:r>
    </w:p>
    <w:p w:rsidR="007D3F41" w:rsidRDefault="007D3F41" w:rsidP="007D3F41">
      <w:pPr>
        <w:pStyle w:val="Heading2Center"/>
        <w:rPr>
          <w:rtl/>
        </w:rPr>
      </w:pPr>
      <w:bookmarkStart w:id="938" w:name="_Toc365374926"/>
      <w:bookmarkStart w:id="939" w:name="_Toc380484023"/>
      <w:r w:rsidRPr="00493ABA">
        <w:rPr>
          <w:rtl/>
        </w:rPr>
        <w:t>29</w:t>
      </w:r>
      <w:r>
        <w:rPr>
          <w:rtl/>
          <w:lang w:bidi="ar-IQ"/>
        </w:rPr>
        <w:t xml:space="preserve"> - </w:t>
      </w:r>
      <w:r w:rsidRPr="00672D41">
        <w:rPr>
          <w:rStyle w:val="libAlaemHeading2Char"/>
          <w:rtl/>
        </w:rPr>
        <w:t>(</w:t>
      </w:r>
      <w:r w:rsidRPr="00493ABA">
        <w:rPr>
          <w:rtl/>
        </w:rPr>
        <w:t xml:space="preserve"> باب أن من أعتق وجعل المعتق سائبة </w:t>
      </w:r>
      <w:r w:rsidRPr="00DC4ED2">
        <w:rPr>
          <w:rStyle w:val="libFootnotenumChar"/>
          <w:rtl/>
        </w:rPr>
        <w:t>(*)</w:t>
      </w:r>
      <w:r>
        <w:rPr>
          <w:rtl/>
          <w:lang w:bidi="ar-IQ"/>
        </w:rPr>
        <w:t>،</w:t>
      </w:r>
      <w:r w:rsidRPr="00493ABA">
        <w:rPr>
          <w:rtl/>
        </w:rPr>
        <w:t xml:space="preserve"> وتبرأ من</w:t>
      </w:r>
      <w:r>
        <w:rPr>
          <w:rFonts w:hint="cs"/>
          <w:rtl/>
        </w:rPr>
        <w:t xml:space="preserve"> </w:t>
      </w:r>
      <w:r w:rsidRPr="00736C02">
        <w:rPr>
          <w:rtl/>
        </w:rPr>
        <w:t>جريرته</w:t>
      </w:r>
      <w:r>
        <w:rPr>
          <w:rtl/>
        </w:rPr>
        <w:t>،</w:t>
      </w:r>
      <w:r w:rsidRPr="00736C02">
        <w:rPr>
          <w:rtl/>
        </w:rPr>
        <w:t xml:space="preserve"> فلا ولاء له ولا ميراث </w:t>
      </w:r>
      <w:r w:rsidRPr="00672D41">
        <w:rPr>
          <w:rStyle w:val="libAlaemHeading2Char"/>
          <w:rtl/>
        </w:rPr>
        <w:t>)</w:t>
      </w:r>
      <w:bookmarkEnd w:id="938"/>
      <w:bookmarkEnd w:id="939"/>
    </w:p>
    <w:p w:rsidR="007D3F41" w:rsidRPr="00736C02" w:rsidRDefault="00672D41" w:rsidP="00176277">
      <w:pPr>
        <w:pStyle w:val="libNormal"/>
        <w:rPr>
          <w:rtl/>
        </w:rPr>
      </w:pPr>
      <w:r w:rsidRPr="00672D41">
        <w:rPr>
          <w:rStyle w:val="libNumChar"/>
          <w:rtl/>
        </w:rPr>
        <w:t>[18887]</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وسئل أبو عبد الله </w:t>
      </w:r>
      <w:r w:rsidR="0060562E" w:rsidRPr="0060562E">
        <w:rPr>
          <w:rStyle w:val="libAlaemChar"/>
          <w:rtl/>
        </w:rPr>
        <w:t>عليه‌السلام</w:t>
      </w:r>
      <w:r w:rsidR="007D3F41" w:rsidRPr="00736C02">
        <w:rPr>
          <w:rtl/>
        </w:rPr>
        <w:t xml:space="preserve"> عن</w:t>
      </w:r>
      <w:r w:rsidR="007D3F41">
        <w:rPr>
          <w:rtl/>
        </w:rPr>
        <w:t xml:space="preserve"> </w:t>
      </w:r>
      <w:r w:rsidR="007D3F41" w:rsidRPr="00736C02">
        <w:rPr>
          <w:rtl/>
        </w:rPr>
        <w:t>السائبة</w:t>
      </w:r>
      <w:r w:rsidR="007D3F41">
        <w:rPr>
          <w:rtl/>
        </w:rPr>
        <w:t>،</w:t>
      </w:r>
      <w:r w:rsidR="007D3F41" w:rsidRPr="00736C02">
        <w:rPr>
          <w:rtl/>
        </w:rPr>
        <w:t xml:space="preserve"> فقال</w:t>
      </w:r>
      <w:r w:rsidR="007D3F41">
        <w:rPr>
          <w:rtl/>
        </w:rPr>
        <w:t>:</w:t>
      </w:r>
      <w:r w:rsidR="007D3F41" w:rsidRPr="00736C02">
        <w:rPr>
          <w:rtl/>
        </w:rPr>
        <w:t xml:space="preserve"> « هو الرجل يعتق غلامه ثم يقول له</w:t>
      </w:r>
      <w:r w:rsidR="007D3F41">
        <w:rPr>
          <w:rtl/>
        </w:rPr>
        <w:t>:</w:t>
      </w:r>
      <w:r w:rsidR="007D3F41" w:rsidRPr="00736C02">
        <w:rPr>
          <w:rtl/>
        </w:rPr>
        <w:t xml:space="preserve"> اذهب حيث شئت ليس</w:t>
      </w:r>
      <w:r w:rsidR="007D3F41">
        <w:rPr>
          <w:rtl/>
        </w:rPr>
        <w:t xml:space="preserve"> </w:t>
      </w:r>
      <w:r w:rsidR="007D3F41" w:rsidRPr="00736C02">
        <w:rPr>
          <w:rtl/>
        </w:rPr>
        <w:t>لي من ميراثك شئ</w:t>
      </w:r>
      <w:r w:rsidR="007D3F41">
        <w:rPr>
          <w:rtl/>
        </w:rPr>
        <w:t>،</w:t>
      </w:r>
      <w:r w:rsidR="007D3F41" w:rsidRPr="00736C02">
        <w:rPr>
          <w:rtl/>
        </w:rPr>
        <w:t xml:space="preserve"> ولا علي من جريرتك شئ</w:t>
      </w:r>
      <w:r w:rsidR="007D3F41">
        <w:rPr>
          <w:rtl/>
        </w:rPr>
        <w:t>،</w:t>
      </w:r>
      <w:r w:rsidR="007D3F41" w:rsidRPr="00736C02">
        <w:rPr>
          <w:rtl/>
        </w:rPr>
        <w:t xml:space="preserve"> ويشهد على ذلك</w:t>
      </w:r>
      <w:r w:rsidR="007D3F41">
        <w:rPr>
          <w:rtl/>
        </w:rPr>
        <w:t xml:space="preserve"> </w:t>
      </w:r>
      <w:r w:rsidR="007D3F41" w:rsidRPr="00736C02">
        <w:rPr>
          <w:rtl/>
        </w:rPr>
        <w:t>شاهدين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6</w:t>
      </w:r>
      <w:r>
        <w:rPr>
          <w:rtl/>
          <w:lang w:bidi="ar-IQ"/>
        </w:rPr>
        <w:t xml:space="preserve"> - </w:t>
      </w:r>
      <w:r w:rsidRPr="00736C02">
        <w:rPr>
          <w:rtl/>
        </w:rPr>
        <w:t>دعائم الاسلام ج 2 ص 318 ح 1202</w:t>
      </w:r>
      <w:r>
        <w:rPr>
          <w:rtl/>
        </w:rPr>
        <w:t>.</w:t>
      </w:r>
    </w:p>
    <w:p w:rsidR="007D3F41" w:rsidRPr="00DC23F6" w:rsidRDefault="007D3F41" w:rsidP="007D3F41">
      <w:pPr>
        <w:pStyle w:val="libFootnote"/>
        <w:rPr>
          <w:rtl/>
        </w:rPr>
      </w:pPr>
      <w:r w:rsidRPr="00DC23F6">
        <w:rPr>
          <w:rtl/>
        </w:rPr>
        <w:t>(1) في المصدر</w:t>
      </w:r>
      <w:r>
        <w:rPr>
          <w:rtl/>
          <w:lang w:bidi="ar-IQ"/>
        </w:rPr>
        <w:t>:</w:t>
      </w:r>
      <w:r w:rsidRPr="00DC23F6">
        <w:rPr>
          <w:rtl/>
        </w:rPr>
        <w:t xml:space="preserve"> من أعتقته</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الجعفريات ص 110</w:t>
      </w:r>
    </w:p>
    <w:p w:rsidR="007D3F41" w:rsidRPr="00736C02" w:rsidRDefault="007D3F41" w:rsidP="007D3F41">
      <w:pPr>
        <w:pStyle w:val="libFootnote0"/>
        <w:rPr>
          <w:rtl/>
        </w:rPr>
      </w:pPr>
      <w:r w:rsidRPr="00736C02">
        <w:rPr>
          <w:rtl/>
        </w:rPr>
        <w:t>8</w:t>
      </w:r>
      <w:r>
        <w:rPr>
          <w:rtl/>
          <w:lang w:bidi="ar-IQ"/>
        </w:rPr>
        <w:t xml:space="preserve"> - </w:t>
      </w:r>
      <w:r w:rsidRPr="00736C02">
        <w:rPr>
          <w:rtl/>
        </w:rPr>
        <w:t>أصل زيد النرسي ص 55</w:t>
      </w:r>
      <w:r>
        <w:rPr>
          <w:rtl/>
        </w:rPr>
        <w:t>.</w:t>
      </w:r>
    </w:p>
    <w:p w:rsidR="007D3F41" w:rsidRPr="00736C02" w:rsidRDefault="007D3F41" w:rsidP="007D3F41">
      <w:pPr>
        <w:pStyle w:val="libFootnoteCenterBold"/>
        <w:rPr>
          <w:rtl/>
        </w:rPr>
      </w:pPr>
      <w:r w:rsidRPr="00736C02">
        <w:rPr>
          <w:rtl/>
        </w:rPr>
        <w:t>الباب 29</w:t>
      </w:r>
    </w:p>
    <w:p w:rsidR="007D3F41" w:rsidRPr="00DC23F6" w:rsidRDefault="007D3F41" w:rsidP="007D3F41">
      <w:pPr>
        <w:pStyle w:val="libFootnote"/>
        <w:rPr>
          <w:rtl/>
        </w:rPr>
      </w:pPr>
      <w:r w:rsidRPr="00DC23F6">
        <w:rPr>
          <w:rFonts w:hint="cs"/>
          <w:rtl/>
        </w:rPr>
        <w:t>(</w:t>
      </w:r>
      <w:r w:rsidRPr="00DC23F6">
        <w:rPr>
          <w:rtl/>
        </w:rPr>
        <w:t>*</w:t>
      </w:r>
      <w:r w:rsidRPr="00DC23F6">
        <w:rPr>
          <w:rFonts w:hint="cs"/>
          <w:rtl/>
        </w:rPr>
        <w:t>)</w:t>
      </w:r>
      <w:r w:rsidRPr="00DC23F6">
        <w:rPr>
          <w:rtl/>
        </w:rPr>
        <w:t xml:space="preserve"> السائبة</w:t>
      </w:r>
      <w:r>
        <w:rPr>
          <w:rtl/>
          <w:lang w:bidi="ar-IQ"/>
        </w:rPr>
        <w:t>:</w:t>
      </w:r>
      <w:r w:rsidRPr="00DC23F6">
        <w:rPr>
          <w:rtl/>
        </w:rPr>
        <w:t xml:space="preserve"> العبد الذي يعتق سائبة</w:t>
      </w:r>
      <w:r>
        <w:rPr>
          <w:rtl/>
          <w:lang w:bidi="ar-IQ"/>
        </w:rPr>
        <w:t>،</w:t>
      </w:r>
      <w:r w:rsidRPr="00DC23F6">
        <w:rPr>
          <w:rtl/>
        </w:rPr>
        <w:t xml:space="preserve"> ولا يكون ولاؤه لمعتقه</w:t>
      </w:r>
      <w:r>
        <w:rPr>
          <w:rtl/>
          <w:lang w:bidi="ar-IQ"/>
        </w:rPr>
        <w:t>،</w:t>
      </w:r>
      <w:r w:rsidRPr="00DC23F6">
        <w:rPr>
          <w:rtl/>
        </w:rPr>
        <w:t xml:space="preserve"> ولا وارث له</w:t>
      </w:r>
      <w:r>
        <w:rPr>
          <w:rtl/>
          <w:lang w:bidi="ar-IQ"/>
        </w:rPr>
        <w:t>،</w:t>
      </w:r>
      <w:r w:rsidRPr="00DC23F6">
        <w:rPr>
          <w:rtl/>
        </w:rPr>
        <w:t xml:space="preserve"> فيضع ماله</w:t>
      </w:r>
      <w:r w:rsidRPr="00DC23F6">
        <w:rPr>
          <w:rFonts w:hint="cs"/>
          <w:rtl/>
        </w:rPr>
        <w:t xml:space="preserve"> </w:t>
      </w:r>
      <w:r w:rsidRPr="00DC23F6">
        <w:rPr>
          <w:rtl/>
        </w:rPr>
        <w:t>حيث</w:t>
      </w:r>
      <w:r w:rsidRPr="00DC23F6">
        <w:rPr>
          <w:rFonts w:hint="cs"/>
          <w:rtl/>
        </w:rPr>
        <w:t xml:space="preserve"> </w:t>
      </w:r>
      <w:r w:rsidRPr="00DC23F6">
        <w:rPr>
          <w:rtl/>
        </w:rPr>
        <w:t>شاء ( النهاية ج 2 ص 431 ومجمع البحرين ج 2 ص 84 )</w:t>
      </w:r>
      <w:r>
        <w:rPr>
          <w:rtl/>
        </w:rPr>
        <w:t>.</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160</w:t>
      </w:r>
      <w:r>
        <w:rPr>
          <w:rtl/>
        </w:rPr>
        <w:t>.</w:t>
      </w:r>
    </w:p>
    <w:p w:rsidR="00672D41" w:rsidRDefault="00672D41" w:rsidP="00672D41">
      <w:pPr>
        <w:pStyle w:val="libNormal"/>
        <w:rPr>
          <w:rtl/>
        </w:rPr>
      </w:pPr>
      <w:r>
        <w:rPr>
          <w:rtl/>
        </w:rPr>
        <w:br w:type="page"/>
      </w:r>
    </w:p>
    <w:p w:rsidR="007D3F41" w:rsidRPr="0035681B" w:rsidRDefault="007D3F41" w:rsidP="007D3F41">
      <w:pPr>
        <w:pStyle w:val="Heading2Center"/>
        <w:rPr>
          <w:rtl/>
        </w:rPr>
      </w:pPr>
      <w:bookmarkStart w:id="940" w:name="_Toc365374927"/>
      <w:bookmarkStart w:id="941" w:name="_Toc380484024"/>
      <w:r w:rsidRPr="0035681B">
        <w:rPr>
          <w:rtl/>
        </w:rPr>
        <w:lastRenderedPageBreak/>
        <w:t>30</w:t>
      </w:r>
      <w:r>
        <w:rPr>
          <w:rtl/>
          <w:lang w:bidi="ar-IQ"/>
        </w:rPr>
        <w:t xml:space="preserve"> - </w:t>
      </w:r>
      <w:r w:rsidRPr="00672D41">
        <w:rPr>
          <w:rStyle w:val="libAlaemHeading2Char"/>
          <w:rtl/>
        </w:rPr>
        <w:t>(</w:t>
      </w:r>
      <w:r w:rsidRPr="0035681B">
        <w:rPr>
          <w:rtl/>
        </w:rPr>
        <w:t xml:space="preserve"> باب أن البائع لو شرط الولاء لم يصح</w:t>
      </w:r>
      <w:r>
        <w:rPr>
          <w:rtl/>
          <w:lang w:bidi="ar-IQ"/>
        </w:rPr>
        <w:t>،</w:t>
      </w:r>
      <w:r w:rsidRPr="0035681B">
        <w:rPr>
          <w:rtl/>
        </w:rPr>
        <w:t xml:space="preserve"> وكان للمشتري</w:t>
      </w:r>
      <w:r>
        <w:rPr>
          <w:rFonts w:hint="cs"/>
          <w:rtl/>
        </w:rPr>
        <w:t xml:space="preserve"> </w:t>
      </w:r>
      <w:r w:rsidRPr="0035681B">
        <w:rPr>
          <w:rtl/>
        </w:rPr>
        <w:t>إن</w:t>
      </w:r>
      <w:r>
        <w:rPr>
          <w:rtl/>
        </w:rPr>
        <w:t xml:space="preserve"> أ</w:t>
      </w:r>
      <w:r w:rsidRPr="0035681B">
        <w:rPr>
          <w:rtl/>
        </w:rPr>
        <w:t xml:space="preserve">عتق </w:t>
      </w:r>
      <w:r w:rsidRPr="00672D41">
        <w:rPr>
          <w:rStyle w:val="libAlaemHeading2Char"/>
          <w:rtl/>
        </w:rPr>
        <w:t>)</w:t>
      </w:r>
      <w:bookmarkEnd w:id="940"/>
      <w:bookmarkEnd w:id="941"/>
    </w:p>
    <w:p w:rsidR="007D3F41" w:rsidRPr="00736C02" w:rsidRDefault="00672D41" w:rsidP="00176277">
      <w:pPr>
        <w:pStyle w:val="libNormal"/>
        <w:rPr>
          <w:rtl/>
        </w:rPr>
      </w:pPr>
      <w:r w:rsidRPr="00672D41">
        <w:rPr>
          <w:rStyle w:val="libNumChar"/>
          <w:rtl/>
        </w:rPr>
        <w:t>[18888]</w:t>
      </w:r>
      <w:r w:rsidR="007D3F41" w:rsidRPr="00736C02">
        <w:rPr>
          <w:rtl/>
        </w:rPr>
        <w:t xml:space="preserve"> 1</w:t>
      </w:r>
      <w:r w:rsidR="007D3F41">
        <w:rPr>
          <w:rtl/>
        </w:rPr>
        <w:t xml:space="preserve"> - </w:t>
      </w:r>
      <w:r w:rsidR="007D3F41" w:rsidRPr="00736C02">
        <w:rPr>
          <w:rtl/>
        </w:rPr>
        <w:t>الجعفريات</w:t>
      </w:r>
      <w:r w:rsidR="007D3F41">
        <w:rPr>
          <w:rtl/>
        </w:rPr>
        <w:t>:</w:t>
      </w:r>
      <w:r w:rsidR="007D3F41" w:rsidRPr="00736C02">
        <w:rPr>
          <w:rtl/>
        </w:rPr>
        <w:t xml:space="preserve"> بالسند المتقدم عن علي </w:t>
      </w:r>
      <w:r w:rsidR="0060562E" w:rsidRPr="0060562E">
        <w:rPr>
          <w:rStyle w:val="libAlaemChar"/>
          <w:rtl/>
        </w:rPr>
        <w:t>عليه‌السلام</w:t>
      </w:r>
      <w:r w:rsidR="007D3F41">
        <w:rPr>
          <w:rtl/>
        </w:rPr>
        <w:t>،</w:t>
      </w:r>
      <w:r w:rsidR="007D3F41" w:rsidRPr="00736C02">
        <w:rPr>
          <w:rtl/>
        </w:rPr>
        <w:t xml:space="preserve"> قال</w:t>
      </w:r>
      <w:r w:rsidR="007D3F41">
        <w:rPr>
          <w:rtl/>
        </w:rPr>
        <w:t xml:space="preserve">: </w:t>
      </w:r>
      <w:r w:rsidR="007D3F41" w:rsidRPr="00736C02">
        <w:rPr>
          <w:rtl/>
        </w:rPr>
        <w:t>« في بريرة أربع قضيات</w:t>
      </w:r>
      <w:r w:rsidR="007D3F41">
        <w:rPr>
          <w:rtl/>
        </w:rPr>
        <w:t>،</w:t>
      </w:r>
      <w:r w:rsidR="007D3F41" w:rsidRPr="00736C02">
        <w:rPr>
          <w:rtl/>
        </w:rPr>
        <w:t xml:space="preserve"> أرادت عائشة أن تشريها واشترط مواليها أن الولاء</w:t>
      </w:r>
      <w:r w:rsidR="007D3F41">
        <w:rPr>
          <w:rtl/>
        </w:rPr>
        <w:t xml:space="preserve"> </w:t>
      </w:r>
      <w:r w:rsidR="007D3F41" w:rsidRPr="00736C02">
        <w:rPr>
          <w:rtl/>
        </w:rPr>
        <w:t>لهم</w:t>
      </w:r>
      <w:r w:rsidR="007D3F41">
        <w:rPr>
          <w:rtl/>
        </w:rPr>
        <w:t>،</w:t>
      </w:r>
      <w:r w:rsidR="007D3F41" w:rsidRPr="00736C02">
        <w:rPr>
          <w:rtl/>
        </w:rPr>
        <w:t xml:space="preserve"> فاشترتها منهم على ذلك الشرط</w:t>
      </w:r>
      <w:r w:rsidR="007D3F41">
        <w:rPr>
          <w:rtl/>
        </w:rPr>
        <w:t>،</w:t>
      </w:r>
      <w:r w:rsidR="007D3F41" w:rsidRPr="00736C02">
        <w:rPr>
          <w:rtl/>
        </w:rPr>
        <w:t xml:space="preserve"> فصعد النبي </w:t>
      </w:r>
      <w:r w:rsidR="0060562E" w:rsidRPr="0060562E">
        <w:rPr>
          <w:rStyle w:val="libAlaemChar"/>
          <w:rtl/>
        </w:rPr>
        <w:t>صلى‌الله‌عليه‌وآله</w:t>
      </w:r>
      <w:r w:rsidR="007D3F41">
        <w:rPr>
          <w:rtl/>
        </w:rPr>
        <w:t xml:space="preserve"> </w:t>
      </w:r>
      <w:r w:rsidR="007D3F41" w:rsidRPr="00736C02">
        <w:rPr>
          <w:rtl/>
        </w:rPr>
        <w:t>المنبر فقال</w:t>
      </w:r>
      <w:r w:rsidR="007D3F41">
        <w:rPr>
          <w:rtl/>
        </w:rPr>
        <w:t>:</w:t>
      </w:r>
      <w:r w:rsidR="007D3F41" w:rsidRPr="00736C02">
        <w:rPr>
          <w:rtl/>
        </w:rPr>
        <w:t xml:space="preserve"> ما بال أقوام يبيع أحدهم رقيقه ويشترط أن الولاء له</w:t>
      </w:r>
      <w:r w:rsidR="007D3F41">
        <w:rPr>
          <w:rtl/>
        </w:rPr>
        <w:t>،</w:t>
      </w:r>
      <w:r w:rsidR="007D3F41" w:rsidRPr="00736C02">
        <w:rPr>
          <w:rtl/>
        </w:rPr>
        <w:t xml:space="preserve"> الا ان</w:t>
      </w:r>
      <w:r w:rsidR="007D3F41">
        <w:rPr>
          <w:rtl/>
        </w:rPr>
        <w:t xml:space="preserve"> </w:t>
      </w:r>
      <w:r w:rsidR="007D3F41" w:rsidRPr="00736C02">
        <w:rPr>
          <w:rtl/>
        </w:rPr>
        <w:t>الولاء لمن أعتق وأعطى الثمن</w:t>
      </w:r>
      <w:r w:rsidR="007D3F41">
        <w:rPr>
          <w:rtl/>
        </w:rPr>
        <w:t>،</w:t>
      </w:r>
      <w:r w:rsidR="007D3F41" w:rsidRPr="00736C02">
        <w:rPr>
          <w:rtl/>
        </w:rPr>
        <w:t xml:space="preserve"> فلما كاتبتها عائشة كانت تدور وتسأل الناس</w:t>
      </w:r>
      <w:r w:rsidR="007D3F41">
        <w:rPr>
          <w:rtl/>
        </w:rPr>
        <w:t xml:space="preserve">، </w:t>
      </w:r>
      <w:r w:rsidR="007D3F41" w:rsidRPr="00736C02">
        <w:rPr>
          <w:rtl/>
        </w:rPr>
        <w:t>وكانت تأوي إلى عائشة</w:t>
      </w:r>
      <w:r w:rsidR="007D3F41">
        <w:rPr>
          <w:rtl/>
        </w:rPr>
        <w:t>،</w:t>
      </w:r>
      <w:r w:rsidR="007D3F41" w:rsidRPr="00736C02">
        <w:rPr>
          <w:rtl/>
        </w:rPr>
        <w:t xml:space="preserve"> فتهدي لها الهدية والخير</w:t>
      </w:r>
      <w:r w:rsidR="007D3F41">
        <w:rPr>
          <w:rtl/>
        </w:rPr>
        <w:t>،</w:t>
      </w:r>
      <w:r w:rsidR="007D3F41" w:rsidRPr="00736C02">
        <w:rPr>
          <w:rtl/>
        </w:rPr>
        <w:t xml:space="preserve"> فقال رسول الله </w:t>
      </w:r>
      <w:r w:rsidR="0060562E" w:rsidRPr="0060562E">
        <w:rPr>
          <w:rStyle w:val="libAlaemChar"/>
          <w:rtl/>
        </w:rPr>
        <w:t>صلى‌الله‌عليه‌وآله</w:t>
      </w:r>
      <w:r w:rsidR="007D3F41" w:rsidRPr="00736C02">
        <w:rPr>
          <w:rtl/>
        </w:rPr>
        <w:t xml:space="preserve"> يوما لعائشة</w:t>
      </w:r>
      <w:r w:rsidR="007D3F41">
        <w:rPr>
          <w:rtl/>
        </w:rPr>
        <w:t>:</w:t>
      </w:r>
      <w:r w:rsidR="007D3F41" w:rsidRPr="00736C02">
        <w:rPr>
          <w:rtl/>
        </w:rPr>
        <w:t xml:space="preserve"> هل من شئ آكله</w:t>
      </w:r>
      <w:r w:rsidR="007D3F41">
        <w:rPr>
          <w:rtl/>
        </w:rPr>
        <w:t>؟</w:t>
      </w:r>
      <w:r w:rsidR="007D3F41" w:rsidRPr="00736C02">
        <w:rPr>
          <w:rtl/>
        </w:rPr>
        <w:t xml:space="preserve"> قالت</w:t>
      </w:r>
      <w:r w:rsidR="007D3F41">
        <w:rPr>
          <w:rtl/>
        </w:rPr>
        <w:t>:</w:t>
      </w:r>
      <w:r w:rsidR="007D3F41" w:rsidRPr="00736C02">
        <w:rPr>
          <w:rtl/>
        </w:rPr>
        <w:t xml:space="preserve"> لا</w:t>
      </w:r>
      <w:r w:rsidR="007D3F41">
        <w:rPr>
          <w:rtl/>
        </w:rPr>
        <w:t>،</w:t>
      </w:r>
      <w:r w:rsidR="007D3F41" w:rsidRPr="00736C02">
        <w:rPr>
          <w:rtl/>
        </w:rPr>
        <w:t xml:space="preserve"> الا ما اتتنا به</w:t>
      </w:r>
      <w:r w:rsidR="007D3F41">
        <w:rPr>
          <w:rtl/>
        </w:rPr>
        <w:t xml:space="preserve"> </w:t>
      </w:r>
      <w:r w:rsidR="007D3F41" w:rsidRPr="00736C02">
        <w:rPr>
          <w:rtl/>
        </w:rPr>
        <w:t>بريرة</w:t>
      </w:r>
      <w:r w:rsidR="007D3F41">
        <w:rPr>
          <w:rtl/>
        </w:rPr>
        <w:t>،</w:t>
      </w:r>
      <w:r w:rsidR="007D3F41" w:rsidRPr="00736C02">
        <w:rPr>
          <w:rtl/>
        </w:rPr>
        <w:t xml:space="preserve"> فقال</w:t>
      </w:r>
      <w:r w:rsidR="007D3F41">
        <w:rPr>
          <w:rtl/>
        </w:rPr>
        <w:t>:</w:t>
      </w:r>
      <w:r w:rsidR="007D3F41" w:rsidRPr="00736C02">
        <w:rPr>
          <w:rtl/>
        </w:rPr>
        <w:t xml:space="preserve"> هاتيه</w:t>
      </w:r>
      <w:r w:rsidR="007D3F41">
        <w:rPr>
          <w:rtl/>
        </w:rPr>
        <w:t>،</w:t>
      </w:r>
      <w:r w:rsidR="007D3F41" w:rsidRPr="00736C02">
        <w:rPr>
          <w:rtl/>
        </w:rPr>
        <w:t xml:space="preserve"> هو عليها صدقة ولنا هدية فنأكله</w:t>
      </w:r>
      <w:r w:rsidR="007D3F41">
        <w:rPr>
          <w:rtl/>
        </w:rPr>
        <w:t>،</w:t>
      </w:r>
      <w:r w:rsidR="007D3F41" w:rsidRPr="00736C02">
        <w:rPr>
          <w:rtl/>
        </w:rPr>
        <w:t xml:space="preserve"> فلما أدت كتابتها</w:t>
      </w:r>
      <w:r w:rsidR="007D3F41">
        <w:rPr>
          <w:rtl/>
        </w:rPr>
        <w:t xml:space="preserve">، </w:t>
      </w:r>
      <w:r w:rsidR="007D3F41" w:rsidRPr="00736C02">
        <w:rPr>
          <w:rtl/>
        </w:rPr>
        <w:t xml:space="preserve">خيرها رسول الله </w:t>
      </w:r>
      <w:r w:rsidR="0060562E" w:rsidRPr="0060562E">
        <w:rPr>
          <w:rStyle w:val="libAlaemChar"/>
          <w:rtl/>
        </w:rPr>
        <w:t>صلى‌الله‌عليه‌وآله</w:t>
      </w:r>
      <w:r w:rsidR="007D3F41" w:rsidRPr="00736C02">
        <w:rPr>
          <w:rtl/>
        </w:rPr>
        <w:t xml:space="preserve"> فاختارت نفسها</w:t>
      </w:r>
      <w:r w:rsidR="007D3F41">
        <w:rPr>
          <w:rtl/>
        </w:rPr>
        <w:t>،</w:t>
      </w:r>
      <w:r w:rsidR="007D3F41" w:rsidRPr="00736C02">
        <w:rPr>
          <w:rtl/>
        </w:rPr>
        <w:t xml:space="preserve"> فقال رسول الله</w:t>
      </w:r>
      <w:r w:rsidR="007D3F41">
        <w:rPr>
          <w:rtl/>
        </w:rPr>
        <w:t xml:space="preserve"> </w:t>
      </w:r>
      <w:r w:rsidR="0060562E" w:rsidRPr="0060562E">
        <w:rPr>
          <w:rStyle w:val="libAlaemChar"/>
          <w:rtl/>
        </w:rPr>
        <w:t>صلى‌الله‌عليه‌وآله</w:t>
      </w:r>
      <w:r w:rsidR="007D3F41">
        <w:rPr>
          <w:rtl/>
        </w:rPr>
        <w:t>:</w:t>
      </w:r>
      <w:r w:rsidR="007D3F41" w:rsidRPr="00736C02">
        <w:rPr>
          <w:rtl/>
        </w:rPr>
        <w:t xml:space="preserve"> اعتدي ثلاث حيض »</w:t>
      </w:r>
      <w:r w:rsidR="007D3F41">
        <w:rPr>
          <w:rtl/>
        </w:rPr>
        <w:t>.</w:t>
      </w:r>
    </w:p>
    <w:p w:rsidR="007D3F41" w:rsidRPr="00736C02" w:rsidRDefault="00672D41" w:rsidP="00176277">
      <w:pPr>
        <w:pStyle w:val="libNormal"/>
        <w:rPr>
          <w:rtl/>
        </w:rPr>
      </w:pPr>
      <w:r w:rsidRPr="00672D41">
        <w:rPr>
          <w:rStyle w:val="libNumChar"/>
          <w:rtl/>
        </w:rPr>
        <w:t>[18889]</w:t>
      </w:r>
      <w:r w:rsidR="007D3F41" w:rsidRPr="00736C02">
        <w:rPr>
          <w:rtl/>
        </w:rPr>
        <w:t xml:space="preserve"> 3</w:t>
      </w:r>
      <w:r w:rsidR="007D3F41">
        <w:rPr>
          <w:rtl/>
        </w:rPr>
        <w:t xml:space="preserve"> - </w:t>
      </w:r>
      <w:r w:rsidR="007D3F41" w:rsidRPr="00736C02">
        <w:rPr>
          <w:rtl/>
        </w:rPr>
        <w:t>ورواه في دعائم الاسلام</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Pr="00736C02" w:rsidRDefault="007D3F41" w:rsidP="007D3F41">
      <w:pPr>
        <w:pStyle w:val="Heading2Center"/>
        <w:rPr>
          <w:rtl/>
        </w:rPr>
      </w:pPr>
      <w:bookmarkStart w:id="942" w:name="_Toc365374928"/>
      <w:bookmarkStart w:id="943" w:name="_Toc380484025"/>
      <w:r w:rsidRPr="0035681B">
        <w:rPr>
          <w:rtl/>
        </w:rPr>
        <w:t>31</w:t>
      </w:r>
      <w:r>
        <w:rPr>
          <w:rtl/>
          <w:lang w:bidi="ar-IQ"/>
        </w:rPr>
        <w:t xml:space="preserve"> - </w:t>
      </w:r>
      <w:r w:rsidRPr="00672D41">
        <w:rPr>
          <w:rStyle w:val="libAlaemHeading2Char"/>
          <w:rtl/>
        </w:rPr>
        <w:t>(</w:t>
      </w:r>
      <w:r w:rsidRPr="0035681B">
        <w:rPr>
          <w:rtl/>
        </w:rPr>
        <w:t xml:space="preserve"> باب أن ولاء الولد لمن أعتق الأب أو الجد إذا لم يعتقهم</w:t>
      </w:r>
      <w:r>
        <w:rPr>
          <w:rFonts w:hint="cs"/>
          <w:rtl/>
        </w:rPr>
        <w:t xml:space="preserve"> </w:t>
      </w:r>
      <w:r w:rsidRPr="00736C02">
        <w:rPr>
          <w:rtl/>
        </w:rPr>
        <w:t>غير مولى الأب والجد</w:t>
      </w:r>
      <w:r>
        <w:rPr>
          <w:rtl/>
        </w:rPr>
        <w:t>،</w:t>
      </w:r>
      <w:r w:rsidRPr="00736C02">
        <w:rPr>
          <w:rtl/>
        </w:rPr>
        <w:t xml:space="preserve"> وأن الولاء ينجر من معتق</w:t>
      </w:r>
      <w:r>
        <w:rPr>
          <w:rFonts w:hint="cs"/>
          <w:rtl/>
        </w:rPr>
        <w:t xml:space="preserve"> </w:t>
      </w:r>
      <w:r w:rsidRPr="00736C02">
        <w:rPr>
          <w:rtl/>
        </w:rPr>
        <w:t xml:space="preserve">الأم إلى معتق الأب </w:t>
      </w:r>
      <w:r w:rsidRPr="00672D41">
        <w:rPr>
          <w:rStyle w:val="libAlaemHeading2Char"/>
          <w:rtl/>
        </w:rPr>
        <w:t>)</w:t>
      </w:r>
      <w:bookmarkEnd w:id="942"/>
      <w:bookmarkEnd w:id="943"/>
    </w:p>
    <w:p w:rsidR="007D3F41" w:rsidRPr="00736C02" w:rsidRDefault="00672D41" w:rsidP="00176277">
      <w:pPr>
        <w:pStyle w:val="libNormal"/>
        <w:rPr>
          <w:rtl/>
        </w:rPr>
      </w:pPr>
      <w:r w:rsidRPr="00672D41">
        <w:rPr>
          <w:rStyle w:val="libNumChar"/>
          <w:rtl/>
        </w:rPr>
        <w:t>[18890]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sidRPr="00736C02">
        <w:rPr>
          <w:rtl/>
        </w:rPr>
        <w:t xml:space="preserve"> وأبي جعفر</w:t>
      </w:r>
      <w:r w:rsidR="007D3F41">
        <w:rPr>
          <w:rtl/>
        </w:rPr>
        <w:t xml:space="preserve"> (</w:t>
      </w:r>
      <w:r w:rsidR="007D3F41" w:rsidRPr="00736C02">
        <w:rPr>
          <w:rtl/>
        </w:rPr>
        <w:t xml:space="preserve"> وأبي عبد الله </w:t>
      </w:r>
      <w:r w:rsidR="0060562E" w:rsidRPr="0060562E">
        <w:rPr>
          <w:rStyle w:val="libAlaemChar"/>
          <w:rtl/>
        </w:rPr>
        <w:t>عليهم‌السلام</w:t>
      </w:r>
      <w:r w:rsidR="007D3F41">
        <w:rPr>
          <w:rtl/>
        </w:rPr>
        <w:t>،</w:t>
      </w:r>
      <w:r w:rsidR="007D3F41" w:rsidRPr="00736C02">
        <w:rPr>
          <w:rtl/>
        </w:rPr>
        <w:t xml:space="preserve"> قالوا ) </w:t>
      </w:r>
      <w:r w:rsidR="007D3F41" w:rsidRPr="007D3F41">
        <w:rPr>
          <w:rStyle w:val="libFootnotenumChar"/>
          <w:rtl/>
        </w:rPr>
        <w:t>(1)</w:t>
      </w:r>
      <w:r w:rsidR="007D3F41">
        <w:rPr>
          <w:rtl/>
        </w:rPr>
        <w:t>:</w:t>
      </w:r>
      <w:r w:rsidR="007D3F41" w:rsidRPr="00736C02">
        <w:rPr>
          <w:rtl/>
        </w:rPr>
        <w:t xml:space="preserve"> </w:t>
      </w:r>
      <w:r w:rsidR="007D3F41">
        <w:rPr>
          <w:rFonts w:hint="cs"/>
          <w:rtl/>
        </w:rPr>
        <w:t>«</w:t>
      </w:r>
      <w:r w:rsidR="007D3F41" w:rsidRPr="00736C02">
        <w:rPr>
          <w:rtl/>
        </w:rPr>
        <w:t xml:space="preserve"> إذا أعتق الأب جر ولاء</w:t>
      </w:r>
      <w:r w:rsidR="007D3F41">
        <w:rPr>
          <w:rtl/>
        </w:rPr>
        <w:t xml:space="preserve"> </w:t>
      </w:r>
      <w:r w:rsidR="007D3F41" w:rsidRPr="00736C02">
        <w:rPr>
          <w:rtl/>
        </w:rPr>
        <w:t>ولده</w:t>
      </w:r>
      <w:r w:rsidR="007D3F41">
        <w:rPr>
          <w:rtl/>
        </w:rPr>
        <w:t>،</w:t>
      </w:r>
      <w:r w:rsidR="007D3F41" w:rsidRPr="00736C02">
        <w:rPr>
          <w:rtl/>
        </w:rPr>
        <w:t xml:space="preserve"> والحر يجر الولاء كما يجره العبد إذا أعتق</w:t>
      </w:r>
      <w:r w:rsidR="007D3F41">
        <w:rPr>
          <w:rtl/>
        </w:rPr>
        <w:t>،</w:t>
      </w:r>
      <w:r w:rsidR="007D3F41" w:rsidRPr="00736C02">
        <w:rPr>
          <w:rtl/>
        </w:rPr>
        <w:t xml:space="preserve"> وذلك كالعبد يتزوج الحرة</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30</w:t>
      </w:r>
    </w:p>
    <w:p w:rsidR="007D3F41" w:rsidRPr="00736C02" w:rsidRDefault="007D3F41" w:rsidP="007D3F41">
      <w:pPr>
        <w:pStyle w:val="libFootnote0"/>
        <w:rPr>
          <w:rtl/>
        </w:rPr>
      </w:pPr>
      <w:r w:rsidRPr="00736C02">
        <w:rPr>
          <w:rtl/>
        </w:rPr>
        <w:t>1</w:t>
      </w:r>
      <w:r>
        <w:rPr>
          <w:rtl/>
          <w:lang w:bidi="ar-IQ"/>
        </w:rPr>
        <w:t xml:space="preserve"> - </w:t>
      </w:r>
      <w:r w:rsidRPr="00736C02">
        <w:rPr>
          <w:rtl/>
        </w:rPr>
        <w:t>الجعفريات ص 110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247 ح</w:t>
      </w:r>
      <w:r>
        <w:rPr>
          <w:rFonts w:hint="cs"/>
          <w:rtl/>
        </w:rPr>
        <w:t xml:space="preserve"> </w:t>
      </w:r>
      <w:r w:rsidRPr="00736C02">
        <w:rPr>
          <w:rtl/>
        </w:rPr>
        <w:t>935</w:t>
      </w:r>
      <w:r>
        <w:rPr>
          <w:rtl/>
        </w:rPr>
        <w:t>.</w:t>
      </w:r>
    </w:p>
    <w:p w:rsidR="007D3F41" w:rsidRPr="00736C02" w:rsidRDefault="007D3F41" w:rsidP="007D3F41">
      <w:pPr>
        <w:pStyle w:val="libFootnoteCenterBold"/>
        <w:rPr>
          <w:rtl/>
        </w:rPr>
      </w:pPr>
      <w:r w:rsidRPr="00736C02">
        <w:rPr>
          <w:rtl/>
        </w:rPr>
        <w:t>الباب 31</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318 ح 1203</w:t>
      </w:r>
      <w:r>
        <w:rPr>
          <w:rtl/>
        </w:rPr>
        <w:t>.</w:t>
      </w:r>
    </w:p>
    <w:p w:rsidR="007D3F41" w:rsidRPr="00220630" w:rsidRDefault="007D3F41" w:rsidP="007D3F41">
      <w:pPr>
        <w:pStyle w:val="libFootnote"/>
        <w:rPr>
          <w:rtl/>
        </w:rPr>
      </w:pPr>
      <w:r w:rsidRPr="00220630">
        <w:rPr>
          <w:rtl/>
        </w:rPr>
        <w:t>(1) في المصدر</w:t>
      </w:r>
      <w:r>
        <w:rPr>
          <w:rtl/>
          <w:lang w:bidi="ar-IQ"/>
        </w:rPr>
        <w:t>:</w:t>
      </w:r>
      <w:r w:rsidRPr="00220630">
        <w:rPr>
          <w:rtl/>
        </w:rPr>
        <w:t xml:space="preserve"> </w:t>
      </w:r>
      <w:r w:rsidR="0060562E" w:rsidRPr="0060562E">
        <w:rPr>
          <w:rStyle w:val="libAlaemChar"/>
          <w:rtl/>
        </w:rPr>
        <w:t>عليهما‌السلام</w:t>
      </w:r>
      <w:r w:rsidRPr="00220630">
        <w:rPr>
          <w:rtl/>
        </w:rPr>
        <w:t xml:space="preserve"> أنهما قالا</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فيكون ولده أحرارا</w:t>
      </w:r>
      <w:r>
        <w:rPr>
          <w:rtl/>
        </w:rPr>
        <w:t>،</w:t>
      </w:r>
      <w:r w:rsidRPr="00736C02">
        <w:rPr>
          <w:rtl/>
        </w:rPr>
        <w:t xml:space="preserve"> ويكون نسبهم كنسب أمهم</w:t>
      </w:r>
      <w:r>
        <w:rPr>
          <w:rtl/>
        </w:rPr>
        <w:t>،</w:t>
      </w:r>
      <w:r w:rsidRPr="00736C02">
        <w:rPr>
          <w:rtl/>
        </w:rPr>
        <w:t xml:space="preserve"> فإن أعتق أباهم مولاه</w:t>
      </w:r>
      <w:r>
        <w:rPr>
          <w:rtl/>
        </w:rPr>
        <w:t xml:space="preserve"> </w:t>
      </w:r>
      <w:r w:rsidRPr="00736C02">
        <w:rPr>
          <w:rtl/>
        </w:rPr>
        <w:t xml:space="preserve">جر الجد ولاهم فكانوا مواليه </w:t>
      </w:r>
      <w:r>
        <w:rPr>
          <w:rFonts w:hint="cs"/>
          <w:rtl/>
        </w:rPr>
        <w:t>»</w:t>
      </w:r>
      <w:r>
        <w:rPr>
          <w:rtl/>
        </w:rPr>
        <w:t>.</w:t>
      </w:r>
    </w:p>
    <w:p w:rsidR="007D3F41" w:rsidRPr="00736C02" w:rsidRDefault="00672D41" w:rsidP="00176277">
      <w:pPr>
        <w:pStyle w:val="libNormal"/>
        <w:rPr>
          <w:rtl/>
        </w:rPr>
      </w:pPr>
      <w:r w:rsidRPr="00672D41">
        <w:rPr>
          <w:rStyle w:val="libNumChar"/>
          <w:rtl/>
        </w:rPr>
        <w:t>[18891]</w:t>
      </w:r>
      <w:r w:rsidR="007D3F41" w:rsidRPr="00736C02">
        <w:rPr>
          <w:rtl/>
        </w:rPr>
        <w:t xml:space="preserve"> 2</w:t>
      </w:r>
      <w:r w:rsidR="007D3F41">
        <w:rPr>
          <w:rtl/>
        </w:rPr>
        <w:t xml:space="preserve"> - </w:t>
      </w:r>
      <w:r w:rsidR="007D3F41" w:rsidRPr="00736C02">
        <w:rPr>
          <w:rtl/>
        </w:rPr>
        <w:t>الجعفريات</w:t>
      </w:r>
      <w:r w:rsidR="007D3F41">
        <w:rPr>
          <w:rtl/>
        </w:rPr>
        <w:t>:</w:t>
      </w:r>
      <w:r w:rsidR="007D3F41" w:rsidRPr="00736C02">
        <w:rPr>
          <w:rtl/>
        </w:rPr>
        <w:t xml:space="preserve"> أخبرنا عبد الله</w:t>
      </w:r>
      <w:r w:rsidR="007D3F41">
        <w:rPr>
          <w:rtl/>
        </w:rPr>
        <w:t>،</w:t>
      </w:r>
      <w:r w:rsidR="007D3F41" w:rsidRPr="00736C02">
        <w:rPr>
          <w:rtl/>
        </w:rPr>
        <w:t xml:space="preserve"> أخبرنا محمد</w:t>
      </w:r>
      <w:r w:rsidR="007D3F41">
        <w:rPr>
          <w:rtl/>
        </w:rPr>
        <w:t>،</w:t>
      </w:r>
      <w:r w:rsidR="007D3F41" w:rsidRPr="00736C02">
        <w:rPr>
          <w:rtl/>
        </w:rPr>
        <w:t xml:space="preserve"> حدثني موسى</w:t>
      </w:r>
      <w:r w:rsidR="007D3F41">
        <w:rPr>
          <w:rtl/>
        </w:rPr>
        <w:t xml:space="preserve"> </w:t>
      </w:r>
      <w:r w:rsidR="007D3F41" w:rsidRPr="00736C02">
        <w:rPr>
          <w:rtl/>
        </w:rPr>
        <w:t>قال</w:t>
      </w:r>
      <w:r w:rsidR="007D3F41">
        <w:rPr>
          <w:rtl/>
        </w:rPr>
        <w:t>:</w:t>
      </w:r>
      <w:r w:rsidR="007D3F41" w:rsidRPr="00736C02">
        <w:rPr>
          <w:rtl/>
        </w:rPr>
        <w:t xml:space="preserve"> حدثنا أبي</w:t>
      </w:r>
      <w:r w:rsidR="007D3F41">
        <w:rPr>
          <w:rtl/>
        </w:rPr>
        <w:t>،</w:t>
      </w:r>
      <w:r w:rsidR="007D3F41" w:rsidRPr="00736C02">
        <w:rPr>
          <w:rtl/>
        </w:rPr>
        <w:t xml:space="preserve"> عن أبيه</w:t>
      </w:r>
      <w:r w:rsidR="007D3F41">
        <w:rPr>
          <w:rtl/>
        </w:rPr>
        <w:t>،</w:t>
      </w:r>
      <w:r w:rsidR="007D3F41" w:rsidRPr="00736C02">
        <w:rPr>
          <w:rtl/>
        </w:rPr>
        <w:t xml:space="preserve"> عن جده جعفر بن محمد</w:t>
      </w:r>
      <w:r w:rsidR="007D3F41">
        <w:rPr>
          <w:rtl/>
        </w:rPr>
        <w:t>،</w:t>
      </w:r>
      <w:r w:rsidR="007D3F41" w:rsidRPr="00736C02">
        <w:rPr>
          <w:rtl/>
        </w:rPr>
        <w:t xml:space="preserve"> عن أبيه</w:t>
      </w:r>
      <w:r w:rsidR="007D3F41">
        <w:rPr>
          <w:rtl/>
        </w:rPr>
        <w:t>،</w:t>
      </w:r>
      <w:r w:rsidR="007D3F41" w:rsidRPr="00736C02">
        <w:rPr>
          <w:rtl/>
        </w:rPr>
        <w:t xml:space="preserve"> عن علي</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أنه سئل عن عبد تزوج حرة</w:t>
      </w:r>
      <w:r w:rsidR="007D3F41">
        <w:rPr>
          <w:rtl/>
        </w:rPr>
        <w:t>،</w:t>
      </w:r>
      <w:r w:rsidR="007D3F41" w:rsidRPr="00736C02">
        <w:rPr>
          <w:rtl/>
        </w:rPr>
        <w:t xml:space="preserve"> فولدت له أولادا ثم</w:t>
      </w:r>
      <w:r w:rsidR="007D3F41">
        <w:rPr>
          <w:rtl/>
        </w:rPr>
        <w:t xml:space="preserve"> </w:t>
      </w:r>
      <w:r w:rsidR="007D3F41" w:rsidRPr="00736C02">
        <w:rPr>
          <w:rtl/>
        </w:rPr>
        <w:t>أعتق</w:t>
      </w:r>
      <w:r w:rsidR="007D3F41">
        <w:rPr>
          <w:rtl/>
        </w:rPr>
        <w:t>،</w:t>
      </w:r>
      <w:r w:rsidR="007D3F41" w:rsidRPr="00736C02">
        <w:rPr>
          <w:rtl/>
        </w:rPr>
        <w:t xml:space="preserve"> قال</w:t>
      </w:r>
      <w:r w:rsidR="007D3F41">
        <w:rPr>
          <w:rtl/>
        </w:rPr>
        <w:t>:</w:t>
      </w:r>
      <w:r w:rsidR="007D3F41" w:rsidRPr="00736C02">
        <w:rPr>
          <w:rtl/>
        </w:rPr>
        <w:t xml:space="preserve"> « يجر الأب الولاء وبه يأخذه »</w:t>
      </w:r>
      <w:r w:rsidR="007D3F41">
        <w:rPr>
          <w:rtl/>
        </w:rPr>
        <w:t>.</w:t>
      </w:r>
    </w:p>
    <w:p w:rsidR="007D3F41" w:rsidRPr="00736C02" w:rsidRDefault="00672D41" w:rsidP="00176277">
      <w:pPr>
        <w:pStyle w:val="libNormal"/>
        <w:rPr>
          <w:rtl/>
        </w:rPr>
      </w:pPr>
      <w:r w:rsidRPr="00672D41">
        <w:rPr>
          <w:rStyle w:val="libNumChar"/>
          <w:rtl/>
        </w:rPr>
        <w:t>[18892]</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وإذا اشترى رجل عبدا وله أولاد من امرأة</w:t>
      </w:r>
      <w:r w:rsidR="007D3F41">
        <w:rPr>
          <w:rtl/>
        </w:rPr>
        <w:t xml:space="preserve"> </w:t>
      </w:r>
      <w:r w:rsidR="007D3F41" w:rsidRPr="00736C02">
        <w:rPr>
          <w:rtl/>
        </w:rPr>
        <w:t>حرة فأعتقه</w:t>
      </w:r>
      <w:r w:rsidR="007D3F41">
        <w:rPr>
          <w:rtl/>
        </w:rPr>
        <w:t>،</w:t>
      </w:r>
      <w:r w:rsidR="007D3F41" w:rsidRPr="00736C02">
        <w:rPr>
          <w:rtl/>
        </w:rPr>
        <w:t xml:space="preserve"> فإن ولاء ولده لمن أعتقه</w:t>
      </w:r>
      <w:r w:rsidR="007D3F41">
        <w:rPr>
          <w:rtl/>
        </w:rPr>
        <w:t>.</w:t>
      </w:r>
    </w:p>
    <w:p w:rsidR="007D3F41" w:rsidRPr="00736C02" w:rsidRDefault="00672D41" w:rsidP="00176277">
      <w:pPr>
        <w:pStyle w:val="libNormal"/>
        <w:rPr>
          <w:rtl/>
        </w:rPr>
      </w:pPr>
      <w:r w:rsidRPr="00672D41">
        <w:rPr>
          <w:rStyle w:val="libNumChar"/>
          <w:rtl/>
        </w:rPr>
        <w:t>[18893]</w:t>
      </w:r>
      <w:r w:rsidR="007D3F41" w:rsidRPr="00736C02">
        <w:rPr>
          <w:rtl/>
        </w:rPr>
        <w:t xml:space="preserve"> 4</w:t>
      </w:r>
      <w:r w:rsidR="007D3F41">
        <w:rPr>
          <w:rtl/>
        </w:rPr>
        <w:t xml:space="preserve"> - </w:t>
      </w:r>
      <w:r w:rsidR="007D3F41" w:rsidRPr="00736C02">
        <w:rPr>
          <w:rtl/>
        </w:rPr>
        <w:t>إن المرأة إذا أعتقت ثم ماتت انتقل الولاء إلى عصبتها دون</w:t>
      </w:r>
      <w:r w:rsidR="007D3F41">
        <w:rPr>
          <w:rtl/>
        </w:rPr>
        <w:t xml:space="preserve"> </w:t>
      </w:r>
      <w:r w:rsidR="007D3F41" w:rsidRPr="00736C02">
        <w:rPr>
          <w:rtl/>
        </w:rPr>
        <w:t>أولادها</w:t>
      </w:r>
      <w:r w:rsidR="007D3F41">
        <w:rPr>
          <w:rtl/>
        </w:rPr>
        <w:t xml:space="preserve"> - </w:t>
      </w:r>
      <w:r w:rsidR="007D3F41" w:rsidRPr="00736C02">
        <w:rPr>
          <w:rtl/>
        </w:rPr>
        <w:t>ذكورا كانوا أو إناثا</w:t>
      </w:r>
      <w:r w:rsidR="007D3F41">
        <w:rPr>
          <w:rtl/>
        </w:rPr>
        <w:t xml:space="preserve"> - </w:t>
      </w:r>
      <w:r w:rsidR="007D3F41" w:rsidRPr="00736C02">
        <w:rPr>
          <w:rtl/>
        </w:rPr>
        <w:t>وكذا إذا ماتت وأوصت أن يعتق عنها</w:t>
      </w:r>
      <w:r w:rsidR="007D3F41">
        <w:rPr>
          <w:rtl/>
        </w:rPr>
        <w:t>.</w:t>
      </w:r>
    </w:p>
    <w:p w:rsidR="007D3F41" w:rsidRPr="00736C02" w:rsidRDefault="00672D41" w:rsidP="00176277">
      <w:pPr>
        <w:pStyle w:val="libNormal"/>
        <w:rPr>
          <w:rtl/>
        </w:rPr>
      </w:pPr>
      <w:r w:rsidRPr="00672D41">
        <w:rPr>
          <w:rStyle w:val="libNumChar"/>
          <w:rtl/>
        </w:rPr>
        <w:t>[18894]</w:t>
      </w:r>
      <w:r w:rsidR="007D3F41" w:rsidRPr="00736C02">
        <w:rPr>
          <w:rtl/>
        </w:rPr>
        <w:t xml:space="preserve"> 5</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xml:space="preserve">« يرث الولاء الأقعد </w:t>
      </w:r>
      <w:r w:rsidR="007D3F41" w:rsidRPr="007D3F41">
        <w:rPr>
          <w:rStyle w:val="libFootnotenumChar"/>
          <w:rtl/>
        </w:rPr>
        <w:t>(1)</w:t>
      </w:r>
      <w:r w:rsidR="007D3F41" w:rsidRPr="00736C02">
        <w:rPr>
          <w:rtl/>
        </w:rPr>
        <w:t xml:space="preserve"> فالأقعد</w:t>
      </w:r>
      <w:r w:rsidR="007D3F41">
        <w:rPr>
          <w:rtl/>
        </w:rPr>
        <w:t>،</w:t>
      </w:r>
      <w:r w:rsidR="007D3F41" w:rsidRPr="00736C02">
        <w:rPr>
          <w:rtl/>
        </w:rPr>
        <w:t xml:space="preserve"> فإن استوى القعدد فبنو الأب والأم</w:t>
      </w:r>
      <w:r w:rsidR="007D3F41">
        <w:rPr>
          <w:rtl/>
        </w:rPr>
        <w:t>،</w:t>
      </w:r>
      <w:r w:rsidR="007D3F41" w:rsidRPr="00736C02">
        <w:rPr>
          <w:rtl/>
        </w:rPr>
        <w:t xml:space="preserve"> دون</w:t>
      </w:r>
      <w:r w:rsidR="007D3F41">
        <w:rPr>
          <w:rtl/>
        </w:rPr>
        <w:t xml:space="preserve"> </w:t>
      </w:r>
      <w:r w:rsidR="007D3F41" w:rsidRPr="00736C02">
        <w:rPr>
          <w:rtl/>
        </w:rPr>
        <w:t>بني الأب »</w:t>
      </w:r>
      <w:r w:rsidR="007D3F41">
        <w:rPr>
          <w:rtl/>
        </w:rPr>
        <w:t>.</w:t>
      </w:r>
    </w:p>
    <w:p w:rsidR="007D3F41" w:rsidRDefault="007D3F41" w:rsidP="007D3F41">
      <w:pPr>
        <w:pStyle w:val="Heading2Center"/>
        <w:rPr>
          <w:rtl/>
        </w:rPr>
      </w:pPr>
      <w:bookmarkStart w:id="944" w:name="_Toc365374929"/>
      <w:bookmarkStart w:id="945" w:name="_Toc380484026"/>
      <w:r w:rsidRPr="00A34404">
        <w:rPr>
          <w:rtl/>
        </w:rPr>
        <w:t>32</w:t>
      </w:r>
      <w:r>
        <w:rPr>
          <w:rtl/>
          <w:lang w:bidi="ar-IQ"/>
        </w:rPr>
        <w:t xml:space="preserve"> - </w:t>
      </w:r>
      <w:r w:rsidRPr="00672D41">
        <w:rPr>
          <w:rStyle w:val="libAlaemHeading2Char"/>
          <w:rtl/>
        </w:rPr>
        <w:t>(</w:t>
      </w:r>
      <w:r w:rsidRPr="00A34404">
        <w:rPr>
          <w:rtl/>
        </w:rPr>
        <w:t xml:space="preserve"> باب أن المعتق سائبة إذا ضمن أحد جريرته</w:t>
      </w:r>
      <w:r>
        <w:rPr>
          <w:rtl/>
          <w:lang w:bidi="ar-IQ"/>
        </w:rPr>
        <w:t>،</w:t>
      </w:r>
      <w:r w:rsidRPr="00A34404">
        <w:rPr>
          <w:rtl/>
        </w:rPr>
        <w:t xml:space="preserve"> فله ولاؤه</w:t>
      </w:r>
      <w:r>
        <w:rPr>
          <w:rFonts w:hint="cs"/>
          <w:rtl/>
        </w:rPr>
        <w:t xml:space="preserve"> </w:t>
      </w:r>
      <w:r w:rsidRPr="00736C02">
        <w:rPr>
          <w:rtl/>
        </w:rPr>
        <w:t>وميراثه مع عدم وارث غيره</w:t>
      </w:r>
      <w:r>
        <w:rPr>
          <w:rtl/>
        </w:rPr>
        <w:t>،</w:t>
      </w:r>
      <w:r w:rsidRPr="00736C02">
        <w:rPr>
          <w:rtl/>
        </w:rPr>
        <w:t xml:space="preserve"> والا فولاؤه وميراثه للامام </w:t>
      </w:r>
      <w:r w:rsidRPr="00672D41">
        <w:rPr>
          <w:rStyle w:val="libAlaemHeading2Char"/>
          <w:rtl/>
        </w:rPr>
        <w:t>)</w:t>
      </w:r>
      <w:bookmarkEnd w:id="944"/>
      <w:bookmarkEnd w:id="945"/>
    </w:p>
    <w:p w:rsidR="007D3F41" w:rsidRPr="00736C02" w:rsidRDefault="00672D41" w:rsidP="00176277">
      <w:pPr>
        <w:pStyle w:val="libNormal"/>
        <w:rPr>
          <w:rtl/>
        </w:rPr>
      </w:pPr>
      <w:r w:rsidRPr="00672D41">
        <w:rPr>
          <w:rStyle w:val="libNumChar"/>
          <w:rtl/>
        </w:rPr>
        <w:t>[18895]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Pr>
          <w:rFonts w:hint="cs"/>
          <w:rtl/>
        </w:rPr>
        <w:t>«</w:t>
      </w:r>
      <w:r w:rsidR="007D3F41" w:rsidRPr="00736C02">
        <w:rPr>
          <w:rtl/>
        </w:rPr>
        <w:t xml:space="preserve"> إذا أعتق الرجل عبده سائبة</w:t>
      </w:r>
      <w:r w:rsidR="007D3F41">
        <w:rPr>
          <w:rtl/>
        </w:rPr>
        <w:t>،</w:t>
      </w:r>
      <w:r w:rsidR="007D3F41" w:rsidRPr="00736C02">
        <w:rPr>
          <w:rtl/>
        </w:rPr>
        <w:t xml:space="preserve"> فللعبد أن يوالي من شاء</w:t>
      </w:r>
      <w:r w:rsidR="007D3F41">
        <w:rPr>
          <w:rtl/>
        </w:rPr>
        <w:t>،</w:t>
      </w:r>
      <w:r w:rsidR="007D3F41" w:rsidRPr="00736C02">
        <w:rPr>
          <w:rtl/>
        </w:rPr>
        <w:t xml:space="preserve"> فإن رضي من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الجعفريات ص 105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156</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المصدر السابق</w:t>
      </w:r>
      <w:r>
        <w:rPr>
          <w:rtl/>
          <w:lang w:bidi="ar-IQ"/>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دعائم الاسلام ج 2 ص 317 ح 1196</w:t>
      </w:r>
      <w:r>
        <w:rPr>
          <w:rtl/>
        </w:rPr>
        <w:t>.</w:t>
      </w:r>
    </w:p>
    <w:p w:rsidR="007D3F41" w:rsidRPr="004C5D60" w:rsidRDefault="007D3F41" w:rsidP="007D3F41">
      <w:pPr>
        <w:pStyle w:val="libFootnote"/>
        <w:rPr>
          <w:rtl/>
        </w:rPr>
      </w:pPr>
      <w:r w:rsidRPr="004C5D60">
        <w:rPr>
          <w:rtl/>
        </w:rPr>
        <w:t>(1) الأقعد</w:t>
      </w:r>
      <w:r>
        <w:rPr>
          <w:rtl/>
          <w:lang w:bidi="ar-IQ"/>
        </w:rPr>
        <w:t>:</w:t>
      </w:r>
      <w:r w:rsidRPr="004C5D60">
        <w:rPr>
          <w:rtl/>
        </w:rPr>
        <w:t xml:space="preserve"> هو الرجل الأقرب نسبا إلى</w:t>
      </w:r>
      <w:r w:rsidRPr="004C5D60">
        <w:rPr>
          <w:rFonts w:hint="cs"/>
          <w:rtl/>
        </w:rPr>
        <w:t xml:space="preserve"> </w:t>
      </w:r>
      <w:r w:rsidRPr="004C5D60">
        <w:rPr>
          <w:rtl/>
        </w:rPr>
        <w:t>الجد الأكبر من أقاربه</w:t>
      </w:r>
      <w:r>
        <w:rPr>
          <w:rtl/>
        </w:rPr>
        <w:t>.</w:t>
      </w:r>
      <w:r w:rsidRPr="004C5D60">
        <w:rPr>
          <w:rtl/>
        </w:rPr>
        <w:t xml:space="preserve"> والقعدد</w:t>
      </w:r>
      <w:r>
        <w:rPr>
          <w:rtl/>
          <w:lang w:bidi="ar-IQ"/>
        </w:rPr>
        <w:t>:</w:t>
      </w:r>
      <w:r w:rsidRPr="004C5D60">
        <w:rPr>
          <w:rtl/>
        </w:rPr>
        <w:t xml:space="preserve"> مثله</w:t>
      </w:r>
      <w:r w:rsidRPr="004C5D60">
        <w:rPr>
          <w:rFonts w:hint="cs"/>
          <w:rtl/>
        </w:rPr>
        <w:t xml:space="preserve"> </w:t>
      </w:r>
      <w:r w:rsidRPr="004C5D60">
        <w:rPr>
          <w:rtl/>
        </w:rPr>
        <w:t>( أنظر</w:t>
      </w:r>
      <w:r>
        <w:rPr>
          <w:rtl/>
          <w:lang w:bidi="ar-IQ"/>
        </w:rPr>
        <w:t>:</w:t>
      </w:r>
      <w:r w:rsidRPr="004C5D60">
        <w:rPr>
          <w:rtl/>
        </w:rPr>
        <w:t xml:space="preserve"> لسان العرب ج 3 ص 361 )</w:t>
      </w:r>
      <w:r>
        <w:rPr>
          <w:rtl/>
        </w:rPr>
        <w:t>.</w:t>
      </w:r>
    </w:p>
    <w:p w:rsidR="007D3F41" w:rsidRPr="00736C02" w:rsidRDefault="007D3F41" w:rsidP="007D3F41">
      <w:pPr>
        <w:pStyle w:val="libFootnoteCenterBold"/>
        <w:rPr>
          <w:rtl/>
        </w:rPr>
      </w:pPr>
      <w:r w:rsidRPr="00736C02">
        <w:rPr>
          <w:rtl/>
        </w:rPr>
        <w:t>الباب 32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318 ح 1201</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والاه بولائه إياه</w:t>
      </w:r>
      <w:r>
        <w:rPr>
          <w:rtl/>
        </w:rPr>
        <w:t>،</w:t>
      </w:r>
      <w:r w:rsidRPr="00736C02">
        <w:rPr>
          <w:rtl/>
        </w:rPr>
        <w:t xml:space="preserve"> كان له تراثه وعليه عقل خطئه </w:t>
      </w:r>
      <w:r>
        <w:rPr>
          <w:rFonts w:hint="cs"/>
          <w:rtl/>
        </w:rPr>
        <w:t>»</w:t>
      </w:r>
      <w:r>
        <w:rPr>
          <w:rtl/>
        </w:rPr>
        <w:t>.</w:t>
      </w:r>
    </w:p>
    <w:p w:rsidR="007D3F41" w:rsidRPr="00736C02" w:rsidRDefault="00672D41" w:rsidP="00176277">
      <w:pPr>
        <w:pStyle w:val="libNormal"/>
        <w:rPr>
          <w:rtl/>
        </w:rPr>
      </w:pPr>
      <w:r w:rsidRPr="00672D41">
        <w:rPr>
          <w:rStyle w:val="libNumChar"/>
          <w:rtl/>
        </w:rPr>
        <w:t>[18896]</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واعلم أن من أعتق رجلا سائبة</w:t>
      </w:r>
      <w:r w:rsidR="007D3F41">
        <w:rPr>
          <w:rtl/>
        </w:rPr>
        <w:t>،</w:t>
      </w:r>
      <w:r w:rsidR="007D3F41" w:rsidRPr="00736C02">
        <w:rPr>
          <w:rtl/>
        </w:rPr>
        <w:t xml:space="preserve"> فليس</w:t>
      </w:r>
      <w:r w:rsidR="007D3F41">
        <w:rPr>
          <w:rtl/>
        </w:rPr>
        <w:t xml:space="preserve"> </w:t>
      </w:r>
      <w:r w:rsidR="007D3F41" w:rsidRPr="00736C02">
        <w:rPr>
          <w:rtl/>
        </w:rPr>
        <w:t xml:space="preserve">عليه من جريرته شئ </w:t>
      </w:r>
      <w:r w:rsidR="007D3F41">
        <w:rPr>
          <w:rtl/>
        </w:rPr>
        <w:t>(</w:t>
      </w:r>
      <w:r w:rsidR="007D3F41" w:rsidRPr="00736C02">
        <w:rPr>
          <w:rtl/>
        </w:rPr>
        <w:t xml:space="preserve"> ولا له من ميراثه شئ ) </w:t>
      </w:r>
      <w:r w:rsidR="007D3F41" w:rsidRPr="007D3F41">
        <w:rPr>
          <w:rStyle w:val="libFootnotenumChar"/>
          <w:rtl/>
        </w:rPr>
        <w:t>(1)</w:t>
      </w:r>
      <w:r w:rsidR="007D3F41" w:rsidRPr="00736C02">
        <w:rPr>
          <w:rtl/>
        </w:rPr>
        <w:t xml:space="preserve"> وليشهد على ذلك</w:t>
      </w:r>
      <w:r w:rsidR="007D3F41">
        <w:rPr>
          <w:rtl/>
        </w:rPr>
        <w:t>،</w:t>
      </w:r>
      <w:r w:rsidR="007D3F41" w:rsidRPr="00736C02">
        <w:rPr>
          <w:rtl/>
        </w:rPr>
        <w:t xml:space="preserve"> ومن</w:t>
      </w:r>
      <w:r w:rsidR="007D3F41">
        <w:rPr>
          <w:rtl/>
        </w:rPr>
        <w:t xml:space="preserve"> </w:t>
      </w:r>
      <w:r w:rsidR="007D3F41" w:rsidRPr="00736C02">
        <w:rPr>
          <w:rtl/>
        </w:rPr>
        <w:t>تولى رجلا ورضي بذلك</w:t>
      </w:r>
      <w:r w:rsidR="007D3F41">
        <w:rPr>
          <w:rtl/>
        </w:rPr>
        <w:t>،</w:t>
      </w:r>
      <w:r w:rsidR="007D3F41" w:rsidRPr="00736C02">
        <w:rPr>
          <w:rtl/>
        </w:rPr>
        <w:t xml:space="preserve"> فجريرته عليه وميراثه له</w:t>
      </w:r>
      <w:r w:rsidR="007D3F41">
        <w:rPr>
          <w:rtl/>
        </w:rPr>
        <w:t>.</w:t>
      </w:r>
    </w:p>
    <w:p w:rsidR="007D3F41" w:rsidRPr="0093665A" w:rsidRDefault="007D3F41" w:rsidP="007D3F41">
      <w:pPr>
        <w:pStyle w:val="Heading2Center"/>
        <w:rPr>
          <w:rtl/>
        </w:rPr>
      </w:pPr>
      <w:bookmarkStart w:id="946" w:name="_Toc365374930"/>
      <w:bookmarkStart w:id="947" w:name="_Toc380484027"/>
      <w:r w:rsidRPr="0093665A">
        <w:rPr>
          <w:rtl/>
        </w:rPr>
        <w:t>33</w:t>
      </w:r>
      <w:r>
        <w:rPr>
          <w:rtl/>
          <w:lang w:bidi="ar-IQ"/>
        </w:rPr>
        <w:t xml:space="preserve"> - </w:t>
      </w:r>
      <w:r w:rsidRPr="00672D41">
        <w:rPr>
          <w:rStyle w:val="libAlaemHeading2Char"/>
          <w:rtl/>
        </w:rPr>
        <w:t>(</w:t>
      </w:r>
      <w:r w:rsidRPr="0093665A">
        <w:rPr>
          <w:rtl/>
        </w:rPr>
        <w:t xml:space="preserve"> باب أنه لا يصح بيع الولاء</w:t>
      </w:r>
      <w:r>
        <w:rPr>
          <w:rtl/>
          <w:lang w:bidi="ar-IQ"/>
        </w:rPr>
        <w:t>،</w:t>
      </w:r>
      <w:r w:rsidRPr="0093665A">
        <w:rPr>
          <w:rtl/>
        </w:rPr>
        <w:t xml:space="preserve"> ولا هبته</w:t>
      </w:r>
      <w:r>
        <w:rPr>
          <w:rtl/>
          <w:lang w:bidi="ar-IQ"/>
        </w:rPr>
        <w:t>،</w:t>
      </w:r>
      <w:r w:rsidRPr="0093665A">
        <w:rPr>
          <w:rtl/>
        </w:rPr>
        <w:t xml:space="preserve"> ولا اشتراطه </w:t>
      </w:r>
      <w:r w:rsidRPr="00672D41">
        <w:rPr>
          <w:rStyle w:val="libAlaemHeading2Char"/>
          <w:rtl/>
        </w:rPr>
        <w:t>)</w:t>
      </w:r>
      <w:bookmarkEnd w:id="946"/>
      <w:bookmarkEnd w:id="947"/>
    </w:p>
    <w:p w:rsidR="007D3F41" w:rsidRPr="00736C02" w:rsidRDefault="00672D41" w:rsidP="00176277">
      <w:pPr>
        <w:pStyle w:val="libNormal"/>
        <w:rPr>
          <w:rtl/>
        </w:rPr>
      </w:pPr>
      <w:r w:rsidRPr="00672D41">
        <w:rPr>
          <w:rStyle w:val="libNumChar"/>
          <w:rtl/>
        </w:rPr>
        <w:t>[18897]</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رسول الله </w:t>
      </w:r>
      <w:r w:rsidR="0060562E" w:rsidRPr="0060562E">
        <w:rPr>
          <w:rStyle w:val="libAlaemChar"/>
          <w:rtl/>
        </w:rPr>
        <w:t>صلى‌الله‌عليه‌وآله</w:t>
      </w:r>
      <w:r w:rsidR="007D3F41">
        <w:rPr>
          <w:rtl/>
        </w:rPr>
        <w:t>،</w:t>
      </w:r>
      <w:r w:rsidR="007D3F41" w:rsidRPr="00736C02">
        <w:rPr>
          <w:rtl/>
        </w:rPr>
        <w:t xml:space="preserve"> أنه</w:t>
      </w:r>
      <w:r w:rsidR="007D3F41">
        <w:rPr>
          <w:rtl/>
        </w:rPr>
        <w:t xml:space="preserve"> </w:t>
      </w:r>
      <w:r w:rsidR="007D3F41" w:rsidRPr="00736C02">
        <w:rPr>
          <w:rtl/>
        </w:rPr>
        <w:t>نهى عن بيع الولاء</w:t>
      </w:r>
      <w:r w:rsidR="007D3F41">
        <w:rPr>
          <w:rtl/>
        </w:rPr>
        <w:t>،</w:t>
      </w:r>
      <w:r w:rsidR="007D3F41" w:rsidRPr="00736C02">
        <w:rPr>
          <w:rtl/>
        </w:rPr>
        <w:t xml:space="preserve"> وعن هبته</w:t>
      </w:r>
      <w:r w:rsidR="007D3F41">
        <w:rPr>
          <w:rtl/>
        </w:rPr>
        <w:t>.</w:t>
      </w:r>
    </w:p>
    <w:p w:rsidR="007D3F41" w:rsidRPr="00736C02" w:rsidRDefault="00672D41" w:rsidP="00176277">
      <w:pPr>
        <w:pStyle w:val="libNormal"/>
        <w:rPr>
          <w:rtl/>
        </w:rPr>
      </w:pPr>
      <w:r w:rsidRPr="00672D41">
        <w:rPr>
          <w:rStyle w:val="libNumChar"/>
          <w:rtl/>
        </w:rPr>
        <w:t>[18898]</w:t>
      </w:r>
      <w:r w:rsidR="007D3F41" w:rsidRPr="00736C02">
        <w:rPr>
          <w:rtl/>
        </w:rPr>
        <w:t xml:space="preserve"> 2</w:t>
      </w:r>
      <w:r w:rsidR="007D3F41">
        <w:rPr>
          <w:rtl/>
        </w:rPr>
        <w:t xml:space="preserve"> - </w:t>
      </w:r>
      <w:r w:rsidR="007D3F41" w:rsidRPr="00736C02">
        <w:rPr>
          <w:rtl/>
        </w:rPr>
        <w:t>الصدوق في المقنع</w:t>
      </w:r>
      <w:r w:rsidR="007D3F41">
        <w:rPr>
          <w:rtl/>
        </w:rPr>
        <w:t>:</w:t>
      </w:r>
      <w:r w:rsidR="007D3F41" w:rsidRPr="00736C02">
        <w:rPr>
          <w:rtl/>
        </w:rPr>
        <w:t xml:space="preserve"> وسئل موسى بن جعفر </w:t>
      </w:r>
      <w:r w:rsidR="0060562E" w:rsidRPr="0060562E">
        <w:rPr>
          <w:rStyle w:val="libAlaemChar"/>
          <w:rtl/>
        </w:rPr>
        <w:t>عليهما‌السلام</w:t>
      </w:r>
      <w:r w:rsidR="007D3F41">
        <w:rPr>
          <w:rtl/>
        </w:rPr>
        <w:t xml:space="preserve">، </w:t>
      </w:r>
      <w:r w:rsidR="007D3F41" w:rsidRPr="00736C02">
        <w:rPr>
          <w:rtl/>
        </w:rPr>
        <w:t>عن بيع الولاء فقال</w:t>
      </w:r>
      <w:r w:rsidR="007D3F41">
        <w:rPr>
          <w:rtl/>
        </w:rPr>
        <w:t>:</w:t>
      </w:r>
      <w:r w:rsidR="007D3F41" w:rsidRPr="00736C02">
        <w:rPr>
          <w:rtl/>
        </w:rPr>
        <w:t xml:space="preserve"> « لا يحل ذلك »</w:t>
      </w:r>
      <w:r w:rsidR="007D3F41">
        <w:rPr>
          <w:rtl/>
        </w:rPr>
        <w:t>.</w:t>
      </w:r>
    </w:p>
    <w:p w:rsidR="007D3F41" w:rsidRPr="00736C02" w:rsidRDefault="007D3F41" w:rsidP="007D3F41">
      <w:pPr>
        <w:pStyle w:val="Heading2Center"/>
        <w:rPr>
          <w:rtl/>
        </w:rPr>
      </w:pPr>
      <w:bookmarkStart w:id="948" w:name="_Toc365374931"/>
      <w:bookmarkStart w:id="949" w:name="_Toc380484028"/>
      <w:r w:rsidRPr="0093665A">
        <w:rPr>
          <w:rtl/>
        </w:rPr>
        <w:t>34</w:t>
      </w:r>
      <w:r>
        <w:rPr>
          <w:rtl/>
          <w:lang w:bidi="ar-IQ"/>
        </w:rPr>
        <w:t xml:space="preserve"> - </w:t>
      </w:r>
      <w:r w:rsidRPr="00672D41">
        <w:rPr>
          <w:rStyle w:val="libAlaemHeading2Char"/>
          <w:rtl/>
        </w:rPr>
        <w:t>(</w:t>
      </w:r>
      <w:r w:rsidRPr="0093665A">
        <w:rPr>
          <w:rtl/>
        </w:rPr>
        <w:t xml:space="preserve"> باب أن المعتق واجبا سائبة لا ولاء لاحد عليه</w:t>
      </w:r>
      <w:r>
        <w:rPr>
          <w:rtl/>
          <w:lang w:bidi="ar-IQ"/>
        </w:rPr>
        <w:t>،</w:t>
      </w:r>
      <w:r w:rsidRPr="0093665A">
        <w:rPr>
          <w:rtl/>
        </w:rPr>
        <w:t xml:space="preserve"> الا</w:t>
      </w:r>
      <w:r>
        <w:rPr>
          <w:rFonts w:hint="cs"/>
          <w:rtl/>
        </w:rPr>
        <w:t xml:space="preserve"> </w:t>
      </w:r>
      <w:r w:rsidRPr="00736C02">
        <w:rPr>
          <w:rtl/>
        </w:rPr>
        <w:t>ضامن جريرة أو الامام</w:t>
      </w:r>
      <w:r>
        <w:rPr>
          <w:rtl/>
        </w:rPr>
        <w:t>،</w:t>
      </w:r>
      <w:r w:rsidRPr="00736C02">
        <w:rPr>
          <w:rtl/>
        </w:rPr>
        <w:t xml:space="preserve"> وكذا لو تبرأ المولى من جريرته</w:t>
      </w:r>
      <w:r>
        <w:rPr>
          <w:rtl/>
        </w:rPr>
        <w:t>،</w:t>
      </w:r>
      <w:r w:rsidRPr="00736C02">
        <w:rPr>
          <w:rtl/>
        </w:rPr>
        <w:t xml:space="preserve"> وكذا</w:t>
      </w:r>
      <w:r>
        <w:rPr>
          <w:rFonts w:hint="cs"/>
          <w:rtl/>
        </w:rPr>
        <w:t xml:space="preserve"> </w:t>
      </w:r>
      <w:r w:rsidRPr="00736C02">
        <w:rPr>
          <w:rtl/>
        </w:rPr>
        <w:t xml:space="preserve">من نكل بمملوكة فانعتق </w:t>
      </w:r>
      <w:r w:rsidRPr="00672D41">
        <w:rPr>
          <w:rStyle w:val="libAlaemHeading2Char"/>
          <w:rtl/>
        </w:rPr>
        <w:t>)</w:t>
      </w:r>
      <w:bookmarkEnd w:id="948"/>
      <w:bookmarkEnd w:id="949"/>
    </w:p>
    <w:p w:rsidR="007D3F41" w:rsidRPr="00736C02" w:rsidRDefault="00672D41" w:rsidP="00176277">
      <w:pPr>
        <w:pStyle w:val="libNormal"/>
        <w:rPr>
          <w:rtl/>
        </w:rPr>
      </w:pPr>
      <w:r w:rsidRPr="00672D41">
        <w:rPr>
          <w:rStyle w:val="libNumChar"/>
          <w:rtl/>
        </w:rPr>
        <w:t>[18899]</w:t>
      </w:r>
      <w:r w:rsidR="007D3F41" w:rsidRPr="00736C02">
        <w:rPr>
          <w:rtl/>
        </w:rPr>
        <w:t xml:space="preserve"> 1</w:t>
      </w:r>
      <w:r w:rsidR="007D3F41">
        <w:rPr>
          <w:rtl/>
        </w:rPr>
        <w:t xml:space="preserve"> - </w:t>
      </w:r>
      <w:r w:rsidR="007D3F41" w:rsidRPr="00736C02">
        <w:rPr>
          <w:rtl/>
        </w:rPr>
        <w:t>العياشي في تفسيره</w:t>
      </w:r>
      <w:r w:rsidR="007D3F41">
        <w:rPr>
          <w:rtl/>
        </w:rPr>
        <w:t>:</w:t>
      </w:r>
      <w:r w:rsidR="007D3F41" w:rsidRPr="00736C02">
        <w:rPr>
          <w:rtl/>
        </w:rPr>
        <w:t xml:space="preserve"> عن عمار بن أبي الأحوص قال</w:t>
      </w:r>
      <w:r w:rsidR="007D3F41">
        <w:rPr>
          <w:rtl/>
        </w:rPr>
        <w:t>:</w:t>
      </w:r>
      <w:r w:rsidR="007D3F41" w:rsidRPr="00736C02">
        <w:rPr>
          <w:rtl/>
        </w:rPr>
        <w:t xml:space="preserve"> سألت</w:t>
      </w:r>
      <w:r w:rsidR="007D3F41">
        <w:rPr>
          <w:rtl/>
        </w:rPr>
        <w:t xml:space="preserve"> </w:t>
      </w:r>
      <w:r w:rsidR="007D3F41" w:rsidRPr="00736C02">
        <w:rPr>
          <w:rtl/>
        </w:rPr>
        <w:t xml:space="preserve">أبا جعفر </w:t>
      </w:r>
      <w:r w:rsidR="0060562E" w:rsidRPr="0060562E">
        <w:rPr>
          <w:rStyle w:val="libAlaemChar"/>
          <w:rtl/>
        </w:rPr>
        <w:t>عليه‌السلام</w:t>
      </w:r>
      <w:r w:rsidR="007D3F41">
        <w:rPr>
          <w:rtl/>
        </w:rPr>
        <w:t>،</w:t>
      </w:r>
      <w:r w:rsidR="007D3F41" w:rsidRPr="00736C02">
        <w:rPr>
          <w:rtl/>
        </w:rPr>
        <w:t xml:space="preserve"> عن السائبة</w:t>
      </w:r>
      <w:r w:rsidR="007D3F41">
        <w:rPr>
          <w:rtl/>
        </w:rPr>
        <w:t>،</w:t>
      </w:r>
      <w:r w:rsidR="007D3F41" w:rsidRPr="00736C02">
        <w:rPr>
          <w:rtl/>
        </w:rPr>
        <w:t xml:space="preserve"> قال</w:t>
      </w:r>
      <w:r w:rsidR="007D3F41">
        <w:rPr>
          <w:rtl/>
        </w:rPr>
        <w:t>:</w:t>
      </w:r>
      <w:r w:rsidR="007D3F41" w:rsidRPr="00736C02">
        <w:rPr>
          <w:rtl/>
        </w:rPr>
        <w:t xml:space="preserve"> </w:t>
      </w:r>
      <w:r w:rsidR="007D3F41">
        <w:rPr>
          <w:rFonts w:hint="cs"/>
          <w:rtl/>
        </w:rPr>
        <w:t>«</w:t>
      </w:r>
      <w:r w:rsidR="007D3F41" w:rsidRPr="00736C02">
        <w:rPr>
          <w:rtl/>
        </w:rPr>
        <w:t xml:space="preserve"> انظر في القرآن فما كان منه</w:t>
      </w:r>
      <w:r w:rsidR="007D3F41">
        <w:rPr>
          <w:rtl/>
        </w:rPr>
        <w:t xml:space="preserve"> </w:t>
      </w:r>
      <w:r w:rsidR="007D3F41" w:rsidRPr="007D3F41">
        <w:rPr>
          <w:rStyle w:val="libAlaemChar"/>
          <w:rtl/>
        </w:rPr>
        <w:t>(</w:t>
      </w:r>
      <w:r w:rsidR="007D3F41" w:rsidRPr="00736C02">
        <w:rPr>
          <w:rtl/>
        </w:rPr>
        <w:t xml:space="preserve"> </w:t>
      </w:r>
      <w:r w:rsidR="007D3F41" w:rsidRPr="007D3F41">
        <w:rPr>
          <w:rStyle w:val="libAieChar"/>
          <w:rtl/>
        </w:rPr>
        <w:t>فتحرير رقبة</w:t>
      </w:r>
      <w:r w:rsidR="007D3F41" w:rsidRPr="00736C02">
        <w:rPr>
          <w:rtl/>
        </w:rPr>
        <w:t xml:space="preserve"> </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فتلك يا عمار السائبة التي لا ولاء لاحد من الناس</w:t>
      </w:r>
      <w:r w:rsidR="007D3F41">
        <w:rPr>
          <w:rtl/>
        </w:rPr>
        <w:t xml:space="preserve"> </w:t>
      </w:r>
      <w:r w:rsidR="007D3F41" w:rsidRPr="00736C02">
        <w:rPr>
          <w:rtl/>
        </w:rPr>
        <w:t>عليها الا الله</w:t>
      </w:r>
      <w:r w:rsidR="007D3F41">
        <w:rPr>
          <w:rtl/>
        </w:rPr>
        <w:t>،</w:t>
      </w:r>
      <w:r w:rsidR="007D3F41" w:rsidRPr="00736C02">
        <w:rPr>
          <w:rtl/>
        </w:rPr>
        <w:t xml:space="preserve"> فمن كان ولاؤه لله فهو لرسول الله </w:t>
      </w:r>
      <w:r w:rsidR="007D3F41">
        <w:rPr>
          <w:rtl/>
        </w:rPr>
        <w:t>(</w:t>
      </w:r>
      <w:r w:rsidR="007D3F41" w:rsidRPr="00736C02">
        <w:rPr>
          <w:rtl/>
        </w:rPr>
        <w:t xml:space="preserve"> صلى صلى الله عليه وآله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156</w:t>
      </w:r>
      <w:r>
        <w:rPr>
          <w:rtl/>
        </w:rPr>
        <w:t>.</w:t>
      </w:r>
    </w:p>
    <w:p w:rsidR="007D3F41" w:rsidRPr="00271F3C" w:rsidRDefault="007D3F41" w:rsidP="007D3F41">
      <w:pPr>
        <w:pStyle w:val="libFootnote"/>
        <w:rPr>
          <w:rtl/>
        </w:rPr>
      </w:pPr>
      <w:r w:rsidRPr="00271F3C">
        <w:rPr>
          <w:rtl/>
        </w:rPr>
        <w:t>(1) أثبتناه من المصدر</w:t>
      </w:r>
      <w:r>
        <w:rPr>
          <w:rtl/>
        </w:rPr>
        <w:t>.</w:t>
      </w:r>
    </w:p>
    <w:p w:rsidR="007D3F41" w:rsidRPr="00736C02" w:rsidRDefault="007D3F41" w:rsidP="007D3F41">
      <w:pPr>
        <w:pStyle w:val="libFootnoteCenterBold"/>
        <w:rPr>
          <w:rtl/>
        </w:rPr>
      </w:pPr>
      <w:r w:rsidRPr="00736C02">
        <w:rPr>
          <w:rtl/>
        </w:rPr>
        <w:t>الباب 33</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318 ح 1200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المقنع ص 160</w:t>
      </w:r>
      <w:r>
        <w:rPr>
          <w:rtl/>
        </w:rPr>
        <w:t>.</w:t>
      </w:r>
    </w:p>
    <w:p w:rsidR="007D3F41" w:rsidRPr="00736C02" w:rsidRDefault="007D3F41" w:rsidP="007D3F41">
      <w:pPr>
        <w:pStyle w:val="libFootnoteCenterBold"/>
        <w:rPr>
          <w:rtl/>
        </w:rPr>
      </w:pPr>
      <w:r w:rsidRPr="00736C02">
        <w:rPr>
          <w:rtl/>
        </w:rPr>
        <w:t>الباب 34</w:t>
      </w:r>
    </w:p>
    <w:p w:rsidR="007D3F41" w:rsidRPr="00736C02" w:rsidRDefault="007D3F41" w:rsidP="007D3F41">
      <w:pPr>
        <w:pStyle w:val="libFootnote0"/>
        <w:rPr>
          <w:rtl/>
        </w:rPr>
      </w:pPr>
      <w:r w:rsidRPr="00736C02">
        <w:rPr>
          <w:rtl/>
        </w:rPr>
        <w:t>1</w:t>
      </w:r>
      <w:r>
        <w:rPr>
          <w:rtl/>
          <w:lang w:bidi="ar-IQ"/>
        </w:rPr>
        <w:t xml:space="preserve"> - </w:t>
      </w:r>
      <w:r w:rsidRPr="00736C02">
        <w:rPr>
          <w:rtl/>
        </w:rPr>
        <w:t>تفسير</w:t>
      </w:r>
      <w:r>
        <w:rPr>
          <w:rFonts w:hint="cs"/>
          <w:rtl/>
        </w:rPr>
        <w:t xml:space="preserve"> </w:t>
      </w:r>
      <w:r w:rsidRPr="00736C02">
        <w:rPr>
          <w:rtl/>
        </w:rPr>
        <w:t>العياشي ج 1 ص 263 ح 222</w:t>
      </w:r>
      <w:r>
        <w:rPr>
          <w:rtl/>
        </w:rPr>
        <w:t>.</w:t>
      </w:r>
    </w:p>
    <w:p w:rsidR="007D3F41" w:rsidRPr="00271F3C" w:rsidRDefault="007D3F41" w:rsidP="007D3F41">
      <w:pPr>
        <w:pStyle w:val="libFootnote"/>
        <w:rPr>
          <w:rtl/>
        </w:rPr>
      </w:pPr>
      <w:r w:rsidRPr="00271F3C">
        <w:rPr>
          <w:rtl/>
        </w:rPr>
        <w:t>(1) النساء 4</w:t>
      </w:r>
      <w:r>
        <w:rPr>
          <w:rtl/>
          <w:lang w:bidi="ar-IQ"/>
        </w:rPr>
        <w:t>:</w:t>
      </w:r>
      <w:r w:rsidRPr="00271F3C">
        <w:rPr>
          <w:rtl/>
        </w:rPr>
        <w:t xml:space="preserve"> 92</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وما كان ولاؤه لرسول الله </w:t>
      </w:r>
      <w:r w:rsidR="0060562E" w:rsidRPr="0060562E">
        <w:rPr>
          <w:rStyle w:val="libAlaemChar"/>
          <w:rtl/>
        </w:rPr>
        <w:t>صلى‌الله‌عليه‌وآله</w:t>
      </w:r>
      <w:r w:rsidRPr="00736C02">
        <w:rPr>
          <w:rtl/>
        </w:rPr>
        <w:t xml:space="preserve"> فإن ولاءه للإمام </w:t>
      </w:r>
      <w:r w:rsidR="0060562E" w:rsidRPr="0060562E">
        <w:rPr>
          <w:rStyle w:val="libAlaemChar"/>
          <w:rtl/>
        </w:rPr>
        <w:t>عليه‌السلام</w:t>
      </w:r>
      <w:r>
        <w:rPr>
          <w:rtl/>
        </w:rPr>
        <w:t>،</w:t>
      </w:r>
      <w:r w:rsidRPr="00736C02">
        <w:rPr>
          <w:rtl/>
        </w:rPr>
        <w:t xml:space="preserve"> وجنايته على الامام</w:t>
      </w:r>
      <w:r>
        <w:rPr>
          <w:rtl/>
        </w:rPr>
        <w:t>،</w:t>
      </w:r>
      <w:r w:rsidRPr="00736C02">
        <w:rPr>
          <w:rtl/>
        </w:rPr>
        <w:t xml:space="preserve"> وميراثه له </w:t>
      </w:r>
      <w:r>
        <w:rPr>
          <w:rFonts w:hint="cs"/>
          <w:rtl/>
        </w:rPr>
        <w:t>»</w:t>
      </w:r>
      <w:r>
        <w:rPr>
          <w:rtl/>
        </w:rPr>
        <w:t>.</w:t>
      </w:r>
    </w:p>
    <w:p w:rsidR="007D3F41" w:rsidRDefault="007D3F41" w:rsidP="007D3F41">
      <w:pPr>
        <w:pStyle w:val="Heading2Center"/>
        <w:rPr>
          <w:rtl/>
        </w:rPr>
      </w:pPr>
      <w:bookmarkStart w:id="950" w:name="_Toc365374932"/>
      <w:bookmarkStart w:id="951" w:name="_Toc380484029"/>
      <w:r w:rsidRPr="00F51353">
        <w:rPr>
          <w:rtl/>
        </w:rPr>
        <w:t>35</w:t>
      </w:r>
      <w:r>
        <w:rPr>
          <w:rtl/>
          <w:lang w:bidi="ar-IQ"/>
        </w:rPr>
        <w:t xml:space="preserve"> - </w:t>
      </w:r>
      <w:r w:rsidRPr="00672D41">
        <w:rPr>
          <w:rStyle w:val="libAlaemHeading2Char"/>
          <w:rtl/>
        </w:rPr>
        <w:t>(</w:t>
      </w:r>
      <w:r w:rsidRPr="00F51353">
        <w:rPr>
          <w:rtl/>
        </w:rPr>
        <w:t xml:space="preserve"> باب صحة العتق بالإشارة مع العجز عن النطق</w:t>
      </w:r>
      <w:r>
        <w:rPr>
          <w:rtl/>
          <w:lang w:bidi="ar-IQ"/>
        </w:rPr>
        <w:t>،</w:t>
      </w:r>
      <w:r w:rsidRPr="00F51353">
        <w:rPr>
          <w:rtl/>
        </w:rPr>
        <w:t xml:space="preserve"> وصحة</w:t>
      </w:r>
      <w:r>
        <w:rPr>
          <w:rFonts w:hint="cs"/>
          <w:rtl/>
        </w:rPr>
        <w:t xml:space="preserve"> </w:t>
      </w:r>
      <w:r w:rsidRPr="00736C02">
        <w:rPr>
          <w:rtl/>
        </w:rPr>
        <w:t>عتق المرأة بغير إذن زوجها</w:t>
      </w:r>
      <w:r>
        <w:rPr>
          <w:rtl/>
        </w:rPr>
        <w:t>،</w:t>
      </w:r>
      <w:r w:rsidRPr="00736C02">
        <w:rPr>
          <w:rtl/>
        </w:rPr>
        <w:t xml:space="preserve"> واستحباب استئذانه</w:t>
      </w:r>
      <w:r>
        <w:rPr>
          <w:rtl/>
        </w:rPr>
        <w:t>،</w:t>
      </w:r>
      <w:r w:rsidRPr="00736C02">
        <w:rPr>
          <w:rtl/>
        </w:rPr>
        <w:t xml:space="preserve"> وحكم</w:t>
      </w:r>
      <w:r>
        <w:rPr>
          <w:rFonts w:hint="cs"/>
          <w:rtl/>
        </w:rPr>
        <w:t xml:space="preserve"> </w:t>
      </w:r>
      <w:r w:rsidRPr="00736C02">
        <w:rPr>
          <w:rtl/>
        </w:rPr>
        <w:t>العتق في المرض</w:t>
      </w:r>
      <w:r>
        <w:rPr>
          <w:rtl/>
        </w:rPr>
        <w:t>،</w:t>
      </w:r>
      <w:r w:rsidRPr="00736C02">
        <w:rPr>
          <w:rtl/>
        </w:rPr>
        <w:t xml:space="preserve"> والوصية به </w:t>
      </w:r>
      <w:r w:rsidRPr="00672D41">
        <w:rPr>
          <w:rStyle w:val="libAlaemHeading2Char"/>
          <w:rtl/>
        </w:rPr>
        <w:t>)</w:t>
      </w:r>
      <w:bookmarkEnd w:id="950"/>
      <w:bookmarkEnd w:id="951"/>
    </w:p>
    <w:p w:rsidR="007D3F41" w:rsidRPr="00736C02" w:rsidRDefault="00672D41" w:rsidP="00176277">
      <w:pPr>
        <w:pStyle w:val="libNormal"/>
        <w:rPr>
          <w:rtl/>
        </w:rPr>
      </w:pPr>
      <w:r w:rsidRPr="00672D41">
        <w:rPr>
          <w:rStyle w:val="libNumChar"/>
          <w:rtl/>
        </w:rPr>
        <w:t>[18900]</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عتق الأخرس جائز إذا علم</w:t>
      </w:r>
      <w:r w:rsidR="007D3F41">
        <w:rPr>
          <w:rtl/>
        </w:rPr>
        <w:t>،</w:t>
      </w:r>
      <w:r w:rsidR="007D3F41" w:rsidRPr="00736C02">
        <w:rPr>
          <w:rtl/>
        </w:rPr>
        <w:t xml:space="preserve"> أو كان يحسن الخط »</w:t>
      </w:r>
      <w:r w:rsidR="007D3F41">
        <w:rPr>
          <w:rtl/>
        </w:rPr>
        <w:t>.</w:t>
      </w:r>
    </w:p>
    <w:p w:rsidR="007D3F41" w:rsidRPr="00736C02" w:rsidRDefault="00672D41" w:rsidP="00176277">
      <w:pPr>
        <w:pStyle w:val="libNormal"/>
        <w:rPr>
          <w:rtl/>
        </w:rPr>
      </w:pPr>
      <w:r w:rsidRPr="00672D41">
        <w:rPr>
          <w:rStyle w:val="libNumChar"/>
          <w:rtl/>
        </w:rPr>
        <w:t>[18901]</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تعتق المرأة عبدها بمالها</w:t>
      </w:r>
      <w:r w:rsidR="007D3F41">
        <w:rPr>
          <w:rtl/>
        </w:rPr>
        <w:t xml:space="preserve">، </w:t>
      </w:r>
      <w:r w:rsidR="007D3F41" w:rsidRPr="00736C02">
        <w:rPr>
          <w:rtl/>
        </w:rPr>
        <w:t>وتفعل ما شاءت في ماله دون زوجها وغيره</w:t>
      </w:r>
      <w:r w:rsidR="007D3F41">
        <w:rPr>
          <w:rtl/>
        </w:rPr>
        <w:t>،</w:t>
      </w:r>
      <w:r w:rsidR="007D3F41" w:rsidRPr="00736C02">
        <w:rPr>
          <w:rtl/>
        </w:rPr>
        <w:t xml:space="preserve"> وليس لزوجها في مالها الا ما</w:t>
      </w:r>
      <w:r w:rsidR="007D3F41">
        <w:rPr>
          <w:rtl/>
        </w:rPr>
        <w:t xml:space="preserve"> </w:t>
      </w:r>
      <w:r w:rsidR="007D3F41" w:rsidRPr="00736C02">
        <w:rPr>
          <w:rtl/>
        </w:rPr>
        <w:t>طابت به نفسها »</w:t>
      </w:r>
      <w:r w:rsidR="007D3F41">
        <w:rPr>
          <w:rtl/>
        </w:rPr>
        <w:t>.</w:t>
      </w:r>
    </w:p>
    <w:p w:rsidR="007D3F41" w:rsidRPr="00736C02" w:rsidRDefault="00672D41" w:rsidP="00176277">
      <w:pPr>
        <w:pStyle w:val="libNormal"/>
        <w:rPr>
          <w:rtl/>
        </w:rPr>
      </w:pPr>
      <w:r w:rsidRPr="00672D41">
        <w:rPr>
          <w:rStyle w:val="libNumChar"/>
          <w:rtl/>
        </w:rPr>
        <w:t>[18902]</w:t>
      </w:r>
      <w:r w:rsidR="007D3F41" w:rsidRPr="00736C02">
        <w:rPr>
          <w:rtl/>
        </w:rPr>
        <w:t xml:space="preserve"> 3</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ان امامة بنت أبي</w:t>
      </w:r>
      <w:r w:rsidR="007D3F41">
        <w:rPr>
          <w:rtl/>
        </w:rPr>
        <w:t xml:space="preserve"> </w:t>
      </w:r>
      <w:r w:rsidR="007D3F41" w:rsidRPr="00736C02">
        <w:rPr>
          <w:rtl/>
        </w:rPr>
        <w:t xml:space="preserve">العاص </w:t>
      </w:r>
      <w:r w:rsidR="007D3F41" w:rsidRPr="007D3F41">
        <w:rPr>
          <w:rStyle w:val="libFootnotenumChar"/>
          <w:rtl/>
        </w:rPr>
        <w:t>(1)</w:t>
      </w:r>
      <w:r w:rsidR="007D3F41" w:rsidRPr="00736C02">
        <w:rPr>
          <w:rtl/>
        </w:rPr>
        <w:t xml:space="preserve"> بن ربيع</w:t>
      </w:r>
      <w:r w:rsidR="007D3F41">
        <w:rPr>
          <w:rtl/>
        </w:rPr>
        <w:t>،</w:t>
      </w:r>
      <w:r w:rsidR="007D3F41" w:rsidRPr="00736C02">
        <w:rPr>
          <w:rtl/>
        </w:rPr>
        <w:t xml:space="preserve"> بنت زينب بنت رسول الله </w:t>
      </w:r>
      <w:r w:rsidR="0060562E" w:rsidRPr="0060562E">
        <w:rPr>
          <w:rStyle w:val="libAlaemChar"/>
          <w:rtl/>
        </w:rPr>
        <w:t>صلى‌الله‌عليه‌وآله</w:t>
      </w:r>
      <w:r w:rsidR="007D3F41">
        <w:rPr>
          <w:rtl/>
        </w:rPr>
        <w:t>،</w:t>
      </w:r>
      <w:r w:rsidR="007D3F41" w:rsidRPr="00736C02">
        <w:rPr>
          <w:rtl/>
        </w:rPr>
        <w:t xml:space="preserve"> كان</w:t>
      </w:r>
      <w:r w:rsidR="007D3F41">
        <w:rPr>
          <w:rtl/>
        </w:rPr>
        <w:t xml:space="preserve"> </w:t>
      </w:r>
      <w:r w:rsidR="007D3F41" w:rsidRPr="00736C02">
        <w:rPr>
          <w:rtl/>
        </w:rPr>
        <w:t xml:space="preserve">تزوجها علي بعد فاطمة </w:t>
      </w:r>
      <w:r w:rsidR="007D3F41">
        <w:rPr>
          <w:rtl/>
        </w:rPr>
        <w:t>(</w:t>
      </w:r>
      <w:r w:rsidR="007D3F41" w:rsidRPr="00736C02">
        <w:rPr>
          <w:rtl/>
        </w:rPr>
        <w:t xml:space="preserve"> صلوات الله عليهما )</w:t>
      </w:r>
      <w:r w:rsidR="007D3F41">
        <w:rPr>
          <w:rtl/>
        </w:rPr>
        <w:t>،</w:t>
      </w:r>
      <w:r w:rsidR="007D3F41" w:rsidRPr="00736C02">
        <w:rPr>
          <w:rtl/>
        </w:rPr>
        <w:t xml:space="preserve"> فتزوجها من بعده المغيرة بن</w:t>
      </w:r>
      <w:r w:rsidR="007D3F41">
        <w:rPr>
          <w:rtl/>
        </w:rPr>
        <w:t xml:space="preserve"> </w:t>
      </w:r>
      <w:r w:rsidR="007D3F41" w:rsidRPr="00736C02">
        <w:rPr>
          <w:rtl/>
        </w:rPr>
        <w:t>نوفل</w:t>
      </w:r>
      <w:r w:rsidR="007D3F41">
        <w:rPr>
          <w:rtl/>
        </w:rPr>
        <w:t>،</w:t>
      </w:r>
      <w:r w:rsidR="007D3F41" w:rsidRPr="00736C02">
        <w:rPr>
          <w:rtl/>
        </w:rPr>
        <w:t xml:space="preserve"> وانها مرضت فاعتقل لسانها</w:t>
      </w:r>
      <w:r w:rsidR="007D3F41">
        <w:rPr>
          <w:rtl/>
        </w:rPr>
        <w:t>،</w:t>
      </w:r>
      <w:r w:rsidR="007D3F41" w:rsidRPr="00736C02">
        <w:rPr>
          <w:rtl/>
        </w:rPr>
        <w:t xml:space="preserve"> فدخل عليها الحسن والحسين</w:t>
      </w:r>
      <w:r w:rsidR="007D3F41">
        <w:rPr>
          <w:rtl/>
        </w:rPr>
        <w:t xml:space="preserve"> </w:t>
      </w:r>
      <w:r w:rsidR="0060562E" w:rsidRPr="0060562E">
        <w:rPr>
          <w:rStyle w:val="libAlaemChar"/>
          <w:rtl/>
        </w:rPr>
        <w:t>عليهما‌السلام</w:t>
      </w:r>
      <w:r w:rsidR="007D3F41">
        <w:rPr>
          <w:rtl/>
        </w:rPr>
        <w:t>،</w:t>
      </w:r>
      <w:r w:rsidR="007D3F41" w:rsidRPr="00736C02">
        <w:rPr>
          <w:rtl/>
        </w:rPr>
        <w:t xml:space="preserve"> فجعلا يقولان لها والمغيرة كاره لذلك</w:t>
      </w:r>
      <w:r w:rsidR="007D3F41">
        <w:rPr>
          <w:rtl/>
        </w:rPr>
        <w:t>: أ</w:t>
      </w:r>
      <w:r w:rsidR="007D3F41" w:rsidRPr="00736C02">
        <w:rPr>
          <w:rtl/>
        </w:rPr>
        <w:t>عتقت فلانا</w:t>
      </w:r>
      <w:r w:rsidR="007D3F41">
        <w:rPr>
          <w:rtl/>
        </w:rPr>
        <w:t xml:space="preserve"> </w:t>
      </w:r>
      <w:r w:rsidR="007D3F41" w:rsidRPr="00736C02">
        <w:rPr>
          <w:rtl/>
        </w:rPr>
        <w:t>وفلانا</w:t>
      </w:r>
      <w:r w:rsidR="007D3F41">
        <w:rPr>
          <w:rtl/>
        </w:rPr>
        <w:t>،</w:t>
      </w:r>
      <w:r w:rsidR="007D3F41" w:rsidRPr="00736C02">
        <w:rPr>
          <w:rtl/>
        </w:rPr>
        <w:t xml:space="preserve"> فتومئ برأسها ان نعم</w:t>
      </w:r>
      <w:r w:rsidR="007D3F41">
        <w:rPr>
          <w:rtl/>
        </w:rPr>
        <w:t>،</w:t>
      </w:r>
      <w:r w:rsidR="007D3F41" w:rsidRPr="00736C02">
        <w:rPr>
          <w:rtl/>
        </w:rPr>
        <w:t xml:space="preserve"> ويقولان لها</w:t>
      </w:r>
      <w:r w:rsidR="007D3F41">
        <w:rPr>
          <w:rtl/>
        </w:rPr>
        <w:t>:</w:t>
      </w:r>
      <w:r w:rsidR="007D3F41" w:rsidRPr="00736C02">
        <w:rPr>
          <w:rtl/>
        </w:rPr>
        <w:t xml:space="preserve"> تصدقت بكذا وكذا</w:t>
      </w:r>
      <w:r w:rsidR="007D3F41">
        <w:rPr>
          <w:rtl/>
        </w:rPr>
        <w:t>،</w:t>
      </w:r>
      <w:r w:rsidR="007D3F41" w:rsidRPr="00736C02">
        <w:rPr>
          <w:rtl/>
        </w:rPr>
        <w:t xml:space="preserve"> فتومئ</w:t>
      </w:r>
      <w:r w:rsidR="007D3F41">
        <w:rPr>
          <w:rtl/>
        </w:rPr>
        <w:t xml:space="preserve"> </w:t>
      </w:r>
      <w:r w:rsidR="007D3F41" w:rsidRPr="00736C02">
        <w:rPr>
          <w:rtl/>
        </w:rPr>
        <w:t>برأسها ان نعم</w:t>
      </w:r>
      <w:r w:rsidR="007D3F41">
        <w:rPr>
          <w:rtl/>
        </w:rPr>
        <w:t>،</w:t>
      </w:r>
      <w:r w:rsidR="007D3F41" w:rsidRPr="00736C02">
        <w:rPr>
          <w:rtl/>
        </w:rPr>
        <w:t xml:space="preserve"> وماتت على ذلك</w:t>
      </w:r>
      <w:r w:rsidR="007D3F41">
        <w:rPr>
          <w:rtl/>
        </w:rPr>
        <w:t>،</w:t>
      </w:r>
      <w:r w:rsidR="007D3F41" w:rsidRPr="00736C02">
        <w:rPr>
          <w:rtl/>
        </w:rPr>
        <w:t xml:space="preserve"> فأجازا وصاياها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35</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309 ح 1164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w:t>
      </w:r>
      <w:r>
        <w:rPr>
          <w:rFonts w:hint="cs"/>
          <w:rtl/>
        </w:rPr>
        <w:t xml:space="preserve"> </w:t>
      </w:r>
      <w:r w:rsidRPr="00736C02">
        <w:rPr>
          <w:rtl/>
        </w:rPr>
        <w:t>ج 2 ص 308 ح 1161</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المصدر السابق ج 2 ص 363 ح 1320</w:t>
      </w:r>
      <w:r>
        <w:rPr>
          <w:rtl/>
        </w:rPr>
        <w:t>.</w:t>
      </w:r>
    </w:p>
    <w:p w:rsidR="007D3F41" w:rsidRPr="00AF0A3B" w:rsidRDefault="007D3F41" w:rsidP="007D3F41">
      <w:pPr>
        <w:pStyle w:val="libFootnote"/>
        <w:rPr>
          <w:rtl/>
        </w:rPr>
      </w:pPr>
      <w:r w:rsidRPr="00AF0A3B">
        <w:rPr>
          <w:rtl/>
        </w:rPr>
        <w:t>(1) كان في</w:t>
      </w:r>
      <w:r w:rsidRPr="00AF0A3B">
        <w:rPr>
          <w:rFonts w:hint="cs"/>
          <w:rtl/>
        </w:rPr>
        <w:t xml:space="preserve"> </w:t>
      </w:r>
      <w:r w:rsidRPr="00AF0A3B">
        <w:rPr>
          <w:rtl/>
        </w:rPr>
        <w:t>الطبعة الحجرية</w:t>
      </w:r>
      <w:r>
        <w:rPr>
          <w:rtl/>
          <w:lang w:bidi="ar-IQ"/>
        </w:rPr>
        <w:t>:</w:t>
      </w:r>
      <w:r w:rsidRPr="00AF0A3B">
        <w:rPr>
          <w:rtl/>
        </w:rPr>
        <w:t xml:space="preserve"> </w:t>
      </w:r>
      <w:r w:rsidRPr="00AF0A3B">
        <w:rPr>
          <w:rFonts w:hint="cs"/>
          <w:rtl/>
        </w:rPr>
        <w:t>«</w:t>
      </w:r>
      <w:r w:rsidRPr="00AF0A3B">
        <w:rPr>
          <w:rtl/>
        </w:rPr>
        <w:t xml:space="preserve"> أبي العباس </w:t>
      </w:r>
      <w:r w:rsidRPr="00AF0A3B">
        <w:rPr>
          <w:rFonts w:hint="cs"/>
          <w:rtl/>
        </w:rPr>
        <w:t>»</w:t>
      </w:r>
      <w:r w:rsidRPr="00AF0A3B">
        <w:rPr>
          <w:rtl/>
        </w:rPr>
        <w:t xml:space="preserve"> وهو سهو</w:t>
      </w:r>
      <w:r>
        <w:rPr>
          <w:rtl/>
          <w:lang w:bidi="ar-IQ"/>
        </w:rPr>
        <w:t>،</w:t>
      </w:r>
      <w:r w:rsidRPr="00AF0A3B">
        <w:rPr>
          <w:rtl/>
        </w:rPr>
        <w:t xml:space="preserve"> صحته ما أثبتناه من المصدر</w:t>
      </w:r>
      <w:r>
        <w:rPr>
          <w:rtl/>
          <w:lang w:bidi="ar-IQ"/>
        </w:rPr>
        <w:t>،</w:t>
      </w:r>
      <w:r w:rsidRPr="00AF0A3B">
        <w:rPr>
          <w:rFonts w:hint="cs"/>
          <w:rtl/>
        </w:rPr>
        <w:t xml:space="preserve"> </w:t>
      </w:r>
      <w:r w:rsidRPr="00AF0A3B">
        <w:rPr>
          <w:rtl/>
        </w:rPr>
        <w:t>(</w:t>
      </w:r>
      <w:r w:rsidRPr="00AF0A3B">
        <w:rPr>
          <w:rFonts w:hint="cs"/>
          <w:rtl/>
        </w:rPr>
        <w:t xml:space="preserve"> </w:t>
      </w:r>
      <w:r w:rsidRPr="00AF0A3B">
        <w:rPr>
          <w:rtl/>
        </w:rPr>
        <w:t>راجع معجم رجال الحديث ج 23 ص 181 )</w:t>
      </w:r>
      <w:r>
        <w:rPr>
          <w:rtl/>
        </w:rPr>
        <w:t>.</w:t>
      </w:r>
    </w:p>
    <w:p w:rsidR="00672D41" w:rsidRDefault="00672D41" w:rsidP="00672D41">
      <w:pPr>
        <w:pStyle w:val="libNormal"/>
        <w:rPr>
          <w:rtl/>
        </w:rPr>
      </w:pPr>
      <w:r>
        <w:rPr>
          <w:rtl/>
        </w:rPr>
        <w:br w:type="page"/>
      </w:r>
    </w:p>
    <w:p w:rsidR="007D3F41" w:rsidRPr="0007020C" w:rsidRDefault="007D3F41" w:rsidP="007D3F41">
      <w:pPr>
        <w:pStyle w:val="Heading2Center"/>
        <w:rPr>
          <w:rtl/>
        </w:rPr>
      </w:pPr>
      <w:bookmarkStart w:id="952" w:name="_Toc365374933"/>
      <w:bookmarkStart w:id="953" w:name="_Toc380484030"/>
      <w:r w:rsidRPr="0007020C">
        <w:rPr>
          <w:rtl/>
        </w:rPr>
        <w:lastRenderedPageBreak/>
        <w:t>36</w:t>
      </w:r>
      <w:r>
        <w:rPr>
          <w:rtl/>
          <w:lang w:bidi="ar-IQ"/>
        </w:rPr>
        <w:t xml:space="preserve"> - </w:t>
      </w:r>
      <w:r w:rsidRPr="00672D41">
        <w:rPr>
          <w:rStyle w:val="libAlaemHeading2Char"/>
          <w:rtl/>
        </w:rPr>
        <w:t>(</w:t>
      </w:r>
      <w:r w:rsidRPr="0007020C">
        <w:rPr>
          <w:rtl/>
        </w:rPr>
        <w:t xml:space="preserve"> باب عدم صحة العتق بالكتابة</w:t>
      </w:r>
      <w:r>
        <w:rPr>
          <w:rtl/>
          <w:lang w:bidi="ar-IQ"/>
        </w:rPr>
        <w:t>،</w:t>
      </w:r>
      <w:r>
        <w:rPr>
          <w:rFonts w:hint="cs"/>
          <w:rtl/>
        </w:rPr>
        <w:t xml:space="preserve"> </w:t>
      </w:r>
      <w:r w:rsidRPr="0007020C">
        <w:rPr>
          <w:rtl/>
        </w:rPr>
        <w:t xml:space="preserve">واشتراط النطق باللسان </w:t>
      </w:r>
      <w:r w:rsidRPr="00672D41">
        <w:rPr>
          <w:rStyle w:val="libAlaemHeading2Char"/>
          <w:rtl/>
        </w:rPr>
        <w:t>)</w:t>
      </w:r>
      <w:bookmarkEnd w:id="952"/>
      <w:bookmarkEnd w:id="953"/>
    </w:p>
    <w:p w:rsidR="007D3F41" w:rsidRPr="00736C02" w:rsidRDefault="00672D41" w:rsidP="00176277">
      <w:pPr>
        <w:pStyle w:val="libNormal"/>
        <w:rPr>
          <w:rtl/>
        </w:rPr>
      </w:pPr>
      <w:r w:rsidRPr="00672D41">
        <w:rPr>
          <w:rStyle w:val="libNumChar"/>
          <w:rtl/>
        </w:rPr>
        <w:t>[18903]</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كتب بعتق مملوكه ولم ينطق به</w:t>
      </w:r>
      <w:r w:rsidR="007D3F41">
        <w:rPr>
          <w:rtl/>
        </w:rPr>
        <w:t>،</w:t>
      </w:r>
      <w:r w:rsidR="007D3F41" w:rsidRPr="00736C02">
        <w:rPr>
          <w:rtl/>
        </w:rPr>
        <w:t xml:space="preserve"> فليس بشئ </w:t>
      </w:r>
      <w:r w:rsidR="007D3F41">
        <w:rPr>
          <w:rtl/>
        </w:rPr>
        <w:t>(</w:t>
      </w:r>
      <w:r w:rsidR="007D3F41" w:rsidRPr="00736C02">
        <w:rPr>
          <w:rtl/>
        </w:rPr>
        <w:t xml:space="preserve"> إلا أن يكون</w:t>
      </w:r>
      <w:r w:rsidR="007D3F41">
        <w:rPr>
          <w:rtl/>
        </w:rPr>
        <w:t xml:space="preserve"> </w:t>
      </w:r>
      <w:r w:rsidR="007D3F41" w:rsidRPr="00736C02">
        <w:rPr>
          <w:rtl/>
        </w:rPr>
        <w:t xml:space="preserve">أخرس ) </w:t>
      </w:r>
      <w:r w:rsidR="007D3F41" w:rsidRPr="007D3F41">
        <w:rPr>
          <w:rStyle w:val="libFootnotenumChar"/>
          <w:rtl/>
        </w:rPr>
        <w:t>(1)</w:t>
      </w:r>
      <w:r w:rsidR="007D3F41" w:rsidRPr="00736C02">
        <w:rPr>
          <w:rtl/>
        </w:rPr>
        <w:t xml:space="preserve"> »</w:t>
      </w:r>
      <w:r w:rsidR="007D3F41">
        <w:rPr>
          <w:rtl/>
        </w:rPr>
        <w:t>.</w:t>
      </w:r>
    </w:p>
    <w:p w:rsidR="007D3F41" w:rsidRPr="0007020C" w:rsidRDefault="007D3F41" w:rsidP="007D3F41">
      <w:pPr>
        <w:pStyle w:val="Heading2Center"/>
        <w:rPr>
          <w:rtl/>
        </w:rPr>
      </w:pPr>
      <w:bookmarkStart w:id="954" w:name="_Toc365374934"/>
      <w:bookmarkStart w:id="955" w:name="_Toc380484031"/>
      <w:r w:rsidRPr="0007020C">
        <w:rPr>
          <w:rtl/>
        </w:rPr>
        <w:t>37</w:t>
      </w:r>
      <w:r>
        <w:rPr>
          <w:rtl/>
          <w:lang w:bidi="ar-IQ"/>
        </w:rPr>
        <w:t xml:space="preserve"> - </w:t>
      </w:r>
      <w:r w:rsidRPr="00672D41">
        <w:rPr>
          <w:rStyle w:val="libAlaemHeading2Char"/>
          <w:rtl/>
        </w:rPr>
        <w:t>(</w:t>
      </w:r>
      <w:r w:rsidRPr="0007020C">
        <w:rPr>
          <w:rtl/>
        </w:rPr>
        <w:t xml:space="preserve"> باب تحريم الإباق على المملوك</w:t>
      </w:r>
      <w:r>
        <w:rPr>
          <w:rtl/>
          <w:lang w:bidi="ar-IQ"/>
        </w:rPr>
        <w:t>،</w:t>
      </w:r>
      <w:r w:rsidRPr="0007020C">
        <w:rPr>
          <w:rtl/>
        </w:rPr>
        <w:t xml:space="preserve"> وأنه يبطل التدبير</w:t>
      </w:r>
      <w:r>
        <w:rPr>
          <w:rtl/>
          <w:lang w:bidi="ar-IQ"/>
        </w:rPr>
        <w:t>،</w:t>
      </w:r>
      <w:r>
        <w:rPr>
          <w:rFonts w:hint="cs"/>
          <w:rtl/>
        </w:rPr>
        <w:t xml:space="preserve"> </w:t>
      </w:r>
      <w:r w:rsidRPr="0007020C">
        <w:rPr>
          <w:rtl/>
        </w:rPr>
        <w:t xml:space="preserve">وحد الإباق </w:t>
      </w:r>
      <w:r w:rsidRPr="00672D41">
        <w:rPr>
          <w:rStyle w:val="libAlaemHeading2Char"/>
          <w:rtl/>
        </w:rPr>
        <w:t>)</w:t>
      </w:r>
      <w:bookmarkEnd w:id="954"/>
      <w:bookmarkEnd w:id="955"/>
    </w:p>
    <w:p w:rsidR="007D3F41" w:rsidRPr="00736C02" w:rsidRDefault="00672D41" w:rsidP="00176277">
      <w:pPr>
        <w:pStyle w:val="libNormal"/>
        <w:rPr>
          <w:rtl/>
        </w:rPr>
      </w:pPr>
      <w:r w:rsidRPr="00672D41">
        <w:rPr>
          <w:rStyle w:val="libNumChar"/>
          <w:rtl/>
        </w:rPr>
        <w:t>[18904]</w:t>
      </w:r>
      <w:r w:rsidR="007D3F41" w:rsidRPr="00736C02">
        <w:rPr>
          <w:rtl/>
        </w:rPr>
        <w:t xml:space="preserve"> 1</w:t>
      </w:r>
      <w:r w:rsidR="007D3F41">
        <w:rPr>
          <w:rtl/>
        </w:rPr>
        <w:t xml:space="preserve"> - </w:t>
      </w:r>
      <w:r w:rsidR="007D3F41" w:rsidRPr="00736C02">
        <w:rPr>
          <w:rtl/>
        </w:rPr>
        <w:t>كتاب جعفر بن محمد بن شريح الحضرمي</w:t>
      </w:r>
      <w:r w:rsidR="007D3F41">
        <w:rPr>
          <w:rtl/>
        </w:rPr>
        <w:t>:</w:t>
      </w:r>
      <w:r w:rsidR="007D3F41" w:rsidRPr="00736C02">
        <w:rPr>
          <w:rtl/>
        </w:rPr>
        <w:t xml:space="preserve"> عن عبد الله بن</w:t>
      </w:r>
      <w:r w:rsidR="007D3F41">
        <w:rPr>
          <w:rtl/>
        </w:rPr>
        <w:t xml:space="preserve"> </w:t>
      </w:r>
      <w:r w:rsidR="007D3F41" w:rsidRPr="00736C02">
        <w:rPr>
          <w:rtl/>
        </w:rPr>
        <w:t>طلحة</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 ثلاثة لا يقبل الله لهم</w:t>
      </w:r>
      <w:r w:rsidR="007D3F41">
        <w:rPr>
          <w:rtl/>
        </w:rPr>
        <w:t xml:space="preserve"> </w:t>
      </w:r>
      <w:r w:rsidR="007D3F41" w:rsidRPr="00736C02">
        <w:rPr>
          <w:rtl/>
        </w:rPr>
        <w:t>صلاة</w:t>
      </w:r>
      <w:r w:rsidR="007D3F41">
        <w:rPr>
          <w:rtl/>
        </w:rPr>
        <w:t>:</w:t>
      </w:r>
      <w:r w:rsidR="007D3F41" w:rsidRPr="00736C02">
        <w:rPr>
          <w:rtl/>
        </w:rPr>
        <w:t xml:space="preserve"> عبد أبق من مواليه</w:t>
      </w:r>
      <w:r w:rsidR="007D3F41">
        <w:rPr>
          <w:rtl/>
        </w:rPr>
        <w:t>،</w:t>
      </w:r>
      <w:r w:rsidR="007D3F41" w:rsidRPr="00736C02">
        <w:rPr>
          <w:rtl/>
        </w:rPr>
        <w:t xml:space="preserve"> حتى يرجع إليهم فيضع يده في يدهم » الخبر</w:t>
      </w:r>
      <w:r w:rsidR="007D3F41">
        <w:rPr>
          <w:rtl/>
        </w:rPr>
        <w:t>.</w:t>
      </w:r>
    </w:p>
    <w:p w:rsidR="007D3F41" w:rsidRPr="00736C02" w:rsidRDefault="00672D41" w:rsidP="00176277">
      <w:pPr>
        <w:pStyle w:val="libNormal"/>
        <w:rPr>
          <w:rtl/>
        </w:rPr>
      </w:pPr>
      <w:r w:rsidRPr="00672D41">
        <w:rPr>
          <w:rStyle w:val="libNumChar"/>
          <w:rtl/>
        </w:rPr>
        <w:t>[18905]</w:t>
      </w:r>
      <w:r w:rsidR="007D3F41" w:rsidRPr="00736C02">
        <w:rPr>
          <w:rtl/>
        </w:rPr>
        <w:t xml:space="preserve"> 2</w:t>
      </w:r>
      <w:r w:rsidR="007D3F41">
        <w:rPr>
          <w:rtl/>
        </w:rPr>
        <w:t xml:space="preserve"> - </w:t>
      </w:r>
      <w:r w:rsidR="007D3F41" w:rsidRPr="00736C02">
        <w:rPr>
          <w:rtl/>
        </w:rPr>
        <w:t>ورواه ابن الشيخ في أماليه</w:t>
      </w:r>
      <w:r w:rsidR="007D3F41">
        <w:rPr>
          <w:rtl/>
        </w:rPr>
        <w:t>:</w:t>
      </w:r>
      <w:r w:rsidR="007D3F41" w:rsidRPr="00736C02">
        <w:rPr>
          <w:rtl/>
        </w:rPr>
        <w:t xml:space="preserve"> عن أبيه</w:t>
      </w:r>
      <w:r w:rsidR="007D3F41">
        <w:rPr>
          <w:rtl/>
        </w:rPr>
        <w:t>،</w:t>
      </w:r>
      <w:r w:rsidR="007D3F41" w:rsidRPr="00736C02">
        <w:rPr>
          <w:rtl/>
        </w:rPr>
        <w:t xml:space="preserve"> عن المفيد</w:t>
      </w:r>
      <w:r w:rsidR="007D3F41">
        <w:rPr>
          <w:rtl/>
        </w:rPr>
        <w:t>،</w:t>
      </w:r>
      <w:r w:rsidR="007D3F41" w:rsidRPr="00736C02">
        <w:rPr>
          <w:rtl/>
        </w:rPr>
        <w:t xml:space="preserve"> عن أبي</w:t>
      </w:r>
      <w:r w:rsidR="007D3F41">
        <w:rPr>
          <w:rtl/>
        </w:rPr>
        <w:t xml:space="preserve"> </w:t>
      </w:r>
      <w:r w:rsidR="007D3F41" w:rsidRPr="00736C02">
        <w:rPr>
          <w:rtl/>
        </w:rPr>
        <w:t>بكر الجعابي</w:t>
      </w:r>
      <w:r w:rsidR="007D3F41">
        <w:rPr>
          <w:rtl/>
        </w:rPr>
        <w:t>،</w:t>
      </w:r>
      <w:r w:rsidR="007D3F41" w:rsidRPr="00736C02">
        <w:rPr>
          <w:rtl/>
        </w:rPr>
        <w:t xml:space="preserve"> عن أحمد بن محمد بن عقدة</w:t>
      </w:r>
      <w:r w:rsidR="007D3F41">
        <w:rPr>
          <w:rtl/>
        </w:rPr>
        <w:t>،</w:t>
      </w:r>
      <w:r w:rsidR="007D3F41" w:rsidRPr="00736C02">
        <w:rPr>
          <w:rtl/>
        </w:rPr>
        <w:t xml:space="preserve"> عن محمد بن عبد الله بن</w:t>
      </w:r>
      <w:r w:rsidR="007D3F41">
        <w:rPr>
          <w:rtl/>
        </w:rPr>
        <w:t xml:space="preserve"> </w:t>
      </w:r>
      <w:r w:rsidR="007D3F41" w:rsidRPr="00736C02">
        <w:rPr>
          <w:rtl/>
        </w:rPr>
        <w:t>غالب</w:t>
      </w:r>
      <w:r w:rsidR="007D3F41">
        <w:rPr>
          <w:rtl/>
        </w:rPr>
        <w:t>،</w:t>
      </w:r>
      <w:r w:rsidR="007D3F41" w:rsidRPr="00736C02">
        <w:rPr>
          <w:rtl/>
        </w:rPr>
        <w:t xml:space="preserve"> عن الحسين بن رباح</w:t>
      </w:r>
      <w:r w:rsidR="007D3F41">
        <w:rPr>
          <w:rtl/>
        </w:rPr>
        <w:t>،</w:t>
      </w:r>
      <w:r w:rsidR="007D3F41" w:rsidRPr="00736C02">
        <w:rPr>
          <w:rtl/>
        </w:rPr>
        <w:t xml:space="preserve"> عن ابن عميرة</w:t>
      </w:r>
      <w:r w:rsidR="007D3F41">
        <w:rPr>
          <w:rtl/>
        </w:rPr>
        <w:t>،</w:t>
      </w:r>
      <w:r w:rsidR="007D3F41" w:rsidRPr="00736C02">
        <w:rPr>
          <w:rtl/>
        </w:rPr>
        <w:t xml:space="preserve"> عن محمد بن مروان</w:t>
      </w:r>
      <w:r w:rsidR="007D3F41">
        <w:rPr>
          <w:rtl/>
        </w:rPr>
        <w:t>،</w:t>
      </w:r>
      <w:r w:rsidR="007D3F41" w:rsidRPr="00736C02">
        <w:rPr>
          <w:rtl/>
        </w:rPr>
        <w:t xml:space="preserve"> عن</w:t>
      </w:r>
      <w:r w:rsidR="007D3F41">
        <w:rPr>
          <w:rtl/>
        </w:rPr>
        <w:t xml:space="preserve"> </w:t>
      </w:r>
      <w:r w:rsidR="007D3F41" w:rsidRPr="00736C02">
        <w:rPr>
          <w:rtl/>
        </w:rPr>
        <w:t>عبد الله بن أبي يعفور</w:t>
      </w:r>
      <w:r w:rsidR="007D3F41">
        <w:rPr>
          <w:rtl/>
        </w:rPr>
        <w:t>،</w:t>
      </w:r>
      <w:r w:rsidR="007D3F41" w:rsidRPr="00736C02">
        <w:rPr>
          <w:rtl/>
        </w:rPr>
        <w:t xml:space="preserve"> عنه </w:t>
      </w:r>
      <w:r w:rsidR="0060562E" w:rsidRPr="0060562E">
        <w:rPr>
          <w:rStyle w:val="libAlaemChar"/>
          <w:rtl/>
        </w:rPr>
        <w:t>عليه‌السلام</w:t>
      </w:r>
      <w:r w:rsidR="007D3F41">
        <w:rPr>
          <w:rtl/>
        </w:rPr>
        <w:t>،</w:t>
      </w:r>
      <w:r w:rsidR="007D3F41" w:rsidRPr="00736C02">
        <w:rPr>
          <w:rtl/>
        </w:rPr>
        <w:t xml:space="preserve"> مثله</w:t>
      </w:r>
      <w:r w:rsidR="007D3F41">
        <w:rPr>
          <w:rtl/>
        </w:rPr>
        <w:t>.</w:t>
      </w:r>
    </w:p>
    <w:p w:rsidR="007D3F41" w:rsidRPr="00736C02" w:rsidRDefault="00672D41" w:rsidP="00176277">
      <w:pPr>
        <w:pStyle w:val="libNormal"/>
        <w:rPr>
          <w:rtl/>
        </w:rPr>
      </w:pPr>
      <w:r w:rsidRPr="00672D41">
        <w:rPr>
          <w:rStyle w:val="libNumChar"/>
          <w:rtl/>
        </w:rPr>
        <w:t>[18906]</w:t>
      </w:r>
      <w:r w:rsidR="007D3F41" w:rsidRPr="00736C02">
        <w:rPr>
          <w:rtl/>
        </w:rPr>
        <w:t xml:space="preserve"> 3</w:t>
      </w:r>
      <w:r w:rsidR="007D3F41">
        <w:rPr>
          <w:rtl/>
        </w:rPr>
        <w:t xml:space="preserve"> - </w:t>
      </w:r>
      <w:r w:rsidR="007D3F41" w:rsidRPr="00736C02">
        <w:rPr>
          <w:rtl/>
        </w:rPr>
        <w:t>الصدوق في الخصال</w:t>
      </w:r>
      <w:r w:rsidR="007D3F41">
        <w:rPr>
          <w:rtl/>
        </w:rPr>
        <w:t>:</w:t>
      </w:r>
      <w:r w:rsidR="007D3F41" w:rsidRPr="00736C02">
        <w:rPr>
          <w:rtl/>
        </w:rPr>
        <w:t xml:space="preserve"> عن محمد بن علي ماجيلويه</w:t>
      </w:r>
      <w:r w:rsidR="007D3F41">
        <w:rPr>
          <w:rtl/>
        </w:rPr>
        <w:t>،</w:t>
      </w:r>
      <w:r w:rsidR="007D3F41" w:rsidRPr="00736C02">
        <w:rPr>
          <w:rtl/>
        </w:rPr>
        <w:t xml:space="preserve"> عن عمه</w:t>
      </w:r>
      <w:r w:rsidR="007D3F41">
        <w:rPr>
          <w:rtl/>
        </w:rPr>
        <w:t xml:space="preserve"> </w:t>
      </w:r>
      <w:r w:rsidR="007D3F41" w:rsidRPr="00736C02">
        <w:rPr>
          <w:rtl/>
        </w:rPr>
        <w:t>محمد بن أبي القاسم</w:t>
      </w:r>
      <w:r w:rsidR="007D3F41">
        <w:rPr>
          <w:rtl/>
        </w:rPr>
        <w:t>،</w:t>
      </w:r>
      <w:r w:rsidR="007D3F41" w:rsidRPr="00736C02">
        <w:rPr>
          <w:rtl/>
        </w:rPr>
        <w:t xml:space="preserve"> عن أحمد بن أبي عبد الله البرقي</w:t>
      </w:r>
      <w:r w:rsidR="007D3F41">
        <w:rPr>
          <w:rtl/>
        </w:rPr>
        <w:t>،</w:t>
      </w:r>
      <w:r w:rsidR="007D3F41" w:rsidRPr="00736C02">
        <w:rPr>
          <w:rtl/>
        </w:rPr>
        <w:t xml:space="preserve"> عن محمد بن علي</w:t>
      </w:r>
      <w:r w:rsidR="007D3F41">
        <w:rPr>
          <w:rtl/>
        </w:rPr>
        <w:t xml:space="preserve"> </w:t>
      </w:r>
      <w:r w:rsidR="007D3F41" w:rsidRPr="00736C02">
        <w:rPr>
          <w:rtl/>
        </w:rPr>
        <w:t>الكوفي</w:t>
      </w:r>
      <w:r w:rsidR="007D3F41">
        <w:rPr>
          <w:rtl/>
        </w:rPr>
        <w:t>،</w:t>
      </w:r>
      <w:r w:rsidR="007D3F41" w:rsidRPr="00736C02">
        <w:rPr>
          <w:rtl/>
        </w:rPr>
        <w:t xml:space="preserve"> عن ابن بقاح</w:t>
      </w:r>
      <w:r w:rsidR="007D3F41">
        <w:rPr>
          <w:rtl/>
        </w:rPr>
        <w:t>،</w:t>
      </w:r>
      <w:r w:rsidR="007D3F41" w:rsidRPr="00736C02">
        <w:rPr>
          <w:rtl/>
        </w:rPr>
        <w:t xml:space="preserve"> عن زكريا بن محمد</w:t>
      </w:r>
      <w:r w:rsidR="007D3F41">
        <w:rPr>
          <w:rtl/>
        </w:rPr>
        <w:t>،</w:t>
      </w:r>
      <w:r w:rsidR="007D3F41" w:rsidRPr="00736C02">
        <w:rPr>
          <w:rtl/>
        </w:rPr>
        <w:t xml:space="preserve"> عن عبد الملك بن عمرو </w:t>
      </w:r>
      <w:r w:rsidR="007D3F41" w:rsidRPr="007D3F41">
        <w:rPr>
          <w:rStyle w:val="libFootnotenumChar"/>
          <w:rtl/>
        </w:rPr>
        <w:t>(1)</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36</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308 ح 1159</w:t>
      </w:r>
      <w:r>
        <w:rPr>
          <w:rtl/>
        </w:rPr>
        <w:t>.</w:t>
      </w:r>
    </w:p>
    <w:p w:rsidR="007D3F41" w:rsidRPr="00654EC0" w:rsidRDefault="007D3F41" w:rsidP="007D3F41">
      <w:pPr>
        <w:pStyle w:val="libFootnote"/>
        <w:rPr>
          <w:rtl/>
        </w:rPr>
      </w:pPr>
      <w:r w:rsidRPr="00654EC0">
        <w:rPr>
          <w:rtl/>
        </w:rPr>
        <w:t>(1) في المصدر</w:t>
      </w:r>
      <w:r>
        <w:rPr>
          <w:rtl/>
          <w:lang w:bidi="ar-IQ"/>
        </w:rPr>
        <w:t>:</w:t>
      </w:r>
      <w:r w:rsidRPr="00654EC0">
        <w:rPr>
          <w:rFonts w:hint="cs"/>
          <w:rtl/>
        </w:rPr>
        <w:t xml:space="preserve"> </w:t>
      </w:r>
      <w:r w:rsidRPr="00654EC0">
        <w:rPr>
          <w:rtl/>
        </w:rPr>
        <w:t>حتى ينطق</w:t>
      </w:r>
      <w:r>
        <w:rPr>
          <w:rtl/>
        </w:rPr>
        <w:t>.</w:t>
      </w:r>
    </w:p>
    <w:p w:rsidR="007D3F41" w:rsidRPr="00736C02" w:rsidRDefault="007D3F41" w:rsidP="007D3F41">
      <w:pPr>
        <w:pStyle w:val="libFootnoteCenterBold"/>
        <w:rPr>
          <w:rtl/>
        </w:rPr>
      </w:pPr>
      <w:r w:rsidRPr="00736C02">
        <w:rPr>
          <w:rtl/>
        </w:rPr>
        <w:t>الباب 37</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جعفر بن محمد بن شريح الحضرمي ص 76</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أمالي الطوسي ج 1 ص 196</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الخصال ص 242 ح 94</w:t>
      </w:r>
      <w:r>
        <w:rPr>
          <w:rtl/>
        </w:rPr>
        <w:t>.</w:t>
      </w:r>
    </w:p>
    <w:p w:rsidR="007D3F41" w:rsidRPr="00654EC0" w:rsidRDefault="007D3F41" w:rsidP="007D3F41">
      <w:pPr>
        <w:pStyle w:val="libFootnote"/>
        <w:rPr>
          <w:rtl/>
        </w:rPr>
      </w:pPr>
      <w:r w:rsidRPr="00654EC0">
        <w:rPr>
          <w:rtl/>
        </w:rPr>
        <w:t>(1) في الحجرية</w:t>
      </w:r>
      <w:r>
        <w:rPr>
          <w:rtl/>
          <w:lang w:bidi="ar-IQ"/>
        </w:rPr>
        <w:t>:</w:t>
      </w:r>
      <w:r w:rsidRPr="00654EC0">
        <w:rPr>
          <w:rtl/>
        </w:rPr>
        <w:t xml:space="preserve"> </w:t>
      </w:r>
      <w:r w:rsidRPr="00654EC0">
        <w:rPr>
          <w:rFonts w:hint="cs"/>
          <w:rtl/>
        </w:rPr>
        <w:t xml:space="preserve">« </w:t>
      </w:r>
      <w:r w:rsidRPr="00654EC0">
        <w:rPr>
          <w:rtl/>
        </w:rPr>
        <w:t xml:space="preserve">عبد الملك بن عمر </w:t>
      </w:r>
      <w:r w:rsidRPr="00654EC0">
        <w:rPr>
          <w:rFonts w:hint="cs"/>
          <w:rtl/>
        </w:rPr>
        <w:t>»</w:t>
      </w:r>
      <w:r w:rsidRPr="00654EC0">
        <w:rPr>
          <w:rtl/>
        </w:rPr>
        <w:t xml:space="preserve"> وفي المصدر</w:t>
      </w:r>
      <w:r>
        <w:rPr>
          <w:rtl/>
          <w:lang w:bidi="ar-IQ"/>
        </w:rPr>
        <w:t>:</w:t>
      </w:r>
      <w:r w:rsidRPr="00654EC0">
        <w:rPr>
          <w:rtl/>
        </w:rPr>
        <w:t xml:space="preserve"> </w:t>
      </w:r>
      <w:r w:rsidRPr="00654EC0">
        <w:rPr>
          <w:rFonts w:hint="cs"/>
          <w:rtl/>
        </w:rPr>
        <w:t>«</w:t>
      </w:r>
      <w:r w:rsidRPr="00654EC0">
        <w:rPr>
          <w:rtl/>
        </w:rPr>
        <w:t xml:space="preserve"> عبد الملك بن أبي عمير </w:t>
      </w:r>
      <w:r w:rsidRPr="00654EC0">
        <w:rPr>
          <w:rFonts w:hint="cs"/>
          <w:rtl/>
        </w:rPr>
        <w:t>»</w:t>
      </w:r>
      <w:r w:rsidRPr="00654EC0">
        <w:rPr>
          <w:rtl/>
        </w:rPr>
        <w:t xml:space="preserve"> وما أثبتناه</w:t>
      </w:r>
      <w:r w:rsidRPr="00654EC0">
        <w:rPr>
          <w:rFonts w:hint="cs"/>
          <w:rtl/>
        </w:rPr>
        <w:t xml:space="preserve"> </w:t>
      </w:r>
      <w:r w:rsidRPr="00654EC0">
        <w:rPr>
          <w:rtl/>
        </w:rPr>
        <w:t>هو</w:t>
      </w:r>
      <w:r w:rsidRPr="00654EC0">
        <w:rPr>
          <w:rFonts w:hint="cs"/>
          <w:rtl/>
        </w:rPr>
        <w:t xml:space="preserve"> </w:t>
      </w:r>
      <w:r w:rsidRPr="00654EC0">
        <w:rPr>
          <w:rtl/>
        </w:rPr>
        <w:t>الصواب</w:t>
      </w:r>
      <w:r>
        <w:rPr>
          <w:rtl/>
          <w:lang w:bidi="ar-IQ"/>
        </w:rPr>
        <w:t>،</w:t>
      </w:r>
      <w:r w:rsidRPr="00654EC0">
        <w:rPr>
          <w:rtl/>
        </w:rPr>
        <w:t xml:space="preserve"> ( راجع رجال الطوسي ص 234 ح 181 ومجمع الرجال ج 4 ص 105 )</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عن أبي عبد الله </w:t>
      </w:r>
      <w:r w:rsidR="0060562E" w:rsidRPr="0060562E">
        <w:rPr>
          <w:rStyle w:val="libAlaemChar"/>
          <w:rtl/>
        </w:rPr>
        <w:t>عليه‌السلام</w:t>
      </w:r>
      <w:r>
        <w:rPr>
          <w:rtl/>
        </w:rPr>
        <w:t>،</w:t>
      </w:r>
      <w:r w:rsidRPr="00736C02">
        <w:rPr>
          <w:rtl/>
        </w:rPr>
        <w:t xml:space="preserve"> قال</w:t>
      </w:r>
      <w:r>
        <w:rPr>
          <w:rtl/>
        </w:rPr>
        <w:t>:</w:t>
      </w:r>
      <w:r w:rsidRPr="00736C02">
        <w:rPr>
          <w:rtl/>
        </w:rPr>
        <w:t xml:space="preserve"> « أربعة لا تقبل لهم صلاة</w:t>
      </w:r>
      <w:r>
        <w:rPr>
          <w:rtl/>
        </w:rPr>
        <w:t xml:space="preserve"> - </w:t>
      </w:r>
      <w:r w:rsidRPr="00736C02">
        <w:rPr>
          <w:rtl/>
        </w:rPr>
        <w:t>إلى أن</w:t>
      </w:r>
      <w:r>
        <w:rPr>
          <w:rtl/>
        </w:rPr>
        <w:t xml:space="preserve"> </w:t>
      </w:r>
      <w:r w:rsidRPr="00736C02">
        <w:rPr>
          <w:rtl/>
        </w:rPr>
        <w:t>قال</w:t>
      </w:r>
      <w:r>
        <w:rPr>
          <w:rtl/>
        </w:rPr>
        <w:t xml:space="preserve"> -:</w:t>
      </w:r>
      <w:r w:rsidRPr="00736C02">
        <w:rPr>
          <w:rtl/>
        </w:rPr>
        <w:t xml:space="preserve"> والعبد الآبق من مولاه</w:t>
      </w:r>
      <w:r>
        <w:rPr>
          <w:rtl/>
        </w:rPr>
        <w:t>،</w:t>
      </w:r>
      <w:r w:rsidRPr="00736C02">
        <w:rPr>
          <w:rtl/>
        </w:rPr>
        <w:t xml:space="preserve"> من غير ضرورة » الخبر</w:t>
      </w:r>
      <w:r>
        <w:rPr>
          <w:rtl/>
        </w:rPr>
        <w:t>.</w:t>
      </w:r>
    </w:p>
    <w:p w:rsidR="007D3F41" w:rsidRPr="00736C02" w:rsidRDefault="00672D41" w:rsidP="00176277">
      <w:pPr>
        <w:pStyle w:val="libNormal"/>
        <w:rPr>
          <w:rtl/>
        </w:rPr>
      </w:pPr>
      <w:r w:rsidRPr="00672D41">
        <w:rPr>
          <w:rStyle w:val="libNumChar"/>
          <w:rtl/>
        </w:rPr>
        <w:t>[18907]</w:t>
      </w:r>
      <w:r w:rsidR="007D3F41" w:rsidRPr="00736C02">
        <w:rPr>
          <w:rtl/>
        </w:rPr>
        <w:t xml:space="preserve"> 4</w:t>
      </w:r>
      <w:r w:rsidR="007D3F41">
        <w:rPr>
          <w:rtl/>
        </w:rPr>
        <w:t xml:space="preserve"> - </w:t>
      </w:r>
      <w:r w:rsidR="007D3F41" w:rsidRPr="00736C02">
        <w:rPr>
          <w:rtl/>
        </w:rPr>
        <w:t>الصدوق في المقنع</w:t>
      </w:r>
      <w:r w:rsidR="007D3F41">
        <w:rPr>
          <w:rtl/>
        </w:rPr>
        <w:t>:</w:t>
      </w:r>
      <w:r w:rsidR="007D3F41" w:rsidRPr="00736C02">
        <w:rPr>
          <w:rtl/>
        </w:rPr>
        <w:t xml:space="preserve"> وسئل أبو جعفر </w:t>
      </w:r>
      <w:r w:rsidR="0060562E" w:rsidRPr="0060562E">
        <w:rPr>
          <w:rStyle w:val="libAlaemChar"/>
          <w:rtl/>
        </w:rPr>
        <w:t>عليه‌السلام</w:t>
      </w:r>
      <w:r w:rsidR="007D3F41">
        <w:rPr>
          <w:rtl/>
        </w:rPr>
        <w:t>،</w:t>
      </w:r>
      <w:r w:rsidR="007D3F41" w:rsidRPr="00736C02">
        <w:rPr>
          <w:rtl/>
        </w:rPr>
        <w:t xml:space="preserve"> عن</w:t>
      </w:r>
      <w:r w:rsidR="007D3F41">
        <w:rPr>
          <w:rtl/>
        </w:rPr>
        <w:t xml:space="preserve"> </w:t>
      </w:r>
      <w:r w:rsidR="007D3F41" w:rsidRPr="00736C02">
        <w:rPr>
          <w:rtl/>
        </w:rPr>
        <w:t>جارية مدبرة أبقت من سيدها سنين</w:t>
      </w:r>
      <w:r w:rsidR="007D3F41">
        <w:rPr>
          <w:rtl/>
        </w:rPr>
        <w:t xml:space="preserve"> - </w:t>
      </w:r>
      <w:r w:rsidR="007D3F41" w:rsidRPr="00736C02">
        <w:rPr>
          <w:rtl/>
        </w:rPr>
        <w:t>إلى أن قال</w:t>
      </w:r>
      <w:r w:rsidR="007D3F41">
        <w:rPr>
          <w:rtl/>
        </w:rPr>
        <w:t xml:space="preserve"> -:</w:t>
      </w:r>
      <w:r w:rsidR="007D3F41" w:rsidRPr="00736C02">
        <w:rPr>
          <w:rtl/>
        </w:rPr>
        <w:t xml:space="preserve"> قال </w:t>
      </w:r>
      <w:r w:rsidR="0060562E" w:rsidRPr="0060562E">
        <w:rPr>
          <w:rStyle w:val="libAlaemChar"/>
          <w:rtl/>
        </w:rPr>
        <w:t>عليه‌السلام</w:t>
      </w:r>
      <w:r w:rsidR="007D3F41">
        <w:rPr>
          <w:rtl/>
        </w:rPr>
        <w:t xml:space="preserve">: </w:t>
      </w:r>
      <w:r w:rsidR="007D3F41" w:rsidRPr="00736C02">
        <w:rPr>
          <w:rtl/>
        </w:rPr>
        <w:t>« إنما أبقت عاصية لله ولسيدها</w:t>
      </w:r>
      <w:r w:rsidR="007D3F41">
        <w:rPr>
          <w:rtl/>
        </w:rPr>
        <w:t>،</w:t>
      </w:r>
      <w:r w:rsidR="007D3F41" w:rsidRPr="00736C02">
        <w:rPr>
          <w:rtl/>
        </w:rPr>
        <w:t xml:space="preserve"> فأبطل الإباق التدبير »</w:t>
      </w:r>
      <w:r w:rsidR="007D3F41">
        <w:rPr>
          <w:rtl/>
        </w:rPr>
        <w:t>.</w:t>
      </w:r>
    </w:p>
    <w:p w:rsidR="007D3F41" w:rsidRPr="00736C02" w:rsidRDefault="00672D41" w:rsidP="00176277">
      <w:pPr>
        <w:pStyle w:val="libNormal"/>
        <w:rPr>
          <w:rtl/>
        </w:rPr>
      </w:pPr>
      <w:r w:rsidRPr="00672D41">
        <w:rPr>
          <w:rStyle w:val="libNumChar"/>
          <w:rtl/>
        </w:rPr>
        <w:t>[18908]</w:t>
      </w:r>
      <w:r w:rsidR="007D3F41" w:rsidRPr="00736C02">
        <w:rPr>
          <w:rtl/>
        </w:rPr>
        <w:t xml:space="preserve"> 5</w:t>
      </w:r>
      <w:r w:rsidR="007D3F41">
        <w:rPr>
          <w:rtl/>
        </w:rPr>
        <w:t xml:space="preserve"> - </w:t>
      </w:r>
      <w:r w:rsidR="007D3F41" w:rsidRPr="00736C02">
        <w:rPr>
          <w:rtl/>
        </w:rPr>
        <w:t>قال</w:t>
      </w:r>
      <w:r w:rsidR="007D3F41">
        <w:rPr>
          <w:rtl/>
        </w:rPr>
        <w:t>:</w:t>
      </w:r>
      <w:r w:rsidR="007D3F41" w:rsidRPr="00736C02">
        <w:rPr>
          <w:rtl/>
        </w:rPr>
        <w:t xml:space="preserve"> والمملوك إذا هرب ولم يخرج من مصره</w:t>
      </w:r>
      <w:r w:rsidR="007D3F41">
        <w:rPr>
          <w:rtl/>
        </w:rPr>
        <w:t>،</w:t>
      </w:r>
      <w:r w:rsidR="007D3F41" w:rsidRPr="00736C02">
        <w:rPr>
          <w:rtl/>
        </w:rPr>
        <w:t xml:space="preserve"> لم يكن آبقا</w:t>
      </w:r>
      <w:r w:rsidR="007D3F41">
        <w:rPr>
          <w:rtl/>
        </w:rPr>
        <w:t>.</w:t>
      </w:r>
    </w:p>
    <w:p w:rsidR="007D3F41" w:rsidRPr="0057497D" w:rsidRDefault="007D3F41" w:rsidP="007D3F41">
      <w:pPr>
        <w:pStyle w:val="Heading2Center"/>
        <w:rPr>
          <w:rtl/>
        </w:rPr>
      </w:pPr>
      <w:bookmarkStart w:id="956" w:name="_Toc365374935"/>
      <w:bookmarkStart w:id="957" w:name="_Toc380484032"/>
      <w:r w:rsidRPr="0057497D">
        <w:rPr>
          <w:rtl/>
        </w:rPr>
        <w:t>38</w:t>
      </w:r>
      <w:r>
        <w:rPr>
          <w:rtl/>
          <w:lang w:bidi="ar-IQ"/>
        </w:rPr>
        <w:t xml:space="preserve"> - </w:t>
      </w:r>
      <w:r w:rsidRPr="00672D41">
        <w:rPr>
          <w:rStyle w:val="libAlaemHeading2Char"/>
          <w:rtl/>
        </w:rPr>
        <w:t>(</w:t>
      </w:r>
      <w:r w:rsidRPr="0057497D">
        <w:rPr>
          <w:rtl/>
        </w:rPr>
        <w:t xml:space="preserve"> باب جواز عتق الآبق إذا لم يعلم موته</w:t>
      </w:r>
      <w:r>
        <w:rPr>
          <w:rtl/>
          <w:lang w:bidi="ar-IQ"/>
        </w:rPr>
        <w:t>،</w:t>
      </w:r>
      <w:r>
        <w:rPr>
          <w:rFonts w:hint="cs"/>
          <w:rtl/>
        </w:rPr>
        <w:t xml:space="preserve"> </w:t>
      </w:r>
      <w:r w:rsidRPr="0057497D">
        <w:rPr>
          <w:rtl/>
        </w:rPr>
        <w:t xml:space="preserve">حتى في الكفارة الواجبة </w:t>
      </w:r>
      <w:r w:rsidRPr="00672D41">
        <w:rPr>
          <w:rStyle w:val="libAlaemHeading2Char"/>
          <w:rtl/>
        </w:rPr>
        <w:t>)</w:t>
      </w:r>
      <w:bookmarkEnd w:id="956"/>
      <w:bookmarkEnd w:id="957"/>
    </w:p>
    <w:p w:rsidR="007D3F41" w:rsidRPr="00736C02" w:rsidRDefault="00672D41" w:rsidP="00176277">
      <w:pPr>
        <w:pStyle w:val="libNormal"/>
        <w:rPr>
          <w:rtl/>
        </w:rPr>
      </w:pPr>
      <w:r w:rsidRPr="00672D41">
        <w:rPr>
          <w:rStyle w:val="libNumChar"/>
          <w:rtl/>
        </w:rPr>
        <w:t>[18909]</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أبق المملوك</w:t>
      </w:r>
      <w:r w:rsidR="007D3F41">
        <w:rPr>
          <w:rtl/>
        </w:rPr>
        <w:t>،</w:t>
      </w:r>
      <w:r w:rsidR="007D3F41" w:rsidRPr="00736C02">
        <w:rPr>
          <w:rtl/>
        </w:rPr>
        <w:t xml:space="preserve"> وأحب صاحبه أن</w:t>
      </w:r>
      <w:r w:rsidR="007D3F41">
        <w:rPr>
          <w:rtl/>
        </w:rPr>
        <w:t xml:space="preserve"> </w:t>
      </w:r>
      <w:r w:rsidR="007D3F41" w:rsidRPr="00736C02">
        <w:rPr>
          <w:rtl/>
        </w:rPr>
        <w:t>يعتقه في كفارة الظهار</w:t>
      </w:r>
      <w:r w:rsidR="007D3F41">
        <w:rPr>
          <w:rtl/>
        </w:rPr>
        <w:t>،</w:t>
      </w:r>
      <w:r w:rsidR="007D3F41" w:rsidRPr="00736C02">
        <w:rPr>
          <w:rtl/>
        </w:rPr>
        <w:t xml:space="preserve"> فلا بأس</w:t>
      </w:r>
      <w:r w:rsidR="007D3F41">
        <w:rPr>
          <w:rtl/>
        </w:rPr>
        <w:t>.</w:t>
      </w:r>
    </w:p>
    <w:p w:rsidR="007D3F41" w:rsidRPr="0057497D" w:rsidRDefault="007D3F41" w:rsidP="007D3F41">
      <w:pPr>
        <w:pStyle w:val="Heading2Center"/>
        <w:rPr>
          <w:rtl/>
        </w:rPr>
      </w:pPr>
      <w:bookmarkStart w:id="958" w:name="_Toc365374936"/>
      <w:bookmarkStart w:id="959" w:name="_Toc380484033"/>
      <w:r w:rsidRPr="0057497D">
        <w:rPr>
          <w:rtl/>
        </w:rPr>
        <w:t>39</w:t>
      </w:r>
      <w:r>
        <w:rPr>
          <w:rtl/>
          <w:lang w:bidi="ar-IQ"/>
        </w:rPr>
        <w:t xml:space="preserve"> - </w:t>
      </w:r>
      <w:r w:rsidRPr="00672D41">
        <w:rPr>
          <w:rStyle w:val="libAlaemHeading2Char"/>
          <w:rtl/>
        </w:rPr>
        <w:t>(</w:t>
      </w:r>
      <w:r w:rsidRPr="0057497D">
        <w:rPr>
          <w:rtl/>
        </w:rPr>
        <w:t xml:space="preserve"> باب أن من أخذ آبقا أو مسروقا ليرده إلى صاحبه</w:t>
      </w:r>
      <w:r>
        <w:rPr>
          <w:rtl/>
          <w:lang w:bidi="ar-IQ"/>
        </w:rPr>
        <w:t>،</w:t>
      </w:r>
      <w:r w:rsidRPr="0057497D">
        <w:rPr>
          <w:rtl/>
        </w:rPr>
        <w:t xml:space="preserve"> فأبق</w:t>
      </w:r>
      <w:r>
        <w:rPr>
          <w:rFonts w:hint="cs"/>
          <w:rtl/>
        </w:rPr>
        <w:t xml:space="preserve"> </w:t>
      </w:r>
      <w:r w:rsidRPr="0057497D">
        <w:rPr>
          <w:rtl/>
        </w:rPr>
        <w:t xml:space="preserve">منه أو هلك ولم يفرط لم يضمن </w:t>
      </w:r>
      <w:r w:rsidRPr="00672D41">
        <w:rPr>
          <w:rStyle w:val="libAlaemHeading2Char"/>
          <w:rtl/>
        </w:rPr>
        <w:t>)</w:t>
      </w:r>
      <w:bookmarkEnd w:id="958"/>
      <w:bookmarkEnd w:id="959"/>
    </w:p>
    <w:p w:rsidR="007D3F41" w:rsidRPr="00736C02" w:rsidRDefault="00672D41" w:rsidP="00176277">
      <w:pPr>
        <w:pStyle w:val="libNormal"/>
        <w:rPr>
          <w:rtl/>
        </w:rPr>
      </w:pPr>
      <w:r w:rsidRPr="00672D41">
        <w:rPr>
          <w:rStyle w:val="libNumChar"/>
          <w:rtl/>
        </w:rPr>
        <w:t>[18910]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أصاب الرجل عبدا آبقا فأخذه</w:t>
      </w:r>
      <w:r w:rsidR="007D3F41">
        <w:rPr>
          <w:rtl/>
        </w:rPr>
        <w:t xml:space="preserve">، </w:t>
      </w:r>
      <w:r w:rsidR="007D3F41" w:rsidRPr="00736C02">
        <w:rPr>
          <w:rtl/>
        </w:rPr>
        <w:t>فأفلت العبد منه</w:t>
      </w:r>
      <w:r w:rsidR="007D3F41">
        <w:rPr>
          <w:rtl/>
        </w:rPr>
        <w:t>،</w:t>
      </w:r>
      <w:r w:rsidR="007D3F41" w:rsidRPr="00736C02">
        <w:rPr>
          <w:rtl/>
        </w:rPr>
        <w:t xml:space="preserve"> فليس عليه شئ</w:t>
      </w:r>
      <w:r w:rsidR="007D3F41">
        <w:rPr>
          <w:rtl/>
        </w:rPr>
        <w:t>،</w:t>
      </w:r>
      <w:r w:rsidR="007D3F41" w:rsidRPr="00736C02">
        <w:rPr>
          <w:rtl/>
        </w:rPr>
        <w:t xml:space="preserve"> فإن أصاب دابة قد سرقت من جار له</w:t>
      </w:r>
      <w:r w:rsidR="007D3F41">
        <w:rPr>
          <w:rtl/>
        </w:rPr>
        <w:t xml:space="preserve"> </w:t>
      </w:r>
      <w:r w:rsidR="007D3F41" w:rsidRPr="00736C02">
        <w:rPr>
          <w:rtl/>
        </w:rPr>
        <w:t>فأخذها ليأتيه بها فنفقت</w:t>
      </w:r>
      <w:r w:rsidR="007D3F41">
        <w:rPr>
          <w:rtl/>
        </w:rPr>
        <w:t>،</w:t>
      </w:r>
      <w:r w:rsidR="007D3F41" w:rsidRPr="00736C02">
        <w:rPr>
          <w:rtl/>
        </w:rPr>
        <w:t xml:space="preserve"> فليس عليه شئ</w:t>
      </w:r>
      <w:r w:rsidR="007D3F41">
        <w:rPr>
          <w:rtl/>
        </w:rPr>
        <w:t>.</w:t>
      </w:r>
    </w:p>
    <w:p w:rsidR="007D3F41" w:rsidRPr="00736C02" w:rsidRDefault="00672D41" w:rsidP="00176277">
      <w:pPr>
        <w:pStyle w:val="libNormal"/>
        <w:rPr>
          <w:rtl/>
        </w:rPr>
      </w:pPr>
      <w:r w:rsidRPr="00672D41">
        <w:rPr>
          <w:rStyle w:val="libNumChar"/>
          <w:rtl/>
        </w:rPr>
        <w:t>[18911]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أخذ آبقا ليرده فأبق منه</w:t>
      </w:r>
      <w:r w:rsidR="007D3F41">
        <w:rPr>
          <w:rtl/>
        </w:rPr>
        <w:t>،</w:t>
      </w:r>
      <w:r w:rsidR="007D3F41" w:rsidRPr="00736C02">
        <w:rPr>
          <w:rtl/>
        </w:rPr>
        <w:t xml:space="preserve"> فليس عليه شئ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المقنع ص 162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المصدر السابق ص 162</w:t>
      </w:r>
      <w:r>
        <w:rPr>
          <w:rtl/>
        </w:rPr>
        <w:t>.</w:t>
      </w:r>
    </w:p>
    <w:p w:rsidR="007D3F41" w:rsidRPr="00736C02" w:rsidRDefault="007D3F41" w:rsidP="007D3F41">
      <w:pPr>
        <w:pStyle w:val="libFootnoteCenterBold"/>
        <w:rPr>
          <w:rtl/>
        </w:rPr>
      </w:pPr>
      <w:r w:rsidRPr="00736C02">
        <w:rPr>
          <w:rtl/>
        </w:rPr>
        <w:t>الباب 38</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162</w:t>
      </w:r>
      <w:r>
        <w:rPr>
          <w:rtl/>
        </w:rPr>
        <w:t>.</w:t>
      </w:r>
    </w:p>
    <w:p w:rsidR="007D3F41" w:rsidRPr="00736C02" w:rsidRDefault="007D3F41" w:rsidP="007D3F41">
      <w:pPr>
        <w:pStyle w:val="libFootnoteCenterBold"/>
        <w:rPr>
          <w:rtl/>
        </w:rPr>
      </w:pPr>
      <w:r w:rsidRPr="00736C02">
        <w:rPr>
          <w:rtl/>
        </w:rPr>
        <w:t>الباب 39</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162</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498</w:t>
      </w:r>
      <w:r>
        <w:rPr>
          <w:rFonts w:hint="cs"/>
          <w:rtl/>
        </w:rPr>
        <w:t xml:space="preserve"> </w:t>
      </w:r>
      <w:r w:rsidRPr="00736C02">
        <w:rPr>
          <w:rtl/>
        </w:rPr>
        <w:t>ح 1779</w:t>
      </w:r>
      <w:r>
        <w:rPr>
          <w:rtl/>
        </w:rPr>
        <w:t>.</w:t>
      </w:r>
    </w:p>
    <w:p w:rsidR="00672D41" w:rsidRDefault="00672D41" w:rsidP="00672D41">
      <w:pPr>
        <w:pStyle w:val="libNormal"/>
        <w:rPr>
          <w:rtl/>
        </w:rPr>
      </w:pPr>
      <w:r>
        <w:rPr>
          <w:rtl/>
        </w:rPr>
        <w:br w:type="page"/>
      </w:r>
    </w:p>
    <w:p w:rsidR="007D3F41" w:rsidRPr="00BF0D70" w:rsidRDefault="007D3F41" w:rsidP="007D3F41">
      <w:pPr>
        <w:pStyle w:val="Heading2Center"/>
        <w:rPr>
          <w:rtl/>
        </w:rPr>
      </w:pPr>
      <w:bookmarkStart w:id="960" w:name="_Toc365374937"/>
      <w:bookmarkStart w:id="961" w:name="_Toc380484034"/>
      <w:r w:rsidRPr="00BF0D70">
        <w:rPr>
          <w:rtl/>
        </w:rPr>
        <w:lastRenderedPageBreak/>
        <w:t>40</w:t>
      </w:r>
      <w:r>
        <w:rPr>
          <w:rtl/>
          <w:lang w:bidi="ar-IQ"/>
        </w:rPr>
        <w:t xml:space="preserve"> - </w:t>
      </w:r>
      <w:r w:rsidRPr="00672D41">
        <w:rPr>
          <w:rStyle w:val="libAlaemHeading2Char"/>
          <w:rtl/>
        </w:rPr>
        <w:t>(</w:t>
      </w:r>
      <w:r w:rsidRPr="00BF0D70">
        <w:rPr>
          <w:rtl/>
        </w:rPr>
        <w:t xml:space="preserve"> باب جواز أخذ الجعل على الآبق والضالة </w:t>
      </w:r>
      <w:r w:rsidRPr="00672D41">
        <w:rPr>
          <w:rStyle w:val="libAlaemHeading2Char"/>
          <w:rtl/>
        </w:rPr>
        <w:t>)</w:t>
      </w:r>
      <w:bookmarkEnd w:id="960"/>
      <w:bookmarkEnd w:id="961"/>
    </w:p>
    <w:p w:rsidR="007D3F41" w:rsidRPr="00736C02" w:rsidRDefault="00672D41" w:rsidP="00176277">
      <w:pPr>
        <w:pStyle w:val="libNormal"/>
        <w:rPr>
          <w:rtl/>
        </w:rPr>
      </w:pPr>
      <w:r w:rsidRPr="00672D41">
        <w:rPr>
          <w:rStyle w:val="libNumChar"/>
          <w:rtl/>
        </w:rPr>
        <w:t>[18912]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أتى بآبق فطلب الجعل</w:t>
      </w:r>
      <w:r w:rsidR="007D3F41">
        <w:rPr>
          <w:rtl/>
        </w:rPr>
        <w:t>،</w:t>
      </w:r>
      <w:r w:rsidR="007D3F41" w:rsidRPr="00736C02">
        <w:rPr>
          <w:rtl/>
        </w:rPr>
        <w:t xml:space="preserve"> فليس له شئ إلا أن يكون جعل له »</w:t>
      </w:r>
      <w:r w:rsidR="007D3F41">
        <w:rPr>
          <w:rtl/>
        </w:rPr>
        <w:t>.</w:t>
      </w:r>
    </w:p>
    <w:p w:rsidR="007D3F41" w:rsidRPr="00736C02" w:rsidRDefault="00672D41" w:rsidP="00176277">
      <w:pPr>
        <w:pStyle w:val="libNormal"/>
        <w:rPr>
          <w:rtl/>
        </w:rPr>
      </w:pPr>
      <w:r w:rsidRPr="00672D41">
        <w:rPr>
          <w:rStyle w:val="libNumChar"/>
          <w:rtl/>
        </w:rPr>
        <w:t>[18913]</w:t>
      </w:r>
      <w:r w:rsidR="007D3F41" w:rsidRPr="00736C02">
        <w:rPr>
          <w:rtl/>
        </w:rPr>
        <w:t xml:space="preserve"> 2</w:t>
      </w:r>
      <w:r w:rsidR="007D3F41">
        <w:rPr>
          <w:rtl/>
        </w:rPr>
        <w:t xml:space="preserve"> - </w:t>
      </w:r>
      <w:r w:rsidR="007D3F41" w:rsidRPr="00736C02">
        <w:rPr>
          <w:rtl/>
        </w:rPr>
        <w:t xml:space="preserve">وعن أمير المؤمنين </w:t>
      </w:r>
      <w:r w:rsidR="0060562E" w:rsidRPr="0060562E">
        <w:rPr>
          <w:rStyle w:val="libAlaemChar"/>
          <w:rtl/>
        </w:rPr>
        <w:t>عليه‌السلام</w:t>
      </w:r>
      <w:r w:rsidR="007D3F41">
        <w:rPr>
          <w:rtl/>
        </w:rPr>
        <w:t>،</w:t>
      </w:r>
      <w:r w:rsidR="007D3F41" w:rsidRPr="00736C02">
        <w:rPr>
          <w:rtl/>
        </w:rPr>
        <w:t xml:space="preserve"> أنه سئل عن جعل الآبق</w:t>
      </w:r>
      <w:r w:rsidR="007D3F41">
        <w:rPr>
          <w:rtl/>
        </w:rPr>
        <w:t xml:space="preserve">، </w:t>
      </w:r>
      <w:r w:rsidR="007D3F41" w:rsidRPr="00736C02">
        <w:rPr>
          <w:rtl/>
        </w:rPr>
        <w:t>قال</w:t>
      </w:r>
      <w:r w:rsidR="007D3F41">
        <w:rPr>
          <w:rtl/>
        </w:rPr>
        <w:t>:</w:t>
      </w:r>
      <w:r w:rsidR="007D3F41" w:rsidRPr="00736C02">
        <w:rPr>
          <w:rtl/>
        </w:rPr>
        <w:t xml:space="preserve"> « ليس ذلك بواجب</w:t>
      </w:r>
      <w:r w:rsidR="007D3F41">
        <w:rPr>
          <w:rtl/>
        </w:rPr>
        <w:t>،</w:t>
      </w:r>
      <w:r w:rsidR="007D3F41" w:rsidRPr="00736C02">
        <w:rPr>
          <w:rtl/>
        </w:rPr>
        <w:t xml:space="preserve"> يرده </w:t>
      </w:r>
      <w:r w:rsidR="007D3F41" w:rsidRPr="007D3F41">
        <w:rPr>
          <w:rStyle w:val="libFootnotenumChar"/>
          <w:rtl/>
        </w:rPr>
        <w:t>(1)</w:t>
      </w:r>
      <w:r w:rsidR="007D3F41" w:rsidRPr="00736C02">
        <w:rPr>
          <w:rtl/>
        </w:rPr>
        <w:t xml:space="preserve"> على المسلم »</w:t>
      </w:r>
      <w:r w:rsidR="007D3F41">
        <w:rPr>
          <w:rtl/>
        </w:rPr>
        <w:t>.</w:t>
      </w:r>
    </w:p>
    <w:p w:rsidR="007D3F41" w:rsidRPr="00736C02" w:rsidRDefault="007D3F41" w:rsidP="00176277">
      <w:pPr>
        <w:pStyle w:val="libNormal"/>
        <w:rPr>
          <w:rtl/>
        </w:rPr>
      </w:pPr>
      <w:r w:rsidRPr="00736C02">
        <w:rPr>
          <w:rtl/>
        </w:rPr>
        <w:t>قال المؤلف</w:t>
      </w:r>
      <w:r>
        <w:rPr>
          <w:rtl/>
        </w:rPr>
        <w:t>:</w:t>
      </w:r>
      <w:r w:rsidRPr="00736C02">
        <w:rPr>
          <w:rtl/>
        </w:rPr>
        <w:t xml:space="preserve"> يعني إذا لم يكن استؤجر على ذلك</w:t>
      </w:r>
      <w:r>
        <w:rPr>
          <w:rtl/>
        </w:rPr>
        <w:t>.</w:t>
      </w:r>
    </w:p>
    <w:p w:rsidR="007D3F41" w:rsidRPr="00736C02" w:rsidRDefault="007D3F41" w:rsidP="007D3F41">
      <w:pPr>
        <w:pStyle w:val="Heading2Center"/>
        <w:rPr>
          <w:rtl/>
        </w:rPr>
      </w:pPr>
      <w:bookmarkStart w:id="962" w:name="_Toc365374938"/>
      <w:bookmarkStart w:id="963" w:name="_Toc380484035"/>
      <w:r w:rsidRPr="00BF0D70">
        <w:rPr>
          <w:rtl/>
        </w:rPr>
        <w:t>41</w:t>
      </w:r>
      <w:r>
        <w:rPr>
          <w:rtl/>
          <w:lang w:bidi="ar-IQ"/>
        </w:rPr>
        <w:t xml:space="preserve"> - </w:t>
      </w:r>
      <w:r w:rsidRPr="00672D41">
        <w:rPr>
          <w:rStyle w:val="libAlaemHeading2Char"/>
          <w:rtl/>
        </w:rPr>
        <w:t>(</w:t>
      </w:r>
      <w:r w:rsidRPr="00BF0D70">
        <w:rPr>
          <w:rtl/>
        </w:rPr>
        <w:t xml:space="preserve"> باب أن أحد الورثة لو شهد بعتق المملوك جازت شهادته</w:t>
      </w:r>
      <w:r>
        <w:rPr>
          <w:rFonts w:hint="cs"/>
          <w:rtl/>
        </w:rPr>
        <w:t xml:space="preserve"> </w:t>
      </w:r>
      <w:r w:rsidRPr="00736C02">
        <w:rPr>
          <w:rtl/>
        </w:rPr>
        <w:t>في حصته لا حصة الباقين</w:t>
      </w:r>
      <w:r>
        <w:rPr>
          <w:rtl/>
        </w:rPr>
        <w:t>،</w:t>
      </w:r>
      <w:r w:rsidRPr="00736C02">
        <w:rPr>
          <w:rtl/>
        </w:rPr>
        <w:t xml:space="preserve"> ولم يضمن مع كون المقر مرضيا</w:t>
      </w:r>
      <w:r>
        <w:rPr>
          <w:rtl/>
        </w:rPr>
        <w:t>،</w:t>
      </w:r>
      <w:r w:rsidRPr="00736C02">
        <w:rPr>
          <w:rtl/>
        </w:rPr>
        <w:t xml:space="preserve"> بل</w:t>
      </w:r>
      <w:r>
        <w:rPr>
          <w:rFonts w:hint="cs"/>
          <w:rtl/>
        </w:rPr>
        <w:t xml:space="preserve"> </w:t>
      </w:r>
      <w:r w:rsidRPr="00736C02">
        <w:rPr>
          <w:rtl/>
        </w:rPr>
        <w:t xml:space="preserve">يستسعي العبد </w:t>
      </w:r>
      <w:r w:rsidRPr="00672D41">
        <w:rPr>
          <w:rStyle w:val="libAlaemHeading2Char"/>
          <w:rtl/>
        </w:rPr>
        <w:t>)</w:t>
      </w:r>
      <w:bookmarkEnd w:id="962"/>
      <w:bookmarkEnd w:id="963"/>
    </w:p>
    <w:p w:rsidR="007D3F41" w:rsidRPr="00736C02" w:rsidRDefault="00672D41" w:rsidP="00176277">
      <w:pPr>
        <w:pStyle w:val="libNormal"/>
        <w:rPr>
          <w:rtl/>
        </w:rPr>
      </w:pPr>
      <w:r w:rsidRPr="00672D41">
        <w:rPr>
          <w:rStyle w:val="libNumChar"/>
          <w:rtl/>
        </w:rPr>
        <w:t>[18914]</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إذا شهد بعض الورثة أن المورث أعتق عبدا من عبيده</w:t>
      </w:r>
      <w:r w:rsidR="007D3F41">
        <w:rPr>
          <w:rtl/>
        </w:rPr>
        <w:t>،</w:t>
      </w:r>
      <w:r w:rsidR="007D3F41" w:rsidRPr="00736C02">
        <w:rPr>
          <w:rtl/>
        </w:rPr>
        <w:t xml:space="preserve"> لم يضمن الشاهد</w:t>
      </w:r>
      <w:r w:rsidR="007D3F41">
        <w:rPr>
          <w:rtl/>
        </w:rPr>
        <w:t xml:space="preserve"> </w:t>
      </w:r>
      <w:r w:rsidR="007D3F41" w:rsidRPr="00736C02">
        <w:rPr>
          <w:rtl/>
        </w:rPr>
        <w:t>وجازت شهادته في نصيبه »</w:t>
      </w:r>
      <w:r w:rsidR="007D3F41">
        <w:rPr>
          <w:rtl/>
        </w:rPr>
        <w:t>.</w:t>
      </w:r>
    </w:p>
    <w:p w:rsidR="007D3F41" w:rsidRPr="00736C02" w:rsidRDefault="00672D41" w:rsidP="00176277">
      <w:pPr>
        <w:pStyle w:val="libNormal"/>
        <w:rPr>
          <w:rtl/>
        </w:rPr>
      </w:pPr>
      <w:r w:rsidRPr="00672D41">
        <w:rPr>
          <w:rStyle w:val="libNumChar"/>
          <w:rtl/>
        </w:rPr>
        <w:t>[18915]</w:t>
      </w:r>
      <w:r w:rsidR="007D3F41">
        <w:rPr>
          <w:rtl/>
        </w:rPr>
        <w:t xml:space="preserve"> - </w:t>
      </w:r>
      <w:r w:rsidR="007D3F41" w:rsidRPr="00736C02">
        <w:rPr>
          <w:rtl/>
        </w:rPr>
        <w:t>2 الصدوق في المقنع</w:t>
      </w:r>
      <w:r w:rsidR="007D3F41">
        <w:rPr>
          <w:rtl/>
        </w:rPr>
        <w:t>:</w:t>
      </w:r>
      <w:r w:rsidR="007D3F41" w:rsidRPr="00736C02">
        <w:rPr>
          <w:rtl/>
        </w:rPr>
        <w:t xml:space="preserve"> وإن كان ترك مملوكا بين نفر</w:t>
      </w:r>
      <w:r w:rsidR="007D3F41">
        <w:rPr>
          <w:rtl/>
        </w:rPr>
        <w:t>،</w:t>
      </w:r>
      <w:r w:rsidR="007D3F41" w:rsidRPr="00736C02">
        <w:rPr>
          <w:rtl/>
        </w:rPr>
        <w:t xml:space="preserve"> فشهد</w:t>
      </w:r>
      <w:r w:rsidR="007D3F41">
        <w:rPr>
          <w:rtl/>
        </w:rPr>
        <w:t xml:space="preserve"> </w:t>
      </w:r>
      <w:r w:rsidR="007D3F41" w:rsidRPr="00736C02">
        <w:rPr>
          <w:rtl/>
        </w:rPr>
        <w:t>أحدهم أن الميت أعتقه</w:t>
      </w:r>
      <w:r w:rsidR="007D3F41">
        <w:rPr>
          <w:rtl/>
        </w:rPr>
        <w:t>،</w:t>
      </w:r>
      <w:r w:rsidR="007D3F41" w:rsidRPr="00736C02">
        <w:rPr>
          <w:rtl/>
        </w:rPr>
        <w:t xml:space="preserve"> فإن كان هذا الشاهد مرضيا لم يضمن وجازت</w:t>
      </w:r>
      <w:r w:rsidR="007D3F41">
        <w:rPr>
          <w:rtl/>
        </w:rPr>
        <w:t xml:space="preserve"> </w:t>
      </w:r>
      <w:r w:rsidR="007D3F41" w:rsidRPr="00736C02">
        <w:rPr>
          <w:rtl/>
        </w:rPr>
        <w:t>شهادته في نصيبه</w:t>
      </w:r>
      <w:r w:rsidR="007D3F41">
        <w:rPr>
          <w:rtl/>
        </w:rPr>
        <w:t>،</w:t>
      </w:r>
      <w:r w:rsidR="007D3F41" w:rsidRPr="00736C02">
        <w:rPr>
          <w:rtl/>
        </w:rPr>
        <w:t xml:space="preserve"> واستسعى العبد فيما كان لغيره من الورثة</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498 ح 1778</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w:t>
      </w:r>
      <w:r>
        <w:rPr>
          <w:rFonts w:hint="cs"/>
          <w:rtl/>
        </w:rPr>
        <w:t xml:space="preserve"> </w:t>
      </w:r>
      <w:r w:rsidRPr="00736C02">
        <w:rPr>
          <w:rtl/>
        </w:rPr>
        <w:t>ج 2 ص 498 ح 1777</w:t>
      </w:r>
      <w:r>
        <w:rPr>
          <w:rtl/>
        </w:rPr>
        <w:t>.</w:t>
      </w:r>
    </w:p>
    <w:p w:rsidR="007D3F41" w:rsidRPr="00744B79" w:rsidRDefault="007D3F41" w:rsidP="007D3F41">
      <w:pPr>
        <w:pStyle w:val="libFootnote"/>
        <w:rPr>
          <w:rtl/>
        </w:rPr>
      </w:pPr>
      <w:r w:rsidRPr="00744B79">
        <w:rPr>
          <w:rtl/>
        </w:rPr>
        <w:t>(1) في المصدر</w:t>
      </w:r>
      <w:r>
        <w:rPr>
          <w:rtl/>
          <w:lang w:bidi="ar-IQ"/>
        </w:rPr>
        <w:t>:</w:t>
      </w:r>
      <w:r w:rsidRPr="00744B79">
        <w:rPr>
          <w:rtl/>
        </w:rPr>
        <w:t xml:space="preserve"> المسلم يرد</w:t>
      </w:r>
      <w:r>
        <w:rPr>
          <w:rtl/>
        </w:rPr>
        <w:t>.</w:t>
      </w:r>
    </w:p>
    <w:p w:rsidR="007D3F41" w:rsidRPr="00736C02" w:rsidRDefault="007D3F41" w:rsidP="007D3F41">
      <w:pPr>
        <w:pStyle w:val="libFootnoteCenterBold"/>
        <w:rPr>
          <w:rtl/>
        </w:rPr>
      </w:pPr>
      <w:r w:rsidRPr="00736C02">
        <w:rPr>
          <w:rtl/>
        </w:rPr>
        <w:t>الباب 41</w:t>
      </w:r>
    </w:p>
    <w:p w:rsidR="007D3F41" w:rsidRDefault="007D3F41" w:rsidP="007D3F41">
      <w:pPr>
        <w:pStyle w:val="libFootnote0"/>
        <w:rPr>
          <w:rtl/>
        </w:rPr>
      </w:pPr>
      <w:r w:rsidRPr="00736C02">
        <w:rPr>
          <w:rtl/>
        </w:rPr>
        <w:t>1</w:t>
      </w:r>
      <w:r>
        <w:rPr>
          <w:rtl/>
          <w:lang w:bidi="ar-IQ"/>
        </w:rPr>
        <w:t xml:space="preserve"> - </w:t>
      </w:r>
      <w:r w:rsidRPr="00736C02">
        <w:rPr>
          <w:rtl/>
        </w:rPr>
        <w:t>دعائم</w:t>
      </w:r>
      <w:r>
        <w:rPr>
          <w:rFonts w:hint="cs"/>
          <w:rtl/>
        </w:rPr>
        <w:t xml:space="preserve"> </w:t>
      </w:r>
      <w:r w:rsidRPr="00736C02">
        <w:rPr>
          <w:rtl/>
        </w:rPr>
        <w:t>الاسلام ج 2 ص 308 ح 1158</w:t>
      </w:r>
      <w:r>
        <w:rPr>
          <w:rtl/>
        </w:rPr>
        <w:t>.</w:t>
      </w:r>
    </w:p>
    <w:p w:rsidR="007D3F41" w:rsidRPr="00736C02" w:rsidRDefault="007D3F41" w:rsidP="007D3F41">
      <w:pPr>
        <w:pStyle w:val="libFootnote0"/>
        <w:rPr>
          <w:rtl/>
        </w:rPr>
      </w:pPr>
      <w:r w:rsidRPr="00736C02">
        <w:rPr>
          <w:rtl/>
        </w:rPr>
        <w:t>2</w:t>
      </w:r>
      <w:r>
        <w:rPr>
          <w:rtl/>
        </w:rPr>
        <w:t xml:space="preserve"> - </w:t>
      </w:r>
      <w:r w:rsidRPr="00736C02">
        <w:rPr>
          <w:rtl/>
        </w:rPr>
        <w:t>المقنع ص 156</w:t>
      </w:r>
      <w:r>
        <w:rPr>
          <w:rtl/>
        </w:rPr>
        <w:t>.</w:t>
      </w:r>
    </w:p>
    <w:p w:rsidR="00672D41" w:rsidRDefault="00672D41" w:rsidP="00672D41">
      <w:pPr>
        <w:pStyle w:val="libNormal"/>
        <w:rPr>
          <w:rtl/>
        </w:rPr>
      </w:pPr>
      <w:r>
        <w:rPr>
          <w:rtl/>
        </w:rPr>
        <w:br w:type="page"/>
      </w:r>
    </w:p>
    <w:p w:rsidR="007D3F41" w:rsidRDefault="007D3F41" w:rsidP="007D3F41">
      <w:pPr>
        <w:pStyle w:val="Heading2Center"/>
        <w:rPr>
          <w:rtl/>
        </w:rPr>
      </w:pPr>
      <w:bookmarkStart w:id="964" w:name="_Toc365374939"/>
      <w:bookmarkStart w:id="965" w:name="_Toc380484036"/>
      <w:r w:rsidRPr="00511AF8">
        <w:rPr>
          <w:rtl/>
        </w:rPr>
        <w:lastRenderedPageBreak/>
        <w:t>42</w:t>
      </w:r>
      <w:r>
        <w:rPr>
          <w:rtl/>
          <w:lang w:bidi="ar-IQ"/>
        </w:rPr>
        <w:t xml:space="preserve"> - </w:t>
      </w:r>
      <w:r w:rsidRPr="00672D41">
        <w:rPr>
          <w:rStyle w:val="libAlaemHeading2Char"/>
          <w:rtl/>
        </w:rPr>
        <w:t>(</w:t>
      </w:r>
      <w:r w:rsidRPr="00511AF8">
        <w:rPr>
          <w:rtl/>
        </w:rPr>
        <w:t xml:space="preserve"> باب أن المملوكة إذا مات زوجها ولا وارث له</w:t>
      </w:r>
      <w:r>
        <w:rPr>
          <w:rtl/>
          <w:lang w:bidi="ar-IQ"/>
        </w:rPr>
        <w:t>،</w:t>
      </w:r>
      <w:r w:rsidRPr="00511AF8">
        <w:rPr>
          <w:rtl/>
        </w:rPr>
        <w:t xml:space="preserve"> اشتريت</w:t>
      </w:r>
      <w:r>
        <w:rPr>
          <w:rFonts w:hint="cs"/>
          <w:rtl/>
        </w:rPr>
        <w:t xml:space="preserve"> </w:t>
      </w:r>
      <w:r w:rsidRPr="00736C02">
        <w:rPr>
          <w:rtl/>
        </w:rPr>
        <w:t>من ماله وأعتقت وورثت</w:t>
      </w:r>
      <w:r>
        <w:rPr>
          <w:rtl/>
        </w:rPr>
        <w:t>،</w:t>
      </w:r>
      <w:r w:rsidRPr="00736C02">
        <w:rPr>
          <w:rtl/>
        </w:rPr>
        <w:t xml:space="preserve"> وكذا غيرها من الورثة </w:t>
      </w:r>
      <w:r w:rsidRPr="00672D41">
        <w:rPr>
          <w:rStyle w:val="libAlaemHeading2Char"/>
          <w:rtl/>
        </w:rPr>
        <w:t>)</w:t>
      </w:r>
      <w:bookmarkEnd w:id="964"/>
      <w:bookmarkEnd w:id="965"/>
    </w:p>
    <w:p w:rsidR="007D3F41" w:rsidRPr="00736C02" w:rsidRDefault="00672D41" w:rsidP="007124DD">
      <w:pPr>
        <w:pStyle w:val="libNormal"/>
        <w:rPr>
          <w:rtl/>
        </w:rPr>
      </w:pPr>
      <w:r w:rsidRPr="00672D41">
        <w:rPr>
          <w:rStyle w:val="libNumChar"/>
          <w:rtl/>
        </w:rPr>
        <w:t>[18916]</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أمير المؤمنين </w:t>
      </w:r>
      <w:r w:rsidR="007124DD" w:rsidRPr="0060562E">
        <w:rPr>
          <w:rStyle w:val="libAlaemChar"/>
          <w:rtl/>
        </w:rPr>
        <w:t>عليه‌السلام</w:t>
      </w:r>
      <w:r w:rsidR="007124DD">
        <w:rPr>
          <w:rtl/>
        </w:rPr>
        <w:t xml:space="preserve"> </w:t>
      </w:r>
      <w:r w:rsidR="007D3F41">
        <w:rPr>
          <w:rtl/>
        </w:rPr>
        <w:t>،</w:t>
      </w:r>
      <w:r w:rsidR="007D3F41" w:rsidRPr="00736C02">
        <w:rPr>
          <w:rtl/>
        </w:rPr>
        <w:t xml:space="preserve"> أنه قال</w:t>
      </w:r>
      <w:r w:rsidR="007D3F41">
        <w:rPr>
          <w:rtl/>
        </w:rPr>
        <w:t xml:space="preserve">: </w:t>
      </w:r>
      <w:r w:rsidR="007D3F41" w:rsidRPr="00736C02">
        <w:rPr>
          <w:rtl/>
        </w:rPr>
        <w:t>« إذا مات الميت ولم يدع وارثا وله وارث مملوك</w:t>
      </w:r>
      <w:r w:rsidR="007D3F41">
        <w:rPr>
          <w:rtl/>
        </w:rPr>
        <w:t>،</w:t>
      </w:r>
      <w:r w:rsidR="007D3F41" w:rsidRPr="00736C02">
        <w:rPr>
          <w:rtl/>
        </w:rPr>
        <w:t xml:space="preserve"> قال</w:t>
      </w:r>
      <w:r w:rsidR="007D3F41">
        <w:rPr>
          <w:rtl/>
        </w:rPr>
        <w:t>:</w:t>
      </w:r>
      <w:r w:rsidR="007D3F41" w:rsidRPr="00736C02">
        <w:rPr>
          <w:rtl/>
        </w:rPr>
        <w:t xml:space="preserve"> يشترى من تركته</w:t>
      </w:r>
      <w:r w:rsidR="007D3F41">
        <w:rPr>
          <w:rtl/>
        </w:rPr>
        <w:t xml:space="preserve"> </w:t>
      </w:r>
      <w:r w:rsidR="007D3F41" w:rsidRPr="00736C02">
        <w:rPr>
          <w:rtl/>
        </w:rPr>
        <w:t>فيعتق</w:t>
      </w:r>
      <w:r w:rsidR="007D3F41">
        <w:rPr>
          <w:rtl/>
        </w:rPr>
        <w:t>،</w:t>
      </w:r>
      <w:r w:rsidR="007D3F41" w:rsidRPr="00736C02">
        <w:rPr>
          <w:rtl/>
        </w:rPr>
        <w:t xml:space="preserve"> ويعطى باقي التركة بالميراث »</w:t>
      </w:r>
      <w:r w:rsidR="007D3F41">
        <w:rPr>
          <w:rtl/>
        </w:rPr>
        <w:t>.</w:t>
      </w:r>
    </w:p>
    <w:p w:rsidR="007D3F41" w:rsidRPr="00736C02" w:rsidRDefault="007D3F41" w:rsidP="007D3F41">
      <w:pPr>
        <w:pStyle w:val="Heading2Center"/>
        <w:rPr>
          <w:rtl/>
        </w:rPr>
      </w:pPr>
      <w:bookmarkStart w:id="966" w:name="_Toc365374940"/>
      <w:bookmarkStart w:id="967" w:name="_Toc380484037"/>
      <w:r w:rsidRPr="00511AF8">
        <w:rPr>
          <w:rtl/>
        </w:rPr>
        <w:t>43</w:t>
      </w:r>
      <w:r>
        <w:rPr>
          <w:rtl/>
          <w:lang w:bidi="ar-IQ"/>
        </w:rPr>
        <w:t xml:space="preserve"> - </w:t>
      </w:r>
      <w:r w:rsidRPr="00672D41">
        <w:rPr>
          <w:rStyle w:val="libAlaemHeading2Char"/>
          <w:rtl/>
        </w:rPr>
        <w:t>(</w:t>
      </w:r>
      <w:r w:rsidRPr="00511AF8">
        <w:rPr>
          <w:rtl/>
        </w:rPr>
        <w:t xml:space="preserve"> باب ان من نذر عتق أول مملوك يملكه</w:t>
      </w:r>
      <w:r>
        <w:rPr>
          <w:rtl/>
          <w:lang w:bidi="ar-IQ"/>
        </w:rPr>
        <w:t>،</w:t>
      </w:r>
      <w:r w:rsidRPr="00511AF8">
        <w:rPr>
          <w:rtl/>
        </w:rPr>
        <w:t xml:space="preserve"> فملك مماليك</w:t>
      </w:r>
      <w:r>
        <w:rPr>
          <w:rFonts w:hint="cs"/>
          <w:rtl/>
        </w:rPr>
        <w:t xml:space="preserve"> </w:t>
      </w:r>
      <w:r w:rsidRPr="00736C02">
        <w:rPr>
          <w:rtl/>
        </w:rPr>
        <w:t>دفعة</w:t>
      </w:r>
      <w:r>
        <w:rPr>
          <w:rtl/>
        </w:rPr>
        <w:t>،</w:t>
      </w:r>
      <w:r w:rsidRPr="00736C02">
        <w:rPr>
          <w:rtl/>
        </w:rPr>
        <w:t xml:space="preserve"> استخرج واحدا بالقرعة فأعتقه</w:t>
      </w:r>
      <w:r>
        <w:rPr>
          <w:rtl/>
        </w:rPr>
        <w:t>،</w:t>
      </w:r>
      <w:r w:rsidRPr="00736C02">
        <w:rPr>
          <w:rtl/>
        </w:rPr>
        <w:t xml:space="preserve"> ويجوز له أن يختار</w:t>
      </w:r>
      <w:r>
        <w:rPr>
          <w:rFonts w:hint="cs"/>
          <w:rtl/>
        </w:rPr>
        <w:t xml:space="preserve"> </w:t>
      </w:r>
      <w:r w:rsidRPr="00736C02">
        <w:rPr>
          <w:rtl/>
        </w:rPr>
        <w:t xml:space="preserve">واحدا منهم ويعتقه </w:t>
      </w:r>
      <w:r w:rsidRPr="00672D41">
        <w:rPr>
          <w:rStyle w:val="libAlaemHeading2Char"/>
          <w:rtl/>
        </w:rPr>
        <w:t>)</w:t>
      </w:r>
      <w:bookmarkEnd w:id="966"/>
      <w:bookmarkEnd w:id="967"/>
    </w:p>
    <w:p w:rsidR="007D3F41" w:rsidRPr="00736C02" w:rsidRDefault="00672D41" w:rsidP="00176277">
      <w:pPr>
        <w:pStyle w:val="libNormal"/>
        <w:rPr>
          <w:rtl/>
        </w:rPr>
      </w:pPr>
      <w:r w:rsidRPr="00672D41">
        <w:rPr>
          <w:rStyle w:val="libNumChar"/>
          <w:rtl/>
        </w:rPr>
        <w:t>[18917]</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فإن قال</w:t>
      </w:r>
      <w:r w:rsidR="007D3F41">
        <w:rPr>
          <w:rtl/>
        </w:rPr>
        <w:t>:</w:t>
      </w:r>
      <w:r w:rsidR="007D3F41" w:rsidRPr="00736C02">
        <w:rPr>
          <w:rtl/>
        </w:rPr>
        <w:t xml:space="preserve"> أول مملوك أملكه فهو حر</w:t>
      </w:r>
      <w:r w:rsidR="007D3F41">
        <w:rPr>
          <w:rtl/>
        </w:rPr>
        <w:t xml:space="preserve">، </w:t>
      </w:r>
      <w:r w:rsidR="007D3F41" w:rsidRPr="00736C02">
        <w:rPr>
          <w:rtl/>
        </w:rPr>
        <w:t>فورث سبعة مماليك</w:t>
      </w:r>
      <w:r w:rsidR="007D3F41">
        <w:rPr>
          <w:rtl/>
        </w:rPr>
        <w:t>،</w:t>
      </w:r>
      <w:r w:rsidR="007D3F41" w:rsidRPr="00736C02">
        <w:rPr>
          <w:rtl/>
        </w:rPr>
        <w:t xml:space="preserve"> فإنه يقرع بينهم ويعتق الذي قرع</w:t>
      </w:r>
      <w:r w:rsidR="007D3F41">
        <w:rPr>
          <w:rtl/>
        </w:rPr>
        <w:t>.</w:t>
      </w:r>
    </w:p>
    <w:p w:rsidR="007D3F41" w:rsidRDefault="007D3F41" w:rsidP="007D3F41">
      <w:pPr>
        <w:pStyle w:val="Heading2Center"/>
        <w:rPr>
          <w:rtl/>
        </w:rPr>
      </w:pPr>
      <w:bookmarkStart w:id="968" w:name="_Toc365374941"/>
      <w:bookmarkStart w:id="969" w:name="_Toc380484038"/>
      <w:r w:rsidRPr="00511AF8">
        <w:rPr>
          <w:rtl/>
        </w:rPr>
        <w:t>44</w:t>
      </w:r>
      <w:r>
        <w:rPr>
          <w:rtl/>
          <w:lang w:bidi="ar-IQ"/>
        </w:rPr>
        <w:t xml:space="preserve"> - </w:t>
      </w:r>
      <w:r w:rsidRPr="00672D41">
        <w:rPr>
          <w:rStyle w:val="libAlaemHeading2Char"/>
          <w:rtl/>
        </w:rPr>
        <w:t>(</w:t>
      </w:r>
      <w:r w:rsidRPr="00511AF8">
        <w:rPr>
          <w:rtl/>
        </w:rPr>
        <w:t xml:space="preserve"> باب ان من نذر عتق أمته إن وطأها فخرجت من ملكه</w:t>
      </w:r>
      <w:r>
        <w:rPr>
          <w:rFonts w:hint="cs"/>
          <w:rtl/>
        </w:rPr>
        <w:t xml:space="preserve"> </w:t>
      </w:r>
      <w:r w:rsidRPr="00736C02">
        <w:rPr>
          <w:rtl/>
        </w:rPr>
        <w:t>انحلت اليمين</w:t>
      </w:r>
      <w:r>
        <w:rPr>
          <w:rtl/>
        </w:rPr>
        <w:t>،</w:t>
      </w:r>
      <w:r w:rsidRPr="00736C02">
        <w:rPr>
          <w:rtl/>
        </w:rPr>
        <w:t xml:space="preserve"> وإن عادت بملك مستأنف </w:t>
      </w:r>
      <w:r w:rsidRPr="00672D41">
        <w:rPr>
          <w:rStyle w:val="libAlaemHeading2Char"/>
          <w:rtl/>
        </w:rPr>
        <w:t>)</w:t>
      </w:r>
      <w:bookmarkEnd w:id="968"/>
      <w:bookmarkEnd w:id="969"/>
    </w:p>
    <w:p w:rsidR="007D3F41" w:rsidRPr="00736C02" w:rsidRDefault="00672D41" w:rsidP="00176277">
      <w:pPr>
        <w:pStyle w:val="libNormal"/>
        <w:rPr>
          <w:rtl/>
        </w:rPr>
      </w:pPr>
      <w:r w:rsidRPr="00672D41">
        <w:rPr>
          <w:rStyle w:val="libNumChar"/>
          <w:rtl/>
        </w:rPr>
        <w:t>[18918]</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كانت للرجل أمة فيقول يوما</w:t>
      </w:r>
      <w:r w:rsidR="007D3F41">
        <w:rPr>
          <w:rtl/>
        </w:rPr>
        <w:t>:</w:t>
      </w:r>
      <w:r w:rsidR="007D3F41" w:rsidRPr="00736C02">
        <w:rPr>
          <w:rtl/>
        </w:rPr>
        <w:t xml:space="preserve"> ان</w:t>
      </w:r>
      <w:r w:rsidR="007D3F41">
        <w:rPr>
          <w:rtl/>
        </w:rPr>
        <w:t xml:space="preserve"> </w:t>
      </w:r>
      <w:r w:rsidR="007D3F41" w:rsidRPr="00736C02">
        <w:rPr>
          <w:rtl/>
        </w:rPr>
        <w:t>آتيها فهي حرة</w:t>
      </w:r>
      <w:r w:rsidR="007D3F41">
        <w:rPr>
          <w:rtl/>
        </w:rPr>
        <w:t>،</w:t>
      </w:r>
      <w:r w:rsidR="007D3F41" w:rsidRPr="00736C02">
        <w:rPr>
          <w:rtl/>
        </w:rPr>
        <w:t xml:space="preserve"> ثم يبيعها من رجل ثم يشتريها بعد ذلك</w:t>
      </w:r>
      <w:r w:rsidR="007D3F41">
        <w:rPr>
          <w:rtl/>
        </w:rPr>
        <w:t>،</w:t>
      </w:r>
      <w:r w:rsidR="007D3F41" w:rsidRPr="00736C02">
        <w:rPr>
          <w:rtl/>
        </w:rPr>
        <w:t xml:space="preserve"> فلا بأس بأن</w:t>
      </w:r>
      <w:r w:rsidR="007D3F41">
        <w:rPr>
          <w:rtl/>
        </w:rPr>
        <w:t xml:space="preserve"> </w:t>
      </w:r>
      <w:r w:rsidR="007D3F41" w:rsidRPr="00736C02">
        <w:rPr>
          <w:rtl/>
        </w:rPr>
        <w:t>يأتيها قد خرجت من ملكه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42</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386 ح 1374</w:t>
      </w:r>
      <w:r>
        <w:rPr>
          <w:rtl/>
        </w:rPr>
        <w:t>.</w:t>
      </w:r>
    </w:p>
    <w:p w:rsidR="007D3F41" w:rsidRPr="00736C02" w:rsidRDefault="007D3F41" w:rsidP="007D3F41">
      <w:pPr>
        <w:pStyle w:val="libFootnoteCenterBold"/>
        <w:rPr>
          <w:rtl/>
        </w:rPr>
      </w:pPr>
      <w:r w:rsidRPr="00736C02">
        <w:rPr>
          <w:rtl/>
        </w:rPr>
        <w:t>الباب 43</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157</w:t>
      </w:r>
      <w:r>
        <w:rPr>
          <w:rtl/>
        </w:rPr>
        <w:t>.</w:t>
      </w:r>
    </w:p>
    <w:p w:rsidR="007D3F41" w:rsidRPr="00736C02" w:rsidRDefault="007D3F41" w:rsidP="007D3F41">
      <w:pPr>
        <w:pStyle w:val="libFootnoteCenterBold"/>
        <w:rPr>
          <w:rtl/>
        </w:rPr>
      </w:pPr>
      <w:r w:rsidRPr="00736C02">
        <w:rPr>
          <w:rtl/>
        </w:rPr>
        <w:t>الباب 44</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157</w:t>
      </w:r>
      <w:r>
        <w:rPr>
          <w:rtl/>
        </w:rPr>
        <w:t>.</w:t>
      </w:r>
    </w:p>
    <w:p w:rsidR="00672D41" w:rsidRDefault="00672D41" w:rsidP="00672D41">
      <w:pPr>
        <w:pStyle w:val="libNormal"/>
        <w:rPr>
          <w:rtl/>
        </w:rPr>
      </w:pPr>
      <w:r>
        <w:rPr>
          <w:rtl/>
        </w:rPr>
        <w:br w:type="page"/>
      </w:r>
    </w:p>
    <w:p w:rsidR="007D3F41" w:rsidRPr="005E4ECF" w:rsidRDefault="007D3F41" w:rsidP="007D3F41">
      <w:pPr>
        <w:pStyle w:val="Heading2Center"/>
        <w:rPr>
          <w:rtl/>
        </w:rPr>
      </w:pPr>
      <w:bookmarkStart w:id="970" w:name="_Toc365374942"/>
      <w:bookmarkStart w:id="971" w:name="_Toc380484039"/>
      <w:r w:rsidRPr="005E4ECF">
        <w:rPr>
          <w:rtl/>
        </w:rPr>
        <w:lastRenderedPageBreak/>
        <w:t>45</w:t>
      </w:r>
      <w:r>
        <w:rPr>
          <w:rtl/>
          <w:lang w:bidi="ar-IQ"/>
        </w:rPr>
        <w:t xml:space="preserve"> - </w:t>
      </w:r>
      <w:r w:rsidRPr="00672D41">
        <w:rPr>
          <w:rStyle w:val="libAlaemHeading2Char"/>
          <w:rtl/>
        </w:rPr>
        <w:t>(</w:t>
      </w:r>
      <w:r w:rsidRPr="005E4ECF">
        <w:rPr>
          <w:rtl/>
        </w:rPr>
        <w:t xml:space="preserve"> باب أن من أقر بعتق مماليكه للتقية أو دفع الضرر</w:t>
      </w:r>
      <w:r>
        <w:rPr>
          <w:rtl/>
          <w:lang w:bidi="ar-IQ"/>
        </w:rPr>
        <w:t>،</w:t>
      </w:r>
      <w:r w:rsidRPr="005E4ECF">
        <w:rPr>
          <w:rtl/>
        </w:rPr>
        <w:t xml:space="preserve"> لم</w:t>
      </w:r>
      <w:r>
        <w:rPr>
          <w:rFonts w:hint="cs"/>
          <w:rtl/>
        </w:rPr>
        <w:t xml:space="preserve"> </w:t>
      </w:r>
      <w:r w:rsidRPr="005E4ECF">
        <w:rPr>
          <w:rtl/>
        </w:rPr>
        <w:t xml:space="preserve">يقع العتق </w:t>
      </w:r>
      <w:r w:rsidRPr="00672D41">
        <w:rPr>
          <w:rStyle w:val="libAlaemHeading2Char"/>
          <w:rtl/>
        </w:rPr>
        <w:t>)</w:t>
      </w:r>
      <w:bookmarkEnd w:id="970"/>
      <w:bookmarkEnd w:id="971"/>
    </w:p>
    <w:p w:rsidR="007D3F41" w:rsidRPr="00736C02" w:rsidRDefault="00672D41" w:rsidP="00176277">
      <w:pPr>
        <w:pStyle w:val="libNormal"/>
        <w:rPr>
          <w:rtl/>
        </w:rPr>
      </w:pPr>
      <w:r w:rsidRPr="00672D41">
        <w:rPr>
          <w:rStyle w:val="libNumChar"/>
          <w:rtl/>
        </w:rPr>
        <w:t>[18919]</w:t>
      </w:r>
      <w:r w:rsidR="007D3F41" w:rsidRPr="00736C02">
        <w:rPr>
          <w:rtl/>
        </w:rPr>
        <w:t xml:space="preserve"> 1</w:t>
      </w:r>
      <w:r w:rsidR="007D3F41">
        <w:rPr>
          <w:rtl/>
        </w:rPr>
        <w:t xml:space="preserve"> - </w:t>
      </w:r>
      <w:r w:rsidR="007D3F41" w:rsidRPr="00736C02">
        <w:rPr>
          <w:rtl/>
        </w:rPr>
        <w:t>أحمد بن محمد بن عيسى في نوادره</w:t>
      </w:r>
      <w:r w:rsidR="007D3F41">
        <w:rPr>
          <w:rtl/>
        </w:rPr>
        <w:t>:</w:t>
      </w:r>
      <w:r w:rsidR="007D3F41" w:rsidRPr="00736C02">
        <w:rPr>
          <w:rtl/>
        </w:rPr>
        <w:t xml:space="preserve"> عن الوليد بن هشام</w:t>
      </w:r>
      <w:r w:rsidR="007D3F41">
        <w:rPr>
          <w:rtl/>
        </w:rPr>
        <w:t xml:space="preserve"> </w:t>
      </w:r>
      <w:r w:rsidR="007D3F41" w:rsidRPr="00736C02">
        <w:rPr>
          <w:rtl/>
        </w:rPr>
        <w:t>المرادي</w:t>
      </w:r>
      <w:r w:rsidR="007D3F41">
        <w:rPr>
          <w:rtl/>
        </w:rPr>
        <w:t>،</w:t>
      </w:r>
      <w:r w:rsidR="007D3F41" w:rsidRPr="00736C02">
        <w:rPr>
          <w:rtl/>
        </w:rPr>
        <w:t xml:space="preserve"> قال</w:t>
      </w:r>
      <w:r w:rsidR="007D3F41">
        <w:rPr>
          <w:rtl/>
        </w:rPr>
        <w:t>:</w:t>
      </w:r>
      <w:r w:rsidR="007D3F41" w:rsidRPr="00736C02">
        <w:rPr>
          <w:rtl/>
        </w:rPr>
        <w:t xml:space="preserve"> قدمت مصر ومعي رقيق لي</w:t>
      </w:r>
      <w:r w:rsidR="007D3F41">
        <w:rPr>
          <w:rtl/>
        </w:rPr>
        <w:t>،</w:t>
      </w:r>
      <w:r w:rsidR="007D3F41" w:rsidRPr="00736C02">
        <w:rPr>
          <w:rtl/>
        </w:rPr>
        <w:t xml:space="preserve"> فمررت بالعاشر فسألني</w:t>
      </w:r>
      <w:r w:rsidR="007D3F41">
        <w:rPr>
          <w:rtl/>
        </w:rPr>
        <w:t xml:space="preserve"> </w:t>
      </w:r>
      <w:r w:rsidR="007D3F41" w:rsidRPr="00736C02">
        <w:rPr>
          <w:rtl/>
        </w:rPr>
        <w:t>فقلت</w:t>
      </w:r>
      <w:r w:rsidR="007D3F41">
        <w:rPr>
          <w:rtl/>
        </w:rPr>
        <w:t>:</w:t>
      </w:r>
      <w:r w:rsidR="007D3F41" w:rsidRPr="00736C02">
        <w:rPr>
          <w:rtl/>
        </w:rPr>
        <w:t xml:space="preserve"> هم أحرار كلهم</w:t>
      </w:r>
      <w:r w:rsidR="007D3F41">
        <w:rPr>
          <w:rtl/>
        </w:rPr>
        <w:t>،</w:t>
      </w:r>
      <w:r w:rsidR="007D3F41" w:rsidRPr="00736C02">
        <w:rPr>
          <w:rtl/>
        </w:rPr>
        <w:t xml:space="preserve"> فقدمت المدينة فدخلت على أبي الحسن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فأخبرته بقولي للعاشر فقال</w:t>
      </w:r>
      <w:r w:rsidR="007D3F41">
        <w:rPr>
          <w:rtl/>
        </w:rPr>
        <w:t>:</w:t>
      </w:r>
      <w:r w:rsidR="007D3F41" w:rsidRPr="00736C02">
        <w:rPr>
          <w:rtl/>
        </w:rPr>
        <w:t xml:space="preserve"> « ليس عليك شئ »</w:t>
      </w:r>
      <w:r w:rsidR="007D3F41">
        <w:rPr>
          <w:rtl/>
        </w:rPr>
        <w:t>.</w:t>
      </w:r>
    </w:p>
    <w:p w:rsidR="007D3F41" w:rsidRPr="005E4ECF" w:rsidRDefault="007D3F41" w:rsidP="007D3F41">
      <w:pPr>
        <w:pStyle w:val="Heading2Center"/>
        <w:rPr>
          <w:rtl/>
        </w:rPr>
      </w:pPr>
      <w:bookmarkStart w:id="972" w:name="_Toc365374943"/>
      <w:bookmarkStart w:id="973" w:name="_Toc380484040"/>
      <w:r w:rsidRPr="005E4ECF">
        <w:rPr>
          <w:rtl/>
        </w:rPr>
        <w:t>46</w:t>
      </w:r>
      <w:r>
        <w:rPr>
          <w:rtl/>
          <w:lang w:bidi="ar-IQ"/>
        </w:rPr>
        <w:t xml:space="preserve"> - </w:t>
      </w:r>
      <w:r w:rsidRPr="00672D41">
        <w:rPr>
          <w:rStyle w:val="libAlaemHeading2Char"/>
          <w:rtl/>
        </w:rPr>
        <w:t>(</w:t>
      </w:r>
      <w:r w:rsidRPr="005E4ECF">
        <w:rPr>
          <w:rtl/>
        </w:rPr>
        <w:t xml:space="preserve"> باب جواز بيع المملوك المتولد من الزنى</w:t>
      </w:r>
      <w:r>
        <w:rPr>
          <w:rtl/>
          <w:lang w:bidi="ar-IQ"/>
        </w:rPr>
        <w:t>،</w:t>
      </w:r>
      <w:r w:rsidRPr="005E4ECF">
        <w:rPr>
          <w:rtl/>
        </w:rPr>
        <w:t xml:space="preserve"> وشرائه</w:t>
      </w:r>
      <w:r>
        <w:rPr>
          <w:rtl/>
          <w:lang w:bidi="ar-IQ"/>
        </w:rPr>
        <w:t>،</w:t>
      </w:r>
      <w:r>
        <w:rPr>
          <w:rFonts w:hint="cs"/>
          <w:rtl/>
        </w:rPr>
        <w:t xml:space="preserve"> </w:t>
      </w:r>
      <w:r w:rsidRPr="005E4ECF">
        <w:rPr>
          <w:rtl/>
        </w:rPr>
        <w:t>واستخدامه</w:t>
      </w:r>
      <w:r>
        <w:rPr>
          <w:rtl/>
          <w:lang w:bidi="ar-IQ"/>
        </w:rPr>
        <w:t>،</w:t>
      </w:r>
      <w:r w:rsidRPr="005E4ECF">
        <w:rPr>
          <w:rtl/>
        </w:rPr>
        <w:t xml:space="preserve"> والحج من ثمنه </w:t>
      </w:r>
      <w:r w:rsidRPr="00672D41">
        <w:rPr>
          <w:rStyle w:val="libAlaemHeading2Char"/>
          <w:rtl/>
        </w:rPr>
        <w:t>)</w:t>
      </w:r>
      <w:bookmarkEnd w:id="972"/>
      <w:bookmarkEnd w:id="973"/>
    </w:p>
    <w:p w:rsidR="007D3F41" w:rsidRPr="00736C02" w:rsidRDefault="00672D41" w:rsidP="00176277">
      <w:pPr>
        <w:pStyle w:val="libNormal"/>
        <w:rPr>
          <w:rtl/>
        </w:rPr>
      </w:pPr>
      <w:r w:rsidRPr="00672D41">
        <w:rPr>
          <w:rStyle w:val="libNumChar"/>
          <w:rtl/>
        </w:rPr>
        <w:t>[18920]</w:t>
      </w:r>
      <w:r w:rsidR="007D3F41" w:rsidRPr="00736C02">
        <w:rPr>
          <w:rtl/>
        </w:rPr>
        <w:t xml:space="preserve"> 1</w:t>
      </w:r>
      <w:r w:rsidR="007D3F41">
        <w:rPr>
          <w:rtl/>
        </w:rPr>
        <w:t xml:space="preserve"> - </w:t>
      </w:r>
      <w:r w:rsidR="007D3F41" w:rsidRPr="00736C02">
        <w:rPr>
          <w:rtl/>
        </w:rPr>
        <w:t>كتاب مثنى بن الوليد الحناط</w:t>
      </w:r>
      <w:r w:rsidR="007D3F41">
        <w:rPr>
          <w:rtl/>
        </w:rPr>
        <w:t>:</w:t>
      </w:r>
      <w:r w:rsidR="007D3F41" w:rsidRPr="00736C02">
        <w:rPr>
          <w:rtl/>
        </w:rPr>
        <w:t xml:space="preserve"> عن أبي بصير قال</w:t>
      </w:r>
      <w:r w:rsidR="007D3F41">
        <w:rPr>
          <w:rtl/>
        </w:rPr>
        <w:t>:</w:t>
      </w:r>
      <w:r w:rsidR="007D3F41" w:rsidRPr="00736C02">
        <w:rPr>
          <w:rtl/>
        </w:rPr>
        <w:t xml:space="preserve"> سألت أبا</w:t>
      </w:r>
      <w:r w:rsidR="007D3F41">
        <w:rPr>
          <w:rtl/>
        </w:rPr>
        <w:t xml:space="preserve"> </w:t>
      </w:r>
      <w:r w:rsidR="007D3F41" w:rsidRPr="00736C02">
        <w:rPr>
          <w:rtl/>
        </w:rPr>
        <w:t xml:space="preserve">عبد الله </w:t>
      </w:r>
      <w:r w:rsidR="0060562E" w:rsidRPr="0060562E">
        <w:rPr>
          <w:rStyle w:val="libAlaemChar"/>
          <w:rtl/>
        </w:rPr>
        <w:t>عليه‌السلام</w:t>
      </w:r>
      <w:r w:rsidR="007D3F41">
        <w:rPr>
          <w:rtl/>
        </w:rPr>
        <w:t>،</w:t>
      </w:r>
      <w:r w:rsidR="007D3F41" w:rsidRPr="00736C02">
        <w:rPr>
          <w:rtl/>
        </w:rPr>
        <w:t xml:space="preserve"> عن ثمن ولد الزنى</w:t>
      </w:r>
      <w:r w:rsidR="007D3F41">
        <w:rPr>
          <w:rtl/>
        </w:rPr>
        <w:t>،</w:t>
      </w:r>
      <w:r w:rsidR="007D3F41" w:rsidRPr="00736C02">
        <w:rPr>
          <w:rtl/>
        </w:rPr>
        <w:t xml:space="preserve"> فقال</w:t>
      </w:r>
      <w:r w:rsidR="007D3F41">
        <w:rPr>
          <w:rtl/>
        </w:rPr>
        <w:t>:</w:t>
      </w:r>
      <w:r w:rsidR="007D3F41" w:rsidRPr="00736C02">
        <w:rPr>
          <w:rtl/>
        </w:rPr>
        <w:t xml:space="preserve"> « تزوج منه ولا تحج »</w:t>
      </w:r>
      <w:r w:rsidR="007D3F41">
        <w:rPr>
          <w:rtl/>
        </w:rPr>
        <w:t>.</w:t>
      </w:r>
    </w:p>
    <w:p w:rsidR="007D3F41" w:rsidRPr="00736C02" w:rsidRDefault="00672D41" w:rsidP="00176277">
      <w:pPr>
        <w:pStyle w:val="libNormal"/>
        <w:rPr>
          <w:rtl/>
        </w:rPr>
      </w:pPr>
      <w:r w:rsidRPr="00672D41">
        <w:rPr>
          <w:rStyle w:val="libNumChar"/>
          <w:rtl/>
        </w:rPr>
        <w:t>[18921]</w:t>
      </w:r>
      <w:r w:rsidR="007D3F41" w:rsidRPr="00736C02">
        <w:rPr>
          <w:rtl/>
        </w:rPr>
        <w:t xml:space="preserve"> 2</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ولد الزاني لا خير فيه</w:t>
      </w:r>
      <w:r w:rsidR="007D3F41">
        <w:rPr>
          <w:rtl/>
        </w:rPr>
        <w:t>،</w:t>
      </w:r>
      <w:r w:rsidR="007D3F41" w:rsidRPr="00736C02">
        <w:rPr>
          <w:rtl/>
        </w:rPr>
        <w:t xml:space="preserve"> ولا ينبغي للرجل أن يطلب الولد من جارية تكون</w:t>
      </w:r>
      <w:r w:rsidR="007D3F41">
        <w:rPr>
          <w:rtl/>
        </w:rPr>
        <w:t xml:space="preserve"> </w:t>
      </w:r>
      <w:r w:rsidR="007D3F41" w:rsidRPr="00736C02">
        <w:rPr>
          <w:rtl/>
        </w:rPr>
        <w:t xml:space="preserve">ولد الزنى </w:t>
      </w:r>
      <w:r w:rsidR="007D3F41" w:rsidRPr="007D3F41">
        <w:rPr>
          <w:rStyle w:val="libFootnotenumChar"/>
          <w:rtl/>
        </w:rPr>
        <w:t>(1)</w:t>
      </w:r>
      <w:r w:rsidR="007D3F41">
        <w:rPr>
          <w:rtl/>
        </w:rPr>
        <w:t>،</w:t>
      </w:r>
      <w:r w:rsidR="007D3F41" w:rsidRPr="00736C02">
        <w:rPr>
          <w:rtl/>
        </w:rPr>
        <w:t xml:space="preserve"> ولا ينجس الرجل نفسه بنكاح ولد الزنى</w:t>
      </w:r>
      <w:r w:rsidR="007D3F41">
        <w:rPr>
          <w:rtl/>
        </w:rPr>
        <w:t>،</w:t>
      </w:r>
      <w:r w:rsidR="007D3F41" w:rsidRPr="00736C02">
        <w:rPr>
          <w:rtl/>
        </w:rPr>
        <w:t xml:space="preserve"> وإن كان الزنى</w:t>
      </w:r>
      <w:r w:rsidR="007D3F41">
        <w:rPr>
          <w:rtl/>
        </w:rPr>
        <w:t xml:space="preserve"> </w:t>
      </w:r>
      <w:r w:rsidR="007D3F41" w:rsidRPr="00736C02">
        <w:rPr>
          <w:rtl/>
        </w:rPr>
        <w:t>من أمة مملوكة فحلال لمولاها ملكه وبيعه وخدمته</w:t>
      </w:r>
      <w:r w:rsidR="007D3F41">
        <w:rPr>
          <w:rtl/>
        </w:rPr>
        <w:t>،</w:t>
      </w:r>
      <w:r w:rsidR="007D3F41" w:rsidRPr="00736C02">
        <w:rPr>
          <w:rtl/>
        </w:rPr>
        <w:t xml:space="preserve"> ويحج بثمنه إن شاء »</w:t>
      </w:r>
      <w:r w:rsidR="007D3F41">
        <w:rPr>
          <w:rtl/>
        </w:rPr>
        <w:t>.</w:t>
      </w:r>
    </w:p>
    <w:p w:rsidR="007D3F41" w:rsidRDefault="007D3F41" w:rsidP="007D3F41">
      <w:pPr>
        <w:pStyle w:val="Heading2Center"/>
        <w:rPr>
          <w:rtl/>
        </w:rPr>
      </w:pPr>
      <w:bookmarkStart w:id="974" w:name="_Toc365374944"/>
      <w:bookmarkStart w:id="975" w:name="_Toc380484041"/>
      <w:r w:rsidRPr="005E4ECF">
        <w:rPr>
          <w:rtl/>
        </w:rPr>
        <w:t>47</w:t>
      </w:r>
      <w:r>
        <w:rPr>
          <w:rtl/>
          <w:lang w:bidi="ar-IQ"/>
        </w:rPr>
        <w:t xml:space="preserve"> - </w:t>
      </w:r>
      <w:r w:rsidRPr="00672D41">
        <w:rPr>
          <w:rStyle w:val="libAlaemHeading2Char"/>
          <w:rtl/>
        </w:rPr>
        <w:t>(</w:t>
      </w:r>
      <w:r w:rsidRPr="005E4ECF">
        <w:rPr>
          <w:rtl/>
        </w:rPr>
        <w:t xml:space="preserve"> باب أن اللقيط حر لا يباع ولا يشترى</w:t>
      </w:r>
      <w:r>
        <w:rPr>
          <w:rtl/>
          <w:lang w:bidi="ar-IQ"/>
        </w:rPr>
        <w:t>،</w:t>
      </w:r>
      <w:r w:rsidRPr="005E4ECF">
        <w:rPr>
          <w:rtl/>
        </w:rPr>
        <w:t xml:space="preserve"> ويتوالى إلى من</w:t>
      </w:r>
      <w:r>
        <w:rPr>
          <w:rFonts w:hint="cs"/>
          <w:rtl/>
        </w:rPr>
        <w:t xml:space="preserve"> </w:t>
      </w:r>
      <w:r w:rsidRPr="00736C02">
        <w:rPr>
          <w:rtl/>
        </w:rPr>
        <w:t>شاء فيضمن جريرته</w:t>
      </w:r>
      <w:r>
        <w:rPr>
          <w:rtl/>
        </w:rPr>
        <w:t>،</w:t>
      </w:r>
      <w:r w:rsidRPr="00736C02">
        <w:rPr>
          <w:rtl/>
        </w:rPr>
        <w:t xml:space="preserve"> وحكم النفقة عليه </w:t>
      </w:r>
      <w:r w:rsidRPr="00672D41">
        <w:rPr>
          <w:rStyle w:val="libAlaemHeading2Char"/>
          <w:rtl/>
        </w:rPr>
        <w:t>)</w:t>
      </w:r>
      <w:bookmarkEnd w:id="974"/>
      <w:bookmarkEnd w:id="975"/>
    </w:p>
    <w:p w:rsidR="007D3F41" w:rsidRPr="00736C02" w:rsidRDefault="00672D41" w:rsidP="00176277">
      <w:pPr>
        <w:pStyle w:val="libNormal"/>
        <w:rPr>
          <w:rtl/>
        </w:rPr>
      </w:pPr>
      <w:r w:rsidRPr="00672D41">
        <w:rPr>
          <w:rStyle w:val="libNumChar"/>
          <w:rtl/>
        </w:rPr>
        <w:t>[18922]</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روينا عن أبي عبد الله</w:t>
      </w:r>
      <w:r w:rsidR="007D3F41">
        <w:rPr>
          <w:rtl/>
        </w:rPr>
        <w:t>،</w:t>
      </w:r>
      <w:r w:rsidR="007D3F41" w:rsidRPr="00736C02">
        <w:rPr>
          <w:rtl/>
        </w:rPr>
        <w:t xml:space="preserve"> عن أبيه</w:t>
      </w:r>
      <w:r w:rsidR="007D3F41">
        <w:rPr>
          <w:rtl/>
        </w:rPr>
        <w:t>،</w:t>
      </w:r>
      <w:r w:rsidR="007D3F41" w:rsidRPr="00736C02">
        <w:rPr>
          <w:rtl/>
        </w:rPr>
        <w:t xml:space="preserve"> عن آبائه</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CenterBold"/>
        <w:rPr>
          <w:rtl/>
        </w:rPr>
      </w:pPr>
      <w:r w:rsidRPr="00736C02">
        <w:rPr>
          <w:rtl/>
        </w:rPr>
        <w:t>الباب 45</w:t>
      </w:r>
    </w:p>
    <w:p w:rsidR="007D3F41" w:rsidRPr="00736C02" w:rsidRDefault="007D3F41" w:rsidP="007D3F41">
      <w:pPr>
        <w:pStyle w:val="libFootnote0"/>
        <w:rPr>
          <w:rtl/>
        </w:rPr>
      </w:pPr>
      <w:r w:rsidRPr="00736C02">
        <w:rPr>
          <w:rtl/>
        </w:rPr>
        <w:t>1</w:t>
      </w:r>
      <w:r>
        <w:rPr>
          <w:rtl/>
          <w:lang w:bidi="ar-IQ"/>
        </w:rPr>
        <w:t xml:space="preserve"> - </w:t>
      </w:r>
      <w:r w:rsidRPr="00736C02">
        <w:rPr>
          <w:rtl/>
        </w:rPr>
        <w:t>نوادر أحمد بن محمد بن عيسى ص 58</w:t>
      </w:r>
      <w:r>
        <w:rPr>
          <w:rtl/>
        </w:rPr>
        <w:t>.</w:t>
      </w:r>
    </w:p>
    <w:p w:rsidR="007D3F41" w:rsidRPr="00736C02" w:rsidRDefault="007D3F41" w:rsidP="007D3F41">
      <w:pPr>
        <w:pStyle w:val="libFootnoteCenterBold"/>
        <w:rPr>
          <w:rtl/>
        </w:rPr>
      </w:pPr>
      <w:r w:rsidRPr="00736C02">
        <w:rPr>
          <w:rtl/>
        </w:rPr>
        <w:t>الباب 46</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مثنى بن الوليد الحناط ص 104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498 ح 1776</w:t>
      </w:r>
      <w:r>
        <w:rPr>
          <w:rtl/>
        </w:rPr>
        <w:t>.</w:t>
      </w:r>
    </w:p>
    <w:p w:rsidR="007D3F41" w:rsidRPr="005054DE" w:rsidRDefault="007D3F41" w:rsidP="007D3F41">
      <w:pPr>
        <w:pStyle w:val="libFootnote"/>
        <w:rPr>
          <w:rtl/>
        </w:rPr>
      </w:pPr>
      <w:r w:rsidRPr="005054DE">
        <w:rPr>
          <w:rtl/>
        </w:rPr>
        <w:t>(1) في نسخة</w:t>
      </w:r>
      <w:r>
        <w:rPr>
          <w:rtl/>
          <w:lang w:bidi="ar-IQ"/>
        </w:rPr>
        <w:t>:</w:t>
      </w:r>
      <w:r w:rsidRPr="005054DE">
        <w:rPr>
          <w:rtl/>
        </w:rPr>
        <w:t xml:space="preserve"> ولد زني</w:t>
      </w:r>
      <w:r>
        <w:rPr>
          <w:rtl/>
        </w:rPr>
        <w:t>.</w:t>
      </w:r>
    </w:p>
    <w:p w:rsidR="007D3F41" w:rsidRPr="00736C02" w:rsidRDefault="007D3F41" w:rsidP="007D3F41">
      <w:pPr>
        <w:pStyle w:val="libFootnoteCenterBold"/>
        <w:rPr>
          <w:rtl/>
        </w:rPr>
      </w:pPr>
      <w:r w:rsidRPr="00736C02">
        <w:rPr>
          <w:rtl/>
        </w:rPr>
        <w:t>الباب 47</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498 ح 1775</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 xml:space="preserve">عن أمير المؤمنين </w:t>
      </w:r>
      <w:r w:rsidR="0060562E" w:rsidRPr="0060562E">
        <w:rPr>
          <w:rStyle w:val="libAlaemChar"/>
          <w:rtl/>
        </w:rPr>
        <w:t>عليهم‌السلام</w:t>
      </w:r>
      <w:r>
        <w:rPr>
          <w:rtl/>
        </w:rPr>
        <w:t>،</w:t>
      </w:r>
      <w:r w:rsidRPr="00736C02">
        <w:rPr>
          <w:rtl/>
        </w:rPr>
        <w:t xml:space="preserve"> قال</w:t>
      </w:r>
      <w:r>
        <w:rPr>
          <w:rtl/>
        </w:rPr>
        <w:t>:</w:t>
      </w:r>
      <w:r w:rsidRPr="00736C02">
        <w:rPr>
          <w:rtl/>
        </w:rPr>
        <w:t xml:space="preserve"> « المنبوذ حر »</w:t>
      </w:r>
      <w:r>
        <w:rPr>
          <w:rtl/>
        </w:rPr>
        <w:t>.</w:t>
      </w:r>
    </w:p>
    <w:p w:rsidR="007D3F41" w:rsidRPr="00736C02" w:rsidRDefault="00672D41" w:rsidP="00176277">
      <w:pPr>
        <w:pStyle w:val="libNormal"/>
        <w:rPr>
          <w:rtl/>
        </w:rPr>
      </w:pPr>
      <w:r w:rsidRPr="00672D41">
        <w:rPr>
          <w:rStyle w:val="libNumChar"/>
          <w:rtl/>
        </w:rPr>
        <w:t>[18923]</w:t>
      </w:r>
      <w:r w:rsidR="007D3F41" w:rsidRPr="00736C02">
        <w:rPr>
          <w:rtl/>
        </w:rPr>
        <w:t xml:space="preserve"> 2</w:t>
      </w:r>
      <w:r w:rsidR="007D3F41">
        <w:rPr>
          <w:rtl/>
        </w:rPr>
        <w:t xml:space="preserve"> - </w:t>
      </w:r>
      <w:r w:rsidR="007D3F41" w:rsidRPr="00736C02">
        <w:rPr>
          <w:rtl/>
        </w:rPr>
        <w:t xml:space="preserve">وعن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w:t>
      </w:r>
      <w:r w:rsidR="007D3F41" w:rsidRPr="00736C02">
        <w:rPr>
          <w:rtl/>
        </w:rPr>
        <w:t xml:space="preserve"> « المنبوذ حر إن</w:t>
      </w:r>
      <w:r w:rsidR="007D3F41">
        <w:rPr>
          <w:rtl/>
        </w:rPr>
        <w:t xml:space="preserve"> </w:t>
      </w:r>
      <w:r w:rsidR="007D3F41" w:rsidRPr="00736C02">
        <w:rPr>
          <w:rtl/>
        </w:rPr>
        <w:t>شاء جعل ولاءه للذي رباه</w:t>
      </w:r>
      <w:r w:rsidR="007D3F41">
        <w:rPr>
          <w:rtl/>
        </w:rPr>
        <w:t>،</w:t>
      </w:r>
      <w:r w:rsidR="007D3F41" w:rsidRPr="00736C02">
        <w:rPr>
          <w:rtl/>
        </w:rPr>
        <w:t xml:space="preserve"> وإن شاء جعله إلى غيره</w:t>
      </w:r>
      <w:r w:rsidR="007D3F41">
        <w:rPr>
          <w:rtl/>
        </w:rPr>
        <w:t>،</w:t>
      </w:r>
      <w:r w:rsidR="007D3F41" w:rsidRPr="00736C02">
        <w:rPr>
          <w:rtl/>
        </w:rPr>
        <w:t xml:space="preserve"> فإن طلب الذي رباه</w:t>
      </w:r>
      <w:r w:rsidR="007D3F41">
        <w:rPr>
          <w:rtl/>
        </w:rPr>
        <w:t xml:space="preserve"> </w:t>
      </w:r>
      <w:r w:rsidR="007D3F41" w:rsidRPr="00736C02">
        <w:rPr>
          <w:rtl/>
        </w:rPr>
        <w:t>منه نفقته وكان موسرا رد عليه</w:t>
      </w:r>
      <w:r w:rsidR="007D3F41">
        <w:rPr>
          <w:rtl/>
        </w:rPr>
        <w:t>،</w:t>
      </w:r>
      <w:r w:rsidR="007D3F41" w:rsidRPr="00736C02">
        <w:rPr>
          <w:rtl/>
        </w:rPr>
        <w:t xml:space="preserve"> وإن كان معسرا كان ما أنفق عليه صدقة »</w:t>
      </w:r>
      <w:r w:rsidR="007D3F41">
        <w:rPr>
          <w:rtl/>
        </w:rPr>
        <w:t>.</w:t>
      </w:r>
    </w:p>
    <w:p w:rsidR="007D3F41" w:rsidRPr="00736C02" w:rsidRDefault="00672D41" w:rsidP="00176277">
      <w:pPr>
        <w:pStyle w:val="libNormal"/>
        <w:rPr>
          <w:rtl/>
        </w:rPr>
      </w:pPr>
      <w:r w:rsidRPr="00672D41">
        <w:rPr>
          <w:rStyle w:val="libNumChar"/>
          <w:rtl/>
        </w:rPr>
        <w:t>[18924]</w:t>
      </w:r>
      <w:r w:rsidR="007D3F41" w:rsidRPr="00736C02">
        <w:rPr>
          <w:rtl/>
        </w:rPr>
        <w:t xml:space="preserve"> 3</w:t>
      </w:r>
      <w:r w:rsidR="007D3F41">
        <w:rPr>
          <w:rtl/>
        </w:rPr>
        <w:t xml:space="preserve"> - </w:t>
      </w:r>
      <w:r w:rsidR="007D3F41" w:rsidRPr="00736C02">
        <w:rPr>
          <w:rtl/>
        </w:rPr>
        <w:t>الصدوق في المقنع</w:t>
      </w:r>
      <w:r w:rsidR="007D3F41">
        <w:rPr>
          <w:rtl/>
        </w:rPr>
        <w:t>:</w:t>
      </w:r>
      <w:r w:rsidR="007D3F41" w:rsidRPr="00736C02">
        <w:rPr>
          <w:rtl/>
        </w:rPr>
        <w:t xml:space="preserve"> وإن وجدت لقيطة فهي حرة</w:t>
      </w:r>
      <w:r w:rsidR="007D3F41">
        <w:rPr>
          <w:rtl/>
        </w:rPr>
        <w:t>،</w:t>
      </w:r>
      <w:r w:rsidR="007D3F41" w:rsidRPr="00736C02">
        <w:rPr>
          <w:rtl/>
        </w:rPr>
        <w:t xml:space="preserve"> لا تسترق</w:t>
      </w:r>
      <w:r w:rsidR="007D3F41">
        <w:rPr>
          <w:rtl/>
        </w:rPr>
        <w:t xml:space="preserve"> </w:t>
      </w:r>
      <w:r w:rsidR="007D3F41" w:rsidRPr="00736C02">
        <w:rPr>
          <w:rtl/>
        </w:rPr>
        <w:t>ولا تباع</w:t>
      </w:r>
      <w:r w:rsidR="007D3F41">
        <w:rPr>
          <w:rtl/>
        </w:rPr>
        <w:t>.</w:t>
      </w:r>
    </w:p>
    <w:p w:rsidR="007D3F41" w:rsidRDefault="007D3F41" w:rsidP="007D3F41">
      <w:pPr>
        <w:pStyle w:val="Heading2Center"/>
        <w:rPr>
          <w:rtl/>
        </w:rPr>
      </w:pPr>
      <w:bookmarkStart w:id="976" w:name="_Toc365374945"/>
      <w:bookmarkStart w:id="977" w:name="_Toc380484042"/>
      <w:r w:rsidRPr="00736C02">
        <w:rPr>
          <w:rtl/>
        </w:rPr>
        <w:t>48</w:t>
      </w:r>
      <w:r>
        <w:rPr>
          <w:rtl/>
        </w:rPr>
        <w:t xml:space="preserve"> - </w:t>
      </w:r>
      <w:r w:rsidRPr="00672D41">
        <w:rPr>
          <w:rStyle w:val="libAlaemHeading2Char"/>
          <w:rtl/>
        </w:rPr>
        <w:t>(</w:t>
      </w:r>
      <w:r w:rsidRPr="00736C02">
        <w:rPr>
          <w:rtl/>
        </w:rPr>
        <w:t xml:space="preserve"> باب ان من أعتق بعض مملوكه انعتق كله</w:t>
      </w:r>
      <w:r>
        <w:rPr>
          <w:rtl/>
        </w:rPr>
        <w:t>،</w:t>
      </w:r>
      <w:r w:rsidRPr="00736C02">
        <w:rPr>
          <w:rtl/>
        </w:rPr>
        <w:t xml:space="preserve"> إلا أن يوصي</w:t>
      </w:r>
      <w:r>
        <w:rPr>
          <w:rFonts w:hint="cs"/>
          <w:rtl/>
        </w:rPr>
        <w:t xml:space="preserve"> </w:t>
      </w:r>
      <w:r w:rsidRPr="00736C02">
        <w:rPr>
          <w:rtl/>
        </w:rPr>
        <w:t>بعتقه وليس له غيره فينعتق ثلثه مع عدم إجازة الوارث</w:t>
      </w:r>
      <w:r>
        <w:rPr>
          <w:rtl/>
        </w:rPr>
        <w:t>،</w:t>
      </w:r>
      <w:r w:rsidRPr="00736C02">
        <w:rPr>
          <w:rtl/>
        </w:rPr>
        <w:t xml:space="preserve"> ويستسعي </w:t>
      </w:r>
      <w:r w:rsidRPr="00672D41">
        <w:rPr>
          <w:rStyle w:val="libAlaemHeading2Char"/>
          <w:rtl/>
        </w:rPr>
        <w:t>)</w:t>
      </w:r>
      <w:bookmarkEnd w:id="976"/>
      <w:bookmarkEnd w:id="977"/>
    </w:p>
    <w:p w:rsidR="007D3F41" w:rsidRPr="00736C02" w:rsidRDefault="00672D41" w:rsidP="00176277">
      <w:pPr>
        <w:pStyle w:val="libNormal"/>
        <w:rPr>
          <w:rtl/>
        </w:rPr>
      </w:pPr>
      <w:r w:rsidRPr="00672D41">
        <w:rPr>
          <w:rStyle w:val="libNumChar"/>
          <w:rtl/>
        </w:rPr>
        <w:t>[18925]</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 أعتق بعض عبده وهو له كله</w:t>
      </w:r>
      <w:r w:rsidR="007D3F41">
        <w:rPr>
          <w:rtl/>
        </w:rPr>
        <w:t>،</w:t>
      </w:r>
      <w:r w:rsidR="007D3F41" w:rsidRPr="00736C02">
        <w:rPr>
          <w:rtl/>
        </w:rPr>
        <w:t xml:space="preserve"> فهو حر كله ليس لله شريك »</w:t>
      </w:r>
      <w:r w:rsidR="007D3F41">
        <w:rPr>
          <w:rtl/>
        </w:rPr>
        <w:t>.</w:t>
      </w:r>
    </w:p>
    <w:p w:rsidR="007D3F41" w:rsidRPr="00736C02" w:rsidRDefault="00672D41" w:rsidP="00176277">
      <w:pPr>
        <w:pStyle w:val="libNormal"/>
        <w:rPr>
          <w:rtl/>
        </w:rPr>
      </w:pPr>
      <w:r w:rsidRPr="00672D41">
        <w:rPr>
          <w:rStyle w:val="libNumChar"/>
          <w:rtl/>
        </w:rPr>
        <w:t>[18926]</w:t>
      </w:r>
      <w:r w:rsidR="007D3F41" w:rsidRPr="00736C02">
        <w:rPr>
          <w:rtl/>
        </w:rPr>
        <w:t xml:space="preserve"> 2</w:t>
      </w:r>
      <w:r w:rsidR="007D3F41">
        <w:rPr>
          <w:rtl/>
        </w:rPr>
        <w:t xml:space="preserve"> - </w:t>
      </w:r>
      <w:r w:rsidR="007D3F41" w:rsidRPr="00736C02">
        <w:rPr>
          <w:rtl/>
        </w:rPr>
        <w:t xml:space="preserve">وعنه </w:t>
      </w:r>
      <w:r w:rsidR="0060562E" w:rsidRPr="0060562E">
        <w:rPr>
          <w:rStyle w:val="libAlaemChar"/>
          <w:rtl/>
        </w:rPr>
        <w:t>عليه‌السلام</w:t>
      </w:r>
      <w:r w:rsidR="007D3F41">
        <w:rPr>
          <w:rtl/>
        </w:rPr>
        <w:t>،</w:t>
      </w:r>
      <w:r w:rsidR="007D3F41" w:rsidRPr="00736C02">
        <w:rPr>
          <w:rtl/>
        </w:rPr>
        <w:t xml:space="preserve"> أنه سئل عمن</w:t>
      </w:r>
      <w:r w:rsidR="007D3F41">
        <w:rPr>
          <w:rtl/>
        </w:rPr>
        <w:t xml:space="preserve"> أ</w:t>
      </w:r>
      <w:r w:rsidR="007D3F41" w:rsidRPr="00736C02">
        <w:rPr>
          <w:rtl/>
        </w:rPr>
        <w:t>عتق ثلث عبده عند</w:t>
      </w:r>
      <w:r w:rsidR="007D3F41">
        <w:rPr>
          <w:rtl/>
        </w:rPr>
        <w:t xml:space="preserve"> </w:t>
      </w:r>
      <w:r w:rsidR="007D3F41" w:rsidRPr="00736C02">
        <w:rPr>
          <w:rtl/>
        </w:rPr>
        <w:t>الموت</w:t>
      </w:r>
      <w:r w:rsidR="007D3F41">
        <w:rPr>
          <w:rtl/>
        </w:rPr>
        <w:t>،</w:t>
      </w:r>
      <w:r w:rsidR="007D3F41" w:rsidRPr="00736C02">
        <w:rPr>
          <w:rtl/>
        </w:rPr>
        <w:t xml:space="preserve"> قال</w:t>
      </w:r>
      <w:r w:rsidR="007D3F41">
        <w:rPr>
          <w:rtl/>
        </w:rPr>
        <w:t>:</w:t>
      </w:r>
      <w:r w:rsidR="007D3F41" w:rsidRPr="00736C02">
        <w:rPr>
          <w:rtl/>
        </w:rPr>
        <w:t xml:space="preserve"> « يعتق ثلثه</w:t>
      </w:r>
      <w:r w:rsidR="007D3F41">
        <w:rPr>
          <w:rtl/>
        </w:rPr>
        <w:t>،</w:t>
      </w:r>
      <w:r w:rsidR="007D3F41" w:rsidRPr="00736C02">
        <w:rPr>
          <w:rtl/>
        </w:rPr>
        <w:t xml:space="preserve"> ويكون الثلثان للورثة »</w:t>
      </w:r>
      <w:r w:rsidR="007D3F41">
        <w:rPr>
          <w:rtl/>
        </w:rPr>
        <w:t>.</w:t>
      </w:r>
    </w:p>
    <w:p w:rsidR="007D3F41" w:rsidRPr="00736C02" w:rsidRDefault="007D3F41" w:rsidP="00176277">
      <w:pPr>
        <w:pStyle w:val="libNormal"/>
        <w:rPr>
          <w:rtl/>
        </w:rPr>
      </w:pPr>
      <w:r w:rsidRPr="00736C02">
        <w:rPr>
          <w:rtl/>
        </w:rPr>
        <w:t>قال المؤلف</w:t>
      </w:r>
      <w:r>
        <w:rPr>
          <w:rtl/>
        </w:rPr>
        <w:t>:</w:t>
      </w:r>
      <w:r w:rsidRPr="00736C02">
        <w:rPr>
          <w:rtl/>
        </w:rPr>
        <w:t xml:space="preserve"> يعني وليس له مال غيره</w:t>
      </w:r>
      <w:r>
        <w:rPr>
          <w:rtl/>
        </w:rPr>
        <w:t>.</w:t>
      </w:r>
    </w:p>
    <w:p w:rsidR="007D3F41" w:rsidRPr="00736C02" w:rsidRDefault="00672D41" w:rsidP="00176277">
      <w:pPr>
        <w:pStyle w:val="libNormal"/>
        <w:rPr>
          <w:rtl/>
        </w:rPr>
      </w:pPr>
      <w:r w:rsidRPr="00672D41">
        <w:rPr>
          <w:rStyle w:val="libNumChar"/>
          <w:rtl/>
        </w:rPr>
        <w:t>[18927]</w:t>
      </w:r>
      <w:r w:rsidR="007D3F41" w:rsidRPr="00736C02">
        <w:rPr>
          <w:rtl/>
        </w:rPr>
        <w:t xml:space="preserve"> 3</w:t>
      </w:r>
      <w:r w:rsidR="007D3F41">
        <w:rPr>
          <w:rtl/>
        </w:rPr>
        <w:t xml:space="preserve"> - </w:t>
      </w:r>
      <w:r w:rsidR="007D3F41" w:rsidRPr="00736C02">
        <w:rPr>
          <w:rtl/>
        </w:rPr>
        <w:t>عوالي اللآلي</w:t>
      </w:r>
      <w:r w:rsidR="007D3F41">
        <w:rPr>
          <w:rtl/>
        </w:rPr>
        <w:t>:</w:t>
      </w:r>
      <w:r w:rsidR="007D3F41" w:rsidRPr="00736C02">
        <w:rPr>
          <w:rtl/>
        </w:rPr>
        <w:t xml:space="preserve"> عن النبي </w:t>
      </w:r>
      <w:r w:rsidR="0060562E" w:rsidRPr="0060562E">
        <w:rPr>
          <w:rStyle w:val="libAlaemChar"/>
          <w:rtl/>
        </w:rPr>
        <w:t>صلى‌الله‌عليه‌وآله</w:t>
      </w:r>
      <w:r w:rsidR="007D3F41">
        <w:rPr>
          <w:rtl/>
        </w:rPr>
        <w:t>،</w:t>
      </w:r>
      <w:r w:rsidR="007D3F41" w:rsidRPr="00736C02">
        <w:rPr>
          <w:rtl/>
        </w:rPr>
        <w:t xml:space="preserve"> أنه قال</w:t>
      </w:r>
      <w:r w:rsidR="007D3F41">
        <w:rPr>
          <w:rtl/>
        </w:rPr>
        <w:t xml:space="preserve">: </w:t>
      </w:r>
      <w:r w:rsidR="007D3F41" w:rsidRPr="00736C02">
        <w:rPr>
          <w:rtl/>
        </w:rPr>
        <w:t>« من أعتق شقصا من عبد</w:t>
      </w:r>
      <w:r w:rsidR="007D3F41">
        <w:rPr>
          <w:rtl/>
        </w:rPr>
        <w:t>،</w:t>
      </w:r>
      <w:r w:rsidR="007D3F41" w:rsidRPr="00736C02">
        <w:rPr>
          <w:rtl/>
        </w:rPr>
        <w:t xml:space="preserve"> عتق عليه كله »</w:t>
      </w:r>
      <w:r w:rsidR="007D3F41">
        <w:rPr>
          <w:rtl/>
        </w:rPr>
        <w:t>.</w:t>
      </w:r>
    </w:p>
    <w:p w:rsidR="007D3F41" w:rsidRPr="00736C02" w:rsidRDefault="00672D41" w:rsidP="00176277">
      <w:pPr>
        <w:pStyle w:val="libNormal"/>
        <w:rPr>
          <w:rtl/>
        </w:rPr>
      </w:pPr>
      <w:r w:rsidRPr="00672D41">
        <w:rPr>
          <w:rStyle w:val="libNumChar"/>
          <w:rtl/>
        </w:rPr>
        <w:t>[18928]</w:t>
      </w:r>
      <w:r w:rsidR="007D3F41" w:rsidRPr="00736C02">
        <w:rPr>
          <w:rtl/>
        </w:rPr>
        <w:t xml:space="preserve"> 4</w:t>
      </w:r>
      <w:r w:rsidR="007D3F41">
        <w:rPr>
          <w:rtl/>
        </w:rPr>
        <w:t xml:space="preserve"> - </w:t>
      </w:r>
      <w:r w:rsidR="007D3F41" w:rsidRPr="00736C02">
        <w:rPr>
          <w:rtl/>
        </w:rPr>
        <w:t xml:space="preserve">وروي عنه </w:t>
      </w:r>
      <w:r w:rsidR="0060562E" w:rsidRPr="0060562E">
        <w:rPr>
          <w:rStyle w:val="libAlaemChar"/>
          <w:rtl/>
        </w:rPr>
        <w:t>صلى‌الله‌عليه‌وآله</w:t>
      </w:r>
      <w:r w:rsidR="007D3F41">
        <w:rPr>
          <w:rtl/>
        </w:rPr>
        <w:t>:</w:t>
      </w:r>
      <w:r w:rsidR="007D3F41" w:rsidRPr="00736C02">
        <w:rPr>
          <w:rtl/>
        </w:rPr>
        <w:t xml:space="preserve"> أن رجلا</w:t>
      </w:r>
      <w:r w:rsidR="007D3F41">
        <w:rPr>
          <w:rtl/>
        </w:rPr>
        <w:t xml:space="preserve"> أ</w:t>
      </w:r>
      <w:r w:rsidR="007D3F41" w:rsidRPr="00736C02">
        <w:rPr>
          <w:rtl/>
        </w:rPr>
        <w:t>عتق شقصا من</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2</w:t>
      </w:r>
      <w:r>
        <w:rPr>
          <w:rtl/>
          <w:lang w:bidi="ar-IQ"/>
        </w:rPr>
        <w:t xml:space="preserve"> - </w:t>
      </w:r>
      <w:r w:rsidRPr="00736C02">
        <w:rPr>
          <w:rtl/>
        </w:rPr>
        <w:t>دعائم الاسلام ج 2 ص 498 ح 1775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المقنع ص 128</w:t>
      </w:r>
      <w:r>
        <w:rPr>
          <w:rtl/>
        </w:rPr>
        <w:t>.</w:t>
      </w:r>
    </w:p>
    <w:p w:rsidR="007D3F41" w:rsidRPr="00736C02" w:rsidRDefault="007D3F41" w:rsidP="007D3F41">
      <w:pPr>
        <w:pStyle w:val="libFootnoteCenterBold"/>
        <w:rPr>
          <w:rtl/>
        </w:rPr>
      </w:pPr>
      <w:r w:rsidRPr="00736C02">
        <w:rPr>
          <w:rtl/>
        </w:rPr>
        <w:t>الباب</w:t>
      </w:r>
      <w:r>
        <w:rPr>
          <w:rFonts w:hint="cs"/>
          <w:rtl/>
        </w:rPr>
        <w:t xml:space="preserve"> </w:t>
      </w:r>
      <w:r>
        <w:rPr>
          <w:rtl/>
        </w:rPr>
        <w:t>48</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304 ح 1144</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المصدر السابق ج 2 ص 304 ح 1145</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عوالي اللآلي ج 2 ص 306 ح 28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عوالي اللآلي ج 2 ص 306 ح 29</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مملوك</w:t>
      </w:r>
      <w:r>
        <w:rPr>
          <w:rtl/>
        </w:rPr>
        <w:t>،</w:t>
      </w:r>
      <w:r w:rsidRPr="00736C02">
        <w:rPr>
          <w:rtl/>
        </w:rPr>
        <w:t xml:space="preserve"> فأسرى النبي </w:t>
      </w:r>
      <w:r w:rsidR="0060562E" w:rsidRPr="0060562E">
        <w:rPr>
          <w:rStyle w:val="libAlaemChar"/>
          <w:rtl/>
        </w:rPr>
        <w:t>صلى‌الله‌عليه‌وآله</w:t>
      </w:r>
      <w:r w:rsidRPr="00736C02">
        <w:rPr>
          <w:rtl/>
        </w:rPr>
        <w:t xml:space="preserve"> عتقه</w:t>
      </w:r>
      <w:r>
        <w:rPr>
          <w:rtl/>
        </w:rPr>
        <w:t>،</w:t>
      </w:r>
      <w:r w:rsidRPr="00736C02">
        <w:rPr>
          <w:rtl/>
        </w:rPr>
        <w:t xml:space="preserve"> وقال</w:t>
      </w:r>
      <w:r>
        <w:rPr>
          <w:rtl/>
        </w:rPr>
        <w:t>:</w:t>
      </w:r>
      <w:r w:rsidRPr="00736C02">
        <w:rPr>
          <w:rtl/>
        </w:rPr>
        <w:t xml:space="preserve"> « ليس له تعالى</w:t>
      </w:r>
      <w:r>
        <w:rPr>
          <w:rtl/>
        </w:rPr>
        <w:t xml:space="preserve"> </w:t>
      </w:r>
      <w:r w:rsidRPr="00736C02">
        <w:rPr>
          <w:rtl/>
        </w:rPr>
        <w:t>شريك »</w:t>
      </w:r>
      <w:r>
        <w:rPr>
          <w:rtl/>
        </w:rPr>
        <w:t>.</w:t>
      </w:r>
    </w:p>
    <w:p w:rsidR="007D3F41" w:rsidRPr="00736C02" w:rsidRDefault="00672D41" w:rsidP="00176277">
      <w:pPr>
        <w:pStyle w:val="libNormal"/>
        <w:rPr>
          <w:rtl/>
        </w:rPr>
      </w:pPr>
      <w:r w:rsidRPr="00672D41">
        <w:rPr>
          <w:rStyle w:val="libNumChar"/>
          <w:rtl/>
        </w:rPr>
        <w:t>[18929]</w:t>
      </w:r>
      <w:r w:rsidR="007D3F41" w:rsidRPr="00736C02">
        <w:rPr>
          <w:rtl/>
        </w:rPr>
        <w:t xml:space="preserve"> 5</w:t>
      </w:r>
      <w:r w:rsidR="007D3F41">
        <w:rPr>
          <w:rtl/>
        </w:rPr>
        <w:t xml:space="preserve"> - </w:t>
      </w:r>
      <w:r w:rsidR="007D3F41" w:rsidRPr="00736C02">
        <w:rPr>
          <w:rtl/>
        </w:rPr>
        <w:t xml:space="preserve">وقال </w:t>
      </w:r>
      <w:r w:rsidR="0060562E" w:rsidRPr="0060562E">
        <w:rPr>
          <w:rStyle w:val="libAlaemChar"/>
          <w:rtl/>
        </w:rPr>
        <w:t>صلى‌الله‌عليه‌وآله</w:t>
      </w:r>
      <w:r w:rsidR="007D3F41">
        <w:rPr>
          <w:rtl/>
        </w:rPr>
        <w:t>،</w:t>
      </w:r>
      <w:r w:rsidR="007D3F41" w:rsidRPr="00736C02">
        <w:rPr>
          <w:rtl/>
        </w:rPr>
        <w:t xml:space="preserve"> في رجل</w:t>
      </w:r>
      <w:r w:rsidR="007D3F41">
        <w:rPr>
          <w:rtl/>
        </w:rPr>
        <w:t xml:space="preserve"> أ</w:t>
      </w:r>
      <w:r w:rsidR="007D3F41" w:rsidRPr="00736C02">
        <w:rPr>
          <w:rtl/>
        </w:rPr>
        <w:t>عتق بعض غلامه</w:t>
      </w:r>
      <w:r w:rsidR="007D3F41">
        <w:rPr>
          <w:rtl/>
        </w:rPr>
        <w:t xml:space="preserve">: </w:t>
      </w:r>
      <w:r w:rsidR="007D3F41" w:rsidRPr="00736C02">
        <w:rPr>
          <w:rtl/>
        </w:rPr>
        <w:t>« هو حر »</w:t>
      </w:r>
      <w:r w:rsidR="007D3F41">
        <w:rPr>
          <w:rtl/>
        </w:rPr>
        <w:t>.</w:t>
      </w:r>
    </w:p>
    <w:p w:rsidR="007D3F41" w:rsidRPr="008171EF" w:rsidRDefault="007D3F41" w:rsidP="007D3F41">
      <w:pPr>
        <w:pStyle w:val="Heading2Center"/>
        <w:rPr>
          <w:rtl/>
        </w:rPr>
      </w:pPr>
      <w:bookmarkStart w:id="978" w:name="_Toc365374946"/>
      <w:bookmarkStart w:id="979" w:name="_Toc380484043"/>
      <w:r w:rsidRPr="008171EF">
        <w:rPr>
          <w:rtl/>
        </w:rPr>
        <w:t>49</w:t>
      </w:r>
      <w:r>
        <w:rPr>
          <w:rtl/>
          <w:lang w:bidi="ar-IQ"/>
        </w:rPr>
        <w:t xml:space="preserve"> - </w:t>
      </w:r>
      <w:r w:rsidRPr="00672D41">
        <w:rPr>
          <w:rStyle w:val="libAlaemHeading2Char"/>
          <w:rtl/>
        </w:rPr>
        <w:t>(</w:t>
      </w:r>
      <w:r w:rsidRPr="008171EF">
        <w:rPr>
          <w:rtl/>
        </w:rPr>
        <w:t xml:space="preserve"> باب أن من</w:t>
      </w:r>
      <w:r>
        <w:rPr>
          <w:rtl/>
        </w:rPr>
        <w:t xml:space="preserve"> أ</w:t>
      </w:r>
      <w:r w:rsidRPr="008171EF">
        <w:rPr>
          <w:rtl/>
        </w:rPr>
        <w:t>وصى بعتق ثلث مماليكه</w:t>
      </w:r>
      <w:r>
        <w:rPr>
          <w:rtl/>
          <w:lang w:bidi="ar-IQ"/>
        </w:rPr>
        <w:t>،</w:t>
      </w:r>
      <w:r>
        <w:rPr>
          <w:rFonts w:hint="cs"/>
          <w:rtl/>
        </w:rPr>
        <w:t xml:space="preserve"> </w:t>
      </w:r>
      <w:r w:rsidRPr="008171EF">
        <w:rPr>
          <w:rtl/>
        </w:rPr>
        <w:t xml:space="preserve">استخرج بالقرعة </w:t>
      </w:r>
      <w:r w:rsidRPr="00672D41">
        <w:rPr>
          <w:rStyle w:val="libAlaemHeading2Char"/>
          <w:rtl/>
        </w:rPr>
        <w:t>)</w:t>
      </w:r>
      <w:bookmarkEnd w:id="978"/>
      <w:bookmarkEnd w:id="979"/>
    </w:p>
    <w:p w:rsidR="007D3F41" w:rsidRPr="00736C02" w:rsidRDefault="00672D41" w:rsidP="00176277">
      <w:pPr>
        <w:pStyle w:val="libNormal"/>
        <w:rPr>
          <w:rtl/>
        </w:rPr>
      </w:pPr>
      <w:r w:rsidRPr="00672D41">
        <w:rPr>
          <w:rStyle w:val="libNumChar"/>
          <w:rtl/>
        </w:rPr>
        <w:t>[18930]</w:t>
      </w:r>
      <w:r w:rsidR="007D3F41" w:rsidRPr="00736C02">
        <w:rPr>
          <w:rtl/>
        </w:rPr>
        <w:t xml:space="preserve"> 1</w:t>
      </w:r>
      <w:r w:rsidR="007D3F41">
        <w:rPr>
          <w:rtl/>
        </w:rPr>
        <w:t xml:space="preserve"> - </w:t>
      </w:r>
      <w:r w:rsidR="007D3F41" w:rsidRPr="00736C02">
        <w:rPr>
          <w:rtl/>
        </w:rPr>
        <w:t>الصدوق في المقنع</w:t>
      </w:r>
      <w:r w:rsidR="007D3F41">
        <w:rPr>
          <w:rtl/>
        </w:rPr>
        <w:t>:</w:t>
      </w:r>
      <w:r w:rsidR="007D3F41" w:rsidRPr="00736C02">
        <w:rPr>
          <w:rtl/>
        </w:rPr>
        <w:t xml:space="preserve"> وإذا كان للرجل مماليك</w:t>
      </w:r>
      <w:r w:rsidR="007D3F41">
        <w:rPr>
          <w:rtl/>
        </w:rPr>
        <w:t>،</w:t>
      </w:r>
      <w:r w:rsidR="007D3F41" w:rsidRPr="00736C02">
        <w:rPr>
          <w:rtl/>
        </w:rPr>
        <w:t xml:space="preserve"> وأوصى بعتق</w:t>
      </w:r>
      <w:r w:rsidR="007D3F41">
        <w:rPr>
          <w:rtl/>
        </w:rPr>
        <w:t xml:space="preserve"> </w:t>
      </w:r>
      <w:r w:rsidR="007D3F41" w:rsidRPr="00736C02">
        <w:rPr>
          <w:rtl/>
        </w:rPr>
        <w:t>ثلثهم</w:t>
      </w:r>
      <w:r w:rsidR="007D3F41">
        <w:rPr>
          <w:rtl/>
        </w:rPr>
        <w:t>،</w:t>
      </w:r>
      <w:r w:rsidR="007D3F41" w:rsidRPr="00736C02">
        <w:rPr>
          <w:rtl/>
        </w:rPr>
        <w:t xml:space="preserve"> أقرع بينهم</w:t>
      </w:r>
      <w:r w:rsidR="007D3F41">
        <w:rPr>
          <w:rtl/>
        </w:rPr>
        <w:t>.</w:t>
      </w:r>
    </w:p>
    <w:p w:rsidR="007D3F41" w:rsidRPr="008171EF" w:rsidRDefault="007D3F41" w:rsidP="007D3F41">
      <w:pPr>
        <w:pStyle w:val="Heading2Center"/>
        <w:rPr>
          <w:rtl/>
        </w:rPr>
      </w:pPr>
      <w:bookmarkStart w:id="980" w:name="_Toc365374947"/>
      <w:bookmarkStart w:id="981" w:name="_Toc380484044"/>
      <w:r w:rsidRPr="008171EF">
        <w:rPr>
          <w:rtl/>
        </w:rPr>
        <w:t>50</w:t>
      </w:r>
      <w:r>
        <w:rPr>
          <w:rtl/>
          <w:lang w:bidi="ar-IQ"/>
        </w:rPr>
        <w:t xml:space="preserve"> - </w:t>
      </w:r>
      <w:r w:rsidRPr="00672D41">
        <w:rPr>
          <w:rStyle w:val="libAlaemHeading2Char"/>
          <w:rtl/>
        </w:rPr>
        <w:t>(</w:t>
      </w:r>
      <w:r w:rsidRPr="008171EF">
        <w:rPr>
          <w:rtl/>
        </w:rPr>
        <w:t xml:space="preserve"> باب حكم من</w:t>
      </w:r>
      <w:r>
        <w:rPr>
          <w:rtl/>
        </w:rPr>
        <w:t xml:space="preserve"> أ</w:t>
      </w:r>
      <w:r w:rsidRPr="008171EF">
        <w:rPr>
          <w:rtl/>
        </w:rPr>
        <w:t>عتق أمة وهي حبلى</w:t>
      </w:r>
      <w:r>
        <w:rPr>
          <w:rtl/>
          <w:lang w:bidi="ar-IQ"/>
        </w:rPr>
        <w:t>،</w:t>
      </w:r>
      <w:r w:rsidRPr="008171EF">
        <w:rPr>
          <w:rtl/>
        </w:rPr>
        <w:t xml:space="preserve"> واستثنى الحمل </w:t>
      </w:r>
      <w:r w:rsidRPr="00672D41">
        <w:rPr>
          <w:rStyle w:val="libAlaemHeading2Char"/>
          <w:rtl/>
        </w:rPr>
        <w:t>)</w:t>
      </w:r>
      <w:bookmarkEnd w:id="980"/>
      <w:bookmarkEnd w:id="981"/>
    </w:p>
    <w:p w:rsidR="007D3F41" w:rsidRPr="00736C02" w:rsidRDefault="00672D41" w:rsidP="00176277">
      <w:pPr>
        <w:pStyle w:val="libNormal"/>
        <w:rPr>
          <w:rtl/>
        </w:rPr>
      </w:pPr>
      <w:r w:rsidRPr="00672D41">
        <w:rPr>
          <w:rStyle w:val="libNumChar"/>
          <w:rtl/>
        </w:rPr>
        <w:t>[18931]</w:t>
      </w:r>
      <w:r w:rsidR="007D3F41" w:rsidRPr="00736C02">
        <w:rPr>
          <w:rtl/>
        </w:rPr>
        <w:t xml:space="preserve"> 1</w:t>
      </w:r>
      <w:r w:rsidR="007D3F41">
        <w:rPr>
          <w:rtl/>
        </w:rPr>
        <w:t xml:space="preserve"> - </w:t>
      </w:r>
      <w:r w:rsidR="007D3F41" w:rsidRPr="00736C02">
        <w:rPr>
          <w:rtl/>
        </w:rPr>
        <w:t>دعائم الاسلام</w:t>
      </w:r>
      <w:r w:rsidR="007D3F41">
        <w:rPr>
          <w:rtl/>
        </w:rPr>
        <w:t>:</w:t>
      </w:r>
      <w:r w:rsidR="007D3F41" w:rsidRPr="00736C02">
        <w:rPr>
          <w:rtl/>
        </w:rPr>
        <w:t xml:space="preserve"> عن أبي عبد الله </w:t>
      </w:r>
      <w:r w:rsidR="0060562E" w:rsidRPr="0060562E">
        <w:rPr>
          <w:rStyle w:val="libAlaemChar"/>
          <w:rtl/>
        </w:rPr>
        <w:t>عليه‌السلام</w:t>
      </w:r>
      <w:r w:rsidR="007D3F41">
        <w:rPr>
          <w:rtl/>
        </w:rPr>
        <w:t>،</w:t>
      </w:r>
      <w:r w:rsidR="007D3F41" w:rsidRPr="00736C02">
        <w:rPr>
          <w:rtl/>
        </w:rPr>
        <w:t xml:space="preserve"> أنه قال</w:t>
      </w:r>
      <w:r w:rsidR="007D3F41">
        <w:rPr>
          <w:rtl/>
        </w:rPr>
        <w:t xml:space="preserve">: </w:t>
      </w:r>
      <w:r w:rsidR="007D3F41" w:rsidRPr="00736C02">
        <w:rPr>
          <w:rtl/>
        </w:rPr>
        <w:t>« من</w:t>
      </w:r>
      <w:r w:rsidR="007D3F41">
        <w:rPr>
          <w:rtl/>
        </w:rPr>
        <w:t xml:space="preserve"> أ</w:t>
      </w:r>
      <w:r w:rsidR="007D3F41" w:rsidRPr="00736C02">
        <w:rPr>
          <w:rtl/>
        </w:rPr>
        <w:t>عتق أمته واستثنى ما في بطنها</w:t>
      </w:r>
      <w:r w:rsidR="007D3F41">
        <w:rPr>
          <w:rtl/>
        </w:rPr>
        <w:t>،</w:t>
      </w:r>
      <w:r w:rsidR="007D3F41" w:rsidRPr="00736C02">
        <w:rPr>
          <w:rtl/>
        </w:rPr>
        <w:t xml:space="preserve"> فليس الاستثناء بشئ</w:t>
      </w:r>
      <w:r w:rsidR="007D3F41">
        <w:rPr>
          <w:rtl/>
        </w:rPr>
        <w:t>،</w:t>
      </w:r>
      <w:r w:rsidR="007D3F41" w:rsidRPr="00736C02">
        <w:rPr>
          <w:rtl/>
        </w:rPr>
        <w:t xml:space="preserve"> وتعتق وما</w:t>
      </w:r>
      <w:r w:rsidR="007D3F41">
        <w:rPr>
          <w:rtl/>
        </w:rPr>
        <w:t xml:space="preserve"> </w:t>
      </w:r>
      <w:r w:rsidR="007D3F41" w:rsidRPr="00736C02">
        <w:rPr>
          <w:rtl/>
        </w:rPr>
        <w:t>ولدت فهو حر »</w:t>
      </w:r>
      <w:r w:rsidR="007D3F41">
        <w:rPr>
          <w:rtl/>
        </w:rPr>
        <w:t>.</w:t>
      </w:r>
    </w:p>
    <w:p w:rsidR="007D3F41" w:rsidRPr="008171EF" w:rsidRDefault="007D3F41" w:rsidP="007D3F41">
      <w:pPr>
        <w:pStyle w:val="Heading2Center"/>
        <w:rPr>
          <w:rtl/>
        </w:rPr>
      </w:pPr>
      <w:bookmarkStart w:id="982" w:name="_Toc365374948"/>
      <w:bookmarkStart w:id="983" w:name="_Toc380484045"/>
      <w:r w:rsidRPr="008171EF">
        <w:rPr>
          <w:rtl/>
        </w:rPr>
        <w:t>51</w:t>
      </w:r>
      <w:r>
        <w:rPr>
          <w:rtl/>
          <w:lang w:bidi="ar-IQ"/>
        </w:rPr>
        <w:t xml:space="preserve"> - </w:t>
      </w:r>
      <w:r w:rsidRPr="00672D41">
        <w:rPr>
          <w:rStyle w:val="libAlaemHeading2Char"/>
          <w:rtl/>
        </w:rPr>
        <w:t>(</w:t>
      </w:r>
      <w:r w:rsidRPr="008171EF">
        <w:rPr>
          <w:rtl/>
        </w:rPr>
        <w:t xml:space="preserve"> باب ما يستحب من الدعاء والكتابة للآبق</w:t>
      </w:r>
      <w:r>
        <w:rPr>
          <w:rtl/>
          <w:lang w:bidi="ar-IQ"/>
        </w:rPr>
        <w:t>،</w:t>
      </w:r>
      <w:r w:rsidRPr="008171EF">
        <w:rPr>
          <w:rtl/>
        </w:rPr>
        <w:t xml:space="preserve"> وجملة من</w:t>
      </w:r>
      <w:r>
        <w:rPr>
          <w:rtl/>
          <w:lang w:bidi="ar-IQ"/>
        </w:rPr>
        <w:t xml:space="preserve"> </w:t>
      </w:r>
      <w:r w:rsidRPr="008171EF">
        <w:rPr>
          <w:rtl/>
        </w:rPr>
        <w:t xml:space="preserve">أحكام العتق </w:t>
      </w:r>
      <w:r w:rsidRPr="00672D41">
        <w:rPr>
          <w:rStyle w:val="libAlaemHeading2Char"/>
          <w:rtl/>
        </w:rPr>
        <w:t>)</w:t>
      </w:r>
      <w:bookmarkEnd w:id="982"/>
      <w:bookmarkEnd w:id="983"/>
    </w:p>
    <w:p w:rsidR="007D3F41" w:rsidRPr="007D3F41" w:rsidRDefault="00672D41" w:rsidP="007124DD">
      <w:pPr>
        <w:pStyle w:val="libNormal"/>
        <w:rPr>
          <w:rStyle w:val="libAieChar"/>
          <w:rtl/>
        </w:rPr>
      </w:pPr>
      <w:r w:rsidRPr="00672D41">
        <w:rPr>
          <w:rStyle w:val="libNumChar"/>
          <w:rtl/>
        </w:rPr>
        <w:t>[18932]</w:t>
      </w:r>
      <w:r w:rsidR="007D3F41" w:rsidRPr="00736C02">
        <w:rPr>
          <w:rtl/>
        </w:rPr>
        <w:t xml:space="preserve"> 1</w:t>
      </w:r>
      <w:r w:rsidR="007D3F41">
        <w:rPr>
          <w:rtl/>
        </w:rPr>
        <w:t xml:space="preserve"> - </w:t>
      </w:r>
      <w:r w:rsidR="007D3F41" w:rsidRPr="00736C02">
        <w:rPr>
          <w:rtl/>
        </w:rPr>
        <w:t>الشيخ إبراهيم الكفعمي في الجنة</w:t>
      </w:r>
      <w:r w:rsidR="007D3F41">
        <w:rPr>
          <w:rtl/>
        </w:rPr>
        <w:t>:</w:t>
      </w:r>
      <w:r w:rsidR="007D3F41" w:rsidRPr="00736C02">
        <w:rPr>
          <w:rtl/>
        </w:rPr>
        <w:t xml:space="preserve"> عن علي </w:t>
      </w:r>
      <w:r w:rsidR="0060562E" w:rsidRPr="0060562E">
        <w:rPr>
          <w:rStyle w:val="libAlaemChar"/>
          <w:rtl/>
        </w:rPr>
        <w:t>عليه‌السلام</w:t>
      </w:r>
      <w:r w:rsidR="007D3F41">
        <w:rPr>
          <w:rtl/>
        </w:rPr>
        <w:t xml:space="preserve">: </w:t>
      </w:r>
      <w:r w:rsidR="007D3F41" w:rsidRPr="00736C02">
        <w:rPr>
          <w:rtl/>
        </w:rPr>
        <w:t>أن من أبق له شئ فليقرأ</w:t>
      </w:r>
      <w:r w:rsidR="007D3F41">
        <w:rPr>
          <w:rtl/>
        </w:rPr>
        <w:t>:</w:t>
      </w:r>
      <w:r w:rsidR="007D3F41" w:rsidRPr="00736C02">
        <w:rPr>
          <w:rtl/>
        </w:rPr>
        <w:t xml:space="preserve"> </w:t>
      </w:r>
      <w:r w:rsidR="007D3F41" w:rsidRPr="007D3F41">
        <w:rPr>
          <w:rStyle w:val="libAlaemChar"/>
          <w:rtl/>
        </w:rPr>
        <w:t>(</w:t>
      </w:r>
      <w:r w:rsidR="007124DD" w:rsidRPr="007124DD">
        <w:rPr>
          <w:rStyle w:val="libAieChar"/>
          <w:rtl/>
        </w:rPr>
        <w:t>أَوْ كَظُلُمَاتٍ فِي بَحْرٍ‌ لُّجِّيٍّ يَغْشَاهُ مَوْجٌ مِّن فَوْقِهِ مَوْجٌ مِّن فَوْقِهِ سَحَابٌ ظُلُمَاتٌ بَعْضُهَا فَوْقَ بَعْضٍ إِذَا أَخْرَ‌جَ يَدَهُ لَمْ يَكَدْ يَرَ‌اهَا</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736C02">
        <w:rPr>
          <w:rtl/>
        </w:rPr>
        <w:t>عوالي اللآلي ج 2 ص 306 ح 30</w:t>
      </w:r>
      <w:r>
        <w:rPr>
          <w:rtl/>
        </w:rPr>
        <w:t>.</w:t>
      </w:r>
    </w:p>
    <w:p w:rsidR="007D3F41" w:rsidRPr="00736C02" w:rsidRDefault="007D3F41" w:rsidP="007D3F41">
      <w:pPr>
        <w:pStyle w:val="libFootnoteCenterBold"/>
        <w:rPr>
          <w:rtl/>
        </w:rPr>
      </w:pPr>
      <w:r w:rsidRPr="00736C02">
        <w:rPr>
          <w:rtl/>
        </w:rPr>
        <w:t>الباب 49</w:t>
      </w:r>
    </w:p>
    <w:p w:rsidR="007D3F41" w:rsidRPr="00736C02" w:rsidRDefault="007D3F41" w:rsidP="007D3F41">
      <w:pPr>
        <w:pStyle w:val="libFootnote0"/>
        <w:rPr>
          <w:rtl/>
        </w:rPr>
      </w:pPr>
      <w:r w:rsidRPr="00736C02">
        <w:rPr>
          <w:rtl/>
        </w:rPr>
        <w:t>1</w:t>
      </w:r>
      <w:r>
        <w:rPr>
          <w:rtl/>
          <w:lang w:bidi="ar-IQ"/>
        </w:rPr>
        <w:t xml:space="preserve"> - </w:t>
      </w:r>
      <w:r w:rsidRPr="00736C02">
        <w:rPr>
          <w:rtl/>
        </w:rPr>
        <w:t>المقنع ص 165.</w:t>
      </w:r>
    </w:p>
    <w:p w:rsidR="007D3F41" w:rsidRPr="00736C02" w:rsidRDefault="007D3F41" w:rsidP="007D3F41">
      <w:pPr>
        <w:pStyle w:val="libFootnoteCenterBold"/>
        <w:rPr>
          <w:rtl/>
        </w:rPr>
      </w:pPr>
      <w:r w:rsidRPr="00736C02">
        <w:rPr>
          <w:rtl/>
        </w:rPr>
        <w:t>الباب 50</w:t>
      </w:r>
    </w:p>
    <w:p w:rsidR="007D3F41" w:rsidRPr="00736C02" w:rsidRDefault="007D3F41" w:rsidP="007D3F41">
      <w:pPr>
        <w:pStyle w:val="libFootnote0"/>
        <w:rPr>
          <w:rtl/>
        </w:rPr>
      </w:pPr>
      <w:r w:rsidRPr="00736C02">
        <w:rPr>
          <w:rtl/>
        </w:rPr>
        <w:t>1</w:t>
      </w:r>
      <w:r>
        <w:rPr>
          <w:rtl/>
          <w:lang w:bidi="ar-IQ"/>
        </w:rPr>
        <w:t xml:space="preserve"> - </w:t>
      </w:r>
      <w:r w:rsidRPr="00736C02">
        <w:rPr>
          <w:rtl/>
        </w:rPr>
        <w:t>دعائم الاسلام ج 2 ص 308 ح 1163</w:t>
      </w:r>
      <w:r>
        <w:rPr>
          <w:rtl/>
        </w:rPr>
        <w:t>.</w:t>
      </w:r>
    </w:p>
    <w:p w:rsidR="007D3F41" w:rsidRPr="00736C02" w:rsidRDefault="007D3F41" w:rsidP="007D3F41">
      <w:pPr>
        <w:pStyle w:val="libFootnoteCenterBold"/>
        <w:rPr>
          <w:rtl/>
        </w:rPr>
      </w:pPr>
      <w:r w:rsidRPr="00736C02">
        <w:rPr>
          <w:rtl/>
        </w:rPr>
        <w:t>الباب 51</w:t>
      </w:r>
    </w:p>
    <w:p w:rsidR="007D3F41" w:rsidRPr="00736C02" w:rsidRDefault="007D3F41" w:rsidP="007D3F41">
      <w:pPr>
        <w:pStyle w:val="libFootnote0"/>
        <w:rPr>
          <w:rtl/>
        </w:rPr>
      </w:pPr>
      <w:r w:rsidRPr="00736C02">
        <w:rPr>
          <w:rtl/>
        </w:rPr>
        <w:t>1</w:t>
      </w:r>
      <w:r>
        <w:rPr>
          <w:rtl/>
          <w:lang w:bidi="ar-IQ"/>
        </w:rPr>
        <w:t xml:space="preserve"> - </w:t>
      </w:r>
      <w:r w:rsidRPr="00736C02">
        <w:rPr>
          <w:rtl/>
        </w:rPr>
        <w:t xml:space="preserve">المصباح </w:t>
      </w:r>
      <w:r>
        <w:rPr>
          <w:rtl/>
        </w:rPr>
        <w:t>(</w:t>
      </w:r>
      <w:r>
        <w:rPr>
          <w:rFonts w:hint="cs"/>
          <w:rtl/>
        </w:rPr>
        <w:t xml:space="preserve"> </w:t>
      </w:r>
      <w:r w:rsidRPr="00736C02">
        <w:rPr>
          <w:rtl/>
        </w:rPr>
        <w:t>الجنة الواقية ) ص 180</w:t>
      </w:r>
      <w:r>
        <w:rPr>
          <w:rtl/>
        </w:rPr>
        <w:t>.</w:t>
      </w:r>
    </w:p>
    <w:p w:rsidR="00672D41" w:rsidRDefault="00672D41" w:rsidP="00672D41">
      <w:pPr>
        <w:pStyle w:val="libNormal"/>
        <w:rPr>
          <w:rtl/>
        </w:rPr>
      </w:pPr>
      <w:r>
        <w:rPr>
          <w:rtl/>
        </w:rPr>
        <w:br w:type="page"/>
      </w:r>
    </w:p>
    <w:p w:rsidR="007D3F41" w:rsidRPr="00736C02" w:rsidRDefault="007124DD" w:rsidP="007124DD">
      <w:pPr>
        <w:pStyle w:val="libNormal0"/>
        <w:rPr>
          <w:rtl/>
        </w:rPr>
      </w:pPr>
      <w:r w:rsidRPr="007124DD">
        <w:rPr>
          <w:rStyle w:val="libAieChar"/>
          <w:rtl/>
        </w:rPr>
        <w:lastRenderedPageBreak/>
        <w:t>وَمَن لَّمْ يَجْعَلِ اللَّـهُ لَهُ نُورً‌ا فَمَا لَهُ مِن نُّورٍ‌</w:t>
      </w:r>
      <w:r w:rsidR="007D3F41" w:rsidRPr="007D3F41">
        <w:rPr>
          <w:rStyle w:val="libAlaemChar"/>
          <w:rtl/>
        </w:rPr>
        <w:t>)</w:t>
      </w:r>
      <w:r w:rsidR="007D3F41" w:rsidRPr="00736C02">
        <w:rPr>
          <w:rtl/>
        </w:rPr>
        <w:t xml:space="preserve"> </w:t>
      </w:r>
      <w:r w:rsidR="007D3F41" w:rsidRPr="007D3F41">
        <w:rPr>
          <w:rStyle w:val="libFootnotenumChar"/>
          <w:rtl/>
        </w:rPr>
        <w:t>(1)</w:t>
      </w:r>
      <w:r w:rsidR="007D3F41">
        <w:rPr>
          <w:rtl/>
        </w:rPr>
        <w:t>.</w:t>
      </w:r>
    </w:p>
    <w:p w:rsidR="007D3F41" w:rsidRPr="00736C02" w:rsidRDefault="00672D41" w:rsidP="007124DD">
      <w:pPr>
        <w:pStyle w:val="libNormal"/>
        <w:rPr>
          <w:rtl/>
        </w:rPr>
      </w:pPr>
      <w:r w:rsidRPr="00672D41">
        <w:rPr>
          <w:rStyle w:val="libNumChar"/>
          <w:rtl/>
        </w:rPr>
        <w:t>[18933]</w:t>
      </w:r>
      <w:r w:rsidR="007D3F41" w:rsidRPr="00736C02">
        <w:rPr>
          <w:rtl/>
        </w:rPr>
        <w:t xml:space="preserve"> 2</w:t>
      </w:r>
      <w:r w:rsidR="007D3F41">
        <w:rPr>
          <w:rtl/>
        </w:rPr>
        <w:t xml:space="preserve"> - </w:t>
      </w:r>
      <w:r w:rsidR="007D3F41" w:rsidRPr="00736C02">
        <w:rPr>
          <w:rtl/>
        </w:rPr>
        <w:t>وعن كتاب لفظ الفوائد</w:t>
      </w:r>
      <w:r w:rsidR="007D3F41">
        <w:rPr>
          <w:rtl/>
        </w:rPr>
        <w:t>:</w:t>
      </w:r>
      <w:r w:rsidR="007D3F41" w:rsidRPr="00736C02">
        <w:rPr>
          <w:rtl/>
        </w:rPr>
        <w:t xml:space="preserve"> خيرة لرد الغائب والآبق</w:t>
      </w:r>
      <w:r w:rsidR="007D3F41">
        <w:rPr>
          <w:rtl/>
        </w:rPr>
        <w:t>:</w:t>
      </w:r>
      <w:r w:rsidR="007D3F41" w:rsidRPr="00736C02">
        <w:rPr>
          <w:rtl/>
        </w:rPr>
        <w:t xml:space="preserve"> تكتب يوم</w:t>
      </w:r>
      <w:r w:rsidR="007D3F41">
        <w:rPr>
          <w:rtl/>
        </w:rPr>
        <w:t xml:space="preserve"> </w:t>
      </w:r>
      <w:r w:rsidR="007D3F41" w:rsidRPr="00736C02">
        <w:rPr>
          <w:rtl/>
        </w:rPr>
        <w:t>الاثنين دائرة في وسط دائرة</w:t>
      </w:r>
      <w:r w:rsidR="007D3F41">
        <w:rPr>
          <w:rtl/>
        </w:rPr>
        <w:t>،</w:t>
      </w:r>
      <w:r w:rsidR="007D3F41" w:rsidRPr="00736C02">
        <w:rPr>
          <w:rtl/>
        </w:rPr>
        <w:t xml:space="preserve"> تكتب في الأولى قوله</w:t>
      </w:r>
      <w:r w:rsidR="007D3F41">
        <w:rPr>
          <w:rtl/>
        </w:rPr>
        <w:t>:</w:t>
      </w:r>
      <w:r w:rsidR="007D3F41" w:rsidRPr="00736C02">
        <w:rPr>
          <w:rtl/>
        </w:rPr>
        <w:t xml:space="preserve"> </w:t>
      </w:r>
      <w:r w:rsidR="007D3F41" w:rsidRPr="007D3F41">
        <w:rPr>
          <w:rStyle w:val="libAlaemChar"/>
          <w:rtl/>
        </w:rPr>
        <w:t>(</w:t>
      </w:r>
      <w:r w:rsidR="007124DD" w:rsidRPr="007124DD">
        <w:rPr>
          <w:rStyle w:val="libAieChar"/>
          <w:rtl/>
        </w:rPr>
        <w:t>وَعَلَى الثَّلَاثَةِ الَّذِينَ خُلِّفُوا حَتَّىٰ إِذَا ضَاقَتْ عَلَيْهِمُ الْأَرْ‌ضُ بِمَا رَ‌حُبَتْ</w:t>
      </w:r>
      <w:r w:rsidR="007D3F41" w:rsidRPr="007D3F41">
        <w:rPr>
          <w:rStyle w:val="libAlaemChar"/>
          <w:rtl/>
        </w:rPr>
        <w:t>)</w:t>
      </w:r>
      <w:r w:rsidR="007D3F41" w:rsidRPr="00736C02">
        <w:rPr>
          <w:rtl/>
        </w:rPr>
        <w:t xml:space="preserve"> </w:t>
      </w:r>
      <w:r w:rsidR="007D3F41" w:rsidRPr="007D3F41">
        <w:rPr>
          <w:rStyle w:val="libFootnotenumChar"/>
          <w:rtl/>
        </w:rPr>
        <w:t>(1)</w:t>
      </w:r>
      <w:r w:rsidR="007D3F41" w:rsidRPr="00736C02">
        <w:rPr>
          <w:rtl/>
        </w:rPr>
        <w:t xml:space="preserve"> كذلك يضيق الله على</w:t>
      </w:r>
      <w:r w:rsidR="007D3F41">
        <w:rPr>
          <w:rtl/>
        </w:rPr>
        <w:t xml:space="preserve"> </w:t>
      </w:r>
      <w:r w:rsidR="007D3F41" w:rsidRPr="00736C02">
        <w:rPr>
          <w:rtl/>
        </w:rPr>
        <w:t>فلان بن فلان حتى يرجع إلى الموضع الذي خرج منه</w:t>
      </w:r>
      <w:r w:rsidR="007D3F41">
        <w:rPr>
          <w:rtl/>
        </w:rPr>
        <w:t>.</w:t>
      </w:r>
    </w:p>
    <w:p w:rsidR="007D3F41" w:rsidRPr="00736C02" w:rsidRDefault="007D3F41" w:rsidP="007124DD">
      <w:pPr>
        <w:pStyle w:val="libNormal"/>
        <w:rPr>
          <w:rtl/>
        </w:rPr>
      </w:pPr>
      <w:r w:rsidRPr="00736C02">
        <w:rPr>
          <w:rtl/>
        </w:rPr>
        <w:t xml:space="preserve">ثم تكتب في الثانية </w:t>
      </w:r>
      <w:r w:rsidRPr="007D3F41">
        <w:rPr>
          <w:rStyle w:val="libAlaemChar"/>
          <w:rtl/>
        </w:rPr>
        <w:t>(</w:t>
      </w:r>
      <w:r w:rsidR="007124DD" w:rsidRPr="007124DD">
        <w:rPr>
          <w:rStyle w:val="libAieChar"/>
          <w:rtl/>
        </w:rPr>
        <w:t>إِنَّا جَعَلْنَا فِي أَعْنَاقِهِمْ أَغْلَالًا فَهِيَ إِلَى الْأَذْقَانِ فَهُم مُّقْمَحُونَ وَجَعَلْنَا مِن بَيْنِ أَيْدِيهِمْ سَدًّا وَمِنْ خَلْفِهِمْ سَدًّا فَأَغْشَيْنَاهُمْ فَهُمْ لَا يُبْصِرُ‌ونَ</w:t>
      </w:r>
      <w:r w:rsidRPr="007D3F41">
        <w:rPr>
          <w:rStyle w:val="libAlaemChar"/>
          <w:rtl/>
        </w:rPr>
        <w:t>)</w:t>
      </w:r>
      <w:r w:rsidRPr="00736C02">
        <w:rPr>
          <w:rtl/>
        </w:rPr>
        <w:t xml:space="preserve"> </w:t>
      </w:r>
      <w:r w:rsidRPr="007D3F41">
        <w:rPr>
          <w:rStyle w:val="libFootnotenumChar"/>
          <w:rtl/>
        </w:rPr>
        <w:t>(2)</w:t>
      </w:r>
      <w:r>
        <w:rPr>
          <w:rtl/>
        </w:rPr>
        <w:t>.</w:t>
      </w:r>
    </w:p>
    <w:p w:rsidR="007D3F41" w:rsidRPr="00736C02" w:rsidRDefault="007D3F41" w:rsidP="007124DD">
      <w:pPr>
        <w:pStyle w:val="libNormal"/>
        <w:rPr>
          <w:rtl/>
        </w:rPr>
      </w:pPr>
      <w:r w:rsidRPr="00736C02">
        <w:rPr>
          <w:rtl/>
        </w:rPr>
        <w:t>ثم تكتب في داخل الدائرة</w:t>
      </w:r>
      <w:r>
        <w:rPr>
          <w:rtl/>
        </w:rPr>
        <w:t>:</w:t>
      </w:r>
      <w:r w:rsidRPr="00736C02">
        <w:rPr>
          <w:rtl/>
        </w:rPr>
        <w:t xml:space="preserve"> </w:t>
      </w:r>
      <w:r w:rsidRPr="007D3F41">
        <w:rPr>
          <w:rStyle w:val="libAlaemChar"/>
          <w:rtl/>
        </w:rPr>
        <w:t>(</w:t>
      </w:r>
      <w:r w:rsidR="007124DD" w:rsidRPr="007124DD">
        <w:rPr>
          <w:rStyle w:val="libAieChar"/>
          <w:rtl/>
        </w:rPr>
        <w:t>إِنَّهُ عَلَىٰ رَ‌جْعِهِ لَقَادِرٌ‌</w:t>
      </w:r>
      <w:r w:rsidRPr="007D3F41">
        <w:rPr>
          <w:rStyle w:val="libAlaemChar"/>
          <w:rtl/>
        </w:rPr>
        <w:t>)</w:t>
      </w:r>
      <w:r w:rsidRPr="00736C02">
        <w:rPr>
          <w:rtl/>
        </w:rPr>
        <w:t xml:space="preserve"> </w:t>
      </w:r>
      <w:r w:rsidRPr="007D3F41">
        <w:rPr>
          <w:rStyle w:val="libFootnotenumChar"/>
          <w:rtl/>
        </w:rPr>
        <w:t>(3)</w:t>
      </w:r>
      <w:r w:rsidRPr="00736C02">
        <w:rPr>
          <w:rtl/>
        </w:rPr>
        <w:t xml:space="preserve"> ثلاثا</w:t>
      </w:r>
      <w:r>
        <w:rPr>
          <w:rtl/>
        </w:rPr>
        <w:t xml:space="preserve">، </w:t>
      </w:r>
      <w:r w:rsidRPr="00736C02">
        <w:rPr>
          <w:rtl/>
        </w:rPr>
        <w:t>كذلك يرجع فلان بن فلانة إلى موضع خرج منه</w:t>
      </w:r>
      <w:r>
        <w:rPr>
          <w:rtl/>
        </w:rPr>
        <w:t>.</w:t>
      </w:r>
    </w:p>
    <w:p w:rsidR="007D3F41" w:rsidRPr="00736C02" w:rsidRDefault="007D3F41" w:rsidP="0048682A">
      <w:pPr>
        <w:pStyle w:val="libNormal"/>
        <w:rPr>
          <w:rtl/>
        </w:rPr>
      </w:pPr>
      <w:r w:rsidRPr="00736C02">
        <w:rPr>
          <w:rtl/>
        </w:rPr>
        <w:t>ثم تكتب في ظهر الورقة سطرا متطاولا</w:t>
      </w:r>
      <w:r>
        <w:rPr>
          <w:rtl/>
        </w:rPr>
        <w:t>:</w:t>
      </w:r>
      <w:r w:rsidRPr="00736C02">
        <w:rPr>
          <w:rtl/>
        </w:rPr>
        <w:t xml:space="preserve"> </w:t>
      </w:r>
      <w:r w:rsidRPr="007D3F41">
        <w:rPr>
          <w:rStyle w:val="libAlaemChar"/>
          <w:rtl/>
        </w:rPr>
        <w:t>(</w:t>
      </w:r>
      <w:r w:rsidR="0048682A" w:rsidRPr="0048682A">
        <w:rPr>
          <w:rStyle w:val="libAieChar"/>
          <w:rtl/>
        </w:rPr>
        <w:t>وَهُوَ عَلَىٰ جَمْعِهِمْ إِذَا يَشَاءُ قَدِيرٌ‌</w:t>
      </w:r>
      <w:r w:rsidRPr="007D3F41">
        <w:rPr>
          <w:rStyle w:val="libAlaemChar"/>
          <w:rtl/>
        </w:rPr>
        <w:t>)</w:t>
      </w:r>
      <w:r w:rsidRPr="00736C02">
        <w:rPr>
          <w:rtl/>
        </w:rPr>
        <w:t xml:space="preserve"> </w:t>
      </w:r>
      <w:r w:rsidRPr="007D3F41">
        <w:rPr>
          <w:rStyle w:val="libFootnotenumChar"/>
          <w:rtl/>
        </w:rPr>
        <w:t>(4)</w:t>
      </w:r>
      <w:r w:rsidRPr="00736C02">
        <w:rPr>
          <w:rtl/>
        </w:rPr>
        <w:t xml:space="preserve"> وإن كان معه شئ من أثر المطلوب كان أجود</w:t>
      </w:r>
      <w:r>
        <w:rPr>
          <w:rtl/>
        </w:rPr>
        <w:t>،</w:t>
      </w:r>
      <w:r w:rsidRPr="00736C02">
        <w:rPr>
          <w:rtl/>
        </w:rPr>
        <w:t xml:space="preserve"> ويغرز في اسم</w:t>
      </w:r>
      <w:r>
        <w:rPr>
          <w:rtl/>
        </w:rPr>
        <w:t xml:space="preserve"> </w:t>
      </w:r>
      <w:r w:rsidRPr="00736C02">
        <w:rPr>
          <w:rtl/>
        </w:rPr>
        <w:t xml:space="preserve">الشخص إبرة وينجر ويعلق بخيط نيرة </w:t>
      </w:r>
      <w:r w:rsidRPr="007D3F41">
        <w:rPr>
          <w:rStyle w:val="libFootnotenumChar"/>
          <w:rtl/>
        </w:rPr>
        <w:t>(5)</w:t>
      </w:r>
      <w:r>
        <w:rPr>
          <w:rtl/>
        </w:rPr>
        <w:t>.</w:t>
      </w:r>
    </w:p>
    <w:p w:rsidR="007D3F41" w:rsidRPr="00736C02" w:rsidRDefault="00672D41" w:rsidP="00176277">
      <w:pPr>
        <w:pStyle w:val="libNormal"/>
        <w:rPr>
          <w:rtl/>
        </w:rPr>
      </w:pPr>
      <w:r w:rsidRPr="00672D41">
        <w:rPr>
          <w:rStyle w:val="libNumChar"/>
          <w:rtl/>
        </w:rPr>
        <w:t>[18934]</w:t>
      </w:r>
      <w:r w:rsidR="007D3F41" w:rsidRPr="00736C02">
        <w:rPr>
          <w:rtl/>
        </w:rPr>
        <w:t xml:space="preserve"> 3</w:t>
      </w:r>
      <w:r w:rsidR="007D3F41">
        <w:rPr>
          <w:rtl/>
        </w:rPr>
        <w:t xml:space="preserve"> - </w:t>
      </w:r>
      <w:r w:rsidR="007D3F41" w:rsidRPr="00736C02">
        <w:rPr>
          <w:rtl/>
        </w:rPr>
        <w:t>وفي كتاب خواص القرآن</w:t>
      </w:r>
      <w:r w:rsidR="007D3F41">
        <w:rPr>
          <w:rtl/>
        </w:rPr>
        <w:t>:</w:t>
      </w:r>
      <w:r w:rsidR="007D3F41" w:rsidRPr="00736C02">
        <w:rPr>
          <w:rtl/>
        </w:rPr>
        <w:t xml:space="preserve"> أنه من ضاع له شئ أو ابق</w:t>
      </w:r>
      <w:r w:rsidR="007D3F41">
        <w:rPr>
          <w:rtl/>
        </w:rPr>
        <w:t xml:space="preserve">، </w:t>
      </w:r>
      <w:r w:rsidR="007D3F41" w:rsidRPr="00736C02">
        <w:rPr>
          <w:rtl/>
        </w:rPr>
        <w:t>فليصل ضحى الجمعة ثماني ركعات</w:t>
      </w:r>
      <w:r w:rsidR="007D3F41">
        <w:rPr>
          <w:rtl/>
        </w:rPr>
        <w:t>،</w:t>
      </w:r>
      <w:r w:rsidR="007D3F41" w:rsidRPr="00736C02">
        <w:rPr>
          <w:rtl/>
        </w:rPr>
        <w:t xml:space="preserve"> فإذا سلم قرأ الضحى سبعا</w:t>
      </w:r>
      <w:r w:rsidR="007D3F41">
        <w:rPr>
          <w:rtl/>
        </w:rPr>
        <w:t>،</w:t>
      </w:r>
      <w:r w:rsidR="007D3F41" w:rsidRPr="00736C02">
        <w:rPr>
          <w:rtl/>
        </w:rPr>
        <w:t xml:space="preserve"> وقال</w:t>
      </w:r>
      <w:r w:rsidR="007D3F41">
        <w:rPr>
          <w:rtl/>
        </w:rPr>
        <w:t xml:space="preserve">: </w:t>
      </w:r>
      <w:r w:rsidR="007D3F41" w:rsidRPr="00736C02">
        <w:rPr>
          <w:rtl/>
        </w:rPr>
        <w:t>يا صانع العجائب</w:t>
      </w:r>
      <w:r w:rsidR="007D3F41">
        <w:rPr>
          <w:rtl/>
        </w:rPr>
        <w:t>،</w:t>
      </w:r>
      <w:r w:rsidR="007D3F41" w:rsidRPr="00736C02">
        <w:rPr>
          <w:rtl/>
        </w:rPr>
        <w:t xml:space="preserve"> يا راد كل غائب</w:t>
      </w:r>
      <w:r w:rsidR="007D3F41">
        <w:rPr>
          <w:rtl/>
        </w:rPr>
        <w:t>،</w:t>
      </w:r>
      <w:r w:rsidR="007D3F41" w:rsidRPr="00736C02">
        <w:rPr>
          <w:rtl/>
        </w:rPr>
        <w:t xml:space="preserve"> يا جامع الشتات</w:t>
      </w:r>
      <w:r w:rsidR="007D3F41">
        <w:rPr>
          <w:rtl/>
        </w:rPr>
        <w:t>،</w:t>
      </w:r>
      <w:r w:rsidR="007D3F41" w:rsidRPr="00736C02">
        <w:rPr>
          <w:rtl/>
        </w:rPr>
        <w:t xml:space="preserve"> يا من مقاليد</w:t>
      </w:r>
      <w:r w:rsidR="007D3F41">
        <w:rPr>
          <w:rtl/>
        </w:rPr>
        <w:t xml:space="preserve"> </w:t>
      </w:r>
      <w:r w:rsidR="007D3F41" w:rsidRPr="00736C02">
        <w:rPr>
          <w:rtl/>
        </w:rPr>
        <w:t>الأمور بيده</w:t>
      </w:r>
      <w:r w:rsidR="007D3F41">
        <w:rPr>
          <w:rtl/>
        </w:rPr>
        <w:t>،</w:t>
      </w:r>
      <w:r w:rsidR="007D3F41" w:rsidRPr="00736C02">
        <w:rPr>
          <w:rtl/>
        </w:rPr>
        <w:t xml:space="preserve"> اجمع علي كذا وكذا</w:t>
      </w:r>
      <w:r w:rsidR="007D3F41">
        <w:rPr>
          <w:rtl/>
        </w:rPr>
        <w:t>،</w:t>
      </w:r>
      <w:r w:rsidR="007D3F41" w:rsidRPr="00736C02">
        <w:rPr>
          <w:rtl/>
        </w:rPr>
        <w:t xml:space="preserve"> فإنه لا جامع الا أنت</w:t>
      </w:r>
      <w:r w:rsidR="007D3F41">
        <w:rPr>
          <w:rtl/>
        </w:rPr>
        <w:t>.</w:t>
      </w:r>
    </w:p>
    <w:p w:rsidR="007D3F41" w:rsidRPr="00736C02" w:rsidRDefault="007D3F41" w:rsidP="007D3F41">
      <w:pPr>
        <w:pStyle w:val="libLine"/>
        <w:rPr>
          <w:rtl/>
        </w:rPr>
      </w:pPr>
      <w:r>
        <w:rPr>
          <w:rtl/>
        </w:rPr>
        <w:t>__________________</w:t>
      </w:r>
    </w:p>
    <w:p w:rsidR="007D3F41" w:rsidRPr="0011685F" w:rsidRDefault="007D3F41" w:rsidP="007D3F41">
      <w:pPr>
        <w:pStyle w:val="libFootnote"/>
        <w:rPr>
          <w:rtl/>
        </w:rPr>
      </w:pPr>
      <w:r w:rsidRPr="0011685F">
        <w:rPr>
          <w:rtl/>
        </w:rPr>
        <w:t>(1) النور 24</w:t>
      </w:r>
      <w:r>
        <w:rPr>
          <w:rtl/>
          <w:lang w:bidi="ar-IQ"/>
        </w:rPr>
        <w:t>:</w:t>
      </w:r>
      <w:r w:rsidRPr="0011685F">
        <w:rPr>
          <w:rtl/>
        </w:rPr>
        <w:t xml:space="preserve"> 40</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المصباح ص 181</w:t>
      </w:r>
      <w:r>
        <w:rPr>
          <w:rtl/>
        </w:rPr>
        <w:t>.</w:t>
      </w:r>
    </w:p>
    <w:p w:rsidR="007D3F41" w:rsidRPr="0011685F" w:rsidRDefault="007D3F41" w:rsidP="007D3F41">
      <w:pPr>
        <w:pStyle w:val="libFootnote"/>
        <w:rPr>
          <w:rtl/>
        </w:rPr>
      </w:pPr>
      <w:r w:rsidRPr="0011685F">
        <w:rPr>
          <w:rtl/>
        </w:rPr>
        <w:t>(1) التوبة 9</w:t>
      </w:r>
      <w:r>
        <w:rPr>
          <w:rtl/>
          <w:lang w:bidi="ar-IQ"/>
        </w:rPr>
        <w:t>:</w:t>
      </w:r>
      <w:r w:rsidRPr="0011685F">
        <w:rPr>
          <w:rtl/>
        </w:rPr>
        <w:t xml:space="preserve"> 118</w:t>
      </w:r>
    </w:p>
    <w:p w:rsidR="007D3F41" w:rsidRPr="0011685F" w:rsidRDefault="007D3F41" w:rsidP="007D3F41">
      <w:pPr>
        <w:pStyle w:val="libFootnote"/>
        <w:rPr>
          <w:rtl/>
        </w:rPr>
      </w:pPr>
      <w:r w:rsidRPr="0011685F">
        <w:rPr>
          <w:rtl/>
        </w:rPr>
        <w:t>(2) يس 36</w:t>
      </w:r>
      <w:r>
        <w:rPr>
          <w:rtl/>
          <w:lang w:bidi="ar-IQ"/>
        </w:rPr>
        <w:t>:</w:t>
      </w:r>
      <w:r w:rsidRPr="0011685F">
        <w:rPr>
          <w:rtl/>
        </w:rPr>
        <w:t xml:space="preserve"> 8</w:t>
      </w:r>
      <w:r>
        <w:rPr>
          <w:rtl/>
          <w:lang w:bidi="ar-IQ"/>
        </w:rPr>
        <w:t>،</w:t>
      </w:r>
      <w:r w:rsidRPr="0011685F">
        <w:rPr>
          <w:rtl/>
        </w:rPr>
        <w:t xml:space="preserve"> 9</w:t>
      </w:r>
      <w:r>
        <w:rPr>
          <w:rtl/>
        </w:rPr>
        <w:t>.</w:t>
      </w:r>
    </w:p>
    <w:p w:rsidR="007D3F41" w:rsidRPr="0011685F" w:rsidRDefault="007D3F41" w:rsidP="007D3F41">
      <w:pPr>
        <w:pStyle w:val="libFootnote"/>
        <w:rPr>
          <w:rtl/>
        </w:rPr>
      </w:pPr>
      <w:r w:rsidRPr="0011685F">
        <w:rPr>
          <w:rtl/>
        </w:rPr>
        <w:t>(3) الطارق 86</w:t>
      </w:r>
      <w:r>
        <w:rPr>
          <w:rtl/>
          <w:lang w:bidi="ar-IQ"/>
        </w:rPr>
        <w:t>:</w:t>
      </w:r>
      <w:r w:rsidRPr="0011685F">
        <w:rPr>
          <w:rtl/>
        </w:rPr>
        <w:t xml:space="preserve"> 8</w:t>
      </w:r>
      <w:r>
        <w:rPr>
          <w:rtl/>
        </w:rPr>
        <w:t>.</w:t>
      </w:r>
    </w:p>
    <w:p w:rsidR="007D3F41" w:rsidRPr="0011685F" w:rsidRDefault="007D3F41" w:rsidP="007D3F41">
      <w:pPr>
        <w:pStyle w:val="libFootnote"/>
        <w:rPr>
          <w:rtl/>
        </w:rPr>
      </w:pPr>
      <w:r w:rsidRPr="0011685F">
        <w:rPr>
          <w:rtl/>
        </w:rPr>
        <w:t>(4) الشورى 42</w:t>
      </w:r>
      <w:r>
        <w:rPr>
          <w:rtl/>
          <w:lang w:bidi="ar-IQ"/>
        </w:rPr>
        <w:t>:</w:t>
      </w:r>
      <w:r w:rsidRPr="0011685F">
        <w:rPr>
          <w:rtl/>
        </w:rPr>
        <w:t xml:space="preserve"> 29</w:t>
      </w:r>
      <w:r>
        <w:rPr>
          <w:rtl/>
        </w:rPr>
        <w:t>.</w:t>
      </w:r>
    </w:p>
    <w:p w:rsidR="007D3F41" w:rsidRPr="0011685F" w:rsidRDefault="007D3F41" w:rsidP="007D3F41">
      <w:pPr>
        <w:pStyle w:val="libFootnote"/>
        <w:rPr>
          <w:rtl/>
        </w:rPr>
      </w:pPr>
      <w:r w:rsidRPr="0011685F">
        <w:rPr>
          <w:rtl/>
        </w:rPr>
        <w:t>(5) في</w:t>
      </w:r>
      <w:r w:rsidRPr="0011685F">
        <w:rPr>
          <w:rFonts w:hint="cs"/>
          <w:rtl/>
        </w:rPr>
        <w:t xml:space="preserve"> </w:t>
      </w:r>
      <w:r w:rsidRPr="0011685F">
        <w:rPr>
          <w:rtl/>
        </w:rPr>
        <w:t>الحجرية</w:t>
      </w:r>
      <w:r>
        <w:rPr>
          <w:rtl/>
          <w:lang w:bidi="ar-IQ"/>
        </w:rPr>
        <w:t>:</w:t>
      </w:r>
      <w:r w:rsidRPr="0011685F">
        <w:rPr>
          <w:rtl/>
        </w:rPr>
        <w:t xml:space="preserve"> </w:t>
      </w:r>
      <w:r w:rsidRPr="0011685F">
        <w:rPr>
          <w:rFonts w:hint="cs"/>
          <w:rtl/>
        </w:rPr>
        <w:t>«</w:t>
      </w:r>
      <w:r w:rsidRPr="0011685F">
        <w:rPr>
          <w:rtl/>
        </w:rPr>
        <w:t xml:space="preserve"> يبره </w:t>
      </w:r>
      <w:r w:rsidRPr="0011685F">
        <w:rPr>
          <w:rFonts w:hint="cs"/>
          <w:rtl/>
        </w:rPr>
        <w:t>»</w:t>
      </w:r>
      <w:r w:rsidRPr="0011685F">
        <w:rPr>
          <w:rtl/>
        </w:rPr>
        <w:t xml:space="preserve"> وما أثبتناه من المصدر والنيرة</w:t>
      </w:r>
      <w:r>
        <w:rPr>
          <w:rtl/>
          <w:lang w:bidi="ar-IQ"/>
        </w:rPr>
        <w:t>:</w:t>
      </w:r>
      <w:r w:rsidRPr="0011685F">
        <w:rPr>
          <w:rtl/>
        </w:rPr>
        <w:t xml:space="preserve"> الخيوط والقصب إذا اجتمعتا</w:t>
      </w:r>
      <w:r w:rsidRPr="0011685F">
        <w:rPr>
          <w:rFonts w:hint="cs"/>
          <w:rtl/>
        </w:rPr>
        <w:t xml:space="preserve"> </w:t>
      </w:r>
      <w:r w:rsidRPr="0011685F">
        <w:rPr>
          <w:rtl/>
        </w:rPr>
        <w:t>وعلم</w:t>
      </w:r>
      <w:r w:rsidRPr="0011685F">
        <w:rPr>
          <w:rFonts w:hint="cs"/>
          <w:rtl/>
        </w:rPr>
        <w:t xml:space="preserve"> </w:t>
      </w:r>
      <w:r w:rsidRPr="0011685F">
        <w:rPr>
          <w:rtl/>
        </w:rPr>
        <w:t>الثوب ( لسان العرب ج 5 ص 246 )</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المصباح ص 181</w:t>
      </w:r>
      <w:r>
        <w:rPr>
          <w:rtl/>
        </w:rPr>
        <w:t>.</w:t>
      </w:r>
    </w:p>
    <w:p w:rsidR="00672D41" w:rsidRDefault="00672D41" w:rsidP="00672D41">
      <w:pPr>
        <w:pStyle w:val="libNormal"/>
        <w:rPr>
          <w:rtl/>
        </w:rPr>
      </w:pPr>
      <w:r>
        <w:rPr>
          <w:rtl/>
        </w:rPr>
        <w:br w:type="page"/>
      </w:r>
    </w:p>
    <w:p w:rsidR="007D3F41" w:rsidRDefault="00672D41" w:rsidP="00176277">
      <w:pPr>
        <w:pStyle w:val="libNormal"/>
        <w:rPr>
          <w:rtl/>
        </w:rPr>
      </w:pPr>
      <w:r w:rsidRPr="00672D41">
        <w:rPr>
          <w:rStyle w:val="libNumChar"/>
          <w:rtl/>
        </w:rPr>
        <w:lastRenderedPageBreak/>
        <w:t>[18935]</w:t>
      </w:r>
      <w:r w:rsidR="007D3F41" w:rsidRPr="00736C02">
        <w:rPr>
          <w:rtl/>
        </w:rPr>
        <w:t xml:space="preserve"> 4</w:t>
      </w:r>
      <w:r w:rsidR="007D3F41">
        <w:rPr>
          <w:rtl/>
        </w:rPr>
        <w:t xml:space="preserve"> - </w:t>
      </w:r>
      <w:r w:rsidR="007D3F41" w:rsidRPr="00736C02">
        <w:rPr>
          <w:rtl/>
        </w:rPr>
        <w:t>ورأيت بخط الشهيد رحمه الله</w:t>
      </w:r>
      <w:r w:rsidR="007D3F41">
        <w:rPr>
          <w:rtl/>
        </w:rPr>
        <w:t>:</w:t>
      </w:r>
      <w:r w:rsidR="007D3F41" w:rsidRPr="00736C02">
        <w:rPr>
          <w:rtl/>
        </w:rPr>
        <w:t xml:space="preserve"> ذكر لرد الضائع والآبق تكرار</w:t>
      </w:r>
      <w:r w:rsidR="007D3F41">
        <w:rPr>
          <w:rtl/>
        </w:rPr>
        <w:t xml:space="preserve"> </w:t>
      </w:r>
      <w:r w:rsidR="007D3F41" w:rsidRPr="00736C02">
        <w:rPr>
          <w:rtl/>
        </w:rPr>
        <w:t>هذين البيتين</w:t>
      </w:r>
      <w:r w:rsidR="007D3F41">
        <w:rPr>
          <w:rtl/>
        </w:rPr>
        <w:t>:</w:t>
      </w:r>
    </w:p>
    <w:tbl>
      <w:tblPr>
        <w:bidiVisual/>
        <w:tblW w:w="5000" w:type="pct"/>
        <w:tblLook w:val="01E0"/>
      </w:tblPr>
      <w:tblGrid>
        <w:gridCol w:w="3885"/>
        <w:gridCol w:w="255"/>
        <w:gridCol w:w="3872"/>
      </w:tblGrid>
      <w:tr w:rsidR="007D3F41" w:rsidTr="00FF25F2">
        <w:tc>
          <w:tcPr>
            <w:tcW w:w="4232" w:type="dxa"/>
            <w:shd w:val="clear" w:color="auto" w:fill="auto"/>
          </w:tcPr>
          <w:p w:rsidR="007D3F41" w:rsidRPr="00273301" w:rsidRDefault="007D3F41" w:rsidP="007D3F41">
            <w:pPr>
              <w:pStyle w:val="libPoem"/>
              <w:rPr>
                <w:rtl/>
              </w:rPr>
            </w:pPr>
            <w:r w:rsidRPr="00736C02">
              <w:rPr>
                <w:rtl/>
              </w:rPr>
              <w:t>ناد عليا مظهر العجائب</w:t>
            </w:r>
            <w:r w:rsidRPr="007D3F41">
              <w:rPr>
                <w:rStyle w:val="libPoemTiniChar0"/>
                <w:rtl/>
              </w:rPr>
              <w:br/>
              <w:t> </w:t>
            </w:r>
          </w:p>
        </w:tc>
        <w:tc>
          <w:tcPr>
            <w:tcW w:w="259" w:type="dxa"/>
            <w:shd w:val="clear" w:color="auto" w:fill="auto"/>
          </w:tcPr>
          <w:p w:rsidR="007D3F41" w:rsidRPr="00273301" w:rsidRDefault="007D3F41" w:rsidP="00FF25F2">
            <w:pPr>
              <w:rPr>
                <w:rtl/>
              </w:rPr>
            </w:pPr>
          </w:p>
        </w:tc>
        <w:tc>
          <w:tcPr>
            <w:tcW w:w="4230" w:type="dxa"/>
            <w:shd w:val="clear" w:color="auto" w:fill="auto"/>
          </w:tcPr>
          <w:p w:rsidR="007D3F41" w:rsidRPr="00273301" w:rsidRDefault="007D3F41" w:rsidP="007D3F41">
            <w:pPr>
              <w:pStyle w:val="libPoem"/>
              <w:rPr>
                <w:rtl/>
              </w:rPr>
            </w:pPr>
            <w:r w:rsidRPr="00736C02">
              <w:rPr>
                <w:rtl/>
              </w:rPr>
              <w:t>تجده عونا لك في النوائب</w:t>
            </w:r>
            <w:r w:rsidRPr="007D3F41">
              <w:rPr>
                <w:rStyle w:val="libPoemTiniChar0"/>
                <w:rtl/>
              </w:rPr>
              <w:br/>
              <w:t> </w:t>
            </w:r>
          </w:p>
        </w:tc>
      </w:tr>
      <w:tr w:rsidR="007D3F41" w:rsidRPr="00273301" w:rsidTr="00FF25F2">
        <w:tc>
          <w:tcPr>
            <w:tcW w:w="4232" w:type="dxa"/>
            <w:shd w:val="clear" w:color="auto" w:fill="auto"/>
          </w:tcPr>
          <w:p w:rsidR="007D3F41" w:rsidRPr="00273301" w:rsidRDefault="007D3F41" w:rsidP="007D3F41">
            <w:pPr>
              <w:pStyle w:val="libPoem"/>
              <w:rPr>
                <w:rtl/>
              </w:rPr>
            </w:pPr>
            <w:r w:rsidRPr="00736C02">
              <w:rPr>
                <w:rtl/>
              </w:rPr>
              <w:t>كل هم وغم سينجلي</w:t>
            </w:r>
            <w:r w:rsidRPr="007D3F41">
              <w:rPr>
                <w:rStyle w:val="libPoemTiniChar0"/>
                <w:rtl/>
              </w:rPr>
              <w:br/>
              <w:t> </w:t>
            </w:r>
          </w:p>
        </w:tc>
        <w:tc>
          <w:tcPr>
            <w:tcW w:w="259" w:type="dxa"/>
            <w:shd w:val="clear" w:color="auto" w:fill="auto"/>
          </w:tcPr>
          <w:p w:rsidR="007D3F41" w:rsidRPr="00273301" w:rsidRDefault="007D3F41" w:rsidP="00FF25F2">
            <w:pPr>
              <w:rPr>
                <w:rtl/>
              </w:rPr>
            </w:pPr>
          </w:p>
        </w:tc>
        <w:tc>
          <w:tcPr>
            <w:tcW w:w="4230" w:type="dxa"/>
            <w:shd w:val="clear" w:color="auto" w:fill="auto"/>
          </w:tcPr>
          <w:p w:rsidR="007D3F41" w:rsidRPr="00273301" w:rsidRDefault="007D3F41" w:rsidP="007D3F41">
            <w:pPr>
              <w:pStyle w:val="libPoem"/>
              <w:rPr>
                <w:rtl/>
              </w:rPr>
            </w:pPr>
            <w:r w:rsidRPr="00736C02">
              <w:rPr>
                <w:rtl/>
              </w:rPr>
              <w:t>بولايتك يا علي يا علي يا علي</w:t>
            </w:r>
            <w:r w:rsidRPr="007D3F41">
              <w:rPr>
                <w:rStyle w:val="libPoemTiniChar0"/>
                <w:rtl/>
              </w:rPr>
              <w:br/>
              <w:t> </w:t>
            </w:r>
          </w:p>
        </w:tc>
      </w:tr>
    </w:tbl>
    <w:p w:rsidR="007D3F41" w:rsidRPr="00736C02" w:rsidRDefault="00672D41" w:rsidP="00176277">
      <w:pPr>
        <w:pStyle w:val="libNormal"/>
        <w:rPr>
          <w:rtl/>
        </w:rPr>
      </w:pPr>
      <w:r w:rsidRPr="00672D41">
        <w:rPr>
          <w:rStyle w:val="libNumChar"/>
          <w:rtl/>
        </w:rPr>
        <w:t>[18936]</w:t>
      </w:r>
      <w:r w:rsidR="007D3F41" w:rsidRPr="00736C02">
        <w:rPr>
          <w:rtl/>
        </w:rPr>
        <w:t xml:space="preserve"> 5</w:t>
      </w:r>
      <w:r w:rsidR="007D3F41">
        <w:rPr>
          <w:rtl/>
        </w:rPr>
        <w:t xml:space="preserve"> - </w:t>
      </w:r>
      <w:r w:rsidR="007D3F41" w:rsidRPr="00736C02">
        <w:rPr>
          <w:rtl/>
        </w:rPr>
        <w:t>كتاب مثنى بن الوليد الحناط</w:t>
      </w:r>
      <w:r w:rsidR="007D3F41">
        <w:rPr>
          <w:rtl/>
        </w:rPr>
        <w:t>:</w:t>
      </w:r>
      <w:r w:rsidR="007D3F41" w:rsidRPr="00736C02">
        <w:rPr>
          <w:rtl/>
        </w:rPr>
        <w:t xml:space="preserve"> عن ميسر بياع الزطي</w:t>
      </w:r>
      <w:r w:rsidR="007D3F41">
        <w:rPr>
          <w:rtl/>
        </w:rPr>
        <w:t>،</w:t>
      </w:r>
      <w:r w:rsidR="007D3F41" w:rsidRPr="00736C02">
        <w:rPr>
          <w:rtl/>
        </w:rPr>
        <w:t xml:space="preserve"> عن أبي عبد اله</w:t>
      </w:r>
      <w:r w:rsidR="007D3F41">
        <w:rPr>
          <w:rtl/>
        </w:rPr>
        <w:t xml:space="preserve"> </w:t>
      </w:r>
      <w:r w:rsidR="0060562E" w:rsidRPr="0060562E">
        <w:rPr>
          <w:rStyle w:val="libAlaemChar"/>
          <w:rtl/>
        </w:rPr>
        <w:t>عليه‌السلام</w:t>
      </w:r>
      <w:r w:rsidR="007D3F41">
        <w:rPr>
          <w:rtl/>
        </w:rPr>
        <w:t>،</w:t>
      </w:r>
      <w:r w:rsidR="007D3F41" w:rsidRPr="00736C02">
        <w:rPr>
          <w:rtl/>
        </w:rPr>
        <w:t xml:space="preserve"> أنه علمه دعاء يدعو به</w:t>
      </w:r>
      <w:r w:rsidR="007D3F41">
        <w:rPr>
          <w:rtl/>
        </w:rPr>
        <w:t>:</w:t>
      </w:r>
      <w:r w:rsidR="007D3F41" w:rsidRPr="00736C02">
        <w:rPr>
          <w:rtl/>
        </w:rPr>
        <w:t xml:space="preserve"> « اللهم إني أسألك</w:t>
      </w:r>
      <w:r w:rsidR="007D3F41">
        <w:rPr>
          <w:rtl/>
        </w:rPr>
        <w:t xml:space="preserve"> </w:t>
      </w:r>
      <w:r w:rsidR="007D3F41" w:rsidRPr="00736C02">
        <w:rPr>
          <w:rtl/>
        </w:rPr>
        <w:t>بقوتك وقدرتك</w:t>
      </w:r>
      <w:r w:rsidR="007D3F41">
        <w:rPr>
          <w:rtl/>
        </w:rPr>
        <w:t>،</w:t>
      </w:r>
      <w:r w:rsidR="007D3F41" w:rsidRPr="00736C02">
        <w:rPr>
          <w:rtl/>
        </w:rPr>
        <w:t xml:space="preserve"> وما أحاط به علمك</w:t>
      </w:r>
      <w:r w:rsidR="007D3F41">
        <w:rPr>
          <w:rtl/>
        </w:rPr>
        <w:t>،</w:t>
      </w:r>
      <w:r w:rsidR="007D3F41" w:rsidRPr="00736C02">
        <w:rPr>
          <w:rtl/>
        </w:rPr>
        <w:t xml:space="preserve"> يا حي يا قيوم</w:t>
      </w:r>
      <w:r w:rsidR="007D3F41">
        <w:rPr>
          <w:rtl/>
        </w:rPr>
        <w:t>،</w:t>
      </w:r>
      <w:r w:rsidR="007D3F41" w:rsidRPr="00736C02">
        <w:rPr>
          <w:rtl/>
        </w:rPr>
        <w:t xml:space="preserve"> أن ترد علي فلان</w:t>
      </w:r>
      <w:r w:rsidR="007D3F41">
        <w:rPr>
          <w:rtl/>
        </w:rPr>
        <w:t xml:space="preserve"> </w:t>
      </w:r>
      <w:r w:rsidR="007D3F41" w:rsidRPr="00736C02">
        <w:rPr>
          <w:rtl/>
        </w:rPr>
        <w:t>بن فلان »</w:t>
      </w:r>
      <w:r w:rsidR="007D3F41">
        <w:rPr>
          <w:rtl/>
        </w:rPr>
        <w:t>.</w:t>
      </w:r>
    </w:p>
    <w:p w:rsidR="007D3F41" w:rsidRPr="00D90167" w:rsidRDefault="007D3F41" w:rsidP="007D3F41">
      <w:pPr>
        <w:pStyle w:val="Heading2Center"/>
        <w:rPr>
          <w:rtl/>
        </w:rPr>
      </w:pPr>
      <w:bookmarkStart w:id="984" w:name="_Toc365374949"/>
      <w:bookmarkStart w:id="985" w:name="_Toc380484046"/>
      <w:r w:rsidRPr="00D90167">
        <w:rPr>
          <w:rtl/>
        </w:rPr>
        <w:t>52</w:t>
      </w:r>
      <w:r>
        <w:rPr>
          <w:rtl/>
          <w:lang w:bidi="ar-IQ"/>
        </w:rPr>
        <w:t xml:space="preserve"> - </w:t>
      </w:r>
      <w:r w:rsidRPr="00672D41">
        <w:rPr>
          <w:rStyle w:val="libAlaemHeading2Char"/>
          <w:rtl/>
        </w:rPr>
        <w:t>(</w:t>
      </w:r>
      <w:r w:rsidRPr="00D90167">
        <w:rPr>
          <w:rtl/>
        </w:rPr>
        <w:t xml:space="preserve"> باب نوادر ما يتعلق بأبواب كتاب العتق </w:t>
      </w:r>
      <w:r w:rsidRPr="00672D41">
        <w:rPr>
          <w:rStyle w:val="libAlaemHeading2Char"/>
          <w:rtl/>
        </w:rPr>
        <w:t>)</w:t>
      </w:r>
      <w:bookmarkEnd w:id="984"/>
      <w:bookmarkEnd w:id="985"/>
    </w:p>
    <w:p w:rsidR="007D3F41" w:rsidRPr="00736C02" w:rsidRDefault="00672D41" w:rsidP="00176277">
      <w:pPr>
        <w:pStyle w:val="libNormal"/>
        <w:rPr>
          <w:rtl/>
        </w:rPr>
      </w:pPr>
      <w:r w:rsidRPr="00672D41">
        <w:rPr>
          <w:rStyle w:val="libNumChar"/>
          <w:rtl/>
        </w:rPr>
        <w:t>[18937]</w:t>
      </w:r>
      <w:r w:rsidR="007D3F41" w:rsidRPr="00736C02">
        <w:rPr>
          <w:rtl/>
        </w:rPr>
        <w:t xml:space="preserve"> 1</w:t>
      </w:r>
      <w:r w:rsidR="007D3F41">
        <w:rPr>
          <w:rtl/>
        </w:rPr>
        <w:t xml:space="preserve"> - </w:t>
      </w:r>
      <w:r w:rsidR="007D3F41" w:rsidRPr="00736C02">
        <w:rPr>
          <w:rtl/>
        </w:rPr>
        <w:t>جعفر بن أحمد القمي في كتاب الغايات</w:t>
      </w:r>
      <w:r w:rsidR="007D3F41">
        <w:rPr>
          <w:rtl/>
        </w:rPr>
        <w:t>:</w:t>
      </w:r>
      <w:r w:rsidR="007D3F41" w:rsidRPr="00736C02">
        <w:rPr>
          <w:rtl/>
        </w:rPr>
        <w:t xml:space="preserve"> عن النبي </w:t>
      </w:r>
      <w:r w:rsidR="0060562E" w:rsidRPr="0060562E">
        <w:rPr>
          <w:rStyle w:val="libAlaemChar"/>
          <w:rtl/>
        </w:rPr>
        <w:t>صلى‌الله‌عليه‌وآله</w:t>
      </w:r>
      <w:r w:rsidR="007D3F41" w:rsidRPr="00736C02">
        <w:rPr>
          <w:rtl/>
        </w:rPr>
        <w:t xml:space="preserve"> أنه قال</w:t>
      </w:r>
      <w:r w:rsidR="007D3F41">
        <w:rPr>
          <w:rtl/>
        </w:rPr>
        <w:t>:</w:t>
      </w:r>
      <w:r w:rsidR="007D3F41" w:rsidRPr="00736C02">
        <w:rPr>
          <w:rtl/>
        </w:rPr>
        <w:t xml:space="preserve"> « أنا أعلم بشراركم من البيطار </w:t>
      </w:r>
      <w:r w:rsidR="007D3F41">
        <w:rPr>
          <w:rtl/>
        </w:rPr>
        <w:t>(</w:t>
      </w:r>
      <w:r w:rsidR="007D3F41" w:rsidRPr="00736C02">
        <w:rPr>
          <w:rtl/>
        </w:rPr>
        <w:t xml:space="preserve"> بالدابة ) </w:t>
      </w:r>
      <w:r w:rsidR="007D3F41" w:rsidRPr="007D3F41">
        <w:rPr>
          <w:rStyle w:val="libFootnotenumChar"/>
          <w:rtl/>
        </w:rPr>
        <w:t>(1)</w:t>
      </w:r>
      <w:r w:rsidR="007D3F41">
        <w:rPr>
          <w:rtl/>
        </w:rPr>
        <w:t>،</w:t>
      </w:r>
      <w:r w:rsidR="007D3F41" w:rsidRPr="00736C02">
        <w:rPr>
          <w:rtl/>
        </w:rPr>
        <w:t xml:space="preserve"> شراركم</w:t>
      </w:r>
      <w:r w:rsidR="007D3F41">
        <w:rPr>
          <w:rtl/>
        </w:rPr>
        <w:t xml:space="preserve"> </w:t>
      </w:r>
      <w:r w:rsidR="007D3F41" w:rsidRPr="00736C02">
        <w:rPr>
          <w:rtl/>
        </w:rPr>
        <w:t>الذين لا يقرؤون القرآن إلا هجرا</w:t>
      </w:r>
      <w:r w:rsidR="007D3F41">
        <w:rPr>
          <w:rtl/>
        </w:rPr>
        <w:t>،</w:t>
      </w:r>
      <w:r w:rsidR="007D3F41" w:rsidRPr="00736C02">
        <w:rPr>
          <w:rtl/>
        </w:rPr>
        <w:t xml:space="preserve"> ولا يأتون الصلاة الا دبرا</w:t>
      </w:r>
      <w:r w:rsidR="007D3F41">
        <w:rPr>
          <w:rtl/>
        </w:rPr>
        <w:t>،</w:t>
      </w:r>
      <w:r w:rsidR="007D3F41" w:rsidRPr="00736C02">
        <w:rPr>
          <w:rtl/>
        </w:rPr>
        <w:t xml:space="preserve"> ولا يعتقون</w:t>
      </w:r>
      <w:r w:rsidR="007D3F41">
        <w:rPr>
          <w:rtl/>
        </w:rPr>
        <w:t xml:space="preserve"> </w:t>
      </w:r>
      <w:r w:rsidR="007D3F41" w:rsidRPr="00736C02">
        <w:rPr>
          <w:rtl/>
        </w:rPr>
        <w:t>محررهم » قال</w:t>
      </w:r>
      <w:r w:rsidR="007D3F41">
        <w:rPr>
          <w:rtl/>
        </w:rPr>
        <w:t>:</w:t>
      </w:r>
      <w:r w:rsidR="007D3F41" w:rsidRPr="00736C02">
        <w:rPr>
          <w:rtl/>
        </w:rPr>
        <w:t xml:space="preserve"> قلت</w:t>
      </w:r>
      <w:r w:rsidR="007D3F41">
        <w:rPr>
          <w:rtl/>
        </w:rPr>
        <w:t>:</w:t>
      </w:r>
      <w:r w:rsidR="007D3F41" w:rsidRPr="00736C02">
        <w:rPr>
          <w:rtl/>
        </w:rPr>
        <w:t xml:space="preserve"> وكيف ذلك</w:t>
      </w:r>
      <w:r w:rsidR="007D3F41">
        <w:rPr>
          <w:rtl/>
        </w:rPr>
        <w:t>؟</w:t>
      </w:r>
      <w:r w:rsidR="007D3F41" w:rsidRPr="00736C02">
        <w:rPr>
          <w:rtl/>
        </w:rPr>
        <w:t xml:space="preserve"> قال</w:t>
      </w:r>
      <w:r w:rsidR="007D3F41">
        <w:rPr>
          <w:rtl/>
        </w:rPr>
        <w:t>:</w:t>
      </w:r>
      <w:r w:rsidR="007D3F41" w:rsidRPr="00736C02">
        <w:rPr>
          <w:rtl/>
        </w:rPr>
        <w:t xml:space="preserve"> « يعتقون النسمة ثم</w:t>
      </w:r>
      <w:r w:rsidR="007D3F41">
        <w:rPr>
          <w:rtl/>
        </w:rPr>
        <w:t xml:space="preserve"> </w:t>
      </w:r>
      <w:r w:rsidR="007D3F41" w:rsidRPr="00736C02">
        <w:rPr>
          <w:rtl/>
        </w:rPr>
        <w:t>يستخدمونها »</w:t>
      </w:r>
      <w:r w:rsidR="007D3F41">
        <w:rPr>
          <w:rtl/>
        </w:rPr>
        <w:t>.</w:t>
      </w:r>
    </w:p>
    <w:p w:rsidR="007D3F41" w:rsidRPr="00736C02" w:rsidRDefault="00672D41" w:rsidP="00176277">
      <w:pPr>
        <w:pStyle w:val="libNormal"/>
        <w:rPr>
          <w:rtl/>
        </w:rPr>
      </w:pPr>
      <w:r w:rsidRPr="00672D41">
        <w:rPr>
          <w:rStyle w:val="libNumChar"/>
          <w:rtl/>
        </w:rPr>
        <w:t>[18938]</w:t>
      </w:r>
      <w:r w:rsidR="007D3F41" w:rsidRPr="00736C02">
        <w:rPr>
          <w:rtl/>
        </w:rPr>
        <w:t xml:space="preserve"> 2</w:t>
      </w:r>
      <w:r w:rsidR="007D3F41">
        <w:rPr>
          <w:rtl/>
        </w:rPr>
        <w:t xml:space="preserve"> - </w:t>
      </w:r>
      <w:r w:rsidR="007D3F41" w:rsidRPr="00736C02">
        <w:rPr>
          <w:rtl/>
        </w:rPr>
        <w:t>البحار</w:t>
      </w:r>
      <w:r w:rsidR="007D3F41">
        <w:rPr>
          <w:rtl/>
        </w:rPr>
        <w:t>،</w:t>
      </w:r>
      <w:r w:rsidR="007D3F41" w:rsidRPr="00736C02">
        <w:rPr>
          <w:rtl/>
        </w:rPr>
        <w:t xml:space="preserve"> عن كتاب العدد القوية لعلي بن يوسف أخ العلامة</w:t>
      </w:r>
      <w:r w:rsidR="007D3F41">
        <w:rPr>
          <w:rtl/>
        </w:rPr>
        <w:t xml:space="preserve">: </w:t>
      </w:r>
      <w:r w:rsidR="007D3F41" w:rsidRPr="00736C02">
        <w:rPr>
          <w:rtl/>
        </w:rPr>
        <w:t>عن أبي جعفر محمد بن جرير بن رستم الشيعي</w:t>
      </w:r>
      <w:r w:rsidR="007D3F41">
        <w:rPr>
          <w:rtl/>
        </w:rPr>
        <w:t>،</w:t>
      </w:r>
      <w:r w:rsidR="007D3F41" w:rsidRPr="00736C02">
        <w:rPr>
          <w:rtl/>
        </w:rPr>
        <w:t xml:space="preserve"> قال</w:t>
      </w:r>
      <w:r w:rsidR="007D3F41">
        <w:rPr>
          <w:rtl/>
        </w:rPr>
        <w:t>:</w:t>
      </w:r>
      <w:r w:rsidR="007D3F41" w:rsidRPr="00736C02">
        <w:rPr>
          <w:rtl/>
        </w:rPr>
        <w:t xml:space="preserve"> لما ورد سبي</w:t>
      </w:r>
      <w:r w:rsidR="007D3F41">
        <w:rPr>
          <w:rtl/>
        </w:rPr>
        <w:t xml:space="preserve"> </w:t>
      </w:r>
      <w:r w:rsidR="007D3F41" w:rsidRPr="00736C02">
        <w:rPr>
          <w:rtl/>
        </w:rPr>
        <w:t xml:space="preserve">الفرس </w:t>
      </w:r>
      <w:r w:rsidR="007D3F41" w:rsidRPr="007D3F41">
        <w:rPr>
          <w:rStyle w:val="libFootnotenumChar"/>
          <w:rtl/>
        </w:rPr>
        <w:t>(1)</w:t>
      </w:r>
      <w:r w:rsidR="007D3F41" w:rsidRPr="00736C02">
        <w:rPr>
          <w:rtl/>
        </w:rPr>
        <w:t xml:space="preserve"> أراد عمر بن الخطاب بيع النساء</w:t>
      </w:r>
      <w:r w:rsidR="007D3F41">
        <w:rPr>
          <w:rtl/>
        </w:rPr>
        <w:t>،</w:t>
      </w:r>
      <w:r w:rsidR="007D3F41" w:rsidRPr="00736C02">
        <w:rPr>
          <w:rtl/>
        </w:rPr>
        <w:t xml:space="preserve"> وأن يجعل الرجال عبيد العرب</w:t>
      </w:r>
      <w:r w:rsidR="007D3F41">
        <w:rPr>
          <w:rtl/>
        </w:rPr>
        <w:t xml:space="preserve">، </w:t>
      </w:r>
      <w:r w:rsidR="007D3F41" w:rsidRPr="00736C02">
        <w:rPr>
          <w:rtl/>
        </w:rPr>
        <w:t xml:space="preserve">فقال له أمير المؤمنين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إن رسول الله </w:t>
      </w:r>
      <w:r w:rsidR="0060562E" w:rsidRPr="0060562E">
        <w:rPr>
          <w:rStyle w:val="libAlaemChar"/>
          <w:rtl/>
        </w:rPr>
        <w:t>صلى‌الله‌عليه‌وآله</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4</w:t>
      </w:r>
      <w:r>
        <w:rPr>
          <w:rtl/>
          <w:lang w:bidi="ar-IQ"/>
        </w:rPr>
        <w:t xml:space="preserve"> - </w:t>
      </w:r>
      <w:r w:rsidRPr="00736C02">
        <w:rPr>
          <w:rtl/>
        </w:rPr>
        <w:t>المصباح ص 182</w:t>
      </w:r>
      <w:r>
        <w:rPr>
          <w:rtl/>
        </w:rPr>
        <w:t>.</w:t>
      </w:r>
    </w:p>
    <w:p w:rsidR="007D3F41" w:rsidRPr="00736C02" w:rsidRDefault="007D3F41" w:rsidP="007D3F41">
      <w:pPr>
        <w:pStyle w:val="libFootnote0"/>
        <w:rPr>
          <w:rtl/>
        </w:rPr>
      </w:pPr>
      <w:r w:rsidRPr="00736C02">
        <w:rPr>
          <w:rtl/>
        </w:rPr>
        <w:t>5</w:t>
      </w:r>
      <w:r>
        <w:rPr>
          <w:rtl/>
          <w:lang w:bidi="ar-IQ"/>
        </w:rPr>
        <w:t xml:space="preserve"> - </w:t>
      </w:r>
      <w:r w:rsidRPr="00736C02">
        <w:rPr>
          <w:rtl/>
        </w:rPr>
        <w:t>كتاب مثنى بن الوليد الحناط ص 102</w:t>
      </w:r>
      <w:r>
        <w:rPr>
          <w:rtl/>
        </w:rPr>
        <w:t>.</w:t>
      </w:r>
    </w:p>
    <w:p w:rsidR="007D3F41" w:rsidRPr="00736C02" w:rsidRDefault="007D3F41" w:rsidP="007D3F41">
      <w:pPr>
        <w:pStyle w:val="libFootnoteCenterBold"/>
        <w:rPr>
          <w:rtl/>
        </w:rPr>
      </w:pPr>
      <w:r w:rsidRPr="00736C02">
        <w:rPr>
          <w:rtl/>
        </w:rPr>
        <w:t>الباب 52</w:t>
      </w:r>
    </w:p>
    <w:p w:rsidR="007D3F41" w:rsidRPr="00736C02" w:rsidRDefault="007D3F41" w:rsidP="007D3F41">
      <w:pPr>
        <w:pStyle w:val="libFootnote0"/>
        <w:rPr>
          <w:rtl/>
        </w:rPr>
      </w:pPr>
      <w:r w:rsidRPr="00736C02">
        <w:rPr>
          <w:rtl/>
        </w:rPr>
        <w:t>1</w:t>
      </w:r>
      <w:r>
        <w:rPr>
          <w:rtl/>
          <w:lang w:bidi="ar-IQ"/>
        </w:rPr>
        <w:t xml:space="preserve"> - </w:t>
      </w:r>
      <w:r w:rsidRPr="00736C02">
        <w:rPr>
          <w:rtl/>
        </w:rPr>
        <w:t>كتاب الغايات ص 91</w:t>
      </w:r>
      <w:r>
        <w:rPr>
          <w:rtl/>
        </w:rPr>
        <w:t>.</w:t>
      </w:r>
    </w:p>
    <w:p w:rsidR="007D3F41" w:rsidRPr="0011685F" w:rsidRDefault="007D3F41" w:rsidP="007D3F41">
      <w:pPr>
        <w:pStyle w:val="libFootnote"/>
        <w:rPr>
          <w:rtl/>
        </w:rPr>
      </w:pPr>
      <w:r w:rsidRPr="0011685F">
        <w:rPr>
          <w:rtl/>
        </w:rPr>
        <w:t>(1) أثبتناه من المصدر</w:t>
      </w:r>
      <w:r>
        <w:rPr>
          <w:rtl/>
        </w:rPr>
        <w:t>.</w:t>
      </w:r>
    </w:p>
    <w:p w:rsidR="007D3F41" w:rsidRPr="00736C02" w:rsidRDefault="007D3F41" w:rsidP="007D3F41">
      <w:pPr>
        <w:pStyle w:val="libFootnote0"/>
        <w:rPr>
          <w:rtl/>
        </w:rPr>
      </w:pPr>
      <w:r w:rsidRPr="00736C02">
        <w:rPr>
          <w:rtl/>
        </w:rPr>
        <w:t>2</w:t>
      </w:r>
      <w:r>
        <w:rPr>
          <w:rtl/>
          <w:lang w:bidi="ar-IQ"/>
        </w:rPr>
        <w:t xml:space="preserve"> - </w:t>
      </w:r>
      <w:r w:rsidRPr="00736C02">
        <w:rPr>
          <w:rtl/>
        </w:rPr>
        <w:t>بحار</w:t>
      </w:r>
      <w:r>
        <w:rPr>
          <w:rFonts w:hint="cs"/>
          <w:rtl/>
        </w:rPr>
        <w:t xml:space="preserve"> </w:t>
      </w:r>
      <w:r w:rsidRPr="00736C02">
        <w:rPr>
          <w:rtl/>
        </w:rPr>
        <w:t>الأنوار ج 104 ص 199 ح 21 عن العدد القوية ص 10</w:t>
      </w:r>
      <w:r>
        <w:rPr>
          <w:rtl/>
        </w:rPr>
        <w:t>.</w:t>
      </w:r>
    </w:p>
    <w:p w:rsidR="007D3F41" w:rsidRPr="0011685F" w:rsidRDefault="007D3F41" w:rsidP="007D3F41">
      <w:pPr>
        <w:pStyle w:val="libFootnote"/>
        <w:rPr>
          <w:rtl/>
        </w:rPr>
      </w:pPr>
      <w:r w:rsidRPr="0011685F">
        <w:rPr>
          <w:rtl/>
        </w:rPr>
        <w:t>(1) في المصدر زيادة</w:t>
      </w:r>
      <w:r>
        <w:rPr>
          <w:rtl/>
          <w:lang w:bidi="ar-IQ"/>
        </w:rPr>
        <w:t>:</w:t>
      </w:r>
      <w:r w:rsidRPr="0011685F">
        <w:rPr>
          <w:rtl/>
        </w:rPr>
        <w:t xml:space="preserve"> إلى</w:t>
      </w:r>
      <w:r w:rsidRPr="0011685F">
        <w:rPr>
          <w:rFonts w:hint="cs"/>
          <w:rtl/>
        </w:rPr>
        <w:t xml:space="preserve"> </w:t>
      </w:r>
      <w:r w:rsidRPr="0011685F">
        <w:rPr>
          <w:rtl/>
        </w:rPr>
        <w:t>المدينة</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قال</w:t>
      </w:r>
      <w:r>
        <w:rPr>
          <w:rtl/>
        </w:rPr>
        <w:t>: أ</w:t>
      </w:r>
      <w:r w:rsidRPr="00736C02">
        <w:rPr>
          <w:rtl/>
        </w:rPr>
        <w:t xml:space="preserve">كرموا كريم كل قوم </w:t>
      </w:r>
      <w:r>
        <w:rPr>
          <w:rFonts w:hint="cs"/>
          <w:rtl/>
        </w:rPr>
        <w:t>»</w:t>
      </w:r>
      <w:r w:rsidRPr="00736C02">
        <w:rPr>
          <w:rtl/>
        </w:rPr>
        <w:t xml:space="preserve"> قال</w:t>
      </w:r>
      <w:r>
        <w:rPr>
          <w:rtl/>
        </w:rPr>
        <w:t>:</w:t>
      </w:r>
      <w:r w:rsidRPr="00736C02">
        <w:rPr>
          <w:rtl/>
        </w:rPr>
        <w:t xml:space="preserve"> عمر</w:t>
      </w:r>
      <w:r>
        <w:rPr>
          <w:rtl/>
        </w:rPr>
        <w:t>:</w:t>
      </w:r>
      <w:r w:rsidRPr="00736C02">
        <w:rPr>
          <w:rtl/>
        </w:rPr>
        <w:t xml:space="preserve"> قد سمعته </w:t>
      </w:r>
      <w:r w:rsidRPr="007D3F41">
        <w:rPr>
          <w:rStyle w:val="libFootnotenumChar"/>
          <w:rtl/>
        </w:rPr>
        <w:t>(2)</w:t>
      </w:r>
      <w:r w:rsidRPr="00736C02">
        <w:rPr>
          <w:rtl/>
        </w:rPr>
        <w:t xml:space="preserve"> يقول</w:t>
      </w:r>
      <w:r>
        <w:rPr>
          <w:rtl/>
        </w:rPr>
        <w:t>:</w:t>
      </w:r>
      <w:r w:rsidRPr="00736C02">
        <w:rPr>
          <w:rtl/>
        </w:rPr>
        <w:t xml:space="preserve"> </w:t>
      </w:r>
      <w:r>
        <w:rPr>
          <w:rFonts w:hint="cs"/>
          <w:rtl/>
        </w:rPr>
        <w:t>«</w:t>
      </w:r>
      <w:r w:rsidRPr="00736C02">
        <w:rPr>
          <w:rtl/>
        </w:rPr>
        <w:t xml:space="preserve"> إذا أتاكم</w:t>
      </w:r>
      <w:r>
        <w:rPr>
          <w:rtl/>
        </w:rPr>
        <w:t xml:space="preserve"> </w:t>
      </w:r>
      <w:r w:rsidRPr="00736C02">
        <w:rPr>
          <w:rtl/>
        </w:rPr>
        <w:t>كريم قوم فأكرموه</w:t>
      </w:r>
      <w:r>
        <w:rPr>
          <w:rtl/>
        </w:rPr>
        <w:t>،</w:t>
      </w:r>
      <w:r w:rsidRPr="00736C02">
        <w:rPr>
          <w:rtl/>
        </w:rPr>
        <w:t xml:space="preserve"> فإن خالفكم فخالفوه </w:t>
      </w:r>
      <w:r w:rsidRPr="007D3F41">
        <w:rPr>
          <w:rStyle w:val="libFootnotenumChar"/>
          <w:rtl/>
        </w:rPr>
        <w:t>(3)</w:t>
      </w:r>
      <w:r w:rsidRPr="00736C02">
        <w:rPr>
          <w:rtl/>
        </w:rPr>
        <w:t xml:space="preserve"> </w:t>
      </w:r>
      <w:r>
        <w:rPr>
          <w:rFonts w:hint="cs"/>
          <w:rtl/>
        </w:rPr>
        <w:t>»</w:t>
      </w:r>
      <w:r>
        <w:rPr>
          <w:rtl/>
        </w:rPr>
        <w:t>،</w:t>
      </w:r>
      <w:r w:rsidRPr="00736C02">
        <w:rPr>
          <w:rtl/>
        </w:rPr>
        <w:t xml:space="preserve"> فقال له</w:t>
      </w:r>
      <w:r>
        <w:rPr>
          <w:rtl/>
        </w:rPr>
        <w:t>:</w:t>
      </w:r>
      <w:r w:rsidRPr="00736C02">
        <w:rPr>
          <w:rtl/>
        </w:rPr>
        <w:t xml:space="preserve"> أمير المؤمنين</w:t>
      </w:r>
      <w:r>
        <w:rPr>
          <w:rtl/>
        </w:rPr>
        <w:t xml:space="preserve"> </w:t>
      </w:r>
      <w:r w:rsidR="0060562E" w:rsidRPr="0060562E">
        <w:rPr>
          <w:rStyle w:val="libAlaemChar"/>
          <w:rtl/>
        </w:rPr>
        <w:t>عليه‌السلام</w:t>
      </w:r>
      <w:r>
        <w:rPr>
          <w:rtl/>
        </w:rPr>
        <w:t>:</w:t>
      </w:r>
      <w:r w:rsidRPr="00736C02">
        <w:rPr>
          <w:rtl/>
        </w:rPr>
        <w:t xml:space="preserve"> </w:t>
      </w:r>
      <w:r>
        <w:rPr>
          <w:rFonts w:hint="cs"/>
          <w:rtl/>
        </w:rPr>
        <w:t>«</w:t>
      </w:r>
      <w:r w:rsidRPr="00736C02">
        <w:rPr>
          <w:rtl/>
        </w:rPr>
        <w:t xml:space="preserve"> هؤلاء قوم قد ألقوا إليكم السلم ورغبوا في الاسلام</w:t>
      </w:r>
      <w:r>
        <w:rPr>
          <w:rtl/>
        </w:rPr>
        <w:t xml:space="preserve">، </w:t>
      </w:r>
      <w:r w:rsidRPr="00736C02">
        <w:rPr>
          <w:rtl/>
        </w:rPr>
        <w:t xml:space="preserve">ولا بد من أن يكون لي </w:t>
      </w:r>
      <w:r w:rsidRPr="007D3F41">
        <w:rPr>
          <w:rStyle w:val="libFootnotenumChar"/>
          <w:rtl/>
        </w:rPr>
        <w:t>(4)</w:t>
      </w:r>
      <w:r w:rsidRPr="00736C02">
        <w:rPr>
          <w:rtl/>
        </w:rPr>
        <w:t xml:space="preserve"> فيهم ذرية</w:t>
      </w:r>
      <w:r>
        <w:rPr>
          <w:rtl/>
        </w:rPr>
        <w:t>،</w:t>
      </w:r>
      <w:r w:rsidRPr="00736C02">
        <w:rPr>
          <w:rtl/>
        </w:rPr>
        <w:t xml:space="preserve"> وأنا اشهد الله وأشهدكم</w:t>
      </w:r>
      <w:r>
        <w:rPr>
          <w:rtl/>
        </w:rPr>
        <w:t>،</w:t>
      </w:r>
      <w:r w:rsidRPr="00736C02">
        <w:rPr>
          <w:rtl/>
        </w:rPr>
        <w:t xml:space="preserve"> أني أعتقت</w:t>
      </w:r>
      <w:r>
        <w:rPr>
          <w:rtl/>
        </w:rPr>
        <w:t xml:space="preserve"> </w:t>
      </w:r>
      <w:r w:rsidRPr="00736C02">
        <w:rPr>
          <w:rtl/>
        </w:rPr>
        <w:t xml:space="preserve">نصيبي منهم لوجه الله تعالى </w:t>
      </w:r>
      <w:r>
        <w:rPr>
          <w:rFonts w:hint="cs"/>
          <w:rtl/>
        </w:rPr>
        <w:t>»</w:t>
      </w:r>
      <w:r w:rsidRPr="00736C02">
        <w:rPr>
          <w:rtl/>
        </w:rPr>
        <w:t xml:space="preserve"> فقال جميع بني هاشم</w:t>
      </w:r>
      <w:r>
        <w:rPr>
          <w:rtl/>
        </w:rPr>
        <w:t>:</w:t>
      </w:r>
      <w:r w:rsidRPr="00736C02">
        <w:rPr>
          <w:rtl/>
        </w:rPr>
        <w:t xml:space="preserve"> قد وهبنا حقنا أيضا</w:t>
      </w:r>
      <w:r>
        <w:rPr>
          <w:rtl/>
        </w:rPr>
        <w:t xml:space="preserve"> </w:t>
      </w:r>
      <w:r w:rsidRPr="00736C02">
        <w:rPr>
          <w:rtl/>
        </w:rPr>
        <w:t>لك</w:t>
      </w:r>
      <w:r>
        <w:rPr>
          <w:rtl/>
        </w:rPr>
        <w:t>،</w:t>
      </w:r>
      <w:r w:rsidRPr="00736C02">
        <w:rPr>
          <w:rtl/>
        </w:rPr>
        <w:t xml:space="preserve"> فقال</w:t>
      </w:r>
      <w:r>
        <w:rPr>
          <w:rtl/>
        </w:rPr>
        <w:t>:</w:t>
      </w:r>
      <w:r w:rsidRPr="00736C02">
        <w:rPr>
          <w:rtl/>
        </w:rPr>
        <w:t xml:space="preserve"> </w:t>
      </w:r>
      <w:r>
        <w:rPr>
          <w:rFonts w:hint="cs"/>
          <w:rtl/>
        </w:rPr>
        <w:t>«</w:t>
      </w:r>
      <w:r w:rsidRPr="00736C02">
        <w:rPr>
          <w:rtl/>
        </w:rPr>
        <w:t xml:space="preserve"> اللهم اشهد أني قد أعتقت ما وهبوني لوجه الله </w:t>
      </w:r>
      <w:r>
        <w:rPr>
          <w:rFonts w:hint="cs"/>
          <w:rtl/>
        </w:rPr>
        <w:t>»</w:t>
      </w:r>
      <w:r w:rsidRPr="00736C02">
        <w:rPr>
          <w:rtl/>
        </w:rPr>
        <w:t xml:space="preserve"> فقال</w:t>
      </w:r>
      <w:r>
        <w:rPr>
          <w:rtl/>
        </w:rPr>
        <w:t xml:space="preserve"> </w:t>
      </w:r>
      <w:r w:rsidRPr="00736C02">
        <w:rPr>
          <w:rtl/>
        </w:rPr>
        <w:t>المهاجرون والأنصار</w:t>
      </w:r>
      <w:r>
        <w:rPr>
          <w:rtl/>
        </w:rPr>
        <w:t>:</w:t>
      </w:r>
      <w:r w:rsidRPr="00736C02">
        <w:rPr>
          <w:rtl/>
        </w:rPr>
        <w:t xml:space="preserve"> قد وهبنا حقنا لك</w:t>
      </w:r>
      <w:r>
        <w:rPr>
          <w:rtl/>
        </w:rPr>
        <w:t>،</w:t>
      </w:r>
      <w:r w:rsidRPr="00736C02">
        <w:rPr>
          <w:rtl/>
        </w:rPr>
        <w:t xml:space="preserve"> يا أخا رسول الله </w:t>
      </w:r>
      <w:r w:rsidR="0060562E" w:rsidRPr="0060562E">
        <w:rPr>
          <w:rStyle w:val="libAlaemChar"/>
          <w:rtl/>
        </w:rPr>
        <w:t>صلى‌الله‌عليه‌وآله</w:t>
      </w:r>
      <w:r>
        <w:rPr>
          <w:rtl/>
        </w:rPr>
        <w:t>،</w:t>
      </w:r>
      <w:r w:rsidRPr="00736C02">
        <w:rPr>
          <w:rtl/>
        </w:rPr>
        <w:t xml:space="preserve"> فقال</w:t>
      </w:r>
      <w:r>
        <w:rPr>
          <w:rtl/>
        </w:rPr>
        <w:t>:</w:t>
      </w:r>
      <w:r w:rsidRPr="00736C02">
        <w:rPr>
          <w:rtl/>
        </w:rPr>
        <w:t xml:space="preserve"> </w:t>
      </w:r>
      <w:r>
        <w:rPr>
          <w:rFonts w:hint="cs"/>
          <w:rtl/>
        </w:rPr>
        <w:t>«</w:t>
      </w:r>
      <w:r w:rsidRPr="00736C02">
        <w:rPr>
          <w:rtl/>
        </w:rPr>
        <w:t xml:space="preserve"> اللهم إني أشهد أنهم قد وهبوا لي حقهم وقبلته</w:t>
      </w:r>
      <w:r>
        <w:rPr>
          <w:rtl/>
        </w:rPr>
        <w:t>،</w:t>
      </w:r>
      <w:r w:rsidRPr="00736C02">
        <w:rPr>
          <w:rtl/>
        </w:rPr>
        <w:t xml:space="preserve"> وأشهدك</w:t>
      </w:r>
      <w:r>
        <w:rPr>
          <w:rtl/>
        </w:rPr>
        <w:t xml:space="preserve"> </w:t>
      </w:r>
      <w:r w:rsidRPr="00736C02">
        <w:rPr>
          <w:rtl/>
        </w:rPr>
        <w:t xml:space="preserve">أني قد أعتقتهم لوجهك </w:t>
      </w:r>
      <w:r>
        <w:rPr>
          <w:rFonts w:hint="cs"/>
          <w:rtl/>
        </w:rPr>
        <w:t>»</w:t>
      </w:r>
      <w:r w:rsidRPr="00736C02">
        <w:rPr>
          <w:rtl/>
        </w:rPr>
        <w:t xml:space="preserve"> فقال عمر</w:t>
      </w:r>
      <w:r>
        <w:rPr>
          <w:rtl/>
        </w:rPr>
        <w:t>:</w:t>
      </w:r>
      <w:r w:rsidRPr="00736C02">
        <w:rPr>
          <w:rtl/>
        </w:rPr>
        <w:t xml:space="preserve"> لم نقضت علي عزمي في الأعاجم</w:t>
      </w:r>
      <w:r>
        <w:rPr>
          <w:rtl/>
        </w:rPr>
        <w:t>؟</w:t>
      </w:r>
      <w:r w:rsidRPr="00736C02">
        <w:rPr>
          <w:rtl/>
        </w:rPr>
        <w:t xml:space="preserve"> وما</w:t>
      </w:r>
      <w:r>
        <w:rPr>
          <w:rtl/>
        </w:rPr>
        <w:t xml:space="preserve"> </w:t>
      </w:r>
      <w:r w:rsidRPr="00736C02">
        <w:rPr>
          <w:rtl/>
        </w:rPr>
        <w:t>الذي رغبك عن رأيي فيهم</w:t>
      </w:r>
      <w:r>
        <w:rPr>
          <w:rtl/>
        </w:rPr>
        <w:t>؟</w:t>
      </w:r>
      <w:r w:rsidRPr="00736C02">
        <w:rPr>
          <w:rtl/>
        </w:rPr>
        <w:t xml:space="preserve"> فأعاد عليه ما قال رسول الله </w:t>
      </w:r>
      <w:r w:rsidR="0060562E" w:rsidRPr="0060562E">
        <w:rPr>
          <w:rStyle w:val="libAlaemChar"/>
          <w:rtl/>
        </w:rPr>
        <w:t>صلى‌الله‌عليه‌وآله</w:t>
      </w:r>
      <w:r w:rsidRPr="00736C02">
        <w:rPr>
          <w:rtl/>
        </w:rPr>
        <w:t xml:space="preserve"> في اكرام الكرماء</w:t>
      </w:r>
      <w:r>
        <w:rPr>
          <w:rtl/>
        </w:rPr>
        <w:t>،</w:t>
      </w:r>
      <w:r w:rsidRPr="00736C02">
        <w:rPr>
          <w:rtl/>
        </w:rPr>
        <w:t xml:space="preserve"> فقال عمر</w:t>
      </w:r>
      <w:r>
        <w:rPr>
          <w:rtl/>
        </w:rPr>
        <w:t>:</w:t>
      </w:r>
      <w:r w:rsidRPr="00736C02">
        <w:rPr>
          <w:rtl/>
        </w:rPr>
        <w:t xml:space="preserve"> قد وهبت لله ولك يا أبا الحسن ما</w:t>
      </w:r>
      <w:r>
        <w:rPr>
          <w:rtl/>
        </w:rPr>
        <w:t xml:space="preserve"> </w:t>
      </w:r>
      <w:r w:rsidRPr="00736C02">
        <w:rPr>
          <w:rtl/>
        </w:rPr>
        <w:t>يخصني</w:t>
      </w:r>
      <w:r>
        <w:rPr>
          <w:rtl/>
        </w:rPr>
        <w:t>،</w:t>
      </w:r>
      <w:r w:rsidRPr="00736C02">
        <w:rPr>
          <w:rtl/>
        </w:rPr>
        <w:t xml:space="preserve"> وسائر ما لم يوهب لك</w:t>
      </w:r>
      <w:r>
        <w:rPr>
          <w:rtl/>
        </w:rPr>
        <w:t>،</w:t>
      </w:r>
      <w:r w:rsidRPr="00736C02">
        <w:rPr>
          <w:rtl/>
        </w:rPr>
        <w:t xml:space="preserve"> فقال أمير المؤمنين </w:t>
      </w:r>
      <w:r w:rsidR="0060562E" w:rsidRPr="0060562E">
        <w:rPr>
          <w:rStyle w:val="libAlaemChar"/>
          <w:rtl/>
        </w:rPr>
        <w:t>عليه‌السلام</w:t>
      </w:r>
      <w:r>
        <w:rPr>
          <w:rtl/>
        </w:rPr>
        <w:t xml:space="preserve">: </w:t>
      </w:r>
      <w:r>
        <w:rPr>
          <w:rFonts w:hint="cs"/>
          <w:rtl/>
        </w:rPr>
        <w:t>«</w:t>
      </w:r>
      <w:r w:rsidRPr="00736C02">
        <w:rPr>
          <w:rtl/>
        </w:rPr>
        <w:t xml:space="preserve"> اللهم اشهد على ما قالوه</w:t>
      </w:r>
      <w:r>
        <w:rPr>
          <w:rtl/>
        </w:rPr>
        <w:t>،</w:t>
      </w:r>
      <w:r w:rsidRPr="00736C02">
        <w:rPr>
          <w:rtl/>
        </w:rPr>
        <w:t xml:space="preserve"> وعلى عتقي إياهم </w:t>
      </w:r>
      <w:r>
        <w:rPr>
          <w:rFonts w:hint="cs"/>
          <w:rtl/>
        </w:rPr>
        <w:t>»</w:t>
      </w:r>
      <w:r w:rsidRPr="00736C02">
        <w:rPr>
          <w:rtl/>
        </w:rPr>
        <w:t xml:space="preserve"> الخبر</w:t>
      </w:r>
      <w:r>
        <w:rPr>
          <w:rtl/>
        </w:rPr>
        <w:t>.</w:t>
      </w:r>
    </w:p>
    <w:p w:rsidR="007D3F41" w:rsidRPr="00736C02" w:rsidRDefault="00672D41" w:rsidP="00176277">
      <w:pPr>
        <w:pStyle w:val="libNormal"/>
        <w:rPr>
          <w:rtl/>
        </w:rPr>
      </w:pPr>
      <w:r w:rsidRPr="00672D41">
        <w:rPr>
          <w:rStyle w:val="libNumChar"/>
          <w:rtl/>
        </w:rPr>
        <w:t>[18939]</w:t>
      </w:r>
      <w:r w:rsidR="007D3F41" w:rsidRPr="00736C02">
        <w:rPr>
          <w:rtl/>
        </w:rPr>
        <w:t xml:space="preserve"> 3</w:t>
      </w:r>
      <w:r w:rsidR="007D3F41">
        <w:rPr>
          <w:rtl/>
        </w:rPr>
        <w:t xml:space="preserve"> - </w:t>
      </w:r>
      <w:r w:rsidR="007D3F41" w:rsidRPr="00736C02">
        <w:rPr>
          <w:rtl/>
        </w:rPr>
        <w:t>ورواه ابن شهرآشوب في المناقب</w:t>
      </w:r>
      <w:r w:rsidR="007D3F41">
        <w:rPr>
          <w:rtl/>
        </w:rPr>
        <w:t>:</w:t>
      </w:r>
      <w:r w:rsidR="007D3F41" w:rsidRPr="00736C02">
        <w:rPr>
          <w:rtl/>
        </w:rPr>
        <w:t xml:space="preserve"> باختلاف لا يضر بالمقصود</w:t>
      </w:r>
      <w:r w:rsidR="007D3F41">
        <w:rPr>
          <w:rtl/>
        </w:rPr>
        <w:t>.</w:t>
      </w:r>
    </w:p>
    <w:p w:rsidR="007D3F41" w:rsidRPr="00736C02" w:rsidRDefault="00672D41" w:rsidP="00176277">
      <w:pPr>
        <w:pStyle w:val="libNormal"/>
        <w:rPr>
          <w:rtl/>
        </w:rPr>
      </w:pPr>
      <w:r w:rsidRPr="00672D41">
        <w:rPr>
          <w:rStyle w:val="libNumChar"/>
          <w:rtl/>
        </w:rPr>
        <w:t>[18940]</w:t>
      </w:r>
      <w:r w:rsidR="007D3F41" w:rsidRPr="00736C02">
        <w:rPr>
          <w:rtl/>
        </w:rPr>
        <w:t xml:space="preserve"> 4</w:t>
      </w:r>
      <w:r w:rsidR="007D3F41">
        <w:rPr>
          <w:rtl/>
        </w:rPr>
        <w:t xml:space="preserve"> - </w:t>
      </w:r>
      <w:r w:rsidR="007D3F41" w:rsidRPr="00736C02">
        <w:rPr>
          <w:rtl/>
        </w:rPr>
        <w:t>أحمد بن محمد بن فهد في عدة الداعي</w:t>
      </w:r>
      <w:r w:rsidR="007D3F41">
        <w:rPr>
          <w:rtl/>
        </w:rPr>
        <w:t>:</w:t>
      </w:r>
      <w:r w:rsidR="007D3F41" w:rsidRPr="00736C02">
        <w:rPr>
          <w:rtl/>
        </w:rPr>
        <w:t xml:space="preserve"> روى شعيب</w:t>
      </w:r>
      <w:r w:rsidR="007D3F41">
        <w:rPr>
          <w:rtl/>
        </w:rPr>
        <w:t xml:space="preserve"> </w:t>
      </w:r>
      <w:r w:rsidR="007D3F41" w:rsidRPr="00736C02">
        <w:rPr>
          <w:rtl/>
        </w:rPr>
        <w:t>الأنصاري وهارون بن خارجة قال</w:t>
      </w:r>
      <w:r w:rsidR="007D3F41">
        <w:rPr>
          <w:rtl/>
        </w:rPr>
        <w:t>:</w:t>
      </w:r>
      <w:r w:rsidR="007D3F41" w:rsidRPr="00736C02">
        <w:rPr>
          <w:rtl/>
        </w:rPr>
        <w:t xml:space="preserve"> قال أبو عبد الله </w:t>
      </w:r>
      <w:r w:rsidR="0060562E" w:rsidRPr="0060562E">
        <w:rPr>
          <w:rStyle w:val="libAlaemChar"/>
          <w:rtl/>
        </w:rPr>
        <w:t>عليه‌السلام</w:t>
      </w:r>
      <w:r w:rsidR="007D3F41">
        <w:rPr>
          <w:rtl/>
        </w:rPr>
        <w:t>:</w:t>
      </w:r>
      <w:r w:rsidR="007D3F41" w:rsidRPr="00736C02">
        <w:rPr>
          <w:rtl/>
        </w:rPr>
        <w:t xml:space="preserve"> </w:t>
      </w:r>
      <w:r w:rsidR="007D3F41">
        <w:rPr>
          <w:rFonts w:hint="cs"/>
          <w:rtl/>
        </w:rPr>
        <w:t>«</w:t>
      </w:r>
      <w:r w:rsidR="007D3F41" w:rsidRPr="00736C02">
        <w:rPr>
          <w:rtl/>
        </w:rPr>
        <w:t xml:space="preserve"> ان</w:t>
      </w:r>
      <w:r w:rsidR="007D3F41">
        <w:rPr>
          <w:rtl/>
        </w:rPr>
        <w:t xml:space="preserve"> </w:t>
      </w:r>
      <w:r w:rsidR="007D3F41" w:rsidRPr="00736C02">
        <w:rPr>
          <w:rtl/>
        </w:rPr>
        <w:t xml:space="preserve">موسى </w:t>
      </w:r>
      <w:r w:rsidR="0060562E" w:rsidRPr="0060562E">
        <w:rPr>
          <w:rStyle w:val="libAlaemChar"/>
          <w:rtl/>
        </w:rPr>
        <w:t>عليه‌السلام</w:t>
      </w:r>
      <w:r w:rsidR="007D3F41" w:rsidRPr="00736C02">
        <w:rPr>
          <w:rtl/>
        </w:rPr>
        <w:t xml:space="preserve"> انطلق ينظر في أعمال العباد</w:t>
      </w:r>
      <w:r w:rsidR="007D3F41">
        <w:rPr>
          <w:rtl/>
        </w:rPr>
        <w:t>،</w:t>
      </w:r>
      <w:r w:rsidR="007D3F41" w:rsidRPr="00736C02">
        <w:rPr>
          <w:rtl/>
        </w:rPr>
        <w:t xml:space="preserve"> فأتى رجلا</w:t>
      </w:r>
      <w:r w:rsidR="007D3F41">
        <w:rPr>
          <w:rtl/>
        </w:rPr>
        <w:t>.</w:t>
      </w:r>
      <w:r w:rsidR="007D3F41" w:rsidRPr="00736C02">
        <w:rPr>
          <w:rtl/>
        </w:rPr>
        <w:t xml:space="preserve"> من</w:t>
      </w:r>
      <w:r w:rsidR="007D3F41">
        <w:rPr>
          <w:rtl/>
        </w:rPr>
        <w:t xml:space="preserve"> أ</w:t>
      </w:r>
      <w:r w:rsidR="007D3F41" w:rsidRPr="00736C02">
        <w:rPr>
          <w:rtl/>
        </w:rPr>
        <w:t>عبد</w:t>
      </w:r>
      <w:r w:rsidR="007D3F41">
        <w:rPr>
          <w:rtl/>
        </w:rPr>
        <w:t xml:space="preserve"> </w:t>
      </w:r>
      <w:r w:rsidR="007D3F41" w:rsidRPr="00736C02">
        <w:rPr>
          <w:rtl/>
        </w:rPr>
        <w:t>الناس</w:t>
      </w:r>
      <w:r w:rsidR="007D3F41">
        <w:rPr>
          <w:rtl/>
        </w:rPr>
        <w:t>،</w:t>
      </w:r>
      <w:r w:rsidR="007D3F41" w:rsidRPr="00736C02">
        <w:rPr>
          <w:rtl/>
        </w:rPr>
        <w:t xml:space="preserve"> فلما أمسى حرك الرجل شجرة إلى جنبه فإذا فيها رمانتان</w:t>
      </w:r>
      <w:r w:rsidR="007D3F41">
        <w:rPr>
          <w:rtl/>
        </w:rPr>
        <w:t>،</w:t>
      </w:r>
      <w:r w:rsidR="007D3F41" w:rsidRPr="00736C02">
        <w:rPr>
          <w:rtl/>
        </w:rPr>
        <w:t xml:space="preserve"> قال</w:t>
      </w:r>
      <w:r w:rsidR="007D3F41">
        <w:rPr>
          <w:rtl/>
        </w:rPr>
        <w:t xml:space="preserve">: </w:t>
      </w:r>
      <w:r w:rsidR="007D3F41" w:rsidRPr="00736C02">
        <w:rPr>
          <w:rtl/>
        </w:rPr>
        <w:t>فقال</w:t>
      </w:r>
      <w:r w:rsidR="007D3F41">
        <w:rPr>
          <w:rtl/>
        </w:rPr>
        <w:t>:</w:t>
      </w:r>
      <w:r w:rsidR="007D3F41" w:rsidRPr="00736C02">
        <w:rPr>
          <w:rtl/>
        </w:rPr>
        <w:t xml:space="preserve"> يا عبد الله من أنت</w:t>
      </w:r>
      <w:r w:rsidR="007D3F41">
        <w:rPr>
          <w:rtl/>
        </w:rPr>
        <w:t>؟</w:t>
      </w:r>
      <w:r w:rsidR="007D3F41" w:rsidRPr="00736C02">
        <w:rPr>
          <w:rtl/>
        </w:rPr>
        <w:t xml:space="preserve"> انك عبد صالح</w:t>
      </w:r>
      <w:r w:rsidR="007D3F41">
        <w:rPr>
          <w:rtl/>
        </w:rPr>
        <w:t>،</w:t>
      </w:r>
      <w:r w:rsidR="007D3F41" w:rsidRPr="00736C02">
        <w:rPr>
          <w:rtl/>
        </w:rPr>
        <w:t xml:space="preserve"> أنا هاهنا منذ ما شاء الله</w:t>
      </w:r>
      <w:r w:rsidR="007D3F41">
        <w:rPr>
          <w:rtl/>
        </w:rPr>
        <w:t>،</w:t>
      </w:r>
      <w:r w:rsidR="007D3F41" w:rsidRPr="00736C02">
        <w:rPr>
          <w:rtl/>
        </w:rPr>
        <w:t xml:space="preserve"> ما</w:t>
      </w:r>
      <w:r w:rsidR="007D3F41">
        <w:rPr>
          <w:rtl/>
        </w:rPr>
        <w:t xml:space="preserve"> </w:t>
      </w:r>
      <w:r w:rsidR="007D3F41" w:rsidRPr="00736C02">
        <w:rPr>
          <w:rtl/>
        </w:rPr>
        <w:t>أجد في هذه الشجرة الا رمانة واحدة</w:t>
      </w:r>
      <w:r w:rsidR="007D3F41">
        <w:rPr>
          <w:rtl/>
        </w:rPr>
        <w:t>،</w:t>
      </w:r>
      <w:r w:rsidR="007D3F41" w:rsidRPr="00736C02">
        <w:rPr>
          <w:rtl/>
        </w:rPr>
        <w:t xml:space="preserve"> ولولا انك عبد صالح ما وجدت</w:t>
      </w:r>
    </w:p>
    <w:p w:rsidR="007D3F41" w:rsidRPr="00736C02" w:rsidRDefault="007D3F41" w:rsidP="007D3F41">
      <w:pPr>
        <w:pStyle w:val="libLine"/>
        <w:rPr>
          <w:rtl/>
        </w:rPr>
      </w:pPr>
      <w:r>
        <w:rPr>
          <w:rtl/>
        </w:rPr>
        <w:t>__________________</w:t>
      </w:r>
    </w:p>
    <w:p w:rsidR="007D3F41" w:rsidRPr="00FC7202" w:rsidRDefault="007D3F41" w:rsidP="007D3F41">
      <w:pPr>
        <w:pStyle w:val="libFootnote"/>
        <w:rPr>
          <w:rtl/>
        </w:rPr>
      </w:pPr>
      <w:r w:rsidRPr="00FC7202">
        <w:rPr>
          <w:rtl/>
        </w:rPr>
        <w:t>(2) في الحجرية</w:t>
      </w:r>
      <w:r>
        <w:rPr>
          <w:rtl/>
          <w:lang w:bidi="ar-IQ"/>
        </w:rPr>
        <w:t>:</w:t>
      </w:r>
      <w:r w:rsidRPr="00FC7202">
        <w:rPr>
          <w:rtl/>
        </w:rPr>
        <w:t xml:space="preserve"> سمعت</w:t>
      </w:r>
      <w:r>
        <w:rPr>
          <w:rtl/>
          <w:lang w:bidi="ar-IQ"/>
        </w:rPr>
        <w:t>،</w:t>
      </w:r>
      <w:r w:rsidRPr="00FC7202">
        <w:rPr>
          <w:rtl/>
        </w:rPr>
        <w:t xml:space="preserve"> وما أثبتناه من المصدر</w:t>
      </w:r>
      <w:r>
        <w:rPr>
          <w:rtl/>
        </w:rPr>
        <w:t>.</w:t>
      </w:r>
    </w:p>
    <w:p w:rsidR="007D3F41" w:rsidRPr="00FC7202" w:rsidRDefault="007D3F41" w:rsidP="007D3F41">
      <w:pPr>
        <w:pStyle w:val="libFootnote"/>
        <w:rPr>
          <w:rtl/>
        </w:rPr>
      </w:pPr>
      <w:r w:rsidRPr="00FC7202">
        <w:rPr>
          <w:rtl/>
        </w:rPr>
        <w:t>(3) فخالفوه</w:t>
      </w:r>
      <w:r>
        <w:rPr>
          <w:rtl/>
          <w:lang w:bidi="ar-IQ"/>
        </w:rPr>
        <w:t>:</w:t>
      </w:r>
      <w:r w:rsidRPr="00FC7202">
        <w:rPr>
          <w:rFonts w:hint="cs"/>
          <w:rtl/>
        </w:rPr>
        <w:t xml:space="preserve"> </w:t>
      </w:r>
      <w:r w:rsidRPr="00FC7202">
        <w:rPr>
          <w:rtl/>
        </w:rPr>
        <w:t>ليس في المصدر</w:t>
      </w:r>
      <w:r>
        <w:rPr>
          <w:rtl/>
        </w:rPr>
        <w:t>.</w:t>
      </w:r>
    </w:p>
    <w:p w:rsidR="007D3F41" w:rsidRPr="00FC7202" w:rsidRDefault="007D3F41" w:rsidP="007D3F41">
      <w:pPr>
        <w:pStyle w:val="libFootnote"/>
        <w:rPr>
          <w:rtl/>
        </w:rPr>
      </w:pPr>
      <w:r w:rsidRPr="00FC7202">
        <w:rPr>
          <w:rtl/>
        </w:rPr>
        <w:t>(4) في الحجرية</w:t>
      </w:r>
      <w:r>
        <w:rPr>
          <w:rtl/>
          <w:lang w:bidi="ar-IQ"/>
        </w:rPr>
        <w:t>:</w:t>
      </w:r>
      <w:r w:rsidRPr="00FC7202">
        <w:rPr>
          <w:rtl/>
        </w:rPr>
        <w:t xml:space="preserve"> لهم</w:t>
      </w:r>
      <w:r>
        <w:rPr>
          <w:rtl/>
          <w:lang w:bidi="ar-IQ"/>
        </w:rPr>
        <w:t>،</w:t>
      </w:r>
      <w:r w:rsidRPr="00FC7202">
        <w:rPr>
          <w:rtl/>
        </w:rPr>
        <w:t xml:space="preserve"> وما أثبتناه من المصدر</w:t>
      </w:r>
      <w:r>
        <w:rPr>
          <w:rtl/>
        </w:rPr>
        <w:t>.</w:t>
      </w:r>
    </w:p>
    <w:p w:rsidR="007D3F41" w:rsidRPr="00736C02" w:rsidRDefault="007D3F41" w:rsidP="007D3F41">
      <w:pPr>
        <w:pStyle w:val="libFootnote0"/>
        <w:rPr>
          <w:rtl/>
        </w:rPr>
      </w:pPr>
      <w:r w:rsidRPr="00736C02">
        <w:rPr>
          <w:rtl/>
        </w:rPr>
        <w:t>3</w:t>
      </w:r>
      <w:r>
        <w:rPr>
          <w:rtl/>
          <w:lang w:bidi="ar-IQ"/>
        </w:rPr>
        <w:t xml:space="preserve"> - </w:t>
      </w:r>
      <w:r w:rsidRPr="00736C02">
        <w:rPr>
          <w:rtl/>
        </w:rPr>
        <w:t>المناقب</w:t>
      </w:r>
      <w:r>
        <w:rPr>
          <w:rFonts w:hint="cs"/>
          <w:rtl/>
        </w:rPr>
        <w:t xml:space="preserve"> </w:t>
      </w:r>
      <w:r w:rsidRPr="00736C02">
        <w:rPr>
          <w:rtl/>
        </w:rPr>
        <w:t>ج 4 ص 48</w:t>
      </w:r>
      <w:r>
        <w:rPr>
          <w:rtl/>
        </w:rPr>
        <w:t>.</w:t>
      </w:r>
    </w:p>
    <w:p w:rsidR="007D3F41" w:rsidRPr="00736C02" w:rsidRDefault="007D3F41" w:rsidP="007D3F41">
      <w:pPr>
        <w:pStyle w:val="libFootnote0"/>
        <w:rPr>
          <w:rtl/>
        </w:rPr>
      </w:pPr>
      <w:r w:rsidRPr="00736C02">
        <w:rPr>
          <w:rtl/>
        </w:rPr>
        <w:t>4</w:t>
      </w:r>
      <w:r>
        <w:rPr>
          <w:rtl/>
          <w:lang w:bidi="ar-IQ"/>
        </w:rPr>
        <w:t xml:space="preserve"> - </w:t>
      </w:r>
      <w:r w:rsidRPr="00736C02">
        <w:rPr>
          <w:rtl/>
        </w:rPr>
        <w:t>عدة الداعي ص 235 ح 14</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رمانتين</w:t>
      </w:r>
      <w:r>
        <w:rPr>
          <w:rtl/>
        </w:rPr>
        <w:t>،</w:t>
      </w:r>
      <w:r w:rsidRPr="00736C02">
        <w:rPr>
          <w:rtl/>
        </w:rPr>
        <w:t xml:space="preserve"> قال</w:t>
      </w:r>
      <w:r>
        <w:rPr>
          <w:rtl/>
        </w:rPr>
        <w:t>:</w:t>
      </w:r>
      <w:r w:rsidRPr="00736C02">
        <w:rPr>
          <w:rtl/>
        </w:rPr>
        <w:t xml:space="preserve"> أنا رجل أسكن أرض موسى بن عمران</w:t>
      </w:r>
      <w:r>
        <w:rPr>
          <w:rtl/>
        </w:rPr>
        <w:t>،</w:t>
      </w:r>
      <w:r w:rsidRPr="00736C02">
        <w:rPr>
          <w:rtl/>
        </w:rPr>
        <w:t xml:space="preserve"> فلما أصبح قال</w:t>
      </w:r>
      <w:r>
        <w:rPr>
          <w:rtl/>
        </w:rPr>
        <w:t xml:space="preserve"> </w:t>
      </w:r>
      <w:r w:rsidRPr="00736C02">
        <w:rPr>
          <w:rtl/>
        </w:rPr>
        <w:t xml:space="preserve">موسى بن عمران </w:t>
      </w:r>
      <w:r>
        <w:rPr>
          <w:rtl/>
        </w:rPr>
        <w:t>(</w:t>
      </w:r>
      <w:r w:rsidRPr="00736C02">
        <w:rPr>
          <w:rtl/>
        </w:rPr>
        <w:t xml:space="preserve"> على نبينا وآله وعليه السلام )</w:t>
      </w:r>
      <w:r>
        <w:rPr>
          <w:rtl/>
        </w:rPr>
        <w:t>:</w:t>
      </w:r>
      <w:r w:rsidRPr="00736C02">
        <w:rPr>
          <w:rtl/>
        </w:rPr>
        <w:t xml:space="preserve"> تعلم أحدا أعبد منك</w:t>
      </w:r>
      <w:r>
        <w:rPr>
          <w:rtl/>
        </w:rPr>
        <w:t xml:space="preserve">؟ </w:t>
      </w:r>
      <w:r w:rsidRPr="00736C02">
        <w:rPr>
          <w:rtl/>
        </w:rPr>
        <w:t>قال</w:t>
      </w:r>
      <w:r>
        <w:rPr>
          <w:rtl/>
        </w:rPr>
        <w:t>:</w:t>
      </w:r>
      <w:r w:rsidRPr="00736C02">
        <w:rPr>
          <w:rtl/>
        </w:rPr>
        <w:t xml:space="preserve"> نعم</w:t>
      </w:r>
      <w:r>
        <w:rPr>
          <w:rtl/>
        </w:rPr>
        <w:t>،</w:t>
      </w:r>
      <w:r w:rsidRPr="00736C02">
        <w:rPr>
          <w:rtl/>
        </w:rPr>
        <w:t xml:space="preserve"> فلان الفلاني</w:t>
      </w:r>
      <w:r>
        <w:rPr>
          <w:rtl/>
        </w:rPr>
        <w:t>،</w:t>
      </w:r>
      <w:r w:rsidRPr="00736C02">
        <w:rPr>
          <w:rtl/>
        </w:rPr>
        <w:t xml:space="preserve"> قال</w:t>
      </w:r>
      <w:r>
        <w:rPr>
          <w:rtl/>
        </w:rPr>
        <w:t>:</w:t>
      </w:r>
      <w:r w:rsidRPr="00736C02">
        <w:rPr>
          <w:rtl/>
        </w:rPr>
        <w:t xml:space="preserve"> فانطلق إليه</w:t>
      </w:r>
      <w:r>
        <w:rPr>
          <w:rtl/>
        </w:rPr>
        <w:t>،</w:t>
      </w:r>
      <w:r w:rsidRPr="00736C02">
        <w:rPr>
          <w:rtl/>
        </w:rPr>
        <w:t xml:space="preserve"> فإذا هو أعبد منه كثيرا</w:t>
      </w:r>
      <w:r>
        <w:rPr>
          <w:rtl/>
        </w:rPr>
        <w:t>،</w:t>
      </w:r>
      <w:r w:rsidRPr="00736C02">
        <w:rPr>
          <w:rtl/>
        </w:rPr>
        <w:t xml:space="preserve"> فلما</w:t>
      </w:r>
      <w:r>
        <w:rPr>
          <w:rtl/>
        </w:rPr>
        <w:t xml:space="preserve"> </w:t>
      </w:r>
      <w:r w:rsidRPr="00736C02">
        <w:rPr>
          <w:rtl/>
        </w:rPr>
        <w:t>أمسى أوتي برغيفين وماء</w:t>
      </w:r>
      <w:r>
        <w:rPr>
          <w:rtl/>
        </w:rPr>
        <w:t>،</w:t>
      </w:r>
      <w:r w:rsidRPr="00736C02">
        <w:rPr>
          <w:rtl/>
        </w:rPr>
        <w:t xml:space="preserve"> فقال</w:t>
      </w:r>
      <w:r>
        <w:rPr>
          <w:rtl/>
        </w:rPr>
        <w:t>:</w:t>
      </w:r>
      <w:r w:rsidRPr="00736C02">
        <w:rPr>
          <w:rtl/>
        </w:rPr>
        <w:t xml:space="preserve"> يا عبد الله من أنت</w:t>
      </w:r>
      <w:r>
        <w:rPr>
          <w:rtl/>
        </w:rPr>
        <w:t>؟</w:t>
      </w:r>
      <w:r w:rsidRPr="00736C02">
        <w:rPr>
          <w:rtl/>
        </w:rPr>
        <w:t xml:space="preserve"> إنك عبد صالح</w:t>
      </w:r>
      <w:r>
        <w:rPr>
          <w:rtl/>
        </w:rPr>
        <w:t>،</w:t>
      </w:r>
      <w:r w:rsidRPr="00736C02">
        <w:rPr>
          <w:rtl/>
        </w:rPr>
        <w:t xml:space="preserve"> أنا</w:t>
      </w:r>
      <w:r>
        <w:rPr>
          <w:rtl/>
        </w:rPr>
        <w:t xml:space="preserve"> </w:t>
      </w:r>
      <w:r w:rsidRPr="00736C02">
        <w:rPr>
          <w:rtl/>
        </w:rPr>
        <w:t>هاهنا منذ ما شاء الله</w:t>
      </w:r>
      <w:r>
        <w:rPr>
          <w:rtl/>
        </w:rPr>
        <w:t>،</w:t>
      </w:r>
      <w:r w:rsidRPr="00736C02">
        <w:rPr>
          <w:rtl/>
        </w:rPr>
        <w:t xml:space="preserve"> وما أوتي الا برغيف واحد</w:t>
      </w:r>
      <w:r>
        <w:rPr>
          <w:rtl/>
        </w:rPr>
        <w:t>،</w:t>
      </w:r>
      <w:r w:rsidRPr="00736C02">
        <w:rPr>
          <w:rtl/>
        </w:rPr>
        <w:t xml:space="preserve"> ولولا انك عبد صالح ما</w:t>
      </w:r>
      <w:r>
        <w:rPr>
          <w:rtl/>
        </w:rPr>
        <w:t xml:space="preserve"> </w:t>
      </w:r>
      <w:r w:rsidRPr="00736C02">
        <w:rPr>
          <w:rtl/>
        </w:rPr>
        <w:t>أوتيت برغيفين</w:t>
      </w:r>
      <w:r>
        <w:rPr>
          <w:rtl/>
        </w:rPr>
        <w:t>،</w:t>
      </w:r>
      <w:r w:rsidRPr="00736C02">
        <w:rPr>
          <w:rtl/>
        </w:rPr>
        <w:t xml:space="preserve"> من أنت</w:t>
      </w:r>
      <w:r>
        <w:rPr>
          <w:rtl/>
        </w:rPr>
        <w:t>؟</w:t>
      </w:r>
      <w:r w:rsidRPr="00736C02">
        <w:rPr>
          <w:rtl/>
        </w:rPr>
        <w:t xml:space="preserve"> قال</w:t>
      </w:r>
      <w:r>
        <w:rPr>
          <w:rtl/>
        </w:rPr>
        <w:t>:</w:t>
      </w:r>
      <w:r w:rsidRPr="00736C02">
        <w:rPr>
          <w:rtl/>
        </w:rPr>
        <w:t xml:space="preserve"> أنا رجل أسكن أرض موسى بن عمران</w:t>
      </w:r>
      <w:r>
        <w:rPr>
          <w:rtl/>
        </w:rPr>
        <w:t>.</w:t>
      </w:r>
    </w:p>
    <w:p w:rsidR="007D3F41" w:rsidRPr="00736C02" w:rsidRDefault="007D3F41" w:rsidP="00176277">
      <w:pPr>
        <w:pStyle w:val="libNormal"/>
        <w:rPr>
          <w:rtl/>
        </w:rPr>
      </w:pPr>
      <w:r w:rsidRPr="00736C02">
        <w:rPr>
          <w:rtl/>
        </w:rPr>
        <w:t>ثم قال موسى</w:t>
      </w:r>
      <w:r>
        <w:rPr>
          <w:rtl/>
        </w:rPr>
        <w:t>:</w:t>
      </w:r>
      <w:r w:rsidRPr="00736C02">
        <w:rPr>
          <w:rtl/>
        </w:rPr>
        <w:t xml:space="preserve"> هل تعلم أحدا أعبد منك</w:t>
      </w:r>
      <w:r>
        <w:rPr>
          <w:rtl/>
        </w:rPr>
        <w:t>؟</w:t>
      </w:r>
      <w:r w:rsidRPr="00736C02">
        <w:rPr>
          <w:rtl/>
        </w:rPr>
        <w:t xml:space="preserve"> قال</w:t>
      </w:r>
      <w:r>
        <w:rPr>
          <w:rtl/>
        </w:rPr>
        <w:t>:</w:t>
      </w:r>
      <w:r w:rsidRPr="00736C02">
        <w:rPr>
          <w:rtl/>
        </w:rPr>
        <w:t xml:space="preserve"> نعم</w:t>
      </w:r>
      <w:r>
        <w:rPr>
          <w:rtl/>
        </w:rPr>
        <w:t>،</w:t>
      </w:r>
      <w:r w:rsidRPr="00736C02">
        <w:rPr>
          <w:rtl/>
        </w:rPr>
        <w:t xml:space="preserve"> فلان الحداد</w:t>
      </w:r>
      <w:r>
        <w:rPr>
          <w:rtl/>
        </w:rPr>
        <w:t xml:space="preserve"> </w:t>
      </w:r>
      <w:r w:rsidRPr="00736C02">
        <w:rPr>
          <w:rtl/>
        </w:rPr>
        <w:t>في مدينة كذا وكذا</w:t>
      </w:r>
      <w:r>
        <w:rPr>
          <w:rtl/>
        </w:rPr>
        <w:t>،</w:t>
      </w:r>
      <w:r w:rsidRPr="00736C02">
        <w:rPr>
          <w:rtl/>
        </w:rPr>
        <w:t xml:space="preserve"> قال</w:t>
      </w:r>
      <w:r>
        <w:rPr>
          <w:rtl/>
        </w:rPr>
        <w:t>:</w:t>
      </w:r>
      <w:r w:rsidRPr="00736C02">
        <w:rPr>
          <w:rtl/>
        </w:rPr>
        <w:t xml:space="preserve"> فأتاه فنظر إلى رجل ليس بصاحب عبادة</w:t>
      </w:r>
      <w:r>
        <w:rPr>
          <w:rtl/>
        </w:rPr>
        <w:t>،</w:t>
      </w:r>
      <w:r w:rsidRPr="00736C02">
        <w:rPr>
          <w:rtl/>
        </w:rPr>
        <w:t xml:space="preserve"> بل إنما</w:t>
      </w:r>
      <w:r>
        <w:rPr>
          <w:rtl/>
        </w:rPr>
        <w:t xml:space="preserve"> </w:t>
      </w:r>
      <w:r w:rsidRPr="00736C02">
        <w:rPr>
          <w:rtl/>
        </w:rPr>
        <w:t>هو ذاكر لله</w:t>
      </w:r>
      <w:r>
        <w:rPr>
          <w:rtl/>
        </w:rPr>
        <w:t>،</w:t>
      </w:r>
      <w:r w:rsidRPr="00736C02">
        <w:rPr>
          <w:rtl/>
        </w:rPr>
        <w:t xml:space="preserve"> وإذا دخل وقت الصلاة قام فصلى</w:t>
      </w:r>
      <w:r>
        <w:rPr>
          <w:rtl/>
        </w:rPr>
        <w:t>،</w:t>
      </w:r>
      <w:r w:rsidRPr="00736C02">
        <w:rPr>
          <w:rtl/>
        </w:rPr>
        <w:t xml:space="preserve"> فلما أمسى نظر إلى غلته</w:t>
      </w:r>
      <w:r>
        <w:rPr>
          <w:rtl/>
        </w:rPr>
        <w:t xml:space="preserve"> </w:t>
      </w:r>
      <w:r w:rsidRPr="00736C02">
        <w:rPr>
          <w:rtl/>
        </w:rPr>
        <w:t>فوجدها قد أضعفت</w:t>
      </w:r>
      <w:r>
        <w:rPr>
          <w:rtl/>
        </w:rPr>
        <w:t>،</w:t>
      </w:r>
      <w:r w:rsidRPr="00736C02">
        <w:rPr>
          <w:rtl/>
        </w:rPr>
        <w:t xml:space="preserve"> قال</w:t>
      </w:r>
      <w:r>
        <w:rPr>
          <w:rtl/>
        </w:rPr>
        <w:t>:</w:t>
      </w:r>
      <w:r w:rsidRPr="00736C02">
        <w:rPr>
          <w:rtl/>
        </w:rPr>
        <w:t xml:space="preserve"> يا عبد الله من أنت</w:t>
      </w:r>
      <w:r>
        <w:rPr>
          <w:rtl/>
        </w:rPr>
        <w:t>؟</w:t>
      </w:r>
      <w:r w:rsidRPr="00736C02">
        <w:rPr>
          <w:rtl/>
        </w:rPr>
        <w:t xml:space="preserve"> انك عبد صالح</w:t>
      </w:r>
      <w:r>
        <w:rPr>
          <w:rtl/>
        </w:rPr>
        <w:t>،</w:t>
      </w:r>
      <w:r w:rsidRPr="00736C02">
        <w:rPr>
          <w:rtl/>
        </w:rPr>
        <w:t xml:space="preserve"> أناها</w:t>
      </w:r>
      <w:r>
        <w:rPr>
          <w:rtl/>
        </w:rPr>
        <w:t xml:space="preserve"> </w:t>
      </w:r>
      <w:r w:rsidRPr="00736C02">
        <w:rPr>
          <w:rtl/>
        </w:rPr>
        <w:t>هنا منذ ما شاء الله</w:t>
      </w:r>
      <w:r>
        <w:rPr>
          <w:rtl/>
        </w:rPr>
        <w:t>،</w:t>
      </w:r>
      <w:r w:rsidRPr="00736C02">
        <w:rPr>
          <w:rtl/>
        </w:rPr>
        <w:t xml:space="preserve"> غلتي قريب بعضها من بعض</w:t>
      </w:r>
      <w:r>
        <w:rPr>
          <w:rtl/>
        </w:rPr>
        <w:t>،</w:t>
      </w:r>
      <w:r w:rsidRPr="00736C02">
        <w:rPr>
          <w:rtl/>
        </w:rPr>
        <w:t xml:space="preserve"> والليلة قد أضعفت فمن</w:t>
      </w:r>
      <w:r>
        <w:rPr>
          <w:rtl/>
        </w:rPr>
        <w:t xml:space="preserve"> </w:t>
      </w:r>
      <w:r w:rsidRPr="00736C02">
        <w:rPr>
          <w:rtl/>
        </w:rPr>
        <w:t>أنت</w:t>
      </w:r>
      <w:r>
        <w:rPr>
          <w:rtl/>
        </w:rPr>
        <w:t>؟</w:t>
      </w:r>
      <w:r w:rsidRPr="00736C02">
        <w:rPr>
          <w:rtl/>
        </w:rPr>
        <w:t xml:space="preserve"> قال</w:t>
      </w:r>
      <w:r>
        <w:rPr>
          <w:rtl/>
        </w:rPr>
        <w:t>:</w:t>
      </w:r>
      <w:r w:rsidRPr="00736C02">
        <w:rPr>
          <w:rtl/>
        </w:rPr>
        <w:t xml:space="preserve"> أنا رجل اسكن أرض موسى بن عمران </w:t>
      </w:r>
      <w:r w:rsidR="0060562E" w:rsidRPr="0060562E">
        <w:rPr>
          <w:rStyle w:val="libAlaemChar"/>
          <w:rtl/>
        </w:rPr>
        <w:t>عليه‌السلام</w:t>
      </w:r>
      <w:r>
        <w:rPr>
          <w:rtl/>
        </w:rPr>
        <w:t xml:space="preserve">، </w:t>
      </w:r>
      <w:r w:rsidRPr="00736C02">
        <w:rPr>
          <w:rtl/>
        </w:rPr>
        <w:t>قال</w:t>
      </w:r>
      <w:r>
        <w:rPr>
          <w:rtl/>
        </w:rPr>
        <w:t>:</w:t>
      </w:r>
      <w:r w:rsidRPr="00736C02">
        <w:rPr>
          <w:rtl/>
        </w:rPr>
        <w:t xml:space="preserve"> فأخذ ثلث غلته فتصدق بها </w:t>
      </w:r>
      <w:r>
        <w:rPr>
          <w:rtl/>
        </w:rPr>
        <w:t>(</w:t>
      </w:r>
      <w:r w:rsidRPr="00736C02">
        <w:rPr>
          <w:rtl/>
        </w:rPr>
        <w:t xml:space="preserve"> وثلثا أعطى مولى له ) </w:t>
      </w:r>
      <w:r w:rsidRPr="007D3F41">
        <w:rPr>
          <w:rStyle w:val="libFootnotenumChar"/>
          <w:rtl/>
        </w:rPr>
        <w:t>(1)</w:t>
      </w:r>
      <w:r w:rsidRPr="00736C02">
        <w:rPr>
          <w:rtl/>
        </w:rPr>
        <w:t xml:space="preserve"> وثلثا اشترى به</w:t>
      </w:r>
      <w:r>
        <w:rPr>
          <w:rtl/>
        </w:rPr>
        <w:t xml:space="preserve"> </w:t>
      </w:r>
      <w:r w:rsidRPr="00736C02">
        <w:rPr>
          <w:rtl/>
        </w:rPr>
        <w:t>طعاما فأكل هو وموسى</w:t>
      </w:r>
      <w:r>
        <w:rPr>
          <w:rtl/>
        </w:rPr>
        <w:t>.</w:t>
      </w:r>
    </w:p>
    <w:p w:rsidR="007D3F41" w:rsidRPr="00736C02" w:rsidRDefault="007D3F41" w:rsidP="00176277">
      <w:pPr>
        <w:pStyle w:val="libNormal"/>
        <w:rPr>
          <w:rtl/>
        </w:rPr>
      </w:pPr>
      <w:r w:rsidRPr="00736C02">
        <w:rPr>
          <w:rtl/>
        </w:rPr>
        <w:t>قال</w:t>
      </w:r>
      <w:r>
        <w:rPr>
          <w:rtl/>
        </w:rPr>
        <w:t>:</w:t>
      </w:r>
      <w:r w:rsidRPr="00736C02">
        <w:rPr>
          <w:rtl/>
        </w:rPr>
        <w:t xml:space="preserve"> فتبسم موسى </w:t>
      </w:r>
      <w:r w:rsidR="0060562E" w:rsidRPr="0060562E">
        <w:rPr>
          <w:rStyle w:val="libAlaemChar"/>
          <w:rtl/>
        </w:rPr>
        <w:t>عليه‌السلام</w:t>
      </w:r>
      <w:r w:rsidRPr="00736C02">
        <w:rPr>
          <w:rtl/>
        </w:rPr>
        <w:t xml:space="preserve"> فقال</w:t>
      </w:r>
      <w:r>
        <w:rPr>
          <w:rtl/>
        </w:rPr>
        <w:t>:</w:t>
      </w:r>
      <w:r w:rsidRPr="00736C02">
        <w:rPr>
          <w:rtl/>
        </w:rPr>
        <w:t xml:space="preserve"> من أي شئ تبسمت</w:t>
      </w:r>
      <w:r>
        <w:rPr>
          <w:rtl/>
        </w:rPr>
        <w:t xml:space="preserve">؟ </w:t>
      </w:r>
      <w:r w:rsidRPr="00736C02">
        <w:rPr>
          <w:rtl/>
        </w:rPr>
        <w:t>قال</w:t>
      </w:r>
      <w:r>
        <w:rPr>
          <w:rtl/>
        </w:rPr>
        <w:t>:</w:t>
      </w:r>
      <w:r w:rsidRPr="00736C02">
        <w:rPr>
          <w:rtl/>
        </w:rPr>
        <w:t xml:space="preserve"> دلني بنو إسرائيل على فلان</w:t>
      </w:r>
      <w:r>
        <w:rPr>
          <w:rtl/>
        </w:rPr>
        <w:t>،</w:t>
      </w:r>
      <w:r w:rsidRPr="00736C02">
        <w:rPr>
          <w:rtl/>
        </w:rPr>
        <w:t xml:space="preserve"> فوجدته من أعبد الخلق</w:t>
      </w:r>
      <w:r>
        <w:rPr>
          <w:rtl/>
        </w:rPr>
        <w:t>،</w:t>
      </w:r>
      <w:r w:rsidRPr="00736C02">
        <w:rPr>
          <w:rtl/>
        </w:rPr>
        <w:t xml:space="preserve"> فدلني على فلان</w:t>
      </w:r>
      <w:r>
        <w:rPr>
          <w:rtl/>
        </w:rPr>
        <w:t xml:space="preserve"> </w:t>
      </w:r>
      <w:r w:rsidRPr="00736C02">
        <w:rPr>
          <w:rtl/>
        </w:rPr>
        <w:t>فوجدته أعبد منه</w:t>
      </w:r>
      <w:r>
        <w:rPr>
          <w:rtl/>
        </w:rPr>
        <w:t>،</w:t>
      </w:r>
      <w:r w:rsidRPr="00736C02">
        <w:rPr>
          <w:rtl/>
        </w:rPr>
        <w:t xml:space="preserve"> فدلني فلان عليك وزعم أنك أعبد منه</w:t>
      </w:r>
      <w:r>
        <w:rPr>
          <w:rtl/>
        </w:rPr>
        <w:t>،</w:t>
      </w:r>
      <w:r w:rsidRPr="00736C02">
        <w:rPr>
          <w:rtl/>
        </w:rPr>
        <w:t xml:space="preserve"> ولست أراك</w:t>
      </w:r>
      <w:r>
        <w:rPr>
          <w:rtl/>
        </w:rPr>
        <w:t xml:space="preserve"> </w:t>
      </w:r>
      <w:r w:rsidRPr="00736C02">
        <w:rPr>
          <w:rtl/>
        </w:rPr>
        <w:t>شبيه القوم</w:t>
      </w:r>
      <w:r>
        <w:rPr>
          <w:rtl/>
        </w:rPr>
        <w:t>،</w:t>
      </w:r>
      <w:r w:rsidRPr="00736C02">
        <w:rPr>
          <w:rtl/>
        </w:rPr>
        <w:t xml:space="preserve"> قال</w:t>
      </w:r>
      <w:r>
        <w:rPr>
          <w:rtl/>
        </w:rPr>
        <w:t>:</w:t>
      </w:r>
      <w:r w:rsidRPr="00736C02">
        <w:rPr>
          <w:rtl/>
        </w:rPr>
        <w:t xml:space="preserve"> أنا رجل مملوك</w:t>
      </w:r>
      <w:r>
        <w:rPr>
          <w:rtl/>
        </w:rPr>
        <w:t>،</w:t>
      </w:r>
      <w:r w:rsidRPr="00736C02">
        <w:rPr>
          <w:rtl/>
        </w:rPr>
        <w:t xml:space="preserve"> أليس تراني ذاكرا لله</w:t>
      </w:r>
      <w:r>
        <w:rPr>
          <w:rtl/>
        </w:rPr>
        <w:t>!</w:t>
      </w:r>
      <w:r w:rsidRPr="00736C02">
        <w:rPr>
          <w:rtl/>
        </w:rPr>
        <w:t xml:space="preserve"> أوليس تراني</w:t>
      </w:r>
      <w:r>
        <w:rPr>
          <w:rtl/>
        </w:rPr>
        <w:t xml:space="preserve"> </w:t>
      </w:r>
      <w:r w:rsidRPr="00736C02">
        <w:rPr>
          <w:rtl/>
        </w:rPr>
        <w:t>أصلي الصلاة لوقتها</w:t>
      </w:r>
      <w:r>
        <w:rPr>
          <w:rtl/>
        </w:rPr>
        <w:t>!</w:t>
      </w:r>
      <w:r w:rsidRPr="00736C02">
        <w:rPr>
          <w:rtl/>
        </w:rPr>
        <w:t xml:space="preserve"> وان أقبلت على الصلاة أضررت بغلة مولاي</w:t>
      </w:r>
      <w:r>
        <w:rPr>
          <w:rtl/>
        </w:rPr>
        <w:t xml:space="preserve">، </w:t>
      </w:r>
      <w:r w:rsidRPr="00736C02">
        <w:rPr>
          <w:rtl/>
        </w:rPr>
        <w:t>وأضررت بعمل الناس</w:t>
      </w:r>
      <w:r>
        <w:rPr>
          <w:rtl/>
        </w:rPr>
        <w:t>،</w:t>
      </w:r>
      <w:r w:rsidRPr="00736C02">
        <w:rPr>
          <w:rtl/>
        </w:rPr>
        <w:t xml:space="preserve"> أتريد أن تأتي بلادك</w:t>
      </w:r>
      <w:r>
        <w:rPr>
          <w:rtl/>
        </w:rPr>
        <w:t>؟</w:t>
      </w:r>
      <w:r w:rsidRPr="00736C02">
        <w:rPr>
          <w:rtl/>
        </w:rPr>
        <w:t xml:space="preserve"> قال</w:t>
      </w:r>
      <w:r>
        <w:rPr>
          <w:rtl/>
        </w:rPr>
        <w:t>:</w:t>
      </w:r>
      <w:r w:rsidRPr="00736C02">
        <w:rPr>
          <w:rtl/>
        </w:rPr>
        <w:t xml:space="preserve"> نعم</w:t>
      </w:r>
      <w:r>
        <w:rPr>
          <w:rtl/>
        </w:rPr>
        <w:t>،</w:t>
      </w:r>
      <w:r w:rsidRPr="00736C02">
        <w:rPr>
          <w:rtl/>
        </w:rPr>
        <w:t xml:space="preserve"> قال</w:t>
      </w:r>
      <w:r>
        <w:rPr>
          <w:rtl/>
        </w:rPr>
        <w:t>:</w:t>
      </w:r>
      <w:r w:rsidRPr="00736C02">
        <w:rPr>
          <w:rtl/>
        </w:rPr>
        <w:t xml:space="preserve"> فمرت به</w:t>
      </w:r>
      <w:r>
        <w:rPr>
          <w:rtl/>
        </w:rPr>
        <w:t xml:space="preserve"> </w:t>
      </w:r>
      <w:r w:rsidRPr="00736C02">
        <w:rPr>
          <w:rtl/>
        </w:rPr>
        <w:t>سحابة</w:t>
      </w:r>
      <w:r>
        <w:rPr>
          <w:rtl/>
        </w:rPr>
        <w:t>،</w:t>
      </w:r>
      <w:r w:rsidRPr="00736C02">
        <w:rPr>
          <w:rtl/>
        </w:rPr>
        <w:t xml:space="preserve"> فقال الحداد</w:t>
      </w:r>
      <w:r>
        <w:rPr>
          <w:rtl/>
        </w:rPr>
        <w:t>:</w:t>
      </w:r>
      <w:r w:rsidRPr="00736C02">
        <w:rPr>
          <w:rtl/>
        </w:rPr>
        <w:t xml:space="preserve"> يا سحابة تعالي</w:t>
      </w:r>
      <w:r>
        <w:rPr>
          <w:rtl/>
        </w:rPr>
        <w:t>،</w:t>
      </w:r>
      <w:r w:rsidRPr="00736C02">
        <w:rPr>
          <w:rtl/>
        </w:rPr>
        <w:t xml:space="preserve"> قال</w:t>
      </w:r>
      <w:r>
        <w:rPr>
          <w:rtl/>
        </w:rPr>
        <w:t>:</w:t>
      </w:r>
      <w:r w:rsidRPr="00736C02">
        <w:rPr>
          <w:rtl/>
        </w:rPr>
        <w:t xml:space="preserve"> فجاءته فقال</w:t>
      </w:r>
      <w:r>
        <w:rPr>
          <w:rtl/>
        </w:rPr>
        <w:t>:</w:t>
      </w:r>
      <w:r w:rsidRPr="00736C02">
        <w:rPr>
          <w:rtl/>
        </w:rPr>
        <w:t xml:space="preserve"> أين تريدين</w:t>
      </w:r>
      <w:r>
        <w:rPr>
          <w:rtl/>
        </w:rPr>
        <w:t xml:space="preserve">؟ </w:t>
      </w:r>
      <w:r w:rsidRPr="00736C02">
        <w:rPr>
          <w:rtl/>
        </w:rPr>
        <w:t>فقالت</w:t>
      </w:r>
      <w:r>
        <w:rPr>
          <w:rtl/>
        </w:rPr>
        <w:t>:</w:t>
      </w:r>
      <w:r w:rsidRPr="00736C02">
        <w:rPr>
          <w:rtl/>
        </w:rPr>
        <w:t xml:space="preserve"> أريد ارض كذا وكذا</w:t>
      </w:r>
      <w:r>
        <w:rPr>
          <w:rtl/>
        </w:rPr>
        <w:t>،</w:t>
      </w:r>
      <w:r w:rsidRPr="00736C02">
        <w:rPr>
          <w:rtl/>
        </w:rPr>
        <w:t xml:space="preserve"> قال</w:t>
      </w:r>
      <w:r>
        <w:rPr>
          <w:rtl/>
        </w:rPr>
        <w:t>:</w:t>
      </w:r>
      <w:r w:rsidRPr="00736C02">
        <w:rPr>
          <w:rtl/>
        </w:rPr>
        <w:t xml:space="preserve"> انصرفي</w:t>
      </w:r>
      <w:r>
        <w:rPr>
          <w:rtl/>
        </w:rPr>
        <w:t>،</w:t>
      </w:r>
      <w:r w:rsidRPr="00736C02">
        <w:rPr>
          <w:rtl/>
        </w:rPr>
        <w:t xml:space="preserve"> ثم مرت به أخرى فقال</w:t>
      </w:r>
      <w:r>
        <w:rPr>
          <w:rtl/>
        </w:rPr>
        <w:t>:</w:t>
      </w:r>
      <w:r w:rsidRPr="00736C02">
        <w:rPr>
          <w:rtl/>
        </w:rPr>
        <w:t xml:space="preserve"> يا</w:t>
      </w:r>
      <w:r>
        <w:rPr>
          <w:rtl/>
        </w:rPr>
        <w:t xml:space="preserve"> </w:t>
      </w:r>
      <w:r w:rsidRPr="00736C02">
        <w:rPr>
          <w:rtl/>
        </w:rPr>
        <w:t>سحابة تعالي</w:t>
      </w:r>
      <w:r>
        <w:rPr>
          <w:rtl/>
        </w:rPr>
        <w:t>،</w:t>
      </w:r>
      <w:r w:rsidRPr="00736C02">
        <w:rPr>
          <w:rtl/>
        </w:rPr>
        <w:t xml:space="preserve"> فجاءته فقال</w:t>
      </w:r>
      <w:r>
        <w:rPr>
          <w:rtl/>
        </w:rPr>
        <w:t>:</w:t>
      </w:r>
      <w:r w:rsidRPr="00736C02">
        <w:rPr>
          <w:rtl/>
        </w:rPr>
        <w:t xml:space="preserve"> أين تريدين</w:t>
      </w:r>
      <w:r>
        <w:rPr>
          <w:rtl/>
        </w:rPr>
        <w:t>؟</w:t>
      </w:r>
      <w:r w:rsidRPr="00736C02">
        <w:rPr>
          <w:rtl/>
        </w:rPr>
        <w:t xml:space="preserve"> قالت </w:t>
      </w:r>
      <w:r w:rsidRPr="007D3F41">
        <w:rPr>
          <w:rStyle w:val="libFootnotenumChar"/>
          <w:rtl/>
        </w:rPr>
        <w:t>(2)</w:t>
      </w:r>
      <w:r>
        <w:rPr>
          <w:rtl/>
        </w:rPr>
        <w:t>:</w:t>
      </w:r>
      <w:r w:rsidRPr="00736C02">
        <w:rPr>
          <w:rtl/>
        </w:rPr>
        <w:t xml:space="preserve"> أريد أرض موسى بن</w:t>
      </w:r>
    </w:p>
    <w:p w:rsidR="007D3F41" w:rsidRPr="00736C02" w:rsidRDefault="007D3F41" w:rsidP="007D3F41">
      <w:pPr>
        <w:pStyle w:val="libLine"/>
        <w:rPr>
          <w:rtl/>
        </w:rPr>
      </w:pPr>
      <w:r>
        <w:rPr>
          <w:rtl/>
        </w:rPr>
        <w:t>__________________</w:t>
      </w:r>
    </w:p>
    <w:p w:rsidR="007D3F41" w:rsidRPr="005C53D1" w:rsidRDefault="007D3F41" w:rsidP="007D3F41">
      <w:pPr>
        <w:pStyle w:val="libFootnote"/>
        <w:rPr>
          <w:rtl/>
        </w:rPr>
      </w:pPr>
      <w:r w:rsidRPr="005C53D1">
        <w:rPr>
          <w:rtl/>
        </w:rPr>
        <w:t>(1) أثبتناه من المصدر</w:t>
      </w:r>
      <w:r>
        <w:rPr>
          <w:rtl/>
        </w:rPr>
        <w:t>.</w:t>
      </w:r>
    </w:p>
    <w:p w:rsidR="007D3F41" w:rsidRPr="005C53D1" w:rsidRDefault="007D3F41" w:rsidP="007D3F41">
      <w:pPr>
        <w:pStyle w:val="libFootnote"/>
        <w:rPr>
          <w:rtl/>
        </w:rPr>
      </w:pPr>
      <w:r w:rsidRPr="005C53D1">
        <w:rPr>
          <w:rtl/>
        </w:rPr>
        <w:t>(2) في الحجرية</w:t>
      </w:r>
      <w:r>
        <w:rPr>
          <w:rtl/>
          <w:lang w:bidi="ar-IQ"/>
        </w:rPr>
        <w:t>:</w:t>
      </w:r>
      <w:r w:rsidRPr="005C53D1">
        <w:rPr>
          <w:rtl/>
        </w:rPr>
        <w:t xml:space="preserve"> قال</w:t>
      </w:r>
      <w:r>
        <w:rPr>
          <w:rtl/>
          <w:lang w:bidi="ar-IQ"/>
        </w:rPr>
        <w:t>،</w:t>
      </w:r>
      <w:r w:rsidRPr="005C53D1">
        <w:rPr>
          <w:rtl/>
        </w:rPr>
        <w:t xml:space="preserve"> وما أثبتناه</w:t>
      </w:r>
      <w:r w:rsidRPr="005C53D1">
        <w:rPr>
          <w:rFonts w:hint="cs"/>
          <w:rtl/>
        </w:rPr>
        <w:t xml:space="preserve"> </w:t>
      </w:r>
      <w:r w:rsidRPr="005C53D1">
        <w:rPr>
          <w:rtl/>
        </w:rPr>
        <w:t>من المصدر</w:t>
      </w:r>
      <w:r>
        <w:rPr>
          <w:rtl/>
        </w:rPr>
        <w:t>.</w:t>
      </w:r>
    </w:p>
    <w:p w:rsidR="00672D41" w:rsidRDefault="00672D41" w:rsidP="00672D41">
      <w:pPr>
        <w:pStyle w:val="libNormal"/>
        <w:rPr>
          <w:rtl/>
        </w:rPr>
      </w:pPr>
      <w:r>
        <w:rPr>
          <w:rtl/>
        </w:rPr>
        <w:br w:type="page"/>
      </w:r>
    </w:p>
    <w:p w:rsidR="007D3F41" w:rsidRPr="00736C02" w:rsidRDefault="007D3F41" w:rsidP="007D3F41">
      <w:pPr>
        <w:pStyle w:val="libNormal0"/>
        <w:rPr>
          <w:rtl/>
        </w:rPr>
      </w:pPr>
      <w:r w:rsidRPr="00736C02">
        <w:rPr>
          <w:rtl/>
        </w:rPr>
        <w:lastRenderedPageBreak/>
        <w:t>عمران</w:t>
      </w:r>
      <w:r>
        <w:rPr>
          <w:rtl/>
        </w:rPr>
        <w:t>،</w:t>
      </w:r>
      <w:r w:rsidRPr="00736C02">
        <w:rPr>
          <w:rtl/>
        </w:rPr>
        <w:t xml:space="preserve"> فقال</w:t>
      </w:r>
      <w:r>
        <w:rPr>
          <w:rtl/>
        </w:rPr>
        <w:t>:</w:t>
      </w:r>
      <w:r w:rsidRPr="00736C02">
        <w:rPr>
          <w:rtl/>
        </w:rPr>
        <w:t xml:space="preserve"> احملي هذا حمل رفيق</w:t>
      </w:r>
      <w:r>
        <w:rPr>
          <w:rtl/>
        </w:rPr>
        <w:t>،</w:t>
      </w:r>
      <w:r w:rsidRPr="00736C02">
        <w:rPr>
          <w:rtl/>
        </w:rPr>
        <w:t xml:space="preserve"> وضعيه في أرض موسى بن عمران</w:t>
      </w:r>
      <w:r>
        <w:rPr>
          <w:rtl/>
        </w:rPr>
        <w:t xml:space="preserve"> </w:t>
      </w:r>
      <w:r w:rsidRPr="00736C02">
        <w:rPr>
          <w:rtl/>
        </w:rPr>
        <w:t>وضعا رفيقا</w:t>
      </w:r>
      <w:r>
        <w:rPr>
          <w:rtl/>
        </w:rPr>
        <w:t>،</w:t>
      </w:r>
      <w:r w:rsidRPr="00736C02">
        <w:rPr>
          <w:rtl/>
        </w:rPr>
        <w:t xml:space="preserve"> قال</w:t>
      </w:r>
      <w:r>
        <w:rPr>
          <w:rtl/>
        </w:rPr>
        <w:t>:</w:t>
      </w:r>
      <w:r w:rsidRPr="00736C02">
        <w:rPr>
          <w:rtl/>
        </w:rPr>
        <w:t xml:space="preserve"> فلما بلغ موسى بلاده قال</w:t>
      </w:r>
      <w:r>
        <w:rPr>
          <w:rtl/>
        </w:rPr>
        <w:t>:</w:t>
      </w:r>
      <w:r w:rsidRPr="00736C02">
        <w:rPr>
          <w:rtl/>
        </w:rPr>
        <w:t xml:space="preserve"> يا رب بما بلغت هذا ما أرى</w:t>
      </w:r>
      <w:r>
        <w:rPr>
          <w:rtl/>
        </w:rPr>
        <w:t xml:space="preserve">؟ </w:t>
      </w:r>
      <w:r w:rsidRPr="00736C02">
        <w:rPr>
          <w:rtl/>
        </w:rPr>
        <w:t>قال</w:t>
      </w:r>
      <w:r>
        <w:rPr>
          <w:rtl/>
        </w:rPr>
        <w:t>:</w:t>
      </w:r>
      <w:r w:rsidRPr="00736C02">
        <w:rPr>
          <w:rtl/>
        </w:rPr>
        <w:t xml:space="preserve"> إن عبدي هذا يصبر على بلائي</w:t>
      </w:r>
      <w:r>
        <w:rPr>
          <w:rtl/>
        </w:rPr>
        <w:t>،</w:t>
      </w:r>
      <w:r w:rsidRPr="00736C02">
        <w:rPr>
          <w:rtl/>
        </w:rPr>
        <w:t xml:space="preserve"> ويرضى بقضائي</w:t>
      </w:r>
      <w:r>
        <w:rPr>
          <w:rtl/>
        </w:rPr>
        <w:t>،</w:t>
      </w:r>
      <w:r w:rsidRPr="00736C02">
        <w:rPr>
          <w:rtl/>
        </w:rPr>
        <w:t xml:space="preserve"> ويشكر نعمائي </w:t>
      </w:r>
      <w:r>
        <w:rPr>
          <w:rFonts w:hint="cs"/>
          <w:rtl/>
        </w:rPr>
        <w:t>»</w:t>
      </w:r>
      <w:r>
        <w:rPr>
          <w:rtl/>
        </w:rPr>
        <w:t>.</w:t>
      </w:r>
    </w:p>
    <w:p w:rsidR="007D3F41" w:rsidRPr="00736C02" w:rsidRDefault="00672D41" w:rsidP="00176277">
      <w:pPr>
        <w:pStyle w:val="libNormal"/>
        <w:rPr>
          <w:rtl/>
        </w:rPr>
      </w:pPr>
      <w:r w:rsidRPr="00672D41">
        <w:rPr>
          <w:rStyle w:val="libNumChar"/>
          <w:rtl/>
        </w:rPr>
        <w:t>[18941]</w:t>
      </w:r>
      <w:r w:rsidR="007D3F41" w:rsidRPr="00736C02">
        <w:rPr>
          <w:rtl/>
        </w:rPr>
        <w:t xml:space="preserve"> 5</w:t>
      </w:r>
      <w:r w:rsidR="007D3F41">
        <w:rPr>
          <w:rtl/>
        </w:rPr>
        <w:t xml:space="preserve"> - </w:t>
      </w:r>
      <w:r w:rsidR="007D3F41" w:rsidRPr="00736C02">
        <w:rPr>
          <w:rtl/>
        </w:rPr>
        <w:t>الصدوق في العيون</w:t>
      </w:r>
      <w:r w:rsidR="007D3F41">
        <w:rPr>
          <w:rtl/>
        </w:rPr>
        <w:t>:</w:t>
      </w:r>
      <w:r w:rsidR="007D3F41" w:rsidRPr="00736C02">
        <w:rPr>
          <w:rtl/>
        </w:rPr>
        <w:t xml:space="preserve"> بأسانيد ثلاثة عن الرضا</w:t>
      </w:r>
      <w:r w:rsidR="007D3F41">
        <w:rPr>
          <w:rtl/>
        </w:rPr>
        <w:t>،</w:t>
      </w:r>
      <w:r w:rsidR="007D3F41" w:rsidRPr="00736C02">
        <w:rPr>
          <w:rtl/>
        </w:rPr>
        <w:t xml:space="preserve"> عن آبائه</w:t>
      </w:r>
      <w:r w:rsidR="007D3F41">
        <w:rPr>
          <w:rtl/>
        </w:rPr>
        <w:t xml:space="preserve"> </w:t>
      </w:r>
      <w:r w:rsidR="0060562E" w:rsidRPr="0060562E">
        <w:rPr>
          <w:rStyle w:val="libAlaemChar"/>
          <w:rtl/>
        </w:rPr>
        <w:t>عليهم‌السلام</w:t>
      </w:r>
      <w:r w:rsidR="007D3F41">
        <w:rPr>
          <w:rtl/>
        </w:rPr>
        <w:t>،</w:t>
      </w:r>
      <w:r w:rsidR="007D3F41" w:rsidRPr="00736C02">
        <w:rPr>
          <w:rtl/>
        </w:rPr>
        <w:t xml:space="preserve"> قال</w:t>
      </w:r>
      <w:r w:rsidR="007D3F41">
        <w:rPr>
          <w:rtl/>
        </w:rPr>
        <w:t>:</w:t>
      </w:r>
      <w:r w:rsidR="007D3F41" w:rsidRPr="00736C02">
        <w:rPr>
          <w:rtl/>
        </w:rPr>
        <w:t xml:space="preserve"> « قال رسول الله </w:t>
      </w:r>
      <w:r w:rsidR="0060562E" w:rsidRPr="0060562E">
        <w:rPr>
          <w:rStyle w:val="libAlaemChar"/>
          <w:rtl/>
        </w:rPr>
        <w:t>صلى‌الله‌عليه‌وآله</w:t>
      </w:r>
      <w:r w:rsidR="007D3F41">
        <w:rPr>
          <w:rtl/>
        </w:rPr>
        <w:t>:</w:t>
      </w:r>
      <w:r w:rsidR="007D3F41" w:rsidRPr="00736C02">
        <w:rPr>
          <w:rtl/>
        </w:rPr>
        <w:t xml:space="preserve"> أول من</w:t>
      </w:r>
      <w:r w:rsidR="007D3F41">
        <w:rPr>
          <w:rtl/>
        </w:rPr>
        <w:t xml:space="preserve"> </w:t>
      </w:r>
      <w:r w:rsidR="007D3F41" w:rsidRPr="00736C02">
        <w:rPr>
          <w:rtl/>
        </w:rPr>
        <w:t>يدخل الجنة شهيد</w:t>
      </w:r>
      <w:r w:rsidR="007D3F41">
        <w:rPr>
          <w:rtl/>
        </w:rPr>
        <w:t>،</w:t>
      </w:r>
      <w:r w:rsidR="007D3F41" w:rsidRPr="00736C02">
        <w:rPr>
          <w:rtl/>
        </w:rPr>
        <w:t xml:space="preserve"> وعبد مملوك أحسن عبادة ربه ونصح لسيده</w:t>
      </w:r>
      <w:r w:rsidR="007D3F41">
        <w:rPr>
          <w:rtl/>
        </w:rPr>
        <w:t>،</w:t>
      </w:r>
      <w:r w:rsidR="007D3F41" w:rsidRPr="00736C02">
        <w:rPr>
          <w:rtl/>
        </w:rPr>
        <w:t xml:space="preserve"> ورجل</w:t>
      </w:r>
      <w:r w:rsidR="007D3F41">
        <w:rPr>
          <w:rtl/>
        </w:rPr>
        <w:t xml:space="preserve"> </w:t>
      </w:r>
      <w:r w:rsidR="007D3F41" w:rsidRPr="00736C02">
        <w:rPr>
          <w:rtl/>
        </w:rPr>
        <w:t xml:space="preserve">عفيف متعفف ذو عبادة </w:t>
      </w:r>
      <w:r w:rsidR="007D3F41" w:rsidRPr="007D3F41">
        <w:rPr>
          <w:rStyle w:val="libFootnotenumChar"/>
          <w:rtl/>
        </w:rPr>
        <w:t>(1)</w:t>
      </w:r>
      <w:r w:rsidR="007D3F41" w:rsidRPr="00736C02">
        <w:rPr>
          <w:rtl/>
        </w:rPr>
        <w:t xml:space="preserve"> »</w:t>
      </w:r>
      <w:r w:rsidR="007D3F41">
        <w:rPr>
          <w:rtl/>
        </w:rPr>
        <w:t>.</w:t>
      </w:r>
    </w:p>
    <w:p w:rsidR="007D3F41" w:rsidRPr="00736C02" w:rsidRDefault="00672D41" w:rsidP="00176277">
      <w:pPr>
        <w:pStyle w:val="libNormal"/>
        <w:rPr>
          <w:rtl/>
        </w:rPr>
      </w:pPr>
      <w:r w:rsidRPr="00672D41">
        <w:rPr>
          <w:rStyle w:val="libNumChar"/>
          <w:rtl/>
        </w:rPr>
        <w:t>[18942]</w:t>
      </w:r>
      <w:r w:rsidR="007D3F41" w:rsidRPr="00736C02">
        <w:rPr>
          <w:rtl/>
        </w:rPr>
        <w:t xml:space="preserve"> 6</w:t>
      </w:r>
      <w:r w:rsidR="007D3F41">
        <w:rPr>
          <w:rtl/>
        </w:rPr>
        <w:t xml:space="preserve"> - </w:t>
      </w:r>
      <w:r w:rsidR="007D3F41" w:rsidRPr="00736C02">
        <w:rPr>
          <w:rtl/>
        </w:rPr>
        <w:t>سبط الشيخ الطبرسي رحمه الله في مشكاة الأنوار</w:t>
      </w:r>
      <w:r w:rsidR="007D3F41">
        <w:rPr>
          <w:rtl/>
        </w:rPr>
        <w:t>:</w:t>
      </w:r>
      <w:r w:rsidR="007D3F41" w:rsidRPr="00736C02">
        <w:rPr>
          <w:rtl/>
        </w:rPr>
        <w:t xml:space="preserve"> نقلا من</w:t>
      </w:r>
      <w:r w:rsidR="007D3F41">
        <w:rPr>
          <w:rtl/>
        </w:rPr>
        <w:t xml:space="preserve"> </w:t>
      </w:r>
      <w:r w:rsidR="007D3F41" w:rsidRPr="00736C02">
        <w:rPr>
          <w:rtl/>
        </w:rPr>
        <w:t>كتاب المحاسن</w:t>
      </w:r>
      <w:r w:rsidR="007D3F41">
        <w:rPr>
          <w:rtl/>
        </w:rPr>
        <w:t>،</w:t>
      </w:r>
      <w:r w:rsidR="007D3F41" w:rsidRPr="00736C02">
        <w:rPr>
          <w:rtl/>
        </w:rPr>
        <w:t xml:space="preserve"> عن بعض أصحاب الرضا </w:t>
      </w:r>
      <w:r w:rsidR="0060562E" w:rsidRPr="0060562E">
        <w:rPr>
          <w:rStyle w:val="libAlaemChar"/>
          <w:rtl/>
        </w:rPr>
        <w:t>عليه‌السلام</w:t>
      </w:r>
      <w:r w:rsidR="007D3F41">
        <w:rPr>
          <w:rtl/>
        </w:rPr>
        <w:t>،</w:t>
      </w:r>
      <w:r w:rsidR="007D3F41" w:rsidRPr="00736C02">
        <w:rPr>
          <w:rtl/>
        </w:rPr>
        <w:t xml:space="preserve"> قال</w:t>
      </w:r>
      <w:r w:rsidR="007D3F41">
        <w:rPr>
          <w:rtl/>
        </w:rPr>
        <w:t>:</w:t>
      </w:r>
      <w:r w:rsidR="007D3F41" w:rsidRPr="00736C02">
        <w:rPr>
          <w:rtl/>
        </w:rPr>
        <w:t xml:space="preserve"> ابق</w:t>
      </w:r>
      <w:r w:rsidR="007D3F41">
        <w:rPr>
          <w:rtl/>
        </w:rPr>
        <w:t xml:space="preserve"> </w:t>
      </w:r>
      <w:r w:rsidR="007D3F41" w:rsidRPr="00736C02">
        <w:rPr>
          <w:rtl/>
        </w:rPr>
        <w:t xml:space="preserve">غلام لأبي الحسن </w:t>
      </w:r>
      <w:r w:rsidR="0060562E" w:rsidRPr="0060562E">
        <w:rPr>
          <w:rStyle w:val="libAlaemChar"/>
          <w:rtl/>
        </w:rPr>
        <w:t>عليه‌السلام</w:t>
      </w:r>
      <w:r w:rsidR="007D3F41" w:rsidRPr="00736C02">
        <w:rPr>
          <w:rtl/>
        </w:rPr>
        <w:t xml:space="preserve"> إلى مصر</w:t>
      </w:r>
      <w:r w:rsidR="007D3F41">
        <w:rPr>
          <w:rtl/>
        </w:rPr>
        <w:t>،</w:t>
      </w:r>
      <w:r w:rsidR="007D3F41" w:rsidRPr="00736C02">
        <w:rPr>
          <w:rtl/>
        </w:rPr>
        <w:t xml:space="preserve"> فأصابه انسان من أهل المدينة</w:t>
      </w:r>
      <w:r w:rsidR="007D3F41">
        <w:rPr>
          <w:rtl/>
        </w:rPr>
        <w:t xml:space="preserve">، </w:t>
      </w:r>
      <w:r w:rsidR="007D3F41" w:rsidRPr="00736C02">
        <w:rPr>
          <w:rtl/>
        </w:rPr>
        <w:t>فقيده فخرج به فدخل المدينة ليلا</w:t>
      </w:r>
      <w:r w:rsidR="007D3F41">
        <w:rPr>
          <w:rtl/>
        </w:rPr>
        <w:t>،</w:t>
      </w:r>
      <w:r w:rsidR="007D3F41" w:rsidRPr="00736C02">
        <w:rPr>
          <w:rtl/>
        </w:rPr>
        <w:t xml:space="preserve"> فأتى به منزل أبي الحسن</w:t>
      </w:r>
      <w:r w:rsidR="007D3F41">
        <w:rPr>
          <w:rtl/>
        </w:rPr>
        <w:t xml:space="preserve"> </w:t>
      </w:r>
      <w:r w:rsidR="0060562E" w:rsidRPr="0060562E">
        <w:rPr>
          <w:rStyle w:val="libAlaemChar"/>
          <w:rtl/>
        </w:rPr>
        <w:t>عليه‌السلام</w:t>
      </w:r>
      <w:r w:rsidR="007D3F41">
        <w:rPr>
          <w:rtl/>
        </w:rPr>
        <w:t>،</w:t>
      </w:r>
      <w:r w:rsidR="007D3F41" w:rsidRPr="00736C02">
        <w:rPr>
          <w:rtl/>
        </w:rPr>
        <w:t xml:space="preserve"> فخرج إليه أبو الحسن </w:t>
      </w:r>
      <w:r w:rsidR="0060562E" w:rsidRPr="0060562E">
        <w:rPr>
          <w:rStyle w:val="libAlaemChar"/>
          <w:rtl/>
        </w:rPr>
        <w:t>عليه‌السلام</w:t>
      </w:r>
      <w:r w:rsidR="007D3F41" w:rsidRPr="00736C02">
        <w:rPr>
          <w:rtl/>
        </w:rPr>
        <w:t xml:space="preserve"> فقام إليه الغلام</w:t>
      </w:r>
      <w:r w:rsidR="007D3F41">
        <w:rPr>
          <w:rtl/>
        </w:rPr>
        <w:t xml:space="preserve"> </w:t>
      </w:r>
      <w:r w:rsidR="007D3F41" w:rsidRPr="00736C02">
        <w:rPr>
          <w:rtl/>
        </w:rPr>
        <w:t>يسلم عليه</w:t>
      </w:r>
      <w:r w:rsidR="007D3F41">
        <w:rPr>
          <w:rtl/>
        </w:rPr>
        <w:t>،</w:t>
      </w:r>
      <w:r w:rsidR="007D3F41" w:rsidRPr="00736C02">
        <w:rPr>
          <w:rtl/>
        </w:rPr>
        <w:t xml:space="preserve"> فسمع حركة القيد</w:t>
      </w:r>
      <w:r w:rsidR="007D3F41">
        <w:rPr>
          <w:rtl/>
        </w:rPr>
        <w:t>،</w:t>
      </w:r>
      <w:r w:rsidR="007D3F41" w:rsidRPr="00736C02">
        <w:rPr>
          <w:rtl/>
        </w:rPr>
        <w:t xml:space="preserve"> فقال</w:t>
      </w:r>
      <w:r w:rsidR="007D3F41">
        <w:rPr>
          <w:rtl/>
        </w:rPr>
        <w:t>:</w:t>
      </w:r>
      <w:r w:rsidR="007D3F41" w:rsidRPr="00736C02">
        <w:rPr>
          <w:rtl/>
        </w:rPr>
        <w:t xml:space="preserve"> « من هذا</w:t>
      </w:r>
      <w:r w:rsidR="007D3F41">
        <w:rPr>
          <w:rtl/>
        </w:rPr>
        <w:t>؟</w:t>
      </w:r>
      <w:r w:rsidR="007D3F41" w:rsidRPr="00736C02">
        <w:rPr>
          <w:rtl/>
        </w:rPr>
        <w:t xml:space="preserve"> » فقال</w:t>
      </w:r>
      <w:r w:rsidR="007D3F41">
        <w:rPr>
          <w:rtl/>
        </w:rPr>
        <w:t>:</w:t>
      </w:r>
      <w:r w:rsidR="007D3F41" w:rsidRPr="00736C02">
        <w:rPr>
          <w:rtl/>
        </w:rPr>
        <w:t xml:space="preserve"> غلامك فلان</w:t>
      </w:r>
      <w:r w:rsidR="007D3F41">
        <w:rPr>
          <w:rtl/>
        </w:rPr>
        <w:t xml:space="preserve"> </w:t>
      </w:r>
      <w:r w:rsidR="007D3F41" w:rsidRPr="00736C02">
        <w:rPr>
          <w:rtl/>
        </w:rPr>
        <w:t>وجدته</w:t>
      </w:r>
      <w:r w:rsidR="007D3F41">
        <w:rPr>
          <w:rtl/>
        </w:rPr>
        <w:t>،</w:t>
      </w:r>
      <w:r w:rsidR="007D3F41" w:rsidRPr="00736C02">
        <w:rPr>
          <w:rtl/>
        </w:rPr>
        <w:t xml:space="preserve"> فقال للغلام</w:t>
      </w:r>
      <w:r w:rsidR="007D3F41">
        <w:rPr>
          <w:rtl/>
        </w:rPr>
        <w:t>:</w:t>
      </w:r>
      <w:r w:rsidR="007D3F41" w:rsidRPr="00736C02">
        <w:rPr>
          <w:rtl/>
        </w:rPr>
        <w:t xml:space="preserve"> « اذهب فأنت حر »</w:t>
      </w:r>
      <w:r w:rsidR="007D3F41">
        <w:rPr>
          <w:rtl/>
        </w:rPr>
        <w:t>.</w:t>
      </w:r>
    </w:p>
    <w:p w:rsidR="007D3F41" w:rsidRPr="00736C02" w:rsidRDefault="00672D41" w:rsidP="00176277">
      <w:pPr>
        <w:pStyle w:val="libNormal"/>
        <w:rPr>
          <w:rtl/>
        </w:rPr>
      </w:pPr>
      <w:r w:rsidRPr="00672D41">
        <w:rPr>
          <w:rStyle w:val="libNumChar"/>
          <w:rtl/>
        </w:rPr>
        <w:t>[18943]</w:t>
      </w:r>
      <w:r w:rsidR="007D3F41" w:rsidRPr="00736C02">
        <w:rPr>
          <w:rtl/>
        </w:rPr>
        <w:t xml:space="preserve"> 7</w:t>
      </w:r>
      <w:r w:rsidR="007D3F41">
        <w:rPr>
          <w:rtl/>
        </w:rPr>
        <w:t xml:space="preserve"> - </w:t>
      </w:r>
      <w:r w:rsidR="007D3F41" w:rsidRPr="00736C02">
        <w:rPr>
          <w:rtl/>
        </w:rPr>
        <w:t>إبراهيم بن محمد الثقفي في كتاب الغارات</w:t>
      </w:r>
      <w:r w:rsidR="007D3F41">
        <w:rPr>
          <w:rtl/>
        </w:rPr>
        <w:t>:</w:t>
      </w:r>
      <w:r w:rsidR="007D3F41" w:rsidRPr="00736C02">
        <w:rPr>
          <w:rtl/>
        </w:rPr>
        <w:t xml:space="preserve"> في سياق قصة</w:t>
      </w:r>
      <w:r w:rsidR="007D3F41">
        <w:rPr>
          <w:rtl/>
        </w:rPr>
        <w:t xml:space="preserve"> </w:t>
      </w:r>
      <w:r w:rsidR="007D3F41" w:rsidRPr="00736C02">
        <w:rPr>
          <w:rtl/>
        </w:rPr>
        <w:t>مصقلة بن هبيرة</w:t>
      </w:r>
      <w:r w:rsidR="007D3F41">
        <w:rPr>
          <w:rtl/>
        </w:rPr>
        <w:t xml:space="preserve"> - </w:t>
      </w:r>
      <w:r w:rsidR="007D3F41" w:rsidRPr="00736C02">
        <w:rPr>
          <w:rtl/>
        </w:rPr>
        <w:t xml:space="preserve">عامل أمير المؤمنين </w:t>
      </w:r>
      <w:r w:rsidR="0060562E" w:rsidRPr="0060562E">
        <w:rPr>
          <w:rStyle w:val="libAlaemChar"/>
          <w:rtl/>
        </w:rPr>
        <w:t>عليه‌السلام</w:t>
      </w:r>
      <w:r w:rsidR="007D3F41" w:rsidRPr="00736C02">
        <w:rPr>
          <w:rtl/>
        </w:rPr>
        <w:t xml:space="preserve"> على أردشير </w:t>
      </w:r>
      <w:r w:rsidR="007D3F41" w:rsidRPr="007D3F41">
        <w:rPr>
          <w:rStyle w:val="libFootnotenumChar"/>
          <w:rtl/>
        </w:rPr>
        <w:t>(1)</w:t>
      </w:r>
      <w:r w:rsidR="007D3F41">
        <w:rPr>
          <w:rtl/>
        </w:rPr>
        <w:t xml:space="preserve"> - </w:t>
      </w:r>
      <w:r w:rsidR="007D3F41" w:rsidRPr="00736C02">
        <w:rPr>
          <w:rtl/>
        </w:rPr>
        <w:t>وشرائه</w:t>
      </w:r>
      <w:r w:rsidR="007D3F41">
        <w:rPr>
          <w:rtl/>
        </w:rPr>
        <w:t xml:space="preserve"> </w:t>
      </w:r>
      <w:r w:rsidR="007D3F41" w:rsidRPr="00736C02">
        <w:rPr>
          <w:rtl/>
        </w:rPr>
        <w:t>أسارى نصارى بني ناجية</w:t>
      </w:r>
      <w:r w:rsidR="007D3F41">
        <w:rPr>
          <w:rtl/>
        </w:rPr>
        <w:t>،</w:t>
      </w:r>
      <w:r w:rsidR="007D3F41" w:rsidRPr="00736C02">
        <w:rPr>
          <w:rtl/>
        </w:rPr>
        <w:t xml:space="preserve"> وعتقهم واعطائه الثمن من بيت المال</w:t>
      </w:r>
      <w:r w:rsidR="007D3F41">
        <w:rPr>
          <w:rtl/>
        </w:rPr>
        <w:t>،</w:t>
      </w:r>
      <w:r w:rsidR="007D3F41" w:rsidRPr="00736C02">
        <w:rPr>
          <w:rtl/>
        </w:rPr>
        <w:t xml:space="preserve"> وهربه إلى</w:t>
      </w:r>
      <w:r w:rsidR="007D3F41">
        <w:rPr>
          <w:rtl/>
        </w:rPr>
        <w:t xml:space="preserve"> </w:t>
      </w:r>
      <w:r w:rsidR="007D3F41" w:rsidRPr="00736C02">
        <w:rPr>
          <w:rtl/>
        </w:rPr>
        <w:t>معاوية</w:t>
      </w:r>
      <w:r w:rsidR="007D3F41">
        <w:rPr>
          <w:rtl/>
        </w:rPr>
        <w:t>،</w:t>
      </w:r>
      <w:r w:rsidR="007D3F41" w:rsidRPr="00736C02">
        <w:rPr>
          <w:rtl/>
        </w:rPr>
        <w:t xml:space="preserve"> قال</w:t>
      </w:r>
      <w:r w:rsidR="007D3F41">
        <w:rPr>
          <w:rtl/>
        </w:rPr>
        <w:t>:</w:t>
      </w:r>
      <w:r w:rsidR="007D3F41" w:rsidRPr="00736C02">
        <w:rPr>
          <w:rtl/>
        </w:rPr>
        <w:t xml:space="preserve"> وحدثني ابن أبي سيف</w:t>
      </w:r>
      <w:r w:rsidR="007D3F41">
        <w:rPr>
          <w:rtl/>
        </w:rPr>
        <w:t>،</w:t>
      </w:r>
      <w:r w:rsidR="007D3F41" w:rsidRPr="00736C02">
        <w:rPr>
          <w:rtl/>
        </w:rPr>
        <w:t xml:space="preserve"> عن عبد الرحمن بن جندب</w:t>
      </w:r>
      <w:r w:rsidR="007D3F41">
        <w:rPr>
          <w:rtl/>
        </w:rPr>
        <w:t>،</w:t>
      </w:r>
      <w:r w:rsidR="007D3F41" w:rsidRPr="00736C02">
        <w:rPr>
          <w:rtl/>
        </w:rPr>
        <w:t xml:space="preserve"> عن أبيه</w:t>
      </w:r>
      <w:r w:rsidR="007D3F41">
        <w:rPr>
          <w:rtl/>
        </w:rPr>
        <w:t xml:space="preserve"> </w:t>
      </w:r>
      <w:r w:rsidR="007D3F41" w:rsidRPr="00736C02">
        <w:rPr>
          <w:rtl/>
        </w:rPr>
        <w:t>قال</w:t>
      </w:r>
      <w:r w:rsidR="007D3F41">
        <w:rPr>
          <w:rtl/>
        </w:rPr>
        <w:t>:</w:t>
      </w:r>
      <w:r w:rsidR="007D3F41" w:rsidRPr="00736C02">
        <w:rPr>
          <w:rtl/>
        </w:rPr>
        <w:t xml:space="preserve"> قيل لعلي </w:t>
      </w:r>
      <w:r w:rsidR="0060562E" w:rsidRPr="0060562E">
        <w:rPr>
          <w:rStyle w:val="libAlaemChar"/>
          <w:rtl/>
        </w:rPr>
        <w:t>عليه‌السلام</w:t>
      </w:r>
      <w:r w:rsidR="007D3F41" w:rsidRPr="00736C02">
        <w:rPr>
          <w:rtl/>
        </w:rPr>
        <w:t xml:space="preserve"> حين هرب مصقلة</w:t>
      </w:r>
      <w:r w:rsidR="007D3F41">
        <w:rPr>
          <w:rtl/>
        </w:rPr>
        <w:t>:</w:t>
      </w:r>
      <w:r w:rsidR="007D3F41" w:rsidRPr="00736C02">
        <w:rPr>
          <w:rtl/>
        </w:rPr>
        <w:t xml:space="preserve"> أردد الذين سبوا ولم</w:t>
      </w:r>
      <w:r w:rsidR="007D3F41">
        <w:rPr>
          <w:rtl/>
        </w:rPr>
        <w:t xml:space="preserve"> </w:t>
      </w:r>
      <w:r w:rsidR="007D3F41" w:rsidRPr="00736C02">
        <w:rPr>
          <w:rtl/>
        </w:rPr>
        <w:t>تستوف أثمانهم في الرق</w:t>
      </w:r>
      <w:r w:rsidR="007D3F41">
        <w:rPr>
          <w:rtl/>
        </w:rPr>
        <w:t>،</w:t>
      </w:r>
      <w:r w:rsidR="007D3F41" w:rsidRPr="00736C02">
        <w:rPr>
          <w:rtl/>
        </w:rPr>
        <w:t xml:space="preserve"> قال</w:t>
      </w:r>
      <w:r w:rsidR="007D3F41">
        <w:rPr>
          <w:rtl/>
        </w:rPr>
        <w:t>:</w:t>
      </w:r>
      <w:r w:rsidR="007D3F41" w:rsidRPr="00736C02">
        <w:rPr>
          <w:rtl/>
        </w:rPr>
        <w:t xml:space="preserve"> « ليس ذلك في القضاء بحق</w:t>
      </w:r>
      <w:r w:rsidR="007D3F41">
        <w:rPr>
          <w:rtl/>
        </w:rPr>
        <w:t>،</w:t>
      </w:r>
      <w:r w:rsidR="007D3F41" w:rsidRPr="00736C02">
        <w:rPr>
          <w:rtl/>
        </w:rPr>
        <w:t xml:space="preserve"> قد أعتقوا إذ</w:t>
      </w:r>
      <w:r w:rsidR="007D3F41">
        <w:rPr>
          <w:rtl/>
        </w:rPr>
        <w:t xml:space="preserve"> </w:t>
      </w:r>
      <w:r w:rsidR="007D3F41" w:rsidRPr="00736C02">
        <w:rPr>
          <w:rtl/>
        </w:rPr>
        <w:t>أعتقهم الذي اشتراهم</w:t>
      </w:r>
      <w:r w:rsidR="007D3F41">
        <w:rPr>
          <w:rtl/>
        </w:rPr>
        <w:t>،</w:t>
      </w:r>
      <w:r w:rsidR="007D3F41" w:rsidRPr="00736C02">
        <w:rPr>
          <w:rtl/>
        </w:rPr>
        <w:t xml:space="preserve"> فصار مالي دينا على الذي اشتراهم »</w:t>
      </w:r>
      <w:r w:rsidR="007D3F41">
        <w:rPr>
          <w:rtl/>
        </w:rPr>
        <w:t>.</w:t>
      </w:r>
    </w:p>
    <w:p w:rsidR="007D3F41" w:rsidRPr="00736C02" w:rsidRDefault="007D3F41" w:rsidP="007D3F41">
      <w:pPr>
        <w:pStyle w:val="libLine"/>
        <w:rPr>
          <w:rtl/>
        </w:rPr>
      </w:pPr>
      <w:r>
        <w:rPr>
          <w:rtl/>
        </w:rPr>
        <w:t>__________________</w:t>
      </w:r>
    </w:p>
    <w:p w:rsidR="007D3F41" w:rsidRPr="00736C02" w:rsidRDefault="007D3F41" w:rsidP="007D3F41">
      <w:pPr>
        <w:pStyle w:val="libFootnote0"/>
        <w:rPr>
          <w:rtl/>
        </w:rPr>
      </w:pPr>
      <w:r w:rsidRPr="00736C02">
        <w:rPr>
          <w:rtl/>
        </w:rPr>
        <w:t>5</w:t>
      </w:r>
      <w:r>
        <w:rPr>
          <w:rtl/>
          <w:lang w:bidi="ar-IQ"/>
        </w:rPr>
        <w:t xml:space="preserve"> - </w:t>
      </w:r>
      <w:r w:rsidRPr="00A017CB">
        <w:rPr>
          <w:rtl/>
        </w:rPr>
        <w:t>عيون</w:t>
      </w:r>
      <w:r w:rsidRPr="00736C02">
        <w:rPr>
          <w:rtl/>
        </w:rPr>
        <w:t xml:space="preserve"> أخبار الرضا </w:t>
      </w:r>
      <w:r w:rsidR="0060562E" w:rsidRPr="0060562E">
        <w:rPr>
          <w:rStyle w:val="libAlaemChar"/>
          <w:rtl/>
        </w:rPr>
        <w:t>عليه‌السلام</w:t>
      </w:r>
      <w:r w:rsidRPr="00736C02">
        <w:rPr>
          <w:rtl/>
        </w:rPr>
        <w:t xml:space="preserve"> ج 2 ص 28 ح 20</w:t>
      </w:r>
      <w:r>
        <w:rPr>
          <w:rtl/>
        </w:rPr>
        <w:t>.</w:t>
      </w:r>
    </w:p>
    <w:p w:rsidR="007D3F41" w:rsidRPr="009F018D" w:rsidRDefault="007D3F41" w:rsidP="007D3F41">
      <w:pPr>
        <w:pStyle w:val="libFootnote"/>
        <w:rPr>
          <w:rtl/>
        </w:rPr>
      </w:pPr>
      <w:r w:rsidRPr="009F018D">
        <w:rPr>
          <w:rtl/>
        </w:rPr>
        <w:t>(1) في</w:t>
      </w:r>
      <w:r w:rsidRPr="009F018D">
        <w:rPr>
          <w:rFonts w:hint="cs"/>
          <w:rtl/>
        </w:rPr>
        <w:t xml:space="preserve"> </w:t>
      </w:r>
      <w:r w:rsidRPr="009F018D">
        <w:rPr>
          <w:rtl/>
        </w:rPr>
        <w:t>المصدر</w:t>
      </w:r>
      <w:r>
        <w:rPr>
          <w:rtl/>
          <w:lang w:bidi="ar-IQ"/>
        </w:rPr>
        <w:t>:</w:t>
      </w:r>
      <w:r w:rsidRPr="009F018D">
        <w:rPr>
          <w:rtl/>
        </w:rPr>
        <w:t xml:space="preserve"> ذو عيال</w:t>
      </w:r>
      <w:r>
        <w:rPr>
          <w:rtl/>
        </w:rPr>
        <w:t>.</w:t>
      </w:r>
    </w:p>
    <w:p w:rsidR="007D3F41" w:rsidRPr="00736C02" w:rsidRDefault="007D3F41" w:rsidP="007D3F41">
      <w:pPr>
        <w:pStyle w:val="libFootnote0"/>
        <w:rPr>
          <w:rtl/>
        </w:rPr>
      </w:pPr>
      <w:r w:rsidRPr="00736C02">
        <w:rPr>
          <w:rtl/>
        </w:rPr>
        <w:t>6</w:t>
      </w:r>
      <w:r>
        <w:rPr>
          <w:rtl/>
          <w:lang w:bidi="ar-IQ"/>
        </w:rPr>
        <w:t xml:space="preserve"> - </w:t>
      </w:r>
      <w:r w:rsidRPr="00736C02">
        <w:rPr>
          <w:rtl/>
        </w:rPr>
        <w:t>مشكاة الأنوار ص 229</w:t>
      </w:r>
      <w:r>
        <w:rPr>
          <w:rtl/>
        </w:rPr>
        <w:t>.</w:t>
      </w:r>
    </w:p>
    <w:p w:rsidR="007D3F41" w:rsidRPr="00736C02" w:rsidRDefault="007D3F41" w:rsidP="007D3F41">
      <w:pPr>
        <w:pStyle w:val="libFootnote0"/>
        <w:rPr>
          <w:rtl/>
        </w:rPr>
      </w:pPr>
      <w:r w:rsidRPr="00736C02">
        <w:rPr>
          <w:rtl/>
        </w:rPr>
        <w:t>7</w:t>
      </w:r>
      <w:r>
        <w:rPr>
          <w:rtl/>
          <w:lang w:bidi="ar-IQ"/>
        </w:rPr>
        <w:t xml:space="preserve"> - </w:t>
      </w:r>
      <w:r w:rsidRPr="00736C02">
        <w:rPr>
          <w:rtl/>
        </w:rPr>
        <w:t>الغارات ج 1 ص 370</w:t>
      </w:r>
      <w:r>
        <w:rPr>
          <w:rtl/>
        </w:rPr>
        <w:t>.</w:t>
      </w:r>
    </w:p>
    <w:p w:rsidR="00672D41" w:rsidRDefault="007D3F41" w:rsidP="007D3F41">
      <w:pPr>
        <w:pStyle w:val="libFootnote"/>
        <w:rPr>
          <w:rtl/>
        </w:rPr>
      </w:pPr>
      <w:r w:rsidRPr="009F018D">
        <w:rPr>
          <w:rtl/>
        </w:rPr>
        <w:t>(1) أردشير</w:t>
      </w:r>
      <w:r>
        <w:rPr>
          <w:rtl/>
          <w:lang w:bidi="ar-IQ"/>
        </w:rPr>
        <w:t>:</w:t>
      </w:r>
      <w:r w:rsidRPr="009F018D">
        <w:rPr>
          <w:rtl/>
        </w:rPr>
        <w:t xml:space="preserve"> أكبر كور فارس</w:t>
      </w:r>
      <w:r>
        <w:rPr>
          <w:rtl/>
          <w:lang w:bidi="ar-IQ"/>
        </w:rPr>
        <w:t>،</w:t>
      </w:r>
      <w:r w:rsidRPr="009F018D">
        <w:rPr>
          <w:rtl/>
        </w:rPr>
        <w:t xml:space="preserve"> من مدنها شيراز ( معجم البلدان ج 1 ص 146 )</w:t>
      </w:r>
      <w:r>
        <w:rPr>
          <w:rtl/>
        </w:rPr>
        <w:t>.</w:t>
      </w:r>
    </w:p>
    <w:p w:rsidR="00124FEB" w:rsidRDefault="00124FEB" w:rsidP="00124FEB">
      <w:pPr>
        <w:pStyle w:val="libNormal"/>
        <w:rPr>
          <w:rtl/>
        </w:rPr>
      </w:pPr>
      <w:r>
        <w:rPr>
          <w:rtl/>
        </w:rPr>
        <w:br w:type="page"/>
      </w:r>
    </w:p>
    <w:sdt>
      <w:sdtPr>
        <w:rPr>
          <w:rtl/>
        </w:rPr>
        <w:id w:val="3307112"/>
        <w:docPartObj>
          <w:docPartGallery w:val="Table of Contents"/>
          <w:docPartUnique/>
        </w:docPartObj>
      </w:sdtPr>
      <w:sdtEndPr>
        <w:rPr>
          <w:b w:val="0"/>
          <w:bCs w:val="0"/>
        </w:rPr>
      </w:sdtEndPr>
      <w:sdtContent>
        <w:p w:rsidR="00124FEB" w:rsidRDefault="00E8692E" w:rsidP="00E8692E">
          <w:pPr>
            <w:pStyle w:val="libCenterBold1"/>
            <w:rPr>
              <w:rtl/>
            </w:rPr>
          </w:pPr>
          <w:r>
            <w:rPr>
              <w:rFonts w:hint="cs"/>
              <w:rtl/>
            </w:rPr>
            <w:t>الفهرس</w:t>
          </w:r>
        </w:p>
        <w:p w:rsidR="00124FEB" w:rsidRDefault="004643C4">
          <w:pPr>
            <w:pStyle w:val="TOC1"/>
            <w:rPr>
              <w:rFonts w:asciiTheme="minorHAnsi" w:eastAsiaTheme="minorEastAsia" w:hAnsiTheme="minorHAnsi" w:cstheme="minorBidi"/>
              <w:bCs w:val="0"/>
              <w:noProof/>
              <w:color w:val="auto"/>
              <w:sz w:val="22"/>
              <w:szCs w:val="22"/>
              <w:rtl/>
            </w:rPr>
          </w:pPr>
          <w:r w:rsidRPr="004643C4">
            <w:fldChar w:fldCharType="begin"/>
          </w:r>
          <w:r w:rsidR="00124FEB">
            <w:instrText xml:space="preserve"> TOC \o "1-3" \h \z \u </w:instrText>
          </w:r>
          <w:r w:rsidRPr="004643C4">
            <w:fldChar w:fldCharType="separate"/>
          </w:r>
          <w:hyperlink w:anchor="_Toc380483555"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نكاح</w:t>
            </w:r>
            <w:r w:rsidR="00124FEB" w:rsidRPr="005A7539">
              <w:rPr>
                <w:rStyle w:val="Hyperlink"/>
                <w:noProof/>
                <w:rtl/>
              </w:rPr>
              <w:t xml:space="preserve"> </w:t>
            </w:r>
            <w:r w:rsidR="00124FEB" w:rsidRPr="005A7539">
              <w:rPr>
                <w:rStyle w:val="Hyperlink"/>
                <w:rFonts w:hint="eastAsia"/>
                <w:noProof/>
                <w:rtl/>
              </w:rPr>
              <w:t>العبيد</w:t>
            </w:r>
            <w:r w:rsidR="00124FEB" w:rsidRPr="005A7539">
              <w:rPr>
                <w:rStyle w:val="Hyperlink"/>
                <w:noProof/>
                <w:rtl/>
              </w:rPr>
              <w:t xml:space="preserve"> </w:t>
            </w:r>
            <w:r w:rsidR="00124FEB" w:rsidRPr="005A7539">
              <w:rPr>
                <w:rStyle w:val="Hyperlink"/>
                <w:rFonts w:hint="eastAsia"/>
                <w:noProof/>
                <w:rtl/>
              </w:rPr>
              <w:t>والإماء</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Toc380483555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56" w:history="1">
            <w:r w:rsidR="00124FEB" w:rsidRPr="005A7539">
              <w:rPr>
                <w:rStyle w:val="Hyperlink"/>
                <w:noProof/>
                <w:rtl/>
              </w:rPr>
              <w:t xml:space="preserve">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استبراء</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المشتري،</w:t>
            </w:r>
            <w:r w:rsidR="00124FEB" w:rsidRPr="005A7539">
              <w:rPr>
                <w:rStyle w:val="Hyperlink"/>
                <w:noProof/>
                <w:rtl/>
              </w:rPr>
              <w:t xml:space="preserve"> </w:t>
            </w:r>
            <w:r w:rsidR="00124FEB" w:rsidRPr="005A7539">
              <w:rPr>
                <w:rStyle w:val="Hyperlink"/>
                <w:rFonts w:hint="eastAsia"/>
                <w:noProof/>
                <w:rtl/>
              </w:rPr>
              <w:t>وتحريم</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الفرج</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الاستبراء،</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عداه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Toc380483556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57"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سقوط</w:t>
            </w:r>
            <w:r w:rsidR="00124FEB" w:rsidRPr="005A7539">
              <w:rPr>
                <w:rStyle w:val="Hyperlink"/>
                <w:noProof/>
                <w:rtl/>
              </w:rPr>
              <w:t xml:space="preserve"> </w:t>
            </w:r>
            <w:r w:rsidR="00124FEB" w:rsidRPr="005A7539">
              <w:rPr>
                <w:rStyle w:val="Hyperlink"/>
                <w:rFonts w:hint="eastAsia"/>
                <w:noProof/>
                <w:rtl/>
              </w:rPr>
              <w:t>الاستبراء</w:t>
            </w:r>
            <w:r w:rsidR="00124FEB" w:rsidRPr="005A7539">
              <w:rPr>
                <w:rStyle w:val="Hyperlink"/>
                <w:noProof/>
                <w:rtl/>
              </w:rPr>
              <w:t xml:space="preserve"> </w:t>
            </w:r>
            <w:r w:rsidR="00124FEB" w:rsidRPr="005A7539">
              <w:rPr>
                <w:rStyle w:val="Hyperlink"/>
                <w:rFonts w:hint="eastAsia"/>
                <w:noProof/>
                <w:rtl/>
              </w:rPr>
              <w:t>عمن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جارية</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تبلغ</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وطئه</w:t>
            </w:r>
            <w:r w:rsidR="00124FEB" w:rsidRPr="005A7539">
              <w:rPr>
                <w:rStyle w:val="Hyperlink"/>
                <w:noProof/>
                <w:rtl/>
              </w:rPr>
              <w:t xml:space="preserve"> </w:t>
            </w:r>
            <w:r w:rsidR="00124FEB" w:rsidRPr="005A7539">
              <w:rPr>
                <w:rStyle w:val="Hyperlink"/>
                <w:rFonts w:hint="eastAsia"/>
                <w:noProof/>
                <w:rtl/>
              </w:rPr>
              <w:t>إياها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يئست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المحيض</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والحائض</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حيضها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والبكر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Toc380483557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58"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سقوط</w:t>
            </w:r>
            <w:r w:rsidR="00124FEB" w:rsidRPr="005A7539">
              <w:rPr>
                <w:rStyle w:val="Hyperlink"/>
                <w:noProof/>
                <w:rtl/>
              </w:rPr>
              <w:t xml:space="preserve"> </w:t>
            </w:r>
            <w:r w:rsidR="00124FEB" w:rsidRPr="005A7539">
              <w:rPr>
                <w:rStyle w:val="Hyperlink"/>
                <w:rFonts w:hint="eastAsia"/>
                <w:noProof/>
                <w:rtl/>
              </w:rPr>
              <w:t>استبراء</w:t>
            </w:r>
            <w:r w:rsidR="00124FEB" w:rsidRPr="005A7539">
              <w:rPr>
                <w:rStyle w:val="Hyperlink"/>
                <w:noProof/>
                <w:rtl/>
              </w:rPr>
              <w:t xml:space="preserve"> </w:t>
            </w:r>
            <w:r w:rsidR="00124FEB" w:rsidRPr="005A7539">
              <w:rPr>
                <w:rStyle w:val="Hyperlink"/>
                <w:rFonts w:hint="eastAsia"/>
                <w:noProof/>
                <w:rtl/>
              </w:rPr>
              <w:t>الجارية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اشتريت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ثقة</w:t>
            </w:r>
            <w:r w:rsidR="00124FEB" w:rsidRPr="005A7539">
              <w:rPr>
                <w:rStyle w:val="Hyperlink"/>
                <w:noProof/>
                <w:rtl/>
              </w:rPr>
              <w:t xml:space="preserve"> </w:t>
            </w:r>
            <w:r w:rsidR="00124FEB" w:rsidRPr="005A7539">
              <w:rPr>
                <w:rStyle w:val="Hyperlink"/>
                <w:rFonts w:hint="eastAsia"/>
                <w:noProof/>
                <w:rtl/>
              </w:rPr>
              <w:t>وأخبر</w:t>
            </w:r>
            <w:r w:rsidR="00124FEB" w:rsidRPr="005A7539">
              <w:rPr>
                <w:rStyle w:val="Hyperlink"/>
                <w:noProof/>
                <w:rtl/>
              </w:rPr>
              <w:t xml:space="preserve"> </w:t>
            </w:r>
            <w:r w:rsidR="00124FEB" w:rsidRPr="005A7539">
              <w:rPr>
                <w:rStyle w:val="Hyperlink"/>
                <w:rFonts w:hint="eastAsia"/>
                <w:noProof/>
                <w:rtl/>
              </w:rPr>
              <w:t>باستبرائها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الاستبراء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Toc380483558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59"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استبراؤها</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Toc380483559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0"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جارية</w:t>
            </w:r>
            <w:r w:rsidR="00124FEB" w:rsidRPr="005A7539">
              <w:rPr>
                <w:rStyle w:val="Hyperlink"/>
                <w:noProof/>
                <w:rtl/>
              </w:rPr>
              <w:t xml:space="preserve"> </w:t>
            </w:r>
            <w:r w:rsidR="00124FEB" w:rsidRPr="005A7539">
              <w:rPr>
                <w:rStyle w:val="Hyperlink"/>
                <w:rFonts w:hint="eastAsia"/>
                <w:noProof/>
                <w:rtl/>
              </w:rPr>
              <w:t>حاملا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1"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حبلى</w:t>
            </w:r>
            <w:r w:rsidR="00124FEB" w:rsidRPr="005A7539">
              <w:rPr>
                <w:rStyle w:val="Hyperlink"/>
                <w:noProof/>
                <w:rtl/>
              </w:rPr>
              <w:t xml:space="preserve"> </w:t>
            </w:r>
            <w:r w:rsidR="00124FEB" w:rsidRPr="005A7539">
              <w:rPr>
                <w:rStyle w:val="Hyperlink"/>
                <w:rFonts w:hint="eastAsia"/>
                <w:noProof/>
                <w:rtl/>
              </w:rPr>
              <w:t>فوطأها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ولدت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2"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استبراء</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حيضة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حيضتان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الاستبراء</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عزل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3"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يحق</w:t>
            </w:r>
            <w:r w:rsidR="00124FEB" w:rsidRPr="005A7539">
              <w:rPr>
                <w:rStyle w:val="Hyperlink"/>
                <w:noProof/>
                <w:rtl/>
              </w:rPr>
              <w:t xml:space="preserve"> </w:t>
            </w:r>
            <w:r w:rsidR="00124FEB" w:rsidRPr="005A7539">
              <w:rPr>
                <w:rStyle w:val="Hyperlink"/>
                <w:rFonts w:hint="eastAsia"/>
                <w:noProof/>
                <w:rtl/>
              </w:rPr>
              <w:t>للرجل</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يعتق</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ويتزوجها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ويجعل</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hint="eastAsia"/>
                <w:noProof/>
                <w:rtl/>
              </w:rPr>
              <w:t>عتقها،</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أم</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4"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تقديم</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التزويج</w:t>
            </w:r>
            <w:r w:rsidR="00124FEB" w:rsidRPr="005A7539">
              <w:rPr>
                <w:rStyle w:val="Hyperlink"/>
                <w:noProof/>
                <w:rtl/>
              </w:rPr>
              <w:t xml:space="preserve"> </w:t>
            </w:r>
            <w:r w:rsidR="00124FEB" w:rsidRPr="005A7539">
              <w:rPr>
                <w:rStyle w:val="Hyperlink"/>
                <w:rFonts w:hint="eastAsia"/>
                <w:noProof/>
                <w:rtl/>
              </w:rPr>
              <w:t>وتأخيره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565"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w:t>
            </w:r>
            <w:r w:rsidR="00124FEB" w:rsidRPr="005A7539">
              <w:rPr>
                <w:rStyle w:val="Hyperlink"/>
                <w:rFonts w:hint="eastAsia"/>
                <w:noProof/>
                <w:rtl/>
              </w:rPr>
              <w:t>ع</w:t>
            </w:r>
            <w:r w:rsidR="00124FEB" w:rsidRPr="005A7539">
              <w:rPr>
                <w:rStyle w:val="Hyperlink"/>
                <w:rFonts w:hint="eastAsia"/>
                <w:noProof/>
                <w:rtl/>
              </w:rPr>
              <w:t>تق</w:t>
            </w:r>
            <w:r w:rsidR="00124FEB" w:rsidRPr="005A7539">
              <w:rPr>
                <w:rStyle w:val="Hyperlink"/>
                <w:noProof/>
                <w:rtl/>
              </w:rPr>
              <w:t xml:space="preserve"> </w:t>
            </w:r>
            <w:r w:rsidR="00124FEB" w:rsidRPr="005A7539">
              <w:rPr>
                <w:rStyle w:val="Hyperlink"/>
                <w:rFonts w:hint="eastAsia"/>
                <w:noProof/>
                <w:rtl/>
              </w:rPr>
              <w:t>سرية</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تزويجها</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lang w:bidi="ar-IQ"/>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لغيره</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6"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وتزوجها</w:t>
            </w:r>
            <w:r w:rsidR="00124FEB" w:rsidRPr="005A7539">
              <w:rPr>
                <w:rStyle w:val="Hyperlink"/>
                <w:noProof/>
                <w:rtl/>
              </w:rPr>
              <w:t xml:space="preserve"> </w:t>
            </w:r>
            <w:r w:rsidR="00124FEB" w:rsidRPr="005A7539">
              <w:rPr>
                <w:rStyle w:val="Hyperlink"/>
                <w:rFonts w:hint="eastAsia"/>
                <w:noProof/>
                <w:rtl/>
              </w:rPr>
              <w:t>وجعل</w:t>
            </w:r>
            <w:r w:rsidR="00124FEB" w:rsidRPr="005A7539">
              <w:rPr>
                <w:rStyle w:val="Hyperlink"/>
                <w:noProof/>
                <w:rtl/>
              </w:rPr>
              <w:t xml:space="preserve"> </w:t>
            </w:r>
            <w:r w:rsidR="00124FEB" w:rsidRPr="005A7539">
              <w:rPr>
                <w:rStyle w:val="Hyperlink"/>
                <w:rFonts w:hint="eastAsia"/>
                <w:noProof/>
                <w:rtl/>
              </w:rPr>
              <w:t>عتقها</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رجع</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بنصف</w:t>
            </w:r>
            <w:r w:rsidR="00124FEB" w:rsidRPr="005A7539">
              <w:rPr>
                <w:rStyle w:val="Hyperlink"/>
                <w:noProof/>
                <w:rtl/>
              </w:rPr>
              <w:t xml:space="preserve"> </w:t>
            </w:r>
            <w:r w:rsidR="00124FEB" w:rsidRPr="005A7539">
              <w:rPr>
                <w:rStyle w:val="Hyperlink"/>
                <w:rFonts w:hint="eastAsia"/>
                <w:noProof/>
                <w:rtl/>
              </w:rPr>
              <w:t>قيمتها،</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أبت</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نصفها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7"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فأعتقها</w:t>
            </w:r>
            <w:r w:rsidR="00124FEB" w:rsidRPr="005A7539">
              <w:rPr>
                <w:rStyle w:val="Hyperlink"/>
                <w:noProof/>
                <w:rtl/>
              </w:rPr>
              <w:t xml:space="preserve"> </w:t>
            </w:r>
            <w:r w:rsidR="00124FEB" w:rsidRPr="005A7539">
              <w:rPr>
                <w:rStyle w:val="Hyperlink"/>
                <w:rFonts w:hint="eastAsia"/>
                <w:noProof/>
                <w:rtl/>
              </w:rPr>
              <w:t>وتزوجها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استحب</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يستبرئها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وليس</w:t>
            </w:r>
            <w:r w:rsidR="00124FEB" w:rsidRPr="005A7539">
              <w:rPr>
                <w:rStyle w:val="Hyperlink"/>
                <w:noProof/>
                <w:rtl/>
              </w:rPr>
              <w:t xml:space="preserve"> </w:t>
            </w:r>
            <w:r w:rsidR="00124FEB" w:rsidRPr="005A7539">
              <w:rPr>
                <w:rStyle w:val="Hyperlink"/>
                <w:rFonts w:hint="eastAsia"/>
                <w:noProof/>
                <w:rtl/>
              </w:rPr>
              <w:t>بواجب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8"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استبراء</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المسبية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69"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أراد</w:t>
            </w:r>
            <w:r w:rsidR="00124FEB" w:rsidRPr="005A7539">
              <w:rPr>
                <w:rStyle w:val="Hyperlink"/>
                <w:noProof/>
                <w:rtl/>
              </w:rPr>
              <w:t xml:space="preserve"> </w:t>
            </w:r>
            <w:r w:rsidR="00124FEB" w:rsidRPr="005A7539">
              <w:rPr>
                <w:rStyle w:val="Hyperlink"/>
                <w:rFonts w:hint="eastAsia"/>
                <w:noProof/>
                <w:rtl/>
              </w:rPr>
              <w:t>بيعها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استبراؤها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Toc380483569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w:t>
            </w:r>
            <w:r>
              <w:rPr>
                <w:rStyle w:val="Hyperlink"/>
                <w:noProof/>
                <w:rtl/>
              </w:rPr>
              <w:fldChar w:fldCharType="end"/>
            </w:r>
          </w:hyperlink>
        </w:p>
        <w:p w:rsidR="00E8692E" w:rsidRPr="004B627A" w:rsidRDefault="00E8692E" w:rsidP="004B627A">
          <w:pPr>
            <w:pStyle w:val="libNormal"/>
            <w:rPr>
              <w:rStyle w:val="Hyperlink"/>
              <w:color w:val="000000"/>
              <w:szCs w:val="24"/>
              <w:u w:val="none"/>
              <w:rtl/>
            </w:rPr>
          </w:pPr>
          <w:r w:rsidRPr="004B627A">
            <w:rPr>
              <w:rStyle w:val="Hyperlink"/>
              <w:color w:val="000000"/>
              <w:szCs w:val="24"/>
              <w:u w:val="none"/>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0"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بالملك</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أمها</w:t>
            </w:r>
            <w:r w:rsidR="00124FEB" w:rsidRPr="005A7539">
              <w:rPr>
                <w:rStyle w:val="Hyperlink"/>
                <w:noProof/>
                <w:rtl/>
              </w:rPr>
              <w:t xml:space="preserve"> </w:t>
            </w:r>
            <w:r w:rsidR="00124FEB" w:rsidRPr="005A7539">
              <w:rPr>
                <w:rStyle w:val="Hyperlink"/>
                <w:rFonts w:hint="eastAsia"/>
                <w:noProof/>
                <w:rtl/>
              </w:rPr>
              <w:t>وبنتها</w:t>
            </w:r>
            <w:r w:rsidR="00124FEB" w:rsidRPr="005A7539">
              <w:rPr>
                <w:rStyle w:val="Hyperlink"/>
                <w:noProof/>
                <w:rtl/>
              </w:rPr>
              <w:t xml:space="preserve"> </w:t>
            </w:r>
            <w:r w:rsidR="00124FEB" w:rsidRPr="005A7539">
              <w:rPr>
                <w:rStyle w:val="Hyperlink"/>
                <w:rFonts w:hint="eastAsia"/>
                <w:noProof/>
                <w:rtl/>
              </w:rPr>
              <w:t>عينا،</w:t>
            </w:r>
            <w:r w:rsidR="00124FEB" w:rsidRPr="005A7539">
              <w:rPr>
                <w:rStyle w:val="Hyperlink"/>
                <w:noProof/>
                <w:rtl/>
              </w:rPr>
              <w:t xml:space="preserve"> </w:t>
            </w:r>
            <w:r w:rsidR="00124FEB" w:rsidRPr="005A7539">
              <w:rPr>
                <w:rStyle w:val="Hyperlink"/>
                <w:rFonts w:hint="eastAsia"/>
                <w:noProof/>
                <w:rtl/>
              </w:rPr>
              <w:t>نسبا</w:t>
            </w:r>
            <w:r w:rsidR="00124FEB" w:rsidRPr="005A7539">
              <w:rPr>
                <w:rStyle w:val="Hyperlink"/>
                <w:noProof/>
                <w:rtl/>
              </w:rPr>
              <w:t xml:space="preserve"> </w:t>
            </w:r>
            <w:r w:rsidR="00124FEB" w:rsidRPr="005A7539">
              <w:rPr>
                <w:rStyle w:val="Hyperlink"/>
                <w:rFonts w:hint="eastAsia"/>
                <w:noProof/>
                <w:rtl/>
              </w:rPr>
              <w:t>ورضاعا،</w:t>
            </w:r>
            <w:r w:rsidR="00124FEB" w:rsidRPr="005A7539">
              <w:rPr>
                <w:rStyle w:val="Hyperlink"/>
                <w:noProof/>
                <w:rtl/>
              </w:rPr>
              <w:t xml:space="preserve"> </w:t>
            </w:r>
            <w:r w:rsidR="00124FEB" w:rsidRPr="005A7539">
              <w:rPr>
                <w:rStyle w:val="Hyperlink"/>
                <w:rFonts w:hint="eastAsia"/>
                <w:noProof/>
                <w:rtl/>
              </w:rPr>
              <w:t>وأختها</w:t>
            </w:r>
            <w:r w:rsidR="00124FEB" w:rsidRPr="005A7539">
              <w:rPr>
                <w:rStyle w:val="Hyperlink"/>
                <w:noProof/>
                <w:rtl/>
              </w:rPr>
              <w:t xml:space="preserve"> </w:t>
            </w:r>
            <w:r w:rsidR="00124FEB" w:rsidRPr="005A7539">
              <w:rPr>
                <w:rStyle w:val="Hyperlink"/>
                <w:rFonts w:hint="eastAsia"/>
                <w:noProof/>
                <w:rtl/>
              </w:rPr>
              <w:t>جمعا</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عينا،</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حرم</w:t>
            </w:r>
            <w:r w:rsidR="00124FEB" w:rsidRPr="005A7539">
              <w:rPr>
                <w:rStyle w:val="Hyperlink"/>
                <w:noProof/>
                <w:rtl/>
              </w:rPr>
              <w:t xml:space="preserve"> </w:t>
            </w:r>
            <w:r w:rsidR="00124FEB" w:rsidRPr="005A7539">
              <w:rPr>
                <w:rStyle w:val="Hyperlink"/>
                <w:rFonts w:hint="eastAsia"/>
                <w:noProof/>
                <w:rtl/>
              </w:rPr>
              <w:t>وطأها</w:t>
            </w:r>
            <w:r w:rsidR="00124FEB" w:rsidRPr="005A7539">
              <w:rPr>
                <w:rStyle w:val="Hyperlink"/>
                <w:noProof/>
                <w:rtl/>
              </w:rPr>
              <w:t xml:space="preserve"> </w:t>
            </w:r>
            <w:r w:rsidR="00124FEB" w:rsidRPr="005A7539">
              <w:rPr>
                <w:rStyle w:val="Hyperlink"/>
                <w:rFonts w:hint="eastAsia"/>
                <w:noProof/>
                <w:rtl/>
              </w:rPr>
              <w:t>بالعقد</w:t>
            </w:r>
            <w:r w:rsidR="00124FEB" w:rsidRPr="005A7539">
              <w:rPr>
                <w:rStyle w:val="Hyperlink"/>
                <w:noProof/>
                <w:rtl/>
              </w:rPr>
              <w:t xml:space="preserve"> </w:t>
            </w:r>
            <w:r w:rsidR="00124FEB" w:rsidRPr="005A7539">
              <w:rPr>
                <w:rStyle w:val="Hyperlink"/>
                <w:rFonts w:hint="eastAsia"/>
                <w:noProof/>
                <w:rtl/>
              </w:rPr>
              <w:t>بالنسب</w:t>
            </w:r>
            <w:r w:rsidR="00124FEB" w:rsidRPr="005A7539">
              <w:rPr>
                <w:rStyle w:val="Hyperlink"/>
                <w:noProof/>
                <w:rtl/>
              </w:rPr>
              <w:t xml:space="preserve"> </w:t>
            </w:r>
            <w:r w:rsidR="00124FEB" w:rsidRPr="005A7539">
              <w:rPr>
                <w:rStyle w:val="Hyperlink"/>
                <w:rFonts w:hint="eastAsia"/>
                <w:noProof/>
                <w:rtl/>
              </w:rPr>
              <w:t>والرضاع</w:t>
            </w:r>
            <w:r w:rsidR="00124FEB" w:rsidRPr="005A7539">
              <w:rPr>
                <w:rStyle w:val="Hyperlink"/>
                <w:noProof/>
                <w:rtl/>
              </w:rPr>
              <w:t xml:space="preserve"> </w:t>
            </w:r>
            <w:r w:rsidR="00124FEB" w:rsidRPr="005A7539">
              <w:rPr>
                <w:rStyle w:val="Hyperlink"/>
                <w:rFonts w:hint="eastAsia"/>
                <w:noProof/>
                <w:rtl/>
              </w:rPr>
              <w:t>والمصاهرة</w:t>
            </w:r>
            <w:r w:rsidR="00124FEB" w:rsidRPr="005A7539">
              <w:rPr>
                <w:rStyle w:val="Hyperlink"/>
                <w:noProof/>
                <w:rtl/>
              </w:rPr>
              <w:t xml:space="preserve"> </w:t>
            </w:r>
            <w:r w:rsidR="00124FEB" w:rsidRPr="005A7539">
              <w:rPr>
                <w:rStyle w:val="Hyperlink"/>
                <w:rFonts w:hint="eastAsia"/>
                <w:noProof/>
                <w:rtl/>
              </w:rPr>
              <w:t>يحرم</w:t>
            </w:r>
            <w:r w:rsidR="00124FEB" w:rsidRPr="005A7539">
              <w:rPr>
                <w:rStyle w:val="Hyperlink"/>
                <w:noProof/>
                <w:rtl/>
              </w:rPr>
              <w:t xml:space="preserve"> </w:t>
            </w:r>
            <w:r w:rsidR="00124FEB" w:rsidRPr="005A7539">
              <w:rPr>
                <w:rStyle w:val="Hyperlink"/>
                <w:rFonts w:hint="eastAsia"/>
                <w:noProof/>
                <w:rtl/>
              </w:rPr>
              <w:t>بالملك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1"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للعبد</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يطأ</w:t>
            </w:r>
            <w:r w:rsidR="00124FEB" w:rsidRPr="005A7539">
              <w:rPr>
                <w:rStyle w:val="Hyperlink"/>
                <w:noProof/>
                <w:rtl/>
              </w:rPr>
              <w:t xml:space="preserve"> </w:t>
            </w:r>
            <w:r w:rsidR="00124FEB" w:rsidRPr="005A7539">
              <w:rPr>
                <w:rStyle w:val="Hyperlink"/>
                <w:rFonts w:hint="eastAsia"/>
                <w:noProof/>
                <w:rtl/>
              </w:rPr>
              <w:t>بالعقد</w:t>
            </w:r>
            <w:r w:rsidR="00124FEB" w:rsidRPr="005A7539">
              <w:rPr>
                <w:rStyle w:val="Hyperlink"/>
                <w:noProof/>
                <w:rtl/>
              </w:rPr>
              <w:t xml:space="preserve"> </w:t>
            </w:r>
            <w:r w:rsidR="00124FEB" w:rsidRPr="005A7539">
              <w:rPr>
                <w:rStyle w:val="Hyperlink"/>
                <w:rFonts w:hint="eastAsia"/>
                <w:noProof/>
                <w:rtl/>
              </w:rPr>
              <w:t>أكثر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حرتين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hint="eastAsia"/>
                <w:noProof/>
                <w:rtl/>
              </w:rPr>
              <w:t>وأمتين،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أربع</w:t>
            </w:r>
            <w:r w:rsidR="00124FEB" w:rsidRPr="005A7539">
              <w:rPr>
                <w:rStyle w:val="Hyperlink"/>
                <w:noProof/>
                <w:rtl/>
              </w:rPr>
              <w:t xml:space="preserve"> </w:t>
            </w:r>
            <w:r w:rsidR="00124FEB" w:rsidRPr="005A7539">
              <w:rPr>
                <w:rStyle w:val="Hyperlink"/>
                <w:rFonts w:hint="eastAsia"/>
                <w:noProof/>
                <w:rtl/>
              </w:rPr>
              <w:t>إماء،</w:t>
            </w:r>
            <w:r w:rsidR="00124FEB" w:rsidRPr="005A7539">
              <w:rPr>
                <w:rStyle w:val="Hyperlink"/>
                <w:noProof/>
                <w:rtl/>
              </w:rPr>
              <w:t xml:space="preserve"> </w:t>
            </w:r>
            <w:r w:rsidR="00124FEB" w:rsidRPr="005A7539">
              <w:rPr>
                <w:rStyle w:val="Hyperlink"/>
                <w:rFonts w:hint="eastAsia"/>
                <w:noProof/>
                <w:rtl/>
              </w:rPr>
              <w:t>وله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يطأ</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الجواري</w:t>
            </w:r>
            <w:r w:rsidR="00124FEB" w:rsidRPr="005A7539">
              <w:rPr>
                <w:rStyle w:val="Hyperlink"/>
                <w:noProof/>
                <w:rtl/>
              </w:rPr>
              <w:t xml:space="preserve"> </w:t>
            </w:r>
            <w:r w:rsidR="00124FEB" w:rsidRPr="005A7539">
              <w:rPr>
                <w:rStyle w:val="Hyperlink"/>
                <w:rFonts w:hint="eastAsia"/>
                <w:noProof/>
                <w:rtl/>
              </w:rPr>
              <w:t>بالملك</w:t>
            </w:r>
            <w:r w:rsidR="00124FEB" w:rsidRPr="005A7539">
              <w:rPr>
                <w:rStyle w:val="Hyperlink"/>
                <w:noProof/>
                <w:rtl/>
              </w:rPr>
              <w:t xml:space="preserve"> </w:t>
            </w:r>
            <w:r w:rsidR="00124FEB" w:rsidRPr="005A7539">
              <w:rPr>
                <w:rStyle w:val="Hyperlink"/>
                <w:rFonts w:hint="eastAsia"/>
                <w:noProof/>
                <w:rtl/>
              </w:rPr>
              <w:t>بإذن</w:t>
            </w:r>
            <w:r w:rsidR="00124FEB" w:rsidRPr="005A7539">
              <w:rPr>
                <w:rStyle w:val="Hyperlink"/>
                <w:noProof/>
                <w:rtl/>
              </w:rPr>
              <w:t xml:space="preserve"> </w:t>
            </w:r>
            <w:r w:rsidR="00124FEB" w:rsidRPr="005A7539">
              <w:rPr>
                <w:rStyle w:val="Hyperlink"/>
                <w:rFonts w:hint="eastAsia"/>
                <w:noProof/>
                <w:rtl/>
              </w:rPr>
              <w:t>سيده</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2"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للعبد</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يتزوج</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يتصرف</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ماله</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بإذن</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المكاتب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3"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موقوفا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الإجازة</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أجازه</w:t>
            </w:r>
            <w:r w:rsidR="00124FEB" w:rsidRPr="005A7539">
              <w:rPr>
                <w:rStyle w:val="Hyperlink"/>
                <w:noProof/>
                <w:rtl/>
              </w:rPr>
              <w:t xml:space="preserve"> </w:t>
            </w:r>
            <w:r w:rsidR="00124FEB" w:rsidRPr="005A7539">
              <w:rPr>
                <w:rStyle w:val="Hyperlink"/>
                <w:rFonts w:hint="eastAsia"/>
                <w:noProof/>
                <w:rtl/>
              </w:rPr>
              <w:t>صح</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يحتاج</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تجديد</w:t>
            </w:r>
            <w:r w:rsidR="00124FEB" w:rsidRPr="005A7539">
              <w:rPr>
                <w:rStyle w:val="Hyperlink"/>
                <w:noProof/>
                <w:rtl/>
              </w:rPr>
              <w:t xml:space="preserve"> </w:t>
            </w:r>
            <w:r w:rsidR="00124FEB" w:rsidRPr="005A7539">
              <w:rPr>
                <w:rStyle w:val="Hyperlink"/>
                <w:rFonts w:hint="eastAsia"/>
                <w:noProof/>
                <w:rtl/>
              </w:rPr>
              <w:t>العهد،</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4"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فقال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فقد</w:t>
            </w:r>
            <w:r w:rsidR="00124FEB" w:rsidRPr="005A7539">
              <w:rPr>
                <w:rStyle w:val="Hyperlink"/>
                <w:noProof/>
                <w:rtl/>
              </w:rPr>
              <w:t xml:space="preserve"> </w:t>
            </w:r>
            <w:r w:rsidR="00124FEB" w:rsidRPr="005A7539">
              <w:rPr>
                <w:rStyle w:val="Hyperlink"/>
                <w:rFonts w:hint="eastAsia"/>
                <w:noProof/>
                <w:rtl/>
              </w:rPr>
              <w:t>أجاز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النكاح،</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ليس</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الإجازة،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جبره</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5"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مولاها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6"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أبويه</w:t>
            </w:r>
            <w:r w:rsidR="00124FEB" w:rsidRPr="005A7539">
              <w:rPr>
                <w:rStyle w:val="Hyperlink"/>
                <w:noProof/>
                <w:rtl/>
              </w:rPr>
              <w:t xml:space="preserve"> </w:t>
            </w:r>
            <w:r w:rsidR="00124FEB" w:rsidRPr="005A7539">
              <w:rPr>
                <w:rStyle w:val="Hyperlink"/>
                <w:rFonts w:hint="eastAsia"/>
                <w:noProof/>
                <w:rtl/>
              </w:rPr>
              <w:t>حرا</w:t>
            </w:r>
            <w:r w:rsidR="00124FEB" w:rsidRPr="005A7539">
              <w:rPr>
                <w:rStyle w:val="Hyperlink"/>
                <w:noProof/>
                <w:rtl/>
              </w:rPr>
              <w:t xml:space="preserve"> </w:t>
            </w:r>
            <w:r w:rsidR="00124FEB" w:rsidRPr="005A7539">
              <w:rPr>
                <w:rStyle w:val="Hyperlink"/>
                <w:rFonts w:hint="eastAsia"/>
                <w:noProof/>
                <w:rtl/>
              </w:rPr>
              <w:t>فهو</w:t>
            </w:r>
            <w:r w:rsidR="00124FEB" w:rsidRPr="005A7539">
              <w:rPr>
                <w:rStyle w:val="Hyperlink"/>
                <w:noProof/>
                <w:rtl/>
              </w:rPr>
              <w:t xml:space="preserve"> </w:t>
            </w:r>
            <w:r w:rsidR="00124FEB" w:rsidRPr="005A7539">
              <w:rPr>
                <w:rStyle w:val="Hyperlink"/>
                <w:rFonts w:hint="eastAsia"/>
                <w:noProof/>
                <w:rtl/>
              </w:rPr>
              <w:t>حر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الرقية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7"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للرجل</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جاريته</w:t>
            </w:r>
            <w:r w:rsidR="00124FEB" w:rsidRPr="005A7539">
              <w:rPr>
                <w:rStyle w:val="Hyperlink"/>
                <w:noProof/>
                <w:rtl/>
              </w:rPr>
              <w:t xml:space="preserve"> </w:t>
            </w:r>
            <w:r w:rsidR="00124FEB" w:rsidRPr="005A7539">
              <w:rPr>
                <w:rStyle w:val="Hyperlink"/>
                <w:rFonts w:hint="eastAsia"/>
                <w:noProof/>
                <w:rtl/>
              </w:rPr>
              <w:t>لأخيه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فيحل</w:t>
            </w:r>
            <w:r w:rsidR="00124FEB" w:rsidRPr="005A7539">
              <w:rPr>
                <w:rStyle w:val="Hyperlink"/>
                <w:noProof/>
                <w:rtl/>
              </w:rPr>
              <w:t xml:space="preserve"> </w:t>
            </w:r>
            <w:r w:rsidR="00124FEB" w:rsidRPr="005A7539">
              <w:rPr>
                <w:rStyle w:val="Hyperlink"/>
                <w:rFonts w:hint="eastAsia"/>
                <w:noProof/>
                <w:rtl/>
              </w:rPr>
              <w:t>وطؤها</w:t>
            </w:r>
            <w:r w:rsidR="00124FEB" w:rsidRPr="005A7539">
              <w:rPr>
                <w:rStyle w:val="Hyperlink"/>
                <w:noProof/>
                <w:rtl/>
              </w:rPr>
              <w:t xml:space="preserve"> </w:t>
            </w:r>
            <w:r w:rsidR="00124FEB" w:rsidRPr="005A7539">
              <w:rPr>
                <w:rStyle w:val="Hyperlink"/>
                <w:rFonts w:hint="eastAsia"/>
                <w:noProof/>
                <w:rtl/>
              </w:rPr>
              <w:t>بملك</w:t>
            </w:r>
            <w:r w:rsidR="00124FEB" w:rsidRPr="005A7539">
              <w:rPr>
                <w:rStyle w:val="Hyperlink"/>
                <w:noProof/>
                <w:rtl/>
              </w:rPr>
              <w:t xml:space="preserve"> </w:t>
            </w:r>
            <w:r w:rsidR="00124FEB" w:rsidRPr="005A7539">
              <w:rPr>
                <w:rStyle w:val="Hyperlink"/>
                <w:rFonts w:hint="eastAsia"/>
                <w:noProof/>
                <w:rtl/>
              </w:rPr>
              <w:t>المنفعة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8"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تحليل</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جاريتها</w:t>
            </w:r>
            <w:r w:rsidR="00124FEB" w:rsidRPr="005A7539">
              <w:rPr>
                <w:rStyle w:val="Hyperlink"/>
                <w:noProof/>
                <w:rtl/>
              </w:rPr>
              <w:t xml:space="preserve"> </w:t>
            </w:r>
            <w:r w:rsidR="00124FEB" w:rsidRPr="005A7539">
              <w:rPr>
                <w:rStyle w:val="Hyperlink"/>
                <w:rFonts w:hint="eastAsia"/>
                <w:noProof/>
                <w:rtl/>
              </w:rPr>
              <w:t>للرجل</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فتحل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يعلم</w:t>
            </w:r>
            <w:r w:rsidR="00124FEB" w:rsidRPr="005A7539">
              <w:rPr>
                <w:rStyle w:val="Hyperlink"/>
                <w:noProof/>
                <w:rtl/>
              </w:rPr>
              <w:t xml:space="preserve"> </w:t>
            </w:r>
            <w:r w:rsidR="00124FEB" w:rsidRPr="005A7539">
              <w:rPr>
                <w:rStyle w:val="Hyperlink"/>
                <w:rFonts w:hint="eastAsia"/>
                <w:noProof/>
                <w:rtl/>
              </w:rPr>
              <w:t>أنها</w:t>
            </w:r>
            <w:r w:rsidR="00124FEB" w:rsidRPr="005A7539">
              <w:rPr>
                <w:rStyle w:val="Hyperlink"/>
                <w:noProof/>
                <w:rtl/>
              </w:rPr>
              <w:t xml:space="preserve"> </w:t>
            </w:r>
            <w:r w:rsidR="00124FEB" w:rsidRPr="005A7539">
              <w:rPr>
                <w:rStyle w:val="Hyperlink"/>
                <w:rFonts w:hint="eastAsia"/>
                <w:noProof/>
                <w:rtl/>
              </w:rPr>
              <w:t>تمزح</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79"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الجارية</w:t>
            </w:r>
            <w:r w:rsidR="00124FEB" w:rsidRPr="005A7539">
              <w:rPr>
                <w:rStyle w:val="Hyperlink"/>
                <w:noProof/>
                <w:rtl/>
              </w:rPr>
              <w:t xml:space="preserve"> </w:t>
            </w:r>
            <w:r w:rsidR="00124FEB" w:rsidRPr="005A7539">
              <w:rPr>
                <w:rStyle w:val="Hyperlink"/>
                <w:rFonts w:hint="eastAsia"/>
                <w:noProof/>
                <w:rtl/>
              </w:rPr>
              <w:t>بمجرد</w:t>
            </w:r>
            <w:r w:rsidR="00124FEB" w:rsidRPr="005A7539">
              <w:rPr>
                <w:rStyle w:val="Hyperlink"/>
                <w:noProof/>
                <w:rtl/>
              </w:rPr>
              <w:t xml:space="preserve"> </w:t>
            </w:r>
            <w:r w:rsidR="00124FEB" w:rsidRPr="005A7539">
              <w:rPr>
                <w:rStyle w:val="Hyperlink"/>
                <w:rFonts w:hint="eastAsia"/>
                <w:noProof/>
                <w:rtl/>
              </w:rPr>
              <w:t>العارية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تحليل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Toc380483579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0" w:history="1">
            <w:r w:rsidR="00124FEB" w:rsidRPr="005A7539">
              <w:rPr>
                <w:rStyle w:val="Hyperlink"/>
                <w:noProof/>
                <w:rtl/>
              </w:rPr>
              <w:t xml:space="preserve">25 -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أحل</w:t>
            </w:r>
            <w:r w:rsidR="00124FEB" w:rsidRPr="005A7539">
              <w:rPr>
                <w:rStyle w:val="Hyperlink"/>
                <w:noProof/>
                <w:rtl/>
              </w:rPr>
              <w:t xml:space="preserve"> </w:t>
            </w:r>
            <w:r w:rsidR="00124FEB" w:rsidRPr="005A7539">
              <w:rPr>
                <w:rStyle w:val="Hyperlink"/>
                <w:rFonts w:hint="eastAsia"/>
                <w:noProof/>
                <w:rtl/>
              </w:rPr>
              <w:t>لأخيه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الاقتصار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تناوله</w:t>
            </w:r>
            <w:r w:rsidR="00124FEB" w:rsidRPr="005A7539">
              <w:rPr>
                <w:rStyle w:val="Hyperlink"/>
                <w:noProof/>
                <w:rtl/>
              </w:rPr>
              <w:t xml:space="preserve"> </w:t>
            </w:r>
            <w:r w:rsidR="00124FEB" w:rsidRPr="005A7539">
              <w:rPr>
                <w:rStyle w:val="Hyperlink"/>
                <w:rFonts w:hint="eastAsia"/>
                <w:noProof/>
                <w:rtl/>
              </w:rPr>
              <w:t>اللفظ،</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وطأها</w:t>
            </w:r>
            <w:r w:rsidR="00124FEB" w:rsidRPr="005A7539">
              <w:rPr>
                <w:rStyle w:val="Hyperlink"/>
                <w:noProof/>
                <w:rtl/>
              </w:rPr>
              <w:t xml:space="preserve"> </w:t>
            </w:r>
            <w:r w:rsidR="00124FEB" w:rsidRPr="005A7539">
              <w:rPr>
                <w:rStyle w:val="Hyperlink"/>
                <w:rFonts w:hint="eastAsia"/>
                <w:noProof/>
                <w:rtl/>
              </w:rPr>
              <w:t>حينئذ</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عشر</w:t>
            </w:r>
            <w:r w:rsidR="00124FEB" w:rsidRPr="005A7539">
              <w:rPr>
                <w:rStyle w:val="Hyperlink"/>
                <w:noProof/>
                <w:rtl/>
              </w:rPr>
              <w:t xml:space="preserve"> </w:t>
            </w:r>
            <w:r w:rsidR="00124FEB" w:rsidRPr="005A7539">
              <w:rPr>
                <w:rStyle w:val="Hyperlink"/>
                <w:rFonts w:hint="eastAsia"/>
                <w:noProof/>
                <w:rtl/>
              </w:rPr>
              <w:t>قيمتها</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بكرا،</w:t>
            </w:r>
            <w:r w:rsidR="00124FEB" w:rsidRPr="005A7539">
              <w:rPr>
                <w:rStyle w:val="Hyperlink"/>
                <w:noProof/>
                <w:rtl/>
              </w:rPr>
              <w:t xml:space="preserve"> </w:t>
            </w:r>
            <w:r w:rsidR="00124FEB" w:rsidRPr="005A7539">
              <w:rPr>
                <w:rStyle w:val="Hyperlink"/>
                <w:rFonts w:hint="eastAsia"/>
                <w:noProof/>
                <w:rtl/>
              </w:rPr>
              <w:t>ونصف</w:t>
            </w:r>
            <w:r w:rsidR="00124FEB" w:rsidRPr="005A7539">
              <w:rPr>
                <w:rStyle w:val="Hyperlink"/>
                <w:noProof/>
                <w:rtl/>
              </w:rPr>
              <w:t xml:space="preserve"> </w:t>
            </w:r>
            <w:r w:rsidR="00124FEB" w:rsidRPr="005A7539">
              <w:rPr>
                <w:rStyle w:val="Hyperlink"/>
                <w:rFonts w:hint="eastAsia"/>
                <w:noProof/>
                <w:rtl/>
              </w:rPr>
              <w:t>العشر</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ثيبا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1" w:history="1">
            <w:r w:rsidR="00124FEB" w:rsidRPr="005A7539">
              <w:rPr>
                <w:rStyle w:val="Hyperlink"/>
                <w:noProof/>
                <w:rtl/>
              </w:rPr>
              <w:t xml:space="preserve">26 -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أحل</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لغيره،</w:t>
            </w:r>
            <w:r w:rsidR="00124FEB" w:rsidRPr="005A7539">
              <w:rPr>
                <w:rStyle w:val="Hyperlink"/>
                <w:noProof/>
                <w:rtl/>
              </w:rPr>
              <w:t xml:space="preserve"> </w:t>
            </w:r>
            <w:r w:rsidR="00124FEB" w:rsidRPr="005A7539">
              <w:rPr>
                <w:rStyle w:val="Hyperlink"/>
                <w:rFonts w:hint="eastAsia"/>
                <w:noProof/>
                <w:rtl/>
              </w:rPr>
              <w:t>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دونه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الاستمتاع،</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تحل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الخدمة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البيع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2"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المحللة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3"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استرضاع</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الزانية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يحللها</w:t>
            </w:r>
            <w:r w:rsidR="00124FEB" w:rsidRPr="005A7539">
              <w:rPr>
                <w:rStyle w:val="Hyperlink"/>
                <w:noProof/>
                <w:rtl/>
              </w:rPr>
              <w:t xml:space="preserve"> </w:t>
            </w:r>
            <w:r w:rsidR="00124FEB" w:rsidRPr="005A7539">
              <w:rPr>
                <w:rStyle w:val="Hyperlink"/>
                <w:rFonts w:hint="eastAsia"/>
                <w:noProof/>
                <w:rtl/>
              </w:rPr>
              <w:t>مالكها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24</w:t>
            </w:r>
            <w:r>
              <w:rPr>
                <w:rStyle w:val="Hyperlink"/>
                <w:noProof/>
                <w:rtl/>
              </w:rPr>
              <w:fldChar w:fldCharType="end"/>
            </w:r>
          </w:hyperlink>
        </w:p>
        <w:p w:rsidR="00FF6C88" w:rsidRPr="004B627A" w:rsidRDefault="00FF6C88"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4"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للرجل</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يطأ</w:t>
            </w:r>
            <w:r w:rsidR="00124FEB" w:rsidRPr="005A7539">
              <w:rPr>
                <w:rStyle w:val="Hyperlink"/>
                <w:noProof/>
                <w:rtl/>
              </w:rPr>
              <w:t xml:space="preserve"> </w:t>
            </w:r>
            <w:r w:rsidR="00124FEB" w:rsidRPr="005A7539">
              <w:rPr>
                <w:rStyle w:val="Hyperlink"/>
                <w:rFonts w:hint="eastAsia"/>
                <w:noProof/>
                <w:rtl/>
              </w:rPr>
              <w:t>جارية</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يتملكها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يحللها</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مالكها،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يقوم</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hint="eastAsia"/>
                <w:noProof/>
                <w:rtl/>
              </w:rPr>
              <w:t>الصغير</w:t>
            </w:r>
            <w:r w:rsidR="00124FEB" w:rsidRPr="005A7539">
              <w:rPr>
                <w:rStyle w:val="Hyperlink"/>
                <w:noProof/>
                <w:rtl/>
              </w:rPr>
              <w:t xml:space="preserve"> </w:t>
            </w:r>
            <w:r w:rsidR="00124FEB" w:rsidRPr="005A7539">
              <w:rPr>
                <w:rStyle w:val="Hyperlink"/>
                <w:rFonts w:hint="eastAsia"/>
                <w:noProof/>
                <w:rtl/>
              </w:rPr>
              <w:t>ويشتريها</w:t>
            </w:r>
            <w:r w:rsidR="00124FEB" w:rsidRPr="005A7539">
              <w:rPr>
                <w:rStyle w:val="Hyperlink"/>
                <w:noProof/>
                <w:rtl/>
              </w:rPr>
              <w:t xml:space="preserve"> </w:t>
            </w:r>
            <w:r w:rsidR="00124FEB" w:rsidRPr="005A7539">
              <w:rPr>
                <w:rStyle w:val="Hyperlink"/>
                <w:rFonts w:hint="eastAsia"/>
                <w:noProof/>
                <w:rtl/>
              </w:rPr>
              <w:t>ويطأها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5"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كيفية</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الانسان</w:t>
            </w:r>
            <w:r w:rsidR="00124FEB" w:rsidRPr="005A7539">
              <w:rPr>
                <w:rStyle w:val="Hyperlink"/>
                <w:noProof/>
                <w:rtl/>
              </w:rPr>
              <w:t xml:space="preserve"> </w:t>
            </w:r>
            <w:r w:rsidR="00124FEB" w:rsidRPr="005A7539">
              <w:rPr>
                <w:rStyle w:val="Hyperlink"/>
                <w:rFonts w:hint="eastAsia"/>
                <w:noProof/>
                <w:rtl/>
              </w:rPr>
              <w:t>جاريته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عبده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يعطيها</w:t>
            </w:r>
            <w:r w:rsidR="00124FEB" w:rsidRPr="005A7539">
              <w:rPr>
                <w:rStyle w:val="Hyperlink"/>
                <w:noProof/>
                <w:rtl/>
              </w:rPr>
              <w:t xml:space="preserve"> </w:t>
            </w:r>
            <w:r w:rsidR="00124FEB" w:rsidRPr="005A7539">
              <w:rPr>
                <w:rStyle w:val="Hyperlink"/>
                <w:rFonts w:hint="eastAsia"/>
                <w:noProof/>
                <w:rtl/>
              </w:rPr>
              <w:t>شيئا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6"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عبده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حرم</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يطأها،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يرى</w:t>
            </w:r>
            <w:r w:rsidR="00124FEB" w:rsidRPr="005A7539">
              <w:rPr>
                <w:rStyle w:val="Hyperlink"/>
                <w:noProof/>
                <w:rtl/>
              </w:rPr>
              <w:t xml:space="preserve"> </w:t>
            </w:r>
            <w:r w:rsidR="00124FEB" w:rsidRPr="005A7539">
              <w:rPr>
                <w:rStyle w:val="Hyperlink"/>
                <w:rFonts w:hint="eastAsia"/>
                <w:noProof/>
                <w:rtl/>
              </w:rPr>
              <w:t>عورتها،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ترى</w:t>
            </w:r>
            <w:r w:rsidR="00124FEB" w:rsidRPr="005A7539">
              <w:rPr>
                <w:rStyle w:val="Hyperlink"/>
                <w:noProof/>
                <w:rtl/>
              </w:rPr>
              <w:t xml:space="preserve"> </w:t>
            </w:r>
            <w:r w:rsidR="00124FEB" w:rsidRPr="005A7539">
              <w:rPr>
                <w:rStyle w:val="Hyperlink"/>
                <w:rFonts w:hint="eastAsia"/>
                <w:noProof/>
                <w:rtl/>
              </w:rPr>
              <w:t>عورته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7"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كيفية</w:t>
            </w:r>
            <w:r w:rsidR="00124FEB" w:rsidRPr="005A7539">
              <w:rPr>
                <w:rStyle w:val="Hyperlink"/>
                <w:noProof/>
                <w:rtl/>
              </w:rPr>
              <w:t xml:space="preserve"> </w:t>
            </w:r>
            <w:r w:rsidR="00124FEB" w:rsidRPr="005A7539">
              <w:rPr>
                <w:rStyle w:val="Hyperlink"/>
                <w:rFonts w:hint="eastAsia"/>
                <w:noProof/>
                <w:rtl/>
              </w:rPr>
              <w:t>تفريق</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عبده</w:t>
            </w:r>
            <w:r w:rsidR="00124FEB" w:rsidRPr="005A7539">
              <w:rPr>
                <w:rStyle w:val="Hyperlink"/>
                <w:noProof/>
                <w:rtl/>
              </w:rPr>
              <w:t xml:space="preserve"> </w:t>
            </w:r>
            <w:r w:rsidR="00124FEB" w:rsidRPr="005A7539">
              <w:rPr>
                <w:rStyle w:val="Hyperlink"/>
                <w:rFonts w:hint="eastAsia"/>
                <w:noProof/>
                <w:rtl/>
              </w:rPr>
              <w:t>وأمته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أراد</w:t>
            </w:r>
            <w:r w:rsidR="00124FEB" w:rsidRPr="005A7539">
              <w:rPr>
                <w:rStyle w:val="Hyperlink"/>
                <w:noProof/>
                <w:rtl/>
              </w:rPr>
              <w:t xml:space="preserve"> </w:t>
            </w:r>
            <w:r w:rsidR="00124FEB" w:rsidRPr="005A7539">
              <w:rPr>
                <w:rStyle w:val="Hyperlink"/>
                <w:rFonts w:hint="eastAsia"/>
                <w:noProof/>
                <w:rtl/>
              </w:rPr>
              <w:t>وطأها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8" w:history="1">
            <w:r w:rsidR="00124FEB" w:rsidRPr="005A7539">
              <w:rPr>
                <w:rStyle w:val="Hyperlink"/>
                <w:noProof/>
                <w:rtl/>
              </w:rPr>
              <w:t>33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lang w:bidi="ar-IQ"/>
              </w:rPr>
              <w:t xml:space="preserve"> - </w:t>
            </w:r>
            <w:r w:rsidR="00124FEB" w:rsidRPr="005A7539">
              <w:rPr>
                <w:rStyle w:val="Hyperlink"/>
                <w:rFonts w:hint="eastAsia"/>
                <w:noProof/>
                <w:rtl/>
              </w:rPr>
              <w:t>حر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عبد</w:t>
            </w:r>
            <w:r w:rsidR="00124FEB" w:rsidRPr="005A7539">
              <w:rPr>
                <w:rStyle w:val="Hyperlink"/>
                <w:noProof/>
                <w:rtl/>
                <w:lang w:bidi="ar-IQ"/>
              </w:rPr>
              <w:t xml:space="preserve"> -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المشتري</w:t>
            </w:r>
            <w:r w:rsidR="00124FEB" w:rsidRPr="005A7539">
              <w:rPr>
                <w:rStyle w:val="Hyperlink"/>
                <w:noProof/>
                <w:rtl/>
              </w:rPr>
              <w:t xml:space="preserve"> </w:t>
            </w:r>
            <w:r w:rsidR="00124FEB" w:rsidRPr="005A7539">
              <w:rPr>
                <w:rStyle w:val="Hyperlink"/>
                <w:rFonts w:hint="eastAsia"/>
                <w:noProof/>
                <w:rtl/>
              </w:rPr>
              <w:t>بالخيار</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فسخ</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واجازته،</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بعضها،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89"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ملكت</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بشراء</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ميراث</w:t>
            </w:r>
            <w:r w:rsidR="00124FEB" w:rsidRPr="005A7539">
              <w:rPr>
                <w:rStyle w:val="Hyperlink"/>
                <w:noProof/>
                <w:rtl/>
              </w:rPr>
              <w:t xml:space="preserve"> </w:t>
            </w:r>
            <w:r w:rsidR="00124FEB" w:rsidRPr="005A7539">
              <w:rPr>
                <w:rStyle w:val="Hyperlink"/>
                <w:rFonts w:hint="eastAsia"/>
                <w:noProof/>
                <w:rtl/>
              </w:rPr>
              <w:t>ونحوهما،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وحرمت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دام</w:t>
            </w:r>
            <w:r w:rsidR="00124FEB" w:rsidRPr="005A7539">
              <w:rPr>
                <w:rStyle w:val="Hyperlink"/>
                <w:noProof/>
                <w:rtl/>
              </w:rPr>
              <w:t xml:space="preserve"> </w:t>
            </w:r>
            <w:r w:rsidR="00124FEB" w:rsidRPr="005A7539">
              <w:rPr>
                <w:rStyle w:val="Hyperlink"/>
                <w:rFonts w:hint="eastAsia"/>
                <w:noProof/>
                <w:rtl/>
              </w:rPr>
              <w:t>عبدها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Toc380483589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0" w:history="1">
            <w:r w:rsidR="00124FEB" w:rsidRPr="005A7539">
              <w:rPr>
                <w:rStyle w:val="Hyperlink"/>
                <w:noProof/>
                <w:rtl/>
              </w:rPr>
              <w:t>35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ملكت</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فأعتقته</w:t>
            </w:r>
            <w:r w:rsidR="00124FEB" w:rsidRPr="005A7539">
              <w:rPr>
                <w:rStyle w:val="Hyperlink"/>
                <w:noProof/>
                <w:rtl/>
              </w:rPr>
              <w:t xml:space="preserve"> </w:t>
            </w:r>
            <w:r w:rsidR="00124FEB" w:rsidRPr="005A7539">
              <w:rPr>
                <w:rStyle w:val="Hyperlink"/>
                <w:rFonts w:hint="eastAsia"/>
                <w:noProof/>
                <w:rtl/>
              </w:rPr>
              <w:t>وأرادت</w:t>
            </w:r>
            <w:r w:rsidR="00124FEB" w:rsidRPr="005A7539">
              <w:rPr>
                <w:rStyle w:val="Hyperlink"/>
                <w:noProof/>
                <w:rtl/>
              </w:rPr>
              <w:t xml:space="preserve"> </w:t>
            </w:r>
            <w:r w:rsidR="00124FEB" w:rsidRPr="005A7539">
              <w:rPr>
                <w:rStyle w:val="Hyperlink"/>
                <w:rFonts w:hint="eastAsia"/>
                <w:noProof/>
                <w:rtl/>
              </w:rPr>
              <w:t>تزويجه،</w:t>
            </w:r>
            <w:r w:rsidR="00124FEB" w:rsidRPr="005A7539">
              <w:rPr>
                <w:rStyle w:val="Hyperlink"/>
                <w:noProof/>
                <w:rtl/>
              </w:rPr>
              <w:t xml:space="preserve"> </w:t>
            </w:r>
            <w:r w:rsidR="00124FEB" w:rsidRPr="005A7539">
              <w:rPr>
                <w:rStyle w:val="Hyperlink"/>
                <w:rFonts w:hint="eastAsia"/>
                <w:noProof/>
                <w:rtl/>
              </w:rPr>
              <w:t>تعين</w:t>
            </w:r>
            <w:r w:rsidR="00124FEB" w:rsidRPr="005A7539">
              <w:rPr>
                <w:rStyle w:val="Hyperlink"/>
                <w:noProof/>
                <w:rtl/>
              </w:rPr>
              <w:t xml:space="preserve"> </w:t>
            </w:r>
            <w:r w:rsidR="00124FEB" w:rsidRPr="005A7539">
              <w:rPr>
                <w:rStyle w:val="Hyperlink"/>
                <w:rFonts w:hint="eastAsia"/>
                <w:noProof/>
                <w:rtl/>
              </w:rPr>
              <w:t>تجديد</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وبطل</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1" w:history="1">
            <w:r w:rsidR="00124FEB" w:rsidRPr="005A7539">
              <w:rPr>
                <w:rStyle w:val="Hyperlink"/>
                <w:noProof/>
                <w:rtl/>
              </w:rPr>
              <w:t>36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الحر</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أعتقت</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تخيرت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فسخ</w:t>
            </w:r>
            <w:r w:rsidR="00124FEB" w:rsidRPr="005A7539">
              <w:rPr>
                <w:rStyle w:val="Hyperlink"/>
                <w:noProof/>
                <w:rtl/>
              </w:rPr>
              <w:t xml:space="preserve"> </w:t>
            </w:r>
            <w:r w:rsidR="00124FEB" w:rsidRPr="005A7539">
              <w:rPr>
                <w:rStyle w:val="Hyperlink"/>
                <w:rFonts w:hint="eastAsia"/>
                <w:noProof/>
                <w:rtl/>
              </w:rPr>
              <w:t>عقدها</w:t>
            </w:r>
            <w:r w:rsidR="00124FEB" w:rsidRPr="005A7539">
              <w:rPr>
                <w:rStyle w:val="Hyperlink"/>
                <w:noProof/>
                <w:rtl/>
              </w:rPr>
              <w:t xml:space="preserve"> </w:t>
            </w:r>
            <w:r w:rsidR="00124FEB" w:rsidRPr="005A7539">
              <w:rPr>
                <w:rStyle w:val="Hyperlink"/>
                <w:rFonts w:hint="eastAsia"/>
                <w:noProof/>
                <w:rtl/>
              </w:rPr>
              <w:t>وعدمه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2" w:history="1">
            <w:r w:rsidR="00124FEB" w:rsidRPr="005A7539">
              <w:rPr>
                <w:rStyle w:val="Hyperlink"/>
                <w:noProof/>
                <w:rtl/>
              </w:rPr>
              <w:t>37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الشركاء</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الجارية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وقعوا</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طهر</w:t>
            </w:r>
            <w:r w:rsidR="00124FEB" w:rsidRPr="005A7539">
              <w:rPr>
                <w:rStyle w:val="Hyperlink"/>
                <w:noProof/>
                <w:rtl/>
              </w:rPr>
              <w:t xml:space="preserve"> </w:t>
            </w:r>
            <w:r w:rsidR="00124FEB" w:rsidRPr="005A7539">
              <w:rPr>
                <w:rStyle w:val="Hyperlink"/>
                <w:rFonts w:hint="eastAsia"/>
                <w:noProof/>
                <w:rtl/>
              </w:rPr>
              <w:t>واحد،</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بالقرعة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الحاق</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رد</w:t>
            </w:r>
            <w:r w:rsidR="00124FEB" w:rsidRPr="005A7539">
              <w:rPr>
                <w:rStyle w:val="Hyperlink"/>
                <w:noProof/>
                <w:rtl/>
              </w:rPr>
              <w:t xml:space="preserve"> </w:t>
            </w:r>
            <w:r w:rsidR="00124FEB" w:rsidRPr="005A7539">
              <w:rPr>
                <w:rStyle w:val="Hyperlink"/>
                <w:rFonts w:hint="eastAsia"/>
                <w:noProof/>
                <w:rtl/>
              </w:rPr>
              <w:t>باقي</w:t>
            </w:r>
            <w:r w:rsidR="00124FEB" w:rsidRPr="005A7539">
              <w:rPr>
                <w:rStyle w:val="Hyperlink"/>
                <w:noProof/>
                <w:rtl/>
              </w:rPr>
              <w:t xml:space="preserve"> </w:t>
            </w:r>
            <w:r w:rsidR="00124FEB" w:rsidRPr="005A7539">
              <w:rPr>
                <w:rStyle w:val="Hyperlink"/>
                <w:rFonts w:hint="eastAsia"/>
                <w:noProof/>
                <w:rtl/>
              </w:rPr>
              <w:t>القيمة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3" w:history="1">
            <w:r w:rsidR="00124FEB" w:rsidRPr="005A7539">
              <w:rPr>
                <w:rStyle w:val="Hyperlink"/>
                <w:noProof/>
                <w:rtl/>
              </w:rPr>
              <w:t>38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البائع</w:t>
            </w:r>
            <w:r w:rsidR="00124FEB" w:rsidRPr="005A7539">
              <w:rPr>
                <w:rStyle w:val="Hyperlink"/>
                <w:noProof/>
                <w:rtl/>
              </w:rPr>
              <w:t xml:space="preserve"> </w:t>
            </w:r>
            <w:r w:rsidR="00124FEB" w:rsidRPr="005A7539">
              <w:rPr>
                <w:rStyle w:val="Hyperlink"/>
                <w:rFonts w:hint="eastAsia"/>
                <w:noProof/>
                <w:rtl/>
              </w:rPr>
              <w:t>والمشتري</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المعتق</w:t>
            </w:r>
            <w:r w:rsidR="00124FEB" w:rsidRPr="005A7539">
              <w:rPr>
                <w:rStyle w:val="Hyperlink"/>
                <w:noProof/>
                <w:rtl/>
              </w:rPr>
              <w:t xml:space="preserve"> </w:t>
            </w:r>
            <w:r w:rsidR="00124FEB" w:rsidRPr="005A7539">
              <w:rPr>
                <w:rStyle w:val="Hyperlink"/>
                <w:rFonts w:hint="eastAsia"/>
                <w:noProof/>
                <w:rtl/>
              </w:rPr>
              <w:t>والزوج</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واشتبه</w:t>
            </w:r>
            <w:r w:rsidR="00124FEB" w:rsidRPr="005A7539">
              <w:rPr>
                <w:rStyle w:val="Hyperlink"/>
                <w:noProof/>
                <w:rtl/>
              </w:rPr>
              <w:t xml:space="preserve"> </w:t>
            </w:r>
            <w:r w:rsidR="00124FEB" w:rsidRPr="005A7539">
              <w:rPr>
                <w:rStyle w:val="Hyperlink"/>
                <w:rFonts w:hint="eastAsia"/>
                <w:noProof/>
                <w:rtl/>
              </w:rPr>
              <w:t>حال</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4" w:history="1">
            <w:r w:rsidR="00124FEB" w:rsidRPr="005A7539">
              <w:rPr>
                <w:rStyle w:val="Hyperlink"/>
                <w:noProof/>
                <w:rtl/>
              </w:rPr>
              <w:t>39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المولدة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الزنى</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استيلادها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يحلل</w:t>
            </w:r>
            <w:r w:rsidR="00124FEB" w:rsidRPr="005A7539">
              <w:rPr>
                <w:rStyle w:val="Hyperlink"/>
                <w:noProof/>
                <w:rtl/>
              </w:rPr>
              <w:t xml:space="preserve"> </w:t>
            </w:r>
            <w:r w:rsidR="00124FEB" w:rsidRPr="005A7539">
              <w:rPr>
                <w:rStyle w:val="Hyperlink"/>
                <w:rFonts w:hint="eastAsia"/>
                <w:noProof/>
                <w:rtl/>
              </w:rPr>
              <w:t>مالك</w:t>
            </w:r>
            <w:r w:rsidR="00124FEB" w:rsidRPr="005A7539">
              <w:rPr>
                <w:rStyle w:val="Hyperlink"/>
                <w:noProof/>
                <w:rtl/>
              </w:rPr>
              <w:t xml:space="preserve"> </w:t>
            </w:r>
            <w:r w:rsidR="00124FEB" w:rsidRPr="005A7539">
              <w:rPr>
                <w:rStyle w:val="Hyperlink"/>
                <w:rFonts w:hint="eastAsia"/>
                <w:noProof/>
                <w:rtl/>
              </w:rPr>
              <w:t>أمها</w:t>
            </w:r>
            <w:r w:rsidR="00124FEB" w:rsidRPr="005A7539">
              <w:rPr>
                <w:rStyle w:val="Hyperlink"/>
                <w:noProof/>
                <w:rtl/>
              </w:rPr>
              <w:t xml:space="preserve"> </w:t>
            </w:r>
            <w:r w:rsidR="00124FEB" w:rsidRPr="005A7539">
              <w:rPr>
                <w:rStyle w:val="Hyperlink"/>
                <w:rFonts w:hint="eastAsia"/>
                <w:noProof/>
                <w:rtl/>
              </w:rPr>
              <w:t>الزاني</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مما</w:t>
            </w:r>
            <w:r w:rsidR="00124FEB" w:rsidRPr="005A7539">
              <w:rPr>
                <w:rStyle w:val="Hyperlink"/>
                <w:noProof/>
                <w:rtl/>
              </w:rPr>
              <w:t xml:space="preserve"> </w:t>
            </w:r>
            <w:r w:rsidR="00124FEB" w:rsidRPr="005A7539">
              <w:rPr>
                <w:rStyle w:val="Hyperlink"/>
                <w:rFonts w:hint="eastAsia"/>
                <w:noProof/>
                <w:rtl/>
              </w:rPr>
              <w:t>فعل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5" w:history="1">
            <w:r w:rsidR="00124FEB" w:rsidRPr="005A7539">
              <w:rPr>
                <w:rStyle w:val="Hyperlink"/>
                <w:noProof/>
                <w:rtl/>
              </w:rPr>
              <w:t>40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يكره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يتخذ</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الإماء</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ينكح</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ينكح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أربعين</w:t>
            </w:r>
            <w:r w:rsidR="00124FEB" w:rsidRPr="005A7539">
              <w:rPr>
                <w:rStyle w:val="Hyperlink"/>
                <w:noProof/>
                <w:rtl/>
              </w:rPr>
              <w:t xml:space="preserve"> </w:t>
            </w:r>
            <w:r w:rsidR="00124FEB" w:rsidRPr="005A7539">
              <w:rPr>
                <w:rStyle w:val="Hyperlink"/>
                <w:rFonts w:hint="eastAsia"/>
                <w:noProof/>
                <w:rtl/>
              </w:rPr>
              <w:t>يوما</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6" w:history="1">
            <w:r w:rsidR="00124FEB" w:rsidRPr="005A7539">
              <w:rPr>
                <w:rStyle w:val="Hyperlink"/>
                <w:noProof/>
                <w:rtl/>
              </w:rPr>
              <w:t>41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الجارية</w:t>
            </w:r>
            <w:r w:rsidR="00124FEB" w:rsidRPr="005A7539">
              <w:rPr>
                <w:rStyle w:val="Hyperlink"/>
                <w:noProof/>
                <w:rtl/>
              </w:rPr>
              <w:t xml:space="preserve"> </w:t>
            </w:r>
            <w:r w:rsidR="00124FEB" w:rsidRPr="005A7539">
              <w:rPr>
                <w:rStyle w:val="Hyperlink"/>
                <w:rFonts w:hint="eastAsia"/>
                <w:noProof/>
                <w:rtl/>
              </w:rPr>
              <w:t>الزانية</w:t>
            </w:r>
            <w:r w:rsidR="00124FEB" w:rsidRPr="005A7539">
              <w:rPr>
                <w:rStyle w:val="Hyperlink"/>
                <w:noProof/>
                <w:rtl/>
              </w:rPr>
              <w:t xml:space="preserve"> </w:t>
            </w:r>
            <w:r w:rsidR="00124FEB" w:rsidRPr="005A7539">
              <w:rPr>
                <w:rStyle w:val="Hyperlink"/>
                <w:rFonts w:hint="eastAsia"/>
                <w:noProof/>
                <w:rtl/>
              </w:rPr>
              <w:t>بالملك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وتملكها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وقبول</w:t>
            </w:r>
            <w:r w:rsidR="00124FEB" w:rsidRPr="005A7539">
              <w:rPr>
                <w:rStyle w:val="Hyperlink"/>
                <w:noProof/>
                <w:rtl/>
              </w:rPr>
              <w:t xml:space="preserve"> </w:t>
            </w:r>
            <w:r w:rsidR="00124FEB" w:rsidRPr="005A7539">
              <w:rPr>
                <w:rStyle w:val="Hyperlink"/>
                <w:rFonts w:hint="eastAsia"/>
                <w:noProof/>
                <w:rtl/>
              </w:rPr>
              <w:t>هبتها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7" w:history="1">
            <w:r w:rsidR="00124FEB" w:rsidRPr="005A7539">
              <w:rPr>
                <w:rStyle w:val="Hyperlink"/>
                <w:noProof/>
                <w:rtl/>
              </w:rPr>
              <w:t>42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حرا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hint="eastAsia"/>
                <w:noProof/>
                <w:rtl/>
              </w:rPr>
              <w:t>لغير</w:t>
            </w:r>
            <w:r w:rsidR="00124FEB" w:rsidRPr="005A7539">
              <w:rPr>
                <w:rStyle w:val="Hyperlink"/>
                <w:noProof/>
                <w:rtl/>
              </w:rPr>
              <w:t xml:space="preserve"> </w:t>
            </w:r>
            <w:r w:rsidR="00124FEB" w:rsidRPr="005A7539">
              <w:rPr>
                <w:rStyle w:val="Hyperlink"/>
                <w:rFonts w:hint="eastAsia"/>
                <w:noProof/>
                <w:rtl/>
              </w:rPr>
              <w:t>مولاها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بيده،</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8" w:history="1">
            <w:r w:rsidR="00124FEB" w:rsidRPr="005A7539">
              <w:rPr>
                <w:rStyle w:val="Hyperlink"/>
                <w:noProof/>
                <w:rtl/>
              </w:rPr>
              <w:t>43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طلاقه</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بإذن</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w:t>
            </w:r>
            <w:r>
              <w:rPr>
                <w:rStyle w:val="Hyperlink"/>
                <w:noProof/>
                <w:rtl/>
              </w:rPr>
              <w:fldChar w:fldCharType="end"/>
            </w:r>
          </w:hyperlink>
        </w:p>
        <w:p w:rsidR="00FF6C88" w:rsidRPr="004B627A" w:rsidRDefault="00FF6C88"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599" w:history="1">
            <w:r w:rsidR="00124FEB" w:rsidRPr="005A7539">
              <w:rPr>
                <w:rStyle w:val="Hyperlink"/>
                <w:noProof/>
                <w:rtl/>
              </w:rPr>
              <w:t>44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سيدها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بدعوى</w:t>
            </w:r>
            <w:r w:rsidR="00124FEB" w:rsidRPr="005A7539">
              <w:rPr>
                <w:rStyle w:val="Hyperlink"/>
                <w:noProof/>
                <w:rtl/>
              </w:rPr>
              <w:t xml:space="preserve"> </w:t>
            </w:r>
            <w:r w:rsidR="00124FEB" w:rsidRPr="005A7539">
              <w:rPr>
                <w:rStyle w:val="Hyperlink"/>
                <w:rFonts w:hint="eastAsia"/>
                <w:noProof/>
                <w:rtl/>
              </w:rPr>
              <w:t>الحرية</w:t>
            </w:r>
            <w:r w:rsidR="00124FEB" w:rsidRPr="005A7539">
              <w:rPr>
                <w:rStyle w:val="Hyperlink"/>
                <w:noProof/>
                <w:rtl/>
              </w:rPr>
              <w:t xml:space="preserve"> </w:t>
            </w:r>
            <w:r w:rsidR="00124FEB" w:rsidRPr="005A7539">
              <w:rPr>
                <w:rStyle w:val="Hyperlink"/>
                <w:rFonts w:hint="eastAsia"/>
                <w:noProof/>
                <w:rtl/>
              </w:rPr>
              <w:t>وغيرها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والولد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Toc380483599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0" w:history="1">
            <w:r w:rsidR="00124FEB" w:rsidRPr="005A7539">
              <w:rPr>
                <w:rStyle w:val="Hyperlink"/>
                <w:noProof/>
                <w:rtl/>
              </w:rPr>
              <w:t>45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مولاها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فيها</w:t>
            </w:r>
            <w:r w:rsidR="00124FEB" w:rsidRPr="005A7539">
              <w:rPr>
                <w:rStyle w:val="Hyperlink"/>
                <w:noProof/>
                <w:rtl/>
              </w:rPr>
              <w:t xml:space="preserve"> </w:t>
            </w:r>
            <w:r w:rsidR="00124FEB" w:rsidRPr="005A7539">
              <w:rPr>
                <w:rStyle w:val="Hyperlink"/>
                <w:rFonts w:hint="eastAsia"/>
                <w:noProof/>
                <w:rtl/>
              </w:rPr>
              <w:t>شريك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1" w:history="1">
            <w:r w:rsidR="00124FEB" w:rsidRPr="005A7539">
              <w:rPr>
                <w:rStyle w:val="Hyperlink"/>
                <w:noProof/>
                <w:rtl/>
              </w:rPr>
              <w:t>46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الشريكين</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النكاح</w:t>
            </w:r>
            <w:r w:rsidR="00124FEB" w:rsidRPr="005A7539">
              <w:rPr>
                <w:rStyle w:val="Hyperlink"/>
                <w:noProof/>
                <w:rtl/>
              </w:rPr>
              <w:t xml:space="preserve"> </w:t>
            </w:r>
            <w:r w:rsidR="00124FEB" w:rsidRPr="005A7539">
              <w:rPr>
                <w:rStyle w:val="Hyperlink"/>
                <w:rFonts w:hint="eastAsia"/>
                <w:noProof/>
                <w:rtl/>
              </w:rPr>
              <w:t>موقوفا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رضى</w:t>
            </w:r>
            <w:r w:rsidR="00124FEB" w:rsidRPr="005A7539">
              <w:rPr>
                <w:rStyle w:val="Hyperlink"/>
                <w:noProof/>
                <w:rtl/>
              </w:rPr>
              <w:t xml:space="preserve"> </w:t>
            </w:r>
            <w:r w:rsidR="00124FEB" w:rsidRPr="005A7539">
              <w:rPr>
                <w:rStyle w:val="Hyperlink"/>
                <w:rFonts w:hint="eastAsia"/>
                <w:noProof/>
                <w:rtl/>
              </w:rPr>
              <w:t>الاخر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2" w:history="1">
            <w:r w:rsidR="00124FEB" w:rsidRPr="005A7539">
              <w:rPr>
                <w:rStyle w:val="Hyperlink"/>
                <w:noProof/>
                <w:rtl/>
              </w:rPr>
              <w:t>47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فأعتقها</w:t>
            </w:r>
            <w:r w:rsidR="00124FEB" w:rsidRPr="005A7539">
              <w:rPr>
                <w:rStyle w:val="Hyperlink"/>
                <w:noProof/>
                <w:rtl/>
              </w:rPr>
              <w:t xml:space="preserve"> </w:t>
            </w:r>
            <w:r w:rsidR="00124FEB" w:rsidRPr="005A7539">
              <w:rPr>
                <w:rStyle w:val="Hyperlink"/>
                <w:rFonts w:hint="eastAsia"/>
                <w:noProof/>
                <w:rtl/>
              </w:rPr>
              <w:t>وتزوجها</w:t>
            </w:r>
            <w:r w:rsidR="00124FEB" w:rsidRPr="005A7539">
              <w:rPr>
                <w:rStyle w:val="Hyperlink"/>
                <w:noProof/>
                <w:rtl/>
              </w:rPr>
              <w:t xml:space="preserve"> </w:t>
            </w:r>
            <w:r w:rsidR="00124FEB" w:rsidRPr="005A7539">
              <w:rPr>
                <w:rStyle w:val="Hyperlink"/>
                <w:rFonts w:hint="eastAsia"/>
                <w:noProof/>
                <w:rtl/>
              </w:rPr>
              <w:t>وأولدها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ومات</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يخلف</w:t>
            </w:r>
            <w:r w:rsidR="00124FEB" w:rsidRPr="005A7539">
              <w:rPr>
                <w:rStyle w:val="Hyperlink"/>
                <w:noProof/>
                <w:rtl/>
              </w:rPr>
              <w:t xml:space="preserve"> </w:t>
            </w:r>
            <w:r w:rsidR="00124FEB" w:rsidRPr="005A7539">
              <w:rPr>
                <w:rStyle w:val="Hyperlink"/>
                <w:rFonts w:hint="eastAsia"/>
                <w:noProof/>
                <w:rtl/>
              </w:rPr>
              <w:t>شيئا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3" w:history="1">
            <w:r w:rsidR="00124FEB" w:rsidRPr="005A7539">
              <w:rPr>
                <w:rStyle w:val="Hyperlink"/>
                <w:noProof/>
                <w:rtl/>
              </w:rPr>
              <w:t>48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زنى</w:t>
            </w:r>
            <w:r w:rsidR="00124FEB" w:rsidRPr="005A7539">
              <w:rPr>
                <w:rStyle w:val="Hyperlink"/>
                <w:noProof/>
                <w:rtl/>
              </w:rPr>
              <w:t xml:space="preserve"> </w:t>
            </w:r>
            <w:r w:rsidR="00124FEB" w:rsidRPr="005A7539">
              <w:rPr>
                <w:rStyle w:val="Hyperlink"/>
                <w:rFonts w:hint="eastAsia"/>
                <w:noProof/>
                <w:rtl/>
              </w:rPr>
              <w:t>بأمة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اشتراها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يلحق</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السابق</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يرثه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4" w:history="1">
            <w:r w:rsidR="00124FEB" w:rsidRPr="005A7539">
              <w:rPr>
                <w:rStyle w:val="Hyperlink"/>
                <w:noProof/>
                <w:rtl/>
              </w:rPr>
              <w:t>49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وفي</w:t>
            </w:r>
            <w:r w:rsidR="00124FEB" w:rsidRPr="005A7539">
              <w:rPr>
                <w:rStyle w:val="Hyperlink"/>
                <w:noProof/>
                <w:rtl/>
              </w:rPr>
              <w:t xml:space="preserve"> </w:t>
            </w:r>
            <w:r w:rsidR="00124FEB" w:rsidRPr="005A7539">
              <w:rPr>
                <w:rStyle w:val="Hyperlink"/>
                <w:rFonts w:hint="eastAsia"/>
                <w:noProof/>
                <w:rtl/>
              </w:rPr>
              <w:t>البيت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يرى</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ويسمع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5" w:history="1">
            <w:r w:rsidR="00124FEB" w:rsidRPr="005A7539">
              <w:rPr>
                <w:rStyle w:val="Hyperlink"/>
                <w:noProof/>
                <w:rtl/>
              </w:rPr>
              <w:t>50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عقد</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تحليل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6" w:history="1">
            <w:r w:rsidR="00124FEB" w:rsidRPr="005A7539">
              <w:rPr>
                <w:rStyle w:val="Hyperlink"/>
                <w:noProof/>
                <w:rtl/>
              </w:rPr>
              <w:t>51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باشرها</w:t>
            </w:r>
            <w:r w:rsidR="00124FEB" w:rsidRPr="005A7539">
              <w:rPr>
                <w:rStyle w:val="Hyperlink"/>
                <w:noProof/>
                <w:rtl/>
              </w:rPr>
              <w:t xml:space="preserve"> </w:t>
            </w:r>
            <w:r w:rsidR="00124FEB" w:rsidRPr="005A7539">
              <w:rPr>
                <w:rStyle w:val="Hyperlink"/>
                <w:rFonts w:hint="eastAsia"/>
                <w:noProof/>
                <w:rtl/>
              </w:rPr>
              <w:t>بشهوة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نظر</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عورتها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أبيه</w:t>
            </w:r>
            <w:r w:rsidR="00124FEB" w:rsidRPr="005A7539">
              <w:rPr>
                <w:rStyle w:val="Hyperlink"/>
                <w:noProof/>
                <w:rtl/>
              </w:rPr>
              <w:t xml:space="preserve"> </w:t>
            </w:r>
            <w:r w:rsidR="00124FEB" w:rsidRPr="005A7539">
              <w:rPr>
                <w:rStyle w:val="Hyperlink"/>
                <w:rFonts w:hint="eastAsia"/>
                <w:noProof/>
                <w:rtl/>
              </w:rPr>
              <w:t>وابنه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7" w:history="1">
            <w:r w:rsidR="00124FEB" w:rsidRPr="005A7539">
              <w:rPr>
                <w:rStyle w:val="Hyperlink"/>
                <w:noProof/>
                <w:rtl/>
              </w:rPr>
              <w:t>52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المكاتبة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8" w:history="1">
            <w:r w:rsidR="00124FEB" w:rsidRPr="005A7539">
              <w:rPr>
                <w:rStyle w:val="Hyperlink"/>
                <w:noProof/>
                <w:rtl/>
              </w:rPr>
              <w:t>53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تشترى</w:t>
            </w:r>
            <w:r w:rsidR="00124FEB" w:rsidRPr="005A7539">
              <w:rPr>
                <w:rStyle w:val="Hyperlink"/>
                <w:noProof/>
                <w:rtl/>
              </w:rPr>
              <w:t xml:space="preserve"> </w:t>
            </w:r>
            <w:r w:rsidR="00124FEB" w:rsidRPr="005A7539">
              <w:rPr>
                <w:rStyle w:val="Hyperlink"/>
                <w:rFonts w:hint="eastAsia"/>
                <w:noProof/>
                <w:rtl/>
              </w:rPr>
              <w:t>بمال</w:t>
            </w:r>
            <w:r w:rsidR="00124FEB" w:rsidRPr="005A7539">
              <w:rPr>
                <w:rStyle w:val="Hyperlink"/>
                <w:noProof/>
                <w:rtl/>
              </w:rPr>
              <w:t xml:space="preserve"> </w:t>
            </w:r>
            <w:r w:rsidR="00124FEB" w:rsidRPr="005A7539">
              <w:rPr>
                <w:rStyle w:val="Hyperlink"/>
                <w:rFonts w:hint="eastAsia"/>
                <w:noProof/>
                <w:rtl/>
              </w:rPr>
              <w:t>حرام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يشتري</w:t>
            </w:r>
            <w:r w:rsidR="00124FEB" w:rsidRPr="005A7539">
              <w:rPr>
                <w:rStyle w:val="Hyperlink"/>
                <w:noProof/>
                <w:rtl/>
              </w:rPr>
              <w:t xml:space="preserve"> </w:t>
            </w:r>
            <w:r w:rsidR="00124FEB" w:rsidRPr="005A7539">
              <w:rPr>
                <w:rStyle w:val="Hyperlink"/>
                <w:rFonts w:hint="eastAsia"/>
                <w:noProof/>
                <w:rtl/>
              </w:rPr>
              <w:t>بعين</w:t>
            </w:r>
            <w:r w:rsidR="00124FEB" w:rsidRPr="005A7539">
              <w:rPr>
                <w:rStyle w:val="Hyperlink"/>
                <w:noProof/>
                <w:rtl/>
              </w:rPr>
              <w:t xml:space="preserve"> </w:t>
            </w:r>
            <w:r w:rsidR="00124FEB" w:rsidRPr="005A7539">
              <w:rPr>
                <w:rStyle w:val="Hyperlink"/>
                <w:rFonts w:hint="eastAsia"/>
                <w:noProof/>
                <w:rtl/>
              </w:rPr>
              <w:t>المال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09" w:history="1">
            <w:r w:rsidR="00124FEB" w:rsidRPr="005A7539">
              <w:rPr>
                <w:rStyle w:val="Hyperlink"/>
                <w:noProof/>
                <w:rtl/>
              </w:rPr>
              <w:t>54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قذف</w:t>
            </w:r>
            <w:r w:rsidR="00124FEB" w:rsidRPr="005A7539">
              <w:rPr>
                <w:rStyle w:val="Hyperlink"/>
                <w:noProof/>
                <w:rtl/>
              </w:rPr>
              <w:t xml:space="preserve"> </w:t>
            </w:r>
            <w:r w:rsidR="00124FEB" w:rsidRPr="005A7539">
              <w:rPr>
                <w:rStyle w:val="Hyperlink"/>
                <w:rFonts w:hint="eastAsia"/>
                <w:noProof/>
                <w:rtl/>
              </w:rPr>
              <w:t>العبيد</w:t>
            </w:r>
            <w:r w:rsidR="00124FEB" w:rsidRPr="005A7539">
              <w:rPr>
                <w:rStyle w:val="Hyperlink"/>
                <w:noProof/>
                <w:rtl/>
              </w:rPr>
              <w:t xml:space="preserve"> </w:t>
            </w:r>
            <w:r w:rsidR="00124FEB" w:rsidRPr="005A7539">
              <w:rPr>
                <w:rStyle w:val="Hyperlink"/>
                <w:rFonts w:hint="eastAsia"/>
                <w:noProof/>
                <w:rtl/>
              </w:rPr>
              <w:t>والإماء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كانوا</w:t>
            </w:r>
            <w:r w:rsidR="00124FEB" w:rsidRPr="005A7539">
              <w:rPr>
                <w:rStyle w:val="Hyperlink"/>
                <w:noProof/>
                <w:rtl/>
              </w:rPr>
              <w:t xml:space="preserve"> </w:t>
            </w:r>
            <w:r w:rsidR="00124FEB" w:rsidRPr="005A7539">
              <w:rPr>
                <w:rStyle w:val="Hyperlink"/>
                <w:rFonts w:hint="eastAsia"/>
                <w:noProof/>
                <w:rtl/>
              </w:rPr>
              <w:t>مجوسا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Toc380483609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0" w:history="1">
            <w:r w:rsidR="00124FEB" w:rsidRPr="005A7539">
              <w:rPr>
                <w:rStyle w:val="Hyperlink"/>
                <w:noProof/>
                <w:rtl/>
              </w:rPr>
              <w:t>55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النوم</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أمتين</w:t>
            </w:r>
            <w:r w:rsidR="00124FEB" w:rsidRPr="005A7539">
              <w:rPr>
                <w:rStyle w:val="Hyperlink"/>
                <w:noProof/>
                <w:rtl/>
              </w:rPr>
              <w:t xml:space="preserve"> </w:t>
            </w:r>
            <w:r w:rsidR="00124FEB" w:rsidRPr="005A7539">
              <w:rPr>
                <w:rStyle w:val="Hyperlink"/>
                <w:rFonts w:hint="eastAsia"/>
                <w:noProof/>
                <w:rtl/>
              </w:rPr>
              <w:t>وحرتين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الوضوء</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أتى</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أراد</w:t>
            </w:r>
            <w:r w:rsidR="00124FEB" w:rsidRPr="005A7539">
              <w:rPr>
                <w:rStyle w:val="Hyperlink"/>
                <w:noProof/>
                <w:rtl/>
              </w:rPr>
              <w:t xml:space="preserve"> </w:t>
            </w:r>
            <w:r w:rsidR="00124FEB" w:rsidRPr="005A7539">
              <w:rPr>
                <w:rStyle w:val="Hyperlink"/>
                <w:rFonts w:hint="eastAsia"/>
                <w:noProof/>
                <w:rtl/>
              </w:rPr>
              <w:t>إتيان</w:t>
            </w:r>
            <w:r w:rsidR="00124FEB" w:rsidRPr="005A7539">
              <w:rPr>
                <w:rStyle w:val="Hyperlink"/>
                <w:noProof/>
                <w:rtl/>
              </w:rPr>
              <w:t xml:space="preserve"> </w:t>
            </w:r>
            <w:r w:rsidR="00124FEB" w:rsidRPr="005A7539">
              <w:rPr>
                <w:rStyle w:val="Hyperlink"/>
                <w:rFonts w:hint="eastAsia"/>
                <w:noProof/>
                <w:rtl/>
              </w:rPr>
              <w:t>أخرى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1" w:history="1">
            <w:r w:rsidR="00124FEB" w:rsidRPr="005A7539">
              <w:rPr>
                <w:rStyle w:val="Hyperlink"/>
                <w:noProof/>
                <w:rtl/>
              </w:rPr>
              <w:t>56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المدبرة</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دام</w:t>
            </w:r>
            <w:r w:rsidR="00124FEB" w:rsidRPr="005A7539">
              <w:rPr>
                <w:rStyle w:val="Hyperlink"/>
                <w:noProof/>
                <w:rtl/>
              </w:rPr>
              <w:t xml:space="preserve"> </w:t>
            </w:r>
            <w:r w:rsidR="00124FEB" w:rsidRPr="005A7539">
              <w:rPr>
                <w:rStyle w:val="Hyperlink"/>
                <w:rFonts w:hint="eastAsia"/>
                <w:noProof/>
                <w:rtl/>
              </w:rPr>
              <w:t>سيدها</w:t>
            </w:r>
            <w:r w:rsidR="00124FEB" w:rsidRPr="005A7539">
              <w:rPr>
                <w:rStyle w:val="Hyperlink"/>
                <w:noProof/>
                <w:rtl/>
              </w:rPr>
              <w:t xml:space="preserve"> </w:t>
            </w:r>
            <w:r w:rsidR="00124FEB" w:rsidRPr="005A7539">
              <w:rPr>
                <w:rStyle w:val="Hyperlink"/>
                <w:rFonts w:hint="eastAsia"/>
                <w:noProof/>
                <w:rtl/>
              </w:rPr>
              <w:t>حيا</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يطأها</w:t>
            </w:r>
            <w:r w:rsidR="00124FEB" w:rsidRPr="005A7539">
              <w:rPr>
                <w:rStyle w:val="Hyperlink"/>
                <w:noProof/>
                <w:rtl/>
              </w:rPr>
              <w:t xml:space="preserve"> </w:t>
            </w:r>
            <w:r w:rsidR="00124FEB" w:rsidRPr="005A7539">
              <w:rPr>
                <w:rStyle w:val="Hyperlink"/>
                <w:rFonts w:hint="eastAsia"/>
                <w:noProof/>
                <w:rtl/>
              </w:rPr>
              <w:t>بالملك،</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المرهونة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2" w:history="1">
            <w:r w:rsidR="00124FEB" w:rsidRPr="005A7539">
              <w:rPr>
                <w:rStyle w:val="Hyperlink"/>
                <w:noProof/>
                <w:rtl/>
              </w:rPr>
              <w:t>57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بيعت</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سيدها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فولدت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المشتري</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3" w:history="1">
            <w:r w:rsidR="00124FEB" w:rsidRPr="005A7539">
              <w:rPr>
                <w:rStyle w:val="Hyperlink"/>
                <w:noProof/>
                <w:rtl/>
              </w:rPr>
              <w:t>58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نكاح</w:t>
            </w:r>
            <w:r w:rsidR="00124FEB" w:rsidRPr="005A7539">
              <w:rPr>
                <w:rStyle w:val="Hyperlink"/>
                <w:noProof/>
                <w:rtl/>
              </w:rPr>
              <w:t xml:space="preserve"> </w:t>
            </w:r>
            <w:r w:rsidR="00124FEB" w:rsidRPr="005A7539">
              <w:rPr>
                <w:rStyle w:val="Hyperlink"/>
                <w:rFonts w:hint="eastAsia"/>
                <w:noProof/>
                <w:rtl/>
              </w:rPr>
              <w:t>العبيد</w:t>
            </w:r>
            <w:r w:rsidR="00124FEB" w:rsidRPr="005A7539">
              <w:rPr>
                <w:rStyle w:val="Hyperlink"/>
                <w:noProof/>
                <w:rtl/>
              </w:rPr>
              <w:t xml:space="preserve"> </w:t>
            </w:r>
            <w:r w:rsidR="00124FEB" w:rsidRPr="005A7539">
              <w:rPr>
                <w:rStyle w:val="Hyperlink"/>
                <w:rFonts w:hint="eastAsia"/>
                <w:noProof/>
                <w:rtl/>
              </w:rPr>
              <w:t>والإماء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614"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العيوب</w:t>
            </w:r>
            <w:r w:rsidR="00124FEB" w:rsidRPr="005A7539">
              <w:rPr>
                <w:rStyle w:val="Hyperlink"/>
                <w:noProof/>
                <w:rtl/>
              </w:rPr>
              <w:t xml:space="preserve"> </w:t>
            </w:r>
            <w:r w:rsidR="00124FEB" w:rsidRPr="005A7539">
              <w:rPr>
                <w:rStyle w:val="Hyperlink"/>
                <w:rFonts w:hint="eastAsia"/>
                <w:noProof/>
                <w:rtl/>
              </w:rPr>
              <w:t>والتدليس</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5"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عيوب</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المجوزة</w:t>
            </w:r>
            <w:r w:rsidR="00124FEB" w:rsidRPr="005A7539">
              <w:rPr>
                <w:rStyle w:val="Hyperlink"/>
                <w:noProof/>
                <w:rtl/>
              </w:rPr>
              <w:t xml:space="preserve"> </w:t>
            </w:r>
            <w:r w:rsidR="00124FEB" w:rsidRPr="005A7539">
              <w:rPr>
                <w:rStyle w:val="Hyperlink"/>
                <w:rFonts w:hint="eastAsia"/>
                <w:noProof/>
                <w:rtl/>
              </w:rPr>
              <w:t>للفسخ</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6"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بالمرأة</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العلم</w:t>
            </w:r>
            <w:r w:rsidR="00124FEB" w:rsidRPr="005A7539">
              <w:rPr>
                <w:rStyle w:val="Hyperlink"/>
                <w:noProof/>
                <w:rtl/>
              </w:rPr>
              <w:t xml:space="preserve"> </w:t>
            </w:r>
            <w:r w:rsidR="00124FEB" w:rsidRPr="005A7539">
              <w:rPr>
                <w:rStyle w:val="Hyperlink"/>
                <w:rFonts w:hint="eastAsia"/>
                <w:noProof/>
                <w:rtl/>
              </w:rPr>
              <w:t>بالعيب</w:t>
            </w:r>
            <w:r w:rsidR="00124FEB" w:rsidRPr="005A7539">
              <w:rPr>
                <w:rStyle w:val="Hyperlink"/>
                <w:noProof/>
                <w:rtl/>
              </w:rPr>
              <w:t xml:space="preserve"> </w:t>
            </w:r>
            <w:r w:rsidR="00124FEB" w:rsidRPr="005A7539">
              <w:rPr>
                <w:rStyle w:val="Hyperlink"/>
                <w:rFonts w:hint="eastAsia"/>
                <w:noProof/>
                <w:rtl/>
              </w:rPr>
              <w:t>فليس</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قبله</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7"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عيوب</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الباطنة</w:t>
            </w:r>
            <w:r w:rsidR="00124FEB" w:rsidRPr="005A7539">
              <w:rPr>
                <w:rStyle w:val="Hyperlink"/>
                <w:noProof/>
                <w:rtl/>
              </w:rPr>
              <w:t xml:space="preserve"> </w:t>
            </w:r>
            <w:r w:rsidR="00124FEB" w:rsidRPr="005A7539">
              <w:rPr>
                <w:rStyle w:val="Hyperlink"/>
                <w:rFonts w:hint="eastAsia"/>
                <w:noProof/>
                <w:rtl/>
              </w:rPr>
              <w:t>بشهادة</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w:t>
            </w:r>
            <w:r>
              <w:rPr>
                <w:rStyle w:val="Hyperlink"/>
                <w:noProof/>
                <w:rtl/>
              </w:rPr>
              <w:fldChar w:fldCharType="end"/>
            </w:r>
          </w:hyperlink>
        </w:p>
        <w:p w:rsidR="00FF6C88" w:rsidRPr="004B627A" w:rsidRDefault="00FF6C88"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8"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ظهرت</w:t>
            </w:r>
            <w:r w:rsidR="00124FEB" w:rsidRPr="005A7539">
              <w:rPr>
                <w:rStyle w:val="Hyperlink"/>
                <w:noProof/>
                <w:rtl/>
              </w:rPr>
              <w:t xml:space="preserve"> </w:t>
            </w:r>
            <w:r w:rsidR="00124FEB" w:rsidRPr="005A7539">
              <w:rPr>
                <w:rStyle w:val="Hyperlink"/>
                <w:rFonts w:hint="eastAsia"/>
                <w:noProof/>
                <w:rtl/>
              </w:rPr>
              <w:t>عوراء</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محدودة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ردها</w:t>
            </w:r>
            <w:r w:rsidR="00124FEB" w:rsidRPr="005A7539">
              <w:rPr>
                <w:rStyle w:val="Hyperlink"/>
                <w:noProof/>
                <w:rtl/>
              </w:rPr>
              <w:t xml:space="preserve"> </w:t>
            </w:r>
            <w:r w:rsidR="00124FEB" w:rsidRPr="005A7539">
              <w:rPr>
                <w:rStyle w:val="Hyperlink"/>
                <w:rFonts w:hint="eastAsia"/>
                <w:noProof/>
                <w:rtl/>
              </w:rPr>
              <w:t>بالعيب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19"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ظهور</w:t>
            </w:r>
            <w:r w:rsidR="00124FEB" w:rsidRPr="005A7539">
              <w:rPr>
                <w:rStyle w:val="Hyperlink"/>
                <w:noProof/>
                <w:rtl/>
              </w:rPr>
              <w:t xml:space="preserve"> </w:t>
            </w:r>
            <w:r w:rsidR="00124FEB" w:rsidRPr="005A7539">
              <w:rPr>
                <w:rStyle w:val="Hyperlink"/>
                <w:rFonts w:hint="eastAsia"/>
                <w:noProof/>
                <w:rtl/>
              </w:rPr>
              <w:t>زنى</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زناها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وبعده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Toc380483619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0"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تدليس</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وتزويجها</w:t>
            </w:r>
            <w:r w:rsidR="00124FEB" w:rsidRPr="005A7539">
              <w:rPr>
                <w:rStyle w:val="Hyperlink"/>
                <w:noProof/>
                <w:rtl/>
              </w:rPr>
              <w:t xml:space="preserve"> </w:t>
            </w:r>
            <w:r w:rsidR="00124FEB" w:rsidRPr="005A7539">
              <w:rPr>
                <w:rStyle w:val="Hyperlink"/>
                <w:rFonts w:hint="eastAsia"/>
                <w:noProof/>
                <w:rtl/>
              </w:rPr>
              <w:t>بدعوى</w:t>
            </w:r>
            <w:r w:rsidR="00124FEB" w:rsidRPr="005A7539">
              <w:rPr>
                <w:rStyle w:val="Hyperlink"/>
                <w:noProof/>
                <w:rtl/>
              </w:rPr>
              <w:t xml:space="preserve"> </w:t>
            </w:r>
            <w:r w:rsidR="00124FEB" w:rsidRPr="005A7539">
              <w:rPr>
                <w:rStyle w:val="Hyperlink"/>
                <w:rFonts w:hint="eastAsia"/>
                <w:noProof/>
                <w:rtl/>
              </w:rPr>
              <w:t>الحرية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49</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621"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بن</w:t>
            </w:r>
            <w:r w:rsidR="00124FEB" w:rsidRPr="005A7539">
              <w:rPr>
                <w:rStyle w:val="Hyperlink"/>
                <w:rFonts w:hint="eastAsia"/>
                <w:noProof/>
                <w:rtl/>
              </w:rPr>
              <w:t>ت</w:t>
            </w:r>
            <w:r w:rsidR="00124FEB" w:rsidRPr="005A7539">
              <w:rPr>
                <w:rStyle w:val="Hyperlink"/>
                <w:noProof/>
                <w:rtl/>
              </w:rPr>
              <w:t xml:space="preserve"> </w:t>
            </w:r>
            <w:r w:rsidR="00124FEB" w:rsidRPr="005A7539">
              <w:rPr>
                <w:rStyle w:val="Hyperlink"/>
                <w:rFonts w:hint="eastAsia"/>
                <w:noProof/>
                <w:rtl/>
              </w:rPr>
              <w:t>مهيرة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فأدخلت</w:t>
            </w:r>
            <w:r w:rsidR="00124FEB" w:rsidRPr="005A7539">
              <w:rPr>
                <w:rStyle w:val="Hyperlink"/>
                <w:noProof/>
                <w:rtl/>
              </w:rPr>
              <w:t xml:space="preserve"> </w:t>
            </w:r>
            <w:r w:rsidR="00124FEB" w:rsidRPr="005A7539">
              <w:rPr>
                <w:rStyle w:val="Hyperlink"/>
                <w:rFonts w:hint="eastAsia"/>
                <w:noProof/>
                <w:rtl/>
              </w:rPr>
              <w:t>بنت</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ردها</w:t>
            </w:r>
            <w:r w:rsidR="00124FEB" w:rsidRPr="005A7539">
              <w:rPr>
                <w:rStyle w:val="Hyperlink"/>
                <w:noProof/>
                <w:rtl/>
              </w:rPr>
              <w:t xml:space="preserve"> </w:t>
            </w:r>
            <w:r w:rsidR="00124FEB" w:rsidRPr="005A7539">
              <w:rPr>
                <w:rStyle w:val="Hyperlink"/>
                <w:rFonts w:hint="eastAsia"/>
                <w:noProof/>
                <w:rtl/>
              </w:rPr>
              <w:t>وأدخلت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امرأته،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2"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تشبهت</w:t>
            </w:r>
            <w:r w:rsidR="00124FEB" w:rsidRPr="005A7539">
              <w:rPr>
                <w:rStyle w:val="Hyperlink"/>
                <w:noProof/>
                <w:rtl/>
              </w:rPr>
              <w:t xml:space="preserve"> </w:t>
            </w:r>
            <w:r w:rsidR="00124FEB" w:rsidRPr="005A7539">
              <w:rPr>
                <w:rStyle w:val="Hyperlink"/>
                <w:rFonts w:hint="eastAsia"/>
                <w:noProof/>
                <w:rtl/>
              </w:rPr>
              <w:t>أخت</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ليلة</w:t>
            </w:r>
            <w:r w:rsidR="00124FEB" w:rsidRPr="005A7539">
              <w:rPr>
                <w:rStyle w:val="Hyperlink"/>
                <w:noProof/>
                <w:rtl/>
              </w:rPr>
              <w:t xml:space="preserve"> </w:t>
            </w:r>
            <w:r w:rsidR="00124FEB" w:rsidRPr="005A7539">
              <w:rPr>
                <w:rStyle w:val="Hyperlink"/>
                <w:rFonts w:hint="eastAsia"/>
                <w:noProof/>
                <w:rtl/>
              </w:rPr>
              <w:t>دخولها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فوطأها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اثنان</w:t>
            </w:r>
            <w:r w:rsidR="00124FEB" w:rsidRPr="005A7539">
              <w:rPr>
                <w:rStyle w:val="Hyperlink"/>
                <w:noProof/>
                <w:rtl/>
              </w:rPr>
              <w:t xml:space="preserve"> </w:t>
            </w:r>
            <w:r w:rsidR="00124FEB" w:rsidRPr="005A7539">
              <w:rPr>
                <w:rStyle w:val="Hyperlink"/>
                <w:rFonts w:hint="eastAsia"/>
                <w:noProof/>
                <w:rtl/>
              </w:rPr>
              <w:t>بامرأتين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فأدخلت</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واحد</w:t>
            </w:r>
            <w:r w:rsidR="00124FEB" w:rsidRPr="005A7539">
              <w:rPr>
                <w:rStyle w:val="Hyperlink"/>
                <w:noProof/>
                <w:rtl/>
              </w:rPr>
              <w:t xml:space="preserve"> </w:t>
            </w:r>
            <w:r w:rsidR="00124FEB" w:rsidRPr="005A7539">
              <w:rPr>
                <w:rStyle w:val="Hyperlink"/>
                <w:rFonts w:hint="eastAsia"/>
                <w:noProof/>
                <w:rtl/>
              </w:rPr>
              <w:t>منهما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الاخر</w:t>
            </w:r>
            <w:r w:rsidR="00124FEB" w:rsidRPr="005A7539">
              <w:rPr>
                <w:rStyle w:val="Hyperlink"/>
                <w:noProof/>
                <w:rtl/>
              </w:rPr>
              <w:t xml:space="preserve"> </w:t>
            </w:r>
            <w:r w:rsidR="00124FEB" w:rsidRPr="005A7539">
              <w:rPr>
                <w:rStyle w:val="Hyperlink"/>
                <w:rFonts w:hint="eastAsia"/>
                <w:noProof/>
                <w:rtl/>
              </w:rPr>
              <w:t>فوطأها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3"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أنها</w:t>
            </w:r>
            <w:r w:rsidR="00124FEB" w:rsidRPr="005A7539">
              <w:rPr>
                <w:rStyle w:val="Hyperlink"/>
                <w:noProof/>
                <w:rtl/>
              </w:rPr>
              <w:t xml:space="preserve"> </w:t>
            </w:r>
            <w:r w:rsidR="00124FEB" w:rsidRPr="005A7539">
              <w:rPr>
                <w:rStyle w:val="Hyperlink"/>
                <w:rFonts w:hint="eastAsia"/>
                <w:noProof/>
                <w:rtl/>
              </w:rPr>
              <w:t>بكر</w:t>
            </w:r>
            <w:r w:rsidR="00124FEB" w:rsidRPr="005A7539">
              <w:rPr>
                <w:rStyle w:val="Hyperlink"/>
                <w:noProof/>
                <w:rtl/>
              </w:rPr>
              <w:t xml:space="preserve"> </w:t>
            </w:r>
            <w:r w:rsidR="00124FEB" w:rsidRPr="005A7539">
              <w:rPr>
                <w:rStyle w:val="Hyperlink"/>
                <w:rFonts w:hint="eastAsia"/>
                <w:noProof/>
                <w:rtl/>
              </w:rPr>
              <w:t>فظهرت</w:t>
            </w:r>
            <w:r w:rsidR="00124FEB" w:rsidRPr="005A7539">
              <w:rPr>
                <w:rStyle w:val="Hyperlink"/>
                <w:noProof/>
                <w:rtl/>
              </w:rPr>
              <w:t xml:space="preserve"> </w:t>
            </w:r>
            <w:r w:rsidR="00124FEB" w:rsidRPr="005A7539">
              <w:rPr>
                <w:rStyle w:val="Hyperlink"/>
                <w:rFonts w:hint="eastAsia"/>
                <w:noProof/>
                <w:rtl/>
              </w:rPr>
              <w:t>ثيبا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4"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تعلم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الخيار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علمت،</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رضيت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أقرنه</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خيار</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ولها</w:t>
            </w:r>
            <w:r w:rsidR="00124FEB" w:rsidRPr="005A7539">
              <w:rPr>
                <w:rStyle w:val="Hyperlink"/>
                <w:noProof/>
                <w:rtl/>
              </w:rPr>
              <w:t xml:space="preserve"> </w:t>
            </w:r>
            <w:r w:rsidR="00124FEB" w:rsidRPr="005A7539">
              <w:rPr>
                <w:rStyle w:val="Hyperlink"/>
                <w:rFonts w:hint="eastAsia"/>
                <w:noProof/>
                <w:rtl/>
              </w:rPr>
              <w:t>المهرمع</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خاصة،</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ماتت</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يرثها</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يرثها</w:t>
            </w:r>
            <w:r w:rsidR="00124FEB" w:rsidRPr="005A7539">
              <w:rPr>
                <w:rStyle w:val="Hyperlink"/>
                <w:noProof/>
                <w:rtl/>
              </w:rPr>
              <w:t xml:space="preserve"> </w:t>
            </w:r>
            <w:r w:rsidR="00124FEB" w:rsidRPr="005A7539">
              <w:rPr>
                <w:rStyle w:val="Hyperlink"/>
                <w:rFonts w:hint="eastAsia"/>
                <w:noProof/>
                <w:rtl/>
              </w:rPr>
              <w:t>أولادها</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نحوهم،</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فالامام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5"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تجدد</w:t>
            </w:r>
            <w:r w:rsidR="00124FEB" w:rsidRPr="005A7539">
              <w:rPr>
                <w:rStyle w:val="Hyperlink"/>
                <w:noProof/>
                <w:rtl/>
              </w:rPr>
              <w:t xml:space="preserve"> </w:t>
            </w:r>
            <w:r w:rsidR="00124FEB" w:rsidRPr="005A7539">
              <w:rPr>
                <w:rStyle w:val="Hyperlink"/>
                <w:rFonts w:hint="eastAsia"/>
                <w:noProof/>
                <w:rtl/>
              </w:rPr>
              <w:t>جنون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التزويج</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لزوجته</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يعرف</w:t>
            </w:r>
            <w:r w:rsidR="00124FEB" w:rsidRPr="005A7539">
              <w:rPr>
                <w:rStyle w:val="Hyperlink"/>
                <w:noProof/>
                <w:rtl/>
              </w:rPr>
              <w:t xml:space="preserve"> </w:t>
            </w:r>
            <w:r w:rsidR="00124FEB" w:rsidRPr="005A7539">
              <w:rPr>
                <w:rStyle w:val="Hyperlink"/>
                <w:rFonts w:hint="eastAsia"/>
                <w:noProof/>
                <w:rtl/>
              </w:rPr>
              <w:t>أوقات</w:t>
            </w:r>
            <w:r w:rsidR="00124FEB" w:rsidRPr="005A7539">
              <w:rPr>
                <w:rStyle w:val="Hyperlink"/>
                <w:noProof/>
                <w:rtl/>
              </w:rPr>
              <w:t xml:space="preserve"> </w:t>
            </w:r>
            <w:r w:rsidR="00124FEB" w:rsidRPr="005A7539">
              <w:rPr>
                <w:rStyle w:val="Hyperlink"/>
                <w:rFonts w:hint="eastAsia"/>
                <w:noProof/>
                <w:rtl/>
              </w:rPr>
              <w:t>الصلاة،</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ظهر</w:t>
            </w:r>
            <w:r w:rsidR="00124FEB" w:rsidRPr="005A7539">
              <w:rPr>
                <w:rStyle w:val="Hyperlink"/>
                <w:noProof/>
                <w:rtl/>
              </w:rPr>
              <w:t xml:space="preserve"> </w:t>
            </w:r>
            <w:r w:rsidR="00124FEB" w:rsidRPr="005A7539">
              <w:rPr>
                <w:rStyle w:val="Hyperlink"/>
                <w:rFonts w:hint="eastAsia"/>
                <w:noProof/>
                <w:rtl/>
              </w:rPr>
              <w:t>حمقه،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ظهر</w:t>
            </w:r>
            <w:r w:rsidR="00124FEB" w:rsidRPr="005A7539">
              <w:rPr>
                <w:rStyle w:val="Hyperlink"/>
                <w:noProof/>
                <w:rtl/>
              </w:rPr>
              <w:t xml:space="preserve"> </w:t>
            </w:r>
            <w:r w:rsidR="00124FEB" w:rsidRPr="005A7539">
              <w:rPr>
                <w:rStyle w:val="Hyperlink"/>
                <w:rFonts w:hint="eastAsia"/>
                <w:noProof/>
                <w:rtl/>
              </w:rPr>
              <w:t>إعساره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برصه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جذامه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6"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بان</w:t>
            </w:r>
            <w:r w:rsidR="00124FEB" w:rsidRPr="005A7539">
              <w:rPr>
                <w:rStyle w:val="Hyperlink"/>
                <w:noProof/>
                <w:rtl/>
              </w:rPr>
              <w:t xml:space="preserve"> </w:t>
            </w:r>
            <w:r w:rsidR="00124FEB" w:rsidRPr="005A7539">
              <w:rPr>
                <w:rStyle w:val="Hyperlink"/>
                <w:rFonts w:hint="eastAsia"/>
                <w:noProof/>
                <w:rtl/>
              </w:rPr>
              <w:t>خصيا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للزوجة</w:t>
            </w:r>
            <w:r w:rsidR="00124FEB" w:rsidRPr="005A7539">
              <w:rPr>
                <w:rStyle w:val="Hyperlink"/>
                <w:noProof/>
                <w:rtl/>
              </w:rPr>
              <w:t xml:space="preserve"> </w:t>
            </w:r>
            <w:r w:rsidR="00124FEB" w:rsidRPr="005A7539">
              <w:rPr>
                <w:rStyle w:val="Hyperlink"/>
                <w:rFonts w:hint="eastAsia"/>
                <w:noProof/>
                <w:rtl/>
              </w:rPr>
              <w:t>الخيار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noProof/>
                <w:rtl/>
              </w:rPr>
              <w:t xml:space="preserve"> </w:t>
            </w:r>
            <w:r w:rsidR="00124FEB" w:rsidRPr="005A7539">
              <w:rPr>
                <w:rStyle w:val="Hyperlink"/>
                <w:rFonts w:hint="eastAsia"/>
                <w:noProof/>
                <w:rtl/>
              </w:rPr>
              <w:t>والمهر</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والنصف</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عدمه،</w:t>
            </w:r>
            <w:r w:rsidR="00124FEB" w:rsidRPr="005A7539">
              <w:rPr>
                <w:rStyle w:val="Hyperlink"/>
                <w:noProof/>
                <w:rtl/>
              </w:rPr>
              <w:t xml:space="preserve"> </w:t>
            </w:r>
            <w:r w:rsidR="00124FEB" w:rsidRPr="005A7539">
              <w:rPr>
                <w:rStyle w:val="Hyperlink"/>
                <w:rFonts w:hint="eastAsia"/>
                <w:noProof/>
                <w:rtl/>
              </w:rPr>
              <w:t>ويعزر</w:t>
            </w:r>
            <w:r w:rsidR="00124FEB" w:rsidRPr="005A7539">
              <w:rPr>
                <w:rStyle w:val="Hyperlink"/>
                <w:noProof/>
                <w:rtl/>
              </w:rPr>
              <w:t xml:space="preserve"> </w:t>
            </w:r>
            <w:r w:rsidR="00124FEB" w:rsidRPr="005A7539">
              <w:rPr>
                <w:rStyle w:val="Hyperlink"/>
                <w:rFonts w:hint="eastAsia"/>
                <w:noProof/>
                <w:rtl/>
              </w:rPr>
              <w:t>وتعتد،</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رضيت</w:t>
            </w:r>
            <w:r w:rsidR="00124FEB" w:rsidRPr="005A7539">
              <w:rPr>
                <w:rStyle w:val="Hyperlink"/>
                <w:noProof/>
                <w:rtl/>
              </w:rPr>
              <w:t xml:space="preserve"> </w:t>
            </w:r>
            <w:r w:rsidR="00124FEB" w:rsidRPr="005A7539">
              <w:rPr>
                <w:rStyle w:val="Hyperlink"/>
                <w:rFonts w:hint="eastAsia"/>
                <w:noProof/>
                <w:rtl/>
              </w:rPr>
              <w:t>سقط</w:t>
            </w:r>
            <w:r w:rsidR="00124FEB" w:rsidRPr="005A7539">
              <w:rPr>
                <w:rStyle w:val="Hyperlink"/>
                <w:noProof/>
                <w:rtl/>
              </w:rPr>
              <w:t xml:space="preserve"> </w:t>
            </w:r>
            <w:r w:rsidR="00124FEB" w:rsidRPr="005A7539">
              <w:rPr>
                <w:rStyle w:val="Hyperlink"/>
                <w:rFonts w:hint="eastAsia"/>
                <w:noProof/>
                <w:rtl/>
              </w:rPr>
              <w:t>الخيار،</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ظهر</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خنثى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7" w:history="1">
            <w:r w:rsidR="00124FEB" w:rsidRPr="005A7539">
              <w:rPr>
                <w:rStyle w:val="Hyperlink"/>
                <w:noProof/>
                <w:rtl/>
              </w:rPr>
              <w:t xml:space="preserve">13 -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ظهر</w:t>
            </w:r>
            <w:r w:rsidR="00124FEB" w:rsidRPr="005A7539">
              <w:rPr>
                <w:rStyle w:val="Hyperlink"/>
                <w:noProof/>
                <w:rtl/>
              </w:rPr>
              <w:t xml:space="preserve"> </w:t>
            </w:r>
            <w:r w:rsidR="00124FEB" w:rsidRPr="005A7539">
              <w:rPr>
                <w:rStyle w:val="Hyperlink"/>
                <w:rFonts w:hint="eastAsia"/>
                <w:noProof/>
                <w:rtl/>
              </w:rPr>
              <w:t>عنينا</w:t>
            </w:r>
            <w:r w:rsidR="00124FEB" w:rsidRPr="005A7539">
              <w:rPr>
                <w:rStyle w:val="Hyperlink"/>
                <w:noProof/>
                <w:rtl/>
              </w:rPr>
              <w:t xml:space="preserve"> </w:t>
            </w:r>
            <w:r w:rsidR="00124FEB" w:rsidRPr="005A7539">
              <w:rPr>
                <w:rStyle w:val="Hyperlink"/>
                <w:rFonts w:hint="eastAsia"/>
                <w:noProof/>
                <w:rtl/>
              </w:rPr>
              <w:t>أجل</w:t>
            </w:r>
            <w:r w:rsidR="00124FEB" w:rsidRPr="005A7539">
              <w:rPr>
                <w:rStyle w:val="Hyperlink"/>
                <w:noProof/>
                <w:rtl/>
              </w:rPr>
              <w:t xml:space="preserve"> </w:t>
            </w:r>
            <w:r w:rsidR="00124FEB" w:rsidRPr="005A7539">
              <w:rPr>
                <w:rStyle w:val="Hyperlink"/>
                <w:rFonts w:hint="eastAsia"/>
                <w:noProof/>
                <w:rtl/>
              </w:rPr>
              <w:t>سنة،</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يقدر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اتيانها</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إتيان</w:t>
            </w:r>
            <w:r w:rsidR="00124FEB" w:rsidRPr="005A7539">
              <w:rPr>
                <w:rStyle w:val="Hyperlink"/>
                <w:noProof/>
                <w:rtl/>
              </w:rPr>
              <w:t xml:space="preserve"> </w:t>
            </w:r>
            <w:r w:rsidR="00124FEB" w:rsidRPr="005A7539">
              <w:rPr>
                <w:rStyle w:val="Hyperlink"/>
                <w:rFonts w:hint="eastAsia"/>
                <w:noProof/>
                <w:rtl/>
              </w:rPr>
              <w:t>غيرها،</w:t>
            </w:r>
            <w:r w:rsidR="00124FEB" w:rsidRPr="005A7539">
              <w:rPr>
                <w:rStyle w:val="Hyperlink"/>
                <w:noProof/>
                <w:rtl/>
              </w:rPr>
              <w:t xml:space="preserve"> </w:t>
            </w:r>
            <w:r w:rsidR="00124FEB" w:rsidRPr="005A7539">
              <w:rPr>
                <w:rStyle w:val="Hyperlink"/>
                <w:rFonts w:hint="eastAsia"/>
                <w:noProof/>
                <w:rtl/>
              </w:rPr>
              <w:t>فلها</w:t>
            </w:r>
            <w:r w:rsidR="00124FEB" w:rsidRPr="005A7539">
              <w:rPr>
                <w:rStyle w:val="Hyperlink"/>
                <w:noProof/>
                <w:rtl/>
              </w:rPr>
              <w:t xml:space="preserve"> </w:t>
            </w:r>
            <w:r w:rsidR="00124FEB" w:rsidRPr="005A7539">
              <w:rPr>
                <w:rStyle w:val="Hyperlink"/>
                <w:rFonts w:hint="eastAsia"/>
                <w:noProof/>
                <w:rtl/>
              </w:rPr>
              <w:t>الخيار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الفسخ،</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رضيت</w:t>
            </w:r>
            <w:r w:rsidR="00124FEB" w:rsidRPr="005A7539">
              <w:rPr>
                <w:rStyle w:val="Hyperlink"/>
                <w:noProof/>
                <w:rtl/>
              </w:rPr>
              <w:t xml:space="preserve"> </w:t>
            </w:r>
            <w:r w:rsidR="00124FEB" w:rsidRPr="005A7539">
              <w:rPr>
                <w:rStyle w:val="Hyperlink"/>
                <w:rFonts w:hint="eastAsia"/>
                <w:noProof/>
                <w:rtl/>
              </w:rPr>
              <w:t>سقط</w:t>
            </w:r>
            <w:r w:rsidR="00124FEB" w:rsidRPr="005A7539">
              <w:rPr>
                <w:rStyle w:val="Hyperlink"/>
                <w:noProof/>
                <w:rtl/>
              </w:rPr>
              <w:t xml:space="preserve"> </w:t>
            </w:r>
            <w:r w:rsidR="00124FEB" w:rsidRPr="005A7539">
              <w:rPr>
                <w:rStyle w:val="Hyperlink"/>
                <w:rFonts w:hint="eastAsia"/>
                <w:noProof/>
                <w:rtl/>
              </w:rPr>
              <w:t>الخيار،</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فسخت</w:t>
            </w:r>
            <w:r w:rsidR="00124FEB" w:rsidRPr="005A7539">
              <w:rPr>
                <w:rStyle w:val="Hyperlink"/>
                <w:noProof/>
                <w:rtl/>
              </w:rPr>
              <w:t xml:space="preserve"> </w:t>
            </w:r>
            <w:r w:rsidR="00124FEB" w:rsidRPr="005A7539">
              <w:rPr>
                <w:rStyle w:val="Hyperlink"/>
                <w:rFonts w:hint="eastAsia"/>
                <w:noProof/>
                <w:rtl/>
              </w:rPr>
              <w:t>فلما</w:t>
            </w:r>
            <w:r w:rsidR="00124FEB" w:rsidRPr="005A7539">
              <w:rPr>
                <w:rStyle w:val="Hyperlink"/>
                <w:noProof/>
                <w:rtl/>
              </w:rPr>
              <w:t xml:space="preserve"> </w:t>
            </w:r>
            <w:r w:rsidR="00124FEB" w:rsidRPr="005A7539">
              <w:rPr>
                <w:rStyle w:val="Hyperlink"/>
                <w:rFonts w:hint="eastAsia"/>
                <w:noProof/>
                <w:rtl/>
              </w:rPr>
              <w:t>نصف</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8" w:history="1">
            <w:r w:rsidR="00124FEB" w:rsidRPr="005A7539">
              <w:rPr>
                <w:rStyle w:val="Hyperlink"/>
                <w:noProof/>
                <w:rtl/>
              </w:rPr>
              <w:t xml:space="preserve">14 -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ادعت</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العنن</w:t>
            </w:r>
            <w:r w:rsidR="00124FEB" w:rsidRPr="005A7539">
              <w:rPr>
                <w:rStyle w:val="Hyperlink"/>
                <w:noProof/>
                <w:rtl/>
              </w:rPr>
              <w:t xml:space="preserve"> </w:t>
            </w:r>
            <w:r w:rsidR="00124FEB" w:rsidRPr="005A7539">
              <w:rPr>
                <w:rStyle w:val="Hyperlink"/>
                <w:rFonts w:hint="eastAsia"/>
                <w:noProof/>
                <w:rtl/>
              </w:rPr>
              <w:t>وأنكر</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ادعى</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وأنكرت،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ادعت</w:t>
            </w:r>
            <w:r w:rsidR="00124FEB" w:rsidRPr="005A7539">
              <w:rPr>
                <w:rStyle w:val="Hyperlink"/>
                <w:noProof/>
                <w:rtl/>
              </w:rPr>
              <w:t xml:space="preserve"> </w:t>
            </w:r>
            <w:r w:rsidR="00124FEB" w:rsidRPr="005A7539">
              <w:rPr>
                <w:rStyle w:val="Hyperlink"/>
                <w:rFonts w:hint="eastAsia"/>
                <w:noProof/>
                <w:rtl/>
              </w:rPr>
              <w:t>أنها</w:t>
            </w:r>
            <w:r w:rsidR="00124FEB" w:rsidRPr="005A7539">
              <w:rPr>
                <w:rStyle w:val="Hyperlink"/>
                <w:noProof/>
                <w:rtl/>
              </w:rPr>
              <w:t xml:space="preserve"> </w:t>
            </w:r>
            <w:r w:rsidR="00124FEB" w:rsidRPr="005A7539">
              <w:rPr>
                <w:rStyle w:val="Hyperlink"/>
                <w:rFonts w:hint="eastAsia"/>
                <w:noProof/>
                <w:rtl/>
              </w:rPr>
              <w:t>حبلى،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أخت</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29"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ظهور</w:t>
            </w:r>
            <w:r w:rsidR="00124FEB" w:rsidRPr="005A7539">
              <w:rPr>
                <w:rStyle w:val="Hyperlink"/>
                <w:noProof/>
                <w:rtl/>
              </w:rPr>
              <w:t xml:space="preserve"> </w:t>
            </w:r>
            <w:r w:rsidR="00124FEB" w:rsidRPr="005A7539">
              <w:rPr>
                <w:rStyle w:val="Hyperlink"/>
                <w:rFonts w:hint="eastAsia"/>
                <w:noProof/>
                <w:rtl/>
              </w:rPr>
              <w:t>زنى</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زنى</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Toc380483629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0"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العيوب</w:t>
            </w:r>
            <w:r w:rsidR="00124FEB" w:rsidRPr="005A7539">
              <w:rPr>
                <w:rStyle w:val="Hyperlink"/>
                <w:noProof/>
                <w:rtl/>
              </w:rPr>
              <w:t xml:space="preserve"> </w:t>
            </w:r>
            <w:r w:rsidR="00124FEB" w:rsidRPr="005A7539">
              <w:rPr>
                <w:rStyle w:val="Hyperlink"/>
                <w:rFonts w:hint="eastAsia"/>
                <w:noProof/>
                <w:rtl/>
              </w:rPr>
              <w:t>والتدليس</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57</w:t>
            </w:r>
            <w:r>
              <w:rPr>
                <w:rStyle w:val="Hyperlink"/>
                <w:noProof/>
                <w:rtl/>
              </w:rPr>
              <w:fldChar w:fldCharType="end"/>
            </w:r>
          </w:hyperlink>
        </w:p>
        <w:p w:rsidR="009467C6" w:rsidRPr="004B627A" w:rsidRDefault="009467C6" w:rsidP="004B627A">
          <w:pPr>
            <w:pStyle w:val="libNormal"/>
          </w:pPr>
          <w:r w:rsidRPr="004B627A">
            <w:br w:type="page"/>
          </w:r>
        </w:p>
        <w:p w:rsidR="00124FEB" w:rsidRDefault="004643C4">
          <w:pPr>
            <w:pStyle w:val="TOC1"/>
            <w:rPr>
              <w:rFonts w:asciiTheme="minorHAnsi" w:eastAsiaTheme="minorEastAsia" w:hAnsiTheme="minorHAnsi" w:cstheme="minorBidi"/>
              <w:bCs w:val="0"/>
              <w:noProof/>
              <w:color w:val="auto"/>
              <w:sz w:val="22"/>
              <w:szCs w:val="22"/>
              <w:rtl/>
            </w:rPr>
          </w:pPr>
          <w:hyperlink w:anchor="_Toc380483631"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المهور</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2" w:history="1">
            <w:r w:rsidR="00124FEB" w:rsidRPr="005A7539">
              <w:rPr>
                <w:rStyle w:val="Hyperlink"/>
                <w:noProof/>
                <w:rtl/>
              </w:rPr>
              <w:t xml:space="preserve">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يتراضيان</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حد</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القلة</w:t>
            </w:r>
            <w:r w:rsidR="00124FEB" w:rsidRPr="005A7539">
              <w:rPr>
                <w:rStyle w:val="Hyperlink"/>
                <w:noProof/>
                <w:rtl/>
              </w:rPr>
              <w:t xml:space="preserve"> </w:t>
            </w:r>
            <w:r w:rsidR="00124FEB" w:rsidRPr="005A7539">
              <w:rPr>
                <w:rStyle w:val="Hyperlink"/>
                <w:rFonts w:hint="eastAsia"/>
                <w:noProof/>
                <w:rtl/>
              </w:rPr>
              <w:t>والكثرة،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الدائم</w:t>
            </w:r>
            <w:r w:rsidR="00124FEB" w:rsidRPr="005A7539">
              <w:rPr>
                <w:rStyle w:val="Hyperlink"/>
                <w:noProof/>
                <w:rtl/>
              </w:rPr>
              <w:t xml:space="preserve"> </w:t>
            </w:r>
            <w:r w:rsidR="00124FEB" w:rsidRPr="005A7539">
              <w:rPr>
                <w:rStyle w:val="Hyperlink"/>
                <w:rFonts w:hint="eastAsia"/>
                <w:noProof/>
                <w:rtl/>
              </w:rPr>
              <w:t>والمتعة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3" w:history="1">
            <w:r w:rsidR="00124FEB" w:rsidRPr="005A7539">
              <w:rPr>
                <w:rStyle w:val="Hyperlink"/>
                <w:noProof/>
                <w:rtl/>
              </w:rPr>
              <w:t xml:space="preserve">2 -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تعليم</w:t>
            </w:r>
            <w:r w:rsidR="00124FEB" w:rsidRPr="005A7539">
              <w:rPr>
                <w:rStyle w:val="Hyperlink"/>
                <w:noProof/>
                <w:rtl/>
              </w:rPr>
              <w:t xml:space="preserve"> </w:t>
            </w:r>
            <w:r w:rsidR="00124FEB" w:rsidRPr="005A7539">
              <w:rPr>
                <w:rStyle w:val="Hyperlink"/>
                <w:rFonts w:hint="eastAsia"/>
                <w:noProof/>
                <w:rtl/>
              </w:rPr>
              <w:t>شئ</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القرآن،</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الشغار</w:t>
            </w:r>
            <w:r w:rsidR="00124FEB" w:rsidRPr="005A7539">
              <w:rPr>
                <w:rStyle w:val="Hyperlink"/>
                <w:noProof/>
                <w:rtl/>
              </w:rPr>
              <w:t xml:space="preserve">: </w:t>
            </w:r>
            <w:r w:rsidR="00124FEB" w:rsidRPr="005A7539">
              <w:rPr>
                <w:rStyle w:val="Hyperlink"/>
                <w:rFonts w:hint="eastAsia"/>
                <w:noProof/>
                <w:rtl/>
              </w:rPr>
              <w:t>وهو</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يجعل</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أخرى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4"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جعل</w:t>
            </w:r>
            <w:r w:rsidR="00124FEB" w:rsidRPr="005A7539">
              <w:rPr>
                <w:rStyle w:val="Hyperlink"/>
                <w:noProof/>
                <w:rtl/>
              </w:rPr>
              <w:t xml:space="preserve"> </w:t>
            </w:r>
            <w:r w:rsidR="00124FEB" w:rsidRPr="005A7539">
              <w:rPr>
                <w:rStyle w:val="Hyperlink"/>
                <w:rFonts w:hint="eastAsia"/>
                <w:noProof/>
                <w:rtl/>
              </w:rPr>
              <w:t>المسلمين</w:t>
            </w:r>
            <w:r w:rsidR="00124FEB" w:rsidRPr="005A7539">
              <w:rPr>
                <w:rStyle w:val="Hyperlink"/>
                <w:noProof/>
                <w:rtl/>
              </w:rPr>
              <w:t xml:space="preserve"> </w:t>
            </w:r>
            <w:r w:rsidR="00124FEB" w:rsidRPr="005A7539">
              <w:rPr>
                <w:rStyle w:val="Hyperlink"/>
                <w:rFonts w:hint="eastAsia"/>
                <w:noProof/>
                <w:rtl/>
              </w:rPr>
              <w:t>الخمر</w:t>
            </w:r>
            <w:r w:rsidR="00124FEB" w:rsidRPr="005A7539">
              <w:rPr>
                <w:rStyle w:val="Hyperlink"/>
                <w:noProof/>
                <w:rtl/>
              </w:rPr>
              <w:t xml:space="preserve"> </w:t>
            </w:r>
            <w:r w:rsidR="00124FEB" w:rsidRPr="005A7539">
              <w:rPr>
                <w:rStyle w:val="Hyperlink"/>
                <w:rFonts w:hint="eastAsia"/>
                <w:noProof/>
                <w:rtl/>
              </w:rPr>
              <w:t>والخنزير</w:t>
            </w:r>
            <w:r w:rsidR="00124FEB" w:rsidRPr="005A7539">
              <w:rPr>
                <w:rStyle w:val="Hyperlink"/>
                <w:noProof/>
                <w:rtl/>
              </w:rPr>
              <w:t xml:space="preserve"> </w:t>
            </w:r>
            <w:r w:rsidR="00124FEB" w:rsidRPr="005A7539">
              <w:rPr>
                <w:rStyle w:val="Hyperlink"/>
                <w:rFonts w:hint="eastAsia"/>
                <w:noProof/>
                <w:rtl/>
              </w:rPr>
              <w:t>مهرا،وحكم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فعله</w:t>
            </w:r>
            <w:r w:rsidR="00124FEB" w:rsidRPr="005A7539">
              <w:rPr>
                <w:rStyle w:val="Hyperlink"/>
                <w:noProof/>
                <w:rtl/>
              </w:rPr>
              <w:t xml:space="preserve"> </w:t>
            </w:r>
            <w:r w:rsidR="00124FEB" w:rsidRPr="005A7539">
              <w:rPr>
                <w:rStyle w:val="Hyperlink"/>
                <w:rFonts w:hint="eastAsia"/>
                <w:noProof/>
                <w:rtl/>
              </w:rPr>
              <w:t>المشركون</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أسلموا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5"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خمسمائة</w:t>
            </w:r>
            <w:r w:rsidR="00124FEB" w:rsidRPr="005A7539">
              <w:rPr>
                <w:rStyle w:val="Hyperlink"/>
                <w:noProof/>
                <w:rtl/>
              </w:rPr>
              <w:t xml:space="preserve"> </w:t>
            </w:r>
            <w:r w:rsidR="00124FEB" w:rsidRPr="005A7539">
              <w:rPr>
                <w:rStyle w:val="Hyperlink"/>
                <w:rFonts w:hint="eastAsia"/>
                <w:noProof/>
                <w:rtl/>
              </w:rPr>
              <w:t>درهم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6"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قلة</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كثرته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7"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عشرة</w:t>
            </w:r>
            <w:r w:rsidR="00124FEB" w:rsidRPr="005A7539">
              <w:rPr>
                <w:rStyle w:val="Hyperlink"/>
                <w:noProof/>
                <w:rtl/>
              </w:rPr>
              <w:t xml:space="preserve"> </w:t>
            </w:r>
            <w:r w:rsidR="00124FEB" w:rsidRPr="005A7539">
              <w:rPr>
                <w:rStyle w:val="Hyperlink"/>
                <w:rFonts w:hint="eastAsia"/>
                <w:noProof/>
                <w:rtl/>
              </w:rPr>
              <w:t>دراهم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تحريمه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8"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اعطاء</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بعضه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هدية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39"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اعطاء</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يسقط</w:t>
            </w:r>
            <w:r w:rsidR="00124FEB" w:rsidRPr="005A7539">
              <w:rPr>
                <w:rStyle w:val="Hyperlink"/>
                <w:noProof/>
                <w:rtl/>
              </w:rPr>
              <w:t xml:space="preserve"> </w:t>
            </w:r>
            <w:r w:rsidR="00124FEB" w:rsidRPr="005A7539">
              <w:rPr>
                <w:rStyle w:val="Hyperlink"/>
                <w:rFonts w:hint="eastAsia"/>
                <w:noProof/>
                <w:rtl/>
              </w:rPr>
              <w:t>بالدخول،</w:t>
            </w:r>
            <w:r w:rsidR="00124FEB" w:rsidRPr="005A7539">
              <w:rPr>
                <w:rStyle w:val="Hyperlink"/>
                <w:noProof/>
                <w:rtl/>
              </w:rPr>
              <w:t xml:space="preserve"> </w:t>
            </w:r>
            <w:r w:rsidR="00124FEB" w:rsidRPr="005A7539">
              <w:rPr>
                <w:rStyle w:val="Hyperlink"/>
                <w:rFonts w:hint="eastAsia"/>
                <w:noProof/>
                <w:rtl/>
              </w:rPr>
              <w:t>لكن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تقبل</w:t>
            </w:r>
            <w:r w:rsidR="00124FEB" w:rsidRPr="005A7539">
              <w:rPr>
                <w:rStyle w:val="Hyperlink"/>
                <w:noProof/>
                <w:rtl/>
              </w:rPr>
              <w:t xml:space="preserve"> </w:t>
            </w:r>
            <w:r w:rsidR="00124FEB" w:rsidRPr="005A7539">
              <w:rPr>
                <w:rStyle w:val="Hyperlink"/>
                <w:rFonts w:hint="eastAsia"/>
                <w:noProof/>
                <w:rtl/>
              </w:rPr>
              <w:t>دعوى</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بعده،</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ببينة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مقداره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Toc380483639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69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0"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زيادة</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السنة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كراهية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رده</w:t>
            </w:r>
            <w:r w:rsidR="00124FEB" w:rsidRPr="005A7539">
              <w:rPr>
                <w:rStyle w:val="Hyperlink"/>
                <w:noProof/>
                <w:rtl/>
              </w:rPr>
              <w:t xml:space="preserve"> </w:t>
            </w:r>
            <w:r w:rsidR="00124FEB" w:rsidRPr="005A7539">
              <w:rPr>
                <w:rStyle w:val="Hyperlink"/>
                <w:rFonts w:hint="eastAsia"/>
                <w:noProof/>
                <w:rtl/>
              </w:rPr>
              <w:t>إليها،</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سمى</w:t>
            </w:r>
            <w:r w:rsidR="00124FEB" w:rsidRPr="005A7539">
              <w:rPr>
                <w:rStyle w:val="Hyperlink"/>
                <w:noProof/>
                <w:rtl/>
              </w:rPr>
              <w:t xml:space="preserve"> </w:t>
            </w:r>
            <w:r w:rsidR="00124FEB" w:rsidRPr="005A7539">
              <w:rPr>
                <w:rStyle w:val="Hyperlink"/>
                <w:rFonts w:hint="eastAsia"/>
                <w:noProof/>
                <w:rtl/>
              </w:rPr>
              <w:t>للمرأة</w:t>
            </w:r>
            <w:r w:rsidR="00124FEB" w:rsidRPr="005A7539">
              <w:rPr>
                <w:rStyle w:val="Hyperlink"/>
                <w:noProof/>
                <w:rtl/>
              </w:rPr>
              <w:t xml:space="preserve"> </w:t>
            </w:r>
            <w:r w:rsidR="00124FEB" w:rsidRPr="005A7539">
              <w:rPr>
                <w:rStyle w:val="Hyperlink"/>
                <w:rFonts w:hint="eastAsia"/>
                <w:noProof/>
                <w:rtl/>
              </w:rPr>
              <w:t>مهرا</w:t>
            </w:r>
            <w:r w:rsidR="00124FEB" w:rsidRPr="005A7539">
              <w:rPr>
                <w:rStyle w:val="Hyperlink"/>
                <w:noProof/>
                <w:rtl/>
              </w:rPr>
              <w:t xml:space="preserve"> </w:t>
            </w:r>
            <w:r w:rsidR="00124FEB" w:rsidRPr="005A7539">
              <w:rPr>
                <w:rStyle w:val="Hyperlink"/>
                <w:rFonts w:hint="eastAsia"/>
                <w:noProof/>
                <w:rtl/>
              </w:rPr>
              <w:t>ولأبيها</w:t>
            </w:r>
            <w:r w:rsidR="00124FEB" w:rsidRPr="005A7539">
              <w:rPr>
                <w:rStyle w:val="Hyperlink"/>
                <w:noProof/>
                <w:rtl/>
              </w:rPr>
              <w:t xml:space="preserve"> </w:t>
            </w:r>
            <w:r w:rsidR="00124FEB" w:rsidRPr="005A7539">
              <w:rPr>
                <w:rStyle w:val="Hyperlink"/>
                <w:rFonts w:hint="eastAsia"/>
                <w:noProof/>
                <w:rtl/>
              </w:rPr>
              <w:t>شيئا،</w:t>
            </w:r>
            <w:r w:rsidR="00124FEB" w:rsidRPr="005A7539">
              <w:rPr>
                <w:rStyle w:val="Hyperlink"/>
                <w:noProof/>
                <w:rtl/>
              </w:rPr>
              <w:t xml:space="preserve"> </w:t>
            </w:r>
            <w:r w:rsidR="00124FEB" w:rsidRPr="005A7539">
              <w:rPr>
                <w:rStyle w:val="Hyperlink"/>
                <w:rFonts w:hint="eastAsia"/>
                <w:noProof/>
                <w:rtl/>
              </w:rPr>
              <w:t>لزم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سمى</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سمى</w:t>
            </w:r>
            <w:r w:rsidR="00124FEB" w:rsidRPr="005A7539">
              <w:rPr>
                <w:rStyle w:val="Hyperlink"/>
                <w:noProof/>
                <w:rtl/>
              </w:rPr>
              <w:t xml:space="preserve"> </w:t>
            </w:r>
            <w:r w:rsidR="00124FEB" w:rsidRPr="005A7539">
              <w:rPr>
                <w:rStyle w:val="Hyperlink"/>
                <w:rFonts w:hint="eastAsia"/>
                <w:noProof/>
                <w:rtl/>
              </w:rPr>
              <w:t>لأبيها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1"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تأجيل</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بطلان</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يؤد</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الاجل،</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جعل</w:t>
            </w:r>
            <w:r w:rsidR="00124FEB" w:rsidRPr="005A7539">
              <w:rPr>
                <w:rStyle w:val="Hyperlink"/>
                <w:noProof/>
                <w:rtl/>
              </w:rPr>
              <w:t xml:space="preserve"> </w:t>
            </w:r>
            <w:r w:rsidR="00124FEB" w:rsidRPr="005A7539">
              <w:rPr>
                <w:rStyle w:val="Hyperlink"/>
                <w:rFonts w:hint="eastAsia"/>
                <w:noProof/>
                <w:rtl/>
              </w:rPr>
              <w:t>بعضه</w:t>
            </w:r>
            <w:r w:rsidR="00124FEB" w:rsidRPr="005A7539">
              <w:rPr>
                <w:rStyle w:val="Hyperlink"/>
                <w:noProof/>
                <w:rtl/>
              </w:rPr>
              <w:t xml:space="preserve"> </w:t>
            </w:r>
            <w:r w:rsidR="00124FEB" w:rsidRPr="005A7539">
              <w:rPr>
                <w:rStyle w:val="Hyperlink"/>
                <w:rFonts w:hint="eastAsia"/>
                <w:noProof/>
                <w:rtl/>
              </w:rPr>
              <w:t>عاجلا</w:t>
            </w:r>
            <w:r w:rsidR="00124FEB" w:rsidRPr="005A7539">
              <w:rPr>
                <w:rStyle w:val="Hyperlink"/>
                <w:noProof/>
                <w:rtl/>
              </w:rPr>
              <w:t xml:space="preserve"> </w:t>
            </w:r>
            <w:r w:rsidR="00124FEB" w:rsidRPr="005A7539">
              <w:rPr>
                <w:rStyle w:val="Hyperlink"/>
                <w:rFonts w:hint="eastAsia"/>
                <w:noProof/>
                <w:rtl/>
              </w:rPr>
              <w:t>وبعضه</w:t>
            </w:r>
            <w:r w:rsidR="00124FEB" w:rsidRPr="005A7539">
              <w:rPr>
                <w:rStyle w:val="Hyperlink"/>
                <w:noProof/>
                <w:rtl/>
              </w:rPr>
              <w:t xml:space="preserve"> </w:t>
            </w:r>
            <w:r w:rsidR="00124FEB" w:rsidRPr="005A7539">
              <w:rPr>
                <w:rStyle w:val="Hyperlink"/>
                <w:rFonts w:hint="eastAsia"/>
                <w:noProof/>
                <w:rtl/>
              </w:rPr>
              <w:t>آجلا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2"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أداء</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ونية</w:t>
            </w:r>
            <w:r w:rsidR="00124FEB" w:rsidRPr="005A7539">
              <w:rPr>
                <w:rStyle w:val="Hyperlink"/>
                <w:noProof/>
                <w:rtl/>
              </w:rPr>
              <w:t xml:space="preserve"> </w:t>
            </w:r>
            <w:r w:rsidR="00124FEB" w:rsidRPr="005A7539">
              <w:rPr>
                <w:rStyle w:val="Hyperlink"/>
                <w:rFonts w:hint="eastAsia"/>
                <w:noProof/>
                <w:rtl/>
              </w:rPr>
              <w:t>أدائه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العجز</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3"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يسم</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مهرا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مثلها،</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4"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عدتها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ذات</w:t>
            </w:r>
            <w:r w:rsidR="00124FEB" w:rsidRPr="005A7539">
              <w:rPr>
                <w:rStyle w:val="Hyperlink"/>
                <w:noProof/>
                <w:rtl/>
              </w:rPr>
              <w:t xml:space="preserve"> </w:t>
            </w:r>
            <w:r w:rsidR="00124FEB" w:rsidRPr="005A7539">
              <w:rPr>
                <w:rStyle w:val="Hyperlink"/>
                <w:rFonts w:hint="eastAsia"/>
                <w:noProof/>
                <w:rtl/>
              </w:rPr>
              <w:t>بعل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فلم</w:t>
            </w:r>
            <w:r w:rsidR="00124FEB" w:rsidRPr="005A7539">
              <w:rPr>
                <w:rStyle w:val="Hyperlink"/>
                <w:noProof/>
                <w:rtl/>
              </w:rPr>
              <w:t xml:space="preserve"> </w:t>
            </w:r>
            <w:r w:rsidR="00124FEB" w:rsidRPr="005A7539">
              <w:rPr>
                <w:rStyle w:val="Hyperlink"/>
                <w:rFonts w:hint="eastAsia"/>
                <w:noProof/>
                <w:rtl/>
              </w:rPr>
              <w:t>يدخل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5"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أسر</w:t>
            </w:r>
            <w:r w:rsidR="00124FEB" w:rsidRPr="005A7539">
              <w:rPr>
                <w:rStyle w:val="Hyperlink"/>
                <w:noProof/>
                <w:rtl/>
              </w:rPr>
              <w:t xml:space="preserve"> </w:t>
            </w:r>
            <w:r w:rsidR="00124FEB" w:rsidRPr="005A7539">
              <w:rPr>
                <w:rStyle w:val="Hyperlink"/>
                <w:rFonts w:hint="eastAsia"/>
                <w:noProof/>
                <w:rtl/>
              </w:rPr>
              <w:t>مهرا</w:t>
            </w:r>
            <w:r w:rsidR="00124FEB" w:rsidRPr="005A7539">
              <w:rPr>
                <w:rStyle w:val="Hyperlink"/>
                <w:noProof/>
                <w:rtl/>
              </w:rPr>
              <w:t xml:space="preserve"> </w:t>
            </w:r>
            <w:r w:rsidR="00124FEB" w:rsidRPr="005A7539">
              <w:rPr>
                <w:rStyle w:val="Hyperlink"/>
                <w:rFonts w:hint="eastAsia"/>
                <w:noProof/>
                <w:rtl/>
              </w:rPr>
              <w:t>وأعلن</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المعتبر</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6"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تعليم</w:t>
            </w:r>
            <w:r w:rsidR="00124FEB" w:rsidRPr="005A7539">
              <w:rPr>
                <w:rStyle w:val="Hyperlink"/>
                <w:noProof/>
                <w:rtl/>
              </w:rPr>
              <w:t xml:space="preserve"> </w:t>
            </w:r>
            <w:r w:rsidR="00124FEB" w:rsidRPr="005A7539">
              <w:rPr>
                <w:rStyle w:val="Hyperlink"/>
                <w:rFonts w:hint="eastAsia"/>
                <w:noProof/>
                <w:rtl/>
              </w:rPr>
              <w:t>سورة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فعلمها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رجع</w:t>
            </w:r>
            <w:r w:rsidR="00124FEB" w:rsidRPr="005A7539">
              <w:rPr>
                <w:rStyle w:val="Hyperlink"/>
                <w:noProof/>
                <w:rtl/>
              </w:rPr>
              <w:t xml:space="preserve"> </w:t>
            </w:r>
            <w:r w:rsidR="00124FEB" w:rsidRPr="005A7539">
              <w:rPr>
                <w:rStyle w:val="Hyperlink"/>
                <w:rFonts w:hint="eastAsia"/>
                <w:noProof/>
                <w:rtl/>
              </w:rPr>
              <w:t>إليها</w:t>
            </w:r>
            <w:r w:rsidR="00124FEB" w:rsidRPr="005A7539">
              <w:rPr>
                <w:rStyle w:val="Hyperlink"/>
                <w:noProof/>
                <w:rtl/>
              </w:rPr>
              <w:t xml:space="preserve"> </w:t>
            </w:r>
            <w:r w:rsidR="00124FEB" w:rsidRPr="005A7539">
              <w:rPr>
                <w:rStyle w:val="Hyperlink"/>
                <w:rFonts w:hint="eastAsia"/>
                <w:noProof/>
                <w:rtl/>
              </w:rPr>
              <w:t>بنصف</w:t>
            </w:r>
            <w:r w:rsidR="00124FEB" w:rsidRPr="005A7539">
              <w:rPr>
                <w:rStyle w:val="Hyperlink"/>
                <w:noProof/>
                <w:rtl/>
              </w:rPr>
              <w:t xml:space="preserve"> </w:t>
            </w:r>
            <w:r w:rsidR="00124FEB" w:rsidRPr="005A7539">
              <w:rPr>
                <w:rStyle w:val="Hyperlink"/>
                <w:rFonts w:hint="eastAsia"/>
                <w:noProof/>
                <w:rtl/>
              </w:rPr>
              <w:t>أجرة</w:t>
            </w:r>
            <w:r w:rsidR="00124FEB" w:rsidRPr="005A7539">
              <w:rPr>
                <w:rStyle w:val="Hyperlink"/>
                <w:noProof/>
                <w:rtl/>
              </w:rPr>
              <w:t xml:space="preserve"> </w:t>
            </w:r>
            <w:r w:rsidR="00124FEB" w:rsidRPr="005A7539">
              <w:rPr>
                <w:rStyle w:val="Hyperlink"/>
                <w:rFonts w:hint="eastAsia"/>
                <w:noProof/>
                <w:rtl/>
              </w:rPr>
              <w:t>المثل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74</w:t>
            </w:r>
            <w:r>
              <w:rPr>
                <w:rStyle w:val="Hyperlink"/>
                <w:noProof/>
                <w:rtl/>
              </w:rPr>
              <w:fldChar w:fldCharType="end"/>
            </w:r>
          </w:hyperlink>
        </w:p>
        <w:p w:rsidR="009467C6" w:rsidRPr="004B627A" w:rsidRDefault="009467C6"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7"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هبة</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نفسها</w:t>
            </w:r>
            <w:r w:rsidR="00124FEB" w:rsidRPr="005A7539">
              <w:rPr>
                <w:rStyle w:val="Hyperlink"/>
                <w:noProof/>
                <w:rtl/>
              </w:rPr>
              <w:t xml:space="preserve"> </w:t>
            </w:r>
            <w:r w:rsidR="00124FEB" w:rsidRPr="005A7539">
              <w:rPr>
                <w:rStyle w:val="Hyperlink"/>
                <w:rFonts w:hint="eastAsia"/>
                <w:noProof/>
                <w:rtl/>
              </w:rPr>
              <w:t>للرجل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8"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لزوجته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يتزوج</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يتسرى</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يطلقها،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يلزم</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جعل</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شرطت</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بعده،</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حلف</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نذر</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منهما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ينعقد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49"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حكمها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تحكم</w:t>
            </w:r>
            <w:r w:rsidR="00124FEB" w:rsidRPr="005A7539">
              <w:rPr>
                <w:rStyle w:val="Hyperlink"/>
                <w:noProof/>
                <w:rtl/>
              </w:rPr>
              <w:t xml:space="preserve"> </w:t>
            </w:r>
            <w:r w:rsidR="00124FEB" w:rsidRPr="005A7539">
              <w:rPr>
                <w:rStyle w:val="Hyperlink"/>
                <w:rFonts w:hint="eastAsia"/>
                <w:noProof/>
                <w:rtl/>
              </w:rPr>
              <w:t>بأكثر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السنة،</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تزوجها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حكمه،</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يحكم</w:t>
            </w:r>
            <w:r w:rsidR="00124FEB" w:rsidRPr="005A7539">
              <w:rPr>
                <w:rStyle w:val="Hyperlink"/>
                <w:noProof/>
                <w:rtl/>
              </w:rPr>
              <w:t xml:space="preserve"> </w:t>
            </w:r>
            <w:r w:rsidR="00124FEB" w:rsidRPr="005A7539">
              <w:rPr>
                <w:rStyle w:val="Hyperlink"/>
                <w:rFonts w:hint="eastAsia"/>
                <w:noProof/>
                <w:rtl/>
              </w:rPr>
              <w:t>بأقل</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وأكثر،</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ماتت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Toc380483649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0"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التزويج</w:t>
            </w:r>
            <w:r w:rsidR="00124FEB" w:rsidRPr="005A7539">
              <w:rPr>
                <w:rStyle w:val="Hyperlink"/>
                <w:noProof/>
                <w:rtl/>
              </w:rPr>
              <w:t xml:space="preserve"> </w:t>
            </w:r>
            <w:r w:rsidR="00124FEB" w:rsidRPr="005A7539">
              <w:rPr>
                <w:rStyle w:val="Hyperlink"/>
                <w:rFonts w:hint="eastAsia"/>
                <w:noProof/>
                <w:rtl/>
              </w:rPr>
              <w:t>بالإجارة</w:t>
            </w:r>
            <w:r w:rsidR="00124FEB" w:rsidRPr="005A7539">
              <w:rPr>
                <w:rStyle w:val="Hyperlink"/>
                <w:noProof/>
                <w:rtl/>
              </w:rPr>
              <w:t xml:space="preserve"> </w:t>
            </w:r>
            <w:r w:rsidR="00124FEB" w:rsidRPr="005A7539">
              <w:rPr>
                <w:rStyle w:val="Hyperlink"/>
                <w:rFonts w:hint="eastAsia"/>
                <w:noProof/>
                <w:rtl/>
              </w:rPr>
              <w:t>للزوجة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لأبيها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أخيها،</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قبضة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حنطة،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تمثالا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سكر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1"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جارية</w:t>
            </w:r>
            <w:r w:rsidR="00124FEB" w:rsidRPr="005A7539">
              <w:rPr>
                <w:rStyle w:val="Hyperlink"/>
                <w:noProof/>
                <w:rtl/>
              </w:rPr>
              <w:t xml:space="preserve"> </w:t>
            </w:r>
            <w:r w:rsidR="00124FEB" w:rsidRPr="005A7539">
              <w:rPr>
                <w:rStyle w:val="Hyperlink"/>
                <w:rFonts w:hint="eastAsia"/>
                <w:noProof/>
                <w:rtl/>
              </w:rPr>
              <w:t>مدبرة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ماتت</w:t>
            </w:r>
            <w:r w:rsidR="00124FEB" w:rsidRPr="005A7539">
              <w:rPr>
                <w:rStyle w:val="Hyperlink"/>
                <w:noProof/>
                <w:rtl/>
              </w:rPr>
              <w:t xml:space="preserve"> </w:t>
            </w:r>
            <w:r w:rsidR="00124FEB" w:rsidRPr="005A7539">
              <w:rPr>
                <w:rStyle w:val="Hyperlink"/>
                <w:rFonts w:hint="eastAsia"/>
                <w:noProof/>
                <w:rtl/>
              </w:rPr>
              <w:t>المدبرة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2"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ألف</w:t>
            </w:r>
            <w:r w:rsidR="00124FEB" w:rsidRPr="005A7539">
              <w:rPr>
                <w:rStyle w:val="Hyperlink"/>
                <w:noProof/>
                <w:rtl/>
              </w:rPr>
              <w:t xml:space="preserve"> </w:t>
            </w:r>
            <w:r w:rsidR="00124FEB" w:rsidRPr="005A7539">
              <w:rPr>
                <w:rStyle w:val="Hyperlink"/>
                <w:rFonts w:hint="eastAsia"/>
                <w:noProof/>
                <w:rtl/>
              </w:rPr>
              <w:t>درهم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فأعطاها</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hint="eastAsia"/>
                <w:noProof/>
                <w:rtl/>
              </w:rPr>
              <w:t>آبقا</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وبردا،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3"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خادم</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بيت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دار</w:t>
            </w:r>
            <w:r w:rsidR="00124FEB" w:rsidRPr="005A7539">
              <w:rPr>
                <w:rStyle w:val="Hyperlink"/>
                <w:noProof/>
                <w:rtl/>
              </w:rPr>
              <w:t xml:space="preserve"> </w:t>
            </w:r>
            <w:r w:rsidR="00124FEB" w:rsidRPr="005A7539">
              <w:rPr>
                <w:rStyle w:val="Hyperlink"/>
                <w:rFonts w:hint="eastAsia"/>
                <w:noProof/>
                <w:rtl/>
              </w:rPr>
              <w:t>صح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وكان</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وسط</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4"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تصدق</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بمهرها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5"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ذهبت</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الكفار</w:t>
            </w:r>
            <w:r w:rsidR="00124FEB" w:rsidRPr="005A7539">
              <w:rPr>
                <w:rStyle w:val="Hyperlink"/>
                <w:noProof/>
                <w:rtl/>
              </w:rPr>
              <w:t xml:space="preserve"> </w:t>
            </w:r>
            <w:r w:rsidR="00124FEB" w:rsidRPr="005A7539">
              <w:rPr>
                <w:rStyle w:val="Hyperlink"/>
                <w:rFonts w:hint="eastAsia"/>
                <w:noProof/>
                <w:rtl/>
              </w:rPr>
              <w:t>فتزوج</w:t>
            </w:r>
            <w:r w:rsidR="00124FEB" w:rsidRPr="005A7539">
              <w:rPr>
                <w:rStyle w:val="Hyperlink"/>
                <w:noProof/>
                <w:rtl/>
              </w:rPr>
              <w:t xml:space="preserve"> </w:t>
            </w:r>
            <w:r w:rsidR="00124FEB" w:rsidRPr="005A7539">
              <w:rPr>
                <w:rStyle w:val="Hyperlink"/>
                <w:rFonts w:hint="eastAsia"/>
                <w:noProof/>
                <w:rtl/>
              </w:rPr>
              <w:t>غيرها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أعطي</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بيت</w:t>
            </w:r>
            <w:r w:rsidR="00124FEB" w:rsidRPr="005A7539">
              <w:rPr>
                <w:rStyle w:val="Hyperlink"/>
                <w:noProof/>
                <w:rtl/>
              </w:rPr>
              <w:t xml:space="preserve"> </w:t>
            </w:r>
            <w:r w:rsidR="00124FEB" w:rsidRPr="005A7539">
              <w:rPr>
                <w:rStyle w:val="Hyperlink"/>
                <w:rFonts w:hint="eastAsia"/>
                <w:noProof/>
                <w:rtl/>
              </w:rPr>
              <w:t>المال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6"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rPr>
              <w:t xml:space="preserve"> </w:t>
            </w:r>
            <w:r w:rsidR="00124FEB" w:rsidRPr="005A7539">
              <w:rPr>
                <w:rStyle w:val="Hyperlink"/>
                <w:rFonts w:hint="eastAsia"/>
                <w:noProof/>
                <w:rtl/>
              </w:rPr>
              <w:t>ابنه</w:t>
            </w:r>
            <w:r w:rsidR="00124FEB" w:rsidRPr="005A7539">
              <w:rPr>
                <w:rStyle w:val="Hyperlink"/>
                <w:noProof/>
                <w:rtl/>
              </w:rPr>
              <w:t xml:space="preserve"> </w:t>
            </w:r>
            <w:r w:rsidR="00124FEB" w:rsidRPr="005A7539">
              <w:rPr>
                <w:rStyle w:val="Hyperlink"/>
                <w:rFonts w:hint="eastAsia"/>
                <w:noProof/>
                <w:rtl/>
              </w:rPr>
              <w:t>الصغير</w:t>
            </w:r>
            <w:r w:rsidR="00124FEB" w:rsidRPr="005A7539">
              <w:rPr>
                <w:rStyle w:val="Hyperlink"/>
                <w:noProof/>
                <w:rtl/>
              </w:rPr>
              <w:t xml:space="preserve"> </w:t>
            </w:r>
            <w:r w:rsidR="00124FEB" w:rsidRPr="005A7539">
              <w:rPr>
                <w:rStyle w:val="Hyperlink"/>
                <w:rFonts w:hint="eastAsia"/>
                <w:noProof/>
                <w:rtl/>
              </w:rPr>
              <w:t>وضمن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للابن</w:t>
            </w:r>
            <w:r w:rsidR="00124FEB" w:rsidRPr="005A7539">
              <w:rPr>
                <w:rStyle w:val="Hyperlink"/>
                <w:noProof/>
                <w:rtl/>
              </w:rPr>
              <w:t xml:space="preserve"> </w:t>
            </w:r>
            <w:r w:rsidR="00124FEB" w:rsidRPr="005A7539">
              <w:rPr>
                <w:rStyle w:val="Hyperlink"/>
                <w:rFonts w:hint="eastAsia"/>
                <w:noProof/>
                <w:rtl/>
              </w:rPr>
              <w:t>مال،</w:t>
            </w:r>
            <w:r w:rsidR="00124FEB" w:rsidRPr="005A7539">
              <w:rPr>
                <w:rStyle w:val="Hyperlink"/>
                <w:noProof/>
                <w:rtl/>
              </w:rPr>
              <w:t xml:space="preserve"> </w:t>
            </w:r>
            <w:r w:rsidR="00124FEB" w:rsidRPr="005A7539">
              <w:rPr>
                <w:rStyle w:val="Hyperlink"/>
                <w:rFonts w:hint="eastAsia"/>
                <w:noProof/>
                <w:rtl/>
              </w:rPr>
              <w:t>فالمهر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فعلى</w:t>
            </w:r>
            <w:r w:rsidR="00124FEB" w:rsidRPr="005A7539">
              <w:rPr>
                <w:rStyle w:val="Hyperlink"/>
                <w:noProof/>
                <w:rtl/>
              </w:rPr>
              <w:t xml:space="preserve"> </w:t>
            </w:r>
            <w:r w:rsidR="00124FEB" w:rsidRPr="005A7539">
              <w:rPr>
                <w:rStyle w:val="Hyperlink"/>
                <w:rFonts w:hint="eastAsia"/>
                <w:noProof/>
                <w:rtl/>
              </w:rPr>
              <w:t>الابن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7"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وشرط</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بيدها</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hint="eastAsia"/>
                <w:noProof/>
                <w:rtl/>
              </w:rPr>
              <w:t>والطلاق</w:t>
            </w:r>
            <w:r w:rsidR="00124FEB" w:rsidRPr="005A7539">
              <w:rPr>
                <w:rStyle w:val="Hyperlink"/>
                <w:noProof/>
                <w:rtl/>
              </w:rPr>
              <w:t xml:space="preserve"> </w:t>
            </w:r>
            <w:r w:rsidR="00124FEB" w:rsidRPr="005A7539">
              <w:rPr>
                <w:rStyle w:val="Hyperlink"/>
                <w:rFonts w:hint="eastAsia"/>
                <w:noProof/>
                <w:rtl/>
              </w:rPr>
              <w:t>وعليها</w:t>
            </w:r>
            <w:r w:rsidR="00124FEB" w:rsidRPr="005A7539">
              <w:rPr>
                <w:rStyle w:val="Hyperlink"/>
                <w:noProof/>
                <w:rtl/>
              </w:rPr>
              <w:t xml:space="preserve"> </w:t>
            </w:r>
            <w:r w:rsidR="00124FEB" w:rsidRPr="005A7539">
              <w:rPr>
                <w:rStyle w:val="Hyperlink"/>
                <w:rFonts w:hint="eastAsia"/>
                <w:noProof/>
                <w:rtl/>
              </w:rPr>
              <w:t>الصداق،</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8"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امرأته</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نصف</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ونصف</w:t>
            </w:r>
            <w:r w:rsidR="00124FEB" w:rsidRPr="005A7539">
              <w:rPr>
                <w:rStyle w:val="Hyperlink"/>
                <w:noProof/>
                <w:rtl/>
              </w:rPr>
              <w:t xml:space="preserve"> </w:t>
            </w:r>
            <w:r w:rsidR="00124FEB" w:rsidRPr="005A7539">
              <w:rPr>
                <w:rStyle w:val="Hyperlink"/>
                <w:rFonts w:hint="eastAsia"/>
                <w:noProof/>
                <w:rtl/>
              </w:rPr>
              <w:t>غلته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غلة،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حين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59"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غنم</w:t>
            </w:r>
            <w:r w:rsidR="00124FEB" w:rsidRPr="005A7539">
              <w:rPr>
                <w:rStyle w:val="Hyperlink"/>
                <w:noProof/>
                <w:rtl/>
              </w:rPr>
              <w:t xml:space="preserve"> </w:t>
            </w:r>
            <w:r w:rsidR="00124FEB" w:rsidRPr="005A7539">
              <w:rPr>
                <w:rStyle w:val="Hyperlink"/>
                <w:rFonts w:hint="eastAsia"/>
                <w:noProof/>
                <w:rtl/>
              </w:rPr>
              <w:t>ورقيق</w:t>
            </w:r>
            <w:r w:rsidR="00124FEB" w:rsidRPr="005A7539">
              <w:rPr>
                <w:rStyle w:val="Hyperlink"/>
                <w:noProof/>
                <w:rtl/>
              </w:rPr>
              <w:t xml:space="preserve"> </w:t>
            </w:r>
            <w:r w:rsidR="00124FEB" w:rsidRPr="005A7539">
              <w:rPr>
                <w:rStyle w:val="Hyperlink"/>
                <w:rFonts w:hint="eastAsia"/>
                <w:noProof/>
                <w:rtl/>
              </w:rPr>
              <w:t>فولدت</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كبر</w:t>
            </w:r>
            <w:r w:rsidR="00124FEB" w:rsidRPr="005A7539">
              <w:rPr>
                <w:rStyle w:val="Hyperlink"/>
                <w:noProof/>
                <w:rtl/>
              </w:rPr>
              <w:t xml:space="preserve"> </w:t>
            </w:r>
            <w:r w:rsidR="00124FEB" w:rsidRPr="005A7539">
              <w:rPr>
                <w:rStyle w:val="Hyperlink"/>
                <w:rFonts w:hint="eastAsia"/>
                <w:noProof/>
                <w:rtl/>
              </w:rPr>
              <w:t>الرقيق</w:t>
            </w:r>
            <w:r w:rsidR="00124FEB" w:rsidRPr="005A7539">
              <w:rPr>
                <w:rStyle w:val="Hyperlink"/>
                <w:noProof/>
                <w:rtl/>
              </w:rPr>
              <w:t xml:space="preserve"> </w:t>
            </w:r>
            <w:r w:rsidR="00124FEB" w:rsidRPr="005A7539">
              <w:rPr>
                <w:rStyle w:val="Hyperlink"/>
                <w:rFonts w:hint="eastAsia"/>
                <w:noProof/>
                <w:rtl/>
              </w:rPr>
              <w:t>فزادت</w:t>
            </w:r>
            <w:r w:rsidR="00124FEB" w:rsidRPr="005A7539">
              <w:rPr>
                <w:rStyle w:val="Hyperlink"/>
                <w:noProof/>
                <w:rtl/>
              </w:rPr>
              <w:t xml:space="preserve"> </w:t>
            </w:r>
            <w:r w:rsidR="00124FEB" w:rsidRPr="005A7539">
              <w:rPr>
                <w:rStyle w:val="Hyperlink"/>
                <w:rFonts w:hint="eastAsia"/>
                <w:noProof/>
                <w:rtl/>
              </w:rPr>
              <w:t>قيمته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نقص</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Toc380483659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84</w:t>
            </w:r>
            <w:r>
              <w:rPr>
                <w:rStyle w:val="Hyperlink"/>
                <w:noProof/>
                <w:rtl/>
              </w:rPr>
              <w:fldChar w:fldCharType="end"/>
            </w:r>
          </w:hyperlink>
        </w:p>
        <w:p w:rsidR="009467C6" w:rsidRPr="004B627A" w:rsidRDefault="009467C6"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0"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لزوجته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تسرى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هجرها</w:t>
            </w:r>
            <w:r w:rsidR="00124FEB" w:rsidRPr="005A7539">
              <w:rPr>
                <w:rStyle w:val="Hyperlink"/>
                <w:noProof/>
                <w:rtl/>
              </w:rPr>
              <w:t xml:space="preserve"> </w:t>
            </w:r>
            <w:r w:rsidR="00124FEB" w:rsidRPr="005A7539">
              <w:rPr>
                <w:rStyle w:val="Hyperlink"/>
                <w:rFonts w:hint="eastAsia"/>
                <w:noProof/>
                <w:rtl/>
              </w:rPr>
              <w:t>فهي</w:t>
            </w:r>
            <w:r w:rsidR="00124FEB" w:rsidRPr="005A7539">
              <w:rPr>
                <w:rStyle w:val="Hyperlink"/>
                <w:noProof/>
                <w:rtl/>
              </w:rPr>
              <w:t xml:space="preserve"> </w:t>
            </w:r>
            <w:r w:rsidR="00124FEB" w:rsidRPr="005A7539">
              <w:rPr>
                <w:rStyle w:val="Hyperlink"/>
                <w:rFonts w:hint="eastAsia"/>
                <w:noProof/>
                <w:rtl/>
              </w:rPr>
              <w:t>طالق،</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1"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يأتيها</w:t>
            </w:r>
            <w:r w:rsidR="00124FEB" w:rsidRPr="005A7539">
              <w:rPr>
                <w:rStyle w:val="Hyperlink"/>
                <w:noProof/>
                <w:rtl/>
              </w:rPr>
              <w:t xml:space="preserve"> </w:t>
            </w:r>
            <w:r w:rsidR="00124FEB" w:rsidRPr="005A7539">
              <w:rPr>
                <w:rStyle w:val="Hyperlink"/>
                <w:rFonts w:hint="eastAsia"/>
                <w:noProof/>
                <w:rtl/>
              </w:rPr>
              <w:t>متى</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معينة،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الاتيان</w:t>
            </w:r>
            <w:r w:rsidR="00124FEB" w:rsidRPr="005A7539">
              <w:rPr>
                <w:rStyle w:val="Hyperlink"/>
                <w:noProof/>
                <w:rtl/>
              </w:rPr>
              <w:t xml:space="preserve"> </w:t>
            </w:r>
            <w:r w:rsidR="00124FEB" w:rsidRPr="005A7539">
              <w:rPr>
                <w:rStyle w:val="Hyperlink"/>
                <w:rFonts w:hint="eastAsia"/>
                <w:noProof/>
                <w:rtl/>
              </w:rPr>
              <w:t>وقتا</w:t>
            </w:r>
            <w:r w:rsidR="00124FEB" w:rsidRPr="005A7539">
              <w:rPr>
                <w:rStyle w:val="Hyperlink"/>
                <w:noProof/>
                <w:rtl/>
              </w:rPr>
              <w:t xml:space="preserve"> </w:t>
            </w:r>
            <w:r w:rsidR="00124FEB" w:rsidRPr="005A7539">
              <w:rPr>
                <w:rStyle w:val="Hyperlink"/>
                <w:rFonts w:hint="eastAsia"/>
                <w:noProof/>
                <w:rtl/>
              </w:rPr>
              <w:t>خاصا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2"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لامرأة</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يخرجها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بلدها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معه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بلاده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وكانت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بلاد</w:t>
            </w:r>
            <w:r w:rsidR="00124FEB" w:rsidRPr="005A7539">
              <w:rPr>
                <w:rStyle w:val="Hyperlink"/>
                <w:noProof/>
                <w:rtl/>
              </w:rPr>
              <w:t xml:space="preserve"> </w:t>
            </w:r>
            <w:r w:rsidR="00124FEB" w:rsidRPr="005A7539">
              <w:rPr>
                <w:rStyle w:val="Hyperlink"/>
                <w:rFonts w:hint="eastAsia"/>
                <w:noProof/>
                <w:rtl/>
              </w:rPr>
              <w:t>المسلمين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نقص</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3"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افتض</w:t>
            </w:r>
            <w:r w:rsidR="00124FEB" w:rsidRPr="005A7539">
              <w:rPr>
                <w:rStyle w:val="Hyperlink"/>
                <w:noProof/>
                <w:rtl/>
              </w:rPr>
              <w:t xml:space="preserve"> </w:t>
            </w:r>
            <w:r w:rsidR="00124FEB" w:rsidRPr="005A7539">
              <w:rPr>
                <w:rStyle w:val="Hyperlink"/>
                <w:rFonts w:hint="eastAsia"/>
                <w:noProof/>
                <w:rtl/>
              </w:rPr>
              <w:t>بكرا</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بإصبعه</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فعشر</w:t>
            </w:r>
            <w:r w:rsidR="00124FEB" w:rsidRPr="005A7539">
              <w:rPr>
                <w:rStyle w:val="Hyperlink"/>
                <w:noProof/>
                <w:rtl/>
              </w:rPr>
              <w:t xml:space="preserve"> </w:t>
            </w:r>
            <w:r w:rsidR="00124FEB" w:rsidRPr="005A7539">
              <w:rPr>
                <w:rStyle w:val="Hyperlink"/>
                <w:rFonts w:hint="eastAsia"/>
                <w:noProof/>
                <w:rtl/>
              </w:rPr>
              <w:t>قيمتها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4" w:history="1">
            <w:r w:rsidR="00124FEB" w:rsidRPr="005A7539">
              <w:rPr>
                <w:rStyle w:val="Hyperlink"/>
                <w:noProof/>
                <w:rtl/>
              </w:rPr>
              <w:t xml:space="preserve">33 -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يتم</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مهرا،</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يمتعها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5"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مقدار</w:t>
            </w:r>
            <w:r w:rsidR="00124FEB" w:rsidRPr="005A7539">
              <w:rPr>
                <w:rStyle w:val="Hyperlink"/>
                <w:noProof/>
                <w:rtl/>
              </w:rPr>
              <w:t xml:space="preserve"> </w:t>
            </w:r>
            <w:r w:rsidR="00124FEB" w:rsidRPr="005A7539">
              <w:rPr>
                <w:rStyle w:val="Hyperlink"/>
                <w:rFonts w:hint="eastAsia"/>
                <w:noProof/>
                <w:rtl/>
              </w:rPr>
              <w:t>المتعة</w:t>
            </w:r>
            <w:r w:rsidR="00124FEB" w:rsidRPr="005A7539">
              <w:rPr>
                <w:rStyle w:val="Hyperlink"/>
                <w:noProof/>
                <w:rtl/>
              </w:rPr>
              <w:t xml:space="preserve"> </w:t>
            </w:r>
            <w:r w:rsidR="00124FEB" w:rsidRPr="005A7539">
              <w:rPr>
                <w:rStyle w:val="Hyperlink"/>
                <w:rFonts w:hint="eastAsia"/>
                <w:noProof/>
                <w:rtl/>
              </w:rPr>
              <w:t>للمطلقة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89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6" w:history="1">
            <w:r w:rsidR="00124FEB" w:rsidRPr="005A7539">
              <w:rPr>
                <w:rStyle w:val="Hyperlink"/>
                <w:noProof/>
                <w:rtl/>
              </w:rPr>
              <w:t>35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المتعة</w:t>
            </w:r>
            <w:r w:rsidR="00124FEB" w:rsidRPr="005A7539">
              <w:rPr>
                <w:rStyle w:val="Hyperlink"/>
                <w:noProof/>
                <w:rtl/>
              </w:rPr>
              <w:t xml:space="preserve"> </w:t>
            </w:r>
            <w:r w:rsidR="00124FEB" w:rsidRPr="005A7539">
              <w:rPr>
                <w:rStyle w:val="Hyperlink"/>
                <w:rFonts w:hint="eastAsia"/>
                <w:noProof/>
                <w:rtl/>
              </w:rPr>
              <w:t>للمطلقة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7" w:history="1">
            <w:r w:rsidR="00124FEB" w:rsidRPr="005A7539">
              <w:rPr>
                <w:rStyle w:val="Hyperlink"/>
                <w:noProof/>
                <w:rtl/>
              </w:rPr>
              <w:t>36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ينصف</w:t>
            </w:r>
            <w:r w:rsidR="00124FEB" w:rsidRPr="005A7539">
              <w:rPr>
                <w:rStyle w:val="Hyperlink"/>
                <w:noProof/>
                <w:rtl/>
              </w:rPr>
              <w:t xml:space="preserve"> </w:t>
            </w:r>
            <w:r w:rsidR="00124FEB" w:rsidRPr="005A7539">
              <w:rPr>
                <w:rStyle w:val="Hyperlink"/>
                <w:rFonts w:hint="eastAsia"/>
                <w:noProof/>
                <w:rtl/>
              </w:rPr>
              <w:t>بالطلاق</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يسقط</w:t>
            </w:r>
            <w:r w:rsidR="00124FEB" w:rsidRPr="005A7539">
              <w:rPr>
                <w:rStyle w:val="Hyperlink"/>
                <w:noProof/>
                <w:rtl/>
              </w:rPr>
              <w:t xml:space="preserve"> </w:t>
            </w:r>
            <w:r w:rsidR="00124FEB" w:rsidRPr="005A7539">
              <w:rPr>
                <w:rStyle w:val="Hyperlink"/>
                <w:rFonts w:hint="eastAsia"/>
                <w:noProof/>
                <w:rtl/>
              </w:rPr>
              <w:t>نصفه</w:t>
            </w:r>
            <w:r w:rsidR="00124FEB" w:rsidRPr="005A7539">
              <w:rPr>
                <w:rStyle w:val="Hyperlink"/>
                <w:noProof/>
                <w:rtl/>
              </w:rPr>
              <w:t xml:space="preserve"> </w:t>
            </w:r>
            <w:r w:rsidR="00124FEB" w:rsidRPr="005A7539">
              <w:rPr>
                <w:rStyle w:val="Hyperlink"/>
                <w:rFonts w:hint="eastAsia"/>
                <w:noProof/>
                <w:rtl/>
              </w:rPr>
              <w:t>ويرجع</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ويثبت</w:t>
            </w:r>
            <w:r w:rsidR="00124FEB" w:rsidRPr="005A7539">
              <w:rPr>
                <w:rStyle w:val="Hyperlink"/>
                <w:noProof/>
                <w:rtl/>
              </w:rPr>
              <w:t xml:space="preserve"> </w:t>
            </w:r>
            <w:r w:rsidR="00124FEB" w:rsidRPr="005A7539">
              <w:rPr>
                <w:rStyle w:val="Hyperlink"/>
                <w:rFonts w:hint="eastAsia"/>
                <w:noProof/>
                <w:rtl/>
              </w:rPr>
              <w:t>للزوجة</w:t>
            </w:r>
            <w:r w:rsidR="00124FEB" w:rsidRPr="005A7539">
              <w:rPr>
                <w:rStyle w:val="Hyperlink"/>
                <w:noProof/>
                <w:rtl/>
              </w:rPr>
              <w:t xml:space="preserve"> </w:t>
            </w:r>
            <w:r w:rsidR="00124FEB" w:rsidRPr="005A7539">
              <w:rPr>
                <w:rStyle w:val="Hyperlink"/>
                <w:rFonts w:hint="eastAsia"/>
                <w:noProof/>
                <w:rtl/>
              </w:rPr>
              <w:t>النصف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8" w:history="1">
            <w:r w:rsidR="00124FEB" w:rsidRPr="005A7539">
              <w:rPr>
                <w:rStyle w:val="Hyperlink"/>
                <w:noProof/>
                <w:rtl/>
              </w:rPr>
              <w:t>37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للذي</w:t>
            </w:r>
            <w:r w:rsidR="00124FEB" w:rsidRPr="005A7539">
              <w:rPr>
                <w:rStyle w:val="Hyperlink"/>
                <w:noProof/>
                <w:rtl/>
              </w:rPr>
              <w:t xml:space="preserve"> </w:t>
            </w:r>
            <w:r w:rsidR="00124FEB" w:rsidRPr="005A7539">
              <w:rPr>
                <w:rStyle w:val="Hyperlink"/>
                <w:rFonts w:hint="eastAsia"/>
                <w:noProof/>
                <w:rtl/>
              </w:rPr>
              <w:t>بيده</w:t>
            </w:r>
            <w:r w:rsidR="00124FEB" w:rsidRPr="005A7539">
              <w:rPr>
                <w:rStyle w:val="Hyperlink"/>
                <w:noProof/>
                <w:rtl/>
              </w:rPr>
              <w:t xml:space="preserve"> </w:t>
            </w:r>
            <w:r w:rsidR="00124FEB" w:rsidRPr="005A7539">
              <w:rPr>
                <w:rStyle w:val="Hyperlink"/>
                <w:rFonts w:hint="eastAsia"/>
                <w:noProof/>
                <w:rtl/>
              </w:rPr>
              <w:t>عقدة</w:t>
            </w:r>
            <w:r w:rsidR="00124FEB" w:rsidRPr="005A7539">
              <w:rPr>
                <w:rStyle w:val="Hyperlink"/>
                <w:noProof/>
                <w:rtl/>
              </w:rPr>
              <w:t xml:space="preserve"> </w:t>
            </w:r>
            <w:r w:rsidR="00124FEB" w:rsidRPr="005A7539">
              <w:rPr>
                <w:rStyle w:val="Hyperlink"/>
                <w:rFonts w:hint="eastAsia"/>
                <w:noProof/>
                <w:rtl/>
              </w:rPr>
              <w:t>النكاح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يعفو</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بعض</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69" w:history="1">
            <w:r w:rsidR="00124FEB" w:rsidRPr="005A7539">
              <w:rPr>
                <w:rStyle w:val="Hyperlink"/>
                <w:noProof/>
                <w:rtl/>
              </w:rPr>
              <w:t>38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ويستقر</w:t>
            </w:r>
            <w:r w:rsidR="00124FEB" w:rsidRPr="005A7539">
              <w:rPr>
                <w:rStyle w:val="Hyperlink"/>
                <w:noProof/>
                <w:rtl/>
              </w:rPr>
              <w:t xml:space="preserve"> </w:t>
            </w:r>
            <w:r w:rsidR="00124FEB" w:rsidRPr="005A7539">
              <w:rPr>
                <w:rStyle w:val="Hyperlink"/>
                <w:rFonts w:hint="eastAsia"/>
                <w:noProof/>
                <w:rtl/>
              </w:rPr>
              <w:t>بالدخول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وهو</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الفرج</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ينزل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بما</w:t>
            </w:r>
            <w:r w:rsidR="00124FEB" w:rsidRPr="005A7539">
              <w:rPr>
                <w:rStyle w:val="Hyperlink"/>
                <w:noProof/>
                <w:rtl/>
              </w:rPr>
              <w:t xml:space="preserve"> </w:t>
            </w:r>
            <w:r w:rsidR="00124FEB" w:rsidRPr="005A7539">
              <w:rPr>
                <w:rStyle w:val="Hyperlink"/>
                <w:rFonts w:hint="eastAsia"/>
                <w:noProof/>
                <w:rtl/>
              </w:rPr>
              <w:t>دونه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الاستمتاع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Toc380483669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0" w:history="1">
            <w:r w:rsidR="00124FEB" w:rsidRPr="005A7539">
              <w:rPr>
                <w:rStyle w:val="Hyperlink"/>
                <w:noProof/>
                <w:rtl/>
              </w:rPr>
              <w:t xml:space="preserve">39 -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الخلوة</w:t>
            </w:r>
            <w:r w:rsidR="00124FEB" w:rsidRPr="005A7539">
              <w:rPr>
                <w:rStyle w:val="Hyperlink"/>
                <w:noProof/>
                <w:rtl/>
              </w:rPr>
              <w:t xml:space="preserve"> </w:t>
            </w:r>
            <w:r w:rsidR="00124FEB" w:rsidRPr="005A7539">
              <w:rPr>
                <w:rStyle w:val="Hyperlink"/>
                <w:rFonts w:hint="eastAsia"/>
                <w:noProof/>
                <w:rtl/>
              </w:rPr>
              <w:t>بالزوجة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وطئ</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كله،</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نصفه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علم</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بوجه،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الاشتباه</w:t>
            </w:r>
            <w:r w:rsidR="00124FEB" w:rsidRPr="005A7539">
              <w:rPr>
                <w:rStyle w:val="Hyperlink"/>
                <w:noProof/>
                <w:rtl/>
              </w:rPr>
              <w:t xml:space="preserve"> </w:t>
            </w:r>
            <w:r w:rsidR="00124FEB" w:rsidRPr="005A7539">
              <w:rPr>
                <w:rStyle w:val="Hyperlink"/>
                <w:rFonts w:hint="eastAsia"/>
                <w:noProof/>
                <w:rtl/>
              </w:rPr>
              <w:t>والاختلاف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1" w:history="1">
            <w:r w:rsidR="00124FEB" w:rsidRPr="005A7539">
              <w:rPr>
                <w:rStyle w:val="Hyperlink"/>
                <w:noProof/>
                <w:rtl/>
              </w:rPr>
              <w:t xml:space="preserve">40 -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خلا</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بالمرأة</w:t>
            </w:r>
            <w:r w:rsidR="00124FEB" w:rsidRPr="005A7539">
              <w:rPr>
                <w:rStyle w:val="Hyperlink"/>
                <w:noProof/>
                <w:rtl/>
              </w:rPr>
              <w:t xml:space="preserve"> </w:t>
            </w:r>
            <w:r w:rsidR="00124FEB" w:rsidRPr="005A7539">
              <w:rPr>
                <w:rStyle w:val="Hyperlink"/>
                <w:rFonts w:hint="eastAsia"/>
                <w:noProof/>
                <w:rtl/>
              </w:rPr>
              <w:t>فادعت</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تصادقا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عدمه</w:t>
            </w:r>
            <w:r w:rsidR="00124FEB" w:rsidRPr="005A7539">
              <w:rPr>
                <w:rStyle w:val="Hyperlink"/>
                <w:noProof/>
                <w:rtl/>
              </w:rPr>
              <w:t xml:space="preserve"> </w:t>
            </w:r>
            <w:r w:rsidR="00124FEB" w:rsidRPr="005A7539">
              <w:rPr>
                <w:rStyle w:val="Hyperlink"/>
                <w:rFonts w:hint="eastAsia"/>
                <w:noProof/>
                <w:rtl/>
              </w:rPr>
              <w:t>وكانا</w:t>
            </w:r>
            <w:r w:rsidR="00124FEB" w:rsidRPr="005A7539">
              <w:rPr>
                <w:rStyle w:val="Hyperlink"/>
                <w:noProof/>
                <w:rtl/>
              </w:rPr>
              <w:t xml:space="preserve"> </w:t>
            </w:r>
            <w:r w:rsidR="00124FEB" w:rsidRPr="005A7539">
              <w:rPr>
                <w:rStyle w:val="Hyperlink"/>
                <w:rFonts w:hint="eastAsia"/>
                <w:noProof/>
                <w:rtl/>
              </w:rPr>
              <w:t>مأمونين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متهمين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2" w:history="1">
            <w:r w:rsidR="00124FEB" w:rsidRPr="005A7539">
              <w:rPr>
                <w:rStyle w:val="Hyperlink"/>
                <w:noProof/>
                <w:rtl/>
              </w:rPr>
              <w:t>41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هل</w:t>
            </w:r>
            <w:r w:rsidR="00124FEB" w:rsidRPr="005A7539">
              <w:rPr>
                <w:rStyle w:val="Hyperlink"/>
                <w:noProof/>
                <w:rtl/>
              </w:rPr>
              <w:t xml:space="preserve"> </w:t>
            </w:r>
            <w:r w:rsidR="00124FEB" w:rsidRPr="005A7539">
              <w:rPr>
                <w:rStyle w:val="Hyperlink"/>
                <w:rFonts w:hint="eastAsia"/>
                <w:noProof/>
                <w:rtl/>
              </w:rPr>
              <w:t>يثبت</w:t>
            </w:r>
            <w:r w:rsidR="00124FEB" w:rsidRPr="005A7539">
              <w:rPr>
                <w:rStyle w:val="Hyperlink"/>
                <w:noProof/>
                <w:rtl/>
              </w:rPr>
              <w:t xml:space="preserve"> </w:t>
            </w:r>
            <w:r w:rsidR="00124FEB" w:rsidRPr="005A7539">
              <w:rPr>
                <w:rStyle w:val="Hyperlink"/>
                <w:rFonts w:hint="eastAsia"/>
                <w:noProof/>
                <w:rtl/>
              </w:rPr>
              <w:t>نصف</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المسمى</w:t>
            </w:r>
            <w:r w:rsidR="00124FEB" w:rsidRPr="005A7539">
              <w:rPr>
                <w:rStyle w:val="Hyperlink"/>
                <w:noProof/>
                <w:rtl/>
              </w:rPr>
              <w:t xml:space="preserve"> </w:t>
            </w:r>
            <w:r w:rsidR="00124FEB" w:rsidRPr="005A7539">
              <w:rPr>
                <w:rStyle w:val="Hyperlink"/>
                <w:rFonts w:hint="eastAsia"/>
                <w:noProof/>
                <w:rtl/>
              </w:rPr>
              <w:t>أم</w:t>
            </w:r>
            <w:r w:rsidR="00124FEB" w:rsidRPr="005A7539">
              <w:rPr>
                <w:rStyle w:val="Hyperlink"/>
                <w:noProof/>
                <w:rtl/>
              </w:rPr>
              <w:t xml:space="preserve"> </w:t>
            </w:r>
            <w:r w:rsidR="00124FEB" w:rsidRPr="005A7539">
              <w:rPr>
                <w:rStyle w:val="Hyperlink"/>
                <w:rFonts w:hint="eastAsia"/>
                <w:noProof/>
                <w:rtl/>
              </w:rPr>
              <w:t>كله؟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3" w:history="1">
            <w:r w:rsidR="00124FEB" w:rsidRPr="005A7539">
              <w:rPr>
                <w:rStyle w:val="Hyperlink"/>
                <w:noProof/>
                <w:rtl/>
              </w:rPr>
              <w:t>42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الزوجين</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تقدير</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ولها</w:t>
            </w:r>
            <w:r w:rsidR="00124FEB" w:rsidRPr="005A7539">
              <w:rPr>
                <w:rStyle w:val="Hyperlink"/>
                <w:noProof/>
                <w:rtl/>
              </w:rPr>
              <w:t xml:space="preserve"> </w:t>
            </w:r>
            <w:r w:rsidR="00124FEB" w:rsidRPr="005A7539">
              <w:rPr>
                <w:rStyle w:val="Hyperlink"/>
                <w:rFonts w:hint="eastAsia"/>
                <w:noProof/>
                <w:rtl/>
              </w:rPr>
              <w:t>الميراث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4" w:history="1">
            <w:r w:rsidR="00124FEB" w:rsidRPr="005A7539">
              <w:rPr>
                <w:rStyle w:val="Hyperlink"/>
                <w:noProof/>
                <w:rtl/>
              </w:rPr>
              <w:t>43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المهور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97</w:t>
            </w:r>
            <w:r>
              <w:rPr>
                <w:rStyle w:val="Hyperlink"/>
                <w:noProof/>
                <w:rtl/>
              </w:rPr>
              <w:fldChar w:fldCharType="end"/>
            </w:r>
          </w:hyperlink>
        </w:p>
        <w:p w:rsidR="009467C6" w:rsidRPr="004B627A" w:rsidRDefault="009467C6" w:rsidP="004B627A">
          <w:pPr>
            <w:pStyle w:val="libNormal"/>
          </w:pPr>
          <w:r w:rsidRPr="004B627A">
            <w:br w:type="page"/>
          </w:r>
        </w:p>
        <w:p w:rsidR="00124FEB" w:rsidRDefault="004643C4">
          <w:pPr>
            <w:pStyle w:val="TOC1"/>
            <w:rPr>
              <w:rFonts w:asciiTheme="minorHAnsi" w:eastAsiaTheme="minorEastAsia" w:hAnsiTheme="minorHAnsi" w:cstheme="minorBidi"/>
              <w:bCs w:val="0"/>
              <w:noProof/>
              <w:color w:val="auto"/>
              <w:sz w:val="22"/>
              <w:szCs w:val="22"/>
              <w:rtl/>
            </w:rPr>
          </w:pPr>
          <w:hyperlink w:anchor="_Toc380483675"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hint="eastAsia"/>
                <w:noProof/>
                <w:rtl/>
              </w:rPr>
              <w:t>والنشوز</w:t>
            </w:r>
            <w:r w:rsidR="00124FEB" w:rsidRPr="005A7539">
              <w:rPr>
                <w:rStyle w:val="Hyperlink"/>
                <w:noProof/>
                <w:rtl/>
              </w:rPr>
              <w:t xml:space="preserve"> </w:t>
            </w:r>
            <w:r w:rsidR="00124FEB" w:rsidRPr="005A7539">
              <w:rPr>
                <w:rStyle w:val="Hyperlink"/>
                <w:rFonts w:hint="eastAsia"/>
                <w:noProof/>
                <w:rtl/>
              </w:rPr>
              <w:t>والشقاق</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6"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للزوجة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ليلة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الأربع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وللثنتين</w:t>
            </w:r>
            <w:r w:rsidR="00124FEB" w:rsidRPr="005A7539">
              <w:rPr>
                <w:rStyle w:val="Hyperlink"/>
                <w:noProof/>
                <w:rtl/>
              </w:rPr>
              <w:t xml:space="preserve"> </w:t>
            </w:r>
            <w:r w:rsidR="00124FEB" w:rsidRPr="005A7539">
              <w:rPr>
                <w:rStyle w:val="Hyperlink"/>
                <w:rFonts w:hint="eastAsia"/>
                <w:noProof/>
                <w:rtl/>
              </w:rPr>
              <w:t>ليلتان،</w:t>
            </w:r>
            <w:r w:rsidR="00124FEB" w:rsidRPr="005A7539">
              <w:rPr>
                <w:rStyle w:val="Hyperlink"/>
                <w:noProof/>
                <w:rtl/>
              </w:rPr>
              <w:t xml:space="preserve"> </w:t>
            </w:r>
            <w:r w:rsidR="00124FEB" w:rsidRPr="005A7539">
              <w:rPr>
                <w:rStyle w:val="Hyperlink"/>
                <w:rFonts w:hint="eastAsia"/>
                <w:noProof/>
                <w:rtl/>
              </w:rPr>
              <w:t>وللثلاث</w:t>
            </w:r>
            <w:r w:rsidR="00124FEB" w:rsidRPr="005A7539">
              <w:rPr>
                <w:rStyle w:val="Hyperlink"/>
                <w:noProof/>
                <w:rtl/>
              </w:rPr>
              <w:t xml:space="preserve"> </w:t>
            </w:r>
            <w:r w:rsidR="00124FEB" w:rsidRPr="005A7539">
              <w:rPr>
                <w:rStyle w:val="Hyperlink"/>
                <w:rFonts w:hint="eastAsia"/>
                <w:noProof/>
                <w:rtl/>
              </w:rPr>
              <w:t>ثلاث،</w:t>
            </w:r>
            <w:r w:rsidR="00124FEB" w:rsidRPr="005A7539">
              <w:rPr>
                <w:rStyle w:val="Hyperlink"/>
                <w:noProof/>
                <w:rtl/>
              </w:rPr>
              <w:t xml:space="preserve"> </w:t>
            </w:r>
            <w:r w:rsidR="00124FEB" w:rsidRPr="005A7539">
              <w:rPr>
                <w:rStyle w:val="Hyperlink"/>
                <w:rFonts w:hint="eastAsia"/>
                <w:noProof/>
                <w:rtl/>
              </w:rPr>
              <w:t>وللأربع</w:t>
            </w:r>
            <w:r w:rsidR="00124FEB" w:rsidRPr="005A7539">
              <w:rPr>
                <w:rStyle w:val="Hyperlink"/>
                <w:noProof/>
                <w:rtl/>
              </w:rPr>
              <w:t xml:space="preserve"> </w:t>
            </w:r>
            <w:r w:rsidR="00124FEB" w:rsidRPr="005A7539">
              <w:rPr>
                <w:rStyle w:val="Hyperlink"/>
                <w:rFonts w:hint="eastAsia"/>
                <w:noProof/>
                <w:rtl/>
              </w:rPr>
              <w:t>أربع،</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عنده</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فالباقي</w:t>
            </w:r>
            <w:r w:rsidR="00124FEB" w:rsidRPr="005A7539">
              <w:rPr>
                <w:rStyle w:val="Hyperlink"/>
                <w:noProof/>
                <w:rtl/>
              </w:rPr>
              <w:t xml:space="preserve"> </w:t>
            </w:r>
            <w:r w:rsidR="00124FEB" w:rsidRPr="005A7539">
              <w:rPr>
                <w:rStyle w:val="Hyperlink"/>
                <w:rFonts w:hint="eastAsia"/>
                <w:noProof/>
                <w:rtl/>
              </w:rPr>
              <w:t>للزوج</w:t>
            </w:r>
            <w:r w:rsidR="00124FEB" w:rsidRPr="005A7539">
              <w:rPr>
                <w:rStyle w:val="Hyperlink"/>
                <w:noProof/>
                <w:rtl/>
              </w:rPr>
              <w:t xml:space="preserve"> </w:t>
            </w:r>
            <w:r w:rsidR="00124FEB" w:rsidRPr="005A7539">
              <w:rPr>
                <w:rStyle w:val="Hyperlink"/>
                <w:rFonts w:hint="eastAsia"/>
                <w:noProof/>
                <w:rtl/>
              </w:rPr>
              <w:t>يبيت</w:t>
            </w:r>
            <w:r w:rsidR="00124FEB" w:rsidRPr="005A7539">
              <w:rPr>
                <w:rStyle w:val="Hyperlink"/>
                <w:noProof/>
                <w:rtl/>
              </w:rPr>
              <w:t xml:space="preserve"> </w:t>
            </w:r>
            <w:r w:rsidR="00124FEB" w:rsidRPr="005A7539">
              <w:rPr>
                <w:rStyle w:val="Hyperlink"/>
                <w:rFonts w:hint="eastAsia"/>
                <w:noProof/>
                <w:rtl/>
              </w:rPr>
              <w:t>حيث</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noProof/>
                <w:rtl/>
              </w:rPr>
              <w:t xml:space="preserve"> </w:t>
            </w:r>
            <w:r w:rsidR="00124FEB" w:rsidRPr="005A7539">
              <w:rPr>
                <w:rStyle w:val="Hyperlink"/>
                <w:rFonts w:hint="eastAsia"/>
                <w:noProof/>
                <w:rtl/>
              </w:rPr>
              <w:t>ويفضل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7"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وعنده</w:t>
            </w:r>
            <w:r w:rsidR="00124FEB" w:rsidRPr="005A7539">
              <w:rPr>
                <w:rStyle w:val="Hyperlink"/>
                <w:noProof/>
                <w:rtl/>
              </w:rPr>
              <w:t xml:space="preserve"> </w:t>
            </w:r>
            <w:r w:rsidR="00124FEB" w:rsidRPr="005A7539">
              <w:rPr>
                <w:rStyle w:val="Hyperlink"/>
                <w:rFonts w:hint="eastAsia"/>
                <w:noProof/>
                <w:rtl/>
              </w:rPr>
              <w:t>غيرها</w:t>
            </w:r>
            <w:r w:rsidR="00124FEB" w:rsidRPr="005A7539">
              <w:rPr>
                <w:rStyle w:val="Hyperlink"/>
                <w:noProof/>
                <w:rtl/>
              </w:rPr>
              <w:t xml:space="preserve"> </w:t>
            </w:r>
            <w:r w:rsidR="00124FEB" w:rsidRPr="005A7539">
              <w:rPr>
                <w:rStyle w:val="Hyperlink"/>
                <w:rFonts w:hint="eastAsia"/>
                <w:noProof/>
                <w:rtl/>
              </w:rPr>
              <w:t>اختصت</w:t>
            </w:r>
            <w:r w:rsidR="00124FEB" w:rsidRPr="005A7539">
              <w:rPr>
                <w:rStyle w:val="Hyperlink"/>
                <w:noProof/>
                <w:rtl/>
              </w:rPr>
              <w:t xml:space="preserve"> </w:t>
            </w:r>
            <w:r w:rsidR="00124FEB" w:rsidRPr="005A7539">
              <w:rPr>
                <w:rStyle w:val="Hyperlink"/>
                <w:rFonts w:hint="eastAsia"/>
                <w:noProof/>
                <w:rtl/>
              </w:rPr>
              <w:t>الجديدة</w:t>
            </w:r>
            <w:r w:rsidR="00124FEB" w:rsidRPr="005A7539">
              <w:rPr>
                <w:rStyle w:val="Hyperlink"/>
                <w:noProof/>
                <w:rtl/>
              </w:rPr>
              <w:t xml:space="preserve"> </w:t>
            </w:r>
            <w:r w:rsidR="00124FEB" w:rsidRPr="005A7539">
              <w:rPr>
                <w:rStyle w:val="Hyperlink"/>
                <w:rFonts w:hint="eastAsia"/>
                <w:noProof/>
                <w:rtl/>
              </w:rPr>
              <w:t>بسبع</w:t>
            </w:r>
            <w:r w:rsidR="00124FEB" w:rsidRPr="005A7539">
              <w:rPr>
                <w:rStyle w:val="Hyperlink"/>
                <w:noProof/>
                <w:rtl/>
              </w:rPr>
              <w:t xml:space="preserve"> </w:t>
            </w:r>
            <w:r w:rsidR="00124FEB" w:rsidRPr="005A7539">
              <w:rPr>
                <w:rStyle w:val="Hyperlink"/>
                <w:rFonts w:hint="eastAsia"/>
                <w:noProof/>
                <w:rtl/>
              </w:rPr>
              <w:t>ليال</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بكرا،</w:t>
            </w:r>
            <w:r w:rsidR="00124FEB" w:rsidRPr="005A7539">
              <w:rPr>
                <w:rStyle w:val="Hyperlink"/>
                <w:noProof/>
                <w:rtl/>
              </w:rPr>
              <w:t xml:space="preserve"> </w:t>
            </w:r>
            <w:r w:rsidR="00124FEB" w:rsidRPr="005A7539">
              <w:rPr>
                <w:rStyle w:val="Hyperlink"/>
                <w:rFonts w:hint="eastAsia"/>
                <w:noProof/>
                <w:rtl/>
              </w:rPr>
              <w:t>وأقله</w:t>
            </w:r>
            <w:r w:rsidR="00124FEB" w:rsidRPr="005A7539">
              <w:rPr>
                <w:rStyle w:val="Hyperlink"/>
                <w:noProof/>
                <w:rtl/>
              </w:rPr>
              <w:t xml:space="preserve"> </w:t>
            </w:r>
            <w:r w:rsidR="00124FEB" w:rsidRPr="005A7539">
              <w:rPr>
                <w:rStyle w:val="Hyperlink"/>
                <w:rFonts w:hint="eastAsia"/>
                <w:noProof/>
                <w:rtl/>
              </w:rPr>
              <w:t>ثلاث</w:t>
            </w:r>
            <w:r w:rsidR="00124FEB" w:rsidRPr="005A7539">
              <w:rPr>
                <w:rStyle w:val="Hyperlink"/>
                <w:noProof/>
                <w:rtl/>
              </w:rPr>
              <w:t xml:space="preserve"> </w:t>
            </w:r>
            <w:r w:rsidR="00124FEB" w:rsidRPr="005A7539">
              <w:rPr>
                <w:rStyle w:val="Hyperlink"/>
                <w:rFonts w:hint="eastAsia"/>
                <w:noProof/>
                <w:rtl/>
              </w:rPr>
              <w:t>ليال،</w:t>
            </w:r>
            <w:r w:rsidR="00124FEB" w:rsidRPr="005A7539">
              <w:rPr>
                <w:rStyle w:val="Hyperlink"/>
                <w:noProof/>
                <w:rtl/>
              </w:rPr>
              <w:t xml:space="preserve"> </w:t>
            </w:r>
            <w:r w:rsidR="00124FEB" w:rsidRPr="005A7539">
              <w:rPr>
                <w:rStyle w:val="Hyperlink"/>
                <w:rFonts w:hint="eastAsia"/>
                <w:noProof/>
                <w:rtl/>
              </w:rPr>
              <w:t>وبثلاث</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ثيبا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8"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الواجب</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hint="eastAsia"/>
                <w:noProof/>
                <w:rtl/>
              </w:rPr>
              <w:t>المبيت</w:t>
            </w:r>
            <w:r w:rsidR="00124FEB" w:rsidRPr="005A7539">
              <w:rPr>
                <w:rStyle w:val="Hyperlink"/>
                <w:noProof/>
                <w:rtl/>
              </w:rPr>
              <w:t xml:space="preserve"> </w:t>
            </w:r>
            <w:r w:rsidR="00124FEB" w:rsidRPr="005A7539">
              <w:rPr>
                <w:rStyle w:val="Hyperlink"/>
                <w:rFonts w:hint="eastAsia"/>
                <w:noProof/>
                <w:rtl/>
              </w:rPr>
              <w:t>عندها</w:t>
            </w:r>
            <w:r w:rsidR="00124FEB" w:rsidRPr="005A7539">
              <w:rPr>
                <w:rStyle w:val="Hyperlink"/>
                <w:noProof/>
                <w:rtl/>
              </w:rPr>
              <w:t xml:space="preserve"> </w:t>
            </w:r>
            <w:r w:rsidR="00124FEB" w:rsidRPr="005A7539">
              <w:rPr>
                <w:rStyle w:val="Hyperlink"/>
                <w:rFonts w:hint="eastAsia"/>
                <w:noProof/>
                <w:rtl/>
              </w:rPr>
              <w:t>ليلا</w:t>
            </w:r>
            <w:r w:rsidR="00124FEB" w:rsidRPr="005A7539">
              <w:rPr>
                <w:rStyle w:val="Hyperlink"/>
                <w:noProof/>
                <w:rtl/>
              </w:rPr>
              <w:t xml:space="preserve"> </w:t>
            </w:r>
            <w:r w:rsidR="00124FEB" w:rsidRPr="005A7539">
              <w:rPr>
                <w:rStyle w:val="Hyperlink"/>
                <w:rFonts w:hint="eastAsia"/>
                <w:noProof/>
                <w:rtl/>
              </w:rPr>
              <w:t>والكون</w:t>
            </w:r>
            <w:r w:rsidR="00124FEB" w:rsidRPr="005A7539">
              <w:rPr>
                <w:rStyle w:val="Hyperlink"/>
                <w:noProof/>
                <w:rtl/>
              </w:rPr>
              <w:t xml:space="preserve"> </w:t>
            </w:r>
            <w:r w:rsidR="00124FEB" w:rsidRPr="005A7539">
              <w:rPr>
                <w:rStyle w:val="Hyperlink"/>
                <w:rFonts w:hint="eastAsia"/>
                <w:noProof/>
                <w:rtl/>
              </w:rPr>
              <w:t>عندها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صبيحتها،</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المواقعة</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79" w:history="1">
            <w:r w:rsidR="00124FEB" w:rsidRPr="005A7539">
              <w:rPr>
                <w:rStyle w:val="Hyperlink"/>
                <w:noProof/>
                <w:rtl/>
              </w:rPr>
              <w:t xml:space="preserve">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اسقاط</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حقها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hint="eastAsia"/>
                <w:noProof/>
                <w:rtl/>
              </w:rPr>
              <w:t>بعوض</w:t>
            </w:r>
            <w:r w:rsidR="00124FEB" w:rsidRPr="005A7539">
              <w:rPr>
                <w:rStyle w:val="Hyperlink"/>
                <w:noProof/>
                <w:rtl/>
              </w:rPr>
              <w:t xml:space="preserve"> </w:t>
            </w:r>
            <w:r w:rsidR="00124FEB" w:rsidRPr="005A7539">
              <w:rPr>
                <w:rStyle w:val="Hyperlink"/>
                <w:rFonts w:hint="eastAsia"/>
                <w:noProof/>
                <w:rtl/>
              </w:rPr>
              <w:t>وغيره،</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خوفا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الضرة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شرطا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Toc380483679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0"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المساواة</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الزوجات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المودة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وجعل</w:t>
            </w:r>
            <w:r w:rsidR="00124FEB" w:rsidRPr="005A7539">
              <w:rPr>
                <w:rStyle w:val="Hyperlink"/>
                <w:noProof/>
                <w:rtl/>
              </w:rPr>
              <w:t xml:space="preserve"> </w:t>
            </w:r>
            <w:r w:rsidR="00124FEB" w:rsidRPr="005A7539">
              <w:rPr>
                <w:rStyle w:val="Hyperlink"/>
                <w:rFonts w:hint="eastAsia"/>
                <w:noProof/>
                <w:rtl/>
              </w:rPr>
              <w:t>مهرها</w:t>
            </w:r>
            <w:r w:rsidR="00124FEB" w:rsidRPr="005A7539">
              <w:rPr>
                <w:rStyle w:val="Hyperlink"/>
                <w:noProof/>
                <w:rtl/>
              </w:rPr>
              <w:t xml:space="preserve"> </w:t>
            </w:r>
            <w:r w:rsidR="00124FEB" w:rsidRPr="005A7539">
              <w:rPr>
                <w:rStyle w:val="Hyperlink"/>
                <w:rFonts w:hint="eastAsia"/>
                <w:noProof/>
                <w:rtl/>
              </w:rPr>
              <w:t>عتقها،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1"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اجتمعت</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فللحرة</w:t>
            </w:r>
            <w:r w:rsidR="00124FEB" w:rsidRPr="005A7539">
              <w:rPr>
                <w:rStyle w:val="Hyperlink"/>
                <w:noProof/>
                <w:rtl/>
              </w:rPr>
              <w:t xml:space="preserve"> </w:t>
            </w:r>
            <w:r w:rsidR="00124FEB" w:rsidRPr="005A7539">
              <w:rPr>
                <w:rStyle w:val="Hyperlink"/>
                <w:rFonts w:hint="eastAsia"/>
                <w:noProof/>
                <w:rtl/>
              </w:rPr>
              <w:t>ليلتان</w:t>
            </w:r>
            <w:r w:rsidR="00124FEB" w:rsidRPr="005A7539">
              <w:rPr>
                <w:rStyle w:val="Hyperlink"/>
                <w:noProof/>
                <w:rtl/>
              </w:rPr>
              <w:t xml:space="preserve"> </w:t>
            </w:r>
            <w:r w:rsidR="00124FEB" w:rsidRPr="005A7539">
              <w:rPr>
                <w:rStyle w:val="Hyperlink"/>
                <w:rFonts w:hint="eastAsia"/>
                <w:noProof/>
                <w:rtl/>
              </w:rPr>
              <w:t>وللأمة</w:t>
            </w:r>
            <w:r w:rsidR="00124FEB" w:rsidRPr="005A7539">
              <w:rPr>
                <w:rStyle w:val="Hyperlink"/>
                <w:noProof/>
                <w:rtl/>
              </w:rPr>
              <w:t xml:space="preserve"> </w:t>
            </w:r>
            <w:r w:rsidR="00124FEB" w:rsidRPr="005A7539">
              <w:rPr>
                <w:rStyle w:val="Hyperlink"/>
                <w:rFonts w:hint="eastAsia"/>
                <w:noProof/>
                <w:rtl/>
              </w:rPr>
              <w:t>ليلة،</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الذمية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المسلمة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2"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تفضيل</w:t>
            </w:r>
            <w:r w:rsidR="00124FEB" w:rsidRPr="005A7539">
              <w:rPr>
                <w:rStyle w:val="Hyperlink"/>
                <w:noProof/>
                <w:rtl/>
              </w:rPr>
              <w:t xml:space="preserve"> </w:t>
            </w:r>
            <w:r w:rsidR="00124FEB" w:rsidRPr="005A7539">
              <w:rPr>
                <w:rStyle w:val="Hyperlink"/>
                <w:rFonts w:hint="eastAsia"/>
                <w:noProof/>
                <w:rtl/>
              </w:rPr>
              <w:t>بعض</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أربعا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3"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وقع</w:t>
            </w:r>
            <w:r w:rsidR="00124FEB" w:rsidRPr="005A7539">
              <w:rPr>
                <w:rStyle w:val="Hyperlink"/>
                <w:noProof/>
                <w:rtl/>
              </w:rPr>
              <w:t xml:space="preserve"> </w:t>
            </w:r>
            <w:r w:rsidR="00124FEB" w:rsidRPr="005A7539">
              <w:rPr>
                <w:rStyle w:val="Hyperlink"/>
                <w:rFonts w:hint="eastAsia"/>
                <w:noProof/>
                <w:rtl/>
              </w:rPr>
              <w:t>الشقاق</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الزوجين</w:t>
            </w:r>
            <w:r w:rsidR="00124FEB" w:rsidRPr="005A7539">
              <w:rPr>
                <w:rStyle w:val="Hyperlink"/>
                <w:noProof/>
                <w:rtl/>
              </w:rPr>
              <w:t xml:space="preserve"> </w:t>
            </w:r>
            <w:r w:rsidR="00124FEB" w:rsidRPr="005A7539">
              <w:rPr>
                <w:rStyle w:val="Hyperlink"/>
                <w:rFonts w:hint="eastAsia"/>
                <w:noProof/>
                <w:rtl/>
              </w:rPr>
              <w:t>يبعث</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أهله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أهلها،</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لهما</w:t>
            </w:r>
            <w:r w:rsidR="00124FEB" w:rsidRPr="005A7539">
              <w:rPr>
                <w:rStyle w:val="Hyperlink"/>
                <w:noProof/>
                <w:rtl/>
              </w:rPr>
              <w:t xml:space="preserve"> </w:t>
            </w:r>
            <w:r w:rsidR="00124FEB" w:rsidRPr="005A7539">
              <w:rPr>
                <w:rStyle w:val="Hyperlink"/>
                <w:rFonts w:hint="eastAsia"/>
                <w:noProof/>
                <w:rtl/>
              </w:rPr>
              <w:t>الاشتراط</w:t>
            </w:r>
            <w:r w:rsidR="00124FEB" w:rsidRPr="005A7539">
              <w:rPr>
                <w:rStyle w:val="Hyperlink"/>
                <w:noProof/>
                <w:rtl/>
              </w:rPr>
              <w:t xml:space="preserve"> </w:t>
            </w:r>
            <w:r w:rsidR="00124FEB" w:rsidRPr="005A7539">
              <w:rPr>
                <w:rStyle w:val="Hyperlink"/>
                <w:rFonts w:hint="eastAsia"/>
                <w:noProof/>
                <w:rtl/>
              </w:rPr>
              <w:t>عليهما</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شاءا</w:t>
            </w:r>
            <w:r w:rsidR="00124FEB" w:rsidRPr="005A7539">
              <w:rPr>
                <w:rStyle w:val="Hyperlink"/>
                <w:noProof/>
                <w:rtl/>
              </w:rPr>
              <w:t xml:space="preserve"> </w:t>
            </w:r>
            <w:r w:rsidR="00124FEB" w:rsidRPr="005A7539">
              <w:rPr>
                <w:rStyle w:val="Hyperlink"/>
                <w:rFonts w:hint="eastAsia"/>
                <w:noProof/>
                <w:rtl/>
              </w:rPr>
              <w:t>جمعا</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شاءا</w:t>
            </w:r>
            <w:r w:rsidR="00124FEB" w:rsidRPr="005A7539">
              <w:rPr>
                <w:rStyle w:val="Hyperlink"/>
                <w:noProof/>
                <w:rtl/>
              </w:rPr>
              <w:t xml:space="preserve"> </w:t>
            </w:r>
            <w:r w:rsidR="00124FEB" w:rsidRPr="005A7539">
              <w:rPr>
                <w:rStyle w:val="Hyperlink"/>
                <w:rFonts w:hint="eastAsia"/>
                <w:noProof/>
                <w:rtl/>
              </w:rPr>
              <w:t>فرقا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4"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خافت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بعلها</w:t>
            </w:r>
            <w:r w:rsidR="00124FEB" w:rsidRPr="005A7539">
              <w:rPr>
                <w:rStyle w:val="Hyperlink"/>
                <w:noProof/>
                <w:rtl/>
              </w:rPr>
              <w:t xml:space="preserve"> </w:t>
            </w:r>
            <w:r w:rsidR="00124FEB" w:rsidRPr="005A7539">
              <w:rPr>
                <w:rStyle w:val="Hyperlink"/>
                <w:rFonts w:hint="eastAsia"/>
                <w:noProof/>
                <w:rtl/>
              </w:rPr>
              <w:t>نشوزا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اعراضا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تصالحه</w:t>
            </w:r>
            <w:r w:rsidR="00124FEB" w:rsidRPr="005A7539">
              <w:rPr>
                <w:rStyle w:val="Hyperlink"/>
                <w:noProof/>
                <w:rtl/>
              </w:rPr>
              <w:t xml:space="preserve"> </w:t>
            </w:r>
            <w:r w:rsidR="00124FEB" w:rsidRPr="005A7539">
              <w:rPr>
                <w:rStyle w:val="Hyperlink"/>
                <w:rFonts w:hint="eastAsia"/>
                <w:noProof/>
                <w:rtl/>
              </w:rPr>
              <w:t>بترك</w:t>
            </w:r>
            <w:r w:rsidR="00124FEB" w:rsidRPr="005A7539">
              <w:rPr>
                <w:rStyle w:val="Hyperlink"/>
                <w:noProof/>
                <w:rtl/>
              </w:rPr>
              <w:t xml:space="preserve"> </w:t>
            </w:r>
            <w:r w:rsidR="00124FEB" w:rsidRPr="005A7539">
              <w:rPr>
                <w:rStyle w:val="Hyperlink"/>
                <w:rFonts w:hint="eastAsia"/>
                <w:noProof/>
                <w:rtl/>
              </w:rPr>
              <w:t>حقها،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قسم</w:t>
            </w:r>
            <w:r w:rsidR="00124FEB" w:rsidRPr="005A7539">
              <w:rPr>
                <w:rStyle w:val="Hyperlink"/>
                <w:noProof/>
                <w:rtl/>
              </w:rPr>
              <w:t xml:space="preserve"> </w:t>
            </w:r>
            <w:r w:rsidR="00124FEB" w:rsidRPr="005A7539">
              <w:rPr>
                <w:rStyle w:val="Hyperlink"/>
                <w:rFonts w:hint="eastAsia"/>
                <w:noProof/>
                <w:rtl/>
              </w:rPr>
              <w:t>ومهر</w:t>
            </w:r>
            <w:r w:rsidR="00124FEB" w:rsidRPr="005A7539">
              <w:rPr>
                <w:rStyle w:val="Hyperlink"/>
                <w:noProof/>
                <w:rtl/>
              </w:rPr>
              <w:t xml:space="preserve"> </w:t>
            </w:r>
            <w:r w:rsidR="00124FEB" w:rsidRPr="005A7539">
              <w:rPr>
                <w:rStyle w:val="Hyperlink"/>
                <w:rFonts w:hint="eastAsia"/>
                <w:noProof/>
                <w:rtl/>
              </w:rPr>
              <w:t>ونفقة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أي</w:t>
            </w:r>
            <w:r w:rsidR="00124FEB" w:rsidRPr="005A7539">
              <w:rPr>
                <w:rStyle w:val="Hyperlink"/>
                <w:noProof/>
                <w:rtl/>
              </w:rPr>
              <w:t xml:space="preserve"> </w:t>
            </w:r>
            <w:r w:rsidR="00124FEB" w:rsidRPr="005A7539">
              <w:rPr>
                <w:rStyle w:val="Hyperlink"/>
                <w:rFonts w:hint="eastAsia"/>
                <w:noProof/>
                <w:rtl/>
              </w:rPr>
              <w:t>شئ</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وجاز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القبول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5"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للحكمين</w:t>
            </w:r>
            <w:r w:rsidR="00124FEB" w:rsidRPr="005A7539">
              <w:rPr>
                <w:rStyle w:val="Hyperlink"/>
                <w:noProof/>
                <w:rtl/>
              </w:rPr>
              <w:t xml:space="preserve"> </w:t>
            </w:r>
            <w:r w:rsidR="00124FEB" w:rsidRPr="005A7539">
              <w:rPr>
                <w:rStyle w:val="Hyperlink"/>
                <w:rFonts w:hint="eastAsia"/>
                <w:noProof/>
                <w:rtl/>
              </w:rPr>
              <w:t>التفريق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اذن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الزوجين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والبذل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6" w:history="1">
            <w:r w:rsidR="00124FEB" w:rsidRPr="005A7539">
              <w:rPr>
                <w:rStyle w:val="Hyperlink"/>
                <w:noProof/>
                <w:rtl/>
              </w:rPr>
              <w:t xml:space="preserve">11 -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تفريق</w:t>
            </w:r>
            <w:r w:rsidR="00124FEB" w:rsidRPr="005A7539">
              <w:rPr>
                <w:rStyle w:val="Hyperlink"/>
                <w:noProof/>
                <w:rtl/>
              </w:rPr>
              <w:t xml:space="preserve"> </w:t>
            </w:r>
            <w:r w:rsidR="00124FEB" w:rsidRPr="005A7539">
              <w:rPr>
                <w:rStyle w:val="Hyperlink"/>
                <w:rFonts w:hint="eastAsia"/>
                <w:noProof/>
                <w:rtl/>
              </w:rPr>
              <w:t>الحكمين</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الزوجين</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اذنهما،</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يصلح</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اتفاقهما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واجتماع</w:t>
            </w:r>
            <w:r w:rsidR="00124FEB" w:rsidRPr="005A7539">
              <w:rPr>
                <w:rStyle w:val="Hyperlink"/>
                <w:noProof/>
                <w:rtl/>
              </w:rPr>
              <w:t xml:space="preserve"> </w:t>
            </w:r>
            <w:r w:rsidR="00124FEB" w:rsidRPr="005A7539">
              <w:rPr>
                <w:rStyle w:val="Hyperlink"/>
                <w:rFonts w:hint="eastAsia"/>
                <w:noProof/>
                <w:rtl/>
              </w:rPr>
              <w:t>شرائطه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7"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القسم</w:t>
            </w:r>
            <w:r w:rsidR="00124FEB" w:rsidRPr="005A7539">
              <w:rPr>
                <w:rStyle w:val="Hyperlink"/>
                <w:noProof/>
                <w:rtl/>
              </w:rPr>
              <w:t xml:space="preserve"> </w:t>
            </w:r>
            <w:r w:rsidR="00124FEB" w:rsidRPr="005A7539">
              <w:rPr>
                <w:rStyle w:val="Hyperlink"/>
                <w:rFonts w:hint="eastAsia"/>
                <w:noProof/>
                <w:rtl/>
              </w:rPr>
              <w:t>والنشوز</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109</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688"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الأولاد</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89"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الاستيلاد</w:t>
            </w:r>
            <w:r w:rsidR="00124FEB" w:rsidRPr="005A7539">
              <w:rPr>
                <w:rStyle w:val="Hyperlink"/>
                <w:noProof/>
                <w:rtl/>
              </w:rPr>
              <w:t xml:space="preserve"> </w:t>
            </w:r>
            <w:r w:rsidR="00124FEB" w:rsidRPr="005A7539">
              <w:rPr>
                <w:rStyle w:val="Hyperlink"/>
                <w:rFonts w:hint="eastAsia"/>
                <w:noProof/>
                <w:rtl/>
              </w:rPr>
              <w:t>وتكثير</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Toc380483689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0" w:history="1">
            <w:r w:rsidR="00124FEB" w:rsidRPr="005A7539">
              <w:rPr>
                <w:rStyle w:val="Hyperlink"/>
                <w:noProof/>
                <w:rtl/>
              </w:rPr>
              <w:t xml:space="preserve">2 -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اكرام</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الصالح،</w:t>
            </w:r>
            <w:r w:rsidR="00124FEB" w:rsidRPr="005A7539">
              <w:rPr>
                <w:rStyle w:val="Hyperlink"/>
                <w:noProof/>
                <w:rtl/>
              </w:rPr>
              <w:t xml:space="preserve"> </w:t>
            </w:r>
            <w:r w:rsidR="00124FEB" w:rsidRPr="005A7539">
              <w:rPr>
                <w:rStyle w:val="Hyperlink"/>
                <w:rFonts w:hint="eastAsia"/>
                <w:noProof/>
                <w:rtl/>
              </w:rPr>
              <w:t>وطلبه</w:t>
            </w:r>
            <w:r w:rsidR="00124FEB" w:rsidRPr="005A7539">
              <w:rPr>
                <w:rStyle w:val="Hyperlink"/>
                <w:noProof/>
                <w:rtl/>
              </w:rPr>
              <w:t xml:space="preserve"> </w:t>
            </w:r>
            <w:r w:rsidR="00124FEB" w:rsidRPr="005A7539">
              <w:rPr>
                <w:rStyle w:val="Hyperlink"/>
                <w:rFonts w:hint="eastAsia"/>
                <w:noProof/>
                <w:rtl/>
              </w:rPr>
              <w:t>وحبه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113</w:t>
            </w:r>
            <w:r>
              <w:rPr>
                <w:rStyle w:val="Hyperlink"/>
                <w:noProof/>
                <w:rtl/>
              </w:rPr>
              <w:fldChar w:fldCharType="end"/>
            </w:r>
          </w:hyperlink>
        </w:p>
        <w:p w:rsidR="009467C6" w:rsidRPr="004B627A" w:rsidRDefault="009467C6"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1"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طلب</w:t>
            </w:r>
            <w:r w:rsidR="00124FEB" w:rsidRPr="005A7539">
              <w:rPr>
                <w:rStyle w:val="Hyperlink"/>
                <w:noProof/>
                <w:rtl/>
              </w:rPr>
              <w:t xml:space="preserve"> </w:t>
            </w:r>
            <w:r w:rsidR="00124FEB" w:rsidRPr="005A7539">
              <w:rPr>
                <w:rStyle w:val="Hyperlink"/>
                <w:rFonts w:hint="eastAsia"/>
                <w:noProof/>
                <w:rtl/>
              </w:rPr>
              <w:t>البنات</w:t>
            </w:r>
            <w:r w:rsidR="00124FEB" w:rsidRPr="005A7539">
              <w:rPr>
                <w:rStyle w:val="Hyperlink"/>
                <w:noProof/>
                <w:rtl/>
              </w:rPr>
              <w:t xml:space="preserve"> </w:t>
            </w:r>
            <w:r w:rsidR="00124FEB" w:rsidRPr="005A7539">
              <w:rPr>
                <w:rStyle w:val="Hyperlink"/>
                <w:rFonts w:hint="eastAsia"/>
                <w:noProof/>
                <w:rtl/>
              </w:rPr>
              <w:t>واكرامهن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2"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البنات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3"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زيادة</w:t>
            </w:r>
            <w:r w:rsidR="00124FEB" w:rsidRPr="005A7539">
              <w:rPr>
                <w:rStyle w:val="Hyperlink"/>
                <w:noProof/>
                <w:rtl/>
              </w:rPr>
              <w:t xml:space="preserve"> </w:t>
            </w:r>
            <w:r w:rsidR="00124FEB" w:rsidRPr="005A7539">
              <w:rPr>
                <w:rStyle w:val="Hyperlink"/>
                <w:rFonts w:hint="eastAsia"/>
                <w:noProof/>
                <w:rtl/>
              </w:rPr>
              <w:t>الرقة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البنات</w:t>
            </w:r>
            <w:r w:rsidR="00124FEB" w:rsidRPr="005A7539">
              <w:rPr>
                <w:rStyle w:val="Hyperlink"/>
                <w:noProof/>
                <w:rtl/>
              </w:rPr>
              <w:t xml:space="preserve"> </w:t>
            </w:r>
            <w:r w:rsidR="00124FEB" w:rsidRPr="005A7539">
              <w:rPr>
                <w:rStyle w:val="Hyperlink"/>
                <w:rFonts w:hint="eastAsia"/>
                <w:noProof/>
                <w:rtl/>
              </w:rPr>
              <w:t>والشفقة</w:t>
            </w:r>
            <w:r w:rsidR="00124FEB" w:rsidRPr="005A7539">
              <w:rPr>
                <w:rStyle w:val="Hyperlink"/>
                <w:noProof/>
                <w:rtl/>
              </w:rPr>
              <w:t xml:space="preserve"> </w:t>
            </w:r>
            <w:r w:rsidR="00124FEB" w:rsidRPr="005A7539">
              <w:rPr>
                <w:rStyle w:val="Hyperlink"/>
                <w:rFonts w:hint="eastAsia"/>
                <w:noProof/>
                <w:rtl/>
              </w:rPr>
              <w:t>عليهن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أكثر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الصبيان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4"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الدعاء</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طلب</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بالمأثور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5"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الصلاة</w:t>
            </w:r>
            <w:r w:rsidR="00124FEB" w:rsidRPr="005A7539">
              <w:rPr>
                <w:rStyle w:val="Hyperlink"/>
                <w:noProof/>
                <w:rtl/>
              </w:rPr>
              <w:t xml:space="preserve"> </w:t>
            </w:r>
            <w:r w:rsidR="00124FEB" w:rsidRPr="005A7539">
              <w:rPr>
                <w:rStyle w:val="Hyperlink"/>
                <w:rFonts w:hint="eastAsia"/>
                <w:noProof/>
                <w:rtl/>
              </w:rPr>
              <w:t>والدعاء</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أراد</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يحبل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119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6"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الاستغفار</w:t>
            </w:r>
            <w:r w:rsidR="00124FEB" w:rsidRPr="005A7539">
              <w:rPr>
                <w:rStyle w:val="Hyperlink"/>
                <w:noProof/>
                <w:rtl/>
              </w:rPr>
              <w:t xml:space="preserve"> </w:t>
            </w:r>
            <w:r w:rsidR="00124FEB" w:rsidRPr="005A7539">
              <w:rPr>
                <w:rStyle w:val="Hyperlink"/>
                <w:rFonts w:hint="eastAsia"/>
                <w:noProof/>
                <w:rtl/>
              </w:rPr>
              <w:t>والتسبيح</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يريد</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7"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قراءته</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hint="eastAsia"/>
                <w:noProof/>
                <w:rtl/>
              </w:rPr>
              <w:t>لطلب</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8"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مسح</w:t>
            </w:r>
            <w:r w:rsidR="00124FEB" w:rsidRPr="005A7539">
              <w:rPr>
                <w:rStyle w:val="Hyperlink"/>
                <w:noProof/>
                <w:rtl/>
              </w:rPr>
              <w:t xml:space="preserve"> </w:t>
            </w:r>
            <w:r w:rsidR="00124FEB" w:rsidRPr="005A7539">
              <w:rPr>
                <w:rStyle w:val="Hyperlink"/>
                <w:rFonts w:hint="eastAsia"/>
                <w:noProof/>
                <w:rtl/>
              </w:rPr>
              <w:t>رأس</w:t>
            </w:r>
            <w:r w:rsidR="00124FEB" w:rsidRPr="005A7539">
              <w:rPr>
                <w:rStyle w:val="Hyperlink"/>
                <w:noProof/>
                <w:rtl/>
              </w:rPr>
              <w:t xml:space="preserve"> </w:t>
            </w:r>
            <w:r w:rsidR="00124FEB" w:rsidRPr="005A7539">
              <w:rPr>
                <w:rStyle w:val="Hyperlink"/>
                <w:rFonts w:hint="eastAsia"/>
                <w:noProof/>
                <w:rtl/>
              </w:rPr>
              <w:t>اليتيم</w:t>
            </w:r>
            <w:r w:rsidR="00124FEB" w:rsidRPr="005A7539">
              <w:rPr>
                <w:rStyle w:val="Hyperlink"/>
                <w:noProof/>
                <w:rtl/>
              </w:rPr>
              <w:t xml:space="preserve"> </w:t>
            </w:r>
            <w:r w:rsidR="00124FEB" w:rsidRPr="005A7539">
              <w:rPr>
                <w:rStyle w:val="Hyperlink"/>
                <w:rFonts w:hint="eastAsia"/>
                <w:noProof/>
                <w:rtl/>
              </w:rPr>
              <w:t>ترحما</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699" w:history="1">
            <w:r w:rsidR="00124FEB" w:rsidRPr="005A7539">
              <w:rPr>
                <w:rStyle w:val="Hyperlink"/>
                <w:noProof/>
                <w:rtl/>
              </w:rPr>
              <w:t xml:space="preserve">11 -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عزل</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نفي</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Toc380483699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0"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noProof/>
                <w:rtl/>
              </w:rPr>
              <w:t xml:space="preserve"> </w:t>
            </w:r>
            <w:r w:rsidR="00124FEB" w:rsidRPr="005A7539">
              <w:rPr>
                <w:rStyle w:val="Hyperlink"/>
                <w:rFonts w:hint="eastAsia"/>
                <w:noProof/>
                <w:rtl/>
              </w:rPr>
              <w:t>وأكثره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يلحق</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بالواطئ</w:t>
            </w:r>
            <w:r w:rsidR="00124FEB" w:rsidRPr="005A7539">
              <w:rPr>
                <w:rStyle w:val="Hyperlink"/>
                <w:noProof/>
                <w:rtl/>
              </w:rPr>
              <w:t xml:space="preserve"> </w:t>
            </w:r>
            <w:r w:rsidR="00124FEB" w:rsidRPr="005A7539">
              <w:rPr>
                <w:rStyle w:val="Hyperlink"/>
                <w:rFonts w:hint="eastAsia"/>
                <w:noProof/>
                <w:rtl/>
              </w:rPr>
              <w:t>فيما</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الأقل،</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فيما</w:t>
            </w:r>
            <w:r w:rsidR="00124FEB" w:rsidRPr="005A7539">
              <w:rPr>
                <w:rStyle w:val="Hyperlink"/>
                <w:noProof/>
                <w:rtl/>
              </w:rPr>
              <w:t xml:space="preserve"> </w:t>
            </w:r>
            <w:r w:rsidR="00124FEB" w:rsidRPr="005A7539">
              <w:rPr>
                <w:rStyle w:val="Hyperlink"/>
                <w:rFonts w:hint="eastAsia"/>
                <w:noProof/>
                <w:rtl/>
              </w:rPr>
              <w:t>زاد</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الأكثر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1"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التهنئة</w:t>
            </w:r>
            <w:r w:rsidR="00124FEB" w:rsidRPr="005A7539">
              <w:rPr>
                <w:rStyle w:val="Hyperlink"/>
                <w:noProof/>
                <w:rtl/>
              </w:rPr>
              <w:t xml:space="preserve"> </w:t>
            </w:r>
            <w:r w:rsidR="00124FEB" w:rsidRPr="005A7539">
              <w:rPr>
                <w:rStyle w:val="Hyperlink"/>
                <w:rFonts w:hint="eastAsia"/>
                <w:noProof/>
                <w:rtl/>
              </w:rPr>
              <w:t>بالولد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وتتأكد</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السابع</w:t>
            </w:r>
            <w:r w:rsidR="00124FEB" w:rsidRPr="005A7539">
              <w:rPr>
                <w:rStyle w:val="Hyperlink"/>
                <w:noProof/>
                <w:rtl/>
              </w:rPr>
              <w:t xml:space="preserve"> </w:t>
            </w:r>
            <w:r w:rsidR="00124FEB" w:rsidRPr="005A7539">
              <w:rPr>
                <w:rStyle w:val="Hyperlink"/>
                <w:rFonts w:hint="eastAsia"/>
                <w:noProof/>
                <w:rtl/>
              </w:rPr>
              <w:t>وكيفيتها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2"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تسمية</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باسم</w:t>
            </w:r>
            <w:r w:rsidR="00124FEB" w:rsidRPr="005A7539">
              <w:rPr>
                <w:rStyle w:val="Hyperlink"/>
                <w:noProof/>
                <w:rtl/>
              </w:rPr>
              <w:t xml:space="preserve"> </w:t>
            </w:r>
            <w:r w:rsidR="00124FEB" w:rsidRPr="005A7539">
              <w:rPr>
                <w:rStyle w:val="Hyperlink"/>
                <w:rFonts w:hint="eastAsia"/>
                <w:noProof/>
                <w:rtl/>
              </w:rPr>
              <w:t>حسن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وتغيير</w:t>
            </w:r>
            <w:r w:rsidR="00124FEB" w:rsidRPr="005A7539">
              <w:rPr>
                <w:rStyle w:val="Hyperlink"/>
                <w:noProof/>
                <w:rtl/>
              </w:rPr>
              <w:t xml:space="preserve"> </w:t>
            </w:r>
            <w:r w:rsidR="00124FEB" w:rsidRPr="005A7539">
              <w:rPr>
                <w:rStyle w:val="Hyperlink"/>
                <w:rFonts w:hint="eastAsia"/>
                <w:noProof/>
                <w:rtl/>
              </w:rPr>
              <w:t>اسمه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حسن،</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حقوق</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والوالدين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3"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التسمية</w:t>
            </w:r>
            <w:r w:rsidR="00124FEB" w:rsidRPr="005A7539">
              <w:rPr>
                <w:rStyle w:val="Hyperlink"/>
                <w:noProof/>
                <w:rtl/>
              </w:rPr>
              <w:t xml:space="preserve"> </w:t>
            </w:r>
            <w:r w:rsidR="00124FEB" w:rsidRPr="005A7539">
              <w:rPr>
                <w:rStyle w:val="Hyperlink"/>
                <w:rFonts w:hint="eastAsia"/>
                <w:noProof/>
                <w:rtl/>
              </w:rPr>
              <w:t>بأسماء</w:t>
            </w:r>
            <w:r w:rsidR="00124FEB" w:rsidRPr="005A7539">
              <w:rPr>
                <w:rStyle w:val="Hyperlink"/>
                <w:noProof/>
                <w:rtl/>
              </w:rPr>
              <w:t xml:space="preserve"> </w:t>
            </w:r>
            <w:r w:rsidR="00124FEB" w:rsidRPr="005A7539">
              <w:rPr>
                <w:rStyle w:val="Hyperlink"/>
                <w:rFonts w:hint="eastAsia"/>
                <w:noProof/>
                <w:rtl/>
              </w:rPr>
              <w:t>الأنبياء</w:t>
            </w:r>
            <w:r w:rsidR="00124FEB" w:rsidRPr="005A7539">
              <w:rPr>
                <w:rStyle w:val="Hyperlink"/>
                <w:noProof/>
                <w:rtl/>
              </w:rPr>
              <w:t xml:space="preserve"> </w:t>
            </w:r>
            <w:r w:rsidR="00124FEB" w:rsidRPr="005A7539">
              <w:rPr>
                <w:rStyle w:val="Hyperlink"/>
                <w:rFonts w:hint="eastAsia"/>
                <w:noProof/>
                <w:rtl/>
              </w:rPr>
              <w:t>والأئمة</w:t>
            </w:r>
            <w:r w:rsidR="00124FEB" w:rsidRPr="005A7539">
              <w:rPr>
                <w:rStyle w:val="Hyperlink"/>
                <w:noProof/>
                <w:rtl/>
              </w:rPr>
              <w:t xml:space="preserve"> </w:t>
            </w:r>
            <w:r w:rsidR="00124FEB" w:rsidRPr="005A7539">
              <w:rPr>
                <w:rStyle w:val="Hyperlink"/>
                <w:rFonts w:cs="Rafed Alaem" w:hint="eastAsia"/>
                <w:noProof/>
                <w:rtl/>
              </w:rPr>
              <w:t>عليهم‌السلام</w:t>
            </w:r>
            <w:r w:rsidR="00124FEB" w:rsidRPr="005A7539">
              <w:rPr>
                <w:rStyle w:val="Hyperlink"/>
                <w:rFonts w:hint="eastAsia"/>
                <w:noProof/>
                <w:rtl/>
              </w:rPr>
              <w:t>،</w:t>
            </w:r>
            <w:r w:rsidR="00124FEB" w:rsidRPr="005A7539">
              <w:rPr>
                <w:rStyle w:val="Hyperlink"/>
                <w:noProof/>
                <w:rtl/>
              </w:rPr>
              <w:t xml:space="preserve"> </w:t>
            </w:r>
            <w:r w:rsidR="00124FEB" w:rsidRPr="005A7539">
              <w:rPr>
                <w:rStyle w:val="Hyperlink"/>
                <w:rFonts w:hint="eastAsia"/>
                <w:noProof/>
                <w:rtl/>
              </w:rPr>
              <w:t>وبما</w:t>
            </w:r>
            <w:r w:rsidR="00124FEB" w:rsidRPr="005A7539">
              <w:rPr>
                <w:rStyle w:val="Hyperlink"/>
                <w:noProof/>
                <w:rtl/>
              </w:rPr>
              <w:t xml:space="preserve"> </w:t>
            </w:r>
            <w:r w:rsidR="00124FEB" w:rsidRPr="005A7539">
              <w:rPr>
                <w:rStyle w:val="Hyperlink"/>
                <w:rFonts w:hint="eastAsia"/>
                <w:noProof/>
                <w:rtl/>
              </w:rPr>
              <w:t>دل</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العبودية</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عبد</w:t>
            </w:r>
            <w:r w:rsidR="00124FEB" w:rsidRPr="005A7539">
              <w:rPr>
                <w:rStyle w:val="Hyperlink"/>
                <w:noProof/>
                <w:rtl/>
              </w:rPr>
              <w:t xml:space="preserve"> </w:t>
            </w:r>
            <w:r w:rsidR="00124FEB" w:rsidRPr="005A7539">
              <w:rPr>
                <w:rStyle w:val="Hyperlink"/>
                <w:rFonts w:hint="eastAsia"/>
                <w:noProof/>
                <w:rtl/>
              </w:rPr>
              <w:t>الرحمن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4"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التسمية</w:t>
            </w:r>
            <w:r w:rsidR="00124FEB" w:rsidRPr="005A7539">
              <w:rPr>
                <w:rStyle w:val="Hyperlink"/>
                <w:noProof/>
                <w:rtl/>
              </w:rPr>
              <w:t xml:space="preserve"> </w:t>
            </w:r>
            <w:r w:rsidR="00124FEB" w:rsidRPr="005A7539">
              <w:rPr>
                <w:rStyle w:val="Hyperlink"/>
                <w:rFonts w:hint="eastAsia"/>
                <w:noProof/>
                <w:rtl/>
              </w:rPr>
              <w:t>باسم</w:t>
            </w:r>
            <w:r w:rsidR="00124FEB" w:rsidRPr="005A7539">
              <w:rPr>
                <w:rStyle w:val="Hyperlink"/>
                <w:noProof/>
                <w:rtl/>
              </w:rPr>
              <w:t xml:space="preserve"> </w:t>
            </w:r>
            <w:r w:rsidR="00124FEB" w:rsidRPr="005A7539">
              <w:rPr>
                <w:rStyle w:val="Hyperlink"/>
                <w:rFonts w:hint="eastAsia"/>
                <w:noProof/>
                <w:rtl/>
              </w:rPr>
              <w:t>محمد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وأقله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اليوم</w:t>
            </w:r>
            <w:r w:rsidR="00124FEB" w:rsidRPr="005A7539">
              <w:rPr>
                <w:rStyle w:val="Hyperlink"/>
                <w:noProof/>
                <w:rtl/>
              </w:rPr>
              <w:t xml:space="preserve"> </w:t>
            </w:r>
            <w:r w:rsidR="00124FEB" w:rsidRPr="005A7539">
              <w:rPr>
                <w:rStyle w:val="Hyperlink"/>
                <w:rFonts w:hint="eastAsia"/>
                <w:noProof/>
                <w:rtl/>
              </w:rPr>
              <w:t>السابع،</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اكرام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اسمه</w:t>
            </w:r>
            <w:r w:rsidR="00124FEB" w:rsidRPr="005A7539">
              <w:rPr>
                <w:rStyle w:val="Hyperlink"/>
                <w:noProof/>
                <w:rtl/>
              </w:rPr>
              <w:t xml:space="preserve"> </w:t>
            </w:r>
            <w:r w:rsidR="00124FEB" w:rsidRPr="005A7539">
              <w:rPr>
                <w:rStyle w:val="Hyperlink"/>
                <w:rFonts w:hint="eastAsia"/>
                <w:noProof/>
                <w:rtl/>
              </w:rPr>
              <w:t>محمد</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أحمد</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علي،</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التسمية</w:t>
            </w:r>
            <w:r w:rsidR="00124FEB" w:rsidRPr="005A7539">
              <w:rPr>
                <w:rStyle w:val="Hyperlink"/>
                <w:noProof/>
                <w:rtl/>
              </w:rPr>
              <w:t xml:space="preserve"> </w:t>
            </w:r>
            <w:r w:rsidR="00124FEB" w:rsidRPr="005A7539">
              <w:rPr>
                <w:rStyle w:val="Hyperlink"/>
                <w:rFonts w:hint="eastAsia"/>
                <w:noProof/>
                <w:rtl/>
              </w:rPr>
              <w:t>بمحمد</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أولاد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129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5"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التسمية</w:t>
            </w:r>
            <w:r w:rsidR="00124FEB" w:rsidRPr="005A7539">
              <w:rPr>
                <w:rStyle w:val="Hyperlink"/>
                <w:noProof/>
                <w:rtl/>
              </w:rPr>
              <w:t xml:space="preserve"> </w:t>
            </w:r>
            <w:r w:rsidR="00124FEB" w:rsidRPr="005A7539">
              <w:rPr>
                <w:rStyle w:val="Hyperlink"/>
                <w:rFonts w:hint="eastAsia"/>
                <w:noProof/>
                <w:rtl/>
              </w:rPr>
              <w:t>بأحمد</w:t>
            </w:r>
            <w:r w:rsidR="00124FEB" w:rsidRPr="005A7539">
              <w:rPr>
                <w:rStyle w:val="Hyperlink"/>
                <w:noProof/>
                <w:rtl/>
              </w:rPr>
              <w:t xml:space="preserve"> </w:t>
            </w:r>
            <w:r w:rsidR="00124FEB" w:rsidRPr="005A7539">
              <w:rPr>
                <w:rStyle w:val="Hyperlink"/>
                <w:rFonts w:hint="eastAsia"/>
                <w:noProof/>
                <w:rtl/>
              </w:rPr>
              <w:t>والحسن</w:t>
            </w:r>
            <w:r w:rsidR="00124FEB" w:rsidRPr="005A7539">
              <w:rPr>
                <w:rStyle w:val="Hyperlink"/>
                <w:noProof/>
                <w:rtl/>
              </w:rPr>
              <w:t xml:space="preserve"> </w:t>
            </w:r>
            <w:r w:rsidR="00124FEB" w:rsidRPr="005A7539">
              <w:rPr>
                <w:rStyle w:val="Hyperlink"/>
                <w:rFonts w:hint="eastAsia"/>
                <w:noProof/>
                <w:rtl/>
              </w:rPr>
              <w:t>والحسين</w:t>
            </w:r>
            <w:r w:rsidR="00124FEB" w:rsidRPr="005A7539">
              <w:rPr>
                <w:rStyle w:val="Hyperlink"/>
                <w:noProof/>
                <w:rtl/>
              </w:rPr>
              <w:t xml:space="preserve"> </w:t>
            </w:r>
            <w:r w:rsidR="00124FEB" w:rsidRPr="005A7539">
              <w:rPr>
                <w:rStyle w:val="Hyperlink"/>
                <w:rFonts w:hint="eastAsia"/>
                <w:noProof/>
                <w:rtl/>
              </w:rPr>
              <w:t>وجعفر</w:t>
            </w:r>
            <w:r w:rsidR="00124FEB" w:rsidRPr="005A7539">
              <w:rPr>
                <w:rStyle w:val="Hyperlink"/>
                <w:noProof/>
                <w:rtl/>
              </w:rPr>
              <w:t xml:space="preserve"> </w:t>
            </w:r>
            <w:r w:rsidR="00124FEB" w:rsidRPr="005A7539">
              <w:rPr>
                <w:rStyle w:val="Hyperlink"/>
                <w:rFonts w:hint="eastAsia"/>
                <w:noProof/>
                <w:rtl/>
              </w:rPr>
              <w:t>وطالب</w:t>
            </w:r>
            <w:r w:rsidR="00124FEB" w:rsidRPr="005A7539">
              <w:rPr>
                <w:rStyle w:val="Hyperlink"/>
                <w:noProof/>
                <w:rtl/>
              </w:rPr>
              <w:t xml:space="preserve"> </w:t>
            </w:r>
            <w:r w:rsidR="00124FEB" w:rsidRPr="005A7539">
              <w:rPr>
                <w:rStyle w:val="Hyperlink"/>
                <w:rFonts w:hint="eastAsia"/>
                <w:noProof/>
                <w:rtl/>
              </w:rPr>
              <w:t>وعبد</w:t>
            </w:r>
            <w:r w:rsidR="00124FEB" w:rsidRPr="005A7539">
              <w:rPr>
                <w:rStyle w:val="Hyperlink"/>
                <w:noProof/>
                <w:rtl/>
              </w:rPr>
              <w:t xml:space="preserve"> </w:t>
            </w:r>
            <w:r w:rsidR="00124FEB" w:rsidRPr="005A7539">
              <w:rPr>
                <w:rStyle w:val="Hyperlink"/>
                <w:rFonts w:hint="eastAsia"/>
                <w:noProof/>
                <w:rtl/>
              </w:rPr>
              <w:t>الله</w:t>
            </w:r>
            <w:r w:rsidR="00124FEB" w:rsidRPr="005A7539">
              <w:rPr>
                <w:rStyle w:val="Hyperlink"/>
                <w:noProof/>
                <w:rtl/>
              </w:rPr>
              <w:t xml:space="preserve"> </w:t>
            </w:r>
            <w:r w:rsidR="00124FEB" w:rsidRPr="005A7539">
              <w:rPr>
                <w:rStyle w:val="Hyperlink"/>
                <w:rFonts w:hint="eastAsia"/>
                <w:noProof/>
                <w:rtl/>
              </w:rPr>
              <w:t>وحمزة</w:t>
            </w:r>
            <w:r w:rsidR="00124FEB" w:rsidRPr="005A7539">
              <w:rPr>
                <w:rStyle w:val="Hyperlink"/>
                <w:noProof/>
                <w:rtl/>
              </w:rPr>
              <w:t xml:space="preserve"> </w:t>
            </w:r>
            <w:r w:rsidR="00124FEB" w:rsidRPr="005A7539">
              <w:rPr>
                <w:rStyle w:val="Hyperlink"/>
                <w:rFonts w:hint="eastAsia"/>
                <w:noProof/>
                <w:rtl/>
              </w:rPr>
              <w:t>وفاطمة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6" w:history="1">
            <w:r w:rsidR="00124FEB" w:rsidRPr="005A7539">
              <w:rPr>
                <w:rStyle w:val="Hyperlink"/>
                <w:noProof/>
                <w:rtl/>
              </w:rPr>
              <w:t xml:space="preserve">18 -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وضع</w:t>
            </w:r>
            <w:r w:rsidR="00124FEB" w:rsidRPr="005A7539">
              <w:rPr>
                <w:rStyle w:val="Hyperlink"/>
                <w:noProof/>
                <w:rtl/>
              </w:rPr>
              <w:t xml:space="preserve"> </w:t>
            </w:r>
            <w:r w:rsidR="00124FEB" w:rsidRPr="005A7539">
              <w:rPr>
                <w:rStyle w:val="Hyperlink"/>
                <w:rFonts w:hint="eastAsia"/>
                <w:noProof/>
                <w:rtl/>
              </w:rPr>
              <w:t>الكنية</w:t>
            </w:r>
            <w:r w:rsidR="00124FEB" w:rsidRPr="005A7539">
              <w:rPr>
                <w:rStyle w:val="Hyperlink"/>
                <w:noProof/>
                <w:rtl/>
              </w:rPr>
              <w:t xml:space="preserve"> </w:t>
            </w:r>
            <w:r w:rsidR="00124FEB" w:rsidRPr="005A7539">
              <w:rPr>
                <w:rStyle w:val="Hyperlink"/>
                <w:rFonts w:hint="eastAsia"/>
                <w:noProof/>
                <w:rtl/>
              </w:rPr>
              <w:t>للولد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صغره،</w:t>
            </w:r>
            <w:r w:rsidR="00124FEB" w:rsidRPr="005A7539">
              <w:rPr>
                <w:rStyle w:val="Hyperlink"/>
                <w:noProof/>
                <w:rtl/>
              </w:rPr>
              <w:t xml:space="preserve"> </w:t>
            </w:r>
            <w:r w:rsidR="00124FEB" w:rsidRPr="005A7539">
              <w:rPr>
                <w:rStyle w:val="Hyperlink"/>
                <w:rFonts w:hint="eastAsia"/>
                <w:noProof/>
                <w:rtl/>
              </w:rPr>
              <w:t>ووضع</w:t>
            </w:r>
            <w:r w:rsidR="00124FEB" w:rsidRPr="005A7539">
              <w:rPr>
                <w:rStyle w:val="Hyperlink"/>
                <w:noProof/>
                <w:rtl/>
              </w:rPr>
              <w:t xml:space="preserve"> </w:t>
            </w:r>
            <w:r w:rsidR="00124FEB" w:rsidRPr="005A7539">
              <w:rPr>
                <w:rStyle w:val="Hyperlink"/>
                <w:rFonts w:hint="eastAsia"/>
                <w:noProof/>
                <w:rtl/>
              </w:rPr>
              <w:t>الكبير</w:t>
            </w:r>
            <w:r w:rsidR="00124FEB" w:rsidRPr="005A7539">
              <w:rPr>
                <w:rStyle w:val="Hyperlink"/>
                <w:noProof/>
                <w:rtl/>
              </w:rPr>
              <w:t xml:space="preserve"> </w:t>
            </w:r>
            <w:r w:rsidR="00124FEB" w:rsidRPr="005A7539">
              <w:rPr>
                <w:rStyle w:val="Hyperlink"/>
                <w:rFonts w:hint="eastAsia"/>
                <w:noProof/>
                <w:rtl/>
              </w:rPr>
              <w:t>لنفسه</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يكنى</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باسم</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7"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التسمية</w:t>
            </w:r>
            <w:r w:rsidR="00124FEB" w:rsidRPr="005A7539">
              <w:rPr>
                <w:rStyle w:val="Hyperlink"/>
                <w:noProof/>
                <w:rtl/>
              </w:rPr>
              <w:t xml:space="preserve"> </w:t>
            </w:r>
            <w:r w:rsidR="00124FEB" w:rsidRPr="005A7539">
              <w:rPr>
                <w:rStyle w:val="Hyperlink"/>
                <w:rFonts w:hint="eastAsia"/>
                <w:noProof/>
                <w:rtl/>
              </w:rPr>
              <w:t>بالحكم</w:t>
            </w:r>
            <w:r w:rsidR="00124FEB" w:rsidRPr="005A7539">
              <w:rPr>
                <w:rStyle w:val="Hyperlink"/>
                <w:noProof/>
                <w:rtl/>
              </w:rPr>
              <w:t xml:space="preserve"> </w:t>
            </w:r>
            <w:r w:rsidR="00124FEB" w:rsidRPr="005A7539">
              <w:rPr>
                <w:rStyle w:val="Hyperlink"/>
                <w:rFonts w:hint="eastAsia"/>
                <w:noProof/>
                <w:rtl/>
              </w:rPr>
              <w:t>وحكيم</w:t>
            </w:r>
            <w:r w:rsidR="00124FEB" w:rsidRPr="005A7539">
              <w:rPr>
                <w:rStyle w:val="Hyperlink"/>
                <w:noProof/>
                <w:rtl/>
              </w:rPr>
              <w:t xml:space="preserve"> </w:t>
            </w:r>
            <w:r w:rsidR="00124FEB" w:rsidRPr="005A7539">
              <w:rPr>
                <w:rStyle w:val="Hyperlink"/>
                <w:rFonts w:hint="eastAsia"/>
                <w:noProof/>
                <w:rtl/>
              </w:rPr>
              <w:t>وخالد</w:t>
            </w:r>
            <w:r w:rsidR="00124FEB" w:rsidRPr="005A7539">
              <w:rPr>
                <w:rStyle w:val="Hyperlink"/>
                <w:noProof/>
                <w:rtl/>
              </w:rPr>
              <w:t xml:space="preserve"> </w:t>
            </w:r>
            <w:r w:rsidR="00124FEB" w:rsidRPr="005A7539">
              <w:rPr>
                <w:rStyle w:val="Hyperlink"/>
                <w:rFonts w:hint="eastAsia"/>
                <w:noProof/>
                <w:rtl/>
              </w:rPr>
              <w:t>ومالك</w:t>
            </w:r>
            <w:r w:rsidR="00124FEB" w:rsidRPr="005A7539">
              <w:rPr>
                <w:rStyle w:val="Hyperlink"/>
                <w:noProof/>
                <w:rtl/>
              </w:rPr>
              <w:t xml:space="preserve"> </w:t>
            </w:r>
            <w:r w:rsidR="00124FEB" w:rsidRPr="005A7539">
              <w:rPr>
                <w:rStyle w:val="Hyperlink"/>
                <w:rFonts w:hint="eastAsia"/>
                <w:noProof/>
                <w:rtl/>
              </w:rPr>
              <w:t>وحارث</w:t>
            </w:r>
            <w:r w:rsidR="00124FEB" w:rsidRPr="005A7539">
              <w:rPr>
                <w:rStyle w:val="Hyperlink"/>
                <w:noProof/>
                <w:rtl/>
              </w:rPr>
              <w:t xml:space="preserve"> </w:t>
            </w:r>
            <w:r w:rsidR="00124FEB" w:rsidRPr="005A7539">
              <w:rPr>
                <w:rStyle w:val="Hyperlink"/>
                <w:rFonts w:hint="eastAsia"/>
                <w:noProof/>
                <w:rtl/>
              </w:rPr>
              <w:t>وياسين</w:t>
            </w:r>
            <w:r w:rsidR="00124FEB" w:rsidRPr="005A7539">
              <w:rPr>
                <w:rStyle w:val="Hyperlink"/>
                <w:noProof/>
                <w:rtl/>
              </w:rPr>
              <w:t xml:space="preserve"> </w:t>
            </w:r>
            <w:r w:rsidR="00124FEB" w:rsidRPr="005A7539">
              <w:rPr>
                <w:rStyle w:val="Hyperlink"/>
                <w:rFonts w:hint="eastAsia"/>
                <w:noProof/>
                <w:rtl/>
              </w:rPr>
              <w:t>وضرار</w:t>
            </w:r>
            <w:r w:rsidR="00124FEB" w:rsidRPr="005A7539">
              <w:rPr>
                <w:rStyle w:val="Hyperlink"/>
                <w:noProof/>
                <w:rtl/>
              </w:rPr>
              <w:t xml:space="preserve"> </w:t>
            </w:r>
            <w:r w:rsidR="00124FEB" w:rsidRPr="005A7539">
              <w:rPr>
                <w:rStyle w:val="Hyperlink"/>
                <w:rFonts w:hint="eastAsia"/>
                <w:noProof/>
                <w:rtl/>
              </w:rPr>
              <w:t>ومرة</w:t>
            </w:r>
            <w:r w:rsidR="00124FEB" w:rsidRPr="005A7539">
              <w:rPr>
                <w:rStyle w:val="Hyperlink"/>
                <w:noProof/>
                <w:rtl/>
              </w:rPr>
              <w:t xml:space="preserve"> </w:t>
            </w:r>
            <w:r w:rsidR="00124FEB" w:rsidRPr="005A7539">
              <w:rPr>
                <w:rStyle w:val="Hyperlink"/>
                <w:rFonts w:hint="eastAsia"/>
                <w:noProof/>
                <w:rtl/>
              </w:rPr>
              <w:t>وحرب</w:t>
            </w:r>
            <w:r w:rsidR="00124FEB" w:rsidRPr="005A7539">
              <w:rPr>
                <w:rStyle w:val="Hyperlink"/>
                <w:noProof/>
                <w:rtl/>
              </w:rPr>
              <w:t xml:space="preserve"> </w:t>
            </w:r>
            <w:r w:rsidR="00124FEB" w:rsidRPr="005A7539">
              <w:rPr>
                <w:rStyle w:val="Hyperlink"/>
                <w:rFonts w:hint="eastAsia"/>
                <w:noProof/>
                <w:rtl/>
              </w:rPr>
              <w:t>وظالم</w:t>
            </w:r>
            <w:r w:rsidR="00124FEB" w:rsidRPr="005A7539">
              <w:rPr>
                <w:rStyle w:val="Hyperlink"/>
                <w:noProof/>
                <w:rtl/>
              </w:rPr>
              <w:t xml:space="preserve"> </w:t>
            </w:r>
            <w:r w:rsidR="00124FEB" w:rsidRPr="005A7539">
              <w:rPr>
                <w:rStyle w:val="Hyperlink"/>
                <w:rFonts w:hint="eastAsia"/>
                <w:noProof/>
                <w:rtl/>
              </w:rPr>
              <w:t>وضريس،</w:t>
            </w:r>
            <w:r w:rsidR="00124FEB" w:rsidRPr="005A7539">
              <w:rPr>
                <w:rStyle w:val="Hyperlink"/>
                <w:noProof/>
                <w:rtl/>
              </w:rPr>
              <w:t xml:space="preserve"> </w:t>
            </w:r>
            <w:r w:rsidR="00124FEB" w:rsidRPr="005A7539">
              <w:rPr>
                <w:rStyle w:val="Hyperlink"/>
                <w:rFonts w:hint="eastAsia"/>
                <w:noProof/>
                <w:rtl/>
              </w:rPr>
              <w:t>وأسماء</w:t>
            </w:r>
            <w:r w:rsidR="00124FEB" w:rsidRPr="005A7539">
              <w:rPr>
                <w:rStyle w:val="Hyperlink"/>
                <w:noProof/>
                <w:rtl/>
              </w:rPr>
              <w:t xml:space="preserve"> </w:t>
            </w:r>
            <w:r w:rsidR="00124FEB" w:rsidRPr="005A7539">
              <w:rPr>
                <w:rStyle w:val="Hyperlink"/>
                <w:rFonts w:hint="eastAsia"/>
                <w:noProof/>
                <w:rtl/>
              </w:rPr>
              <w:t>أعداء</w:t>
            </w:r>
            <w:r w:rsidR="00124FEB" w:rsidRPr="005A7539">
              <w:rPr>
                <w:rStyle w:val="Hyperlink"/>
                <w:noProof/>
                <w:rtl/>
              </w:rPr>
              <w:t xml:space="preserve"> </w:t>
            </w:r>
            <w:r w:rsidR="00124FEB" w:rsidRPr="005A7539">
              <w:rPr>
                <w:rStyle w:val="Hyperlink"/>
                <w:rFonts w:hint="eastAsia"/>
                <w:noProof/>
                <w:rtl/>
              </w:rPr>
              <w:t>الأئمة</w:t>
            </w:r>
            <w:r w:rsidR="00124FEB" w:rsidRPr="005A7539">
              <w:rPr>
                <w:rStyle w:val="Hyperlink"/>
                <w:noProof/>
                <w:rtl/>
              </w:rPr>
              <w:t xml:space="preserve"> </w:t>
            </w:r>
            <w:r w:rsidR="00124FEB" w:rsidRPr="005A7539">
              <w:rPr>
                <w:rStyle w:val="Hyperlink"/>
                <w:rFonts w:cs="Rafed Alaem" w:hint="eastAsia"/>
                <w:noProof/>
                <w:rtl/>
              </w:rPr>
              <w:t>عليهم‌السلام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132</w:t>
            </w:r>
            <w:r>
              <w:rPr>
                <w:rStyle w:val="Hyperlink"/>
                <w:noProof/>
                <w:rtl/>
              </w:rPr>
              <w:fldChar w:fldCharType="end"/>
            </w:r>
          </w:hyperlink>
        </w:p>
        <w:p w:rsidR="009467C6" w:rsidRPr="004B627A" w:rsidRDefault="009467C6"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8"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الكنية</w:t>
            </w:r>
            <w:r w:rsidR="00124FEB" w:rsidRPr="005A7539">
              <w:rPr>
                <w:rStyle w:val="Hyperlink"/>
                <w:noProof/>
                <w:rtl/>
              </w:rPr>
              <w:t xml:space="preserve"> </w:t>
            </w:r>
            <w:r w:rsidR="00124FEB" w:rsidRPr="005A7539">
              <w:rPr>
                <w:rStyle w:val="Hyperlink"/>
                <w:rFonts w:hint="eastAsia"/>
                <w:noProof/>
                <w:rtl/>
              </w:rPr>
              <w:t>أبا</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hint="eastAsia"/>
                <w:noProof/>
                <w:rtl/>
              </w:rPr>
              <w:t>وأبا</w:t>
            </w:r>
            <w:r w:rsidR="00124FEB" w:rsidRPr="005A7539">
              <w:rPr>
                <w:rStyle w:val="Hyperlink"/>
                <w:noProof/>
                <w:rtl/>
              </w:rPr>
              <w:t xml:space="preserve"> </w:t>
            </w:r>
            <w:r w:rsidR="00124FEB" w:rsidRPr="005A7539">
              <w:rPr>
                <w:rStyle w:val="Hyperlink"/>
                <w:rFonts w:hint="eastAsia"/>
                <w:noProof/>
                <w:rtl/>
              </w:rPr>
              <w:t>عيسى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أبا</w:t>
            </w:r>
            <w:r w:rsidR="00124FEB" w:rsidRPr="005A7539">
              <w:rPr>
                <w:rStyle w:val="Hyperlink"/>
                <w:noProof/>
                <w:rtl/>
              </w:rPr>
              <w:t xml:space="preserve"> </w:t>
            </w:r>
            <w:r w:rsidR="00124FEB" w:rsidRPr="005A7539">
              <w:rPr>
                <w:rStyle w:val="Hyperlink"/>
                <w:rFonts w:hint="eastAsia"/>
                <w:noProof/>
                <w:rtl/>
              </w:rPr>
              <w:t>الحاكم</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أبا</w:t>
            </w:r>
            <w:r w:rsidR="00124FEB" w:rsidRPr="005A7539">
              <w:rPr>
                <w:rStyle w:val="Hyperlink"/>
                <w:noProof/>
                <w:rtl/>
              </w:rPr>
              <w:t xml:space="preserve"> </w:t>
            </w:r>
            <w:r w:rsidR="00124FEB" w:rsidRPr="005A7539">
              <w:rPr>
                <w:rStyle w:val="Hyperlink"/>
                <w:rFonts w:hint="eastAsia"/>
                <w:noProof/>
                <w:rtl/>
              </w:rPr>
              <w:t>مالك،</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أبا</w:t>
            </w:r>
            <w:r w:rsidR="00124FEB" w:rsidRPr="005A7539">
              <w:rPr>
                <w:rStyle w:val="Hyperlink"/>
                <w:noProof/>
                <w:rtl/>
              </w:rPr>
              <w:t xml:space="preserve"> </w:t>
            </w:r>
            <w:r w:rsidR="00124FEB" w:rsidRPr="005A7539">
              <w:rPr>
                <w:rStyle w:val="Hyperlink"/>
                <w:rFonts w:hint="eastAsia"/>
                <w:noProof/>
                <w:rtl/>
              </w:rPr>
              <w:t>القاسم</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الاسم</w:t>
            </w:r>
            <w:r w:rsidR="00124FEB" w:rsidRPr="005A7539">
              <w:rPr>
                <w:rStyle w:val="Hyperlink"/>
                <w:noProof/>
                <w:rtl/>
              </w:rPr>
              <w:t xml:space="preserve"> </w:t>
            </w:r>
            <w:r w:rsidR="00124FEB" w:rsidRPr="005A7539">
              <w:rPr>
                <w:rStyle w:val="Hyperlink"/>
                <w:rFonts w:hint="eastAsia"/>
                <w:noProof/>
                <w:rtl/>
              </w:rPr>
              <w:t>محمدا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09"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ذكر</w:t>
            </w:r>
            <w:r w:rsidR="00124FEB" w:rsidRPr="005A7539">
              <w:rPr>
                <w:rStyle w:val="Hyperlink"/>
                <w:noProof/>
                <w:rtl/>
              </w:rPr>
              <w:t xml:space="preserve"> </w:t>
            </w:r>
            <w:r w:rsidR="00124FEB" w:rsidRPr="005A7539">
              <w:rPr>
                <w:rStyle w:val="Hyperlink"/>
                <w:rFonts w:hint="eastAsia"/>
                <w:noProof/>
                <w:rtl/>
              </w:rPr>
              <w:t>اللقب</w:t>
            </w:r>
            <w:r w:rsidR="00124FEB" w:rsidRPr="005A7539">
              <w:rPr>
                <w:rStyle w:val="Hyperlink"/>
                <w:noProof/>
                <w:rtl/>
              </w:rPr>
              <w:t xml:space="preserve"> </w:t>
            </w:r>
            <w:r w:rsidR="00124FEB" w:rsidRPr="005A7539">
              <w:rPr>
                <w:rStyle w:val="Hyperlink"/>
                <w:rFonts w:hint="eastAsia"/>
                <w:noProof/>
                <w:rtl/>
              </w:rPr>
              <w:t>والكنية</w:t>
            </w:r>
            <w:r w:rsidR="00124FEB" w:rsidRPr="005A7539">
              <w:rPr>
                <w:rStyle w:val="Hyperlink"/>
                <w:noProof/>
                <w:rtl/>
              </w:rPr>
              <w:t xml:space="preserve"> </w:t>
            </w:r>
            <w:r w:rsidR="00124FEB" w:rsidRPr="005A7539">
              <w:rPr>
                <w:rStyle w:val="Hyperlink"/>
                <w:rFonts w:hint="eastAsia"/>
                <w:noProof/>
                <w:rtl/>
              </w:rPr>
              <w:t>اللذين</w:t>
            </w:r>
            <w:r w:rsidR="00124FEB" w:rsidRPr="005A7539">
              <w:rPr>
                <w:rStyle w:val="Hyperlink"/>
                <w:noProof/>
                <w:rtl/>
              </w:rPr>
              <w:t xml:space="preserve"> </w:t>
            </w:r>
            <w:r w:rsidR="00124FEB" w:rsidRPr="005A7539">
              <w:rPr>
                <w:rStyle w:val="Hyperlink"/>
                <w:rFonts w:hint="eastAsia"/>
                <w:noProof/>
                <w:rtl/>
              </w:rPr>
              <w:t>يكرههما</w:t>
            </w:r>
            <w:r w:rsidR="00124FEB" w:rsidRPr="005A7539">
              <w:rPr>
                <w:rStyle w:val="Hyperlink"/>
                <w:noProof/>
                <w:rtl/>
              </w:rPr>
              <w:t xml:space="preserve"> </w:t>
            </w:r>
            <w:r w:rsidR="00124FEB" w:rsidRPr="005A7539">
              <w:rPr>
                <w:rStyle w:val="Hyperlink"/>
                <w:rFonts w:hint="eastAsia"/>
                <w:noProof/>
                <w:rtl/>
              </w:rPr>
              <w:t>بأحبهما،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يحتمل</w:t>
            </w:r>
            <w:r w:rsidR="00124FEB" w:rsidRPr="005A7539">
              <w:rPr>
                <w:rStyle w:val="Hyperlink"/>
                <w:noProof/>
                <w:rtl/>
              </w:rPr>
              <w:t xml:space="preserve"> </w:t>
            </w:r>
            <w:r w:rsidR="00124FEB" w:rsidRPr="005A7539">
              <w:rPr>
                <w:rStyle w:val="Hyperlink"/>
                <w:rFonts w:hint="eastAsia"/>
                <w:noProof/>
                <w:rtl/>
              </w:rPr>
              <w:t>كراهته</w:t>
            </w:r>
            <w:r w:rsidR="00124FEB" w:rsidRPr="005A7539">
              <w:rPr>
                <w:rStyle w:val="Hyperlink"/>
                <w:noProof/>
                <w:rtl/>
              </w:rPr>
              <w:t xml:space="preserve"> </w:t>
            </w:r>
            <w:r w:rsidR="00124FEB" w:rsidRPr="005A7539">
              <w:rPr>
                <w:rStyle w:val="Hyperlink"/>
                <w:rFonts w:hint="eastAsia"/>
                <w:noProof/>
                <w:rtl/>
              </w:rPr>
              <w:t>لهما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Toc380483709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0"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استطعام</w:t>
            </w:r>
            <w:r w:rsidR="00124FEB" w:rsidRPr="005A7539">
              <w:rPr>
                <w:rStyle w:val="Hyperlink"/>
                <w:noProof/>
                <w:rtl/>
              </w:rPr>
              <w:t xml:space="preserve"> </w:t>
            </w:r>
            <w:r w:rsidR="00124FEB" w:rsidRPr="005A7539">
              <w:rPr>
                <w:rStyle w:val="Hyperlink"/>
                <w:rFonts w:hint="eastAsia"/>
                <w:noProof/>
                <w:rtl/>
              </w:rPr>
              <w:t>الناس</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ولادة</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أيام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1"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أكل</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السفرجل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حين</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134</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712" w:history="1">
            <w:r w:rsidR="00124FEB" w:rsidRPr="005A7539">
              <w:rPr>
                <w:rStyle w:val="Hyperlink"/>
                <w:noProof/>
                <w:rtl/>
              </w:rPr>
              <w:t xml:space="preserve">24 -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أكل</w:t>
            </w:r>
            <w:r w:rsidR="00124FEB" w:rsidRPr="005A7539">
              <w:rPr>
                <w:rStyle w:val="Hyperlink"/>
                <w:noProof/>
                <w:rtl/>
              </w:rPr>
              <w:t xml:space="preserve"> </w:t>
            </w:r>
            <w:r w:rsidR="00124FEB" w:rsidRPr="005A7539">
              <w:rPr>
                <w:rStyle w:val="Hyperlink"/>
                <w:rFonts w:hint="eastAsia"/>
                <w:noProof/>
                <w:rtl/>
              </w:rPr>
              <w:t>النفساء</w:t>
            </w:r>
            <w:r w:rsidR="00124FEB" w:rsidRPr="005A7539">
              <w:rPr>
                <w:rStyle w:val="Hyperlink"/>
                <w:noProof/>
                <w:rtl/>
              </w:rPr>
              <w:t xml:space="preserve"> </w:t>
            </w:r>
            <w:r w:rsidR="00124FEB" w:rsidRPr="005A7539">
              <w:rPr>
                <w:rStyle w:val="Hyperlink"/>
                <w:rFonts w:hint="eastAsia"/>
                <w:noProof/>
                <w:rtl/>
              </w:rPr>
              <w:t>أول</w:t>
            </w:r>
            <w:r w:rsidR="00124FEB" w:rsidRPr="005A7539">
              <w:rPr>
                <w:rStyle w:val="Hyperlink"/>
                <w:noProof/>
                <w:rtl/>
              </w:rPr>
              <w:t xml:space="preserve"> </w:t>
            </w:r>
            <w:r w:rsidR="00124FEB" w:rsidRPr="005A7539">
              <w:rPr>
                <w:rStyle w:val="Hyperlink"/>
                <w:rFonts w:hint="eastAsia"/>
                <w:noProof/>
                <w:rtl/>
              </w:rPr>
              <w:t>نفاسها</w:t>
            </w:r>
            <w:r w:rsidR="00124FEB" w:rsidRPr="005A7539">
              <w:rPr>
                <w:rStyle w:val="Hyperlink"/>
                <w:noProof/>
                <w:rtl/>
              </w:rPr>
              <w:t xml:space="preserve"> </w:t>
            </w:r>
            <w:r w:rsidR="00124FEB" w:rsidRPr="005A7539">
              <w:rPr>
                <w:rStyle w:val="Hyperlink"/>
                <w:rFonts w:hint="eastAsia"/>
                <w:noProof/>
                <w:rtl/>
              </w:rPr>
              <w:t>الرطب،</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فسبع</w:t>
            </w:r>
            <w:r w:rsidR="00124FEB" w:rsidRPr="005A7539">
              <w:rPr>
                <w:rStyle w:val="Hyperlink"/>
                <w:noProof/>
                <w:rtl/>
              </w:rPr>
              <w:t xml:space="preserve"> </w:t>
            </w:r>
            <w:r w:rsidR="00124FEB" w:rsidRPr="005A7539">
              <w:rPr>
                <w:rStyle w:val="Hyperlink"/>
                <w:rFonts w:hint="eastAsia"/>
                <w:noProof/>
                <w:rtl/>
              </w:rPr>
              <w:t>تمرات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تمر</w:t>
            </w:r>
            <w:r w:rsidR="00124FEB" w:rsidRPr="005A7539">
              <w:rPr>
                <w:rStyle w:val="Hyperlink"/>
                <w:noProof/>
                <w:rtl/>
              </w:rPr>
              <w:t xml:space="preserve"> </w:t>
            </w:r>
            <w:r w:rsidR="00124FEB" w:rsidRPr="005A7539">
              <w:rPr>
                <w:rStyle w:val="Hyperlink"/>
                <w:rFonts w:hint="eastAsia"/>
                <w:noProof/>
                <w:rtl/>
              </w:rPr>
              <w:t>المدينة،</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فمن</w:t>
            </w:r>
            <w:r w:rsidR="00124FEB" w:rsidRPr="005A7539">
              <w:rPr>
                <w:rStyle w:val="Hyperlink"/>
                <w:noProof/>
                <w:rtl/>
              </w:rPr>
              <w:t xml:space="preserve"> </w:t>
            </w:r>
            <w:r w:rsidR="00124FEB" w:rsidRPr="005A7539">
              <w:rPr>
                <w:rStyle w:val="Hyperlink"/>
                <w:rFonts w:hint="eastAsia"/>
                <w:noProof/>
                <w:rtl/>
              </w:rPr>
              <w:t>تمر</w:t>
            </w:r>
            <w:r w:rsidR="00124FEB" w:rsidRPr="005A7539">
              <w:rPr>
                <w:rStyle w:val="Hyperlink"/>
                <w:noProof/>
                <w:rtl/>
              </w:rPr>
              <w:t xml:space="preserve"> </w:t>
            </w:r>
            <w:r w:rsidR="00124FEB" w:rsidRPr="005A7539">
              <w:rPr>
                <w:rStyle w:val="Hyperlink"/>
                <w:rFonts w:hint="eastAsia"/>
                <w:noProof/>
                <w:rtl/>
              </w:rPr>
              <w:t>الأمصار،</w:t>
            </w:r>
            <w:r w:rsidR="00124FEB" w:rsidRPr="005A7539">
              <w:rPr>
                <w:rStyle w:val="Hyperlink"/>
                <w:noProof/>
                <w:rtl/>
              </w:rPr>
              <w:t xml:space="preserve"> </w:t>
            </w:r>
            <w:r w:rsidR="00124FEB" w:rsidRPr="005A7539">
              <w:rPr>
                <w:rStyle w:val="Hyperlink"/>
                <w:rFonts w:hint="eastAsia"/>
                <w:noProof/>
                <w:rtl/>
              </w:rPr>
              <w:t>وأفضله</w:t>
            </w:r>
            <w:r w:rsidR="00124FEB" w:rsidRPr="005A7539">
              <w:rPr>
                <w:rStyle w:val="Hyperlink"/>
                <w:noProof/>
                <w:rtl/>
              </w:rPr>
              <w:t xml:space="preserve"> </w:t>
            </w:r>
            <w:r w:rsidR="00124FEB" w:rsidRPr="005A7539">
              <w:rPr>
                <w:rStyle w:val="Hyperlink"/>
                <w:rFonts w:hint="eastAsia"/>
                <w:noProof/>
                <w:rtl/>
              </w:rPr>
              <w:t>البرني</w:t>
            </w:r>
            <w:r w:rsidR="00124FEB" w:rsidRPr="005A7539">
              <w:rPr>
                <w:rStyle w:val="Hyperlink"/>
                <w:noProof/>
                <w:rtl/>
              </w:rPr>
              <w:t xml:space="preserve"> </w:t>
            </w:r>
            <w:r w:rsidR="00124FEB" w:rsidRPr="005A7539">
              <w:rPr>
                <w:rStyle w:val="Hyperlink"/>
                <w:rFonts w:hint="eastAsia"/>
                <w:noProof/>
                <w:rtl/>
              </w:rPr>
              <w:t>والصرفان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135</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713"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اطعام</w:t>
            </w:r>
            <w:r w:rsidR="00124FEB" w:rsidRPr="005A7539">
              <w:rPr>
                <w:rStyle w:val="Hyperlink"/>
                <w:noProof/>
                <w:rtl/>
              </w:rPr>
              <w:t xml:space="preserve"> </w:t>
            </w:r>
            <w:r w:rsidR="00124FEB" w:rsidRPr="005A7539">
              <w:rPr>
                <w:rStyle w:val="Hyperlink"/>
                <w:rFonts w:hint="eastAsia"/>
                <w:noProof/>
                <w:rtl/>
              </w:rPr>
              <w:t>الحبلى</w:t>
            </w:r>
            <w:r w:rsidR="00124FEB" w:rsidRPr="005A7539">
              <w:rPr>
                <w:rStyle w:val="Hyperlink"/>
                <w:noProof/>
                <w:rtl/>
              </w:rPr>
              <w:t xml:space="preserve"> </w:t>
            </w:r>
            <w:r w:rsidR="00124FEB" w:rsidRPr="005A7539">
              <w:rPr>
                <w:rStyle w:val="Hyperlink"/>
                <w:rFonts w:hint="eastAsia"/>
                <w:noProof/>
                <w:rtl/>
              </w:rPr>
              <w:t>اللبان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4"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الأذان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اذن</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اليمنى</w:t>
            </w:r>
            <w:r w:rsidR="00124FEB" w:rsidRPr="005A7539">
              <w:rPr>
                <w:rStyle w:val="Hyperlink"/>
                <w:noProof/>
                <w:rtl/>
              </w:rPr>
              <w:t xml:space="preserve"> </w:t>
            </w:r>
            <w:r w:rsidR="00124FEB" w:rsidRPr="005A7539">
              <w:rPr>
                <w:rStyle w:val="Hyperlink"/>
                <w:rFonts w:hint="eastAsia"/>
                <w:noProof/>
                <w:rtl/>
              </w:rPr>
              <w:t>بأذان</w:t>
            </w:r>
            <w:r w:rsidR="00124FEB" w:rsidRPr="005A7539">
              <w:rPr>
                <w:rStyle w:val="Hyperlink"/>
                <w:noProof/>
                <w:rtl/>
              </w:rPr>
              <w:t xml:space="preserve"> </w:t>
            </w:r>
            <w:r w:rsidR="00124FEB" w:rsidRPr="005A7539">
              <w:rPr>
                <w:rStyle w:val="Hyperlink"/>
                <w:rFonts w:hint="eastAsia"/>
                <w:noProof/>
                <w:rtl/>
              </w:rPr>
              <w:t>الصلاة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والإقامة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اليسرى،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الإقامة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اليمنى</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قطع</w:t>
            </w:r>
            <w:r w:rsidR="00124FEB" w:rsidRPr="005A7539">
              <w:rPr>
                <w:rStyle w:val="Hyperlink"/>
                <w:noProof/>
                <w:rtl/>
              </w:rPr>
              <w:t xml:space="preserve"> </w:t>
            </w:r>
            <w:r w:rsidR="00124FEB" w:rsidRPr="005A7539">
              <w:rPr>
                <w:rStyle w:val="Hyperlink"/>
                <w:rFonts w:hint="eastAsia"/>
                <w:noProof/>
                <w:rtl/>
              </w:rPr>
              <w:t>سرته،</w:t>
            </w:r>
            <w:r w:rsidR="00124FEB" w:rsidRPr="005A7539">
              <w:rPr>
                <w:rStyle w:val="Hyperlink"/>
                <w:noProof/>
                <w:rtl/>
              </w:rPr>
              <w:t xml:space="preserve"> </w:t>
            </w:r>
            <w:r w:rsidR="00124FEB" w:rsidRPr="005A7539">
              <w:rPr>
                <w:rStyle w:val="Hyperlink"/>
                <w:rFonts w:hint="eastAsia"/>
                <w:noProof/>
                <w:rtl/>
              </w:rPr>
              <w:t>وما</w:t>
            </w:r>
            <w:r w:rsidR="00124FEB" w:rsidRPr="005A7539">
              <w:rPr>
                <w:rStyle w:val="Hyperlink"/>
                <w:noProof/>
                <w:rtl/>
              </w:rPr>
              <w:t xml:space="preserve"> </w:t>
            </w:r>
            <w:r w:rsidR="00124FEB" w:rsidRPr="005A7539">
              <w:rPr>
                <w:rStyle w:val="Hyperlink"/>
                <w:rFonts w:hint="eastAsia"/>
                <w:noProof/>
                <w:rtl/>
              </w:rPr>
              <w:t>يعطر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أنفه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137</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715"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تحنيك</w:t>
            </w:r>
            <w:r w:rsidR="00124FEB" w:rsidRPr="005A7539">
              <w:rPr>
                <w:rStyle w:val="Hyperlink"/>
                <w:noProof/>
                <w:rtl/>
              </w:rPr>
              <w:t xml:space="preserve"> </w:t>
            </w:r>
            <w:r w:rsidR="00124FEB" w:rsidRPr="005A7539">
              <w:rPr>
                <w:rStyle w:val="Hyperlink"/>
                <w:rFonts w:hint="eastAsia"/>
                <w:noProof/>
                <w:rtl/>
              </w:rPr>
              <w:t>المو</w:t>
            </w:r>
            <w:r w:rsidR="00124FEB" w:rsidRPr="005A7539">
              <w:rPr>
                <w:rStyle w:val="Hyperlink"/>
                <w:rFonts w:hint="eastAsia"/>
                <w:noProof/>
                <w:rtl/>
              </w:rPr>
              <w:t>ل</w:t>
            </w:r>
            <w:r w:rsidR="00124FEB" w:rsidRPr="005A7539">
              <w:rPr>
                <w:rStyle w:val="Hyperlink"/>
                <w:rFonts w:hint="eastAsia"/>
                <w:noProof/>
                <w:rtl/>
              </w:rPr>
              <w:t>ود</w:t>
            </w:r>
            <w:r w:rsidR="00124FEB" w:rsidRPr="005A7539">
              <w:rPr>
                <w:rStyle w:val="Hyperlink"/>
                <w:noProof/>
                <w:rtl/>
              </w:rPr>
              <w:t xml:space="preserve"> </w:t>
            </w:r>
            <w:r w:rsidR="00124FEB" w:rsidRPr="005A7539">
              <w:rPr>
                <w:rStyle w:val="Hyperlink"/>
                <w:rFonts w:hint="eastAsia"/>
                <w:noProof/>
                <w:rtl/>
              </w:rPr>
              <w:t>بالتمر</w:t>
            </w:r>
            <w:r w:rsidR="00124FEB" w:rsidRPr="005A7539">
              <w:rPr>
                <w:rStyle w:val="Hyperlink"/>
                <w:noProof/>
                <w:rtl/>
              </w:rPr>
              <w:t xml:space="preserve"> </w:t>
            </w:r>
            <w:r w:rsidR="00124FEB" w:rsidRPr="005A7539">
              <w:rPr>
                <w:rStyle w:val="Hyperlink"/>
                <w:rFonts w:hint="eastAsia"/>
                <w:noProof/>
                <w:rtl/>
              </w:rPr>
              <w:t>وماء</w:t>
            </w:r>
            <w:r w:rsidR="00124FEB" w:rsidRPr="005A7539">
              <w:rPr>
                <w:rStyle w:val="Hyperlink"/>
                <w:noProof/>
                <w:rtl/>
              </w:rPr>
              <w:t xml:space="preserve"> </w:t>
            </w:r>
            <w:r w:rsidR="00124FEB" w:rsidRPr="005A7539">
              <w:rPr>
                <w:rStyle w:val="Hyperlink"/>
                <w:rFonts w:hint="eastAsia"/>
                <w:noProof/>
                <w:rtl/>
              </w:rPr>
              <w:t>الفرات</w:t>
            </w:r>
            <w:r w:rsidR="00124FEB" w:rsidRPr="005A7539">
              <w:rPr>
                <w:rStyle w:val="Hyperlink"/>
                <w:noProof/>
                <w:rtl/>
              </w:rPr>
              <w:t xml:space="preserve"> </w:t>
            </w:r>
            <w:r w:rsidR="00124FEB" w:rsidRPr="005A7539">
              <w:rPr>
                <w:rStyle w:val="Hyperlink"/>
                <w:rFonts w:hint="eastAsia"/>
                <w:noProof/>
                <w:rtl/>
              </w:rPr>
              <w:t>وتربة</w:t>
            </w:r>
            <w:r w:rsidR="00124FEB" w:rsidRPr="005A7539">
              <w:rPr>
                <w:rStyle w:val="Hyperlink"/>
                <w:noProof/>
                <w:rtl/>
              </w:rPr>
              <w:t xml:space="preserve"> </w:t>
            </w:r>
            <w:r w:rsidR="00124FEB" w:rsidRPr="005A7539">
              <w:rPr>
                <w:rStyle w:val="Hyperlink"/>
                <w:rFonts w:hint="eastAsia"/>
                <w:noProof/>
                <w:rtl/>
              </w:rPr>
              <w:t>قبر</w:t>
            </w:r>
            <w:r w:rsidR="00124FEB" w:rsidRPr="005A7539">
              <w:rPr>
                <w:rStyle w:val="Hyperlink"/>
                <w:noProof/>
                <w:rtl/>
              </w:rPr>
              <w:t xml:space="preserve"> </w:t>
            </w:r>
            <w:r w:rsidR="00124FEB" w:rsidRPr="005A7539">
              <w:rPr>
                <w:rStyle w:val="Hyperlink"/>
                <w:rFonts w:hint="eastAsia"/>
                <w:noProof/>
                <w:rtl/>
              </w:rPr>
              <w:t>الحسين</w:t>
            </w:r>
            <w:r w:rsidR="00124FEB" w:rsidRPr="005A7539">
              <w:rPr>
                <w:rStyle w:val="Hyperlink"/>
                <w:noProof/>
                <w:rtl/>
              </w:rPr>
              <w:t xml:space="preserve"> </w:t>
            </w:r>
            <w:r w:rsidR="00124FEB" w:rsidRPr="005A7539">
              <w:rPr>
                <w:rStyle w:val="Hyperlink"/>
                <w:rFonts w:cs="Rafed Alaem" w:hint="eastAsia"/>
                <w:noProof/>
                <w:rtl/>
              </w:rPr>
              <w:t>عليه‌السلام</w:t>
            </w:r>
            <w:r w:rsidR="00124FEB" w:rsidRPr="005A7539">
              <w:rPr>
                <w:rStyle w:val="Hyperlink"/>
                <w:rFonts w:hint="eastAsia"/>
                <w:noProof/>
                <w:rtl/>
              </w:rPr>
              <w:t>،</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فبماء</w:t>
            </w:r>
            <w:r w:rsidR="00124FEB" w:rsidRPr="005A7539">
              <w:rPr>
                <w:rStyle w:val="Hyperlink"/>
                <w:noProof/>
                <w:rtl/>
              </w:rPr>
              <w:t xml:space="preserve"> </w:t>
            </w:r>
            <w:r w:rsidR="00124FEB" w:rsidRPr="005A7539">
              <w:rPr>
                <w:rStyle w:val="Hyperlink"/>
                <w:rFonts w:hint="eastAsia"/>
                <w:noProof/>
                <w:rtl/>
              </w:rPr>
              <w:t>السماء،</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6"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السؤال</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استواء</w:t>
            </w:r>
            <w:r w:rsidR="00124FEB" w:rsidRPr="005A7539">
              <w:rPr>
                <w:rStyle w:val="Hyperlink"/>
                <w:noProof/>
                <w:rtl/>
              </w:rPr>
              <w:t xml:space="preserve"> </w:t>
            </w:r>
            <w:r w:rsidR="00124FEB" w:rsidRPr="005A7539">
              <w:rPr>
                <w:rStyle w:val="Hyperlink"/>
                <w:rFonts w:hint="eastAsia"/>
                <w:noProof/>
                <w:rtl/>
              </w:rPr>
              <w:t>خلقة</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وحمد</w:t>
            </w:r>
            <w:r w:rsidR="00124FEB" w:rsidRPr="005A7539">
              <w:rPr>
                <w:rStyle w:val="Hyperlink"/>
                <w:noProof/>
                <w:rtl/>
              </w:rPr>
              <w:t xml:space="preserve"> </w:t>
            </w:r>
            <w:r w:rsidR="00124FEB" w:rsidRPr="005A7539">
              <w:rPr>
                <w:rStyle w:val="Hyperlink"/>
                <w:rFonts w:hint="eastAsia"/>
                <w:noProof/>
                <w:rtl/>
              </w:rPr>
              <w:t>الله</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7"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8"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hint="eastAsia"/>
                <w:noProof/>
                <w:rtl/>
              </w:rPr>
              <w:t>كبش</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بقرة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بدنة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جزور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يوجد</w:t>
            </w:r>
            <w:r w:rsidR="00124FEB" w:rsidRPr="005A7539">
              <w:rPr>
                <w:rStyle w:val="Hyperlink"/>
                <w:noProof/>
                <w:rtl/>
              </w:rPr>
              <w:t xml:space="preserve"> </w:t>
            </w:r>
            <w:r w:rsidR="00124FEB" w:rsidRPr="005A7539">
              <w:rPr>
                <w:rStyle w:val="Hyperlink"/>
                <w:rFonts w:hint="eastAsia"/>
                <w:noProof/>
                <w:rtl/>
              </w:rPr>
              <w:t>فحمل،</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تكون</w:t>
            </w:r>
            <w:r w:rsidR="00124FEB" w:rsidRPr="005A7539">
              <w:rPr>
                <w:rStyle w:val="Hyperlink"/>
                <w:noProof/>
                <w:rtl/>
              </w:rPr>
              <w:t xml:space="preserve"> </w:t>
            </w:r>
            <w:r w:rsidR="00124FEB" w:rsidRPr="005A7539">
              <w:rPr>
                <w:rStyle w:val="Hyperlink"/>
                <w:rFonts w:hint="eastAsia"/>
                <w:noProof/>
                <w:rtl/>
              </w:rPr>
              <w:t>بقرة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جزورا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19"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عقيقة</w:t>
            </w:r>
            <w:r w:rsidR="00124FEB" w:rsidRPr="005A7539">
              <w:rPr>
                <w:rStyle w:val="Hyperlink"/>
                <w:noProof/>
                <w:rtl/>
              </w:rPr>
              <w:t xml:space="preserve"> </w:t>
            </w:r>
            <w:r w:rsidR="00124FEB" w:rsidRPr="005A7539">
              <w:rPr>
                <w:rStyle w:val="Hyperlink"/>
                <w:rFonts w:hint="eastAsia"/>
                <w:noProof/>
                <w:rtl/>
              </w:rPr>
              <w:t>الذكر</w:t>
            </w:r>
            <w:r w:rsidR="00124FEB" w:rsidRPr="005A7539">
              <w:rPr>
                <w:rStyle w:val="Hyperlink"/>
                <w:noProof/>
                <w:rtl/>
              </w:rPr>
              <w:t xml:space="preserve"> </w:t>
            </w:r>
            <w:r w:rsidR="00124FEB" w:rsidRPr="005A7539">
              <w:rPr>
                <w:rStyle w:val="Hyperlink"/>
                <w:rFonts w:hint="eastAsia"/>
                <w:noProof/>
                <w:rtl/>
              </w:rPr>
              <w:t>والأنثى</w:t>
            </w:r>
            <w:r w:rsidR="00124FEB" w:rsidRPr="005A7539">
              <w:rPr>
                <w:rStyle w:val="Hyperlink"/>
                <w:noProof/>
                <w:rtl/>
              </w:rPr>
              <w:t xml:space="preserve"> </w:t>
            </w:r>
            <w:r w:rsidR="00124FEB" w:rsidRPr="005A7539">
              <w:rPr>
                <w:rStyle w:val="Hyperlink"/>
                <w:rFonts w:hint="eastAsia"/>
                <w:noProof/>
                <w:rtl/>
              </w:rPr>
              <w:t>سواء</w:t>
            </w:r>
            <w:r w:rsidR="00124FEB" w:rsidRPr="005A7539">
              <w:rPr>
                <w:rStyle w:val="Hyperlink"/>
                <w:noProof/>
                <w:rtl/>
              </w:rPr>
              <w:t xml:space="preserve"> </w:t>
            </w:r>
            <w:r w:rsidR="00124FEB" w:rsidRPr="005A7539">
              <w:rPr>
                <w:rStyle w:val="Hyperlink"/>
                <w:rFonts w:hint="eastAsia"/>
                <w:noProof/>
                <w:rtl/>
              </w:rPr>
              <w:t>كبش</w:t>
            </w:r>
            <w:r w:rsidR="00124FEB" w:rsidRPr="005A7539">
              <w:rPr>
                <w:rStyle w:val="Hyperlink"/>
                <w:noProof/>
                <w:rtl/>
              </w:rPr>
              <w:t xml:space="preserve"> </w:t>
            </w:r>
            <w:r w:rsidR="00124FEB" w:rsidRPr="005A7539">
              <w:rPr>
                <w:rStyle w:val="Hyperlink"/>
                <w:rFonts w:hint="eastAsia"/>
                <w:noProof/>
                <w:rtl/>
              </w:rPr>
              <w:t>كبش</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يعق</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الذكر</w:t>
            </w:r>
            <w:r w:rsidR="00124FEB" w:rsidRPr="005A7539">
              <w:rPr>
                <w:rStyle w:val="Hyperlink"/>
                <w:noProof/>
                <w:rtl/>
              </w:rPr>
              <w:t xml:space="preserve"> </w:t>
            </w:r>
            <w:r w:rsidR="00124FEB" w:rsidRPr="005A7539">
              <w:rPr>
                <w:rStyle w:val="Hyperlink"/>
                <w:rFonts w:hint="eastAsia"/>
                <w:noProof/>
                <w:rtl/>
              </w:rPr>
              <w:t>بذكر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أنثيين،</w:t>
            </w:r>
            <w:r w:rsidR="00124FEB" w:rsidRPr="005A7539">
              <w:rPr>
                <w:rStyle w:val="Hyperlink"/>
                <w:noProof/>
                <w:rtl/>
              </w:rPr>
              <w:t xml:space="preserve"> </w:t>
            </w:r>
            <w:r w:rsidR="00124FEB" w:rsidRPr="005A7539">
              <w:rPr>
                <w:rStyle w:val="Hyperlink"/>
                <w:rFonts w:hint="eastAsia"/>
                <w:noProof/>
                <w:rtl/>
              </w:rPr>
              <w:t>وعن</w:t>
            </w:r>
            <w:r w:rsidR="00124FEB" w:rsidRPr="005A7539">
              <w:rPr>
                <w:rStyle w:val="Hyperlink"/>
                <w:noProof/>
                <w:rtl/>
              </w:rPr>
              <w:t xml:space="preserve"> </w:t>
            </w:r>
            <w:r w:rsidR="00124FEB" w:rsidRPr="005A7539">
              <w:rPr>
                <w:rStyle w:val="Hyperlink"/>
                <w:rFonts w:hint="eastAsia"/>
                <w:noProof/>
                <w:rtl/>
              </w:rPr>
              <w:t>الأنثى</w:t>
            </w:r>
            <w:r w:rsidR="00124FEB" w:rsidRPr="005A7539">
              <w:rPr>
                <w:rStyle w:val="Hyperlink"/>
                <w:noProof/>
                <w:rtl/>
              </w:rPr>
              <w:t xml:space="preserve"> </w:t>
            </w:r>
            <w:r w:rsidR="00124FEB" w:rsidRPr="005A7539">
              <w:rPr>
                <w:rStyle w:val="Hyperlink"/>
                <w:rFonts w:hint="eastAsia"/>
                <w:noProof/>
                <w:rtl/>
              </w:rPr>
              <w:t>بالأنثى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Toc380483719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0"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يعق</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اليوم</w:t>
            </w:r>
            <w:r w:rsidR="00124FEB" w:rsidRPr="005A7539">
              <w:rPr>
                <w:rStyle w:val="Hyperlink"/>
                <w:noProof/>
                <w:rtl/>
              </w:rPr>
              <w:t xml:space="preserve"> </w:t>
            </w:r>
            <w:r w:rsidR="00124FEB" w:rsidRPr="005A7539">
              <w:rPr>
                <w:rStyle w:val="Hyperlink"/>
                <w:rFonts w:hint="eastAsia"/>
                <w:noProof/>
                <w:rtl/>
              </w:rPr>
              <w:t>السابع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ويسمى</w:t>
            </w:r>
            <w:r w:rsidR="00124FEB" w:rsidRPr="005A7539">
              <w:rPr>
                <w:rStyle w:val="Hyperlink"/>
                <w:noProof/>
                <w:rtl/>
              </w:rPr>
              <w:t xml:space="preserve"> </w:t>
            </w:r>
            <w:r w:rsidR="00124FEB" w:rsidRPr="005A7539">
              <w:rPr>
                <w:rStyle w:val="Hyperlink"/>
                <w:rFonts w:hint="eastAsia"/>
                <w:noProof/>
                <w:rtl/>
              </w:rPr>
              <w:t>ويحلق</w:t>
            </w:r>
            <w:r w:rsidR="00124FEB" w:rsidRPr="005A7539">
              <w:rPr>
                <w:rStyle w:val="Hyperlink"/>
                <w:noProof/>
                <w:rtl/>
              </w:rPr>
              <w:t xml:space="preserve"> </w:t>
            </w:r>
            <w:r w:rsidR="00124FEB" w:rsidRPr="005A7539">
              <w:rPr>
                <w:rStyle w:val="Hyperlink"/>
                <w:rFonts w:hint="eastAsia"/>
                <w:noProof/>
                <w:rtl/>
              </w:rPr>
              <w:t>رأسه</w:t>
            </w:r>
            <w:r w:rsidR="00124FEB" w:rsidRPr="005A7539">
              <w:rPr>
                <w:rStyle w:val="Hyperlink"/>
                <w:noProof/>
                <w:rtl/>
              </w:rPr>
              <w:t xml:space="preserve"> </w:t>
            </w:r>
            <w:r w:rsidR="00124FEB" w:rsidRPr="005A7539">
              <w:rPr>
                <w:rStyle w:val="Hyperlink"/>
                <w:rFonts w:hint="eastAsia"/>
                <w:noProof/>
                <w:rtl/>
              </w:rPr>
              <w:t>ويتصدق</w:t>
            </w:r>
            <w:r w:rsidR="00124FEB" w:rsidRPr="005A7539">
              <w:rPr>
                <w:rStyle w:val="Hyperlink"/>
                <w:noProof/>
                <w:rtl/>
              </w:rPr>
              <w:t xml:space="preserve"> </w:t>
            </w:r>
            <w:r w:rsidR="00124FEB" w:rsidRPr="005A7539">
              <w:rPr>
                <w:rStyle w:val="Hyperlink"/>
                <w:rFonts w:hint="eastAsia"/>
                <w:noProof/>
                <w:rtl/>
              </w:rPr>
              <w:t>بوزن</w:t>
            </w:r>
            <w:r w:rsidR="00124FEB" w:rsidRPr="005A7539">
              <w:rPr>
                <w:rStyle w:val="Hyperlink"/>
                <w:noProof/>
                <w:rtl/>
              </w:rPr>
              <w:t xml:space="preserve"> </w:t>
            </w:r>
            <w:r w:rsidR="00124FEB" w:rsidRPr="005A7539">
              <w:rPr>
                <w:rStyle w:val="Hyperlink"/>
                <w:rFonts w:hint="eastAsia"/>
                <w:noProof/>
                <w:rtl/>
              </w:rPr>
              <w:t>شعره</w:t>
            </w:r>
            <w:r w:rsidR="00124FEB" w:rsidRPr="005A7539">
              <w:rPr>
                <w:rStyle w:val="Hyperlink"/>
                <w:noProof/>
                <w:rtl/>
              </w:rPr>
              <w:t xml:space="preserve"> </w:t>
            </w:r>
            <w:r w:rsidR="00124FEB" w:rsidRPr="005A7539">
              <w:rPr>
                <w:rStyle w:val="Hyperlink"/>
                <w:rFonts w:hint="eastAsia"/>
                <w:noProof/>
                <w:rtl/>
              </w:rPr>
              <w:t>فضة</w:t>
            </w:r>
            <w:r w:rsidR="00124FEB" w:rsidRPr="005A7539">
              <w:rPr>
                <w:rStyle w:val="Hyperlink"/>
                <w:noProof/>
                <w:rtl/>
              </w:rPr>
              <w:t xml:space="preserve"> </w:t>
            </w:r>
            <w:r w:rsidR="00124FEB" w:rsidRPr="005A7539">
              <w:rPr>
                <w:rStyle w:val="Hyperlink"/>
                <w:rFonts w:hint="eastAsia"/>
                <w:noProof/>
                <w:rtl/>
              </w:rPr>
              <w:t>وذهبا،</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1" w:history="1">
            <w:r w:rsidR="00124FEB" w:rsidRPr="005A7539">
              <w:rPr>
                <w:rStyle w:val="Hyperlink"/>
                <w:noProof/>
                <w:rtl/>
              </w:rPr>
              <w:t>33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ذكر</w:t>
            </w:r>
            <w:r w:rsidR="00124FEB" w:rsidRPr="005A7539">
              <w:rPr>
                <w:rStyle w:val="Hyperlink"/>
                <w:noProof/>
                <w:rtl/>
              </w:rPr>
              <w:t xml:space="preserve"> </w:t>
            </w:r>
            <w:r w:rsidR="00124FEB" w:rsidRPr="005A7539">
              <w:rPr>
                <w:rStyle w:val="Hyperlink"/>
                <w:rFonts w:hint="eastAsia"/>
                <w:noProof/>
                <w:rtl/>
              </w:rPr>
              <w:t>اسم</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واسم</w:t>
            </w:r>
            <w:r w:rsidR="00124FEB" w:rsidRPr="005A7539">
              <w:rPr>
                <w:rStyle w:val="Hyperlink"/>
                <w:noProof/>
                <w:rtl/>
              </w:rPr>
              <w:t xml:space="preserve"> </w:t>
            </w:r>
            <w:r w:rsidR="00124FEB" w:rsidRPr="005A7539">
              <w:rPr>
                <w:rStyle w:val="Hyperlink"/>
                <w:rFonts w:hint="eastAsia"/>
                <w:noProof/>
                <w:rtl/>
              </w:rPr>
              <w:t>أبيه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ذبح</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والدعاء</w:t>
            </w:r>
            <w:r w:rsidR="00124FEB" w:rsidRPr="005A7539">
              <w:rPr>
                <w:rStyle w:val="Hyperlink"/>
                <w:noProof/>
                <w:rtl/>
              </w:rPr>
              <w:t xml:space="preserve"> </w:t>
            </w:r>
            <w:r w:rsidR="00124FEB" w:rsidRPr="005A7539">
              <w:rPr>
                <w:rStyle w:val="Hyperlink"/>
                <w:rFonts w:hint="eastAsia"/>
                <w:noProof/>
                <w:rtl/>
              </w:rPr>
              <w:t>بالمأثور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2"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أكل</w:t>
            </w:r>
            <w:r w:rsidR="00124FEB" w:rsidRPr="005A7539">
              <w:rPr>
                <w:rStyle w:val="Hyperlink"/>
                <w:noProof/>
                <w:rtl/>
              </w:rPr>
              <w:t xml:space="preserve"> </w:t>
            </w:r>
            <w:r w:rsidR="00124FEB" w:rsidRPr="005A7539">
              <w:rPr>
                <w:rStyle w:val="Hyperlink"/>
                <w:rFonts w:hint="eastAsia"/>
                <w:noProof/>
                <w:rtl/>
              </w:rPr>
              <w:t>الأبوين</w:t>
            </w:r>
            <w:r w:rsidR="00124FEB" w:rsidRPr="005A7539">
              <w:rPr>
                <w:rStyle w:val="Hyperlink"/>
                <w:noProof/>
                <w:rtl/>
              </w:rPr>
              <w:t xml:space="preserve"> </w:t>
            </w:r>
            <w:r w:rsidR="00124FEB" w:rsidRPr="005A7539">
              <w:rPr>
                <w:rStyle w:val="Hyperlink"/>
                <w:rFonts w:hint="eastAsia"/>
                <w:noProof/>
                <w:rtl/>
              </w:rPr>
              <w:t>وعيال</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hint="eastAsia"/>
                <w:noProof/>
                <w:rtl/>
              </w:rPr>
              <w:t>وتتأكد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الأم،</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يأكل</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عداهما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الاذن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147</w:t>
            </w:r>
            <w:r>
              <w:rPr>
                <w:rStyle w:val="Hyperlink"/>
                <w:noProof/>
                <w:rtl/>
              </w:rPr>
              <w:fldChar w:fldCharType="end"/>
            </w:r>
          </w:hyperlink>
        </w:p>
        <w:p w:rsidR="009467C6" w:rsidRPr="004B627A" w:rsidRDefault="009467C6"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3" w:history="1">
            <w:r w:rsidR="00124FEB" w:rsidRPr="005A7539">
              <w:rPr>
                <w:rStyle w:val="Hyperlink"/>
                <w:noProof/>
                <w:rtl/>
              </w:rPr>
              <w:t>35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لطخ</w:t>
            </w:r>
            <w:r w:rsidR="00124FEB" w:rsidRPr="005A7539">
              <w:rPr>
                <w:rStyle w:val="Hyperlink"/>
                <w:noProof/>
                <w:rtl/>
              </w:rPr>
              <w:t xml:space="preserve"> </w:t>
            </w:r>
            <w:r w:rsidR="00124FEB" w:rsidRPr="005A7539">
              <w:rPr>
                <w:rStyle w:val="Hyperlink"/>
                <w:rFonts w:hint="eastAsia"/>
                <w:noProof/>
                <w:rtl/>
              </w:rPr>
              <w:t>رأس</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بدم</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4" w:history="1">
            <w:r w:rsidR="00124FEB" w:rsidRPr="005A7539">
              <w:rPr>
                <w:rStyle w:val="Hyperlink"/>
                <w:noProof/>
                <w:rtl/>
              </w:rPr>
              <w:t>36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يعق</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148</w:t>
            </w:r>
            <w:r>
              <w:rPr>
                <w:rStyle w:val="Hyperlink"/>
                <w:noProof/>
                <w:rtl/>
              </w:rPr>
              <w:fldChar w:fldCharType="end"/>
            </w:r>
          </w:hyperlink>
        </w:p>
        <w:p w:rsidR="00124FEB" w:rsidRDefault="004643C4" w:rsidP="005A6C9D">
          <w:pPr>
            <w:pStyle w:val="TOC2"/>
            <w:tabs>
              <w:tab w:val="right" w:leader="dot" w:pos="7786"/>
            </w:tabs>
            <w:rPr>
              <w:rFonts w:asciiTheme="minorHAnsi" w:eastAsiaTheme="minorEastAsia" w:hAnsiTheme="minorHAnsi" w:cstheme="minorBidi"/>
              <w:noProof/>
              <w:color w:val="auto"/>
              <w:sz w:val="22"/>
              <w:szCs w:val="22"/>
              <w:rtl/>
            </w:rPr>
          </w:pPr>
          <w:hyperlink w:anchor="_Toc380483725" w:history="1">
            <w:r w:rsidR="00124FEB" w:rsidRPr="005A7539">
              <w:rPr>
                <w:rStyle w:val="Hyperlink"/>
                <w:noProof/>
                <w:rtl/>
              </w:rPr>
              <w:t>37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ثقب</w:t>
            </w:r>
            <w:r w:rsidR="00124FEB" w:rsidRPr="005A7539">
              <w:rPr>
                <w:rStyle w:val="Hyperlink"/>
                <w:noProof/>
                <w:rtl/>
              </w:rPr>
              <w:t xml:space="preserve"> </w:t>
            </w:r>
            <w:r w:rsidR="00124FEB" w:rsidRPr="005A7539">
              <w:rPr>
                <w:rStyle w:val="Hyperlink"/>
                <w:rFonts w:hint="eastAsia"/>
                <w:noProof/>
                <w:rtl/>
              </w:rPr>
              <w:t>أذن</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اليمنى</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أسفلها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واليسرى</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أعلاها،</w:t>
            </w:r>
            <w:r w:rsidR="00124FEB" w:rsidRPr="005A7539">
              <w:rPr>
                <w:rStyle w:val="Hyperlink"/>
                <w:noProof/>
                <w:rtl/>
              </w:rPr>
              <w:t xml:space="preserve"> </w:t>
            </w:r>
            <w:r w:rsidR="00124FEB" w:rsidRPr="005A7539">
              <w:rPr>
                <w:rStyle w:val="Hyperlink"/>
                <w:rFonts w:hint="eastAsia"/>
                <w:noProof/>
                <w:rtl/>
              </w:rPr>
              <w:t>وجعل</w:t>
            </w:r>
            <w:r w:rsidR="00124FEB" w:rsidRPr="005A7539">
              <w:rPr>
                <w:rStyle w:val="Hyperlink"/>
                <w:noProof/>
                <w:rtl/>
              </w:rPr>
              <w:t xml:space="preserve"> </w:t>
            </w:r>
            <w:r w:rsidR="00124FEB" w:rsidRPr="005A7539">
              <w:rPr>
                <w:rStyle w:val="Hyperlink"/>
                <w:rFonts w:hint="eastAsia"/>
                <w:noProof/>
                <w:rtl/>
              </w:rPr>
              <w:t>القرط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w:t>
            </w:r>
            <w:r w:rsidR="00124FEB" w:rsidRPr="005A7539">
              <w:rPr>
                <w:rStyle w:val="Hyperlink"/>
                <w:rFonts w:hint="eastAsia"/>
                <w:noProof/>
                <w:rtl/>
              </w:rPr>
              <w:t>ل</w:t>
            </w:r>
            <w:r w:rsidR="00124FEB" w:rsidRPr="005A7539">
              <w:rPr>
                <w:rStyle w:val="Hyperlink"/>
                <w:rFonts w:hint="eastAsia"/>
                <w:noProof/>
                <w:rtl/>
              </w:rPr>
              <w:t>يمنى،</w:t>
            </w:r>
            <w:r w:rsidR="00124FEB" w:rsidRPr="005A7539">
              <w:rPr>
                <w:rStyle w:val="Hyperlink"/>
                <w:noProof/>
                <w:rtl/>
              </w:rPr>
              <w:t xml:space="preserve"> </w:t>
            </w:r>
            <w:r w:rsidR="00124FEB" w:rsidRPr="005A7539">
              <w:rPr>
                <w:rStyle w:val="Hyperlink"/>
                <w:rFonts w:hint="eastAsia"/>
                <w:noProof/>
                <w:rtl/>
              </w:rPr>
              <w:t>والشنف</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اليسرى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6" w:history="1">
            <w:r w:rsidR="00124FEB" w:rsidRPr="005A7539">
              <w:rPr>
                <w:rStyle w:val="Hyperlink"/>
                <w:noProof/>
                <w:rtl/>
              </w:rPr>
              <w:t>38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ختان</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تركه</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البلوغ</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ووجوب</w:t>
            </w:r>
            <w:r w:rsidR="00124FEB" w:rsidRPr="005A7539">
              <w:rPr>
                <w:rStyle w:val="Hyperlink"/>
                <w:noProof/>
                <w:rtl/>
              </w:rPr>
              <w:t xml:space="preserve"> </w:t>
            </w:r>
            <w:r w:rsidR="00124FEB" w:rsidRPr="005A7539">
              <w:rPr>
                <w:rStyle w:val="Hyperlink"/>
                <w:rFonts w:hint="eastAsia"/>
                <w:noProof/>
                <w:rtl/>
              </w:rPr>
              <w:t>قطع</w:t>
            </w:r>
            <w:r w:rsidR="00124FEB" w:rsidRPr="005A7539">
              <w:rPr>
                <w:rStyle w:val="Hyperlink"/>
                <w:noProof/>
                <w:rtl/>
              </w:rPr>
              <w:t xml:space="preserve"> </w:t>
            </w:r>
            <w:r w:rsidR="00124FEB" w:rsidRPr="005A7539">
              <w:rPr>
                <w:rStyle w:val="Hyperlink"/>
                <w:rFonts w:hint="eastAsia"/>
                <w:noProof/>
                <w:rtl/>
              </w:rPr>
              <w:t>سرته،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ختان</w:t>
            </w:r>
            <w:r w:rsidR="00124FEB" w:rsidRPr="005A7539">
              <w:rPr>
                <w:rStyle w:val="Hyperlink"/>
                <w:noProof/>
                <w:rtl/>
              </w:rPr>
              <w:t xml:space="preserve"> </w:t>
            </w:r>
            <w:r w:rsidR="00124FEB" w:rsidRPr="005A7539">
              <w:rPr>
                <w:rStyle w:val="Hyperlink"/>
                <w:rFonts w:hint="eastAsia"/>
                <w:noProof/>
                <w:rtl/>
              </w:rPr>
              <w:t>اليهودي</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المسلم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149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7" w:history="1">
            <w:r w:rsidR="00124FEB" w:rsidRPr="005A7539">
              <w:rPr>
                <w:rStyle w:val="Hyperlink"/>
                <w:noProof/>
                <w:rtl/>
              </w:rPr>
              <w:t>39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الختان</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السابع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تأخيره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قرب</w:t>
            </w:r>
            <w:r w:rsidR="00124FEB" w:rsidRPr="005A7539">
              <w:rPr>
                <w:rStyle w:val="Hyperlink"/>
                <w:noProof/>
                <w:rtl/>
              </w:rPr>
              <w:t xml:space="preserve"> </w:t>
            </w:r>
            <w:r w:rsidR="00124FEB" w:rsidRPr="005A7539">
              <w:rPr>
                <w:rStyle w:val="Hyperlink"/>
                <w:rFonts w:hint="eastAsia"/>
                <w:noProof/>
                <w:rtl/>
              </w:rPr>
              <w:t>البلوغ</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28" w:history="1">
            <w:r w:rsidR="00124FEB" w:rsidRPr="005A7539">
              <w:rPr>
                <w:rStyle w:val="Hyperlink"/>
                <w:noProof/>
                <w:rtl/>
              </w:rPr>
              <w:t>40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الختان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البلوغ</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الكبر،</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كافرا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أسلم،</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اختتن</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اسلامه</w:t>
            </w:r>
            <w:r w:rsidR="00124FEB" w:rsidRPr="005A7539">
              <w:rPr>
                <w:rStyle w:val="Hyperlink"/>
                <w:noProof/>
                <w:rtl/>
              </w:rPr>
              <w:t xml:space="preserve"> </w:t>
            </w:r>
            <w:r w:rsidR="00124FEB" w:rsidRPr="005A7539">
              <w:rPr>
                <w:rStyle w:val="Hyperlink"/>
                <w:rFonts w:hint="eastAsia"/>
                <w:noProof/>
                <w:rtl/>
              </w:rPr>
              <w:t>أجزأ</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150</w:t>
            </w:r>
            <w:r>
              <w:rPr>
                <w:rStyle w:val="Hyperlink"/>
                <w:noProof/>
                <w:rtl/>
              </w:rPr>
              <w:fldChar w:fldCharType="end"/>
            </w:r>
          </w:hyperlink>
        </w:p>
        <w:p w:rsidR="00124FEB" w:rsidRDefault="004643C4" w:rsidP="00DC4ED2">
          <w:pPr>
            <w:pStyle w:val="TOC2"/>
            <w:tabs>
              <w:tab w:val="right" w:leader="dot" w:pos="7786"/>
            </w:tabs>
            <w:rPr>
              <w:rFonts w:asciiTheme="minorHAnsi" w:eastAsiaTheme="minorEastAsia" w:hAnsiTheme="minorHAnsi" w:cstheme="minorBidi"/>
              <w:noProof/>
              <w:color w:val="auto"/>
              <w:sz w:val="22"/>
              <w:szCs w:val="22"/>
              <w:rtl/>
            </w:rPr>
          </w:pPr>
          <w:hyperlink w:anchor="_Toc380483729" w:history="1">
            <w:r w:rsidR="00124FEB" w:rsidRPr="005A7539">
              <w:rPr>
                <w:rStyle w:val="Hyperlink"/>
                <w:noProof/>
                <w:rtl/>
              </w:rPr>
              <w:t>41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الختان</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و</w:t>
            </w:r>
            <w:r w:rsidR="00124FEB" w:rsidRPr="005A7539">
              <w:rPr>
                <w:rStyle w:val="Hyperlink"/>
                <w:rFonts w:hint="eastAsia"/>
                <w:noProof/>
                <w:rtl/>
              </w:rPr>
              <w:t>ج</w:t>
            </w:r>
            <w:r w:rsidR="00124FEB" w:rsidRPr="005A7539">
              <w:rPr>
                <w:rStyle w:val="Hyperlink"/>
                <w:rFonts w:hint="eastAsia"/>
                <w:noProof/>
                <w:rtl/>
              </w:rPr>
              <w:t>وب</w:t>
            </w:r>
            <w:r w:rsidR="00124FEB" w:rsidRPr="005A7539">
              <w:rPr>
                <w:rStyle w:val="Hyperlink"/>
                <w:noProof/>
                <w:rtl/>
              </w:rPr>
              <w:t xml:space="preserve"> </w:t>
            </w:r>
            <w:r w:rsidR="00124FEB" w:rsidRPr="005A7539">
              <w:rPr>
                <w:rStyle w:val="Hyperlink"/>
                <w:rFonts w:hint="eastAsia"/>
                <w:noProof/>
                <w:rtl/>
              </w:rPr>
              <w:t>النفض</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Toc380483729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0" w:history="1">
            <w:r w:rsidR="00124FEB" w:rsidRPr="005A7539">
              <w:rPr>
                <w:rStyle w:val="Hyperlink"/>
                <w:noProof/>
                <w:rtl/>
              </w:rPr>
              <w:t>42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خفض</w:t>
            </w:r>
            <w:r w:rsidR="00124FEB" w:rsidRPr="005A7539">
              <w:rPr>
                <w:rStyle w:val="Hyperlink"/>
                <w:noProof/>
                <w:rtl/>
              </w:rPr>
              <w:t xml:space="preserve"> </w:t>
            </w:r>
            <w:r w:rsidR="00124FEB" w:rsidRPr="005A7539">
              <w:rPr>
                <w:rStyle w:val="Hyperlink"/>
                <w:rFonts w:hint="eastAsia"/>
                <w:noProof/>
                <w:rtl/>
              </w:rPr>
              <w:t>البنات</w:t>
            </w:r>
            <w:r w:rsidR="00124FEB" w:rsidRPr="005A7539">
              <w:rPr>
                <w:rStyle w:val="Hyperlink"/>
                <w:noProof/>
                <w:rtl/>
              </w:rPr>
              <w:t xml:space="preserve"> </w:t>
            </w:r>
            <w:r w:rsidR="00124FEB" w:rsidRPr="005A7539">
              <w:rPr>
                <w:rStyle w:val="Hyperlink"/>
                <w:rFonts w:hint="eastAsia"/>
                <w:noProof/>
                <w:rtl/>
              </w:rPr>
              <w:t>وآدابه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1" w:history="1">
            <w:r w:rsidR="00124FEB" w:rsidRPr="005A7539">
              <w:rPr>
                <w:rStyle w:val="Hyperlink"/>
                <w:noProof/>
                <w:rtl/>
              </w:rPr>
              <w:t>43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تأكد</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الحلق</w:t>
            </w:r>
            <w:r w:rsidR="00124FEB" w:rsidRPr="005A7539">
              <w:rPr>
                <w:rStyle w:val="Hyperlink"/>
                <w:noProof/>
                <w:rtl/>
              </w:rPr>
              <w:t xml:space="preserve"> </w:t>
            </w:r>
            <w:r w:rsidR="00124FEB" w:rsidRPr="005A7539">
              <w:rPr>
                <w:rStyle w:val="Hyperlink"/>
                <w:rFonts w:hint="eastAsia"/>
                <w:noProof/>
                <w:rtl/>
              </w:rPr>
              <w:t>والعقيقة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مضى</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السابع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تأخير</w:t>
            </w:r>
            <w:r w:rsidR="00124FEB" w:rsidRPr="005A7539">
              <w:rPr>
                <w:rStyle w:val="Hyperlink"/>
                <w:noProof/>
                <w:rtl/>
              </w:rPr>
              <w:t xml:space="preserve"> </w:t>
            </w:r>
            <w:r w:rsidR="00124FEB" w:rsidRPr="005A7539">
              <w:rPr>
                <w:rStyle w:val="Hyperlink"/>
                <w:rFonts w:hint="eastAsia"/>
                <w:noProof/>
                <w:rtl/>
              </w:rPr>
              <w:t>هما</w:t>
            </w:r>
            <w:r w:rsidR="00124FEB" w:rsidRPr="005A7539">
              <w:rPr>
                <w:rStyle w:val="Hyperlink"/>
                <w:noProof/>
                <w:rtl/>
              </w:rPr>
              <w:t xml:space="preserve"> </w:t>
            </w:r>
            <w:r w:rsidR="00124FEB" w:rsidRPr="005A7539">
              <w:rPr>
                <w:rStyle w:val="Hyperlink"/>
                <w:rFonts w:hint="eastAsia"/>
                <w:noProof/>
                <w:rtl/>
              </w:rPr>
              <w:t>عنه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2" w:history="1">
            <w:r w:rsidR="00124FEB" w:rsidRPr="005A7539">
              <w:rPr>
                <w:rStyle w:val="Hyperlink"/>
                <w:noProof/>
                <w:rtl/>
              </w:rPr>
              <w:t>44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اسكات</w:t>
            </w:r>
            <w:r w:rsidR="00124FEB" w:rsidRPr="005A7539">
              <w:rPr>
                <w:rStyle w:val="Hyperlink"/>
                <w:noProof/>
                <w:rtl/>
              </w:rPr>
              <w:t xml:space="preserve"> </w:t>
            </w:r>
            <w:r w:rsidR="00124FEB" w:rsidRPr="005A7539">
              <w:rPr>
                <w:rStyle w:val="Hyperlink"/>
                <w:rFonts w:hint="eastAsia"/>
                <w:noProof/>
                <w:rtl/>
              </w:rPr>
              <w:t>اليتيم</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بكى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3" w:history="1">
            <w:r w:rsidR="00124FEB" w:rsidRPr="005A7539">
              <w:rPr>
                <w:rStyle w:val="Hyperlink"/>
                <w:noProof/>
                <w:rtl/>
              </w:rPr>
              <w:t>45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تعدد</w:t>
            </w:r>
            <w:r w:rsidR="00124FEB" w:rsidRPr="005A7539">
              <w:rPr>
                <w:rStyle w:val="Hyperlink"/>
                <w:noProof/>
                <w:rtl/>
              </w:rPr>
              <w:t xml:space="preserve"> </w:t>
            </w:r>
            <w:r w:rsidR="00124FEB" w:rsidRPr="005A7539">
              <w:rPr>
                <w:rStyle w:val="Hyperlink"/>
                <w:rFonts w:hint="eastAsia"/>
                <w:noProof/>
                <w:rtl/>
              </w:rPr>
              <w:t>العقيقة</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المولود</w:t>
            </w:r>
            <w:r w:rsidR="00124FEB" w:rsidRPr="005A7539">
              <w:rPr>
                <w:rStyle w:val="Hyperlink"/>
                <w:noProof/>
                <w:rtl/>
              </w:rPr>
              <w:t xml:space="preserve"> </w:t>
            </w:r>
            <w:r w:rsidR="00124FEB" w:rsidRPr="005A7539">
              <w:rPr>
                <w:rStyle w:val="Hyperlink"/>
                <w:rFonts w:hint="eastAsia"/>
                <w:noProof/>
                <w:rtl/>
              </w:rPr>
              <w:t>الواحد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4" w:history="1">
            <w:r w:rsidR="00124FEB" w:rsidRPr="005A7539">
              <w:rPr>
                <w:rStyle w:val="Hyperlink"/>
                <w:noProof/>
                <w:rtl/>
              </w:rPr>
              <w:t>46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حلق</w:t>
            </w:r>
            <w:r w:rsidR="00124FEB" w:rsidRPr="005A7539">
              <w:rPr>
                <w:rStyle w:val="Hyperlink"/>
                <w:noProof/>
                <w:rtl/>
              </w:rPr>
              <w:t xml:space="preserve"> </w:t>
            </w:r>
            <w:r w:rsidR="00124FEB" w:rsidRPr="005A7539">
              <w:rPr>
                <w:rStyle w:val="Hyperlink"/>
                <w:rFonts w:hint="eastAsia"/>
                <w:noProof/>
                <w:rtl/>
              </w:rPr>
              <w:t>موضع</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رأس</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وترك</w:t>
            </w:r>
            <w:r w:rsidR="00124FEB" w:rsidRPr="005A7539">
              <w:rPr>
                <w:rStyle w:val="Hyperlink"/>
                <w:noProof/>
                <w:rtl/>
              </w:rPr>
              <w:t xml:space="preserve"> </w:t>
            </w:r>
            <w:r w:rsidR="00124FEB" w:rsidRPr="005A7539">
              <w:rPr>
                <w:rStyle w:val="Hyperlink"/>
                <w:rFonts w:hint="eastAsia"/>
                <w:noProof/>
                <w:rtl/>
              </w:rPr>
              <w:t>موضع</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5" w:history="1">
            <w:r w:rsidR="00124FEB" w:rsidRPr="005A7539">
              <w:rPr>
                <w:rStyle w:val="Hyperlink"/>
                <w:noProof/>
                <w:rtl/>
              </w:rPr>
              <w:t>47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خدمة</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وارضاعها</w:t>
            </w:r>
            <w:r w:rsidR="00124FEB" w:rsidRPr="005A7539">
              <w:rPr>
                <w:rStyle w:val="Hyperlink"/>
                <w:noProof/>
                <w:rtl/>
              </w:rPr>
              <w:t xml:space="preserve"> </w:t>
            </w:r>
            <w:r w:rsidR="00124FEB" w:rsidRPr="005A7539">
              <w:rPr>
                <w:rStyle w:val="Hyperlink"/>
                <w:rFonts w:hint="eastAsia"/>
                <w:noProof/>
                <w:rtl/>
              </w:rPr>
              <w:t>ولدها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وصبرها</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حملها</w:t>
            </w:r>
            <w:r w:rsidR="00124FEB" w:rsidRPr="005A7539">
              <w:rPr>
                <w:rStyle w:val="Hyperlink"/>
                <w:noProof/>
                <w:rtl/>
              </w:rPr>
              <w:t xml:space="preserve"> </w:t>
            </w:r>
            <w:r w:rsidR="00124FEB" w:rsidRPr="005A7539">
              <w:rPr>
                <w:rStyle w:val="Hyperlink"/>
                <w:rFonts w:hint="eastAsia"/>
                <w:noProof/>
                <w:rtl/>
              </w:rPr>
              <w:t>وولادتها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6" w:history="1">
            <w:r w:rsidR="00124FEB" w:rsidRPr="005A7539">
              <w:rPr>
                <w:rStyle w:val="Hyperlink"/>
                <w:noProof/>
                <w:rtl/>
              </w:rPr>
              <w:t xml:space="preserve">48 -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جبر</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الرضاع</w:t>
            </w:r>
            <w:r w:rsidR="00124FEB" w:rsidRPr="005A7539">
              <w:rPr>
                <w:rStyle w:val="Hyperlink"/>
                <w:noProof/>
                <w:rtl/>
              </w:rPr>
              <w:t xml:space="preserve"> </w:t>
            </w:r>
            <w:r w:rsidR="00124FEB" w:rsidRPr="005A7539">
              <w:rPr>
                <w:rStyle w:val="Hyperlink"/>
                <w:rFonts w:hint="eastAsia"/>
                <w:noProof/>
                <w:rtl/>
              </w:rPr>
              <w:t>ولدها،</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اختيار</w:t>
            </w:r>
            <w:r w:rsidR="00124FEB" w:rsidRPr="005A7539">
              <w:rPr>
                <w:rStyle w:val="Hyperlink"/>
                <w:noProof/>
                <w:rtl/>
              </w:rPr>
              <w:t xml:space="preserve"> </w:t>
            </w:r>
            <w:r w:rsidR="00124FEB" w:rsidRPr="005A7539">
              <w:rPr>
                <w:rStyle w:val="Hyperlink"/>
                <w:rFonts w:hint="eastAsia"/>
                <w:noProof/>
                <w:rtl/>
              </w:rPr>
              <w:t>استرضاعها،</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جبر</w:t>
            </w:r>
            <w:r w:rsidR="00124FEB" w:rsidRPr="005A7539">
              <w:rPr>
                <w:rStyle w:val="Hyperlink"/>
                <w:noProof/>
                <w:rtl/>
              </w:rPr>
              <w:t xml:space="preserve"> </w:t>
            </w:r>
            <w:r w:rsidR="00124FEB" w:rsidRPr="005A7539">
              <w:rPr>
                <w:rStyle w:val="Hyperlink"/>
                <w:rFonts w:hint="eastAsia"/>
                <w:noProof/>
                <w:rtl/>
              </w:rPr>
              <w:t>السيد</w:t>
            </w:r>
            <w:r w:rsidR="00124FEB" w:rsidRPr="005A7539">
              <w:rPr>
                <w:rStyle w:val="Hyperlink"/>
                <w:noProof/>
                <w:rtl/>
              </w:rPr>
              <w:t xml:space="preserve"> </w:t>
            </w:r>
            <w:r w:rsidR="00124FEB" w:rsidRPr="005A7539">
              <w:rPr>
                <w:rStyle w:val="Hyperlink"/>
                <w:rFonts w:hint="eastAsia"/>
                <w:noProof/>
                <w:rtl/>
              </w:rPr>
              <w:t>أم</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الارضاع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7" w:history="1">
            <w:r w:rsidR="00124FEB" w:rsidRPr="005A7539">
              <w:rPr>
                <w:rStyle w:val="Hyperlink"/>
                <w:noProof/>
                <w:rtl/>
              </w:rPr>
              <w:t>49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للمرضعة</w:t>
            </w:r>
            <w:r w:rsidR="00124FEB" w:rsidRPr="005A7539">
              <w:rPr>
                <w:rStyle w:val="Hyperlink"/>
                <w:noProof/>
                <w:rtl/>
              </w:rPr>
              <w:t xml:space="preserve"> </w:t>
            </w:r>
            <w:r w:rsidR="00124FEB" w:rsidRPr="005A7539">
              <w:rPr>
                <w:rStyle w:val="Hyperlink"/>
                <w:rFonts w:hint="eastAsia"/>
                <w:noProof/>
                <w:rtl/>
              </w:rPr>
              <w:t>ارضاع</w:t>
            </w:r>
            <w:r w:rsidR="00124FEB" w:rsidRPr="005A7539">
              <w:rPr>
                <w:rStyle w:val="Hyperlink"/>
                <w:noProof/>
                <w:rtl/>
              </w:rPr>
              <w:t xml:space="preserve"> </w:t>
            </w:r>
            <w:r w:rsidR="00124FEB" w:rsidRPr="005A7539">
              <w:rPr>
                <w:rStyle w:val="Hyperlink"/>
                <w:rFonts w:hint="eastAsia"/>
                <w:noProof/>
                <w:rtl/>
              </w:rPr>
              <w:t>الطفل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الثديين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أحدهما،</w:t>
            </w:r>
            <w:r w:rsidR="00124FEB" w:rsidRPr="005A7539">
              <w:rPr>
                <w:rStyle w:val="Hyperlink"/>
                <w:noProof/>
                <w:rtl/>
              </w:rPr>
              <w:t xml:space="preserve"> </w:t>
            </w:r>
            <w:r w:rsidR="00124FEB" w:rsidRPr="005A7539">
              <w:rPr>
                <w:rStyle w:val="Hyperlink"/>
                <w:rFonts w:hint="eastAsia"/>
                <w:noProof/>
                <w:rtl/>
              </w:rPr>
              <w:t>ويكره</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ارضاع</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8" w:history="1">
            <w:r w:rsidR="00124FEB" w:rsidRPr="005A7539">
              <w:rPr>
                <w:rStyle w:val="Hyperlink"/>
                <w:noProof/>
                <w:rtl/>
              </w:rPr>
              <w:t xml:space="preserve">50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الرضاع</w:t>
            </w:r>
            <w:r w:rsidR="00124FEB" w:rsidRPr="005A7539">
              <w:rPr>
                <w:rStyle w:val="Hyperlink"/>
                <w:noProof/>
                <w:rtl/>
              </w:rPr>
              <w:t xml:space="preserve"> </w:t>
            </w:r>
            <w:r w:rsidR="00124FEB" w:rsidRPr="005A7539">
              <w:rPr>
                <w:rStyle w:val="Hyperlink"/>
                <w:rFonts w:hint="eastAsia"/>
                <w:noProof/>
                <w:rtl/>
              </w:rPr>
              <w:t>وأكثرها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157</w:t>
            </w:r>
            <w:r>
              <w:rPr>
                <w:rStyle w:val="Hyperlink"/>
                <w:noProof/>
                <w:rtl/>
              </w:rPr>
              <w:fldChar w:fldCharType="end"/>
            </w:r>
          </w:hyperlink>
        </w:p>
        <w:p w:rsidR="009467C6" w:rsidRPr="004B627A" w:rsidRDefault="009467C6"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39" w:history="1">
            <w:r w:rsidR="00124FEB" w:rsidRPr="005A7539">
              <w:rPr>
                <w:rStyle w:val="Hyperlink"/>
                <w:noProof/>
                <w:rtl/>
              </w:rPr>
              <w:t xml:space="preserve">51 -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ارضاع</w:t>
            </w:r>
            <w:r w:rsidR="00124FEB" w:rsidRPr="005A7539">
              <w:rPr>
                <w:rStyle w:val="Hyperlink"/>
                <w:noProof/>
                <w:rtl/>
              </w:rPr>
              <w:t xml:space="preserve"> </w:t>
            </w:r>
            <w:r w:rsidR="00124FEB" w:rsidRPr="005A7539">
              <w:rPr>
                <w:rStyle w:val="Hyperlink"/>
                <w:rFonts w:hint="eastAsia"/>
                <w:noProof/>
                <w:rtl/>
              </w:rPr>
              <w:t>ولدها</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أجرة،</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أخذ</w:t>
            </w:r>
            <w:r w:rsidR="00124FEB" w:rsidRPr="005A7539">
              <w:rPr>
                <w:rStyle w:val="Hyperlink"/>
                <w:noProof/>
                <w:rtl/>
              </w:rPr>
              <w:t xml:space="preserve"> </w:t>
            </w:r>
            <w:r w:rsidR="00124FEB" w:rsidRPr="005A7539">
              <w:rPr>
                <w:rStyle w:val="Hyperlink"/>
                <w:rFonts w:hint="eastAsia"/>
                <w:noProof/>
                <w:rtl/>
              </w:rPr>
              <w:t>الأجرة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ماله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أرضعته،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أرضعته</w:t>
            </w:r>
            <w:r w:rsidR="00124FEB" w:rsidRPr="005A7539">
              <w:rPr>
                <w:rStyle w:val="Hyperlink"/>
                <w:noProof/>
                <w:rtl/>
              </w:rPr>
              <w:t xml:space="preserve"> </w:t>
            </w:r>
            <w:r w:rsidR="00124FEB" w:rsidRPr="005A7539">
              <w:rPr>
                <w:rStyle w:val="Hyperlink"/>
                <w:rFonts w:hint="eastAsia"/>
                <w:noProof/>
                <w:rtl/>
              </w:rPr>
              <w:t>أمتها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Toc380483739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0" w:history="1">
            <w:r w:rsidR="00124FEB" w:rsidRPr="005A7539">
              <w:rPr>
                <w:rStyle w:val="Hyperlink"/>
                <w:noProof/>
                <w:rtl/>
              </w:rPr>
              <w:t>52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أحق</w:t>
            </w:r>
            <w:r w:rsidR="00124FEB" w:rsidRPr="005A7539">
              <w:rPr>
                <w:rStyle w:val="Hyperlink"/>
                <w:noProof/>
                <w:rtl/>
              </w:rPr>
              <w:t xml:space="preserve"> </w:t>
            </w:r>
            <w:r w:rsidR="00124FEB" w:rsidRPr="005A7539">
              <w:rPr>
                <w:rStyle w:val="Hyperlink"/>
                <w:rFonts w:hint="eastAsia"/>
                <w:noProof/>
                <w:rtl/>
              </w:rPr>
              <w:t>بحضانة</w:t>
            </w:r>
            <w:r w:rsidR="00124FEB" w:rsidRPr="005A7539">
              <w:rPr>
                <w:rStyle w:val="Hyperlink"/>
                <w:noProof/>
                <w:rtl/>
              </w:rPr>
              <w:t xml:space="preserve"> </w:t>
            </w:r>
            <w:r w:rsidR="00124FEB" w:rsidRPr="005A7539">
              <w:rPr>
                <w:rStyle w:val="Hyperlink"/>
                <w:rFonts w:hint="eastAsia"/>
                <w:noProof/>
                <w:rtl/>
              </w:rPr>
              <w:t>ولدها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تزوجت،</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يعتق</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فيصير</w:t>
            </w:r>
            <w:r w:rsidR="00124FEB" w:rsidRPr="005A7539">
              <w:rPr>
                <w:rStyle w:val="Hyperlink"/>
                <w:noProof/>
                <w:rtl/>
              </w:rPr>
              <w:t xml:space="preserve"> </w:t>
            </w:r>
            <w:r w:rsidR="00124FEB" w:rsidRPr="005A7539">
              <w:rPr>
                <w:rStyle w:val="Hyperlink"/>
                <w:rFonts w:hint="eastAsia"/>
                <w:noProof/>
                <w:rtl/>
              </w:rPr>
              <w:t>أحق</w:t>
            </w:r>
            <w:r w:rsidR="00124FEB" w:rsidRPr="005A7539">
              <w:rPr>
                <w:rStyle w:val="Hyperlink"/>
                <w:noProof/>
                <w:rtl/>
              </w:rPr>
              <w:t xml:space="preserve"> </w:t>
            </w:r>
            <w:r w:rsidR="00124FEB" w:rsidRPr="005A7539">
              <w:rPr>
                <w:rStyle w:val="Hyperlink"/>
                <w:rFonts w:hint="eastAsia"/>
                <w:noProof/>
                <w:rtl/>
              </w:rPr>
              <w:t>بهم،</w:t>
            </w:r>
            <w:r w:rsidR="00124FEB" w:rsidRPr="005A7539">
              <w:rPr>
                <w:rStyle w:val="Hyperlink"/>
                <w:noProof/>
                <w:rtl/>
              </w:rPr>
              <w:t xml:space="preserve"> </w:t>
            </w:r>
            <w:r w:rsidR="00124FEB" w:rsidRPr="005A7539">
              <w:rPr>
                <w:rStyle w:val="Hyperlink"/>
                <w:rFonts w:hint="eastAsia"/>
                <w:noProof/>
                <w:rtl/>
              </w:rPr>
              <w:t>والحر</w:t>
            </w:r>
            <w:r w:rsidR="00124FEB" w:rsidRPr="005A7539">
              <w:rPr>
                <w:rStyle w:val="Hyperlink"/>
                <w:noProof/>
                <w:rtl/>
              </w:rPr>
              <w:t xml:space="preserve"> </w:t>
            </w:r>
            <w:r w:rsidR="00124FEB" w:rsidRPr="005A7539">
              <w:rPr>
                <w:rStyle w:val="Hyperlink"/>
                <w:rFonts w:hint="eastAsia"/>
                <w:noProof/>
                <w:rtl/>
              </w:rPr>
              <w:t>أحق</w:t>
            </w:r>
            <w:r w:rsidR="00124FEB" w:rsidRPr="005A7539">
              <w:rPr>
                <w:rStyle w:val="Hyperlink"/>
                <w:noProof/>
                <w:rtl/>
              </w:rPr>
              <w:t xml:space="preserve"> </w:t>
            </w:r>
            <w:r w:rsidR="00124FEB" w:rsidRPr="005A7539">
              <w:rPr>
                <w:rStyle w:val="Hyperlink"/>
                <w:rFonts w:hint="eastAsia"/>
                <w:noProof/>
                <w:rtl/>
              </w:rPr>
              <w:t>بالحضانة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الحضانة</w:t>
            </w:r>
            <w:r w:rsidR="00124FEB" w:rsidRPr="005A7539">
              <w:rPr>
                <w:rStyle w:val="Hyperlink"/>
                <w:noProof/>
                <w:rtl/>
              </w:rPr>
              <w:t xml:space="preserve"> </w:t>
            </w:r>
            <w:r w:rsidR="00124FEB" w:rsidRPr="005A7539">
              <w:rPr>
                <w:rStyle w:val="Hyperlink"/>
                <w:rFonts w:hint="eastAsia"/>
                <w:noProof/>
                <w:rtl/>
              </w:rPr>
              <w:t>للخالة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الوالدة</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هو</w:t>
            </w:r>
            <w:r w:rsidR="00124FEB" w:rsidRPr="005A7539">
              <w:rPr>
                <w:rStyle w:val="Hyperlink"/>
                <w:noProof/>
                <w:rtl/>
              </w:rPr>
              <w:t xml:space="preserve"> </w:t>
            </w:r>
            <w:r w:rsidR="00124FEB" w:rsidRPr="005A7539">
              <w:rPr>
                <w:rStyle w:val="Hyperlink"/>
                <w:rFonts w:hint="eastAsia"/>
                <w:noProof/>
                <w:rtl/>
              </w:rPr>
              <w:t>أقرب</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1" w:history="1">
            <w:r w:rsidR="00124FEB" w:rsidRPr="005A7539">
              <w:rPr>
                <w:rStyle w:val="Hyperlink"/>
                <w:noProof/>
                <w:rtl/>
              </w:rPr>
              <w:t>53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الذي</w:t>
            </w:r>
            <w:r w:rsidR="00124FEB" w:rsidRPr="005A7539">
              <w:rPr>
                <w:rStyle w:val="Hyperlink"/>
                <w:noProof/>
                <w:rtl/>
              </w:rPr>
              <w:t xml:space="preserve"> </w:t>
            </w:r>
            <w:r w:rsidR="00124FEB" w:rsidRPr="005A7539">
              <w:rPr>
                <w:rStyle w:val="Hyperlink"/>
                <w:rFonts w:hint="eastAsia"/>
                <w:noProof/>
                <w:rtl/>
              </w:rPr>
              <w:t>يؤمر</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الصبيان</w:t>
            </w:r>
            <w:r w:rsidR="00124FEB" w:rsidRPr="005A7539">
              <w:rPr>
                <w:rStyle w:val="Hyperlink"/>
                <w:noProof/>
                <w:rtl/>
              </w:rPr>
              <w:t xml:space="preserve"> </w:t>
            </w:r>
            <w:r w:rsidR="00124FEB" w:rsidRPr="005A7539">
              <w:rPr>
                <w:rStyle w:val="Hyperlink"/>
                <w:rFonts w:hint="eastAsia"/>
                <w:noProof/>
                <w:rtl/>
              </w:rPr>
              <w:t>بالصلاة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والجمع</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الصلاتين،</w:t>
            </w:r>
            <w:r w:rsidR="00124FEB" w:rsidRPr="005A7539">
              <w:rPr>
                <w:rStyle w:val="Hyperlink"/>
                <w:noProof/>
                <w:rtl/>
              </w:rPr>
              <w:t xml:space="preserve"> </w:t>
            </w:r>
            <w:r w:rsidR="00124FEB" w:rsidRPr="005A7539">
              <w:rPr>
                <w:rStyle w:val="Hyperlink"/>
                <w:rFonts w:hint="eastAsia"/>
                <w:noProof/>
                <w:rtl/>
              </w:rPr>
              <w:t>والحد</w:t>
            </w:r>
            <w:r w:rsidR="00124FEB" w:rsidRPr="005A7539">
              <w:rPr>
                <w:rStyle w:val="Hyperlink"/>
                <w:noProof/>
                <w:rtl/>
              </w:rPr>
              <w:t xml:space="preserve"> </w:t>
            </w:r>
            <w:r w:rsidR="00124FEB" w:rsidRPr="005A7539">
              <w:rPr>
                <w:rStyle w:val="Hyperlink"/>
                <w:rFonts w:hint="eastAsia"/>
                <w:noProof/>
                <w:rtl/>
              </w:rPr>
              <w:t>الذي</w:t>
            </w:r>
            <w:r w:rsidR="00124FEB" w:rsidRPr="005A7539">
              <w:rPr>
                <w:rStyle w:val="Hyperlink"/>
                <w:noProof/>
                <w:rtl/>
              </w:rPr>
              <w:t xml:space="preserve"> </w:t>
            </w:r>
            <w:r w:rsidR="00124FEB" w:rsidRPr="005A7539">
              <w:rPr>
                <w:rStyle w:val="Hyperlink"/>
                <w:rFonts w:hint="eastAsia"/>
                <w:noProof/>
                <w:rtl/>
              </w:rPr>
              <w:t>يفرق</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بينهم</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المضاجع،</w:t>
            </w:r>
            <w:r w:rsidR="00124FEB" w:rsidRPr="005A7539">
              <w:rPr>
                <w:rStyle w:val="Hyperlink"/>
                <w:noProof/>
                <w:rtl/>
              </w:rPr>
              <w:t xml:space="preserve"> </w:t>
            </w:r>
            <w:r w:rsidR="00124FEB" w:rsidRPr="005A7539">
              <w:rPr>
                <w:rStyle w:val="Hyperlink"/>
                <w:rFonts w:hint="eastAsia"/>
                <w:noProof/>
                <w:rtl/>
              </w:rPr>
              <w:t>وبينهم</w:t>
            </w:r>
            <w:r w:rsidR="00124FEB" w:rsidRPr="005A7539">
              <w:rPr>
                <w:rStyle w:val="Hyperlink"/>
                <w:noProof/>
                <w:rtl/>
              </w:rPr>
              <w:t xml:space="preserve"> </w:t>
            </w:r>
            <w:r w:rsidR="00124FEB" w:rsidRPr="005A7539">
              <w:rPr>
                <w:rStyle w:val="Hyperlink"/>
                <w:rFonts w:hint="eastAsia"/>
                <w:noProof/>
                <w:rtl/>
              </w:rPr>
              <w:t>وبين</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2" w:history="1">
            <w:r w:rsidR="00124FEB" w:rsidRPr="005A7539">
              <w:rPr>
                <w:rStyle w:val="Hyperlink"/>
                <w:noProof/>
                <w:rtl/>
              </w:rPr>
              <w:t>54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استرضاع</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ولدت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الزنى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المولودة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الزنى،</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يحلل</w:t>
            </w:r>
            <w:r w:rsidR="00124FEB" w:rsidRPr="005A7539">
              <w:rPr>
                <w:rStyle w:val="Hyperlink"/>
                <w:noProof/>
                <w:rtl/>
              </w:rPr>
              <w:t xml:space="preserve"> </w:t>
            </w:r>
            <w:r w:rsidR="00124FEB" w:rsidRPr="005A7539">
              <w:rPr>
                <w:rStyle w:val="Hyperlink"/>
                <w:rFonts w:hint="eastAsia"/>
                <w:noProof/>
                <w:rtl/>
              </w:rPr>
              <w:t>المالك</w:t>
            </w:r>
            <w:r w:rsidR="00124FEB" w:rsidRPr="005A7539">
              <w:rPr>
                <w:rStyle w:val="Hyperlink"/>
                <w:noProof/>
                <w:rtl/>
              </w:rPr>
              <w:t xml:space="preserve"> </w:t>
            </w:r>
            <w:r w:rsidR="00124FEB" w:rsidRPr="005A7539">
              <w:rPr>
                <w:rStyle w:val="Hyperlink"/>
                <w:rFonts w:hint="eastAsia"/>
                <w:noProof/>
                <w:rtl/>
              </w:rPr>
              <w:t>الزاني</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رجلا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المالك</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3" w:history="1">
            <w:r w:rsidR="00124FEB" w:rsidRPr="005A7539">
              <w:rPr>
                <w:rStyle w:val="Hyperlink"/>
                <w:noProof/>
                <w:rtl/>
              </w:rPr>
              <w:t>55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استرضاع</w:t>
            </w:r>
            <w:r w:rsidR="00124FEB" w:rsidRPr="005A7539">
              <w:rPr>
                <w:rStyle w:val="Hyperlink"/>
                <w:noProof/>
                <w:rtl/>
              </w:rPr>
              <w:t xml:space="preserve"> </w:t>
            </w:r>
            <w:r w:rsidR="00124FEB" w:rsidRPr="005A7539">
              <w:rPr>
                <w:rStyle w:val="Hyperlink"/>
                <w:rFonts w:hint="eastAsia"/>
                <w:noProof/>
                <w:rtl/>
              </w:rPr>
              <w:t>اليهودية</w:t>
            </w:r>
            <w:r w:rsidR="00124FEB" w:rsidRPr="005A7539">
              <w:rPr>
                <w:rStyle w:val="Hyperlink"/>
                <w:noProof/>
                <w:rtl/>
              </w:rPr>
              <w:t xml:space="preserve"> </w:t>
            </w:r>
            <w:r w:rsidR="00124FEB" w:rsidRPr="005A7539">
              <w:rPr>
                <w:rStyle w:val="Hyperlink"/>
                <w:rFonts w:hint="eastAsia"/>
                <w:noProof/>
                <w:rtl/>
              </w:rPr>
              <w:t>والنصرانية</w:t>
            </w:r>
            <w:r w:rsidR="00124FEB" w:rsidRPr="005A7539">
              <w:rPr>
                <w:rStyle w:val="Hyperlink"/>
                <w:noProof/>
                <w:rtl/>
              </w:rPr>
              <w:t xml:space="preserve"> </w:t>
            </w:r>
            <w:r w:rsidR="00124FEB" w:rsidRPr="005A7539">
              <w:rPr>
                <w:rStyle w:val="Hyperlink"/>
                <w:rFonts w:hint="eastAsia"/>
                <w:noProof/>
                <w:rtl/>
              </w:rPr>
              <w:t>والمجوسية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فعل</w:t>
            </w:r>
            <w:r w:rsidR="00124FEB" w:rsidRPr="005A7539">
              <w:rPr>
                <w:rStyle w:val="Hyperlink"/>
                <w:noProof/>
                <w:rtl/>
              </w:rPr>
              <w:t xml:space="preserve"> </w:t>
            </w:r>
            <w:r w:rsidR="00124FEB" w:rsidRPr="005A7539">
              <w:rPr>
                <w:rStyle w:val="Hyperlink"/>
                <w:rFonts w:hint="eastAsia"/>
                <w:noProof/>
                <w:rtl/>
              </w:rPr>
              <w:t>فليمنعها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شرب</w:t>
            </w:r>
            <w:r w:rsidR="00124FEB" w:rsidRPr="005A7539">
              <w:rPr>
                <w:rStyle w:val="Hyperlink"/>
                <w:noProof/>
                <w:rtl/>
              </w:rPr>
              <w:t xml:space="preserve"> </w:t>
            </w:r>
            <w:r w:rsidR="00124FEB" w:rsidRPr="005A7539">
              <w:rPr>
                <w:rStyle w:val="Hyperlink"/>
                <w:rFonts w:hint="eastAsia"/>
                <w:noProof/>
                <w:rtl/>
              </w:rPr>
              <w:t>الخمر</w:t>
            </w:r>
            <w:r w:rsidR="00124FEB" w:rsidRPr="005A7539">
              <w:rPr>
                <w:rStyle w:val="Hyperlink"/>
                <w:noProof/>
                <w:rtl/>
              </w:rPr>
              <w:t xml:space="preserve"> </w:t>
            </w:r>
            <w:r w:rsidR="00124FEB" w:rsidRPr="005A7539">
              <w:rPr>
                <w:rStyle w:val="Hyperlink"/>
                <w:rFonts w:hint="eastAsia"/>
                <w:noProof/>
                <w:rtl/>
              </w:rPr>
              <w:t>وأكل</w:t>
            </w:r>
            <w:r w:rsidR="00124FEB" w:rsidRPr="005A7539">
              <w:rPr>
                <w:rStyle w:val="Hyperlink"/>
                <w:noProof/>
                <w:rtl/>
              </w:rPr>
              <w:t xml:space="preserve"> </w:t>
            </w:r>
            <w:r w:rsidR="00124FEB" w:rsidRPr="005A7539">
              <w:rPr>
                <w:rStyle w:val="Hyperlink"/>
                <w:rFonts w:hint="eastAsia"/>
                <w:noProof/>
                <w:rtl/>
              </w:rPr>
              <w:t>لحم</w:t>
            </w:r>
            <w:r w:rsidR="00124FEB" w:rsidRPr="005A7539">
              <w:rPr>
                <w:rStyle w:val="Hyperlink"/>
                <w:noProof/>
                <w:rtl/>
              </w:rPr>
              <w:t xml:space="preserve"> </w:t>
            </w:r>
            <w:r w:rsidR="00124FEB" w:rsidRPr="005A7539">
              <w:rPr>
                <w:rStyle w:val="Hyperlink"/>
                <w:rFonts w:hint="eastAsia"/>
                <w:noProof/>
                <w:rtl/>
              </w:rPr>
              <w:t>الخنزير</w:t>
            </w:r>
            <w:r w:rsidR="00124FEB" w:rsidRPr="005A7539">
              <w:rPr>
                <w:rStyle w:val="Hyperlink"/>
                <w:noProof/>
                <w:rtl/>
              </w:rPr>
              <w:t xml:space="preserve"> </w:t>
            </w:r>
            <w:r w:rsidR="00124FEB" w:rsidRPr="005A7539">
              <w:rPr>
                <w:rStyle w:val="Hyperlink"/>
                <w:rFonts w:hint="eastAsia"/>
                <w:noProof/>
                <w:rtl/>
              </w:rPr>
              <w:t>ونحوهما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المحرمات،</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يبعث</w:t>
            </w:r>
            <w:r w:rsidR="00124FEB" w:rsidRPr="005A7539">
              <w:rPr>
                <w:rStyle w:val="Hyperlink"/>
                <w:noProof/>
                <w:rtl/>
              </w:rPr>
              <w:t xml:space="preserve"> </w:t>
            </w:r>
            <w:r w:rsidR="00124FEB" w:rsidRPr="005A7539">
              <w:rPr>
                <w:rStyle w:val="Hyperlink"/>
                <w:rFonts w:hint="eastAsia"/>
                <w:noProof/>
                <w:rtl/>
              </w:rPr>
              <w:t>معها</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بيتها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4" w:history="1">
            <w:r w:rsidR="00124FEB" w:rsidRPr="005A7539">
              <w:rPr>
                <w:rStyle w:val="Hyperlink"/>
                <w:noProof/>
                <w:rtl/>
              </w:rPr>
              <w:t>56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استرضاع</w:t>
            </w:r>
            <w:r w:rsidR="00124FEB" w:rsidRPr="005A7539">
              <w:rPr>
                <w:rStyle w:val="Hyperlink"/>
                <w:noProof/>
                <w:rtl/>
              </w:rPr>
              <w:t xml:space="preserve"> </w:t>
            </w:r>
            <w:r w:rsidR="00124FEB" w:rsidRPr="005A7539">
              <w:rPr>
                <w:rStyle w:val="Hyperlink"/>
                <w:rFonts w:hint="eastAsia"/>
                <w:noProof/>
                <w:rtl/>
              </w:rPr>
              <w:t>الناصبية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5" w:history="1">
            <w:r w:rsidR="00124FEB" w:rsidRPr="005A7539">
              <w:rPr>
                <w:rStyle w:val="Hyperlink"/>
                <w:noProof/>
                <w:rtl/>
              </w:rPr>
              <w:t>57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استرضاع</w:t>
            </w:r>
            <w:r w:rsidR="00124FEB" w:rsidRPr="005A7539">
              <w:rPr>
                <w:rStyle w:val="Hyperlink"/>
                <w:noProof/>
                <w:rtl/>
              </w:rPr>
              <w:t xml:space="preserve"> </w:t>
            </w:r>
            <w:r w:rsidR="00124FEB" w:rsidRPr="005A7539">
              <w:rPr>
                <w:rStyle w:val="Hyperlink"/>
                <w:rFonts w:hint="eastAsia"/>
                <w:noProof/>
                <w:rtl/>
              </w:rPr>
              <w:t>الحمقاء</w:t>
            </w:r>
            <w:r w:rsidR="00124FEB" w:rsidRPr="005A7539">
              <w:rPr>
                <w:rStyle w:val="Hyperlink"/>
                <w:noProof/>
                <w:rtl/>
              </w:rPr>
              <w:t xml:space="preserve"> </w:t>
            </w:r>
            <w:r w:rsidR="00124FEB" w:rsidRPr="005A7539">
              <w:rPr>
                <w:rStyle w:val="Hyperlink"/>
                <w:rFonts w:hint="eastAsia"/>
                <w:noProof/>
                <w:rtl/>
              </w:rPr>
              <w:t>والعمشاء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6" w:history="1">
            <w:r w:rsidR="00124FEB" w:rsidRPr="005A7539">
              <w:rPr>
                <w:rStyle w:val="Hyperlink"/>
                <w:noProof/>
                <w:rtl/>
              </w:rPr>
              <w:t>58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w:t>
            </w:r>
            <w:r w:rsidR="00124FEB" w:rsidRPr="005A7539">
              <w:rPr>
                <w:rStyle w:val="Hyperlink"/>
                <w:noProof/>
                <w:rtl/>
              </w:rPr>
              <w:t xml:space="preserve"> </w:t>
            </w:r>
            <w:r w:rsidR="00124FEB" w:rsidRPr="005A7539">
              <w:rPr>
                <w:rStyle w:val="Hyperlink"/>
                <w:rFonts w:hint="eastAsia"/>
                <w:noProof/>
                <w:rtl/>
              </w:rPr>
              <w:t>أحق</w:t>
            </w:r>
            <w:r w:rsidR="00124FEB" w:rsidRPr="005A7539">
              <w:rPr>
                <w:rStyle w:val="Hyperlink"/>
                <w:noProof/>
                <w:rtl/>
              </w:rPr>
              <w:t xml:space="preserve"> </w:t>
            </w:r>
            <w:r w:rsidR="00124FEB" w:rsidRPr="005A7539">
              <w:rPr>
                <w:rStyle w:val="Hyperlink"/>
                <w:rFonts w:hint="eastAsia"/>
                <w:noProof/>
                <w:rtl/>
              </w:rPr>
              <w:t>بحضانة</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يفطم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تطلب</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الأجرة</w:t>
            </w:r>
            <w:r w:rsidR="00124FEB" w:rsidRPr="005A7539">
              <w:rPr>
                <w:rStyle w:val="Hyperlink"/>
                <w:noProof/>
                <w:rtl/>
              </w:rPr>
              <w:t xml:space="preserve"> </w:t>
            </w:r>
            <w:r w:rsidR="00124FEB" w:rsidRPr="005A7539">
              <w:rPr>
                <w:rStyle w:val="Hyperlink"/>
                <w:rFonts w:hint="eastAsia"/>
                <w:noProof/>
                <w:rtl/>
              </w:rPr>
              <w:t>زيادة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غيرها،</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تطلق</w:t>
            </w:r>
            <w:r w:rsidR="00124FEB" w:rsidRPr="005A7539">
              <w:rPr>
                <w:rStyle w:val="Hyperlink"/>
                <w:noProof/>
                <w:rtl/>
              </w:rPr>
              <w:t xml:space="preserve"> </w:t>
            </w:r>
            <w:r w:rsidR="00124FEB" w:rsidRPr="005A7539">
              <w:rPr>
                <w:rStyle w:val="Hyperlink"/>
                <w:rFonts w:hint="eastAsia"/>
                <w:noProof/>
                <w:rtl/>
              </w:rPr>
              <w:t>وتتزوج،</w:t>
            </w:r>
            <w:r w:rsidR="00124FEB" w:rsidRPr="005A7539">
              <w:rPr>
                <w:rStyle w:val="Hyperlink"/>
                <w:noProof/>
                <w:rtl/>
              </w:rPr>
              <w:t xml:space="preserve"> </w:t>
            </w:r>
            <w:r w:rsidR="00124FEB" w:rsidRPr="005A7539">
              <w:rPr>
                <w:rStyle w:val="Hyperlink"/>
                <w:rFonts w:hint="eastAsia"/>
                <w:noProof/>
                <w:rtl/>
              </w:rPr>
              <w:t>وبالبنت</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تبلغ</w:t>
            </w:r>
            <w:r w:rsidR="00124FEB" w:rsidRPr="005A7539">
              <w:rPr>
                <w:rStyle w:val="Hyperlink"/>
                <w:noProof/>
                <w:rtl/>
              </w:rPr>
              <w:t xml:space="preserve"> </w:t>
            </w:r>
            <w:r w:rsidR="00124FEB" w:rsidRPr="005A7539">
              <w:rPr>
                <w:rStyle w:val="Hyperlink"/>
                <w:rFonts w:hint="eastAsia"/>
                <w:noProof/>
                <w:rtl/>
              </w:rPr>
              <w:t>سبع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يصير</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أحق</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فالأم</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الأقرب</w:t>
            </w:r>
            <w:r w:rsidR="00124FEB" w:rsidRPr="005A7539">
              <w:rPr>
                <w:rStyle w:val="Hyperlink"/>
                <w:noProof/>
                <w:rtl/>
              </w:rPr>
              <w:t xml:space="preserve"> </w:t>
            </w:r>
            <w:r w:rsidR="00124FEB" w:rsidRPr="005A7539">
              <w:rPr>
                <w:rStyle w:val="Hyperlink"/>
                <w:rFonts w:hint="eastAsia"/>
                <w:noProof/>
                <w:rtl/>
              </w:rPr>
              <w:t>فالأقرب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7" w:history="1">
            <w:r w:rsidR="00124FEB" w:rsidRPr="005A7539">
              <w:rPr>
                <w:rStyle w:val="Hyperlink"/>
                <w:noProof/>
                <w:rtl/>
              </w:rPr>
              <w:t>59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سبع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ستا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ملازمته</w:t>
            </w:r>
            <w:r w:rsidR="00124FEB" w:rsidRPr="005A7539">
              <w:rPr>
                <w:rStyle w:val="Hyperlink"/>
                <w:noProof/>
                <w:rtl/>
              </w:rPr>
              <w:t xml:space="preserve"> </w:t>
            </w:r>
            <w:r w:rsidR="00124FEB" w:rsidRPr="005A7539">
              <w:rPr>
                <w:rStyle w:val="Hyperlink"/>
                <w:rFonts w:hint="eastAsia"/>
                <w:noProof/>
                <w:rtl/>
              </w:rPr>
              <w:t>سبع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وتعليمه</w:t>
            </w:r>
            <w:r w:rsidR="00124FEB" w:rsidRPr="005A7539">
              <w:rPr>
                <w:rStyle w:val="Hyperlink"/>
                <w:noProof/>
                <w:rtl/>
              </w:rPr>
              <w:t xml:space="preserve"> </w:t>
            </w:r>
            <w:r w:rsidR="00124FEB" w:rsidRPr="005A7539">
              <w:rPr>
                <w:rStyle w:val="Hyperlink"/>
                <w:rFonts w:hint="eastAsia"/>
                <w:noProof/>
                <w:rtl/>
              </w:rPr>
              <w:t>وتأديبه</w:t>
            </w:r>
            <w:r w:rsidR="00124FEB" w:rsidRPr="005A7539">
              <w:rPr>
                <w:rStyle w:val="Hyperlink"/>
                <w:noProof/>
                <w:rtl/>
              </w:rPr>
              <w:t xml:space="preserve"> </w:t>
            </w:r>
            <w:r w:rsidR="00124FEB" w:rsidRPr="005A7539">
              <w:rPr>
                <w:rStyle w:val="Hyperlink"/>
                <w:rFonts w:hint="eastAsia"/>
                <w:noProof/>
                <w:rtl/>
              </w:rPr>
              <w:t>فيها</w:t>
            </w:r>
            <w:r w:rsidR="00124FEB" w:rsidRPr="005A7539">
              <w:rPr>
                <w:rStyle w:val="Hyperlink"/>
                <w:noProof/>
                <w:rtl/>
              </w:rPr>
              <w:t xml:space="preserve"> </w:t>
            </w:r>
            <w:r w:rsidR="00124FEB" w:rsidRPr="005A7539">
              <w:rPr>
                <w:rStyle w:val="Hyperlink"/>
                <w:rFonts w:hint="eastAsia"/>
                <w:noProof/>
                <w:rtl/>
              </w:rPr>
              <w:t>وكيفية</w:t>
            </w:r>
            <w:r w:rsidR="00124FEB" w:rsidRPr="005A7539">
              <w:rPr>
                <w:rStyle w:val="Hyperlink"/>
                <w:noProof/>
                <w:rtl/>
              </w:rPr>
              <w:t xml:space="preserve"> </w:t>
            </w:r>
            <w:r w:rsidR="00124FEB" w:rsidRPr="005A7539">
              <w:rPr>
                <w:rStyle w:val="Hyperlink"/>
                <w:rFonts w:hint="eastAsia"/>
                <w:noProof/>
                <w:rtl/>
              </w:rPr>
              <w:t>تعليمه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8" w:history="1">
            <w:r w:rsidR="00124FEB" w:rsidRPr="005A7539">
              <w:rPr>
                <w:rStyle w:val="Hyperlink"/>
                <w:noProof/>
                <w:rtl/>
              </w:rPr>
              <w:t>60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تعليم</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الكتابة</w:t>
            </w:r>
            <w:r w:rsidR="00124FEB" w:rsidRPr="005A7539">
              <w:rPr>
                <w:rStyle w:val="Hyperlink"/>
                <w:noProof/>
                <w:rtl/>
              </w:rPr>
              <w:t xml:space="preserve"> </w:t>
            </w:r>
            <w:r w:rsidR="00124FEB" w:rsidRPr="005A7539">
              <w:rPr>
                <w:rStyle w:val="Hyperlink"/>
                <w:rFonts w:hint="eastAsia"/>
                <w:noProof/>
                <w:rtl/>
              </w:rPr>
              <w:t>والقرآن</w:t>
            </w:r>
            <w:r w:rsidR="00124FEB" w:rsidRPr="005A7539">
              <w:rPr>
                <w:rStyle w:val="Hyperlink"/>
                <w:noProof/>
                <w:rtl/>
              </w:rPr>
              <w:t xml:space="preserve"> </w:t>
            </w:r>
            <w:r w:rsidR="00124FEB" w:rsidRPr="005A7539">
              <w:rPr>
                <w:rStyle w:val="Hyperlink"/>
                <w:rFonts w:hint="eastAsia"/>
                <w:noProof/>
                <w:rtl/>
              </w:rPr>
              <w:t>سبع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والحلال</w:t>
            </w:r>
            <w:r w:rsidR="00124FEB" w:rsidRPr="005A7539">
              <w:rPr>
                <w:rStyle w:val="Hyperlink"/>
                <w:noProof/>
                <w:rtl/>
              </w:rPr>
              <w:t xml:space="preserve"> </w:t>
            </w:r>
            <w:r w:rsidR="00124FEB" w:rsidRPr="005A7539">
              <w:rPr>
                <w:rStyle w:val="Hyperlink"/>
                <w:rFonts w:hint="eastAsia"/>
                <w:noProof/>
                <w:rtl/>
              </w:rPr>
              <w:t>والحرام</w:t>
            </w:r>
            <w:r w:rsidR="00124FEB" w:rsidRPr="005A7539">
              <w:rPr>
                <w:rStyle w:val="Hyperlink"/>
                <w:noProof/>
                <w:rtl/>
              </w:rPr>
              <w:t xml:space="preserve"> </w:t>
            </w:r>
            <w:r w:rsidR="00124FEB" w:rsidRPr="005A7539">
              <w:rPr>
                <w:rStyle w:val="Hyperlink"/>
                <w:rFonts w:hint="eastAsia"/>
                <w:noProof/>
                <w:rtl/>
              </w:rPr>
              <w:t>سبع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وتعليم</w:t>
            </w:r>
            <w:r w:rsidR="00124FEB" w:rsidRPr="005A7539">
              <w:rPr>
                <w:rStyle w:val="Hyperlink"/>
                <w:noProof/>
                <w:rtl/>
              </w:rPr>
              <w:t xml:space="preserve"> </w:t>
            </w:r>
            <w:r w:rsidR="00124FEB" w:rsidRPr="005A7539">
              <w:rPr>
                <w:rStyle w:val="Hyperlink"/>
                <w:rFonts w:hint="eastAsia"/>
                <w:noProof/>
                <w:rtl/>
              </w:rPr>
              <w:t>السباحة</w:t>
            </w:r>
            <w:r w:rsidR="00124FEB" w:rsidRPr="005A7539">
              <w:rPr>
                <w:rStyle w:val="Hyperlink"/>
                <w:noProof/>
                <w:rtl/>
              </w:rPr>
              <w:t xml:space="preserve"> </w:t>
            </w:r>
            <w:r w:rsidR="00124FEB" w:rsidRPr="005A7539">
              <w:rPr>
                <w:rStyle w:val="Hyperlink"/>
                <w:rFonts w:hint="eastAsia"/>
                <w:noProof/>
                <w:rtl/>
              </w:rPr>
              <w:t>والرماية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49" w:history="1">
            <w:r w:rsidR="00124FEB" w:rsidRPr="005A7539">
              <w:rPr>
                <w:rStyle w:val="Hyperlink"/>
                <w:noProof/>
                <w:rtl/>
              </w:rPr>
              <w:t>61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تعليم</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صغرهم</w:t>
            </w:r>
            <w:r w:rsidR="00124FEB" w:rsidRPr="005A7539">
              <w:rPr>
                <w:rStyle w:val="Hyperlink"/>
                <w:noProof/>
                <w:rtl/>
              </w:rPr>
              <w:t xml:space="preserve"> </w:t>
            </w:r>
            <w:r w:rsidR="00124FEB" w:rsidRPr="005A7539">
              <w:rPr>
                <w:rStyle w:val="Hyperlink"/>
                <w:rFonts w:hint="eastAsia"/>
                <w:noProof/>
                <w:rtl/>
              </w:rPr>
              <w:t>الحديث</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ينظروا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علوم</w:t>
            </w:r>
            <w:r w:rsidR="00124FEB" w:rsidRPr="005A7539">
              <w:rPr>
                <w:rStyle w:val="Hyperlink"/>
                <w:noProof/>
                <w:rtl/>
              </w:rPr>
              <w:t xml:space="preserve"> </w:t>
            </w:r>
            <w:r w:rsidR="00124FEB" w:rsidRPr="005A7539">
              <w:rPr>
                <w:rStyle w:val="Hyperlink"/>
                <w:rFonts w:hint="eastAsia"/>
                <w:noProof/>
                <w:rtl/>
              </w:rPr>
              <w:t>العامة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Toc380483749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0" w:history="1">
            <w:r w:rsidR="00124FEB" w:rsidRPr="005A7539">
              <w:rPr>
                <w:rStyle w:val="Hyperlink"/>
                <w:noProof/>
                <w:rtl/>
              </w:rPr>
              <w:t>62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للانسان</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يؤدب</w:t>
            </w:r>
            <w:r w:rsidR="00124FEB" w:rsidRPr="005A7539">
              <w:rPr>
                <w:rStyle w:val="Hyperlink"/>
                <w:noProof/>
                <w:rtl/>
              </w:rPr>
              <w:t xml:space="preserve"> </w:t>
            </w:r>
            <w:r w:rsidR="00124FEB" w:rsidRPr="005A7539">
              <w:rPr>
                <w:rStyle w:val="Hyperlink"/>
                <w:rFonts w:hint="eastAsia"/>
                <w:noProof/>
                <w:rtl/>
              </w:rPr>
              <w:t>اليتيم</w:t>
            </w:r>
            <w:r w:rsidR="00124FEB" w:rsidRPr="005A7539">
              <w:rPr>
                <w:rStyle w:val="Hyperlink"/>
                <w:noProof/>
                <w:rtl/>
              </w:rPr>
              <w:t xml:space="preserve"> </w:t>
            </w:r>
            <w:r w:rsidR="00124FEB" w:rsidRPr="005A7539">
              <w:rPr>
                <w:rStyle w:val="Hyperlink"/>
                <w:rFonts w:hint="eastAsia"/>
                <w:noProof/>
                <w:rtl/>
              </w:rPr>
              <w:t>مما</w:t>
            </w:r>
            <w:r w:rsidR="00124FEB" w:rsidRPr="005A7539">
              <w:rPr>
                <w:rStyle w:val="Hyperlink"/>
                <w:noProof/>
                <w:rtl/>
              </w:rPr>
              <w:t xml:space="preserve"> </w:t>
            </w:r>
            <w:r w:rsidR="00124FEB" w:rsidRPr="005A7539">
              <w:rPr>
                <w:rStyle w:val="Hyperlink"/>
                <w:rFonts w:hint="eastAsia"/>
                <w:noProof/>
                <w:rtl/>
              </w:rPr>
              <w:t>يؤدب</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ويضربه</w:t>
            </w:r>
            <w:r w:rsidR="00124FEB" w:rsidRPr="005A7539">
              <w:rPr>
                <w:rStyle w:val="Hyperlink"/>
                <w:noProof/>
                <w:rtl/>
              </w:rPr>
              <w:t xml:space="preserve"> </w:t>
            </w:r>
            <w:r w:rsidR="00124FEB" w:rsidRPr="005A7539">
              <w:rPr>
                <w:rStyle w:val="Hyperlink"/>
                <w:rFonts w:hint="eastAsia"/>
                <w:noProof/>
                <w:rtl/>
              </w:rPr>
              <w:t>مما</w:t>
            </w:r>
            <w:r w:rsidR="00124FEB" w:rsidRPr="005A7539">
              <w:rPr>
                <w:rStyle w:val="Hyperlink"/>
                <w:noProof/>
                <w:rtl/>
              </w:rPr>
              <w:t xml:space="preserve"> </w:t>
            </w:r>
            <w:r w:rsidR="00124FEB" w:rsidRPr="005A7539">
              <w:rPr>
                <w:rStyle w:val="Hyperlink"/>
                <w:rFonts w:hint="eastAsia"/>
                <w:noProof/>
                <w:rtl/>
              </w:rPr>
              <w:t>يضرب</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1" w:history="1">
            <w:r w:rsidR="00124FEB" w:rsidRPr="005A7539">
              <w:rPr>
                <w:rStyle w:val="Hyperlink"/>
                <w:noProof/>
                <w:rtl/>
              </w:rPr>
              <w:t>63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حقوق</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2" w:history="1">
            <w:r w:rsidR="00124FEB" w:rsidRPr="005A7539">
              <w:rPr>
                <w:rStyle w:val="Hyperlink"/>
                <w:noProof/>
                <w:rtl/>
              </w:rPr>
              <w:t>64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بر</w:t>
            </w:r>
            <w:r w:rsidR="00124FEB" w:rsidRPr="005A7539">
              <w:rPr>
                <w:rStyle w:val="Hyperlink"/>
                <w:noProof/>
                <w:rtl/>
              </w:rPr>
              <w:t xml:space="preserve"> </w:t>
            </w:r>
            <w:r w:rsidR="00124FEB" w:rsidRPr="005A7539">
              <w:rPr>
                <w:rStyle w:val="Hyperlink"/>
                <w:rFonts w:hint="eastAsia"/>
                <w:noProof/>
                <w:rtl/>
              </w:rPr>
              <w:t>الانسان</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hint="eastAsia"/>
                <w:noProof/>
                <w:rtl/>
              </w:rPr>
              <w:t>وحبه</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ورحمته</w:t>
            </w:r>
            <w:r w:rsidR="00124FEB" w:rsidRPr="005A7539">
              <w:rPr>
                <w:rStyle w:val="Hyperlink"/>
                <w:noProof/>
                <w:rtl/>
              </w:rPr>
              <w:t xml:space="preserve"> </w:t>
            </w:r>
            <w:r w:rsidR="00124FEB" w:rsidRPr="005A7539">
              <w:rPr>
                <w:rStyle w:val="Hyperlink"/>
                <w:rFonts w:hint="eastAsia"/>
                <w:noProof/>
                <w:rtl/>
              </w:rPr>
              <w:t>إياه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والوفاء</w:t>
            </w:r>
            <w:r w:rsidR="00124FEB" w:rsidRPr="005A7539">
              <w:rPr>
                <w:rStyle w:val="Hyperlink"/>
                <w:noProof/>
                <w:rtl/>
              </w:rPr>
              <w:t xml:space="preserve"> </w:t>
            </w:r>
            <w:r w:rsidR="00124FEB" w:rsidRPr="005A7539">
              <w:rPr>
                <w:rStyle w:val="Hyperlink"/>
                <w:rFonts w:hint="eastAsia"/>
                <w:noProof/>
                <w:rtl/>
              </w:rPr>
              <w:t>بوعده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170</w:t>
            </w:r>
            <w:r>
              <w:rPr>
                <w:rStyle w:val="Hyperlink"/>
                <w:noProof/>
                <w:rtl/>
              </w:rPr>
              <w:fldChar w:fldCharType="end"/>
            </w:r>
          </w:hyperlink>
        </w:p>
        <w:p w:rsidR="005506A5" w:rsidRPr="004B627A" w:rsidRDefault="005506A5"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3" w:history="1">
            <w:r w:rsidR="00124FEB" w:rsidRPr="005A7539">
              <w:rPr>
                <w:rStyle w:val="Hyperlink"/>
                <w:noProof/>
                <w:rtl/>
              </w:rPr>
              <w:t>65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تقبيل</w:t>
            </w:r>
            <w:r w:rsidR="00124FEB" w:rsidRPr="005A7539">
              <w:rPr>
                <w:rStyle w:val="Hyperlink"/>
                <w:noProof/>
                <w:rtl/>
              </w:rPr>
              <w:t xml:space="preserve"> </w:t>
            </w:r>
            <w:r w:rsidR="00124FEB" w:rsidRPr="005A7539">
              <w:rPr>
                <w:rStyle w:val="Hyperlink"/>
                <w:rFonts w:hint="eastAsia"/>
                <w:noProof/>
                <w:rtl/>
              </w:rPr>
              <w:t>الانسان</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وجه</w:t>
            </w:r>
            <w:r w:rsidR="00124FEB" w:rsidRPr="005A7539">
              <w:rPr>
                <w:rStyle w:val="Hyperlink"/>
                <w:noProof/>
                <w:rtl/>
              </w:rPr>
              <w:t xml:space="preserve"> </w:t>
            </w:r>
            <w:r w:rsidR="00124FEB" w:rsidRPr="005A7539">
              <w:rPr>
                <w:rStyle w:val="Hyperlink"/>
                <w:rFonts w:hint="eastAsia"/>
                <w:noProof/>
                <w:rtl/>
              </w:rPr>
              <w:t>الرحمة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171</w:t>
            </w:r>
            <w:r>
              <w:rPr>
                <w:rStyle w:val="Hyperlink"/>
                <w:noProof/>
                <w:rtl/>
              </w:rPr>
              <w:fldChar w:fldCharType="end"/>
            </w:r>
          </w:hyperlink>
        </w:p>
        <w:p w:rsidR="00124FEB" w:rsidRDefault="004643C4" w:rsidP="00DC4ED2">
          <w:pPr>
            <w:pStyle w:val="TOC2"/>
            <w:tabs>
              <w:tab w:val="right" w:leader="dot" w:pos="7786"/>
            </w:tabs>
            <w:rPr>
              <w:rFonts w:asciiTheme="minorHAnsi" w:eastAsiaTheme="minorEastAsia" w:hAnsiTheme="minorHAnsi" w:cstheme="minorBidi"/>
              <w:noProof/>
              <w:color w:val="auto"/>
              <w:sz w:val="22"/>
              <w:szCs w:val="22"/>
              <w:rtl/>
            </w:rPr>
          </w:pPr>
          <w:hyperlink w:anchor="_Toc380483754" w:history="1">
            <w:r w:rsidR="00124FEB" w:rsidRPr="005A7539">
              <w:rPr>
                <w:rStyle w:val="Hyperlink"/>
                <w:noProof/>
                <w:rtl/>
              </w:rPr>
              <w:t>66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w:t>
            </w:r>
            <w:r w:rsidR="00124FEB" w:rsidRPr="005A7539">
              <w:rPr>
                <w:rStyle w:val="Hyperlink"/>
                <w:rFonts w:hint="eastAsia"/>
                <w:noProof/>
                <w:rtl/>
              </w:rPr>
              <w:t>ل</w:t>
            </w:r>
            <w:r w:rsidR="00124FEB" w:rsidRPr="005A7539">
              <w:rPr>
                <w:rStyle w:val="Hyperlink"/>
                <w:rFonts w:hint="eastAsia"/>
                <w:noProof/>
                <w:rtl/>
              </w:rPr>
              <w:t>تصابي</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وملاعبته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5" w:history="1">
            <w:r w:rsidR="00124FEB" w:rsidRPr="005A7539">
              <w:rPr>
                <w:rStyle w:val="Hyperlink"/>
                <w:noProof/>
                <w:rtl/>
              </w:rPr>
              <w:t xml:space="preserve">67 -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تفضيل</w:t>
            </w:r>
            <w:r w:rsidR="00124FEB" w:rsidRPr="005A7539">
              <w:rPr>
                <w:rStyle w:val="Hyperlink"/>
                <w:noProof/>
                <w:rtl/>
              </w:rPr>
              <w:t xml:space="preserve"> </w:t>
            </w:r>
            <w:r w:rsidR="00124FEB" w:rsidRPr="005A7539">
              <w:rPr>
                <w:rStyle w:val="Hyperlink"/>
                <w:rFonts w:hint="eastAsia"/>
                <w:noProof/>
                <w:rtl/>
              </w:rPr>
              <w:t>بعض</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noProof/>
                <w:rtl/>
              </w:rPr>
              <w:t xml:space="preserve"> - </w:t>
            </w:r>
            <w:r w:rsidR="00124FEB" w:rsidRPr="005A7539">
              <w:rPr>
                <w:rStyle w:val="Hyperlink"/>
                <w:rFonts w:hint="eastAsia"/>
                <w:noProof/>
                <w:rtl/>
              </w:rPr>
              <w:t>ذكورا</w:t>
            </w:r>
            <w:r w:rsidR="00124FEB" w:rsidRPr="005A7539">
              <w:rPr>
                <w:rStyle w:val="Hyperlink"/>
                <w:noProof/>
                <w:rtl/>
              </w:rPr>
              <w:t xml:space="preserve"> </w:t>
            </w:r>
            <w:r w:rsidR="00124FEB" w:rsidRPr="005A7539">
              <w:rPr>
                <w:rStyle w:val="Hyperlink"/>
                <w:rFonts w:hint="eastAsia"/>
                <w:noProof/>
                <w:rtl/>
              </w:rPr>
              <w:t>وإناثا</w:t>
            </w:r>
            <w:r w:rsidR="00124FEB" w:rsidRPr="005A7539">
              <w:rPr>
                <w:rStyle w:val="Hyperlink"/>
                <w:noProof/>
                <w:rtl/>
              </w:rPr>
              <w:t xml:space="preserve"> -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بعض،</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كراهية،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المزية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6" w:history="1">
            <w:r w:rsidR="00124FEB" w:rsidRPr="005A7539">
              <w:rPr>
                <w:rStyle w:val="Hyperlink"/>
                <w:noProof/>
                <w:rtl/>
              </w:rPr>
              <w:t>68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بر</w:t>
            </w:r>
            <w:r w:rsidR="00124FEB" w:rsidRPr="005A7539">
              <w:rPr>
                <w:rStyle w:val="Hyperlink"/>
                <w:noProof/>
                <w:rtl/>
              </w:rPr>
              <w:t xml:space="preserve"> </w:t>
            </w:r>
            <w:r w:rsidR="00124FEB" w:rsidRPr="005A7539">
              <w:rPr>
                <w:rStyle w:val="Hyperlink"/>
                <w:rFonts w:hint="eastAsia"/>
                <w:noProof/>
                <w:rtl/>
              </w:rPr>
              <w:t>الوالدين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7" w:history="1">
            <w:r w:rsidR="00124FEB" w:rsidRPr="005A7539">
              <w:rPr>
                <w:rStyle w:val="Hyperlink"/>
                <w:noProof/>
                <w:rtl/>
              </w:rPr>
              <w:t>69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بر</w:t>
            </w:r>
            <w:r w:rsidR="00124FEB" w:rsidRPr="005A7539">
              <w:rPr>
                <w:rStyle w:val="Hyperlink"/>
                <w:noProof/>
                <w:rtl/>
              </w:rPr>
              <w:t xml:space="preserve"> </w:t>
            </w:r>
            <w:r w:rsidR="00124FEB" w:rsidRPr="005A7539">
              <w:rPr>
                <w:rStyle w:val="Hyperlink"/>
                <w:rFonts w:hint="eastAsia"/>
                <w:noProof/>
                <w:rtl/>
              </w:rPr>
              <w:t>الوالدين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برين</w:t>
            </w:r>
            <w:r w:rsidR="00124FEB" w:rsidRPr="005A7539">
              <w:rPr>
                <w:rStyle w:val="Hyperlink"/>
                <w:noProof/>
                <w:rtl/>
              </w:rPr>
              <w:t xml:space="preserve"> </w:t>
            </w:r>
            <w:r w:rsidR="00124FEB" w:rsidRPr="005A7539">
              <w:rPr>
                <w:rStyle w:val="Hyperlink"/>
                <w:rFonts w:hint="eastAsia"/>
                <w:noProof/>
                <w:rtl/>
              </w:rPr>
              <w:t>كانا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فاجرين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8" w:history="1">
            <w:r w:rsidR="00124FEB" w:rsidRPr="005A7539">
              <w:rPr>
                <w:rStyle w:val="Hyperlink"/>
                <w:noProof/>
                <w:rtl/>
              </w:rPr>
              <w:t>70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الزيادة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بر</w:t>
            </w:r>
            <w:r w:rsidR="00124FEB" w:rsidRPr="005A7539">
              <w:rPr>
                <w:rStyle w:val="Hyperlink"/>
                <w:noProof/>
                <w:rtl/>
              </w:rPr>
              <w:t xml:space="preserve"> </w:t>
            </w:r>
            <w:r w:rsidR="00124FEB" w:rsidRPr="005A7539">
              <w:rPr>
                <w:rStyle w:val="Hyperlink"/>
                <w:rFonts w:hint="eastAsia"/>
                <w:noProof/>
                <w:rtl/>
              </w:rPr>
              <w:t>الأم</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بر</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59" w:history="1">
            <w:r w:rsidR="00124FEB" w:rsidRPr="005A7539">
              <w:rPr>
                <w:rStyle w:val="Hyperlink"/>
                <w:noProof/>
                <w:rtl/>
              </w:rPr>
              <w:t>71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قطيعة</w:t>
            </w:r>
            <w:r w:rsidR="00124FEB" w:rsidRPr="005A7539">
              <w:rPr>
                <w:rStyle w:val="Hyperlink"/>
                <w:noProof/>
                <w:rtl/>
              </w:rPr>
              <w:t xml:space="preserve"> </w:t>
            </w:r>
            <w:r w:rsidR="00124FEB" w:rsidRPr="005A7539">
              <w:rPr>
                <w:rStyle w:val="Hyperlink"/>
                <w:rFonts w:hint="eastAsia"/>
                <w:noProof/>
                <w:rtl/>
              </w:rPr>
              <w:t>الأرحام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Toc380483759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0" w:history="1">
            <w:r w:rsidR="00124FEB" w:rsidRPr="005A7539">
              <w:rPr>
                <w:rStyle w:val="Hyperlink"/>
                <w:noProof/>
                <w:rtl/>
              </w:rPr>
              <w:t>72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حجامة</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بلغ</w:t>
            </w:r>
            <w:r w:rsidR="00124FEB" w:rsidRPr="005A7539">
              <w:rPr>
                <w:rStyle w:val="Hyperlink"/>
                <w:noProof/>
                <w:rtl/>
              </w:rPr>
              <w:t xml:space="preserve"> </w:t>
            </w:r>
            <w:r w:rsidR="00124FEB" w:rsidRPr="005A7539">
              <w:rPr>
                <w:rStyle w:val="Hyperlink"/>
                <w:rFonts w:hint="eastAsia"/>
                <w:noProof/>
                <w:rtl/>
              </w:rPr>
              <w:t>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النقرة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1" w:history="1">
            <w:r w:rsidR="00124FEB" w:rsidRPr="005A7539">
              <w:rPr>
                <w:rStyle w:val="Hyperlink"/>
                <w:noProof/>
                <w:rtl/>
              </w:rPr>
              <w:t>73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زنى</w:t>
            </w:r>
            <w:r w:rsidR="00124FEB" w:rsidRPr="005A7539">
              <w:rPr>
                <w:rStyle w:val="Hyperlink"/>
                <w:noProof/>
                <w:rtl/>
              </w:rPr>
              <w:t xml:space="preserve"> </w:t>
            </w:r>
            <w:r w:rsidR="00124FEB" w:rsidRPr="005A7539">
              <w:rPr>
                <w:rStyle w:val="Hyperlink"/>
                <w:rFonts w:hint="eastAsia"/>
                <w:noProof/>
                <w:rtl/>
              </w:rPr>
              <w:t>بامرأة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تزوجها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يلحق</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يرثه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2" w:history="1">
            <w:r w:rsidR="00124FEB" w:rsidRPr="005A7539">
              <w:rPr>
                <w:rStyle w:val="Hyperlink"/>
                <w:noProof/>
                <w:rtl/>
              </w:rPr>
              <w:t>74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أقر</w:t>
            </w:r>
            <w:r w:rsidR="00124FEB" w:rsidRPr="005A7539">
              <w:rPr>
                <w:rStyle w:val="Hyperlink"/>
                <w:noProof/>
                <w:rtl/>
              </w:rPr>
              <w:t xml:space="preserve"> </w:t>
            </w:r>
            <w:r w:rsidR="00124FEB" w:rsidRPr="005A7539">
              <w:rPr>
                <w:rStyle w:val="Hyperlink"/>
                <w:rFonts w:hint="eastAsia"/>
                <w:noProof/>
                <w:rtl/>
              </w:rPr>
              <w:t>بالولد</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يقبل</w:t>
            </w:r>
            <w:r w:rsidR="00124FEB" w:rsidRPr="005A7539">
              <w:rPr>
                <w:rStyle w:val="Hyperlink"/>
                <w:noProof/>
                <w:rtl/>
              </w:rPr>
              <w:t xml:space="preserve"> </w:t>
            </w:r>
            <w:r w:rsidR="00124FEB" w:rsidRPr="005A7539">
              <w:rPr>
                <w:rStyle w:val="Hyperlink"/>
                <w:rFonts w:hint="eastAsia"/>
                <w:noProof/>
                <w:rtl/>
              </w:rPr>
              <w:t>انكاره</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ومن</w:t>
            </w:r>
            <w:r w:rsidR="00124FEB" w:rsidRPr="005A7539">
              <w:rPr>
                <w:rStyle w:val="Hyperlink"/>
                <w:noProof/>
                <w:rtl/>
              </w:rPr>
              <w:t xml:space="preserve"> </w:t>
            </w:r>
            <w:r w:rsidR="00124FEB" w:rsidRPr="005A7539">
              <w:rPr>
                <w:rStyle w:val="Hyperlink"/>
                <w:rFonts w:hint="eastAsia"/>
                <w:noProof/>
                <w:rtl/>
              </w:rPr>
              <w:t>نفى</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المشتركة</w:t>
            </w:r>
            <w:r w:rsidR="00124FEB" w:rsidRPr="005A7539">
              <w:rPr>
                <w:rStyle w:val="Hyperlink"/>
                <w:noProof/>
                <w:rtl/>
              </w:rPr>
              <w:t xml:space="preserve"> </w:t>
            </w:r>
            <w:r w:rsidR="00124FEB" w:rsidRPr="005A7539">
              <w:rPr>
                <w:rStyle w:val="Hyperlink"/>
                <w:rFonts w:hint="eastAsia"/>
                <w:noProof/>
                <w:rtl/>
              </w:rPr>
              <w:t>فليس</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لعان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3" w:history="1">
            <w:r w:rsidR="00124FEB" w:rsidRPr="005A7539">
              <w:rPr>
                <w:rStyle w:val="Hyperlink"/>
                <w:noProof/>
                <w:rtl/>
              </w:rPr>
              <w:t>75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العقوق</w:t>
            </w:r>
            <w:r w:rsidR="00124FEB" w:rsidRPr="005A7539">
              <w:rPr>
                <w:rStyle w:val="Hyperlink"/>
                <w:noProof/>
                <w:rtl/>
              </w:rPr>
              <w:t xml:space="preserve"> </w:t>
            </w:r>
            <w:r w:rsidR="00124FEB" w:rsidRPr="005A7539">
              <w:rPr>
                <w:rStyle w:val="Hyperlink"/>
                <w:rFonts w:hint="eastAsia"/>
                <w:noProof/>
                <w:rtl/>
              </w:rPr>
              <w:t>وحد</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4" w:history="1">
            <w:r w:rsidR="00124FEB" w:rsidRPr="005A7539">
              <w:rPr>
                <w:rStyle w:val="Hyperlink"/>
                <w:noProof/>
                <w:rtl/>
              </w:rPr>
              <w:t>76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يلحق</w:t>
            </w:r>
            <w:r w:rsidR="00124FEB" w:rsidRPr="005A7539">
              <w:rPr>
                <w:rStyle w:val="Hyperlink"/>
                <w:noProof/>
                <w:rtl/>
              </w:rPr>
              <w:t xml:space="preserve"> </w:t>
            </w:r>
            <w:r w:rsidR="00124FEB" w:rsidRPr="005A7539">
              <w:rPr>
                <w:rStyle w:val="Hyperlink"/>
                <w:rFonts w:hint="eastAsia"/>
                <w:noProof/>
                <w:rtl/>
              </w:rPr>
              <w:t>بالزوج</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الشرائط</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يشبهه</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أقاربه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196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5" w:history="1">
            <w:r w:rsidR="00124FEB" w:rsidRPr="005A7539">
              <w:rPr>
                <w:rStyle w:val="Hyperlink"/>
                <w:noProof/>
                <w:rtl/>
              </w:rPr>
              <w:t>77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حقوق</w:t>
            </w:r>
            <w:r w:rsidR="00124FEB" w:rsidRPr="005A7539">
              <w:rPr>
                <w:rStyle w:val="Hyperlink"/>
                <w:noProof/>
                <w:rtl/>
              </w:rPr>
              <w:t xml:space="preserve"> </w:t>
            </w:r>
            <w:r w:rsidR="00124FEB" w:rsidRPr="005A7539">
              <w:rPr>
                <w:rStyle w:val="Hyperlink"/>
                <w:rFonts w:hint="eastAsia"/>
                <w:noProof/>
                <w:rtl/>
              </w:rPr>
              <w:t>الوالدين</w:t>
            </w:r>
            <w:r w:rsidR="00124FEB" w:rsidRPr="005A7539">
              <w:rPr>
                <w:rStyle w:val="Hyperlink"/>
                <w:noProof/>
                <w:rtl/>
              </w:rPr>
              <w:t xml:space="preserve"> </w:t>
            </w:r>
            <w:r w:rsidR="00124FEB" w:rsidRPr="005A7539">
              <w:rPr>
                <w:rStyle w:val="Hyperlink"/>
                <w:rFonts w:hint="eastAsia"/>
                <w:noProof/>
                <w:rtl/>
              </w:rPr>
              <w:t>الواجبة</w:t>
            </w:r>
            <w:r w:rsidR="00124FEB" w:rsidRPr="005A7539">
              <w:rPr>
                <w:rStyle w:val="Hyperlink"/>
                <w:noProof/>
                <w:rtl/>
              </w:rPr>
              <w:t xml:space="preserve"> </w:t>
            </w:r>
            <w:r w:rsidR="00124FEB" w:rsidRPr="005A7539">
              <w:rPr>
                <w:rStyle w:val="Hyperlink"/>
                <w:rFonts w:hint="eastAsia"/>
                <w:noProof/>
                <w:rtl/>
              </w:rPr>
              <w:t>والمندوبة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197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6" w:history="1">
            <w:r w:rsidR="00124FEB" w:rsidRPr="005A7539">
              <w:rPr>
                <w:rStyle w:val="Hyperlink"/>
                <w:noProof/>
                <w:rtl/>
              </w:rPr>
              <w:t>78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حد</w:t>
            </w:r>
            <w:r w:rsidR="00124FEB" w:rsidRPr="005A7539">
              <w:rPr>
                <w:rStyle w:val="Hyperlink"/>
                <w:noProof/>
                <w:rtl/>
              </w:rPr>
              <w:t xml:space="preserve"> </w:t>
            </w:r>
            <w:r w:rsidR="00124FEB" w:rsidRPr="005A7539">
              <w:rPr>
                <w:rStyle w:val="Hyperlink"/>
                <w:rFonts w:hint="eastAsia"/>
                <w:noProof/>
                <w:rtl/>
              </w:rPr>
              <w:t>الرحم</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قطيعتها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205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7" w:history="1">
            <w:r w:rsidR="00124FEB" w:rsidRPr="005A7539">
              <w:rPr>
                <w:rStyle w:val="Hyperlink"/>
                <w:noProof/>
                <w:rtl/>
              </w:rPr>
              <w:t>79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احكام</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205</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768"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النفقات</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69"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الدائمة</w:t>
            </w:r>
            <w:r w:rsidR="00124FEB" w:rsidRPr="005A7539">
              <w:rPr>
                <w:rStyle w:val="Hyperlink"/>
                <w:noProof/>
                <w:rtl/>
              </w:rPr>
              <w:t xml:space="preserve"> </w:t>
            </w:r>
            <w:r w:rsidR="00124FEB" w:rsidRPr="005A7539">
              <w:rPr>
                <w:rStyle w:val="Hyperlink"/>
                <w:rFonts w:hint="eastAsia"/>
                <w:noProof/>
                <w:rtl/>
              </w:rPr>
              <w:t>بقدر</w:t>
            </w:r>
            <w:r w:rsidR="00124FEB" w:rsidRPr="005A7539">
              <w:rPr>
                <w:rStyle w:val="Hyperlink"/>
                <w:noProof/>
                <w:rtl/>
              </w:rPr>
              <w:t xml:space="preserve"> </w:t>
            </w:r>
            <w:r w:rsidR="00124FEB" w:rsidRPr="005A7539">
              <w:rPr>
                <w:rStyle w:val="Hyperlink"/>
                <w:rFonts w:hint="eastAsia"/>
                <w:noProof/>
                <w:rtl/>
              </w:rPr>
              <w:t>كفايتها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المطعوم</w:t>
            </w:r>
            <w:r w:rsidR="00124FEB" w:rsidRPr="005A7539">
              <w:rPr>
                <w:rStyle w:val="Hyperlink"/>
                <w:noProof/>
                <w:rtl/>
              </w:rPr>
              <w:t xml:space="preserve"> </w:t>
            </w:r>
            <w:r w:rsidR="00124FEB" w:rsidRPr="005A7539">
              <w:rPr>
                <w:rStyle w:val="Hyperlink"/>
                <w:rFonts w:hint="eastAsia"/>
                <w:noProof/>
                <w:rtl/>
              </w:rPr>
              <w:t>والملبوس</w:t>
            </w:r>
            <w:r w:rsidR="00124FEB" w:rsidRPr="005A7539">
              <w:rPr>
                <w:rStyle w:val="Hyperlink"/>
                <w:noProof/>
                <w:rtl/>
              </w:rPr>
              <w:t xml:space="preserve"> </w:t>
            </w:r>
            <w:r w:rsidR="00124FEB" w:rsidRPr="005A7539">
              <w:rPr>
                <w:rStyle w:val="Hyperlink"/>
                <w:rFonts w:hint="eastAsia"/>
                <w:noProof/>
                <w:rtl/>
              </w:rPr>
              <w:t>والمسكن،</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يفعل</w:t>
            </w:r>
            <w:r w:rsidR="00124FEB" w:rsidRPr="005A7539">
              <w:rPr>
                <w:rStyle w:val="Hyperlink"/>
                <w:noProof/>
                <w:rtl/>
              </w:rPr>
              <w:t xml:space="preserve"> </w:t>
            </w:r>
            <w:r w:rsidR="00124FEB" w:rsidRPr="005A7539">
              <w:rPr>
                <w:rStyle w:val="Hyperlink"/>
                <w:rFonts w:hint="eastAsia"/>
                <w:noProof/>
                <w:rtl/>
              </w:rPr>
              <w:t>تعين</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Toc380483769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0"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النفقات</w:t>
            </w:r>
            <w:r w:rsidR="00124FEB" w:rsidRPr="005A7539">
              <w:rPr>
                <w:rStyle w:val="Hyperlink"/>
                <w:noProof/>
                <w:rtl/>
              </w:rPr>
              <w:t xml:space="preserve"> </w:t>
            </w:r>
            <w:r w:rsidR="00124FEB" w:rsidRPr="005A7539">
              <w:rPr>
                <w:rStyle w:val="Hyperlink"/>
                <w:rFonts w:hint="eastAsia"/>
                <w:noProof/>
                <w:rtl/>
              </w:rPr>
              <w:t>الواجبة</w:t>
            </w:r>
            <w:r w:rsidR="00124FEB" w:rsidRPr="005A7539">
              <w:rPr>
                <w:rStyle w:val="Hyperlink"/>
                <w:noProof/>
                <w:rtl/>
              </w:rPr>
              <w:t xml:space="preserve"> </w:t>
            </w:r>
            <w:r w:rsidR="00124FEB" w:rsidRPr="005A7539">
              <w:rPr>
                <w:rStyle w:val="Hyperlink"/>
                <w:rFonts w:hint="eastAsia"/>
                <w:noProof/>
                <w:rtl/>
              </w:rPr>
              <w:t>والمندوبة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218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1"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سقوط</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بالنشوز</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بالخروج</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ترجع،</w:t>
            </w:r>
            <w:r w:rsidR="00124FEB" w:rsidRPr="005A7539">
              <w:rPr>
                <w:rStyle w:val="Hyperlink"/>
                <w:noProof/>
                <w:rtl/>
              </w:rPr>
              <w:t xml:space="preserve"> </w:t>
            </w:r>
            <w:r w:rsidR="00124FEB" w:rsidRPr="005A7539">
              <w:rPr>
                <w:rStyle w:val="Hyperlink"/>
                <w:rFonts w:hint="eastAsia"/>
                <w:noProof/>
                <w:rtl/>
              </w:rPr>
              <w:t>واشتراط</w:t>
            </w:r>
            <w:r w:rsidR="00124FEB" w:rsidRPr="005A7539">
              <w:rPr>
                <w:rStyle w:val="Hyperlink"/>
                <w:noProof/>
                <w:rtl/>
              </w:rPr>
              <w:t xml:space="preserve"> </w:t>
            </w:r>
            <w:r w:rsidR="00124FEB" w:rsidRPr="005A7539">
              <w:rPr>
                <w:rStyle w:val="Hyperlink"/>
                <w:rFonts w:hint="eastAsia"/>
                <w:noProof/>
                <w:rtl/>
              </w:rPr>
              <w:t>نفقتها</w:t>
            </w:r>
            <w:r w:rsidR="00124FEB" w:rsidRPr="005A7539">
              <w:rPr>
                <w:rStyle w:val="Hyperlink"/>
                <w:noProof/>
                <w:rtl/>
              </w:rPr>
              <w:t xml:space="preserve"> </w:t>
            </w:r>
            <w:r w:rsidR="00124FEB" w:rsidRPr="005A7539">
              <w:rPr>
                <w:rStyle w:val="Hyperlink"/>
                <w:rFonts w:hint="eastAsia"/>
                <w:noProof/>
                <w:rtl/>
              </w:rPr>
              <w:t>بالتمكن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219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2" w:history="1">
            <w:r w:rsidR="00124FEB" w:rsidRPr="005A7539">
              <w:rPr>
                <w:rStyle w:val="Hyperlink"/>
                <w:noProof/>
                <w:rtl/>
              </w:rPr>
              <w:t xml:space="preserve">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الحبلى</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تضع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219</w:t>
            </w:r>
            <w:r>
              <w:rPr>
                <w:rStyle w:val="Hyperlink"/>
                <w:noProof/>
                <w:rtl/>
              </w:rPr>
              <w:fldChar w:fldCharType="end"/>
            </w:r>
          </w:hyperlink>
        </w:p>
        <w:p w:rsidR="005506A5" w:rsidRPr="004B627A" w:rsidRDefault="005506A5"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3"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رجيعا</w:t>
            </w:r>
            <w:r w:rsidR="00124FEB" w:rsidRPr="005A7539">
              <w:rPr>
                <w:rStyle w:val="Hyperlink"/>
                <w:noProof/>
                <w:rtl/>
              </w:rPr>
              <w:t xml:space="preserve"> </w:t>
            </w:r>
            <w:r w:rsidR="00124FEB" w:rsidRPr="005A7539">
              <w:rPr>
                <w:rStyle w:val="Hyperlink"/>
                <w:rFonts w:hint="eastAsia"/>
                <w:noProof/>
                <w:rtl/>
              </w:rPr>
              <w:t>وسكناها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للمطلقة</w:t>
            </w:r>
            <w:r w:rsidR="00124FEB" w:rsidRPr="005A7539">
              <w:rPr>
                <w:rStyle w:val="Hyperlink"/>
                <w:noProof/>
                <w:rtl/>
              </w:rPr>
              <w:t xml:space="preserve"> </w:t>
            </w:r>
            <w:r w:rsidR="00124FEB" w:rsidRPr="005A7539">
              <w:rPr>
                <w:rStyle w:val="Hyperlink"/>
                <w:rFonts w:hint="eastAsia"/>
                <w:noProof/>
                <w:rtl/>
              </w:rPr>
              <w:t>بائنا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تكن</w:t>
            </w:r>
            <w:r w:rsidR="00124FEB" w:rsidRPr="005A7539">
              <w:rPr>
                <w:rStyle w:val="Hyperlink"/>
                <w:noProof/>
                <w:rtl/>
              </w:rPr>
              <w:t xml:space="preserve"> </w:t>
            </w:r>
            <w:r w:rsidR="00124FEB" w:rsidRPr="005A7539">
              <w:rPr>
                <w:rStyle w:val="Hyperlink"/>
                <w:rFonts w:hint="eastAsia"/>
                <w:noProof/>
                <w:rtl/>
              </w:rPr>
              <w:t>حاملا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4"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المتوفى</w:t>
            </w:r>
            <w:r w:rsidR="00124FEB" w:rsidRPr="005A7539">
              <w:rPr>
                <w:rStyle w:val="Hyperlink"/>
                <w:noProof/>
                <w:rtl/>
              </w:rPr>
              <w:t xml:space="preserve"> </w:t>
            </w:r>
            <w:r w:rsidR="00124FEB" w:rsidRPr="005A7539">
              <w:rPr>
                <w:rStyle w:val="Hyperlink"/>
                <w:rFonts w:hint="eastAsia"/>
                <w:noProof/>
                <w:rtl/>
              </w:rPr>
              <w:t>عنها</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مال</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5"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عدا</w:t>
            </w:r>
            <w:r w:rsidR="00124FEB" w:rsidRPr="005A7539">
              <w:rPr>
                <w:rStyle w:val="Hyperlink"/>
                <w:noProof/>
                <w:rtl/>
              </w:rPr>
              <w:t xml:space="preserve"> </w:t>
            </w:r>
            <w:r w:rsidR="00124FEB" w:rsidRPr="005A7539">
              <w:rPr>
                <w:rStyle w:val="Hyperlink"/>
                <w:rFonts w:hint="eastAsia"/>
                <w:noProof/>
                <w:rtl/>
              </w:rPr>
              <w:t>المذكورين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الأقارب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6"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الدواب</w:t>
            </w:r>
            <w:r w:rsidR="00124FEB" w:rsidRPr="005A7539">
              <w:rPr>
                <w:rStyle w:val="Hyperlink"/>
                <w:noProof/>
                <w:rtl/>
              </w:rPr>
              <w:t xml:space="preserve"> </w:t>
            </w:r>
            <w:r w:rsidR="00124FEB" w:rsidRPr="005A7539">
              <w:rPr>
                <w:rStyle w:val="Hyperlink"/>
                <w:rFonts w:hint="eastAsia"/>
                <w:noProof/>
                <w:rtl/>
              </w:rPr>
              <w:t>المملوكة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صاحبها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7"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القناعة</w:t>
            </w:r>
            <w:r w:rsidR="00124FEB" w:rsidRPr="005A7539">
              <w:rPr>
                <w:rStyle w:val="Hyperlink"/>
                <w:noProof/>
                <w:rtl/>
              </w:rPr>
              <w:t xml:space="preserve"> </w:t>
            </w:r>
            <w:r w:rsidR="00124FEB" w:rsidRPr="005A7539">
              <w:rPr>
                <w:rStyle w:val="Hyperlink"/>
                <w:rFonts w:hint="eastAsia"/>
                <w:noProof/>
                <w:rtl/>
              </w:rPr>
              <w:t>بالقليل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والاستغناء</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الناس</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8"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الرضى</w:t>
            </w:r>
            <w:r w:rsidR="00124FEB" w:rsidRPr="005A7539">
              <w:rPr>
                <w:rStyle w:val="Hyperlink"/>
                <w:noProof/>
                <w:rtl/>
              </w:rPr>
              <w:t xml:space="preserve"> </w:t>
            </w:r>
            <w:r w:rsidR="00124FEB" w:rsidRPr="005A7539">
              <w:rPr>
                <w:rStyle w:val="Hyperlink"/>
                <w:rFonts w:hint="eastAsia"/>
                <w:noProof/>
                <w:rtl/>
              </w:rPr>
              <w:t>بالكفاف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79"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صلة</w:t>
            </w:r>
            <w:r w:rsidR="00124FEB" w:rsidRPr="005A7539">
              <w:rPr>
                <w:rStyle w:val="Hyperlink"/>
                <w:noProof/>
                <w:rtl/>
              </w:rPr>
              <w:t xml:space="preserve"> </w:t>
            </w:r>
            <w:r w:rsidR="00124FEB" w:rsidRPr="005A7539">
              <w:rPr>
                <w:rStyle w:val="Hyperlink"/>
                <w:rFonts w:hint="eastAsia"/>
                <w:noProof/>
                <w:rtl/>
              </w:rPr>
              <w:t>الأرحام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Toc380483779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234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0"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صلة</w:t>
            </w:r>
            <w:r w:rsidR="00124FEB" w:rsidRPr="005A7539">
              <w:rPr>
                <w:rStyle w:val="Hyperlink"/>
                <w:noProof/>
                <w:rtl/>
              </w:rPr>
              <w:t xml:space="preserve"> </w:t>
            </w:r>
            <w:r w:rsidR="00124FEB" w:rsidRPr="005A7539">
              <w:rPr>
                <w:rStyle w:val="Hyperlink"/>
                <w:rFonts w:hint="eastAsia"/>
                <w:noProof/>
                <w:rtl/>
              </w:rPr>
              <w:t>الرحم</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قاطعا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1"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صلة</w:t>
            </w:r>
            <w:r w:rsidR="00124FEB" w:rsidRPr="005A7539">
              <w:rPr>
                <w:rStyle w:val="Hyperlink"/>
                <w:noProof/>
                <w:rtl/>
              </w:rPr>
              <w:t xml:space="preserve"> </w:t>
            </w:r>
            <w:r w:rsidR="00124FEB" w:rsidRPr="005A7539">
              <w:rPr>
                <w:rStyle w:val="Hyperlink"/>
                <w:rFonts w:hint="eastAsia"/>
                <w:noProof/>
                <w:rtl/>
              </w:rPr>
              <w:t>الأرحام</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بالقليل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بالسلام</w:t>
            </w:r>
            <w:r w:rsidR="00124FEB" w:rsidRPr="005A7539">
              <w:rPr>
                <w:rStyle w:val="Hyperlink"/>
                <w:noProof/>
                <w:rtl/>
              </w:rPr>
              <w:t xml:space="preserve"> </w:t>
            </w:r>
            <w:r w:rsidR="00124FEB" w:rsidRPr="005A7539">
              <w:rPr>
                <w:rStyle w:val="Hyperlink"/>
                <w:rFonts w:hint="eastAsia"/>
                <w:noProof/>
                <w:rtl/>
              </w:rPr>
              <w:t>ونحوه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2"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التوسعة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العيال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3"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كفاية</w:t>
            </w:r>
            <w:r w:rsidR="00124FEB" w:rsidRPr="005A7539">
              <w:rPr>
                <w:rStyle w:val="Hyperlink"/>
                <w:noProof/>
                <w:rtl/>
              </w:rPr>
              <w:t xml:space="preserve"> </w:t>
            </w:r>
            <w:r w:rsidR="00124FEB" w:rsidRPr="005A7539">
              <w:rPr>
                <w:rStyle w:val="Hyperlink"/>
                <w:rFonts w:hint="eastAsia"/>
                <w:noProof/>
                <w:rtl/>
              </w:rPr>
              <w:t>العيال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4"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الجود</w:t>
            </w:r>
            <w:r w:rsidR="00124FEB" w:rsidRPr="005A7539">
              <w:rPr>
                <w:rStyle w:val="Hyperlink"/>
                <w:noProof/>
                <w:rtl/>
              </w:rPr>
              <w:t xml:space="preserve"> </w:t>
            </w:r>
            <w:r w:rsidR="00124FEB" w:rsidRPr="005A7539">
              <w:rPr>
                <w:rStyle w:val="Hyperlink"/>
                <w:rFonts w:hint="eastAsia"/>
                <w:noProof/>
                <w:rtl/>
              </w:rPr>
              <w:t>والسخاء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5"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الانفاق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الامساك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6"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البخل</w:t>
            </w:r>
            <w:r w:rsidR="00124FEB" w:rsidRPr="005A7539">
              <w:rPr>
                <w:rStyle w:val="Hyperlink"/>
                <w:noProof/>
                <w:rtl/>
              </w:rPr>
              <w:t xml:space="preserve"> </w:t>
            </w:r>
            <w:r w:rsidR="00124FEB" w:rsidRPr="005A7539">
              <w:rPr>
                <w:rStyle w:val="Hyperlink"/>
                <w:rFonts w:hint="eastAsia"/>
                <w:noProof/>
                <w:rtl/>
              </w:rPr>
              <w:t>والشح</w:t>
            </w:r>
            <w:r w:rsidR="00124FEB" w:rsidRPr="005A7539">
              <w:rPr>
                <w:rStyle w:val="Hyperlink"/>
                <w:noProof/>
                <w:rtl/>
              </w:rPr>
              <w:t xml:space="preserve"> </w:t>
            </w:r>
            <w:r w:rsidR="00124FEB" w:rsidRPr="005A7539">
              <w:rPr>
                <w:rStyle w:val="Hyperlink"/>
                <w:rFonts w:hint="eastAsia"/>
                <w:noProof/>
                <w:rtl/>
              </w:rPr>
              <w:t>بالواجبات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7"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الاقتصاد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النفقة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8"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ليس</w:t>
            </w:r>
            <w:r w:rsidR="00124FEB" w:rsidRPr="005A7539">
              <w:rPr>
                <w:rStyle w:val="Hyperlink"/>
                <w:noProof/>
                <w:rtl/>
              </w:rPr>
              <w:t xml:space="preserve"> </w:t>
            </w:r>
            <w:r w:rsidR="00124FEB" w:rsidRPr="005A7539">
              <w:rPr>
                <w:rStyle w:val="Hyperlink"/>
                <w:rFonts w:hint="eastAsia"/>
                <w:noProof/>
                <w:rtl/>
              </w:rPr>
              <w:t>فيما</w:t>
            </w:r>
            <w:r w:rsidR="00124FEB" w:rsidRPr="005A7539">
              <w:rPr>
                <w:rStyle w:val="Hyperlink"/>
                <w:noProof/>
                <w:rtl/>
              </w:rPr>
              <w:t xml:space="preserve"> </w:t>
            </w:r>
            <w:r w:rsidR="00124FEB" w:rsidRPr="005A7539">
              <w:rPr>
                <w:rStyle w:val="Hyperlink"/>
                <w:rFonts w:hint="eastAsia"/>
                <w:noProof/>
                <w:rtl/>
              </w:rPr>
              <w:t>أصلح</w:t>
            </w:r>
            <w:r w:rsidR="00124FEB" w:rsidRPr="005A7539">
              <w:rPr>
                <w:rStyle w:val="Hyperlink"/>
                <w:noProof/>
                <w:rtl/>
              </w:rPr>
              <w:t xml:space="preserve"> </w:t>
            </w:r>
            <w:r w:rsidR="00124FEB" w:rsidRPr="005A7539">
              <w:rPr>
                <w:rStyle w:val="Hyperlink"/>
                <w:rFonts w:hint="eastAsia"/>
                <w:noProof/>
                <w:rtl/>
              </w:rPr>
              <w:t>البدن</w:t>
            </w:r>
            <w:r w:rsidR="00124FEB" w:rsidRPr="005A7539">
              <w:rPr>
                <w:rStyle w:val="Hyperlink"/>
                <w:noProof/>
                <w:rtl/>
              </w:rPr>
              <w:t xml:space="preserve"> </w:t>
            </w:r>
            <w:r w:rsidR="00124FEB" w:rsidRPr="005A7539">
              <w:rPr>
                <w:rStyle w:val="Hyperlink"/>
                <w:rFonts w:hint="eastAsia"/>
                <w:noProof/>
                <w:rtl/>
              </w:rPr>
              <w:t>إسراف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89"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السرف</w:t>
            </w:r>
            <w:r w:rsidR="00124FEB" w:rsidRPr="005A7539">
              <w:rPr>
                <w:rStyle w:val="Hyperlink"/>
                <w:noProof/>
                <w:rtl/>
              </w:rPr>
              <w:t xml:space="preserve"> </w:t>
            </w:r>
            <w:r w:rsidR="00124FEB" w:rsidRPr="005A7539">
              <w:rPr>
                <w:rStyle w:val="Hyperlink"/>
                <w:rFonts w:hint="eastAsia"/>
                <w:noProof/>
                <w:rtl/>
              </w:rPr>
              <w:t>والتقتير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Toc380483789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0"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صيانة</w:t>
            </w:r>
            <w:r w:rsidR="00124FEB" w:rsidRPr="005A7539">
              <w:rPr>
                <w:rStyle w:val="Hyperlink"/>
                <w:noProof/>
                <w:rtl/>
              </w:rPr>
              <w:t xml:space="preserve"> </w:t>
            </w:r>
            <w:r w:rsidR="00124FEB" w:rsidRPr="005A7539">
              <w:rPr>
                <w:rStyle w:val="Hyperlink"/>
                <w:rFonts w:hint="eastAsia"/>
                <w:noProof/>
                <w:rtl/>
              </w:rPr>
              <w:t>العرض</w:t>
            </w:r>
            <w:r w:rsidR="00124FEB" w:rsidRPr="005A7539">
              <w:rPr>
                <w:rStyle w:val="Hyperlink"/>
                <w:noProof/>
                <w:rtl/>
              </w:rPr>
              <w:t xml:space="preserve"> </w:t>
            </w:r>
            <w:r w:rsidR="00124FEB" w:rsidRPr="005A7539">
              <w:rPr>
                <w:rStyle w:val="Hyperlink"/>
                <w:rFonts w:hint="eastAsia"/>
                <w:noProof/>
                <w:rtl/>
              </w:rPr>
              <w:t>بالمال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1"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حد</w:t>
            </w:r>
            <w:r w:rsidR="00124FEB" w:rsidRPr="005A7539">
              <w:rPr>
                <w:rStyle w:val="Hyperlink"/>
                <w:noProof/>
                <w:rtl/>
              </w:rPr>
              <w:t xml:space="preserve"> </w:t>
            </w:r>
            <w:r w:rsidR="00124FEB" w:rsidRPr="005A7539">
              <w:rPr>
                <w:rStyle w:val="Hyperlink"/>
                <w:rFonts w:hint="eastAsia"/>
                <w:noProof/>
                <w:rtl/>
              </w:rPr>
              <w:t>الاسراف</w:t>
            </w:r>
            <w:r w:rsidR="00124FEB" w:rsidRPr="005A7539">
              <w:rPr>
                <w:rStyle w:val="Hyperlink"/>
                <w:noProof/>
                <w:rtl/>
              </w:rPr>
              <w:t xml:space="preserve"> </w:t>
            </w:r>
            <w:r w:rsidR="00124FEB" w:rsidRPr="005A7539">
              <w:rPr>
                <w:rStyle w:val="Hyperlink"/>
                <w:rFonts w:hint="eastAsia"/>
                <w:noProof/>
                <w:rtl/>
              </w:rPr>
              <w:t>والتقتير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268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2"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الصبر</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رأى</w:t>
            </w:r>
            <w:r w:rsidR="00124FEB" w:rsidRPr="005A7539">
              <w:rPr>
                <w:rStyle w:val="Hyperlink"/>
                <w:noProof/>
                <w:rtl/>
              </w:rPr>
              <w:t xml:space="preserve"> </w:t>
            </w:r>
            <w:r w:rsidR="00124FEB" w:rsidRPr="005A7539">
              <w:rPr>
                <w:rStyle w:val="Hyperlink"/>
                <w:rFonts w:hint="eastAsia"/>
                <w:noProof/>
                <w:rtl/>
              </w:rPr>
              <w:t>الفاكهة</w:t>
            </w:r>
            <w:r w:rsidR="00124FEB" w:rsidRPr="005A7539">
              <w:rPr>
                <w:rStyle w:val="Hyperlink"/>
                <w:noProof/>
                <w:rtl/>
              </w:rPr>
              <w:t xml:space="preserve"> </w:t>
            </w:r>
            <w:r w:rsidR="00124FEB" w:rsidRPr="005A7539">
              <w:rPr>
                <w:rStyle w:val="Hyperlink"/>
                <w:rFonts w:hint="eastAsia"/>
                <w:noProof/>
                <w:rtl/>
              </w:rPr>
              <w:t>ونحوها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السوق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وشق</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شراؤها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3"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جمع</w:t>
            </w:r>
            <w:r w:rsidR="00124FEB" w:rsidRPr="005A7539">
              <w:rPr>
                <w:rStyle w:val="Hyperlink"/>
                <w:noProof/>
                <w:rtl/>
              </w:rPr>
              <w:t xml:space="preserve"> </w:t>
            </w:r>
            <w:r w:rsidR="00124FEB" w:rsidRPr="005A7539">
              <w:rPr>
                <w:rStyle w:val="Hyperlink"/>
                <w:rFonts w:hint="eastAsia"/>
                <w:noProof/>
                <w:rtl/>
              </w:rPr>
              <w:t>المال</w:t>
            </w:r>
            <w:r w:rsidR="00124FEB" w:rsidRPr="005A7539">
              <w:rPr>
                <w:rStyle w:val="Hyperlink"/>
                <w:noProof/>
                <w:rtl/>
              </w:rPr>
              <w:t xml:space="preserve"> </w:t>
            </w:r>
            <w:r w:rsidR="00124FEB" w:rsidRPr="005A7539">
              <w:rPr>
                <w:rStyle w:val="Hyperlink"/>
                <w:rFonts w:hint="eastAsia"/>
                <w:noProof/>
                <w:rtl/>
              </w:rPr>
              <w:t>وترك</w:t>
            </w:r>
            <w:r w:rsidR="00124FEB" w:rsidRPr="005A7539">
              <w:rPr>
                <w:rStyle w:val="Hyperlink"/>
                <w:noProof/>
                <w:rtl/>
              </w:rPr>
              <w:t xml:space="preserve"> </w:t>
            </w:r>
            <w:r w:rsidR="00124FEB" w:rsidRPr="005A7539">
              <w:rPr>
                <w:rStyle w:val="Hyperlink"/>
                <w:rFonts w:hint="eastAsia"/>
                <w:noProof/>
                <w:rtl/>
              </w:rPr>
              <w:t>الانفاق</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4"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النفقات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275</w:t>
            </w:r>
            <w:r>
              <w:rPr>
                <w:rStyle w:val="Hyperlink"/>
                <w:noProof/>
                <w:rtl/>
              </w:rPr>
              <w:fldChar w:fldCharType="end"/>
            </w:r>
          </w:hyperlink>
        </w:p>
        <w:p w:rsidR="005506A5" w:rsidRPr="004B627A" w:rsidRDefault="005506A5" w:rsidP="004B627A">
          <w:pPr>
            <w:pStyle w:val="libNormal"/>
          </w:pPr>
          <w:r w:rsidRPr="004B627A">
            <w:br w:type="page"/>
          </w:r>
        </w:p>
        <w:p w:rsidR="00124FEB" w:rsidRDefault="004643C4">
          <w:pPr>
            <w:pStyle w:val="TOC1"/>
            <w:rPr>
              <w:rFonts w:asciiTheme="minorHAnsi" w:eastAsiaTheme="minorEastAsia" w:hAnsiTheme="minorHAnsi" w:cstheme="minorBidi"/>
              <w:bCs w:val="0"/>
              <w:noProof/>
              <w:color w:val="auto"/>
              <w:sz w:val="22"/>
              <w:szCs w:val="22"/>
              <w:rtl/>
            </w:rPr>
          </w:pPr>
          <w:hyperlink w:anchor="_Toc380483795"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مقدماته</w:t>
            </w:r>
            <w:r w:rsidR="00124FEB" w:rsidRPr="005A7539">
              <w:rPr>
                <w:rStyle w:val="Hyperlink"/>
                <w:noProof/>
                <w:rtl/>
              </w:rPr>
              <w:t xml:space="preserve"> </w:t>
            </w:r>
            <w:r w:rsidR="00124FEB" w:rsidRPr="005A7539">
              <w:rPr>
                <w:rStyle w:val="Hyperlink"/>
                <w:rFonts w:hint="eastAsia"/>
                <w:noProof/>
                <w:rtl/>
              </w:rPr>
              <w:t>وشرائطه</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6"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الموافقة</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تحريمه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7"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رد</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للطلاق</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خطب</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كفوا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نهاية</w:t>
            </w:r>
            <w:r w:rsidR="00124FEB" w:rsidRPr="005A7539">
              <w:rPr>
                <w:rStyle w:val="Hyperlink"/>
                <w:noProof/>
                <w:rtl/>
              </w:rPr>
              <w:t xml:space="preserve"> </w:t>
            </w:r>
            <w:r w:rsidR="00124FEB" w:rsidRPr="005A7539">
              <w:rPr>
                <w:rStyle w:val="Hyperlink"/>
                <w:rFonts w:hint="eastAsia"/>
                <w:noProof/>
                <w:rtl/>
              </w:rPr>
              <w:t>الشرف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8"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الموافقة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799"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تعدد</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وتكراره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لامرأة</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ولنساء</w:t>
            </w:r>
            <w:r w:rsidR="00124FEB" w:rsidRPr="005A7539">
              <w:rPr>
                <w:rStyle w:val="Hyperlink"/>
                <w:noProof/>
                <w:rtl/>
              </w:rPr>
              <w:t xml:space="preserve"> </w:t>
            </w:r>
            <w:r w:rsidR="00124FEB" w:rsidRPr="005A7539">
              <w:rPr>
                <w:rStyle w:val="Hyperlink"/>
                <w:rFonts w:hint="eastAsia"/>
                <w:noProof/>
                <w:rtl/>
              </w:rPr>
              <w:t>شتى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Toc380483799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0"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ترك</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تؤذي</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1"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الوالي</w:t>
            </w:r>
            <w:r w:rsidR="00124FEB" w:rsidRPr="005A7539">
              <w:rPr>
                <w:rStyle w:val="Hyperlink"/>
                <w:noProof/>
                <w:rtl/>
              </w:rPr>
              <w:t xml:space="preserve"> </w:t>
            </w:r>
            <w:r w:rsidR="00124FEB" w:rsidRPr="005A7539">
              <w:rPr>
                <w:rStyle w:val="Hyperlink"/>
                <w:rFonts w:hint="eastAsia"/>
                <w:noProof/>
                <w:rtl/>
              </w:rPr>
              <w:t>تأديب</w:t>
            </w:r>
            <w:r w:rsidR="00124FEB" w:rsidRPr="005A7539">
              <w:rPr>
                <w:rStyle w:val="Hyperlink"/>
                <w:noProof/>
                <w:rtl/>
              </w:rPr>
              <w:t xml:space="preserve"> </w:t>
            </w:r>
            <w:r w:rsidR="00124FEB" w:rsidRPr="005A7539">
              <w:rPr>
                <w:rStyle w:val="Hyperlink"/>
                <w:rFonts w:hint="eastAsia"/>
                <w:noProof/>
                <w:rtl/>
              </w:rPr>
              <w:t>الناس</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وجبرهم</w:t>
            </w:r>
            <w:r w:rsidR="00124FEB" w:rsidRPr="005A7539">
              <w:rPr>
                <w:rStyle w:val="Hyperlink"/>
                <w:noProof/>
                <w:rtl/>
              </w:rPr>
              <w:t xml:space="preserve"> </w:t>
            </w:r>
            <w:r w:rsidR="00124FEB" w:rsidRPr="005A7539">
              <w:rPr>
                <w:rStyle w:val="Hyperlink"/>
                <w:rFonts w:hint="eastAsia"/>
                <w:noProof/>
                <w:rtl/>
              </w:rPr>
              <w:t>بالسوط</w:t>
            </w:r>
            <w:r w:rsidR="00124FEB" w:rsidRPr="005A7539">
              <w:rPr>
                <w:rStyle w:val="Hyperlink"/>
                <w:noProof/>
                <w:rtl/>
              </w:rPr>
              <w:t xml:space="preserve"> </w:t>
            </w:r>
            <w:r w:rsidR="00124FEB" w:rsidRPr="005A7539">
              <w:rPr>
                <w:rStyle w:val="Hyperlink"/>
                <w:rFonts w:hint="eastAsia"/>
                <w:noProof/>
                <w:rtl/>
              </w:rPr>
              <w:t>والسيف</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موافقة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للسنة،</w:t>
            </w:r>
            <w:r w:rsidR="00124FEB" w:rsidRPr="005A7539">
              <w:rPr>
                <w:rStyle w:val="Hyperlink"/>
                <w:noProof/>
                <w:rtl/>
              </w:rPr>
              <w:t xml:space="preserve"> </w:t>
            </w:r>
            <w:r w:rsidR="00124FEB" w:rsidRPr="005A7539">
              <w:rPr>
                <w:rStyle w:val="Hyperlink"/>
                <w:rFonts w:hint="eastAsia"/>
                <w:noProof/>
                <w:rtl/>
              </w:rPr>
              <w:t>وترك</w:t>
            </w:r>
            <w:r w:rsidR="00124FEB" w:rsidRPr="005A7539">
              <w:rPr>
                <w:rStyle w:val="Hyperlink"/>
                <w:noProof/>
                <w:rtl/>
              </w:rPr>
              <w:t xml:space="preserve"> </w:t>
            </w:r>
            <w:r w:rsidR="00124FEB" w:rsidRPr="005A7539">
              <w:rPr>
                <w:rStyle w:val="Hyperlink"/>
                <w:rFonts w:hint="eastAsia"/>
                <w:noProof/>
                <w:rtl/>
              </w:rPr>
              <w:t>مخالفتها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2"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بطلان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الذي</w:t>
            </w:r>
            <w:r w:rsidR="00124FEB" w:rsidRPr="005A7539">
              <w:rPr>
                <w:rStyle w:val="Hyperlink"/>
                <w:noProof/>
                <w:rtl/>
              </w:rPr>
              <w:t xml:space="preserve"> </w:t>
            </w:r>
            <w:r w:rsidR="00124FEB" w:rsidRPr="005A7539">
              <w:rPr>
                <w:rStyle w:val="Hyperlink"/>
                <w:rFonts w:hint="eastAsia"/>
                <w:noProof/>
                <w:rtl/>
              </w:rPr>
              <w:t>ليس</w:t>
            </w:r>
            <w:r w:rsidR="00124FEB" w:rsidRPr="005A7539">
              <w:rPr>
                <w:rStyle w:val="Hyperlink"/>
                <w:noProof/>
                <w:rtl/>
              </w:rPr>
              <w:t xml:space="preserve"> </w:t>
            </w:r>
            <w:r w:rsidR="00124FEB" w:rsidRPr="005A7539">
              <w:rPr>
                <w:rStyle w:val="Hyperlink"/>
                <w:rFonts w:hint="eastAsia"/>
                <w:noProof/>
                <w:rtl/>
              </w:rPr>
              <w:t>بجامع</w:t>
            </w:r>
            <w:r w:rsidR="00124FEB" w:rsidRPr="005A7539">
              <w:rPr>
                <w:rStyle w:val="Hyperlink"/>
                <w:noProof/>
                <w:rtl/>
              </w:rPr>
              <w:t xml:space="preserve"> </w:t>
            </w:r>
            <w:r w:rsidR="00124FEB" w:rsidRPr="005A7539">
              <w:rPr>
                <w:rStyle w:val="Hyperlink"/>
                <w:rFonts w:hint="eastAsia"/>
                <w:noProof/>
                <w:rtl/>
              </w:rPr>
              <w:t>للشرائط</w:t>
            </w:r>
            <w:r w:rsidR="00124FEB" w:rsidRPr="005A7539">
              <w:rPr>
                <w:rStyle w:val="Hyperlink"/>
                <w:noProof/>
                <w:rtl/>
              </w:rPr>
              <w:t xml:space="preserve"> </w:t>
            </w:r>
            <w:r w:rsidR="00124FEB" w:rsidRPr="005A7539">
              <w:rPr>
                <w:rStyle w:val="Hyperlink"/>
                <w:rFonts w:hint="eastAsia"/>
                <w:noProof/>
                <w:rtl/>
              </w:rPr>
              <w:t>الشرعية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3"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بطهر</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حامل،</w:t>
            </w:r>
            <w:r w:rsidR="00124FEB" w:rsidRPr="005A7539">
              <w:rPr>
                <w:rStyle w:val="Hyperlink"/>
                <w:noProof/>
                <w:rtl/>
              </w:rPr>
              <w:t xml:space="preserve"> </w:t>
            </w:r>
            <w:r w:rsidR="00124FEB" w:rsidRPr="005A7539">
              <w:rPr>
                <w:rStyle w:val="Hyperlink"/>
                <w:rFonts w:hint="eastAsia"/>
                <w:noProof/>
                <w:rtl/>
              </w:rPr>
              <w:t>وكانت</w:t>
            </w:r>
            <w:r w:rsidR="00124FEB" w:rsidRPr="005A7539">
              <w:rPr>
                <w:rStyle w:val="Hyperlink"/>
                <w:noProof/>
                <w:rtl/>
              </w:rPr>
              <w:t xml:space="preserve"> </w:t>
            </w:r>
            <w:r w:rsidR="00124FEB" w:rsidRPr="005A7539">
              <w:rPr>
                <w:rStyle w:val="Hyperlink"/>
                <w:rFonts w:hint="eastAsia"/>
                <w:noProof/>
                <w:rtl/>
              </w:rPr>
              <w:t>مدخولا</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وزوجها</w:t>
            </w:r>
            <w:r w:rsidR="00124FEB" w:rsidRPr="005A7539">
              <w:rPr>
                <w:rStyle w:val="Hyperlink"/>
                <w:noProof/>
                <w:rtl/>
              </w:rPr>
              <w:t xml:space="preserve"> </w:t>
            </w:r>
            <w:r w:rsidR="00124FEB" w:rsidRPr="005A7539">
              <w:rPr>
                <w:rStyle w:val="Hyperlink"/>
                <w:rFonts w:hint="eastAsia"/>
                <w:noProof/>
                <w:rtl/>
              </w:rPr>
              <w:t>حاضر،</w:t>
            </w:r>
            <w:r w:rsidR="00124FEB" w:rsidRPr="005A7539">
              <w:rPr>
                <w:rStyle w:val="Hyperlink"/>
                <w:noProof/>
                <w:rtl/>
              </w:rPr>
              <w:t xml:space="preserve"> </w:t>
            </w:r>
            <w:r w:rsidR="00124FEB" w:rsidRPr="005A7539">
              <w:rPr>
                <w:rStyle w:val="Hyperlink"/>
                <w:rFonts w:hint="eastAsia"/>
                <w:noProof/>
                <w:rtl/>
              </w:rPr>
              <w:t>وبطلان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noProof/>
                <w:rtl/>
              </w:rPr>
              <w:t xml:space="preserve"> </w:t>
            </w:r>
            <w:r w:rsidR="00124FEB" w:rsidRPr="005A7539">
              <w:rPr>
                <w:rStyle w:val="Hyperlink"/>
                <w:rFonts w:hint="eastAsia"/>
                <w:noProof/>
                <w:rtl/>
              </w:rPr>
              <w:t>والنفاس</w:t>
            </w:r>
            <w:r w:rsidR="00124FEB" w:rsidRPr="005A7539">
              <w:rPr>
                <w:rStyle w:val="Hyperlink"/>
                <w:noProof/>
                <w:rtl/>
              </w:rPr>
              <w:t xml:space="preserve"> </w:t>
            </w:r>
            <w:r w:rsidR="00124FEB" w:rsidRPr="005A7539">
              <w:rPr>
                <w:rStyle w:val="Hyperlink"/>
                <w:rFonts w:hint="eastAsia"/>
                <w:noProof/>
                <w:rtl/>
              </w:rPr>
              <w:t>حينئذ</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4"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بكون</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طهر</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يجامعها</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5"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باشهاد</w:t>
            </w:r>
            <w:r w:rsidR="00124FEB" w:rsidRPr="005A7539">
              <w:rPr>
                <w:rStyle w:val="Hyperlink"/>
                <w:noProof/>
                <w:rtl/>
              </w:rPr>
              <w:t xml:space="preserve"> </w:t>
            </w:r>
            <w:r w:rsidR="00124FEB" w:rsidRPr="005A7539">
              <w:rPr>
                <w:rStyle w:val="Hyperlink"/>
                <w:rFonts w:hint="eastAsia"/>
                <w:noProof/>
                <w:rtl/>
              </w:rPr>
              <w:t>شاهدين</w:t>
            </w:r>
            <w:r w:rsidR="00124FEB" w:rsidRPr="005A7539">
              <w:rPr>
                <w:rStyle w:val="Hyperlink"/>
                <w:noProof/>
                <w:rtl/>
              </w:rPr>
              <w:t xml:space="preserve"> </w:t>
            </w:r>
            <w:r w:rsidR="00124FEB" w:rsidRPr="005A7539">
              <w:rPr>
                <w:rStyle w:val="Hyperlink"/>
                <w:rFonts w:hint="eastAsia"/>
                <w:noProof/>
                <w:rtl/>
              </w:rPr>
              <w:t>عدلين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وانه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شهادة</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288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6"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القصد</w:t>
            </w:r>
            <w:r w:rsidR="00124FEB" w:rsidRPr="005A7539">
              <w:rPr>
                <w:rStyle w:val="Hyperlink"/>
                <w:noProof/>
                <w:rtl/>
              </w:rPr>
              <w:t xml:space="preserve"> </w:t>
            </w:r>
            <w:r w:rsidR="00124FEB" w:rsidRPr="005A7539">
              <w:rPr>
                <w:rStyle w:val="Hyperlink"/>
                <w:rFonts w:hint="eastAsia"/>
                <w:noProof/>
                <w:rtl/>
              </w:rPr>
              <w:t>وإرادة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7"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تقدم</w:t>
            </w:r>
            <w:r w:rsidR="00124FEB" w:rsidRPr="005A7539">
              <w:rPr>
                <w:rStyle w:val="Hyperlink"/>
                <w:noProof/>
                <w:rtl/>
              </w:rPr>
              <w:t xml:space="preserve"> </w:t>
            </w:r>
            <w:r w:rsidR="00124FEB" w:rsidRPr="005A7539">
              <w:rPr>
                <w:rStyle w:val="Hyperlink"/>
                <w:rFonts w:hint="eastAsia"/>
                <w:noProof/>
                <w:rtl/>
              </w:rPr>
              <w:t>النكاح</w:t>
            </w:r>
            <w:r w:rsidR="00124FEB" w:rsidRPr="005A7539">
              <w:rPr>
                <w:rStyle w:val="Hyperlink"/>
                <w:noProof/>
                <w:rtl/>
              </w:rPr>
              <w:t xml:space="preserve"> </w:t>
            </w:r>
            <w:r w:rsidR="00124FEB" w:rsidRPr="005A7539">
              <w:rPr>
                <w:rStyle w:val="Hyperlink"/>
                <w:rFonts w:hint="eastAsia"/>
                <w:noProof/>
                <w:rtl/>
              </w:rPr>
              <w:t>ووجوده</w:t>
            </w:r>
            <w:r w:rsidR="00124FEB" w:rsidRPr="005A7539">
              <w:rPr>
                <w:rStyle w:val="Hyperlink"/>
                <w:noProof/>
                <w:rtl/>
              </w:rPr>
              <w:t xml:space="preserve"> </w:t>
            </w:r>
            <w:r w:rsidR="00124FEB" w:rsidRPr="005A7539">
              <w:rPr>
                <w:rStyle w:val="Hyperlink"/>
                <w:rFonts w:hint="eastAsia"/>
                <w:noProof/>
                <w:rtl/>
              </w:rPr>
              <w:t>بالفعل،</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النكاح</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علقه</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8"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لامرأته</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تزويجها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تسرى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هجرها</w:t>
            </w:r>
            <w:r w:rsidR="00124FEB" w:rsidRPr="005A7539">
              <w:rPr>
                <w:rStyle w:val="Hyperlink"/>
                <w:noProof/>
                <w:rtl/>
              </w:rPr>
              <w:t xml:space="preserve"> </w:t>
            </w:r>
            <w:r w:rsidR="00124FEB" w:rsidRPr="005A7539">
              <w:rPr>
                <w:rStyle w:val="Hyperlink"/>
                <w:rFonts w:hint="eastAsia"/>
                <w:noProof/>
                <w:rtl/>
              </w:rPr>
              <w:t>فهي</w:t>
            </w:r>
            <w:r w:rsidR="00124FEB" w:rsidRPr="005A7539">
              <w:rPr>
                <w:rStyle w:val="Hyperlink"/>
                <w:noProof/>
                <w:rtl/>
              </w:rPr>
              <w:t xml:space="preserve"> </w:t>
            </w:r>
            <w:r w:rsidR="00124FEB" w:rsidRPr="005A7539">
              <w:rPr>
                <w:rStyle w:val="Hyperlink"/>
                <w:rFonts w:hint="eastAsia"/>
                <w:noProof/>
                <w:rtl/>
              </w:rPr>
              <w:t>طالق،</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فعل</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09"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وقوع</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بالكناية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كقوله</w:t>
            </w:r>
            <w:r w:rsidR="00124FEB" w:rsidRPr="005A7539">
              <w:rPr>
                <w:rStyle w:val="Hyperlink"/>
                <w:noProof/>
                <w:rtl/>
                <w:lang w:bidi="ar-IQ"/>
              </w:rPr>
              <w:t>:</w:t>
            </w:r>
            <w:r w:rsidR="00124FEB" w:rsidRPr="005A7539">
              <w:rPr>
                <w:rStyle w:val="Hyperlink"/>
                <w:noProof/>
                <w:rtl/>
              </w:rPr>
              <w:t xml:space="preserve"> </w:t>
            </w:r>
            <w:r w:rsidR="00124FEB" w:rsidRPr="005A7539">
              <w:rPr>
                <w:rStyle w:val="Hyperlink"/>
                <w:rFonts w:hint="eastAsia"/>
                <w:noProof/>
                <w:rtl/>
              </w:rPr>
              <w:t>أنت</w:t>
            </w:r>
            <w:r w:rsidR="00124FEB" w:rsidRPr="005A7539">
              <w:rPr>
                <w:rStyle w:val="Hyperlink"/>
                <w:noProof/>
                <w:rtl/>
              </w:rPr>
              <w:t xml:space="preserve"> </w:t>
            </w:r>
            <w:r w:rsidR="00124FEB" w:rsidRPr="005A7539">
              <w:rPr>
                <w:rStyle w:val="Hyperlink"/>
                <w:rFonts w:hint="eastAsia"/>
                <w:noProof/>
                <w:rtl/>
              </w:rPr>
              <w:t>خلية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برية،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بتة،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بائن،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حرام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Toc380483809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0"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صيغة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1"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المعلق</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المجعول</w:t>
            </w:r>
            <w:r w:rsidR="00124FEB" w:rsidRPr="005A7539">
              <w:rPr>
                <w:rStyle w:val="Hyperlink"/>
                <w:noProof/>
                <w:rtl/>
              </w:rPr>
              <w:t xml:space="preserve"> </w:t>
            </w:r>
            <w:r w:rsidR="00124FEB" w:rsidRPr="005A7539">
              <w:rPr>
                <w:rStyle w:val="Hyperlink"/>
                <w:rFonts w:hint="eastAsia"/>
                <w:noProof/>
                <w:rtl/>
              </w:rPr>
              <w:t>يمينا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2"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الأخرس</w:t>
            </w:r>
            <w:r w:rsidR="00124FEB" w:rsidRPr="005A7539">
              <w:rPr>
                <w:rStyle w:val="Hyperlink"/>
                <w:noProof/>
                <w:rtl/>
              </w:rPr>
              <w:t xml:space="preserve"> </w:t>
            </w:r>
            <w:r w:rsidR="00124FEB" w:rsidRPr="005A7539">
              <w:rPr>
                <w:rStyle w:val="Hyperlink"/>
                <w:rFonts w:hint="eastAsia"/>
                <w:noProof/>
                <w:rtl/>
              </w:rPr>
              <w:t>بالكناية</w:t>
            </w:r>
            <w:r w:rsidR="00124FEB" w:rsidRPr="005A7539">
              <w:rPr>
                <w:rStyle w:val="Hyperlink"/>
                <w:noProof/>
                <w:rtl/>
              </w:rPr>
              <w:t xml:space="preserve"> </w:t>
            </w:r>
            <w:r w:rsidR="00124FEB" w:rsidRPr="005A7539">
              <w:rPr>
                <w:rStyle w:val="Hyperlink"/>
                <w:rFonts w:hint="eastAsia"/>
                <w:noProof/>
                <w:rtl/>
              </w:rPr>
              <w:t>والإشارة</w:t>
            </w:r>
            <w:r w:rsidR="00124FEB" w:rsidRPr="005A7539">
              <w:rPr>
                <w:rStyle w:val="Hyperlink"/>
                <w:noProof/>
                <w:rtl/>
              </w:rPr>
              <w:t xml:space="preserve"> </w:t>
            </w:r>
            <w:r w:rsidR="00124FEB" w:rsidRPr="005A7539">
              <w:rPr>
                <w:rStyle w:val="Hyperlink"/>
                <w:rFonts w:hint="eastAsia"/>
                <w:noProof/>
                <w:rtl/>
              </w:rPr>
              <w:t>والأفعال</w:t>
            </w:r>
            <w:r w:rsidR="00124FEB" w:rsidRPr="005A7539">
              <w:rPr>
                <w:rStyle w:val="Hyperlink"/>
                <w:noProof/>
                <w:rtl/>
              </w:rPr>
              <w:t xml:space="preserve"> </w:t>
            </w:r>
            <w:r w:rsidR="00124FEB" w:rsidRPr="005A7539">
              <w:rPr>
                <w:rStyle w:val="Hyperlink"/>
                <w:rFonts w:hint="eastAsia"/>
                <w:noProof/>
                <w:rtl/>
              </w:rPr>
              <w:t>المفهمة</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الاشهاد</w:t>
            </w:r>
            <w:r w:rsidR="00124FEB" w:rsidRPr="005A7539">
              <w:rPr>
                <w:rStyle w:val="Hyperlink"/>
                <w:noProof/>
                <w:rtl/>
              </w:rPr>
              <w:t xml:space="preserve"> </w:t>
            </w:r>
            <w:r w:rsidR="00124FEB" w:rsidRPr="005A7539">
              <w:rPr>
                <w:rStyle w:val="Hyperlink"/>
                <w:rFonts w:hint="eastAsia"/>
                <w:noProof/>
                <w:rtl/>
              </w:rPr>
              <w:t>والشرائط،</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وليه</w:t>
            </w:r>
            <w:r w:rsidR="00124FEB" w:rsidRPr="005A7539">
              <w:rPr>
                <w:rStyle w:val="Hyperlink"/>
                <w:noProof/>
                <w:rtl/>
              </w:rPr>
              <w:t xml:space="preserve"> </w:t>
            </w:r>
            <w:r w:rsidR="00124FEB" w:rsidRPr="005A7539">
              <w:rPr>
                <w:rStyle w:val="Hyperlink"/>
                <w:rFonts w:hint="eastAsia"/>
                <w:noProof/>
                <w:rtl/>
              </w:rPr>
              <w:t>عنه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297</w:t>
            </w:r>
            <w:r>
              <w:rPr>
                <w:rStyle w:val="Hyperlink"/>
                <w:noProof/>
                <w:rtl/>
              </w:rPr>
              <w:fldChar w:fldCharType="end"/>
            </w:r>
          </w:hyperlink>
        </w:p>
        <w:p w:rsidR="005506A5" w:rsidRPr="004B627A" w:rsidRDefault="005506A5"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3"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اجتماع</w:t>
            </w:r>
            <w:r w:rsidR="00124FEB" w:rsidRPr="005A7539">
              <w:rPr>
                <w:rStyle w:val="Hyperlink"/>
                <w:noProof/>
                <w:rtl/>
              </w:rPr>
              <w:t xml:space="preserve"> </w:t>
            </w:r>
            <w:r w:rsidR="00124FEB" w:rsidRPr="005A7539">
              <w:rPr>
                <w:rStyle w:val="Hyperlink"/>
                <w:rFonts w:hint="eastAsia"/>
                <w:noProof/>
                <w:rtl/>
              </w:rPr>
              <w:t>الشاهدين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سماع</w:t>
            </w:r>
            <w:r w:rsidR="00124FEB" w:rsidRPr="005A7539">
              <w:rPr>
                <w:rStyle w:val="Hyperlink"/>
                <w:noProof/>
                <w:rtl/>
              </w:rPr>
              <w:t xml:space="preserve"> </w:t>
            </w:r>
            <w:r w:rsidR="00124FEB" w:rsidRPr="005A7539">
              <w:rPr>
                <w:rStyle w:val="Hyperlink"/>
                <w:rFonts w:hint="eastAsia"/>
                <w:noProof/>
                <w:rtl/>
              </w:rPr>
              <w:t>الصيغة</w:t>
            </w:r>
            <w:r w:rsidR="00124FEB" w:rsidRPr="005A7539">
              <w:rPr>
                <w:rStyle w:val="Hyperlink"/>
                <w:noProof/>
                <w:rtl/>
              </w:rPr>
              <w:t xml:space="preserve"> </w:t>
            </w:r>
            <w:r w:rsidR="00124FEB" w:rsidRPr="005A7539">
              <w:rPr>
                <w:rStyle w:val="Hyperlink"/>
                <w:rFonts w:hint="eastAsia"/>
                <w:noProof/>
                <w:rtl/>
              </w:rPr>
              <w:t>الواحدة،</w:t>
            </w:r>
            <w:r w:rsidR="00124FEB" w:rsidRPr="005A7539">
              <w:rPr>
                <w:rStyle w:val="Hyperlink"/>
                <w:noProof/>
                <w:rtl/>
              </w:rPr>
              <w:t xml:space="preserve"> </w:t>
            </w:r>
            <w:r w:rsidR="00124FEB" w:rsidRPr="005A7539">
              <w:rPr>
                <w:rStyle w:val="Hyperlink"/>
                <w:rFonts w:hint="eastAsia"/>
                <w:noProof/>
                <w:rtl/>
              </w:rPr>
              <w:t>فلو</w:t>
            </w:r>
            <w:r w:rsidR="00124FEB" w:rsidRPr="005A7539">
              <w:rPr>
                <w:rStyle w:val="Hyperlink"/>
                <w:noProof/>
                <w:rtl/>
              </w:rPr>
              <w:t xml:space="preserve"> </w:t>
            </w:r>
            <w:r w:rsidR="00124FEB" w:rsidRPr="005A7539">
              <w:rPr>
                <w:rStyle w:val="Hyperlink"/>
                <w:rFonts w:hint="eastAsia"/>
                <w:noProof/>
                <w:rtl/>
              </w:rPr>
              <w:t>تفرقا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يشهد</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أشهد</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noProof/>
                <w:rtl/>
              </w:rPr>
              <w:t xml:space="preserve"> </w:t>
            </w:r>
            <w:r w:rsidR="00124FEB" w:rsidRPr="005A7539">
              <w:rPr>
                <w:rStyle w:val="Hyperlink"/>
                <w:rFonts w:hint="eastAsia"/>
                <w:noProof/>
                <w:rtl/>
              </w:rPr>
              <w:t>باطلا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4"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الغائب</w:t>
            </w:r>
            <w:r w:rsidR="00124FEB" w:rsidRPr="005A7539">
              <w:rPr>
                <w:rStyle w:val="Hyperlink"/>
                <w:noProof/>
                <w:rtl/>
              </w:rPr>
              <w:t xml:space="preserve"> </w:t>
            </w:r>
            <w:r w:rsidR="00124FEB" w:rsidRPr="005A7539">
              <w:rPr>
                <w:rStyle w:val="Hyperlink"/>
                <w:rFonts w:hint="eastAsia"/>
                <w:noProof/>
                <w:rtl/>
              </w:rPr>
              <w:t>والصغيرة</w:t>
            </w:r>
            <w:r w:rsidR="00124FEB" w:rsidRPr="005A7539">
              <w:rPr>
                <w:rStyle w:val="Hyperlink"/>
                <w:noProof/>
                <w:rtl/>
              </w:rPr>
              <w:t xml:space="preserve"> </w:t>
            </w:r>
            <w:r w:rsidR="00124FEB" w:rsidRPr="005A7539">
              <w:rPr>
                <w:rStyle w:val="Hyperlink"/>
                <w:rFonts w:hint="eastAsia"/>
                <w:noProof/>
                <w:rtl/>
              </w:rPr>
              <w:t>وغير</w:t>
            </w:r>
            <w:r w:rsidR="00124FEB" w:rsidRPr="005A7539">
              <w:rPr>
                <w:rStyle w:val="Hyperlink"/>
                <w:noProof/>
                <w:rtl/>
              </w:rPr>
              <w:t xml:space="preserve"> </w:t>
            </w:r>
            <w:r w:rsidR="00124FEB" w:rsidRPr="005A7539">
              <w:rPr>
                <w:rStyle w:val="Hyperlink"/>
                <w:rFonts w:hint="eastAsia"/>
                <w:noProof/>
                <w:rtl/>
              </w:rPr>
              <w:t>المدخول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والحامل</w:t>
            </w:r>
            <w:r w:rsidR="00124FEB" w:rsidRPr="005A7539">
              <w:rPr>
                <w:rStyle w:val="Hyperlink"/>
                <w:noProof/>
                <w:rtl/>
              </w:rPr>
              <w:t xml:space="preserve"> </w:t>
            </w:r>
            <w:r w:rsidR="00124FEB" w:rsidRPr="005A7539">
              <w:rPr>
                <w:rStyle w:val="Hyperlink"/>
                <w:rFonts w:hint="eastAsia"/>
                <w:noProof/>
                <w:rtl/>
              </w:rPr>
              <w:t>واليائسة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حال،</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طهر</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5"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للغائب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يعلم</w:t>
            </w:r>
            <w:r w:rsidR="00124FEB" w:rsidRPr="005A7539">
              <w:rPr>
                <w:rStyle w:val="Hyperlink"/>
                <w:noProof/>
                <w:rtl/>
              </w:rPr>
              <w:t xml:space="preserve"> </w:t>
            </w:r>
            <w:r w:rsidR="00124FEB" w:rsidRPr="005A7539">
              <w:rPr>
                <w:rStyle w:val="Hyperlink"/>
                <w:rFonts w:hint="eastAsia"/>
                <w:noProof/>
                <w:rtl/>
              </w:rPr>
              <w:t>حينئذ</w:t>
            </w:r>
            <w:r w:rsidR="00124FEB" w:rsidRPr="005A7539">
              <w:rPr>
                <w:rStyle w:val="Hyperlink"/>
                <w:noProof/>
                <w:rtl/>
              </w:rPr>
              <w:t xml:space="preserve"> </w:t>
            </w:r>
            <w:r w:rsidR="00124FEB" w:rsidRPr="005A7539">
              <w:rPr>
                <w:rStyle w:val="Hyperlink"/>
                <w:rFonts w:hint="eastAsia"/>
                <w:noProof/>
                <w:rtl/>
              </w:rPr>
              <w:t>كونها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طهر</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استثني،</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اتفق</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6"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مطلقا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299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7"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مرتين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أكثر</w:t>
            </w:r>
            <w:r w:rsidR="00124FEB" w:rsidRPr="005A7539">
              <w:rPr>
                <w:rStyle w:val="Hyperlink"/>
                <w:noProof/>
                <w:rtl/>
              </w:rPr>
              <w:t xml:space="preserve"> </w:t>
            </w:r>
            <w:r w:rsidR="00124FEB" w:rsidRPr="005A7539">
              <w:rPr>
                <w:rStyle w:val="Hyperlink"/>
                <w:rFonts w:hint="eastAsia"/>
                <w:noProof/>
                <w:rtl/>
              </w:rPr>
              <w:t>مرسلة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وقعت</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الشرائط،</w:t>
            </w:r>
            <w:r w:rsidR="00124FEB" w:rsidRPr="005A7539">
              <w:rPr>
                <w:rStyle w:val="Hyperlink"/>
                <w:noProof/>
                <w:rtl/>
              </w:rPr>
              <w:t xml:space="preserve"> </w:t>
            </w:r>
            <w:r w:rsidR="00124FEB" w:rsidRPr="005A7539">
              <w:rPr>
                <w:rStyle w:val="Hyperlink"/>
                <w:rFonts w:hint="eastAsia"/>
                <w:noProof/>
                <w:rtl/>
              </w:rPr>
              <w:t>وبطل</w:t>
            </w:r>
            <w:r w:rsidR="00124FEB" w:rsidRPr="005A7539">
              <w:rPr>
                <w:rStyle w:val="Hyperlink"/>
                <w:noProof/>
                <w:rtl/>
              </w:rPr>
              <w:t xml:space="preserve"> </w:t>
            </w:r>
            <w:r w:rsidR="00124FEB" w:rsidRPr="005A7539">
              <w:rPr>
                <w:rStyle w:val="Hyperlink"/>
                <w:rFonts w:hint="eastAsia"/>
                <w:noProof/>
                <w:rtl/>
              </w:rPr>
              <w:t>لامعها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8" w:history="1">
            <w:r w:rsidR="00124FEB" w:rsidRPr="005A7539">
              <w:rPr>
                <w:rStyle w:val="Hyperlink"/>
                <w:noProof/>
                <w:rtl/>
              </w:rPr>
              <w:t xml:space="preserve">23 -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السنة،</w:t>
            </w:r>
            <w:r w:rsidR="00124FEB" w:rsidRPr="005A7539">
              <w:rPr>
                <w:rStyle w:val="Hyperlink"/>
                <w:noProof/>
                <w:rtl/>
              </w:rPr>
              <w:t xml:space="preserve"> </w:t>
            </w:r>
            <w:r w:rsidR="00124FEB" w:rsidRPr="005A7539">
              <w:rPr>
                <w:rStyle w:val="Hyperlink"/>
                <w:rFonts w:hint="eastAsia"/>
                <w:noProof/>
                <w:rtl/>
              </w:rPr>
              <w:t>فقيل</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اجتماع</w:t>
            </w:r>
            <w:r w:rsidR="00124FEB" w:rsidRPr="005A7539">
              <w:rPr>
                <w:rStyle w:val="Hyperlink"/>
                <w:noProof/>
                <w:rtl/>
              </w:rPr>
              <w:t xml:space="preserve"> </w:t>
            </w:r>
            <w:r w:rsidR="00124FEB" w:rsidRPr="005A7539">
              <w:rPr>
                <w:rStyle w:val="Hyperlink"/>
                <w:rFonts w:hint="eastAsia"/>
                <w:noProof/>
                <w:rtl/>
              </w:rPr>
              <w:t>الشرائط</w:t>
            </w:r>
            <w:r w:rsidR="00124FEB" w:rsidRPr="005A7539">
              <w:rPr>
                <w:rStyle w:val="Hyperlink"/>
                <w:noProof/>
                <w:rtl/>
              </w:rPr>
              <w:t xml:space="preserve"> </w:t>
            </w:r>
            <w:r w:rsidR="00124FEB" w:rsidRPr="005A7539">
              <w:rPr>
                <w:rStyle w:val="Hyperlink"/>
                <w:rFonts w:hint="eastAsia"/>
                <w:noProof/>
                <w:rtl/>
              </w:rPr>
              <w:t>هل</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فلانة؟</w:t>
            </w:r>
            <w:r w:rsidR="00124FEB" w:rsidRPr="005A7539">
              <w:rPr>
                <w:rStyle w:val="Hyperlink"/>
                <w:noProof/>
                <w:rtl/>
              </w:rPr>
              <w:t xml:space="preserve"> </w:t>
            </w:r>
            <w:r w:rsidR="00124FEB" w:rsidRPr="005A7539">
              <w:rPr>
                <w:rStyle w:val="Hyperlink"/>
                <w:rFonts w:hint="eastAsia"/>
                <w:noProof/>
                <w:rtl/>
              </w:rPr>
              <w:t>فقال</w:t>
            </w:r>
            <w:r w:rsidR="00124FEB" w:rsidRPr="005A7539">
              <w:rPr>
                <w:rStyle w:val="Hyperlink"/>
                <w:noProof/>
                <w:rtl/>
              </w:rPr>
              <w:t xml:space="preserve">: </w:t>
            </w:r>
            <w:r w:rsidR="00124FEB" w:rsidRPr="005A7539">
              <w:rPr>
                <w:rStyle w:val="Hyperlink"/>
                <w:rFonts w:hint="eastAsia"/>
                <w:noProof/>
                <w:rtl/>
              </w:rPr>
              <w:t>نعم،</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طلقتها،</w:t>
            </w:r>
            <w:r w:rsidR="00124FEB" w:rsidRPr="005A7539">
              <w:rPr>
                <w:rStyle w:val="Hyperlink"/>
                <w:noProof/>
                <w:rtl/>
              </w:rPr>
              <w:t xml:space="preserve"> </w:t>
            </w:r>
            <w:r w:rsidR="00124FEB" w:rsidRPr="005A7539">
              <w:rPr>
                <w:rStyle w:val="Hyperlink"/>
                <w:rFonts w:hint="eastAsia"/>
                <w:noProof/>
                <w:rtl/>
              </w:rPr>
              <w:t>صح</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19" w:history="1">
            <w:r w:rsidR="00124FEB" w:rsidRPr="005A7539">
              <w:rPr>
                <w:rStyle w:val="Hyperlink"/>
                <w:noProof/>
                <w:rtl/>
              </w:rPr>
              <w:t xml:space="preserve">24 -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البلوغ،فلا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الصبي</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بلغ</w:t>
            </w:r>
            <w:r w:rsidR="00124FEB" w:rsidRPr="005A7539">
              <w:rPr>
                <w:rStyle w:val="Hyperlink"/>
                <w:noProof/>
                <w:rtl/>
              </w:rPr>
              <w:t xml:space="preserve"> </w:t>
            </w:r>
            <w:r w:rsidR="00124FEB" w:rsidRPr="005A7539">
              <w:rPr>
                <w:rStyle w:val="Hyperlink"/>
                <w:rFonts w:hint="eastAsia"/>
                <w:noProof/>
                <w:rtl/>
              </w:rPr>
              <w:t>عشر</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Toc380483819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0"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يزوج</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ولده</w:t>
            </w:r>
            <w:r w:rsidR="00124FEB" w:rsidRPr="005A7539">
              <w:rPr>
                <w:rStyle w:val="Hyperlink"/>
                <w:noProof/>
                <w:rtl/>
              </w:rPr>
              <w:t xml:space="preserve"> </w:t>
            </w:r>
            <w:r w:rsidR="00124FEB" w:rsidRPr="005A7539">
              <w:rPr>
                <w:rStyle w:val="Hyperlink"/>
                <w:rFonts w:hint="eastAsia"/>
                <w:noProof/>
                <w:rtl/>
              </w:rPr>
              <w:t>الصغير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عنه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1"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بكمال</w:t>
            </w:r>
            <w:r w:rsidR="00124FEB" w:rsidRPr="005A7539">
              <w:rPr>
                <w:rStyle w:val="Hyperlink"/>
                <w:noProof/>
                <w:rtl/>
              </w:rPr>
              <w:t xml:space="preserve"> </w:t>
            </w:r>
            <w:r w:rsidR="00124FEB" w:rsidRPr="005A7539">
              <w:rPr>
                <w:rStyle w:val="Hyperlink"/>
                <w:rFonts w:hint="eastAsia"/>
                <w:noProof/>
                <w:rtl/>
              </w:rPr>
              <w:t>العقل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المجنون</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المعتوه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2"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للولي</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المجنون</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المصلحة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3"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بطلان</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السكران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4"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الاختيار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المكره</w:t>
            </w:r>
            <w:r w:rsidR="00124FEB" w:rsidRPr="005A7539">
              <w:rPr>
                <w:rStyle w:val="Hyperlink"/>
                <w:noProof/>
                <w:rtl/>
              </w:rPr>
              <w:t xml:space="preserve"> </w:t>
            </w:r>
            <w:r w:rsidR="00124FEB" w:rsidRPr="005A7539">
              <w:rPr>
                <w:rStyle w:val="Hyperlink"/>
                <w:rFonts w:hint="eastAsia"/>
                <w:noProof/>
                <w:rtl/>
              </w:rPr>
              <w:t>والمضطر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5"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خير</w:t>
            </w:r>
            <w:r w:rsidR="00124FEB" w:rsidRPr="005A7539">
              <w:rPr>
                <w:rStyle w:val="Hyperlink"/>
                <w:noProof/>
                <w:rtl/>
              </w:rPr>
              <w:t xml:space="preserve"> </w:t>
            </w:r>
            <w:r w:rsidR="00124FEB" w:rsidRPr="005A7539">
              <w:rPr>
                <w:rStyle w:val="Hyperlink"/>
                <w:rFonts w:hint="eastAsia"/>
                <w:noProof/>
                <w:rtl/>
              </w:rPr>
              <w:t>امرأته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بمجرد</w:t>
            </w:r>
            <w:r w:rsidR="00124FEB" w:rsidRPr="005A7539">
              <w:rPr>
                <w:rStyle w:val="Hyperlink"/>
                <w:noProof/>
                <w:rtl/>
              </w:rPr>
              <w:t xml:space="preserve"> </w:t>
            </w:r>
            <w:r w:rsidR="00124FEB" w:rsidRPr="005A7539">
              <w:rPr>
                <w:rStyle w:val="Hyperlink"/>
                <w:rFonts w:hint="eastAsia"/>
                <w:noProof/>
                <w:rtl/>
              </w:rPr>
              <w:t>التخيير</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اختارت</w:t>
            </w:r>
            <w:r w:rsidR="00124FEB" w:rsidRPr="005A7539">
              <w:rPr>
                <w:rStyle w:val="Hyperlink"/>
                <w:noProof/>
                <w:rtl/>
              </w:rPr>
              <w:t xml:space="preserve"> </w:t>
            </w:r>
            <w:r w:rsidR="00124FEB" w:rsidRPr="005A7539">
              <w:rPr>
                <w:rStyle w:val="Hyperlink"/>
                <w:rFonts w:hint="eastAsia"/>
                <w:noProof/>
                <w:rtl/>
              </w:rPr>
              <w:t>نفسها،</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وكلها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نفسها</w:t>
            </w:r>
            <w:r w:rsidR="00124FEB" w:rsidRPr="005A7539">
              <w:rPr>
                <w:rStyle w:val="Hyperlink"/>
                <w:noProof/>
                <w:rtl/>
              </w:rPr>
              <w:t xml:space="preserve"> </w:t>
            </w:r>
            <w:r w:rsidR="00124FEB" w:rsidRPr="005A7539">
              <w:rPr>
                <w:rStyle w:val="Hyperlink"/>
                <w:rFonts w:hint="eastAsia"/>
                <w:noProof/>
                <w:rtl/>
              </w:rPr>
              <w:t>ففعلت،</w:t>
            </w:r>
            <w:r w:rsidR="00124FEB" w:rsidRPr="005A7539">
              <w:rPr>
                <w:rStyle w:val="Hyperlink"/>
                <w:noProof/>
                <w:rtl/>
              </w:rPr>
              <w:t xml:space="preserve"> </w:t>
            </w:r>
            <w:r w:rsidR="00124FEB" w:rsidRPr="005A7539">
              <w:rPr>
                <w:rStyle w:val="Hyperlink"/>
                <w:rFonts w:hint="eastAsia"/>
                <w:noProof/>
                <w:rtl/>
              </w:rPr>
              <w:t>وقع</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الشرائط</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308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6"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بيد</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بيد</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7"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بيد</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أمه</w:t>
            </w:r>
            <w:r w:rsidR="00124FEB" w:rsidRPr="005A7539">
              <w:rPr>
                <w:rStyle w:val="Hyperlink"/>
                <w:noProof/>
                <w:rtl/>
              </w:rPr>
              <w:t xml:space="preserve"> </w:t>
            </w:r>
            <w:r w:rsidR="00124FEB" w:rsidRPr="005A7539">
              <w:rPr>
                <w:rStyle w:val="Hyperlink"/>
                <w:rFonts w:hint="eastAsia"/>
                <w:noProof/>
                <w:rtl/>
              </w:rPr>
              <w:t>لغير</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لمولاه،</w:t>
            </w:r>
            <w:r w:rsidR="00124FEB" w:rsidRPr="005A7539">
              <w:rPr>
                <w:rStyle w:val="Hyperlink"/>
                <w:noProof/>
                <w:rtl/>
              </w:rPr>
              <w:t xml:space="preserve"> </w:t>
            </w:r>
            <w:r w:rsidR="00124FEB" w:rsidRPr="005A7539">
              <w:rPr>
                <w:rStyle w:val="Hyperlink"/>
                <w:rFonts w:hint="eastAsia"/>
                <w:noProof/>
                <w:rtl/>
              </w:rPr>
              <w:t>فالتفريق</w:t>
            </w:r>
            <w:r w:rsidR="00124FEB" w:rsidRPr="005A7539">
              <w:rPr>
                <w:rStyle w:val="Hyperlink"/>
                <w:noProof/>
                <w:rtl/>
              </w:rPr>
              <w:t xml:space="preserve"> </w:t>
            </w:r>
            <w:r w:rsidR="00124FEB" w:rsidRPr="005A7539">
              <w:rPr>
                <w:rStyle w:val="Hyperlink"/>
                <w:rFonts w:hint="eastAsia"/>
                <w:noProof/>
                <w:rtl/>
              </w:rPr>
              <w:t>بيد</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312</w:t>
            </w:r>
            <w:r>
              <w:rPr>
                <w:rStyle w:val="Hyperlink"/>
                <w:noProof/>
                <w:rtl/>
              </w:rPr>
              <w:fldChar w:fldCharType="end"/>
            </w:r>
          </w:hyperlink>
        </w:p>
        <w:p w:rsidR="005506A5" w:rsidRPr="004B627A" w:rsidRDefault="005506A5"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8" w:history="1">
            <w:r w:rsidR="00124FEB" w:rsidRPr="005A7539">
              <w:rPr>
                <w:rStyle w:val="Hyperlink"/>
                <w:noProof/>
                <w:rtl/>
              </w:rPr>
              <w:t>33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للعبد</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بإذن</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29"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مقدمات</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وشرائطه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Toc380483829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314</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830"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أقسام</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وأحكامه</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1"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كيفية</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السنة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2"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كيفية</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319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3"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noProof/>
                <w:rtl/>
              </w:rPr>
              <w:t xml:space="preserve"> </w:t>
            </w:r>
            <w:r w:rsidR="00124FEB" w:rsidRPr="005A7539">
              <w:rPr>
                <w:rStyle w:val="Hyperlink"/>
                <w:rFonts w:hint="eastAsia"/>
                <w:noProof/>
                <w:rtl/>
              </w:rPr>
              <w:t>للسنة</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استيفاء</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يهدم</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الثالثة</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بزوج،</w:t>
            </w:r>
            <w:r w:rsidR="00124FEB" w:rsidRPr="005A7539">
              <w:rPr>
                <w:rStyle w:val="Hyperlink"/>
                <w:noProof/>
                <w:rtl/>
              </w:rPr>
              <w:t xml:space="preserve"> </w:t>
            </w:r>
            <w:r w:rsidR="00124FEB" w:rsidRPr="005A7539">
              <w:rPr>
                <w:rStyle w:val="Hyperlink"/>
                <w:rFonts w:hint="eastAsia"/>
                <w:noProof/>
                <w:rtl/>
              </w:rPr>
              <w:t>وانها</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تحرم</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التاسعة</w:t>
            </w:r>
            <w:r w:rsidR="00124FEB" w:rsidRPr="005A7539">
              <w:rPr>
                <w:rStyle w:val="Hyperlink"/>
                <w:noProof/>
                <w:rtl/>
              </w:rPr>
              <w:t xml:space="preserve"> </w:t>
            </w:r>
            <w:r w:rsidR="00124FEB" w:rsidRPr="005A7539">
              <w:rPr>
                <w:rStyle w:val="Hyperlink"/>
                <w:rFonts w:hint="eastAsia"/>
                <w:noProof/>
                <w:rtl/>
              </w:rPr>
              <w:t>مؤبدا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4"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للعدة</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تحل</w:t>
            </w:r>
            <w:r w:rsidR="00124FEB" w:rsidRPr="005A7539">
              <w:rPr>
                <w:rStyle w:val="Hyperlink"/>
                <w:noProof/>
                <w:rtl/>
              </w:rPr>
              <w:t xml:space="preserve"> </w:t>
            </w:r>
            <w:r w:rsidR="00124FEB" w:rsidRPr="005A7539">
              <w:rPr>
                <w:rStyle w:val="Hyperlink"/>
                <w:rFonts w:hint="eastAsia"/>
                <w:noProof/>
                <w:rtl/>
              </w:rPr>
              <w:t>للمطلق</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وتحرم</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التاسعة</w:t>
            </w:r>
            <w:r w:rsidR="00124FEB" w:rsidRPr="005A7539">
              <w:rPr>
                <w:rStyle w:val="Hyperlink"/>
                <w:noProof/>
                <w:rtl/>
              </w:rPr>
              <w:t xml:space="preserve"> </w:t>
            </w:r>
            <w:r w:rsidR="00124FEB" w:rsidRPr="005A7539">
              <w:rPr>
                <w:rStyle w:val="Hyperlink"/>
                <w:rFonts w:hint="eastAsia"/>
                <w:noProof/>
                <w:rtl/>
              </w:rPr>
              <w:t>مؤبدا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5"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اختيار</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السنة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6"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المحلل</w:t>
            </w:r>
            <w:r w:rsidR="00124FEB" w:rsidRPr="005A7539">
              <w:rPr>
                <w:rStyle w:val="Hyperlink"/>
                <w:noProof/>
                <w:rtl/>
              </w:rPr>
              <w:t xml:space="preserve"> </w:t>
            </w:r>
            <w:r w:rsidR="00124FEB" w:rsidRPr="005A7539">
              <w:rPr>
                <w:rStyle w:val="Hyperlink"/>
                <w:rFonts w:hint="eastAsia"/>
                <w:noProof/>
                <w:rtl/>
              </w:rPr>
              <w:t>يهدم</w:t>
            </w:r>
            <w:r w:rsidR="00124FEB" w:rsidRPr="005A7539">
              <w:rPr>
                <w:rStyle w:val="Hyperlink"/>
                <w:noProof/>
                <w:rtl/>
              </w:rPr>
              <w:t xml:space="preserve"> </w:t>
            </w:r>
            <w:r w:rsidR="00124FEB" w:rsidRPr="005A7539">
              <w:rPr>
                <w:rStyle w:val="Hyperlink"/>
                <w:rFonts w:hint="eastAsia"/>
                <w:noProof/>
                <w:rtl/>
              </w:rPr>
              <w:t>الطلقة</w:t>
            </w:r>
            <w:r w:rsidR="00124FEB" w:rsidRPr="005A7539">
              <w:rPr>
                <w:rStyle w:val="Hyperlink"/>
                <w:noProof/>
                <w:rtl/>
              </w:rPr>
              <w:t xml:space="preserve"> </w:t>
            </w:r>
            <w:r w:rsidR="00124FEB" w:rsidRPr="005A7539">
              <w:rPr>
                <w:rStyle w:val="Hyperlink"/>
                <w:rFonts w:hint="eastAsia"/>
                <w:noProof/>
                <w:rtl/>
              </w:rPr>
              <w:t>والثنتين</w:t>
            </w:r>
            <w:r w:rsidR="00124FEB" w:rsidRPr="005A7539">
              <w:rPr>
                <w:rStyle w:val="Hyperlink"/>
                <w:noProof/>
                <w:rtl/>
              </w:rPr>
              <w:t xml:space="preserve"> </w:t>
            </w:r>
            <w:r w:rsidR="00124FEB" w:rsidRPr="005A7539">
              <w:rPr>
                <w:rStyle w:val="Hyperlink"/>
                <w:rFonts w:hint="eastAsia"/>
                <w:noProof/>
                <w:rtl/>
              </w:rPr>
              <w:t>كما</w:t>
            </w:r>
            <w:r w:rsidR="00124FEB" w:rsidRPr="005A7539">
              <w:rPr>
                <w:rStyle w:val="Hyperlink"/>
                <w:noProof/>
                <w:rtl/>
              </w:rPr>
              <w:t xml:space="preserve"> </w:t>
            </w:r>
            <w:r w:rsidR="00124FEB" w:rsidRPr="005A7539">
              <w:rPr>
                <w:rStyle w:val="Hyperlink"/>
                <w:rFonts w:hint="eastAsia"/>
                <w:noProof/>
                <w:rtl/>
              </w:rPr>
              <w:t>يهدم</w:t>
            </w:r>
            <w:r w:rsidR="00124FEB" w:rsidRPr="005A7539">
              <w:rPr>
                <w:rStyle w:val="Hyperlink"/>
                <w:noProof/>
                <w:rtl/>
              </w:rPr>
              <w:t xml:space="preserve"> </w:t>
            </w:r>
            <w:r w:rsidR="00124FEB" w:rsidRPr="005A7539">
              <w:rPr>
                <w:rStyle w:val="Hyperlink"/>
                <w:rFonts w:hint="eastAsia"/>
                <w:noProof/>
                <w:rtl/>
              </w:rPr>
              <w:t>الثالث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7"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المحلل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بالزوجة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8"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المحلل</w:t>
            </w:r>
            <w:r w:rsidR="00124FEB" w:rsidRPr="005A7539">
              <w:rPr>
                <w:rStyle w:val="Hyperlink"/>
                <w:noProof/>
                <w:rtl/>
              </w:rPr>
              <w:t xml:space="preserve"> </w:t>
            </w:r>
            <w:r w:rsidR="00124FEB" w:rsidRPr="005A7539">
              <w:rPr>
                <w:rStyle w:val="Hyperlink"/>
                <w:rFonts w:hint="eastAsia"/>
                <w:noProof/>
                <w:rtl/>
              </w:rPr>
              <w:t>البلوغ</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39"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المحلل</w:t>
            </w:r>
            <w:r w:rsidR="00124FEB" w:rsidRPr="005A7539">
              <w:rPr>
                <w:rStyle w:val="Hyperlink"/>
                <w:noProof/>
                <w:rtl/>
              </w:rPr>
              <w:t xml:space="preserve"> </w:t>
            </w:r>
            <w:r w:rsidR="00124FEB" w:rsidRPr="005A7539">
              <w:rPr>
                <w:rStyle w:val="Hyperlink"/>
                <w:rFonts w:hint="eastAsia"/>
                <w:noProof/>
                <w:rtl/>
              </w:rPr>
              <w:t>دوام</w:t>
            </w:r>
            <w:r w:rsidR="00124FEB" w:rsidRPr="005A7539">
              <w:rPr>
                <w:rStyle w:val="Hyperlink"/>
                <w:noProof/>
                <w:rtl/>
              </w:rPr>
              <w:t xml:space="preserve"> </w:t>
            </w:r>
            <w:r w:rsidR="00124FEB" w:rsidRPr="005A7539">
              <w:rPr>
                <w:rStyle w:val="Hyperlink"/>
                <w:rFonts w:hint="eastAsia"/>
                <w:noProof/>
                <w:rtl/>
              </w:rPr>
              <w:t>العقد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تحل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تزوجها</w:t>
            </w:r>
            <w:r w:rsidR="00124FEB" w:rsidRPr="005A7539">
              <w:rPr>
                <w:rStyle w:val="Hyperlink"/>
                <w:noProof/>
                <w:rtl/>
              </w:rPr>
              <w:t xml:space="preserve"> </w:t>
            </w:r>
            <w:r w:rsidR="00124FEB" w:rsidRPr="005A7539">
              <w:rPr>
                <w:rStyle w:val="Hyperlink"/>
                <w:rFonts w:hint="eastAsia"/>
                <w:noProof/>
                <w:rtl/>
              </w:rPr>
              <w:t>متعة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Toc380483839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0"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يحلل</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329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1"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الاشهاد</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وجوبه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جهل</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غفل</w:t>
            </w:r>
            <w:r w:rsidR="00124FEB" w:rsidRPr="005A7539">
              <w:rPr>
                <w:rStyle w:val="Hyperlink"/>
                <w:noProof/>
                <w:rtl/>
              </w:rPr>
              <w:t xml:space="preserve"> </w:t>
            </w:r>
            <w:r w:rsidR="00124FEB" w:rsidRPr="005A7539">
              <w:rPr>
                <w:rStyle w:val="Hyperlink"/>
                <w:rFonts w:hint="eastAsia"/>
                <w:noProof/>
                <w:rtl/>
              </w:rPr>
              <w:t>استحب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يشهد</w:t>
            </w:r>
            <w:r w:rsidR="00124FEB" w:rsidRPr="005A7539">
              <w:rPr>
                <w:rStyle w:val="Hyperlink"/>
                <w:noProof/>
                <w:rtl/>
              </w:rPr>
              <w:t xml:space="preserve"> </w:t>
            </w:r>
            <w:r w:rsidR="00124FEB" w:rsidRPr="005A7539">
              <w:rPr>
                <w:rStyle w:val="Hyperlink"/>
                <w:rFonts w:hint="eastAsia"/>
                <w:noProof/>
                <w:rtl/>
              </w:rPr>
              <w:t>حين</w:t>
            </w:r>
            <w:r w:rsidR="00124FEB" w:rsidRPr="005A7539">
              <w:rPr>
                <w:rStyle w:val="Hyperlink"/>
                <w:noProof/>
                <w:rtl/>
              </w:rPr>
              <w:t xml:space="preserve"> </w:t>
            </w:r>
            <w:r w:rsidR="00124FEB" w:rsidRPr="005A7539">
              <w:rPr>
                <w:rStyle w:val="Hyperlink"/>
                <w:rFonts w:hint="eastAsia"/>
                <w:noProof/>
                <w:rtl/>
              </w:rPr>
              <w:t>يذكر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2"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انكار</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بعدها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اختلف</w:t>
            </w:r>
            <w:r w:rsidR="00124FEB" w:rsidRPr="005A7539">
              <w:rPr>
                <w:rStyle w:val="Hyperlink"/>
                <w:noProof/>
                <w:rtl/>
              </w:rPr>
              <w:t xml:space="preserve"> </w:t>
            </w:r>
            <w:r w:rsidR="00124FEB" w:rsidRPr="005A7539">
              <w:rPr>
                <w:rStyle w:val="Hyperlink"/>
                <w:rFonts w:hint="eastAsia"/>
                <w:noProof/>
                <w:rtl/>
              </w:rPr>
              <w:t>الزوجان</w:t>
            </w:r>
            <w:r w:rsidR="00124FEB" w:rsidRPr="005A7539">
              <w:rPr>
                <w:rStyle w:val="Hyperlink"/>
                <w:noProof/>
                <w:rtl/>
              </w:rPr>
              <w:t xml:space="preserve"> </w:t>
            </w:r>
            <w:r w:rsidR="00124FEB" w:rsidRPr="005A7539">
              <w:rPr>
                <w:rStyle w:val="Hyperlink"/>
                <w:rFonts w:hint="eastAsia"/>
                <w:noProof/>
                <w:rtl/>
              </w:rPr>
              <w:t>حلف</w:t>
            </w:r>
            <w:r w:rsidR="00124FEB" w:rsidRPr="005A7539">
              <w:rPr>
                <w:rStyle w:val="Hyperlink"/>
                <w:noProof/>
                <w:rtl/>
              </w:rPr>
              <w:t xml:space="preserve"> </w:t>
            </w:r>
            <w:r w:rsidR="00124FEB" w:rsidRPr="005A7539">
              <w:rPr>
                <w:rStyle w:val="Hyperlink"/>
                <w:rFonts w:hint="eastAsia"/>
                <w:noProof/>
                <w:rtl/>
              </w:rPr>
              <w:t>المنكر،</w:t>
            </w:r>
            <w:r w:rsidR="00124FEB" w:rsidRPr="005A7539">
              <w:rPr>
                <w:rStyle w:val="Hyperlink"/>
                <w:noProof/>
                <w:rtl/>
              </w:rPr>
              <w:t xml:space="preserve"> </w:t>
            </w:r>
            <w:r w:rsidR="00124FEB" w:rsidRPr="005A7539">
              <w:rPr>
                <w:rStyle w:val="Hyperlink"/>
                <w:rFonts w:hint="eastAsia"/>
                <w:noProof/>
                <w:rtl/>
              </w:rPr>
              <w:t>لوقوع</w:t>
            </w:r>
            <w:r w:rsidR="00124FEB" w:rsidRPr="005A7539">
              <w:rPr>
                <w:rStyle w:val="Hyperlink"/>
                <w:noProof/>
                <w:rtl/>
              </w:rPr>
              <w:t xml:space="preserve"> </w:t>
            </w:r>
            <w:r w:rsidR="00124FEB" w:rsidRPr="005A7539">
              <w:rPr>
                <w:rStyle w:val="Hyperlink"/>
                <w:rFonts w:hint="eastAsia"/>
                <w:noProof/>
                <w:rtl/>
              </w:rPr>
              <w:t>الانكار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3"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ادعى</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تزوجت،</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رجع</w:t>
            </w:r>
            <w:r w:rsidR="00124FEB" w:rsidRPr="005A7539">
              <w:rPr>
                <w:rStyle w:val="Hyperlink"/>
                <w:noProof/>
                <w:rtl/>
              </w:rPr>
              <w:t xml:space="preserve"> </w:t>
            </w:r>
            <w:r w:rsidR="00124FEB" w:rsidRPr="005A7539">
              <w:rPr>
                <w:rStyle w:val="Hyperlink"/>
                <w:rFonts w:hint="eastAsia"/>
                <w:noProof/>
                <w:rtl/>
              </w:rPr>
              <w:t>فيها،</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أسر</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يعلم</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ومن</w:t>
            </w:r>
            <w:r w:rsidR="00124FEB" w:rsidRPr="005A7539">
              <w:rPr>
                <w:rStyle w:val="Hyperlink"/>
                <w:noProof/>
                <w:rtl/>
              </w:rPr>
              <w:t xml:space="preserve"> </w:t>
            </w:r>
            <w:r w:rsidR="00124FEB" w:rsidRPr="005A7539">
              <w:rPr>
                <w:rStyle w:val="Hyperlink"/>
                <w:rFonts w:hint="eastAsia"/>
                <w:noProof/>
                <w:rtl/>
              </w:rPr>
              <w:t>أسر</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ادعاه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4"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راجع</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المواقعة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للعدة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5"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جماع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ليحل</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6"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المريض</w:t>
            </w:r>
            <w:r w:rsidR="00124FEB" w:rsidRPr="005A7539">
              <w:rPr>
                <w:rStyle w:val="Hyperlink"/>
                <w:noProof/>
                <w:rtl/>
              </w:rPr>
              <w:t xml:space="preserve"> </w:t>
            </w:r>
            <w:r w:rsidR="00124FEB" w:rsidRPr="005A7539">
              <w:rPr>
                <w:rStyle w:val="Hyperlink"/>
                <w:rFonts w:hint="eastAsia"/>
                <w:noProof/>
                <w:rtl/>
              </w:rPr>
              <w:t>وجواز</w:t>
            </w:r>
            <w:r w:rsidR="00124FEB" w:rsidRPr="005A7539">
              <w:rPr>
                <w:rStyle w:val="Hyperlink"/>
                <w:noProof/>
                <w:rtl/>
              </w:rPr>
              <w:t xml:space="preserve"> </w:t>
            </w:r>
            <w:r w:rsidR="00124FEB" w:rsidRPr="005A7539">
              <w:rPr>
                <w:rStyle w:val="Hyperlink"/>
                <w:rFonts w:hint="eastAsia"/>
                <w:noProof/>
                <w:rtl/>
              </w:rPr>
              <w:t>تزويجه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صح</w:t>
            </w:r>
            <w:r w:rsidR="00124FEB" w:rsidRPr="005A7539">
              <w:rPr>
                <w:rStyle w:val="Hyperlink"/>
                <w:noProof/>
                <w:rtl/>
              </w:rPr>
              <w:t xml:space="preserve"> </w:t>
            </w:r>
            <w:r w:rsidR="00124FEB" w:rsidRPr="005A7539">
              <w:rPr>
                <w:rStyle w:val="Hyperlink"/>
                <w:rFonts w:hint="eastAsia"/>
                <w:noProof/>
                <w:rtl/>
              </w:rPr>
              <w:t>والا</w:t>
            </w:r>
            <w:r w:rsidR="00124FEB" w:rsidRPr="005A7539">
              <w:rPr>
                <w:rStyle w:val="Hyperlink"/>
                <w:noProof/>
                <w:rtl/>
              </w:rPr>
              <w:t xml:space="preserve"> </w:t>
            </w:r>
            <w:r w:rsidR="00124FEB" w:rsidRPr="005A7539">
              <w:rPr>
                <w:rStyle w:val="Hyperlink"/>
                <w:rFonts w:hint="eastAsia"/>
                <w:noProof/>
                <w:rtl/>
              </w:rPr>
              <w:t>بطل،</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مهر</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ميراث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333</w:t>
            </w:r>
            <w:r>
              <w:rPr>
                <w:rStyle w:val="Hyperlink"/>
                <w:noProof/>
                <w:rtl/>
              </w:rPr>
              <w:fldChar w:fldCharType="end"/>
            </w:r>
          </w:hyperlink>
        </w:p>
        <w:p w:rsidR="005506A5" w:rsidRPr="004B627A" w:rsidRDefault="005506A5"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7"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المريض</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بائنا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noProof/>
                <w:rtl/>
              </w:rPr>
              <w:t xml:space="preserve"> </w:t>
            </w:r>
            <w:r w:rsidR="00124FEB" w:rsidRPr="005A7539">
              <w:rPr>
                <w:rStyle w:val="Hyperlink"/>
                <w:rFonts w:hint="eastAsia"/>
                <w:noProof/>
                <w:rtl/>
              </w:rPr>
              <w:t>للاضرار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ورثته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سنة،</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يبرأ</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ماتت</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يرثها</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الرجعية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8"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المفقود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وعدتها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وتزويجها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49"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مرتين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المطلق</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المطلق</w:t>
            </w:r>
            <w:r w:rsidR="00124FEB" w:rsidRPr="005A7539">
              <w:rPr>
                <w:rStyle w:val="Hyperlink"/>
                <w:noProof/>
                <w:rtl/>
              </w:rPr>
              <w:t xml:space="preserve"> </w:t>
            </w:r>
            <w:r w:rsidR="00124FEB" w:rsidRPr="005A7539">
              <w:rPr>
                <w:rStyle w:val="Hyperlink"/>
                <w:rFonts w:hint="eastAsia"/>
                <w:noProof/>
                <w:rtl/>
              </w:rPr>
              <w:t>حرا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Toc380483849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0"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ثلاثا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1"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طلقها</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تطليقتين</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اشتراها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وطؤها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2"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تطليقتين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أعتقت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أعتقا،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تحل</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تنكح</w:t>
            </w:r>
            <w:r w:rsidR="00124FEB" w:rsidRPr="005A7539">
              <w:rPr>
                <w:rStyle w:val="Hyperlink"/>
                <w:noProof/>
                <w:rtl/>
              </w:rPr>
              <w:t xml:space="preserve"> </w:t>
            </w:r>
            <w:r w:rsidR="00124FEB" w:rsidRPr="005A7539">
              <w:rPr>
                <w:rStyle w:val="Hyperlink"/>
                <w:rFonts w:hint="eastAsia"/>
                <w:noProof/>
                <w:rtl/>
              </w:rPr>
              <w:t>زوجا</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أعتقت،</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يهدم</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وكانت</w:t>
            </w:r>
            <w:r w:rsidR="00124FEB" w:rsidRPr="005A7539">
              <w:rPr>
                <w:rStyle w:val="Hyperlink"/>
                <w:noProof/>
                <w:rtl/>
              </w:rPr>
              <w:t xml:space="preserve"> </w:t>
            </w:r>
            <w:r w:rsidR="00124FEB" w:rsidRPr="005A7539">
              <w:rPr>
                <w:rStyle w:val="Hyperlink"/>
                <w:rFonts w:hint="eastAsia"/>
                <w:noProof/>
                <w:rtl/>
              </w:rPr>
              <w:t>عنده</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3"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المرتد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4"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أقسام</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البائن</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عداه</w:t>
            </w:r>
            <w:r w:rsidR="00124FEB" w:rsidRPr="005A7539">
              <w:rPr>
                <w:rStyle w:val="Hyperlink"/>
                <w:noProof/>
                <w:rtl/>
              </w:rPr>
              <w:t xml:space="preserve"> </w:t>
            </w:r>
            <w:r w:rsidR="00124FEB" w:rsidRPr="005A7539">
              <w:rPr>
                <w:rStyle w:val="Hyperlink"/>
                <w:rFonts w:hint="eastAsia"/>
                <w:noProof/>
                <w:rtl/>
              </w:rPr>
              <w:t>رجعي</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5"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قصد</w:t>
            </w:r>
            <w:r w:rsidR="00124FEB" w:rsidRPr="005A7539">
              <w:rPr>
                <w:rStyle w:val="Hyperlink"/>
                <w:noProof/>
                <w:rtl/>
              </w:rPr>
              <w:t xml:space="preserve"> </w:t>
            </w:r>
            <w:r w:rsidR="00124FEB" w:rsidRPr="005A7539">
              <w:rPr>
                <w:rStyle w:val="Hyperlink"/>
                <w:rFonts w:hint="eastAsia"/>
                <w:noProof/>
                <w:rtl/>
              </w:rPr>
              <w:t>الامساك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بقصد</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6"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بأقسام</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وأحكامه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343</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857"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العدد</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8"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المدخول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ساعتها،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59" w:history="1">
            <w:r w:rsidR="00124FEB" w:rsidRPr="005A7539">
              <w:rPr>
                <w:rStyle w:val="Hyperlink"/>
                <w:noProof/>
                <w:rtl/>
              </w:rPr>
              <w:t xml:space="preserve">2 -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الصغيرة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بلوغ</w:t>
            </w:r>
            <w:r w:rsidR="00124FEB" w:rsidRPr="005A7539">
              <w:rPr>
                <w:rStyle w:val="Hyperlink"/>
                <w:noProof/>
                <w:rtl/>
              </w:rPr>
              <w:t xml:space="preserve"> </w:t>
            </w:r>
            <w:r w:rsidR="00124FEB" w:rsidRPr="005A7539">
              <w:rPr>
                <w:rStyle w:val="Hyperlink"/>
                <w:rFonts w:hint="eastAsia"/>
                <w:noProof/>
                <w:rtl/>
              </w:rPr>
              <w:t>التسع</w:t>
            </w:r>
            <w:r w:rsidR="00124FEB" w:rsidRPr="005A7539">
              <w:rPr>
                <w:rStyle w:val="Hyperlink"/>
                <w:noProof/>
                <w:rtl/>
              </w:rPr>
              <w:t xml:space="preserve"> </w:t>
            </w:r>
            <w:r w:rsidR="00124FEB" w:rsidRPr="005A7539">
              <w:rPr>
                <w:rStyle w:val="Hyperlink"/>
                <w:rFonts w:hint="eastAsia"/>
                <w:noProof/>
                <w:rtl/>
              </w:rPr>
              <w:t>سنين</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وتتزوج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ساعتها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Toc380483859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0" w:history="1">
            <w:r w:rsidR="00124FEB" w:rsidRPr="005A7539">
              <w:rPr>
                <w:rStyle w:val="Hyperlink"/>
                <w:noProof/>
                <w:rtl/>
              </w:rPr>
              <w:t xml:space="preserve">3 -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انه</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اليائسة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وتزوج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ساعتها،</w:t>
            </w:r>
            <w:r w:rsidR="00124FEB" w:rsidRPr="005A7539">
              <w:rPr>
                <w:rStyle w:val="Hyperlink"/>
                <w:noProof/>
                <w:rtl/>
              </w:rPr>
              <w:t xml:space="preserve"> </w:t>
            </w:r>
            <w:r w:rsidR="00124FEB" w:rsidRPr="005A7539">
              <w:rPr>
                <w:rStyle w:val="Hyperlink"/>
                <w:rFonts w:hint="eastAsia"/>
                <w:noProof/>
                <w:rtl/>
              </w:rPr>
              <w:t>وحدها</w:t>
            </w:r>
            <w:r w:rsidR="00124FEB" w:rsidRPr="005A7539">
              <w:rPr>
                <w:rStyle w:val="Hyperlink"/>
                <w:noProof/>
                <w:rtl/>
              </w:rPr>
              <w:t xml:space="preserve"> </w:t>
            </w:r>
            <w:r w:rsidR="00124FEB" w:rsidRPr="005A7539">
              <w:rPr>
                <w:rStyle w:val="Hyperlink"/>
                <w:rFonts w:hint="eastAsia"/>
                <w:noProof/>
                <w:rtl/>
              </w:rPr>
              <w:t>بلوغ</w:t>
            </w:r>
            <w:r w:rsidR="00124FEB" w:rsidRPr="005A7539">
              <w:rPr>
                <w:rStyle w:val="Hyperlink"/>
                <w:noProof/>
                <w:rtl/>
              </w:rPr>
              <w:t xml:space="preserve"> </w:t>
            </w:r>
            <w:r w:rsidR="00124FEB" w:rsidRPr="005A7539">
              <w:rPr>
                <w:rStyle w:val="Hyperlink"/>
                <w:rFonts w:hint="eastAsia"/>
                <w:noProof/>
                <w:rtl/>
              </w:rPr>
              <w:t>ستين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القرشية</w:t>
            </w:r>
            <w:r w:rsidR="00124FEB" w:rsidRPr="005A7539">
              <w:rPr>
                <w:rStyle w:val="Hyperlink"/>
                <w:noProof/>
                <w:rtl/>
              </w:rPr>
              <w:t xml:space="preserve"> </w:t>
            </w:r>
            <w:r w:rsidR="00124FEB" w:rsidRPr="005A7539">
              <w:rPr>
                <w:rStyle w:val="Hyperlink"/>
                <w:rFonts w:hint="eastAsia"/>
                <w:noProof/>
                <w:rtl/>
              </w:rPr>
              <w:t>والنبطية،</w:t>
            </w:r>
            <w:r w:rsidR="00124FEB" w:rsidRPr="005A7539">
              <w:rPr>
                <w:rStyle w:val="Hyperlink"/>
                <w:noProof/>
                <w:rtl/>
              </w:rPr>
              <w:t xml:space="preserve"> </w:t>
            </w:r>
            <w:r w:rsidR="00124FEB" w:rsidRPr="005A7539">
              <w:rPr>
                <w:rStyle w:val="Hyperlink"/>
                <w:rFonts w:hint="eastAsia"/>
                <w:noProof/>
                <w:rtl/>
              </w:rPr>
              <w:t>وخمسين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غيرهما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1"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المسترابة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وما</w:t>
            </w:r>
            <w:r w:rsidR="00124FEB" w:rsidRPr="005A7539">
              <w:rPr>
                <w:rStyle w:val="Hyperlink"/>
                <w:noProof/>
                <w:rtl/>
              </w:rPr>
              <w:t xml:space="preserve"> </w:t>
            </w:r>
            <w:r w:rsidR="00124FEB" w:rsidRPr="005A7539">
              <w:rPr>
                <w:rStyle w:val="Hyperlink"/>
                <w:rFonts w:hint="eastAsia"/>
                <w:noProof/>
                <w:rtl/>
              </w:rPr>
              <w:t>أشبهها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2"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المستحاضة</w:t>
            </w:r>
            <w:r w:rsidR="00124FEB" w:rsidRPr="005A7539">
              <w:rPr>
                <w:rStyle w:val="Hyperlink"/>
                <w:noProof/>
                <w:rtl/>
              </w:rPr>
              <w:t xml:space="preserve"> </w:t>
            </w:r>
            <w:r w:rsidR="00124FEB" w:rsidRPr="005A7539">
              <w:rPr>
                <w:rStyle w:val="Hyperlink"/>
                <w:rFonts w:hint="eastAsia"/>
                <w:noProof/>
                <w:rtl/>
              </w:rPr>
              <w:t>ترجع</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عادتها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وإلا</w:t>
            </w:r>
            <w:r w:rsidR="00124FEB" w:rsidRPr="005A7539">
              <w:rPr>
                <w:rStyle w:val="Hyperlink"/>
                <w:noProof/>
                <w:rtl/>
              </w:rPr>
              <w:t xml:space="preserve"> </w:t>
            </w:r>
            <w:r w:rsidR="00124FEB" w:rsidRPr="005A7539">
              <w:rPr>
                <w:rStyle w:val="Hyperlink"/>
                <w:rFonts w:hint="eastAsia"/>
                <w:noProof/>
                <w:rtl/>
              </w:rPr>
              <w:t>فإلى</w:t>
            </w:r>
            <w:r w:rsidR="00124FEB" w:rsidRPr="005A7539">
              <w:rPr>
                <w:rStyle w:val="Hyperlink"/>
                <w:noProof/>
                <w:rtl/>
              </w:rPr>
              <w:t xml:space="preserve"> </w:t>
            </w:r>
            <w:r w:rsidR="00124FEB" w:rsidRPr="005A7539">
              <w:rPr>
                <w:rStyle w:val="Hyperlink"/>
                <w:rFonts w:hint="eastAsia"/>
                <w:noProof/>
                <w:rtl/>
              </w:rPr>
              <w:t>التمييز</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يكن</w:t>
            </w:r>
            <w:r w:rsidR="00124FEB" w:rsidRPr="005A7539">
              <w:rPr>
                <w:rStyle w:val="Hyperlink"/>
                <w:noProof/>
                <w:rtl/>
              </w:rPr>
              <w:t xml:space="preserve"> </w:t>
            </w:r>
            <w:r w:rsidR="00124FEB" w:rsidRPr="005A7539">
              <w:rPr>
                <w:rStyle w:val="Hyperlink"/>
                <w:rFonts w:hint="eastAsia"/>
                <w:noProof/>
                <w:rtl/>
              </w:rPr>
              <w:t>فإلى</w:t>
            </w:r>
            <w:r w:rsidR="00124FEB" w:rsidRPr="005A7539">
              <w:rPr>
                <w:rStyle w:val="Hyperlink"/>
                <w:noProof/>
                <w:rtl/>
              </w:rPr>
              <w:t xml:space="preserve"> </w:t>
            </w:r>
            <w:r w:rsidR="00124FEB" w:rsidRPr="005A7539">
              <w:rPr>
                <w:rStyle w:val="Hyperlink"/>
                <w:rFonts w:hint="eastAsia"/>
                <w:noProof/>
                <w:rtl/>
              </w:rPr>
              <w:t>عادة</w:t>
            </w:r>
            <w:r w:rsidR="00124FEB" w:rsidRPr="005A7539">
              <w:rPr>
                <w:rStyle w:val="Hyperlink"/>
                <w:noProof/>
                <w:rtl/>
              </w:rPr>
              <w:t xml:space="preserve"> </w:t>
            </w:r>
            <w:r w:rsidR="00124FEB" w:rsidRPr="005A7539">
              <w:rPr>
                <w:rStyle w:val="Hyperlink"/>
                <w:rFonts w:hint="eastAsia"/>
                <w:noProof/>
                <w:rtl/>
              </w:rPr>
              <w:t>نسائها،</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اختلفن</w:t>
            </w:r>
            <w:r w:rsidR="00124FEB" w:rsidRPr="005A7539">
              <w:rPr>
                <w:rStyle w:val="Hyperlink"/>
                <w:noProof/>
                <w:rtl/>
              </w:rPr>
              <w:t xml:space="preserve"> </w:t>
            </w:r>
            <w:r w:rsidR="00124FEB" w:rsidRPr="005A7539">
              <w:rPr>
                <w:rStyle w:val="Hyperlink"/>
                <w:rFonts w:hint="eastAsia"/>
                <w:noProof/>
                <w:rtl/>
              </w:rPr>
              <w:t>اعتدت</w:t>
            </w:r>
            <w:r w:rsidR="00124FEB" w:rsidRPr="005A7539">
              <w:rPr>
                <w:rStyle w:val="Hyperlink"/>
                <w:noProof/>
                <w:rtl/>
              </w:rPr>
              <w:t xml:space="preserve"> </w:t>
            </w:r>
            <w:r w:rsidR="00124FEB" w:rsidRPr="005A7539">
              <w:rPr>
                <w:rStyle w:val="Hyperlink"/>
                <w:rFonts w:hint="eastAsia"/>
                <w:noProof/>
                <w:rtl/>
              </w:rPr>
              <w:t>بثلاثة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349</w:t>
            </w:r>
            <w:r>
              <w:rPr>
                <w:rStyle w:val="Hyperlink"/>
                <w:noProof/>
                <w:rtl/>
              </w:rPr>
              <w:fldChar w:fldCharType="end"/>
            </w:r>
          </w:hyperlink>
        </w:p>
        <w:p w:rsidR="005506A5" w:rsidRPr="004B627A" w:rsidRDefault="005506A5"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3"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المعتدة</w:t>
            </w:r>
            <w:r w:rsidR="00124FEB" w:rsidRPr="005A7539">
              <w:rPr>
                <w:rStyle w:val="Hyperlink"/>
                <w:noProof/>
                <w:rtl/>
              </w:rPr>
              <w:t xml:space="preserve"> </w:t>
            </w:r>
            <w:r w:rsidR="00124FEB" w:rsidRPr="005A7539">
              <w:rPr>
                <w:rStyle w:val="Hyperlink"/>
                <w:rFonts w:hint="eastAsia"/>
                <w:noProof/>
                <w:rtl/>
              </w:rPr>
              <w:t>بالأقراء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حاضت</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بلغت</w:t>
            </w:r>
            <w:r w:rsidR="00124FEB" w:rsidRPr="005A7539">
              <w:rPr>
                <w:rStyle w:val="Hyperlink"/>
                <w:noProof/>
                <w:rtl/>
              </w:rPr>
              <w:t xml:space="preserve"> </w:t>
            </w:r>
            <w:r w:rsidR="00124FEB" w:rsidRPr="005A7539">
              <w:rPr>
                <w:rStyle w:val="Hyperlink"/>
                <w:rFonts w:hint="eastAsia"/>
                <w:noProof/>
                <w:rtl/>
              </w:rPr>
              <w:t>سن</w:t>
            </w:r>
            <w:r w:rsidR="00124FEB" w:rsidRPr="005A7539">
              <w:rPr>
                <w:rStyle w:val="Hyperlink"/>
                <w:noProof/>
                <w:rtl/>
              </w:rPr>
              <w:t xml:space="preserve"> </w:t>
            </w:r>
            <w:r w:rsidR="00124FEB" w:rsidRPr="005A7539">
              <w:rPr>
                <w:rStyle w:val="Hyperlink"/>
                <w:rFonts w:hint="eastAsia"/>
                <w:noProof/>
                <w:rtl/>
              </w:rPr>
              <w:t>اليأس،</w:t>
            </w:r>
            <w:r w:rsidR="00124FEB" w:rsidRPr="005A7539">
              <w:rPr>
                <w:rStyle w:val="Hyperlink"/>
                <w:noProof/>
                <w:rtl/>
              </w:rPr>
              <w:t xml:space="preserve"> </w:t>
            </w:r>
            <w:r w:rsidR="00124FEB" w:rsidRPr="005A7539">
              <w:rPr>
                <w:rStyle w:val="Hyperlink"/>
                <w:rFonts w:hint="eastAsia"/>
                <w:noProof/>
                <w:rtl/>
              </w:rPr>
              <w:t>أتمت</w:t>
            </w:r>
            <w:r w:rsidR="00124FEB" w:rsidRPr="005A7539">
              <w:rPr>
                <w:rStyle w:val="Hyperlink"/>
                <w:noProof/>
                <w:rtl/>
              </w:rPr>
              <w:t xml:space="preserve"> </w:t>
            </w:r>
            <w:r w:rsidR="00124FEB" w:rsidRPr="005A7539">
              <w:rPr>
                <w:rStyle w:val="Hyperlink"/>
                <w:rFonts w:hint="eastAsia"/>
                <w:noProof/>
                <w:rtl/>
              </w:rPr>
              <w:t>عدتها</w:t>
            </w:r>
            <w:r w:rsidR="00124FEB" w:rsidRPr="005A7539">
              <w:rPr>
                <w:rStyle w:val="Hyperlink"/>
                <w:noProof/>
                <w:rtl/>
              </w:rPr>
              <w:t xml:space="preserve"> </w:t>
            </w:r>
            <w:r w:rsidR="00124FEB" w:rsidRPr="005A7539">
              <w:rPr>
                <w:rStyle w:val="Hyperlink"/>
                <w:rFonts w:hint="eastAsia"/>
                <w:noProof/>
                <w:rtl/>
              </w:rPr>
              <w:t>بشهرين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4"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الريبة</w:t>
            </w:r>
            <w:r w:rsidR="00124FEB" w:rsidRPr="005A7539">
              <w:rPr>
                <w:rStyle w:val="Hyperlink"/>
                <w:noProof/>
                <w:rtl/>
              </w:rPr>
              <w:t xml:space="preserve"> </w:t>
            </w:r>
            <w:r w:rsidR="00124FEB" w:rsidRPr="005A7539">
              <w:rPr>
                <w:rStyle w:val="Hyperlink"/>
                <w:rFonts w:hint="eastAsia"/>
                <w:noProof/>
                <w:rtl/>
              </w:rPr>
              <w:t>بتجاوز</w:t>
            </w:r>
            <w:r w:rsidR="00124FEB" w:rsidRPr="005A7539">
              <w:rPr>
                <w:rStyle w:val="Hyperlink"/>
                <w:noProof/>
                <w:rtl/>
              </w:rPr>
              <w:t xml:space="preserve"> </w:t>
            </w:r>
            <w:r w:rsidR="00124FEB" w:rsidRPr="005A7539">
              <w:rPr>
                <w:rStyle w:val="Hyperlink"/>
                <w:rFonts w:hint="eastAsia"/>
                <w:noProof/>
                <w:rtl/>
              </w:rPr>
              <w:t>الطهر</w:t>
            </w:r>
            <w:r w:rsidR="00124FEB" w:rsidRPr="005A7539">
              <w:rPr>
                <w:rStyle w:val="Hyperlink"/>
                <w:noProof/>
                <w:rtl/>
              </w:rPr>
              <w:t xml:space="preserve"> </w:t>
            </w:r>
            <w:r w:rsidR="00124FEB" w:rsidRPr="005A7539">
              <w:rPr>
                <w:rStyle w:val="Hyperlink"/>
                <w:rFonts w:hint="eastAsia"/>
                <w:noProof/>
                <w:rtl/>
              </w:rPr>
              <w:t>الشهر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349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5"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بائن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ترجع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البذل،</w:t>
            </w:r>
            <w:r w:rsidR="00124FEB" w:rsidRPr="005A7539">
              <w:rPr>
                <w:rStyle w:val="Hyperlink"/>
                <w:noProof/>
                <w:rtl/>
              </w:rPr>
              <w:t xml:space="preserve"> </w:t>
            </w:r>
            <w:r w:rsidR="00124FEB" w:rsidRPr="005A7539">
              <w:rPr>
                <w:rStyle w:val="Hyperlink"/>
                <w:rFonts w:hint="eastAsia"/>
                <w:noProof/>
                <w:rtl/>
              </w:rPr>
              <w:t>وعليها</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المباراة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6"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هي</w:t>
            </w:r>
            <w:r w:rsidR="00124FEB" w:rsidRPr="005A7539">
              <w:rPr>
                <w:rStyle w:val="Hyperlink"/>
                <w:noProof/>
                <w:rtl/>
              </w:rPr>
              <w:t xml:space="preserve"> </w:t>
            </w:r>
            <w:r w:rsidR="00124FEB" w:rsidRPr="005A7539">
              <w:rPr>
                <w:rStyle w:val="Hyperlink"/>
                <w:rFonts w:hint="eastAsia"/>
                <w:noProof/>
                <w:rtl/>
              </w:rPr>
              <w:t>وضع</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وضعت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ساعتها،</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لزوجها</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الوضع</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فيما</w:t>
            </w:r>
            <w:r w:rsidR="00124FEB" w:rsidRPr="005A7539">
              <w:rPr>
                <w:rStyle w:val="Hyperlink"/>
                <w:noProof/>
                <w:rtl/>
              </w:rPr>
              <w:t xml:space="preserve"> </w:t>
            </w:r>
            <w:r w:rsidR="00124FEB" w:rsidRPr="005A7539">
              <w:rPr>
                <w:rStyle w:val="Hyperlink"/>
                <w:rFonts w:hint="eastAsia"/>
                <w:noProof/>
                <w:rtl/>
              </w:rPr>
              <w:t>استثني،</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كتم</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حملها</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7"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ذات</w:t>
            </w:r>
            <w:r w:rsidR="00124FEB" w:rsidRPr="005A7539">
              <w:rPr>
                <w:rStyle w:val="Hyperlink"/>
                <w:noProof/>
                <w:rtl/>
              </w:rPr>
              <w:t xml:space="preserve"> </w:t>
            </w:r>
            <w:r w:rsidR="00124FEB" w:rsidRPr="005A7539">
              <w:rPr>
                <w:rStyle w:val="Hyperlink"/>
                <w:rFonts w:hint="eastAsia"/>
                <w:noProof/>
                <w:rtl/>
              </w:rPr>
              <w:t>التوأمين</w:t>
            </w:r>
            <w:r w:rsidR="00124FEB" w:rsidRPr="005A7539">
              <w:rPr>
                <w:rStyle w:val="Hyperlink"/>
                <w:noProof/>
                <w:rtl/>
              </w:rPr>
              <w:t xml:space="preserve"> </w:t>
            </w:r>
            <w:r w:rsidR="00124FEB" w:rsidRPr="005A7539">
              <w:rPr>
                <w:rStyle w:val="Hyperlink"/>
                <w:rFonts w:hint="eastAsia"/>
                <w:noProof/>
                <w:rtl/>
              </w:rPr>
              <w:t>تبين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بوضع</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تضع</w:t>
            </w:r>
            <w:r w:rsidR="00124FEB" w:rsidRPr="005A7539">
              <w:rPr>
                <w:rStyle w:val="Hyperlink"/>
                <w:noProof/>
                <w:rtl/>
              </w:rPr>
              <w:t xml:space="preserve"> </w:t>
            </w:r>
            <w:r w:rsidR="00124FEB" w:rsidRPr="005A7539">
              <w:rPr>
                <w:rStyle w:val="Hyperlink"/>
                <w:rFonts w:hint="eastAsia"/>
                <w:noProof/>
                <w:rtl/>
              </w:rPr>
              <w:t>الاخر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8"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وضعت</w:t>
            </w:r>
            <w:r w:rsidR="00124FEB" w:rsidRPr="005A7539">
              <w:rPr>
                <w:rStyle w:val="Hyperlink"/>
                <w:noProof/>
                <w:rtl/>
              </w:rPr>
              <w:t xml:space="preserve"> </w:t>
            </w:r>
            <w:r w:rsidR="00124FEB" w:rsidRPr="005A7539">
              <w:rPr>
                <w:rStyle w:val="Hyperlink"/>
                <w:rFonts w:hint="eastAsia"/>
                <w:noProof/>
                <w:rtl/>
              </w:rPr>
              <w:t>سقطا</w:t>
            </w:r>
            <w:r w:rsidR="00124FEB" w:rsidRPr="005A7539">
              <w:rPr>
                <w:rStyle w:val="Hyperlink"/>
                <w:noProof/>
                <w:rtl/>
              </w:rPr>
              <w:t xml:space="preserve"> </w:t>
            </w:r>
            <w:r w:rsidR="00124FEB" w:rsidRPr="005A7539">
              <w:rPr>
                <w:rStyle w:val="Hyperlink"/>
                <w:rFonts w:hint="eastAsia"/>
                <w:noProof/>
                <w:rtl/>
              </w:rPr>
              <w:t>تاما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تام</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مضغة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فقد</w:t>
            </w:r>
            <w:r w:rsidR="00124FEB" w:rsidRPr="005A7539">
              <w:rPr>
                <w:rStyle w:val="Hyperlink"/>
                <w:noProof/>
                <w:rtl/>
              </w:rPr>
              <w:t xml:space="preserve"> </w:t>
            </w:r>
            <w:r w:rsidR="00124FEB" w:rsidRPr="005A7539">
              <w:rPr>
                <w:rStyle w:val="Hyperlink"/>
                <w:rFonts w:hint="eastAsia"/>
                <w:noProof/>
                <w:rtl/>
              </w:rPr>
              <w:t>انقطعت</w:t>
            </w:r>
            <w:r w:rsidR="00124FEB" w:rsidRPr="005A7539">
              <w:rPr>
                <w:rStyle w:val="Hyperlink"/>
                <w:noProof/>
                <w:rtl/>
              </w:rPr>
              <w:t xml:space="preserve"> </w:t>
            </w:r>
            <w:r w:rsidR="00124FEB" w:rsidRPr="005A7539">
              <w:rPr>
                <w:rStyle w:val="Hyperlink"/>
                <w:rFonts w:hint="eastAsia"/>
                <w:noProof/>
                <w:rtl/>
              </w:rPr>
              <w:t>عدتها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69"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قروء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مستقيمة</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Toc380483869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0"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تحيض</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شهرين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مرة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1"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الأقراء</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هي</w:t>
            </w:r>
            <w:r w:rsidR="00124FEB" w:rsidRPr="005A7539">
              <w:rPr>
                <w:rStyle w:val="Hyperlink"/>
                <w:noProof/>
                <w:rtl/>
              </w:rPr>
              <w:t xml:space="preserve"> </w:t>
            </w:r>
            <w:r w:rsidR="00124FEB" w:rsidRPr="005A7539">
              <w:rPr>
                <w:rStyle w:val="Hyperlink"/>
                <w:rFonts w:hint="eastAsia"/>
                <w:noProof/>
                <w:rtl/>
              </w:rPr>
              <w:t>الأطهار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2"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المعتدة</w:t>
            </w:r>
            <w:r w:rsidR="00124FEB" w:rsidRPr="005A7539">
              <w:rPr>
                <w:rStyle w:val="Hyperlink"/>
                <w:noProof/>
                <w:rtl/>
              </w:rPr>
              <w:t xml:space="preserve"> </w:t>
            </w:r>
            <w:r w:rsidR="00124FEB" w:rsidRPr="005A7539">
              <w:rPr>
                <w:rStyle w:val="Hyperlink"/>
                <w:rFonts w:hint="eastAsia"/>
                <w:noProof/>
                <w:rtl/>
              </w:rPr>
              <w:t>بالأقراء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دخلت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الحيضة</w:t>
            </w:r>
            <w:r w:rsidR="00124FEB" w:rsidRPr="005A7539">
              <w:rPr>
                <w:rStyle w:val="Hyperlink"/>
                <w:noProof/>
                <w:rtl/>
              </w:rPr>
              <w:t xml:space="preserve"> </w:t>
            </w:r>
            <w:r w:rsidR="00124FEB" w:rsidRPr="005A7539">
              <w:rPr>
                <w:rStyle w:val="Hyperlink"/>
                <w:rFonts w:hint="eastAsia"/>
                <w:noProof/>
                <w:rtl/>
              </w:rPr>
              <w:t>الثالثة،</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تأخر</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يسيرا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3"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المعتدة</w:t>
            </w:r>
            <w:r w:rsidR="00124FEB" w:rsidRPr="005A7539">
              <w:rPr>
                <w:rStyle w:val="Hyperlink"/>
                <w:noProof/>
                <w:rtl/>
              </w:rPr>
              <w:t xml:space="preserve"> </w:t>
            </w:r>
            <w:r w:rsidR="00124FEB" w:rsidRPr="005A7539">
              <w:rPr>
                <w:rStyle w:val="Hyperlink"/>
                <w:rFonts w:hint="eastAsia"/>
                <w:noProof/>
                <w:rtl/>
              </w:rPr>
              <w:t>بالأقراء</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رأت</w:t>
            </w:r>
            <w:r w:rsidR="00124FEB" w:rsidRPr="005A7539">
              <w:rPr>
                <w:rStyle w:val="Hyperlink"/>
                <w:noProof/>
                <w:rtl/>
              </w:rPr>
              <w:t xml:space="preserve"> </w:t>
            </w:r>
            <w:r w:rsidR="00124FEB" w:rsidRPr="005A7539">
              <w:rPr>
                <w:rStyle w:val="Hyperlink"/>
                <w:rFonts w:hint="eastAsia"/>
                <w:noProof/>
                <w:rtl/>
              </w:rPr>
              <w:t>الدم</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أول</w:t>
            </w:r>
            <w:r w:rsidR="00124FEB" w:rsidRPr="005A7539">
              <w:rPr>
                <w:rStyle w:val="Hyperlink"/>
                <w:noProof/>
                <w:rtl/>
              </w:rPr>
              <w:t xml:space="preserve"> </w:t>
            </w:r>
            <w:r w:rsidR="00124FEB" w:rsidRPr="005A7539">
              <w:rPr>
                <w:rStyle w:val="Hyperlink"/>
                <w:rFonts w:hint="eastAsia"/>
                <w:noProof/>
                <w:rtl/>
              </w:rPr>
              <w:t>الحيضة</w:t>
            </w:r>
            <w:r w:rsidR="00124FEB" w:rsidRPr="005A7539">
              <w:rPr>
                <w:rStyle w:val="Hyperlink"/>
                <w:noProof/>
                <w:rtl/>
              </w:rPr>
              <w:t xml:space="preserve"> </w:t>
            </w:r>
            <w:r w:rsidR="00124FEB" w:rsidRPr="005A7539">
              <w:rPr>
                <w:rStyle w:val="Hyperlink"/>
                <w:rFonts w:hint="eastAsia"/>
                <w:noProof/>
                <w:rtl/>
              </w:rPr>
              <w:t>الثالثة،</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كراهية،</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تمكن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نفسها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تطهر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4"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إقامة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طلاقا</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بيت</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باذن،</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تأتي</w:t>
            </w:r>
            <w:r w:rsidR="00124FEB" w:rsidRPr="005A7539">
              <w:rPr>
                <w:rStyle w:val="Hyperlink"/>
                <w:noProof/>
                <w:rtl/>
              </w:rPr>
              <w:t xml:space="preserve"> </w:t>
            </w:r>
            <w:r w:rsidR="00124FEB" w:rsidRPr="005A7539">
              <w:rPr>
                <w:rStyle w:val="Hyperlink"/>
                <w:rFonts w:hint="eastAsia"/>
                <w:noProof/>
                <w:rtl/>
              </w:rPr>
              <w:t>بفاحشة</w:t>
            </w:r>
            <w:r w:rsidR="00124FEB" w:rsidRPr="005A7539">
              <w:rPr>
                <w:rStyle w:val="Hyperlink"/>
                <w:noProof/>
                <w:rtl/>
              </w:rPr>
              <w:t xml:space="preserve"> </w:t>
            </w:r>
            <w:r w:rsidR="00124FEB" w:rsidRPr="005A7539">
              <w:rPr>
                <w:rStyle w:val="Hyperlink"/>
                <w:rFonts w:hint="eastAsia"/>
                <w:noProof/>
                <w:rtl/>
              </w:rPr>
              <w:t>مبينة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5"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النفقة</w:t>
            </w:r>
            <w:r w:rsidR="00124FEB" w:rsidRPr="005A7539">
              <w:rPr>
                <w:rStyle w:val="Hyperlink"/>
                <w:noProof/>
                <w:rtl/>
              </w:rPr>
              <w:t xml:space="preserve"> </w:t>
            </w:r>
            <w:r w:rsidR="00124FEB" w:rsidRPr="005A7539">
              <w:rPr>
                <w:rStyle w:val="Hyperlink"/>
                <w:rFonts w:hint="eastAsia"/>
                <w:noProof/>
                <w:rtl/>
              </w:rPr>
              <w:t>والسكنى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لذات</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الرجعية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البائنة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356</w:t>
            </w:r>
            <w:r>
              <w:rPr>
                <w:rStyle w:val="Hyperlink"/>
                <w:noProof/>
                <w:rtl/>
              </w:rPr>
              <w:fldChar w:fldCharType="end"/>
            </w:r>
          </w:hyperlink>
        </w:p>
        <w:p w:rsidR="00124FEB" w:rsidRDefault="004643C4" w:rsidP="00DC4ED2">
          <w:pPr>
            <w:pStyle w:val="TOC2"/>
            <w:tabs>
              <w:tab w:val="right" w:leader="dot" w:pos="7786"/>
            </w:tabs>
            <w:rPr>
              <w:rFonts w:asciiTheme="minorHAnsi" w:eastAsiaTheme="minorEastAsia" w:hAnsiTheme="minorHAnsi" w:cstheme="minorBidi"/>
              <w:noProof/>
              <w:color w:val="auto"/>
              <w:sz w:val="22"/>
              <w:szCs w:val="22"/>
              <w:rtl/>
            </w:rPr>
          </w:pPr>
          <w:hyperlink w:anchor="_Toc380483876"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للمطلقة</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noProof/>
                <w:rtl/>
              </w:rPr>
              <w:t xml:space="preserve"> </w:t>
            </w:r>
            <w:r w:rsidR="00124FEB" w:rsidRPr="005A7539">
              <w:rPr>
                <w:rStyle w:val="Hyperlink"/>
                <w:rFonts w:hint="eastAsia"/>
                <w:noProof/>
                <w:rtl/>
              </w:rPr>
              <w:t>خاصة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الزينة</w:t>
            </w:r>
            <w:r w:rsidR="00124FEB" w:rsidRPr="005A7539">
              <w:rPr>
                <w:rStyle w:val="Hyperlink"/>
                <w:noProof/>
                <w:rtl/>
              </w:rPr>
              <w:t xml:space="preserve"> </w:t>
            </w:r>
            <w:r w:rsidR="00124FEB" w:rsidRPr="005A7539">
              <w:rPr>
                <w:rStyle w:val="Hyperlink"/>
                <w:rFonts w:hint="eastAsia"/>
                <w:noProof/>
                <w:rtl/>
              </w:rPr>
              <w:t>والتجمل</w:t>
            </w:r>
            <w:r w:rsidR="00124FEB" w:rsidRPr="005A7539">
              <w:rPr>
                <w:rStyle w:val="Hyperlink"/>
                <w:noProof/>
                <w:rtl/>
              </w:rPr>
              <w:t xml:space="preserve"> </w:t>
            </w:r>
            <w:r w:rsidR="00124FEB" w:rsidRPr="005A7539">
              <w:rPr>
                <w:rStyle w:val="Hyperlink"/>
                <w:rFonts w:hint="eastAsia"/>
                <w:noProof/>
                <w:rtl/>
              </w:rPr>
              <w:t>واظهاره</w:t>
            </w:r>
            <w:r w:rsidR="00124FEB" w:rsidRPr="005A7539">
              <w:rPr>
                <w:rStyle w:val="Hyperlink"/>
                <w:noProof/>
                <w:rtl/>
              </w:rPr>
              <w:t xml:space="preserve"> </w:t>
            </w:r>
            <w:r w:rsidR="00124FEB" w:rsidRPr="005A7539">
              <w:rPr>
                <w:rStyle w:val="Hyperlink"/>
                <w:rFonts w:hint="eastAsia"/>
                <w:noProof/>
                <w:rtl/>
              </w:rPr>
              <w:t>للزوج</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ع</w:t>
            </w:r>
            <w:r w:rsidR="00124FEB" w:rsidRPr="005A7539">
              <w:rPr>
                <w:rStyle w:val="Hyperlink"/>
                <w:rFonts w:hint="eastAsia"/>
                <w:noProof/>
                <w:rtl/>
              </w:rPr>
              <w:t>ل</w:t>
            </w:r>
            <w:r w:rsidR="00124FEB" w:rsidRPr="005A7539">
              <w:rPr>
                <w:rStyle w:val="Hyperlink"/>
                <w:rFonts w:hint="eastAsia"/>
                <w:noProof/>
                <w:rtl/>
              </w:rPr>
              <w:t>يها</w:t>
            </w:r>
            <w:r w:rsidR="00124FEB" w:rsidRPr="005A7539">
              <w:rPr>
                <w:rStyle w:val="Hyperlink"/>
                <w:noProof/>
                <w:rtl/>
              </w:rPr>
              <w:t xml:space="preserve"> </w:t>
            </w:r>
            <w:r w:rsidR="00124FEB" w:rsidRPr="005A7539">
              <w:rPr>
                <w:rStyle w:val="Hyperlink"/>
                <w:rFonts w:hint="eastAsia"/>
                <w:noProof/>
                <w:rtl/>
              </w:rPr>
              <w:t>الحداد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7"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للمرأة</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تحج</w:t>
            </w:r>
            <w:r w:rsidR="00124FEB" w:rsidRPr="005A7539">
              <w:rPr>
                <w:rStyle w:val="Hyperlink"/>
                <w:noProof/>
                <w:rtl/>
              </w:rPr>
              <w:t xml:space="preserve"> </w:t>
            </w:r>
            <w:r w:rsidR="00124FEB" w:rsidRPr="005A7539">
              <w:rPr>
                <w:rStyle w:val="Hyperlink"/>
                <w:rFonts w:hint="eastAsia"/>
                <w:noProof/>
                <w:rtl/>
              </w:rPr>
              <w:t>ندبا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الرجعية</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باذن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ويجوز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تحج</w:t>
            </w:r>
            <w:r w:rsidR="00124FEB" w:rsidRPr="005A7539">
              <w:rPr>
                <w:rStyle w:val="Hyperlink"/>
                <w:noProof/>
                <w:rtl/>
              </w:rPr>
              <w:t xml:space="preserve"> </w:t>
            </w:r>
            <w:r w:rsidR="00124FEB" w:rsidRPr="005A7539">
              <w:rPr>
                <w:rStyle w:val="Hyperlink"/>
                <w:rFonts w:hint="eastAsia"/>
                <w:noProof/>
                <w:rtl/>
              </w:rPr>
              <w:t>واجبا</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البائنة</w:t>
            </w:r>
            <w:r w:rsidR="00124FEB" w:rsidRPr="005A7539">
              <w:rPr>
                <w:rStyle w:val="Hyperlink"/>
                <w:noProof/>
                <w:rtl/>
              </w:rPr>
              <w:t xml:space="preserve"> </w:t>
            </w:r>
            <w:r w:rsidR="00124FEB" w:rsidRPr="005A7539">
              <w:rPr>
                <w:rStyle w:val="Hyperlink"/>
                <w:rFonts w:hint="eastAsia"/>
                <w:noProof/>
                <w:rtl/>
              </w:rPr>
              <w:t>واجبا</w:t>
            </w:r>
            <w:r w:rsidR="00124FEB" w:rsidRPr="005A7539">
              <w:rPr>
                <w:rStyle w:val="Hyperlink"/>
                <w:noProof/>
                <w:rtl/>
              </w:rPr>
              <w:t xml:space="preserve"> </w:t>
            </w:r>
            <w:r w:rsidR="00124FEB" w:rsidRPr="005A7539">
              <w:rPr>
                <w:rStyle w:val="Hyperlink"/>
                <w:rFonts w:hint="eastAsia"/>
                <w:noProof/>
                <w:rtl/>
              </w:rPr>
              <w:t>وندبا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357</w:t>
            </w:r>
            <w:r>
              <w:rPr>
                <w:rStyle w:val="Hyperlink"/>
                <w:noProof/>
                <w:rtl/>
              </w:rPr>
              <w:fldChar w:fldCharType="end"/>
            </w:r>
          </w:hyperlink>
        </w:p>
        <w:p w:rsidR="00B51C6A" w:rsidRPr="004B627A" w:rsidRDefault="00B51C6A"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8"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اخراج</w:t>
            </w:r>
            <w:r w:rsidR="00124FEB" w:rsidRPr="005A7539">
              <w:rPr>
                <w:rStyle w:val="Hyperlink"/>
                <w:noProof/>
                <w:rtl/>
              </w:rPr>
              <w:t xml:space="preserve"> </w:t>
            </w:r>
            <w:r w:rsidR="00124FEB" w:rsidRPr="005A7539">
              <w:rPr>
                <w:rStyle w:val="Hyperlink"/>
                <w:rFonts w:hint="eastAsia"/>
                <w:noProof/>
                <w:rtl/>
              </w:rPr>
              <w:t>ذات</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الرجعية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اتت</w:t>
            </w:r>
            <w:r w:rsidR="00124FEB" w:rsidRPr="005A7539">
              <w:rPr>
                <w:rStyle w:val="Hyperlink"/>
                <w:noProof/>
                <w:rtl/>
              </w:rPr>
              <w:t xml:space="preserve"> </w:t>
            </w:r>
            <w:r w:rsidR="00124FEB" w:rsidRPr="005A7539">
              <w:rPr>
                <w:rStyle w:val="Hyperlink"/>
                <w:rFonts w:hint="eastAsia"/>
                <w:noProof/>
                <w:rtl/>
              </w:rPr>
              <w:t>بفاحشة</w:t>
            </w:r>
            <w:r w:rsidR="00124FEB" w:rsidRPr="005A7539">
              <w:rPr>
                <w:rStyle w:val="Hyperlink"/>
                <w:noProof/>
                <w:rtl/>
              </w:rPr>
              <w:t xml:space="preserve"> </w:t>
            </w:r>
            <w:r w:rsidR="00124FEB" w:rsidRPr="005A7539">
              <w:rPr>
                <w:rStyle w:val="Hyperlink"/>
                <w:rFonts w:hint="eastAsia"/>
                <w:noProof/>
                <w:rtl/>
              </w:rPr>
              <w:t>مبينة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وتفسيرها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79"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ادعت</w:t>
            </w:r>
            <w:r w:rsidR="00124FEB" w:rsidRPr="005A7539">
              <w:rPr>
                <w:rStyle w:val="Hyperlink"/>
                <w:noProof/>
                <w:rtl/>
              </w:rPr>
              <w:t xml:space="preserve"> </w:t>
            </w:r>
            <w:r w:rsidR="00124FEB" w:rsidRPr="005A7539">
              <w:rPr>
                <w:rStyle w:val="Hyperlink"/>
                <w:rFonts w:hint="eastAsia"/>
                <w:noProof/>
                <w:rtl/>
              </w:rPr>
              <w:t>انقضاء</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الامكان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قولها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Toc380483879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0"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تعتد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يبلغها</w:t>
            </w:r>
            <w:r w:rsidR="00124FEB" w:rsidRPr="005A7539">
              <w:rPr>
                <w:rStyle w:val="Hyperlink"/>
                <w:noProof/>
                <w:rtl/>
              </w:rPr>
              <w:t xml:space="preserve"> </w:t>
            </w:r>
            <w:r w:rsidR="00124FEB" w:rsidRPr="005A7539">
              <w:rPr>
                <w:rStyle w:val="Hyperlink"/>
                <w:rFonts w:hint="eastAsia"/>
                <w:noProof/>
                <w:rtl/>
              </w:rPr>
              <w:t>الخبر،</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تعلم</w:t>
            </w:r>
            <w:r w:rsidR="00124FEB" w:rsidRPr="005A7539">
              <w:rPr>
                <w:rStyle w:val="Hyperlink"/>
                <w:noProof/>
                <w:rtl/>
              </w:rPr>
              <w:t xml:space="preserve"> </w:t>
            </w:r>
            <w:r w:rsidR="00124FEB" w:rsidRPr="005A7539">
              <w:rPr>
                <w:rStyle w:val="Hyperlink"/>
                <w:rFonts w:hint="eastAsia"/>
                <w:noProof/>
                <w:rtl/>
              </w:rPr>
              <w:t>متى</w:t>
            </w:r>
            <w:r w:rsidR="00124FEB" w:rsidRPr="005A7539">
              <w:rPr>
                <w:rStyle w:val="Hyperlink"/>
                <w:noProof/>
                <w:rtl/>
              </w:rPr>
              <w:t xml:space="preserve"> </w:t>
            </w:r>
            <w:r w:rsidR="00124FEB" w:rsidRPr="005A7539">
              <w:rPr>
                <w:rStyle w:val="Hyperlink"/>
                <w:rFonts w:hint="eastAsia"/>
                <w:noProof/>
                <w:rtl/>
              </w:rPr>
              <w:t>طلقت</w:t>
            </w:r>
            <w:r w:rsidR="00124FEB" w:rsidRPr="005A7539">
              <w:rPr>
                <w:rStyle w:val="Hyperlink"/>
                <w:noProof/>
                <w:rtl/>
              </w:rPr>
              <w:t xml:space="preserve"> </w:t>
            </w:r>
            <w:r w:rsidR="00124FEB" w:rsidRPr="005A7539">
              <w:rPr>
                <w:rStyle w:val="Hyperlink"/>
                <w:rFonts w:hint="eastAsia"/>
                <w:noProof/>
                <w:rtl/>
              </w:rPr>
              <w:t>اعتدت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علمت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1"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تعتد</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يوم</w:t>
            </w:r>
            <w:r w:rsidR="00124FEB" w:rsidRPr="005A7539">
              <w:rPr>
                <w:rStyle w:val="Hyperlink"/>
                <w:noProof/>
                <w:rtl/>
              </w:rPr>
              <w:t xml:space="preserve"> </w:t>
            </w:r>
            <w:r w:rsidR="00124FEB" w:rsidRPr="005A7539">
              <w:rPr>
                <w:rStyle w:val="Hyperlink"/>
                <w:rFonts w:hint="eastAsia"/>
                <w:noProof/>
                <w:rtl/>
              </w:rPr>
              <w:t>يبلغها</w:t>
            </w:r>
            <w:r w:rsidR="00124FEB" w:rsidRPr="005A7539">
              <w:rPr>
                <w:rStyle w:val="Hyperlink"/>
                <w:noProof/>
                <w:rtl/>
              </w:rPr>
              <w:t xml:space="preserve"> </w:t>
            </w:r>
            <w:r w:rsidR="00124FEB" w:rsidRPr="005A7539">
              <w:rPr>
                <w:rStyle w:val="Hyperlink"/>
                <w:rFonts w:hint="eastAsia"/>
                <w:noProof/>
                <w:rtl/>
              </w:rPr>
              <w:t>الخبر،</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موته</w:t>
            </w:r>
            <w:r w:rsidR="00124FEB" w:rsidRPr="005A7539">
              <w:rPr>
                <w:rStyle w:val="Hyperlink"/>
                <w:noProof/>
                <w:rtl/>
              </w:rPr>
              <w:t xml:space="preserve"> </w:t>
            </w:r>
            <w:r w:rsidR="00124FEB" w:rsidRPr="005A7539">
              <w:rPr>
                <w:rStyle w:val="Hyperlink"/>
                <w:rFonts w:hint="eastAsia"/>
                <w:noProof/>
                <w:rtl/>
              </w:rPr>
              <w:t>بسنين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2"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الحداد</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خاصة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بترك</w:t>
            </w:r>
            <w:r w:rsidR="00124FEB" w:rsidRPr="005A7539">
              <w:rPr>
                <w:rStyle w:val="Hyperlink"/>
                <w:noProof/>
                <w:rtl/>
              </w:rPr>
              <w:t xml:space="preserve"> </w:t>
            </w:r>
            <w:r w:rsidR="00124FEB" w:rsidRPr="005A7539">
              <w:rPr>
                <w:rStyle w:val="Hyperlink"/>
                <w:rFonts w:hint="eastAsia"/>
                <w:noProof/>
                <w:rtl/>
              </w:rPr>
              <w:t>الزينة</w:t>
            </w:r>
            <w:r w:rsidR="00124FEB" w:rsidRPr="005A7539">
              <w:rPr>
                <w:rStyle w:val="Hyperlink"/>
                <w:noProof/>
                <w:rtl/>
              </w:rPr>
              <w:t xml:space="preserve"> </w:t>
            </w:r>
            <w:r w:rsidR="00124FEB" w:rsidRPr="005A7539">
              <w:rPr>
                <w:rStyle w:val="Hyperlink"/>
                <w:rFonts w:hint="eastAsia"/>
                <w:noProof/>
                <w:rtl/>
              </w:rPr>
              <w:t>والطيب</w:t>
            </w:r>
            <w:r w:rsidR="00124FEB" w:rsidRPr="005A7539">
              <w:rPr>
                <w:rStyle w:val="Hyperlink"/>
                <w:noProof/>
                <w:rtl/>
              </w:rPr>
              <w:t xml:space="preserve"> </w:t>
            </w:r>
            <w:r w:rsidR="00124FEB" w:rsidRPr="005A7539">
              <w:rPr>
                <w:rStyle w:val="Hyperlink"/>
                <w:rFonts w:hint="eastAsia"/>
                <w:noProof/>
                <w:rtl/>
              </w:rPr>
              <w:t>ونحوها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3"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وعشرة</w:t>
            </w:r>
            <w:r w:rsidR="00124FEB" w:rsidRPr="005A7539">
              <w:rPr>
                <w:rStyle w:val="Hyperlink"/>
                <w:noProof/>
                <w:rtl/>
              </w:rPr>
              <w:t xml:space="preserve"> </w:t>
            </w:r>
            <w:r w:rsidR="00124FEB" w:rsidRPr="005A7539">
              <w:rPr>
                <w:rStyle w:val="Hyperlink"/>
                <w:rFonts w:hint="eastAsia"/>
                <w:noProof/>
                <w:rtl/>
              </w:rPr>
              <w:t>أيام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4"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أبعد</w:t>
            </w:r>
            <w:r w:rsidR="00124FEB" w:rsidRPr="005A7539">
              <w:rPr>
                <w:rStyle w:val="Hyperlink"/>
                <w:noProof/>
                <w:rtl/>
              </w:rPr>
              <w:t xml:space="preserve"> </w:t>
            </w:r>
            <w:r w:rsidR="00124FEB" w:rsidRPr="005A7539">
              <w:rPr>
                <w:rStyle w:val="Hyperlink"/>
                <w:rFonts w:hint="eastAsia"/>
                <w:noProof/>
                <w:rtl/>
              </w:rPr>
              <w:t>الأجلين</w:t>
            </w:r>
            <w:r w:rsidR="00124FEB" w:rsidRPr="005A7539">
              <w:rPr>
                <w:rStyle w:val="Hyperlink"/>
                <w:noProof/>
                <w:rtl/>
                <w:lang w:bidi="ar-IQ"/>
              </w:rPr>
              <w:t>:</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الوضع</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وعشر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5"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السكنى</w:t>
            </w:r>
            <w:r w:rsidR="00124FEB" w:rsidRPr="005A7539">
              <w:rPr>
                <w:rStyle w:val="Hyperlink"/>
                <w:noProof/>
                <w:rtl/>
              </w:rPr>
              <w:t xml:space="preserve"> </w:t>
            </w:r>
            <w:r w:rsidR="00124FEB" w:rsidRPr="005A7539">
              <w:rPr>
                <w:rStyle w:val="Hyperlink"/>
                <w:rFonts w:hint="eastAsia"/>
                <w:noProof/>
                <w:rtl/>
              </w:rPr>
              <w:t>والنفقة</w:t>
            </w:r>
            <w:r w:rsidR="00124FEB" w:rsidRPr="005A7539">
              <w:rPr>
                <w:rStyle w:val="Hyperlink"/>
                <w:noProof/>
                <w:rtl/>
              </w:rPr>
              <w:t xml:space="preserve"> </w:t>
            </w:r>
            <w:r w:rsidR="00124FEB" w:rsidRPr="005A7539">
              <w:rPr>
                <w:rStyle w:val="Hyperlink"/>
                <w:rFonts w:hint="eastAsia"/>
                <w:noProof/>
                <w:rtl/>
              </w:rPr>
              <w:t>للمتوفى</w:t>
            </w:r>
            <w:r w:rsidR="00124FEB" w:rsidRPr="005A7539">
              <w:rPr>
                <w:rStyle w:val="Hyperlink"/>
                <w:noProof/>
                <w:rtl/>
              </w:rPr>
              <w:t xml:space="preserve"> </w:t>
            </w:r>
            <w:r w:rsidR="00124FEB" w:rsidRPr="005A7539">
              <w:rPr>
                <w:rStyle w:val="Hyperlink"/>
                <w:rFonts w:hint="eastAsia"/>
                <w:noProof/>
                <w:rtl/>
              </w:rPr>
              <w:t>عنها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تعتد</w:t>
            </w:r>
            <w:r w:rsidR="00124FEB" w:rsidRPr="005A7539">
              <w:rPr>
                <w:rStyle w:val="Hyperlink"/>
                <w:noProof/>
                <w:rtl/>
              </w:rPr>
              <w:t xml:space="preserve"> </w:t>
            </w:r>
            <w:r w:rsidR="00124FEB" w:rsidRPr="005A7539">
              <w:rPr>
                <w:rStyle w:val="Hyperlink"/>
                <w:rFonts w:hint="eastAsia"/>
                <w:noProof/>
                <w:rtl/>
              </w:rPr>
              <w:t>حيث</w:t>
            </w:r>
            <w:r w:rsidR="00124FEB" w:rsidRPr="005A7539">
              <w:rPr>
                <w:rStyle w:val="Hyperlink"/>
                <w:noProof/>
                <w:rtl/>
              </w:rPr>
              <w:t xml:space="preserve"> </w:t>
            </w:r>
            <w:r w:rsidR="00124FEB" w:rsidRPr="005A7539">
              <w:rPr>
                <w:rStyle w:val="Hyperlink"/>
                <w:rFonts w:hint="eastAsia"/>
                <w:noProof/>
                <w:rtl/>
              </w:rPr>
              <w:t>شاءت</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6"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حج</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وقضائها</w:t>
            </w:r>
            <w:r w:rsidR="00124FEB" w:rsidRPr="005A7539">
              <w:rPr>
                <w:rStyle w:val="Hyperlink"/>
                <w:noProof/>
                <w:rtl/>
              </w:rPr>
              <w:t xml:space="preserve"> </w:t>
            </w:r>
            <w:r w:rsidR="00124FEB" w:rsidRPr="005A7539">
              <w:rPr>
                <w:rStyle w:val="Hyperlink"/>
                <w:rFonts w:hint="eastAsia"/>
                <w:noProof/>
                <w:rtl/>
              </w:rPr>
              <w:t>الحقوق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وخروجها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جنازة</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ولزيارة</w:t>
            </w:r>
            <w:r w:rsidR="00124FEB" w:rsidRPr="005A7539">
              <w:rPr>
                <w:rStyle w:val="Hyperlink"/>
                <w:noProof/>
                <w:rtl/>
              </w:rPr>
              <w:t xml:space="preserve"> </w:t>
            </w:r>
            <w:r w:rsidR="00124FEB" w:rsidRPr="005A7539">
              <w:rPr>
                <w:rStyle w:val="Hyperlink"/>
                <w:rFonts w:hint="eastAsia"/>
                <w:noProof/>
                <w:rtl/>
              </w:rPr>
              <w:t>قبره،</w:t>
            </w:r>
            <w:r w:rsidR="00124FEB" w:rsidRPr="005A7539">
              <w:rPr>
                <w:rStyle w:val="Hyperlink"/>
                <w:noProof/>
                <w:rtl/>
              </w:rPr>
              <w:t xml:space="preserve"> </w:t>
            </w:r>
            <w:r w:rsidR="00124FEB" w:rsidRPr="005A7539">
              <w:rPr>
                <w:rStyle w:val="Hyperlink"/>
                <w:rFonts w:hint="eastAsia"/>
                <w:noProof/>
                <w:rtl/>
              </w:rPr>
              <w:t>ولحاجة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بد</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7"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كونها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بيت</w:t>
            </w:r>
            <w:r w:rsidR="00124FEB" w:rsidRPr="005A7539">
              <w:rPr>
                <w:rStyle w:val="Hyperlink"/>
                <w:noProof/>
                <w:rtl/>
              </w:rPr>
              <w:t xml:space="preserve"> </w:t>
            </w:r>
            <w:r w:rsidR="00124FEB" w:rsidRPr="005A7539">
              <w:rPr>
                <w:rStyle w:val="Hyperlink"/>
                <w:rFonts w:hint="eastAsia"/>
                <w:noProof/>
                <w:rtl/>
              </w:rPr>
              <w:t>واحد</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مبيتها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بيتها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8"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89"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الرجعية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hint="eastAsia"/>
                <w:noProof/>
                <w:rtl/>
              </w:rPr>
              <w:t>ويثبت</w:t>
            </w:r>
            <w:r w:rsidR="00124FEB" w:rsidRPr="005A7539">
              <w:rPr>
                <w:rStyle w:val="Hyperlink"/>
                <w:noProof/>
                <w:rtl/>
              </w:rPr>
              <w:t xml:space="preserve"> </w:t>
            </w:r>
            <w:r w:rsidR="00124FEB" w:rsidRPr="005A7539">
              <w:rPr>
                <w:rStyle w:val="Hyperlink"/>
                <w:rFonts w:hint="eastAsia"/>
                <w:noProof/>
                <w:rtl/>
              </w:rPr>
              <w:t>الميراث</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أحدهما</w:t>
            </w:r>
            <w:r w:rsidR="00124FEB" w:rsidRPr="005A7539">
              <w:rPr>
                <w:rStyle w:val="Hyperlink"/>
                <w:noProof/>
                <w:rtl/>
              </w:rPr>
              <w:t xml:space="preserve"> </w:t>
            </w:r>
            <w:r w:rsidR="00124FEB" w:rsidRPr="005A7539">
              <w:rPr>
                <w:rStyle w:val="Hyperlink"/>
                <w:rFonts w:hint="eastAsia"/>
                <w:noProof/>
                <w:rtl/>
              </w:rPr>
              <w:t>فيها،</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الموت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البائنة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Toc380483889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0" w:history="1">
            <w:r w:rsidR="00124FEB" w:rsidRPr="005A7539">
              <w:rPr>
                <w:rStyle w:val="Hyperlink"/>
                <w:noProof/>
                <w:rtl/>
              </w:rPr>
              <w:t>33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noProof/>
                <w:rtl/>
              </w:rPr>
              <w:t xml:space="preserve"> </w:t>
            </w:r>
            <w:r w:rsidR="00124FEB" w:rsidRPr="005A7539">
              <w:rPr>
                <w:rStyle w:val="Hyperlink"/>
                <w:rFonts w:hint="eastAsia"/>
                <w:noProof/>
                <w:rtl/>
              </w:rPr>
              <w:t>ودخل</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hint="eastAsia"/>
                <w:noProof/>
                <w:rtl/>
              </w:rPr>
              <w:t>وحرمت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ابدا،</w:t>
            </w:r>
            <w:r w:rsidR="00124FEB" w:rsidRPr="005A7539">
              <w:rPr>
                <w:rStyle w:val="Hyperlink"/>
                <w:noProof/>
                <w:rtl/>
              </w:rPr>
              <w:t xml:space="preserve"> </w:t>
            </w:r>
            <w:r w:rsidR="00124FEB" w:rsidRPr="005A7539">
              <w:rPr>
                <w:rStyle w:val="Hyperlink"/>
                <w:rFonts w:hint="eastAsia"/>
                <w:noProof/>
                <w:rtl/>
              </w:rPr>
              <w:t>وترجع</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الأول</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تعتد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الأخير،</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شهد</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شاهدان</w:t>
            </w:r>
            <w:r w:rsidR="00124FEB" w:rsidRPr="005A7539">
              <w:rPr>
                <w:rStyle w:val="Hyperlink"/>
                <w:noProof/>
                <w:rtl/>
              </w:rPr>
              <w:t xml:space="preserve"> </w:t>
            </w:r>
            <w:r w:rsidR="00124FEB" w:rsidRPr="005A7539">
              <w:rPr>
                <w:rStyle w:val="Hyperlink"/>
                <w:rFonts w:hint="eastAsia"/>
                <w:noProof/>
                <w:rtl/>
              </w:rPr>
              <w:t>زورا</w:t>
            </w:r>
            <w:r w:rsidR="00124FEB" w:rsidRPr="005A7539">
              <w:rPr>
                <w:rStyle w:val="Hyperlink"/>
                <w:noProof/>
                <w:rtl/>
              </w:rPr>
              <w:t xml:space="preserve"> </w:t>
            </w:r>
            <w:r w:rsidR="00124FEB" w:rsidRPr="005A7539">
              <w:rPr>
                <w:rStyle w:val="Hyperlink"/>
                <w:rFonts w:hint="eastAsia"/>
                <w:noProof/>
                <w:rtl/>
              </w:rPr>
              <w:t>ضمنا</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1"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بلغها</w:t>
            </w:r>
            <w:r w:rsidR="00124FEB" w:rsidRPr="005A7539">
              <w:rPr>
                <w:rStyle w:val="Hyperlink"/>
                <w:noProof/>
                <w:rtl/>
              </w:rPr>
              <w:t xml:space="preserve"> </w:t>
            </w:r>
            <w:r w:rsidR="00124FEB" w:rsidRPr="005A7539">
              <w:rPr>
                <w:rStyle w:val="Hyperlink"/>
                <w:rFonts w:hint="eastAsia"/>
                <w:noProof/>
                <w:rtl/>
              </w:rPr>
              <w:t>موت</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طلاقه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فتزوجت</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جاء</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وظهر</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يطلقها،</w:t>
            </w:r>
            <w:r w:rsidR="00124FEB" w:rsidRPr="005A7539">
              <w:rPr>
                <w:rStyle w:val="Hyperlink"/>
                <w:noProof/>
                <w:rtl/>
              </w:rPr>
              <w:t xml:space="preserve"> </w:t>
            </w:r>
            <w:r w:rsidR="00124FEB" w:rsidRPr="005A7539">
              <w:rPr>
                <w:rStyle w:val="Hyperlink"/>
                <w:rFonts w:hint="eastAsia"/>
                <w:noProof/>
                <w:rtl/>
              </w:rPr>
              <w:t>ففارقها</w:t>
            </w:r>
            <w:r w:rsidR="00124FEB" w:rsidRPr="005A7539">
              <w:rPr>
                <w:rStyle w:val="Hyperlink"/>
                <w:noProof/>
                <w:rtl/>
              </w:rPr>
              <w:t xml:space="preserve"> </w:t>
            </w:r>
            <w:r w:rsidR="00124FEB" w:rsidRPr="005A7539">
              <w:rPr>
                <w:rStyle w:val="Hyperlink"/>
                <w:rFonts w:hint="eastAsia"/>
                <w:noProof/>
                <w:rtl/>
              </w:rPr>
              <w:t>الزوجان</w:t>
            </w:r>
            <w:r w:rsidR="00124FEB" w:rsidRPr="005A7539">
              <w:rPr>
                <w:rStyle w:val="Hyperlink"/>
                <w:noProof/>
                <w:rtl/>
              </w:rPr>
              <w:t xml:space="preserve"> </w:t>
            </w:r>
            <w:r w:rsidR="00124FEB" w:rsidRPr="005A7539">
              <w:rPr>
                <w:rStyle w:val="Hyperlink"/>
                <w:rFonts w:hint="eastAsia"/>
                <w:noProof/>
                <w:rtl/>
              </w:rPr>
              <w:t>جميعا،</w:t>
            </w:r>
            <w:r w:rsidR="00124FEB" w:rsidRPr="005A7539">
              <w:rPr>
                <w:rStyle w:val="Hyperlink"/>
                <w:noProof/>
                <w:rtl/>
              </w:rPr>
              <w:t xml:space="preserve"> </w:t>
            </w:r>
            <w:r w:rsidR="00124FEB" w:rsidRPr="005A7539">
              <w:rPr>
                <w:rStyle w:val="Hyperlink"/>
                <w:rFonts w:hint="eastAsia"/>
                <w:noProof/>
                <w:rtl/>
              </w:rPr>
              <w:t>أجزأها</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2" w:history="1">
            <w:r w:rsidR="00124FEB" w:rsidRPr="005A7539">
              <w:rPr>
                <w:rStyle w:val="Hyperlink"/>
                <w:noProof/>
                <w:rtl/>
              </w:rPr>
              <w:t>35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قرءان</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حرا،</w:t>
            </w:r>
            <w:r w:rsidR="00124FEB" w:rsidRPr="005A7539">
              <w:rPr>
                <w:rStyle w:val="Hyperlink"/>
                <w:noProof/>
                <w:rtl/>
              </w:rPr>
              <w:t xml:space="preserve"> </w:t>
            </w:r>
            <w:r w:rsidR="00124FEB" w:rsidRPr="005A7539">
              <w:rPr>
                <w:rStyle w:val="Hyperlink"/>
                <w:rFonts w:hint="eastAsia"/>
                <w:noProof/>
                <w:rtl/>
              </w:rPr>
              <w:t>وان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تحيض</w:t>
            </w:r>
            <w:r w:rsidR="00124FEB" w:rsidRPr="005A7539">
              <w:rPr>
                <w:rStyle w:val="Hyperlink"/>
                <w:noProof/>
                <w:rtl/>
              </w:rPr>
              <w:t xml:space="preserve"> </w:t>
            </w:r>
            <w:r w:rsidR="00124FEB" w:rsidRPr="005A7539">
              <w:rPr>
                <w:rStyle w:val="Hyperlink"/>
                <w:rFonts w:hint="eastAsia"/>
                <w:noProof/>
                <w:rtl/>
              </w:rPr>
              <w:t>وهي</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سن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تحيض،</w:t>
            </w:r>
            <w:r w:rsidR="00124FEB" w:rsidRPr="005A7539">
              <w:rPr>
                <w:rStyle w:val="Hyperlink"/>
                <w:noProof/>
                <w:rtl/>
              </w:rPr>
              <w:t xml:space="preserve"> </w:t>
            </w:r>
            <w:r w:rsidR="00124FEB" w:rsidRPr="005A7539">
              <w:rPr>
                <w:rStyle w:val="Hyperlink"/>
                <w:rFonts w:hint="eastAsia"/>
                <w:noProof/>
                <w:rtl/>
              </w:rPr>
              <w:t>فخمسة</w:t>
            </w:r>
            <w:r w:rsidR="00124FEB" w:rsidRPr="005A7539">
              <w:rPr>
                <w:rStyle w:val="Hyperlink"/>
                <w:noProof/>
                <w:rtl/>
              </w:rPr>
              <w:t xml:space="preserve"> </w:t>
            </w:r>
            <w:r w:rsidR="00124FEB" w:rsidRPr="005A7539">
              <w:rPr>
                <w:rStyle w:val="Hyperlink"/>
                <w:rFonts w:hint="eastAsia"/>
                <w:noProof/>
                <w:rtl/>
              </w:rPr>
              <w:t>وأربعون</w:t>
            </w:r>
            <w:r w:rsidR="00124FEB" w:rsidRPr="005A7539">
              <w:rPr>
                <w:rStyle w:val="Hyperlink"/>
                <w:noProof/>
                <w:rtl/>
              </w:rPr>
              <w:t xml:space="preserve"> </w:t>
            </w:r>
            <w:r w:rsidR="00124FEB" w:rsidRPr="005A7539">
              <w:rPr>
                <w:rStyle w:val="Hyperlink"/>
                <w:rFonts w:hint="eastAsia"/>
                <w:noProof/>
                <w:rtl/>
              </w:rPr>
              <w:t>يوما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369</w:t>
            </w:r>
            <w:r>
              <w:rPr>
                <w:rStyle w:val="Hyperlink"/>
                <w:noProof/>
                <w:rtl/>
              </w:rPr>
              <w:fldChar w:fldCharType="end"/>
            </w:r>
          </w:hyperlink>
        </w:p>
        <w:p w:rsidR="00B51C6A" w:rsidRPr="004B627A" w:rsidRDefault="00B51C6A"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3" w:history="1">
            <w:r w:rsidR="00124FEB" w:rsidRPr="005A7539">
              <w:rPr>
                <w:rStyle w:val="Hyperlink"/>
                <w:noProof/>
                <w:rtl/>
              </w:rPr>
              <w:t>36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أقراء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4" w:history="1">
            <w:r w:rsidR="00124FEB" w:rsidRPr="005A7539">
              <w:rPr>
                <w:rStyle w:val="Hyperlink"/>
                <w:noProof/>
                <w:rtl/>
              </w:rPr>
              <w:t>37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مثل</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وعشرة</w:t>
            </w:r>
            <w:r w:rsidR="00124FEB" w:rsidRPr="005A7539">
              <w:rPr>
                <w:rStyle w:val="Hyperlink"/>
                <w:noProof/>
                <w:rtl/>
              </w:rPr>
              <w:t xml:space="preserve"> </w:t>
            </w:r>
            <w:r w:rsidR="00124FEB" w:rsidRPr="005A7539">
              <w:rPr>
                <w:rStyle w:val="Hyperlink"/>
                <w:rFonts w:hint="eastAsia"/>
                <w:noProof/>
                <w:rtl/>
              </w:rPr>
              <w:t>أيام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5" w:history="1">
            <w:r w:rsidR="00124FEB" w:rsidRPr="005A7539">
              <w:rPr>
                <w:rStyle w:val="Hyperlink"/>
                <w:noProof/>
                <w:rtl/>
              </w:rPr>
              <w:t>38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وطئها</w:t>
            </w:r>
            <w:r w:rsidR="00124FEB" w:rsidRPr="005A7539">
              <w:rPr>
                <w:rStyle w:val="Hyperlink"/>
                <w:noProof/>
                <w:rtl/>
              </w:rPr>
              <w:t xml:space="preserve"> </w:t>
            </w:r>
            <w:r w:rsidR="00124FEB" w:rsidRPr="005A7539">
              <w:rPr>
                <w:rStyle w:val="Hyperlink"/>
                <w:rFonts w:hint="eastAsia"/>
                <w:noProof/>
                <w:rtl/>
              </w:rPr>
              <w:t>سيدها</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أعتقها،</w:t>
            </w:r>
            <w:r w:rsidR="00124FEB" w:rsidRPr="005A7539">
              <w:rPr>
                <w:rStyle w:val="Hyperlink"/>
                <w:noProof/>
                <w:rtl/>
              </w:rPr>
              <w:t xml:space="preserve"> </w:t>
            </w:r>
            <w:r w:rsidR="00124FEB" w:rsidRPr="005A7539">
              <w:rPr>
                <w:rStyle w:val="Hyperlink"/>
                <w:rFonts w:hint="eastAsia"/>
                <w:noProof/>
                <w:rtl/>
              </w:rPr>
              <w:t>وأرادت</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6" w:history="1">
            <w:r w:rsidR="00124FEB" w:rsidRPr="005A7539">
              <w:rPr>
                <w:rStyle w:val="Hyperlink"/>
                <w:noProof/>
                <w:rtl/>
              </w:rPr>
              <w:t>39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الزانية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أرادت</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تتزوج</w:t>
            </w:r>
            <w:r w:rsidR="00124FEB" w:rsidRPr="005A7539">
              <w:rPr>
                <w:rStyle w:val="Hyperlink"/>
                <w:noProof/>
                <w:rtl/>
              </w:rPr>
              <w:t xml:space="preserve"> </w:t>
            </w:r>
            <w:r w:rsidR="00124FEB" w:rsidRPr="005A7539">
              <w:rPr>
                <w:rStyle w:val="Hyperlink"/>
                <w:rFonts w:hint="eastAsia"/>
                <w:noProof/>
                <w:rtl/>
              </w:rPr>
              <w:t>الزاني</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7" w:history="1">
            <w:r w:rsidR="00124FEB" w:rsidRPr="005A7539">
              <w:rPr>
                <w:rStyle w:val="Hyperlink"/>
                <w:noProof/>
                <w:rtl/>
              </w:rPr>
              <w:t>40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المشركة</w:t>
            </w:r>
            <w:r w:rsidR="00124FEB" w:rsidRPr="005A7539">
              <w:rPr>
                <w:rStyle w:val="Hyperlink"/>
                <w:noProof/>
                <w:rtl/>
              </w:rPr>
              <w:t xml:space="preserve"> </w:t>
            </w:r>
            <w:r w:rsidR="00124FEB" w:rsidRPr="005A7539">
              <w:rPr>
                <w:rStyle w:val="Hyperlink"/>
                <w:rFonts w:hint="eastAsia"/>
                <w:noProof/>
                <w:rtl/>
              </w:rPr>
              <w:t>التي</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زوج</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أسلمت</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تعتد</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8" w:history="1">
            <w:r w:rsidR="00124FEB" w:rsidRPr="005A7539">
              <w:rPr>
                <w:rStyle w:val="Hyperlink"/>
                <w:noProof/>
                <w:rtl/>
              </w:rPr>
              <w:t>41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عنده</w:t>
            </w:r>
            <w:r w:rsidR="00124FEB" w:rsidRPr="005A7539">
              <w:rPr>
                <w:rStyle w:val="Hyperlink"/>
                <w:noProof/>
                <w:rtl/>
              </w:rPr>
              <w:t xml:space="preserve"> </w:t>
            </w:r>
            <w:r w:rsidR="00124FEB" w:rsidRPr="005A7539">
              <w:rPr>
                <w:rStyle w:val="Hyperlink"/>
                <w:rFonts w:hint="eastAsia"/>
                <w:noProof/>
                <w:rtl/>
              </w:rPr>
              <w:t>أربع</w:t>
            </w:r>
            <w:r w:rsidR="00124FEB" w:rsidRPr="005A7539">
              <w:rPr>
                <w:rStyle w:val="Hyperlink"/>
                <w:noProof/>
                <w:rtl/>
              </w:rPr>
              <w:t xml:space="preserve"> </w:t>
            </w:r>
            <w:r w:rsidR="00124FEB" w:rsidRPr="005A7539">
              <w:rPr>
                <w:rStyle w:val="Hyperlink"/>
                <w:rFonts w:hint="eastAsia"/>
                <w:noProof/>
                <w:rtl/>
              </w:rPr>
              <w:t>فطلق</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يتزوج</w:t>
            </w:r>
            <w:r w:rsidR="00124FEB" w:rsidRPr="005A7539">
              <w:rPr>
                <w:rStyle w:val="Hyperlink"/>
                <w:noProof/>
                <w:rtl/>
              </w:rPr>
              <w:t xml:space="preserve"> </w:t>
            </w:r>
            <w:r w:rsidR="00124FEB" w:rsidRPr="005A7539">
              <w:rPr>
                <w:rStyle w:val="Hyperlink"/>
                <w:rFonts w:hint="eastAsia"/>
                <w:noProof/>
                <w:rtl/>
              </w:rPr>
              <w:t>أخرى</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تنقضي</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غائبا</w:t>
            </w:r>
            <w:r w:rsidR="00124FEB" w:rsidRPr="005A7539">
              <w:rPr>
                <w:rStyle w:val="Hyperlink"/>
                <w:noProof/>
                <w:rtl/>
              </w:rPr>
              <w:t xml:space="preserve"> </w:t>
            </w:r>
            <w:r w:rsidR="00124FEB" w:rsidRPr="005A7539">
              <w:rPr>
                <w:rStyle w:val="Hyperlink"/>
                <w:rFonts w:hint="eastAsia"/>
                <w:noProof/>
                <w:rtl/>
              </w:rPr>
              <w:t>صبر</w:t>
            </w:r>
            <w:r w:rsidR="00124FEB" w:rsidRPr="005A7539">
              <w:rPr>
                <w:rStyle w:val="Hyperlink"/>
                <w:noProof/>
                <w:rtl/>
              </w:rPr>
              <w:t xml:space="preserve"> </w:t>
            </w:r>
            <w:r w:rsidR="00124FEB" w:rsidRPr="005A7539">
              <w:rPr>
                <w:rStyle w:val="Hyperlink"/>
                <w:rFonts w:hint="eastAsia"/>
                <w:noProof/>
                <w:rtl/>
              </w:rPr>
              <w:t>تسعة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899" w:history="1">
            <w:r w:rsidR="00124FEB" w:rsidRPr="005A7539">
              <w:rPr>
                <w:rStyle w:val="Hyperlink"/>
                <w:noProof/>
                <w:rtl/>
              </w:rPr>
              <w:t>42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تزويج</w:t>
            </w:r>
            <w:r w:rsidR="00124FEB" w:rsidRPr="005A7539">
              <w:rPr>
                <w:rStyle w:val="Hyperlink"/>
                <w:noProof/>
                <w:rtl/>
              </w:rPr>
              <w:t xml:space="preserve"> </w:t>
            </w:r>
            <w:r w:rsidR="00124FEB" w:rsidRPr="005A7539">
              <w:rPr>
                <w:rStyle w:val="Hyperlink"/>
                <w:rFonts w:hint="eastAsia"/>
                <w:noProof/>
                <w:rtl/>
              </w:rPr>
              <w:t>أختها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تنقضي</w:t>
            </w:r>
            <w:r w:rsidR="00124FEB" w:rsidRPr="005A7539">
              <w:rPr>
                <w:rStyle w:val="Hyperlink"/>
                <w:noProof/>
                <w:rtl/>
              </w:rPr>
              <w:t xml:space="preserve"> </w:t>
            </w:r>
            <w:r w:rsidR="00124FEB" w:rsidRPr="005A7539">
              <w:rPr>
                <w:rStyle w:val="Hyperlink"/>
                <w:rFonts w:hint="eastAsia"/>
                <w:noProof/>
                <w:rtl/>
              </w:rPr>
              <w:t>عدتها،</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المتعة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انقضت</w:t>
            </w:r>
            <w:r w:rsidR="00124FEB" w:rsidRPr="005A7539">
              <w:rPr>
                <w:rStyle w:val="Hyperlink"/>
                <w:noProof/>
                <w:rtl/>
              </w:rPr>
              <w:t xml:space="preserve"> </w:t>
            </w:r>
            <w:r w:rsidR="00124FEB" w:rsidRPr="005A7539">
              <w:rPr>
                <w:rStyle w:val="Hyperlink"/>
                <w:rFonts w:hint="eastAsia"/>
                <w:noProof/>
                <w:rtl/>
              </w:rPr>
              <w:t>مدتها،</w:t>
            </w:r>
            <w:r w:rsidR="00124FEB" w:rsidRPr="005A7539">
              <w:rPr>
                <w:rStyle w:val="Hyperlink"/>
                <w:noProof/>
                <w:rtl/>
              </w:rPr>
              <w:t xml:space="preserve"> </w:t>
            </w:r>
            <w:r w:rsidR="00124FEB" w:rsidRPr="005A7539">
              <w:rPr>
                <w:rStyle w:val="Hyperlink"/>
                <w:rFonts w:hint="eastAsia"/>
                <w:noProof/>
                <w:rtl/>
              </w:rPr>
              <w:t>ويجوز</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البائن</w:t>
            </w:r>
            <w:r w:rsidR="00124FEB" w:rsidRPr="005A7539">
              <w:rPr>
                <w:rStyle w:val="Hyperlink"/>
                <w:noProof/>
                <w:rtl/>
              </w:rPr>
              <w:t xml:space="preserve"> </w:t>
            </w:r>
            <w:r w:rsidR="00124FEB" w:rsidRPr="005A7539">
              <w:rPr>
                <w:rStyle w:val="Hyperlink"/>
                <w:rFonts w:hint="eastAsia"/>
                <w:noProof/>
                <w:rtl/>
              </w:rPr>
              <w:t>وعن</w:t>
            </w:r>
            <w:r w:rsidR="00124FEB" w:rsidRPr="005A7539">
              <w:rPr>
                <w:rStyle w:val="Hyperlink"/>
                <w:noProof/>
                <w:rtl/>
              </w:rPr>
              <w:t xml:space="preserve"> </w:t>
            </w:r>
            <w:r w:rsidR="00124FEB" w:rsidRPr="005A7539">
              <w:rPr>
                <w:rStyle w:val="Hyperlink"/>
                <w:rFonts w:hint="eastAsia"/>
                <w:noProof/>
                <w:rtl/>
              </w:rPr>
              <w:t>الوفاة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Toc380483899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0" w:history="1">
            <w:r w:rsidR="00124FEB" w:rsidRPr="005A7539">
              <w:rPr>
                <w:rStyle w:val="Hyperlink"/>
                <w:noProof/>
                <w:rtl/>
              </w:rPr>
              <w:t>43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وضعت</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تزوج،</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تمكن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نفسها</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تخرج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النفاس</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1" w:history="1">
            <w:r w:rsidR="00124FEB" w:rsidRPr="005A7539">
              <w:rPr>
                <w:rStyle w:val="Hyperlink"/>
                <w:noProof/>
                <w:rtl/>
              </w:rPr>
              <w:t>44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عدة</w:t>
            </w:r>
            <w:r w:rsidR="00124FEB" w:rsidRPr="005A7539">
              <w:rPr>
                <w:rStyle w:val="Hyperlink"/>
                <w:noProof/>
                <w:rtl/>
              </w:rPr>
              <w:t xml:space="preserve"> </w:t>
            </w:r>
            <w:r w:rsidR="00124FEB" w:rsidRPr="005A7539">
              <w:rPr>
                <w:rStyle w:val="Hyperlink"/>
                <w:rFonts w:hint="eastAsia"/>
                <w:noProof/>
                <w:rtl/>
              </w:rPr>
              <w:t>المتعة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انقضت</w:t>
            </w:r>
            <w:r w:rsidR="00124FEB" w:rsidRPr="005A7539">
              <w:rPr>
                <w:rStyle w:val="Hyperlink"/>
                <w:noProof/>
                <w:rtl/>
              </w:rPr>
              <w:t xml:space="preserve"> </w:t>
            </w:r>
            <w:r w:rsidR="00124FEB" w:rsidRPr="005A7539">
              <w:rPr>
                <w:rStyle w:val="Hyperlink"/>
                <w:rFonts w:hint="eastAsia"/>
                <w:noProof/>
                <w:rtl/>
              </w:rPr>
              <w:t>المدة</w:t>
            </w:r>
            <w:r w:rsidR="00124FEB" w:rsidRPr="005A7539">
              <w:rPr>
                <w:rStyle w:val="Hyperlink"/>
                <w:noProof/>
                <w:rtl/>
              </w:rPr>
              <w:t xml:space="preserve"> </w:t>
            </w:r>
            <w:r w:rsidR="00124FEB" w:rsidRPr="005A7539">
              <w:rPr>
                <w:rStyle w:val="Hyperlink"/>
                <w:rFonts w:hint="eastAsia"/>
                <w:noProof/>
                <w:rtl/>
              </w:rPr>
              <w:t>قرءان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تحيض</w:t>
            </w:r>
            <w:r w:rsidR="00124FEB" w:rsidRPr="005A7539">
              <w:rPr>
                <w:rStyle w:val="Hyperlink"/>
                <w:noProof/>
                <w:rtl/>
              </w:rPr>
              <w:t xml:space="preserve"> </w:t>
            </w:r>
            <w:r w:rsidR="00124FEB" w:rsidRPr="005A7539">
              <w:rPr>
                <w:rStyle w:val="Hyperlink"/>
                <w:rFonts w:hint="eastAsia"/>
                <w:noProof/>
                <w:rtl/>
              </w:rPr>
              <w:t>وهي</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سن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تحيض</w:t>
            </w:r>
            <w:r w:rsidR="00124FEB" w:rsidRPr="005A7539">
              <w:rPr>
                <w:rStyle w:val="Hyperlink"/>
                <w:noProof/>
                <w:rtl/>
              </w:rPr>
              <w:t xml:space="preserve"> </w:t>
            </w:r>
            <w:r w:rsidR="00124FEB" w:rsidRPr="005A7539">
              <w:rPr>
                <w:rStyle w:val="Hyperlink"/>
                <w:rFonts w:hint="eastAsia"/>
                <w:noProof/>
                <w:rtl/>
              </w:rPr>
              <w:t>فخمسة</w:t>
            </w:r>
            <w:r w:rsidR="00124FEB" w:rsidRPr="005A7539">
              <w:rPr>
                <w:rStyle w:val="Hyperlink"/>
                <w:noProof/>
                <w:rtl/>
              </w:rPr>
              <w:t xml:space="preserve"> </w:t>
            </w:r>
            <w:r w:rsidR="00124FEB" w:rsidRPr="005A7539">
              <w:rPr>
                <w:rStyle w:val="Hyperlink"/>
                <w:rFonts w:hint="eastAsia"/>
                <w:noProof/>
                <w:rtl/>
              </w:rPr>
              <w:t>وأربعون</w:t>
            </w:r>
            <w:r w:rsidR="00124FEB" w:rsidRPr="005A7539">
              <w:rPr>
                <w:rStyle w:val="Hyperlink"/>
                <w:noProof/>
                <w:rtl/>
              </w:rPr>
              <w:t xml:space="preserve"> </w:t>
            </w:r>
            <w:r w:rsidR="00124FEB" w:rsidRPr="005A7539">
              <w:rPr>
                <w:rStyle w:val="Hyperlink"/>
                <w:rFonts w:hint="eastAsia"/>
                <w:noProof/>
                <w:rtl/>
              </w:rPr>
              <w:t>يوما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2" w:history="1">
            <w:r w:rsidR="00124FEB" w:rsidRPr="005A7539">
              <w:rPr>
                <w:rStyle w:val="Hyperlink"/>
                <w:noProof/>
                <w:rtl/>
              </w:rPr>
              <w:t>45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استبراء</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شرائها</w:t>
            </w:r>
            <w:r w:rsidR="00124FEB" w:rsidRPr="005A7539">
              <w:rPr>
                <w:rStyle w:val="Hyperlink"/>
                <w:noProof/>
                <w:rtl/>
              </w:rPr>
              <w:t xml:space="preserve"> </w:t>
            </w:r>
            <w:r w:rsidR="00124FEB" w:rsidRPr="005A7539">
              <w:rPr>
                <w:rStyle w:val="Hyperlink"/>
                <w:rFonts w:hint="eastAsia"/>
                <w:noProof/>
                <w:rtl/>
              </w:rPr>
              <w:t>بحيضة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سبيها،</w:t>
            </w:r>
            <w:r w:rsidR="00124FEB" w:rsidRPr="005A7539">
              <w:rPr>
                <w:rStyle w:val="Hyperlink"/>
                <w:noProof/>
                <w:rtl/>
              </w:rPr>
              <w:t xml:space="preserve"> </w:t>
            </w:r>
            <w:r w:rsidR="00124FEB" w:rsidRPr="005A7539">
              <w:rPr>
                <w:rStyle w:val="Hyperlink"/>
                <w:rFonts w:hint="eastAsia"/>
                <w:noProof/>
                <w:rtl/>
              </w:rPr>
              <w:t>وعند</w:t>
            </w:r>
            <w:r w:rsidR="00124FEB" w:rsidRPr="005A7539">
              <w:rPr>
                <w:rStyle w:val="Hyperlink"/>
                <w:noProof/>
                <w:rtl/>
              </w:rPr>
              <w:t xml:space="preserve"> </w:t>
            </w:r>
            <w:r w:rsidR="00124FEB" w:rsidRPr="005A7539">
              <w:rPr>
                <w:rStyle w:val="Hyperlink"/>
                <w:rFonts w:hint="eastAsia"/>
                <w:noProof/>
                <w:rtl/>
              </w:rPr>
              <w:t>بيعها</w:t>
            </w:r>
            <w:r w:rsidR="00124FEB" w:rsidRPr="005A7539">
              <w:rPr>
                <w:rStyle w:val="Hyperlink"/>
                <w:noProof/>
                <w:rtl/>
              </w:rPr>
              <w:t xml:space="preserve"> </w:t>
            </w:r>
            <w:r w:rsidR="00124FEB" w:rsidRPr="005A7539">
              <w:rPr>
                <w:rStyle w:val="Hyperlink"/>
                <w:rFonts w:hint="eastAsia"/>
                <w:noProof/>
                <w:rtl/>
              </w:rPr>
              <w:t>وتفضيل</w:t>
            </w:r>
            <w:r w:rsidR="00124FEB" w:rsidRPr="005A7539">
              <w:rPr>
                <w:rStyle w:val="Hyperlink"/>
                <w:noProof/>
                <w:rtl/>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الاستبراء،</w:t>
            </w:r>
            <w:r w:rsidR="00124FEB" w:rsidRPr="005A7539">
              <w:rPr>
                <w:rStyle w:val="Hyperlink"/>
                <w:noProof/>
                <w:rtl/>
              </w:rPr>
              <w:t xml:space="preserve"> </w:t>
            </w:r>
            <w:r w:rsidR="00124FEB" w:rsidRPr="005A7539">
              <w:rPr>
                <w:rStyle w:val="Hyperlink"/>
                <w:rFonts w:hint="eastAsia"/>
                <w:noProof/>
                <w:rtl/>
              </w:rPr>
              <w:t>وعدة</w:t>
            </w:r>
            <w:r w:rsidR="00124FEB" w:rsidRPr="005A7539">
              <w:rPr>
                <w:rStyle w:val="Hyperlink"/>
                <w:noProof/>
                <w:rtl/>
              </w:rPr>
              <w:t xml:space="preserve"> </w:t>
            </w:r>
            <w:r w:rsidR="00124FEB" w:rsidRPr="005A7539">
              <w:rPr>
                <w:rStyle w:val="Hyperlink"/>
                <w:rFonts w:hint="eastAsia"/>
                <w:noProof/>
                <w:rtl/>
              </w:rPr>
              <w:t>الإماء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3" w:history="1">
            <w:r w:rsidR="00124FEB" w:rsidRPr="005A7539">
              <w:rPr>
                <w:rStyle w:val="Hyperlink"/>
                <w:noProof/>
                <w:rtl/>
              </w:rPr>
              <w:t>46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العدد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375</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04" w:history="1">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الخلع</w:t>
            </w:r>
            <w:r w:rsidR="00124FEB" w:rsidRPr="005A7539">
              <w:rPr>
                <w:rStyle w:val="Hyperlink"/>
                <w:noProof/>
                <w:rtl/>
              </w:rPr>
              <w:t xml:space="preserve"> </w:t>
            </w:r>
            <w:r w:rsidR="00124FEB" w:rsidRPr="005A7539">
              <w:rPr>
                <w:rStyle w:val="Hyperlink"/>
                <w:rFonts w:hint="eastAsia"/>
                <w:noProof/>
                <w:rtl/>
              </w:rPr>
              <w:t>والمباراة</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5" w:history="1">
            <w:r w:rsidR="00124FEB" w:rsidRPr="005A7539">
              <w:rPr>
                <w:rStyle w:val="Hyperlink"/>
                <w:noProof/>
                <w:rtl/>
              </w:rPr>
              <w:t xml:space="preserve">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الخلع،</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العوض</w:t>
            </w:r>
            <w:r w:rsidR="00124FEB" w:rsidRPr="005A7539">
              <w:rPr>
                <w:rStyle w:val="Hyperlink"/>
                <w:noProof/>
                <w:rtl/>
              </w:rPr>
              <w:t xml:space="preserve"> </w:t>
            </w:r>
            <w:r w:rsidR="00124FEB" w:rsidRPr="005A7539">
              <w:rPr>
                <w:rStyle w:val="Hyperlink"/>
                <w:rFonts w:hint="eastAsia"/>
                <w:noProof/>
                <w:rtl/>
              </w:rPr>
              <w:t>للزوج،</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تظهر</w:t>
            </w:r>
            <w:r w:rsidR="00124FEB" w:rsidRPr="005A7539">
              <w:rPr>
                <w:rStyle w:val="Hyperlink"/>
                <w:noProof/>
                <w:rtl/>
              </w:rPr>
              <w:t xml:space="preserve"> </w:t>
            </w:r>
            <w:r w:rsidR="00124FEB" w:rsidRPr="005A7539">
              <w:rPr>
                <w:rStyle w:val="Hyperlink"/>
                <w:rFonts w:hint="eastAsia"/>
                <w:noProof/>
                <w:rtl/>
              </w:rPr>
              <w:t>الكراهة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6"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الاضرار</w:t>
            </w:r>
            <w:r w:rsidR="00124FEB" w:rsidRPr="005A7539">
              <w:rPr>
                <w:rStyle w:val="Hyperlink"/>
                <w:noProof/>
                <w:rtl/>
              </w:rPr>
              <w:t xml:space="preserve"> </w:t>
            </w:r>
            <w:r w:rsidR="00124FEB" w:rsidRPr="005A7539">
              <w:rPr>
                <w:rStyle w:val="Hyperlink"/>
                <w:rFonts w:hint="eastAsia"/>
                <w:noProof/>
                <w:rtl/>
              </w:rPr>
              <w:t>بالمرأة</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تفتدي</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طلب</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الخلع</w:t>
            </w:r>
            <w:r w:rsidR="00124FEB" w:rsidRPr="005A7539">
              <w:rPr>
                <w:rStyle w:val="Hyperlink"/>
                <w:noProof/>
                <w:rtl/>
              </w:rPr>
              <w:t xml:space="preserve"> </w:t>
            </w:r>
            <w:r w:rsidR="00124FEB" w:rsidRPr="005A7539">
              <w:rPr>
                <w:rStyle w:val="Hyperlink"/>
                <w:rFonts w:hint="eastAsia"/>
                <w:noProof/>
                <w:rtl/>
              </w:rPr>
              <w:t>والطلاق</w:t>
            </w:r>
            <w:r w:rsidR="00124FEB" w:rsidRPr="005A7539">
              <w:rPr>
                <w:rStyle w:val="Hyperlink"/>
                <w:noProof/>
                <w:rtl/>
              </w:rPr>
              <w:t xml:space="preserve"> </w:t>
            </w:r>
            <w:r w:rsidR="00124FEB" w:rsidRPr="005A7539">
              <w:rPr>
                <w:rStyle w:val="Hyperlink"/>
                <w:rFonts w:hint="eastAsia"/>
                <w:noProof/>
                <w:rtl/>
              </w:rPr>
              <w:t>اختيارا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7"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تبين</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تتبع</w:t>
            </w:r>
            <w:r w:rsidR="00124FEB" w:rsidRPr="005A7539">
              <w:rPr>
                <w:rStyle w:val="Hyperlink"/>
                <w:noProof/>
                <w:rtl/>
              </w:rPr>
              <w:t xml:space="preserve"> </w:t>
            </w:r>
            <w:r w:rsidR="00124FEB" w:rsidRPr="005A7539">
              <w:rPr>
                <w:rStyle w:val="Hyperlink"/>
                <w:rFonts w:hint="eastAsia"/>
                <w:noProof/>
                <w:rtl/>
              </w:rPr>
              <w:t>بالطلاق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380</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8"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يأخذ</w:t>
            </w:r>
            <w:r w:rsidR="00124FEB" w:rsidRPr="005A7539">
              <w:rPr>
                <w:rStyle w:val="Hyperlink"/>
                <w:noProof/>
                <w:rtl/>
              </w:rPr>
              <w:t xml:space="preserve"> </w:t>
            </w:r>
            <w:r w:rsidR="00124FEB" w:rsidRPr="005A7539">
              <w:rPr>
                <w:rStyle w:val="Hyperlink"/>
                <w:rFonts w:hint="eastAsia"/>
                <w:noProof/>
                <w:rtl/>
              </w:rPr>
              <w:t>منها</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أكثر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المباراة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09" w:history="1">
            <w:r w:rsidR="00124FEB" w:rsidRPr="005A7539">
              <w:rPr>
                <w:rStyle w:val="Hyperlink"/>
                <w:noProof/>
                <w:rtl/>
              </w:rPr>
              <w:t xml:space="preserve">5 -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طلاق</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بائن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رجعة</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الرجوع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البذل،</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توارث</w:t>
            </w:r>
            <w:r w:rsidR="00124FEB" w:rsidRPr="005A7539">
              <w:rPr>
                <w:rStyle w:val="Hyperlink"/>
                <w:noProof/>
                <w:rtl/>
              </w:rPr>
              <w:t xml:space="preserve"> </w:t>
            </w:r>
            <w:r w:rsidR="00124FEB" w:rsidRPr="005A7539">
              <w:rPr>
                <w:rStyle w:val="Hyperlink"/>
                <w:rFonts w:hint="eastAsia"/>
                <w:noProof/>
                <w:rtl/>
              </w:rPr>
              <w:t>بينهما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أحدهما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Toc380483909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0"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الخلع</w:t>
            </w:r>
            <w:r w:rsidR="00124FEB" w:rsidRPr="005A7539">
              <w:rPr>
                <w:rStyle w:val="Hyperlink"/>
                <w:noProof/>
                <w:rtl/>
              </w:rPr>
              <w:t xml:space="preserve"> </w:t>
            </w:r>
            <w:r w:rsidR="00124FEB" w:rsidRPr="005A7539">
              <w:rPr>
                <w:rStyle w:val="Hyperlink"/>
                <w:rFonts w:hint="eastAsia"/>
                <w:noProof/>
                <w:rtl/>
              </w:rPr>
              <w:t>والمباراة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شاهدين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وكون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طاهرا</w:t>
            </w:r>
            <w:r w:rsidR="00124FEB" w:rsidRPr="005A7539">
              <w:rPr>
                <w:rStyle w:val="Hyperlink"/>
                <w:noProof/>
                <w:rtl/>
              </w:rPr>
              <w:t xml:space="preserve"> </w:t>
            </w:r>
            <w:r w:rsidR="00124FEB" w:rsidRPr="005A7539">
              <w:rPr>
                <w:rStyle w:val="Hyperlink"/>
                <w:rFonts w:hint="eastAsia"/>
                <w:noProof/>
                <w:rtl/>
              </w:rPr>
              <w:t>طهرا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يجامعها</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حاملا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1"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رجعت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البذل</w:t>
            </w:r>
            <w:r w:rsidR="00124FEB" w:rsidRPr="005A7539">
              <w:rPr>
                <w:rStyle w:val="Hyperlink"/>
                <w:noProof/>
                <w:rtl/>
              </w:rPr>
              <w:t xml:space="preserve"> </w:t>
            </w:r>
            <w:r w:rsidR="00124FEB" w:rsidRPr="005A7539">
              <w:rPr>
                <w:rStyle w:val="Hyperlink"/>
                <w:rFonts w:hint="eastAsia"/>
                <w:noProof/>
                <w:rtl/>
              </w:rPr>
              <w:t>صار</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noProof/>
                <w:rtl/>
              </w:rPr>
              <w:t xml:space="preserve"> </w:t>
            </w:r>
            <w:r w:rsidR="00124FEB" w:rsidRPr="005A7539">
              <w:rPr>
                <w:rStyle w:val="Hyperlink"/>
                <w:rFonts w:hint="eastAsia"/>
                <w:noProof/>
                <w:rtl/>
              </w:rPr>
              <w:t>وجاز</w:t>
            </w:r>
            <w:r w:rsidR="00124FEB" w:rsidRPr="005A7539">
              <w:rPr>
                <w:rStyle w:val="Hyperlink"/>
                <w:noProof/>
                <w:rtl/>
              </w:rPr>
              <w:t xml:space="preserve"> </w:t>
            </w:r>
            <w:r w:rsidR="00124FEB" w:rsidRPr="005A7539">
              <w:rPr>
                <w:rStyle w:val="Hyperlink"/>
                <w:rFonts w:hint="eastAsia"/>
                <w:noProof/>
                <w:rtl/>
              </w:rPr>
              <w:t>للزوج</w:t>
            </w:r>
            <w:r w:rsidR="00124FEB" w:rsidRPr="005A7539">
              <w:rPr>
                <w:rStyle w:val="Hyperlink"/>
                <w:noProof/>
                <w:rtl/>
              </w:rPr>
              <w:t xml:space="preserve"> </w:t>
            </w:r>
            <w:r w:rsidR="00124FEB" w:rsidRPr="005A7539">
              <w:rPr>
                <w:rStyle w:val="Hyperlink"/>
                <w:rFonts w:hint="eastAsia"/>
                <w:noProof/>
                <w:rtl/>
              </w:rPr>
              <w:t>الرجعة</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المباراة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2"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المباراة</w:t>
            </w:r>
            <w:r w:rsidR="00124FEB" w:rsidRPr="005A7539">
              <w:rPr>
                <w:rStyle w:val="Hyperlink"/>
                <w:noProof/>
                <w:rtl/>
              </w:rPr>
              <w:t xml:space="preserve"> </w:t>
            </w:r>
            <w:r w:rsidR="00124FEB" w:rsidRPr="005A7539">
              <w:rPr>
                <w:rStyle w:val="Hyperlink"/>
                <w:rFonts w:hint="eastAsia"/>
                <w:noProof/>
                <w:rtl/>
              </w:rPr>
              <w:t>تكون</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الزوجين</w:t>
            </w:r>
            <w:r w:rsidR="00124FEB" w:rsidRPr="005A7539">
              <w:rPr>
                <w:rStyle w:val="Hyperlink"/>
                <w:noProof/>
                <w:rtl/>
              </w:rPr>
              <w:t xml:space="preserve"> </w:t>
            </w:r>
            <w:r w:rsidR="00124FEB" w:rsidRPr="005A7539">
              <w:rPr>
                <w:rStyle w:val="Hyperlink"/>
                <w:rFonts w:hint="eastAsia"/>
                <w:noProof/>
                <w:rtl/>
              </w:rPr>
              <w:t>صاحبه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3"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والمباراة</w:t>
            </w:r>
            <w:r w:rsidR="00124FEB" w:rsidRPr="005A7539">
              <w:rPr>
                <w:rStyle w:val="Hyperlink"/>
                <w:noProof/>
                <w:rtl/>
              </w:rPr>
              <w:t xml:space="preserve"> </w:t>
            </w:r>
            <w:r w:rsidR="00124FEB" w:rsidRPr="005A7539">
              <w:rPr>
                <w:rStyle w:val="Hyperlink"/>
                <w:rFonts w:hint="eastAsia"/>
                <w:noProof/>
                <w:rtl/>
              </w:rPr>
              <w:t>كعدة</w:t>
            </w:r>
            <w:r w:rsidR="00124FEB" w:rsidRPr="005A7539">
              <w:rPr>
                <w:rStyle w:val="Hyperlink"/>
                <w:noProof/>
                <w:rtl/>
              </w:rPr>
              <w:t xml:space="preserve"> </w:t>
            </w:r>
            <w:r w:rsidR="00124FEB" w:rsidRPr="005A7539">
              <w:rPr>
                <w:rStyle w:val="Hyperlink"/>
                <w:rFonts w:hint="eastAsia"/>
                <w:noProof/>
                <w:rtl/>
              </w:rPr>
              <w:t>المطلقة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4"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المتعة</w:t>
            </w:r>
            <w:r w:rsidR="00124FEB" w:rsidRPr="005A7539">
              <w:rPr>
                <w:rStyle w:val="Hyperlink"/>
                <w:noProof/>
                <w:rtl/>
              </w:rPr>
              <w:t xml:space="preserve"> </w:t>
            </w:r>
            <w:r w:rsidR="00124FEB" w:rsidRPr="005A7539">
              <w:rPr>
                <w:rStyle w:val="Hyperlink"/>
                <w:rFonts w:hint="eastAsia"/>
                <w:noProof/>
                <w:rtl/>
              </w:rPr>
              <w:t>للمختلعة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5"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يتزوج</w:t>
            </w:r>
            <w:r w:rsidR="00124FEB" w:rsidRPr="005A7539">
              <w:rPr>
                <w:rStyle w:val="Hyperlink"/>
                <w:noProof/>
                <w:rtl/>
              </w:rPr>
              <w:t xml:space="preserve"> </w:t>
            </w:r>
            <w:r w:rsidR="00124FEB" w:rsidRPr="005A7539">
              <w:rPr>
                <w:rStyle w:val="Hyperlink"/>
                <w:rFonts w:hint="eastAsia"/>
                <w:noProof/>
                <w:rtl/>
              </w:rPr>
              <w:t>أخت</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انقضاء</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6"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المختلعة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سكنى</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7"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الخلع</w:t>
            </w:r>
            <w:r w:rsidR="00124FEB" w:rsidRPr="005A7539">
              <w:rPr>
                <w:rStyle w:val="Hyperlink"/>
                <w:noProof/>
                <w:rtl/>
              </w:rPr>
              <w:t xml:space="preserve"> </w:t>
            </w:r>
            <w:r w:rsidR="00124FEB" w:rsidRPr="005A7539">
              <w:rPr>
                <w:rStyle w:val="Hyperlink"/>
                <w:rFonts w:hint="eastAsia"/>
                <w:noProof/>
                <w:rtl/>
              </w:rPr>
              <w:t>والمباراة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385</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18" w:history="1">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الظهار</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19" w:history="1">
            <w:r w:rsidR="00124FEB" w:rsidRPr="005A7539">
              <w:rPr>
                <w:rStyle w:val="Hyperlink"/>
                <w:noProof/>
                <w:rtl/>
              </w:rPr>
              <w:t xml:space="preserve">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قال</w:t>
            </w:r>
            <w:r w:rsidR="00124FEB" w:rsidRPr="005A7539">
              <w:rPr>
                <w:rStyle w:val="Hyperlink"/>
                <w:noProof/>
                <w:rtl/>
              </w:rPr>
              <w:t xml:space="preserve"> </w:t>
            </w:r>
            <w:r w:rsidR="00124FEB" w:rsidRPr="005A7539">
              <w:rPr>
                <w:rStyle w:val="Hyperlink"/>
                <w:rFonts w:hint="eastAsia"/>
                <w:noProof/>
                <w:rtl/>
              </w:rPr>
              <w:t>لزوجته،</w:t>
            </w:r>
            <w:r w:rsidR="00124FEB" w:rsidRPr="005A7539">
              <w:rPr>
                <w:rStyle w:val="Hyperlink"/>
                <w:noProof/>
                <w:rtl/>
              </w:rPr>
              <w:t xml:space="preserve"> </w:t>
            </w:r>
            <w:r w:rsidR="00124FEB" w:rsidRPr="005A7539">
              <w:rPr>
                <w:rStyle w:val="Hyperlink"/>
                <w:rFonts w:hint="eastAsia"/>
                <w:noProof/>
                <w:rtl/>
              </w:rPr>
              <w:t>أنت</w:t>
            </w:r>
            <w:r w:rsidR="00124FEB" w:rsidRPr="005A7539">
              <w:rPr>
                <w:rStyle w:val="Hyperlink"/>
                <w:noProof/>
                <w:rtl/>
              </w:rPr>
              <w:t xml:space="preserve"> </w:t>
            </w:r>
            <w:r w:rsidR="00124FEB" w:rsidRPr="005A7539">
              <w:rPr>
                <w:rStyle w:val="Hyperlink"/>
                <w:rFonts w:hint="eastAsia"/>
                <w:noProof/>
                <w:rtl/>
              </w:rPr>
              <w:t>علي</w:t>
            </w:r>
            <w:r w:rsidR="00124FEB" w:rsidRPr="005A7539">
              <w:rPr>
                <w:rStyle w:val="Hyperlink"/>
                <w:noProof/>
                <w:rtl/>
              </w:rPr>
              <w:t xml:space="preserve"> </w:t>
            </w:r>
            <w:r w:rsidR="00124FEB" w:rsidRPr="005A7539">
              <w:rPr>
                <w:rStyle w:val="Hyperlink"/>
                <w:rFonts w:hint="eastAsia"/>
                <w:noProof/>
                <w:rtl/>
              </w:rPr>
              <w:t>كظهر</w:t>
            </w:r>
            <w:r w:rsidR="00124FEB" w:rsidRPr="005A7539">
              <w:rPr>
                <w:rStyle w:val="Hyperlink"/>
                <w:noProof/>
                <w:rtl/>
              </w:rPr>
              <w:t xml:space="preserve"> </w:t>
            </w:r>
            <w:r w:rsidR="00124FEB" w:rsidRPr="005A7539">
              <w:rPr>
                <w:rStyle w:val="Hyperlink"/>
                <w:rFonts w:hint="eastAsia"/>
                <w:noProof/>
                <w:rtl/>
              </w:rPr>
              <w:t>أمي،</w:t>
            </w:r>
            <w:r w:rsidR="00124FEB" w:rsidRPr="005A7539">
              <w:rPr>
                <w:rStyle w:val="Hyperlink"/>
                <w:noProof/>
                <w:rtl/>
              </w:rPr>
              <w:t xml:space="preserve"> </w:t>
            </w:r>
            <w:r w:rsidR="00124FEB" w:rsidRPr="005A7539">
              <w:rPr>
                <w:rStyle w:val="Hyperlink"/>
                <w:rFonts w:hint="eastAsia"/>
                <w:noProof/>
                <w:rtl/>
              </w:rPr>
              <w:t>حرم</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وطؤها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الشرائط</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يكفر،</w:t>
            </w:r>
            <w:r w:rsidR="00124FEB" w:rsidRPr="005A7539">
              <w:rPr>
                <w:rStyle w:val="Hyperlink"/>
                <w:noProof/>
                <w:rtl/>
              </w:rPr>
              <w:t xml:space="preserve"> </w:t>
            </w:r>
            <w:r w:rsidR="00124FEB" w:rsidRPr="005A7539">
              <w:rPr>
                <w:rStyle w:val="Hyperlink"/>
                <w:rFonts w:hint="eastAsia"/>
                <w:noProof/>
                <w:rtl/>
              </w:rPr>
              <w:t>وانه</w:t>
            </w:r>
            <w:r w:rsidR="00124FEB" w:rsidRPr="005A7539">
              <w:rPr>
                <w:rStyle w:val="Hyperlink"/>
                <w:noProof/>
                <w:rtl/>
              </w:rPr>
              <w:t xml:space="preserve"> </w:t>
            </w:r>
            <w:r w:rsidR="00124FEB" w:rsidRPr="005A7539">
              <w:rPr>
                <w:rStyle w:val="Hyperlink"/>
                <w:rFonts w:hint="eastAsia"/>
                <w:noProof/>
                <w:rtl/>
              </w:rPr>
              <w:t>يحرم</w:t>
            </w:r>
            <w:r w:rsidR="00124FEB" w:rsidRPr="005A7539">
              <w:rPr>
                <w:rStyle w:val="Hyperlink"/>
                <w:noProof/>
                <w:rtl/>
              </w:rPr>
              <w:t xml:space="preserve"> </w:t>
            </w:r>
            <w:r w:rsidR="00124FEB" w:rsidRPr="005A7539">
              <w:rPr>
                <w:rStyle w:val="Hyperlink"/>
                <w:rFonts w:hint="eastAsia"/>
                <w:noProof/>
                <w:rtl/>
              </w:rPr>
              <w:t>التلفظ</w:t>
            </w:r>
            <w:r w:rsidR="00124FEB" w:rsidRPr="005A7539">
              <w:rPr>
                <w:rStyle w:val="Hyperlink"/>
                <w:noProof/>
                <w:rtl/>
              </w:rPr>
              <w:t xml:space="preserve"> </w:t>
            </w:r>
            <w:r w:rsidR="00124FEB" w:rsidRPr="005A7539">
              <w:rPr>
                <w:rStyle w:val="Hyperlink"/>
                <w:rFonts w:hint="eastAsia"/>
                <w:noProof/>
                <w:rtl/>
              </w:rPr>
              <w:t>بالظهار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Toc380483919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0"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طهر</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يجامعها</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وشهادة</w:t>
            </w:r>
            <w:r w:rsidR="00124FEB" w:rsidRPr="005A7539">
              <w:rPr>
                <w:rStyle w:val="Hyperlink"/>
                <w:noProof/>
                <w:rtl/>
              </w:rPr>
              <w:t xml:space="preserve"> </w:t>
            </w:r>
            <w:r w:rsidR="00124FEB" w:rsidRPr="005A7539">
              <w:rPr>
                <w:rStyle w:val="Hyperlink"/>
                <w:rFonts w:hint="eastAsia"/>
                <w:noProof/>
                <w:rtl/>
              </w:rPr>
              <w:t>شاهدين،</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حال</w:t>
            </w:r>
            <w:r w:rsidR="00124FEB" w:rsidRPr="005A7539">
              <w:rPr>
                <w:rStyle w:val="Hyperlink"/>
                <w:noProof/>
                <w:rtl/>
              </w:rPr>
              <w:t xml:space="preserve"> </w:t>
            </w:r>
            <w:r w:rsidR="00124FEB" w:rsidRPr="005A7539">
              <w:rPr>
                <w:rStyle w:val="Hyperlink"/>
                <w:rFonts w:hint="eastAsia"/>
                <w:noProof/>
                <w:rtl/>
              </w:rPr>
              <w:t>البلوغ</w:t>
            </w:r>
            <w:r w:rsidR="00124FEB" w:rsidRPr="005A7539">
              <w:rPr>
                <w:rStyle w:val="Hyperlink"/>
                <w:noProof/>
                <w:rtl/>
              </w:rPr>
              <w:t xml:space="preserve"> </w:t>
            </w:r>
            <w:r w:rsidR="00124FEB" w:rsidRPr="005A7539">
              <w:rPr>
                <w:rStyle w:val="Hyperlink"/>
                <w:rFonts w:hint="eastAsia"/>
                <w:noProof/>
                <w:rtl/>
              </w:rPr>
              <w:t>والعقل</w:t>
            </w:r>
            <w:r w:rsidR="00124FEB" w:rsidRPr="005A7539">
              <w:rPr>
                <w:rStyle w:val="Hyperlink"/>
                <w:noProof/>
                <w:rtl/>
              </w:rPr>
              <w:t xml:space="preserve"> </w:t>
            </w:r>
            <w:r w:rsidR="00124FEB" w:rsidRPr="005A7539">
              <w:rPr>
                <w:rStyle w:val="Hyperlink"/>
                <w:rFonts w:hint="eastAsia"/>
                <w:noProof/>
                <w:rtl/>
              </w:rPr>
              <w:t>والاختيار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389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1" w:history="1">
            <w:r w:rsidR="00124FEB" w:rsidRPr="005A7539">
              <w:rPr>
                <w:rStyle w:val="Hyperlink"/>
                <w:noProof/>
                <w:rtl/>
              </w:rPr>
              <w:t xml:space="preserve">3 -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المظاهر</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شبه</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بإحدى</w:t>
            </w:r>
            <w:r w:rsidR="00124FEB" w:rsidRPr="005A7539">
              <w:rPr>
                <w:rStyle w:val="Hyperlink"/>
                <w:noProof/>
                <w:rtl/>
              </w:rPr>
              <w:t xml:space="preserve"> </w:t>
            </w:r>
            <w:r w:rsidR="00124FEB" w:rsidRPr="005A7539">
              <w:rPr>
                <w:rStyle w:val="Hyperlink"/>
                <w:rFonts w:hint="eastAsia"/>
                <w:noProof/>
                <w:rtl/>
              </w:rPr>
              <w:t>المحرمات</w:t>
            </w:r>
            <w:r w:rsidR="00124FEB" w:rsidRPr="005A7539">
              <w:rPr>
                <w:rStyle w:val="Hyperlink"/>
                <w:noProof/>
                <w:rtl/>
              </w:rPr>
              <w:t xml:space="preserve"> </w:t>
            </w:r>
            <w:r w:rsidR="00124FEB" w:rsidRPr="005A7539">
              <w:rPr>
                <w:rStyle w:val="Hyperlink"/>
                <w:rFonts w:hint="eastAsia"/>
                <w:noProof/>
                <w:rtl/>
              </w:rPr>
              <w:t>بقصدالظهار،</w:t>
            </w:r>
            <w:r w:rsidR="00124FEB" w:rsidRPr="005A7539">
              <w:rPr>
                <w:rStyle w:val="Hyperlink"/>
                <w:noProof/>
                <w:rtl/>
              </w:rPr>
              <w:t xml:space="preserve"> </w:t>
            </w:r>
            <w:r w:rsidR="00124FEB" w:rsidRPr="005A7539">
              <w:rPr>
                <w:rStyle w:val="Hyperlink"/>
                <w:rFonts w:hint="eastAsia"/>
                <w:noProof/>
                <w:rtl/>
              </w:rPr>
              <w:t>حرمت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يكفر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2"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بقصد</w:t>
            </w:r>
            <w:r w:rsidR="00124FEB" w:rsidRPr="005A7539">
              <w:rPr>
                <w:rStyle w:val="Hyperlink"/>
                <w:noProof/>
                <w:rtl/>
              </w:rPr>
              <w:t xml:space="preserve"> </w:t>
            </w:r>
            <w:r w:rsidR="00124FEB" w:rsidRPr="005A7539">
              <w:rPr>
                <w:rStyle w:val="Hyperlink"/>
                <w:rFonts w:hint="eastAsia"/>
                <w:noProof/>
                <w:rtl/>
              </w:rPr>
              <w:t>الحلف</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ارضاء</w:t>
            </w:r>
            <w:r w:rsidR="00124FEB" w:rsidRPr="005A7539">
              <w:rPr>
                <w:rStyle w:val="Hyperlink"/>
                <w:noProof/>
                <w:rtl/>
              </w:rPr>
              <w:t xml:space="preserve"> </w:t>
            </w:r>
            <w:r w:rsidR="00124FEB" w:rsidRPr="005A7539">
              <w:rPr>
                <w:rStyle w:val="Hyperlink"/>
                <w:rFonts w:hint="eastAsia"/>
                <w:noProof/>
                <w:rtl/>
              </w:rPr>
              <w:t>الغير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3"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4" w:history="1">
            <w:r w:rsidR="00124FEB" w:rsidRPr="005A7539">
              <w:rPr>
                <w:rStyle w:val="Hyperlink"/>
                <w:noProof/>
                <w:rtl/>
              </w:rPr>
              <w:t xml:space="preserve">6 -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المظاهر</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أراد</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استقرارها،</w:t>
            </w:r>
            <w:r w:rsidR="00124FEB" w:rsidRPr="005A7539">
              <w:rPr>
                <w:rStyle w:val="Hyperlink"/>
                <w:noProof/>
                <w:rtl/>
              </w:rPr>
              <w:t xml:space="preserve"> </w:t>
            </w:r>
            <w:r w:rsidR="00124FEB" w:rsidRPr="005A7539">
              <w:rPr>
                <w:rStyle w:val="Hyperlink"/>
                <w:rFonts w:hint="eastAsia"/>
                <w:noProof/>
                <w:rtl/>
              </w:rPr>
              <w:t>فإذا</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سقطت،</w:t>
            </w:r>
            <w:r w:rsidR="00124FEB" w:rsidRPr="005A7539">
              <w:rPr>
                <w:rStyle w:val="Hyperlink"/>
                <w:noProof/>
                <w:rtl/>
              </w:rPr>
              <w:t xml:space="preserve"> </w:t>
            </w:r>
            <w:r w:rsidR="00124FEB" w:rsidRPr="005A7539">
              <w:rPr>
                <w:rStyle w:val="Hyperlink"/>
                <w:rFonts w:hint="eastAsia"/>
                <w:noProof/>
                <w:rtl/>
              </w:rPr>
              <w:t>فان</w:t>
            </w:r>
            <w:r w:rsidR="00124FEB" w:rsidRPr="005A7539">
              <w:rPr>
                <w:rStyle w:val="Hyperlink"/>
                <w:noProof/>
                <w:rtl/>
              </w:rPr>
              <w:t xml:space="preserve"> </w:t>
            </w:r>
            <w:r w:rsidR="00124FEB" w:rsidRPr="005A7539">
              <w:rPr>
                <w:rStyle w:val="Hyperlink"/>
                <w:rFonts w:hint="eastAsia"/>
                <w:noProof/>
                <w:rtl/>
              </w:rPr>
              <w:t>راجع</w:t>
            </w:r>
            <w:r w:rsidR="00124FEB" w:rsidRPr="005A7539">
              <w:rPr>
                <w:rStyle w:val="Hyperlink"/>
                <w:noProof/>
                <w:rtl/>
              </w:rPr>
              <w:t xml:space="preserve"> </w:t>
            </w:r>
            <w:r w:rsidR="00124FEB" w:rsidRPr="005A7539">
              <w:rPr>
                <w:rStyle w:val="Hyperlink"/>
                <w:rFonts w:hint="eastAsia"/>
                <w:noProof/>
                <w:rtl/>
              </w:rPr>
              <w:t>وأراد</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وجبت،</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خرجت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تزوجها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تجب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5"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الحرة</w:t>
            </w:r>
            <w:r w:rsidR="00124FEB" w:rsidRPr="005A7539">
              <w:rPr>
                <w:rStyle w:val="Hyperlink"/>
                <w:noProof/>
                <w:rtl/>
              </w:rPr>
              <w:t xml:space="preserve"> </w:t>
            </w:r>
            <w:r w:rsidR="00124FEB" w:rsidRPr="005A7539">
              <w:rPr>
                <w:rStyle w:val="Hyperlink"/>
                <w:rFonts w:hint="eastAsia"/>
                <w:noProof/>
                <w:rtl/>
              </w:rPr>
              <w:t>والأمة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زوجة</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مملوكة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392</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6"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الحر</w:t>
            </w:r>
            <w:r w:rsidR="00124FEB" w:rsidRPr="005A7539">
              <w:rPr>
                <w:rStyle w:val="Hyperlink"/>
                <w:noProof/>
                <w:rtl/>
              </w:rPr>
              <w:t xml:space="preserve"> </w:t>
            </w:r>
            <w:r w:rsidR="00124FEB" w:rsidRPr="005A7539">
              <w:rPr>
                <w:rStyle w:val="Hyperlink"/>
                <w:rFonts w:hint="eastAsia"/>
                <w:noProof/>
                <w:rtl/>
              </w:rPr>
              <w:t>والعبد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نصف</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صوم</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وليس</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اطعام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7"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ظاهر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hint="eastAsia"/>
                <w:noProof/>
                <w:rtl/>
              </w:rPr>
              <w:t>مرات</w:t>
            </w:r>
            <w:r w:rsidR="00124FEB" w:rsidRPr="005A7539">
              <w:rPr>
                <w:rStyle w:val="Hyperlink"/>
                <w:noProof/>
                <w:rtl/>
              </w:rPr>
              <w:t xml:space="preserve"> </w:t>
            </w:r>
            <w:r w:rsidR="00124FEB" w:rsidRPr="005A7539">
              <w:rPr>
                <w:rStyle w:val="Hyperlink"/>
                <w:rFonts w:hint="eastAsia"/>
                <w:noProof/>
                <w:rtl/>
              </w:rPr>
              <w:t>متعددة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فعليه</w:t>
            </w:r>
            <w:r w:rsidR="00124FEB" w:rsidRPr="005A7539">
              <w:rPr>
                <w:rStyle w:val="Hyperlink"/>
                <w:noProof/>
                <w:rtl/>
              </w:rPr>
              <w:t xml:space="preserve"> </w:t>
            </w:r>
            <w:r w:rsidR="00124FEB" w:rsidRPr="005A7539">
              <w:rPr>
                <w:rStyle w:val="Hyperlink"/>
                <w:rFonts w:hint="eastAsia"/>
                <w:noProof/>
                <w:rtl/>
              </w:rPr>
              <w:t>لكل</w:t>
            </w:r>
            <w:r w:rsidR="00124FEB" w:rsidRPr="005A7539">
              <w:rPr>
                <w:rStyle w:val="Hyperlink"/>
                <w:noProof/>
                <w:rtl/>
              </w:rPr>
              <w:t xml:space="preserve"> </w:t>
            </w:r>
            <w:r w:rsidR="00124FEB" w:rsidRPr="005A7539">
              <w:rPr>
                <w:rStyle w:val="Hyperlink"/>
                <w:rFonts w:hint="eastAsia"/>
                <w:noProof/>
                <w:rtl/>
              </w:rPr>
              <w:t>ظهار</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8"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ظاهر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نساء</w:t>
            </w:r>
            <w:r w:rsidR="00124FEB" w:rsidRPr="005A7539">
              <w:rPr>
                <w:rStyle w:val="Hyperlink"/>
                <w:noProof/>
                <w:rtl/>
              </w:rPr>
              <w:t xml:space="preserve"> </w:t>
            </w:r>
            <w:r w:rsidR="00124FEB" w:rsidRPr="005A7539">
              <w:rPr>
                <w:rStyle w:val="Hyperlink"/>
                <w:rFonts w:hint="eastAsia"/>
                <w:noProof/>
                <w:rtl/>
              </w:rPr>
              <w:t>متعددة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لكل</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واحدة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29"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المظاهر</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جامع</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عالما</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أخرى،</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يكفر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Toc380483929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0"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تعليق</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وكون</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hint="eastAsia"/>
                <w:noProof/>
                <w:rtl/>
              </w:rPr>
              <w:t>هو</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وانه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حصوله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1"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رفعت</w:t>
            </w:r>
            <w:r w:rsidR="00124FEB" w:rsidRPr="005A7539">
              <w:rPr>
                <w:rStyle w:val="Hyperlink"/>
                <w:noProof/>
                <w:rtl/>
              </w:rPr>
              <w:t xml:space="preserve"> </w:t>
            </w:r>
            <w:r w:rsidR="00124FEB" w:rsidRPr="005A7539">
              <w:rPr>
                <w:rStyle w:val="Hyperlink"/>
                <w:rFonts w:hint="eastAsia"/>
                <w:noProof/>
                <w:rtl/>
              </w:rPr>
              <w:t>أمرها</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الحاكم</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فعليه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يجبر</w:t>
            </w:r>
            <w:r w:rsidR="00124FEB" w:rsidRPr="005A7539">
              <w:rPr>
                <w:rStyle w:val="Hyperlink"/>
                <w:noProof/>
                <w:rtl/>
              </w:rPr>
              <w:t xml:space="preserve"> </w:t>
            </w:r>
            <w:r w:rsidR="00124FEB" w:rsidRPr="005A7539">
              <w:rPr>
                <w:rStyle w:val="Hyperlink"/>
                <w:rFonts w:hint="eastAsia"/>
                <w:noProof/>
                <w:rtl/>
              </w:rPr>
              <w:t>المظاهر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والوطئ</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قدرته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عجزه</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2"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اجتماع</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والظهار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398</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33" w:history="1">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والكفارات</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401</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34"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الايلاء</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5"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يمين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هجر</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سنة</w:t>
            </w:r>
            <w:r w:rsidR="00124FEB" w:rsidRPr="005A7539">
              <w:rPr>
                <w:rStyle w:val="Hyperlink"/>
                <w:noProof/>
                <w:rtl/>
              </w:rPr>
              <w:t xml:space="preserve"> </w:t>
            </w:r>
            <w:r w:rsidR="00124FEB" w:rsidRPr="005A7539">
              <w:rPr>
                <w:rStyle w:val="Hyperlink"/>
                <w:rFonts w:hint="eastAsia"/>
                <w:noProof/>
                <w:rtl/>
              </w:rPr>
              <w:t>فصاعدا،</w:t>
            </w:r>
            <w:r w:rsidR="00124FEB" w:rsidRPr="005A7539">
              <w:rPr>
                <w:rStyle w:val="Hyperlink"/>
                <w:noProof/>
                <w:rtl/>
              </w:rPr>
              <w:t xml:space="preserve"> </w:t>
            </w:r>
            <w:r w:rsidR="00124FEB" w:rsidRPr="005A7539">
              <w:rPr>
                <w:rStyle w:val="Hyperlink"/>
                <w:rFonts w:hint="eastAsia"/>
                <w:noProof/>
                <w:rtl/>
              </w:rPr>
              <w:t>لكن</w:t>
            </w:r>
            <w:r w:rsidR="00124FEB" w:rsidRPr="005A7539">
              <w:rPr>
                <w:rStyle w:val="Hyperlink"/>
                <w:noProof/>
                <w:rtl/>
              </w:rPr>
              <w:t xml:space="preserve"> </w:t>
            </w:r>
            <w:r w:rsidR="00124FEB" w:rsidRPr="005A7539">
              <w:rPr>
                <w:rStyle w:val="Hyperlink"/>
                <w:rFonts w:hint="eastAsia"/>
                <w:noProof/>
                <w:rtl/>
              </w:rPr>
              <w:t>يجبر</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تصبر</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6"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إثم</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حرج</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بعدها،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سكتت</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ورضيت</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ترافعه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7"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ينعقد</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بالله</w:t>
            </w:r>
            <w:r w:rsidR="00124FEB" w:rsidRPr="005A7539">
              <w:rPr>
                <w:rStyle w:val="Hyperlink"/>
                <w:noProof/>
                <w:rtl/>
              </w:rPr>
              <w:t xml:space="preserve"> </w:t>
            </w:r>
            <w:r w:rsidR="00124FEB" w:rsidRPr="005A7539">
              <w:rPr>
                <w:rStyle w:val="Hyperlink"/>
                <w:rFonts w:hint="eastAsia"/>
                <w:noProof/>
                <w:rtl/>
              </w:rPr>
              <w:t>وبأسمائه</w:t>
            </w:r>
            <w:r w:rsidR="00124FEB" w:rsidRPr="005A7539">
              <w:rPr>
                <w:rStyle w:val="Hyperlink"/>
                <w:noProof/>
                <w:rtl/>
              </w:rPr>
              <w:t xml:space="preserve"> </w:t>
            </w:r>
            <w:r w:rsidR="00124FEB" w:rsidRPr="005A7539">
              <w:rPr>
                <w:rStyle w:val="Hyperlink"/>
                <w:rFonts w:hint="eastAsia"/>
                <w:noProof/>
                <w:rtl/>
              </w:rPr>
              <w:t>الخاصة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8"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ينعقد</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بقصد</w:t>
            </w:r>
            <w:r w:rsidR="00124FEB" w:rsidRPr="005A7539">
              <w:rPr>
                <w:rStyle w:val="Hyperlink"/>
                <w:noProof/>
                <w:rtl/>
              </w:rPr>
              <w:t xml:space="preserve"> </w:t>
            </w:r>
            <w:r w:rsidR="00124FEB" w:rsidRPr="005A7539">
              <w:rPr>
                <w:rStyle w:val="Hyperlink"/>
                <w:rFonts w:hint="eastAsia"/>
                <w:noProof/>
                <w:rtl/>
              </w:rPr>
              <w:t>الاصلاح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بقصد</w:t>
            </w:r>
            <w:r w:rsidR="00124FEB" w:rsidRPr="005A7539">
              <w:rPr>
                <w:rStyle w:val="Hyperlink"/>
                <w:noProof/>
                <w:rtl/>
              </w:rPr>
              <w:t xml:space="preserve"> </w:t>
            </w:r>
            <w:r w:rsidR="00124FEB" w:rsidRPr="005A7539">
              <w:rPr>
                <w:rStyle w:val="Hyperlink"/>
                <w:rFonts w:hint="eastAsia"/>
                <w:noProof/>
                <w:rtl/>
              </w:rPr>
              <w:t>الاضرار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39"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Toc380483939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0"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hint="eastAsia"/>
                <w:noProof/>
                <w:rtl/>
              </w:rPr>
              <w:t>يوقف</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أربعة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حين</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قبلها</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مرافعة</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تأخرت</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طويلة</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لها</w:t>
            </w:r>
            <w:r w:rsidR="00124FEB" w:rsidRPr="005A7539">
              <w:rPr>
                <w:rStyle w:val="Hyperlink"/>
                <w:noProof/>
                <w:rtl/>
              </w:rPr>
              <w:t xml:space="preserve"> </w:t>
            </w:r>
            <w:r w:rsidR="00124FEB" w:rsidRPr="005A7539">
              <w:rPr>
                <w:rStyle w:val="Hyperlink"/>
                <w:rFonts w:hint="eastAsia"/>
                <w:noProof/>
                <w:rtl/>
              </w:rPr>
              <w:t>المرافعة</w:t>
            </w:r>
            <w:r w:rsidR="00124FEB" w:rsidRPr="005A7539">
              <w:rPr>
                <w:rStyle w:val="Hyperlink"/>
                <w:noProof/>
                <w:rtl/>
              </w:rPr>
              <w:t xml:space="preserve"> </w:t>
            </w:r>
            <w:r w:rsidR="00124FEB" w:rsidRPr="005A7539">
              <w:rPr>
                <w:rStyle w:val="Hyperlink"/>
                <w:rFonts w:hint="eastAsia"/>
                <w:noProof/>
                <w:rtl/>
              </w:rPr>
              <w:t>ووجب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يوقف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1" w:history="1">
            <w:r w:rsidR="00124FEB" w:rsidRPr="005A7539">
              <w:rPr>
                <w:rStyle w:val="Hyperlink"/>
                <w:noProof/>
                <w:rtl/>
              </w:rPr>
              <w:t xml:space="preserve">7 -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hint="eastAsia"/>
                <w:noProof/>
                <w:rtl/>
              </w:rPr>
              <w:t>يجبر</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المدة</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يفئ</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طلاقه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الاكراه</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المرافعة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405</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2"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المؤلي</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رجعيا</w:t>
            </w:r>
            <w:r w:rsidR="00124FEB" w:rsidRPr="005A7539">
              <w:rPr>
                <w:rStyle w:val="Hyperlink"/>
                <w:noProof/>
                <w:rtl/>
              </w:rPr>
              <w:t xml:space="preserve"> </w:t>
            </w:r>
            <w:r w:rsidR="00124FEB" w:rsidRPr="005A7539">
              <w:rPr>
                <w:rStyle w:val="Hyperlink"/>
                <w:rFonts w:hint="eastAsia"/>
                <w:noProof/>
                <w:rtl/>
              </w:rPr>
              <w:t>وبائنا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اجتماع</w:t>
            </w:r>
            <w:r w:rsidR="00124FEB" w:rsidRPr="005A7539">
              <w:rPr>
                <w:rStyle w:val="Hyperlink"/>
                <w:noProof/>
                <w:rtl/>
              </w:rPr>
              <w:t xml:space="preserve"> </w:t>
            </w:r>
            <w:r w:rsidR="00124FEB" w:rsidRPr="005A7539">
              <w:rPr>
                <w:rStyle w:val="Hyperlink"/>
                <w:rFonts w:hint="eastAsia"/>
                <w:noProof/>
                <w:rtl/>
              </w:rPr>
              <w:t>شرائط</w:t>
            </w:r>
            <w:r w:rsidR="00124FEB" w:rsidRPr="005A7539">
              <w:rPr>
                <w:rStyle w:val="Hyperlink"/>
                <w:noProof/>
                <w:rtl/>
              </w:rPr>
              <w:t xml:space="preserve"> </w:t>
            </w:r>
            <w:r w:rsidR="00124FEB" w:rsidRPr="005A7539">
              <w:rPr>
                <w:rStyle w:val="Hyperlink"/>
                <w:rFonts w:hint="eastAsia"/>
                <w:noProof/>
                <w:rtl/>
              </w:rPr>
              <w:t>الطلاق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3" w:history="1">
            <w:r w:rsidR="00124FEB" w:rsidRPr="005A7539">
              <w:rPr>
                <w:rStyle w:val="Hyperlink"/>
                <w:noProof/>
                <w:rtl/>
              </w:rPr>
              <w:t xml:space="preserve">9 -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المؤلي</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أبى</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يطلق</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المدة</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يفئ،</w:t>
            </w:r>
            <w:r w:rsidR="00124FEB" w:rsidRPr="005A7539">
              <w:rPr>
                <w:rStyle w:val="Hyperlink"/>
                <w:noProof/>
                <w:rtl/>
              </w:rPr>
              <w:t xml:space="preserve"> </w:t>
            </w:r>
            <w:r w:rsidR="00124FEB" w:rsidRPr="005A7539">
              <w:rPr>
                <w:rStyle w:val="Hyperlink"/>
                <w:rFonts w:hint="eastAsia"/>
                <w:noProof/>
                <w:rtl/>
              </w:rPr>
              <w:t>حبسه</w:t>
            </w:r>
            <w:r w:rsidR="00124FEB" w:rsidRPr="005A7539">
              <w:rPr>
                <w:rStyle w:val="Hyperlink"/>
                <w:noProof/>
                <w:rtl/>
              </w:rPr>
              <w:t xml:space="preserve"> </w:t>
            </w:r>
            <w:r w:rsidR="00124FEB" w:rsidRPr="005A7539">
              <w:rPr>
                <w:rStyle w:val="Hyperlink"/>
                <w:rFonts w:hint="eastAsia"/>
                <w:noProof/>
                <w:rtl/>
              </w:rPr>
              <w:t>الامام</w:t>
            </w:r>
            <w:r w:rsidR="00124FEB" w:rsidRPr="005A7539">
              <w:rPr>
                <w:rStyle w:val="Hyperlink"/>
                <w:noProof/>
                <w:rtl/>
              </w:rPr>
              <w:t xml:space="preserve"> </w:t>
            </w:r>
            <w:r w:rsidR="00124FEB" w:rsidRPr="005A7539">
              <w:rPr>
                <w:rStyle w:val="Hyperlink"/>
                <w:rFonts w:hint="eastAsia"/>
                <w:noProof/>
                <w:rtl/>
              </w:rPr>
              <w:t>وضيق</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المطعم</w:t>
            </w:r>
            <w:r w:rsidR="00124FEB" w:rsidRPr="005A7539">
              <w:rPr>
                <w:rStyle w:val="Hyperlink"/>
                <w:noProof/>
                <w:rtl/>
              </w:rPr>
              <w:t xml:space="preserve"> </w:t>
            </w:r>
            <w:r w:rsidR="00124FEB" w:rsidRPr="005A7539">
              <w:rPr>
                <w:rStyle w:val="Hyperlink"/>
                <w:rFonts w:hint="eastAsia"/>
                <w:noProof/>
                <w:rtl/>
              </w:rPr>
              <w:t>والمشرب،</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أبى</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قتله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4" w:history="1">
            <w:r w:rsidR="00124FEB" w:rsidRPr="005A7539">
              <w:rPr>
                <w:rStyle w:val="Hyperlink"/>
                <w:noProof/>
                <w:rtl/>
              </w:rPr>
              <w:t xml:space="preserve">10 -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المؤلي</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طلق</w:t>
            </w:r>
            <w:r w:rsidR="00124FEB" w:rsidRPr="005A7539">
              <w:rPr>
                <w:rStyle w:val="Hyperlink"/>
                <w:noProof/>
                <w:rtl/>
              </w:rPr>
              <w:t xml:space="preserve"> </w:t>
            </w:r>
            <w:r w:rsidR="00124FEB" w:rsidRPr="005A7539">
              <w:rPr>
                <w:rStyle w:val="Hyperlink"/>
                <w:rFonts w:hint="eastAsia"/>
                <w:noProof/>
                <w:rtl/>
              </w:rPr>
              <w:t>فعلى</w:t>
            </w:r>
            <w:r w:rsidR="00124FEB" w:rsidRPr="005A7539">
              <w:rPr>
                <w:rStyle w:val="Hyperlink"/>
                <w:noProof/>
                <w:rtl/>
              </w:rPr>
              <w:t xml:space="preserve"> </w:t>
            </w:r>
            <w:r w:rsidR="00124FEB" w:rsidRPr="005A7539">
              <w:rPr>
                <w:rStyle w:val="Hyperlink"/>
                <w:rFonts w:hint="eastAsia"/>
                <w:noProof/>
                <w:rtl/>
              </w:rPr>
              <w:t>الزوجة</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فاء</w:t>
            </w:r>
            <w:r w:rsidR="00124FEB" w:rsidRPr="005A7539">
              <w:rPr>
                <w:rStyle w:val="Hyperlink"/>
                <w:noProof/>
                <w:rtl/>
              </w:rPr>
              <w:t xml:space="preserve"> </w:t>
            </w:r>
            <w:r w:rsidR="00124FEB" w:rsidRPr="005A7539">
              <w:rPr>
                <w:rStyle w:val="Hyperlink"/>
                <w:rFonts w:hint="eastAsia"/>
                <w:noProof/>
                <w:rtl/>
              </w:rPr>
              <w:t>فعليه</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يمينه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5"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ادعت</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يجامعها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وادعى</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الجماع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6"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الايلاء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408</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47"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الكفارات</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8"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المرتبة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رقبة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عجز</w:t>
            </w:r>
            <w:r w:rsidR="00124FEB" w:rsidRPr="005A7539">
              <w:rPr>
                <w:rStyle w:val="Hyperlink"/>
                <w:noProof/>
                <w:rtl/>
              </w:rPr>
              <w:t xml:space="preserve"> </w:t>
            </w:r>
            <w:r w:rsidR="00124FEB" w:rsidRPr="005A7539">
              <w:rPr>
                <w:rStyle w:val="Hyperlink"/>
                <w:rFonts w:hint="eastAsia"/>
                <w:noProof/>
                <w:rtl/>
              </w:rPr>
              <w:t>فصيام</w:t>
            </w:r>
            <w:r w:rsidR="00124FEB" w:rsidRPr="005A7539">
              <w:rPr>
                <w:rStyle w:val="Hyperlink"/>
                <w:noProof/>
                <w:rtl/>
              </w:rPr>
              <w:t xml:space="preserve"> </w:t>
            </w:r>
            <w:r w:rsidR="00124FEB" w:rsidRPr="005A7539">
              <w:rPr>
                <w:rStyle w:val="Hyperlink"/>
                <w:rFonts w:hint="eastAsia"/>
                <w:noProof/>
                <w:rtl/>
              </w:rPr>
              <w:t>شهرين</w:t>
            </w:r>
            <w:r w:rsidR="00124FEB" w:rsidRPr="005A7539">
              <w:rPr>
                <w:rStyle w:val="Hyperlink"/>
                <w:noProof/>
                <w:rtl/>
              </w:rPr>
              <w:t xml:space="preserve"> </w:t>
            </w:r>
            <w:r w:rsidR="00124FEB" w:rsidRPr="005A7539">
              <w:rPr>
                <w:rStyle w:val="Hyperlink"/>
                <w:rFonts w:hint="eastAsia"/>
                <w:noProof/>
                <w:rtl/>
              </w:rPr>
              <w:t>متتابعين،</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عجز</w:t>
            </w:r>
            <w:r w:rsidR="00124FEB" w:rsidRPr="005A7539">
              <w:rPr>
                <w:rStyle w:val="Hyperlink"/>
                <w:noProof/>
                <w:rtl/>
              </w:rPr>
              <w:t xml:space="preserve"> </w:t>
            </w:r>
            <w:r w:rsidR="00124FEB" w:rsidRPr="005A7539">
              <w:rPr>
                <w:rStyle w:val="Hyperlink"/>
                <w:rFonts w:hint="eastAsia"/>
                <w:noProof/>
                <w:rtl/>
              </w:rPr>
              <w:t>فإطعام</w:t>
            </w:r>
            <w:r w:rsidR="00124FEB" w:rsidRPr="005A7539">
              <w:rPr>
                <w:rStyle w:val="Hyperlink"/>
                <w:noProof/>
                <w:rtl/>
              </w:rPr>
              <w:t xml:space="preserve"> </w:t>
            </w:r>
            <w:r w:rsidR="00124FEB" w:rsidRPr="005A7539">
              <w:rPr>
                <w:rStyle w:val="Hyperlink"/>
                <w:rFonts w:hint="eastAsia"/>
                <w:noProof/>
                <w:rtl/>
              </w:rPr>
              <w:t>ستين</w:t>
            </w:r>
            <w:r w:rsidR="00124FEB" w:rsidRPr="005A7539">
              <w:rPr>
                <w:rStyle w:val="Hyperlink"/>
                <w:noProof/>
                <w:rtl/>
              </w:rPr>
              <w:t xml:space="preserve"> </w:t>
            </w:r>
            <w:r w:rsidR="00124FEB" w:rsidRPr="005A7539">
              <w:rPr>
                <w:rStyle w:val="Hyperlink"/>
                <w:rFonts w:hint="eastAsia"/>
                <w:noProof/>
                <w:rtl/>
              </w:rPr>
              <w:t>مسكينا،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حرة</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409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49"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تطوع</w:t>
            </w:r>
            <w:r w:rsidR="00124FEB" w:rsidRPr="005A7539">
              <w:rPr>
                <w:rStyle w:val="Hyperlink"/>
                <w:noProof/>
                <w:rtl/>
              </w:rPr>
              <w:t xml:space="preserve"> </w:t>
            </w:r>
            <w:r w:rsidR="00124FEB" w:rsidRPr="005A7539">
              <w:rPr>
                <w:rStyle w:val="Hyperlink"/>
                <w:rFonts w:hint="eastAsia"/>
                <w:noProof/>
                <w:rtl/>
              </w:rPr>
              <w:t>بكفارة</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وكفارة</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رمضان</w:t>
            </w:r>
            <w:r w:rsidR="00124FEB" w:rsidRPr="005A7539">
              <w:rPr>
                <w:rStyle w:val="Hyperlink"/>
                <w:noProof/>
                <w:rtl/>
              </w:rPr>
              <w:t xml:space="preserve"> </w:t>
            </w:r>
            <w:r w:rsidR="00124FEB" w:rsidRPr="005A7539">
              <w:rPr>
                <w:rStyle w:val="Hyperlink"/>
                <w:rFonts w:hint="eastAsia"/>
                <w:noProof/>
                <w:rtl/>
              </w:rPr>
              <w:t>عمن</w:t>
            </w:r>
            <w:r w:rsidR="00124FEB" w:rsidRPr="005A7539">
              <w:rPr>
                <w:rStyle w:val="Hyperlink"/>
                <w:noProof/>
                <w:rtl/>
              </w:rPr>
              <w:t xml:space="preserve"> </w:t>
            </w:r>
            <w:r w:rsidR="00124FEB" w:rsidRPr="005A7539">
              <w:rPr>
                <w:rStyle w:val="Hyperlink"/>
                <w:rFonts w:hint="eastAsia"/>
                <w:noProof/>
                <w:rtl/>
              </w:rPr>
              <w:t>وجبت</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أجزأه،</w:t>
            </w:r>
            <w:r w:rsidR="00124FEB" w:rsidRPr="005A7539">
              <w:rPr>
                <w:rStyle w:val="Hyperlink"/>
                <w:noProof/>
                <w:rtl/>
              </w:rPr>
              <w:t xml:space="preserve"> </w:t>
            </w:r>
            <w:r w:rsidR="00124FEB" w:rsidRPr="005A7539">
              <w:rPr>
                <w:rStyle w:val="Hyperlink"/>
                <w:rFonts w:hint="eastAsia"/>
                <w:noProof/>
                <w:rtl/>
              </w:rPr>
              <w:t>ويجوز</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يطعمه</w:t>
            </w:r>
            <w:r w:rsidR="00124FEB" w:rsidRPr="005A7539">
              <w:rPr>
                <w:rStyle w:val="Hyperlink"/>
                <w:noProof/>
                <w:rtl/>
              </w:rPr>
              <w:t xml:space="preserve"> </w:t>
            </w:r>
            <w:r w:rsidR="00124FEB" w:rsidRPr="005A7539">
              <w:rPr>
                <w:rStyle w:val="Hyperlink"/>
                <w:rFonts w:hint="eastAsia"/>
                <w:noProof/>
                <w:rtl/>
              </w:rPr>
              <w:t>إياها</w:t>
            </w:r>
            <w:r w:rsidR="00124FEB" w:rsidRPr="005A7539">
              <w:rPr>
                <w:rStyle w:val="Hyperlink"/>
                <w:noProof/>
                <w:rtl/>
              </w:rPr>
              <w:t xml:space="preserve"> </w:t>
            </w:r>
            <w:r w:rsidR="00124FEB" w:rsidRPr="005A7539">
              <w:rPr>
                <w:rStyle w:val="Hyperlink"/>
                <w:rFonts w:hint="eastAsia"/>
                <w:noProof/>
                <w:rtl/>
              </w:rPr>
              <w:t>هو</w:t>
            </w:r>
            <w:r w:rsidR="00124FEB" w:rsidRPr="005A7539">
              <w:rPr>
                <w:rStyle w:val="Hyperlink"/>
                <w:noProof/>
                <w:rtl/>
              </w:rPr>
              <w:t xml:space="preserve"> </w:t>
            </w:r>
            <w:r w:rsidR="00124FEB" w:rsidRPr="005A7539">
              <w:rPr>
                <w:rStyle w:val="Hyperlink"/>
                <w:rFonts w:hint="eastAsia"/>
                <w:noProof/>
                <w:rtl/>
              </w:rPr>
              <w:t>وعياله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الاستحقاق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Toc380483949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0"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تتابع</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ويوم</w:t>
            </w:r>
            <w:r w:rsidR="00124FEB" w:rsidRPr="005A7539">
              <w:rPr>
                <w:rStyle w:val="Hyperlink"/>
                <w:noProof/>
                <w:rtl/>
              </w:rPr>
              <w:t xml:space="preserve"> </w:t>
            </w:r>
            <w:r w:rsidR="00124FEB" w:rsidRPr="005A7539">
              <w:rPr>
                <w:rStyle w:val="Hyperlink"/>
                <w:rFonts w:hint="eastAsia"/>
                <w:noProof/>
                <w:rtl/>
              </w:rPr>
              <w:t>وتفريق</w:t>
            </w:r>
            <w:r w:rsidR="00124FEB" w:rsidRPr="005A7539">
              <w:rPr>
                <w:rStyle w:val="Hyperlink"/>
                <w:noProof/>
                <w:rtl/>
              </w:rPr>
              <w:t xml:space="preserve"> </w:t>
            </w:r>
            <w:r w:rsidR="00124FEB" w:rsidRPr="005A7539">
              <w:rPr>
                <w:rStyle w:val="Hyperlink"/>
                <w:rFonts w:hint="eastAsia"/>
                <w:noProof/>
                <w:rtl/>
              </w:rPr>
              <w:t>الباقي</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صوم</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السفر</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المرض</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1"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صوم</w:t>
            </w:r>
            <w:r w:rsidR="00124FEB" w:rsidRPr="005A7539">
              <w:rPr>
                <w:rStyle w:val="Hyperlink"/>
                <w:noProof/>
                <w:rtl/>
              </w:rPr>
              <w:t xml:space="preserve"> </w:t>
            </w:r>
            <w:r w:rsidR="00124FEB" w:rsidRPr="005A7539">
              <w:rPr>
                <w:rStyle w:val="Hyperlink"/>
                <w:rFonts w:hint="eastAsia"/>
                <w:noProof/>
                <w:rtl/>
              </w:rPr>
              <w:t>شهرين</w:t>
            </w:r>
            <w:r w:rsidR="00124FEB" w:rsidRPr="005A7539">
              <w:rPr>
                <w:rStyle w:val="Hyperlink"/>
                <w:noProof/>
                <w:rtl/>
              </w:rPr>
              <w:t xml:space="preserve"> </w:t>
            </w:r>
            <w:r w:rsidR="00124FEB" w:rsidRPr="005A7539">
              <w:rPr>
                <w:rStyle w:val="Hyperlink"/>
                <w:rFonts w:hint="eastAsia"/>
                <w:noProof/>
                <w:rtl/>
              </w:rPr>
              <w:t>متتابعين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الشروع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شعبان،</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يصوم</w:t>
            </w:r>
            <w:r w:rsidR="00124FEB" w:rsidRPr="005A7539">
              <w:rPr>
                <w:rStyle w:val="Hyperlink"/>
                <w:noProof/>
                <w:rtl/>
              </w:rPr>
              <w:t xml:space="preserve"> </w:t>
            </w:r>
            <w:r w:rsidR="00124FEB" w:rsidRPr="005A7539">
              <w:rPr>
                <w:rStyle w:val="Hyperlink"/>
                <w:rFonts w:hint="eastAsia"/>
                <w:noProof/>
                <w:rtl/>
              </w:rPr>
              <w:t>قبله</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يوما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2"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شرع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الصوم</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قدر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جاز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اتمام</w:t>
            </w:r>
            <w:r w:rsidR="00124FEB" w:rsidRPr="005A7539">
              <w:rPr>
                <w:rStyle w:val="Hyperlink"/>
                <w:noProof/>
                <w:rtl/>
              </w:rPr>
              <w:t xml:space="preserve"> </w:t>
            </w:r>
            <w:r w:rsidR="00124FEB" w:rsidRPr="005A7539">
              <w:rPr>
                <w:rStyle w:val="Hyperlink"/>
                <w:rFonts w:hint="eastAsia"/>
                <w:noProof/>
                <w:rtl/>
              </w:rPr>
              <w:t>الصوم،</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اختيار</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صوم</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3"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الطفل</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الظهار</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الاسلام،</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اليمين،</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القتل،</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الرقبة</w:t>
            </w:r>
            <w:r w:rsidR="00124FEB" w:rsidRPr="005A7539">
              <w:rPr>
                <w:rStyle w:val="Hyperlink"/>
                <w:noProof/>
                <w:rtl/>
              </w:rPr>
              <w:t xml:space="preserve"> </w:t>
            </w:r>
            <w:r w:rsidR="00124FEB" w:rsidRPr="005A7539">
              <w:rPr>
                <w:rStyle w:val="Hyperlink"/>
                <w:rFonts w:hint="eastAsia"/>
                <w:noProof/>
                <w:rtl/>
              </w:rPr>
              <w:t>هي</w:t>
            </w:r>
            <w:r w:rsidR="00124FEB" w:rsidRPr="005A7539">
              <w:rPr>
                <w:rStyle w:val="Hyperlink"/>
                <w:noProof/>
                <w:rtl/>
              </w:rPr>
              <w:t xml:space="preserve"> </w:t>
            </w:r>
            <w:r w:rsidR="00124FEB" w:rsidRPr="005A7539">
              <w:rPr>
                <w:rStyle w:val="Hyperlink"/>
                <w:rFonts w:hint="eastAsia"/>
                <w:noProof/>
                <w:rtl/>
              </w:rPr>
              <w:t>المؤمنة</w:t>
            </w:r>
            <w:r w:rsidR="00124FEB" w:rsidRPr="005A7539">
              <w:rPr>
                <w:rStyle w:val="Hyperlink"/>
                <w:noProof/>
                <w:rtl/>
              </w:rPr>
              <w:t xml:space="preserve"> </w:t>
            </w:r>
            <w:r w:rsidR="00124FEB" w:rsidRPr="005A7539">
              <w:rPr>
                <w:rStyle w:val="Hyperlink"/>
                <w:rFonts w:hint="eastAsia"/>
                <w:noProof/>
                <w:rtl/>
              </w:rPr>
              <w:t>المقرة</w:t>
            </w:r>
            <w:r w:rsidR="00124FEB" w:rsidRPr="005A7539">
              <w:rPr>
                <w:rStyle w:val="Hyperlink"/>
                <w:noProof/>
                <w:rtl/>
              </w:rPr>
              <w:t xml:space="preserve"> </w:t>
            </w:r>
            <w:r w:rsidR="00124FEB" w:rsidRPr="005A7539">
              <w:rPr>
                <w:rStyle w:val="Hyperlink"/>
                <w:rFonts w:hint="eastAsia"/>
                <w:noProof/>
                <w:rtl/>
              </w:rPr>
              <w:t>بالإمامة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4"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دبر</w:t>
            </w:r>
            <w:r w:rsidR="00124FEB" w:rsidRPr="005A7539">
              <w:rPr>
                <w:rStyle w:val="Hyperlink"/>
                <w:noProof/>
                <w:rtl/>
              </w:rPr>
              <w:t xml:space="preserve"> </w:t>
            </w:r>
            <w:r w:rsidR="00124FEB" w:rsidRPr="005A7539">
              <w:rPr>
                <w:rStyle w:val="Hyperlink"/>
                <w:rFonts w:hint="eastAsia"/>
                <w:noProof/>
                <w:rtl/>
              </w:rPr>
              <w:t>عبده</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فانعتق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5"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المرتبة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قتل</w:t>
            </w:r>
            <w:r w:rsidR="00124FEB" w:rsidRPr="005A7539">
              <w:rPr>
                <w:rStyle w:val="Hyperlink"/>
                <w:noProof/>
                <w:rtl/>
              </w:rPr>
              <w:t xml:space="preserve"> </w:t>
            </w:r>
            <w:r w:rsidR="00124FEB" w:rsidRPr="005A7539">
              <w:rPr>
                <w:rStyle w:val="Hyperlink"/>
                <w:rFonts w:hint="eastAsia"/>
                <w:noProof/>
                <w:rtl/>
              </w:rPr>
              <w:t>الخطأ</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سواء</w:t>
            </w:r>
            <w:r w:rsidR="00124FEB" w:rsidRPr="005A7539">
              <w:rPr>
                <w:rStyle w:val="Hyperlink"/>
                <w:noProof/>
                <w:rtl/>
              </w:rPr>
              <w:t xml:space="preserve"> </w:t>
            </w:r>
            <w:r w:rsidR="00124FEB" w:rsidRPr="005A7539">
              <w:rPr>
                <w:rStyle w:val="Hyperlink"/>
                <w:rFonts w:hint="eastAsia"/>
                <w:noProof/>
                <w:rtl/>
              </w:rPr>
              <w:t>أخذت</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الدية</w:t>
            </w:r>
            <w:r w:rsidR="00124FEB" w:rsidRPr="005A7539">
              <w:rPr>
                <w:rStyle w:val="Hyperlink"/>
                <w:noProof/>
                <w:rtl/>
              </w:rPr>
              <w:t xml:space="preserve"> </w:t>
            </w:r>
            <w:r w:rsidR="00124FEB" w:rsidRPr="005A7539">
              <w:rPr>
                <w:rStyle w:val="Hyperlink"/>
                <w:rFonts w:hint="eastAsia"/>
                <w:noProof/>
                <w:rtl/>
              </w:rPr>
              <w:t>أم</w:t>
            </w:r>
            <w:r w:rsidR="00124FEB" w:rsidRPr="005A7539">
              <w:rPr>
                <w:rStyle w:val="Hyperlink"/>
                <w:noProof/>
                <w:rtl/>
              </w:rPr>
              <w:t xml:space="preserve"> </w:t>
            </w:r>
            <w:r w:rsidR="00124FEB" w:rsidRPr="005A7539">
              <w:rPr>
                <w:rStyle w:val="Hyperlink"/>
                <w:rFonts w:hint="eastAsia"/>
                <w:noProof/>
                <w:rtl/>
              </w:rPr>
              <w:t>وهبت</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حرا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المقتول</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عبدا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415</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6"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المخيرة</w:t>
            </w:r>
            <w:r w:rsidR="00124FEB" w:rsidRPr="005A7539">
              <w:rPr>
                <w:rStyle w:val="Hyperlink"/>
                <w:noProof/>
                <w:rtl/>
              </w:rPr>
              <w:t xml:space="preserve"> </w:t>
            </w:r>
            <w:r w:rsidR="00124FEB" w:rsidRPr="005A7539">
              <w:rPr>
                <w:rStyle w:val="Hyperlink"/>
                <w:rFonts w:hint="eastAsia"/>
                <w:noProof/>
                <w:rtl/>
              </w:rPr>
              <w:t>المرتبة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مخالفة</w:t>
            </w:r>
            <w:r w:rsidR="00124FEB" w:rsidRPr="005A7539">
              <w:rPr>
                <w:rStyle w:val="Hyperlink"/>
                <w:noProof/>
                <w:rtl/>
              </w:rPr>
              <w:t xml:space="preserve"> </w:t>
            </w:r>
            <w:r w:rsidR="00124FEB" w:rsidRPr="005A7539">
              <w:rPr>
                <w:rStyle w:val="Hyperlink"/>
                <w:rFonts w:hint="eastAsia"/>
                <w:noProof/>
                <w:rtl/>
              </w:rPr>
              <w:t>اليمين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اطعام</w:t>
            </w:r>
            <w:r w:rsidR="00124FEB" w:rsidRPr="005A7539">
              <w:rPr>
                <w:rStyle w:val="Hyperlink"/>
                <w:noProof/>
                <w:rtl/>
              </w:rPr>
              <w:t xml:space="preserve"> </w:t>
            </w:r>
            <w:r w:rsidR="00124FEB" w:rsidRPr="005A7539">
              <w:rPr>
                <w:rStyle w:val="Hyperlink"/>
                <w:rFonts w:hint="eastAsia"/>
                <w:noProof/>
                <w:rtl/>
              </w:rPr>
              <w:t>عشرة</w:t>
            </w:r>
            <w:r w:rsidR="00124FEB" w:rsidRPr="005A7539">
              <w:rPr>
                <w:rStyle w:val="Hyperlink"/>
                <w:noProof/>
                <w:rtl/>
              </w:rPr>
              <w:t xml:space="preserve"> </w:t>
            </w:r>
            <w:r w:rsidR="00124FEB" w:rsidRPr="005A7539">
              <w:rPr>
                <w:rStyle w:val="Hyperlink"/>
                <w:rFonts w:hint="eastAsia"/>
                <w:noProof/>
                <w:rtl/>
              </w:rPr>
              <w:t>مساكين</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كسوتهم،</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تحرير</w:t>
            </w:r>
            <w:r w:rsidR="00124FEB" w:rsidRPr="005A7539">
              <w:rPr>
                <w:rStyle w:val="Hyperlink"/>
                <w:noProof/>
                <w:rtl/>
              </w:rPr>
              <w:t xml:space="preserve"> </w:t>
            </w:r>
            <w:r w:rsidR="00124FEB" w:rsidRPr="005A7539">
              <w:rPr>
                <w:rStyle w:val="Hyperlink"/>
                <w:rFonts w:hint="eastAsia"/>
                <w:noProof/>
                <w:rtl/>
              </w:rPr>
              <w:t>رقبة،</w:t>
            </w:r>
            <w:r w:rsidR="00124FEB" w:rsidRPr="005A7539">
              <w:rPr>
                <w:rStyle w:val="Hyperlink"/>
                <w:noProof/>
                <w:rtl/>
              </w:rPr>
              <w:t xml:space="preserve"> </w:t>
            </w:r>
            <w:r w:rsidR="00124FEB" w:rsidRPr="005A7539">
              <w:rPr>
                <w:rStyle w:val="Hyperlink"/>
                <w:rFonts w:hint="eastAsia"/>
                <w:noProof/>
                <w:rtl/>
              </w:rPr>
              <w:t>فمن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يجد</w:t>
            </w:r>
            <w:r w:rsidR="00124FEB" w:rsidRPr="005A7539">
              <w:rPr>
                <w:rStyle w:val="Hyperlink"/>
                <w:noProof/>
                <w:rtl/>
              </w:rPr>
              <w:t xml:space="preserve"> </w:t>
            </w:r>
            <w:r w:rsidR="00124FEB" w:rsidRPr="005A7539">
              <w:rPr>
                <w:rStyle w:val="Hyperlink"/>
                <w:rFonts w:hint="eastAsia"/>
                <w:noProof/>
                <w:rtl/>
              </w:rPr>
              <w:t>فصيام</w:t>
            </w:r>
            <w:r w:rsidR="00124FEB" w:rsidRPr="005A7539">
              <w:rPr>
                <w:rStyle w:val="Hyperlink"/>
                <w:noProof/>
                <w:rtl/>
              </w:rPr>
              <w:t xml:space="preserve"> </w:t>
            </w:r>
            <w:r w:rsidR="00124FEB" w:rsidRPr="005A7539">
              <w:rPr>
                <w:rStyle w:val="Hyperlink"/>
                <w:rFonts w:hint="eastAsia"/>
                <w:noProof/>
                <w:rtl/>
              </w:rPr>
              <w:t>ثلاثة</w:t>
            </w:r>
            <w:r w:rsidR="00124FEB" w:rsidRPr="005A7539">
              <w:rPr>
                <w:rStyle w:val="Hyperlink"/>
                <w:noProof/>
                <w:rtl/>
              </w:rPr>
              <w:t xml:space="preserve"> </w:t>
            </w:r>
            <w:r w:rsidR="00124FEB" w:rsidRPr="005A7539">
              <w:rPr>
                <w:rStyle w:val="Hyperlink"/>
                <w:rFonts w:hint="eastAsia"/>
                <w:noProof/>
                <w:rtl/>
              </w:rPr>
              <w:t>أيام</w:t>
            </w:r>
            <w:r w:rsidR="00124FEB" w:rsidRPr="005A7539">
              <w:rPr>
                <w:rStyle w:val="Hyperlink"/>
                <w:noProof/>
                <w:rtl/>
              </w:rPr>
              <w:t xml:space="preserve"> </w:t>
            </w:r>
            <w:r w:rsidR="00124FEB" w:rsidRPr="005A7539">
              <w:rPr>
                <w:rStyle w:val="Hyperlink"/>
                <w:rFonts w:hint="eastAsia"/>
                <w:noProof/>
                <w:rtl/>
              </w:rPr>
              <w:t>متوالية،</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عجز</w:t>
            </w:r>
            <w:r w:rsidR="00124FEB" w:rsidRPr="005A7539">
              <w:rPr>
                <w:rStyle w:val="Hyperlink"/>
                <w:noProof/>
                <w:rtl/>
              </w:rPr>
              <w:t xml:space="preserve"> </w:t>
            </w:r>
            <w:r w:rsidR="00124FEB" w:rsidRPr="005A7539">
              <w:rPr>
                <w:rStyle w:val="Hyperlink"/>
                <w:rFonts w:hint="eastAsia"/>
                <w:noProof/>
                <w:rtl/>
              </w:rPr>
              <w:t>استغفر</w:t>
            </w:r>
            <w:r w:rsidR="00124FEB" w:rsidRPr="005A7539">
              <w:rPr>
                <w:rStyle w:val="Hyperlink"/>
                <w:noProof/>
                <w:rtl/>
              </w:rPr>
              <w:t xml:space="preserve"> </w:t>
            </w:r>
            <w:r w:rsidR="00124FEB" w:rsidRPr="005A7539">
              <w:rPr>
                <w:rStyle w:val="Hyperlink"/>
                <w:rFonts w:hint="eastAsia"/>
                <w:noProof/>
                <w:rtl/>
              </w:rPr>
              <w:t>الله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7"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حد</w:t>
            </w:r>
            <w:r w:rsidR="00124FEB" w:rsidRPr="005A7539">
              <w:rPr>
                <w:rStyle w:val="Hyperlink"/>
                <w:noProof/>
                <w:rtl/>
              </w:rPr>
              <w:t xml:space="preserve"> </w:t>
            </w:r>
            <w:r w:rsidR="00124FEB" w:rsidRPr="005A7539">
              <w:rPr>
                <w:rStyle w:val="Hyperlink"/>
                <w:rFonts w:hint="eastAsia"/>
                <w:noProof/>
                <w:rtl/>
              </w:rPr>
              <w:t>العجز</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والاطعام</w:t>
            </w:r>
            <w:r w:rsidR="00124FEB" w:rsidRPr="005A7539">
              <w:rPr>
                <w:rStyle w:val="Hyperlink"/>
                <w:noProof/>
                <w:rtl/>
              </w:rPr>
              <w:t xml:space="preserve"> </w:t>
            </w:r>
            <w:r w:rsidR="00124FEB" w:rsidRPr="005A7539">
              <w:rPr>
                <w:rStyle w:val="Hyperlink"/>
                <w:rFonts w:hint="eastAsia"/>
                <w:noProof/>
                <w:rtl/>
              </w:rPr>
              <w:t>والكسوة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8"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الاطعام</w:t>
            </w:r>
            <w:r w:rsidR="00124FEB" w:rsidRPr="005A7539">
              <w:rPr>
                <w:rStyle w:val="Hyperlink"/>
                <w:noProof/>
                <w:rtl/>
              </w:rPr>
              <w:t xml:space="preserve"> </w:t>
            </w:r>
            <w:r w:rsidR="00124FEB" w:rsidRPr="005A7539">
              <w:rPr>
                <w:rStyle w:val="Hyperlink"/>
                <w:rFonts w:hint="eastAsia"/>
                <w:noProof/>
                <w:rtl/>
              </w:rPr>
              <w:t>مد</w:t>
            </w:r>
            <w:r w:rsidR="00124FEB" w:rsidRPr="005A7539">
              <w:rPr>
                <w:rStyle w:val="Hyperlink"/>
                <w:noProof/>
                <w:rtl/>
              </w:rPr>
              <w:t xml:space="preserve"> </w:t>
            </w:r>
            <w:r w:rsidR="00124FEB" w:rsidRPr="005A7539">
              <w:rPr>
                <w:rStyle w:val="Hyperlink"/>
                <w:rFonts w:hint="eastAsia"/>
                <w:noProof/>
                <w:rtl/>
              </w:rPr>
              <w:t>لكل</w:t>
            </w:r>
            <w:r w:rsidR="00124FEB" w:rsidRPr="005A7539">
              <w:rPr>
                <w:rStyle w:val="Hyperlink"/>
                <w:noProof/>
                <w:rtl/>
              </w:rPr>
              <w:t xml:space="preserve"> </w:t>
            </w:r>
            <w:r w:rsidR="00124FEB" w:rsidRPr="005A7539">
              <w:rPr>
                <w:rStyle w:val="Hyperlink"/>
                <w:rFonts w:hint="eastAsia"/>
                <w:noProof/>
                <w:rtl/>
              </w:rPr>
              <w:t>مسكين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مدان،</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يضم</w:t>
            </w:r>
            <w:r w:rsidR="00124FEB" w:rsidRPr="005A7539">
              <w:rPr>
                <w:rStyle w:val="Hyperlink"/>
                <w:noProof/>
                <w:rtl/>
              </w:rPr>
              <w:t xml:space="preserve"> </w:t>
            </w:r>
            <w:r w:rsidR="00124FEB" w:rsidRPr="005A7539">
              <w:rPr>
                <w:rStyle w:val="Hyperlink"/>
                <w:rFonts w:hint="eastAsia"/>
                <w:noProof/>
                <w:rtl/>
              </w:rPr>
              <w:t>إليه</w:t>
            </w:r>
            <w:r w:rsidR="00124FEB" w:rsidRPr="005A7539">
              <w:rPr>
                <w:rStyle w:val="Hyperlink"/>
                <w:noProof/>
                <w:rtl/>
              </w:rPr>
              <w:t xml:space="preserve"> </w:t>
            </w:r>
            <w:r w:rsidR="00124FEB" w:rsidRPr="005A7539">
              <w:rPr>
                <w:rStyle w:val="Hyperlink"/>
                <w:rFonts w:hint="eastAsia"/>
                <w:noProof/>
                <w:rtl/>
              </w:rPr>
              <w:t>الادام</w:t>
            </w:r>
            <w:r w:rsidR="00124FEB" w:rsidRPr="005A7539">
              <w:rPr>
                <w:rStyle w:val="Hyperlink"/>
                <w:noProof/>
                <w:rtl/>
              </w:rPr>
              <w:t xml:space="preserve">: </w:t>
            </w:r>
            <w:r w:rsidR="00124FEB" w:rsidRPr="005A7539">
              <w:rPr>
                <w:rStyle w:val="Hyperlink"/>
                <w:rFonts w:hint="eastAsia"/>
                <w:noProof/>
                <w:rtl/>
              </w:rPr>
              <w:t>وأدناه</w:t>
            </w:r>
            <w:r w:rsidR="00124FEB" w:rsidRPr="005A7539">
              <w:rPr>
                <w:rStyle w:val="Hyperlink"/>
                <w:noProof/>
                <w:rtl/>
              </w:rPr>
              <w:t xml:space="preserve"> </w:t>
            </w:r>
            <w:r w:rsidR="00124FEB" w:rsidRPr="005A7539">
              <w:rPr>
                <w:rStyle w:val="Hyperlink"/>
                <w:rFonts w:hint="eastAsia"/>
                <w:noProof/>
                <w:rtl/>
              </w:rPr>
              <w:t>الملح</w:t>
            </w:r>
            <w:r w:rsidR="00124FEB" w:rsidRPr="005A7539">
              <w:rPr>
                <w:rStyle w:val="Hyperlink"/>
                <w:noProof/>
                <w:rtl/>
              </w:rPr>
              <w:t xml:space="preserve"> </w:t>
            </w:r>
            <w:r w:rsidR="00124FEB" w:rsidRPr="005A7539">
              <w:rPr>
                <w:rStyle w:val="Hyperlink"/>
                <w:rFonts w:hint="eastAsia"/>
                <w:noProof/>
                <w:rtl/>
              </w:rPr>
              <w:t>وأرفعه</w:t>
            </w:r>
            <w:r w:rsidR="00124FEB" w:rsidRPr="005A7539">
              <w:rPr>
                <w:rStyle w:val="Hyperlink"/>
                <w:noProof/>
                <w:rtl/>
              </w:rPr>
              <w:t xml:space="preserve"> </w:t>
            </w:r>
            <w:r w:rsidR="00124FEB" w:rsidRPr="005A7539">
              <w:rPr>
                <w:rStyle w:val="Hyperlink"/>
                <w:rFonts w:hint="eastAsia"/>
                <w:noProof/>
                <w:rtl/>
              </w:rPr>
              <w:t>اللحم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59"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الكسوة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ثوب</w:t>
            </w:r>
            <w:r w:rsidR="00124FEB" w:rsidRPr="005A7539">
              <w:rPr>
                <w:rStyle w:val="Hyperlink"/>
                <w:noProof/>
                <w:rtl/>
              </w:rPr>
              <w:t xml:space="preserve"> </w:t>
            </w:r>
            <w:r w:rsidR="00124FEB" w:rsidRPr="005A7539">
              <w:rPr>
                <w:rStyle w:val="Hyperlink"/>
                <w:rFonts w:hint="eastAsia"/>
                <w:noProof/>
                <w:rtl/>
              </w:rPr>
              <w:t>لكل</w:t>
            </w:r>
            <w:r w:rsidR="00124FEB" w:rsidRPr="005A7539">
              <w:rPr>
                <w:rStyle w:val="Hyperlink"/>
                <w:noProof/>
                <w:rtl/>
              </w:rPr>
              <w:t xml:space="preserve"> </w:t>
            </w:r>
            <w:r w:rsidR="00124FEB" w:rsidRPr="005A7539">
              <w:rPr>
                <w:rStyle w:val="Hyperlink"/>
                <w:rFonts w:hint="eastAsia"/>
                <w:noProof/>
                <w:rtl/>
              </w:rPr>
              <w:t>مسكين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ويستحب</w:t>
            </w:r>
            <w:r w:rsidR="00124FEB" w:rsidRPr="005A7539">
              <w:rPr>
                <w:rStyle w:val="Hyperlink"/>
                <w:noProof/>
                <w:rtl/>
              </w:rPr>
              <w:t xml:space="preserve"> </w:t>
            </w:r>
            <w:r w:rsidR="00124FEB" w:rsidRPr="005A7539">
              <w:rPr>
                <w:rStyle w:val="Hyperlink"/>
                <w:rFonts w:hint="eastAsia"/>
                <w:noProof/>
                <w:rtl/>
              </w:rPr>
              <w:t>ثوبان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Toc380483959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419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0"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وجد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المساكين</w:t>
            </w:r>
            <w:r w:rsidR="00124FEB" w:rsidRPr="005A7539">
              <w:rPr>
                <w:rStyle w:val="Hyperlink"/>
                <w:noProof/>
                <w:rtl/>
              </w:rPr>
              <w:t xml:space="preserve"> </w:t>
            </w:r>
            <w:r w:rsidR="00124FEB" w:rsidRPr="005A7539">
              <w:rPr>
                <w:rStyle w:val="Hyperlink"/>
                <w:rFonts w:hint="eastAsia"/>
                <w:noProof/>
                <w:rtl/>
              </w:rPr>
              <w:t>أقل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العدد</w:t>
            </w:r>
            <w:r w:rsidR="00124FEB" w:rsidRPr="005A7539">
              <w:rPr>
                <w:rStyle w:val="Hyperlink"/>
                <w:noProof/>
                <w:rtl/>
              </w:rPr>
              <w:t xml:space="preserve"> </w:t>
            </w:r>
            <w:r w:rsidR="00124FEB" w:rsidRPr="005A7539">
              <w:rPr>
                <w:rStyle w:val="Hyperlink"/>
                <w:rFonts w:hint="eastAsia"/>
                <w:noProof/>
                <w:rtl/>
              </w:rPr>
              <w:t>كرر</w:t>
            </w:r>
            <w:r w:rsidR="00124FEB" w:rsidRPr="005A7539">
              <w:rPr>
                <w:rStyle w:val="Hyperlink"/>
                <w:noProof/>
                <w:rtl/>
              </w:rPr>
              <w:t xml:space="preserve"> </w:t>
            </w:r>
            <w:r w:rsidR="00124FEB" w:rsidRPr="005A7539">
              <w:rPr>
                <w:rStyle w:val="Hyperlink"/>
                <w:rFonts w:hint="eastAsia"/>
                <w:noProof/>
                <w:rtl/>
              </w:rPr>
              <w:t>عليهم</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يتم،</w:t>
            </w:r>
            <w:r w:rsidR="00124FEB" w:rsidRPr="005A7539">
              <w:rPr>
                <w:rStyle w:val="Hyperlink"/>
                <w:noProof/>
                <w:rtl/>
              </w:rPr>
              <w:t xml:space="preserve"> </w:t>
            </w:r>
            <w:r w:rsidR="00124FEB" w:rsidRPr="005A7539">
              <w:rPr>
                <w:rStyle w:val="Hyperlink"/>
                <w:rFonts w:hint="eastAsia"/>
                <w:noProof/>
                <w:rtl/>
              </w:rPr>
              <w:t>ومن</w:t>
            </w:r>
            <w:r w:rsidR="00124FEB" w:rsidRPr="005A7539">
              <w:rPr>
                <w:rStyle w:val="Hyperlink"/>
                <w:noProof/>
                <w:rtl/>
              </w:rPr>
              <w:t xml:space="preserve"> </w:t>
            </w:r>
            <w:r w:rsidR="00124FEB" w:rsidRPr="005A7539">
              <w:rPr>
                <w:rStyle w:val="Hyperlink"/>
                <w:rFonts w:hint="eastAsia"/>
                <w:noProof/>
                <w:rtl/>
              </w:rPr>
              <w:t>وجد</w:t>
            </w:r>
            <w:r w:rsidR="00124FEB" w:rsidRPr="005A7539">
              <w:rPr>
                <w:rStyle w:val="Hyperlink"/>
                <w:noProof/>
                <w:rtl/>
              </w:rPr>
              <w:t xml:space="preserve"> </w:t>
            </w:r>
            <w:r w:rsidR="00124FEB" w:rsidRPr="005A7539">
              <w:rPr>
                <w:rStyle w:val="Hyperlink"/>
                <w:rFonts w:hint="eastAsia"/>
                <w:noProof/>
                <w:rtl/>
              </w:rPr>
              <w:t>العدد</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يجزئه</w:t>
            </w:r>
            <w:r w:rsidR="00124FEB" w:rsidRPr="005A7539">
              <w:rPr>
                <w:rStyle w:val="Hyperlink"/>
                <w:noProof/>
                <w:rtl/>
              </w:rPr>
              <w:t xml:space="preserve"> </w:t>
            </w:r>
            <w:r w:rsidR="00124FEB" w:rsidRPr="005A7539">
              <w:rPr>
                <w:rStyle w:val="Hyperlink"/>
                <w:rFonts w:hint="eastAsia"/>
                <w:noProof/>
                <w:rtl/>
              </w:rPr>
              <w:t>التكرار</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الأقل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1"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اطعام</w:t>
            </w:r>
            <w:r w:rsidR="00124FEB" w:rsidRPr="005A7539">
              <w:rPr>
                <w:rStyle w:val="Hyperlink"/>
                <w:noProof/>
                <w:rtl/>
              </w:rPr>
              <w:t xml:space="preserve"> </w:t>
            </w:r>
            <w:r w:rsidR="00124FEB" w:rsidRPr="005A7539">
              <w:rPr>
                <w:rStyle w:val="Hyperlink"/>
                <w:rFonts w:hint="eastAsia"/>
                <w:noProof/>
                <w:rtl/>
              </w:rPr>
              <w:t>الصغار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منفردين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صغيرين</w:t>
            </w:r>
            <w:r w:rsidR="00124FEB" w:rsidRPr="005A7539">
              <w:rPr>
                <w:rStyle w:val="Hyperlink"/>
                <w:noProof/>
                <w:rtl/>
              </w:rPr>
              <w:t xml:space="preserve"> </w:t>
            </w:r>
            <w:r w:rsidR="00124FEB" w:rsidRPr="005A7539">
              <w:rPr>
                <w:rStyle w:val="Hyperlink"/>
                <w:rFonts w:hint="eastAsia"/>
                <w:noProof/>
                <w:rtl/>
              </w:rPr>
              <w:t>بكبير،</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الصغير</w:t>
            </w:r>
            <w:r w:rsidR="00124FEB" w:rsidRPr="005A7539">
              <w:rPr>
                <w:rStyle w:val="Hyperlink"/>
                <w:noProof/>
                <w:rtl/>
              </w:rPr>
              <w:t xml:space="preserve"> </w:t>
            </w:r>
            <w:r w:rsidR="00124FEB" w:rsidRPr="005A7539">
              <w:rPr>
                <w:rStyle w:val="Hyperlink"/>
                <w:rFonts w:hint="eastAsia"/>
                <w:noProof/>
                <w:rtl/>
              </w:rPr>
              <w:t>والكبير</w:t>
            </w:r>
            <w:r w:rsidR="00124FEB" w:rsidRPr="005A7539">
              <w:rPr>
                <w:rStyle w:val="Hyperlink"/>
                <w:noProof/>
                <w:rtl/>
              </w:rPr>
              <w:t xml:space="preserve"> </w:t>
            </w:r>
            <w:r w:rsidR="00124FEB" w:rsidRPr="005A7539">
              <w:rPr>
                <w:rStyle w:val="Hyperlink"/>
                <w:rFonts w:hint="eastAsia"/>
                <w:noProof/>
                <w:rtl/>
              </w:rPr>
              <w:t>والمرأة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الاعطاء</w:t>
            </w:r>
            <w:r w:rsidR="00124FEB" w:rsidRPr="005A7539">
              <w:rPr>
                <w:rStyle w:val="Hyperlink"/>
                <w:noProof/>
                <w:rtl/>
              </w:rPr>
              <w:t xml:space="preserve"> </w:t>
            </w:r>
            <w:r w:rsidR="00124FEB" w:rsidRPr="005A7539">
              <w:rPr>
                <w:rStyle w:val="Hyperlink"/>
                <w:rFonts w:hint="eastAsia"/>
                <w:noProof/>
                <w:rtl/>
              </w:rPr>
              <w:t>سواء</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2"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اعطاء</w:t>
            </w:r>
            <w:r w:rsidR="00124FEB" w:rsidRPr="005A7539">
              <w:rPr>
                <w:rStyle w:val="Hyperlink"/>
                <w:noProof/>
                <w:rtl/>
              </w:rPr>
              <w:t xml:space="preserve"> </w:t>
            </w:r>
            <w:r w:rsidR="00124FEB" w:rsidRPr="005A7539">
              <w:rPr>
                <w:rStyle w:val="Hyperlink"/>
                <w:rFonts w:hint="eastAsia"/>
                <w:noProof/>
                <w:rtl/>
              </w:rPr>
              <w:t>المستضعف</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وجود</w:t>
            </w:r>
            <w:r w:rsidR="00124FEB" w:rsidRPr="005A7539">
              <w:rPr>
                <w:rStyle w:val="Hyperlink"/>
                <w:noProof/>
                <w:rtl/>
              </w:rPr>
              <w:t xml:space="preserve"> </w:t>
            </w:r>
            <w:r w:rsidR="00124FEB" w:rsidRPr="005A7539">
              <w:rPr>
                <w:rStyle w:val="Hyperlink"/>
                <w:rFonts w:hint="eastAsia"/>
                <w:noProof/>
                <w:rtl/>
              </w:rPr>
              <w:t>المؤمن،</w:t>
            </w:r>
            <w:r w:rsidR="00124FEB" w:rsidRPr="005A7539">
              <w:rPr>
                <w:rStyle w:val="Hyperlink"/>
                <w:noProof/>
                <w:rtl/>
              </w:rPr>
              <w:t xml:space="preserve"> </w:t>
            </w:r>
            <w:r w:rsidR="00124FEB" w:rsidRPr="005A7539">
              <w:rPr>
                <w:rStyle w:val="Hyperlink"/>
                <w:rFonts w:hint="eastAsia"/>
                <w:noProof/>
                <w:rtl/>
              </w:rPr>
              <w:t>وعدم</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اعطاء</w:t>
            </w:r>
            <w:r w:rsidR="00124FEB" w:rsidRPr="005A7539">
              <w:rPr>
                <w:rStyle w:val="Hyperlink"/>
                <w:noProof/>
                <w:rtl/>
              </w:rPr>
              <w:t xml:space="preserve"> </w:t>
            </w:r>
            <w:r w:rsidR="00124FEB" w:rsidRPr="005A7539">
              <w:rPr>
                <w:rStyle w:val="Hyperlink"/>
                <w:rFonts w:hint="eastAsia"/>
                <w:noProof/>
                <w:rtl/>
              </w:rPr>
              <w:t>الناصب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3"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حلف</w:t>
            </w:r>
            <w:r w:rsidR="00124FEB" w:rsidRPr="005A7539">
              <w:rPr>
                <w:rStyle w:val="Hyperlink"/>
                <w:noProof/>
                <w:rtl/>
              </w:rPr>
              <w:t xml:space="preserve"> </w:t>
            </w:r>
            <w:r w:rsidR="00124FEB" w:rsidRPr="005A7539">
              <w:rPr>
                <w:rStyle w:val="Hyperlink"/>
                <w:rFonts w:hint="eastAsia"/>
                <w:noProof/>
                <w:rtl/>
              </w:rPr>
              <w:t>بالبراءة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الله</w:t>
            </w:r>
            <w:r w:rsidR="00124FEB" w:rsidRPr="005A7539">
              <w:rPr>
                <w:rStyle w:val="Hyperlink"/>
                <w:noProof/>
                <w:rtl/>
              </w:rPr>
              <w:t xml:space="preserve"> </w:t>
            </w:r>
            <w:r w:rsidR="00124FEB" w:rsidRPr="005A7539">
              <w:rPr>
                <w:rStyle w:val="Hyperlink"/>
                <w:rFonts w:hint="eastAsia"/>
                <w:noProof/>
                <w:rtl/>
              </w:rPr>
              <w:t>ورسوله</w:t>
            </w:r>
            <w:r w:rsidR="00124FEB" w:rsidRPr="005A7539">
              <w:rPr>
                <w:rStyle w:val="Hyperlink"/>
                <w:noProof/>
                <w:rtl/>
              </w:rPr>
              <w:t xml:space="preserve"> </w:t>
            </w:r>
            <w:r w:rsidR="00124FEB" w:rsidRPr="005A7539">
              <w:rPr>
                <w:rStyle w:val="Hyperlink"/>
                <w:rFonts w:hint="eastAsia"/>
                <w:noProof/>
                <w:rtl/>
              </w:rPr>
              <w:t>فحنث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4"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الوطئ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الحيض</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وتزويج</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عدتها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5"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خلف</w:t>
            </w:r>
            <w:r w:rsidR="00124FEB" w:rsidRPr="005A7539">
              <w:rPr>
                <w:rStyle w:val="Hyperlink"/>
                <w:noProof/>
                <w:rtl/>
              </w:rPr>
              <w:t xml:space="preserve"> </w:t>
            </w:r>
            <w:r w:rsidR="00124FEB" w:rsidRPr="005A7539">
              <w:rPr>
                <w:rStyle w:val="Hyperlink"/>
                <w:rFonts w:hint="eastAsia"/>
                <w:noProof/>
                <w:rtl/>
              </w:rPr>
              <w:t>النذر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6"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وجب</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شهران</w:t>
            </w:r>
            <w:r w:rsidR="00124FEB" w:rsidRPr="005A7539">
              <w:rPr>
                <w:rStyle w:val="Hyperlink"/>
                <w:noProof/>
                <w:rtl/>
              </w:rPr>
              <w:t xml:space="preserve"> </w:t>
            </w:r>
            <w:r w:rsidR="00124FEB" w:rsidRPr="005A7539">
              <w:rPr>
                <w:rStyle w:val="Hyperlink"/>
                <w:rFonts w:hint="eastAsia"/>
                <w:noProof/>
                <w:rtl/>
              </w:rPr>
              <w:t>متتابعان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فأفطر</w:t>
            </w:r>
            <w:r w:rsidR="00124FEB" w:rsidRPr="005A7539">
              <w:rPr>
                <w:rStyle w:val="Hyperlink"/>
                <w:noProof/>
                <w:rtl/>
              </w:rPr>
              <w:t xml:space="preserve"> </w:t>
            </w:r>
            <w:r w:rsidR="00124FEB" w:rsidRPr="005A7539">
              <w:rPr>
                <w:rStyle w:val="Hyperlink"/>
                <w:rFonts w:hint="eastAsia"/>
                <w:noProof/>
                <w:rtl/>
              </w:rPr>
              <w:t>لمرض</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حيض،</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يبطل</w:t>
            </w:r>
            <w:r w:rsidR="00124FEB" w:rsidRPr="005A7539">
              <w:rPr>
                <w:rStyle w:val="Hyperlink"/>
                <w:noProof/>
                <w:rtl/>
              </w:rPr>
              <w:t xml:space="preserve"> </w:t>
            </w:r>
            <w:r w:rsidR="00124FEB" w:rsidRPr="005A7539">
              <w:rPr>
                <w:rStyle w:val="Hyperlink"/>
                <w:rFonts w:hint="eastAsia"/>
                <w:noProof/>
                <w:rtl/>
              </w:rPr>
              <w:t>التتابع،</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يجب</w:t>
            </w:r>
            <w:r w:rsidR="00124FEB" w:rsidRPr="005A7539">
              <w:rPr>
                <w:rStyle w:val="Hyperlink"/>
                <w:noProof/>
                <w:rtl/>
              </w:rPr>
              <w:t xml:space="preserve"> </w:t>
            </w:r>
            <w:r w:rsidR="00124FEB" w:rsidRPr="005A7539">
              <w:rPr>
                <w:rStyle w:val="Hyperlink"/>
                <w:rFonts w:hint="eastAsia"/>
                <w:noProof/>
                <w:rtl/>
              </w:rPr>
              <w:t>الاستئناف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7"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أم</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8" w:history="1">
            <w:r w:rsidR="00124FEB" w:rsidRPr="005A7539">
              <w:rPr>
                <w:rStyle w:val="Hyperlink"/>
                <w:noProof/>
                <w:rtl/>
              </w:rPr>
              <w:t xml:space="preserve">21 -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يجزئ</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الأعمى</w:t>
            </w:r>
            <w:r w:rsidR="00124FEB" w:rsidRPr="005A7539">
              <w:rPr>
                <w:rStyle w:val="Hyperlink"/>
                <w:noProof/>
                <w:rtl/>
              </w:rPr>
              <w:t xml:space="preserve"> </w:t>
            </w:r>
            <w:r w:rsidR="00124FEB" w:rsidRPr="005A7539">
              <w:rPr>
                <w:rStyle w:val="Hyperlink"/>
                <w:rFonts w:hint="eastAsia"/>
                <w:noProof/>
                <w:rtl/>
              </w:rPr>
              <w:t>والمقعد</w:t>
            </w:r>
            <w:r w:rsidR="00124FEB" w:rsidRPr="005A7539">
              <w:rPr>
                <w:rStyle w:val="Hyperlink"/>
                <w:noProof/>
                <w:rtl/>
              </w:rPr>
              <w:t xml:space="preserve"> </w:t>
            </w:r>
            <w:r w:rsidR="00124FEB" w:rsidRPr="005A7539">
              <w:rPr>
                <w:rStyle w:val="Hyperlink"/>
                <w:rFonts w:hint="eastAsia"/>
                <w:noProof/>
                <w:rtl/>
              </w:rPr>
              <w:t>والمجذوم</w:t>
            </w:r>
            <w:r w:rsidR="00124FEB" w:rsidRPr="005A7539">
              <w:rPr>
                <w:rStyle w:val="Hyperlink"/>
                <w:noProof/>
                <w:rtl/>
              </w:rPr>
              <w:t xml:space="preserve"> </w:t>
            </w:r>
            <w:r w:rsidR="00124FEB" w:rsidRPr="005A7539">
              <w:rPr>
                <w:rStyle w:val="Hyperlink"/>
                <w:rFonts w:hint="eastAsia"/>
                <w:noProof/>
                <w:rtl/>
              </w:rPr>
              <w:t>والمعتوه،</w:t>
            </w:r>
            <w:r w:rsidR="00124FEB" w:rsidRPr="005A7539">
              <w:rPr>
                <w:rStyle w:val="Hyperlink"/>
                <w:noProof/>
                <w:rtl/>
              </w:rPr>
              <w:t xml:space="preserve"> </w:t>
            </w:r>
            <w:r w:rsidR="00124FEB" w:rsidRPr="005A7539">
              <w:rPr>
                <w:rStyle w:val="Hyperlink"/>
                <w:rFonts w:hint="eastAsia"/>
                <w:noProof/>
                <w:rtl/>
              </w:rPr>
              <w:t>ويجزئ</w:t>
            </w:r>
            <w:r w:rsidR="00124FEB" w:rsidRPr="005A7539">
              <w:rPr>
                <w:rStyle w:val="Hyperlink"/>
                <w:noProof/>
                <w:rtl/>
              </w:rPr>
              <w:t xml:space="preserve"> </w:t>
            </w:r>
            <w:r w:rsidR="00124FEB" w:rsidRPr="005A7539">
              <w:rPr>
                <w:rStyle w:val="Hyperlink"/>
                <w:rFonts w:hint="eastAsia"/>
                <w:noProof/>
                <w:rtl/>
              </w:rPr>
              <w:t>الأشل</w:t>
            </w:r>
            <w:r w:rsidR="00124FEB" w:rsidRPr="005A7539">
              <w:rPr>
                <w:rStyle w:val="Hyperlink"/>
                <w:noProof/>
                <w:rtl/>
              </w:rPr>
              <w:t xml:space="preserve"> </w:t>
            </w:r>
            <w:r w:rsidR="00124FEB" w:rsidRPr="005A7539">
              <w:rPr>
                <w:rStyle w:val="Hyperlink"/>
                <w:rFonts w:hint="eastAsia"/>
                <w:noProof/>
                <w:rtl/>
              </w:rPr>
              <w:t>والأعرج</w:t>
            </w:r>
            <w:r w:rsidR="00124FEB" w:rsidRPr="005A7539">
              <w:rPr>
                <w:rStyle w:val="Hyperlink"/>
                <w:noProof/>
                <w:rtl/>
              </w:rPr>
              <w:t xml:space="preserve"> </w:t>
            </w:r>
            <w:r w:rsidR="00124FEB" w:rsidRPr="005A7539">
              <w:rPr>
                <w:rStyle w:val="Hyperlink"/>
                <w:rFonts w:hint="eastAsia"/>
                <w:noProof/>
                <w:rtl/>
              </w:rPr>
              <w:t>والأقطع</w:t>
            </w:r>
            <w:r w:rsidR="00124FEB" w:rsidRPr="005A7539">
              <w:rPr>
                <w:rStyle w:val="Hyperlink"/>
                <w:noProof/>
                <w:rtl/>
              </w:rPr>
              <w:t xml:space="preserve"> </w:t>
            </w:r>
            <w:r w:rsidR="00124FEB" w:rsidRPr="005A7539">
              <w:rPr>
                <w:rStyle w:val="Hyperlink"/>
                <w:rFonts w:hint="eastAsia"/>
                <w:noProof/>
                <w:rtl/>
              </w:rPr>
              <w:t>والأعور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69"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الجمع</w:t>
            </w:r>
            <w:r w:rsidR="00124FEB" w:rsidRPr="005A7539">
              <w:rPr>
                <w:rStyle w:val="Hyperlink"/>
                <w:noProof/>
                <w:rtl/>
              </w:rPr>
              <w:t xml:space="preserve"> </w:t>
            </w:r>
            <w:r w:rsidR="00124FEB" w:rsidRPr="005A7539">
              <w:rPr>
                <w:rStyle w:val="Hyperlink"/>
                <w:rFonts w:hint="eastAsia"/>
                <w:noProof/>
                <w:rtl/>
              </w:rPr>
              <w:t>بقتل</w:t>
            </w:r>
            <w:r w:rsidR="00124FEB" w:rsidRPr="005A7539">
              <w:rPr>
                <w:rStyle w:val="Hyperlink"/>
                <w:noProof/>
                <w:rtl/>
              </w:rPr>
              <w:t xml:space="preserve"> </w:t>
            </w:r>
            <w:r w:rsidR="00124FEB" w:rsidRPr="005A7539">
              <w:rPr>
                <w:rStyle w:val="Hyperlink"/>
                <w:rFonts w:hint="eastAsia"/>
                <w:noProof/>
                <w:rtl/>
              </w:rPr>
              <w:t>المؤمن</w:t>
            </w:r>
            <w:r w:rsidR="00124FEB" w:rsidRPr="005A7539">
              <w:rPr>
                <w:rStyle w:val="Hyperlink"/>
                <w:noProof/>
                <w:rtl/>
              </w:rPr>
              <w:t xml:space="preserve"> </w:t>
            </w:r>
            <w:r w:rsidR="00124FEB" w:rsidRPr="005A7539">
              <w:rPr>
                <w:rStyle w:val="Hyperlink"/>
                <w:rFonts w:hint="eastAsia"/>
                <w:noProof/>
                <w:rtl/>
              </w:rPr>
              <w:t>عمدا</w:t>
            </w:r>
            <w:r w:rsidR="00124FEB" w:rsidRPr="005A7539">
              <w:rPr>
                <w:rStyle w:val="Hyperlink"/>
                <w:noProof/>
                <w:rtl/>
              </w:rPr>
              <w:t xml:space="preserve"> </w:t>
            </w:r>
            <w:r w:rsidR="00124FEB" w:rsidRPr="005A7539">
              <w:rPr>
                <w:rStyle w:val="Hyperlink"/>
                <w:rFonts w:hint="eastAsia"/>
                <w:noProof/>
                <w:rtl/>
              </w:rPr>
              <w:t>عدوانا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Toc380483969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0"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قتل</w:t>
            </w:r>
            <w:r w:rsidR="00124FEB" w:rsidRPr="005A7539">
              <w:rPr>
                <w:rStyle w:val="Hyperlink"/>
                <w:noProof/>
                <w:rtl/>
              </w:rPr>
              <w:t xml:space="preserve"> </w:t>
            </w:r>
            <w:r w:rsidR="00124FEB" w:rsidRPr="005A7539">
              <w:rPr>
                <w:rStyle w:val="Hyperlink"/>
                <w:rFonts w:hint="eastAsia"/>
                <w:noProof/>
                <w:rtl/>
              </w:rPr>
              <w:t>مملوكه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مملوك</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عمدا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أيضا</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الجمع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1"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ضرب</w:t>
            </w:r>
            <w:r w:rsidR="00124FEB" w:rsidRPr="005A7539">
              <w:rPr>
                <w:rStyle w:val="Hyperlink"/>
                <w:noProof/>
                <w:rtl/>
              </w:rPr>
              <w:t xml:space="preserve"> </w:t>
            </w:r>
            <w:r w:rsidR="00124FEB" w:rsidRPr="005A7539">
              <w:rPr>
                <w:rStyle w:val="Hyperlink"/>
                <w:rFonts w:hint="eastAsia"/>
                <w:noProof/>
                <w:rtl/>
              </w:rPr>
              <w:t>مملوكه</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بحق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استحب</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بعتقه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2"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الغيبة</w:t>
            </w:r>
            <w:r w:rsidR="00124FEB" w:rsidRPr="005A7539">
              <w:rPr>
                <w:rStyle w:val="Hyperlink"/>
                <w:noProof/>
                <w:rtl/>
              </w:rPr>
              <w:t xml:space="preserve"> </w:t>
            </w:r>
            <w:r w:rsidR="00124FEB" w:rsidRPr="005A7539">
              <w:rPr>
                <w:rStyle w:val="Hyperlink"/>
                <w:rFonts w:hint="eastAsia"/>
                <w:noProof/>
                <w:rtl/>
              </w:rPr>
              <w:t>الاستغفار</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اغتابه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3"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عمل</w:t>
            </w:r>
            <w:r w:rsidR="00124FEB" w:rsidRPr="005A7539">
              <w:rPr>
                <w:rStyle w:val="Hyperlink"/>
                <w:noProof/>
                <w:rtl/>
              </w:rPr>
              <w:t xml:space="preserve"> </w:t>
            </w:r>
            <w:r w:rsidR="00124FEB" w:rsidRPr="005A7539">
              <w:rPr>
                <w:rStyle w:val="Hyperlink"/>
                <w:rFonts w:hint="eastAsia"/>
                <w:noProof/>
                <w:rtl/>
              </w:rPr>
              <w:t>السلطان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وكفارة</w:t>
            </w:r>
            <w:r w:rsidR="00124FEB" w:rsidRPr="005A7539">
              <w:rPr>
                <w:rStyle w:val="Hyperlink"/>
                <w:noProof/>
                <w:rtl/>
              </w:rPr>
              <w:t xml:space="preserve"> </w:t>
            </w:r>
            <w:r w:rsidR="00124FEB" w:rsidRPr="005A7539">
              <w:rPr>
                <w:rStyle w:val="Hyperlink"/>
                <w:rFonts w:hint="eastAsia"/>
                <w:noProof/>
                <w:rtl/>
              </w:rPr>
              <w:t>الافطار</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شهر</w:t>
            </w:r>
            <w:r w:rsidR="00124FEB" w:rsidRPr="005A7539">
              <w:rPr>
                <w:rStyle w:val="Hyperlink"/>
                <w:noProof/>
                <w:rtl/>
              </w:rPr>
              <w:t xml:space="preserve"> </w:t>
            </w:r>
            <w:r w:rsidR="00124FEB" w:rsidRPr="005A7539">
              <w:rPr>
                <w:rStyle w:val="Hyperlink"/>
                <w:rFonts w:hint="eastAsia"/>
                <w:noProof/>
                <w:rtl/>
              </w:rPr>
              <w:t>رمضان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4"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كفارة</w:t>
            </w:r>
            <w:r w:rsidR="00124FEB" w:rsidRPr="005A7539">
              <w:rPr>
                <w:rStyle w:val="Hyperlink"/>
                <w:noProof/>
                <w:rtl/>
              </w:rPr>
              <w:t xml:space="preserve"> </w:t>
            </w:r>
            <w:r w:rsidR="00124FEB" w:rsidRPr="005A7539">
              <w:rPr>
                <w:rStyle w:val="Hyperlink"/>
                <w:rFonts w:hint="eastAsia"/>
                <w:noProof/>
                <w:rtl/>
              </w:rPr>
              <w:t>المجالس</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وبقية</w:t>
            </w:r>
            <w:r w:rsidR="00124FEB" w:rsidRPr="005A7539">
              <w:rPr>
                <w:rStyle w:val="Hyperlink"/>
                <w:noProof/>
                <w:rtl/>
              </w:rPr>
              <w:t xml:space="preserve"> </w:t>
            </w:r>
            <w:r w:rsidR="00124FEB" w:rsidRPr="005A7539">
              <w:rPr>
                <w:rStyle w:val="Hyperlink"/>
                <w:rFonts w:hint="eastAsia"/>
                <w:noProof/>
                <w:rtl/>
              </w:rPr>
              <w:t>الكفارات</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وأحكامها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5"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الكفارات</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429</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1"/>
            <w:rPr>
              <w:rFonts w:asciiTheme="minorHAnsi" w:eastAsiaTheme="minorEastAsia" w:hAnsiTheme="minorHAnsi" w:cstheme="minorBidi"/>
              <w:bCs w:val="0"/>
              <w:noProof/>
              <w:color w:val="auto"/>
              <w:sz w:val="22"/>
              <w:szCs w:val="22"/>
              <w:rtl/>
            </w:rPr>
          </w:pPr>
          <w:hyperlink w:anchor="_Toc380483976" w:history="1">
            <w:r w:rsidR="00124FEB" w:rsidRPr="005A7539">
              <w:rPr>
                <w:rStyle w:val="Hyperlink"/>
                <w:rFonts w:hint="eastAsia"/>
                <w:noProof/>
                <w:rtl/>
              </w:rPr>
              <w:t>أبواب</w:t>
            </w:r>
            <w:r w:rsidR="00124FEB" w:rsidRPr="005A7539">
              <w:rPr>
                <w:rStyle w:val="Hyperlink"/>
                <w:noProof/>
                <w:rtl/>
              </w:rPr>
              <w:t xml:space="preserve"> </w:t>
            </w:r>
            <w:r w:rsidR="00124FEB" w:rsidRPr="005A7539">
              <w:rPr>
                <w:rStyle w:val="Hyperlink"/>
                <w:rFonts w:hint="eastAsia"/>
                <w:noProof/>
                <w:rtl/>
              </w:rPr>
              <w:t>اللعان</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7" w:history="1">
            <w:r w:rsidR="00124FEB" w:rsidRPr="005A7539">
              <w:rPr>
                <w:rStyle w:val="Hyperlink"/>
                <w:noProof/>
                <w:rtl/>
              </w:rPr>
              <w:t>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كيفيته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أحكامه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8"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الدخول</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الخلوة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قذفها</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يفرق</w:t>
            </w:r>
            <w:r w:rsidR="00124FEB" w:rsidRPr="005A7539">
              <w:rPr>
                <w:rStyle w:val="Hyperlink"/>
                <w:noProof/>
                <w:rtl/>
              </w:rPr>
              <w:t xml:space="preserve"> </w:t>
            </w:r>
            <w:r w:rsidR="00124FEB" w:rsidRPr="005A7539">
              <w:rPr>
                <w:rStyle w:val="Hyperlink"/>
                <w:rFonts w:hint="eastAsia"/>
                <w:noProof/>
                <w:rtl/>
              </w:rPr>
              <w:t>بينهما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79"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نكل</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تمام</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أكذب</w:t>
            </w:r>
            <w:r w:rsidR="00124FEB" w:rsidRPr="005A7539">
              <w:rPr>
                <w:rStyle w:val="Hyperlink"/>
                <w:noProof/>
                <w:rtl/>
              </w:rPr>
              <w:t xml:space="preserve"> </w:t>
            </w:r>
            <w:r w:rsidR="00124FEB" w:rsidRPr="005A7539">
              <w:rPr>
                <w:rStyle w:val="Hyperlink"/>
                <w:rFonts w:hint="eastAsia"/>
                <w:noProof/>
                <w:rtl/>
              </w:rPr>
              <w:t>نفسه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رجل</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جلد</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يفرق</w:t>
            </w:r>
            <w:r w:rsidR="00124FEB" w:rsidRPr="005A7539">
              <w:rPr>
                <w:rStyle w:val="Hyperlink"/>
                <w:noProof/>
                <w:rtl/>
              </w:rPr>
              <w:t xml:space="preserve"> </w:t>
            </w:r>
            <w:r w:rsidR="00124FEB" w:rsidRPr="005A7539">
              <w:rPr>
                <w:rStyle w:val="Hyperlink"/>
                <w:rFonts w:hint="eastAsia"/>
                <w:noProof/>
                <w:rtl/>
              </w:rPr>
              <w:t>بينهما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Toc380483979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0"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قذف</w:t>
            </w:r>
            <w:r w:rsidR="00124FEB" w:rsidRPr="005A7539">
              <w:rPr>
                <w:rStyle w:val="Hyperlink"/>
                <w:noProof/>
                <w:rtl/>
              </w:rPr>
              <w:t xml:space="preserve"> </w:t>
            </w:r>
            <w:r w:rsidR="00124FEB" w:rsidRPr="005A7539">
              <w:rPr>
                <w:rStyle w:val="Hyperlink"/>
                <w:rFonts w:hint="eastAsia"/>
                <w:noProof/>
                <w:rtl/>
              </w:rPr>
              <w:t>زوجته</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يثبت</w:t>
            </w:r>
            <w:r w:rsidR="00124FEB" w:rsidRPr="005A7539">
              <w:rPr>
                <w:rStyle w:val="Hyperlink"/>
                <w:noProof/>
                <w:rtl/>
              </w:rPr>
              <w:t xml:space="preserve"> </w:t>
            </w:r>
            <w:r w:rsidR="00124FEB" w:rsidRPr="005A7539">
              <w:rPr>
                <w:rStyle w:val="Hyperlink"/>
                <w:rFonts w:hint="eastAsia"/>
                <w:noProof/>
                <w:rtl/>
              </w:rPr>
              <w:t>بينهما</w:t>
            </w:r>
            <w:r w:rsidR="00124FEB" w:rsidRPr="005A7539">
              <w:rPr>
                <w:rStyle w:val="Hyperlink"/>
                <w:noProof/>
                <w:rtl/>
              </w:rPr>
              <w:t xml:space="preserve"> </w:t>
            </w:r>
            <w:r w:rsidR="00124FEB" w:rsidRPr="005A7539">
              <w:rPr>
                <w:rStyle w:val="Hyperlink"/>
                <w:rFonts w:hint="eastAsia"/>
                <w:noProof/>
                <w:rtl/>
              </w:rPr>
              <w:t>لعان</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يدعي</w:t>
            </w:r>
            <w:r w:rsidR="00124FEB" w:rsidRPr="005A7539">
              <w:rPr>
                <w:rStyle w:val="Hyperlink"/>
                <w:noProof/>
                <w:rtl/>
              </w:rPr>
              <w:t xml:space="preserve"> </w:t>
            </w:r>
            <w:r w:rsidR="00124FEB" w:rsidRPr="005A7539">
              <w:rPr>
                <w:rStyle w:val="Hyperlink"/>
                <w:rFonts w:hint="eastAsia"/>
                <w:noProof/>
                <w:rtl/>
              </w:rPr>
              <w:t>معاينة</w:t>
            </w:r>
            <w:r w:rsidR="00124FEB" w:rsidRPr="005A7539">
              <w:rPr>
                <w:rStyle w:val="Hyperlink"/>
                <w:noProof/>
                <w:rtl/>
              </w:rPr>
              <w:t xml:space="preserve"> </w:t>
            </w:r>
            <w:r w:rsidR="00124FEB" w:rsidRPr="005A7539">
              <w:rPr>
                <w:rStyle w:val="Hyperlink"/>
                <w:rFonts w:hint="eastAsia"/>
                <w:noProof/>
                <w:rtl/>
              </w:rPr>
              <w:t>الزنى،</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يدع</w:t>
            </w:r>
            <w:r w:rsidR="00124FEB" w:rsidRPr="005A7539">
              <w:rPr>
                <w:rStyle w:val="Hyperlink"/>
                <w:noProof/>
                <w:rtl/>
              </w:rPr>
              <w:t xml:space="preserve"> </w:t>
            </w:r>
            <w:r w:rsidR="00124FEB" w:rsidRPr="005A7539">
              <w:rPr>
                <w:rStyle w:val="Hyperlink"/>
                <w:rFonts w:hint="eastAsia"/>
                <w:noProof/>
                <w:rtl/>
              </w:rPr>
              <w:t>لزمه</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البينة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لعان،</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قذفها</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الزوج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قرابة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أجنبي</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1"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الحر</w:t>
            </w:r>
            <w:r w:rsidR="00124FEB" w:rsidRPr="005A7539">
              <w:rPr>
                <w:rStyle w:val="Hyperlink"/>
                <w:noProof/>
                <w:rtl/>
              </w:rPr>
              <w:t xml:space="preserve"> </w:t>
            </w:r>
            <w:r w:rsidR="00124FEB" w:rsidRPr="005A7539">
              <w:rPr>
                <w:rStyle w:val="Hyperlink"/>
                <w:rFonts w:hint="eastAsia"/>
                <w:noProof/>
                <w:rtl/>
              </w:rPr>
              <w:t>والزوجة</w:t>
            </w:r>
            <w:r w:rsidR="00124FEB" w:rsidRPr="005A7539">
              <w:rPr>
                <w:rStyle w:val="Hyperlink"/>
                <w:noProof/>
                <w:rtl/>
              </w:rPr>
              <w:t xml:space="preserve"> </w:t>
            </w:r>
            <w:r w:rsidR="00124FEB" w:rsidRPr="005A7539">
              <w:rPr>
                <w:rStyle w:val="Hyperlink"/>
                <w:rFonts w:hint="eastAsia"/>
                <w:noProof/>
                <w:rtl/>
              </w:rPr>
              <w:t>المملوكة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وبين</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والحرة،</w:t>
            </w:r>
            <w:r w:rsidR="00124FEB" w:rsidRPr="005A7539">
              <w:rPr>
                <w:rStyle w:val="Hyperlink"/>
                <w:noProof/>
                <w:rtl/>
              </w:rPr>
              <w:t xml:space="preserve"> </w:t>
            </w:r>
            <w:r w:rsidR="00124FEB" w:rsidRPr="005A7539">
              <w:rPr>
                <w:rStyle w:val="Hyperlink"/>
                <w:rFonts w:hint="eastAsia"/>
                <w:noProof/>
                <w:rtl/>
              </w:rPr>
              <w:t>وبين</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والأمة،</w:t>
            </w:r>
            <w:r w:rsidR="00124FEB" w:rsidRPr="005A7539">
              <w:rPr>
                <w:rStyle w:val="Hyperlink"/>
                <w:noProof/>
                <w:rtl/>
              </w:rPr>
              <w:t xml:space="preserve"> </w:t>
            </w:r>
            <w:r w:rsidR="00124FEB" w:rsidRPr="005A7539">
              <w:rPr>
                <w:rStyle w:val="Hyperlink"/>
                <w:rFonts w:hint="eastAsia"/>
                <w:noProof/>
                <w:rtl/>
              </w:rPr>
              <w:t>وبين</w:t>
            </w:r>
            <w:r w:rsidR="00124FEB" w:rsidRPr="005A7539">
              <w:rPr>
                <w:rStyle w:val="Hyperlink"/>
                <w:noProof/>
                <w:rtl/>
              </w:rPr>
              <w:t xml:space="preserve"> </w:t>
            </w:r>
            <w:r w:rsidR="00124FEB" w:rsidRPr="005A7539">
              <w:rPr>
                <w:rStyle w:val="Hyperlink"/>
                <w:rFonts w:hint="eastAsia"/>
                <w:noProof/>
                <w:rtl/>
              </w:rPr>
              <w:t>المسلم</w:t>
            </w:r>
            <w:r w:rsidR="00124FEB" w:rsidRPr="005A7539">
              <w:rPr>
                <w:rStyle w:val="Hyperlink"/>
                <w:noProof/>
                <w:rtl/>
              </w:rPr>
              <w:t xml:space="preserve"> </w:t>
            </w:r>
            <w:r w:rsidR="00124FEB" w:rsidRPr="005A7539">
              <w:rPr>
                <w:rStyle w:val="Hyperlink"/>
                <w:rFonts w:hint="eastAsia"/>
                <w:noProof/>
                <w:rtl/>
              </w:rPr>
              <w:t>والذمية،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الحر</w:t>
            </w:r>
            <w:r w:rsidR="00124FEB" w:rsidRPr="005A7539">
              <w:rPr>
                <w:rStyle w:val="Hyperlink"/>
                <w:noProof/>
                <w:rtl/>
              </w:rPr>
              <w:t xml:space="preserve"> </w:t>
            </w:r>
            <w:r w:rsidR="00124FEB" w:rsidRPr="005A7539">
              <w:rPr>
                <w:rStyle w:val="Hyperlink"/>
                <w:rFonts w:hint="eastAsia"/>
                <w:noProof/>
                <w:rtl/>
              </w:rPr>
              <w:t>وأمته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2"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أقر</w:t>
            </w:r>
            <w:r w:rsidR="00124FEB" w:rsidRPr="005A7539">
              <w:rPr>
                <w:rStyle w:val="Hyperlink"/>
                <w:noProof/>
                <w:rtl/>
              </w:rPr>
              <w:t xml:space="preserve"> </w:t>
            </w:r>
            <w:r w:rsidR="00124FEB" w:rsidRPr="005A7539">
              <w:rPr>
                <w:rStyle w:val="Hyperlink"/>
                <w:rFonts w:hint="eastAsia"/>
                <w:noProof/>
                <w:rtl/>
              </w:rPr>
              <w:t>بالولد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أكذب</w:t>
            </w:r>
            <w:r w:rsidR="00124FEB" w:rsidRPr="005A7539">
              <w:rPr>
                <w:rStyle w:val="Hyperlink"/>
                <w:noProof/>
                <w:rtl/>
              </w:rPr>
              <w:t xml:space="preserve"> </w:t>
            </w:r>
            <w:r w:rsidR="00124FEB" w:rsidRPr="005A7539">
              <w:rPr>
                <w:rStyle w:val="Hyperlink"/>
                <w:rFonts w:hint="eastAsia"/>
                <w:noProof/>
                <w:rtl/>
              </w:rPr>
              <w:t>نفسه</w:t>
            </w:r>
            <w:r w:rsidR="00124FEB" w:rsidRPr="005A7539">
              <w:rPr>
                <w:rStyle w:val="Hyperlink"/>
                <w:noProof/>
                <w:rtl/>
              </w:rPr>
              <w:t xml:space="preserve"> </w:t>
            </w:r>
            <w:r w:rsidR="00124FEB" w:rsidRPr="005A7539">
              <w:rPr>
                <w:rStyle w:val="Hyperlink"/>
                <w:rFonts w:hint="eastAsia"/>
                <w:noProof/>
                <w:rtl/>
              </w:rPr>
              <w:t>بعد</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يلزمه</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تحل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ولحقه</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فيرثه،</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يرثه</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ترثه</w:t>
            </w:r>
            <w:r w:rsidR="00124FEB" w:rsidRPr="005A7539">
              <w:rPr>
                <w:rStyle w:val="Hyperlink"/>
                <w:noProof/>
                <w:rtl/>
              </w:rPr>
              <w:t xml:space="preserve"> </w:t>
            </w:r>
            <w:r w:rsidR="00124FEB" w:rsidRPr="005A7539">
              <w:rPr>
                <w:rStyle w:val="Hyperlink"/>
                <w:rFonts w:hint="eastAsia"/>
                <w:noProof/>
                <w:rtl/>
              </w:rPr>
              <w:t>أمه</w:t>
            </w:r>
            <w:r w:rsidR="00124FEB" w:rsidRPr="005A7539">
              <w:rPr>
                <w:rStyle w:val="Hyperlink"/>
                <w:noProof/>
                <w:rtl/>
              </w:rPr>
              <w:t xml:space="preserve"> </w:t>
            </w:r>
            <w:r w:rsidR="00124FEB" w:rsidRPr="005A7539">
              <w:rPr>
                <w:rStyle w:val="Hyperlink"/>
                <w:rFonts w:hint="eastAsia"/>
                <w:noProof/>
                <w:rtl/>
              </w:rPr>
              <w:t>وأخواله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3"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أقر</w:t>
            </w:r>
            <w:r w:rsidR="00124FEB" w:rsidRPr="005A7539">
              <w:rPr>
                <w:rStyle w:val="Hyperlink"/>
                <w:noProof/>
                <w:rtl/>
              </w:rPr>
              <w:t xml:space="preserve"> </w:t>
            </w:r>
            <w:r w:rsidR="00124FEB" w:rsidRPr="005A7539">
              <w:rPr>
                <w:rStyle w:val="Hyperlink"/>
                <w:rFonts w:hint="eastAsia"/>
                <w:noProof/>
                <w:rtl/>
              </w:rPr>
              <w:t>بأحد</w:t>
            </w:r>
            <w:r w:rsidR="00124FEB" w:rsidRPr="005A7539">
              <w:rPr>
                <w:rStyle w:val="Hyperlink"/>
                <w:noProof/>
                <w:rtl/>
              </w:rPr>
              <w:t xml:space="preserve"> </w:t>
            </w:r>
            <w:r w:rsidR="00124FEB" w:rsidRPr="005A7539">
              <w:rPr>
                <w:rStyle w:val="Hyperlink"/>
                <w:rFonts w:hint="eastAsia"/>
                <w:noProof/>
                <w:rtl/>
              </w:rPr>
              <w:t>التوأمين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يقبل</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انكار</w:t>
            </w:r>
            <w:r w:rsidR="00124FEB" w:rsidRPr="005A7539">
              <w:rPr>
                <w:rStyle w:val="Hyperlink"/>
                <w:noProof/>
                <w:rtl/>
              </w:rPr>
              <w:t xml:space="preserve"> </w:t>
            </w:r>
            <w:r w:rsidR="00124FEB" w:rsidRPr="005A7539">
              <w:rPr>
                <w:rStyle w:val="Hyperlink"/>
                <w:rFonts w:hint="eastAsia"/>
                <w:noProof/>
                <w:rtl/>
              </w:rPr>
              <w:t>الآخر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يثبت</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العدة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4" w:history="1">
            <w:r w:rsidR="00124FEB" w:rsidRPr="005A7539">
              <w:rPr>
                <w:rStyle w:val="Hyperlink"/>
                <w:noProof/>
                <w:rtl/>
              </w:rPr>
              <w:t xml:space="preserve">8 -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بقذف</w:t>
            </w:r>
            <w:r w:rsidR="00124FEB" w:rsidRPr="005A7539">
              <w:rPr>
                <w:rStyle w:val="Hyperlink"/>
                <w:noProof/>
                <w:rtl/>
              </w:rPr>
              <w:t xml:space="preserve"> </w:t>
            </w:r>
            <w:r w:rsidR="00124FEB" w:rsidRPr="005A7539">
              <w:rPr>
                <w:rStyle w:val="Hyperlink"/>
                <w:rFonts w:hint="eastAsia"/>
                <w:noProof/>
                <w:rtl/>
              </w:rPr>
              <w:t>الخرساء</w:t>
            </w:r>
            <w:r w:rsidR="00124FEB" w:rsidRPr="005A7539">
              <w:rPr>
                <w:rStyle w:val="Hyperlink"/>
                <w:noProof/>
                <w:rtl/>
              </w:rPr>
              <w:t xml:space="preserve"> </w:t>
            </w:r>
            <w:r w:rsidR="00124FEB" w:rsidRPr="005A7539">
              <w:rPr>
                <w:rStyle w:val="Hyperlink"/>
                <w:rFonts w:hint="eastAsia"/>
                <w:noProof/>
                <w:rtl/>
              </w:rPr>
              <w:t>والصماء</w:t>
            </w:r>
            <w:r w:rsidR="00124FEB" w:rsidRPr="005A7539">
              <w:rPr>
                <w:rStyle w:val="Hyperlink"/>
                <w:noProof/>
                <w:rtl/>
              </w:rPr>
              <w:t xml:space="preserve"> </w:t>
            </w:r>
            <w:r w:rsidR="00124FEB" w:rsidRPr="005A7539">
              <w:rPr>
                <w:rStyle w:val="Hyperlink"/>
                <w:rFonts w:hint="eastAsia"/>
                <w:noProof/>
                <w:rtl/>
              </w:rPr>
              <w:t>والأصم،</w:t>
            </w:r>
            <w:r w:rsidR="00124FEB" w:rsidRPr="005A7539">
              <w:rPr>
                <w:rStyle w:val="Hyperlink"/>
                <w:noProof/>
                <w:rtl/>
              </w:rPr>
              <w:t xml:space="preserve"> </w:t>
            </w:r>
            <w:r w:rsidR="00124FEB" w:rsidRPr="005A7539">
              <w:rPr>
                <w:rStyle w:val="Hyperlink"/>
                <w:rFonts w:hint="eastAsia"/>
                <w:noProof/>
                <w:rtl/>
              </w:rPr>
              <w:t>وثبوت</w:t>
            </w:r>
            <w:r w:rsidR="00124FEB" w:rsidRPr="005A7539">
              <w:rPr>
                <w:rStyle w:val="Hyperlink"/>
                <w:noProof/>
                <w:rtl/>
              </w:rPr>
              <w:t xml:space="preserve"> </w:t>
            </w:r>
            <w:r w:rsidR="00124FEB" w:rsidRPr="005A7539">
              <w:rPr>
                <w:rStyle w:val="Hyperlink"/>
                <w:rFonts w:hint="eastAsia"/>
                <w:noProof/>
                <w:rtl/>
              </w:rPr>
              <w:t>التحريم</w:t>
            </w:r>
            <w:r w:rsidR="00124FEB" w:rsidRPr="005A7539">
              <w:rPr>
                <w:rStyle w:val="Hyperlink"/>
                <w:noProof/>
                <w:rtl/>
              </w:rPr>
              <w:t xml:space="preserve"> </w:t>
            </w:r>
            <w:r w:rsidR="00124FEB" w:rsidRPr="005A7539">
              <w:rPr>
                <w:rStyle w:val="Hyperlink"/>
                <w:rFonts w:hint="eastAsia"/>
                <w:noProof/>
                <w:rtl/>
              </w:rPr>
              <w:t>المؤبد</w:t>
            </w:r>
            <w:r w:rsidR="00124FEB" w:rsidRPr="005A7539">
              <w:rPr>
                <w:rStyle w:val="Hyperlink"/>
                <w:noProof/>
                <w:rtl/>
              </w:rPr>
              <w:t xml:space="preserve"> </w:t>
            </w:r>
            <w:r w:rsidR="00124FEB" w:rsidRPr="005A7539">
              <w:rPr>
                <w:rStyle w:val="Hyperlink"/>
                <w:rFonts w:hint="eastAsia"/>
                <w:noProof/>
                <w:rtl/>
              </w:rPr>
              <w:t>بمجرد</w:t>
            </w:r>
            <w:r w:rsidR="00124FEB" w:rsidRPr="005A7539">
              <w:rPr>
                <w:rStyle w:val="Hyperlink"/>
                <w:noProof/>
                <w:rtl/>
              </w:rPr>
              <w:t xml:space="preserve"> </w:t>
            </w:r>
            <w:r w:rsidR="00124FEB" w:rsidRPr="005A7539">
              <w:rPr>
                <w:rStyle w:val="Hyperlink"/>
                <w:rFonts w:hint="eastAsia"/>
                <w:noProof/>
                <w:rtl/>
              </w:rPr>
              <w:t>القذف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5"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يثبت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بنفي</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القذف</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دعوى</w:t>
            </w:r>
            <w:r w:rsidR="00124FEB" w:rsidRPr="005A7539">
              <w:rPr>
                <w:rStyle w:val="Hyperlink"/>
                <w:noProof/>
                <w:rtl/>
              </w:rPr>
              <w:t xml:space="preserve"> </w:t>
            </w:r>
            <w:r w:rsidR="00124FEB" w:rsidRPr="005A7539">
              <w:rPr>
                <w:rStyle w:val="Hyperlink"/>
                <w:rFonts w:hint="eastAsia"/>
                <w:noProof/>
                <w:rtl/>
              </w:rPr>
              <w:t>المعاينة،</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يجوز</w:t>
            </w:r>
            <w:r w:rsidR="00124FEB" w:rsidRPr="005A7539">
              <w:rPr>
                <w:rStyle w:val="Hyperlink"/>
                <w:noProof/>
                <w:rtl/>
              </w:rPr>
              <w:t xml:space="preserve"> </w:t>
            </w:r>
            <w:r w:rsidR="00124FEB" w:rsidRPr="005A7539">
              <w:rPr>
                <w:rStyle w:val="Hyperlink"/>
                <w:rFonts w:hint="eastAsia"/>
                <w:noProof/>
                <w:rtl/>
              </w:rPr>
              <w:t>نفي</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احتماله</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كانت</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متهمة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439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6"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بقذف</w:t>
            </w:r>
            <w:r w:rsidR="00124FEB" w:rsidRPr="005A7539">
              <w:rPr>
                <w:rStyle w:val="Hyperlink"/>
                <w:noProof/>
                <w:rtl/>
              </w:rPr>
              <w:t xml:space="preserve"> </w:t>
            </w:r>
            <w:r w:rsidR="00124FEB" w:rsidRPr="005A7539">
              <w:rPr>
                <w:rStyle w:val="Hyperlink"/>
                <w:rFonts w:hint="eastAsia"/>
                <w:noProof/>
                <w:rtl/>
              </w:rPr>
              <w:t>المجلود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الفرية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440</w:t>
            </w:r>
            <w:r>
              <w:rPr>
                <w:rStyle w:val="Hyperlink"/>
                <w:noProof/>
                <w:rtl/>
              </w:rPr>
              <w:fldChar w:fldCharType="end"/>
            </w:r>
          </w:hyperlink>
        </w:p>
        <w:p w:rsidR="00124FEB" w:rsidRDefault="004643C4" w:rsidP="00DC4ED2">
          <w:pPr>
            <w:pStyle w:val="TOC2"/>
            <w:tabs>
              <w:tab w:val="right" w:leader="dot" w:pos="7786"/>
            </w:tabs>
            <w:rPr>
              <w:rFonts w:asciiTheme="minorHAnsi" w:eastAsiaTheme="minorEastAsia" w:hAnsiTheme="minorHAnsi" w:cstheme="minorBidi"/>
              <w:noProof/>
              <w:color w:val="auto"/>
              <w:sz w:val="22"/>
              <w:szCs w:val="22"/>
              <w:rtl/>
            </w:rPr>
          </w:pPr>
          <w:hyperlink w:anchor="_Toc380483987"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بين</w:t>
            </w:r>
            <w:r w:rsidR="00124FEB" w:rsidRPr="005A7539">
              <w:rPr>
                <w:rStyle w:val="Hyperlink"/>
                <w:noProof/>
                <w:rtl/>
              </w:rPr>
              <w:t xml:space="preserve"> </w:t>
            </w:r>
            <w:r w:rsidR="00124FEB" w:rsidRPr="005A7539">
              <w:rPr>
                <w:rStyle w:val="Hyperlink"/>
                <w:rFonts w:hint="eastAsia"/>
                <w:noProof/>
                <w:rtl/>
              </w:rPr>
              <w:t>الحامل</w:t>
            </w:r>
            <w:r w:rsidR="00124FEB" w:rsidRPr="005A7539">
              <w:rPr>
                <w:rStyle w:val="Hyperlink"/>
                <w:noProof/>
                <w:rtl/>
              </w:rPr>
              <w:t xml:space="preserve"> </w:t>
            </w:r>
            <w:r w:rsidR="00124FEB" w:rsidRPr="005A7539">
              <w:rPr>
                <w:rStyle w:val="Hyperlink"/>
                <w:rFonts w:hint="eastAsia"/>
                <w:noProof/>
                <w:rtl/>
              </w:rPr>
              <w:t>وزوجها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قذفها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نفى</w:t>
            </w:r>
            <w:r w:rsidR="00124FEB" w:rsidRPr="005A7539">
              <w:rPr>
                <w:rStyle w:val="Hyperlink"/>
                <w:noProof/>
                <w:rtl/>
              </w:rPr>
              <w:t xml:space="preserve"> </w:t>
            </w:r>
            <w:r w:rsidR="00124FEB" w:rsidRPr="005A7539">
              <w:rPr>
                <w:rStyle w:val="Hyperlink"/>
                <w:rFonts w:hint="eastAsia"/>
                <w:noProof/>
                <w:rtl/>
              </w:rPr>
              <w:t>ولدها،</w:t>
            </w:r>
            <w:r w:rsidR="00124FEB" w:rsidRPr="005A7539">
              <w:rPr>
                <w:rStyle w:val="Hyperlink"/>
                <w:noProof/>
                <w:rtl/>
              </w:rPr>
              <w:t xml:space="preserve"> </w:t>
            </w:r>
            <w:r w:rsidR="00124FEB" w:rsidRPr="005A7539">
              <w:rPr>
                <w:rStyle w:val="Hyperlink"/>
                <w:rFonts w:hint="eastAsia"/>
                <w:noProof/>
                <w:rtl/>
              </w:rPr>
              <w:t>لكن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ترجم</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نكل</w:t>
            </w:r>
            <w:r w:rsidR="00124FEB" w:rsidRPr="005A7539">
              <w:rPr>
                <w:rStyle w:val="Hyperlink"/>
                <w:rFonts w:hint="eastAsia"/>
                <w:noProof/>
                <w:rtl/>
              </w:rPr>
              <w:t>ت</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تضع</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8"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ميراث</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الملاعنة</w:t>
            </w:r>
            <w:r w:rsidR="00124FEB" w:rsidRPr="005A7539">
              <w:rPr>
                <w:rStyle w:val="Hyperlink"/>
                <w:noProof/>
                <w:rtl/>
              </w:rPr>
              <w:t xml:space="preserve"> </w:t>
            </w:r>
            <w:r w:rsidR="00124FEB" w:rsidRPr="005A7539">
              <w:rPr>
                <w:rStyle w:val="Hyperlink"/>
                <w:rFonts w:hint="eastAsia"/>
                <w:noProof/>
                <w:rtl/>
              </w:rPr>
              <w:t>لامه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يتقرب</w:t>
            </w:r>
            <w:r w:rsidR="00124FEB" w:rsidRPr="005A7539">
              <w:rPr>
                <w:rStyle w:val="Hyperlink"/>
                <w:noProof/>
                <w:rtl/>
              </w:rPr>
              <w:t xml:space="preserve"> </w:t>
            </w:r>
            <w:r w:rsidR="00124FEB" w:rsidRPr="005A7539">
              <w:rPr>
                <w:rStyle w:val="Hyperlink"/>
                <w:rFonts w:hint="eastAsia"/>
                <w:noProof/>
                <w:rtl/>
              </w:rPr>
              <w:t>بها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89"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ماتت</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Toc380483989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0" w:history="1">
            <w:r w:rsidR="00124FEB" w:rsidRPr="005A7539">
              <w:rPr>
                <w:rStyle w:val="Hyperlink"/>
                <w:noProof/>
                <w:rtl/>
              </w:rPr>
              <w:t>14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ثبوت</w:t>
            </w:r>
            <w:r w:rsidR="00124FEB" w:rsidRPr="005A7539">
              <w:rPr>
                <w:rStyle w:val="Hyperlink"/>
                <w:noProof/>
                <w:rtl/>
              </w:rPr>
              <w:t xml:space="preserve"> </w:t>
            </w:r>
            <w:r w:rsidR="00124FEB" w:rsidRPr="005A7539">
              <w:rPr>
                <w:rStyle w:val="Hyperlink"/>
                <w:rFonts w:hint="eastAsia"/>
                <w:noProof/>
                <w:rtl/>
              </w:rPr>
              <w:t>الحد</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قاذف</w:t>
            </w:r>
            <w:r w:rsidR="00124FEB" w:rsidRPr="005A7539">
              <w:rPr>
                <w:rStyle w:val="Hyperlink"/>
                <w:noProof/>
                <w:rtl/>
              </w:rPr>
              <w:t xml:space="preserve"> </w:t>
            </w:r>
            <w:r w:rsidR="00124FEB" w:rsidRPr="005A7539">
              <w:rPr>
                <w:rStyle w:val="Hyperlink"/>
                <w:rFonts w:hint="eastAsia"/>
                <w:noProof/>
                <w:rtl/>
              </w:rPr>
              <w:t>اللقيط</w:t>
            </w:r>
            <w:r w:rsidR="00124FEB" w:rsidRPr="005A7539">
              <w:rPr>
                <w:rStyle w:val="Hyperlink"/>
                <w:noProof/>
                <w:rtl/>
              </w:rPr>
              <w:t xml:space="preserve"> </w:t>
            </w:r>
            <w:r w:rsidR="00124FEB" w:rsidRPr="005A7539">
              <w:rPr>
                <w:rStyle w:val="Hyperlink"/>
                <w:rFonts w:hint="eastAsia"/>
                <w:noProof/>
                <w:rtl/>
              </w:rPr>
              <w:t>وابن</w:t>
            </w:r>
            <w:r w:rsidR="00124FEB" w:rsidRPr="005A7539">
              <w:rPr>
                <w:rStyle w:val="Hyperlink"/>
                <w:noProof/>
                <w:rtl/>
              </w:rPr>
              <w:t xml:space="preserve"> </w:t>
            </w:r>
            <w:r w:rsidR="00124FEB" w:rsidRPr="005A7539">
              <w:rPr>
                <w:rStyle w:val="Hyperlink"/>
                <w:rFonts w:hint="eastAsia"/>
                <w:noProof/>
                <w:rtl/>
              </w:rPr>
              <w:t>الملاعنة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1"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قال</w:t>
            </w:r>
            <w:r w:rsidR="00124FEB" w:rsidRPr="005A7539">
              <w:rPr>
                <w:rStyle w:val="Hyperlink"/>
                <w:noProof/>
                <w:rtl/>
              </w:rPr>
              <w:t xml:space="preserve"> </w:t>
            </w:r>
            <w:r w:rsidR="00124FEB" w:rsidRPr="005A7539">
              <w:rPr>
                <w:rStyle w:val="Hyperlink"/>
                <w:rFonts w:hint="eastAsia"/>
                <w:noProof/>
                <w:rtl/>
              </w:rPr>
              <w:t>لامرأته</w:t>
            </w:r>
            <w:r w:rsidR="00124FEB" w:rsidRPr="005A7539">
              <w:rPr>
                <w:rStyle w:val="Hyperlink"/>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أجدك</w:t>
            </w:r>
            <w:r w:rsidR="00124FEB" w:rsidRPr="005A7539">
              <w:rPr>
                <w:rStyle w:val="Hyperlink"/>
                <w:noProof/>
                <w:rtl/>
              </w:rPr>
              <w:t xml:space="preserve"> </w:t>
            </w:r>
            <w:r w:rsidR="00124FEB" w:rsidRPr="005A7539">
              <w:rPr>
                <w:rStyle w:val="Hyperlink"/>
                <w:rFonts w:hint="eastAsia"/>
                <w:noProof/>
                <w:rtl/>
              </w:rPr>
              <w:t>عذراء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يثبت</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hint="eastAsia"/>
                <w:noProof/>
                <w:rtl/>
              </w:rPr>
              <w:t>بينهما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التعزير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444</w:t>
            </w:r>
            <w:r>
              <w:rPr>
                <w:rStyle w:val="Hyperlink"/>
                <w:noProof/>
                <w:rtl/>
              </w:rPr>
              <w:fldChar w:fldCharType="end"/>
            </w:r>
          </w:hyperlink>
        </w:p>
        <w:p w:rsidR="00B51C6A" w:rsidRPr="004B627A" w:rsidRDefault="00B51C6A" w:rsidP="004B627A">
          <w:pPr>
            <w:pStyle w:val="libNormal"/>
            <w:rPr>
              <w:szCs w:val="24"/>
              <w:rtl/>
            </w:rPr>
          </w:pPr>
          <w:r w:rsidRPr="004B627A">
            <w:rPr>
              <w:szCs w:val="24"/>
              <w:rtl/>
            </w:rPr>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2"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التباعد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المتلاعنين</w:t>
            </w:r>
            <w:r w:rsidR="00124FEB" w:rsidRPr="005A7539">
              <w:rPr>
                <w:rStyle w:val="Hyperlink"/>
                <w:noProof/>
                <w:rtl/>
              </w:rPr>
              <w:t xml:space="preserve"> </w:t>
            </w:r>
            <w:r w:rsidR="00124FEB" w:rsidRPr="005A7539">
              <w:rPr>
                <w:rStyle w:val="Hyperlink"/>
                <w:rFonts w:hint="eastAsia"/>
                <w:noProof/>
                <w:rtl/>
              </w:rPr>
              <w:t>عند</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وضعت</w:t>
            </w:r>
            <w:r w:rsidR="00124FEB" w:rsidRPr="005A7539">
              <w:rPr>
                <w:rStyle w:val="Hyperlink"/>
                <w:noProof/>
                <w:rtl/>
              </w:rPr>
              <w:t xml:space="preserve"> </w:t>
            </w:r>
            <w:r w:rsidR="00124FEB" w:rsidRPr="005A7539">
              <w:rPr>
                <w:rStyle w:val="Hyperlink"/>
                <w:rFonts w:hint="eastAsia"/>
                <w:noProof/>
                <w:rtl/>
              </w:rPr>
              <w:t>لأقل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ستة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3"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اللعان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445</w:t>
            </w:r>
            <w:r>
              <w:rPr>
                <w:rStyle w:val="Hyperlink"/>
                <w:noProof/>
                <w:rtl/>
              </w:rPr>
              <w:fldChar w:fldCharType="end"/>
            </w:r>
          </w:hyperlink>
        </w:p>
        <w:p w:rsidR="00124FEB" w:rsidRDefault="004643C4">
          <w:pPr>
            <w:pStyle w:val="TOC1"/>
            <w:rPr>
              <w:rFonts w:asciiTheme="minorHAnsi" w:eastAsiaTheme="minorEastAsia" w:hAnsiTheme="minorHAnsi" w:cstheme="minorBidi"/>
              <w:bCs w:val="0"/>
              <w:noProof/>
              <w:color w:val="auto"/>
              <w:sz w:val="22"/>
              <w:szCs w:val="22"/>
              <w:rtl/>
            </w:rPr>
          </w:pPr>
          <w:hyperlink w:anchor="_Toc380483994" w:history="1">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العتق</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5" w:history="1">
            <w:r w:rsidR="00124FEB" w:rsidRPr="005A7539">
              <w:rPr>
                <w:rStyle w:val="Hyperlink"/>
                <w:noProof/>
                <w:rtl/>
              </w:rPr>
              <w:t xml:space="preserve">1 -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447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6" w:history="1">
            <w:r w:rsidR="00124FEB" w:rsidRPr="005A7539">
              <w:rPr>
                <w:rStyle w:val="Hyperlink"/>
                <w:noProof/>
                <w:rtl/>
              </w:rPr>
              <w:t>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تأكد</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عشية</w:t>
            </w:r>
            <w:r w:rsidR="00124FEB" w:rsidRPr="005A7539">
              <w:rPr>
                <w:rStyle w:val="Hyperlink"/>
                <w:noProof/>
                <w:rtl/>
              </w:rPr>
              <w:t xml:space="preserve"> </w:t>
            </w:r>
            <w:r w:rsidR="00124FEB" w:rsidRPr="005A7539">
              <w:rPr>
                <w:rStyle w:val="Hyperlink"/>
                <w:rFonts w:hint="eastAsia"/>
                <w:noProof/>
                <w:rtl/>
              </w:rPr>
              <w:t>عرفة</w:t>
            </w:r>
            <w:r w:rsidR="00124FEB" w:rsidRPr="005A7539">
              <w:rPr>
                <w:rStyle w:val="Hyperlink"/>
                <w:noProof/>
                <w:rtl/>
              </w:rPr>
              <w:t xml:space="preserve"> </w:t>
            </w:r>
            <w:r w:rsidR="00124FEB" w:rsidRPr="005A7539">
              <w:rPr>
                <w:rStyle w:val="Hyperlink"/>
                <w:rFonts w:hint="eastAsia"/>
                <w:noProof/>
                <w:rtl/>
              </w:rPr>
              <w:t>ويومها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7" w:history="1">
            <w:r w:rsidR="00124FEB" w:rsidRPr="005A7539">
              <w:rPr>
                <w:rStyle w:val="Hyperlink"/>
                <w:noProof/>
                <w:rtl/>
              </w:rPr>
              <w:t>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اختيار</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8" w:history="1">
            <w:r w:rsidR="00124FEB" w:rsidRPr="005A7539">
              <w:rPr>
                <w:rStyle w:val="Hyperlink"/>
                <w:noProof/>
                <w:rtl/>
              </w:rPr>
              <w:t>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اشتراط</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بنية</w:t>
            </w:r>
            <w:r w:rsidR="00124FEB" w:rsidRPr="005A7539">
              <w:rPr>
                <w:rStyle w:val="Hyperlink"/>
                <w:noProof/>
                <w:rtl/>
              </w:rPr>
              <w:t xml:space="preserve"> </w:t>
            </w:r>
            <w:r w:rsidR="00124FEB" w:rsidRPr="005A7539">
              <w:rPr>
                <w:rStyle w:val="Hyperlink"/>
                <w:rFonts w:hint="eastAsia"/>
                <w:noProof/>
                <w:rtl/>
              </w:rPr>
              <w:t>التقرب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3999" w:history="1">
            <w:r w:rsidR="00124FEB" w:rsidRPr="005A7539">
              <w:rPr>
                <w:rStyle w:val="Hyperlink"/>
                <w:noProof/>
                <w:rtl/>
              </w:rPr>
              <w:t>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قبل</w:t>
            </w:r>
            <w:r w:rsidR="00124FEB" w:rsidRPr="005A7539">
              <w:rPr>
                <w:rStyle w:val="Hyperlink"/>
                <w:noProof/>
                <w:rtl/>
              </w:rPr>
              <w:t xml:space="preserve"> </w:t>
            </w:r>
            <w:r w:rsidR="00124FEB" w:rsidRPr="005A7539">
              <w:rPr>
                <w:rStyle w:val="Hyperlink"/>
                <w:rFonts w:hint="eastAsia"/>
                <w:noProof/>
                <w:rtl/>
              </w:rPr>
              <w:t>الملك</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علق</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بد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وجود</w:t>
            </w:r>
            <w:r w:rsidR="00124FEB" w:rsidRPr="005A7539">
              <w:rPr>
                <w:rStyle w:val="Hyperlink"/>
                <w:noProof/>
                <w:rtl/>
              </w:rPr>
              <w:t xml:space="preserve"> </w:t>
            </w:r>
            <w:r w:rsidR="00124FEB" w:rsidRPr="005A7539">
              <w:rPr>
                <w:rStyle w:val="Hyperlink"/>
                <w:rFonts w:hint="eastAsia"/>
                <w:noProof/>
                <w:rtl/>
              </w:rPr>
              <w:t>الملك</w:t>
            </w:r>
            <w:r w:rsidR="00124FEB" w:rsidRPr="005A7539">
              <w:rPr>
                <w:rStyle w:val="Hyperlink"/>
                <w:noProof/>
                <w:rtl/>
              </w:rPr>
              <w:t xml:space="preserve"> </w:t>
            </w:r>
            <w:r w:rsidR="00124FEB" w:rsidRPr="005A7539">
              <w:rPr>
                <w:rStyle w:val="Hyperlink"/>
                <w:rFonts w:hint="eastAsia"/>
                <w:noProof/>
                <w:rtl/>
              </w:rPr>
              <w:t>بالفعل،</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جعل</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يمينا،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تعليقا</w:t>
            </w:r>
            <w:r w:rsidR="00124FEB" w:rsidRPr="005A7539">
              <w:rPr>
                <w:rStyle w:val="Hyperlink"/>
                <w:noProof/>
                <w:rtl/>
              </w:rPr>
              <w:t xml:space="preserve"> </w:t>
            </w:r>
            <w:r w:rsidR="00124FEB" w:rsidRPr="005A7539">
              <w:rPr>
                <w:rStyle w:val="Hyperlink"/>
                <w:rFonts w:hint="eastAsia"/>
                <w:noProof/>
                <w:rtl/>
              </w:rPr>
              <w:t>علي</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مملوك</w:t>
            </w:r>
            <w:r w:rsidR="00124FEB" w:rsidRPr="005A7539">
              <w:rPr>
                <w:rStyle w:val="Hyperlink"/>
                <w:noProof/>
                <w:rtl/>
              </w:rPr>
              <w:t xml:space="preserve"> </w:t>
            </w:r>
            <w:r w:rsidR="00124FEB" w:rsidRPr="005A7539">
              <w:rPr>
                <w:rStyle w:val="Hyperlink"/>
                <w:rFonts w:hint="eastAsia"/>
                <w:noProof/>
                <w:rtl/>
              </w:rPr>
              <w:t>الغير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Toc380483999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0" w:history="1">
            <w:r w:rsidR="00124FEB" w:rsidRPr="005A7539">
              <w:rPr>
                <w:rStyle w:val="Hyperlink"/>
                <w:noProof/>
                <w:rtl/>
              </w:rPr>
              <w:t>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كتابة</w:t>
            </w:r>
            <w:r w:rsidR="00124FEB" w:rsidRPr="005A7539">
              <w:rPr>
                <w:rStyle w:val="Hyperlink"/>
                <w:noProof/>
                <w:rtl/>
              </w:rPr>
              <w:t xml:space="preserve"> </w:t>
            </w:r>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وكيفيته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1" w:history="1">
            <w:r w:rsidR="00124FEB" w:rsidRPr="005A7539">
              <w:rPr>
                <w:rStyle w:val="Hyperlink"/>
                <w:noProof/>
                <w:rtl/>
              </w:rPr>
              <w:t>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الرجل</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ملك</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الآباء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الأولاد</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احدى</w:t>
            </w:r>
            <w:r w:rsidR="00124FEB" w:rsidRPr="005A7539">
              <w:rPr>
                <w:rStyle w:val="Hyperlink"/>
                <w:noProof/>
                <w:rtl/>
              </w:rPr>
              <w:t xml:space="preserve"> </w:t>
            </w:r>
            <w:r w:rsidR="00124FEB" w:rsidRPr="005A7539">
              <w:rPr>
                <w:rStyle w:val="Hyperlink"/>
                <w:rFonts w:hint="eastAsia"/>
                <w:noProof/>
                <w:rtl/>
              </w:rPr>
              <w:t>النساء</w:t>
            </w:r>
            <w:r w:rsidR="00124FEB" w:rsidRPr="005A7539">
              <w:rPr>
                <w:rStyle w:val="Hyperlink"/>
                <w:noProof/>
                <w:rtl/>
              </w:rPr>
              <w:t xml:space="preserve"> </w:t>
            </w:r>
            <w:r w:rsidR="00124FEB" w:rsidRPr="005A7539">
              <w:rPr>
                <w:rStyle w:val="Hyperlink"/>
                <w:rFonts w:hint="eastAsia"/>
                <w:noProof/>
                <w:rtl/>
              </w:rPr>
              <w:t>المحرمات،</w:t>
            </w:r>
            <w:r w:rsidR="00124FEB" w:rsidRPr="005A7539">
              <w:rPr>
                <w:rStyle w:val="Hyperlink"/>
                <w:noProof/>
                <w:rtl/>
              </w:rPr>
              <w:t xml:space="preserve"> </w:t>
            </w:r>
            <w:r w:rsidR="00124FEB" w:rsidRPr="005A7539">
              <w:rPr>
                <w:rStyle w:val="Hyperlink"/>
                <w:rFonts w:hint="eastAsia"/>
                <w:noProof/>
                <w:rtl/>
              </w:rPr>
              <w:t>انعتق</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وانه</w:t>
            </w:r>
            <w:r w:rsidR="00124FEB" w:rsidRPr="005A7539">
              <w:rPr>
                <w:rStyle w:val="Hyperlink"/>
                <w:noProof/>
                <w:rtl/>
              </w:rPr>
              <w:t xml:space="preserve"> </w:t>
            </w:r>
            <w:r w:rsidR="00124FEB" w:rsidRPr="005A7539">
              <w:rPr>
                <w:rStyle w:val="Hyperlink"/>
                <w:rFonts w:hint="eastAsia"/>
                <w:noProof/>
                <w:rtl/>
              </w:rPr>
              <w:t>يملك</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عداهم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الأقارب</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ينعتق،</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عتقه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2" w:history="1">
            <w:r w:rsidR="00124FEB" w:rsidRPr="005A7539">
              <w:rPr>
                <w:rStyle w:val="Hyperlink"/>
                <w:noProof/>
                <w:rtl/>
              </w:rPr>
              <w:t>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الرضاع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النسب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3" w:history="1">
            <w:r w:rsidR="00124FEB" w:rsidRPr="005A7539">
              <w:rPr>
                <w:rStyle w:val="Hyperlink"/>
                <w:noProof/>
                <w:rtl/>
              </w:rPr>
              <w:t>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مملوكا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وشرط</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خدمة</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معينة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لزم</w:t>
            </w:r>
            <w:r w:rsidR="00124FEB" w:rsidRPr="005A7539">
              <w:rPr>
                <w:rStyle w:val="Hyperlink"/>
                <w:noProof/>
                <w:rtl/>
              </w:rPr>
              <w:t xml:space="preserve"> </w:t>
            </w:r>
            <w:r w:rsidR="00124FEB" w:rsidRPr="005A7539">
              <w:rPr>
                <w:rStyle w:val="Hyperlink"/>
                <w:rFonts w:hint="eastAsia"/>
                <w:noProof/>
                <w:rtl/>
              </w:rPr>
              <w:t>الشرط</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4" w:history="1">
            <w:r w:rsidR="00124FEB" w:rsidRPr="005A7539">
              <w:rPr>
                <w:rStyle w:val="Hyperlink"/>
                <w:noProof/>
                <w:rtl/>
              </w:rPr>
              <w:t>10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مملوكا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وشرط</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خدمته</w:t>
            </w:r>
            <w:r w:rsidR="00124FEB" w:rsidRPr="005A7539">
              <w:rPr>
                <w:rStyle w:val="Hyperlink"/>
                <w:noProof/>
                <w:rtl/>
              </w:rPr>
              <w:t xml:space="preserve"> </w:t>
            </w:r>
            <w:r w:rsidR="00124FEB" w:rsidRPr="005A7539">
              <w:rPr>
                <w:rStyle w:val="Hyperlink"/>
                <w:rFonts w:hint="eastAsia"/>
                <w:noProof/>
                <w:rtl/>
              </w:rPr>
              <w:t>مدة</w:t>
            </w:r>
            <w:r w:rsidR="00124FEB" w:rsidRPr="005A7539">
              <w:rPr>
                <w:rStyle w:val="Hyperlink"/>
                <w:noProof/>
                <w:rtl/>
              </w:rPr>
              <w:t xml:space="preserve"> </w:t>
            </w:r>
            <w:r w:rsidR="00124FEB" w:rsidRPr="005A7539">
              <w:rPr>
                <w:rStyle w:val="Hyperlink"/>
                <w:rFonts w:hint="eastAsia"/>
                <w:noProof/>
                <w:rtl/>
              </w:rPr>
              <w:t>فأبق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يلزم</w:t>
            </w:r>
            <w:r w:rsidR="00124FEB" w:rsidRPr="005A7539">
              <w:rPr>
                <w:rStyle w:val="Hyperlink"/>
                <w:noProof/>
                <w:rtl/>
              </w:rPr>
              <w:t xml:space="preserve"> </w:t>
            </w:r>
            <w:r w:rsidR="00124FEB" w:rsidRPr="005A7539">
              <w:rPr>
                <w:rStyle w:val="Hyperlink"/>
                <w:rFonts w:hint="eastAsia"/>
                <w:noProof/>
                <w:rtl/>
              </w:rPr>
              <w:t>المعتق</w:t>
            </w:r>
            <w:r w:rsidR="00124FEB" w:rsidRPr="005A7539">
              <w:rPr>
                <w:rStyle w:val="Hyperlink"/>
                <w:noProof/>
                <w:rtl/>
              </w:rPr>
              <w:t xml:space="preserve"> </w:t>
            </w:r>
            <w:r w:rsidR="00124FEB" w:rsidRPr="005A7539">
              <w:rPr>
                <w:rStyle w:val="Hyperlink"/>
                <w:rFonts w:hint="eastAsia"/>
                <w:noProof/>
                <w:rtl/>
              </w:rPr>
              <w:t>خدمة</w:t>
            </w:r>
            <w:r w:rsidR="00124FEB" w:rsidRPr="005A7539">
              <w:rPr>
                <w:rStyle w:val="Hyperlink"/>
                <w:noProof/>
                <w:rtl/>
              </w:rPr>
              <w:t xml:space="preserve"> </w:t>
            </w:r>
            <w:r w:rsidR="00124FEB" w:rsidRPr="005A7539">
              <w:rPr>
                <w:rStyle w:val="Hyperlink"/>
                <w:rFonts w:hint="eastAsia"/>
                <w:noProof/>
                <w:rtl/>
              </w:rPr>
              <w:t>الوارث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5" w:history="1">
            <w:r w:rsidR="00124FEB" w:rsidRPr="005A7539">
              <w:rPr>
                <w:rStyle w:val="Hyperlink"/>
                <w:noProof/>
                <w:rtl/>
              </w:rPr>
              <w:t>11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عبده</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يزوجه</w:t>
            </w:r>
            <w:r w:rsidR="00124FEB" w:rsidRPr="005A7539">
              <w:rPr>
                <w:rStyle w:val="Hyperlink"/>
                <w:noProof/>
                <w:rtl/>
              </w:rPr>
              <w:t xml:space="preserve"> </w:t>
            </w:r>
            <w:r w:rsidR="00124FEB" w:rsidRPr="005A7539">
              <w:rPr>
                <w:rStyle w:val="Hyperlink"/>
                <w:rFonts w:hint="eastAsia"/>
                <w:noProof/>
                <w:rtl/>
              </w:rPr>
              <w:t>ابنته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وشرط</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أغارها</w:t>
            </w:r>
            <w:r w:rsidR="00124FEB" w:rsidRPr="005A7539">
              <w:rPr>
                <w:rStyle w:val="Hyperlink"/>
                <w:noProof/>
                <w:rtl/>
              </w:rPr>
              <w:t xml:space="preserve"> </w:t>
            </w:r>
            <w:r w:rsidR="00124FEB" w:rsidRPr="005A7539">
              <w:rPr>
                <w:rStyle w:val="Hyperlink"/>
                <w:rFonts w:hint="eastAsia"/>
                <w:noProof/>
                <w:rtl/>
              </w:rPr>
              <w:t>رد</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الرق،</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hint="eastAsia"/>
                <w:noProof/>
                <w:rtl/>
              </w:rPr>
              <w:t>مائة</w:t>
            </w:r>
            <w:r w:rsidR="00124FEB" w:rsidRPr="005A7539">
              <w:rPr>
                <w:rStyle w:val="Hyperlink"/>
                <w:noProof/>
                <w:rtl/>
              </w:rPr>
              <w:t xml:space="preserve"> </w:t>
            </w:r>
            <w:r w:rsidR="00124FEB" w:rsidRPr="005A7539">
              <w:rPr>
                <w:rStyle w:val="Hyperlink"/>
                <w:rFonts w:hint="eastAsia"/>
                <w:noProof/>
                <w:rtl/>
              </w:rPr>
              <w:t>دينار،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6" w:history="1">
            <w:r w:rsidR="00124FEB" w:rsidRPr="005A7539">
              <w:rPr>
                <w:rStyle w:val="Hyperlink"/>
                <w:noProof/>
                <w:rtl/>
              </w:rPr>
              <w:t>12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كراهة</w:t>
            </w:r>
            <w:r w:rsidR="00124FEB" w:rsidRPr="005A7539">
              <w:rPr>
                <w:rStyle w:val="Hyperlink"/>
                <w:noProof/>
                <w:rtl/>
              </w:rPr>
              <w:t xml:space="preserve"> </w:t>
            </w:r>
            <w:r w:rsidR="00124FEB" w:rsidRPr="005A7539">
              <w:rPr>
                <w:rStyle w:val="Hyperlink"/>
                <w:rFonts w:hint="eastAsia"/>
                <w:noProof/>
                <w:rtl/>
              </w:rPr>
              <w:t>تملك</w:t>
            </w:r>
            <w:r w:rsidR="00124FEB" w:rsidRPr="005A7539">
              <w:rPr>
                <w:rStyle w:val="Hyperlink"/>
                <w:noProof/>
                <w:rtl/>
              </w:rPr>
              <w:t xml:space="preserve"> </w:t>
            </w:r>
            <w:r w:rsidR="00124FEB" w:rsidRPr="005A7539">
              <w:rPr>
                <w:rStyle w:val="Hyperlink"/>
                <w:rFonts w:hint="eastAsia"/>
                <w:noProof/>
                <w:rtl/>
              </w:rPr>
              <w:t>ذوي</w:t>
            </w:r>
            <w:r w:rsidR="00124FEB" w:rsidRPr="005A7539">
              <w:rPr>
                <w:rStyle w:val="Hyperlink"/>
                <w:noProof/>
                <w:rtl/>
              </w:rPr>
              <w:t xml:space="preserve"> </w:t>
            </w:r>
            <w:r w:rsidR="00124FEB" w:rsidRPr="005A7539">
              <w:rPr>
                <w:rStyle w:val="Hyperlink"/>
                <w:rFonts w:hint="eastAsia"/>
                <w:noProof/>
                <w:rtl/>
              </w:rPr>
              <w:t>الأرحام</w:t>
            </w:r>
            <w:r w:rsidR="00124FEB" w:rsidRPr="005A7539">
              <w:rPr>
                <w:rStyle w:val="Hyperlink"/>
                <w:noProof/>
                <w:rtl/>
              </w:rPr>
              <w:t xml:space="preserve"> </w:t>
            </w:r>
            <w:r w:rsidR="00124FEB" w:rsidRPr="005A7539">
              <w:rPr>
                <w:rStyle w:val="Hyperlink"/>
                <w:rFonts w:hint="eastAsia"/>
                <w:noProof/>
                <w:rtl/>
              </w:rPr>
              <w:t>الذين</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يعتقون</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خصوصا</w:t>
            </w:r>
            <w:r w:rsidR="00124FEB" w:rsidRPr="005A7539">
              <w:rPr>
                <w:rStyle w:val="Hyperlink"/>
                <w:noProof/>
                <w:rtl/>
              </w:rPr>
              <w:t xml:space="preserve"> </w:t>
            </w:r>
            <w:r w:rsidR="00124FEB" w:rsidRPr="005A7539">
              <w:rPr>
                <w:rStyle w:val="Hyperlink"/>
                <w:rFonts w:hint="eastAsia"/>
                <w:noProof/>
                <w:rtl/>
              </w:rPr>
              <w:t>الوارث،</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عتقهم</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ملكوا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7" w:history="1">
            <w:r w:rsidR="00124FEB" w:rsidRPr="005A7539">
              <w:rPr>
                <w:rStyle w:val="Hyperlink"/>
                <w:noProof/>
                <w:rtl/>
              </w:rPr>
              <w:t>13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وجوب</w:t>
            </w:r>
            <w:r w:rsidR="00124FEB" w:rsidRPr="005A7539">
              <w:rPr>
                <w:rStyle w:val="Hyperlink"/>
                <w:noProof/>
                <w:rtl/>
              </w:rPr>
              <w:t xml:space="preserve"> </w:t>
            </w:r>
            <w:r w:rsidR="00124FEB" w:rsidRPr="005A7539">
              <w:rPr>
                <w:rStyle w:val="Hyperlink"/>
                <w:rFonts w:hint="eastAsia"/>
                <w:noProof/>
                <w:rtl/>
              </w:rPr>
              <w:t>نفقة</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أعتقه</w:t>
            </w:r>
            <w:r w:rsidR="00124FEB" w:rsidRPr="005A7539">
              <w:rPr>
                <w:rStyle w:val="Hyperlink"/>
                <w:noProof/>
                <w:rtl/>
              </w:rPr>
              <w:t xml:space="preserve"> </w:t>
            </w:r>
            <w:r w:rsidR="00124FEB" w:rsidRPr="005A7539">
              <w:rPr>
                <w:rStyle w:val="Hyperlink"/>
                <w:rFonts w:hint="eastAsia"/>
                <w:noProof/>
                <w:rtl/>
              </w:rPr>
              <w:t>مولاه</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حيلة</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كسب</w:t>
            </w:r>
            <w:r w:rsidR="00124FEB" w:rsidRPr="005A7539">
              <w:rPr>
                <w:rStyle w:val="Hyperlink"/>
                <w:noProof/>
                <w:rtl/>
              </w:rPr>
              <w:t xml:space="preserve"> </w:t>
            </w:r>
            <w:r w:rsidR="00124FEB" w:rsidRPr="005A7539">
              <w:rPr>
                <w:rStyle w:val="Hyperlink"/>
                <w:rFonts w:hint="eastAsia"/>
                <w:noProof/>
                <w:rtl/>
              </w:rPr>
              <w:t>استحب</w:t>
            </w:r>
            <w:r w:rsidR="00124FEB" w:rsidRPr="005A7539">
              <w:rPr>
                <w:rStyle w:val="Hyperlink"/>
                <w:noProof/>
                <w:rtl/>
              </w:rPr>
              <w:t xml:space="preserve"> </w:t>
            </w:r>
            <w:r w:rsidR="00124FEB" w:rsidRPr="005A7539">
              <w:rPr>
                <w:rStyle w:val="Hyperlink"/>
                <w:rFonts w:hint="eastAsia"/>
                <w:noProof/>
                <w:rtl/>
              </w:rPr>
              <w:t>نفقته،</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البر</w:t>
            </w:r>
            <w:r w:rsidR="00124FEB" w:rsidRPr="005A7539">
              <w:rPr>
                <w:rStyle w:val="Hyperlink"/>
                <w:noProof/>
                <w:rtl/>
              </w:rPr>
              <w:t xml:space="preserve"> </w:t>
            </w:r>
            <w:r w:rsidR="00124FEB" w:rsidRPr="005A7539">
              <w:rPr>
                <w:rStyle w:val="Hyperlink"/>
                <w:rFonts w:hint="eastAsia"/>
                <w:noProof/>
                <w:rtl/>
              </w:rPr>
              <w:t>بالمملوك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8" w:history="1">
            <w:r w:rsidR="00124FEB" w:rsidRPr="005A7539">
              <w:rPr>
                <w:rStyle w:val="Hyperlink"/>
                <w:noProof/>
                <w:rtl/>
              </w:rPr>
              <w:t xml:space="preserve">14 -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الولدان</w:t>
            </w:r>
            <w:r w:rsidR="00124FEB" w:rsidRPr="005A7539">
              <w:rPr>
                <w:rStyle w:val="Hyperlink"/>
                <w:noProof/>
                <w:rtl/>
              </w:rPr>
              <w:t xml:space="preserve"> </w:t>
            </w:r>
            <w:r w:rsidR="00124FEB" w:rsidRPr="005A7539">
              <w:rPr>
                <w:rStyle w:val="Hyperlink"/>
                <w:rFonts w:hint="eastAsia"/>
                <w:noProof/>
                <w:rtl/>
              </w:rPr>
              <w:t>الصغار،</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اختيار</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أغنى</w:t>
            </w:r>
            <w:r w:rsidR="00124FEB" w:rsidRPr="005A7539">
              <w:rPr>
                <w:rStyle w:val="Hyperlink"/>
                <w:noProof/>
                <w:rtl/>
              </w:rPr>
              <w:t xml:space="preserve"> </w:t>
            </w:r>
            <w:r w:rsidR="00124FEB" w:rsidRPr="005A7539">
              <w:rPr>
                <w:rStyle w:val="Hyperlink"/>
                <w:rFonts w:hint="eastAsia"/>
                <w:noProof/>
                <w:rtl/>
              </w:rPr>
              <w:t>نفسه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459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09" w:history="1">
            <w:r w:rsidR="00124FEB" w:rsidRPr="005A7539">
              <w:rPr>
                <w:rStyle w:val="Hyperlink"/>
                <w:noProof/>
                <w:rtl/>
              </w:rPr>
              <w:t>15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المستضعف</w:t>
            </w:r>
            <w:r w:rsidR="00124FEB" w:rsidRPr="005A7539">
              <w:rPr>
                <w:rStyle w:val="Hyperlink"/>
                <w:noProof/>
                <w:rtl/>
              </w:rPr>
              <w:t xml:space="preserve"> </w:t>
            </w:r>
            <w:r w:rsidR="00124FEB" w:rsidRPr="005A7539">
              <w:rPr>
                <w:rStyle w:val="Hyperlink"/>
                <w:rFonts w:hint="eastAsia"/>
                <w:noProof/>
                <w:rtl/>
              </w:rPr>
              <w:t>ولو</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الواجب</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دون</w:t>
            </w:r>
            <w:r w:rsidR="00124FEB" w:rsidRPr="005A7539">
              <w:rPr>
                <w:rStyle w:val="Hyperlink"/>
                <w:noProof/>
                <w:rtl/>
              </w:rPr>
              <w:t xml:space="preserve"> </w:t>
            </w:r>
            <w:r w:rsidR="00124FEB" w:rsidRPr="005A7539">
              <w:rPr>
                <w:rStyle w:val="Hyperlink"/>
                <w:rFonts w:hint="eastAsia"/>
                <w:noProof/>
                <w:rtl/>
              </w:rPr>
              <w:t>المشرك</w:t>
            </w:r>
            <w:r w:rsidR="00124FEB" w:rsidRPr="005A7539">
              <w:rPr>
                <w:rStyle w:val="Hyperlink"/>
                <w:noProof/>
                <w:rtl/>
              </w:rPr>
              <w:t xml:space="preserve"> </w:t>
            </w:r>
            <w:r w:rsidR="00124FEB" w:rsidRPr="005A7539">
              <w:rPr>
                <w:rStyle w:val="Hyperlink"/>
                <w:rFonts w:hint="eastAsia"/>
                <w:noProof/>
                <w:rtl/>
              </w:rPr>
              <w:t>والناصب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Toc380484009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460</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0" w:history="1">
            <w:r w:rsidR="00124FEB" w:rsidRPr="005A7539">
              <w:rPr>
                <w:rStyle w:val="Hyperlink"/>
                <w:noProof/>
                <w:rtl/>
              </w:rPr>
              <w:t>16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مملوكا</w:t>
            </w:r>
            <w:r w:rsidR="00124FEB" w:rsidRPr="005A7539">
              <w:rPr>
                <w:rStyle w:val="Hyperlink"/>
                <w:noProof/>
                <w:rtl/>
              </w:rPr>
              <w:t xml:space="preserve"> </w:t>
            </w:r>
            <w:r w:rsidR="00124FEB" w:rsidRPr="005A7539">
              <w:rPr>
                <w:rStyle w:val="Hyperlink"/>
                <w:rFonts w:hint="eastAsia"/>
                <w:noProof/>
                <w:rtl/>
              </w:rPr>
              <w:t>فيه</w:t>
            </w:r>
            <w:r w:rsidR="00124FEB" w:rsidRPr="005A7539">
              <w:rPr>
                <w:rStyle w:val="Hyperlink"/>
                <w:noProof/>
                <w:rtl/>
              </w:rPr>
              <w:t xml:space="preserve"> </w:t>
            </w:r>
            <w:r w:rsidR="00124FEB" w:rsidRPr="005A7539">
              <w:rPr>
                <w:rStyle w:val="Hyperlink"/>
                <w:rFonts w:hint="eastAsia"/>
                <w:noProof/>
                <w:rtl/>
              </w:rPr>
              <w:t>شريك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كلف</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يشتري</w:t>
            </w:r>
            <w:r w:rsidR="00124FEB" w:rsidRPr="005A7539">
              <w:rPr>
                <w:rStyle w:val="Hyperlink"/>
                <w:noProof/>
                <w:rtl/>
              </w:rPr>
              <w:t xml:space="preserve"> </w:t>
            </w:r>
            <w:r w:rsidR="00124FEB" w:rsidRPr="005A7539">
              <w:rPr>
                <w:rStyle w:val="Hyperlink"/>
                <w:rFonts w:hint="eastAsia"/>
                <w:noProof/>
                <w:rtl/>
              </w:rPr>
              <w:t>باقيه</w:t>
            </w:r>
            <w:r w:rsidR="00124FEB" w:rsidRPr="005A7539">
              <w:rPr>
                <w:rStyle w:val="Hyperlink"/>
                <w:noProof/>
                <w:rtl/>
              </w:rPr>
              <w:t xml:space="preserve"> </w:t>
            </w:r>
            <w:r w:rsidR="00124FEB" w:rsidRPr="005A7539">
              <w:rPr>
                <w:rStyle w:val="Hyperlink"/>
                <w:rFonts w:hint="eastAsia"/>
                <w:noProof/>
                <w:rtl/>
              </w:rPr>
              <w:t>ويعتقه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موسرا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مضارا،</w:t>
            </w:r>
            <w:r w:rsidR="00124FEB" w:rsidRPr="005A7539">
              <w:rPr>
                <w:rStyle w:val="Hyperlink"/>
                <w:noProof/>
                <w:rtl/>
              </w:rPr>
              <w:t xml:space="preserve"> </w:t>
            </w:r>
            <w:r w:rsidR="00124FEB" w:rsidRPr="005A7539">
              <w:rPr>
                <w:rStyle w:val="Hyperlink"/>
                <w:rFonts w:hint="eastAsia"/>
                <w:noProof/>
                <w:rtl/>
              </w:rPr>
              <w:t>والا</w:t>
            </w:r>
            <w:r w:rsidR="00124FEB" w:rsidRPr="005A7539">
              <w:rPr>
                <w:rStyle w:val="Hyperlink"/>
                <w:noProof/>
                <w:rtl/>
              </w:rPr>
              <w:t xml:space="preserve"> </w:t>
            </w:r>
            <w:r w:rsidR="00124FEB" w:rsidRPr="005A7539">
              <w:rPr>
                <w:rStyle w:val="Hyperlink"/>
                <w:rFonts w:hint="eastAsia"/>
                <w:noProof/>
                <w:rtl/>
              </w:rPr>
              <w:t>استسعى</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hint="eastAsia"/>
                <w:noProof/>
                <w:rtl/>
              </w:rPr>
              <w:t>باقي</w:t>
            </w:r>
            <w:r w:rsidR="00124FEB" w:rsidRPr="005A7539">
              <w:rPr>
                <w:rStyle w:val="Hyperlink"/>
                <w:noProof/>
                <w:rtl/>
              </w:rPr>
              <w:t xml:space="preserve"> </w:t>
            </w:r>
            <w:r w:rsidR="00124FEB" w:rsidRPr="005A7539">
              <w:rPr>
                <w:rStyle w:val="Hyperlink"/>
                <w:rFonts w:hint="eastAsia"/>
                <w:noProof/>
                <w:rtl/>
              </w:rPr>
              <w:t>قيمته</w:t>
            </w:r>
            <w:r w:rsidR="00124FEB" w:rsidRPr="005A7539">
              <w:rPr>
                <w:rStyle w:val="Hyperlink"/>
                <w:noProof/>
                <w:rtl/>
              </w:rPr>
              <w:t xml:space="preserve"> </w:t>
            </w:r>
            <w:r w:rsidR="00124FEB" w:rsidRPr="005A7539">
              <w:rPr>
                <w:rStyle w:val="Hyperlink"/>
                <w:rFonts w:hint="eastAsia"/>
                <w:noProof/>
                <w:rtl/>
              </w:rPr>
              <w:t>وينعتق،</w:t>
            </w:r>
            <w:r w:rsidR="00124FEB" w:rsidRPr="005A7539">
              <w:rPr>
                <w:rStyle w:val="Hyperlink"/>
                <w:noProof/>
                <w:rtl/>
              </w:rPr>
              <w:t xml:space="preserve"> </w:t>
            </w:r>
            <w:r w:rsidR="00124FEB" w:rsidRPr="005A7539">
              <w:rPr>
                <w:rStyle w:val="Hyperlink"/>
                <w:rFonts w:hint="eastAsia"/>
                <w:noProof/>
                <w:rtl/>
              </w:rPr>
              <w:t>فإن</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يسع</w:t>
            </w:r>
            <w:r w:rsidR="00124FEB" w:rsidRPr="005A7539">
              <w:rPr>
                <w:rStyle w:val="Hyperlink"/>
                <w:noProof/>
                <w:rtl/>
              </w:rPr>
              <w:t xml:space="preserve"> </w:t>
            </w:r>
            <w:r w:rsidR="00124FEB" w:rsidRPr="005A7539">
              <w:rPr>
                <w:rStyle w:val="Hyperlink"/>
                <w:rFonts w:hint="eastAsia"/>
                <w:noProof/>
                <w:rtl/>
              </w:rPr>
              <w:t>خدم</w:t>
            </w:r>
            <w:r w:rsidR="00124FEB" w:rsidRPr="005A7539">
              <w:rPr>
                <w:rStyle w:val="Hyperlink"/>
                <w:noProof/>
                <w:rtl/>
              </w:rPr>
              <w:t xml:space="preserve"> </w:t>
            </w:r>
            <w:r w:rsidR="00124FEB" w:rsidRPr="005A7539">
              <w:rPr>
                <w:rStyle w:val="Hyperlink"/>
                <w:rFonts w:hint="eastAsia"/>
                <w:noProof/>
                <w:rtl/>
              </w:rPr>
              <w:t>بالحصص</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1" w:history="1">
            <w:r w:rsidR="00124FEB" w:rsidRPr="005A7539">
              <w:rPr>
                <w:rStyle w:val="Hyperlink"/>
                <w:noProof/>
                <w:rtl/>
              </w:rPr>
              <w:t>17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يشترط</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الاختيار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المكره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2" w:history="1">
            <w:r w:rsidR="00124FEB" w:rsidRPr="005A7539">
              <w:rPr>
                <w:rStyle w:val="Hyperlink"/>
                <w:noProof/>
                <w:rtl/>
              </w:rPr>
              <w:t>18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بطلان</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السكران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3" w:history="1">
            <w:r w:rsidR="00124FEB" w:rsidRPr="005A7539">
              <w:rPr>
                <w:rStyle w:val="Hyperlink"/>
                <w:noProof/>
                <w:rtl/>
              </w:rPr>
              <w:t>19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مثل</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نكل</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hint="eastAsia"/>
                <w:noProof/>
                <w:rtl/>
              </w:rPr>
              <w:t>انعتق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صار</w:t>
            </w:r>
            <w:r w:rsidR="00124FEB" w:rsidRPr="005A7539">
              <w:rPr>
                <w:rStyle w:val="Hyperlink"/>
                <w:noProof/>
                <w:rtl/>
              </w:rPr>
              <w:t xml:space="preserve"> </w:t>
            </w:r>
            <w:r w:rsidR="00124FEB" w:rsidRPr="005A7539">
              <w:rPr>
                <w:rStyle w:val="Hyperlink"/>
                <w:rFonts w:hint="eastAsia"/>
                <w:noProof/>
                <w:rtl/>
              </w:rPr>
              <w:t>خصيا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4" w:history="1">
            <w:r w:rsidR="00124FEB" w:rsidRPr="005A7539">
              <w:rPr>
                <w:rStyle w:val="Hyperlink"/>
                <w:noProof/>
                <w:rtl/>
              </w:rPr>
              <w:t>20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صار</w:t>
            </w:r>
            <w:r w:rsidR="00124FEB" w:rsidRPr="005A7539">
              <w:rPr>
                <w:rStyle w:val="Hyperlink"/>
                <w:noProof/>
                <w:rtl/>
              </w:rPr>
              <w:t xml:space="preserve"> </w:t>
            </w:r>
            <w:r w:rsidR="00124FEB" w:rsidRPr="005A7539">
              <w:rPr>
                <w:rStyle w:val="Hyperlink"/>
                <w:rFonts w:hint="eastAsia"/>
                <w:noProof/>
                <w:rtl/>
              </w:rPr>
              <w:t>أعمى</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أقعد</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جذم</w:t>
            </w:r>
            <w:r w:rsidR="00124FEB" w:rsidRPr="005A7539">
              <w:rPr>
                <w:rStyle w:val="Hyperlink"/>
                <w:noProof/>
                <w:rtl/>
              </w:rPr>
              <w:t xml:space="preserve"> </w:t>
            </w:r>
            <w:r w:rsidR="00124FEB" w:rsidRPr="005A7539">
              <w:rPr>
                <w:rStyle w:val="Hyperlink"/>
                <w:rFonts w:hint="eastAsia"/>
                <w:noProof/>
                <w:rtl/>
              </w:rPr>
              <w:t>انعتق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صار</w:t>
            </w:r>
            <w:r w:rsidR="00124FEB" w:rsidRPr="005A7539">
              <w:rPr>
                <w:rStyle w:val="Hyperlink"/>
                <w:noProof/>
                <w:rtl/>
              </w:rPr>
              <w:t xml:space="preserve"> </w:t>
            </w:r>
            <w:r w:rsidR="00124FEB" w:rsidRPr="005A7539">
              <w:rPr>
                <w:rStyle w:val="Hyperlink"/>
                <w:rFonts w:hint="eastAsia"/>
                <w:noProof/>
                <w:rtl/>
              </w:rPr>
              <w:t>أشل</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أعرج</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أعور</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5" w:history="1">
            <w:r w:rsidR="00124FEB" w:rsidRPr="005A7539">
              <w:rPr>
                <w:rStyle w:val="Hyperlink"/>
                <w:noProof/>
                <w:rtl/>
              </w:rPr>
              <w:t>21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مال</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6" w:history="1">
            <w:r w:rsidR="00124FEB" w:rsidRPr="005A7539">
              <w:rPr>
                <w:rStyle w:val="Hyperlink"/>
                <w:noProof/>
                <w:rtl/>
              </w:rPr>
              <w:t>22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اشترى</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نسيئة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وأعتقها</w:t>
            </w:r>
            <w:r w:rsidR="00124FEB" w:rsidRPr="005A7539">
              <w:rPr>
                <w:rStyle w:val="Hyperlink"/>
                <w:noProof/>
                <w:rtl/>
              </w:rPr>
              <w:t xml:space="preserve"> </w:t>
            </w:r>
            <w:r w:rsidR="00124FEB" w:rsidRPr="005A7539">
              <w:rPr>
                <w:rStyle w:val="Hyperlink"/>
                <w:rFonts w:hint="eastAsia"/>
                <w:noProof/>
                <w:rtl/>
              </w:rPr>
              <w:t>وتزوجها</w:t>
            </w:r>
            <w:r w:rsidR="00124FEB" w:rsidRPr="005A7539">
              <w:rPr>
                <w:rStyle w:val="Hyperlink"/>
                <w:noProof/>
                <w:rtl/>
              </w:rPr>
              <w:t xml:space="preserve"> </w:t>
            </w:r>
            <w:r w:rsidR="00124FEB" w:rsidRPr="005A7539">
              <w:rPr>
                <w:rStyle w:val="Hyperlink"/>
                <w:rFonts w:hint="eastAsia"/>
                <w:noProof/>
                <w:rtl/>
              </w:rPr>
              <w:t>وأولدها</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مال</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7" w:history="1">
            <w:r w:rsidR="00124FEB" w:rsidRPr="005A7539">
              <w:rPr>
                <w:rStyle w:val="Hyperlink"/>
                <w:noProof/>
                <w:rtl/>
              </w:rPr>
              <w:t>23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أعطاه</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مالا</w:t>
            </w:r>
            <w:r w:rsidR="00124FEB" w:rsidRPr="005A7539">
              <w:rPr>
                <w:rStyle w:val="Hyperlink"/>
                <w:noProof/>
                <w:rtl/>
              </w:rPr>
              <w:t xml:space="preserve"> </w:t>
            </w:r>
            <w:r w:rsidR="00124FEB" w:rsidRPr="005A7539">
              <w:rPr>
                <w:rStyle w:val="Hyperlink"/>
                <w:rFonts w:hint="eastAsia"/>
                <w:noProof/>
                <w:rtl/>
              </w:rPr>
              <w:t>ليشتريه</w:t>
            </w:r>
            <w:r w:rsidR="00124FEB" w:rsidRPr="005A7539">
              <w:rPr>
                <w:rStyle w:val="Hyperlink"/>
                <w:noProof/>
                <w:rtl/>
              </w:rPr>
              <w:t xml:space="preserve"> </w:t>
            </w:r>
            <w:r w:rsidR="00124FEB" w:rsidRPr="005A7539">
              <w:rPr>
                <w:rStyle w:val="Hyperlink"/>
                <w:rFonts w:hint="eastAsia"/>
                <w:noProof/>
                <w:rtl/>
              </w:rPr>
              <w:t>ويعتقه</w:t>
            </w:r>
            <w:r w:rsidR="00124FEB" w:rsidRPr="005A7539">
              <w:rPr>
                <w:rStyle w:val="Hyperlink"/>
                <w:noProof/>
                <w:rtl/>
              </w:rPr>
              <w:t xml:space="preserve"> </w:t>
            </w:r>
            <w:r w:rsidR="00124FEB" w:rsidRPr="005A7539">
              <w:rPr>
                <w:rStyle w:val="Hyperlink"/>
                <w:rFonts w:hint="eastAsia"/>
                <w:noProof/>
                <w:rtl/>
              </w:rPr>
              <w:t>كره</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القبول،</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بذل</w:t>
            </w:r>
            <w:r w:rsidR="00124FEB" w:rsidRPr="005A7539">
              <w:rPr>
                <w:rStyle w:val="Hyperlink"/>
                <w:noProof/>
                <w:rtl/>
              </w:rPr>
              <w:t xml:space="preserve"> </w:t>
            </w:r>
            <w:r w:rsidR="00124FEB" w:rsidRPr="005A7539">
              <w:rPr>
                <w:rStyle w:val="Hyperlink"/>
                <w:rFonts w:hint="eastAsia"/>
                <w:noProof/>
                <w:rtl/>
              </w:rPr>
              <w:t>لمولاه</w:t>
            </w:r>
            <w:r w:rsidR="00124FEB" w:rsidRPr="005A7539">
              <w:rPr>
                <w:rStyle w:val="Hyperlink"/>
                <w:noProof/>
                <w:rtl/>
              </w:rPr>
              <w:t xml:space="preserve"> </w:t>
            </w:r>
            <w:r w:rsidR="00124FEB" w:rsidRPr="005A7539">
              <w:rPr>
                <w:rStyle w:val="Hyperlink"/>
                <w:rFonts w:hint="eastAsia"/>
                <w:noProof/>
                <w:rtl/>
              </w:rPr>
              <w:t>مالا</w:t>
            </w:r>
            <w:r w:rsidR="00124FEB" w:rsidRPr="005A7539">
              <w:rPr>
                <w:rStyle w:val="Hyperlink"/>
                <w:noProof/>
                <w:rtl/>
              </w:rPr>
              <w:t xml:space="preserve"> </w:t>
            </w:r>
            <w:r w:rsidR="00124FEB" w:rsidRPr="005A7539">
              <w:rPr>
                <w:rStyle w:val="Hyperlink"/>
                <w:rFonts w:hint="eastAsia"/>
                <w:noProof/>
                <w:rtl/>
              </w:rPr>
              <w:t>ليبيعه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8" w:history="1">
            <w:r w:rsidR="00124FEB" w:rsidRPr="005A7539">
              <w:rPr>
                <w:rStyle w:val="Hyperlink"/>
                <w:noProof/>
                <w:rtl/>
              </w:rPr>
              <w:t>24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صيغة</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وتأكد</w:t>
            </w:r>
            <w:r w:rsidR="00124FEB" w:rsidRPr="005A7539">
              <w:rPr>
                <w:rStyle w:val="Hyperlink"/>
                <w:noProof/>
                <w:rtl/>
              </w:rPr>
              <w:t xml:space="preserve"> </w:t>
            </w:r>
            <w:r w:rsidR="00124FEB" w:rsidRPr="005A7539">
              <w:rPr>
                <w:rStyle w:val="Hyperlink"/>
                <w:rFonts w:hint="eastAsia"/>
                <w:noProof/>
                <w:rtl/>
              </w:rPr>
              <w:t>استحباب</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الصالح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وكراهة</w:t>
            </w:r>
            <w:r w:rsidR="00124FEB" w:rsidRPr="005A7539">
              <w:rPr>
                <w:rStyle w:val="Hyperlink"/>
                <w:noProof/>
                <w:rtl/>
              </w:rPr>
              <w:t xml:space="preserve"> </w:t>
            </w:r>
            <w:r w:rsidR="00124FEB" w:rsidRPr="005A7539">
              <w:rPr>
                <w:rStyle w:val="Hyperlink"/>
                <w:rFonts w:hint="eastAsia"/>
                <w:noProof/>
                <w:rtl/>
              </w:rPr>
              <w:t>استخدامه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19" w:history="1">
            <w:r w:rsidR="00124FEB" w:rsidRPr="005A7539">
              <w:rPr>
                <w:rStyle w:val="Hyperlink"/>
                <w:noProof/>
                <w:rtl/>
              </w:rPr>
              <w:t>25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الأصل</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الناس</w:t>
            </w:r>
            <w:r w:rsidR="00124FEB" w:rsidRPr="005A7539">
              <w:rPr>
                <w:rStyle w:val="Hyperlink"/>
                <w:noProof/>
                <w:rtl/>
              </w:rPr>
              <w:t xml:space="preserve"> </w:t>
            </w:r>
            <w:r w:rsidR="00124FEB" w:rsidRPr="005A7539">
              <w:rPr>
                <w:rStyle w:val="Hyperlink"/>
                <w:rFonts w:hint="eastAsia"/>
                <w:noProof/>
                <w:rtl/>
              </w:rPr>
              <w:t>الحرية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تثبت</w:t>
            </w:r>
            <w:r w:rsidR="00124FEB" w:rsidRPr="005A7539">
              <w:rPr>
                <w:rStyle w:val="Hyperlink"/>
                <w:noProof/>
                <w:rtl/>
              </w:rPr>
              <w:t xml:space="preserve"> </w:t>
            </w:r>
            <w:r w:rsidR="00124FEB" w:rsidRPr="005A7539">
              <w:rPr>
                <w:rStyle w:val="Hyperlink"/>
                <w:rFonts w:hint="eastAsia"/>
                <w:noProof/>
                <w:rtl/>
              </w:rPr>
              <w:t>الرقية</w:t>
            </w:r>
            <w:r w:rsidR="00124FEB" w:rsidRPr="005A7539">
              <w:rPr>
                <w:rStyle w:val="Hyperlink"/>
                <w:noProof/>
                <w:rtl/>
              </w:rPr>
              <w:t xml:space="preserve"> </w:t>
            </w:r>
            <w:r w:rsidR="00124FEB" w:rsidRPr="005A7539">
              <w:rPr>
                <w:rStyle w:val="Hyperlink"/>
                <w:rFonts w:hint="eastAsia"/>
                <w:noProof/>
                <w:rtl/>
              </w:rPr>
              <w:t>بالاقرار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البينة،</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بيع</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الأسواق</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ينكر،</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أقر</w:t>
            </w:r>
            <w:r w:rsidR="00124FEB" w:rsidRPr="005A7539">
              <w:rPr>
                <w:rStyle w:val="Hyperlink"/>
                <w:noProof/>
                <w:rtl/>
              </w:rPr>
              <w:t xml:space="preserve"> </w:t>
            </w:r>
            <w:r w:rsidR="00124FEB" w:rsidRPr="005A7539">
              <w:rPr>
                <w:rStyle w:val="Hyperlink"/>
                <w:rFonts w:hint="eastAsia"/>
                <w:noProof/>
                <w:rtl/>
              </w:rPr>
              <w:t>بالرق،</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ثبت</w:t>
            </w:r>
            <w:r w:rsidR="00124FEB" w:rsidRPr="005A7539">
              <w:rPr>
                <w:rStyle w:val="Hyperlink"/>
                <w:noProof/>
                <w:rtl/>
              </w:rPr>
              <w:t xml:space="preserve"> </w:t>
            </w:r>
            <w:r w:rsidR="00124FEB" w:rsidRPr="005A7539">
              <w:rPr>
                <w:rStyle w:val="Hyperlink"/>
                <w:rFonts w:hint="eastAsia"/>
                <w:noProof/>
                <w:rtl/>
              </w:rPr>
              <w:t>رقه،</w:t>
            </w:r>
            <w:r w:rsidR="00124FEB" w:rsidRPr="005A7539">
              <w:rPr>
                <w:rStyle w:val="Hyperlink"/>
                <w:noProof/>
                <w:rtl/>
              </w:rPr>
              <w:t xml:space="preserve"> </w:t>
            </w:r>
            <w:r w:rsidR="00124FEB" w:rsidRPr="005A7539">
              <w:rPr>
                <w:rStyle w:val="Hyperlink"/>
                <w:rFonts w:hint="eastAsia"/>
                <w:noProof/>
                <w:rtl/>
              </w:rPr>
              <w:t>ثم</w:t>
            </w:r>
            <w:r w:rsidR="00124FEB" w:rsidRPr="005A7539">
              <w:rPr>
                <w:rStyle w:val="Hyperlink"/>
                <w:noProof/>
                <w:rtl/>
              </w:rPr>
              <w:t xml:space="preserve"> </w:t>
            </w:r>
            <w:r w:rsidR="00124FEB" w:rsidRPr="005A7539">
              <w:rPr>
                <w:rStyle w:val="Hyperlink"/>
                <w:rFonts w:hint="eastAsia"/>
                <w:noProof/>
                <w:rtl/>
              </w:rPr>
              <w:t>ادعى</w:t>
            </w:r>
            <w:r w:rsidR="00124FEB" w:rsidRPr="005A7539">
              <w:rPr>
                <w:rStyle w:val="Hyperlink"/>
                <w:noProof/>
                <w:rtl/>
              </w:rPr>
              <w:t xml:space="preserve"> </w:t>
            </w:r>
            <w:r w:rsidR="00124FEB" w:rsidRPr="005A7539">
              <w:rPr>
                <w:rStyle w:val="Hyperlink"/>
                <w:rFonts w:hint="eastAsia"/>
                <w:noProof/>
                <w:rtl/>
              </w:rPr>
              <w:t>الحرية</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يقبل</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ببينة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Toc380484019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0" w:history="1">
            <w:r w:rsidR="00124FEB" w:rsidRPr="005A7539">
              <w:rPr>
                <w:rStyle w:val="Hyperlink"/>
                <w:noProof/>
                <w:rtl/>
              </w:rPr>
              <w:t>26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مملوك</w:t>
            </w:r>
            <w:r w:rsidR="00124FEB" w:rsidRPr="005A7539">
              <w:rPr>
                <w:rStyle w:val="Hyperlink"/>
                <w:noProof/>
                <w:rtl/>
              </w:rPr>
              <w:t xml:space="preserve"> </w:t>
            </w:r>
            <w:r w:rsidR="00124FEB" w:rsidRPr="005A7539">
              <w:rPr>
                <w:rStyle w:val="Hyperlink"/>
                <w:rFonts w:hint="eastAsia"/>
                <w:noProof/>
                <w:rtl/>
              </w:rPr>
              <w:t>قديم</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انعتق</w:t>
            </w:r>
            <w:r w:rsidR="00124FEB" w:rsidRPr="005A7539">
              <w:rPr>
                <w:rStyle w:val="Hyperlink"/>
                <w:noProof/>
                <w:rtl/>
              </w:rPr>
              <w:t xml:space="preserve"> </w:t>
            </w:r>
            <w:r w:rsidR="00124FEB" w:rsidRPr="005A7539">
              <w:rPr>
                <w:rStyle w:val="Hyperlink"/>
                <w:rFonts w:hint="eastAsia"/>
                <w:noProof/>
                <w:rtl/>
              </w:rPr>
              <w:t>كل</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ملكه</w:t>
            </w:r>
            <w:r w:rsidR="00124FEB" w:rsidRPr="005A7539">
              <w:rPr>
                <w:rStyle w:val="Hyperlink"/>
                <w:noProof/>
                <w:rtl/>
              </w:rPr>
              <w:t xml:space="preserve"> </w:t>
            </w:r>
            <w:r w:rsidR="00124FEB" w:rsidRPr="005A7539">
              <w:rPr>
                <w:rStyle w:val="Hyperlink"/>
                <w:rFonts w:hint="eastAsia"/>
                <w:noProof/>
                <w:rtl/>
              </w:rPr>
              <w:t>ستة</w:t>
            </w:r>
            <w:r w:rsidR="00124FEB" w:rsidRPr="005A7539">
              <w:rPr>
                <w:rStyle w:val="Hyperlink"/>
                <w:noProof/>
                <w:rtl/>
              </w:rPr>
              <w:t xml:space="preserve"> </w:t>
            </w:r>
            <w:r w:rsidR="00124FEB" w:rsidRPr="005A7539">
              <w:rPr>
                <w:rStyle w:val="Hyperlink"/>
                <w:rFonts w:hint="eastAsia"/>
                <w:noProof/>
                <w:rtl/>
              </w:rPr>
              <w:t>أشهر،</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أوصى</w:t>
            </w:r>
            <w:r w:rsidR="00124FEB" w:rsidRPr="005A7539">
              <w:rPr>
                <w:rStyle w:val="Hyperlink"/>
                <w:noProof/>
                <w:rtl/>
              </w:rPr>
              <w:t xml:space="preserve"> </w:t>
            </w:r>
            <w:r w:rsidR="00124FEB" w:rsidRPr="005A7539">
              <w:rPr>
                <w:rStyle w:val="Hyperlink"/>
                <w:rFonts w:hint="eastAsia"/>
                <w:noProof/>
                <w:rtl/>
              </w:rPr>
              <w:t>بذلك</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1" w:history="1">
            <w:r w:rsidR="00124FEB" w:rsidRPr="005A7539">
              <w:rPr>
                <w:rStyle w:val="Hyperlink"/>
                <w:noProof/>
                <w:rtl/>
              </w:rPr>
              <w:t>27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نذر</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أول</w:t>
            </w:r>
            <w:r w:rsidR="00124FEB" w:rsidRPr="005A7539">
              <w:rPr>
                <w:rStyle w:val="Hyperlink"/>
                <w:noProof/>
                <w:rtl/>
              </w:rPr>
              <w:t xml:space="preserve"> </w:t>
            </w:r>
            <w:r w:rsidR="00124FEB" w:rsidRPr="005A7539">
              <w:rPr>
                <w:rStyle w:val="Hyperlink"/>
                <w:rFonts w:hint="eastAsia"/>
                <w:noProof/>
                <w:rtl/>
              </w:rPr>
              <w:t>ولد</w:t>
            </w:r>
            <w:r w:rsidR="00124FEB" w:rsidRPr="005A7539">
              <w:rPr>
                <w:rStyle w:val="Hyperlink"/>
                <w:noProof/>
                <w:rtl/>
              </w:rPr>
              <w:t xml:space="preserve"> </w:t>
            </w:r>
            <w:r w:rsidR="00124FEB" w:rsidRPr="005A7539">
              <w:rPr>
                <w:rStyle w:val="Hyperlink"/>
                <w:rFonts w:hint="eastAsia"/>
                <w:noProof/>
                <w:rtl/>
              </w:rPr>
              <w:t>تلده</w:t>
            </w:r>
            <w:r w:rsidR="00124FEB" w:rsidRPr="005A7539">
              <w:rPr>
                <w:rStyle w:val="Hyperlink"/>
                <w:noProof/>
                <w:rtl/>
              </w:rPr>
              <w:t xml:space="preserve"> </w:t>
            </w:r>
            <w:r w:rsidR="00124FEB" w:rsidRPr="005A7539">
              <w:rPr>
                <w:rStyle w:val="Hyperlink"/>
                <w:rFonts w:hint="eastAsia"/>
                <w:noProof/>
                <w:rtl/>
              </w:rPr>
              <w:t>الأمة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فولدت</w:t>
            </w:r>
            <w:r w:rsidR="00124FEB" w:rsidRPr="005A7539">
              <w:rPr>
                <w:rStyle w:val="Hyperlink"/>
                <w:noProof/>
                <w:rtl/>
              </w:rPr>
              <w:t xml:space="preserve"> </w:t>
            </w:r>
            <w:r w:rsidR="00124FEB" w:rsidRPr="005A7539">
              <w:rPr>
                <w:rStyle w:val="Hyperlink"/>
                <w:rFonts w:hint="eastAsia"/>
                <w:noProof/>
                <w:rtl/>
              </w:rPr>
              <w:t>توأما</w:t>
            </w:r>
            <w:r w:rsidR="00124FEB" w:rsidRPr="005A7539">
              <w:rPr>
                <w:rStyle w:val="Hyperlink"/>
                <w:noProof/>
                <w:rtl/>
              </w:rPr>
              <w:t xml:space="preserve"> </w:t>
            </w:r>
            <w:r w:rsidR="00124FEB" w:rsidRPr="005A7539">
              <w:rPr>
                <w:rStyle w:val="Hyperlink"/>
                <w:rFonts w:hint="eastAsia"/>
                <w:noProof/>
                <w:rtl/>
              </w:rPr>
              <w:t>أعتقهما</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2" w:history="1">
            <w:r w:rsidR="00124FEB" w:rsidRPr="005A7539">
              <w:rPr>
                <w:rStyle w:val="Hyperlink"/>
                <w:noProof/>
                <w:rtl/>
              </w:rPr>
              <w:t>28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الولاء</w:t>
            </w:r>
            <w:r w:rsidR="00124FEB" w:rsidRPr="005A7539">
              <w:rPr>
                <w:rStyle w:val="Hyperlink"/>
                <w:noProof/>
                <w:rtl/>
              </w:rPr>
              <w:t xml:space="preserve"> </w:t>
            </w:r>
            <w:r w:rsidR="00124FEB" w:rsidRPr="005A7539">
              <w:rPr>
                <w:rStyle w:val="Hyperlink"/>
                <w:rFonts w:hint="eastAsia"/>
                <w:noProof/>
                <w:rtl/>
              </w:rPr>
              <w:t>والميراث</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رجلا</w:t>
            </w:r>
            <w:r w:rsidR="00124FEB" w:rsidRPr="005A7539">
              <w:rPr>
                <w:rStyle w:val="Hyperlink"/>
                <w:noProof/>
                <w:rtl/>
              </w:rPr>
              <w:t xml:space="preserve"> </w:t>
            </w:r>
            <w:r w:rsidR="00124FEB" w:rsidRPr="005A7539">
              <w:rPr>
                <w:rStyle w:val="Hyperlink"/>
                <w:rFonts w:hint="eastAsia"/>
                <w:noProof/>
                <w:rtl/>
              </w:rPr>
              <w:t>كان</w:t>
            </w:r>
            <w:r w:rsidR="00124FEB" w:rsidRPr="005A7539">
              <w:rPr>
                <w:rStyle w:val="Hyperlink"/>
                <w:noProof/>
                <w:rtl/>
              </w:rPr>
              <w:t xml:space="preserve"> </w:t>
            </w:r>
            <w:r w:rsidR="00124FEB" w:rsidRPr="005A7539">
              <w:rPr>
                <w:rStyle w:val="Hyperlink"/>
                <w:rFonts w:hint="eastAsia"/>
                <w:noProof/>
                <w:rtl/>
              </w:rPr>
              <w:t>المعتق</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امرأة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469</w:t>
            </w:r>
            <w:r>
              <w:rPr>
                <w:rStyle w:val="Hyperlink"/>
                <w:noProof/>
                <w:rtl/>
              </w:rPr>
              <w:fldChar w:fldCharType="end"/>
            </w:r>
          </w:hyperlink>
        </w:p>
        <w:p w:rsidR="00124FEB" w:rsidRDefault="004643C4" w:rsidP="00DC4ED2">
          <w:pPr>
            <w:pStyle w:val="TOC2"/>
            <w:tabs>
              <w:tab w:val="right" w:leader="dot" w:pos="7786"/>
            </w:tabs>
            <w:rPr>
              <w:rFonts w:asciiTheme="minorHAnsi" w:eastAsiaTheme="minorEastAsia" w:hAnsiTheme="minorHAnsi" w:cstheme="minorBidi"/>
              <w:noProof/>
              <w:color w:val="auto"/>
              <w:sz w:val="22"/>
              <w:szCs w:val="22"/>
              <w:rtl/>
            </w:rPr>
          </w:pPr>
          <w:hyperlink w:anchor="_Toc380484023" w:history="1">
            <w:r w:rsidR="00124FEB" w:rsidRPr="005A7539">
              <w:rPr>
                <w:rStyle w:val="Hyperlink"/>
                <w:noProof/>
                <w:rtl/>
              </w:rPr>
              <w:t>29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وجعل</w:t>
            </w:r>
            <w:r w:rsidR="00124FEB" w:rsidRPr="005A7539">
              <w:rPr>
                <w:rStyle w:val="Hyperlink"/>
                <w:noProof/>
                <w:rtl/>
              </w:rPr>
              <w:t xml:space="preserve"> </w:t>
            </w:r>
            <w:r w:rsidR="00124FEB" w:rsidRPr="005A7539">
              <w:rPr>
                <w:rStyle w:val="Hyperlink"/>
                <w:rFonts w:hint="eastAsia"/>
                <w:noProof/>
                <w:rtl/>
              </w:rPr>
              <w:t>الم</w:t>
            </w:r>
            <w:r w:rsidR="00124FEB" w:rsidRPr="005A7539">
              <w:rPr>
                <w:rStyle w:val="Hyperlink"/>
                <w:rFonts w:hint="eastAsia"/>
                <w:noProof/>
                <w:rtl/>
              </w:rPr>
              <w:t>ع</w:t>
            </w:r>
            <w:r w:rsidR="00124FEB" w:rsidRPr="005A7539">
              <w:rPr>
                <w:rStyle w:val="Hyperlink"/>
                <w:rFonts w:hint="eastAsia"/>
                <w:noProof/>
                <w:rtl/>
              </w:rPr>
              <w:t>تق</w:t>
            </w:r>
            <w:r w:rsidR="00124FEB" w:rsidRPr="005A7539">
              <w:rPr>
                <w:rStyle w:val="Hyperlink"/>
                <w:noProof/>
                <w:rtl/>
              </w:rPr>
              <w:t xml:space="preserve"> </w:t>
            </w:r>
            <w:r w:rsidR="00124FEB" w:rsidRPr="005A7539">
              <w:rPr>
                <w:rStyle w:val="Hyperlink"/>
                <w:rFonts w:hint="eastAsia"/>
                <w:noProof/>
                <w:rtl/>
              </w:rPr>
              <w:t>سائبة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وتبرأ</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جريرته،</w:t>
            </w:r>
            <w:r w:rsidR="00124FEB" w:rsidRPr="005A7539">
              <w:rPr>
                <w:rStyle w:val="Hyperlink"/>
                <w:noProof/>
                <w:rtl/>
              </w:rPr>
              <w:t xml:space="preserve"> </w:t>
            </w:r>
            <w:r w:rsidR="00124FEB" w:rsidRPr="005A7539">
              <w:rPr>
                <w:rStyle w:val="Hyperlink"/>
                <w:rFonts w:hint="eastAsia"/>
                <w:noProof/>
                <w:rtl/>
              </w:rPr>
              <w:t>فلا</w:t>
            </w:r>
            <w:r w:rsidR="00124FEB" w:rsidRPr="005A7539">
              <w:rPr>
                <w:rStyle w:val="Hyperlink"/>
                <w:noProof/>
                <w:rtl/>
              </w:rPr>
              <w:t xml:space="preserve"> </w:t>
            </w:r>
            <w:r w:rsidR="00124FEB" w:rsidRPr="005A7539">
              <w:rPr>
                <w:rStyle w:val="Hyperlink"/>
                <w:rFonts w:hint="eastAsia"/>
                <w:noProof/>
                <w:rtl/>
              </w:rPr>
              <w:t>ولاء</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ميراث</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4" w:history="1">
            <w:r w:rsidR="00124FEB" w:rsidRPr="005A7539">
              <w:rPr>
                <w:rStyle w:val="Hyperlink"/>
                <w:noProof/>
                <w:rtl/>
              </w:rPr>
              <w:t>30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البائع</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شرط</w:t>
            </w:r>
            <w:r w:rsidR="00124FEB" w:rsidRPr="005A7539">
              <w:rPr>
                <w:rStyle w:val="Hyperlink"/>
                <w:noProof/>
                <w:rtl/>
              </w:rPr>
              <w:t xml:space="preserve"> </w:t>
            </w:r>
            <w:r w:rsidR="00124FEB" w:rsidRPr="005A7539">
              <w:rPr>
                <w:rStyle w:val="Hyperlink"/>
                <w:rFonts w:hint="eastAsia"/>
                <w:noProof/>
                <w:rtl/>
              </w:rPr>
              <w:t>الولاء</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وكان</w:t>
            </w:r>
            <w:r w:rsidR="00124FEB" w:rsidRPr="005A7539">
              <w:rPr>
                <w:rStyle w:val="Hyperlink"/>
                <w:noProof/>
                <w:rtl/>
              </w:rPr>
              <w:t xml:space="preserve"> </w:t>
            </w:r>
            <w:r w:rsidR="00124FEB" w:rsidRPr="005A7539">
              <w:rPr>
                <w:rStyle w:val="Hyperlink"/>
                <w:rFonts w:hint="eastAsia"/>
                <w:noProof/>
                <w:rtl/>
              </w:rPr>
              <w:t>للمشتري</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5" w:history="1">
            <w:r w:rsidR="00124FEB" w:rsidRPr="005A7539">
              <w:rPr>
                <w:rStyle w:val="Hyperlink"/>
                <w:noProof/>
                <w:rtl/>
              </w:rPr>
              <w:t>31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ولاء</w:t>
            </w:r>
            <w:r w:rsidR="00124FEB" w:rsidRPr="005A7539">
              <w:rPr>
                <w:rStyle w:val="Hyperlink"/>
                <w:noProof/>
                <w:rtl/>
              </w:rPr>
              <w:t xml:space="preserve"> </w:t>
            </w:r>
            <w:r w:rsidR="00124FEB" w:rsidRPr="005A7539">
              <w:rPr>
                <w:rStyle w:val="Hyperlink"/>
                <w:rFonts w:hint="eastAsia"/>
                <w:noProof/>
                <w:rtl/>
              </w:rPr>
              <w:t>الولد</w:t>
            </w:r>
            <w:r w:rsidR="00124FEB" w:rsidRPr="005A7539">
              <w:rPr>
                <w:rStyle w:val="Hyperlink"/>
                <w:noProof/>
                <w:rtl/>
              </w:rPr>
              <w:t xml:space="preserve"> </w:t>
            </w:r>
            <w:r w:rsidR="00124FEB" w:rsidRPr="005A7539">
              <w:rPr>
                <w:rStyle w:val="Hyperlink"/>
                <w:rFonts w:hint="eastAsia"/>
                <w:noProof/>
                <w:rtl/>
              </w:rPr>
              <w:t>لمن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الجد</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يعتقهم</w:t>
            </w:r>
            <w:r w:rsidR="00124FEB" w:rsidRPr="005A7539">
              <w:rPr>
                <w:rStyle w:val="Hyperlink"/>
                <w:noProof/>
                <w:rtl/>
              </w:rPr>
              <w:t xml:space="preserve"> </w:t>
            </w:r>
            <w:r w:rsidR="00124FEB" w:rsidRPr="005A7539">
              <w:rPr>
                <w:rStyle w:val="Hyperlink"/>
                <w:rFonts w:hint="eastAsia"/>
                <w:noProof/>
                <w:rtl/>
              </w:rPr>
              <w:t>غير</w:t>
            </w:r>
            <w:r w:rsidR="00124FEB" w:rsidRPr="005A7539">
              <w:rPr>
                <w:rStyle w:val="Hyperlink"/>
                <w:noProof/>
                <w:rtl/>
              </w:rPr>
              <w:t xml:space="preserve"> </w:t>
            </w:r>
            <w:r w:rsidR="00124FEB" w:rsidRPr="005A7539">
              <w:rPr>
                <w:rStyle w:val="Hyperlink"/>
                <w:rFonts w:hint="eastAsia"/>
                <w:noProof/>
                <w:rtl/>
              </w:rPr>
              <w:t>مولى</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hint="eastAsia"/>
                <w:noProof/>
                <w:rtl/>
              </w:rPr>
              <w:t>والجد،</w:t>
            </w:r>
            <w:r w:rsidR="00124FEB" w:rsidRPr="005A7539">
              <w:rPr>
                <w:rStyle w:val="Hyperlink"/>
                <w:noProof/>
                <w:rtl/>
              </w:rPr>
              <w:t xml:space="preserve"> </w:t>
            </w:r>
            <w:r w:rsidR="00124FEB" w:rsidRPr="005A7539">
              <w:rPr>
                <w:rStyle w:val="Hyperlink"/>
                <w:rFonts w:hint="eastAsia"/>
                <w:noProof/>
                <w:rtl/>
              </w:rPr>
              <w:t>وأن</w:t>
            </w:r>
            <w:r w:rsidR="00124FEB" w:rsidRPr="005A7539">
              <w:rPr>
                <w:rStyle w:val="Hyperlink"/>
                <w:noProof/>
                <w:rtl/>
              </w:rPr>
              <w:t xml:space="preserve"> </w:t>
            </w:r>
            <w:r w:rsidR="00124FEB" w:rsidRPr="005A7539">
              <w:rPr>
                <w:rStyle w:val="Hyperlink"/>
                <w:rFonts w:hint="eastAsia"/>
                <w:noProof/>
                <w:rtl/>
              </w:rPr>
              <w:t>الولاء</w:t>
            </w:r>
            <w:r w:rsidR="00124FEB" w:rsidRPr="005A7539">
              <w:rPr>
                <w:rStyle w:val="Hyperlink"/>
                <w:noProof/>
                <w:rtl/>
              </w:rPr>
              <w:t xml:space="preserve"> </w:t>
            </w:r>
            <w:r w:rsidR="00124FEB" w:rsidRPr="005A7539">
              <w:rPr>
                <w:rStyle w:val="Hyperlink"/>
                <w:rFonts w:hint="eastAsia"/>
                <w:noProof/>
                <w:rtl/>
              </w:rPr>
              <w:t>ينجر</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معتق</w:t>
            </w:r>
            <w:r w:rsidR="00124FEB" w:rsidRPr="005A7539">
              <w:rPr>
                <w:rStyle w:val="Hyperlink"/>
                <w:noProof/>
                <w:rtl/>
              </w:rPr>
              <w:t xml:space="preserve"> </w:t>
            </w:r>
            <w:r w:rsidR="00124FEB" w:rsidRPr="005A7539">
              <w:rPr>
                <w:rStyle w:val="Hyperlink"/>
                <w:rFonts w:hint="eastAsia"/>
                <w:noProof/>
                <w:rtl/>
              </w:rPr>
              <w:t>الأم</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معتق</w:t>
            </w:r>
            <w:r w:rsidR="00124FEB" w:rsidRPr="005A7539">
              <w:rPr>
                <w:rStyle w:val="Hyperlink"/>
                <w:noProof/>
                <w:rtl/>
              </w:rPr>
              <w:t xml:space="preserve"> </w:t>
            </w:r>
            <w:r w:rsidR="00124FEB" w:rsidRPr="005A7539">
              <w:rPr>
                <w:rStyle w:val="Hyperlink"/>
                <w:rFonts w:hint="eastAsia"/>
                <w:noProof/>
                <w:rtl/>
              </w:rPr>
              <w:t>الأب</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471</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6" w:history="1">
            <w:r w:rsidR="00124FEB" w:rsidRPr="005A7539">
              <w:rPr>
                <w:rStyle w:val="Hyperlink"/>
                <w:noProof/>
                <w:rtl/>
              </w:rPr>
              <w:t>32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المعتق</w:t>
            </w:r>
            <w:r w:rsidR="00124FEB" w:rsidRPr="005A7539">
              <w:rPr>
                <w:rStyle w:val="Hyperlink"/>
                <w:noProof/>
                <w:rtl/>
              </w:rPr>
              <w:t xml:space="preserve"> </w:t>
            </w:r>
            <w:r w:rsidR="00124FEB" w:rsidRPr="005A7539">
              <w:rPr>
                <w:rStyle w:val="Hyperlink"/>
                <w:rFonts w:hint="eastAsia"/>
                <w:noProof/>
                <w:rtl/>
              </w:rPr>
              <w:t>سائبة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ضمن</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جريرته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فله</w:t>
            </w:r>
            <w:r w:rsidR="00124FEB" w:rsidRPr="005A7539">
              <w:rPr>
                <w:rStyle w:val="Hyperlink"/>
                <w:noProof/>
                <w:rtl/>
              </w:rPr>
              <w:t xml:space="preserve"> </w:t>
            </w:r>
            <w:r w:rsidR="00124FEB" w:rsidRPr="005A7539">
              <w:rPr>
                <w:rStyle w:val="Hyperlink"/>
                <w:rFonts w:hint="eastAsia"/>
                <w:noProof/>
                <w:rtl/>
              </w:rPr>
              <w:t>ولاؤه</w:t>
            </w:r>
            <w:r w:rsidR="00124FEB" w:rsidRPr="005A7539">
              <w:rPr>
                <w:rStyle w:val="Hyperlink"/>
                <w:noProof/>
                <w:rtl/>
              </w:rPr>
              <w:t xml:space="preserve"> </w:t>
            </w:r>
            <w:r w:rsidR="00124FEB" w:rsidRPr="005A7539">
              <w:rPr>
                <w:rStyle w:val="Hyperlink"/>
                <w:rFonts w:hint="eastAsia"/>
                <w:noProof/>
                <w:rtl/>
              </w:rPr>
              <w:t>وميراثه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وارث</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والا</w:t>
            </w:r>
            <w:r w:rsidR="00124FEB" w:rsidRPr="005A7539">
              <w:rPr>
                <w:rStyle w:val="Hyperlink"/>
                <w:noProof/>
                <w:rtl/>
              </w:rPr>
              <w:t xml:space="preserve"> </w:t>
            </w:r>
            <w:r w:rsidR="00124FEB" w:rsidRPr="005A7539">
              <w:rPr>
                <w:rStyle w:val="Hyperlink"/>
                <w:rFonts w:hint="eastAsia"/>
                <w:noProof/>
                <w:rtl/>
              </w:rPr>
              <w:t>فولاؤه</w:t>
            </w:r>
            <w:r w:rsidR="00124FEB" w:rsidRPr="005A7539">
              <w:rPr>
                <w:rStyle w:val="Hyperlink"/>
                <w:noProof/>
                <w:rtl/>
              </w:rPr>
              <w:t xml:space="preserve"> </w:t>
            </w:r>
            <w:r w:rsidR="00124FEB" w:rsidRPr="005A7539">
              <w:rPr>
                <w:rStyle w:val="Hyperlink"/>
                <w:rFonts w:hint="eastAsia"/>
                <w:noProof/>
                <w:rtl/>
              </w:rPr>
              <w:t>وميراثه</w:t>
            </w:r>
            <w:r w:rsidR="00124FEB" w:rsidRPr="005A7539">
              <w:rPr>
                <w:rStyle w:val="Hyperlink"/>
                <w:noProof/>
                <w:rtl/>
              </w:rPr>
              <w:t xml:space="preserve"> </w:t>
            </w:r>
            <w:r w:rsidR="00124FEB" w:rsidRPr="005A7539">
              <w:rPr>
                <w:rStyle w:val="Hyperlink"/>
                <w:rFonts w:hint="eastAsia"/>
                <w:noProof/>
                <w:rtl/>
              </w:rPr>
              <w:t>للامام</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472</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7" w:history="1">
            <w:r w:rsidR="00124FEB" w:rsidRPr="005A7539">
              <w:rPr>
                <w:rStyle w:val="Hyperlink"/>
                <w:noProof/>
                <w:rtl/>
              </w:rPr>
              <w:t>33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يصح</w:t>
            </w:r>
            <w:r w:rsidR="00124FEB" w:rsidRPr="005A7539">
              <w:rPr>
                <w:rStyle w:val="Hyperlink"/>
                <w:noProof/>
                <w:rtl/>
              </w:rPr>
              <w:t xml:space="preserve"> </w:t>
            </w:r>
            <w:r w:rsidR="00124FEB" w:rsidRPr="005A7539">
              <w:rPr>
                <w:rStyle w:val="Hyperlink"/>
                <w:rFonts w:hint="eastAsia"/>
                <w:noProof/>
                <w:rtl/>
              </w:rPr>
              <w:t>بيع</w:t>
            </w:r>
            <w:r w:rsidR="00124FEB" w:rsidRPr="005A7539">
              <w:rPr>
                <w:rStyle w:val="Hyperlink"/>
                <w:noProof/>
                <w:rtl/>
              </w:rPr>
              <w:t xml:space="preserve"> </w:t>
            </w:r>
            <w:r w:rsidR="00124FEB" w:rsidRPr="005A7539">
              <w:rPr>
                <w:rStyle w:val="Hyperlink"/>
                <w:rFonts w:hint="eastAsia"/>
                <w:noProof/>
                <w:rtl/>
              </w:rPr>
              <w:t>الولاء</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هبته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اشتراطه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8" w:history="1">
            <w:r w:rsidR="00124FEB" w:rsidRPr="005A7539">
              <w:rPr>
                <w:rStyle w:val="Hyperlink"/>
                <w:noProof/>
                <w:rtl/>
              </w:rPr>
              <w:t>34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المعتق</w:t>
            </w:r>
            <w:r w:rsidR="00124FEB" w:rsidRPr="005A7539">
              <w:rPr>
                <w:rStyle w:val="Hyperlink"/>
                <w:noProof/>
                <w:rtl/>
              </w:rPr>
              <w:t xml:space="preserve"> </w:t>
            </w:r>
            <w:r w:rsidR="00124FEB" w:rsidRPr="005A7539">
              <w:rPr>
                <w:rStyle w:val="Hyperlink"/>
                <w:rFonts w:hint="eastAsia"/>
                <w:noProof/>
                <w:rtl/>
              </w:rPr>
              <w:t>واجبا</w:t>
            </w:r>
            <w:r w:rsidR="00124FEB" w:rsidRPr="005A7539">
              <w:rPr>
                <w:rStyle w:val="Hyperlink"/>
                <w:noProof/>
                <w:rtl/>
              </w:rPr>
              <w:t xml:space="preserve"> </w:t>
            </w:r>
            <w:r w:rsidR="00124FEB" w:rsidRPr="005A7539">
              <w:rPr>
                <w:rStyle w:val="Hyperlink"/>
                <w:rFonts w:hint="eastAsia"/>
                <w:noProof/>
                <w:rtl/>
              </w:rPr>
              <w:t>سائبة</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ولاء</w:t>
            </w:r>
            <w:r w:rsidR="00124FEB" w:rsidRPr="005A7539">
              <w:rPr>
                <w:rStyle w:val="Hyperlink"/>
                <w:noProof/>
                <w:rtl/>
              </w:rPr>
              <w:t xml:space="preserve"> </w:t>
            </w:r>
            <w:r w:rsidR="00124FEB" w:rsidRPr="005A7539">
              <w:rPr>
                <w:rStyle w:val="Hyperlink"/>
                <w:rFonts w:hint="eastAsia"/>
                <w:noProof/>
                <w:rtl/>
              </w:rPr>
              <w:t>لاحد</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الا</w:t>
            </w:r>
            <w:r w:rsidR="00124FEB" w:rsidRPr="005A7539">
              <w:rPr>
                <w:rStyle w:val="Hyperlink"/>
                <w:noProof/>
                <w:rtl/>
              </w:rPr>
              <w:t xml:space="preserve"> </w:t>
            </w:r>
            <w:r w:rsidR="00124FEB" w:rsidRPr="005A7539">
              <w:rPr>
                <w:rStyle w:val="Hyperlink"/>
                <w:rFonts w:hint="eastAsia"/>
                <w:noProof/>
                <w:rtl/>
              </w:rPr>
              <w:t>ضامن</w:t>
            </w:r>
            <w:r w:rsidR="00124FEB" w:rsidRPr="005A7539">
              <w:rPr>
                <w:rStyle w:val="Hyperlink"/>
                <w:noProof/>
                <w:rtl/>
              </w:rPr>
              <w:t xml:space="preserve"> </w:t>
            </w:r>
            <w:r w:rsidR="00124FEB" w:rsidRPr="005A7539">
              <w:rPr>
                <w:rStyle w:val="Hyperlink"/>
                <w:rFonts w:hint="eastAsia"/>
                <w:noProof/>
                <w:rtl/>
              </w:rPr>
              <w:t>جريرة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الامام،</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تبرأ</w:t>
            </w:r>
            <w:r w:rsidR="00124FEB" w:rsidRPr="005A7539">
              <w:rPr>
                <w:rStyle w:val="Hyperlink"/>
                <w:noProof/>
                <w:rtl/>
              </w:rPr>
              <w:t xml:space="preserve"> </w:t>
            </w:r>
            <w:r w:rsidR="00124FEB" w:rsidRPr="005A7539">
              <w:rPr>
                <w:rStyle w:val="Hyperlink"/>
                <w:rFonts w:hint="eastAsia"/>
                <w:noProof/>
                <w:rtl/>
              </w:rPr>
              <w:t>المولى</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جريرته،</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نكل</w:t>
            </w:r>
            <w:r w:rsidR="00124FEB" w:rsidRPr="005A7539">
              <w:rPr>
                <w:rStyle w:val="Hyperlink"/>
                <w:noProof/>
                <w:rtl/>
              </w:rPr>
              <w:t xml:space="preserve"> </w:t>
            </w:r>
            <w:r w:rsidR="00124FEB" w:rsidRPr="005A7539">
              <w:rPr>
                <w:rStyle w:val="Hyperlink"/>
                <w:rFonts w:hint="eastAsia"/>
                <w:noProof/>
                <w:rtl/>
              </w:rPr>
              <w:t>بمملوكة</w:t>
            </w:r>
            <w:r w:rsidR="00124FEB" w:rsidRPr="005A7539">
              <w:rPr>
                <w:rStyle w:val="Hyperlink"/>
                <w:noProof/>
                <w:rtl/>
              </w:rPr>
              <w:t xml:space="preserve"> </w:t>
            </w:r>
            <w:r w:rsidR="00124FEB" w:rsidRPr="005A7539">
              <w:rPr>
                <w:rStyle w:val="Hyperlink"/>
                <w:rFonts w:hint="eastAsia"/>
                <w:noProof/>
                <w:rtl/>
              </w:rPr>
              <w:t>فانعتق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473</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29" w:history="1">
            <w:r w:rsidR="00124FEB" w:rsidRPr="005A7539">
              <w:rPr>
                <w:rStyle w:val="Hyperlink"/>
                <w:noProof/>
                <w:rtl/>
              </w:rPr>
              <w:t>35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بالإشارة</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العجز</w:t>
            </w:r>
            <w:r w:rsidR="00124FEB" w:rsidRPr="005A7539">
              <w:rPr>
                <w:rStyle w:val="Hyperlink"/>
                <w:noProof/>
                <w:rtl/>
              </w:rPr>
              <w:t xml:space="preserve"> </w:t>
            </w:r>
            <w:r w:rsidR="00124FEB" w:rsidRPr="005A7539">
              <w:rPr>
                <w:rStyle w:val="Hyperlink"/>
                <w:rFonts w:hint="eastAsia"/>
                <w:noProof/>
                <w:rtl/>
              </w:rPr>
              <w:t>عن</w:t>
            </w:r>
            <w:r w:rsidR="00124FEB" w:rsidRPr="005A7539">
              <w:rPr>
                <w:rStyle w:val="Hyperlink"/>
                <w:noProof/>
                <w:rtl/>
              </w:rPr>
              <w:t xml:space="preserve"> </w:t>
            </w:r>
            <w:r w:rsidR="00124FEB" w:rsidRPr="005A7539">
              <w:rPr>
                <w:rStyle w:val="Hyperlink"/>
                <w:rFonts w:hint="eastAsia"/>
                <w:noProof/>
                <w:rtl/>
              </w:rPr>
              <w:t>النطق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وصحة</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المرأة</w:t>
            </w:r>
            <w:r w:rsidR="00124FEB" w:rsidRPr="005A7539">
              <w:rPr>
                <w:rStyle w:val="Hyperlink"/>
                <w:noProof/>
                <w:rtl/>
              </w:rPr>
              <w:t xml:space="preserve"> </w:t>
            </w:r>
            <w:r w:rsidR="00124FEB" w:rsidRPr="005A7539">
              <w:rPr>
                <w:rStyle w:val="Hyperlink"/>
                <w:rFonts w:hint="eastAsia"/>
                <w:noProof/>
                <w:rtl/>
              </w:rPr>
              <w:t>بغير</w:t>
            </w:r>
            <w:r w:rsidR="00124FEB" w:rsidRPr="005A7539">
              <w:rPr>
                <w:rStyle w:val="Hyperlink"/>
                <w:noProof/>
                <w:rtl/>
              </w:rPr>
              <w:t xml:space="preserve"> </w:t>
            </w:r>
            <w:r w:rsidR="00124FEB" w:rsidRPr="005A7539">
              <w:rPr>
                <w:rStyle w:val="Hyperlink"/>
                <w:rFonts w:hint="eastAsia"/>
                <w:noProof/>
                <w:rtl/>
              </w:rPr>
              <w:t>إذن</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واستحباب</w:t>
            </w:r>
            <w:r w:rsidR="00124FEB" w:rsidRPr="005A7539">
              <w:rPr>
                <w:rStyle w:val="Hyperlink"/>
                <w:noProof/>
                <w:rtl/>
              </w:rPr>
              <w:t xml:space="preserve"> </w:t>
            </w:r>
            <w:r w:rsidR="00124FEB" w:rsidRPr="005A7539">
              <w:rPr>
                <w:rStyle w:val="Hyperlink"/>
                <w:rFonts w:hint="eastAsia"/>
                <w:noProof/>
                <w:rtl/>
              </w:rPr>
              <w:t>استئذانه،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المرض،</w:t>
            </w:r>
            <w:r w:rsidR="00124FEB" w:rsidRPr="005A7539">
              <w:rPr>
                <w:rStyle w:val="Hyperlink"/>
                <w:noProof/>
                <w:rtl/>
              </w:rPr>
              <w:t xml:space="preserve"> </w:t>
            </w:r>
            <w:r w:rsidR="00124FEB" w:rsidRPr="005A7539">
              <w:rPr>
                <w:rStyle w:val="Hyperlink"/>
                <w:rFonts w:hint="eastAsia"/>
                <w:noProof/>
                <w:rtl/>
              </w:rPr>
              <w:t>والوصية</w:t>
            </w:r>
            <w:r w:rsidR="00124FEB" w:rsidRPr="005A7539">
              <w:rPr>
                <w:rStyle w:val="Hyperlink"/>
                <w:noProof/>
                <w:rtl/>
              </w:rPr>
              <w:t xml:space="preserve"> </w:t>
            </w:r>
            <w:r w:rsidR="00124FEB" w:rsidRPr="005A7539">
              <w:rPr>
                <w:rStyle w:val="Hyperlink"/>
                <w:rFonts w:hint="eastAsia"/>
                <w:noProof/>
                <w:rtl/>
              </w:rPr>
              <w:t>به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Toc380484029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474</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0" w:history="1">
            <w:r w:rsidR="00124FEB" w:rsidRPr="005A7539">
              <w:rPr>
                <w:rStyle w:val="Hyperlink"/>
                <w:noProof/>
                <w:rtl/>
              </w:rPr>
              <w:t>36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صحة</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hint="eastAsia"/>
                <w:noProof/>
                <w:rtl/>
              </w:rPr>
              <w:t>بالكتابة</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واشتراط</w:t>
            </w:r>
            <w:r w:rsidR="00124FEB" w:rsidRPr="005A7539">
              <w:rPr>
                <w:rStyle w:val="Hyperlink"/>
                <w:noProof/>
                <w:rtl/>
              </w:rPr>
              <w:t xml:space="preserve"> </w:t>
            </w:r>
            <w:r w:rsidR="00124FEB" w:rsidRPr="005A7539">
              <w:rPr>
                <w:rStyle w:val="Hyperlink"/>
                <w:rFonts w:hint="eastAsia"/>
                <w:noProof/>
                <w:rtl/>
              </w:rPr>
              <w:t>النطق</w:t>
            </w:r>
            <w:r w:rsidR="00124FEB" w:rsidRPr="005A7539">
              <w:rPr>
                <w:rStyle w:val="Hyperlink"/>
                <w:noProof/>
                <w:rtl/>
              </w:rPr>
              <w:t xml:space="preserve"> </w:t>
            </w:r>
            <w:r w:rsidR="00124FEB" w:rsidRPr="005A7539">
              <w:rPr>
                <w:rStyle w:val="Hyperlink"/>
                <w:rFonts w:hint="eastAsia"/>
                <w:noProof/>
                <w:rtl/>
              </w:rPr>
              <w:t>باللسان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1" w:history="1">
            <w:r w:rsidR="00124FEB" w:rsidRPr="005A7539">
              <w:rPr>
                <w:rStyle w:val="Hyperlink"/>
                <w:noProof/>
                <w:rtl/>
              </w:rPr>
              <w:t>37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تحريم</w:t>
            </w:r>
            <w:r w:rsidR="00124FEB" w:rsidRPr="005A7539">
              <w:rPr>
                <w:rStyle w:val="Hyperlink"/>
                <w:noProof/>
                <w:rtl/>
              </w:rPr>
              <w:t xml:space="preserve"> </w:t>
            </w:r>
            <w:r w:rsidR="00124FEB" w:rsidRPr="005A7539">
              <w:rPr>
                <w:rStyle w:val="Hyperlink"/>
                <w:rFonts w:hint="eastAsia"/>
                <w:noProof/>
                <w:rtl/>
              </w:rPr>
              <w:t>الإباق</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وأنه</w:t>
            </w:r>
            <w:r w:rsidR="00124FEB" w:rsidRPr="005A7539">
              <w:rPr>
                <w:rStyle w:val="Hyperlink"/>
                <w:noProof/>
                <w:rtl/>
              </w:rPr>
              <w:t xml:space="preserve"> </w:t>
            </w:r>
            <w:r w:rsidR="00124FEB" w:rsidRPr="005A7539">
              <w:rPr>
                <w:rStyle w:val="Hyperlink"/>
                <w:rFonts w:hint="eastAsia"/>
                <w:noProof/>
                <w:rtl/>
              </w:rPr>
              <w:t>يبطل</w:t>
            </w:r>
            <w:r w:rsidR="00124FEB" w:rsidRPr="005A7539">
              <w:rPr>
                <w:rStyle w:val="Hyperlink"/>
                <w:noProof/>
                <w:rtl/>
              </w:rPr>
              <w:t xml:space="preserve"> </w:t>
            </w:r>
            <w:r w:rsidR="00124FEB" w:rsidRPr="005A7539">
              <w:rPr>
                <w:rStyle w:val="Hyperlink"/>
                <w:rFonts w:hint="eastAsia"/>
                <w:noProof/>
                <w:rtl/>
              </w:rPr>
              <w:t>التدبير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وحد</w:t>
            </w:r>
            <w:r w:rsidR="00124FEB" w:rsidRPr="005A7539">
              <w:rPr>
                <w:rStyle w:val="Hyperlink"/>
                <w:noProof/>
                <w:rtl/>
              </w:rPr>
              <w:t xml:space="preserve"> </w:t>
            </w:r>
            <w:r w:rsidR="00124FEB" w:rsidRPr="005A7539">
              <w:rPr>
                <w:rStyle w:val="Hyperlink"/>
                <w:rFonts w:hint="eastAsia"/>
                <w:noProof/>
                <w:rtl/>
              </w:rPr>
              <w:t>الإباق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475</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2" w:history="1">
            <w:r w:rsidR="00124FEB" w:rsidRPr="005A7539">
              <w:rPr>
                <w:rStyle w:val="Hyperlink"/>
                <w:noProof/>
                <w:rtl/>
              </w:rPr>
              <w:t>38</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الآبق</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يعلم</w:t>
            </w:r>
            <w:r w:rsidR="00124FEB" w:rsidRPr="005A7539">
              <w:rPr>
                <w:rStyle w:val="Hyperlink"/>
                <w:noProof/>
                <w:rtl/>
              </w:rPr>
              <w:t xml:space="preserve"> </w:t>
            </w:r>
            <w:r w:rsidR="00124FEB" w:rsidRPr="005A7539">
              <w:rPr>
                <w:rStyle w:val="Hyperlink"/>
                <w:rFonts w:hint="eastAsia"/>
                <w:noProof/>
                <w:rtl/>
              </w:rPr>
              <w:t>موته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حتى</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الكفارة</w:t>
            </w:r>
            <w:r w:rsidR="00124FEB" w:rsidRPr="005A7539">
              <w:rPr>
                <w:rStyle w:val="Hyperlink"/>
                <w:noProof/>
                <w:rtl/>
              </w:rPr>
              <w:t xml:space="preserve"> </w:t>
            </w:r>
            <w:r w:rsidR="00124FEB" w:rsidRPr="005A7539">
              <w:rPr>
                <w:rStyle w:val="Hyperlink"/>
                <w:rFonts w:hint="eastAsia"/>
                <w:noProof/>
                <w:rtl/>
              </w:rPr>
              <w:t>الواجبة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3" w:history="1">
            <w:r w:rsidR="00124FEB" w:rsidRPr="005A7539">
              <w:rPr>
                <w:rStyle w:val="Hyperlink"/>
                <w:noProof/>
                <w:rtl/>
              </w:rPr>
              <w:t>39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أخذ</w:t>
            </w:r>
            <w:r w:rsidR="00124FEB" w:rsidRPr="005A7539">
              <w:rPr>
                <w:rStyle w:val="Hyperlink"/>
                <w:noProof/>
                <w:rtl/>
              </w:rPr>
              <w:t xml:space="preserve"> </w:t>
            </w:r>
            <w:r w:rsidR="00124FEB" w:rsidRPr="005A7539">
              <w:rPr>
                <w:rStyle w:val="Hyperlink"/>
                <w:rFonts w:hint="eastAsia"/>
                <w:noProof/>
                <w:rtl/>
              </w:rPr>
              <w:t>آبقا</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مسروقا</w:t>
            </w:r>
            <w:r w:rsidR="00124FEB" w:rsidRPr="005A7539">
              <w:rPr>
                <w:rStyle w:val="Hyperlink"/>
                <w:noProof/>
                <w:rtl/>
              </w:rPr>
              <w:t xml:space="preserve"> </w:t>
            </w:r>
            <w:r w:rsidR="00124FEB" w:rsidRPr="005A7539">
              <w:rPr>
                <w:rStyle w:val="Hyperlink"/>
                <w:rFonts w:hint="eastAsia"/>
                <w:noProof/>
                <w:rtl/>
              </w:rPr>
              <w:t>ليرده</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صاحبه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فأبق</w:t>
            </w:r>
            <w:r w:rsidR="00124FEB" w:rsidRPr="005A7539">
              <w:rPr>
                <w:rStyle w:val="Hyperlink"/>
                <w:noProof/>
                <w:rtl/>
              </w:rPr>
              <w:t xml:space="preserve"> </w:t>
            </w:r>
            <w:r w:rsidR="00124FEB" w:rsidRPr="005A7539">
              <w:rPr>
                <w:rStyle w:val="Hyperlink"/>
                <w:rFonts w:hint="eastAsia"/>
                <w:noProof/>
                <w:rtl/>
              </w:rPr>
              <w:t>منه</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هلك</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يفرط</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يضمن</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476</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4" w:history="1">
            <w:r w:rsidR="00124FEB" w:rsidRPr="005A7539">
              <w:rPr>
                <w:rStyle w:val="Hyperlink"/>
                <w:noProof/>
                <w:rtl/>
              </w:rPr>
              <w:t>40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أخذ</w:t>
            </w:r>
            <w:r w:rsidR="00124FEB" w:rsidRPr="005A7539">
              <w:rPr>
                <w:rStyle w:val="Hyperlink"/>
                <w:noProof/>
                <w:rtl/>
              </w:rPr>
              <w:t xml:space="preserve"> </w:t>
            </w:r>
            <w:r w:rsidR="00124FEB" w:rsidRPr="005A7539">
              <w:rPr>
                <w:rStyle w:val="Hyperlink"/>
                <w:rFonts w:hint="eastAsia"/>
                <w:noProof/>
                <w:rtl/>
              </w:rPr>
              <w:t>الجعل</w:t>
            </w:r>
            <w:r w:rsidR="00124FEB" w:rsidRPr="005A7539">
              <w:rPr>
                <w:rStyle w:val="Hyperlink"/>
                <w:noProof/>
                <w:rtl/>
              </w:rPr>
              <w:t xml:space="preserve"> </w:t>
            </w:r>
            <w:r w:rsidR="00124FEB" w:rsidRPr="005A7539">
              <w:rPr>
                <w:rStyle w:val="Hyperlink"/>
                <w:rFonts w:hint="eastAsia"/>
                <w:noProof/>
                <w:rtl/>
              </w:rPr>
              <w:t>على</w:t>
            </w:r>
            <w:r w:rsidR="00124FEB" w:rsidRPr="005A7539">
              <w:rPr>
                <w:rStyle w:val="Hyperlink"/>
                <w:noProof/>
                <w:rtl/>
              </w:rPr>
              <w:t xml:space="preserve"> </w:t>
            </w:r>
            <w:r w:rsidR="00124FEB" w:rsidRPr="005A7539">
              <w:rPr>
                <w:rStyle w:val="Hyperlink"/>
                <w:rFonts w:hint="eastAsia"/>
                <w:noProof/>
                <w:rtl/>
              </w:rPr>
              <w:t>الآبق</w:t>
            </w:r>
            <w:r w:rsidR="00124FEB" w:rsidRPr="005A7539">
              <w:rPr>
                <w:rStyle w:val="Hyperlink"/>
                <w:noProof/>
                <w:rtl/>
              </w:rPr>
              <w:t xml:space="preserve"> </w:t>
            </w:r>
            <w:r w:rsidR="00124FEB" w:rsidRPr="005A7539">
              <w:rPr>
                <w:rStyle w:val="Hyperlink"/>
                <w:rFonts w:hint="eastAsia"/>
                <w:noProof/>
                <w:rtl/>
              </w:rPr>
              <w:t>والضالة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5" w:history="1">
            <w:r w:rsidR="00124FEB" w:rsidRPr="005A7539">
              <w:rPr>
                <w:rStyle w:val="Hyperlink"/>
                <w:noProof/>
                <w:rtl/>
              </w:rPr>
              <w:t>41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أحد</w:t>
            </w:r>
            <w:r w:rsidR="00124FEB" w:rsidRPr="005A7539">
              <w:rPr>
                <w:rStyle w:val="Hyperlink"/>
                <w:noProof/>
                <w:rtl/>
              </w:rPr>
              <w:t xml:space="preserve"> </w:t>
            </w:r>
            <w:r w:rsidR="00124FEB" w:rsidRPr="005A7539">
              <w:rPr>
                <w:rStyle w:val="Hyperlink"/>
                <w:rFonts w:hint="eastAsia"/>
                <w:noProof/>
                <w:rtl/>
              </w:rPr>
              <w:t>الورثة</w:t>
            </w:r>
            <w:r w:rsidR="00124FEB" w:rsidRPr="005A7539">
              <w:rPr>
                <w:rStyle w:val="Hyperlink"/>
                <w:noProof/>
                <w:rtl/>
              </w:rPr>
              <w:t xml:space="preserve"> </w:t>
            </w:r>
            <w:r w:rsidR="00124FEB" w:rsidRPr="005A7539">
              <w:rPr>
                <w:rStyle w:val="Hyperlink"/>
                <w:rFonts w:hint="eastAsia"/>
                <w:noProof/>
                <w:rtl/>
              </w:rPr>
              <w:t>لو</w:t>
            </w:r>
            <w:r w:rsidR="00124FEB" w:rsidRPr="005A7539">
              <w:rPr>
                <w:rStyle w:val="Hyperlink"/>
                <w:noProof/>
                <w:rtl/>
              </w:rPr>
              <w:t xml:space="preserve"> </w:t>
            </w:r>
            <w:r w:rsidR="00124FEB" w:rsidRPr="005A7539">
              <w:rPr>
                <w:rStyle w:val="Hyperlink"/>
                <w:rFonts w:hint="eastAsia"/>
                <w:noProof/>
                <w:rtl/>
              </w:rPr>
              <w:t>شهد</w:t>
            </w:r>
            <w:r w:rsidR="00124FEB" w:rsidRPr="005A7539">
              <w:rPr>
                <w:rStyle w:val="Hyperlink"/>
                <w:noProof/>
                <w:rtl/>
              </w:rPr>
              <w:t xml:space="preserve"> </w:t>
            </w:r>
            <w:r w:rsidR="00124FEB" w:rsidRPr="005A7539">
              <w:rPr>
                <w:rStyle w:val="Hyperlink"/>
                <w:rFonts w:hint="eastAsia"/>
                <w:noProof/>
                <w:rtl/>
              </w:rPr>
              <w:t>بعتق</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جازت</w:t>
            </w:r>
            <w:r w:rsidR="00124FEB" w:rsidRPr="005A7539">
              <w:rPr>
                <w:rStyle w:val="Hyperlink"/>
                <w:noProof/>
                <w:rtl/>
              </w:rPr>
              <w:t xml:space="preserve"> </w:t>
            </w:r>
            <w:r w:rsidR="00124FEB" w:rsidRPr="005A7539">
              <w:rPr>
                <w:rStyle w:val="Hyperlink"/>
                <w:rFonts w:hint="eastAsia"/>
                <w:noProof/>
                <w:rtl/>
              </w:rPr>
              <w:t>شهادته</w:t>
            </w:r>
            <w:r w:rsidR="00124FEB" w:rsidRPr="005A7539">
              <w:rPr>
                <w:rStyle w:val="Hyperlink"/>
                <w:noProof/>
                <w:rtl/>
              </w:rPr>
              <w:t xml:space="preserve"> </w:t>
            </w:r>
            <w:r w:rsidR="00124FEB" w:rsidRPr="005A7539">
              <w:rPr>
                <w:rStyle w:val="Hyperlink"/>
                <w:rFonts w:hint="eastAsia"/>
                <w:noProof/>
                <w:rtl/>
              </w:rPr>
              <w:t>في</w:t>
            </w:r>
            <w:r w:rsidR="00124FEB" w:rsidRPr="005A7539">
              <w:rPr>
                <w:rStyle w:val="Hyperlink"/>
                <w:noProof/>
                <w:rtl/>
              </w:rPr>
              <w:t xml:space="preserve"> </w:t>
            </w:r>
            <w:r w:rsidR="00124FEB" w:rsidRPr="005A7539">
              <w:rPr>
                <w:rStyle w:val="Hyperlink"/>
                <w:rFonts w:hint="eastAsia"/>
                <w:noProof/>
                <w:rtl/>
              </w:rPr>
              <w:t>حصته</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حصة</w:t>
            </w:r>
            <w:r w:rsidR="00124FEB" w:rsidRPr="005A7539">
              <w:rPr>
                <w:rStyle w:val="Hyperlink"/>
                <w:noProof/>
                <w:rtl/>
              </w:rPr>
              <w:t xml:space="preserve"> </w:t>
            </w:r>
            <w:r w:rsidR="00124FEB" w:rsidRPr="005A7539">
              <w:rPr>
                <w:rStyle w:val="Hyperlink"/>
                <w:rFonts w:hint="eastAsia"/>
                <w:noProof/>
                <w:rtl/>
              </w:rPr>
              <w:t>الباقين،</w:t>
            </w:r>
            <w:r w:rsidR="00124FEB" w:rsidRPr="005A7539">
              <w:rPr>
                <w:rStyle w:val="Hyperlink"/>
                <w:noProof/>
                <w:rtl/>
              </w:rPr>
              <w:t xml:space="preserve"> </w:t>
            </w:r>
            <w:r w:rsidR="00124FEB" w:rsidRPr="005A7539">
              <w:rPr>
                <w:rStyle w:val="Hyperlink"/>
                <w:rFonts w:hint="eastAsia"/>
                <w:noProof/>
                <w:rtl/>
              </w:rPr>
              <w:t>ولم</w:t>
            </w:r>
            <w:r w:rsidR="00124FEB" w:rsidRPr="005A7539">
              <w:rPr>
                <w:rStyle w:val="Hyperlink"/>
                <w:noProof/>
                <w:rtl/>
              </w:rPr>
              <w:t xml:space="preserve"> </w:t>
            </w:r>
            <w:r w:rsidR="00124FEB" w:rsidRPr="005A7539">
              <w:rPr>
                <w:rStyle w:val="Hyperlink"/>
                <w:rFonts w:hint="eastAsia"/>
                <w:noProof/>
                <w:rtl/>
              </w:rPr>
              <w:t>يضمن</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كون</w:t>
            </w:r>
            <w:r w:rsidR="00124FEB" w:rsidRPr="005A7539">
              <w:rPr>
                <w:rStyle w:val="Hyperlink"/>
                <w:noProof/>
                <w:rtl/>
              </w:rPr>
              <w:t xml:space="preserve"> </w:t>
            </w:r>
            <w:r w:rsidR="00124FEB" w:rsidRPr="005A7539">
              <w:rPr>
                <w:rStyle w:val="Hyperlink"/>
                <w:rFonts w:hint="eastAsia"/>
                <w:noProof/>
                <w:rtl/>
              </w:rPr>
              <w:t>المقر</w:t>
            </w:r>
            <w:r w:rsidR="00124FEB" w:rsidRPr="005A7539">
              <w:rPr>
                <w:rStyle w:val="Hyperlink"/>
                <w:noProof/>
                <w:rtl/>
              </w:rPr>
              <w:t xml:space="preserve"> </w:t>
            </w:r>
            <w:r w:rsidR="00124FEB" w:rsidRPr="005A7539">
              <w:rPr>
                <w:rStyle w:val="Hyperlink"/>
                <w:rFonts w:hint="eastAsia"/>
                <w:noProof/>
                <w:rtl/>
              </w:rPr>
              <w:t>مرضيا،</w:t>
            </w:r>
            <w:r w:rsidR="00124FEB" w:rsidRPr="005A7539">
              <w:rPr>
                <w:rStyle w:val="Hyperlink"/>
                <w:noProof/>
                <w:rtl/>
              </w:rPr>
              <w:t xml:space="preserve"> </w:t>
            </w:r>
            <w:r w:rsidR="00124FEB" w:rsidRPr="005A7539">
              <w:rPr>
                <w:rStyle w:val="Hyperlink"/>
                <w:rFonts w:hint="eastAsia"/>
                <w:noProof/>
                <w:rtl/>
              </w:rPr>
              <w:t>بل</w:t>
            </w:r>
            <w:r w:rsidR="00124FEB" w:rsidRPr="005A7539">
              <w:rPr>
                <w:rStyle w:val="Hyperlink"/>
                <w:noProof/>
                <w:rtl/>
              </w:rPr>
              <w:t xml:space="preserve"> </w:t>
            </w:r>
            <w:r w:rsidR="00124FEB" w:rsidRPr="005A7539">
              <w:rPr>
                <w:rStyle w:val="Hyperlink"/>
                <w:rFonts w:hint="eastAsia"/>
                <w:noProof/>
                <w:rtl/>
              </w:rPr>
              <w:t>يستسعي</w:t>
            </w:r>
            <w:r w:rsidR="00124FEB" w:rsidRPr="005A7539">
              <w:rPr>
                <w:rStyle w:val="Hyperlink"/>
                <w:noProof/>
                <w:rtl/>
              </w:rPr>
              <w:t xml:space="preserve"> </w:t>
            </w:r>
            <w:r w:rsidR="00124FEB" w:rsidRPr="005A7539">
              <w:rPr>
                <w:rStyle w:val="Hyperlink"/>
                <w:rFonts w:hint="eastAsia"/>
                <w:noProof/>
                <w:rtl/>
              </w:rPr>
              <w:t>العبد</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477</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6" w:history="1">
            <w:r w:rsidR="00124FEB" w:rsidRPr="005A7539">
              <w:rPr>
                <w:rStyle w:val="Hyperlink"/>
                <w:noProof/>
                <w:rtl/>
              </w:rPr>
              <w:t>42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المملوكة</w:t>
            </w:r>
            <w:r w:rsidR="00124FEB" w:rsidRPr="005A7539">
              <w:rPr>
                <w:rStyle w:val="Hyperlink"/>
                <w:noProof/>
                <w:rtl/>
              </w:rPr>
              <w:t xml:space="preserve"> </w:t>
            </w:r>
            <w:r w:rsidR="00124FEB" w:rsidRPr="005A7539">
              <w:rPr>
                <w:rStyle w:val="Hyperlink"/>
                <w:rFonts w:hint="eastAsia"/>
                <w:noProof/>
                <w:rtl/>
              </w:rPr>
              <w:t>إذا</w:t>
            </w:r>
            <w:r w:rsidR="00124FEB" w:rsidRPr="005A7539">
              <w:rPr>
                <w:rStyle w:val="Hyperlink"/>
                <w:noProof/>
                <w:rtl/>
              </w:rPr>
              <w:t xml:space="preserve"> </w:t>
            </w:r>
            <w:r w:rsidR="00124FEB" w:rsidRPr="005A7539">
              <w:rPr>
                <w:rStyle w:val="Hyperlink"/>
                <w:rFonts w:hint="eastAsia"/>
                <w:noProof/>
                <w:rtl/>
              </w:rPr>
              <w:t>مات</w:t>
            </w:r>
            <w:r w:rsidR="00124FEB" w:rsidRPr="005A7539">
              <w:rPr>
                <w:rStyle w:val="Hyperlink"/>
                <w:noProof/>
                <w:rtl/>
              </w:rPr>
              <w:t xml:space="preserve"> </w:t>
            </w:r>
            <w:r w:rsidR="00124FEB" w:rsidRPr="005A7539">
              <w:rPr>
                <w:rStyle w:val="Hyperlink"/>
                <w:rFonts w:hint="eastAsia"/>
                <w:noProof/>
                <w:rtl/>
              </w:rPr>
              <w:t>زوجها</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وارث</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اشتريت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ماله</w:t>
            </w:r>
            <w:r w:rsidR="00124FEB" w:rsidRPr="005A7539">
              <w:rPr>
                <w:rStyle w:val="Hyperlink"/>
                <w:noProof/>
                <w:rtl/>
              </w:rPr>
              <w:t xml:space="preserve"> </w:t>
            </w:r>
            <w:r w:rsidR="00124FEB" w:rsidRPr="005A7539">
              <w:rPr>
                <w:rStyle w:val="Hyperlink"/>
                <w:rFonts w:hint="eastAsia"/>
                <w:noProof/>
                <w:rtl/>
              </w:rPr>
              <w:t>وأعتقت</w:t>
            </w:r>
            <w:r w:rsidR="00124FEB" w:rsidRPr="005A7539">
              <w:rPr>
                <w:rStyle w:val="Hyperlink"/>
                <w:noProof/>
                <w:rtl/>
              </w:rPr>
              <w:t xml:space="preserve"> </w:t>
            </w:r>
            <w:r w:rsidR="00124FEB" w:rsidRPr="005A7539">
              <w:rPr>
                <w:rStyle w:val="Hyperlink"/>
                <w:rFonts w:hint="eastAsia"/>
                <w:noProof/>
                <w:rtl/>
              </w:rPr>
              <w:t>وورثت،</w:t>
            </w:r>
            <w:r w:rsidR="00124FEB" w:rsidRPr="005A7539">
              <w:rPr>
                <w:rStyle w:val="Hyperlink"/>
                <w:noProof/>
                <w:rtl/>
              </w:rPr>
              <w:t xml:space="preserve"> </w:t>
            </w:r>
            <w:r w:rsidR="00124FEB" w:rsidRPr="005A7539">
              <w:rPr>
                <w:rStyle w:val="Hyperlink"/>
                <w:rFonts w:hint="eastAsia"/>
                <w:noProof/>
                <w:rtl/>
              </w:rPr>
              <w:t>وكذا</w:t>
            </w:r>
            <w:r w:rsidR="00124FEB" w:rsidRPr="005A7539">
              <w:rPr>
                <w:rStyle w:val="Hyperlink"/>
                <w:noProof/>
                <w:rtl/>
              </w:rPr>
              <w:t xml:space="preserve"> </w:t>
            </w:r>
            <w:r w:rsidR="00124FEB" w:rsidRPr="005A7539">
              <w:rPr>
                <w:rStyle w:val="Hyperlink"/>
                <w:rFonts w:hint="eastAsia"/>
                <w:noProof/>
                <w:rtl/>
              </w:rPr>
              <w:t>غيرها</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الورثة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7" w:history="1">
            <w:r w:rsidR="00124FEB" w:rsidRPr="005A7539">
              <w:rPr>
                <w:rStyle w:val="Hyperlink"/>
                <w:noProof/>
                <w:rtl/>
              </w:rPr>
              <w:t>43</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نذر</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أول</w:t>
            </w:r>
            <w:r w:rsidR="00124FEB" w:rsidRPr="005A7539">
              <w:rPr>
                <w:rStyle w:val="Hyperlink"/>
                <w:noProof/>
                <w:rtl/>
              </w:rPr>
              <w:t xml:space="preserve"> </w:t>
            </w:r>
            <w:r w:rsidR="00124FEB" w:rsidRPr="005A7539">
              <w:rPr>
                <w:rStyle w:val="Hyperlink"/>
                <w:rFonts w:hint="eastAsia"/>
                <w:noProof/>
                <w:rtl/>
              </w:rPr>
              <w:t>مملوك</w:t>
            </w:r>
            <w:r w:rsidR="00124FEB" w:rsidRPr="005A7539">
              <w:rPr>
                <w:rStyle w:val="Hyperlink"/>
                <w:noProof/>
                <w:rtl/>
              </w:rPr>
              <w:t xml:space="preserve"> </w:t>
            </w:r>
            <w:r w:rsidR="00124FEB" w:rsidRPr="005A7539">
              <w:rPr>
                <w:rStyle w:val="Hyperlink"/>
                <w:rFonts w:hint="eastAsia"/>
                <w:noProof/>
                <w:rtl/>
              </w:rPr>
              <w:t>يملكه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فملك</w:t>
            </w:r>
            <w:r w:rsidR="00124FEB" w:rsidRPr="005A7539">
              <w:rPr>
                <w:rStyle w:val="Hyperlink"/>
                <w:noProof/>
                <w:rtl/>
              </w:rPr>
              <w:t xml:space="preserve"> </w:t>
            </w:r>
            <w:r w:rsidR="00124FEB" w:rsidRPr="005A7539">
              <w:rPr>
                <w:rStyle w:val="Hyperlink"/>
                <w:rFonts w:hint="eastAsia"/>
                <w:noProof/>
                <w:rtl/>
              </w:rPr>
              <w:t>مماليك</w:t>
            </w:r>
            <w:r w:rsidR="00124FEB" w:rsidRPr="005A7539">
              <w:rPr>
                <w:rStyle w:val="Hyperlink"/>
                <w:noProof/>
                <w:rtl/>
              </w:rPr>
              <w:t xml:space="preserve"> </w:t>
            </w:r>
            <w:r w:rsidR="00124FEB" w:rsidRPr="005A7539">
              <w:rPr>
                <w:rStyle w:val="Hyperlink"/>
                <w:rFonts w:hint="eastAsia"/>
                <w:noProof/>
                <w:rtl/>
              </w:rPr>
              <w:t>دفعة،</w:t>
            </w:r>
            <w:r w:rsidR="00124FEB" w:rsidRPr="005A7539">
              <w:rPr>
                <w:rStyle w:val="Hyperlink"/>
                <w:noProof/>
                <w:rtl/>
              </w:rPr>
              <w:t xml:space="preserve"> </w:t>
            </w:r>
            <w:r w:rsidR="00124FEB" w:rsidRPr="005A7539">
              <w:rPr>
                <w:rStyle w:val="Hyperlink"/>
                <w:rFonts w:hint="eastAsia"/>
                <w:noProof/>
                <w:rtl/>
              </w:rPr>
              <w:t>استخرج</w:t>
            </w:r>
            <w:r w:rsidR="00124FEB" w:rsidRPr="005A7539">
              <w:rPr>
                <w:rStyle w:val="Hyperlink"/>
                <w:noProof/>
                <w:rtl/>
              </w:rPr>
              <w:t xml:space="preserve"> </w:t>
            </w:r>
            <w:r w:rsidR="00124FEB" w:rsidRPr="005A7539">
              <w:rPr>
                <w:rStyle w:val="Hyperlink"/>
                <w:rFonts w:hint="eastAsia"/>
                <w:noProof/>
                <w:rtl/>
              </w:rPr>
              <w:t>واحدا</w:t>
            </w:r>
            <w:r w:rsidR="00124FEB" w:rsidRPr="005A7539">
              <w:rPr>
                <w:rStyle w:val="Hyperlink"/>
                <w:noProof/>
                <w:rtl/>
              </w:rPr>
              <w:t xml:space="preserve"> </w:t>
            </w:r>
            <w:r w:rsidR="00124FEB" w:rsidRPr="005A7539">
              <w:rPr>
                <w:rStyle w:val="Hyperlink"/>
                <w:rFonts w:hint="eastAsia"/>
                <w:noProof/>
                <w:rtl/>
              </w:rPr>
              <w:t>بالقرعة</w:t>
            </w:r>
            <w:r w:rsidR="00124FEB" w:rsidRPr="005A7539">
              <w:rPr>
                <w:rStyle w:val="Hyperlink"/>
                <w:noProof/>
                <w:rtl/>
              </w:rPr>
              <w:t xml:space="preserve"> </w:t>
            </w:r>
            <w:r w:rsidR="00124FEB" w:rsidRPr="005A7539">
              <w:rPr>
                <w:rStyle w:val="Hyperlink"/>
                <w:rFonts w:hint="eastAsia"/>
                <w:noProof/>
                <w:rtl/>
              </w:rPr>
              <w:t>فأعتقه،</w:t>
            </w:r>
            <w:r w:rsidR="00124FEB" w:rsidRPr="005A7539">
              <w:rPr>
                <w:rStyle w:val="Hyperlink"/>
                <w:noProof/>
                <w:rtl/>
              </w:rPr>
              <w:t xml:space="preserve"> </w:t>
            </w:r>
            <w:r w:rsidR="00124FEB" w:rsidRPr="005A7539">
              <w:rPr>
                <w:rStyle w:val="Hyperlink"/>
                <w:rFonts w:hint="eastAsia"/>
                <w:noProof/>
                <w:rtl/>
              </w:rPr>
              <w:t>ويجوز</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يختار</w:t>
            </w:r>
            <w:r w:rsidR="00124FEB" w:rsidRPr="005A7539">
              <w:rPr>
                <w:rStyle w:val="Hyperlink"/>
                <w:noProof/>
                <w:rtl/>
              </w:rPr>
              <w:t xml:space="preserve"> </w:t>
            </w:r>
            <w:r w:rsidR="00124FEB" w:rsidRPr="005A7539">
              <w:rPr>
                <w:rStyle w:val="Hyperlink"/>
                <w:rFonts w:hint="eastAsia"/>
                <w:noProof/>
                <w:rtl/>
              </w:rPr>
              <w:t>واحدا</w:t>
            </w:r>
            <w:r w:rsidR="00124FEB" w:rsidRPr="005A7539">
              <w:rPr>
                <w:rStyle w:val="Hyperlink"/>
                <w:noProof/>
                <w:rtl/>
              </w:rPr>
              <w:t xml:space="preserve"> </w:t>
            </w:r>
            <w:r w:rsidR="00124FEB" w:rsidRPr="005A7539">
              <w:rPr>
                <w:rStyle w:val="Hyperlink"/>
                <w:rFonts w:hint="eastAsia"/>
                <w:noProof/>
                <w:rtl/>
              </w:rPr>
              <w:t>منهم</w:t>
            </w:r>
            <w:r w:rsidR="00124FEB" w:rsidRPr="005A7539">
              <w:rPr>
                <w:rStyle w:val="Hyperlink"/>
                <w:noProof/>
                <w:rtl/>
              </w:rPr>
              <w:t xml:space="preserve"> </w:t>
            </w:r>
            <w:r w:rsidR="00124FEB" w:rsidRPr="005A7539">
              <w:rPr>
                <w:rStyle w:val="Hyperlink"/>
                <w:rFonts w:hint="eastAsia"/>
                <w:noProof/>
                <w:rtl/>
              </w:rPr>
              <w:t>ويعتقه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Toc380484037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8" w:history="1">
            <w:r w:rsidR="00124FEB" w:rsidRPr="005A7539">
              <w:rPr>
                <w:rStyle w:val="Hyperlink"/>
                <w:noProof/>
                <w:rtl/>
              </w:rPr>
              <w:t>44</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نذر</w:t>
            </w:r>
            <w:r w:rsidR="00124FEB" w:rsidRPr="005A7539">
              <w:rPr>
                <w:rStyle w:val="Hyperlink"/>
                <w:noProof/>
                <w:rtl/>
              </w:rPr>
              <w:t xml:space="preserve"> </w:t>
            </w:r>
            <w:r w:rsidR="00124FEB" w:rsidRPr="005A7539">
              <w:rPr>
                <w:rStyle w:val="Hyperlink"/>
                <w:rFonts w:hint="eastAsia"/>
                <w:noProof/>
                <w:rtl/>
              </w:rPr>
              <w:t>عتق</w:t>
            </w:r>
            <w:r w:rsidR="00124FEB" w:rsidRPr="005A7539">
              <w:rPr>
                <w:rStyle w:val="Hyperlink"/>
                <w:noProof/>
                <w:rtl/>
              </w:rPr>
              <w:t xml:space="preserve"> </w:t>
            </w:r>
            <w:r w:rsidR="00124FEB" w:rsidRPr="005A7539">
              <w:rPr>
                <w:rStyle w:val="Hyperlink"/>
                <w:rFonts w:hint="eastAsia"/>
                <w:noProof/>
                <w:rtl/>
              </w:rPr>
              <w:t>أمته</w:t>
            </w:r>
            <w:r w:rsidR="00124FEB" w:rsidRPr="005A7539">
              <w:rPr>
                <w:rStyle w:val="Hyperlink"/>
                <w:noProof/>
                <w:rtl/>
              </w:rPr>
              <w:t xml:space="preserve"> </w:t>
            </w:r>
            <w:r w:rsidR="00124FEB" w:rsidRPr="005A7539">
              <w:rPr>
                <w:rStyle w:val="Hyperlink"/>
                <w:rFonts w:hint="eastAsia"/>
                <w:noProof/>
                <w:rtl/>
              </w:rPr>
              <w:t>إن</w:t>
            </w:r>
            <w:r w:rsidR="00124FEB" w:rsidRPr="005A7539">
              <w:rPr>
                <w:rStyle w:val="Hyperlink"/>
                <w:noProof/>
                <w:rtl/>
              </w:rPr>
              <w:t xml:space="preserve"> </w:t>
            </w:r>
            <w:r w:rsidR="00124FEB" w:rsidRPr="005A7539">
              <w:rPr>
                <w:rStyle w:val="Hyperlink"/>
                <w:rFonts w:hint="eastAsia"/>
                <w:noProof/>
                <w:rtl/>
              </w:rPr>
              <w:t>وطأها</w:t>
            </w:r>
            <w:r w:rsidR="00124FEB" w:rsidRPr="005A7539">
              <w:rPr>
                <w:rStyle w:val="Hyperlink"/>
                <w:noProof/>
                <w:rtl/>
              </w:rPr>
              <w:t xml:space="preserve"> </w:t>
            </w:r>
            <w:r w:rsidR="00124FEB" w:rsidRPr="005A7539">
              <w:rPr>
                <w:rStyle w:val="Hyperlink"/>
                <w:rFonts w:hint="eastAsia"/>
                <w:noProof/>
                <w:rtl/>
              </w:rPr>
              <w:t>فخرجت</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ملكه</w:t>
            </w:r>
            <w:r w:rsidR="00124FEB" w:rsidRPr="005A7539">
              <w:rPr>
                <w:rStyle w:val="Hyperlink"/>
                <w:noProof/>
                <w:rtl/>
              </w:rPr>
              <w:t xml:space="preserve"> </w:t>
            </w:r>
            <w:r w:rsidR="00124FEB" w:rsidRPr="005A7539">
              <w:rPr>
                <w:rStyle w:val="Hyperlink"/>
                <w:rFonts w:hint="eastAsia"/>
                <w:noProof/>
                <w:rtl/>
              </w:rPr>
              <w:t>انحلت</w:t>
            </w:r>
            <w:r w:rsidR="00124FEB" w:rsidRPr="005A7539">
              <w:rPr>
                <w:rStyle w:val="Hyperlink"/>
                <w:noProof/>
                <w:rtl/>
              </w:rPr>
              <w:t xml:space="preserve"> </w:t>
            </w:r>
            <w:r w:rsidR="00124FEB" w:rsidRPr="005A7539">
              <w:rPr>
                <w:rStyle w:val="Hyperlink"/>
                <w:rFonts w:hint="eastAsia"/>
                <w:noProof/>
                <w:rtl/>
              </w:rPr>
              <w:t>اليمين،</w:t>
            </w:r>
            <w:r w:rsidR="00124FEB" w:rsidRPr="005A7539">
              <w:rPr>
                <w:rStyle w:val="Hyperlink"/>
                <w:noProof/>
                <w:rtl/>
              </w:rPr>
              <w:t xml:space="preserve"> </w:t>
            </w:r>
            <w:r w:rsidR="00124FEB" w:rsidRPr="005A7539">
              <w:rPr>
                <w:rStyle w:val="Hyperlink"/>
                <w:rFonts w:hint="eastAsia"/>
                <w:noProof/>
                <w:rtl/>
              </w:rPr>
              <w:t>وإن</w:t>
            </w:r>
            <w:r w:rsidR="00124FEB" w:rsidRPr="005A7539">
              <w:rPr>
                <w:rStyle w:val="Hyperlink"/>
                <w:noProof/>
                <w:rtl/>
              </w:rPr>
              <w:t xml:space="preserve"> </w:t>
            </w:r>
            <w:r w:rsidR="00124FEB" w:rsidRPr="005A7539">
              <w:rPr>
                <w:rStyle w:val="Hyperlink"/>
                <w:rFonts w:hint="eastAsia"/>
                <w:noProof/>
                <w:rtl/>
              </w:rPr>
              <w:t>عادت</w:t>
            </w:r>
            <w:r w:rsidR="00124FEB" w:rsidRPr="005A7539">
              <w:rPr>
                <w:rStyle w:val="Hyperlink"/>
                <w:noProof/>
                <w:rtl/>
              </w:rPr>
              <w:t xml:space="preserve"> </w:t>
            </w:r>
            <w:r w:rsidR="00124FEB" w:rsidRPr="005A7539">
              <w:rPr>
                <w:rStyle w:val="Hyperlink"/>
                <w:rFonts w:hint="eastAsia"/>
                <w:noProof/>
                <w:rtl/>
              </w:rPr>
              <w:t>بملك</w:t>
            </w:r>
            <w:r w:rsidR="00124FEB" w:rsidRPr="005A7539">
              <w:rPr>
                <w:rStyle w:val="Hyperlink"/>
                <w:noProof/>
                <w:rtl/>
              </w:rPr>
              <w:t xml:space="preserve"> </w:t>
            </w:r>
            <w:r w:rsidR="00124FEB" w:rsidRPr="005A7539">
              <w:rPr>
                <w:rStyle w:val="Hyperlink"/>
                <w:rFonts w:hint="eastAsia"/>
                <w:noProof/>
                <w:rtl/>
              </w:rPr>
              <w:t>مستأنف</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Toc380484038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478</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39" w:history="1">
            <w:r w:rsidR="00124FEB" w:rsidRPr="005A7539">
              <w:rPr>
                <w:rStyle w:val="Hyperlink"/>
                <w:noProof/>
                <w:rtl/>
              </w:rPr>
              <w:t>45</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أقر</w:t>
            </w:r>
            <w:r w:rsidR="00124FEB" w:rsidRPr="005A7539">
              <w:rPr>
                <w:rStyle w:val="Hyperlink"/>
                <w:noProof/>
                <w:rtl/>
              </w:rPr>
              <w:t xml:space="preserve"> </w:t>
            </w:r>
            <w:r w:rsidR="00124FEB" w:rsidRPr="005A7539">
              <w:rPr>
                <w:rStyle w:val="Hyperlink"/>
                <w:rFonts w:hint="eastAsia"/>
                <w:noProof/>
                <w:rtl/>
              </w:rPr>
              <w:t>بعتق</w:t>
            </w:r>
            <w:r w:rsidR="00124FEB" w:rsidRPr="005A7539">
              <w:rPr>
                <w:rStyle w:val="Hyperlink"/>
                <w:noProof/>
                <w:rtl/>
              </w:rPr>
              <w:t xml:space="preserve"> </w:t>
            </w:r>
            <w:r w:rsidR="00124FEB" w:rsidRPr="005A7539">
              <w:rPr>
                <w:rStyle w:val="Hyperlink"/>
                <w:rFonts w:hint="eastAsia"/>
                <w:noProof/>
                <w:rtl/>
              </w:rPr>
              <w:t>مماليكه</w:t>
            </w:r>
            <w:r w:rsidR="00124FEB" w:rsidRPr="005A7539">
              <w:rPr>
                <w:rStyle w:val="Hyperlink"/>
                <w:noProof/>
                <w:rtl/>
              </w:rPr>
              <w:t xml:space="preserve"> </w:t>
            </w:r>
            <w:r w:rsidR="00124FEB" w:rsidRPr="005A7539">
              <w:rPr>
                <w:rStyle w:val="Hyperlink"/>
                <w:rFonts w:hint="eastAsia"/>
                <w:noProof/>
                <w:rtl/>
              </w:rPr>
              <w:t>للتقية</w:t>
            </w:r>
            <w:r w:rsidR="00124FEB" w:rsidRPr="005A7539">
              <w:rPr>
                <w:rStyle w:val="Hyperlink"/>
                <w:noProof/>
                <w:rtl/>
              </w:rPr>
              <w:t xml:space="preserve"> </w:t>
            </w:r>
            <w:r w:rsidR="00124FEB" w:rsidRPr="005A7539">
              <w:rPr>
                <w:rStyle w:val="Hyperlink"/>
                <w:rFonts w:hint="eastAsia"/>
                <w:noProof/>
                <w:rtl/>
              </w:rPr>
              <w:t>أو</w:t>
            </w:r>
            <w:r w:rsidR="00124FEB" w:rsidRPr="005A7539">
              <w:rPr>
                <w:rStyle w:val="Hyperlink"/>
                <w:noProof/>
                <w:rtl/>
              </w:rPr>
              <w:t xml:space="preserve"> </w:t>
            </w:r>
            <w:r w:rsidR="00124FEB" w:rsidRPr="005A7539">
              <w:rPr>
                <w:rStyle w:val="Hyperlink"/>
                <w:rFonts w:hint="eastAsia"/>
                <w:noProof/>
                <w:rtl/>
              </w:rPr>
              <w:t>دفع</w:t>
            </w:r>
            <w:r w:rsidR="00124FEB" w:rsidRPr="005A7539">
              <w:rPr>
                <w:rStyle w:val="Hyperlink"/>
                <w:noProof/>
                <w:rtl/>
              </w:rPr>
              <w:t xml:space="preserve"> </w:t>
            </w:r>
            <w:r w:rsidR="00124FEB" w:rsidRPr="005A7539">
              <w:rPr>
                <w:rStyle w:val="Hyperlink"/>
                <w:rFonts w:hint="eastAsia"/>
                <w:noProof/>
                <w:rtl/>
              </w:rPr>
              <w:t>الضرر</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لم</w:t>
            </w:r>
            <w:r w:rsidR="00124FEB" w:rsidRPr="005A7539">
              <w:rPr>
                <w:rStyle w:val="Hyperlink"/>
                <w:noProof/>
                <w:rtl/>
              </w:rPr>
              <w:t xml:space="preserve"> </w:t>
            </w:r>
            <w:r w:rsidR="00124FEB" w:rsidRPr="005A7539">
              <w:rPr>
                <w:rStyle w:val="Hyperlink"/>
                <w:rFonts w:hint="eastAsia"/>
                <w:noProof/>
                <w:rtl/>
              </w:rPr>
              <w:t>يقع</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Toc380484039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0" w:history="1">
            <w:r w:rsidR="00124FEB" w:rsidRPr="005A7539">
              <w:rPr>
                <w:rStyle w:val="Hyperlink"/>
                <w:noProof/>
                <w:rtl/>
              </w:rPr>
              <w:t>46</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جواز</w:t>
            </w:r>
            <w:r w:rsidR="00124FEB" w:rsidRPr="005A7539">
              <w:rPr>
                <w:rStyle w:val="Hyperlink"/>
                <w:noProof/>
                <w:rtl/>
              </w:rPr>
              <w:t xml:space="preserve"> </w:t>
            </w:r>
            <w:r w:rsidR="00124FEB" w:rsidRPr="005A7539">
              <w:rPr>
                <w:rStyle w:val="Hyperlink"/>
                <w:rFonts w:hint="eastAsia"/>
                <w:noProof/>
                <w:rtl/>
              </w:rPr>
              <w:t>بيع</w:t>
            </w:r>
            <w:r w:rsidR="00124FEB" w:rsidRPr="005A7539">
              <w:rPr>
                <w:rStyle w:val="Hyperlink"/>
                <w:noProof/>
                <w:rtl/>
              </w:rPr>
              <w:t xml:space="preserve"> </w:t>
            </w:r>
            <w:r w:rsidR="00124FEB" w:rsidRPr="005A7539">
              <w:rPr>
                <w:rStyle w:val="Hyperlink"/>
                <w:rFonts w:hint="eastAsia"/>
                <w:noProof/>
                <w:rtl/>
              </w:rPr>
              <w:t>المملوك</w:t>
            </w:r>
            <w:r w:rsidR="00124FEB" w:rsidRPr="005A7539">
              <w:rPr>
                <w:rStyle w:val="Hyperlink"/>
                <w:noProof/>
                <w:rtl/>
              </w:rPr>
              <w:t xml:space="preserve"> </w:t>
            </w:r>
            <w:r w:rsidR="00124FEB" w:rsidRPr="005A7539">
              <w:rPr>
                <w:rStyle w:val="Hyperlink"/>
                <w:rFonts w:hint="eastAsia"/>
                <w:noProof/>
                <w:rtl/>
              </w:rPr>
              <w:t>المتولد</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الزنى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وشرائه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واستخدامه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والحج</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ثمنه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Toc380484040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479</w:t>
            </w:r>
            <w:r>
              <w:rPr>
                <w:rStyle w:val="Hyperlink"/>
                <w:noProof/>
                <w:rtl/>
              </w:rPr>
              <w:fldChar w:fldCharType="end"/>
            </w:r>
          </w:hyperlink>
        </w:p>
        <w:p w:rsidR="00B51C6A" w:rsidRPr="004B627A" w:rsidRDefault="00B51C6A" w:rsidP="004B627A">
          <w:pPr>
            <w:pStyle w:val="libNormal"/>
          </w:pPr>
          <w:r w:rsidRPr="004B627A">
            <w:br w:type="page"/>
          </w:r>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1" w:history="1">
            <w:r w:rsidR="00124FEB" w:rsidRPr="005A7539">
              <w:rPr>
                <w:rStyle w:val="Hyperlink"/>
                <w:noProof/>
                <w:rtl/>
              </w:rPr>
              <w:t>47</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اللقيط</w:t>
            </w:r>
            <w:r w:rsidR="00124FEB" w:rsidRPr="005A7539">
              <w:rPr>
                <w:rStyle w:val="Hyperlink"/>
                <w:noProof/>
                <w:rtl/>
              </w:rPr>
              <w:t xml:space="preserve"> </w:t>
            </w:r>
            <w:r w:rsidR="00124FEB" w:rsidRPr="005A7539">
              <w:rPr>
                <w:rStyle w:val="Hyperlink"/>
                <w:rFonts w:hint="eastAsia"/>
                <w:noProof/>
                <w:rtl/>
              </w:rPr>
              <w:t>حر</w:t>
            </w:r>
            <w:r w:rsidR="00124FEB" w:rsidRPr="005A7539">
              <w:rPr>
                <w:rStyle w:val="Hyperlink"/>
                <w:noProof/>
                <w:rtl/>
              </w:rPr>
              <w:t xml:space="preserve"> </w:t>
            </w:r>
            <w:r w:rsidR="00124FEB" w:rsidRPr="005A7539">
              <w:rPr>
                <w:rStyle w:val="Hyperlink"/>
                <w:rFonts w:hint="eastAsia"/>
                <w:noProof/>
                <w:rtl/>
              </w:rPr>
              <w:t>لا</w:t>
            </w:r>
            <w:r w:rsidR="00124FEB" w:rsidRPr="005A7539">
              <w:rPr>
                <w:rStyle w:val="Hyperlink"/>
                <w:noProof/>
                <w:rtl/>
              </w:rPr>
              <w:t xml:space="preserve"> </w:t>
            </w:r>
            <w:r w:rsidR="00124FEB" w:rsidRPr="005A7539">
              <w:rPr>
                <w:rStyle w:val="Hyperlink"/>
                <w:rFonts w:hint="eastAsia"/>
                <w:noProof/>
                <w:rtl/>
              </w:rPr>
              <w:t>يباع</w:t>
            </w:r>
            <w:r w:rsidR="00124FEB" w:rsidRPr="005A7539">
              <w:rPr>
                <w:rStyle w:val="Hyperlink"/>
                <w:noProof/>
                <w:rtl/>
              </w:rPr>
              <w:t xml:space="preserve"> </w:t>
            </w:r>
            <w:r w:rsidR="00124FEB" w:rsidRPr="005A7539">
              <w:rPr>
                <w:rStyle w:val="Hyperlink"/>
                <w:rFonts w:hint="eastAsia"/>
                <w:noProof/>
                <w:rtl/>
              </w:rPr>
              <w:t>ولا</w:t>
            </w:r>
            <w:r w:rsidR="00124FEB" w:rsidRPr="005A7539">
              <w:rPr>
                <w:rStyle w:val="Hyperlink"/>
                <w:noProof/>
                <w:rtl/>
              </w:rPr>
              <w:t xml:space="preserve"> </w:t>
            </w:r>
            <w:r w:rsidR="00124FEB" w:rsidRPr="005A7539">
              <w:rPr>
                <w:rStyle w:val="Hyperlink"/>
                <w:rFonts w:hint="eastAsia"/>
                <w:noProof/>
                <w:rtl/>
              </w:rPr>
              <w:t>يشترى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ويتوالى</w:t>
            </w:r>
            <w:r w:rsidR="00124FEB" w:rsidRPr="005A7539">
              <w:rPr>
                <w:rStyle w:val="Hyperlink"/>
                <w:noProof/>
                <w:rtl/>
              </w:rPr>
              <w:t xml:space="preserve"> </w:t>
            </w:r>
            <w:r w:rsidR="00124FEB" w:rsidRPr="005A7539">
              <w:rPr>
                <w:rStyle w:val="Hyperlink"/>
                <w:rFonts w:hint="eastAsia"/>
                <w:noProof/>
                <w:rtl/>
              </w:rPr>
              <w:t>إلى</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شاء</w:t>
            </w:r>
            <w:r w:rsidR="00124FEB" w:rsidRPr="005A7539">
              <w:rPr>
                <w:rStyle w:val="Hyperlink"/>
                <w:noProof/>
                <w:rtl/>
              </w:rPr>
              <w:t xml:space="preserve"> </w:t>
            </w:r>
            <w:r w:rsidR="00124FEB" w:rsidRPr="005A7539">
              <w:rPr>
                <w:rStyle w:val="Hyperlink"/>
                <w:rFonts w:hint="eastAsia"/>
                <w:noProof/>
                <w:rtl/>
              </w:rPr>
              <w:t>فيضمن</w:t>
            </w:r>
            <w:r w:rsidR="00124FEB" w:rsidRPr="005A7539">
              <w:rPr>
                <w:rStyle w:val="Hyperlink"/>
                <w:noProof/>
                <w:rtl/>
              </w:rPr>
              <w:t xml:space="preserve"> </w:t>
            </w:r>
            <w:r w:rsidR="00124FEB" w:rsidRPr="005A7539">
              <w:rPr>
                <w:rStyle w:val="Hyperlink"/>
                <w:rFonts w:hint="eastAsia"/>
                <w:noProof/>
                <w:rtl/>
              </w:rPr>
              <w:t>جريرته،</w:t>
            </w:r>
            <w:r w:rsidR="00124FEB" w:rsidRPr="005A7539">
              <w:rPr>
                <w:rStyle w:val="Hyperlink"/>
                <w:noProof/>
                <w:rtl/>
              </w:rPr>
              <w:t xml:space="preserve"> </w:t>
            </w:r>
            <w:r w:rsidR="00124FEB" w:rsidRPr="005A7539">
              <w:rPr>
                <w:rStyle w:val="Hyperlink"/>
                <w:rFonts w:hint="eastAsia"/>
                <w:noProof/>
                <w:rtl/>
              </w:rPr>
              <w:t>وحكم</w:t>
            </w:r>
            <w:r w:rsidR="00124FEB" w:rsidRPr="005A7539">
              <w:rPr>
                <w:rStyle w:val="Hyperlink"/>
                <w:noProof/>
                <w:rtl/>
              </w:rPr>
              <w:t xml:space="preserve"> </w:t>
            </w:r>
            <w:r w:rsidR="00124FEB" w:rsidRPr="005A7539">
              <w:rPr>
                <w:rStyle w:val="Hyperlink"/>
                <w:rFonts w:hint="eastAsia"/>
                <w:noProof/>
                <w:rtl/>
              </w:rPr>
              <w:t>النفقة</w:t>
            </w:r>
            <w:r w:rsidR="00124FEB" w:rsidRPr="005A7539">
              <w:rPr>
                <w:rStyle w:val="Hyperlink"/>
                <w:noProof/>
                <w:rtl/>
              </w:rPr>
              <w:t xml:space="preserve"> </w:t>
            </w:r>
            <w:r w:rsidR="00124FEB" w:rsidRPr="005A7539">
              <w:rPr>
                <w:rStyle w:val="Hyperlink"/>
                <w:rFonts w:hint="eastAsia"/>
                <w:noProof/>
                <w:rtl/>
              </w:rPr>
              <w:t>عليه</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Toc380484041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479</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2" w:history="1">
            <w:r w:rsidR="00124FEB" w:rsidRPr="005A7539">
              <w:rPr>
                <w:rStyle w:val="Hyperlink"/>
                <w:noProof/>
                <w:rtl/>
              </w:rPr>
              <w:t xml:space="preserve">48 -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ان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بعض</w:t>
            </w:r>
            <w:r w:rsidR="00124FEB" w:rsidRPr="005A7539">
              <w:rPr>
                <w:rStyle w:val="Hyperlink"/>
                <w:noProof/>
                <w:rtl/>
              </w:rPr>
              <w:t xml:space="preserve"> </w:t>
            </w:r>
            <w:r w:rsidR="00124FEB" w:rsidRPr="005A7539">
              <w:rPr>
                <w:rStyle w:val="Hyperlink"/>
                <w:rFonts w:hint="eastAsia"/>
                <w:noProof/>
                <w:rtl/>
              </w:rPr>
              <w:t>مملوكه</w:t>
            </w:r>
            <w:r w:rsidR="00124FEB" w:rsidRPr="005A7539">
              <w:rPr>
                <w:rStyle w:val="Hyperlink"/>
                <w:noProof/>
                <w:rtl/>
              </w:rPr>
              <w:t xml:space="preserve"> </w:t>
            </w:r>
            <w:r w:rsidR="00124FEB" w:rsidRPr="005A7539">
              <w:rPr>
                <w:rStyle w:val="Hyperlink"/>
                <w:rFonts w:hint="eastAsia"/>
                <w:noProof/>
                <w:rtl/>
              </w:rPr>
              <w:t>انعتق</w:t>
            </w:r>
            <w:r w:rsidR="00124FEB" w:rsidRPr="005A7539">
              <w:rPr>
                <w:rStyle w:val="Hyperlink"/>
                <w:noProof/>
                <w:rtl/>
              </w:rPr>
              <w:t xml:space="preserve"> </w:t>
            </w:r>
            <w:r w:rsidR="00124FEB" w:rsidRPr="005A7539">
              <w:rPr>
                <w:rStyle w:val="Hyperlink"/>
                <w:rFonts w:hint="eastAsia"/>
                <w:noProof/>
                <w:rtl/>
              </w:rPr>
              <w:t>كله،</w:t>
            </w:r>
            <w:r w:rsidR="00124FEB" w:rsidRPr="005A7539">
              <w:rPr>
                <w:rStyle w:val="Hyperlink"/>
                <w:noProof/>
                <w:rtl/>
              </w:rPr>
              <w:t xml:space="preserve"> </w:t>
            </w:r>
            <w:r w:rsidR="00124FEB" w:rsidRPr="005A7539">
              <w:rPr>
                <w:rStyle w:val="Hyperlink"/>
                <w:rFonts w:hint="eastAsia"/>
                <w:noProof/>
                <w:rtl/>
              </w:rPr>
              <w:t>إلا</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يوصي</w:t>
            </w:r>
            <w:r w:rsidR="00124FEB" w:rsidRPr="005A7539">
              <w:rPr>
                <w:rStyle w:val="Hyperlink"/>
                <w:noProof/>
                <w:rtl/>
              </w:rPr>
              <w:t xml:space="preserve"> </w:t>
            </w:r>
            <w:r w:rsidR="00124FEB" w:rsidRPr="005A7539">
              <w:rPr>
                <w:rStyle w:val="Hyperlink"/>
                <w:rFonts w:hint="eastAsia"/>
                <w:noProof/>
                <w:rtl/>
              </w:rPr>
              <w:t>بعتقه</w:t>
            </w:r>
            <w:r w:rsidR="00124FEB" w:rsidRPr="005A7539">
              <w:rPr>
                <w:rStyle w:val="Hyperlink"/>
                <w:noProof/>
                <w:rtl/>
              </w:rPr>
              <w:t xml:space="preserve"> </w:t>
            </w:r>
            <w:r w:rsidR="00124FEB" w:rsidRPr="005A7539">
              <w:rPr>
                <w:rStyle w:val="Hyperlink"/>
                <w:rFonts w:hint="eastAsia"/>
                <w:noProof/>
                <w:rtl/>
              </w:rPr>
              <w:t>وليس</w:t>
            </w:r>
            <w:r w:rsidR="00124FEB" w:rsidRPr="005A7539">
              <w:rPr>
                <w:rStyle w:val="Hyperlink"/>
                <w:noProof/>
                <w:rtl/>
              </w:rPr>
              <w:t xml:space="preserve"> </w:t>
            </w:r>
            <w:r w:rsidR="00124FEB" w:rsidRPr="005A7539">
              <w:rPr>
                <w:rStyle w:val="Hyperlink"/>
                <w:rFonts w:hint="eastAsia"/>
                <w:noProof/>
                <w:rtl/>
              </w:rPr>
              <w:t>له</w:t>
            </w:r>
            <w:r w:rsidR="00124FEB" w:rsidRPr="005A7539">
              <w:rPr>
                <w:rStyle w:val="Hyperlink"/>
                <w:noProof/>
                <w:rtl/>
              </w:rPr>
              <w:t xml:space="preserve"> </w:t>
            </w:r>
            <w:r w:rsidR="00124FEB" w:rsidRPr="005A7539">
              <w:rPr>
                <w:rStyle w:val="Hyperlink"/>
                <w:rFonts w:hint="eastAsia"/>
                <w:noProof/>
                <w:rtl/>
              </w:rPr>
              <w:t>غيره</w:t>
            </w:r>
            <w:r w:rsidR="00124FEB" w:rsidRPr="005A7539">
              <w:rPr>
                <w:rStyle w:val="Hyperlink"/>
                <w:noProof/>
                <w:rtl/>
              </w:rPr>
              <w:t xml:space="preserve"> </w:t>
            </w:r>
            <w:r w:rsidR="00124FEB" w:rsidRPr="005A7539">
              <w:rPr>
                <w:rStyle w:val="Hyperlink"/>
                <w:rFonts w:hint="eastAsia"/>
                <w:noProof/>
                <w:rtl/>
              </w:rPr>
              <w:t>فينعتق</w:t>
            </w:r>
            <w:r w:rsidR="00124FEB" w:rsidRPr="005A7539">
              <w:rPr>
                <w:rStyle w:val="Hyperlink"/>
                <w:noProof/>
                <w:rtl/>
              </w:rPr>
              <w:t xml:space="preserve"> </w:t>
            </w:r>
            <w:r w:rsidR="00124FEB" w:rsidRPr="005A7539">
              <w:rPr>
                <w:rStyle w:val="Hyperlink"/>
                <w:rFonts w:hint="eastAsia"/>
                <w:noProof/>
                <w:rtl/>
              </w:rPr>
              <w:t>ثلثه</w:t>
            </w:r>
            <w:r w:rsidR="00124FEB" w:rsidRPr="005A7539">
              <w:rPr>
                <w:rStyle w:val="Hyperlink"/>
                <w:noProof/>
                <w:rtl/>
              </w:rPr>
              <w:t xml:space="preserve"> </w:t>
            </w:r>
            <w:r w:rsidR="00124FEB" w:rsidRPr="005A7539">
              <w:rPr>
                <w:rStyle w:val="Hyperlink"/>
                <w:rFonts w:hint="eastAsia"/>
                <w:noProof/>
                <w:rtl/>
              </w:rPr>
              <w:t>مع</w:t>
            </w:r>
            <w:r w:rsidR="00124FEB" w:rsidRPr="005A7539">
              <w:rPr>
                <w:rStyle w:val="Hyperlink"/>
                <w:noProof/>
                <w:rtl/>
              </w:rPr>
              <w:t xml:space="preserve"> </w:t>
            </w:r>
            <w:r w:rsidR="00124FEB" w:rsidRPr="005A7539">
              <w:rPr>
                <w:rStyle w:val="Hyperlink"/>
                <w:rFonts w:hint="eastAsia"/>
                <w:noProof/>
                <w:rtl/>
              </w:rPr>
              <w:t>عدم</w:t>
            </w:r>
            <w:r w:rsidR="00124FEB" w:rsidRPr="005A7539">
              <w:rPr>
                <w:rStyle w:val="Hyperlink"/>
                <w:noProof/>
                <w:rtl/>
              </w:rPr>
              <w:t xml:space="preserve"> </w:t>
            </w:r>
            <w:r w:rsidR="00124FEB" w:rsidRPr="005A7539">
              <w:rPr>
                <w:rStyle w:val="Hyperlink"/>
                <w:rFonts w:hint="eastAsia"/>
                <w:noProof/>
                <w:rtl/>
              </w:rPr>
              <w:t>إجازة</w:t>
            </w:r>
            <w:r w:rsidR="00124FEB" w:rsidRPr="005A7539">
              <w:rPr>
                <w:rStyle w:val="Hyperlink"/>
                <w:noProof/>
                <w:rtl/>
              </w:rPr>
              <w:t xml:space="preserve"> </w:t>
            </w:r>
            <w:r w:rsidR="00124FEB" w:rsidRPr="005A7539">
              <w:rPr>
                <w:rStyle w:val="Hyperlink"/>
                <w:rFonts w:hint="eastAsia"/>
                <w:noProof/>
                <w:rtl/>
              </w:rPr>
              <w:t>الوارث،</w:t>
            </w:r>
            <w:r w:rsidR="00124FEB" w:rsidRPr="005A7539">
              <w:rPr>
                <w:rStyle w:val="Hyperlink"/>
                <w:noProof/>
                <w:rtl/>
              </w:rPr>
              <w:t xml:space="preserve"> </w:t>
            </w:r>
            <w:r w:rsidR="00124FEB" w:rsidRPr="005A7539">
              <w:rPr>
                <w:rStyle w:val="Hyperlink"/>
                <w:rFonts w:hint="eastAsia"/>
                <w:noProof/>
                <w:rtl/>
              </w:rPr>
              <w:t>ويستسعي</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Toc380484042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480</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3" w:history="1">
            <w:r w:rsidR="00124FEB" w:rsidRPr="005A7539">
              <w:rPr>
                <w:rStyle w:val="Hyperlink"/>
                <w:noProof/>
                <w:rtl/>
              </w:rPr>
              <w:t>49</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أن</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أوصى</w:t>
            </w:r>
            <w:r w:rsidR="00124FEB" w:rsidRPr="005A7539">
              <w:rPr>
                <w:rStyle w:val="Hyperlink"/>
                <w:noProof/>
                <w:rtl/>
              </w:rPr>
              <w:t xml:space="preserve"> </w:t>
            </w:r>
            <w:r w:rsidR="00124FEB" w:rsidRPr="005A7539">
              <w:rPr>
                <w:rStyle w:val="Hyperlink"/>
                <w:rFonts w:hint="eastAsia"/>
                <w:noProof/>
                <w:rtl/>
              </w:rPr>
              <w:t>بعتق</w:t>
            </w:r>
            <w:r w:rsidR="00124FEB" w:rsidRPr="005A7539">
              <w:rPr>
                <w:rStyle w:val="Hyperlink"/>
                <w:noProof/>
                <w:rtl/>
              </w:rPr>
              <w:t xml:space="preserve"> </w:t>
            </w:r>
            <w:r w:rsidR="00124FEB" w:rsidRPr="005A7539">
              <w:rPr>
                <w:rStyle w:val="Hyperlink"/>
                <w:rFonts w:hint="eastAsia"/>
                <w:noProof/>
                <w:rtl/>
              </w:rPr>
              <w:t>ثلث</w:t>
            </w:r>
            <w:r w:rsidR="00124FEB" w:rsidRPr="005A7539">
              <w:rPr>
                <w:rStyle w:val="Hyperlink"/>
                <w:noProof/>
                <w:rtl/>
              </w:rPr>
              <w:t xml:space="preserve"> </w:t>
            </w:r>
            <w:r w:rsidR="00124FEB" w:rsidRPr="005A7539">
              <w:rPr>
                <w:rStyle w:val="Hyperlink"/>
                <w:rFonts w:hint="eastAsia"/>
                <w:noProof/>
                <w:rtl/>
              </w:rPr>
              <w:t>مماليكه</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استخرج</w:t>
            </w:r>
            <w:r w:rsidR="00124FEB" w:rsidRPr="005A7539">
              <w:rPr>
                <w:rStyle w:val="Hyperlink"/>
                <w:noProof/>
                <w:rtl/>
              </w:rPr>
              <w:t xml:space="preserve"> </w:t>
            </w:r>
            <w:r w:rsidR="00124FEB" w:rsidRPr="005A7539">
              <w:rPr>
                <w:rStyle w:val="Hyperlink"/>
                <w:rFonts w:hint="eastAsia"/>
                <w:noProof/>
                <w:rtl/>
              </w:rPr>
              <w:t>بالقرعة</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Toc380484043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4" w:history="1">
            <w:r w:rsidR="00124FEB" w:rsidRPr="005A7539">
              <w:rPr>
                <w:rStyle w:val="Hyperlink"/>
                <w:noProof/>
                <w:rtl/>
              </w:rPr>
              <w:t>50</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حكم</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أعتق</w:t>
            </w:r>
            <w:r w:rsidR="00124FEB" w:rsidRPr="005A7539">
              <w:rPr>
                <w:rStyle w:val="Hyperlink"/>
                <w:noProof/>
                <w:rtl/>
              </w:rPr>
              <w:t xml:space="preserve"> </w:t>
            </w:r>
            <w:r w:rsidR="00124FEB" w:rsidRPr="005A7539">
              <w:rPr>
                <w:rStyle w:val="Hyperlink"/>
                <w:rFonts w:hint="eastAsia"/>
                <w:noProof/>
                <w:rtl/>
              </w:rPr>
              <w:t>أمة</w:t>
            </w:r>
            <w:r w:rsidR="00124FEB" w:rsidRPr="005A7539">
              <w:rPr>
                <w:rStyle w:val="Hyperlink"/>
                <w:noProof/>
                <w:rtl/>
              </w:rPr>
              <w:t xml:space="preserve"> </w:t>
            </w:r>
            <w:r w:rsidR="00124FEB" w:rsidRPr="005A7539">
              <w:rPr>
                <w:rStyle w:val="Hyperlink"/>
                <w:rFonts w:hint="eastAsia"/>
                <w:noProof/>
                <w:rtl/>
              </w:rPr>
              <w:t>وهي</w:t>
            </w:r>
            <w:r w:rsidR="00124FEB" w:rsidRPr="005A7539">
              <w:rPr>
                <w:rStyle w:val="Hyperlink"/>
                <w:noProof/>
                <w:rtl/>
              </w:rPr>
              <w:t xml:space="preserve"> </w:t>
            </w:r>
            <w:r w:rsidR="00124FEB" w:rsidRPr="005A7539">
              <w:rPr>
                <w:rStyle w:val="Hyperlink"/>
                <w:rFonts w:hint="eastAsia"/>
                <w:noProof/>
                <w:rtl/>
              </w:rPr>
              <w:t>حبلى</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واستثنى</w:t>
            </w:r>
            <w:r w:rsidR="00124FEB" w:rsidRPr="005A7539">
              <w:rPr>
                <w:rStyle w:val="Hyperlink"/>
                <w:noProof/>
                <w:rtl/>
              </w:rPr>
              <w:t xml:space="preserve"> </w:t>
            </w:r>
            <w:r w:rsidR="00124FEB" w:rsidRPr="005A7539">
              <w:rPr>
                <w:rStyle w:val="Hyperlink"/>
                <w:rFonts w:hint="eastAsia"/>
                <w:noProof/>
                <w:rtl/>
              </w:rPr>
              <w:t>الحمل</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Toc380484044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5" w:history="1">
            <w:r w:rsidR="00124FEB" w:rsidRPr="005A7539">
              <w:rPr>
                <w:rStyle w:val="Hyperlink"/>
                <w:noProof/>
                <w:rtl/>
              </w:rPr>
              <w:t>51</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يستحب</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rPr>
              <w:t xml:space="preserve"> </w:t>
            </w:r>
            <w:r w:rsidR="00124FEB" w:rsidRPr="005A7539">
              <w:rPr>
                <w:rStyle w:val="Hyperlink"/>
                <w:rFonts w:hint="eastAsia"/>
                <w:noProof/>
                <w:rtl/>
              </w:rPr>
              <w:t>الدعاء</w:t>
            </w:r>
            <w:r w:rsidR="00124FEB" w:rsidRPr="005A7539">
              <w:rPr>
                <w:rStyle w:val="Hyperlink"/>
                <w:noProof/>
                <w:rtl/>
              </w:rPr>
              <w:t xml:space="preserve"> </w:t>
            </w:r>
            <w:r w:rsidR="00124FEB" w:rsidRPr="005A7539">
              <w:rPr>
                <w:rStyle w:val="Hyperlink"/>
                <w:rFonts w:hint="eastAsia"/>
                <w:noProof/>
                <w:rtl/>
              </w:rPr>
              <w:t>والكتابة</w:t>
            </w:r>
            <w:r w:rsidR="00124FEB" w:rsidRPr="005A7539">
              <w:rPr>
                <w:rStyle w:val="Hyperlink"/>
                <w:noProof/>
                <w:rtl/>
              </w:rPr>
              <w:t xml:space="preserve"> </w:t>
            </w:r>
            <w:r w:rsidR="00124FEB" w:rsidRPr="005A7539">
              <w:rPr>
                <w:rStyle w:val="Hyperlink"/>
                <w:rFonts w:hint="eastAsia"/>
                <w:noProof/>
                <w:rtl/>
              </w:rPr>
              <w:t>للآبق</w:t>
            </w:r>
            <w:r w:rsidR="00124FEB" w:rsidRPr="005A7539">
              <w:rPr>
                <w:rStyle w:val="Hyperlink"/>
                <w:rFonts w:hint="eastAsia"/>
                <w:noProof/>
                <w:rtl/>
                <w:lang w:bidi="ar-IQ"/>
              </w:rPr>
              <w:t>،</w:t>
            </w:r>
            <w:r w:rsidR="00124FEB" w:rsidRPr="005A7539">
              <w:rPr>
                <w:rStyle w:val="Hyperlink"/>
                <w:noProof/>
                <w:rtl/>
              </w:rPr>
              <w:t xml:space="preserve"> </w:t>
            </w:r>
            <w:r w:rsidR="00124FEB" w:rsidRPr="005A7539">
              <w:rPr>
                <w:rStyle w:val="Hyperlink"/>
                <w:rFonts w:hint="eastAsia"/>
                <w:noProof/>
                <w:rtl/>
              </w:rPr>
              <w:t>وجملة</w:t>
            </w:r>
            <w:r w:rsidR="00124FEB" w:rsidRPr="005A7539">
              <w:rPr>
                <w:rStyle w:val="Hyperlink"/>
                <w:noProof/>
                <w:rtl/>
              </w:rPr>
              <w:t xml:space="preserve"> </w:t>
            </w:r>
            <w:r w:rsidR="00124FEB" w:rsidRPr="005A7539">
              <w:rPr>
                <w:rStyle w:val="Hyperlink"/>
                <w:rFonts w:hint="eastAsia"/>
                <w:noProof/>
                <w:rtl/>
              </w:rPr>
              <w:t>من</w:t>
            </w:r>
            <w:r w:rsidR="00124FEB" w:rsidRPr="005A7539">
              <w:rPr>
                <w:rStyle w:val="Hyperlink"/>
                <w:noProof/>
                <w:rtl/>
                <w:lang w:bidi="ar-IQ"/>
              </w:rPr>
              <w:t xml:space="preserve"> </w:t>
            </w:r>
            <w:r w:rsidR="00124FEB" w:rsidRPr="005A7539">
              <w:rPr>
                <w:rStyle w:val="Hyperlink"/>
                <w:rFonts w:hint="eastAsia"/>
                <w:noProof/>
                <w:rtl/>
              </w:rPr>
              <w:t>أحكام</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Toc380484045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481</w:t>
            </w:r>
            <w:r>
              <w:rPr>
                <w:rStyle w:val="Hyperlink"/>
                <w:noProof/>
                <w:rtl/>
              </w:rPr>
              <w:fldChar w:fldCharType="end"/>
            </w:r>
          </w:hyperlink>
        </w:p>
        <w:p w:rsidR="00124FEB" w:rsidRDefault="004643C4">
          <w:pPr>
            <w:pStyle w:val="TOC2"/>
            <w:tabs>
              <w:tab w:val="right" w:leader="dot" w:pos="7786"/>
            </w:tabs>
            <w:rPr>
              <w:rFonts w:asciiTheme="minorHAnsi" w:eastAsiaTheme="minorEastAsia" w:hAnsiTheme="minorHAnsi" w:cstheme="minorBidi"/>
              <w:noProof/>
              <w:color w:val="auto"/>
              <w:sz w:val="22"/>
              <w:szCs w:val="22"/>
              <w:rtl/>
            </w:rPr>
          </w:pPr>
          <w:hyperlink w:anchor="_Toc380484046" w:history="1">
            <w:r w:rsidR="00124FEB" w:rsidRPr="005A7539">
              <w:rPr>
                <w:rStyle w:val="Hyperlink"/>
                <w:noProof/>
                <w:rtl/>
              </w:rPr>
              <w:t>52</w:t>
            </w:r>
            <w:r w:rsidR="00124FEB" w:rsidRPr="005A7539">
              <w:rPr>
                <w:rStyle w:val="Hyperlink"/>
                <w:noProof/>
                <w:rtl/>
                <w:lang w:bidi="ar-IQ"/>
              </w:rPr>
              <w:t xml:space="preserve"> - </w:t>
            </w:r>
            <w:r w:rsidR="00124FEB" w:rsidRPr="005A7539">
              <w:rPr>
                <w:rStyle w:val="Hyperlink"/>
                <w:rFonts w:cs="Rafed Alaem"/>
                <w:noProof/>
                <w:rtl/>
              </w:rPr>
              <w:t>(</w:t>
            </w:r>
            <w:r w:rsidR="00124FEB" w:rsidRPr="005A7539">
              <w:rPr>
                <w:rStyle w:val="Hyperlink"/>
                <w:noProof/>
                <w:rtl/>
              </w:rPr>
              <w:t xml:space="preserve"> </w:t>
            </w:r>
            <w:r w:rsidR="00124FEB" w:rsidRPr="005A7539">
              <w:rPr>
                <w:rStyle w:val="Hyperlink"/>
                <w:rFonts w:hint="eastAsia"/>
                <w:noProof/>
                <w:rtl/>
              </w:rPr>
              <w:t>باب</w:t>
            </w:r>
            <w:r w:rsidR="00124FEB" w:rsidRPr="005A7539">
              <w:rPr>
                <w:rStyle w:val="Hyperlink"/>
                <w:noProof/>
                <w:rtl/>
              </w:rPr>
              <w:t xml:space="preserve"> </w:t>
            </w:r>
            <w:r w:rsidR="00124FEB" w:rsidRPr="005A7539">
              <w:rPr>
                <w:rStyle w:val="Hyperlink"/>
                <w:rFonts w:hint="eastAsia"/>
                <w:noProof/>
                <w:rtl/>
              </w:rPr>
              <w:t>نوادر</w:t>
            </w:r>
            <w:r w:rsidR="00124FEB" w:rsidRPr="005A7539">
              <w:rPr>
                <w:rStyle w:val="Hyperlink"/>
                <w:noProof/>
                <w:rtl/>
              </w:rPr>
              <w:t xml:space="preserve"> </w:t>
            </w:r>
            <w:r w:rsidR="00124FEB" w:rsidRPr="005A7539">
              <w:rPr>
                <w:rStyle w:val="Hyperlink"/>
                <w:rFonts w:hint="eastAsia"/>
                <w:noProof/>
                <w:rtl/>
              </w:rPr>
              <w:t>ما</w:t>
            </w:r>
            <w:r w:rsidR="00124FEB" w:rsidRPr="005A7539">
              <w:rPr>
                <w:rStyle w:val="Hyperlink"/>
                <w:noProof/>
                <w:rtl/>
              </w:rPr>
              <w:t xml:space="preserve"> </w:t>
            </w:r>
            <w:r w:rsidR="00124FEB" w:rsidRPr="005A7539">
              <w:rPr>
                <w:rStyle w:val="Hyperlink"/>
                <w:rFonts w:hint="eastAsia"/>
                <w:noProof/>
                <w:rtl/>
              </w:rPr>
              <w:t>يتعلق</w:t>
            </w:r>
            <w:r w:rsidR="00124FEB" w:rsidRPr="005A7539">
              <w:rPr>
                <w:rStyle w:val="Hyperlink"/>
                <w:noProof/>
                <w:rtl/>
              </w:rPr>
              <w:t xml:space="preserve"> </w:t>
            </w:r>
            <w:r w:rsidR="00124FEB" w:rsidRPr="005A7539">
              <w:rPr>
                <w:rStyle w:val="Hyperlink"/>
                <w:rFonts w:hint="eastAsia"/>
                <w:noProof/>
                <w:rtl/>
              </w:rPr>
              <w:t>بأبواب</w:t>
            </w:r>
            <w:r w:rsidR="00124FEB" w:rsidRPr="005A7539">
              <w:rPr>
                <w:rStyle w:val="Hyperlink"/>
                <w:noProof/>
                <w:rtl/>
              </w:rPr>
              <w:t xml:space="preserve"> </w:t>
            </w:r>
            <w:r w:rsidR="00124FEB" w:rsidRPr="005A7539">
              <w:rPr>
                <w:rStyle w:val="Hyperlink"/>
                <w:rFonts w:hint="eastAsia"/>
                <w:noProof/>
                <w:rtl/>
              </w:rPr>
              <w:t>كتاب</w:t>
            </w:r>
            <w:r w:rsidR="00124FEB" w:rsidRPr="005A7539">
              <w:rPr>
                <w:rStyle w:val="Hyperlink"/>
                <w:noProof/>
                <w:rtl/>
              </w:rPr>
              <w:t xml:space="preserve"> </w:t>
            </w:r>
            <w:r w:rsidR="00124FEB" w:rsidRPr="005A7539">
              <w:rPr>
                <w:rStyle w:val="Hyperlink"/>
                <w:rFonts w:hint="eastAsia"/>
                <w:noProof/>
                <w:rtl/>
              </w:rPr>
              <w:t>العتق</w:t>
            </w:r>
            <w:r w:rsidR="00124FEB" w:rsidRPr="005A7539">
              <w:rPr>
                <w:rStyle w:val="Hyperlink"/>
                <w:noProof/>
                <w:rtl/>
              </w:rPr>
              <w:t xml:space="preserve"> </w:t>
            </w:r>
            <w:r w:rsidR="00124FEB" w:rsidRPr="005A7539">
              <w:rPr>
                <w:rStyle w:val="Hyperlink"/>
                <w:rFonts w:cs="Rafed Alaem"/>
                <w:noProof/>
                <w:rtl/>
              </w:rPr>
              <w:t>)</w:t>
            </w:r>
            <w:r w:rsidR="00124FEB">
              <w:rPr>
                <w:noProof/>
                <w:webHidden/>
                <w:rtl/>
              </w:rPr>
              <w:tab/>
            </w:r>
            <w:r>
              <w:rPr>
                <w:rStyle w:val="Hyperlink"/>
                <w:noProof/>
                <w:rtl/>
              </w:rPr>
              <w:fldChar w:fldCharType="begin"/>
            </w:r>
            <w:r w:rsidR="00124FEB">
              <w:rPr>
                <w:noProof/>
                <w:webHidden/>
                <w:rtl/>
              </w:rPr>
              <w:instrText xml:space="preserve"> </w:instrText>
            </w:r>
            <w:r w:rsidR="00124FEB">
              <w:rPr>
                <w:noProof/>
                <w:webHidden/>
              </w:rPr>
              <w:instrText>PAGEREF</w:instrText>
            </w:r>
            <w:r w:rsidR="00124FEB">
              <w:rPr>
                <w:noProof/>
                <w:webHidden/>
                <w:rtl/>
              </w:rPr>
              <w:instrText xml:space="preserve"> _</w:instrText>
            </w:r>
            <w:r w:rsidR="00124FEB">
              <w:rPr>
                <w:noProof/>
                <w:webHidden/>
              </w:rPr>
              <w:instrText>Toc380484046 \h</w:instrText>
            </w:r>
            <w:r w:rsidR="00124FEB">
              <w:rPr>
                <w:noProof/>
                <w:webHidden/>
                <w:rtl/>
              </w:rPr>
              <w:instrText xml:space="preserve"> </w:instrText>
            </w:r>
            <w:r>
              <w:rPr>
                <w:rStyle w:val="Hyperlink"/>
                <w:noProof/>
                <w:rtl/>
              </w:rPr>
            </w:r>
            <w:r>
              <w:rPr>
                <w:rStyle w:val="Hyperlink"/>
                <w:noProof/>
                <w:rtl/>
              </w:rPr>
              <w:fldChar w:fldCharType="separate"/>
            </w:r>
            <w:r w:rsidR="005A6C9D">
              <w:rPr>
                <w:noProof/>
                <w:webHidden/>
                <w:rtl/>
              </w:rPr>
              <w:t>483</w:t>
            </w:r>
            <w:r>
              <w:rPr>
                <w:rStyle w:val="Hyperlink"/>
                <w:noProof/>
                <w:rtl/>
              </w:rPr>
              <w:fldChar w:fldCharType="end"/>
            </w:r>
          </w:hyperlink>
        </w:p>
        <w:p w:rsidR="00124FEB" w:rsidRDefault="004643C4" w:rsidP="00124FEB">
          <w:pPr>
            <w:pStyle w:val="libNormal"/>
          </w:pPr>
          <w:r>
            <w:fldChar w:fldCharType="end"/>
          </w:r>
        </w:p>
      </w:sdtContent>
    </w:sdt>
    <w:sectPr w:rsidR="00124FE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19" w:rsidRDefault="00C92C19">
      <w:r>
        <w:separator/>
      </w:r>
    </w:p>
  </w:endnote>
  <w:endnote w:type="continuationSeparator" w:id="1">
    <w:p w:rsidR="00C92C19" w:rsidRDefault="00C92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9C" w:rsidRPr="00460435" w:rsidRDefault="004643C4"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30039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627A">
      <w:rPr>
        <w:rFonts w:ascii="Traditional Arabic" w:hAnsi="Traditional Arabic"/>
        <w:noProof/>
        <w:sz w:val="28"/>
        <w:szCs w:val="28"/>
        <w:rtl/>
      </w:rPr>
      <w:t>516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9C" w:rsidRPr="00460435" w:rsidRDefault="004643C4"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0030039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627A">
      <w:rPr>
        <w:rFonts w:ascii="Traditional Arabic" w:hAnsi="Traditional Arabic"/>
        <w:noProof/>
        <w:sz w:val="28"/>
        <w:szCs w:val="28"/>
        <w:rtl/>
      </w:rPr>
      <w:t>517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9C" w:rsidRPr="00460435" w:rsidRDefault="004643C4"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30039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627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19" w:rsidRDefault="00C92C19">
      <w:r>
        <w:separator/>
      </w:r>
    </w:p>
  </w:footnote>
  <w:footnote w:type="continuationSeparator" w:id="1">
    <w:p w:rsidR="00C92C19" w:rsidRDefault="00C92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76277"/>
    <w:rsid w:val="00005A19"/>
    <w:rsid w:val="00024DBC"/>
    <w:rsid w:val="000267FE"/>
    <w:rsid w:val="00034DB7"/>
    <w:rsid w:val="00040798"/>
    <w:rsid w:val="000418D2"/>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4FEB"/>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1867"/>
    <w:rsid w:val="00176277"/>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701"/>
    <w:rsid w:val="001D320D"/>
    <w:rsid w:val="001D3568"/>
    <w:rsid w:val="001D41A1"/>
    <w:rsid w:val="001D5007"/>
    <w:rsid w:val="001E016E"/>
    <w:rsid w:val="001E25DC"/>
    <w:rsid w:val="001E276F"/>
    <w:rsid w:val="001E580B"/>
    <w:rsid w:val="001F0713"/>
    <w:rsid w:val="001F3DB4"/>
    <w:rsid w:val="00200E9A"/>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27DA"/>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1ACD"/>
    <w:rsid w:val="002C3E3A"/>
    <w:rsid w:val="002C5C66"/>
    <w:rsid w:val="002C6427"/>
    <w:rsid w:val="002D19A9"/>
    <w:rsid w:val="002D2485"/>
    <w:rsid w:val="002D580E"/>
    <w:rsid w:val="002E0927"/>
    <w:rsid w:val="002E0DDB"/>
    <w:rsid w:val="002E19EE"/>
    <w:rsid w:val="002E4976"/>
    <w:rsid w:val="002E4D06"/>
    <w:rsid w:val="002E4D3D"/>
    <w:rsid w:val="002E5CA1"/>
    <w:rsid w:val="002E6022"/>
    <w:rsid w:val="002F3626"/>
    <w:rsid w:val="002F42E5"/>
    <w:rsid w:val="0030039C"/>
    <w:rsid w:val="00301EBF"/>
    <w:rsid w:val="00307C3A"/>
    <w:rsid w:val="00310762"/>
    <w:rsid w:val="00310A38"/>
    <w:rsid w:val="00310D1D"/>
    <w:rsid w:val="003129CD"/>
    <w:rsid w:val="00317E22"/>
    <w:rsid w:val="00320644"/>
    <w:rsid w:val="00322466"/>
    <w:rsid w:val="00324B78"/>
    <w:rsid w:val="003257EE"/>
    <w:rsid w:val="00325A62"/>
    <w:rsid w:val="00326131"/>
    <w:rsid w:val="00330D70"/>
    <w:rsid w:val="0033317B"/>
    <w:rsid w:val="003339D0"/>
    <w:rsid w:val="00335249"/>
    <w:rsid w:val="003353BB"/>
    <w:rsid w:val="0033620A"/>
    <w:rsid w:val="0034239A"/>
    <w:rsid w:val="003428A7"/>
    <w:rsid w:val="00352917"/>
    <w:rsid w:val="0035368E"/>
    <w:rsid w:val="00354493"/>
    <w:rsid w:val="00355C40"/>
    <w:rsid w:val="00360A5F"/>
    <w:rsid w:val="003618AA"/>
    <w:rsid w:val="00361908"/>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6B0F"/>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3C4"/>
    <w:rsid w:val="00464B21"/>
    <w:rsid w:val="0046634E"/>
    <w:rsid w:val="00467E54"/>
    <w:rsid w:val="00470378"/>
    <w:rsid w:val="004722F9"/>
    <w:rsid w:val="00475E99"/>
    <w:rsid w:val="00481D03"/>
    <w:rsid w:val="00481FD0"/>
    <w:rsid w:val="0048221F"/>
    <w:rsid w:val="0048682A"/>
    <w:rsid w:val="0049103A"/>
    <w:rsid w:val="004919C3"/>
    <w:rsid w:val="004953C3"/>
    <w:rsid w:val="00497042"/>
    <w:rsid w:val="004A0866"/>
    <w:rsid w:val="004A0AF4"/>
    <w:rsid w:val="004A0B9D"/>
    <w:rsid w:val="004A6FE9"/>
    <w:rsid w:val="004B06B3"/>
    <w:rsid w:val="004B17F4"/>
    <w:rsid w:val="004B3F28"/>
    <w:rsid w:val="004B627A"/>
    <w:rsid w:val="004B653D"/>
    <w:rsid w:val="004C0461"/>
    <w:rsid w:val="004C12C2"/>
    <w:rsid w:val="004C3E90"/>
    <w:rsid w:val="004C4336"/>
    <w:rsid w:val="004C77B5"/>
    <w:rsid w:val="004D1FA5"/>
    <w:rsid w:val="004D67F7"/>
    <w:rsid w:val="004D7678"/>
    <w:rsid w:val="004D7CD7"/>
    <w:rsid w:val="004E6E95"/>
    <w:rsid w:val="004E7BA2"/>
    <w:rsid w:val="004F58BA"/>
    <w:rsid w:val="004F6137"/>
    <w:rsid w:val="005022E5"/>
    <w:rsid w:val="00511B0E"/>
    <w:rsid w:val="00514000"/>
    <w:rsid w:val="005254BC"/>
    <w:rsid w:val="00526724"/>
    <w:rsid w:val="00540F36"/>
    <w:rsid w:val="0054157A"/>
    <w:rsid w:val="00542EEF"/>
    <w:rsid w:val="005506A5"/>
    <w:rsid w:val="00550B2F"/>
    <w:rsid w:val="00551712"/>
    <w:rsid w:val="00551E02"/>
    <w:rsid w:val="005529FE"/>
    <w:rsid w:val="00552C63"/>
    <w:rsid w:val="00553E73"/>
    <w:rsid w:val="00553E8E"/>
    <w:rsid w:val="005540AB"/>
    <w:rsid w:val="005549DE"/>
    <w:rsid w:val="005573CD"/>
    <w:rsid w:val="00557500"/>
    <w:rsid w:val="00557FB6"/>
    <w:rsid w:val="00561C58"/>
    <w:rsid w:val="00561E6C"/>
    <w:rsid w:val="0056257C"/>
    <w:rsid w:val="00562EED"/>
    <w:rsid w:val="00565ADE"/>
    <w:rsid w:val="005673A9"/>
    <w:rsid w:val="0057006C"/>
    <w:rsid w:val="00571BF1"/>
    <w:rsid w:val="00574C66"/>
    <w:rsid w:val="0057612B"/>
    <w:rsid w:val="005772C4"/>
    <w:rsid w:val="00577577"/>
    <w:rsid w:val="005832AA"/>
    <w:rsid w:val="00584772"/>
    <w:rsid w:val="00584801"/>
    <w:rsid w:val="00584ABA"/>
    <w:rsid w:val="00585B8F"/>
    <w:rsid w:val="00590129"/>
    <w:rsid w:val="005923FF"/>
    <w:rsid w:val="005960AA"/>
    <w:rsid w:val="00597B34"/>
    <w:rsid w:val="005A00BB"/>
    <w:rsid w:val="005A1C39"/>
    <w:rsid w:val="005A43ED"/>
    <w:rsid w:val="005A4A76"/>
    <w:rsid w:val="005A6C74"/>
    <w:rsid w:val="005A6C9D"/>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F00"/>
    <w:rsid w:val="00600E66"/>
    <w:rsid w:val="006013DF"/>
    <w:rsid w:val="0060295E"/>
    <w:rsid w:val="00603583"/>
    <w:rsid w:val="00603605"/>
    <w:rsid w:val="006041A3"/>
    <w:rsid w:val="0060562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AA0"/>
    <w:rsid w:val="00663284"/>
    <w:rsid w:val="0066396C"/>
    <w:rsid w:val="00665B79"/>
    <w:rsid w:val="006726F6"/>
    <w:rsid w:val="00672D41"/>
    <w:rsid w:val="00672E5A"/>
    <w:rsid w:val="00676B9C"/>
    <w:rsid w:val="00676EAD"/>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24DD"/>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EB5"/>
    <w:rsid w:val="00796941"/>
    <w:rsid w:val="00796AAA"/>
    <w:rsid w:val="007A6185"/>
    <w:rsid w:val="007B10B3"/>
    <w:rsid w:val="007B1D12"/>
    <w:rsid w:val="007B2F17"/>
    <w:rsid w:val="007B46B3"/>
    <w:rsid w:val="007B5CD8"/>
    <w:rsid w:val="007B602B"/>
    <w:rsid w:val="007B6D51"/>
    <w:rsid w:val="007C3DC9"/>
    <w:rsid w:val="007C3F88"/>
    <w:rsid w:val="007D1D2B"/>
    <w:rsid w:val="007D3F41"/>
    <w:rsid w:val="007D4FEB"/>
    <w:rsid w:val="007D5FD1"/>
    <w:rsid w:val="007E2EBF"/>
    <w:rsid w:val="007E47E8"/>
    <w:rsid w:val="007E6DD9"/>
    <w:rsid w:val="007F4190"/>
    <w:rsid w:val="007F4E53"/>
    <w:rsid w:val="007F5ABC"/>
    <w:rsid w:val="00800121"/>
    <w:rsid w:val="008018D9"/>
    <w:rsid w:val="00806335"/>
    <w:rsid w:val="008105E2"/>
    <w:rsid w:val="008110DA"/>
    <w:rsid w:val="0081161E"/>
    <w:rsid w:val="008128CA"/>
    <w:rsid w:val="00813440"/>
    <w:rsid w:val="00820165"/>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50983"/>
    <w:rsid w:val="00852998"/>
    <w:rsid w:val="00856941"/>
    <w:rsid w:val="00857A7C"/>
    <w:rsid w:val="00862F00"/>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67C6"/>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B9A"/>
    <w:rsid w:val="00992E31"/>
    <w:rsid w:val="00994FE5"/>
    <w:rsid w:val="009A53CC"/>
    <w:rsid w:val="009A7001"/>
    <w:rsid w:val="009A7DA5"/>
    <w:rsid w:val="009B01D4"/>
    <w:rsid w:val="009B0C22"/>
    <w:rsid w:val="009B2B08"/>
    <w:rsid w:val="009B36E8"/>
    <w:rsid w:val="009B49BD"/>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54BD"/>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29F"/>
    <w:rsid w:val="00A54D62"/>
    <w:rsid w:val="00A6076B"/>
    <w:rsid w:val="00A60B19"/>
    <w:rsid w:val="00A639AD"/>
    <w:rsid w:val="00A64621"/>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815"/>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66E6"/>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1C6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BAB"/>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155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C1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3E9"/>
    <w:rsid w:val="00CF4DEF"/>
    <w:rsid w:val="00CF7D8B"/>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FBD"/>
    <w:rsid w:val="00D66EE9"/>
    <w:rsid w:val="00D67101"/>
    <w:rsid w:val="00D671FA"/>
    <w:rsid w:val="00D70D85"/>
    <w:rsid w:val="00D718B1"/>
    <w:rsid w:val="00D71BAC"/>
    <w:rsid w:val="00D7331A"/>
    <w:rsid w:val="00D7499D"/>
    <w:rsid w:val="00D7712B"/>
    <w:rsid w:val="00D84ECA"/>
    <w:rsid w:val="00D854D7"/>
    <w:rsid w:val="00D91A0C"/>
    <w:rsid w:val="00D91A3F"/>
    <w:rsid w:val="00D91B67"/>
    <w:rsid w:val="00D92CDF"/>
    <w:rsid w:val="00DA32DF"/>
    <w:rsid w:val="00DA5931"/>
    <w:rsid w:val="00DA722B"/>
    <w:rsid w:val="00DA76C9"/>
    <w:rsid w:val="00DB2424"/>
    <w:rsid w:val="00DB3E84"/>
    <w:rsid w:val="00DC02A0"/>
    <w:rsid w:val="00DC0B08"/>
    <w:rsid w:val="00DC0E27"/>
    <w:rsid w:val="00DC1000"/>
    <w:rsid w:val="00DC115A"/>
    <w:rsid w:val="00DC3D3E"/>
    <w:rsid w:val="00DC4ED2"/>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92E"/>
    <w:rsid w:val="00E90664"/>
    <w:rsid w:val="00E92065"/>
    <w:rsid w:val="00E9354D"/>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62B"/>
    <w:rsid w:val="00EE260F"/>
    <w:rsid w:val="00EE56E1"/>
    <w:rsid w:val="00EE604B"/>
    <w:rsid w:val="00EE6B33"/>
    <w:rsid w:val="00EF0462"/>
    <w:rsid w:val="00EF1F74"/>
    <w:rsid w:val="00EF3F9B"/>
    <w:rsid w:val="00EF6505"/>
    <w:rsid w:val="00EF7A6F"/>
    <w:rsid w:val="00F02C57"/>
    <w:rsid w:val="00F070E5"/>
    <w:rsid w:val="00F11D7C"/>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97D1D"/>
    <w:rsid w:val="00FA3B58"/>
    <w:rsid w:val="00FA490B"/>
    <w:rsid w:val="00FA5484"/>
    <w:rsid w:val="00FA6127"/>
    <w:rsid w:val="00FB1CFE"/>
    <w:rsid w:val="00FB329A"/>
    <w:rsid w:val="00FB3EBB"/>
    <w:rsid w:val="00FB7CFB"/>
    <w:rsid w:val="00FC002F"/>
    <w:rsid w:val="00FC55F6"/>
    <w:rsid w:val="00FD04E0"/>
    <w:rsid w:val="00FD25DB"/>
    <w:rsid w:val="00FE0BFA"/>
    <w:rsid w:val="00FE0D85"/>
    <w:rsid w:val="00FE0DC9"/>
    <w:rsid w:val="00FE2A56"/>
    <w:rsid w:val="00FE2EA4"/>
    <w:rsid w:val="00FE57BE"/>
    <w:rsid w:val="00FE5F5C"/>
    <w:rsid w:val="00FE5FEC"/>
    <w:rsid w:val="00FF08F6"/>
    <w:rsid w:val="00FF095B"/>
    <w:rsid w:val="00FF0A8C"/>
    <w:rsid w:val="00FF21EB"/>
    <w:rsid w:val="00FF25F2"/>
    <w:rsid w:val="00FF6C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F41"/>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176277"/>
    <w:rPr>
      <w:rFonts w:ascii="Tahoma" w:hAnsi="Tahoma" w:cs="Tahoma"/>
      <w:sz w:val="16"/>
      <w:szCs w:val="16"/>
    </w:rPr>
  </w:style>
  <w:style w:type="character" w:customStyle="1" w:styleId="BalloonTextChar">
    <w:name w:val="Balloon Text Char"/>
    <w:basedOn w:val="DefaultParagraphFont"/>
    <w:link w:val="BalloonText"/>
    <w:uiPriority w:val="99"/>
    <w:rsid w:val="00176277"/>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F6C5-1ABD-4737-A26A-C6B70D8D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317</TotalTime>
  <Pages>517</Pages>
  <Words>96114</Words>
  <Characters>547852</Characters>
  <Application>Microsoft Office Word</Application>
  <DocSecurity>0</DocSecurity>
  <Lines>4565</Lines>
  <Paragraphs>1285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39</cp:revision>
  <cp:lastPrinted>2014-01-25T18:18:00Z</cp:lastPrinted>
  <dcterms:created xsi:type="dcterms:W3CDTF">2014-02-08T10:36:00Z</dcterms:created>
  <dcterms:modified xsi:type="dcterms:W3CDTF">2014-02-18T07:23:00Z</dcterms:modified>
</cp:coreProperties>
</file>